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2AAC46" w14:textId="77777777" w:rsidR="00726D72" w:rsidRPr="006150AD" w:rsidRDefault="00726D72" w:rsidP="00726D72">
      <w:pPr>
        <w:spacing w:after="0" w:line="360" w:lineRule="auto"/>
        <w:jc w:val="center"/>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Одеський національний університет імені І. І. Мечникова</w:t>
      </w:r>
    </w:p>
    <w:p w14:paraId="4D1FBB97" w14:textId="30299E79" w:rsidR="00726D72" w:rsidRPr="006150AD" w:rsidRDefault="00DA29FD" w:rsidP="00726D72">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w:t>
      </w:r>
    </w:p>
    <w:p w14:paraId="556C789B" w14:textId="77777777" w:rsidR="00726D72" w:rsidRPr="006150AD" w:rsidRDefault="00726D72" w:rsidP="00726D72">
      <w:pPr>
        <w:pBdr>
          <w:bottom w:val="single" w:sz="4" w:space="1" w:color="000000"/>
        </w:pBdr>
        <w:spacing w:before="240" w:after="0" w:line="240" w:lineRule="auto"/>
        <w:jc w:val="center"/>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Факультет психології та соціальної роботи</w:t>
      </w:r>
    </w:p>
    <w:p w14:paraId="3D5BA99A" w14:textId="7B7D3B38" w:rsidR="00726D72" w:rsidRPr="006150AD" w:rsidRDefault="00DA29FD" w:rsidP="00726D72">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w:t>
      </w:r>
    </w:p>
    <w:p w14:paraId="008643E1" w14:textId="77777777" w:rsidR="00726D72" w:rsidRPr="006150AD" w:rsidRDefault="00726D72" w:rsidP="00726D72">
      <w:pPr>
        <w:pBdr>
          <w:bottom w:val="single" w:sz="4" w:space="1" w:color="000000"/>
        </w:pBdr>
        <w:spacing w:before="240" w:after="0" w:line="240" w:lineRule="auto"/>
        <w:jc w:val="center"/>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Кафедра загальної психології та психології розвитку особистості</w:t>
      </w:r>
    </w:p>
    <w:p w14:paraId="39E6B46E" w14:textId="4A2C4B78" w:rsidR="00726D72" w:rsidRPr="006150AD" w:rsidRDefault="00DA29FD" w:rsidP="00726D72">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w:t>
      </w:r>
    </w:p>
    <w:p w14:paraId="62A4A173" w14:textId="77777777" w:rsidR="00726D72" w:rsidRPr="006150AD" w:rsidRDefault="00726D72" w:rsidP="00726D72">
      <w:pPr>
        <w:spacing w:after="0" w:line="240" w:lineRule="auto"/>
        <w:rPr>
          <w:rFonts w:ascii="Times New Roman" w:eastAsia="Times New Roman" w:hAnsi="Times New Roman" w:cs="Times New Roman"/>
          <w:sz w:val="28"/>
          <w:szCs w:val="28"/>
          <w:lang w:eastAsia="ru-RU"/>
        </w:rPr>
      </w:pPr>
    </w:p>
    <w:p w14:paraId="60D294A3" w14:textId="3ADF2AED" w:rsidR="00726D72" w:rsidRPr="006150AD" w:rsidRDefault="00DA29FD" w:rsidP="00726D72">
      <w:pPr>
        <w:spacing w:after="0" w:line="240" w:lineRule="auto"/>
        <w:jc w:val="center"/>
        <w:rPr>
          <w:rFonts w:ascii="Times New Roman" w:eastAsia="Times New Roman" w:hAnsi="Times New Roman" w:cs="Times New Roman"/>
          <w:b/>
          <w:sz w:val="32"/>
          <w:szCs w:val="32"/>
          <w:lang w:eastAsia="ru-RU"/>
        </w:rPr>
      </w:pPr>
      <w:r>
        <w:rPr>
          <w:rFonts w:ascii="Times New Roman" w:eastAsia="Times New Roman" w:hAnsi="Times New Roman" w:cs="Times New Roman"/>
          <w:b/>
          <w:sz w:val="32"/>
          <w:szCs w:val="32"/>
          <w:lang w:eastAsia="ru-RU"/>
        </w:rPr>
        <w:t>Квал</w:t>
      </w:r>
      <w:r>
        <w:rPr>
          <w:rFonts w:ascii="Times New Roman" w:eastAsia="Times New Roman" w:hAnsi="Times New Roman" w:cs="Times New Roman"/>
          <w:b/>
          <w:sz w:val="32"/>
          <w:szCs w:val="32"/>
          <w:lang w:val="uk-UA" w:eastAsia="ru-RU"/>
        </w:rPr>
        <w:t xml:space="preserve">іфікаційна </w:t>
      </w:r>
      <w:r w:rsidR="00726D72" w:rsidRPr="006150AD">
        <w:rPr>
          <w:rFonts w:ascii="Times New Roman" w:eastAsia="Times New Roman" w:hAnsi="Times New Roman" w:cs="Times New Roman"/>
          <w:b/>
          <w:sz w:val="32"/>
          <w:szCs w:val="32"/>
          <w:lang w:eastAsia="ru-RU"/>
        </w:rPr>
        <w:t>робота</w:t>
      </w:r>
    </w:p>
    <w:p w14:paraId="099D2595" w14:textId="77777777" w:rsidR="00726D72" w:rsidRPr="006150AD" w:rsidRDefault="00726D72" w:rsidP="00726D72">
      <w:pPr>
        <w:pBdr>
          <w:bottom w:val="single" w:sz="4" w:space="2" w:color="000000"/>
        </w:pBdr>
        <w:tabs>
          <w:tab w:val="center" w:pos="4819"/>
          <w:tab w:val="right" w:pos="8505"/>
        </w:tabs>
        <w:spacing w:before="240" w:after="0" w:line="240" w:lineRule="auto"/>
        <w:ind w:left="1134" w:right="850"/>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ab/>
        <w:t xml:space="preserve">на </w:t>
      </w:r>
      <w:r w:rsidR="008908B8">
        <w:rPr>
          <w:rFonts w:ascii="Times New Roman" w:eastAsia="Times New Roman" w:hAnsi="Times New Roman" w:cs="Times New Roman"/>
          <w:sz w:val="28"/>
          <w:szCs w:val="28"/>
          <w:lang w:eastAsia="ru-RU"/>
        </w:rPr>
        <w:t>здобуття ступеня вищої освіти «М</w:t>
      </w:r>
      <w:r w:rsidRPr="006150AD">
        <w:rPr>
          <w:rFonts w:ascii="Times New Roman" w:eastAsia="Times New Roman" w:hAnsi="Times New Roman" w:cs="Times New Roman"/>
          <w:sz w:val="28"/>
          <w:szCs w:val="28"/>
          <w:lang w:eastAsia="ru-RU"/>
        </w:rPr>
        <w:t>агістр»</w:t>
      </w:r>
    </w:p>
    <w:p w14:paraId="6CB77BF9" w14:textId="77777777" w:rsidR="00726D72" w:rsidRPr="00DA29FD" w:rsidRDefault="00726D72" w:rsidP="00E557F7">
      <w:pPr>
        <w:spacing w:after="0" w:line="360" w:lineRule="auto"/>
        <w:jc w:val="center"/>
        <w:rPr>
          <w:rFonts w:ascii="Times New Roman" w:eastAsia="Times New Roman" w:hAnsi="Times New Roman" w:cs="Times New Roman"/>
          <w:b/>
          <w:bCs/>
          <w:sz w:val="28"/>
          <w:szCs w:val="28"/>
          <w:lang w:val="uk-UA" w:eastAsia="ru-RU"/>
        </w:rPr>
      </w:pPr>
      <w:r w:rsidRPr="006150AD">
        <w:rPr>
          <w:rFonts w:ascii="Times New Roman" w:eastAsia="Times New Roman" w:hAnsi="Times New Roman" w:cs="Times New Roman"/>
          <w:sz w:val="28"/>
          <w:szCs w:val="28"/>
          <w:lang w:eastAsia="ru-RU"/>
        </w:rPr>
        <w:t xml:space="preserve">на тему: </w:t>
      </w:r>
      <w:r w:rsidRPr="00DA29FD">
        <w:rPr>
          <w:rFonts w:ascii="Times New Roman" w:eastAsia="Times New Roman" w:hAnsi="Times New Roman" w:cs="Times New Roman"/>
          <w:b/>
          <w:bCs/>
          <w:sz w:val="28"/>
          <w:szCs w:val="28"/>
          <w:lang w:eastAsia="ru-RU"/>
        </w:rPr>
        <w:t>«</w:t>
      </w:r>
      <w:bookmarkStart w:id="0" w:name="_Hlk105601339"/>
      <w:r w:rsidRPr="00DA29FD">
        <w:rPr>
          <w:rFonts w:ascii="Times New Roman" w:eastAsia="Times New Roman" w:hAnsi="Times New Roman" w:cs="Times New Roman"/>
          <w:b/>
          <w:bCs/>
          <w:sz w:val="28"/>
          <w:szCs w:val="28"/>
          <w:lang w:eastAsia="ru-RU"/>
        </w:rPr>
        <w:t>Авторський житт</w:t>
      </w:r>
      <w:r w:rsidRPr="00DA29FD">
        <w:rPr>
          <w:rFonts w:ascii="Times New Roman" w:eastAsia="Times New Roman" w:hAnsi="Times New Roman" w:cs="Times New Roman"/>
          <w:b/>
          <w:bCs/>
          <w:sz w:val="28"/>
          <w:szCs w:val="28"/>
          <w:lang w:val="uk-UA" w:eastAsia="ru-RU"/>
        </w:rPr>
        <w:t>є</w:t>
      </w:r>
      <w:r w:rsidRPr="00DA29FD">
        <w:rPr>
          <w:rFonts w:ascii="Times New Roman" w:eastAsia="Times New Roman" w:hAnsi="Times New Roman" w:cs="Times New Roman"/>
          <w:b/>
          <w:bCs/>
          <w:sz w:val="28"/>
          <w:szCs w:val="28"/>
          <w:lang w:eastAsia="ru-RU"/>
        </w:rPr>
        <w:t>вий виб</w:t>
      </w:r>
      <w:r w:rsidRPr="00DA29FD">
        <w:rPr>
          <w:rFonts w:ascii="Times New Roman" w:eastAsia="Times New Roman" w:hAnsi="Times New Roman" w:cs="Times New Roman"/>
          <w:b/>
          <w:bCs/>
          <w:sz w:val="28"/>
          <w:szCs w:val="28"/>
          <w:lang w:val="uk-UA" w:eastAsia="ru-RU"/>
        </w:rPr>
        <w:t>і</w:t>
      </w:r>
      <w:r w:rsidRPr="00DA29FD">
        <w:rPr>
          <w:rFonts w:ascii="Times New Roman" w:eastAsia="Times New Roman" w:hAnsi="Times New Roman" w:cs="Times New Roman"/>
          <w:b/>
          <w:bCs/>
          <w:sz w:val="28"/>
          <w:szCs w:val="28"/>
          <w:lang w:eastAsia="ru-RU"/>
        </w:rPr>
        <w:t>р</w:t>
      </w:r>
      <w:r w:rsidRPr="00DA29FD">
        <w:rPr>
          <w:rFonts w:ascii="Times New Roman" w:eastAsia="Times New Roman" w:hAnsi="Times New Roman" w:cs="Times New Roman"/>
          <w:b/>
          <w:bCs/>
          <w:sz w:val="28"/>
          <w:szCs w:val="28"/>
          <w:lang w:val="uk-UA" w:eastAsia="ru-RU"/>
        </w:rPr>
        <w:t xml:space="preserve"> та стійкість світу як показники здібності до життєтворчості особистості у дорослому віці</w:t>
      </w:r>
      <w:bookmarkEnd w:id="0"/>
      <w:r w:rsidRPr="00DA29FD">
        <w:rPr>
          <w:rFonts w:ascii="Times New Roman" w:eastAsia="Times New Roman" w:hAnsi="Times New Roman" w:cs="Times New Roman"/>
          <w:b/>
          <w:bCs/>
          <w:sz w:val="28"/>
          <w:szCs w:val="28"/>
          <w:lang w:eastAsia="ru-RU"/>
        </w:rPr>
        <w:t>»</w:t>
      </w:r>
    </w:p>
    <w:p w14:paraId="561BFE29" w14:textId="77777777" w:rsidR="00726D72" w:rsidRPr="00DA29FD" w:rsidRDefault="00726D72" w:rsidP="00E557F7">
      <w:pPr>
        <w:tabs>
          <w:tab w:val="right" w:pos="9355"/>
        </w:tabs>
        <w:spacing w:after="0" w:line="360" w:lineRule="auto"/>
        <w:jc w:val="center"/>
        <w:rPr>
          <w:rFonts w:ascii="Times New Roman" w:eastAsia="Times New Roman" w:hAnsi="Times New Roman" w:cs="Times New Roman"/>
          <w:bCs/>
          <w:sz w:val="28"/>
          <w:szCs w:val="28"/>
          <w:lang w:val="en-US" w:eastAsia="ru-RU"/>
        </w:rPr>
      </w:pPr>
      <w:r w:rsidRPr="00DA29FD">
        <w:rPr>
          <w:rFonts w:ascii="Times New Roman" w:eastAsia="Times New Roman" w:hAnsi="Times New Roman" w:cs="Times New Roman"/>
          <w:bCs/>
          <w:sz w:val="28"/>
          <w:szCs w:val="28"/>
          <w:lang w:val="en-US" w:eastAsia="ru-RU"/>
        </w:rPr>
        <w:t>«Author's life choices and stability of the world as indicators of the ability to create a person in adulthood»</w:t>
      </w:r>
    </w:p>
    <w:p w14:paraId="0AF24ABB" w14:textId="77777777" w:rsidR="00726D72" w:rsidRPr="00DA29FD" w:rsidRDefault="00726D72" w:rsidP="00E557F7">
      <w:pPr>
        <w:tabs>
          <w:tab w:val="right" w:pos="9355"/>
        </w:tabs>
        <w:spacing w:after="0" w:line="360" w:lineRule="auto"/>
        <w:rPr>
          <w:rFonts w:ascii="Times New Roman" w:eastAsia="Times New Roman" w:hAnsi="Times New Roman" w:cs="Times New Roman"/>
          <w:bCs/>
          <w:sz w:val="28"/>
          <w:szCs w:val="28"/>
          <w:lang w:val="en-US" w:eastAsia="ru-RU"/>
        </w:rPr>
      </w:pPr>
    </w:p>
    <w:p w14:paraId="0C29A7A0" w14:textId="77777777" w:rsidR="00726D72" w:rsidRPr="006150AD" w:rsidRDefault="00726D72" w:rsidP="00726D72">
      <w:pPr>
        <w:tabs>
          <w:tab w:val="right" w:pos="9355"/>
        </w:tabs>
        <w:spacing w:after="0" w:line="240" w:lineRule="auto"/>
        <w:rPr>
          <w:rFonts w:ascii="Times New Roman" w:eastAsia="Times New Roman" w:hAnsi="Times New Roman" w:cs="Times New Roman"/>
          <w:sz w:val="28"/>
          <w:szCs w:val="28"/>
          <w:lang w:val="en-US" w:eastAsia="ru-RU"/>
        </w:rPr>
      </w:pPr>
    </w:p>
    <w:p w14:paraId="5168837E" w14:textId="44B4ACFD" w:rsidR="00726D72" w:rsidRPr="000B7905" w:rsidRDefault="00726D72" w:rsidP="00E557F7">
      <w:pPr>
        <w:spacing w:after="0" w:line="360" w:lineRule="auto"/>
        <w:jc w:val="right"/>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Викона</w:t>
      </w:r>
      <w:r>
        <w:rPr>
          <w:rFonts w:ascii="Times New Roman" w:eastAsia="Times New Roman" w:hAnsi="Times New Roman" w:cs="Times New Roman"/>
          <w:sz w:val="28"/>
          <w:szCs w:val="28"/>
          <w:lang w:val="uk-UA" w:eastAsia="ru-RU"/>
        </w:rPr>
        <w:t>в</w:t>
      </w:r>
      <w:r w:rsidRPr="000B7905">
        <w:rPr>
          <w:rFonts w:ascii="Times New Roman" w:eastAsia="Times New Roman" w:hAnsi="Times New Roman" w:cs="Times New Roman"/>
          <w:sz w:val="28"/>
          <w:szCs w:val="28"/>
          <w:lang w:eastAsia="ru-RU"/>
        </w:rPr>
        <w:t xml:space="preserve">: </w:t>
      </w:r>
      <w:r w:rsidR="00DA29FD">
        <w:rPr>
          <w:rFonts w:ascii="Times New Roman" w:eastAsia="Times New Roman" w:hAnsi="Times New Roman" w:cs="Times New Roman"/>
          <w:sz w:val="28"/>
          <w:szCs w:val="28"/>
          <w:lang w:val="uk-UA" w:eastAsia="ru-RU"/>
        </w:rPr>
        <w:t>здобувач</w:t>
      </w:r>
      <w:r w:rsidR="008908B8">
        <w:rPr>
          <w:rFonts w:ascii="Times New Roman" w:eastAsia="Times New Roman" w:hAnsi="Times New Roman" w:cs="Times New Roman"/>
          <w:sz w:val="28"/>
          <w:szCs w:val="28"/>
          <w:lang w:eastAsia="ru-RU"/>
        </w:rPr>
        <w:t xml:space="preserve"> </w:t>
      </w:r>
      <w:r w:rsidRPr="006150AD">
        <w:rPr>
          <w:rFonts w:ascii="Times New Roman" w:eastAsia="Times New Roman" w:hAnsi="Times New Roman" w:cs="Times New Roman"/>
          <w:sz w:val="28"/>
          <w:szCs w:val="28"/>
          <w:lang w:eastAsia="ru-RU"/>
        </w:rPr>
        <w:t>заочної</w:t>
      </w:r>
      <w:r w:rsidR="008908B8">
        <w:rPr>
          <w:rFonts w:ascii="Times New Roman" w:eastAsia="Times New Roman" w:hAnsi="Times New Roman" w:cs="Times New Roman"/>
          <w:sz w:val="28"/>
          <w:szCs w:val="28"/>
          <w:lang w:eastAsia="ru-RU"/>
        </w:rPr>
        <w:t xml:space="preserve"> </w:t>
      </w:r>
      <w:r w:rsidRPr="006150AD">
        <w:rPr>
          <w:rFonts w:ascii="Times New Roman" w:eastAsia="Times New Roman" w:hAnsi="Times New Roman" w:cs="Times New Roman"/>
          <w:sz w:val="28"/>
          <w:szCs w:val="28"/>
          <w:lang w:eastAsia="ru-RU"/>
        </w:rPr>
        <w:t>форми</w:t>
      </w:r>
      <w:r w:rsidR="008908B8">
        <w:rPr>
          <w:rFonts w:ascii="Times New Roman" w:eastAsia="Times New Roman" w:hAnsi="Times New Roman" w:cs="Times New Roman"/>
          <w:sz w:val="28"/>
          <w:szCs w:val="28"/>
          <w:lang w:eastAsia="ru-RU"/>
        </w:rPr>
        <w:t xml:space="preserve"> </w:t>
      </w:r>
      <w:r w:rsidRPr="006150AD">
        <w:rPr>
          <w:rFonts w:ascii="Times New Roman" w:eastAsia="Times New Roman" w:hAnsi="Times New Roman" w:cs="Times New Roman"/>
          <w:sz w:val="28"/>
          <w:szCs w:val="28"/>
          <w:lang w:eastAsia="ru-RU"/>
        </w:rPr>
        <w:t>навчання</w:t>
      </w:r>
    </w:p>
    <w:p w14:paraId="31895DB4" w14:textId="77777777" w:rsidR="00726D72" w:rsidRPr="006150AD" w:rsidRDefault="00726D72" w:rsidP="00E557F7">
      <w:pPr>
        <w:spacing w:after="0" w:line="360" w:lineRule="auto"/>
        <w:jc w:val="right"/>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 xml:space="preserve">спеціальності 053 Психологія </w:t>
      </w:r>
    </w:p>
    <w:p w14:paraId="7DDC8F90" w14:textId="723F03C7" w:rsidR="00726D72" w:rsidRPr="00726D72" w:rsidRDefault="00726D72" w:rsidP="00E557F7">
      <w:pPr>
        <w:spacing w:after="0" w:line="360" w:lineRule="auto"/>
        <w:jc w:val="right"/>
        <w:rPr>
          <w:rFonts w:ascii="Times New Roman" w:eastAsia="Times New Roman" w:hAnsi="Times New Roman" w:cs="Times New Roman"/>
          <w:sz w:val="28"/>
          <w:szCs w:val="28"/>
          <w:lang w:val="uk-UA" w:eastAsia="ru-RU"/>
        </w:rPr>
      </w:pPr>
      <w:r w:rsidRPr="008C7ABA">
        <w:rPr>
          <w:rFonts w:ascii="Times New Roman" w:eastAsia="Times New Roman" w:hAnsi="Times New Roman" w:cs="Times New Roman"/>
          <w:sz w:val="28"/>
          <w:szCs w:val="28"/>
          <w:lang w:val="uk-UA" w:eastAsia="ru-RU"/>
        </w:rPr>
        <w:t>Кучеренко Р</w:t>
      </w:r>
      <w:r w:rsidR="00E557F7">
        <w:rPr>
          <w:rFonts w:ascii="Times New Roman" w:eastAsia="Times New Roman" w:hAnsi="Times New Roman" w:cs="Times New Roman"/>
          <w:sz w:val="28"/>
          <w:szCs w:val="28"/>
          <w:lang w:val="uk-UA" w:eastAsia="ru-RU"/>
        </w:rPr>
        <w:t>оман Олександрович</w:t>
      </w:r>
    </w:p>
    <w:p w14:paraId="71EBDEC0" w14:textId="1AD56BDB" w:rsidR="00726D72" w:rsidRPr="006150AD" w:rsidRDefault="00DA29FD" w:rsidP="00E557F7">
      <w:pPr>
        <w:spacing w:after="0" w:line="360" w:lineRule="auto"/>
        <w:jc w:val="right"/>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Керівник: к.психол.н.</w:t>
      </w:r>
      <w:r w:rsidR="00726D72" w:rsidRPr="006150AD">
        <w:rPr>
          <w:rFonts w:ascii="Times New Roman" w:eastAsia="Times New Roman" w:hAnsi="Times New Roman" w:cs="Times New Roman"/>
          <w:sz w:val="28"/>
          <w:szCs w:val="28"/>
          <w:lang w:eastAsia="ru-RU"/>
        </w:rPr>
        <w:t>, доц. Артюхiна</w:t>
      </w:r>
      <w:r w:rsidR="008908B8">
        <w:rPr>
          <w:rFonts w:ascii="Times New Roman" w:eastAsia="Times New Roman" w:hAnsi="Times New Roman" w:cs="Times New Roman"/>
          <w:sz w:val="28"/>
          <w:szCs w:val="28"/>
          <w:lang w:eastAsia="ru-RU"/>
        </w:rPr>
        <w:t xml:space="preserve"> </w:t>
      </w:r>
      <w:r w:rsidR="00726D72" w:rsidRPr="006150AD">
        <w:rPr>
          <w:rFonts w:ascii="Times New Roman" w:eastAsia="Times New Roman" w:hAnsi="Times New Roman" w:cs="Times New Roman"/>
          <w:sz w:val="28"/>
          <w:szCs w:val="28"/>
          <w:lang w:eastAsia="ru-RU"/>
        </w:rPr>
        <w:t xml:space="preserve"> Н. В._________</w:t>
      </w:r>
    </w:p>
    <w:p w14:paraId="1994722B" w14:textId="0DD4563E" w:rsidR="00DA29FD" w:rsidRPr="000A33E5" w:rsidRDefault="00DA29FD" w:rsidP="00E557F7">
      <w:pPr>
        <w:tabs>
          <w:tab w:val="left" w:pos="5245"/>
          <w:tab w:val="right" w:pos="9355"/>
        </w:tabs>
        <w:spacing w:after="0" w:line="360" w:lineRule="auto"/>
        <w:jc w:val="right"/>
        <w:rPr>
          <w:rFonts w:ascii="Times New Roman" w:hAnsi="Times New Roman" w:cs="Times New Roman"/>
          <w:sz w:val="28"/>
          <w:szCs w:val="28"/>
        </w:rPr>
      </w:pPr>
      <w:r w:rsidRPr="006150AD">
        <w:rPr>
          <w:rFonts w:ascii="Times New Roman" w:eastAsia="Times New Roman" w:hAnsi="Times New Roman" w:cs="Times New Roman"/>
          <w:sz w:val="28"/>
          <w:szCs w:val="28"/>
          <w:lang w:eastAsia="ru-RU"/>
        </w:rPr>
        <w:t>Рецензент: д.психол.н.</w:t>
      </w:r>
      <w:r w:rsidR="00726D72" w:rsidRPr="008C7ABA">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lang w:val="uk-UA"/>
        </w:rPr>
        <w:t>професор Асєєва Ю.О.</w:t>
      </w:r>
    </w:p>
    <w:p w14:paraId="5F43D465" w14:textId="6EEC88E1" w:rsidR="00726D72" w:rsidRPr="006150AD" w:rsidRDefault="00726D72" w:rsidP="00E557F7">
      <w:pPr>
        <w:tabs>
          <w:tab w:val="left" w:pos="5245"/>
          <w:tab w:val="right" w:pos="9355"/>
        </w:tabs>
        <w:spacing w:after="0" w:line="360" w:lineRule="auto"/>
        <w:jc w:val="right"/>
        <w:rPr>
          <w:rFonts w:ascii="Times New Roman" w:eastAsia="Times New Roman" w:hAnsi="Times New Roman" w:cs="Times New Roman"/>
          <w:sz w:val="28"/>
          <w:szCs w:val="28"/>
          <w:lang w:eastAsia="ru-RU"/>
        </w:rPr>
      </w:pPr>
    </w:p>
    <w:p w14:paraId="483810A4" w14:textId="77777777" w:rsidR="00726D72" w:rsidRPr="006150AD" w:rsidRDefault="00726D72" w:rsidP="00726D72">
      <w:pPr>
        <w:spacing w:after="0" w:line="240" w:lineRule="auto"/>
        <w:ind w:left="3969"/>
        <w:rPr>
          <w:rFonts w:ascii="Times New Roman" w:eastAsia="Times New Roman" w:hAnsi="Times New Roman" w:cs="Times New Roman"/>
          <w:sz w:val="28"/>
          <w:szCs w:val="28"/>
          <w:lang w:eastAsia="ru-RU"/>
        </w:rPr>
      </w:pPr>
    </w:p>
    <w:tbl>
      <w:tblPr>
        <w:tblW w:w="9360" w:type="dxa"/>
        <w:jc w:val="center"/>
        <w:tblLayout w:type="fixed"/>
        <w:tblLook w:val="04A0" w:firstRow="1" w:lastRow="0" w:firstColumn="1" w:lastColumn="0" w:noHBand="0" w:noVBand="1"/>
      </w:tblPr>
      <w:tblGrid>
        <w:gridCol w:w="4797"/>
        <w:gridCol w:w="4563"/>
      </w:tblGrid>
      <w:tr w:rsidR="00726D72" w:rsidRPr="006150AD" w14:paraId="1B44965A" w14:textId="77777777" w:rsidTr="000D4801">
        <w:trPr>
          <w:jc w:val="center"/>
        </w:trPr>
        <w:tc>
          <w:tcPr>
            <w:tcW w:w="4794" w:type="dxa"/>
            <w:hideMark/>
          </w:tcPr>
          <w:p w14:paraId="29E342BD" w14:textId="77777777" w:rsidR="00726D72" w:rsidRPr="006150AD" w:rsidRDefault="00726D72" w:rsidP="000D4801">
            <w:pPr>
              <w:spacing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Рекомендовано до захисту:</w:t>
            </w:r>
          </w:p>
          <w:p w14:paraId="0E841A5D" w14:textId="77777777" w:rsidR="00726D72" w:rsidRPr="006150AD" w:rsidRDefault="00726D72" w:rsidP="000D4801">
            <w:pPr>
              <w:spacing w:before="12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Протокол засідання кафедри</w:t>
            </w:r>
          </w:p>
          <w:p w14:paraId="7CF4231F" w14:textId="77777777" w:rsidR="00726D72" w:rsidRPr="006150AD" w:rsidRDefault="00726D72" w:rsidP="000D4801">
            <w:pPr>
              <w:spacing w:before="12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w:t>
            </w:r>
            <w:r w:rsidR="00E029EC">
              <w:rPr>
                <w:rFonts w:ascii="Times New Roman" w:eastAsia="Times New Roman" w:hAnsi="Times New Roman" w:cs="Times New Roman"/>
                <w:sz w:val="28"/>
                <w:szCs w:val="28"/>
                <w:lang w:val="uk-UA" w:eastAsia="ru-RU"/>
              </w:rPr>
              <w:t>_____</w:t>
            </w:r>
            <w:r w:rsidRPr="006150AD">
              <w:rPr>
                <w:rFonts w:ascii="Times New Roman" w:eastAsia="Times New Roman" w:hAnsi="Times New Roman" w:cs="Times New Roman"/>
                <w:sz w:val="28"/>
                <w:szCs w:val="28"/>
                <w:lang w:eastAsia="ru-RU"/>
              </w:rPr>
              <w:t xml:space="preserve">  від</w:t>
            </w:r>
            <w:r w:rsidR="00E029EC">
              <w:rPr>
                <w:rFonts w:ascii="Times New Roman" w:eastAsia="Times New Roman" w:hAnsi="Times New Roman" w:cs="Times New Roman"/>
                <w:sz w:val="28"/>
                <w:szCs w:val="28"/>
                <w:lang w:val="uk-UA" w:eastAsia="ru-RU"/>
              </w:rPr>
              <w:t>_______2022</w:t>
            </w:r>
            <w:r w:rsidRPr="006150AD">
              <w:rPr>
                <w:rFonts w:ascii="Times New Roman" w:eastAsia="Times New Roman" w:hAnsi="Times New Roman" w:cs="Times New Roman"/>
                <w:sz w:val="28"/>
                <w:szCs w:val="28"/>
                <w:lang w:eastAsia="ru-RU"/>
              </w:rPr>
              <w:t xml:space="preserve">р. </w:t>
            </w:r>
            <w:bookmarkStart w:id="1" w:name="_gjdgxs"/>
            <w:bookmarkEnd w:id="1"/>
          </w:p>
          <w:p w14:paraId="3CF44516" w14:textId="77777777" w:rsidR="00726D72" w:rsidRPr="006150AD" w:rsidRDefault="00726D72" w:rsidP="000D4801">
            <w:pPr>
              <w:spacing w:before="60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Завідувач кафедри</w:t>
            </w:r>
          </w:p>
          <w:p w14:paraId="020B3B55" w14:textId="77777777" w:rsidR="00726D72" w:rsidRPr="006150AD" w:rsidRDefault="00726D72" w:rsidP="000D4801">
            <w:pPr>
              <w:tabs>
                <w:tab w:val="left" w:pos="1168"/>
                <w:tab w:val="left" w:pos="3861"/>
              </w:tabs>
              <w:spacing w:before="36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u w:val="single"/>
                <w:lang w:eastAsia="ru-RU"/>
              </w:rPr>
              <w:tab/>
            </w:r>
            <w:r w:rsidRPr="006150AD">
              <w:rPr>
                <w:rFonts w:ascii="Times New Roman" w:eastAsia="Times New Roman" w:hAnsi="Times New Roman" w:cs="Times New Roman"/>
                <w:sz w:val="28"/>
                <w:szCs w:val="28"/>
                <w:lang w:eastAsia="ru-RU"/>
              </w:rPr>
              <w:t xml:space="preserve">          Кіреєва З. О.</w:t>
            </w:r>
          </w:p>
          <w:p w14:paraId="03EFD34C" w14:textId="77777777" w:rsidR="00726D72" w:rsidRPr="006150AD" w:rsidRDefault="00726D72" w:rsidP="000D4801">
            <w:pPr>
              <w:tabs>
                <w:tab w:val="left" w:pos="284"/>
                <w:tab w:val="left" w:pos="1767"/>
              </w:tabs>
              <w:spacing w:after="0" w:line="240" w:lineRule="auto"/>
              <w:rPr>
                <w:rFonts w:ascii="Times New Roman" w:eastAsia="Times New Roman" w:hAnsi="Times New Roman" w:cs="Times New Roman"/>
                <w:sz w:val="20"/>
                <w:szCs w:val="20"/>
                <w:lang w:eastAsia="ru-RU"/>
              </w:rPr>
            </w:pPr>
            <w:r w:rsidRPr="006150AD">
              <w:rPr>
                <w:rFonts w:ascii="Times New Roman" w:eastAsia="Times New Roman" w:hAnsi="Times New Roman" w:cs="Times New Roman"/>
                <w:sz w:val="28"/>
                <w:szCs w:val="28"/>
                <w:lang w:eastAsia="ru-RU"/>
              </w:rPr>
              <w:tab/>
            </w:r>
            <w:r w:rsidRPr="006150AD">
              <w:rPr>
                <w:rFonts w:ascii="Times New Roman" w:eastAsia="Times New Roman" w:hAnsi="Times New Roman" w:cs="Times New Roman"/>
                <w:sz w:val="20"/>
                <w:szCs w:val="20"/>
                <w:lang w:eastAsia="ru-RU"/>
              </w:rPr>
              <w:t>(підпис)</w:t>
            </w:r>
            <w:r w:rsidRPr="006150AD">
              <w:rPr>
                <w:rFonts w:ascii="Times New Roman" w:eastAsia="Times New Roman" w:hAnsi="Times New Roman" w:cs="Times New Roman"/>
                <w:sz w:val="20"/>
                <w:szCs w:val="20"/>
                <w:lang w:eastAsia="ru-RU"/>
              </w:rPr>
              <w:tab/>
            </w:r>
          </w:p>
        </w:tc>
        <w:tc>
          <w:tcPr>
            <w:tcW w:w="4560" w:type="dxa"/>
            <w:hideMark/>
          </w:tcPr>
          <w:p w14:paraId="2289AC8E" w14:textId="77777777" w:rsidR="00726D72" w:rsidRPr="006150AD" w:rsidRDefault="00726D72" w:rsidP="000D4801">
            <w:pPr>
              <w:tabs>
                <w:tab w:val="right" w:pos="4462"/>
              </w:tabs>
              <w:spacing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Захищено на засіданні ЕК № _____</w:t>
            </w:r>
          </w:p>
          <w:p w14:paraId="16AD98EC" w14:textId="77777777" w:rsidR="00726D72" w:rsidRPr="006150AD" w:rsidRDefault="00726D72" w:rsidP="000D4801">
            <w:pPr>
              <w:tabs>
                <w:tab w:val="right" w:pos="4462"/>
              </w:tabs>
              <w:spacing w:before="12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протокол № ____ від _____ 202</w:t>
            </w:r>
            <w:r w:rsidR="00E029EC">
              <w:rPr>
                <w:rFonts w:ascii="Times New Roman" w:eastAsia="Times New Roman" w:hAnsi="Times New Roman" w:cs="Times New Roman"/>
                <w:sz w:val="28"/>
                <w:szCs w:val="28"/>
                <w:lang w:val="uk-UA" w:eastAsia="ru-RU"/>
              </w:rPr>
              <w:t>2</w:t>
            </w:r>
            <w:r w:rsidRPr="006150AD">
              <w:rPr>
                <w:rFonts w:ascii="Times New Roman" w:eastAsia="Times New Roman" w:hAnsi="Times New Roman" w:cs="Times New Roman"/>
                <w:sz w:val="28"/>
                <w:szCs w:val="28"/>
                <w:lang w:eastAsia="ru-RU"/>
              </w:rPr>
              <w:t xml:space="preserve"> р.</w:t>
            </w:r>
            <w:r w:rsidRPr="006150AD">
              <w:rPr>
                <w:rFonts w:ascii="Times New Roman" w:eastAsia="Times New Roman" w:hAnsi="Times New Roman" w:cs="Times New Roman"/>
                <w:sz w:val="28"/>
                <w:szCs w:val="28"/>
                <w:lang w:eastAsia="ru-RU"/>
              </w:rPr>
              <w:tab/>
            </w:r>
          </w:p>
          <w:p w14:paraId="1CD05C0F" w14:textId="77777777" w:rsidR="00726D72" w:rsidRPr="006150AD" w:rsidRDefault="00726D72" w:rsidP="000D4801">
            <w:pPr>
              <w:tabs>
                <w:tab w:val="right" w:pos="4462"/>
              </w:tabs>
              <w:spacing w:before="12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Оцінка ______________/___</w:t>
            </w:r>
            <w:r w:rsidRPr="006150AD">
              <w:rPr>
                <w:rFonts w:ascii="Times New Roman" w:eastAsia="Times New Roman" w:hAnsi="Times New Roman" w:cs="Times New Roman"/>
                <w:sz w:val="28"/>
                <w:szCs w:val="28"/>
                <w:lang w:eastAsia="ru-RU"/>
              </w:rPr>
              <w:tab/>
              <w:t>___/_____</w:t>
            </w:r>
          </w:p>
          <w:p w14:paraId="00685DC5" w14:textId="77777777" w:rsidR="00726D72" w:rsidRPr="006150AD" w:rsidRDefault="00726D72" w:rsidP="000D4801">
            <w:pPr>
              <w:spacing w:after="0" w:line="240" w:lineRule="auto"/>
              <w:jc w:val="center"/>
              <w:rPr>
                <w:rFonts w:ascii="Times New Roman" w:eastAsia="Times New Roman" w:hAnsi="Times New Roman" w:cs="Times New Roman"/>
                <w:sz w:val="20"/>
                <w:szCs w:val="20"/>
                <w:lang w:eastAsia="ru-RU"/>
              </w:rPr>
            </w:pPr>
            <w:r w:rsidRPr="006150AD">
              <w:rPr>
                <w:rFonts w:ascii="Times New Roman" w:eastAsia="Times New Roman" w:hAnsi="Times New Roman" w:cs="Times New Roman"/>
                <w:sz w:val="20"/>
                <w:szCs w:val="20"/>
                <w:lang w:eastAsia="ru-RU"/>
              </w:rPr>
              <w:t>(за національною шкалою/шкалою ЕСТS/ бали)</w:t>
            </w:r>
          </w:p>
          <w:p w14:paraId="3EE1EDC6" w14:textId="77777777" w:rsidR="00726D72" w:rsidRPr="006150AD" w:rsidRDefault="00726D72" w:rsidP="000D4801">
            <w:pPr>
              <w:spacing w:before="36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lang w:eastAsia="ru-RU"/>
              </w:rPr>
              <w:t>Голова ЕК</w:t>
            </w:r>
          </w:p>
          <w:p w14:paraId="7C6BA4A6" w14:textId="7EFC3D48" w:rsidR="00726D72" w:rsidRPr="006150AD" w:rsidRDefault="00726D72" w:rsidP="000D4801">
            <w:pPr>
              <w:tabs>
                <w:tab w:val="left" w:pos="1446"/>
                <w:tab w:val="right" w:pos="4462"/>
              </w:tabs>
              <w:spacing w:before="360" w:after="0" w:line="240" w:lineRule="auto"/>
              <w:rPr>
                <w:rFonts w:ascii="Times New Roman" w:eastAsia="Times New Roman" w:hAnsi="Times New Roman" w:cs="Times New Roman"/>
                <w:sz w:val="28"/>
                <w:szCs w:val="28"/>
                <w:lang w:eastAsia="ru-RU"/>
              </w:rPr>
            </w:pPr>
            <w:r w:rsidRPr="006150AD">
              <w:rPr>
                <w:rFonts w:ascii="Times New Roman" w:eastAsia="Times New Roman" w:hAnsi="Times New Roman" w:cs="Times New Roman"/>
                <w:sz w:val="28"/>
                <w:szCs w:val="28"/>
                <w:u w:val="single"/>
                <w:lang w:eastAsia="ru-RU"/>
              </w:rPr>
              <w:tab/>
            </w:r>
            <w:r w:rsidR="00DA29FD">
              <w:rPr>
                <w:rFonts w:ascii="Times New Roman" w:eastAsia="Times New Roman" w:hAnsi="Times New Roman" w:cs="Times New Roman"/>
                <w:sz w:val="28"/>
                <w:szCs w:val="28"/>
                <w:lang w:val="uk-UA" w:eastAsia="ru-RU"/>
              </w:rPr>
              <w:t xml:space="preserve"> </w:t>
            </w:r>
          </w:p>
          <w:p w14:paraId="4898716F" w14:textId="77777777" w:rsidR="00726D72" w:rsidRPr="006150AD" w:rsidRDefault="00726D72" w:rsidP="000D4801">
            <w:pPr>
              <w:tabs>
                <w:tab w:val="left" w:pos="454"/>
                <w:tab w:val="left" w:pos="2155"/>
              </w:tabs>
              <w:spacing w:after="0" w:line="240" w:lineRule="auto"/>
              <w:rPr>
                <w:rFonts w:ascii="Times New Roman" w:eastAsia="Times New Roman" w:hAnsi="Times New Roman" w:cs="Times New Roman"/>
                <w:sz w:val="20"/>
                <w:szCs w:val="20"/>
                <w:lang w:eastAsia="ru-RU"/>
              </w:rPr>
            </w:pPr>
            <w:r w:rsidRPr="006150AD">
              <w:rPr>
                <w:rFonts w:ascii="Times New Roman" w:eastAsia="Times New Roman" w:hAnsi="Times New Roman" w:cs="Times New Roman"/>
                <w:sz w:val="28"/>
                <w:szCs w:val="28"/>
                <w:lang w:eastAsia="ru-RU"/>
              </w:rPr>
              <w:tab/>
            </w:r>
            <w:r w:rsidRPr="006150AD">
              <w:rPr>
                <w:rFonts w:ascii="Times New Roman" w:eastAsia="Times New Roman" w:hAnsi="Times New Roman" w:cs="Times New Roman"/>
                <w:sz w:val="20"/>
                <w:szCs w:val="20"/>
                <w:lang w:eastAsia="ru-RU"/>
              </w:rPr>
              <w:t>(підпис)</w:t>
            </w:r>
            <w:r w:rsidRPr="006150AD">
              <w:rPr>
                <w:rFonts w:ascii="Times New Roman" w:eastAsia="Times New Roman" w:hAnsi="Times New Roman" w:cs="Times New Roman"/>
                <w:sz w:val="20"/>
                <w:szCs w:val="20"/>
                <w:lang w:eastAsia="ru-RU"/>
              </w:rPr>
              <w:tab/>
            </w:r>
          </w:p>
        </w:tc>
      </w:tr>
      <w:tr w:rsidR="00726D72" w:rsidRPr="006150AD" w14:paraId="33C1DD1C" w14:textId="77777777" w:rsidTr="000D4801">
        <w:trPr>
          <w:jc w:val="center"/>
        </w:trPr>
        <w:tc>
          <w:tcPr>
            <w:tcW w:w="4794" w:type="dxa"/>
          </w:tcPr>
          <w:p w14:paraId="3148CB2B" w14:textId="77777777" w:rsidR="00726D72" w:rsidRPr="006150AD" w:rsidRDefault="00726D72" w:rsidP="000D4801">
            <w:pPr>
              <w:spacing w:after="0" w:line="240" w:lineRule="auto"/>
              <w:rPr>
                <w:rFonts w:ascii="Times New Roman" w:eastAsia="Times New Roman" w:hAnsi="Times New Roman" w:cs="Times New Roman"/>
                <w:sz w:val="28"/>
                <w:szCs w:val="28"/>
                <w:lang w:eastAsia="ru-RU"/>
              </w:rPr>
            </w:pPr>
          </w:p>
        </w:tc>
        <w:tc>
          <w:tcPr>
            <w:tcW w:w="4560" w:type="dxa"/>
          </w:tcPr>
          <w:p w14:paraId="50A70D9B" w14:textId="77777777" w:rsidR="00726D72" w:rsidRPr="006150AD" w:rsidRDefault="00726D72" w:rsidP="000D4801">
            <w:pPr>
              <w:spacing w:after="0" w:line="240" w:lineRule="auto"/>
              <w:rPr>
                <w:rFonts w:ascii="Times New Roman" w:eastAsia="Times New Roman" w:hAnsi="Times New Roman" w:cs="Times New Roman"/>
                <w:sz w:val="28"/>
                <w:szCs w:val="28"/>
                <w:lang w:eastAsia="ru-RU"/>
              </w:rPr>
            </w:pPr>
          </w:p>
        </w:tc>
      </w:tr>
    </w:tbl>
    <w:p w14:paraId="2F4C40EE" w14:textId="77777777" w:rsidR="00726D72" w:rsidRPr="006150AD" w:rsidRDefault="00726D72" w:rsidP="00726D72">
      <w:pPr>
        <w:spacing w:after="0" w:line="240" w:lineRule="auto"/>
        <w:jc w:val="center"/>
        <w:rPr>
          <w:rFonts w:ascii="Times New Roman" w:eastAsia="Times New Roman" w:hAnsi="Times New Roman" w:cs="Times New Roman"/>
          <w:sz w:val="28"/>
          <w:szCs w:val="28"/>
          <w:lang w:eastAsia="ru-RU"/>
        </w:rPr>
      </w:pPr>
    </w:p>
    <w:p w14:paraId="2C94598B" w14:textId="523C0608" w:rsidR="00A85A61" w:rsidRPr="00A85A61" w:rsidRDefault="00726D72" w:rsidP="00A85A61">
      <w:pPr>
        <w:spacing w:after="0" w:line="240" w:lineRule="auto"/>
        <w:jc w:val="center"/>
        <w:rPr>
          <w:rFonts w:ascii="Times New Roman" w:eastAsia="Times New Roman" w:hAnsi="Times New Roman" w:cs="Times New Roman"/>
          <w:b/>
          <w:sz w:val="28"/>
          <w:szCs w:val="28"/>
          <w:lang w:val="uk-UA" w:eastAsia="ru-RU"/>
        </w:rPr>
        <w:sectPr w:rsidR="00A85A61" w:rsidRPr="00A85A61" w:rsidSect="00A85A61">
          <w:footerReference w:type="default" r:id="rId8"/>
          <w:pgSz w:w="11906" w:h="16838" w:code="9"/>
          <w:pgMar w:top="1134" w:right="851" w:bottom="1134" w:left="1701" w:header="709" w:footer="709" w:gutter="0"/>
          <w:cols w:space="708"/>
          <w:titlePg/>
          <w:docGrid w:linePitch="360"/>
        </w:sectPr>
      </w:pPr>
      <w:r w:rsidRPr="006150AD">
        <w:rPr>
          <w:rFonts w:ascii="Times New Roman" w:eastAsia="Times New Roman" w:hAnsi="Times New Roman" w:cs="Times New Roman"/>
          <w:b/>
          <w:sz w:val="28"/>
          <w:szCs w:val="28"/>
          <w:lang w:eastAsia="ru-RU"/>
        </w:rPr>
        <w:t>Одеса – 202</w:t>
      </w:r>
      <w:r>
        <w:rPr>
          <w:rFonts w:ascii="Times New Roman" w:eastAsia="Times New Roman" w:hAnsi="Times New Roman" w:cs="Times New Roman"/>
          <w:b/>
          <w:sz w:val="28"/>
          <w:szCs w:val="28"/>
          <w:lang w:val="uk-UA" w:eastAsia="ru-RU"/>
        </w:rPr>
        <w:t>2</w:t>
      </w:r>
      <w:r w:rsidRPr="006150AD">
        <w:rPr>
          <w:rFonts w:ascii="Arial" w:eastAsia="Arial" w:hAnsi="Arial" w:cs="Arial"/>
          <w:lang w:eastAsia="ru-RU"/>
        </w:rPr>
        <w:br w:type="page"/>
      </w:r>
    </w:p>
    <w:p w14:paraId="7570D1DA" w14:textId="43E112A0" w:rsidR="00726D72" w:rsidRPr="00611196" w:rsidRDefault="00726D72" w:rsidP="00E029EC">
      <w:pPr>
        <w:spacing w:after="160" w:line="252" w:lineRule="auto"/>
        <w:jc w:val="center"/>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lastRenderedPageBreak/>
        <w:t>ЗМІСТ</w:t>
      </w:r>
    </w:p>
    <w:tbl>
      <w:tblPr>
        <w:tblW w:w="978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71"/>
        <w:gridCol w:w="709"/>
      </w:tblGrid>
      <w:tr w:rsidR="00726D72" w:rsidRPr="00611196" w14:paraId="5B20E525"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042F9C4C" w14:textId="3BA64326" w:rsidR="00726D72" w:rsidRPr="00611196" w:rsidRDefault="00726D72" w:rsidP="002B6D5F">
            <w:pPr>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t xml:space="preserve"> ВСТУП……………………………………………………………………</w:t>
            </w:r>
            <w:r w:rsidR="00BA3AA1">
              <w:rPr>
                <w:rFonts w:ascii="Times New Roman" w:eastAsia="Times New Roman" w:hAnsi="Times New Roman" w:cs="Times New Roman"/>
                <w:b/>
                <w:sz w:val="28"/>
                <w:szCs w:val="28"/>
                <w:lang w:val="uk-UA" w:eastAsia="ru-RU"/>
              </w:rPr>
              <w:t>...</w:t>
            </w:r>
            <w:r w:rsidRPr="00611196">
              <w:rPr>
                <w:rFonts w:ascii="Times New Roman" w:eastAsia="Times New Roman" w:hAnsi="Times New Roman" w:cs="Times New Roman"/>
                <w:b/>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hideMark/>
          </w:tcPr>
          <w:p w14:paraId="318BCC14" w14:textId="77777777" w:rsidR="00726D72" w:rsidRPr="00611196" w:rsidRDefault="00726D72" w:rsidP="002B6D5F">
            <w:pPr>
              <w:spacing w:after="0"/>
              <w:jc w:val="both"/>
              <w:rPr>
                <w:rFonts w:ascii="Times New Roman" w:eastAsia="Times New Roman" w:hAnsi="Times New Roman" w:cs="Times New Roman"/>
                <w:sz w:val="28"/>
                <w:szCs w:val="28"/>
                <w:lang w:val="uk-UA" w:eastAsia="ru-RU"/>
              </w:rPr>
            </w:pPr>
            <w:r w:rsidRPr="00611196">
              <w:rPr>
                <w:rFonts w:ascii="Times New Roman" w:eastAsia="Times New Roman" w:hAnsi="Times New Roman" w:cs="Times New Roman"/>
                <w:sz w:val="28"/>
                <w:szCs w:val="28"/>
                <w:lang w:val="uk-UA" w:eastAsia="ru-RU"/>
              </w:rPr>
              <w:t>3</w:t>
            </w:r>
          </w:p>
        </w:tc>
      </w:tr>
      <w:tr w:rsidR="00726D72" w:rsidRPr="00611196" w14:paraId="681161F0"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18039A08" w14:textId="6651F409" w:rsidR="00726D72" w:rsidRPr="00611196" w:rsidRDefault="00726D72" w:rsidP="002B6D5F">
            <w:pPr>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t xml:space="preserve"> РОЗДІЛ</w:t>
            </w:r>
            <w:r w:rsidR="004961E8">
              <w:rPr>
                <w:rFonts w:ascii="Times New Roman" w:eastAsia="Times New Roman" w:hAnsi="Times New Roman" w:cs="Times New Roman"/>
                <w:b/>
                <w:sz w:val="28"/>
                <w:szCs w:val="28"/>
                <w:lang w:val="uk-UA" w:eastAsia="ru-RU"/>
              </w:rPr>
              <w:t xml:space="preserve"> </w:t>
            </w:r>
            <w:r w:rsidR="008908B8">
              <w:rPr>
                <w:rFonts w:ascii="Times New Roman" w:eastAsia="Times New Roman" w:hAnsi="Times New Roman" w:cs="Times New Roman"/>
                <w:b/>
                <w:sz w:val="28"/>
                <w:szCs w:val="28"/>
                <w:lang w:val="uk-UA" w:eastAsia="ru-RU"/>
              </w:rPr>
              <w:t xml:space="preserve"> </w:t>
            </w:r>
            <w:r w:rsidRPr="00611196">
              <w:rPr>
                <w:rFonts w:ascii="Times New Roman" w:eastAsia="Times New Roman" w:hAnsi="Times New Roman" w:cs="Times New Roman"/>
                <w:b/>
                <w:sz w:val="28"/>
                <w:szCs w:val="28"/>
                <w:lang w:val="uk-UA" w:eastAsia="ru-RU"/>
              </w:rPr>
              <w:t xml:space="preserve">1. ТЕОРЕТИЧНИЙ АНАЛІЗ ПРОБЛЕМ </w:t>
            </w:r>
            <w:r w:rsidR="00E029EC" w:rsidRPr="00611196">
              <w:rPr>
                <w:rFonts w:ascii="Times New Roman" w:eastAsia="Times New Roman" w:hAnsi="Times New Roman" w:cs="Times New Roman"/>
                <w:b/>
                <w:sz w:val="28"/>
                <w:szCs w:val="28"/>
                <w:lang w:val="uk-UA" w:eastAsia="ru-RU"/>
              </w:rPr>
              <w:t>АВТОРСЬКОГО ЖИТТЄВОГО ВИБІРУ</w:t>
            </w:r>
            <w:r w:rsidR="005E2D00" w:rsidRPr="00611196">
              <w:rPr>
                <w:rFonts w:ascii="Times New Roman" w:eastAsia="Times New Roman" w:hAnsi="Times New Roman" w:cs="Times New Roman"/>
                <w:b/>
                <w:sz w:val="28"/>
                <w:szCs w:val="28"/>
                <w:lang w:val="uk-UA" w:eastAsia="ru-RU"/>
              </w:rPr>
              <w:t xml:space="preserve">, </w:t>
            </w:r>
            <w:r w:rsidR="00E029EC" w:rsidRPr="00611196">
              <w:rPr>
                <w:rFonts w:ascii="Times New Roman" w:eastAsia="Times New Roman" w:hAnsi="Times New Roman" w:cs="Times New Roman"/>
                <w:b/>
                <w:sz w:val="28"/>
                <w:szCs w:val="28"/>
                <w:lang w:val="uk-UA" w:eastAsia="ru-RU"/>
              </w:rPr>
              <w:t>СТІЙКОСТІ СВІТУ</w:t>
            </w:r>
            <w:r w:rsidR="005E2D00" w:rsidRPr="00611196">
              <w:rPr>
                <w:rFonts w:ascii="Times New Roman" w:eastAsia="Times New Roman" w:hAnsi="Times New Roman" w:cs="Times New Roman"/>
                <w:b/>
                <w:sz w:val="28"/>
                <w:szCs w:val="28"/>
                <w:lang w:val="uk-UA" w:eastAsia="ru-RU"/>
              </w:rPr>
              <w:t xml:space="preserve"> ТА ЖИТТЄТВОРЧОСТІ </w:t>
            </w:r>
            <w:r w:rsidR="008908B8">
              <w:rPr>
                <w:rFonts w:ascii="Times New Roman" w:eastAsia="Times New Roman" w:hAnsi="Times New Roman" w:cs="Times New Roman"/>
                <w:b/>
                <w:sz w:val="28"/>
                <w:szCs w:val="28"/>
                <w:lang w:val="uk-UA" w:eastAsia="ru-RU"/>
              </w:rPr>
              <w:t xml:space="preserve"> </w:t>
            </w:r>
            <w:r w:rsidR="005E2D00" w:rsidRPr="00611196">
              <w:rPr>
                <w:rFonts w:ascii="Times New Roman" w:eastAsia="Times New Roman" w:hAnsi="Times New Roman" w:cs="Times New Roman"/>
                <w:b/>
                <w:sz w:val="28"/>
                <w:szCs w:val="28"/>
                <w:lang w:val="uk-UA" w:eastAsia="ru-RU"/>
              </w:rPr>
              <w:t>О</w:t>
            </w:r>
            <w:r w:rsidRPr="00611196">
              <w:rPr>
                <w:rFonts w:ascii="Times New Roman" w:eastAsia="Times New Roman" w:hAnsi="Times New Roman" w:cs="Times New Roman"/>
                <w:b/>
                <w:sz w:val="28"/>
                <w:szCs w:val="28"/>
                <w:lang w:val="uk-UA" w:eastAsia="ru-RU"/>
              </w:rPr>
              <w:t xml:space="preserve">СОБИСТОСТІ </w:t>
            </w:r>
            <w:r w:rsidR="00E029EC" w:rsidRPr="00611196">
              <w:rPr>
                <w:rFonts w:ascii="Times New Roman" w:eastAsia="Times New Roman" w:hAnsi="Times New Roman" w:cs="Times New Roman"/>
                <w:b/>
                <w:sz w:val="28"/>
                <w:szCs w:val="28"/>
                <w:lang w:val="uk-UA" w:eastAsia="ru-RU"/>
              </w:rPr>
              <w:t>У ДОРОСЛОМУ ВІЦІ</w:t>
            </w:r>
            <w:r w:rsidR="00BA3AA1">
              <w:rPr>
                <w:rFonts w:ascii="Times New Roman" w:eastAsia="Times New Roman" w:hAnsi="Times New Roman" w:cs="Times New Roman"/>
                <w:b/>
                <w:sz w:val="28"/>
                <w:szCs w:val="28"/>
                <w:lang w:val="uk-UA" w:eastAsia="ru-RU"/>
              </w:rPr>
              <w:t>…….</w:t>
            </w:r>
            <w:r w:rsidR="004961E8">
              <w:rPr>
                <w:rFonts w:ascii="Times New Roman" w:eastAsia="Times New Roman" w:hAnsi="Times New Roman" w:cs="Times New Roman"/>
                <w:b/>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hideMark/>
          </w:tcPr>
          <w:p w14:paraId="5D38D35C" w14:textId="2FCFC157" w:rsidR="00726D72" w:rsidRPr="00611196" w:rsidRDefault="00AE6CF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r>
      <w:tr w:rsidR="00726D72" w:rsidRPr="00611196" w14:paraId="4BF4070F"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7DE71524" w14:textId="3FFF1207"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 xml:space="preserve">1.1. Поняття про </w:t>
            </w:r>
            <w:r w:rsidR="00E029EC" w:rsidRPr="00611196">
              <w:rPr>
                <w:rFonts w:ascii="Times New Roman" w:eastAsia="Times New Roman" w:hAnsi="Times New Roman" w:cs="Times New Roman"/>
                <w:bCs/>
                <w:sz w:val="28"/>
                <w:szCs w:val="28"/>
                <w:lang w:val="uk-UA" w:eastAsia="ru-RU"/>
              </w:rPr>
              <w:t>авторський життєвий вибір</w:t>
            </w:r>
            <w:r w:rsidRPr="00611196">
              <w:rPr>
                <w:rFonts w:ascii="Times New Roman" w:eastAsia="Times New Roman" w:hAnsi="Times New Roman" w:cs="Times New Roman"/>
                <w:bCs/>
                <w:sz w:val="28"/>
                <w:szCs w:val="28"/>
                <w:lang w:val="uk-UA" w:eastAsia="ru-RU"/>
              </w:rPr>
              <w:t xml:space="preserve"> особистості в психологічній літературі ……………………………………</w:t>
            </w:r>
            <w:r w:rsidR="00E029EC" w:rsidRPr="00611196">
              <w:rPr>
                <w:rFonts w:ascii="Times New Roman" w:eastAsia="Times New Roman" w:hAnsi="Times New Roman" w:cs="Times New Roman"/>
                <w:bCs/>
                <w:sz w:val="28"/>
                <w:szCs w:val="28"/>
                <w:lang w:val="uk-UA" w:eastAsia="ru-RU"/>
              </w:rPr>
              <w:t>…………….......................</w:t>
            </w:r>
            <w:r w:rsidR="00BA3AA1">
              <w:rPr>
                <w:rFonts w:ascii="Times New Roman" w:eastAsia="Times New Roman" w:hAnsi="Times New Roman" w:cs="Times New Roman"/>
                <w:bCs/>
                <w:sz w:val="28"/>
                <w:szCs w:val="28"/>
                <w:lang w:val="uk-UA" w:eastAsia="ru-RU"/>
              </w:rPr>
              <w:t>..</w:t>
            </w:r>
            <w:r w:rsidR="00E029EC"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252307EE" w14:textId="51BECE0A" w:rsidR="00726D72" w:rsidRPr="00611196" w:rsidRDefault="00E0213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r>
      <w:tr w:rsidR="00726D72" w:rsidRPr="00611196" w14:paraId="4B9239E0"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6BBF9CDE" w14:textId="66A0C207"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 xml:space="preserve">1.2.Формування </w:t>
            </w:r>
            <w:r w:rsidR="00E029EC" w:rsidRPr="00611196">
              <w:rPr>
                <w:rFonts w:ascii="Times New Roman" w:eastAsia="Times New Roman" w:hAnsi="Times New Roman" w:cs="Times New Roman"/>
                <w:bCs/>
                <w:sz w:val="28"/>
                <w:szCs w:val="28"/>
                <w:lang w:val="uk-UA" w:eastAsia="ru-RU"/>
              </w:rPr>
              <w:t>стійкості світу особистості</w:t>
            </w:r>
            <w:r w:rsidRPr="00611196">
              <w:rPr>
                <w:rFonts w:ascii="Times New Roman" w:eastAsia="Times New Roman" w:hAnsi="Times New Roman" w:cs="Times New Roman"/>
                <w:bCs/>
                <w:sz w:val="28"/>
                <w:szCs w:val="28"/>
                <w:lang w:val="uk-UA" w:eastAsia="ru-RU"/>
              </w:rPr>
              <w:t xml:space="preserve"> в онтогенезі</w:t>
            </w:r>
            <w:r w:rsidR="005E2D00" w:rsidRPr="00611196">
              <w:rPr>
                <w:rFonts w:ascii="Times New Roman" w:eastAsia="Times New Roman" w:hAnsi="Times New Roman" w:cs="Times New Roman"/>
                <w:bCs/>
                <w:sz w:val="28"/>
                <w:szCs w:val="28"/>
                <w:lang w:val="uk-UA" w:eastAsia="ru-RU"/>
              </w:rPr>
              <w:t xml:space="preserve">  та її значення у дорослому віці</w:t>
            </w:r>
            <w:r w:rsidRPr="00611196">
              <w:rPr>
                <w:rFonts w:ascii="Times New Roman" w:eastAsia="Times New Roman" w:hAnsi="Times New Roman" w:cs="Times New Roman"/>
                <w:bCs/>
                <w:sz w:val="28"/>
                <w:szCs w:val="28"/>
                <w:lang w:val="uk-UA" w:eastAsia="ru-RU"/>
              </w:rPr>
              <w:t>……………</w:t>
            </w:r>
            <w:r w:rsidR="00E029EC" w:rsidRPr="00611196">
              <w:rPr>
                <w:rFonts w:ascii="Times New Roman" w:eastAsia="Times New Roman" w:hAnsi="Times New Roman" w:cs="Times New Roman"/>
                <w:bCs/>
                <w:sz w:val="28"/>
                <w:szCs w:val="28"/>
                <w:lang w:val="uk-UA" w:eastAsia="ru-RU"/>
              </w:rPr>
              <w:t>…</w:t>
            </w:r>
            <w:r w:rsidR="005E2D00" w:rsidRPr="00611196">
              <w:rPr>
                <w:rFonts w:ascii="Times New Roman" w:eastAsia="Times New Roman" w:hAnsi="Times New Roman" w:cs="Times New Roman"/>
                <w:bCs/>
                <w:sz w:val="28"/>
                <w:szCs w:val="28"/>
                <w:lang w:val="uk-UA" w:eastAsia="ru-RU"/>
              </w:rPr>
              <w:t>…………………………………………</w:t>
            </w:r>
            <w:r w:rsidR="00BA3AA1">
              <w:rPr>
                <w:rFonts w:ascii="Times New Roman" w:eastAsia="Times New Roman" w:hAnsi="Times New Roman" w:cs="Times New Roman"/>
                <w:bCs/>
                <w:sz w:val="28"/>
                <w:szCs w:val="28"/>
                <w:lang w:val="uk-UA" w:eastAsia="ru-RU"/>
              </w:rPr>
              <w:t>…</w:t>
            </w:r>
            <w:r w:rsidR="005E2D00"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30F1E95C" w14:textId="41B235DF" w:rsidR="00726D72" w:rsidRPr="00611196" w:rsidRDefault="00E0213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DF5AA0">
              <w:rPr>
                <w:rFonts w:ascii="Times New Roman" w:eastAsia="Times New Roman" w:hAnsi="Times New Roman" w:cs="Times New Roman"/>
                <w:sz w:val="28"/>
                <w:szCs w:val="28"/>
                <w:lang w:val="uk-UA" w:eastAsia="ru-RU"/>
              </w:rPr>
              <w:t>2</w:t>
            </w:r>
          </w:p>
        </w:tc>
      </w:tr>
      <w:tr w:rsidR="00726D72" w:rsidRPr="00611196" w14:paraId="5279D5FA"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43C31CD8" w14:textId="6AD29239"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1.3.</w:t>
            </w:r>
            <w:r w:rsidR="005E2D00" w:rsidRPr="00611196">
              <w:rPr>
                <w:rFonts w:ascii="Times New Roman" w:eastAsia="Times New Roman" w:hAnsi="Times New Roman" w:cs="Times New Roman"/>
                <w:bCs/>
                <w:sz w:val="28"/>
                <w:szCs w:val="28"/>
                <w:lang w:val="uk-UA" w:eastAsia="ru-RU"/>
              </w:rPr>
              <w:t xml:space="preserve"> Проблема життєтворчості особистості в дорослому віці та її значення для розвитку особистості……………………</w:t>
            </w:r>
            <w:r w:rsidRPr="00611196">
              <w:rPr>
                <w:rFonts w:ascii="Times New Roman" w:eastAsia="Times New Roman" w:hAnsi="Times New Roman" w:cs="Times New Roman"/>
                <w:bCs/>
                <w:sz w:val="28"/>
                <w:szCs w:val="28"/>
                <w:lang w:val="uk-UA" w:eastAsia="ru-RU"/>
              </w:rPr>
              <w:t>………………………</w:t>
            </w:r>
            <w:r w:rsidR="00BA3AA1">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 xml:space="preserve">…… </w:t>
            </w:r>
          </w:p>
        </w:tc>
        <w:tc>
          <w:tcPr>
            <w:tcW w:w="709" w:type="dxa"/>
            <w:tcBorders>
              <w:top w:val="single" w:sz="4" w:space="0" w:color="000000"/>
              <w:left w:val="single" w:sz="4" w:space="0" w:color="000000"/>
              <w:bottom w:val="single" w:sz="4" w:space="0" w:color="000000"/>
              <w:right w:val="single" w:sz="4" w:space="0" w:color="000000"/>
            </w:tcBorders>
            <w:vAlign w:val="bottom"/>
          </w:tcPr>
          <w:p w14:paraId="2F365579" w14:textId="07D0A883" w:rsidR="00726D72" w:rsidRPr="00611196" w:rsidRDefault="00E0213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DF5AA0">
              <w:rPr>
                <w:rFonts w:ascii="Times New Roman" w:eastAsia="Times New Roman" w:hAnsi="Times New Roman" w:cs="Times New Roman"/>
                <w:sz w:val="28"/>
                <w:szCs w:val="28"/>
                <w:lang w:val="uk-UA" w:eastAsia="ru-RU"/>
              </w:rPr>
              <w:t>5</w:t>
            </w:r>
          </w:p>
        </w:tc>
      </w:tr>
      <w:tr w:rsidR="00726D72" w:rsidRPr="00611196" w14:paraId="07116923" w14:textId="77777777" w:rsidTr="00AE6CF7">
        <w:tc>
          <w:tcPr>
            <w:tcW w:w="9071" w:type="dxa"/>
            <w:tcBorders>
              <w:top w:val="single" w:sz="4" w:space="0" w:color="000000"/>
              <w:left w:val="single" w:sz="4" w:space="0" w:color="000000"/>
              <w:bottom w:val="single" w:sz="4" w:space="0" w:color="000000"/>
              <w:right w:val="single" w:sz="4" w:space="0" w:color="000000"/>
            </w:tcBorders>
          </w:tcPr>
          <w:p w14:paraId="2712BB8D" w14:textId="77777777"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 xml:space="preserve">1.4. </w:t>
            </w:r>
            <w:r w:rsidR="00A60135" w:rsidRPr="00611196">
              <w:rPr>
                <w:rFonts w:ascii="Times New Roman" w:eastAsia="Times New Roman" w:hAnsi="Times New Roman" w:cs="Times New Roman"/>
                <w:bCs/>
                <w:sz w:val="28"/>
                <w:szCs w:val="28"/>
                <w:lang w:val="uk-UA" w:eastAsia="ru-RU"/>
              </w:rPr>
              <w:t>Обґрунтування понять про авторський життєвий вибір та стійкість світу як показників здібності до життєтворчості особистості ……………..</w:t>
            </w:r>
          </w:p>
        </w:tc>
        <w:tc>
          <w:tcPr>
            <w:tcW w:w="709" w:type="dxa"/>
            <w:tcBorders>
              <w:top w:val="single" w:sz="4" w:space="0" w:color="000000"/>
              <w:left w:val="single" w:sz="4" w:space="0" w:color="000000"/>
              <w:bottom w:val="single" w:sz="4" w:space="0" w:color="000000"/>
              <w:right w:val="single" w:sz="4" w:space="0" w:color="000000"/>
            </w:tcBorders>
            <w:vAlign w:val="bottom"/>
          </w:tcPr>
          <w:p w14:paraId="14B1E100" w14:textId="49F49F16" w:rsidR="00726D72" w:rsidRPr="00611196" w:rsidRDefault="00E0213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DF5AA0">
              <w:rPr>
                <w:rFonts w:ascii="Times New Roman" w:eastAsia="Times New Roman" w:hAnsi="Times New Roman" w:cs="Times New Roman"/>
                <w:sz w:val="28"/>
                <w:szCs w:val="28"/>
                <w:lang w:val="uk-UA" w:eastAsia="ru-RU"/>
              </w:rPr>
              <w:t>6</w:t>
            </w:r>
          </w:p>
        </w:tc>
      </w:tr>
      <w:tr w:rsidR="00726D72" w:rsidRPr="00611196" w14:paraId="42BB0A1D"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41FB16AB" w14:textId="5590663C"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Висновки до першого розділу…………………………………………</w:t>
            </w:r>
            <w:r w:rsidR="00BA3AA1">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58A16560" w14:textId="2420E0D7" w:rsidR="00726D72" w:rsidRPr="00611196" w:rsidRDefault="00E0213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DF5AA0">
              <w:rPr>
                <w:rFonts w:ascii="Times New Roman" w:eastAsia="Times New Roman" w:hAnsi="Times New Roman" w:cs="Times New Roman"/>
                <w:sz w:val="28"/>
                <w:szCs w:val="28"/>
                <w:lang w:val="uk-UA" w:eastAsia="ru-RU"/>
              </w:rPr>
              <w:t>3</w:t>
            </w:r>
          </w:p>
        </w:tc>
      </w:tr>
      <w:tr w:rsidR="00726D72" w:rsidRPr="00611196" w14:paraId="115A9507"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1C7FC624" w14:textId="77777777" w:rsidR="00726D72" w:rsidRPr="00611196" w:rsidRDefault="00726D72" w:rsidP="002B6D5F">
            <w:pPr>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t>РОЗДІЛ</w:t>
            </w:r>
            <w:r w:rsidR="004961E8">
              <w:rPr>
                <w:rFonts w:ascii="Times New Roman" w:eastAsia="Times New Roman" w:hAnsi="Times New Roman" w:cs="Times New Roman"/>
                <w:b/>
                <w:sz w:val="28"/>
                <w:szCs w:val="28"/>
                <w:lang w:val="uk-UA" w:eastAsia="ru-RU"/>
              </w:rPr>
              <w:t xml:space="preserve"> </w:t>
            </w:r>
            <w:r w:rsidRPr="00611196">
              <w:rPr>
                <w:rFonts w:ascii="Times New Roman" w:eastAsia="Times New Roman" w:hAnsi="Times New Roman" w:cs="Times New Roman"/>
                <w:b/>
                <w:sz w:val="28"/>
                <w:szCs w:val="28"/>
                <w:lang w:val="uk-UA" w:eastAsia="ru-RU"/>
              </w:rPr>
              <w:t>2. ОРГАНІЗАЦІЯ І МЕТОДИ ДОСЛІДЖЕННЯ…………</w:t>
            </w:r>
            <w:r w:rsidR="00A60135" w:rsidRPr="00611196">
              <w:rPr>
                <w:rFonts w:ascii="Times New Roman" w:eastAsia="Times New Roman" w:hAnsi="Times New Roman" w:cs="Times New Roman"/>
                <w:b/>
                <w:sz w:val="28"/>
                <w:szCs w:val="28"/>
                <w:lang w:val="uk-UA" w:eastAsia="ru-RU"/>
              </w:rPr>
              <w:t>...</w:t>
            </w:r>
            <w:r w:rsidRPr="00611196">
              <w:rPr>
                <w:rFonts w:ascii="Times New Roman" w:eastAsia="Times New Roman" w:hAnsi="Times New Roman" w:cs="Times New Roman"/>
                <w:b/>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6CE1111E" w14:textId="6DC1E888" w:rsidR="00726D72" w:rsidRPr="00611196" w:rsidRDefault="00E0213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DF5AA0">
              <w:rPr>
                <w:rFonts w:ascii="Times New Roman" w:eastAsia="Times New Roman" w:hAnsi="Times New Roman" w:cs="Times New Roman"/>
                <w:sz w:val="28"/>
                <w:szCs w:val="28"/>
                <w:lang w:val="uk-UA" w:eastAsia="ru-RU"/>
              </w:rPr>
              <w:t>4</w:t>
            </w:r>
          </w:p>
        </w:tc>
      </w:tr>
      <w:tr w:rsidR="00726D72" w:rsidRPr="00611196" w14:paraId="0B4AD38D"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5B13DB06" w14:textId="77777777"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2.1. Обґрунтування обраних методик……………………………</w:t>
            </w:r>
            <w:r w:rsidR="00A60135" w:rsidRPr="00611196">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23C658D6" w14:textId="57CA1C13"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DF5AA0">
              <w:rPr>
                <w:rFonts w:ascii="Times New Roman" w:eastAsia="Times New Roman" w:hAnsi="Times New Roman" w:cs="Times New Roman"/>
                <w:sz w:val="28"/>
                <w:szCs w:val="28"/>
                <w:lang w:val="uk-UA" w:eastAsia="ru-RU"/>
              </w:rPr>
              <w:t>5</w:t>
            </w:r>
          </w:p>
        </w:tc>
      </w:tr>
      <w:tr w:rsidR="00726D72" w:rsidRPr="00611196" w14:paraId="5E740A1E"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50A2787A" w14:textId="00407731"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2.2. Опис процедури дослідження……………………………………</w:t>
            </w:r>
            <w:r w:rsidR="00BA3AA1">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03F4B944" w14:textId="4CDB8E3D"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DF5AA0">
              <w:rPr>
                <w:rFonts w:ascii="Times New Roman" w:eastAsia="Times New Roman" w:hAnsi="Times New Roman" w:cs="Times New Roman"/>
                <w:sz w:val="28"/>
                <w:szCs w:val="28"/>
                <w:lang w:val="uk-UA" w:eastAsia="ru-RU"/>
              </w:rPr>
              <w:t>0</w:t>
            </w:r>
          </w:p>
        </w:tc>
      </w:tr>
      <w:tr w:rsidR="00726D72" w:rsidRPr="00611196" w14:paraId="341CB0BE"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24B50561" w14:textId="119885C9"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Висновки до другого розділу………………………………………</w:t>
            </w:r>
            <w:r w:rsidR="00BA3AA1">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4F9C23F8" w14:textId="17ABD909" w:rsidR="00726D72" w:rsidRPr="00611196" w:rsidRDefault="00E111CC"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DF5AA0">
              <w:rPr>
                <w:rFonts w:ascii="Times New Roman" w:eastAsia="Times New Roman" w:hAnsi="Times New Roman" w:cs="Times New Roman"/>
                <w:sz w:val="28"/>
                <w:szCs w:val="28"/>
                <w:lang w:val="uk-UA" w:eastAsia="ru-RU"/>
              </w:rPr>
              <w:t>1</w:t>
            </w:r>
          </w:p>
        </w:tc>
      </w:tr>
      <w:tr w:rsidR="00726D72" w:rsidRPr="00611196" w14:paraId="5339FEB1"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4BB54616" w14:textId="77777777" w:rsidR="00726D72" w:rsidRPr="00611196" w:rsidRDefault="00726D72" w:rsidP="002B6D5F">
            <w:pPr>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t>РОЗДІЛ</w:t>
            </w:r>
            <w:r w:rsidR="004961E8">
              <w:rPr>
                <w:rFonts w:ascii="Times New Roman" w:eastAsia="Times New Roman" w:hAnsi="Times New Roman" w:cs="Times New Roman"/>
                <w:b/>
                <w:sz w:val="28"/>
                <w:szCs w:val="28"/>
                <w:lang w:val="uk-UA" w:eastAsia="ru-RU"/>
              </w:rPr>
              <w:t xml:space="preserve"> </w:t>
            </w:r>
            <w:r w:rsidRPr="00611196">
              <w:rPr>
                <w:rFonts w:ascii="Times New Roman" w:eastAsia="Times New Roman" w:hAnsi="Times New Roman" w:cs="Times New Roman"/>
                <w:b/>
                <w:sz w:val="28"/>
                <w:szCs w:val="28"/>
                <w:lang w:val="uk-UA" w:eastAsia="ru-RU"/>
              </w:rPr>
              <w:t xml:space="preserve">3. ЕМПІРИЧНЕ ДОСЛІДЖЕННЯ  </w:t>
            </w:r>
            <w:r w:rsidR="002171FD" w:rsidRPr="00611196">
              <w:rPr>
                <w:rFonts w:ascii="Times New Roman" w:eastAsia="Times New Roman" w:hAnsi="Times New Roman" w:cs="Times New Roman"/>
                <w:b/>
                <w:sz w:val="28"/>
                <w:szCs w:val="28"/>
                <w:lang w:val="uk-UA" w:eastAsia="ru-RU"/>
              </w:rPr>
              <w:t xml:space="preserve">АВТОРСЬКОГО ЖИТТЄВОГО ВИБОРУ, СТІЙКОСТІ СВІТУ ТА ЖИТТЄТВОРЧОСТІ ОСОБИСТОСТІ У ДОРОСЛОМУ ВІЦІ </w:t>
            </w:r>
            <w:r w:rsidRPr="00611196">
              <w:rPr>
                <w:rFonts w:ascii="Times New Roman" w:eastAsia="Times New Roman" w:hAnsi="Times New Roman" w:cs="Times New Roman"/>
                <w:b/>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044E8466" w14:textId="65ABFA54"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DF5AA0">
              <w:rPr>
                <w:rFonts w:ascii="Times New Roman" w:eastAsia="Times New Roman" w:hAnsi="Times New Roman" w:cs="Times New Roman"/>
                <w:sz w:val="28"/>
                <w:szCs w:val="28"/>
                <w:lang w:val="uk-UA" w:eastAsia="ru-RU"/>
              </w:rPr>
              <w:t>2</w:t>
            </w:r>
          </w:p>
        </w:tc>
      </w:tr>
      <w:tr w:rsidR="00726D72" w:rsidRPr="00611196" w14:paraId="49A864BB"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72ECAAA2" w14:textId="7AE84F83" w:rsidR="00726D72" w:rsidRPr="002B6D5F" w:rsidRDefault="00726D72" w:rsidP="00A80433">
            <w:pPr>
              <w:spacing w:after="0"/>
              <w:jc w:val="both"/>
              <w:rPr>
                <w:rFonts w:ascii="Times New Roman" w:eastAsia="Times New Roman" w:hAnsi="Times New Roman" w:cs="Times New Roman"/>
                <w:sz w:val="28"/>
                <w:szCs w:val="28"/>
                <w:lang w:val="uk-UA" w:eastAsia="ru-RU"/>
              </w:rPr>
            </w:pPr>
            <w:r w:rsidRPr="00611196">
              <w:rPr>
                <w:rFonts w:ascii="Times New Roman" w:eastAsia="Times New Roman" w:hAnsi="Times New Roman" w:cs="Times New Roman"/>
                <w:bCs/>
                <w:sz w:val="28"/>
                <w:szCs w:val="28"/>
                <w:lang w:val="uk-UA" w:eastAsia="ru-RU"/>
              </w:rPr>
              <w:t xml:space="preserve">3.1. </w:t>
            </w:r>
            <w:r w:rsidR="00A80433" w:rsidRPr="00611196">
              <w:rPr>
                <w:rFonts w:ascii="Times New Roman" w:eastAsia="Times New Roman" w:hAnsi="Times New Roman" w:cs="Times New Roman"/>
                <w:bCs/>
                <w:sz w:val="28"/>
                <w:szCs w:val="28"/>
                <w:lang w:val="uk-UA" w:eastAsia="ru-RU"/>
              </w:rPr>
              <w:t>Дослідження стійкості світу особистості за допомогою методики</w:t>
            </w:r>
            <w:r w:rsidR="00A80433">
              <w:rPr>
                <w:rFonts w:ascii="Times New Roman" w:eastAsia="Times New Roman" w:hAnsi="Times New Roman" w:cs="Times New Roman"/>
                <w:bCs/>
                <w:sz w:val="28"/>
                <w:szCs w:val="28"/>
                <w:lang w:val="uk-UA" w:eastAsia="ru-RU"/>
              </w:rPr>
              <w:t xml:space="preserve"> </w:t>
            </w:r>
            <w:r w:rsidR="00A80433" w:rsidRPr="00611196">
              <w:rPr>
                <w:rFonts w:ascii="Times New Roman" w:eastAsia="Times New Roman" w:hAnsi="Times New Roman" w:cs="Times New Roman"/>
                <w:sz w:val="28"/>
                <w:szCs w:val="28"/>
                <w:lang w:val="uk-UA" w:eastAsia="ru-RU"/>
              </w:rPr>
              <w:t>І.</w:t>
            </w:r>
            <w:r w:rsidR="00A80433">
              <w:rPr>
                <w:rFonts w:ascii="Times New Roman" w:eastAsia="Times New Roman" w:hAnsi="Times New Roman" w:cs="Times New Roman"/>
                <w:sz w:val="28"/>
                <w:szCs w:val="28"/>
                <w:lang w:val="uk-UA" w:eastAsia="ru-RU"/>
              </w:rPr>
              <w:t>О.</w:t>
            </w:r>
            <w:r w:rsidR="00A80433" w:rsidRPr="00611196">
              <w:rPr>
                <w:rFonts w:ascii="Times New Roman" w:eastAsia="Times New Roman" w:hAnsi="Times New Roman" w:cs="Times New Roman"/>
                <w:sz w:val="28"/>
                <w:szCs w:val="28"/>
                <w:lang w:val="uk-UA" w:eastAsia="ru-RU"/>
              </w:rPr>
              <w:t>Логінової</w:t>
            </w:r>
            <w:r w:rsidR="00A80433" w:rsidRPr="00611196">
              <w:rPr>
                <w:rFonts w:ascii="Times New Roman" w:eastAsia="Times New Roman" w:hAnsi="Times New Roman" w:cs="Times New Roman"/>
                <w:bCs/>
                <w:sz w:val="28"/>
                <w:szCs w:val="28"/>
                <w:lang w:val="uk-UA" w:eastAsia="ru-RU"/>
              </w:rPr>
              <w:t xml:space="preserve"> </w:t>
            </w:r>
            <w:r w:rsidR="002171FD" w:rsidRPr="00611196">
              <w:rPr>
                <w:rFonts w:ascii="Times New Roman" w:eastAsia="Times New Roman" w:hAnsi="Times New Roman" w:cs="Times New Roman"/>
                <w:sz w:val="28"/>
                <w:szCs w:val="28"/>
                <w:lang w:val="uk-UA" w:eastAsia="ru-RU"/>
              </w:rPr>
              <w:t>……………………………………………………………</w:t>
            </w:r>
            <w:r w:rsidR="00BA3AA1">
              <w:rPr>
                <w:rFonts w:ascii="Times New Roman" w:eastAsia="Times New Roman" w:hAnsi="Times New Roman" w:cs="Times New Roman"/>
                <w:sz w:val="28"/>
                <w:szCs w:val="28"/>
                <w:lang w:val="uk-UA" w:eastAsia="ru-RU"/>
              </w:rPr>
              <w:t>..</w:t>
            </w:r>
            <w:r w:rsidR="002171FD" w:rsidRPr="00611196">
              <w:rPr>
                <w:rFonts w:ascii="Times New Roman" w:eastAsia="Times New Roman" w:hAnsi="Times New Roman" w:cs="Times New Roman"/>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7C5AFCFD" w14:textId="0BAE2D71"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DF5AA0">
              <w:rPr>
                <w:rFonts w:ascii="Times New Roman" w:eastAsia="Times New Roman" w:hAnsi="Times New Roman" w:cs="Times New Roman"/>
                <w:sz w:val="28"/>
                <w:szCs w:val="28"/>
                <w:lang w:val="uk-UA" w:eastAsia="ru-RU"/>
              </w:rPr>
              <w:t>2</w:t>
            </w:r>
          </w:p>
        </w:tc>
      </w:tr>
      <w:tr w:rsidR="00726D72" w:rsidRPr="00611196" w14:paraId="09C2ED05"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5C2D2649" w14:textId="5B4280AB" w:rsidR="00726D72" w:rsidRPr="002B6D5F" w:rsidRDefault="00726D72" w:rsidP="00A80433">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 xml:space="preserve">3.2. </w:t>
            </w:r>
            <w:r w:rsidR="00A80433" w:rsidRPr="00611196">
              <w:rPr>
                <w:rFonts w:ascii="Times New Roman" w:eastAsia="Times New Roman" w:hAnsi="Times New Roman" w:cs="Times New Roman"/>
                <w:bCs/>
                <w:sz w:val="28"/>
                <w:szCs w:val="28"/>
                <w:lang w:val="uk-UA" w:eastAsia="ru-RU"/>
              </w:rPr>
              <w:t xml:space="preserve">Дослідження авторського життєвого вибору за допомогою  методики  О.М. Гріньової </w:t>
            </w:r>
            <w:r w:rsidR="004F5890" w:rsidRPr="00611196">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r w:rsidR="00BA3AA1">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4B229BE1" w14:textId="574481AE" w:rsidR="00726D72" w:rsidRPr="00611196" w:rsidRDefault="00DF5AA0"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68</w:t>
            </w:r>
          </w:p>
        </w:tc>
      </w:tr>
      <w:tr w:rsidR="00726D72" w:rsidRPr="00611196" w14:paraId="73E74026"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160B89F9" w14:textId="77777777" w:rsidR="00726D72" w:rsidRPr="00922CF3" w:rsidRDefault="00726D72" w:rsidP="002B6D5F">
            <w:pPr>
              <w:spacing w:after="0"/>
              <w:jc w:val="both"/>
              <w:rPr>
                <w:rFonts w:ascii="Times New Roman" w:eastAsia="Times New Roman" w:hAnsi="Times New Roman" w:cs="Times New Roman"/>
                <w:sz w:val="28"/>
                <w:szCs w:val="28"/>
                <w:lang w:val="uk-UA" w:eastAsia="ru-RU"/>
              </w:rPr>
            </w:pPr>
            <w:r w:rsidRPr="00611196">
              <w:rPr>
                <w:rFonts w:ascii="Times New Roman" w:eastAsia="Times New Roman" w:hAnsi="Times New Roman" w:cs="Times New Roman"/>
                <w:bCs/>
                <w:sz w:val="28"/>
                <w:szCs w:val="28"/>
                <w:lang w:val="uk-UA" w:eastAsia="ru-RU"/>
              </w:rPr>
              <w:t xml:space="preserve">3.3. </w:t>
            </w:r>
            <w:r w:rsidR="00A80433" w:rsidRPr="00611196">
              <w:rPr>
                <w:rFonts w:ascii="Times New Roman" w:eastAsia="Times New Roman" w:hAnsi="Times New Roman" w:cs="Times New Roman"/>
                <w:sz w:val="28"/>
                <w:szCs w:val="28"/>
                <w:lang w:val="uk-UA" w:eastAsia="ru-RU"/>
              </w:rPr>
              <w:t>Дослідження сувереності психологічного простору особистості за допомогою опитувальника С.К. Нартової – Бочавер………………………..</w:t>
            </w:r>
          </w:p>
        </w:tc>
        <w:tc>
          <w:tcPr>
            <w:tcW w:w="709" w:type="dxa"/>
            <w:tcBorders>
              <w:top w:val="single" w:sz="4" w:space="0" w:color="000000"/>
              <w:left w:val="single" w:sz="4" w:space="0" w:color="000000"/>
              <w:bottom w:val="single" w:sz="4" w:space="0" w:color="000000"/>
              <w:right w:val="single" w:sz="4" w:space="0" w:color="000000"/>
            </w:tcBorders>
            <w:vAlign w:val="bottom"/>
          </w:tcPr>
          <w:p w14:paraId="53B8CEED" w14:textId="17F0F4AE"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DF5AA0">
              <w:rPr>
                <w:rFonts w:ascii="Times New Roman" w:eastAsia="Times New Roman" w:hAnsi="Times New Roman" w:cs="Times New Roman"/>
                <w:sz w:val="28"/>
                <w:szCs w:val="28"/>
                <w:lang w:val="uk-UA" w:eastAsia="ru-RU"/>
              </w:rPr>
              <w:t>7</w:t>
            </w:r>
          </w:p>
        </w:tc>
      </w:tr>
      <w:tr w:rsidR="00726D72" w:rsidRPr="00611196" w14:paraId="62AAD0AC"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0994DAC8" w14:textId="77777777" w:rsidR="00A80433" w:rsidRDefault="00726D72" w:rsidP="00A80433">
            <w:pPr>
              <w:spacing w:after="0"/>
              <w:jc w:val="both"/>
              <w:rPr>
                <w:rFonts w:ascii="Times New Roman" w:eastAsia="Times New Roman" w:hAnsi="Times New Roman" w:cs="Times New Roman"/>
                <w:sz w:val="28"/>
                <w:szCs w:val="28"/>
                <w:lang w:val="uk-UA" w:eastAsia="ru-RU"/>
              </w:rPr>
            </w:pPr>
            <w:r w:rsidRPr="00611196">
              <w:rPr>
                <w:rFonts w:ascii="Times New Roman" w:eastAsia="Times New Roman" w:hAnsi="Times New Roman" w:cs="Times New Roman"/>
                <w:bCs/>
                <w:sz w:val="28"/>
                <w:szCs w:val="28"/>
                <w:lang w:val="uk-UA" w:eastAsia="ru-RU"/>
              </w:rPr>
              <w:t>3.4.</w:t>
            </w:r>
            <w:r w:rsidR="00A80433" w:rsidRPr="00611196">
              <w:rPr>
                <w:rFonts w:ascii="Times New Roman" w:eastAsia="Times New Roman" w:hAnsi="Times New Roman" w:cs="Times New Roman"/>
                <w:bCs/>
                <w:sz w:val="28"/>
                <w:szCs w:val="28"/>
                <w:lang w:val="uk-UA" w:eastAsia="ru-RU"/>
              </w:rPr>
              <w:t xml:space="preserve"> Дослідження</w:t>
            </w:r>
            <w:r w:rsidR="00A80433">
              <w:rPr>
                <w:rFonts w:ascii="Times New Roman" w:eastAsia="Times New Roman" w:hAnsi="Times New Roman" w:cs="Times New Roman"/>
                <w:bCs/>
                <w:sz w:val="28"/>
                <w:szCs w:val="28"/>
                <w:lang w:val="uk-UA" w:eastAsia="ru-RU"/>
              </w:rPr>
              <w:t xml:space="preserve"> </w:t>
            </w:r>
            <w:r w:rsidR="00A80433" w:rsidRPr="00611196">
              <w:rPr>
                <w:rFonts w:ascii="Times New Roman" w:eastAsia="Times New Roman" w:hAnsi="Times New Roman" w:cs="Times New Roman"/>
                <w:sz w:val="28"/>
                <w:szCs w:val="28"/>
                <w:lang w:val="uk-UA" w:eastAsia="ru-RU"/>
              </w:rPr>
              <w:t>соціальної</w:t>
            </w:r>
            <w:r w:rsidR="00A80433">
              <w:rPr>
                <w:rFonts w:ascii="Times New Roman" w:eastAsia="Times New Roman" w:hAnsi="Times New Roman" w:cs="Times New Roman"/>
                <w:sz w:val="28"/>
                <w:szCs w:val="28"/>
                <w:lang w:val="uk-UA" w:eastAsia="ru-RU"/>
              </w:rPr>
              <w:t xml:space="preserve"> </w:t>
            </w:r>
            <w:r w:rsidR="00A80433" w:rsidRPr="00611196">
              <w:rPr>
                <w:rFonts w:ascii="Times New Roman" w:eastAsia="Times New Roman" w:hAnsi="Times New Roman" w:cs="Times New Roman"/>
                <w:sz w:val="28"/>
                <w:szCs w:val="28"/>
                <w:lang w:val="uk-UA" w:eastAsia="ru-RU"/>
              </w:rPr>
              <w:t xml:space="preserve"> фрустрованості за допомогою методики </w:t>
            </w:r>
          </w:p>
          <w:p w14:paraId="2E99F091" w14:textId="4E6381E1" w:rsidR="00726D72" w:rsidRPr="00922CF3" w:rsidRDefault="00A80433" w:rsidP="00A80433">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Л.І.</w:t>
            </w:r>
            <w:r w:rsidRPr="00611196">
              <w:rPr>
                <w:rFonts w:ascii="Times New Roman" w:eastAsia="Times New Roman" w:hAnsi="Times New Roman" w:cs="Times New Roman"/>
                <w:sz w:val="28"/>
                <w:szCs w:val="28"/>
                <w:lang w:val="uk-UA" w:eastAsia="ru-RU"/>
              </w:rPr>
              <w:t>Вассер</w:t>
            </w:r>
            <w:r>
              <w:rPr>
                <w:rFonts w:ascii="Times New Roman" w:eastAsia="Times New Roman" w:hAnsi="Times New Roman" w:cs="Times New Roman"/>
                <w:sz w:val="28"/>
                <w:szCs w:val="28"/>
                <w:lang w:val="uk-UA" w:eastAsia="ru-RU"/>
              </w:rPr>
              <w:t>мана</w:t>
            </w:r>
            <w:r w:rsidRPr="0061119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BA3AA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2171FD" w:rsidRPr="00611196">
              <w:rPr>
                <w:rFonts w:ascii="Times New Roman" w:eastAsia="Times New Roman" w:hAnsi="Times New Roman" w:cs="Times New Roman"/>
                <w:sz w:val="28"/>
                <w:szCs w:val="28"/>
                <w:lang w:val="uk-UA" w:eastAsia="ru-RU"/>
              </w:rPr>
              <w:t xml:space="preserve"> </w:t>
            </w:r>
          </w:p>
        </w:tc>
        <w:tc>
          <w:tcPr>
            <w:tcW w:w="709" w:type="dxa"/>
            <w:tcBorders>
              <w:top w:val="single" w:sz="4" w:space="0" w:color="000000"/>
              <w:left w:val="single" w:sz="4" w:space="0" w:color="000000"/>
              <w:bottom w:val="single" w:sz="4" w:space="0" w:color="000000"/>
              <w:right w:val="single" w:sz="4" w:space="0" w:color="000000"/>
            </w:tcBorders>
            <w:vAlign w:val="bottom"/>
          </w:tcPr>
          <w:p w14:paraId="62AEB035" w14:textId="77D7AD7F"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DF5AA0">
              <w:rPr>
                <w:rFonts w:ascii="Times New Roman" w:eastAsia="Times New Roman" w:hAnsi="Times New Roman" w:cs="Times New Roman"/>
                <w:sz w:val="28"/>
                <w:szCs w:val="28"/>
                <w:lang w:val="uk-UA" w:eastAsia="ru-RU"/>
              </w:rPr>
              <w:t>2</w:t>
            </w:r>
          </w:p>
        </w:tc>
      </w:tr>
      <w:tr w:rsidR="00726D72" w:rsidRPr="00611196" w14:paraId="304FDD78"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4E143425" w14:textId="0414F34A" w:rsidR="00726D72" w:rsidRPr="00611196" w:rsidRDefault="00726D72" w:rsidP="002B6D5F">
            <w:pPr>
              <w:tabs>
                <w:tab w:val="left" w:pos="1992"/>
              </w:tabs>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Cs/>
                <w:sz w:val="28"/>
                <w:szCs w:val="28"/>
                <w:lang w:val="uk-UA" w:eastAsia="ru-RU"/>
              </w:rPr>
              <w:t>3.</w:t>
            </w:r>
            <w:r w:rsidR="000F4877">
              <w:rPr>
                <w:rFonts w:ascii="Times New Roman" w:eastAsia="Times New Roman" w:hAnsi="Times New Roman" w:cs="Times New Roman"/>
                <w:bCs/>
                <w:sz w:val="28"/>
                <w:szCs w:val="28"/>
                <w:lang w:val="uk-UA" w:eastAsia="ru-RU"/>
              </w:rPr>
              <w:t>5</w:t>
            </w:r>
            <w:r w:rsidRPr="00611196">
              <w:rPr>
                <w:rFonts w:ascii="Times New Roman" w:eastAsia="Times New Roman" w:hAnsi="Times New Roman" w:cs="Times New Roman"/>
                <w:bCs/>
                <w:sz w:val="28"/>
                <w:szCs w:val="28"/>
                <w:lang w:val="uk-UA" w:eastAsia="ru-RU"/>
              </w:rPr>
              <w:t xml:space="preserve">. Математико-статистичний аналіз </w:t>
            </w:r>
            <w:r w:rsidR="00611196" w:rsidRPr="00611196">
              <w:rPr>
                <w:rFonts w:ascii="Times New Roman" w:eastAsia="Times New Roman" w:hAnsi="Times New Roman" w:cs="Times New Roman"/>
                <w:bCs/>
                <w:sz w:val="28"/>
                <w:szCs w:val="28"/>
                <w:lang w:val="uk-UA" w:eastAsia="ru-RU"/>
              </w:rPr>
              <w:t>взаємозв’язку між показниками авторського життєвого вибору, стійкості світу та життєтворчості</w:t>
            </w:r>
            <w:r w:rsidR="00611196" w:rsidRPr="00611196">
              <w:rPr>
                <w:rFonts w:ascii="Times New Roman" w:eastAsia="Times New Roman" w:hAnsi="Times New Roman" w:cs="Times New Roman"/>
                <w:sz w:val="28"/>
                <w:szCs w:val="28"/>
                <w:lang w:val="uk-UA" w:eastAsia="ru-RU"/>
              </w:rPr>
              <w:t xml:space="preserve"> особистості у дорослому віці</w:t>
            </w:r>
            <w:r w:rsidRPr="00611196">
              <w:rPr>
                <w:rFonts w:ascii="Times New Roman" w:eastAsia="Times New Roman" w:hAnsi="Times New Roman" w:cs="Times New Roman"/>
                <w:b/>
                <w:sz w:val="28"/>
                <w:szCs w:val="28"/>
                <w:lang w:val="uk-UA" w:eastAsia="ru-RU"/>
              </w:rPr>
              <w:t>………....</w:t>
            </w:r>
            <w:r w:rsidR="00611196" w:rsidRPr="00611196">
              <w:rPr>
                <w:rFonts w:ascii="Times New Roman" w:eastAsia="Times New Roman" w:hAnsi="Times New Roman" w:cs="Times New Roman"/>
                <w:b/>
                <w:sz w:val="28"/>
                <w:szCs w:val="28"/>
                <w:lang w:val="uk-UA" w:eastAsia="ru-RU"/>
              </w:rPr>
              <w:t>...................................................</w:t>
            </w:r>
            <w:r w:rsidR="00BA3AA1">
              <w:rPr>
                <w:rFonts w:ascii="Times New Roman" w:eastAsia="Times New Roman" w:hAnsi="Times New Roman" w:cs="Times New Roman"/>
                <w:b/>
                <w:sz w:val="28"/>
                <w:szCs w:val="28"/>
                <w:lang w:val="uk-UA" w:eastAsia="ru-RU"/>
              </w:rPr>
              <w:t>..</w:t>
            </w:r>
            <w:r w:rsidR="00611196" w:rsidRPr="00611196">
              <w:rPr>
                <w:rFonts w:ascii="Times New Roman" w:eastAsia="Times New Roman" w:hAnsi="Times New Roman" w:cs="Times New Roman"/>
                <w:b/>
                <w:sz w:val="28"/>
                <w:szCs w:val="28"/>
                <w:lang w:val="uk-UA" w:eastAsia="ru-RU"/>
              </w:rPr>
              <w:t>....</w:t>
            </w:r>
            <w:r w:rsidRPr="00611196">
              <w:rPr>
                <w:rFonts w:ascii="Times New Roman" w:eastAsia="Times New Roman" w:hAnsi="Times New Roman" w:cs="Times New Roman"/>
                <w:b/>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78214B3A" w14:textId="1CC5FABD" w:rsidR="00726D72" w:rsidRPr="00611196" w:rsidRDefault="00EF5E38"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DF5AA0">
              <w:rPr>
                <w:rFonts w:ascii="Times New Roman" w:eastAsia="Times New Roman" w:hAnsi="Times New Roman" w:cs="Times New Roman"/>
                <w:sz w:val="28"/>
                <w:szCs w:val="28"/>
                <w:lang w:val="uk-UA" w:eastAsia="ru-RU"/>
              </w:rPr>
              <w:t>5</w:t>
            </w:r>
          </w:p>
        </w:tc>
      </w:tr>
      <w:tr w:rsidR="00726D72" w:rsidRPr="00611196" w14:paraId="5152FA13"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02EFFF91" w14:textId="39FF82C6" w:rsidR="00726D72" w:rsidRPr="00611196" w:rsidRDefault="00726D72" w:rsidP="002B6D5F">
            <w:pPr>
              <w:spacing w:after="0"/>
              <w:jc w:val="both"/>
              <w:rPr>
                <w:rFonts w:ascii="Times New Roman" w:eastAsia="Times New Roman" w:hAnsi="Times New Roman" w:cs="Times New Roman"/>
                <w:bCs/>
                <w:sz w:val="28"/>
                <w:szCs w:val="28"/>
                <w:lang w:val="uk-UA" w:eastAsia="ru-RU"/>
              </w:rPr>
            </w:pPr>
            <w:r w:rsidRPr="00611196">
              <w:rPr>
                <w:rFonts w:ascii="Times New Roman" w:eastAsia="Times New Roman" w:hAnsi="Times New Roman" w:cs="Times New Roman"/>
                <w:bCs/>
                <w:sz w:val="28"/>
                <w:szCs w:val="28"/>
                <w:lang w:val="uk-UA" w:eastAsia="ru-RU"/>
              </w:rPr>
              <w:t>Висновки до третього розділу……………………………………………</w:t>
            </w:r>
            <w:r w:rsidR="00BA3AA1">
              <w:rPr>
                <w:rFonts w:ascii="Times New Roman" w:eastAsia="Times New Roman" w:hAnsi="Times New Roman" w:cs="Times New Roman"/>
                <w:bCs/>
                <w:sz w:val="28"/>
                <w:szCs w:val="28"/>
                <w:lang w:val="uk-UA" w:eastAsia="ru-RU"/>
              </w:rPr>
              <w:t>….</w:t>
            </w:r>
            <w:r w:rsidRPr="00611196">
              <w:rPr>
                <w:rFonts w:ascii="Times New Roman" w:eastAsia="Times New Roman" w:hAnsi="Times New Roman" w:cs="Times New Roman"/>
                <w:bCs/>
                <w:sz w:val="28"/>
                <w:szCs w:val="28"/>
                <w:lang w:val="uk-UA" w:eastAsia="ru-RU"/>
              </w:rPr>
              <w:t>.</w:t>
            </w:r>
          </w:p>
        </w:tc>
        <w:tc>
          <w:tcPr>
            <w:tcW w:w="709" w:type="dxa"/>
            <w:tcBorders>
              <w:top w:val="single" w:sz="4" w:space="0" w:color="000000"/>
              <w:left w:val="single" w:sz="4" w:space="0" w:color="000000"/>
              <w:bottom w:val="single" w:sz="4" w:space="0" w:color="000000"/>
              <w:right w:val="single" w:sz="4" w:space="0" w:color="000000"/>
            </w:tcBorders>
            <w:vAlign w:val="bottom"/>
          </w:tcPr>
          <w:p w14:paraId="4C2C0F47" w14:textId="570BA672" w:rsidR="00726D72" w:rsidRPr="00611196" w:rsidRDefault="0023611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r w:rsidR="00DF5AA0">
              <w:rPr>
                <w:rFonts w:ascii="Times New Roman" w:eastAsia="Times New Roman" w:hAnsi="Times New Roman" w:cs="Times New Roman"/>
                <w:sz w:val="28"/>
                <w:szCs w:val="28"/>
                <w:lang w:val="uk-UA" w:eastAsia="ru-RU"/>
              </w:rPr>
              <w:t>4</w:t>
            </w:r>
          </w:p>
        </w:tc>
      </w:tr>
      <w:tr w:rsidR="00726D72" w:rsidRPr="00611196" w14:paraId="0450F4E6"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77508F3A" w14:textId="77777777" w:rsidR="00726D72" w:rsidRPr="00611196" w:rsidRDefault="00726D72" w:rsidP="002B6D5F">
            <w:pPr>
              <w:tabs>
                <w:tab w:val="left" w:pos="1992"/>
              </w:tabs>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t>ВИСНОВКИ…………………………………………………………………..</w:t>
            </w:r>
          </w:p>
        </w:tc>
        <w:tc>
          <w:tcPr>
            <w:tcW w:w="709" w:type="dxa"/>
            <w:tcBorders>
              <w:top w:val="single" w:sz="4" w:space="0" w:color="000000"/>
              <w:left w:val="single" w:sz="4" w:space="0" w:color="000000"/>
              <w:bottom w:val="single" w:sz="4" w:space="0" w:color="000000"/>
              <w:right w:val="single" w:sz="4" w:space="0" w:color="000000"/>
            </w:tcBorders>
            <w:vAlign w:val="bottom"/>
          </w:tcPr>
          <w:p w14:paraId="6893AC96" w14:textId="34515F32" w:rsidR="00726D72" w:rsidRPr="00611196" w:rsidRDefault="00236117"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r w:rsidR="00DF5AA0">
              <w:rPr>
                <w:rFonts w:ascii="Times New Roman" w:eastAsia="Times New Roman" w:hAnsi="Times New Roman" w:cs="Times New Roman"/>
                <w:sz w:val="28"/>
                <w:szCs w:val="28"/>
                <w:lang w:val="uk-UA" w:eastAsia="ru-RU"/>
              </w:rPr>
              <w:t>6</w:t>
            </w:r>
          </w:p>
        </w:tc>
      </w:tr>
      <w:tr w:rsidR="00726D72" w:rsidRPr="00611196" w14:paraId="0A0B9837" w14:textId="77777777" w:rsidTr="00AE6CF7">
        <w:tc>
          <w:tcPr>
            <w:tcW w:w="9071" w:type="dxa"/>
            <w:tcBorders>
              <w:top w:val="single" w:sz="4" w:space="0" w:color="000000"/>
              <w:left w:val="single" w:sz="4" w:space="0" w:color="000000"/>
              <w:bottom w:val="single" w:sz="4" w:space="0" w:color="000000"/>
              <w:right w:val="single" w:sz="4" w:space="0" w:color="000000"/>
            </w:tcBorders>
            <w:hideMark/>
          </w:tcPr>
          <w:p w14:paraId="30CFDF71" w14:textId="77777777" w:rsidR="00726D72" w:rsidRPr="00611196" w:rsidRDefault="00726D72" w:rsidP="002B6D5F">
            <w:pPr>
              <w:tabs>
                <w:tab w:val="left" w:pos="1992"/>
              </w:tabs>
              <w:spacing w:after="0"/>
              <w:jc w:val="both"/>
              <w:rPr>
                <w:rFonts w:ascii="Times New Roman" w:eastAsia="Times New Roman" w:hAnsi="Times New Roman" w:cs="Times New Roman"/>
                <w:b/>
                <w:sz w:val="28"/>
                <w:szCs w:val="28"/>
                <w:lang w:val="uk-UA" w:eastAsia="ru-RU"/>
              </w:rPr>
            </w:pPr>
            <w:r w:rsidRPr="00611196">
              <w:rPr>
                <w:rFonts w:ascii="Times New Roman" w:eastAsia="Times New Roman" w:hAnsi="Times New Roman" w:cs="Times New Roman"/>
                <w:b/>
                <w:sz w:val="28"/>
                <w:szCs w:val="28"/>
                <w:lang w:val="uk-UA" w:eastAsia="ru-RU"/>
              </w:rPr>
              <w:t>СПИСОК ВИКОРИСТАННОЇ ЛІТЕРАТУРИ…………………………..</w:t>
            </w:r>
          </w:p>
        </w:tc>
        <w:tc>
          <w:tcPr>
            <w:tcW w:w="709" w:type="dxa"/>
            <w:tcBorders>
              <w:top w:val="single" w:sz="4" w:space="0" w:color="000000"/>
              <w:left w:val="single" w:sz="4" w:space="0" w:color="000000"/>
              <w:bottom w:val="single" w:sz="4" w:space="0" w:color="000000"/>
              <w:right w:val="single" w:sz="4" w:space="0" w:color="000000"/>
            </w:tcBorders>
            <w:vAlign w:val="bottom"/>
          </w:tcPr>
          <w:p w14:paraId="31BBBB42" w14:textId="6D3BAD59" w:rsidR="00726D72" w:rsidRPr="00611196" w:rsidRDefault="00DF5AA0" w:rsidP="002B6D5F">
            <w:pPr>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99</w:t>
            </w:r>
          </w:p>
        </w:tc>
      </w:tr>
    </w:tbl>
    <w:p w14:paraId="79DB2329" w14:textId="77777777" w:rsidR="00726D72" w:rsidRPr="006150AD" w:rsidRDefault="00726D72" w:rsidP="002B6D5F">
      <w:pPr>
        <w:rPr>
          <w:rFonts w:ascii="Times New Roman" w:eastAsia="Times New Roman" w:hAnsi="Times New Roman" w:cs="Times New Roman"/>
          <w:sz w:val="20"/>
          <w:szCs w:val="20"/>
          <w:lang w:eastAsia="ru-RU"/>
        </w:rPr>
      </w:pPr>
      <w:r w:rsidRPr="006150AD">
        <w:rPr>
          <w:rFonts w:ascii="Arial" w:eastAsia="Arial" w:hAnsi="Arial" w:cs="Arial"/>
          <w:lang w:eastAsia="ru-RU"/>
        </w:rPr>
        <w:br w:type="page"/>
      </w:r>
    </w:p>
    <w:p w14:paraId="66E0CA09" w14:textId="59C76EBA" w:rsidR="00726D72" w:rsidRDefault="00726D72" w:rsidP="00076F1B">
      <w:pPr>
        <w:spacing w:after="0" w:line="360" w:lineRule="auto"/>
        <w:ind w:firstLine="709"/>
        <w:jc w:val="center"/>
        <w:rPr>
          <w:rFonts w:ascii="Times New Roman" w:eastAsia="Times New Roman" w:hAnsi="Times New Roman" w:cs="Times New Roman"/>
          <w:b/>
          <w:sz w:val="28"/>
          <w:szCs w:val="28"/>
          <w:lang w:eastAsia="ru-RU"/>
        </w:rPr>
      </w:pPr>
      <w:r w:rsidRPr="006150AD">
        <w:rPr>
          <w:rFonts w:ascii="Times New Roman" w:eastAsia="Times New Roman" w:hAnsi="Times New Roman" w:cs="Times New Roman"/>
          <w:b/>
          <w:sz w:val="28"/>
          <w:szCs w:val="28"/>
          <w:lang w:eastAsia="ru-RU"/>
        </w:rPr>
        <w:lastRenderedPageBreak/>
        <w:t>ВСТУП</w:t>
      </w:r>
    </w:p>
    <w:p w14:paraId="52EFB3D4" w14:textId="77777777" w:rsidR="00925537" w:rsidRPr="006150AD" w:rsidRDefault="00925537" w:rsidP="00076F1B">
      <w:pPr>
        <w:spacing w:after="0" w:line="360" w:lineRule="auto"/>
        <w:ind w:firstLine="709"/>
        <w:jc w:val="center"/>
        <w:rPr>
          <w:rFonts w:ascii="Times New Roman" w:eastAsia="Times New Roman" w:hAnsi="Times New Roman" w:cs="Times New Roman"/>
          <w:b/>
          <w:sz w:val="28"/>
          <w:szCs w:val="28"/>
          <w:lang w:eastAsia="ru-RU"/>
        </w:rPr>
      </w:pPr>
    </w:p>
    <w:p w14:paraId="5AD56300" w14:textId="369490FB" w:rsidR="008473D9" w:rsidRPr="008473D9" w:rsidRDefault="00726D72" w:rsidP="00925537">
      <w:pPr>
        <w:spacing w:after="0" w:line="360" w:lineRule="auto"/>
        <w:ind w:firstLine="709"/>
        <w:jc w:val="both"/>
        <w:rPr>
          <w:rFonts w:ascii="Times New Roman" w:hAnsi="Times New Roman" w:cs="Times New Roman"/>
          <w:sz w:val="28"/>
          <w:szCs w:val="28"/>
        </w:rPr>
      </w:pPr>
      <w:r w:rsidRPr="006150AD">
        <w:rPr>
          <w:rFonts w:ascii="Times New Roman" w:eastAsia="Times New Roman" w:hAnsi="Times New Roman" w:cs="Times New Roman"/>
          <w:b/>
          <w:sz w:val="28"/>
          <w:szCs w:val="28"/>
          <w:lang w:eastAsia="ru-RU"/>
        </w:rPr>
        <w:t>Актуальність роботи</w:t>
      </w:r>
      <w:r w:rsidR="008473D9">
        <w:rPr>
          <w:rFonts w:ascii="Times New Roman" w:eastAsia="Times New Roman" w:hAnsi="Times New Roman" w:cs="Times New Roman"/>
          <w:b/>
          <w:sz w:val="28"/>
          <w:szCs w:val="28"/>
          <w:lang w:eastAsia="ru-RU"/>
        </w:rPr>
        <w:t>:</w:t>
      </w:r>
      <w:r w:rsidR="00B643E3">
        <w:rPr>
          <w:rFonts w:ascii="Times New Roman" w:eastAsia="Times New Roman" w:hAnsi="Times New Roman" w:cs="Times New Roman"/>
          <w:b/>
          <w:sz w:val="28"/>
          <w:szCs w:val="28"/>
          <w:lang w:val="uk-UA" w:eastAsia="ru-RU"/>
        </w:rPr>
        <w:t xml:space="preserve"> </w:t>
      </w:r>
      <w:bookmarkStart w:id="2" w:name="_Hlk105601881"/>
      <w:r w:rsidR="00322761">
        <w:rPr>
          <w:rFonts w:ascii="Times New Roman" w:hAnsi="Times New Roman" w:cs="Times New Roman"/>
          <w:sz w:val="28"/>
          <w:szCs w:val="28"/>
        </w:rPr>
        <w:tab/>
      </w:r>
      <w:r w:rsidR="004D1369" w:rsidRPr="008473D9">
        <w:rPr>
          <w:rFonts w:ascii="Times New Roman" w:hAnsi="Times New Roman" w:cs="Times New Roman"/>
          <w:sz w:val="28"/>
          <w:szCs w:val="28"/>
        </w:rPr>
        <w:t xml:space="preserve">У фокусі уваги цього дослідження </w:t>
      </w:r>
      <w:r w:rsidR="004D1369">
        <w:rPr>
          <w:rFonts w:ascii="Times New Roman" w:hAnsi="Times New Roman" w:cs="Times New Roman"/>
          <w:sz w:val="28"/>
          <w:szCs w:val="28"/>
        </w:rPr>
        <w:t xml:space="preserve">знаходяться </w:t>
      </w:r>
      <w:r w:rsidR="004D1369" w:rsidRPr="008473D9">
        <w:rPr>
          <w:rFonts w:ascii="Times New Roman" w:hAnsi="Times New Roman" w:cs="Times New Roman"/>
          <w:sz w:val="28"/>
          <w:szCs w:val="28"/>
        </w:rPr>
        <w:t>психологічні якості особистості</w:t>
      </w:r>
      <w:r w:rsidR="004D1369">
        <w:rPr>
          <w:rFonts w:ascii="Times New Roman" w:hAnsi="Times New Roman" w:cs="Times New Roman"/>
          <w:sz w:val="28"/>
          <w:szCs w:val="28"/>
        </w:rPr>
        <w:t xml:space="preserve">: </w:t>
      </w:r>
      <w:r w:rsidR="004D1369" w:rsidRPr="004D1369">
        <w:rPr>
          <w:rFonts w:ascii="Times New Roman" w:hAnsi="Times New Roman" w:cs="Times New Roman"/>
          <w:sz w:val="28"/>
          <w:szCs w:val="28"/>
        </w:rPr>
        <w:t>авторський життєвий виб</w:t>
      </w:r>
      <w:r w:rsidR="004D1369" w:rsidRPr="004D1369">
        <w:rPr>
          <w:rFonts w:ascii="Times New Roman" w:hAnsi="Times New Roman" w:cs="Times New Roman"/>
          <w:sz w:val="28"/>
          <w:szCs w:val="28"/>
          <w:lang w:val="en-US"/>
        </w:rPr>
        <w:t>i</w:t>
      </w:r>
      <w:r w:rsidR="004D1369" w:rsidRPr="004D1369">
        <w:rPr>
          <w:rFonts w:ascii="Times New Roman" w:hAnsi="Times New Roman" w:cs="Times New Roman"/>
          <w:sz w:val="28"/>
          <w:szCs w:val="28"/>
        </w:rPr>
        <w:t>р, стійкость світу та життєтворчость.</w:t>
      </w:r>
      <w:r w:rsidR="008473D9" w:rsidRPr="008473D9">
        <w:rPr>
          <w:rFonts w:ascii="Times New Roman" w:hAnsi="Times New Roman" w:cs="Times New Roman"/>
          <w:sz w:val="28"/>
          <w:szCs w:val="28"/>
        </w:rPr>
        <w:t xml:space="preserve"> Але час, у якому проводил</w:t>
      </w:r>
      <w:r w:rsidR="00E55FE1">
        <w:rPr>
          <w:rFonts w:ascii="Times New Roman" w:hAnsi="Times New Roman" w:cs="Times New Roman"/>
          <w:sz w:val="28"/>
          <w:szCs w:val="28"/>
        </w:rPr>
        <w:t>о</w:t>
      </w:r>
      <w:r w:rsidR="008473D9" w:rsidRPr="008473D9">
        <w:rPr>
          <w:rFonts w:ascii="Times New Roman" w:hAnsi="Times New Roman" w:cs="Times New Roman"/>
          <w:sz w:val="28"/>
          <w:szCs w:val="28"/>
        </w:rPr>
        <w:t>ся</w:t>
      </w:r>
      <w:r w:rsidR="00A41F9C" w:rsidRPr="00A41F9C">
        <w:rPr>
          <w:rFonts w:ascii="Times New Roman" w:hAnsi="Times New Roman" w:cs="Times New Roman"/>
          <w:sz w:val="28"/>
          <w:szCs w:val="28"/>
        </w:rPr>
        <w:t xml:space="preserve"> </w:t>
      </w:r>
      <w:r w:rsidR="00A41F9C" w:rsidRPr="008473D9">
        <w:rPr>
          <w:rFonts w:ascii="Times New Roman" w:hAnsi="Times New Roman" w:cs="Times New Roman"/>
          <w:sz w:val="28"/>
          <w:szCs w:val="28"/>
        </w:rPr>
        <w:t>дослідження</w:t>
      </w:r>
      <w:r w:rsidR="008473D9" w:rsidRPr="008473D9">
        <w:rPr>
          <w:rFonts w:ascii="Times New Roman" w:hAnsi="Times New Roman" w:cs="Times New Roman"/>
          <w:sz w:val="28"/>
          <w:szCs w:val="28"/>
        </w:rPr>
        <w:t xml:space="preserve">, безсумнівно </w:t>
      </w:r>
      <w:r w:rsidR="0000722E">
        <w:rPr>
          <w:rFonts w:ascii="Times New Roman" w:hAnsi="Times New Roman" w:cs="Times New Roman"/>
          <w:sz w:val="28"/>
          <w:szCs w:val="28"/>
        </w:rPr>
        <w:t>дода</w:t>
      </w:r>
      <w:r w:rsidR="0000722E" w:rsidRPr="008473D9">
        <w:rPr>
          <w:rFonts w:ascii="Times New Roman" w:hAnsi="Times New Roman" w:cs="Times New Roman"/>
          <w:sz w:val="28"/>
          <w:szCs w:val="28"/>
        </w:rPr>
        <w:t>є</w:t>
      </w:r>
      <w:r w:rsidR="008473D9" w:rsidRPr="008473D9">
        <w:rPr>
          <w:rFonts w:ascii="Times New Roman" w:hAnsi="Times New Roman" w:cs="Times New Roman"/>
          <w:sz w:val="28"/>
          <w:szCs w:val="28"/>
        </w:rPr>
        <w:t xml:space="preserve"> свій контекст, </w:t>
      </w:r>
      <w:r w:rsidR="00A41F9C">
        <w:rPr>
          <w:rFonts w:ascii="Times New Roman" w:hAnsi="Times New Roman" w:cs="Times New Roman"/>
          <w:sz w:val="28"/>
          <w:szCs w:val="28"/>
          <w:lang w:val="en-US"/>
        </w:rPr>
        <w:t>i</w:t>
      </w:r>
      <w:r w:rsidR="00A41F9C">
        <w:rPr>
          <w:rFonts w:ascii="Times New Roman" w:hAnsi="Times New Roman" w:cs="Times New Roman"/>
          <w:sz w:val="28"/>
          <w:szCs w:val="28"/>
        </w:rPr>
        <w:t xml:space="preserve"> це </w:t>
      </w:r>
      <w:r w:rsidR="00A41F9C" w:rsidRPr="00A41F9C">
        <w:rPr>
          <w:rFonts w:ascii="Times New Roman" w:hAnsi="Times New Roman" w:cs="Times New Roman"/>
          <w:sz w:val="28"/>
          <w:szCs w:val="28"/>
        </w:rPr>
        <w:t>сприяє</w:t>
      </w:r>
      <w:r w:rsidR="00A41F9C">
        <w:rPr>
          <w:rFonts w:ascii="Times New Roman" w:hAnsi="Times New Roman" w:cs="Times New Roman"/>
          <w:sz w:val="28"/>
          <w:szCs w:val="28"/>
        </w:rPr>
        <w:t xml:space="preserve"> </w:t>
      </w:r>
      <w:r w:rsidR="008473D9" w:rsidRPr="008473D9">
        <w:rPr>
          <w:rFonts w:ascii="Times New Roman" w:hAnsi="Times New Roman" w:cs="Times New Roman"/>
          <w:sz w:val="28"/>
          <w:szCs w:val="28"/>
        </w:rPr>
        <w:t>актуальніст</w:t>
      </w:r>
      <w:r w:rsidR="00A41F9C">
        <w:rPr>
          <w:rFonts w:ascii="Times New Roman" w:hAnsi="Times New Roman" w:cs="Times New Roman"/>
          <w:sz w:val="28"/>
          <w:szCs w:val="28"/>
          <w:lang w:val="en-US"/>
        </w:rPr>
        <w:t>i</w:t>
      </w:r>
      <w:r w:rsidR="008473D9" w:rsidRPr="008473D9">
        <w:rPr>
          <w:rFonts w:ascii="Times New Roman" w:hAnsi="Times New Roman" w:cs="Times New Roman"/>
          <w:sz w:val="28"/>
          <w:szCs w:val="28"/>
        </w:rPr>
        <w:t xml:space="preserve"> </w:t>
      </w:r>
      <w:r w:rsidR="00A41F9C">
        <w:rPr>
          <w:rFonts w:ascii="Times New Roman" w:hAnsi="Times New Roman" w:cs="Times New Roman"/>
          <w:sz w:val="28"/>
          <w:szCs w:val="28"/>
        </w:rPr>
        <w:t>та</w:t>
      </w:r>
      <w:r w:rsidR="008473D9" w:rsidRPr="008473D9">
        <w:rPr>
          <w:rFonts w:ascii="Times New Roman" w:hAnsi="Times New Roman" w:cs="Times New Roman"/>
          <w:sz w:val="28"/>
          <w:szCs w:val="28"/>
        </w:rPr>
        <w:t xml:space="preserve"> унікальніст</w:t>
      </w:r>
      <w:r w:rsidR="00A41F9C">
        <w:rPr>
          <w:rFonts w:ascii="Times New Roman" w:hAnsi="Times New Roman" w:cs="Times New Roman"/>
          <w:sz w:val="28"/>
          <w:szCs w:val="28"/>
          <w:lang w:val="en-US"/>
        </w:rPr>
        <w:t>i</w:t>
      </w:r>
      <w:r w:rsidR="008473D9" w:rsidRPr="008473D9">
        <w:rPr>
          <w:rFonts w:ascii="Times New Roman" w:hAnsi="Times New Roman" w:cs="Times New Roman"/>
          <w:sz w:val="28"/>
          <w:szCs w:val="28"/>
        </w:rPr>
        <w:t xml:space="preserve"> цієї роботи. Соціально-політичні (екологічні, світоглядні, економічні </w:t>
      </w:r>
      <w:r w:rsidR="008473D9" w:rsidRPr="00474B4D">
        <w:rPr>
          <w:rFonts w:ascii="Times New Roman" w:hAnsi="Times New Roman" w:cs="Times New Roman"/>
          <w:sz w:val="28"/>
          <w:szCs w:val="28"/>
        </w:rPr>
        <w:t>тощо</w:t>
      </w:r>
      <w:r w:rsidR="008473D9" w:rsidRPr="008473D9">
        <w:rPr>
          <w:rFonts w:ascii="Times New Roman" w:hAnsi="Times New Roman" w:cs="Times New Roman"/>
          <w:sz w:val="28"/>
          <w:szCs w:val="28"/>
        </w:rPr>
        <w:t>) трансформації у суспільстві</w:t>
      </w:r>
      <w:r w:rsidR="00754972">
        <w:rPr>
          <w:rFonts w:ascii="Times New Roman" w:hAnsi="Times New Roman" w:cs="Times New Roman"/>
          <w:sz w:val="28"/>
          <w:szCs w:val="28"/>
        </w:rPr>
        <w:t xml:space="preserve"> та св</w:t>
      </w:r>
      <w:r w:rsidR="00754972">
        <w:rPr>
          <w:rFonts w:ascii="Times New Roman" w:hAnsi="Times New Roman" w:cs="Times New Roman"/>
          <w:sz w:val="28"/>
          <w:szCs w:val="28"/>
          <w:lang w:val="en-US"/>
        </w:rPr>
        <w:t>i</w:t>
      </w:r>
      <w:r w:rsidR="00754972">
        <w:rPr>
          <w:rFonts w:ascii="Times New Roman" w:hAnsi="Times New Roman" w:cs="Times New Roman"/>
          <w:sz w:val="28"/>
          <w:szCs w:val="28"/>
        </w:rPr>
        <w:t>т</w:t>
      </w:r>
      <w:r w:rsidR="00754972">
        <w:rPr>
          <w:rFonts w:ascii="Times New Roman" w:hAnsi="Times New Roman" w:cs="Times New Roman"/>
          <w:sz w:val="28"/>
          <w:szCs w:val="28"/>
          <w:lang w:val="en-US"/>
        </w:rPr>
        <w:t>i</w:t>
      </w:r>
      <w:r w:rsidR="008473D9" w:rsidRPr="008473D9">
        <w:rPr>
          <w:rFonts w:ascii="Times New Roman" w:hAnsi="Times New Roman" w:cs="Times New Roman"/>
          <w:sz w:val="28"/>
          <w:szCs w:val="28"/>
        </w:rPr>
        <w:t xml:space="preserve"> характеризуються появою нових видів ризиків, пов'язаних із збереженням цілісності особистості, її стійкості, реалізації потреби у суб'єктному виборі та творчому самоздійсненні. </w:t>
      </w:r>
      <w:r w:rsidR="0084748A" w:rsidRPr="0084748A">
        <w:rPr>
          <w:rFonts w:ascii="Times New Roman" w:hAnsi="Times New Roman" w:cs="Times New Roman"/>
          <w:sz w:val="28"/>
          <w:szCs w:val="28"/>
        </w:rPr>
        <w:t>Як наслідок</w:t>
      </w:r>
      <w:r w:rsidR="008473D9" w:rsidRPr="008473D9">
        <w:rPr>
          <w:rFonts w:ascii="Times New Roman" w:hAnsi="Times New Roman" w:cs="Times New Roman"/>
          <w:sz w:val="28"/>
          <w:szCs w:val="28"/>
        </w:rPr>
        <w:t>, виникає необхідність у детальному вивченні особистості, яка обирає напрямок своєї активності на творче перетворення себе та навколишнього світу у вкрай складних умовах.</w:t>
      </w:r>
    </w:p>
    <w:p w14:paraId="5395A9D8" w14:textId="1A997FFC" w:rsidR="004D1369" w:rsidRDefault="0062056A" w:rsidP="009255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008473D9" w:rsidRPr="008473D9">
        <w:rPr>
          <w:rFonts w:ascii="Times New Roman" w:hAnsi="Times New Roman" w:cs="Times New Roman"/>
          <w:sz w:val="28"/>
          <w:szCs w:val="28"/>
        </w:rPr>
        <w:t xml:space="preserve">Актуальність дослідження авторського життєвого вибору та стійкості світу як показників життєтворчості </w:t>
      </w:r>
      <w:r w:rsidR="0084748A">
        <w:rPr>
          <w:rFonts w:ascii="Times New Roman" w:hAnsi="Times New Roman" w:cs="Times New Roman"/>
          <w:sz w:val="28"/>
          <w:szCs w:val="28"/>
        </w:rPr>
        <w:t xml:space="preserve">безумовно </w:t>
      </w:r>
      <w:r w:rsidR="008473D9" w:rsidRPr="008473D9">
        <w:rPr>
          <w:rFonts w:ascii="Times New Roman" w:hAnsi="Times New Roman" w:cs="Times New Roman"/>
          <w:sz w:val="28"/>
          <w:szCs w:val="28"/>
        </w:rPr>
        <w:t>викликана науковим інтересом. Незважаючи на зростаючу увагу з боку психологічної спільноти до кожного з цих понять, кількість досліджень, присвячених проблематиці авторського вибору, стійкості миру та життєтворчості досі недостатньо вивчена. Те, що є в категоріальному апараті психології, не об'єднано і існує окремо у своїх автономних поняттях. Дослідники цих понять у своїх роботах під однією назвою мають на увазі часом різні речі, або навпаки не дають однозначного трактування загальному поняттю. Цю проблему ви</w:t>
      </w:r>
      <w:r w:rsidR="00A7760C">
        <w:rPr>
          <w:rFonts w:ascii="Times New Roman" w:hAnsi="Times New Roman" w:cs="Times New Roman"/>
          <w:sz w:val="28"/>
          <w:szCs w:val="28"/>
        </w:rPr>
        <w:t>знача</w:t>
      </w:r>
      <w:r w:rsidR="008473D9" w:rsidRPr="008473D9">
        <w:rPr>
          <w:rFonts w:ascii="Times New Roman" w:hAnsi="Times New Roman" w:cs="Times New Roman"/>
          <w:sz w:val="28"/>
          <w:szCs w:val="28"/>
        </w:rPr>
        <w:t>є Д. А. Леонтьєв, кажучи, що у працях колег відзначає «суттєві розбіжності у самих базових розуміннях та визначеннях». У цьому дослідженні розгляну</w:t>
      </w:r>
      <w:r w:rsidR="00F6139C">
        <w:rPr>
          <w:rFonts w:ascii="Times New Roman" w:hAnsi="Times New Roman" w:cs="Times New Roman"/>
          <w:sz w:val="28"/>
          <w:szCs w:val="28"/>
        </w:rPr>
        <w:t>те</w:t>
      </w:r>
      <w:r w:rsidR="008473D9" w:rsidRPr="008473D9">
        <w:rPr>
          <w:rFonts w:ascii="Times New Roman" w:hAnsi="Times New Roman" w:cs="Times New Roman"/>
          <w:sz w:val="28"/>
          <w:szCs w:val="28"/>
        </w:rPr>
        <w:t xml:space="preserve"> кожне поняття з його наукової еволюції, згада</w:t>
      </w:r>
      <w:r w:rsidR="008336BE">
        <w:rPr>
          <w:rFonts w:ascii="Times New Roman" w:hAnsi="Times New Roman" w:cs="Times New Roman"/>
          <w:sz w:val="28"/>
          <w:szCs w:val="28"/>
        </w:rPr>
        <w:t>н</w:t>
      </w:r>
      <w:r w:rsidR="008336BE">
        <w:rPr>
          <w:rFonts w:ascii="Times New Roman" w:hAnsi="Times New Roman" w:cs="Times New Roman"/>
          <w:sz w:val="28"/>
          <w:szCs w:val="28"/>
          <w:lang w:val="en-US"/>
        </w:rPr>
        <w:t>i</w:t>
      </w:r>
      <w:r w:rsidR="008473D9" w:rsidRPr="008473D9">
        <w:rPr>
          <w:rFonts w:ascii="Times New Roman" w:hAnsi="Times New Roman" w:cs="Times New Roman"/>
          <w:sz w:val="28"/>
          <w:szCs w:val="28"/>
        </w:rPr>
        <w:t xml:space="preserve"> різні аспекти і точки докладання дослідників.</w:t>
      </w:r>
      <w:r w:rsidR="00AF632A">
        <w:rPr>
          <w:rFonts w:ascii="Times New Roman" w:hAnsi="Times New Roman" w:cs="Times New Roman"/>
          <w:sz w:val="28"/>
          <w:szCs w:val="28"/>
        </w:rPr>
        <w:t xml:space="preserve"> </w:t>
      </w:r>
    </w:p>
    <w:p w14:paraId="4743EE96" w14:textId="30D01162" w:rsidR="008473D9" w:rsidRPr="00AF632A" w:rsidRDefault="008473D9" w:rsidP="00925537">
      <w:pPr>
        <w:spacing w:after="0" w:line="360" w:lineRule="auto"/>
        <w:ind w:firstLine="709"/>
        <w:jc w:val="both"/>
        <w:rPr>
          <w:rFonts w:ascii="Times New Roman" w:hAnsi="Times New Roman" w:cs="Times New Roman"/>
          <w:sz w:val="28"/>
          <w:szCs w:val="28"/>
        </w:rPr>
      </w:pPr>
      <w:r w:rsidRPr="008473D9">
        <w:rPr>
          <w:rFonts w:ascii="Times New Roman" w:hAnsi="Times New Roman" w:cs="Times New Roman"/>
          <w:sz w:val="28"/>
          <w:szCs w:val="28"/>
        </w:rPr>
        <w:t>У психологічних дослідженнях словосполучення «авторськ</w:t>
      </w:r>
      <w:r w:rsidR="00960AAA">
        <w:rPr>
          <w:rFonts w:ascii="Times New Roman" w:hAnsi="Times New Roman" w:cs="Times New Roman"/>
          <w:sz w:val="28"/>
          <w:szCs w:val="28"/>
        </w:rPr>
        <w:t>ий</w:t>
      </w:r>
      <w:r w:rsidRPr="008473D9">
        <w:rPr>
          <w:rFonts w:ascii="Times New Roman" w:hAnsi="Times New Roman" w:cs="Times New Roman"/>
          <w:sz w:val="28"/>
          <w:szCs w:val="28"/>
        </w:rPr>
        <w:t xml:space="preserve"> життєв</w:t>
      </w:r>
      <w:r w:rsidR="00960AAA">
        <w:rPr>
          <w:rFonts w:ascii="Times New Roman" w:hAnsi="Times New Roman" w:cs="Times New Roman"/>
          <w:sz w:val="28"/>
          <w:szCs w:val="28"/>
        </w:rPr>
        <w:t>ий</w:t>
      </w:r>
      <w:r w:rsidRPr="008473D9">
        <w:rPr>
          <w:rFonts w:ascii="Times New Roman" w:hAnsi="Times New Roman" w:cs="Times New Roman"/>
          <w:sz w:val="28"/>
          <w:szCs w:val="28"/>
        </w:rPr>
        <w:t xml:space="preserve"> виб</w:t>
      </w:r>
      <w:r w:rsidR="00960AAA">
        <w:rPr>
          <w:rFonts w:ascii="Times New Roman" w:hAnsi="Times New Roman" w:cs="Times New Roman"/>
          <w:sz w:val="28"/>
          <w:szCs w:val="28"/>
          <w:lang w:val="en-US"/>
        </w:rPr>
        <w:t>i</w:t>
      </w:r>
      <w:r w:rsidRPr="008473D9">
        <w:rPr>
          <w:rFonts w:ascii="Times New Roman" w:hAnsi="Times New Roman" w:cs="Times New Roman"/>
          <w:sz w:val="28"/>
          <w:szCs w:val="28"/>
        </w:rPr>
        <w:t>р» звучить у роботах кандидата психологічних наук, доцент</w:t>
      </w:r>
      <w:r w:rsidR="00474B4D">
        <w:rPr>
          <w:rFonts w:ascii="Times New Roman" w:hAnsi="Times New Roman" w:cs="Times New Roman"/>
          <w:sz w:val="28"/>
          <w:szCs w:val="28"/>
        </w:rPr>
        <w:t>а</w:t>
      </w:r>
      <w:r w:rsidRPr="008473D9">
        <w:rPr>
          <w:rFonts w:ascii="Times New Roman" w:hAnsi="Times New Roman" w:cs="Times New Roman"/>
          <w:sz w:val="28"/>
          <w:szCs w:val="28"/>
        </w:rPr>
        <w:t xml:space="preserve"> кафедри теоретичної та консультативної психології факультету психології Національного педагогічного університету ім. М. П. Драгоманова Гриньової Ольги Михайлівни. В інших роботах психологів частіше можна зустрітися з </w:t>
      </w:r>
      <w:r w:rsidRPr="008473D9">
        <w:rPr>
          <w:rFonts w:ascii="Times New Roman" w:hAnsi="Times New Roman" w:cs="Times New Roman"/>
          <w:sz w:val="28"/>
          <w:szCs w:val="28"/>
        </w:rPr>
        <w:lastRenderedPageBreak/>
        <w:t>такими поняттями, як «вибір особистості», «ухвалення рішень», «екзистенційний вибір» і т.д.</w:t>
      </w:r>
      <w:r w:rsidR="00AF632A">
        <w:rPr>
          <w:rFonts w:ascii="Times New Roman" w:hAnsi="Times New Roman" w:cs="Times New Roman"/>
          <w:sz w:val="28"/>
          <w:szCs w:val="28"/>
        </w:rPr>
        <w:t xml:space="preserve"> </w:t>
      </w:r>
      <w:r w:rsidRPr="008473D9">
        <w:rPr>
          <w:rFonts w:ascii="Times New Roman" w:eastAsia="MyriadPro-Regular" w:hAnsi="Times New Roman" w:cs="Times New Roman"/>
          <w:sz w:val="28"/>
          <w:szCs w:val="28"/>
        </w:rPr>
        <w:t>У зарубіжній та вітчизняній психології вибір розглядається з позиції різних підходів та напрямків. У межах психодинамічного напряму вибір особистості сприймається як детермінований фізіологією і онтогенезом людини (З.Фрейд, К. Хорні, А. Адлер). Відмінності для людей у ​​здібності вибирати досліджується в аналітичній психології К.Г. Юнга. У психології самоактуалізації А. Маслоу вибір є необхідним елементом здорового розвитку особистості. У межах теорії особистісних конструктів Дж. Келлі запровадив поняття «продуманий вибір». У сценарній теорії Е. Берна вибір може здійснюватися з урахув</w:t>
      </w:r>
      <w:r w:rsidR="00F66B0D">
        <w:rPr>
          <w:rFonts w:ascii="Times New Roman" w:eastAsia="MyriadPro-Regular" w:hAnsi="Times New Roman" w:cs="Times New Roman"/>
          <w:sz w:val="28"/>
          <w:szCs w:val="28"/>
        </w:rPr>
        <w:t xml:space="preserve">анням поведінкового сценарію. У </w:t>
      </w:r>
      <w:r w:rsidRPr="008473D9">
        <w:rPr>
          <w:rFonts w:ascii="Times New Roman" w:eastAsia="MyriadPro-Regular" w:hAnsi="Times New Roman" w:cs="Times New Roman"/>
          <w:sz w:val="28"/>
          <w:szCs w:val="28"/>
        </w:rPr>
        <w:t>межах культурно-історичного підходу Л.С. Виготського виділено реакцію вибору та вольовий вибір.</w:t>
      </w:r>
    </w:p>
    <w:p w14:paraId="654FEF92" w14:textId="7439B0A9" w:rsidR="00AF632A" w:rsidRDefault="00AF632A" w:rsidP="00925537">
      <w:pPr>
        <w:spacing w:after="0" w:line="360" w:lineRule="auto"/>
        <w:ind w:firstLine="709"/>
        <w:jc w:val="both"/>
        <w:rPr>
          <w:rFonts w:ascii="Times New Roman" w:eastAsia="MyriadPro-Regular" w:hAnsi="Times New Roman" w:cs="Times New Roman"/>
          <w:sz w:val="28"/>
          <w:szCs w:val="28"/>
        </w:rPr>
      </w:pPr>
      <w:r>
        <w:rPr>
          <w:rFonts w:ascii="Times New Roman" w:eastAsia="MyriadPro-Regular" w:hAnsi="Times New Roman" w:cs="Times New Roman"/>
          <w:sz w:val="28"/>
          <w:szCs w:val="28"/>
        </w:rPr>
        <w:tab/>
      </w:r>
      <w:r w:rsidR="008473D9" w:rsidRPr="008473D9">
        <w:rPr>
          <w:rFonts w:ascii="Times New Roman" w:eastAsia="MyriadPro-Regular" w:hAnsi="Times New Roman" w:cs="Times New Roman"/>
          <w:sz w:val="28"/>
          <w:szCs w:val="28"/>
        </w:rPr>
        <w:t>У межах досліджень «ухвалення рішень» можна назвати теорію регуляції поведінкового акта по П.К. Анохіна, дослідження прийняття рішень у контексті психології установок Д.М. Узнадзе, дослідження «ухвалення рішення» у руслі діяльнісно-процесуального підходу Д. А. Леонтьєва, дослідження видів прийняття групових рішень (Х.А. Саймон, Дж. Мейстер), дослідження порушень прийняття рішень за різних локальних ураженнях мозку (А.Р. Лурія, Е. Д. Хомська), підхід У. Джеймса, який розглядав проблему вибору як проблему селективності свідомості, і навіть підходи К. Левіна, Дж. Аткинсона, Е. Толмена та інших дослідників.</w:t>
      </w:r>
      <w:r w:rsidR="004D1369">
        <w:rPr>
          <w:rFonts w:ascii="Times New Roman" w:eastAsia="MyriadPro-Regular" w:hAnsi="Times New Roman" w:cs="Times New Roman"/>
          <w:sz w:val="28"/>
          <w:szCs w:val="28"/>
        </w:rPr>
        <w:t xml:space="preserve"> </w:t>
      </w:r>
      <w:r w:rsidR="008473D9" w:rsidRPr="008473D9">
        <w:rPr>
          <w:rFonts w:ascii="Times New Roman" w:eastAsia="MyriadPro-Regular" w:hAnsi="Times New Roman" w:cs="Times New Roman"/>
          <w:sz w:val="28"/>
          <w:szCs w:val="28"/>
        </w:rPr>
        <w:t>У межах екзистенційного напрям</w:t>
      </w:r>
      <w:r w:rsidR="005E76A3">
        <w:rPr>
          <w:rFonts w:ascii="Times New Roman" w:eastAsia="MyriadPro-Regular" w:hAnsi="Times New Roman" w:cs="Times New Roman"/>
          <w:sz w:val="28"/>
          <w:szCs w:val="28"/>
        </w:rPr>
        <w:t>у</w:t>
      </w:r>
      <w:r w:rsidR="008473D9" w:rsidRPr="008473D9">
        <w:rPr>
          <w:rFonts w:ascii="Times New Roman" w:eastAsia="MyriadPro-Regular" w:hAnsi="Times New Roman" w:cs="Times New Roman"/>
          <w:sz w:val="28"/>
          <w:szCs w:val="28"/>
        </w:rPr>
        <w:t xml:space="preserve"> розглядався «екзистенційний вибір» (Е. Фромм, В. Франкл, Р. Мей, А. Ленглі, </w:t>
      </w:r>
      <w:r w:rsidR="00354E4B">
        <w:rPr>
          <w:rFonts w:ascii="Times New Roman" w:eastAsia="MyriadPro-Regular" w:hAnsi="Times New Roman" w:cs="Times New Roman"/>
          <w:sz w:val="28"/>
          <w:szCs w:val="28"/>
        </w:rPr>
        <w:t>С</w:t>
      </w:r>
      <w:r w:rsidR="008473D9" w:rsidRPr="008473D9">
        <w:rPr>
          <w:rFonts w:ascii="Times New Roman" w:eastAsia="MyriadPro-Regular" w:hAnsi="Times New Roman" w:cs="Times New Roman"/>
          <w:sz w:val="28"/>
          <w:szCs w:val="28"/>
        </w:rPr>
        <w:t>. Мадді та інших.).</w:t>
      </w:r>
    </w:p>
    <w:p w14:paraId="6C47F7EB" w14:textId="77777777" w:rsidR="000C2BD7" w:rsidRDefault="00AF632A" w:rsidP="00925537">
      <w:pPr>
        <w:spacing w:after="0" w:line="360" w:lineRule="auto"/>
        <w:ind w:firstLine="709"/>
        <w:jc w:val="both"/>
        <w:rPr>
          <w:rFonts w:ascii="Times New Roman" w:eastAsia="MyriadPro-Regular" w:hAnsi="Times New Roman" w:cs="Times New Roman"/>
          <w:sz w:val="28"/>
          <w:szCs w:val="28"/>
        </w:rPr>
      </w:pPr>
      <w:r>
        <w:rPr>
          <w:rFonts w:ascii="Times New Roman" w:eastAsia="MyriadPro-Regular" w:hAnsi="Times New Roman" w:cs="Times New Roman"/>
          <w:sz w:val="28"/>
          <w:szCs w:val="28"/>
        </w:rPr>
        <w:tab/>
      </w:r>
      <w:r w:rsidR="008473D9" w:rsidRPr="008473D9">
        <w:rPr>
          <w:rFonts w:ascii="Times New Roman" w:eastAsia="MyriadPro-Regular" w:hAnsi="Times New Roman" w:cs="Times New Roman"/>
          <w:sz w:val="28"/>
          <w:szCs w:val="28"/>
        </w:rPr>
        <w:t>У сучасній психології активно досліджуються поняття «стійкість життєвого світу», «життєстійкості», «стійкість світу» та їх проявів, одним із яких є «</w:t>
      </w:r>
      <w:r w:rsidR="004D1369" w:rsidRPr="008473D9">
        <w:rPr>
          <w:rFonts w:ascii="Times New Roman" w:eastAsia="MyriadPro-Regular" w:hAnsi="Times New Roman" w:cs="Times New Roman"/>
          <w:sz w:val="28"/>
          <w:szCs w:val="28"/>
        </w:rPr>
        <w:t xml:space="preserve">суверенність </w:t>
      </w:r>
      <w:r w:rsidR="008473D9" w:rsidRPr="008473D9">
        <w:rPr>
          <w:rFonts w:ascii="Times New Roman" w:eastAsia="MyriadPro-Regular" w:hAnsi="Times New Roman" w:cs="Times New Roman"/>
          <w:sz w:val="28"/>
          <w:szCs w:val="28"/>
        </w:rPr>
        <w:t>психологічн</w:t>
      </w:r>
      <w:r w:rsidR="004D1369">
        <w:rPr>
          <w:rFonts w:ascii="Times New Roman" w:eastAsia="MyriadPro-Regular" w:hAnsi="Times New Roman" w:cs="Times New Roman"/>
          <w:sz w:val="28"/>
          <w:szCs w:val="28"/>
        </w:rPr>
        <w:t>ого простору</w:t>
      </w:r>
      <w:r w:rsidR="008473D9" w:rsidRPr="008473D9">
        <w:rPr>
          <w:rFonts w:ascii="Times New Roman" w:eastAsia="MyriadPro-Regular" w:hAnsi="Times New Roman" w:cs="Times New Roman"/>
          <w:sz w:val="28"/>
          <w:szCs w:val="28"/>
        </w:rPr>
        <w:t>» особистості.</w:t>
      </w:r>
      <w:r>
        <w:rPr>
          <w:rFonts w:ascii="Times New Roman" w:eastAsia="MyriadPro-Regular" w:hAnsi="Times New Roman" w:cs="Times New Roman"/>
          <w:sz w:val="28"/>
          <w:szCs w:val="28"/>
        </w:rPr>
        <w:t xml:space="preserve"> </w:t>
      </w:r>
    </w:p>
    <w:p w14:paraId="46A6A4BB" w14:textId="7371531B" w:rsidR="008473D9" w:rsidRPr="008473D9" w:rsidRDefault="008473D9" w:rsidP="00925537">
      <w:pPr>
        <w:spacing w:after="0" w:line="360" w:lineRule="auto"/>
        <w:ind w:firstLine="709"/>
        <w:jc w:val="both"/>
        <w:rPr>
          <w:rFonts w:ascii="Times New Roman" w:eastAsia="MyriadPro-Regular" w:hAnsi="Times New Roman" w:cs="Times New Roman"/>
          <w:sz w:val="28"/>
          <w:szCs w:val="28"/>
        </w:rPr>
      </w:pPr>
      <w:r w:rsidRPr="008473D9">
        <w:rPr>
          <w:rFonts w:ascii="Times New Roman" w:eastAsia="MyriadPro-Regular" w:hAnsi="Times New Roman" w:cs="Times New Roman"/>
          <w:sz w:val="28"/>
          <w:szCs w:val="28"/>
        </w:rPr>
        <w:t>Пріоритетним для нашого дослідження є визначення стійкості життєвого світу в рамках уявлень про людину як про відкриту систему</w:t>
      </w:r>
      <w:r w:rsidR="000C2BD7">
        <w:rPr>
          <w:rFonts w:ascii="Times New Roman" w:eastAsia="MyriadPro-Regular" w:hAnsi="Times New Roman" w:cs="Times New Roman"/>
          <w:sz w:val="28"/>
          <w:szCs w:val="28"/>
        </w:rPr>
        <w:t xml:space="preserve"> за </w:t>
      </w:r>
      <w:r w:rsidR="000C2BD7" w:rsidRPr="008473D9">
        <w:rPr>
          <w:rFonts w:ascii="Times New Roman" w:eastAsia="MyriadPro-Regular" w:hAnsi="Times New Roman" w:cs="Times New Roman"/>
          <w:sz w:val="28"/>
          <w:szCs w:val="28"/>
        </w:rPr>
        <w:t>І.О.</w:t>
      </w:r>
      <w:r w:rsidR="000C2BD7">
        <w:rPr>
          <w:rFonts w:ascii="Times New Roman" w:eastAsia="MyriadPro-Regular" w:hAnsi="Times New Roman" w:cs="Times New Roman"/>
          <w:sz w:val="28"/>
          <w:szCs w:val="28"/>
        </w:rPr>
        <w:t xml:space="preserve"> </w:t>
      </w:r>
      <w:r w:rsidRPr="008473D9">
        <w:rPr>
          <w:rFonts w:ascii="Times New Roman" w:eastAsia="MyriadPro-Regular" w:hAnsi="Times New Roman" w:cs="Times New Roman"/>
          <w:sz w:val="28"/>
          <w:szCs w:val="28"/>
        </w:rPr>
        <w:t>Логінов</w:t>
      </w:r>
      <w:r w:rsidR="000C2BD7">
        <w:rPr>
          <w:rFonts w:ascii="Times New Roman" w:eastAsia="MyriadPro-Regular" w:hAnsi="Times New Roman" w:cs="Times New Roman"/>
          <w:sz w:val="28"/>
          <w:szCs w:val="28"/>
        </w:rPr>
        <w:t>ою</w:t>
      </w:r>
      <w:r w:rsidRPr="008473D9">
        <w:rPr>
          <w:rFonts w:ascii="Times New Roman" w:eastAsia="MyriadPro-Regular" w:hAnsi="Times New Roman" w:cs="Times New Roman"/>
          <w:sz w:val="28"/>
          <w:szCs w:val="28"/>
        </w:rPr>
        <w:t xml:space="preserve">. </w:t>
      </w:r>
      <w:r w:rsidR="000C2BD7">
        <w:rPr>
          <w:rFonts w:ascii="Times New Roman" w:eastAsia="MyriadPro-Regular" w:hAnsi="Times New Roman" w:cs="Times New Roman"/>
          <w:sz w:val="28"/>
          <w:szCs w:val="28"/>
          <w:lang w:val="en-US"/>
        </w:rPr>
        <w:t>I</w:t>
      </w:r>
      <w:r w:rsidR="000C2BD7">
        <w:rPr>
          <w:rFonts w:ascii="Times New Roman" w:eastAsia="MyriadPro-Regular" w:hAnsi="Times New Roman" w:cs="Times New Roman"/>
          <w:sz w:val="28"/>
          <w:szCs w:val="28"/>
        </w:rPr>
        <w:t xml:space="preserve">й </w:t>
      </w:r>
      <w:r w:rsidR="000C2BD7" w:rsidRPr="008473D9">
        <w:rPr>
          <w:rFonts w:ascii="Times New Roman" w:eastAsia="MyriadPro-Regular" w:hAnsi="Times New Roman" w:cs="Times New Roman"/>
          <w:sz w:val="28"/>
          <w:szCs w:val="28"/>
        </w:rPr>
        <w:t xml:space="preserve">були введені в науковий дискурс </w:t>
      </w:r>
      <w:r w:rsidR="000C2BD7">
        <w:rPr>
          <w:rFonts w:ascii="Times New Roman" w:eastAsia="MyriadPro-Regular" w:hAnsi="Times New Roman" w:cs="Times New Roman"/>
          <w:sz w:val="28"/>
          <w:szCs w:val="28"/>
        </w:rPr>
        <w:t>т</w:t>
      </w:r>
      <w:r w:rsidRPr="008473D9">
        <w:rPr>
          <w:rFonts w:ascii="Times New Roman" w:eastAsia="MyriadPro-Regular" w:hAnsi="Times New Roman" w:cs="Times New Roman"/>
          <w:sz w:val="28"/>
          <w:szCs w:val="28"/>
        </w:rPr>
        <w:t xml:space="preserve">ри типи стійкості життєвого </w:t>
      </w:r>
      <w:r w:rsidRPr="008473D9">
        <w:rPr>
          <w:rFonts w:ascii="Times New Roman" w:eastAsia="MyriadPro-Regular" w:hAnsi="Times New Roman" w:cs="Times New Roman"/>
          <w:sz w:val="28"/>
          <w:szCs w:val="28"/>
        </w:rPr>
        <w:lastRenderedPageBreak/>
        <w:t>світу (конструктивний, неконструктивний, стагнаційний), що мають важливість для цього дослідження.</w:t>
      </w:r>
    </w:p>
    <w:p w14:paraId="4EED316E" w14:textId="77777777" w:rsidR="00A670A6" w:rsidRDefault="007967A6" w:rsidP="00925537">
      <w:pPr>
        <w:spacing w:after="0" w:line="360" w:lineRule="auto"/>
        <w:ind w:firstLine="709"/>
        <w:jc w:val="both"/>
        <w:rPr>
          <w:rFonts w:ascii="Times New Roman" w:eastAsia="MyriadPro-Regular" w:hAnsi="Times New Roman" w:cs="Times New Roman"/>
          <w:sz w:val="28"/>
          <w:szCs w:val="28"/>
        </w:rPr>
      </w:pPr>
      <w:r>
        <w:rPr>
          <w:rFonts w:ascii="Times New Roman" w:eastAsia="MyriadPro-Regular" w:hAnsi="Times New Roman" w:cs="Times New Roman"/>
          <w:sz w:val="28"/>
          <w:szCs w:val="28"/>
        </w:rPr>
        <w:tab/>
      </w:r>
      <w:r w:rsidR="008473D9" w:rsidRPr="008473D9">
        <w:rPr>
          <w:rFonts w:ascii="Times New Roman" w:eastAsia="MyriadPro-Regular" w:hAnsi="Times New Roman" w:cs="Times New Roman"/>
          <w:sz w:val="28"/>
          <w:szCs w:val="28"/>
        </w:rPr>
        <w:t>Набуло широкого поширення в науковому середовищі поняття психологічної стійкості, введене С. Мадді та назване ним «hardiness», яке в перекладі Д.А. Леонтьєва звучить, як «життєстійкість». «Hardiness» досліджувався як особистісну якість, що сприяє стійкості до стресу (Ла Грека, І. Солкана та Дж. Сікора, П. Томанек, М. Шейєр та Ч. Карвер).</w:t>
      </w:r>
      <w:r>
        <w:rPr>
          <w:rFonts w:ascii="Times New Roman" w:eastAsia="MyriadPro-Regular" w:hAnsi="Times New Roman" w:cs="Times New Roman"/>
          <w:sz w:val="28"/>
          <w:szCs w:val="28"/>
        </w:rPr>
        <w:t xml:space="preserve"> </w:t>
      </w:r>
    </w:p>
    <w:p w14:paraId="020A7AF8" w14:textId="5F5159C1" w:rsidR="008473D9" w:rsidRPr="007967A6" w:rsidRDefault="008473D9" w:rsidP="00925537">
      <w:pPr>
        <w:spacing w:after="0" w:line="360" w:lineRule="auto"/>
        <w:ind w:firstLine="709"/>
        <w:jc w:val="both"/>
        <w:rPr>
          <w:rFonts w:ascii="Times New Roman" w:eastAsia="MyriadPro-Regular" w:hAnsi="Times New Roman" w:cs="Times New Roman"/>
          <w:sz w:val="28"/>
          <w:szCs w:val="28"/>
        </w:rPr>
      </w:pPr>
      <w:r w:rsidRPr="008473D9">
        <w:rPr>
          <w:rFonts w:ascii="Times New Roman" w:hAnsi="Times New Roman" w:cs="Times New Roman"/>
          <w:sz w:val="28"/>
          <w:szCs w:val="28"/>
        </w:rPr>
        <w:t>З поняттям суверенності психологічного простору особистості пов'язує життєстійкість С.К. Нартова – Бочавер.</w:t>
      </w:r>
    </w:p>
    <w:p w14:paraId="671C382F" w14:textId="195BE1A1" w:rsidR="008473D9" w:rsidRPr="008473D9" w:rsidRDefault="007967A6" w:rsidP="009255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008473D9" w:rsidRPr="008473D9">
        <w:rPr>
          <w:rFonts w:ascii="Times New Roman" w:hAnsi="Times New Roman" w:cs="Times New Roman"/>
          <w:sz w:val="28"/>
          <w:szCs w:val="28"/>
        </w:rPr>
        <w:t>Звертаючись до життя як предмета дослідження, сучасні психологи вивчають її різні маніфестації, які закріплюються в поняттях «життєтворчість», «життєдіяльність», «життєст</w:t>
      </w:r>
      <w:r w:rsidR="008473D9" w:rsidRPr="008473D9">
        <w:rPr>
          <w:rFonts w:ascii="Times New Roman" w:hAnsi="Times New Roman" w:cs="Times New Roman"/>
          <w:sz w:val="28"/>
          <w:szCs w:val="28"/>
          <w:lang w:val="en-US"/>
        </w:rPr>
        <w:t>i</w:t>
      </w:r>
      <w:r w:rsidR="008473D9" w:rsidRPr="008473D9">
        <w:rPr>
          <w:rFonts w:ascii="Times New Roman" w:hAnsi="Times New Roman" w:cs="Times New Roman"/>
          <w:sz w:val="28"/>
          <w:szCs w:val="28"/>
        </w:rPr>
        <w:t>йкість», «життєздатність», «життєвий шлях» та ін.</w:t>
      </w:r>
      <w:r>
        <w:rPr>
          <w:rFonts w:ascii="Times New Roman" w:hAnsi="Times New Roman" w:cs="Times New Roman"/>
          <w:sz w:val="28"/>
          <w:szCs w:val="28"/>
        </w:rPr>
        <w:t xml:space="preserve"> </w:t>
      </w:r>
      <w:r w:rsidR="008473D9" w:rsidRPr="008473D9">
        <w:rPr>
          <w:rFonts w:ascii="Times New Roman" w:hAnsi="Times New Roman" w:cs="Times New Roman"/>
          <w:sz w:val="28"/>
          <w:szCs w:val="28"/>
        </w:rPr>
        <w:t>В основу сучасних досліджень життєтворчості як окремої наукової категорії лягли дослідження прагнення людини до самоактуалізації (А. Маслоу) та потенційної можливості особистісного зростання (К. Роджерс).</w:t>
      </w:r>
      <w:r>
        <w:rPr>
          <w:rFonts w:ascii="Times New Roman" w:hAnsi="Times New Roman" w:cs="Times New Roman"/>
          <w:sz w:val="28"/>
          <w:szCs w:val="28"/>
        </w:rPr>
        <w:t xml:space="preserve"> </w:t>
      </w:r>
      <w:r w:rsidR="008473D9" w:rsidRPr="008473D9">
        <w:rPr>
          <w:rFonts w:ascii="Times New Roman" w:hAnsi="Times New Roman" w:cs="Times New Roman"/>
          <w:sz w:val="28"/>
          <w:szCs w:val="28"/>
        </w:rPr>
        <w:t>Як самостійний різновид практичної роботи психолога «життєтворчість» було позначено в роботах Д. А. Леонтьєва.</w:t>
      </w:r>
    </w:p>
    <w:p w14:paraId="3E4933FA" w14:textId="77777777" w:rsidR="004D1369" w:rsidRDefault="007967A6" w:rsidP="009255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008473D9" w:rsidRPr="008473D9">
        <w:rPr>
          <w:rFonts w:ascii="Times New Roman" w:hAnsi="Times New Roman" w:cs="Times New Roman"/>
          <w:sz w:val="28"/>
          <w:szCs w:val="28"/>
        </w:rPr>
        <w:t>Серед вітчизняних дослідників, які зробили вагомий внесок у наукову базу даних, необхідно виділити одну із засновників вітчизняної соціології та соціальної психології, члена-кореспондента НАН України, доктор</w:t>
      </w:r>
      <w:r w:rsidR="00474B4D">
        <w:rPr>
          <w:rFonts w:ascii="Times New Roman" w:hAnsi="Times New Roman" w:cs="Times New Roman"/>
          <w:sz w:val="28"/>
          <w:szCs w:val="28"/>
        </w:rPr>
        <w:t>а</w:t>
      </w:r>
      <w:r w:rsidR="008473D9" w:rsidRPr="008473D9">
        <w:rPr>
          <w:rFonts w:ascii="Times New Roman" w:hAnsi="Times New Roman" w:cs="Times New Roman"/>
          <w:sz w:val="28"/>
          <w:szCs w:val="28"/>
        </w:rPr>
        <w:t xml:space="preserve"> філософських наук, професор</w:t>
      </w:r>
      <w:r w:rsidR="00474B4D">
        <w:rPr>
          <w:rFonts w:ascii="Times New Roman" w:hAnsi="Times New Roman" w:cs="Times New Roman"/>
          <w:sz w:val="28"/>
          <w:szCs w:val="28"/>
        </w:rPr>
        <w:t>а</w:t>
      </w:r>
      <w:r w:rsidR="008473D9" w:rsidRPr="008473D9">
        <w:rPr>
          <w:rFonts w:ascii="Times New Roman" w:hAnsi="Times New Roman" w:cs="Times New Roman"/>
          <w:sz w:val="28"/>
          <w:szCs w:val="28"/>
        </w:rPr>
        <w:t xml:space="preserve"> Лідію Василівну Сохань. Л.В. Сохань визначає життєтворчість як духовно-практичну діяльність особистості, спрямовану на творче проектування, планування та програмування, здійснення нею свого індивідуального життя.</w:t>
      </w:r>
      <w:r>
        <w:rPr>
          <w:rFonts w:ascii="Times New Roman" w:hAnsi="Times New Roman" w:cs="Times New Roman"/>
          <w:sz w:val="28"/>
          <w:szCs w:val="28"/>
        </w:rPr>
        <w:t xml:space="preserve"> </w:t>
      </w:r>
    </w:p>
    <w:p w14:paraId="40A456D7" w14:textId="21FB3C68" w:rsidR="008473D9" w:rsidRPr="008473D9" w:rsidRDefault="008473D9" w:rsidP="00925537">
      <w:pPr>
        <w:spacing w:after="0" w:line="360" w:lineRule="auto"/>
        <w:ind w:firstLine="709"/>
        <w:jc w:val="both"/>
        <w:rPr>
          <w:rFonts w:ascii="Times New Roman" w:hAnsi="Times New Roman" w:cs="Times New Roman"/>
          <w:sz w:val="28"/>
          <w:szCs w:val="28"/>
        </w:rPr>
      </w:pPr>
      <w:r w:rsidRPr="008473D9">
        <w:rPr>
          <w:rFonts w:ascii="Times New Roman" w:hAnsi="Times New Roman" w:cs="Times New Roman"/>
          <w:sz w:val="28"/>
          <w:szCs w:val="28"/>
        </w:rPr>
        <w:t xml:space="preserve">Кожне поняття окремо розглядалося в контексті онтогенезу особистості, вікової періодизації Е. Еріксона та значення його у дорослому віці. Актуальність роботи полягає в тому, що більшість досліджень, що досліджують дані поняття, присвячені шкільному та підлітковому віку, а досліджень зрілої особистості недостатньо. Вперше було зроблено дослідження не одного поняття, а всіх трьох у їхньому динамічному </w:t>
      </w:r>
      <w:r w:rsidRPr="008473D9">
        <w:rPr>
          <w:rFonts w:ascii="Times New Roman" w:hAnsi="Times New Roman" w:cs="Times New Roman"/>
          <w:sz w:val="28"/>
          <w:szCs w:val="28"/>
        </w:rPr>
        <w:lastRenderedPageBreak/>
        <w:t>взаємозв'язку, що додає цій роботі актуальність і унікальність.</w:t>
      </w:r>
      <w:r w:rsidR="00C03472">
        <w:rPr>
          <w:rFonts w:ascii="Times New Roman" w:hAnsi="Times New Roman" w:cs="Times New Roman"/>
          <w:sz w:val="28"/>
          <w:szCs w:val="28"/>
        </w:rPr>
        <w:t xml:space="preserve"> </w:t>
      </w:r>
      <w:r w:rsidRPr="008473D9">
        <w:rPr>
          <w:rFonts w:ascii="Times New Roman" w:hAnsi="Times New Roman" w:cs="Times New Roman"/>
          <w:sz w:val="28"/>
          <w:szCs w:val="28"/>
        </w:rPr>
        <w:t>Саме тому своєчасність розробки цієї проблеми викликана: по-перше, сучасними складними соціально-політичними подіями у світі, що висувають особливі вимоги до життєвого вибору, стійкості миру та життєтворчості; по-друге, необхідністю додаткових теоретичних та емпіричних напрацювань з цієї проблеми; по-третє, практичною необхідністю у психологічній підтримці особистості за умов війни, соціально-політичних та інших криз.</w:t>
      </w:r>
    </w:p>
    <w:p w14:paraId="7BA458EF" w14:textId="77777777" w:rsidR="008473D9" w:rsidRPr="008473D9" w:rsidRDefault="00C03472" w:rsidP="00925537">
      <w:pPr>
        <w:spacing w:after="0" w:line="360" w:lineRule="auto"/>
        <w:ind w:firstLine="709"/>
        <w:jc w:val="both"/>
        <w:rPr>
          <w:rFonts w:ascii="Times New Roman" w:hAnsi="Times New Roman" w:cs="Times New Roman"/>
          <w:bCs/>
          <w:color w:val="231F20"/>
          <w:sz w:val="28"/>
          <w:szCs w:val="28"/>
        </w:rPr>
      </w:pPr>
      <w:r>
        <w:rPr>
          <w:rFonts w:ascii="Times New Roman" w:hAnsi="Times New Roman" w:cs="Times New Roman"/>
          <w:sz w:val="28"/>
          <w:szCs w:val="28"/>
        </w:rPr>
        <w:tab/>
      </w:r>
      <w:r w:rsidR="008473D9" w:rsidRPr="008473D9">
        <w:rPr>
          <w:rFonts w:ascii="Times New Roman" w:hAnsi="Times New Roman" w:cs="Times New Roman"/>
          <w:sz w:val="28"/>
          <w:szCs w:val="28"/>
        </w:rPr>
        <w:t>Таким чином, актуальність та недостатня наукова розробленість даної проблематики, відсутність відповідного концептуального підходу до вивчення взаємозв'язку між авторським життєвим вибором, стійкості миру та життєтворчістю, зумовили вибір теми дипломної роботи</w:t>
      </w:r>
      <w:r w:rsidR="008473D9" w:rsidRPr="008473D9">
        <w:rPr>
          <w:rFonts w:ascii="Times New Roman" w:hAnsi="Times New Roman" w:cs="Times New Roman"/>
          <w:bCs/>
          <w:color w:val="231F20"/>
          <w:sz w:val="28"/>
          <w:szCs w:val="28"/>
        </w:rPr>
        <w:t xml:space="preserve"> «</w:t>
      </w:r>
      <w:r w:rsidR="008473D9" w:rsidRPr="008473D9">
        <w:rPr>
          <w:rFonts w:ascii="Times New Roman" w:eastAsia="Times New Roman" w:hAnsi="Times New Roman" w:cs="Times New Roman"/>
          <w:sz w:val="28"/>
          <w:szCs w:val="28"/>
          <w:lang w:eastAsia="ru-RU"/>
        </w:rPr>
        <w:t>Авторський житт</w:t>
      </w:r>
      <w:r w:rsidR="008473D9" w:rsidRPr="008473D9">
        <w:rPr>
          <w:rFonts w:ascii="Times New Roman" w:eastAsia="Times New Roman" w:hAnsi="Times New Roman" w:cs="Times New Roman"/>
          <w:sz w:val="28"/>
          <w:szCs w:val="28"/>
          <w:lang w:val="uk-UA" w:eastAsia="ru-RU"/>
        </w:rPr>
        <w:t>є</w:t>
      </w:r>
      <w:r w:rsidR="008473D9" w:rsidRPr="008473D9">
        <w:rPr>
          <w:rFonts w:ascii="Times New Roman" w:eastAsia="Times New Roman" w:hAnsi="Times New Roman" w:cs="Times New Roman"/>
          <w:sz w:val="28"/>
          <w:szCs w:val="28"/>
          <w:lang w:eastAsia="ru-RU"/>
        </w:rPr>
        <w:t>вий виб</w:t>
      </w:r>
      <w:r w:rsidR="008473D9" w:rsidRPr="008473D9">
        <w:rPr>
          <w:rFonts w:ascii="Times New Roman" w:eastAsia="Times New Roman" w:hAnsi="Times New Roman" w:cs="Times New Roman"/>
          <w:sz w:val="28"/>
          <w:szCs w:val="28"/>
          <w:lang w:val="uk-UA" w:eastAsia="ru-RU"/>
        </w:rPr>
        <w:t>і</w:t>
      </w:r>
      <w:r w:rsidR="008473D9" w:rsidRPr="008473D9">
        <w:rPr>
          <w:rFonts w:ascii="Times New Roman" w:eastAsia="Times New Roman" w:hAnsi="Times New Roman" w:cs="Times New Roman"/>
          <w:sz w:val="28"/>
          <w:szCs w:val="28"/>
          <w:lang w:eastAsia="ru-RU"/>
        </w:rPr>
        <w:t>р</w:t>
      </w:r>
      <w:r w:rsidR="008473D9" w:rsidRPr="008473D9">
        <w:rPr>
          <w:rFonts w:ascii="Times New Roman" w:eastAsia="Times New Roman" w:hAnsi="Times New Roman" w:cs="Times New Roman"/>
          <w:sz w:val="28"/>
          <w:szCs w:val="28"/>
          <w:lang w:val="uk-UA" w:eastAsia="ru-RU"/>
        </w:rPr>
        <w:t xml:space="preserve"> та стійкість світу як показники здібності до життєтворчості особистості у дорослому віці»</w:t>
      </w:r>
      <w:r w:rsidR="008473D9" w:rsidRPr="008473D9">
        <w:rPr>
          <w:rFonts w:ascii="Times New Roman" w:hAnsi="Times New Roman" w:cs="Times New Roman"/>
          <w:bCs/>
          <w:color w:val="231F20"/>
          <w:sz w:val="28"/>
          <w:szCs w:val="28"/>
        </w:rPr>
        <w:t>.</w:t>
      </w:r>
    </w:p>
    <w:bookmarkEnd w:id="2"/>
    <w:p w14:paraId="6AF4B911" w14:textId="77777777" w:rsidR="00C03472" w:rsidRDefault="00726D72" w:rsidP="00925537">
      <w:pPr>
        <w:spacing w:after="0" w:line="360" w:lineRule="auto"/>
        <w:ind w:firstLine="709"/>
        <w:jc w:val="both"/>
        <w:rPr>
          <w:rFonts w:ascii="Times New Roman" w:eastAsia="Times New Roman" w:hAnsi="Times New Roman" w:cs="Times New Roman"/>
          <w:sz w:val="28"/>
          <w:szCs w:val="28"/>
          <w:lang w:val="uk-UA" w:eastAsia="ru-RU"/>
        </w:rPr>
      </w:pPr>
      <w:r w:rsidRPr="00282965">
        <w:rPr>
          <w:rFonts w:ascii="Times New Roman" w:eastAsia="Times New Roman" w:hAnsi="Times New Roman" w:cs="Times New Roman"/>
          <w:b/>
          <w:sz w:val="28"/>
          <w:szCs w:val="28"/>
          <w:lang w:val="uk-UA" w:eastAsia="ru-RU"/>
        </w:rPr>
        <w:t>Мета</w:t>
      </w:r>
      <w:r>
        <w:rPr>
          <w:rFonts w:ascii="Times New Roman" w:eastAsia="Times New Roman" w:hAnsi="Times New Roman" w:cs="Times New Roman"/>
          <w:b/>
          <w:sz w:val="28"/>
          <w:szCs w:val="28"/>
          <w:lang w:val="uk-UA" w:eastAsia="ru-RU"/>
        </w:rPr>
        <w:t xml:space="preserve"> дослідження</w:t>
      </w:r>
      <w:r w:rsidR="00C03472">
        <w:rPr>
          <w:rFonts w:ascii="Times New Roman" w:eastAsia="Times New Roman" w:hAnsi="Times New Roman" w:cs="Times New Roman"/>
          <w:b/>
          <w:sz w:val="28"/>
          <w:szCs w:val="28"/>
          <w:lang w:val="uk-UA" w:eastAsia="ru-RU"/>
        </w:rPr>
        <w:t xml:space="preserve"> </w:t>
      </w:r>
      <w:r w:rsidRPr="00282965">
        <w:rPr>
          <w:rFonts w:ascii="Times New Roman" w:eastAsia="Times New Roman" w:hAnsi="Times New Roman" w:cs="Times New Roman"/>
          <w:sz w:val="28"/>
          <w:szCs w:val="28"/>
          <w:lang w:val="uk-UA" w:eastAsia="ru-RU"/>
        </w:rPr>
        <w:t xml:space="preserve">відображається у теоретичному визначенні та емпіричному </w:t>
      </w:r>
      <w:r w:rsidR="00282965">
        <w:rPr>
          <w:rFonts w:ascii="Times New Roman" w:eastAsia="Times New Roman" w:hAnsi="Times New Roman" w:cs="Times New Roman"/>
          <w:sz w:val="28"/>
          <w:szCs w:val="28"/>
          <w:lang w:val="uk-UA" w:eastAsia="ru-RU"/>
        </w:rPr>
        <w:t>дослідженні а</w:t>
      </w:r>
      <w:r w:rsidR="00282965" w:rsidRPr="00282965">
        <w:rPr>
          <w:rFonts w:ascii="Times New Roman" w:eastAsia="Times New Roman" w:hAnsi="Times New Roman" w:cs="Times New Roman"/>
          <w:sz w:val="28"/>
          <w:szCs w:val="28"/>
          <w:lang w:val="uk-UA" w:eastAsia="ru-RU"/>
        </w:rPr>
        <w:t>вторськ</w:t>
      </w:r>
      <w:r w:rsidR="00282965">
        <w:rPr>
          <w:rFonts w:ascii="Times New Roman" w:eastAsia="Times New Roman" w:hAnsi="Times New Roman" w:cs="Times New Roman"/>
          <w:sz w:val="28"/>
          <w:szCs w:val="28"/>
          <w:lang w:val="uk-UA" w:eastAsia="ru-RU"/>
        </w:rPr>
        <w:t>ого</w:t>
      </w:r>
      <w:r w:rsidR="00282965" w:rsidRPr="00282965">
        <w:rPr>
          <w:rFonts w:ascii="Times New Roman" w:eastAsia="Times New Roman" w:hAnsi="Times New Roman" w:cs="Times New Roman"/>
          <w:sz w:val="28"/>
          <w:szCs w:val="28"/>
          <w:lang w:val="uk-UA" w:eastAsia="ru-RU"/>
        </w:rPr>
        <w:t xml:space="preserve"> життєв</w:t>
      </w:r>
      <w:r w:rsidR="00282965">
        <w:rPr>
          <w:rFonts w:ascii="Times New Roman" w:eastAsia="Times New Roman" w:hAnsi="Times New Roman" w:cs="Times New Roman"/>
          <w:sz w:val="28"/>
          <w:szCs w:val="28"/>
          <w:lang w:val="uk-UA" w:eastAsia="ru-RU"/>
        </w:rPr>
        <w:t>ого</w:t>
      </w:r>
      <w:r w:rsidR="00282965" w:rsidRPr="00282965">
        <w:rPr>
          <w:rFonts w:ascii="Times New Roman" w:eastAsia="Times New Roman" w:hAnsi="Times New Roman" w:cs="Times New Roman"/>
          <w:sz w:val="28"/>
          <w:szCs w:val="28"/>
          <w:lang w:val="uk-UA" w:eastAsia="ru-RU"/>
        </w:rPr>
        <w:t xml:space="preserve"> виб</w:t>
      </w:r>
      <w:r w:rsidR="00282965">
        <w:rPr>
          <w:rFonts w:ascii="Times New Roman" w:eastAsia="Times New Roman" w:hAnsi="Times New Roman" w:cs="Times New Roman"/>
          <w:sz w:val="28"/>
          <w:szCs w:val="28"/>
          <w:lang w:val="uk-UA" w:eastAsia="ru-RU"/>
        </w:rPr>
        <w:t>ору</w:t>
      </w:r>
      <w:r w:rsidR="00282965" w:rsidRPr="00282965">
        <w:rPr>
          <w:rFonts w:ascii="Times New Roman" w:eastAsia="Times New Roman" w:hAnsi="Times New Roman" w:cs="Times New Roman"/>
          <w:sz w:val="28"/>
          <w:szCs w:val="28"/>
          <w:lang w:val="uk-UA" w:eastAsia="ru-RU"/>
        </w:rPr>
        <w:t xml:space="preserve"> та стійк</w:t>
      </w:r>
      <w:r w:rsidR="0088583D">
        <w:rPr>
          <w:rFonts w:ascii="Times New Roman" w:eastAsia="Times New Roman" w:hAnsi="Times New Roman" w:cs="Times New Roman"/>
          <w:sz w:val="28"/>
          <w:szCs w:val="28"/>
          <w:lang w:val="uk-UA" w:eastAsia="ru-RU"/>
        </w:rPr>
        <w:t>о</w:t>
      </w:r>
      <w:r w:rsidR="00282965" w:rsidRPr="00282965">
        <w:rPr>
          <w:rFonts w:ascii="Times New Roman" w:eastAsia="Times New Roman" w:hAnsi="Times New Roman" w:cs="Times New Roman"/>
          <w:sz w:val="28"/>
          <w:szCs w:val="28"/>
          <w:lang w:val="uk-UA" w:eastAsia="ru-RU"/>
        </w:rPr>
        <w:t>ст</w:t>
      </w:r>
      <w:r w:rsidR="0088583D">
        <w:rPr>
          <w:rFonts w:ascii="Times New Roman" w:eastAsia="Times New Roman" w:hAnsi="Times New Roman" w:cs="Times New Roman"/>
          <w:sz w:val="28"/>
          <w:szCs w:val="28"/>
          <w:lang w:val="uk-UA" w:eastAsia="ru-RU"/>
        </w:rPr>
        <w:t>і</w:t>
      </w:r>
      <w:r w:rsidR="00282965" w:rsidRPr="00282965">
        <w:rPr>
          <w:rFonts w:ascii="Times New Roman" w:eastAsia="Times New Roman" w:hAnsi="Times New Roman" w:cs="Times New Roman"/>
          <w:sz w:val="28"/>
          <w:szCs w:val="28"/>
          <w:lang w:val="uk-UA" w:eastAsia="ru-RU"/>
        </w:rPr>
        <w:t xml:space="preserve"> світу</w:t>
      </w:r>
      <w:r w:rsidR="0088583D">
        <w:rPr>
          <w:rFonts w:ascii="Times New Roman" w:eastAsia="Times New Roman" w:hAnsi="Times New Roman" w:cs="Times New Roman"/>
          <w:sz w:val="28"/>
          <w:szCs w:val="28"/>
          <w:lang w:val="uk-UA" w:eastAsia="ru-RU"/>
        </w:rPr>
        <w:t xml:space="preserve"> особистості</w:t>
      </w:r>
      <w:r w:rsidR="00282965" w:rsidRPr="00282965">
        <w:rPr>
          <w:rFonts w:ascii="Times New Roman" w:eastAsia="Times New Roman" w:hAnsi="Times New Roman" w:cs="Times New Roman"/>
          <w:sz w:val="28"/>
          <w:szCs w:val="28"/>
          <w:lang w:val="uk-UA" w:eastAsia="ru-RU"/>
        </w:rPr>
        <w:t xml:space="preserve"> як показник</w:t>
      </w:r>
      <w:r w:rsidR="0088583D">
        <w:rPr>
          <w:rFonts w:ascii="Times New Roman" w:eastAsia="Times New Roman" w:hAnsi="Times New Roman" w:cs="Times New Roman"/>
          <w:sz w:val="28"/>
          <w:szCs w:val="28"/>
          <w:lang w:val="uk-UA" w:eastAsia="ru-RU"/>
        </w:rPr>
        <w:t xml:space="preserve">івїї </w:t>
      </w:r>
      <w:r w:rsidR="00282965" w:rsidRPr="00282965">
        <w:rPr>
          <w:rFonts w:ascii="Times New Roman" w:eastAsia="Times New Roman" w:hAnsi="Times New Roman" w:cs="Times New Roman"/>
          <w:sz w:val="28"/>
          <w:szCs w:val="28"/>
          <w:lang w:val="uk-UA" w:eastAsia="ru-RU"/>
        </w:rPr>
        <w:t>здібності до життєтворчості у дорослому віці</w:t>
      </w:r>
      <w:r w:rsidRPr="00282965">
        <w:rPr>
          <w:rFonts w:ascii="Times New Roman" w:eastAsia="Times New Roman" w:hAnsi="Times New Roman" w:cs="Times New Roman"/>
          <w:sz w:val="28"/>
          <w:szCs w:val="28"/>
          <w:lang w:val="uk-UA" w:eastAsia="ru-RU"/>
        </w:rPr>
        <w:t xml:space="preserve">. </w:t>
      </w:r>
    </w:p>
    <w:p w14:paraId="496C9EE9" w14:textId="77777777" w:rsidR="00726D72" w:rsidRPr="008E13FC" w:rsidRDefault="008E13FC" w:rsidP="00925537">
      <w:pPr>
        <w:spacing w:after="0" w:line="360" w:lineRule="auto"/>
        <w:ind w:firstLine="709"/>
        <w:jc w:val="both"/>
        <w:rPr>
          <w:rFonts w:ascii="Times New Roman" w:eastAsia="Times New Roman" w:hAnsi="Times New Roman" w:cs="Times New Roman"/>
          <w:b/>
          <w:sz w:val="28"/>
          <w:szCs w:val="28"/>
          <w:lang w:val="uk-UA" w:eastAsia="ru-RU"/>
        </w:rPr>
      </w:pPr>
      <w:r w:rsidRPr="008E13FC">
        <w:rPr>
          <w:rFonts w:ascii="Times New Roman" w:eastAsia="Times New Roman" w:hAnsi="Times New Roman" w:cs="Times New Roman"/>
          <w:b/>
          <w:sz w:val="28"/>
          <w:szCs w:val="28"/>
          <w:lang w:val="uk-UA" w:eastAsia="ru-RU"/>
        </w:rPr>
        <w:t>Н</w:t>
      </w:r>
      <w:r w:rsidR="00726D72" w:rsidRPr="008E13FC">
        <w:rPr>
          <w:rFonts w:ascii="Times New Roman" w:eastAsia="Times New Roman" w:hAnsi="Times New Roman" w:cs="Times New Roman"/>
          <w:b/>
          <w:sz w:val="28"/>
          <w:szCs w:val="28"/>
          <w:lang w:val="uk-UA" w:eastAsia="ru-RU"/>
        </w:rPr>
        <w:t>аступні задачі:</w:t>
      </w:r>
    </w:p>
    <w:p w14:paraId="67193379" w14:textId="77777777" w:rsidR="00726D72" w:rsidRPr="0088583D" w:rsidRDefault="00726D72" w:rsidP="00925537">
      <w:pPr>
        <w:numPr>
          <w:ilvl w:val="0"/>
          <w:numId w:val="1"/>
        </w:numPr>
        <w:spacing w:after="0" w:line="360" w:lineRule="auto"/>
        <w:ind w:left="0" w:firstLine="709"/>
        <w:jc w:val="both"/>
        <w:rPr>
          <w:rFonts w:ascii="Arial" w:eastAsia="Arial" w:hAnsi="Arial" w:cs="Arial"/>
          <w:sz w:val="28"/>
          <w:szCs w:val="28"/>
          <w:lang w:val="uk-UA" w:eastAsia="ru-RU"/>
        </w:rPr>
      </w:pPr>
      <w:r w:rsidRPr="0088583D">
        <w:rPr>
          <w:rFonts w:ascii="Times New Roman" w:eastAsia="Times New Roman" w:hAnsi="Times New Roman" w:cs="Times New Roman"/>
          <w:sz w:val="28"/>
          <w:szCs w:val="28"/>
          <w:lang w:val="uk-UA" w:eastAsia="ru-RU"/>
        </w:rPr>
        <w:t xml:space="preserve">Здійснити загальнопсихологічний аналіз наукової літературиз питань </w:t>
      </w:r>
      <w:r w:rsidR="0088583D">
        <w:rPr>
          <w:rFonts w:ascii="Times New Roman" w:eastAsia="Times New Roman" w:hAnsi="Times New Roman" w:cs="Times New Roman"/>
          <w:sz w:val="28"/>
          <w:szCs w:val="28"/>
          <w:lang w:val="uk-UA" w:eastAsia="ru-RU"/>
        </w:rPr>
        <w:t xml:space="preserve"> авторського життєвого вибору, стійкості світу та життєтворчості особистості у дорослому віці.</w:t>
      </w:r>
    </w:p>
    <w:p w14:paraId="4CD89933" w14:textId="77777777" w:rsidR="00726D72" w:rsidRPr="0088583D" w:rsidRDefault="00726D72" w:rsidP="00925537">
      <w:pPr>
        <w:numPr>
          <w:ilvl w:val="0"/>
          <w:numId w:val="1"/>
        </w:numPr>
        <w:spacing w:after="0" w:line="360" w:lineRule="auto"/>
        <w:ind w:left="0" w:firstLine="709"/>
        <w:jc w:val="both"/>
        <w:rPr>
          <w:rFonts w:ascii="Arial" w:eastAsia="Arial" w:hAnsi="Arial" w:cs="Arial"/>
          <w:sz w:val="28"/>
          <w:szCs w:val="28"/>
          <w:lang w:val="uk-UA" w:eastAsia="ru-RU"/>
        </w:rPr>
      </w:pPr>
      <w:r w:rsidRPr="0088583D">
        <w:rPr>
          <w:rFonts w:ascii="Times New Roman" w:eastAsia="Times New Roman" w:hAnsi="Times New Roman" w:cs="Times New Roman"/>
          <w:sz w:val="28"/>
          <w:szCs w:val="28"/>
          <w:lang w:val="uk-UA" w:eastAsia="ru-RU"/>
        </w:rPr>
        <w:t xml:space="preserve">Емпірично  дослідити </w:t>
      </w:r>
      <w:r w:rsidR="0088583D">
        <w:rPr>
          <w:rFonts w:ascii="Times New Roman" w:eastAsia="Times New Roman" w:hAnsi="Times New Roman" w:cs="Times New Roman"/>
          <w:sz w:val="28"/>
          <w:szCs w:val="28"/>
          <w:lang w:val="uk-UA" w:eastAsia="ru-RU"/>
        </w:rPr>
        <w:t xml:space="preserve"> показники </w:t>
      </w:r>
      <w:r w:rsidR="0088583D" w:rsidRPr="0088583D">
        <w:rPr>
          <w:rFonts w:ascii="Times New Roman" w:eastAsia="Times New Roman" w:hAnsi="Times New Roman" w:cs="Times New Roman"/>
          <w:sz w:val="28"/>
          <w:szCs w:val="28"/>
          <w:lang w:val="uk-UA" w:eastAsia="ru-RU"/>
        </w:rPr>
        <w:t>авторського життєвого вибору та стійкості світу особистості як показників її здібності до життєтворчості у дорослому віц</w:t>
      </w:r>
      <w:r w:rsidR="004F5890">
        <w:rPr>
          <w:rFonts w:ascii="Times New Roman" w:eastAsia="Times New Roman" w:hAnsi="Times New Roman" w:cs="Times New Roman"/>
          <w:sz w:val="28"/>
          <w:szCs w:val="28"/>
          <w:lang w:val="uk-UA" w:eastAsia="ru-RU"/>
        </w:rPr>
        <w:t>і.</w:t>
      </w:r>
    </w:p>
    <w:p w14:paraId="2C7A171D" w14:textId="77777777" w:rsidR="00726D72" w:rsidRPr="0088583D" w:rsidRDefault="00726D72" w:rsidP="00925537">
      <w:pPr>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88583D">
        <w:rPr>
          <w:rFonts w:ascii="Times New Roman" w:eastAsia="Times New Roman" w:hAnsi="Times New Roman" w:cs="Times New Roman"/>
          <w:sz w:val="28"/>
          <w:szCs w:val="28"/>
          <w:lang w:val="uk-UA" w:eastAsia="ru-RU"/>
        </w:rPr>
        <w:t xml:space="preserve">Виявити взаємозв’язок між показниками </w:t>
      </w:r>
      <w:r w:rsidR="0088583D">
        <w:rPr>
          <w:rFonts w:ascii="Times New Roman" w:eastAsia="Times New Roman" w:hAnsi="Times New Roman" w:cs="Times New Roman"/>
          <w:sz w:val="28"/>
          <w:szCs w:val="28"/>
          <w:lang w:val="uk-UA" w:eastAsia="ru-RU"/>
        </w:rPr>
        <w:t>авторського життєвого вибору, стійкості світу та життєтворчості особистості у дорослому віці.</w:t>
      </w:r>
    </w:p>
    <w:p w14:paraId="62D5885A" w14:textId="77777777" w:rsidR="00726D72" w:rsidRPr="0088583D" w:rsidRDefault="00726D72" w:rsidP="00925537">
      <w:pPr>
        <w:spacing w:after="0" w:line="360" w:lineRule="auto"/>
        <w:ind w:firstLine="709"/>
        <w:jc w:val="both"/>
        <w:rPr>
          <w:rFonts w:ascii="Times New Roman" w:eastAsia="Times New Roman" w:hAnsi="Times New Roman" w:cs="Times New Roman"/>
          <w:sz w:val="28"/>
          <w:szCs w:val="28"/>
          <w:lang w:val="uk-UA" w:eastAsia="ru-RU"/>
        </w:rPr>
      </w:pPr>
      <w:r w:rsidRPr="0088583D">
        <w:rPr>
          <w:rFonts w:ascii="Times New Roman" w:eastAsia="Times New Roman" w:hAnsi="Times New Roman" w:cs="Times New Roman"/>
          <w:b/>
          <w:sz w:val="28"/>
          <w:szCs w:val="28"/>
          <w:lang w:val="uk-UA" w:eastAsia="ru-RU"/>
        </w:rPr>
        <w:t xml:space="preserve">Об’єктом дослідження </w:t>
      </w:r>
      <w:r w:rsidR="004F5890">
        <w:rPr>
          <w:rFonts w:ascii="Times New Roman" w:eastAsia="Times New Roman" w:hAnsi="Times New Roman" w:cs="Times New Roman"/>
          <w:b/>
          <w:sz w:val="28"/>
          <w:szCs w:val="28"/>
          <w:lang w:val="uk-UA" w:eastAsia="ru-RU"/>
        </w:rPr>
        <w:t xml:space="preserve"> є </w:t>
      </w:r>
      <w:r w:rsidR="004F5890">
        <w:rPr>
          <w:rFonts w:ascii="Times New Roman" w:eastAsia="Times New Roman" w:hAnsi="Times New Roman" w:cs="Times New Roman"/>
          <w:sz w:val="28"/>
          <w:szCs w:val="28"/>
          <w:lang w:val="uk-UA" w:eastAsia="ru-RU"/>
        </w:rPr>
        <w:t>психологічні особливості особистості.</w:t>
      </w:r>
    </w:p>
    <w:p w14:paraId="34DCD636" w14:textId="77777777" w:rsidR="00726D72" w:rsidRPr="0088583D" w:rsidRDefault="00726D72" w:rsidP="00925537">
      <w:pPr>
        <w:spacing w:after="0" w:line="360" w:lineRule="auto"/>
        <w:ind w:firstLine="709"/>
        <w:jc w:val="both"/>
        <w:rPr>
          <w:rFonts w:ascii="Times New Roman" w:eastAsia="Times New Roman" w:hAnsi="Times New Roman" w:cs="Times New Roman"/>
          <w:sz w:val="28"/>
          <w:szCs w:val="28"/>
          <w:lang w:val="uk-UA" w:eastAsia="ru-RU"/>
        </w:rPr>
      </w:pPr>
      <w:r w:rsidRPr="0088583D">
        <w:rPr>
          <w:rFonts w:ascii="Times New Roman" w:eastAsia="Times New Roman" w:hAnsi="Times New Roman" w:cs="Times New Roman"/>
          <w:b/>
          <w:sz w:val="28"/>
          <w:szCs w:val="28"/>
          <w:lang w:val="uk-UA" w:eastAsia="ru-RU"/>
        </w:rPr>
        <w:t xml:space="preserve">Предметом дослідження </w:t>
      </w:r>
      <w:r w:rsidR="004F5890">
        <w:rPr>
          <w:rFonts w:ascii="Times New Roman" w:eastAsia="Times New Roman" w:hAnsi="Times New Roman" w:cs="Times New Roman"/>
          <w:sz w:val="28"/>
          <w:szCs w:val="28"/>
          <w:lang w:val="uk-UA" w:eastAsia="ru-RU"/>
        </w:rPr>
        <w:t xml:space="preserve"> є а</w:t>
      </w:r>
      <w:r w:rsidR="004F5890" w:rsidRPr="004F5890">
        <w:rPr>
          <w:rFonts w:ascii="Times New Roman" w:eastAsia="Times New Roman" w:hAnsi="Times New Roman" w:cs="Times New Roman"/>
          <w:sz w:val="28"/>
          <w:szCs w:val="28"/>
          <w:lang w:val="uk-UA" w:eastAsia="ru-RU"/>
        </w:rPr>
        <w:t>вторський життєвий вибір та стійкість світу як показники здібності до життєтворчості особистості у дорослому віці</w:t>
      </w:r>
      <w:r w:rsidR="004F5890">
        <w:rPr>
          <w:rFonts w:ascii="Times New Roman" w:eastAsia="Times New Roman" w:hAnsi="Times New Roman" w:cs="Times New Roman"/>
          <w:sz w:val="28"/>
          <w:szCs w:val="28"/>
          <w:lang w:val="uk-UA" w:eastAsia="ru-RU"/>
        </w:rPr>
        <w:t>.</w:t>
      </w:r>
    </w:p>
    <w:p w14:paraId="1712B694" w14:textId="77777777" w:rsidR="00726D72" w:rsidRPr="004F5890" w:rsidRDefault="00726D72" w:rsidP="00925537">
      <w:pPr>
        <w:spacing w:after="0" w:line="360" w:lineRule="auto"/>
        <w:ind w:firstLine="709"/>
        <w:jc w:val="both"/>
        <w:rPr>
          <w:rFonts w:ascii="Times New Roman" w:eastAsia="Times New Roman" w:hAnsi="Times New Roman" w:cs="Times New Roman"/>
          <w:sz w:val="28"/>
          <w:szCs w:val="28"/>
          <w:lang w:val="uk-UA" w:eastAsia="ru-RU"/>
        </w:rPr>
      </w:pPr>
      <w:r w:rsidRPr="00D86B07">
        <w:rPr>
          <w:rFonts w:ascii="Times New Roman" w:eastAsia="Times New Roman" w:hAnsi="Times New Roman" w:cs="Times New Roman"/>
          <w:b/>
          <w:sz w:val="28"/>
          <w:szCs w:val="28"/>
          <w:lang w:val="uk-UA" w:eastAsia="ru-RU"/>
        </w:rPr>
        <w:t xml:space="preserve">Методи дослідження і база проведення емпіричної роботи. </w:t>
      </w:r>
      <w:r w:rsidRPr="004F5890">
        <w:rPr>
          <w:rFonts w:ascii="Times New Roman" w:eastAsia="Times New Roman" w:hAnsi="Times New Roman" w:cs="Times New Roman"/>
          <w:sz w:val="28"/>
          <w:szCs w:val="28"/>
          <w:lang w:val="uk-UA" w:eastAsia="ru-RU"/>
        </w:rPr>
        <w:t xml:space="preserve">Для забезпечення об’єктивності та системності дослідження та з метою вирішення </w:t>
      </w:r>
      <w:r w:rsidRPr="004F5890">
        <w:rPr>
          <w:rFonts w:ascii="Times New Roman" w:eastAsia="Times New Roman" w:hAnsi="Times New Roman" w:cs="Times New Roman"/>
          <w:sz w:val="28"/>
          <w:szCs w:val="28"/>
          <w:lang w:val="uk-UA" w:eastAsia="ru-RU"/>
        </w:rPr>
        <w:lastRenderedPageBreak/>
        <w:t>поставлених дослідницьких задач, у роботі була використана низка методів, а саме: теоретико-методологічний аналіз</w:t>
      </w:r>
      <w:r w:rsidR="009073CE" w:rsidRPr="009073CE">
        <w:rPr>
          <w:rFonts w:ascii="Times New Roman" w:eastAsia="Times New Roman" w:hAnsi="Times New Roman" w:cs="Times New Roman"/>
          <w:sz w:val="28"/>
          <w:szCs w:val="28"/>
          <w:lang w:val="uk-UA" w:eastAsia="ru-RU"/>
        </w:rPr>
        <w:t>,</w:t>
      </w:r>
      <w:r w:rsidRPr="004F5890">
        <w:rPr>
          <w:rFonts w:ascii="Times New Roman" w:eastAsia="Times New Roman" w:hAnsi="Times New Roman" w:cs="Times New Roman"/>
          <w:sz w:val="28"/>
          <w:szCs w:val="28"/>
          <w:lang w:val="uk-UA" w:eastAsia="ru-RU"/>
        </w:rPr>
        <w:t xml:space="preserve"> систематизації та узагальнення психологічних даних за проблемою дослідження, психодіагностичні методи та методи математичної обробки даних. До психодіагостичного комплексу увійшли наступні методики:</w:t>
      </w:r>
    </w:p>
    <w:p w14:paraId="43F300E4" w14:textId="77777777" w:rsidR="001C379C" w:rsidRPr="000B51FE" w:rsidRDefault="001C379C" w:rsidP="00925537">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4F5890">
        <w:rPr>
          <w:rFonts w:ascii="Times New Roman" w:eastAsia="Times New Roman" w:hAnsi="Times New Roman" w:cs="Times New Roman"/>
          <w:sz w:val="28"/>
          <w:szCs w:val="28"/>
          <w:lang w:val="uk-UA" w:eastAsia="ru-RU"/>
        </w:rPr>
        <w:t>Методика дослідження стійкості життєвого світу І.О. Логінової</w:t>
      </w:r>
      <w:r>
        <w:rPr>
          <w:rFonts w:ascii="Times New Roman" w:eastAsia="Times New Roman" w:hAnsi="Times New Roman" w:cs="Times New Roman"/>
          <w:sz w:val="28"/>
          <w:szCs w:val="28"/>
          <w:lang w:val="uk-UA" w:eastAsia="ru-RU"/>
        </w:rPr>
        <w:t>.</w:t>
      </w:r>
      <w:r w:rsidRPr="004F5890">
        <w:rPr>
          <w:rFonts w:ascii="Times New Roman" w:eastAsia="Times New Roman" w:hAnsi="Times New Roman" w:cs="Times New Roman"/>
          <w:sz w:val="28"/>
          <w:szCs w:val="28"/>
          <w:lang w:val="uk-UA" w:eastAsia="ru-RU"/>
        </w:rPr>
        <w:t xml:space="preserve"> </w:t>
      </w:r>
    </w:p>
    <w:p w14:paraId="5C75FC59" w14:textId="77777777" w:rsidR="002B6D5F" w:rsidRPr="004F5890" w:rsidRDefault="001C379C" w:rsidP="00925537">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4F5890">
        <w:rPr>
          <w:rFonts w:ascii="Times New Roman" w:eastAsia="Times New Roman" w:hAnsi="Times New Roman" w:cs="Times New Roman"/>
          <w:sz w:val="28"/>
          <w:szCs w:val="28"/>
          <w:lang w:val="uk-UA" w:eastAsia="ru-RU"/>
        </w:rPr>
        <w:t>Психодіагностична методика “Авторський життєвий вибір” О.М. Гріньової.</w:t>
      </w:r>
    </w:p>
    <w:p w14:paraId="355ED426" w14:textId="77777777" w:rsidR="002B6D5F" w:rsidRPr="004F5890" w:rsidRDefault="001C379C" w:rsidP="00925537">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4F5890">
        <w:rPr>
          <w:rFonts w:ascii="Times New Roman" w:eastAsia="Times New Roman" w:hAnsi="Times New Roman" w:cs="Times New Roman"/>
          <w:sz w:val="28"/>
          <w:szCs w:val="28"/>
          <w:lang w:val="uk-UA" w:eastAsia="ru-RU"/>
        </w:rPr>
        <w:t>Опитувальник "Сувереність психологічного простору" С.К. Нартової – Бочавер.</w:t>
      </w:r>
    </w:p>
    <w:p w14:paraId="11FD8C46" w14:textId="77777777" w:rsidR="002B6D5F" w:rsidRPr="004F5890" w:rsidRDefault="001C379C" w:rsidP="00925537">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4F5890">
        <w:rPr>
          <w:rFonts w:ascii="Times New Roman" w:eastAsia="Times New Roman" w:hAnsi="Times New Roman" w:cs="Times New Roman"/>
          <w:sz w:val="28"/>
          <w:szCs w:val="28"/>
          <w:lang w:val="uk-UA" w:eastAsia="ru-RU"/>
        </w:rPr>
        <w:t xml:space="preserve">Методика діагностики соціальної </w:t>
      </w:r>
      <w:r w:rsidRPr="00474B4D">
        <w:rPr>
          <w:rFonts w:ascii="Times New Roman" w:eastAsia="Times New Roman" w:hAnsi="Times New Roman" w:cs="Times New Roman"/>
          <w:sz w:val="28"/>
          <w:szCs w:val="28"/>
          <w:lang w:val="uk-UA" w:eastAsia="ru-RU"/>
        </w:rPr>
        <w:t>фрустрованості</w:t>
      </w:r>
      <w:r w:rsidRPr="004F5890">
        <w:rPr>
          <w:rFonts w:ascii="Times New Roman" w:eastAsia="Times New Roman" w:hAnsi="Times New Roman" w:cs="Times New Roman"/>
          <w:sz w:val="28"/>
          <w:szCs w:val="28"/>
          <w:lang w:val="uk-UA" w:eastAsia="ru-RU"/>
        </w:rPr>
        <w:t xml:space="preserve"> Л.І. Вассермана.</w:t>
      </w:r>
      <w:r w:rsidR="002B6D5F" w:rsidRPr="004F5890">
        <w:rPr>
          <w:rFonts w:ascii="Times New Roman" w:eastAsia="Times New Roman" w:hAnsi="Times New Roman" w:cs="Times New Roman"/>
          <w:sz w:val="28"/>
          <w:szCs w:val="28"/>
          <w:lang w:val="uk-UA" w:eastAsia="ru-RU"/>
        </w:rPr>
        <w:t xml:space="preserve"> </w:t>
      </w:r>
    </w:p>
    <w:p w14:paraId="46FB246F" w14:textId="50AC7D98" w:rsidR="005122C4" w:rsidRPr="005122C4" w:rsidRDefault="008E13FC" w:rsidP="00925537">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sz w:val="28"/>
          <w:szCs w:val="28"/>
          <w:lang w:eastAsia="ru-RU"/>
        </w:rPr>
        <w:tab/>
      </w:r>
      <w:r w:rsidR="00726D72" w:rsidRPr="005122C4">
        <w:rPr>
          <w:rFonts w:ascii="Times New Roman" w:eastAsia="Times New Roman" w:hAnsi="Times New Roman" w:cs="Times New Roman"/>
          <w:b/>
          <w:sz w:val="28"/>
          <w:szCs w:val="28"/>
          <w:lang w:eastAsia="ru-RU"/>
        </w:rPr>
        <w:t>Опис вибірки</w:t>
      </w:r>
      <w:r w:rsidR="00B643E3" w:rsidRPr="005122C4">
        <w:rPr>
          <w:rFonts w:ascii="Times New Roman" w:eastAsia="Times New Roman" w:hAnsi="Times New Roman" w:cs="Times New Roman"/>
          <w:b/>
          <w:sz w:val="28"/>
          <w:szCs w:val="28"/>
          <w:lang w:eastAsia="ru-RU"/>
        </w:rPr>
        <w:t xml:space="preserve">: </w:t>
      </w:r>
      <w:r w:rsidR="00B643E3" w:rsidRPr="005122C4">
        <w:rPr>
          <w:rFonts w:ascii="Times New Roman" w:hAnsi="Times New Roman" w:cs="Times New Roman"/>
          <w:sz w:val="28"/>
          <w:szCs w:val="28"/>
        </w:rPr>
        <w:t>у</w:t>
      </w:r>
      <w:r w:rsidR="005122C4" w:rsidRPr="005122C4">
        <w:rPr>
          <w:rFonts w:ascii="Times New Roman" w:hAnsi="Times New Roman" w:cs="Times New Roman"/>
          <w:sz w:val="28"/>
          <w:szCs w:val="28"/>
        </w:rPr>
        <w:t xml:space="preserve"> дослідженні взяли участь 50 осіб віку середньої зрілості (25-50 років), з них 34 жінки та 16 чоловіків. </w:t>
      </w:r>
      <w:r w:rsidR="002D10CF">
        <w:rPr>
          <w:rFonts w:ascii="Times New Roman" w:hAnsi="Times New Roman" w:cs="Times New Roman"/>
          <w:sz w:val="28"/>
          <w:szCs w:val="28"/>
        </w:rPr>
        <w:t>4</w:t>
      </w:r>
      <w:r w:rsidR="005122C4" w:rsidRPr="005122C4">
        <w:rPr>
          <w:rFonts w:ascii="Times New Roman" w:hAnsi="Times New Roman" w:cs="Times New Roman"/>
          <w:sz w:val="28"/>
          <w:szCs w:val="28"/>
        </w:rPr>
        <w:t>5 осіб наразі проживають в Україні, 5 осіб – в інших країнах (Західна та Східна Європа, Данія, Грузія). Серед респондентів були представники різних професій та спеціальностей, з різним рівнем освіти та різним сімейним статусом та рівнем доходу.</w:t>
      </w:r>
      <w:r>
        <w:rPr>
          <w:rFonts w:ascii="Times New Roman" w:hAnsi="Times New Roman" w:cs="Times New Roman"/>
          <w:sz w:val="28"/>
          <w:szCs w:val="28"/>
        </w:rPr>
        <w:t xml:space="preserve"> </w:t>
      </w:r>
      <w:r w:rsidR="005122C4" w:rsidRPr="005122C4">
        <w:rPr>
          <w:rFonts w:ascii="Times New Roman" w:hAnsi="Times New Roman" w:cs="Times New Roman"/>
          <w:sz w:val="28"/>
          <w:szCs w:val="28"/>
        </w:rPr>
        <w:t xml:space="preserve">19 осіб пройшли експериментальну процедуру очно, під час відвідин «З'їзду еко-поселень України 2022» в еко-поселенні Зелені Кручі у Київській області, Богуславського району. Ці респонденти є еко-поселенцями, які живуть в еко-поселеннях у різних регіонах України. </w:t>
      </w:r>
      <w:r>
        <w:rPr>
          <w:rFonts w:ascii="Times New Roman" w:hAnsi="Times New Roman" w:cs="Times New Roman"/>
          <w:sz w:val="28"/>
          <w:szCs w:val="28"/>
        </w:rPr>
        <w:t xml:space="preserve"> </w:t>
      </w:r>
      <w:r w:rsidR="005122C4" w:rsidRPr="005122C4">
        <w:rPr>
          <w:rFonts w:ascii="Times New Roman" w:hAnsi="Times New Roman" w:cs="Times New Roman"/>
          <w:sz w:val="28"/>
          <w:szCs w:val="28"/>
        </w:rPr>
        <w:t>31 людина становлять «випадкову вибірку», до якої увійшли близькі, знайомі та колеги необхідного віку (25-50 років). Ця категорія респондентів пройшла процедуру анкетування самостійно у форматі онлайн-анкети.</w:t>
      </w:r>
    </w:p>
    <w:p w14:paraId="2BB18959" w14:textId="77777777" w:rsidR="005122C4" w:rsidRPr="005122C4" w:rsidRDefault="008E13FC" w:rsidP="00925537">
      <w:pPr>
        <w:spacing w:after="0" w:line="360" w:lineRule="auto"/>
        <w:ind w:firstLine="709"/>
        <w:jc w:val="both"/>
        <w:rPr>
          <w:rFonts w:ascii="Times New Roman" w:eastAsia="TimesNewRomanPSMT" w:hAnsi="Times New Roman" w:cs="Times New Roman"/>
          <w:color w:val="231F20"/>
          <w:sz w:val="28"/>
          <w:szCs w:val="28"/>
        </w:rPr>
      </w:pPr>
      <w:r>
        <w:rPr>
          <w:rFonts w:ascii="Times New Roman" w:hAnsi="Times New Roman" w:cs="Times New Roman"/>
          <w:sz w:val="28"/>
          <w:szCs w:val="28"/>
        </w:rPr>
        <w:tab/>
      </w:r>
      <w:r w:rsidR="005122C4" w:rsidRPr="005122C4">
        <w:rPr>
          <w:rFonts w:ascii="Times New Roman" w:hAnsi="Times New Roman" w:cs="Times New Roman"/>
          <w:sz w:val="28"/>
          <w:szCs w:val="28"/>
        </w:rPr>
        <w:t>Онлайн-анкетування проводилося за допомогою листування у соціальних мережах та месенджерах, по E-mail. При очевидних обмеженнях такого розмаїття способів одержання інформації, в них також видно і переваги: ​​була можливість інтерв'ювати мешканців інших країн</w:t>
      </w:r>
      <w:r w:rsidR="001514A5">
        <w:rPr>
          <w:rFonts w:ascii="Times New Roman" w:hAnsi="Times New Roman" w:cs="Times New Roman"/>
          <w:sz w:val="28"/>
          <w:szCs w:val="28"/>
        </w:rPr>
        <w:t xml:space="preserve"> та</w:t>
      </w:r>
      <w:r w:rsidR="005122C4" w:rsidRPr="005122C4">
        <w:rPr>
          <w:rFonts w:ascii="Times New Roman" w:hAnsi="Times New Roman" w:cs="Times New Roman"/>
          <w:sz w:val="28"/>
          <w:szCs w:val="28"/>
        </w:rPr>
        <w:t xml:space="preserve"> міст у комфортних для них умовах.</w:t>
      </w:r>
    </w:p>
    <w:p w14:paraId="54EED8B3" w14:textId="1575225F" w:rsidR="005122C4" w:rsidRPr="000A3BD9" w:rsidRDefault="008E13FC" w:rsidP="00925537">
      <w:pPr>
        <w:autoSpaceDE w:val="0"/>
        <w:autoSpaceDN w:val="0"/>
        <w:adjustRightInd w:val="0"/>
        <w:spacing w:after="0" w:line="360" w:lineRule="auto"/>
        <w:ind w:firstLine="709"/>
        <w:jc w:val="both"/>
        <w:rPr>
          <w:rFonts w:ascii="Times New Roman" w:hAnsi="Times New Roman" w:cs="Times New Roman"/>
          <w:lang w:val="uk-UA"/>
        </w:rPr>
      </w:pPr>
      <w:r>
        <w:rPr>
          <w:rFonts w:ascii="Times New Roman" w:eastAsia="Times New Roman" w:hAnsi="Times New Roman" w:cs="Times New Roman"/>
          <w:b/>
          <w:sz w:val="28"/>
          <w:szCs w:val="28"/>
          <w:lang w:val="uk-UA" w:eastAsia="ru-RU"/>
        </w:rPr>
        <w:tab/>
      </w:r>
      <w:r w:rsidR="00726D72" w:rsidRPr="004F5890">
        <w:rPr>
          <w:rFonts w:ascii="Times New Roman" w:eastAsia="Times New Roman" w:hAnsi="Times New Roman" w:cs="Times New Roman"/>
          <w:b/>
          <w:sz w:val="28"/>
          <w:szCs w:val="28"/>
          <w:lang w:val="uk-UA" w:eastAsia="ru-RU"/>
        </w:rPr>
        <w:t xml:space="preserve">Практична значимість роботи </w:t>
      </w:r>
      <w:r w:rsidR="00726D72" w:rsidRPr="004F5890">
        <w:rPr>
          <w:rFonts w:ascii="Times New Roman" w:eastAsia="Times New Roman" w:hAnsi="Times New Roman" w:cs="Times New Roman"/>
          <w:sz w:val="28"/>
          <w:szCs w:val="28"/>
          <w:lang w:val="uk-UA" w:eastAsia="ru-RU"/>
        </w:rPr>
        <w:t xml:space="preserve">полягає </w:t>
      </w:r>
      <w:r w:rsidR="005122C4" w:rsidRPr="00A531E4">
        <w:rPr>
          <w:rFonts w:ascii="Times New Roman" w:eastAsia="Times New Roman" w:hAnsi="Times New Roman" w:cs="Times New Roman"/>
          <w:sz w:val="28"/>
          <w:szCs w:val="28"/>
          <w:lang w:val="uk-UA" w:eastAsia="ru-RU"/>
        </w:rPr>
        <w:t xml:space="preserve">у </w:t>
      </w:r>
      <w:r w:rsidR="005122C4" w:rsidRPr="000A3BD9">
        <w:rPr>
          <w:rFonts w:ascii="Times New Roman" w:hAnsi="Times New Roman" w:cs="Times New Roman"/>
          <w:sz w:val="28"/>
          <w:szCs w:val="28"/>
          <w:lang w:val="uk-UA"/>
        </w:rPr>
        <w:t>тому, що</w:t>
      </w:r>
      <w:r w:rsidR="008E2979">
        <w:rPr>
          <w:rFonts w:ascii="Times New Roman" w:hAnsi="Times New Roman" w:cs="Times New Roman"/>
          <w:sz w:val="28"/>
          <w:szCs w:val="28"/>
          <w:lang w:val="uk-UA"/>
        </w:rPr>
        <w:t xml:space="preserve"> </w:t>
      </w:r>
      <w:bookmarkStart w:id="3" w:name="_Hlk122007388"/>
      <w:r w:rsidR="008E2979">
        <w:rPr>
          <w:rFonts w:ascii="Times New Roman" w:hAnsi="Times New Roman" w:cs="Times New Roman"/>
          <w:sz w:val="28"/>
          <w:szCs w:val="28"/>
          <w:lang w:val="uk-UA"/>
        </w:rPr>
        <w:t>результати дослідження дозволяють</w:t>
      </w:r>
      <w:r w:rsidR="001514A5">
        <w:rPr>
          <w:rFonts w:ascii="Times New Roman" w:hAnsi="Times New Roman" w:cs="Times New Roman"/>
          <w:sz w:val="28"/>
          <w:szCs w:val="28"/>
          <w:lang w:val="uk-UA"/>
        </w:rPr>
        <w:t xml:space="preserve"> </w:t>
      </w:r>
      <w:r w:rsidR="005122C4" w:rsidRPr="00A531E4">
        <w:rPr>
          <w:rFonts w:ascii="Times New Roman" w:eastAsia="Times New Roman" w:hAnsi="Times New Roman" w:cs="Times New Roman"/>
          <w:sz w:val="28"/>
          <w:szCs w:val="28"/>
          <w:lang w:val="uk-UA" w:eastAsia="ru-RU"/>
        </w:rPr>
        <w:t xml:space="preserve">виявити взаємозв’язок між показниками авторського </w:t>
      </w:r>
      <w:r w:rsidR="005122C4" w:rsidRPr="00A531E4">
        <w:rPr>
          <w:rFonts w:ascii="Times New Roman" w:eastAsia="Times New Roman" w:hAnsi="Times New Roman" w:cs="Times New Roman"/>
          <w:sz w:val="28"/>
          <w:szCs w:val="28"/>
          <w:lang w:val="uk-UA" w:eastAsia="ru-RU"/>
        </w:rPr>
        <w:lastRenderedPageBreak/>
        <w:t>життєвого вибору, стійкості світу та життєтворчості особистості у дорослому віці, та  емпірично  дослідити як ц</w:t>
      </w:r>
      <w:r w:rsidR="005122C4" w:rsidRPr="00A531E4">
        <w:rPr>
          <w:rFonts w:ascii="Times New Roman" w:eastAsia="Times New Roman" w:hAnsi="Times New Roman" w:cs="Times New Roman"/>
          <w:sz w:val="28"/>
          <w:szCs w:val="28"/>
          <w:lang w:val="en-US" w:eastAsia="ru-RU"/>
        </w:rPr>
        <w:t>i</w:t>
      </w:r>
      <w:r w:rsidR="005122C4" w:rsidRPr="00A531E4">
        <w:rPr>
          <w:rFonts w:ascii="Times New Roman" w:eastAsia="Times New Roman" w:hAnsi="Times New Roman" w:cs="Times New Roman"/>
          <w:sz w:val="28"/>
          <w:szCs w:val="28"/>
          <w:lang w:val="uk-UA" w:eastAsia="ru-RU"/>
        </w:rPr>
        <w:t xml:space="preserve"> показники впливають на здібності особистості до життєтворчості в умовах кризової ситуації.</w:t>
      </w:r>
      <w:r w:rsidR="008E05D5" w:rsidRPr="008E05D5">
        <w:rPr>
          <w:rFonts w:ascii="Times New Roman" w:eastAsia="Times New Roman" w:hAnsi="Times New Roman" w:cs="Times New Roman"/>
          <w:sz w:val="28"/>
          <w:szCs w:val="28"/>
          <w:lang w:val="uk-UA" w:eastAsia="ru-RU"/>
        </w:rPr>
        <w:t xml:space="preserve"> </w:t>
      </w:r>
      <w:r w:rsidR="005122C4" w:rsidRPr="00A531E4">
        <w:rPr>
          <w:rFonts w:ascii="Times New Roman" w:eastAsia="Times New Roman" w:hAnsi="Times New Roman" w:cs="Times New Roman"/>
          <w:sz w:val="28"/>
          <w:szCs w:val="28"/>
          <w:lang w:val="uk-UA" w:eastAsia="ru-RU"/>
        </w:rPr>
        <w:t xml:space="preserve">Також </w:t>
      </w:r>
      <w:r w:rsidR="005122C4" w:rsidRPr="000A3BD9">
        <w:rPr>
          <w:rFonts w:ascii="Times New Roman" w:hAnsi="Times New Roman" w:cs="Times New Roman"/>
          <w:sz w:val="28"/>
          <w:szCs w:val="28"/>
          <w:lang w:val="uk-UA"/>
        </w:rPr>
        <w:t xml:space="preserve">результати емпіричного дослідження  можуть бути використані психологами для подальших наукових досліджень у цьому напрямку, та </w:t>
      </w:r>
      <w:bookmarkStart w:id="4" w:name="_Hlk122007489"/>
      <w:r w:rsidR="005122C4" w:rsidRPr="000A3BD9">
        <w:rPr>
          <w:rFonts w:ascii="Times New Roman" w:hAnsi="Times New Roman" w:cs="Times New Roman"/>
          <w:sz w:val="28"/>
          <w:szCs w:val="28"/>
          <w:lang w:val="uk-UA"/>
        </w:rPr>
        <w:t xml:space="preserve">розробки нових </w:t>
      </w:r>
      <w:r w:rsidR="005122C4" w:rsidRPr="000A3BD9">
        <w:rPr>
          <w:rFonts w:ascii="Times New Roman" w:eastAsia="TimesNewRomanPSMT" w:hAnsi="Times New Roman" w:cs="Times New Roman"/>
          <w:color w:val="231F20"/>
          <w:sz w:val="28"/>
          <w:szCs w:val="28"/>
          <w:lang w:val="uk-UA"/>
        </w:rPr>
        <w:t>методик</w:t>
      </w:r>
      <w:bookmarkEnd w:id="4"/>
      <w:r w:rsidR="005122C4" w:rsidRPr="000A3BD9">
        <w:rPr>
          <w:rFonts w:ascii="Times New Roman" w:hAnsi="Times New Roman" w:cs="Times New Roman"/>
          <w:sz w:val="28"/>
          <w:szCs w:val="28"/>
          <w:lang w:val="uk-UA"/>
        </w:rPr>
        <w:t>.</w:t>
      </w:r>
      <w:r w:rsidR="008E2979" w:rsidRPr="008E2979">
        <w:t xml:space="preserve"> </w:t>
      </w:r>
      <w:bookmarkStart w:id="5" w:name="_Hlk122007602"/>
      <w:r w:rsidR="008E2979">
        <w:rPr>
          <w:rFonts w:ascii="Times New Roman" w:hAnsi="Times New Roman" w:cs="Times New Roman"/>
          <w:sz w:val="28"/>
          <w:szCs w:val="28"/>
          <w:lang w:val="uk-UA"/>
        </w:rPr>
        <w:t>Ре</w:t>
      </w:r>
      <w:r w:rsidR="008E2979" w:rsidRPr="008E2979">
        <w:rPr>
          <w:rFonts w:ascii="Times New Roman" w:hAnsi="Times New Roman" w:cs="Times New Roman"/>
          <w:sz w:val="28"/>
          <w:szCs w:val="28"/>
          <w:lang w:val="uk-UA"/>
        </w:rPr>
        <w:t xml:space="preserve">зультати роботи можуть бути використані </w:t>
      </w:r>
      <w:r w:rsidR="008E2979" w:rsidRPr="000A3BD9">
        <w:rPr>
          <w:rFonts w:ascii="Times New Roman" w:hAnsi="Times New Roman" w:cs="Times New Roman"/>
          <w:sz w:val="28"/>
          <w:szCs w:val="28"/>
          <w:lang w:val="uk-UA"/>
        </w:rPr>
        <w:t>для подальших наукових досліджень у цьому напрямку,</w:t>
      </w:r>
      <w:r w:rsidR="008E2979">
        <w:rPr>
          <w:rFonts w:ascii="Times New Roman" w:hAnsi="Times New Roman" w:cs="Times New Roman"/>
          <w:sz w:val="28"/>
          <w:szCs w:val="28"/>
          <w:lang w:val="uk-UA"/>
        </w:rPr>
        <w:t xml:space="preserve"> </w:t>
      </w:r>
      <w:r w:rsidR="008E2979" w:rsidRPr="008E2979">
        <w:rPr>
          <w:rFonts w:ascii="Times New Roman" w:hAnsi="Times New Roman" w:cs="Times New Roman"/>
          <w:sz w:val="28"/>
          <w:szCs w:val="28"/>
          <w:lang w:val="uk-UA"/>
        </w:rPr>
        <w:t xml:space="preserve">в якості наочних прикладів при вивченні студентами курсів «Вікової психології», «Психології особистості», «Загальної психології», а також можуть лягти в основу розробки нових методик </w:t>
      </w:r>
      <w:r w:rsidR="008E2979">
        <w:rPr>
          <w:rFonts w:ascii="Times New Roman" w:hAnsi="Times New Roman" w:cs="Times New Roman"/>
          <w:sz w:val="28"/>
          <w:szCs w:val="28"/>
          <w:lang w:val="uk-UA"/>
        </w:rPr>
        <w:t xml:space="preserve">та у </w:t>
      </w:r>
      <w:r w:rsidR="008E2979" w:rsidRPr="008E2979">
        <w:rPr>
          <w:rFonts w:ascii="Times New Roman" w:hAnsi="Times New Roman" w:cs="Times New Roman"/>
          <w:sz w:val="28"/>
          <w:szCs w:val="28"/>
          <w:lang w:val="uk-UA"/>
        </w:rPr>
        <w:t>створення корекційно – розвивальних програм з покращення життєтворчих можливостей  особистості на шляху власного розвитку.</w:t>
      </w:r>
    </w:p>
    <w:bookmarkEnd w:id="3"/>
    <w:bookmarkEnd w:id="5"/>
    <w:p w14:paraId="06594C51" w14:textId="23219114" w:rsidR="00CD28DC" w:rsidRPr="00274583" w:rsidRDefault="00726D72" w:rsidP="00925537">
      <w:pPr>
        <w:spacing w:after="0" w:line="360" w:lineRule="auto"/>
        <w:ind w:firstLine="709"/>
        <w:jc w:val="both"/>
        <w:rPr>
          <w:rFonts w:ascii="Times New Roman" w:eastAsia="Times New Roman" w:hAnsi="Times New Roman" w:cs="Times New Roman"/>
          <w:b/>
          <w:sz w:val="28"/>
          <w:szCs w:val="28"/>
          <w:lang w:val="uk-UA" w:eastAsia="ru-RU"/>
        </w:rPr>
      </w:pPr>
      <w:r w:rsidRPr="004F5890">
        <w:rPr>
          <w:rFonts w:ascii="Times New Roman" w:eastAsia="Times New Roman" w:hAnsi="Times New Roman" w:cs="Times New Roman"/>
          <w:b/>
          <w:sz w:val="28"/>
          <w:szCs w:val="28"/>
          <w:lang w:eastAsia="ru-RU"/>
        </w:rPr>
        <w:t>Структура і обсяг роботи:</w:t>
      </w:r>
      <w:r w:rsidRPr="004F5890">
        <w:rPr>
          <w:rFonts w:ascii="Times New Roman" w:eastAsia="Times New Roman" w:hAnsi="Times New Roman" w:cs="Times New Roman"/>
          <w:sz w:val="28"/>
          <w:szCs w:val="28"/>
          <w:lang w:eastAsia="ru-RU"/>
        </w:rPr>
        <w:t xml:space="preserve"> робота складається зі вступу, трьох розділів, висновків, списку використаних джерел</w:t>
      </w:r>
      <w:r w:rsidR="00D176DA" w:rsidRPr="004F5890">
        <w:rPr>
          <w:rFonts w:ascii="Times New Roman" w:eastAsia="Times New Roman" w:hAnsi="Times New Roman" w:cs="Times New Roman"/>
          <w:sz w:val="28"/>
          <w:szCs w:val="28"/>
          <w:lang w:val="uk-UA" w:eastAsia="ru-RU"/>
        </w:rPr>
        <w:t xml:space="preserve">. </w:t>
      </w:r>
      <w:r w:rsidRPr="004F5890">
        <w:rPr>
          <w:rFonts w:ascii="Times New Roman" w:eastAsia="Times New Roman" w:hAnsi="Times New Roman" w:cs="Times New Roman"/>
          <w:sz w:val="28"/>
          <w:szCs w:val="28"/>
          <w:lang w:eastAsia="ru-RU"/>
        </w:rPr>
        <w:t>Основний зміст роботи</w:t>
      </w:r>
      <w:r w:rsidR="009E675D">
        <w:rPr>
          <w:rFonts w:ascii="Times New Roman" w:eastAsia="Times New Roman" w:hAnsi="Times New Roman" w:cs="Times New Roman"/>
          <w:sz w:val="28"/>
          <w:szCs w:val="28"/>
          <w:lang w:eastAsia="ru-RU"/>
        </w:rPr>
        <w:t xml:space="preserve"> </w:t>
      </w:r>
      <w:r w:rsidRPr="004F5890">
        <w:rPr>
          <w:rFonts w:ascii="Times New Roman" w:eastAsia="Times New Roman" w:hAnsi="Times New Roman" w:cs="Times New Roman"/>
          <w:sz w:val="28"/>
          <w:szCs w:val="28"/>
          <w:lang w:eastAsia="ru-RU"/>
        </w:rPr>
        <w:t xml:space="preserve">викладено на </w:t>
      </w:r>
      <w:r w:rsidR="00925537">
        <w:rPr>
          <w:rFonts w:ascii="Times New Roman" w:eastAsia="Times New Roman" w:hAnsi="Times New Roman" w:cs="Times New Roman"/>
          <w:sz w:val="28"/>
          <w:szCs w:val="28"/>
          <w:lang w:val="uk-UA" w:eastAsia="ru-RU"/>
        </w:rPr>
        <w:t>95</w:t>
      </w:r>
      <w:r w:rsidR="00F60506">
        <w:rPr>
          <w:rFonts w:ascii="Times New Roman" w:eastAsia="Times New Roman" w:hAnsi="Times New Roman" w:cs="Times New Roman"/>
          <w:sz w:val="28"/>
          <w:szCs w:val="28"/>
          <w:lang w:val="uk-UA" w:eastAsia="ru-RU"/>
        </w:rPr>
        <w:t xml:space="preserve"> </w:t>
      </w:r>
      <w:r w:rsidRPr="004F5890">
        <w:rPr>
          <w:rFonts w:ascii="Times New Roman" w:eastAsia="Times New Roman" w:hAnsi="Times New Roman" w:cs="Times New Roman"/>
          <w:sz w:val="28"/>
          <w:szCs w:val="28"/>
          <w:lang w:val="uk-UA" w:eastAsia="ru-RU"/>
        </w:rPr>
        <w:t>с</w:t>
      </w:r>
      <w:r w:rsidRPr="004F5890">
        <w:rPr>
          <w:rFonts w:ascii="Times New Roman" w:eastAsia="Times New Roman" w:hAnsi="Times New Roman" w:cs="Times New Roman"/>
          <w:sz w:val="28"/>
          <w:szCs w:val="28"/>
          <w:lang w:eastAsia="ru-RU"/>
        </w:rPr>
        <w:t xml:space="preserve">торінках, дослідження містить </w:t>
      </w:r>
      <w:r w:rsidR="0007014E">
        <w:rPr>
          <w:rFonts w:ascii="Times New Roman" w:eastAsia="Times New Roman" w:hAnsi="Times New Roman" w:cs="Times New Roman"/>
          <w:sz w:val="28"/>
          <w:szCs w:val="28"/>
          <w:lang w:eastAsia="ru-RU"/>
        </w:rPr>
        <w:t>8 рисунк</w:t>
      </w:r>
      <w:r w:rsidR="0007014E">
        <w:rPr>
          <w:rFonts w:ascii="Times New Roman" w:eastAsia="Times New Roman" w:hAnsi="Times New Roman" w:cs="Times New Roman"/>
          <w:sz w:val="28"/>
          <w:szCs w:val="28"/>
          <w:lang w:val="en-US" w:eastAsia="ru-RU"/>
        </w:rPr>
        <w:t>i</w:t>
      </w:r>
      <w:r w:rsidR="0007014E">
        <w:rPr>
          <w:rFonts w:ascii="Times New Roman" w:eastAsia="Times New Roman" w:hAnsi="Times New Roman" w:cs="Times New Roman"/>
          <w:sz w:val="28"/>
          <w:szCs w:val="28"/>
          <w:lang w:eastAsia="ru-RU"/>
        </w:rPr>
        <w:t xml:space="preserve">в та </w:t>
      </w:r>
      <w:r w:rsidR="0007014E">
        <w:rPr>
          <w:rFonts w:ascii="Times New Roman" w:eastAsia="Times New Roman" w:hAnsi="Times New Roman" w:cs="Times New Roman"/>
          <w:sz w:val="28"/>
          <w:szCs w:val="28"/>
          <w:lang w:val="uk-UA" w:eastAsia="ru-RU"/>
        </w:rPr>
        <w:t>12</w:t>
      </w:r>
      <w:r w:rsidR="00F60506">
        <w:rPr>
          <w:rFonts w:ascii="Times New Roman" w:eastAsia="Times New Roman" w:hAnsi="Times New Roman" w:cs="Times New Roman"/>
          <w:sz w:val="28"/>
          <w:szCs w:val="28"/>
          <w:lang w:val="uk-UA" w:eastAsia="ru-RU"/>
        </w:rPr>
        <w:t xml:space="preserve"> </w:t>
      </w:r>
      <w:r w:rsidRPr="004F5890">
        <w:rPr>
          <w:rFonts w:ascii="Times New Roman" w:eastAsia="Times New Roman" w:hAnsi="Times New Roman" w:cs="Times New Roman"/>
          <w:sz w:val="28"/>
          <w:szCs w:val="28"/>
          <w:lang w:eastAsia="ru-RU"/>
        </w:rPr>
        <w:t>таблиць</w:t>
      </w:r>
      <w:r w:rsidRPr="004F5890">
        <w:rPr>
          <w:rFonts w:ascii="Times New Roman" w:eastAsia="Times New Roman" w:hAnsi="Times New Roman" w:cs="Times New Roman"/>
          <w:sz w:val="28"/>
          <w:szCs w:val="28"/>
          <w:lang w:val="uk-UA" w:eastAsia="ru-RU"/>
        </w:rPr>
        <w:t>.</w:t>
      </w:r>
      <w:r w:rsidR="00D176DA" w:rsidRPr="004F5890">
        <w:rPr>
          <w:rFonts w:ascii="Times New Roman" w:eastAsia="Times New Roman" w:hAnsi="Times New Roman" w:cs="Times New Roman"/>
          <w:sz w:val="28"/>
          <w:szCs w:val="28"/>
          <w:lang w:val="uk-UA" w:eastAsia="ru-RU"/>
        </w:rPr>
        <w:t xml:space="preserve"> Список використаних джерел містить</w:t>
      </w:r>
      <w:r w:rsidR="00F60506">
        <w:rPr>
          <w:rFonts w:ascii="Times New Roman" w:eastAsia="Times New Roman" w:hAnsi="Times New Roman" w:cs="Times New Roman"/>
          <w:sz w:val="28"/>
          <w:szCs w:val="28"/>
          <w:lang w:val="uk-UA" w:eastAsia="ru-RU"/>
        </w:rPr>
        <w:t xml:space="preserve"> 7</w:t>
      </w:r>
      <w:r w:rsidR="008B1CF3">
        <w:rPr>
          <w:rFonts w:ascii="Times New Roman" w:eastAsia="Times New Roman" w:hAnsi="Times New Roman" w:cs="Times New Roman"/>
          <w:sz w:val="28"/>
          <w:szCs w:val="28"/>
          <w:lang w:val="uk-UA" w:eastAsia="ru-RU"/>
        </w:rPr>
        <w:t>8</w:t>
      </w:r>
      <w:r w:rsidR="007D4338" w:rsidRPr="004F5890">
        <w:rPr>
          <w:rFonts w:ascii="Times New Roman" w:eastAsia="Times New Roman" w:hAnsi="Times New Roman" w:cs="Times New Roman"/>
          <w:sz w:val="28"/>
          <w:szCs w:val="28"/>
          <w:lang w:val="uk-UA" w:eastAsia="ru-RU"/>
        </w:rPr>
        <w:t xml:space="preserve"> найменувань.</w:t>
      </w:r>
    </w:p>
    <w:p w14:paraId="407322EA" w14:textId="77777777" w:rsidR="00114756" w:rsidRDefault="00114756" w:rsidP="00320AAB">
      <w:pPr>
        <w:tabs>
          <w:tab w:val="left" w:pos="5280"/>
        </w:tabs>
        <w:spacing w:after="0" w:line="360" w:lineRule="auto"/>
        <w:ind w:firstLine="709"/>
        <w:jc w:val="both"/>
        <w:rPr>
          <w:rFonts w:ascii="Times New Roman" w:eastAsia="Times New Roman" w:hAnsi="Times New Roman" w:cs="Times New Roman"/>
          <w:sz w:val="28"/>
          <w:szCs w:val="28"/>
          <w:lang w:val="uk-UA" w:eastAsia="ru-RU"/>
        </w:rPr>
        <w:sectPr w:rsidR="00114756" w:rsidSect="00751468">
          <w:pgSz w:w="11906" w:h="16838" w:code="9"/>
          <w:pgMar w:top="1134" w:right="851" w:bottom="1134" w:left="1701" w:header="709" w:footer="709" w:gutter="0"/>
          <w:cols w:space="708"/>
          <w:docGrid w:linePitch="360"/>
        </w:sectPr>
      </w:pPr>
    </w:p>
    <w:p w14:paraId="402961E6" w14:textId="4770AA27" w:rsidR="00320AAB" w:rsidRDefault="00320AAB" w:rsidP="002362CE">
      <w:pPr>
        <w:ind w:firstLine="708"/>
        <w:jc w:val="center"/>
        <w:rPr>
          <w:rFonts w:ascii="Times New Roman" w:eastAsia="Times New Roman" w:hAnsi="Times New Roman" w:cs="Times New Roman"/>
          <w:b/>
          <w:sz w:val="28"/>
          <w:szCs w:val="28"/>
          <w:lang w:val="uk-UA" w:eastAsia="ru-RU"/>
        </w:rPr>
      </w:pPr>
      <w:bookmarkStart w:id="6" w:name="_GoBack"/>
      <w:bookmarkEnd w:id="6"/>
      <w:r w:rsidRPr="00611196">
        <w:rPr>
          <w:rFonts w:ascii="Times New Roman" w:eastAsia="Times New Roman" w:hAnsi="Times New Roman" w:cs="Times New Roman"/>
          <w:b/>
          <w:sz w:val="28"/>
          <w:szCs w:val="28"/>
          <w:lang w:val="uk-UA" w:eastAsia="ru-RU"/>
        </w:rPr>
        <w:lastRenderedPageBreak/>
        <w:t>ВИСНОВКИ</w:t>
      </w:r>
    </w:p>
    <w:p w14:paraId="483C87DD" w14:textId="77777777" w:rsidR="002362CE" w:rsidRDefault="002362CE" w:rsidP="00925537">
      <w:pPr>
        <w:spacing w:after="0" w:line="360" w:lineRule="auto"/>
        <w:ind w:firstLine="709"/>
        <w:jc w:val="both"/>
        <w:rPr>
          <w:rFonts w:ascii="Times New Roman" w:eastAsia="Times New Roman" w:hAnsi="Times New Roman" w:cs="Times New Roman"/>
          <w:b/>
          <w:sz w:val="28"/>
          <w:szCs w:val="28"/>
          <w:lang w:val="uk-UA" w:eastAsia="ru-RU"/>
        </w:rPr>
      </w:pPr>
    </w:p>
    <w:p w14:paraId="24030033" w14:textId="77777777" w:rsidR="009B5BFA" w:rsidRPr="009B5BFA" w:rsidRDefault="009B5BFA" w:rsidP="00925537">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
          <w:sz w:val="28"/>
          <w:szCs w:val="28"/>
          <w:lang w:val="uk-UA" w:eastAsia="ru-RU"/>
        </w:rPr>
        <w:tab/>
      </w:r>
      <w:r w:rsidRPr="009B5BFA">
        <w:rPr>
          <w:rFonts w:ascii="Times New Roman" w:hAnsi="Times New Roman" w:cs="Times New Roman"/>
          <w:sz w:val="28"/>
          <w:szCs w:val="28"/>
          <w:lang w:val="uk-UA"/>
        </w:rPr>
        <w:t>На підставі проведеного теоретико-емпіричного дослідження авторського життєвого вибору та стійкості світу як показників здібності до життєтворчості особистості у дорослому віці можна зробити наступні висновки, щодо вирішення його основних завдань.</w:t>
      </w:r>
    </w:p>
    <w:p w14:paraId="4D1DC9AC" w14:textId="50740C15" w:rsidR="000E21C2" w:rsidRPr="00844681" w:rsidRDefault="009B5BFA" w:rsidP="00925537">
      <w:pPr>
        <w:spacing w:after="0" w:line="360" w:lineRule="auto"/>
        <w:ind w:firstLine="709"/>
        <w:jc w:val="both"/>
        <w:rPr>
          <w:rFonts w:ascii="Times New Roman" w:hAnsi="Times New Roman" w:cs="Times New Roman"/>
          <w:sz w:val="28"/>
          <w:szCs w:val="28"/>
          <w:lang w:val="uk-UA"/>
        </w:rPr>
      </w:pPr>
      <w:r w:rsidRPr="000E21C2">
        <w:rPr>
          <w:rFonts w:ascii="Times New Roman" w:hAnsi="Times New Roman" w:cs="Times New Roman"/>
          <w:sz w:val="28"/>
          <w:szCs w:val="28"/>
          <w:lang w:val="uk-UA"/>
        </w:rPr>
        <w:t>Загальнопсихологічний аналіз наукової літератури</w:t>
      </w:r>
      <w:r w:rsidR="000E21C2">
        <w:rPr>
          <w:rFonts w:ascii="Times New Roman" w:hAnsi="Times New Roman" w:cs="Times New Roman"/>
          <w:sz w:val="28"/>
          <w:szCs w:val="28"/>
          <w:lang w:val="uk-UA"/>
        </w:rPr>
        <w:t xml:space="preserve"> </w:t>
      </w:r>
      <w:r w:rsidRPr="000E21C2">
        <w:rPr>
          <w:rFonts w:ascii="Times New Roman" w:hAnsi="Times New Roman" w:cs="Times New Roman"/>
          <w:sz w:val="28"/>
          <w:szCs w:val="28"/>
          <w:lang w:val="uk-UA"/>
        </w:rPr>
        <w:t>з питань  авторського життєвого вибору, стійкості світу та життєтворчості особистості у дорослому віці показав, що</w:t>
      </w:r>
      <w:r w:rsidR="000E21C2">
        <w:rPr>
          <w:rFonts w:ascii="Times New Roman" w:hAnsi="Times New Roman" w:cs="Times New Roman"/>
          <w:sz w:val="28"/>
          <w:szCs w:val="28"/>
          <w:lang w:val="uk-UA"/>
        </w:rPr>
        <w:t>:</w:t>
      </w:r>
      <w:r w:rsidR="0058341C">
        <w:rPr>
          <w:rFonts w:ascii="Times New Roman" w:hAnsi="Times New Roman" w:cs="Times New Roman"/>
          <w:sz w:val="28"/>
          <w:lang w:val="uk-UA"/>
        </w:rPr>
        <w:t xml:space="preserve"> </w:t>
      </w:r>
      <w:r w:rsidR="000E21C2" w:rsidRPr="0058341C">
        <w:rPr>
          <w:rFonts w:ascii="Times New Roman" w:hAnsi="Times New Roman" w:cs="Times New Roman"/>
          <w:bCs/>
          <w:sz w:val="28"/>
          <w:szCs w:val="28"/>
          <w:lang w:val="uk-UA"/>
        </w:rPr>
        <w:t xml:space="preserve">поняття про авторський життєвий вибір особистості в психологічній літературі недостатньо досліджене, </w:t>
      </w:r>
      <w:r w:rsidR="000E21C2" w:rsidRPr="0058341C">
        <w:rPr>
          <w:rFonts w:ascii="Times New Roman" w:hAnsi="Times New Roman" w:cs="Times New Roman"/>
          <w:sz w:val="28"/>
          <w:szCs w:val="28"/>
          <w:lang w:val="uk-UA"/>
        </w:rPr>
        <w:t>а те, що є в категоріальному апараті психології, не об'єднано і існує окремо у своїх автономних поняттях</w:t>
      </w:r>
      <w:r w:rsidR="000E21C2" w:rsidRPr="0058341C">
        <w:rPr>
          <w:rStyle w:val="a5"/>
          <w:rFonts w:ascii="Times New Roman" w:hAnsi="Times New Roman" w:cs="Times New Roman"/>
          <w:sz w:val="28"/>
          <w:szCs w:val="28"/>
          <w:lang w:val="uk-UA"/>
        </w:rPr>
        <w:t>;</w:t>
      </w:r>
      <w:r w:rsidR="0058341C">
        <w:rPr>
          <w:rStyle w:val="a5"/>
          <w:rFonts w:ascii="Times New Roman" w:hAnsi="Times New Roman" w:cs="Times New Roman"/>
          <w:sz w:val="28"/>
          <w:szCs w:val="28"/>
          <w:lang w:val="uk-UA"/>
        </w:rPr>
        <w:t xml:space="preserve"> </w:t>
      </w:r>
      <w:r w:rsidR="000E21C2" w:rsidRPr="00844681">
        <w:rPr>
          <w:rFonts w:ascii="Times New Roman" w:hAnsi="Times New Roman" w:cs="Times New Roman"/>
          <w:bCs/>
          <w:sz w:val="28"/>
          <w:szCs w:val="28"/>
          <w:lang w:val="uk-UA"/>
        </w:rPr>
        <w:t>формування стійкості світу в онтогенезі  закладає основи та п</w:t>
      </w:r>
      <w:r w:rsidR="000E21C2" w:rsidRPr="00844681">
        <w:rPr>
          <w:rFonts w:ascii="Times New Roman" w:hAnsi="Times New Roman" w:cs="Times New Roman"/>
          <w:bCs/>
          <w:sz w:val="28"/>
          <w:szCs w:val="28"/>
          <w:lang w:val="en-US"/>
        </w:rPr>
        <w:t>i</w:t>
      </w:r>
      <w:r w:rsidR="000E21C2" w:rsidRPr="00844681">
        <w:rPr>
          <w:rFonts w:ascii="Times New Roman" w:hAnsi="Times New Roman" w:cs="Times New Roman"/>
          <w:bCs/>
          <w:sz w:val="28"/>
          <w:szCs w:val="28"/>
          <w:lang w:val="uk-UA"/>
        </w:rPr>
        <w:t>дтримує життєтворчу діяльність особистості у дорослому віці</w:t>
      </w:r>
      <w:r w:rsidR="000E21C2" w:rsidRPr="00844681">
        <w:rPr>
          <w:rStyle w:val="Hyperlink0"/>
          <w:rFonts w:ascii="Times New Roman" w:hAnsi="Times New Roman"/>
          <w:sz w:val="28"/>
          <w:szCs w:val="28"/>
          <w:lang w:val="uk-UA"/>
        </w:rPr>
        <w:t>;</w:t>
      </w:r>
      <w:r w:rsidR="000E21C2" w:rsidRPr="00844681">
        <w:rPr>
          <w:rStyle w:val="a5"/>
          <w:rFonts w:ascii="Times New Roman" w:hAnsi="Times New Roman" w:cs="Times New Roman"/>
          <w:sz w:val="28"/>
          <w:szCs w:val="28"/>
          <w:lang w:val="uk-UA"/>
        </w:rPr>
        <w:t xml:space="preserve"> </w:t>
      </w:r>
      <w:r w:rsidR="000E21C2" w:rsidRPr="00844681">
        <w:rPr>
          <w:rFonts w:ascii="Times New Roman" w:eastAsia="TimesNewRomanPSMT" w:hAnsi="Times New Roman" w:cs="Times New Roman"/>
          <w:sz w:val="28"/>
          <w:szCs w:val="28"/>
          <w:lang w:val="uk-UA"/>
        </w:rPr>
        <w:t xml:space="preserve">зріла </w:t>
      </w:r>
      <w:r w:rsidR="000E21C2" w:rsidRPr="00844681">
        <w:rPr>
          <w:rFonts w:ascii="Times New Roman" w:hAnsi="Times New Roman" w:cs="Times New Roman"/>
          <w:bCs/>
          <w:sz w:val="28"/>
          <w:szCs w:val="28"/>
          <w:lang w:val="uk-UA"/>
        </w:rPr>
        <w:t>особистость в дорослому віці</w:t>
      </w:r>
      <w:r w:rsidR="000E21C2" w:rsidRPr="00844681">
        <w:rPr>
          <w:rFonts w:ascii="Times New Roman" w:eastAsia="TimesNewRomanPSMT" w:hAnsi="Times New Roman" w:cs="Times New Roman"/>
          <w:sz w:val="28"/>
          <w:szCs w:val="28"/>
          <w:lang w:val="uk-UA"/>
        </w:rPr>
        <w:t xml:space="preserve"> зазвичай активно входить у процес життєтворчості</w:t>
      </w:r>
      <w:r w:rsidR="000E21C2" w:rsidRPr="00844681">
        <w:rPr>
          <w:rFonts w:ascii="Times New Roman" w:hAnsi="Times New Roman" w:cs="Times New Roman"/>
          <w:bCs/>
          <w:sz w:val="28"/>
          <w:szCs w:val="28"/>
          <w:lang w:val="uk-UA"/>
        </w:rPr>
        <w:t xml:space="preserve">, </w:t>
      </w:r>
      <w:r w:rsidR="000E21C2" w:rsidRPr="00844681">
        <w:rPr>
          <w:rFonts w:ascii="Times New Roman" w:eastAsia="TimesNewRomanPSMT" w:hAnsi="Times New Roman" w:cs="Times New Roman"/>
          <w:sz w:val="28"/>
          <w:szCs w:val="28"/>
          <w:lang w:val="uk-UA"/>
        </w:rPr>
        <w:t xml:space="preserve">оскільки </w:t>
      </w:r>
      <w:r w:rsidR="000E21C2" w:rsidRPr="00844681">
        <w:rPr>
          <w:rFonts w:ascii="Times New Roman" w:hAnsi="Times New Roman" w:cs="Times New Roman"/>
          <w:bCs/>
          <w:sz w:val="28"/>
          <w:szCs w:val="28"/>
          <w:lang w:val="uk-UA"/>
        </w:rPr>
        <w:t xml:space="preserve">вона прагне </w:t>
      </w:r>
      <w:r w:rsidR="000E21C2" w:rsidRPr="00844681">
        <w:rPr>
          <w:rFonts w:ascii="Times New Roman" w:hAnsi="Times New Roman" w:cs="Times New Roman"/>
          <w:sz w:val="28"/>
          <w:szCs w:val="28"/>
          <w:lang w:val="uk-UA"/>
        </w:rPr>
        <w:t>творчої самоактуалізації та продуктивност</w:t>
      </w:r>
      <w:r w:rsidR="000E21C2" w:rsidRPr="00844681">
        <w:rPr>
          <w:rFonts w:ascii="Times New Roman" w:hAnsi="Times New Roman" w:cs="Times New Roman"/>
          <w:sz w:val="28"/>
          <w:szCs w:val="28"/>
          <w:lang w:val="en-US"/>
        </w:rPr>
        <w:t>i</w:t>
      </w:r>
      <w:r w:rsidR="000E21C2" w:rsidRPr="00844681">
        <w:rPr>
          <w:rFonts w:ascii="Times New Roman" w:hAnsi="Times New Roman" w:cs="Times New Roman"/>
          <w:sz w:val="28"/>
          <w:szCs w:val="28"/>
          <w:lang w:val="uk-UA"/>
        </w:rPr>
        <w:t>, характерної для зрілої особистості в сьомій стадії вікової періодизації за Е. Еріксона</w:t>
      </w:r>
      <w:r w:rsidR="000E21C2">
        <w:rPr>
          <w:rStyle w:val="Hyperlink0"/>
          <w:rFonts w:ascii="Times New Roman" w:hAnsi="Times New Roman"/>
          <w:sz w:val="28"/>
          <w:szCs w:val="28"/>
          <w:lang w:val="uk-UA"/>
        </w:rPr>
        <w:t>.</w:t>
      </w:r>
    </w:p>
    <w:p w14:paraId="03E3B6EA" w14:textId="426FCC8F" w:rsidR="003130C5" w:rsidRDefault="0058341C" w:rsidP="00925537">
      <w:pPr>
        <w:spacing w:after="0" w:line="360" w:lineRule="auto"/>
        <w:ind w:firstLine="709"/>
        <w:jc w:val="both"/>
        <w:rPr>
          <w:rFonts w:ascii="Times New Roman" w:eastAsia="Times New Roman" w:hAnsi="Times New Roman" w:cs="Times New Roman"/>
          <w:sz w:val="28"/>
          <w:szCs w:val="28"/>
          <w:lang w:val="uk-UA" w:eastAsia="ru-RU"/>
        </w:rPr>
      </w:pPr>
      <w:r w:rsidRPr="00AA0031">
        <w:rPr>
          <w:rFonts w:ascii="Times New Roman" w:hAnsi="Times New Roman" w:cs="Times New Roman"/>
          <w:sz w:val="28"/>
          <w:szCs w:val="28"/>
          <w:lang w:val="uk-UA"/>
        </w:rPr>
        <w:t>Емпіричне  дослідження  показників авторського життєвого вибору та стійкості світу особистості як показників її здібності до життєтворчості у дорослому віці, показало що</w:t>
      </w:r>
      <w:r w:rsidR="008E2B73">
        <w:rPr>
          <w:rFonts w:ascii="Times New Roman" w:hAnsi="Times New Roman" w:cs="Times New Roman"/>
          <w:sz w:val="28"/>
          <w:szCs w:val="28"/>
          <w:lang w:val="uk-UA"/>
        </w:rPr>
        <w:t xml:space="preserve"> </w:t>
      </w:r>
      <w:r w:rsidR="008E2B73">
        <w:rPr>
          <w:rFonts w:ascii="Times New Roman" w:eastAsia="TimesNewRomanPSMT" w:hAnsi="Times New Roman" w:cs="Times New Roman"/>
          <w:sz w:val="28"/>
          <w:szCs w:val="28"/>
          <w:lang w:val="uk-UA"/>
        </w:rPr>
        <w:t xml:space="preserve">у </w:t>
      </w:r>
      <w:r w:rsidR="008E2B73" w:rsidRPr="00091C6E">
        <w:rPr>
          <w:rFonts w:ascii="Times New Roman" w:eastAsia="TimesNewRomanPSMT" w:hAnsi="Times New Roman" w:cs="Times New Roman"/>
          <w:sz w:val="28"/>
          <w:szCs w:val="28"/>
          <w:lang w:val="uk-UA"/>
        </w:rPr>
        <w:t>групі з життєвим сценарієм типу «сходження» більше респондентів із конструктивним характером стійкості світу, а у групі «долання» – з неконструктивним та стагнаційним.</w:t>
      </w:r>
      <w:r w:rsidR="00D408B2">
        <w:rPr>
          <w:rFonts w:ascii="Times New Roman" w:eastAsia="TimesNewRomanPSMT" w:hAnsi="Times New Roman" w:cs="Times New Roman"/>
          <w:sz w:val="28"/>
          <w:szCs w:val="28"/>
          <w:lang w:val="uk-UA"/>
        </w:rPr>
        <w:t xml:space="preserve"> </w:t>
      </w:r>
      <w:r w:rsidR="00D408B2" w:rsidRPr="00281F48">
        <w:rPr>
          <w:rFonts w:ascii="Times New Roman" w:eastAsia="Times New Roman" w:hAnsi="Times New Roman" w:cs="Times New Roman"/>
          <w:bCs/>
          <w:sz w:val="28"/>
          <w:szCs w:val="28"/>
        </w:rPr>
        <w:t>Тобто для особи</w:t>
      </w:r>
      <w:r w:rsidR="00D408B2">
        <w:rPr>
          <w:rFonts w:ascii="Times New Roman" w:eastAsia="Times New Roman" w:hAnsi="Times New Roman" w:cs="Times New Roman"/>
          <w:bCs/>
          <w:sz w:val="28"/>
          <w:szCs w:val="28"/>
        </w:rPr>
        <w:t>стост</w:t>
      </w:r>
      <w:r w:rsidR="00D408B2">
        <w:rPr>
          <w:rFonts w:ascii="Times New Roman" w:eastAsia="Times New Roman" w:hAnsi="Times New Roman" w:cs="Times New Roman"/>
          <w:bCs/>
          <w:sz w:val="28"/>
          <w:szCs w:val="28"/>
          <w:lang w:val="en-US"/>
        </w:rPr>
        <w:t>i</w:t>
      </w:r>
      <w:r w:rsidR="00D408B2" w:rsidRPr="00281F48">
        <w:rPr>
          <w:rFonts w:ascii="Times New Roman" w:eastAsia="Times New Roman" w:hAnsi="Times New Roman" w:cs="Times New Roman"/>
          <w:bCs/>
          <w:sz w:val="28"/>
          <w:szCs w:val="28"/>
        </w:rPr>
        <w:t xml:space="preserve">, яка </w:t>
      </w:r>
      <w:r w:rsidR="00D408B2" w:rsidRPr="00281F48">
        <w:rPr>
          <w:rFonts w:ascii="Times New Roman" w:eastAsia="TimesNewRomanPSMT" w:hAnsi="Times New Roman" w:cs="Times New Roman"/>
          <w:sz w:val="28"/>
          <w:szCs w:val="28"/>
          <w:lang w:val="uk-UA"/>
        </w:rPr>
        <w:t xml:space="preserve">орієнтована на реалізацію </w:t>
      </w:r>
      <w:r w:rsidR="00FC2265" w:rsidRPr="00FC2265">
        <w:rPr>
          <w:rFonts w:ascii="Times New Roman" w:eastAsia="TimesNewRomanPSMT" w:hAnsi="Times New Roman" w:cs="Times New Roman"/>
          <w:sz w:val="28"/>
          <w:szCs w:val="28"/>
          <w:lang w:val="uk-UA"/>
        </w:rPr>
        <w:t>свого життєтворчого проекту</w:t>
      </w:r>
      <w:r w:rsidR="00FC2265">
        <w:rPr>
          <w:rFonts w:ascii="Times New Roman" w:eastAsia="TimesNewRomanPSMT" w:hAnsi="Times New Roman" w:cs="Times New Roman"/>
          <w:sz w:val="28"/>
          <w:szCs w:val="28"/>
          <w:lang w:val="uk-UA"/>
        </w:rPr>
        <w:t xml:space="preserve"> </w:t>
      </w:r>
      <w:r w:rsidR="00D408B2" w:rsidRPr="00281F48">
        <w:rPr>
          <w:rFonts w:ascii="Times New Roman" w:eastAsia="TimesNewRomanPSMT" w:hAnsi="Times New Roman" w:cs="Times New Roman"/>
          <w:sz w:val="28"/>
          <w:szCs w:val="28"/>
          <w:lang w:val="uk-UA"/>
        </w:rPr>
        <w:t>характерна стійка, без суперечностей, картина світу і себе,</w:t>
      </w:r>
      <w:r w:rsidR="00D408B2" w:rsidRPr="00281F48">
        <w:rPr>
          <w:rFonts w:ascii="Times New Roman" w:eastAsia="Times New Roman" w:hAnsi="Times New Roman" w:cs="Times New Roman"/>
          <w:bCs/>
          <w:sz w:val="28"/>
          <w:szCs w:val="28"/>
        </w:rPr>
        <w:t xml:space="preserve"> </w:t>
      </w:r>
      <w:r w:rsidR="00D408B2" w:rsidRPr="00281F48">
        <w:rPr>
          <w:rFonts w:ascii="Times New Roman" w:eastAsia="TimesNewRomanPSMT" w:hAnsi="Times New Roman" w:cs="Times New Roman"/>
          <w:sz w:val="28"/>
          <w:szCs w:val="28"/>
          <w:lang w:val="uk-UA"/>
        </w:rPr>
        <w:t>висока відповідальн</w:t>
      </w:r>
      <w:r w:rsidR="00D408B2" w:rsidRPr="00281F48">
        <w:rPr>
          <w:rFonts w:ascii="Times New Roman" w:eastAsia="TimesNewRomanPSMT" w:hAnsi="Times New Roman" w:cs="Times New Roman"/>
          <w:sz w:val="28"/>
          <w:szCs w:val="28"/>
          <w:lang w:val="en-US"/>
        </w:rPr>
        <w:t>i</w:t>
      </w:r>
      <w:r w:rsidR="00D408B2" w:rsidRPr="00281F48">
        <w:rPr>
          <w:rFonts w:ascii="Times New Roman" w:eastAsia="TimesNewRomanPSMT" w:hAnsi="Times New Roman" w:cs="Times New Roman"/>
          <w:sz w:val="28"/>
          <w:szCs w:val="28"/>
          <w:lang w:val="uk-UA"/>
        </w:rPr>
        <w:t>сть по відношенню до себе</w:t>
      </w:r>
      <w:r w:rsidR="00FC2265">
        <w:rPr>
          <w:rFonts w:ascii="Times New Roman" w:eastAsia="TimesNewRomanPSMT" w:hAnsi="Times New Roman" w:cs="Times New Roman"/>
          <w:sz w:val="28"/>
          <w:szCs w:val="28"/>
          <w:lang w:val="uk-UA"/>
        </w:rPr>
        <w:t>,</w:t>
      </w:r>
      <w:r w:rsidR="00D408B2" w:rsidRPr="00281F48">
        <w:rPr>
          <w:rFonts w:ascii="Times New Roman" w:eastAsia="TimesNewRomanPSMT" w:hAnsi="Times New Roman" w:cs="Times New Roman"/>
          <w:sz w:val="28"/>
          <w:szCs w:val="28"/>
          <w:lang w:val="uk-UA"/>
        </w:rPr>
        <w:t xml:space="preserve"> та свого оточення.</w:t>
      </w:r>
      <w:r w:rsidR="00D408B2">
        <w:rPr>
          <w:rFonts w:ascii="Times New Roman" w:eastAsia="TimesNewRomanPSMT" w:hAnsi="Times New Roman" w:cs="Times New Roman"/>
          <w:sz w:val="28"/>
          <w:szCs w:val="28"/>
          <w:lang w:val="uk-UA"/>
        </w:rPr>
        <w:t xml:space="preserve"> </w:t>
      </w:r>
      <w:r w:rsidR="00D408B2">
        <w:rPr>
          <w:rFonts w:ascii="Times New Roman" w:eastAsia="Times New Roman" w:hAnsi="Times New Roman" w:cs="Times New Roman"/>
          <w:bCs/>
          <w:sz w:val="28"/>
          <w:szCs w:val="28"/>
          <w:lang w:val="en-US"/>
        </w:rPr>
        <w:t>I</w:t>
      </w:r>
      <w:r w:rsidR="00D408B2" w:rsidRPr="00FC2265">
        <w:rPr>
          <w:rFonts w:ascii="Times New Roman" w:eastAsia="Times New Roman" w:hAnsi="Times New Roman" w:cs="Times New Roman"/>
          <w:bCs/>
          <w:sz w:val="28"/>
          <w:szCs w:val="28"/>
          <w:lang w:val="uk-UA"/>
        </w:rPr>
        <w:t xml:space="preserve"> навпаки, особи, які </w:t>
      </w:r>
      <w:r w:rsidR="00D408B2" w:rsidRPr="00281F48">
        <w:rPr>
          <w:rFonts w:ascii="Times New Roman" w:eastAsia="TimesNewRomanPSMT" w:hAnsi="Times New Roman" w:cs="Times New Roman"/>
          <w:sz w:val="28"/>
          <w:szCs w:val="28"/>
          <w:lang w:val="uk-UA"/>
        </w:rPr>
        <w:t>відчувають протиріччя між образом світу та сво</w:t>
      </w:r>
      <w:r w:rsidR="00D408B2" w:rsidRPr="00281F48">
        <w:rPr>
          <w:rFonts w:ascii="Times New Roman" w:eastAsia="TimesNewRomanPSMT" w:hAnsi="Times New Roman" w:cs="Times New Roman"/>
          <w:sz w:val="28"/>
          <w:szCs w:val="28"/>
          <w:lang w:val="en-US"/>
        </w:rPr>
        <w:t>i</w:t>
      </w:r>
      <w:r w:rsidR="00D408B2" w:rsidRPr="00FC2265">
        <w:rPr>
          <w:rFonts w:ascii="Times New Roman" w:eastAsia="TimesNewRomanPSMT" w:hAnsi="Times New Roman" w:cs="Times New Roman"/>
          <w:sz w:val="28"/>
          <w:szCs w:val="28"/>
          <w:lang w:val="uk-UA"/>
        </w:rPr>
        <w:t xml:space="preserve">м </w:t>
      </w:r>
      <w:r w:rsidR="00D408B2" w:rsidRPr="00281F48">
        <w:rPr>
          <w:rFonts w:ascii="Times New Roman" w:eastAsia="TimesNewRomanPSMT" w:hAnsi="Times New Roman" w:cs="Times New Roman"/>
          <w:sz w:val="28"/>
          <w:szCs w:val="28"/>
          <w:lang w:val="uk-UA"/>
        </w:rPr>
        <w:t xml:space="preserve">способом життя, відчувають нестачу власного ресурсу, та супротив умов середовища для реалізації </w:t>
      </w:r>
      <w:r w:rsidR="00FC2265" w:rsidRPr="00FC2265">
        <w:rPr>
          <w:rFonts w:ascii="Times New Roman" w:eastAsia="TimesNewRomanPSMT" w:hAnsi="Times New Roman" w:cs="Times New Roman"/>
          <w:sz w:val="28"/>
          <w:szCs w:val="28"/>
          <w:lang w:val="uk-UA"/>
        </w:rPr>
        <w:t>своєї життєтворчості</w:t>
      </w:r>
      <w:r w:rsidR="00D408B2" w:rsidRPr="00281F48">
        <w:rPr>
          <w:rFonts w:ascii="Times New Roman" w:eastAsia="TimesNewRomanPSMT" w:hAnsi="Times New Roman" w:cs="Times New Roman"/>
          <w:sz w:val="28"/>
          <w:szCs w:val="28"/>
          <w:lang w:val="uk-UA"/>
        </w:rPr>
        <w:t xml:space="preserve">. </w:t>
      </w:r>
      <w:r w:rsidR="00D408B2" w:rsidRPr="00281F48">
        <w:rPr>
          <w:rFonts w:ascii="Times New Roman" w:hAnsi="Times New Roman" w:cs="Times New Roman"/>
          <w:sz w:val="28"/>
          <w:szCs w:val="28"/>
          <w:lang w:val="uk-UA"/>
        </w:rPr>
        <w:t xml:space="preserve">Якщо тип життєвого сценарію визначає здатність особистості до життєтворчості, </w:t>
      </w:r>
      <w:r w:rsidR="007E5AD3">
        <w:rPr>
          <w:rFonts w:ascii="Times New Roman" w:hAnsi="Times New Roman" w:cs="Times New Roman"/>
          <w:sz w:val="28"/>
          <w:szCs w:val="28"/>
          <w:lang w:val="uk-UA"/>
        </w:rPr>
        <w:t>констату</w:t>
      </w:r>
      <w:r w:rsidR="007E5AD3" w:rsidRPr="00281F48">
        <w:rPr>
          <w:rFonts w:ascii="Times New Roman" w:hAnsi="Times New Roman" w:cs="Times New Roman"/>
          <w:sz w:val="28"/>
          <w:szCs w:val="28"/>
          <w:lang w:val="uk-UA"/>
        </w:rPr>
        <w:t>є</w:t>
      </w:r>
      <w:r w:rsidR="007E5AD3">
        <w:rPr>
          <w:rFonts w:ascii="Times New Roman" w:hAnsi="Times New Roman" w:cs="Times New Roman"/>
          <w:sz w:val="28"/>
          <w:szCs w:val="28"/>
          <w:lang w:val="uk-UA"/>
        </w:rPr>
        <w:t>мо</w:t>
      </w:r>
      <w:r w:rsidR="00D408B2" w:rsidRPr="00281F48">
        <w:rPr>
          <w:rFonts w:ascii="Times New Roman" w:hAnsi="Times New Roman" w:cs="Times New Roman"/>
          <w:sz w:val="28"/>
          <w:szCs w:val="28"/>
          <w:lang w:val="uk-UA"/>
        </w:rPr>
        <w:t xml:space="preserve"> прям</w:t>
      </w:r>
      <w:r w:rsidR="007E5AD3" w:rsidRPr="007E5AD3">
        <w:rPr>
          <w:rFonts w:ascii="Times New Roman" w:hAnsi="Times New Roman" w:cs="Times New Roman"/>
          <w:sz w:val="28"/>
          <w:szCs w:val="28"/>
          <w:lang w:val="uk-UA"/>
        </w:rPr>
        <w:t>ий</w:t>
      </w:r>
      <w:r w:rsidR="00D408B2" w:rsidRPr="00281F48">
        <w:rPr>
          <w:rFonts w:ascii="Times New Roman" w:hAnsi="Times New Roman" w:cs="Times New Roman"/>
          <w:sz w:val="28"/>
          <w:szCs w:val="28"/>
          <w:lang w:val="uk-UA"/>
        </w:rPr>
        <w:t xml:space="preserve"> взаємозв'язок життєтворчості зі стійкістю світу особистості, як і вимагалося довести.</w:t>
      </w:r>
      <w:r w:rsidR="00D408B2">
        <w:rPr>
          <w:rFonts w:ascii="Times New Roman" w:hAnsi="Times New Roman" w:cs="Times New Roman"/>
          <w:sz w:val="28"/>
          <w:szCs w:val="28"/>
          <w:lang w:val="uk-UA"/>
        </w:rPr>
        <w:t xml:space="preserve"> Це п</w:t>
      </w:r>
      <w:r w:rsidR="00D408B2">
        <w:rPr>
          <w:rFonts w:ascii="Times New Roman" w:hAnsi="Times New Roman" w:cs="Times New Roman"/>
          <w:sz w:val="28"/>
          <w:szCs w:val="28"/>
          <w:lang w:val="en-US"/>
        </w:rPr>
        <w:t>i</w:t>
      </w:r>
      <w:r w:rsidR="00D408B2" w:rsidRPr="00FC2265">
        <w:rPr>
          <w:rFonts w:ascii="Times New Roman" w:hAnsi="Times New Roman" w:cs="Times New Roman"/>
          <w:sz w:val="28"/>
          <w:szCs w:val="28"/>
          <w:lang w:val="uk-UA"/>
        </w:rPr>
        <w:t>дтверджу</w:t>
      </w:r>
      <w:r w:rsidR="00D408B2" w:rsidRPr="00281F48">
        <w:rPr>
          <w:rFonts w:ascii="Times New Roman" w:hAnsi="Times New Roman" w:cs="Times New Roman"/>
          <w:sz w:val="28"/>
          <w:szCs w:val="28"/>
          <w:lang w:val="uk-UA"/>
        </w:rPr>
        <w:t>є</w:t>
      </w:r>
      <w:r w:rsidR="00D408B2">
        <w:rPr>
          <w:rFonts w:ascii="Times New Roman" w:hAnsi="Times New Roman" w:cs="Times New Roman"/>
          <w:sz w:val="28"/>
          <w:szCs w:val="28"/>
          <w:lang w:val="uk-UA"/>
        </w:rPr>
        <w:t xml:space="preserve">ться </w:t>
      </w:r>
      <w:r w:rsidR="00FC2265">
        <w:rPr>
          <w:rFonts w:ascii="Times New Roman" w:hAnsi="Times New Roman" w:cs="Times New Roman"/>
          <w:sz w:val="28"/>
          <w:szCs w:val="28"/>
          <w:lang w:val="uk-UA"/>
        </w:rPr>
        <w:t>досл</w:t>
      </w:r>
      <w:r w:rsidR="00FC2265">
        <w:rPr>
          <w:rFonts w:ascii="Times New Roman" w:hAnsi="Times New Roman" w:cs="Times New Roman"/>
          <w:sz w:val="28"/>
          <w:szCs w:val="28"/>
          <w:lang w:val="en-US"/>
        </w:rPr>
        <w:t>i</w:t>
      </w:r>
      <w:r w:rsidR="00FC2265" w:rsidRPr="00FC2265">
        <w:rPr>
          <w:rFonts w:ascii="Times New Roman" w:hAnsi="Times New Roman" w:cs="Times New Roman"/>
          <w:sz w:val="28"/>
          <w:szCs w:val="28"/>
          <w:lang w:val="uk-UA"/>
        </w:rPr>
        <w:t>дженнями сувереност</w:t>
      </w:r>
      <w:r w:rsidR="00FC2265">
        <w:rPr>
          <w:rFonts w:ascii="Times New Roman" w:hAnsi="Times New Roman" w:cs="Times New Roman"/>
          <w:sz w:val="28"/>
          <w:szCs w:val="28"/>
          <w:lang w:val="en-US"/>
        </w:rPr>
        <w:t>i</w:t>
      </w:r>
      <w:r w:rsidR="00FC2265" w:rsidRPr="00FC2265">
        <w:rPr>
          <w:rFonts w:ascii="Times New Roman" w:hAnsi="Times New Roman" w:cs="Times New Roman"/>
          <w:sz w:val="28"/>
          <w:szCs w:val="28"/>
          <w:lang w:val="uk-UA"/>
        </w:rPr>
        <w:t xml:space="preserve"> </w:t>
      </w:r>
      <w:r w:rsidR="00FC2265" w:rsidRPr="00091C6E">
        <w:rPr>
          <w:rFonts w:ascii="Times New Roman" w:hAnsi="Times New Roman" w:cs="Times New Roman"/>
          <w:sz w:val="28"/>
          <w:szCs w:val="28"/>
          <w:lang w:val="uk-UA"/>
        </w:rPr>
        <w:t xml:space="preserve">психологічного простору </w:t>
      </w:r>
      <w:r w:rsidR="00FC2265" w:rsidRPr="00091C6E">
        <w:rPr>
          <w:rFonts w:ascii="Times New Roman" w:eastAsia="Times New Roman" w:hAnsi="Times New Roman" w:cs="Times New Roman"/>
          <w:sz w:val="28"/>
          <w:szCs w:val="28"/>
          <w:lang w:val="uk-UA" w:eastAsia="ru-RU"/>
        </w:rPr>
        <w:t>особистості</w:t>
      </w:r>
      <w:r w:rsidR="00FC2265">
        <w:rPr>
          <w:rFonts w:ascii="Times New Roman" w:eastAsia="Times New Roman" w:hAnsi="Times New Roman" w:cs="Times New Roman"/>
          <w:sz w:val="28"/>
          <w:szCs w:val="28"/>
          <w:lang w:val="uk-UA" w:eastAsia="ru-RU"/>
        </w:rPr>
        <w:t>.</w:t>
      </w:r>
      <w:r w:rsidR="00FC2265" w:rsidRPr="00FC2265">
        <w:rPr>
          <w:rFonts w:ascii="Times New Roman" w:hAnsi="Times New Roman" w:cs="Times New Roman"/>
          <w:sz w:val="28"/>
          <w:szCs w:val="28"/>
          <w:lang w:val="uk-UA"/>
        </w:rPr>
        <w:t xml:space="preserve"> </w:t>
      </w:r>
      <w:r w:rsidR="00FC2265">
        <w:rPr>
          <w:rFonts w:ascii="Times New Roman" w:hAnsi="Times New Roman" w:cs="Times New Roman"/>
          <w:sz w:val="28"/>
          <w:szCs w:val="28"/>
          <w:lang w:val="uk-UA"/>
        </w:rPr>
        <w:t>Досл</w:t>
      </w:r>
      <w:r w:rsidR="00FC2265">
        <w:rPr>
          <w:rFonts w:ascii="Times New Roman" w:hAnsi="Times New Roman" w:cs="Times New Roman"/>
          <w:sz w:val="28"/>
          <w:szCs w:val="28"/>
          <w:lang w:val="en-US"/>
        </w:rPr>
        <w:t>i</w:t>
      </w:r>
      <w:r w:rsidR="00FC2265" w:rsidRPr="00FC2265">
        <w:rPr>
          <w:rFonts w:ascii="Times New Roman" w:hAnsi="Times New Roman" w:cs="Times New Roman"/>
          <w:sz w:val="28"/>
          <w:szCs w:val="28"/>
          <w:lang w:val="uk-UA"/>
        </w:rPr>
        <w:t>д</w:t>
      </w:r>
      <w:r w:rsidR="00FC2265">
        <w:rPr>
          <w:rFonts w:ascii="Times New Roman" w:hAnsi="Times New Roman" w:cs="Times New Roman"/>
          <w:sz w:val="28"/>
          <w:szCs w:val="28"/>
          <w:lang w:val="uk-UA"/>
        </w:rPr>
        <w:t>жено</w:t>
      </w:r>
      <w:r w:rsidR="00FC2265" w:rsidRPr="00FC2265">
        <w:rPr>
          <w:rFonts w:ascii="Times New Roman" w:hAnsi="Times New Roman" w:cs="Times New Roman"/>
          <w:sz w:val="28"/>
          <w:szCs w:val="28"/>
          <w:lang w:val="uk-UA"/>
        </w:rPr>
        <w:t>,</w:t>
      </w:r>
      <w:r w:rsidR="00FC2265" w:rsidRPr="00FC2265">
        <w:rPr>
          <w:rFonts w:ascii="Times New Roman" w:eastAsia="TimesNewRomanPSMT" w:hAnsi="Times New Roman" w:cs="Times New Roman"/>
          <w:sz w:val="28"/>
          <w:szCs w:val="28"/>
          <w:lang w:val="uk-UA"/>
        </w:rPr>
        <w:t xml:space="preserve"> </w:t>
      </w:r>
      <w:r w:rsidR="00FC2265" w:rsidRPr="00FC2265">
        <w:rPr>
          <w:rFonts w:ascii="Times New Roman" w:hAnsi="Times New Roman" w:cs="Times New Roman"/>
          <w:sz w:val="28"/>
          <w:szCs w:val="28"/>
          <w:lang w:val="uk-UA"/>
        </w:rPr>
        <w:t xml:space="preserve">що у групі із </w:t>
      </w:r>
      <w:r w:rsidR="00FC2265" w:rsidRPr="00FC2265">
        <w:rPr>
          <w:rFonts w:ascii="Times New Roman" w:hAnsi="Times New Roman" w:cs="Times New Roman"/>
          <w:sz w:val="28"/>
          <w:szCs w:val="28"/>
          <w:lang w:val="uk-UA"/>
        </w:rPr>
        <w:lastRenderedPageBreak/>
        <w:t>життєвим сценарієм «сходження» рівень психологічної суверенності вищий, ніж у групі із життєвим сценарієм «долання». Тобто особистість, яка виявляє життєтворчу діяльність у своєму самоздійсненні, безпечно і комфортно відчуває в межах тіла, життєвого простору, особистих речей, соціальних зв'язків, звичок та світогляду.</w:t>
      </w:r>
      <w:r w:rsidR="00D5280C">
        <w:rPr>
          <w:rFonts w:ascii="Times New Roman" w:hAnsi="Times New Roman" w:cs="Times New Roman"/>
          <w:sz w:val="28"/>
          <w:szCs w:val="28"/>
          <w:lang w:val="uk-UA"/>
        </w:rPr>
        <w:t xml:space="preserve"> Що також вказу</w:t>
      </w:r>
      <w:r w:rsidR="00D5280C" w:rsidRPr="00D61E74">
        <w:rPr>
          <w:rFonts w:ascii="Times New Roman" w:eastAsia="Times New Roman" w:hAnsi="Times New Roman" w:cs="Times New Roman"/>
          <w:bCs/>
          <w:sz w:val="28"/>
          <w:szCs w:val="26"/>
          <w:lang w:val="uk-UA" w:eastAsia="ar-SA"/>
        </w:rPr>
        <w:t>є</w:t>
      </w:r>
      <w:r w:rsidR="00D5280C">
        <w:rPr>
          <w:rFonts w:ascii="Times New Roman" w:hAnsi="Times New Roman" w:cs="Times New Roman"/>
          <w:sz w:val="28"/>
          <w:szCs w:val="28"/>
          <w:lang w:val="uk-UA"/>
        </w:rPr>
        <w:t xml:space="preserve"> на зв</w:t>
      </w:r>
      <w:r w:rsidR="00D5280C" w:rsidRPr="00D5280C">
        <w:rPr>
          <w:rFonts w:ascii="Times New Roman" w:hAnsi="Times New Roman" w:cs="Times New Roman"/>
          <w:sz w:val="28"/>
          <w:szCs w:val="28"/>
          <w:lang w:val="uk-UA"/>
        </w:rPr>
        <w:t>’язок</w:t>
      </w:r>
      <w:r w:rsidR="00D5280C">
        <w:rPr>
          <w:rFonts w:ascii="Times New Roman" w:eastAsia="Times New Roman" w:hAnsi="Times New Roman" w:cs="Times New Roman"/>
          <w:bCs/>
          <w:sz w:val="28"/>
          <w:szCs w:val="26"/>
          <w:lang w:val="uk-UA" w:eastAsia="ar-SA"/>
        </w:rPr>
        <w:t xml:space="preserve"> </w:t>
      </w:r>
      <w:r w:rsidR="00D5280C" w:rsidRPr="00FC2265">
        <w:rPr>
          <w:rFonts w:ascii="Times New Roman" w:hAnsi="Times New Roman" w:cs="Times New Roman"/>
          <w:sz w:val="28"/>
          <w:szCs w:val="28"/>
          <w:lang w:val="uk-UA"/>
        </w:rPr>
        <w:t>життєтворч</w:t>
      </w:r>
      <w:r w:rsidR="00D5280C">
        <w:rPr>
          <w:rFonts w:ascii="Times New Roman" w:hAnsi="Times New Roman" w:cs="Times New Roman"/>
          <w:sz w:val="28"/>
          <w:szCs w:val="28"/>
          <w:lang w:val="en-US"/>
        </w:rPr>
        <w:t>i</w:t>
      </w:r>
      <w:r w:rsidR="00D5280C" w:rsidRPr="00D5280C">
        <w:rPr>
          <w:rFonts w:ascii="Times New Roman" w:hAnsi="Times New Roman" w:cs="Times New Roman"/>
          <w:sz w:val="28"/>
          <w:szCs w:val="28"/>
          <w:lang w:val="uk-UA"/>
        </w:rPr>
        <w:t>ст</w:t>
      </w:r>
      <w:r w:rsidR="00D5280C">
        <w:rPr>
          <w:rFonts w:ascii="Times New Roman" w:hAnsi="Times New Roman" w:cs="Times New Roman"/>
          <w:sz w:val="28"/>
          <w:szCs w:val="28"/>
          <w:lang w:val="en-US"/>
        </w:rPr>
        <w:t>i</w:t>
      </w:r>
      <w:r w:rsidR="00D5280C" w:rsidRPr="00D5280C">
        <w:rPr>
          <w:rFonts w:ascii="Times New Roman" w:hAnsi="Times New Roman" w:cs="Times New Roman"/>
          <w:sz w:val="28"/>
          <w:szCs w:val="28"/>
          <w:lang w:val="uk-UA"/>
        </w:rPr>
        <w:t xml:space="preserve"> та ст</w:t>
      </w:r>
      <w:r w:rsidR="00D5280C">
        <w:rPr>
          <w:rFonts w:ascii="Times New Roman" w:hAnsi="Times New Roman" w:cs="Times New Roman"/>
          <w:sz w:val="28"/>
          <w:szCs w:val="28"/>
          <w:lang w:val="en-US"/>
        </w:rPr>
        <w:t>i</w:t>
      </w:r>
      <w:r w:rsidR="00D5280C" w:rsidRPr="00D5280C">
        <w:rPr>
          <w:rFonts w:ascii="Times New Roman" w:hAnsi="Times New Roman" w:cs="Times New Roman"/>
          <w:sz w:val="28"/>
          <w:szCs w:val="28"/>
          <w:lang w:val="uk-UA"/>
        </w:rPr>
        <w:t>йк</w:t>
      </w:r>
      <w:r w:rsidR="00D5280C">
        <w:rPr>
          <w:rFonts w:ascii="Times New Roman" w:hAnsi="Times New Roman" w:cs="Times New Roman"/>
          <w:sz w:val="28"/>
          <w:szCs w:val="28"/>
          <w:lang w:val="en-US"/>
        </w:rPr>
        <w:t>i</w:t>
      </w:r>
      <w:r w:rsidR="00D5280C" w:rsidRPr="00D5280C">
        <w:rPr>
          <w:rFonts w:ascii="Times New Roman" w:hAnsi="Times New Roman" w:cs="Times New Roman"/>
          <w:sz w:val="28"/>
          <w:szCs w:val="28"/>
          <w:lang w:val="uk-UA"/>
        </w:rPr>
        <w:t>ст</w:t>
      </w:r>
      <w:r w:rsidR="00D5280C">
        <w:rPr>
          <w:rFonts w:ascii="Times New Roman" w:hAnsi="Times New Roman" w:cs="Times New Roman"/>
          <w:sz w:val="28"/>
          <w:szCs w:val="28"/>
          <w:lang w:val="en-US"/>
        </w:rPr>
        <w:t>i</w:t>
      </w:r>
      <w:r w:rsidR="00D5280C" w:rsidRPr="00D5280C">
        <w:rPr>
          <w:rFonts w:ascii="Times New Roman" w:hAnsi="Times New Roman" w:cs="Times New Roman"/>
          <w:sz w:val="28"/>
          <w:szCs w:val="28"/>
          <w:lang w:val="uk-UA"/>
        </w:rPr>
        <w:t xml:space="preserve"> </w:t>
      </w:r>
      <w:r w:rsidR="00D5280C" w:rsidRPr="00FC2265">
        <w:rPr>
          <w:rFonts w:ascii="Times New Roman" w:hAnsi="Times New Roman" w:cs="Times New Roman"/>
          <w:sz w:val="28"/>
          <w:szCs w:val="28"/>
          <w:lang w:val="uk-UA"/>
        </w:rPr>
        <w:t>життєвого</w:t>
      </w:r>
      <w:r w:rsidR="00D5280C">
        <w:rPr>
          <w:rFonts w:ascii="Times New Roman" w:hAnsi="Times New Roman" w:cs="Times New Roman"/>
          <w:sz w:val="28"/>
          <w:szCs w:val="28"/>
          <w:lang w:val="uk-UA"/>
        </w:rPr>
        <w:t xml:space="preserve"> </w:t>
      </w:r>
      <w:r w:rsidR="00D5280C" w:rsidRPr="00FC2265">
        <w:rPr>
          <w:rFonts w:ascii="Times New Roman" w:hAnsi="Times New Roman" w:cs="Times New Roman"/>
          <w:sz w:val="28"/>
          <w:szCs w:val="28"/>
          <w:lang w:val="uk-UA"/>
        </w:rPr>
        <w:t>світ</w:t>
      </w:r>
      <w:r w:rsidR="00D5280C">
        <w:rPr>
          <w:rFonts w:ascii="Times New Roman" w:hAnsi="Times New Roman" w:cs="Times New Roman"/>
          <w:sz w:val="28"/>
          <w:szCs w:val="28"/>
          <w:lang w:val="uk-UA"/>
        </w:rPr>
        <w:t>у.</w:t>
      </w:r>
      <w:r w:rsidR="00C80DFF">
        <w:rPr>
          <w:rFonts w:ascii="Times New Roman" w:hAnsi="Times New Roman" w:cs="Times New Roman"/>
          <w:sz w:val="28"/>
          <w:szCs w:val="28"/>
          <w:lang w:val="uk-UA"/>
        </w:rPr>
        <w:t xml:space="preserve"> Також </w:t>
      </w:r>
      <w:r w:rsidR="001D7413" w:rsidRPr="001D7413">
        <w:rPr>
          <w:rFonts w:ascii="Times New Roman" w:hAnsi="Times New Roman" w:cs="Times New Roman"/>
          <w:sz w:val="28"/>
          <w:szCs w:val="28"/>
          <w:lang w:val="uk-UA"/>
        </w:rPr>
        <w:t>особистості із високим рівнем стійкості життєвого світу відповідає низький рівень фрустрації</w:t>
      </w:r>
      <w:r w:rsidR="00C80DFF">
        <w:rPr>
          <w:rFonts w:ascii="Times New Roman" w:hAnsi="Times New Roman" w:cs="Times New Roman"/>
          <w:sz w:val="28"/>
          <w:szCs w:val="28"/>
          <w:lang w:val="uk-UA"/>
        </w:rPr>
        <w:t xml:space="preserve">. За </w:t>
      </w:r>
      <w:r w:rsidR="00C80DFF" w:rsidRPr="00C80DFF">
        <w:rPr>
          <w:rFonts w:ascii="Times New Roman" w:hAnsi="Times New Roman" w:cs="Times New Roman"/>
          <w:sz w:val="28"/>
          <w:szCs w:val="28"/>
          <w:lang w:val="uk-UA"/>
        </w:rPr>
        <w:t xml:space="preserve">нашими результатами досліджень </w:t>
      </w:r>
      <w:r w:rsidR="00D5280C" w:rsidRPr="00744023">
        <w:rPr>
          <w:rFonts w:ascii="Times New Roman" w:hAnsi="Times New Roman" w:cs="Times New Roman"/>
          <w:sz w:val="28"/>
          <w:szCs w:val="28"/>
        </w:rPr>
        <w:t xml:space="preserve">можемо </w:t>
      </w:r>
      <w:r w:rsidR="00D5280C" w:rsidRPr="005B5F00">
        <w:rPr>
          <w:rFonts w:ascii="Times New Roman" w:hAnsi="Times New Roman" w:cs="Times New Roman"/>
          <w:sz w:val="28"/>
          <w:szCs w:val="28"/>
        </w:rPr>
        <w:t>констатувати</w:t>
      </w:r>
      <w:r w:rsidR="00D5280C" w:rsidRPr="00744023">
        <w:rPr>
          <w:rFonts w:ascii="Times New Roman" w:hAnsi="Times New Roman" w:cs="Times New Roman"/>
          <w:sz w:val="28"/>
          <w:szCs w:val="28"/>
        </w:rPr>
        <w:t xml:space="preserve">, </w:t>
      </w:r>
      <w:r w:rsidR="00D5280C" w:rsidRPr="00071896">
        <w:rPr>
          <w:rFonts w:ascii="Times New Roman" w:hAnsi="Times New Roman" w:cs="Times New Roman"/>
          <w:sz w:val="28"/>
          <w:szCs w:val="28"/>
          <w:lang w:val="uk-UA"/>
        </w:rPr>
        <w:t>що</w:t>
      </w:r>
      <w:r w:rsidR="00D5280C" w:rsidRPr="00914E78">
        <w:rPr>
          <w:rFonts w:ascii="Times New Roman" w:eastAsia="Times New Roman" w:hAnsi="Times New Roman" w:cs="Times New Roman"/>
          <w:bCs/>
          <w:sz w:val="28"/>
          <w:szCs w:val="26"/>
          <w:lang w:val="uk-UA" w:eastAsia="ar-SA"/>
        </w:rPr>
        <w:t xml:space="preserve"> </w:t>
      </w:r>
      <w:r w:rsidR="00D5280C" w:rsidRPr="00D61E74">
        <w:rPr>
          <w:rFonts w:ascii="Times New Roman" w:eastAsia="Times New Roman" w:hAnsi="Times New Roman" w:cs="Times New Roman"/>
          <w:bCs/>
          <w:sz w:val="28"/>
          <w:szCs w:val="26"/>
          <w:lang w:val="uk-UA" w:eastAsia="ar-SA"/>
        </w:rPr>
        <w:t>групі з життєвим сценарієм «сходження» характерний низький рівень фрустрації, а групі з</w:t>
      </w:r>
      <w:r w:rsidR="00D5280C">
        <w:rPr>
          <w:rFonts w:ascii="Times New Roman" w:eastAsia="Times New Roman" w:hAnsi="Times New Roman" w:cs="Times New Roman"/>
          <w:bCs/>
          <w:sz w:val="28"/>
          <w:szCs w:val="26"/>
          <w:lang w:val="uk-UA" w:eastAsia="ar-SA"/>
        </w:rPr>
        <w:t>і сценарієм «долання» - високий.</w:t>
      </w:r>
      <w:r w:rsidR="00C80DFF">
        <w:rPr>
          <w:rFonts w:ascii="Times New Roman" w:eastAsia="Times New Roman" w:hAnsi="Times New Roman" w:cs="Times New Roman"/>
          <w:bCs/>
          <w:sz w:val="28"/>
          <w:szCs w:val="26"/>
          <w:lang w:val="uk-UA" w:eastAsia="ar-SA"/>
        </w:rPr>
        <w:t xml:space="preserve"> Також досл</w:t>
      </w:r>
      <w:r w:rsidR="00C80DFF">
        <w:rPr>
          <w:rFonts w:ascii="Times New Roman" w:eastAsia="Times New Roman" w:hAnsi="Times New Roman" w:cs="Times New Roman"/>
          <w:bCs/>
          <w:sz w:val="28"/>
          <w:szCs w:val="26"/>
          <w:lang w:val="en-US" w:eastAsia="ar-SA"/>
        </w:rPr>
        <w:t>i</w:t>
      </w:r>
      <w:r w:rsidR="00C80DFF">
        <w:rPr>
          <w:rFonts w:ascii="Times New Roman" w:eastAsia="Times New Roman" w:hAnsi="Times New Roman" w:cs="Times New Roman"/>
          <w:bCs/>
          <w:sz w:val="28"/>
          <w:szCs w:val="26"/>
          <w:lang w:eastAsia="ar-SA"/>
        </w:rPr>
        <w:t>джено</w:t>
      </w:r>
      <w:r w:rsidR="008E2B73" w:rsidRPr="002341EE">
        <w:rPr>
          <w:rFonts w:ascii="Times New Roman" w:hAnsi="Times New Roman" w:cs="Times New Roman"/>
          <w:sz w:val="28"/>
          <w:szCs w:val="28"/>
        </w:rPr>
        <w:t xml:space="preserve">, що загальний рівень життєвого вибору учасників перебуває на </w:t>
      </w:r>
      <w:r w:rsidR="008E2B73">
        <w:rPr>
          <w:rFonts w:ascii="Times New Roman" w:hAnsi="Times New Roman" w:cs="Times New Roman"/>
          <w:sz w:val="28"/>
          <w:szCs w:val="28"/>
        </w:rPr>
        <w:t>високому</w:t>
      </w:r>
      <w:r w:rsidR="008E2B73" w:rsidRPr="002341EE">
        <w:rPr>
          <w:rFonts w:ascii="Times New Roman" w:hAnsi="Times New Roman" w:cs="Times New Roman"/>
          <w:sz w:val="28"/>
          <w:szCs w:val="28"/>
        </w:rPr>
        <w:t xml:space="preserve"> рівні.</w:t>
      </w:r>
      <w:r w:rsidR="008E2B73" w:rsidRPr="005568FE">
        <w:rPr>
          <w:rFonts w:ascii="Times New Roman" w:hAnsi="Times New Roman" w:cs="Times New Roman"/>
          <w:sz w:val="28"/>
          <w:szCs w:val="28"/>
        </w:rPr>
        <w:t xml:space="preserve"> </w:t>
      </w:r>
      <w:r w:rsidR="008E2B73">
        <w:rPr>
          <w:rFonts w:ascii="Times New Roman" w:hAnsi="Times New Roman" w:cs="Times New Roman"/>
          <w:sz w:val="28"/>
          <w:szCs w:val="28"/>
        </w:rPr>
        <w:t>У</w:t>
      </w:r>
      <w:r w:rsidR="008E2B73" w:rsidRPr="00097B68">
        <w:rPr>
          <w:rFonts w:ascii="Times New Roman" w:hAnsi="Times New Roman" w:cs="Times New Roman"/>
          <w:sz w:val="28"/>
          <w:szCs w:val="28"/>
        </w:rPr>
        <w:t xml:space="preserve"> б</w:t>
      </w:r>
      <w:r w:rsidR="008E2B73" w:rsidRPr="00097B68">
        <w:rPr>
          <w:rFonts w:ascii="Times New Roman" w:hAnsi="Times New Roman" w:cs="Times New Roman"/>
          <w:sz w:val="28"/>
          <w:szCs w:val="28"/>
          <w:lang w:val="en-US"/>
        </w:rPr>
        <w:t>i</w:t>
      </w:r>
      <w:r w:rsidR="008E2B73" w:rsidRPr="00097B68">
        <w:rPr>
          <w:rFonts w:ascii="Times New Roman" w:hAnsi="Times New Roman" w:cs="Times New Roman"/>
          <w:sz w:val="28"/>
          <w:szCs w:val="28"/>
        </w:rPr>
        <w:t>льшост</w:t>
      </w:r>
      <w:r w:rsidR="008E2B73" w:rsidRPr="00097B68">
        <w:rPr>
          <w:rFonts w:ascii="Times New Roman" w:hAnsi="Times New Roman" w:cs="Times New Roman"/>
          <w:sz w:val="28"/>
          <w:szCs w:val="28"/>
          <w:lang w:val="en-US"/>
        </w:rPr>
        <w:t>i</w:t>
      </w:r>
      <w:r w:rsidR="008E2B73" w:rsidRPr="00097B68">
        <w:rPr>
          <w:rFonts w:ascii="Times New Roman" w:hAnsi="Times New Roman" w:cs="Times New Roman"/>
          <w:sz w:val="28"/>
          <w:szCs w:val="28"/>
        </w:rPr>
        <w:t xml:space="preserve"> всіх респондентів показники здатності до життєвого вибору є </w:t>
      </w:r>
      <w:r w:rsidR="008E2B73" w:rsidRPr="00097B68">
        <w:rPr>
          <w:rFonts w:ascii="Times New Roman" w:hAnsi="Times New Roman" w:cs="Times New Roman"/>
          <w:iCs/>
          <w:sz w:val="28"/>
          <w:szCs w:val="28"/>
        </w:rPr>
        <w:t>високими</w:t>
      </w:r>
      <w:r w:rsidR="008E2B73" w:rsidRPr="00097B68">
        <w:rPr>
          <w:rFonts w:ascii="Times New Roman" w:hAnsi="Times New Roman" w:cs="Times New Roman"/>
          <w:sz w:val="28"/>
          <w:szCs w:val="28"/>
        </w:rPr>
        <w:t xml:space="preserve">. Це свідчить, </w:t>
      </w:r>
      <w:r w:rsidR="003130C5" w:rsidRPr="003130C5">
        <w:rPr>
          <w:rFonts w:ascii="Times New Roman" w:hAnsi="Times New Roman" w:cs="Times New Roman"/>
          <w:sz w:val="28"/>
          <w:szCs w:val="28"/>
        </w:rPr>
        <w:t xml:space="preserve">про взаємозв'язок між </w:t>
      </w:r>
      <w:r w:rsidR="003130C5" w:rsidRPr="003C23B4">
        <w:rPr>
          <w:rFonts w:ascii="Times New Roman" w:eastAsia="Times New Roman" w:hAnsi="Times New Roman" w:cs="Times New Roman"/>
          <w:sz w:val="28"/>
          <w:szCs w:val="28"/>
          <w:lang w:val="uk-UA" w:eastAsia="ru-RU"/>
        </w:rPr>
        <w:t>авторськ</w:t>
      </w:r>
      <w:r w:rsidR="003130C5">
        <w:rPr>
          <w:rFonts w:ascii="Times New Roman" w:eastAsia="Times New Roman" w:hAnsi="Times New Roman" w:cs="Times New Roman"/>
          <w:sz w:val="28"/>
          <w:szCs w:val="28"/>
          <w:lang w:val="uk-UA" w:eastAsia="ru-RU"/>
        </w:rPr>
        <w:t>им</w:t>
      </w:r>
      <w:r w:rsidR="003130C5" w:rsidRPr="003C23B4">
        <w:rPr>
          <w:rFonts w:ascii="Times New Roman" w:eastAsia="Times New Roman" w:hAnsi="Times New Roman" w:cs="Times New Roman"/>
          <w:sz w:val="28"/>
          <w:szCs w:val="28"/>
          <w:lang w:val="uk-UA" w:eastAsia="ru-RU"/>
        </w:rPr>
        <w:t xml:space="preserve"> життєв</w:t>
      </w:r>
      <w:r w:rsidR="003130C5">
        <w:rPr>
          <w:rFonts w:ascii="Times New Roman" w:eastAsia="Times New Roman" w:hAnsi="Times New Roman" w:cs="Times New Roman"/>
          <w:sz w:val="28"/>
          <w:szCs w:val="28"/>
          <w:lang w:val="uk-UA" w:eastAsia="ru-RU"/>
        </w:rPr>
        <w:t>им</w:t>
      </w:r>
      <w:r w:rsidR="003130C5" w:rsidRPr="003C23B4">
        <w:rPr>
          <w:rFonts w:ascii="Times New Roman" w:eastAsia="Times New Roman" w:hAnsi="Times New Roman" w:cs="Times New Roman"/>
          <w:sz w:val="28"/>
          <w:szCs w:val="28"/>
          <w:lang w:val="uk-UA" w:eastAsia="ru-RU"/>
        </w:rPr>
        <w:t xml:space="preserve"> вибор</w:t>
      </w:r>
      <w:r w:rsidR="003130C5">
        <w:rPr>
          <w:rFonts w:ascii="Times New Roman" w:eastAsia="Times New Roman" w:hAnsi="Times New Roman" w:cs="Times New Roman"/>
          <w:sz w:val="28"/>
          <w:szCs w:val="28"/>
          <w:lang w:val="uk-UA" w:eastAsia="ru-RU"/>
        </w:rPr>
        <w:t>ом</w:t>
      </w:r>
      <w:r w:rsidR="003130C5" w:rsidRPr="003C23B4">
        <w:rPr>
          <w:rFonts w:ascii="Times New Roman" w:eastAsia="Times New Roman" w:hAnsi="Times New Roman" w:cs="Times New Roman"/>
          <w:sz w:val="28"/>
          <w:szCs w:val="28"/>
          <w:lang w:val="uk-UA" w:eastAsia="ru-RU"/>
        </w:rPr>
        <w:t>, стійкост</w:t>
      </w:r>
      <w:r w:rsidR="003130C5">
        <w:rPr>
          <w:rFonts w:ascii="Times New Roman" w:eastAsia="Times New Roman" w:hAnsi="Times New Roman" w:cs="Times New Roman"/>
          <w:sz w:val="28"/>
          <w:szCs w:val="28"/>
          <w:lang w:val="uk-UA" w:eastAsia="ru-RU"/>
        </w:rPr>
        <w:t>ью</w:t>
      </w:r>
      <w:r w:rsidR="003130C5" w:rsidRPr="003C23B4">
        <w:rPr>
          <w:rFonts w:ascii="Times New Roman" w:eastAsia="Times New Roman" w:hAnsi="Times New Roman" w:cs="Times New Roman"/>
          <w:sz w:val="28"/>
          <w:szCs w:val="28"/>
          <w:lang w:val="uk-UA" w:eastAsia="ru-RU"/>
        </w:rPr>
        <w:t xml:space="preserve"> світу та життєтворч</w:t>
      </w:r>
      <w:r w:rsidR="003130C5">
        <w:rPr>
          <w:rFonts w:ascii="Times New Roman" w:eastAsia="Times New Roman" w:hAnsi="Times New Roman" w:cs="Times New Roman"/>
          <w:sz w:val="28"/>
          <w:szCs w:val="28"/>
          <w:lang w:val="en-US" w:eastAsia="ru-RU"/>
        </w:rPr>
        <w:t>i</w:t>
      </w:r>
      <w:r w:rsidR="003130C5" w:rsidRPr="003C23B4">
        <w:rPr>
          <w:rFonts w:ascii="Times New Roman" w:eastAsia="Times New Roman" w:hAnsi="Times New Roman" w:cs="Times New Roman"/>
          <w:sz w:val="28"/>
          <w:szCs w:val="28"/>
          <w:lang w:val="uk-UA" w:eastAsia="ru-RU"/>
        </w:rPr>
        <w:t>ст</w:t>
      </w:r>
      <w:r w:rsidR="003130C5">
        <w:rPr>
          <w:rFonts w:ascii="Times New Roman" w:eastAsia="Times New Roman" w:hAnsi="Times New Roman" w:cs="Times New Roman"/>
          <w:sz w:val="28"/>
          <w:szCs w:val="28"/>
          <w:lang w:val="uk-UA" w:eastAsia="ru-RU"/>
        </w:rPr>
        <w:t>ю</w:t>
      </w:r>
      <w:r w:rsidR="003130C5" w:rsidRPr="003C23B4">
        <w:rPr>
          <w:rFonts w:ascii="Times New Roman" w:eastAsia="Times New Roman" w:hAnsi="Times New Roman" w:cs="Times New Roman"/>
          <w:sz w:val="28"/>
          <w:szCs w:val="28"/>
          <w:lang w:val="uk-UA" w:eastAsia="ru-RU"/>
        </w:rPr>
        <w:t xml:space="preserve"> особистості у дорослому віці</w:t>
      </w:r>
      <w:r w:rsidR="003130C5">
        <w:rPr>
          <w:rFonts w:ascii="Times New Roman" w:eastAsia="Times New Roman" w:hAnsi="Times New Roman" w:cs="Times New Roman"/>
          <w:sz w:val="28"/>
          <w:szCs w:val="28"/>
          <w:lang w:val="uk-UA" w:eastAsia="ru-RU"/>
        </w:rPr>
        <w:t>.</w:t>
      </w:r>
    </w:p>
    <w:p w14:paraId="51ECD8BE" w14:textId="77777777" w:rsidR="008E2B73" w:rsidRDefault="008E2B73" w:rsidP="00925537">
      <w:pPr>
        <w:spacing w:after="0" w:line="360" w:lineRule="auto"/>
        <w:ind w:firstLine="709"/>
        <w:jc w:val="both"/>
        <w:rPr>
          <w:rFonts w:ascii="Times New Roman" w:eastAsia="Times New Roman" w:hAnsi="Times New Roman" w:cs="Times New Roman"/>
          <w:sz w:val="28"/>
          <w:szCs w:val="28"/>
          <w:lang w:val="uk-UA" w:eastAsia="ru-RU"/>
        </w:rPr>
      </w:pPr>
      <w:r w:rsidRPr="00965B55">
        <w:rPr>
          <w:rFonts w:ascii="Times New Roman" w:eastAsia="Times New Roman" w:hAnsi="Times New Roman" w:cs="Times New Roman"/>
          <w:sz w:val="28"/>
          <w:szCs w:val="28"/>
          <w:lang w:val="uk-UA" w:eastAsia="ru-RU"/>
        </w:rPr>
        <w:t>У кожній методиці отримані висновки доповн</w:t>
      </w:r>
      <w:r w:rsidR="00253A92">
        <w:rPr>
          <w:rFonts w:ascii="Times New Roman" w:eastAsia="Times New Roman" w:hAnsi="Times New Roman" w:cs="Times New Roman"/>
          <w:sz w:val="28"/>
          <w:szCs w:val="28"/>
          <w:lang w:val="uk-UA" w:eastAsia="ru-RU"/>
        </w:rPr>
        <w:t>ено</w:t>
      </w:r>
      <w:r w:rsidRPr="00965B55">
        <w:rPr>
          <w:rFonts w:ascii="Times New Roman" w:eastAsia="Times New Roman" w:hAnsi="Times New Roman" w:cs="Times New Roman"/>
          <w:sz w:val="28"/>
          <w:szCs w:val="28"/>
          <w:lang w:val="uk-UA" w:eastAsia="ru-RU"/>
        </w:rPr>
        <w:t xml:space="preserve"> результатами розрахунку U-критерію Манна-Уітні</w:t>
      </w:r>
      <w:r w:rsidR="00C673C6" w:rsidRPr="00C673C6">
        <w:rPr>
          <w:rFonts w:ascii="Times New Roman" w:eastAsia="Times New Roman" w:hAnsi="Times New Roman" w:cs="Times New Roman"/>
          <w:sz w:val="28"/>
          <w:szCs w:val="28"/>
          <w:lang w:val="uk-UA" w:eastAsia="ru-RU"/>
        </w:rPr>
        <w:t>, як</w:t>
      </w:r>
      <w:r w:rsidR="00253A92">
        <w:rPr>
          <w:rFonts w:ascii="Times New Roman" w:eastAsia="Times New Roman" w:hAnsi="Times New Roman" w:cs="Times New Roman"/>
          <w:sz w:val="28"/>
          <w:szCs w:val="28"/>
          <w:lang w:val="en-US" w:eastAsia="ru-RU"/>
        </w:rPr>
        <w:t>i</w:t>
      </w:r>
      <w:r w:rsidR="00C673C6" w:rsidRPr="00C673C6">
        <w:rPr>
          <w:rFonts w:ascii="Times New Roman" w:eastAsia="Times New Roman" w:hAnsi="Times New Roman" w:cs="Times New Roman"/>
          <w:sz w:val="28"/>
          <w:szCs w:val="28"/>
          <w:lang w:val="uk-UA" w:eastAsia="ru-RU"/>
        </w:rPr>
        <w:t xml:space="preserve"> п</w:t>
      </w:r>
      <w:r w:rsidR="00C673C6">
        <w:rPr>
          <w:rFonts w:ascii="Times New Roman" w:eastAsia="Times New Roman" w:hAnsi="Times New Roman" w:cs="Times New Roman"/>
          <w:sz w:val="28"/>
          <w:szCs w:val="28"/>
          <w:lang w:val="en-US" w:eastAsia="ru-RU"/>
        </w:rPr>
        <w:t>i</w:t>
      </w:r>
      <w:r w:rsidR="00C673C6" w:rsidRPr="00C673C6">
        <w:rPr>
          <w:rFonts w:ascii="Times New Roman" w:eastAsia="Times New Roman" w:hAnsi="Times New Roman" w:cs="Times New Roman"/>
          <w:sz w:val="28"/>
          <w:szCs w:val="28"/>
          <w:lang w:val="uk-UA" w:eastAsia="ru-RU"/>
        </w:rPr>
        <w:t>дтверди</w:t>
      </w:r>
      <w:r w:rsidR="00253A92">
        <w:rPr>
          <w:rFonts w:ascii="Times New Roman" w:eastAsia="Times New Roman" w:hAnsi="Times New Roman" w:cs="Times New Roman"/>
          <w:sz w:val="28"/>
          <w:szCs w:val="28"/>
          <w:lang w:val="uk-UA" w:eastAsia="ru-RU"/>
        </w:rPr>
        <w:t>ли</w:t>
      </w:r>
      <w:r w:rsidR="00C673C6" w:rsidRPr="00C673C6">
        <w:rPr>
          <w:rFonts w:ascii="Times New Roman" w:eastAsia="Times New Roman" w:hAnsi="Times New Roman" w:cs="Times New Roman"/>
          <w:sz w:val="28"/>
          <w:szCs w:val="28"/>
          <w:lang w:val="uk-UA" w:eastAsia="ru-RU"/>
        </w:rPr>
        <w:t xml:space="preserve"> результати метод</w:t>
      </w:r>
      <w:r w:rsidR="00C673C6">
        <w:rPr>
          <w:rFonts w:ascii="Times New Roman" w:eastAsia="Times New Roman" w:hAnsi="Times New Roman" w:cs="Times New Roman"/>
          <w:sz w:val="28"/>
          <w:szCs w:val="28"/>
          <w:lang w:val="en-US" w:eastAsia="ru-RU"/>
        </w:rPr>
        <w:t>i</w:t>
      </w:r>
      <w:r w:rsidR="00C673C6" w:rsidRPr="00C673C6">
        <w:rPr>
          <w:rFonts w:ascii="Times New Roman" w:eastAsia="Times New Roman" w:hAnsi="Times New Roman" w:cs="Times New Roman"/>
          <w:sz w:val="28"/>
          <w:szCs w:val="28"/>
          <w:lang w:val="uk-UA" w:eastAsia="ru-RU"/>
        </w:rPr>
        <w:t>к та взаємозв'яз</w:t>
      </w:r>
      <w:r w:rsidR="00253A92">
        <w:rPr>
          <w:rFonts w:ascii="Times New Roman" w:eastAsia="Times New Roman" w:hAnsi="Times New Roman" w:cs="Times New Roman"/>
          <w:sz w:val="28"/>
          <w:szCs w:val="28"/>
          <w:lang w:val="uk-UA" w:eastAsia="ru-RU"/>
        </w:rPr>
        <w:t>ок</w:t>
      </w:r>
      <w:r w:rsidR="00C673C6" w:rsidRPr="00C673C6">
        <w:rPr>
          <w:rFonts w:ascii="Times New Roman" w:eastAsia="Times New Roman" w:hAnsi="Times New Roman" w:cs="Times New Roman"/>
          <w:sz w:val="28"/>
          <w:szCs w:val="28"/>
          <w:lang w:val="uk-UA" w:eastAsia="ru-RU"/>
        </w:rPr>
        <w:t xml:space="preserve"> </w:t>
      </w:r>
      <w:r w:rsidR="00D03F83">
        <w:rPr>
          <w:rFonts w:ascii="Times New Roman" w:eastAsia="Times New Roman" w:hAnsi="Times New Roman" w:cs="Times New Roman"/>
          <w:sz w:val="28"/>
          <w:szCs w:val="28"/>
          <w:lang w:val="uk-UA" w:eastAsia="ru-RU"/>
        </w:rPr>
        <w:t>досл</w:t>
      </w:r>
      <w:r w:rsidR="00D03F83">
        <w:rPr>
          <w:rFonts w:ascii="Times New Roman" w:eastAsia="Times New Roman" w:hAnsi="Times New Roman" w:cs="Times New Roman"/>
          <w:sz w:val="28"/>
          <w:szCs w:val="28"/>
          <w:lang w:val="en-US" w:eastAsia="ru-RU"/>
        </w:rPr>
        <w:t>i</w:t>
      </w:r>
      <w:r w:rsidR="00D03F83">
        <w:rPr>
          <w:rFonts w:ascii="Times New Roman" w:eastAsia="Times New Roman" w:hAnsi="Times New Roman" w:cs="Times New Roman"/>
          <w:sz w:val="28"/>
          <w:szCs w:val="28"/>
          <w:lang w:eastAsia="ru-RU"/>
        </w:rPr>
        <w:t>джу</w:t>
      </w:r>
      <w:r w:rsidR="00D03F83" w:rsidRPr="00965B55">
        <w:rPr>
          <w:rFonts w:ascii="Times New Roman" w:eastAsia="Times New Roman" w:hAnsi="Times New Roman" w:cs="Times New Roman"/>
          <w:bCs/>
          <w:sz w:val="28"/>
          <w:szCs w:val="28"/>
          <w:lang w:val="uk-UA" w:eastAsia="ru-RU"/>
        </w:rPr>
        <w:t>є</w:t>
      </w:r>
      <w:r w:rsidR="00D03F83">
        <w:rPr>
          <w:rFonts w:ascii="Times New Roman" w:eastAsia="Times New Roman" w:hAnsi="Times New Roman" w:cs="Times New Roman"/>
          <w:bCs/>
          <w:sz w:val="28"/>
          <w:szCs w:val="28"/>
          <w:lang w:val="uk-UA" w:eastAsia="ru-RU"/>
        </w:rPr>
        <w:t>мих понять</w:t>
      </w:r>
      <w:r w:rsidRPr="00965B55">
        <w:rPr>
          <w:rFonts w:ascii="Times New Roman" w:eastAsia="Times New Roman" w:hAnsi="Times New Roman" w:cs="Times New Roman"/>
          <w:sz w:val="28"/>
          <w:szCs w:val="28"/>
          <w:lang w:val="uk-UA" w:eastAsia="ru-RU"/>
        </w:rPr>
        <w:t xml:space="preserve">. </w:t>
      </w:r>
    </w:p>
    <w:p w14:paraId="0643D189" w14:textId="77777777" w:rsidR="00164F5C" w:rsidRPr="00457D31" w:rsidRDefault="008E2B73" w:rsidP="00925537">
      <w:pPr>
        <w:spacing w:after="0"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uk-UA" w:eastAsia="ru-RU"/>
        </w:rPr>
        <w:t>Також з</w:t>
      </w:r>
      <w:r w:rsidRPr="00965B55">
        <w:rPr>
          <w:rFonts w:ascii="Times New Roman" w:eastAsia="Times New Roman" w:hAnsi="Times New Roman" w:cs="Times New Roman"/>
          <w:sz w:val="28"/>
          <w:szCs w:val="28"/>
          <w:lang w:val="uk-UA" w:eastAsia="ru-RU"/>
        </w:rPr>
        <w:t>роб</w:t>
      </w:r>
      <w:r w:rsidR="00253A92">
        <w:rPr>
          <w:rFonts w:ascii="Times New Roman" w:eastAsia="Times New Roman" w:hAnsi="Times New Roman" w:cs="Times New Roman"/>
          <w:sz w:val="28"/>
          <w:szCs w:val="28"/>
          <w:lang w:val="uk-UA" w:eastAsia="ru-RU"/>
        </w:rPr>
        <w:t>лено</w:t>
      </w:r>
      <w:r w:rsidRPr="00965B5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м</w:t>
      </w:r>
      <w:r w:rsidRPr="00965B55">
        <w:rPr>
          <w:rFonts w:ascii="Times New Roman" w:eastAsia="Times New Roman" w:hAnsi="Times New Roman" w:cs="Times New Roman"/>
          <w:bCs/>
          <w:sz w:val="28"/>
          <w:szCs w:val="28"/>
          <w:lang w:val="uk-UA" w:eastAsia="ru-RU"/>
        </w:rPr>
        <w:t>атематико-статистичний аналіз взаємозв’язку між показниками авторського життєвого вибору, стійкості світу та життєтворчості</w:t>
      </w:r>
      <w:r w:rsidRPr="00965B55">
        <w:rPr>
          <w:rFonts w:ascii="Times New Roman" w:eastAsia="Times New Roman" w:hAnsi="Times New Roman" w:cs="Times New Roman"/>
          <w:sz w:val="28"/>
          <w:szCs w:val="28"/>
          <w:lang w:val="uk-UA" w:eastAsia="ru-RU"/>
        </w:rPr>
        <w:t xml:space="preserve"> особистості у дорослому віці</w:t>
      </w:r>
      <w:r w:rsidRPr="00965B55">
        <w:rPr>
          <w:rFonts w:ascii="Times New Roman" w:hAnsi="Times New Roman" w:cs="Times New Roman"/>
          <w:sz w:val="28"/>
          <w:szCs w:val="28"/>
          <w:lang w:val="uk-UA"/>
        </w:rPr>
        <w:t xml:space="preserve"> шляхом розрахунку коефіцієнта рангової кореляції Спірмена.</w:t>
      </w:r>
      <w:r w:rsidR="00D03F83">
        <w:rPr>
          <w:rFonts w:ascii="Times New Roman" w:hAnsi="Times New Roman" w:cs="Times New Roman"/>
          <w:sz w:val="28"/>
          <w:szCs w:val="28"/>
          <w:lang w:val="uk-UA"/>
        </w:rPr>
        <w:t xml:space="preserve"> </w:t>
      </w:r>
      <w:r w:rsidR="00164F5C" w:rsidRPr="00281F48">
        <w:rPr>
          <w:rFonts w:ascii="Times New Roman" w:hAnsi="Times New Roman" w:cs="Times New Roman"/>
          <w:sz w:val="28"/>
          <w:szCs w:val="28"/>
          <w:lang w:val="uk-UA"/>
        </w:rPr>
        <w:t xml:space="preserve">Аналіз кореляційних зв’язків за Спірменом виявив позитивну кореляцію між показниками </w:t>
      </w:r>
      <w:r w:rsidR="00164F5C" w:rsidRPr="00281F48">
        <w:rPr>
          <w:rFonts w:ascii="Times New Roman" w:eastAsia="Times New Roman" w:hAnsi="Times New Roman" w:cs="Times New Roman"/>
          <w:bCs/>
          <w:sz w:val="28"/>
          <w:szCs w:val="28"/>
          <w:lang w:val="uk-UA"/>
        </w:rPr>
        <w:t xml:space="preserve">шкал визначення життєвого сценарію та стійкості життєвого світу особистості, що </w:t>
      </w:r>
      <w:r w:rsidR="00D03F83">
        <w:rPr>
          <w:rFonts w:ascii="Times New Roman" w:eastAsia="Times New Roman" w:hAnsi="Times New Roman" w:cs="Times New Roman"/>
          <w:bCs/>
          <w:sz w:val="28"/>
          <w:szCs w:val="28"/>
          <w:lang w:val="uk-UA"/>
        </w:rPr>
        <w:t>св</w:t>
      </w:r>
      <w:r w:rsidR="00D03F83">
        <w:rPr>
          <w:rFonts w:ascii="Times New Roman" w:eastAsia="Times New Roman" w:hAnsi="Times New Roman" w:cs="Times New Roman"/>
          <w:bCs/>
          <w:sz w:val="28"/>
          <w:szCs w:val="28"/>
          <w:lang w:val="en-US"/>
        </w:rPr>
        <w:t>i</w:t>
      </w:r>
      <w:r w:rsidR="00D03F83" w:rsidRPr="00D03F83">
        <w:rPr>
          <w:rFonts w:ascii="Times New Roman" w:eastAsia="Times New Roman" w:hAnsi="Times New Roman" w:cs="Times New Roman"/>
          <w:bCs/>
          <w:sz w:val="28"/>
          <w:szCs w:val="28"/>
          <w:lang w:val="uk-UA"/>
        </w:rPr>
        <w:t>дчить про</w:t>
      </w:r>
      <w:r w:rsidR="00164F5C" w:rsidRPr="00281F48">
        <w:rPr>
          <w:rFonts w:ascii="Times New Roman" w:eastAsia="Times New Roman" w:hAnsi="Times New Roman" w:cs="Times New Roman"/>
          <w:bCs/>
          <w:sz w:val="28"/>
          <w:szCs w:val="28"/>
          <w:lang w:val="uk-UA"/>
        </w:rPr>
        <w:t xml:space="preserve"> прямий взаємозв'язок життєтворчості зі стійкістю світу особистості, як і вимагалося довести. </w:t>
      </w:r>
      <w:r w:rsidR="00457D31">
        <w:rPr>
          <w:rFonts w:ascii="Times New Roman" w:eastAsia="Times New Roman" w:hAnsi="Times New Roman" w:cs="Times New Roman"/>
          <w:bCs/>
          <w:sz w:val="28"/>
          <w:szCs w:val="28"/>
          <w:lang w:val="uk-UA"/>
        </w:rPr>
        <w:t>Н</w:t>
      </w:r>
      <w:r w:rsidR="00D03F83">
        <w:rPr>
          <w:rFonts w:ascii="Times New Roman" w:eastAsia="Times New Roman" w:hAnsi="Times New Roman" w:cs="Times New Roman"/>
          <w:bCs/>
          <w:sz w:val="28"/>
          <w:szCs w:val="28"/>
          <w:lang w:val="uk-UA"/>
        </w:rPr>
        <w:t xml:space="preserve">а це </w:t>
      </w:r>
      <w:r w:rsidR="00457D31">
        <w:rPr>
          <w:rFonts w:ascii="Times New Roman" w:eastAsia="Times New Roman" w:hAnsi="Times New Roman" w:cs="Times New Roman"/>
          <w:bCs/>
          <w:sz w:val="28"/>
          <w:szCs w:val="28"/>
          <w:lang w:val="uk-UA"/>
        </w:rPr>
        <w:t xml:space="preserve">також </w:t>
      </w:r>
      <w:r w:rsidR="00D03F83">
        <w:rPr>
          <w:rFonts w:ascii="Times New Roman" w:eastAsia="Times New Roman" w:hAnsi="Times New Roman" w:cs="Times New Roman"/>
          <w:bCs/>
          <w:sz w:val="28"/>
          <w:szCs w:val="28"/>
          <w:lang w:val="uk-UA"/>
        </w:rPr>
        <w:t>вказала п</w:t>
      </w:r>
      <w:r w:rsidR="00164F5C" w:rsidRPr="00281F48">
        <w:rPr>
          <w:rFonts w:ascii="Times New Roman" w:eastAsia="Times New Roman" w:hAnsi="Times New Roman" w:cs="Times New Roman"/>
          <w:bCs/>
          <w:sz w:val="28"/>
          <w:szCs w:val="28"/>
          <w:lang w:val="uk-UA"/>
        </w:rPr>
        <w:t>озитивна кореляція між показниками шкал визначення життєвого сценарію та суверенністю психологічного простору особистості</w:t>
      </w:r>
      <w:r w:rsidR="00457D31">
        <w:rPr>
          <w:rFonts w:ascii="Times New Roman" w:eastAsia="Times New Roman" w:hAnsi="Times New Roman" w:cs="Times New Roman"/>
          <w:bCs/>
          <w:sz w:val="28"/>
          <w:szCs w:val="28"/>
          <w:lang w:val="uk-UA"/>
        </w:rPr>
        <w:t xml:space="preserve">. Також </w:t>
      </w:r>
      <w:r w:rsidR="00457D31" w:rsidRPr="00281F48">
        <w:rPr>
          <w:rFonts w:ascii="Times New Roman" w:hAnsi="Times New Roman" w:cs="Times New Roman"/>
          <w:sz w:val="28"/>
          <w:szCs w:val="28"/>
          <w:lang w:val="uk-UA"/>
        </w:rPr>
        <w:t>кореляційни</w:t>
      </w:r>
      <w:r w:rsidR="00457D31">
        <w:rPr>
          <w:rFonts w:ascii="Times New Roman" w:hAnsi="Times New Roman" w:cs="Times New Roman"/>
          <w:sz w:val="28"/>
          <w:szCs w:val="28"/>
          <w:lang w:val="uk-UA"/>
        </w:rPr>
        <w:t>й</w:t>
      </w:r>
      <w:r w:rsidR="00457D31" w:rsidRPr="00281F48">
        <w:rPr>
          <w:rFonts w:ascii="Times New Roman" w:hAnsi="Times New Roman" w:cs="Times New Roman"/>
          <w:sz w:val="28"/>
          <w:szCs w:val="28"/>
          <w:lang w:val="uk-UA"/>
        </w:rPr>
        <w:t xml:space="preserve"> </w:t>
      </w:r>
      <w:r w:rsidR="00457D31" w:rsidRPr="00457D31">
        <w:rPr>
          <w:rFonts w:ascii="Times New Roman" w:eastAsia="Times New Roman" w:hAnsi="Times New Roman" w:cs="Times New Roman"/>
          <w:bCs/>
          <w:sz w:val="28"/>
          <w:szCs w:val="28"/>
          <w:lang w:val="uk-UA"/>
        </w:rPr>
        <w:t>а</w:t>
      </w:r>
      <w:r w:rsidR="00164F5C" w:rsidRPr="00281F48">
        <w:rPr>
          <w:rFonts w:ascii="Times New Roman" w:hAnsi="Times New Roman" w:cs="Times New Roman"/>
          <w:sz w:val="28"/>
          <w:szCs w:val="28"/>
          <w:lang w:val="uk-UA"/>
        </w:rPr>
        <w:t>наліз виявив позитивну кореляцію між показателями шкал стійкістю життєвого світу та авторсь</w:t>
      </w:r>
      <w:r w:rsidR="00457D31">
        <w:rPr>
          <w:rFonts w:ascii="Times New Roman" w:hAnsi="Times New Roman" w:cs="Times New Roman"/>
          <w:sz w:val="28"/>
          <w:szCs w:val="28"/>
          <w:lang w:val="uk-UA"/>
        </w:rPr>
        <w:t>ким життєвим вибором особистостю;</w:t>
      </w:r>
      <w:r w:rsidR="00164F5C" w:rsidRPr="00281F48">
        <w:rPr>
          <w:rFonts w:ascii="Times New Roman" w:hAnsi="Times New Roman" w:cs="Times New Roman"/>
          <w:sz w:val="28"/>
          <w:szCs w:val="28"/>
          <w:lang w:val="uk-UA"/>
        </w:rPr>
        <w:t xml:space="preserve"> </w:t>
      </w:r>
      <w:r w:rsidR="00457D31" w:rsidRPr="00281F48">
        <w:rPr>
          <w:rFonts w:ascii="Times New Roman" w:hAnsi="Times New Roman" w:cs="Times New Roman"/>
          <w:sz w:val="28"/>
          <w:szCs w:val="28"/>
          <w:lang w:val="uk-UA"/>
        </w:rPr>
        <w:t>між показниками шкал стійкості життєвого світу та типом життєвого сценарію особистості</w:t>
      </w:r>
      <w:r w:rsidR="00457D31">
        <w:rPr>
          <w:rFonts w:ascii="Times New Roman" w:hAnsi="Times New Roman" w:cs="Times New Roman"/>
          <w:sz w:val="28"/>
          <w:szCs w:val="28"/>
          <w:lang w:val="uk-UA"/>
        </w:rPr>
        <w:t>.</w:t>
      </w:r>
      <w:r w:rsidR="00457D31" w:rsidRPr="00281F48">
        <w:rPr>
          <w:rFonts w:ascii="Times New Roman" w:hAnsi="Times New Roman" w:cs="Times New Roman"/>
          <w:sz w:val="28"/>
          <w:szCs w:val="28"/>
          <w:lang w:val="uk-UA"/>
        </w:rPr>
        <w:t xml:space="preserve"> </w:t>
      </w:r>
      <w:r w:rsidR="00457D31">
        <w:rPr>
          <w:rFonts w:ascii="Times New Roman" w:hAnsi="Times New Roman" w:cs="Times New Roman"/>
          <w:sz w:val="28"/>
          <w:szCs w:val="28"/>
          <w:lang w:val="uk-UA"/>
        </w:rPr>
        <w:t>Перше</w:t>
      </w:r>
      <w:r w:rsidR="00164F5C" w:rsidRPr="00281F48">
        <w:rPr>
          <w:rFonts w:ascii="Times New Roman" w:hAnsi="Times New Roman" w:cs="Times New Roman"/>
          <w:sz w:val="28"/>
          <w:szCs w:val="28"/>
          <w:lang w:val="uk-UA"/>
        </w:rPr>
        <w:t xml:space="preserve"> </w:t>
      </w:r>
      <w:r w:rsidR="00457D31">
        <w:rPr>
          <w:rFonts w:ascii="Times New Roman" w:hAnsi="Times New Roman" w:cs="Times New Roman"/>
          <w:sz w:val="28"/>
          <w:szCs w:val="28"/>
          <w:lang w:val="uk-UA"/>
        </w:rPr>
        <w:t>вказує на</w:t>
      </w:r>
      <w:r w:rsidR="00164F5C" w:rsidRPr="00281F48">
        <w:rPr>
          <w:rFonts w:ascii="Times New Roman" w:hAnsi="Times New Roman" w:cs="Times New Roman"/>
          <w:sz w:val="28"/>
          <w:szCs w:val="28"/>
          <w:lang w:val="uk-UA"/>
        </w:rPr>
        <w:t xml:space="preserve"> взаємозв'язок між </w:t>
      </w:r>
      <w:r w:rsidR="00164F5C" w:rsidRPr="00281F48">
        <w:rPr>
          <w:rFonts w:ascii="Times New Roman" w:hAnsi="Times New Roman" w:cs="Times New Roman"/>
          <w:sz w:val="28"/>
          <w:szCs w:val="28"/>
          <w:lang w:val="uk-UA"/>
        </w:rPr>
        <w:lastRenderedPageBreak/>
        <w:t xml:space="preserve">авторським життєвим вибором та стійкістю світу особистості, </w:t>
      </w:r>
      <w:r w:rsidR="00457D31">
        <w:rPr>
          <w:rFonts w:ascii="Times New Roman" w:hAnsi="Times New Roman" w:cs="Times New Roman"/>
          <w:sz w:val="28"/>
          <w:szCs w:val="28"/>
          <w:lang w:val="uk-UA"/>
        </w:rPr>
        <w:t xml:space="preserve">а друге – на </w:t>
      </w:r>
      <w:r w:rsidR="00164F5C" w:rsidRPr="00281F48">
        <w:rPr>
          <w:rFonts w:ascii="Times New Roman" w:hAnsi="Times New Roman" w:cs="Times New Roman"/>
          <w:sz w:val="28"/>
          <w:szCs w:val="28"/>
          <w:lang w:val="uk-UA"/>
        </w:rPr>
        <w:t xml:space="preserve"> взаємозв'язок життєтворчості зі стійкістю світу особистості, як і вимагалося довести.</w:t>
      </w:r>
    </w:p>
    <w:p w14:paraId="48105B1E" w14:textId="7B17F52E" w:rsidR="00AB660E" w:rsidRDefault="002362CE" w:rsidP="00925537">
      <w:pPr>
        <w:widowControl w:val="0"/>
        <w:suppressAutoHyphen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164F5C" w:rsidRPr="00281F48">
        <w:rPr>
          <w:rFonts w:ascii="Times New Roman" w:hAnsi="Times New Roman" w:cs="Times New Roman"/>
          <w:sz w:val="28"/>
          <w:szCs w:val="28"/>
          <w:lang w:val="uk-UA"/>
        </w:rPr>
        <w:t>наліз кореляційних зв’язків за Спірменом п</w:t>
      </w:r>
      <w:r w:rsidR="00164F5C" w:rsidRPr="00281F48">
        <w:rPr>
          <w:rFonts w:ascii="Times New Roman" w:hAnsi="Times New Roman" w:cs="Times New Roman"/>
          <w:sz w:val="28"/>
          <w:szCs w:val="28"/>
          <w:lang w:val="en-US"/>
        </w:rPr>
        <w:t>i</w:t>
      </w:r>
      <w:r w:rsidR="00164F5C" w:rsidRPr="00281F48">
        <w:rPr>
          <w:rFonts w:ascii="Times New Roman" w:hAnsi="Times New Roman" w:cs="Times New Roman"/>
          <w:sz w:val="28"/>
          <w:szCs w:val="28"/>
          <w:lang w:val="uk-UA"/>
        </w:rPr>
        <w:t>дтвердив взаємозв’язок між показниками авторського життєвого вибору, стійкості світу та життєтворчості особистості у дорослому віці, що і потрібно було довести.</w:t>
      </w:r>
    </w:p>
    <w:p w14:paraId="39AF6504" w14:textId="06F6FF17" w:rsidR="006E70C5" w:rsidRPr="00843CA7" w:rsidRDefault="0058341C" w:rsidP="00925537">
      <w:pPr>
        <w:spacing w:after="0" w:line="360" w:lineRule="auto"/>
        <w:ind w:firstLine="709"/>
        <w:jc w:val="both"/>
        <w:rPr>
          <w:rFonts w:ascii="Times New Roman" w:hAnsi="Times New Roman" w:cs="Times New Roman"/>
          <w:sz w:val="28"/>
          <w:szCs w:val="28"/>
          <w:lang w:val="uk-UA"/>
        </w:rPr>
      </w:pPr>
      <w:r w:rsidRPr="00AA0031">
        <w:rPr>
          <w:rFonts w:ascii="Times New Roman" w:hAnsi="Times New Roman" w:cs="Times New Roman"/>
          <w:sz w:val="28"/>
          <w:szCs w:val="28"/>
          <w:lang w:val="uk-UA"/>
        </w:rPr>
        <w:t>Виявленний взаємозв’язок між показниками авторського життєвого вибору, стійкості світу та життєтворчості особистості у дорослому віці свідчить про</w:t>
      </w:r>
      <w:r w:rsidR="006E70C5" w:rsidRPr="006E70C5">
        <w:rPr>
          <w:rFonts w:ascii="Times New Roman" w:hAnsi="Times New Roman" w:cs="Times New Roman"/>
          <w:sz w:val="28"/>
          <w:szCs w:val="28"/>
          <w:lang w:val="uk-UA"/>
        </w:rPr>
        <w:t xml:space="preserve"> </w:t>
      </w:r>
      <w:r w:rsidR="006E70C5">
        <w:rPr>
          <w:rFonts w:ascii="Times New Roman" w:hAnsi="Times New Roman" w:cs="Times New Roman"/>
          <w:sz w:val="28"/>
          <w:szCs w:val="28"/>
          <w:lang w:val="uk-UA"/>
        </w:rPr>
        <w:t xml:space="preserve">те, що </w:t>
      </w:r>
      <w:r w:rsidR="00722CF1" w:rsidRPr="00722CF1">
        <w:rPr>
          <w:rFonts w:ascii="Times New Roman" w:hAnsi="Times New Roman" w:cs="Times New Roman"/>
          <w:sz w:val="28"/>
          <w:szCs w:val="28"/>
          <w:lang w:val="uk-UA"/>
        </w:rPr>
        <w:t>здатність зрілої людини зберігати цілісність свого життєвого світу, і при цьому здійснювати усвідомлений вибір у напрямі саморозвитку, спираючись на свої матеріально-духовні цінності, сприяє життєтворчому самоздійсненню</w:t>
      </w:r>
      <w:r w:rsidR="00361657" w:rsidRPr="00361657">
        <w:rPr>
          <w:rFonts w:ascii="Times New Roman" w:hAnsi="Times New Roman" w:cs="Times New Roman"/>
          <w:sz w:val="28"/>
          <w:szCs w:val="28"/>
          <w:lang w:val="uk-UA"/>
        </w:rPr>
        <w:t>.</w:t>
      </w:r>
      <w:r w:rsidR="00FB2FD2">
        <w:rPr>
          <w:rFonts w:ascii="Times New Roman" w:hAnsi="Times New Roman" w:cs="Times New Roman"/>
          <w:sz w:val="28"/>
          <w:szCs w:val="28"/>
          <w:lang w:val="uk-UA"/>
        </w:rPr>
        <w:t xml:space="preserve"> В</w:t>
      </w:r>
      <w:r w:rsidR="006E70C5" w:rsidRPr="006E70C5">
        <w:rPr>
          <w:rFonts w:ascii="Times New Roman" w:hAnsi="Times New Roman" w:cs="Times New Roman"/>
          <w:sz w:val="28"/>
          <w:szCs w:val="28"/>
          <w:lang w:val="uk-UA"/>
        </w:rPr>
        <w:t>сі елементи тріадної системи вибір-стійкість-життєтворчість перебувають у динамічній взаємодії</w:t>
      </w:r>
      <w:r w:rsidR="00FB2FD2">
        <w:rPr>
          <w:rFonts w:ascii="Times New Roman" w:hAnsi="Times New Roman" w:cs="Times New Roman"/>
          <w:sz w:val="28"/>
          <w:szCs w:val="28"/>
          <w:lang w:val="uk-UA"/>
        </w:rPr>
        <w:t xml:space="preserve">, </w:t>
      </w:r>
      <w:r w:rsidR="00FB2FD2" w:rsidRPr="006E70C5">
        <w:rPr>
          <w:rFonts w:ascii="Times New Roman" w:hAnsi="Times New Roman" w:cs="Times New Roman"/>
          <w:sz w:val="28"/>
          <w:szCs w:val="28"/>
          <w:lang w:val="uk-UA"/>
        </w:rPr>
        <w:t>взаємо</w:t>
      </w:r>
      <w:r w:rsidR="00FB2FD2">
        <w:rPr>
          <w:rFonts w:ascii="Times New Roman" w:hAnsi="Times New Roman" w:cs="Times New Roman"/>
          <w:sz w:val="28"/>
          <w:szCs w:val="28"/>
          <w:lang w:val="uk-UA"/>
        </w:rPr>
        <w:t>п</w:t>
      </w:r>
      <w:r w:rsidR="00FB2FD2" w:rsidRPr="006E70C5">
        <w:rPr>
          <w:rFonts w:ascii="Times New Roman" w:hAnsi="Times New Roman" w:cs="Times New Roman"/>
          <w:sz w:val="28"/>
          <w:szCs w:val="28"/>
          <w:lang w:val="uk-UA"/>
        </w:rPr>
        <w:t>і</w:t>
      </w:r>
      <w:r w:rsidR="00FB2FD2">
        <w:rPr>
          <w:rFonts w:ascii="Times New Roman" w:hAnsi="Times New Roman" w:cs="Times New Roman"/>
          <w:sz w:val="28"/>
          <w:szCs w:val="28"/>
          <w:lang w:val="uk-UA"/>
        </w:rPr>
        <w:t>дтримц</w:t>
      </w:r>
      <w:r w:rsidR="00FB2FD2">
        <w:rPr>
          <w:rFonts w:ascii="Times New Roman" w:hAnsi="Times New Roman" w:cs="Times New Roman"/>
          <w:sz w:val="28"/>
          <w:szCs w:val="28"/>
          <w:lang w:val="en-US"/>
        </w:rPr>
        <w:t>i</w:t>
      </w:r>
      <w:r w:rsidR="006E70C5" w:rsidRPr="006E70C5">
        <w:rPr>
          <w:rFonts w:ascii="Times New Roman" w:hAnsi="Times New Roman" w:cs="Times New Roman"/>
          <w:sz w:val="28"/>
          <w:szCs w:val="28"/>
          <w:lang w:val="uk-UA"/>
        </w:rPr>
        <w:t xml:space="preserve"> та взаємозалежності.</w:t>
      </w:r>
    </w:p>
    <w:p w14:paraId="1EB5AE77" w14:textId="0BF169B3" w:rsidR="0058341C" w:rsidRPr="00AB660E" w:rsidRDefault="002362CE" w:rsidP="00925537">
      <w:pPr>
        <w:widowControl w:val="0"/>
        <w:suppressAutoHyphens/>
        <w:autoSpaceDE w:val="0"/>
        <w:autoSpaceDN w:val="0"/>
        <w:adjustRightInd w:val="0"/>
        <w:spacing w:after="0" w:line="360" w:lineRule="auto"/>
        <w:ind w:firstLine="709"/>
        <w:contextualSpacing/>
        <w:jc w:val="both"/>
        <w:rPr>
          <w:rFonts w:ascii="Times New Roman" w:hAnsi="Times New Roman" w:cs="Times New Roman"/>
          <w:sz w:val="28"/>
          <w:szCs w:val="28"/>
          <w:lang w:val="uk-UA"/>
        </w:rPr>
        <w:sectPr w:rsidR="0058341C" w:rsidRPr="00AB660E" w:rsidSect="00751468">
          <w:pgSz w:w="11906" w:h="16838" w:code="9"/>
          <w:pgMar w:top="1134" w:right="851" w:bottom="1134" w:left="1701" w:header="709" w:footer="709" w:gutter="0"/>
          <w:cols w:space="708"/>
          <w:docGrid w:linePitch="360"/>
        </w:sectPr>
      </w:pPr>
      <w:r>
        <w:rPr>
          <w:rFonts w:ascii="Times New Roman" w:hAnsi="Times New Roman" w:cs="Times New Roman"/>
          <w:sz w:val="28"/>
          <w:szCs w:val="28"/>
          <w:lang w:val="uk-UA"/>
        </w:rPr>
        <w:t>Таким чином, всі завдання дослідження було вирішено, а його мета досягнена.</w:t>
      </w:r>
    </w:p>
    <w:p w14:paraId="545C77B4" w14:textId="0C6BCD75" w:rsidR="00320AAB" w:rsidRPr="001363FB" w:rsidRDefault="00320AAB" w:rsidP="00320AAB">
      <w:pPr>
        <w:rPr>
          <w:lang w:val="uk-UA"/>
        </w:rPr>
      </w:pPr>
      <w:r w:rsidRPr="00611196">
        <w:rPr>
          <w:rFonts w:ascii="Times New Roman" w:eastAsia="Times New Roman" w:hAnsi="Times New Roman" w:cs="Times New Roman"/>
          <w:b/>
          <w:sz w:val="28"/>
          <w:szCs w:val="28"/>
          <w:lang w:val="uk-UA" w:eastAsia="ru-RU"/>
        </w:rPr>
        <w:lastRenderedPageBreak/>
        <w:t>СПИСОК ВИКОРИСТАННОЇ ЛІТЕРАТУРИ</w:t>
      </w:r>
    </w:p>
    <w:p w14:paraId="7A69260E" w14:textId="77777777" w:rsidR="00CF7A15" w:rsidRPr="00CF7A15" w:rsidRDefault="00CF7A15" w:rsidP="00CF7A15">
      <w:pPr>
        <w:pStyle w:val="a3"/>
        <w:numPr>
          <w:ilvl w:val="0"/>
          <w:numId w:val="6"/>
        </w:numPr>
        <w:spacing w:after="160" w:line="259" w:lineRule="auto"/>
        <w:rPr>
          <w:rFonts w:ascii="Times New Roman" w:hAnsi="Times New Roman" w:cs="Times New Roman"/>
          <w:bCs/>
          <w:iCs/>
          <w:sz w:val="28"/>
          <w:szCs w:val="28"/>
        </w:rPr>
      </w:pPr>
      <w:r w:rsidRPr="00CF7A15">
        <w:rPr>
          <w:rFonts w:ascii="Times New Roman" w:hAnsi="Times New Roman" w:cs="Times New Roman"/>
          <w:bCs/>
          <w:i/>
          <w:iCs/>
          <w:sz w:val="28"/>
          <w:szCs w:val="28"/>
        </w:rPr>
        <w:t>Леонтьев Д. А., Овчинникова Е. Ю., Рассказова Е. И., Фам А. Х.</w:t>
      </w:r>
      <w:r w:rsidRPr="00CF7A15">
        <w:rPr>
          <w:rFonts w:ascii="Times New Roman" w:hAnsi="Times New Roman" w:cs="Times New Roman"/>
          <w:bCs/>
          <w:iCs/>
          <w:sz w:val="28"/>
          <w:szCs w:val="28"/>
        </w:rPr>
        <w:t xml:space="preserve"> Психология выбора. М.: Смысл, 2015. 464 с.</w:t>
      </w:r>
    </w:p>
    <w:p w14:paraId="2EE5D5FB" w14:textId="77777777" w:rsidR="00CF7A15" w:rsidRPr="00CF7A15" w:rsidRDefault="00CF7A15" w:rsidP="00CF7A15">
      <w:pPr>
        <w:pStyle w:val="a3"/>
        <w:numPr>
          <w:ilvl w:val="0"/>
          <w:numId w:val="6"/>
        </w:numPr>
        <w:spacing w:after="160" w:line="259" w:lineRule="auto"/>
        <w:rPr>
          <w:rFonts w:ascii="Times New Roman" w:hAnsi="Times New Roman" w:cs="Times New Roman"/>
          <w:bCs/>
          <w:iCs/>
          <w:sz w:val="28"/>
          <w:szCs w:val="28"/>
        </w:rPr>
      </w:pPr>
      <w:r w:rsidRPr="00CF7A15">
        <w:rPr>
          <w:rFonts w:ascii="Times New Roman" w:hAnsi="Times New Roman" w:cs="Times New Roman"/>
          <w:bCs/>
          <w:i/>
          <w:iCs/>
          <w:sz w:val="28"/>
          <w:szCs w:val="28"/>
        </w:rPr>
        <w:t>Аллахвердов В. М.</w:t>
      </w:r>
      <w:r w:rsidRPr="00CF7A15">
        <w:rPr>
          <w:rFonts w:ascii="Times New Roman" w:hAnsi="Times New Roman" w:cs="Times New Roman"/>
          <w:bCs/>
          <w:iCs/>
          <w:sz w:val="28"/>
          <w:szCs w:val="28"/>
        </w:rPr>
        <w:t xml:space="preserve"> Где мы? Откуда мы? Куда мы идем? // Психология. Журнал Высшей школы экономики. 2010. Т. 7, № 1. С. 76–89.</w:t>
      </w:r>
    </w:p>
    <w:p w14:paraId="424ED16E" w14:textId="701426D5" w:rsidR="00CF7A15" w:rsidRPr="00CF7A15" w:rsidRDefault="0058341C" w:rsidP="00CF7A15">
      <w:pPr>
        <w:pStyle w:val="a3"/>
        <w:numPr>
          <w:ilvl w:val="0"/>
          <w:numId w:val="6"/>
        </w:numPr>
        <w:spacing w:after="160" w:line="259" w:lineRule="auto"/>
        <w:rPr>
          <w:rFonts w:ascii="Times New Roman" w:hAnsi="Times New Roman" w:cs="Times New Roman"/>
          <w:sz w:val="28"/>
          <w:szCs w:val="28"/>
          <w:shd w:val="clear" w:color="auto" w:fill="FFFFFF"/>
        </w:rPr>
      </w:pPr>
      <w:r>
        <w:rPr>
          <w:rFonts w:ascii="Times New Roman" w:hAnsi="Times New Roman" w:cs="Times New Roman"/>
          <w:sz w:val="28"/>
          <w:szCs w:val="28"/>
        </w:rPr>
        <w:t>«</w:t>
      </w:r>
      <w:r w:rsidR="00CF7A15" w:rsidRPr="00CF7A15">
        <w:rPr>
          <w:rFonts w:ascii="Times New Roman" w:hAnsi="Times New Roman" w:cs="Times New Roman"/>
          <w:sz w:val="28"/>
          <w:szCs w:val="28"/>
        </w:rPr>
        <w:t>Интервью Роберта Сапольски: о полицейском насилии и свободе воли</w:t>
      </w:r>
      <w:r>
        <w:rPr>
          <w:rFonts w:ascii="Times New Roman" w:hAnsi="Times New Roman" w:cs="Times New Roman"/>
          <w:sz w:val="28"/>
          <w:szCs w:val="28"/>
        </w:rPr>
        <w:t>»</w:t>
      </w:r>
      <w:r w:rsidR="00CF7A15" w:rsidRPr="00CF7A15">
        <w:rPr>
          <w:rFonts w:ascii="Times New Roman" w:hAnsi="Times New Roman" w:cs="Times New Roman"/>
          <w:sz w:val="28"/>
          <w:szCs w:val="28"/>
        </w:rPr>
        <w:t xml:space="preserve"> </w:t>
      </w:r>
      <w:r>
        <w:rPr>
          <w:rFonts w:ascii="Times New Roman" w:hAnsi="Times New Roman" w:cs="Times New Roman"/>
          <w:sz w:val="28"/>
          <w:szCs w:val="28"/>
        </w:rPr>
        <w:t xml:space="preserve">Режим доступу: </w:t>
      </w:r>
      <w:hyperlink r:id="rId9" w:history="1">
        <w:r w:rsidRPr="008B2A47">
          <w:rPr>
            <w:rStyle w:val="a4"/>
            <w:rFonts w:ascii="Times New Roman" w:hAnsi="Times New Roman" w:cs="Times New Roman"/>
            <w:sz w:val="28"/>
            <w:szCs w:val="28"/>
            <w:shd w:val="clear" w:color="auto" w:fill="FFFFFF"/>
          </w:rPr>
          <w:t>https://reminder.media/post/intervyu-roberta-sapolski-o-politseyskom-nasilii-i-svobode-voli</w:t>
        </w:r>
      </w:hyperlink>
    </w:p>
    <w:p w14:paraId="64C53B3B" w14:textId="77777777" w:rsidR="00CF7A15" w:rsidRPr="00CF7A15" w:rsidRDefault="00CF7A15" w:rsidP="00CF7A15">
      <w:pPr>
        <w:pStyle w:val="a3"/>
        <w:numPr>
          <w:ilvl w:val="0"/>
          <w:numId w:val="6"/>
        </w:numPr>
        <w:spacing w:after="160" w:line="259" w:lineRule="auto"/>
        <w:rPr>
          <w:rFonts w:ascii="Times New Roman" w:hAnsi="Times New Roman" w:cs="Times New Roman"/>
          <w:bCs/>
          <w:iCs/>
          <w:sz w:val="28"/>
          <w:szCs w:val="28"/>
          <w:lang w:val="en-US"/>
        </w:rPr>
      </w:pPr>
      <w:r w:rsidRPr="00CF7A15">
        <w:rPr>
          <w:rFonts w:ascii="Times New Roman" w:hAnsi="Times New Roman" w:cs="Times New Roman"/>
          <w:bCs/>
          <w:i/>
          <w:iCs/>
          <w:sz w:val="28"/>
          <w:szCs w:val="28"/>
          <w:lang w:val="en-US"/>
        </w:rPr>
        <w:t>Libet B.</w:t>
      </w:r>
      <w:r w:rsidRPr="00CF7A15">
        <w:rPr>
          <w:rFonts w:ascii="Times New Roman" w:hAnsi="Times New Roman" w:cs="Times New Roman"/>
          <w:bCs/>
          <w:iCs/>
          <w:sz w:val="28"/>
          <w:szCs w:val="28"/>
          <w:lang w:val="en-US"/>
        </w:rPr>
        <w:t xml:space="preserve"> Unconscious cerebral initiative and the role of conscious will in voluntary action // The Behavioral and Brain Sciences. 1985. Vol. 8. P. 529–566.</w:t>
      </w:r>
    </w:p>
    <w:p w14:paraId="7D7E3134" w14:textId="77777777" w:rsidR="00CF7A15" w:rsidRPr="00CF7A15" w:rsidRDefault="00CF7A15" w:rsidP="00CF7A15">
      <w:pPr>
        <w:pStyle w:val="a3"/>
        <w:numPr>
          <w:ilvl w:val="0"/>
          <w:numId w:val="6"/>
        </w:numPr>
        <w:spacing w:after="160" w:line="259" w:lineRule="auto"/>
        <w:rPr>
          <w:rFonts w:ascii="Times New Roman" w:hAnsi="Times New Roman" w:cs="Times New Roman"/>
          <w:bCs/>
          <w:iCs/>
          <w:sz w:val="28"/>
          <w:szCs w:val="28"/>
        </w:rPr>
      </w:pPr>
      <w:r w:rsidRPr="00CF7A15">
        <w:rPr>
          <w:rFonts w:ascii="Times New Roman" w:hAnsi="Times New Roman" w:cs="Times New Roman"/>
          <w:bCs/>
          <w:i/>
          <w:iCs/>
          <w:sz w:val="28"/>
          <w:szCs w:val="28"/>
          <w:lang w:val="en-US"/>
        </w:rPr>
        <w:t>Soon Ch., Brass M., Heinze H.-J., Haynes J.-D.</w:t>
      </w:r>
      <w:r w:rsidRPr="00CF7A15">
        <w:rPr>
          <w:rFonts w:ascii="Times New Roman" w:hAnsi="Times New Roman" w:cs="Times New Roman"/>
          <w:bCs/>
          <w:iCs/>
          <w:sz w:val="28"/>
          <w:szCs w:val="28"/>
          <w:lang w:val="en-US"/>
        </w:rPr>
        <w:t xml:space="preserve"> Unconscious determinants of free decisions in the human brain // Nature Neuroscience. </w:t>
      </w:r>
      <w:r w:rsidRPr="00CF7A15">
        <w:rPr>
          <w:rFonts w:ascii="Times New Roman" w:hAnsi="Times New Roman" w:cs="Times New Roman"/>
          <w:bCs/>
          <w:iCs/>
          <w:sz w:val="28"/>
          <w:szCs w:val="28"/>
        </w:rPr>
        <w:t xml:space="preserve">2008. </w:t>
      </w:r>
      <w:r w:rsidRPr="00CF7A15">
        <w:rPr>
          <w:rFonts w:ascii="Times New Roman" w:hAnsi="Times New Roman" w:cs="Times New Roman"/>
          <w:bCs/>
          <w:iCs/>
          <w:sz w:val="28"/>
          <w:szCs w:val="28"/>
          <w:lang w:val="en-US"/>
        </w:rPr>
        <w:t>Vol</w:t>
      </w:r>
      <w:r w:rsidRPr="00CF7A15">
        <w:rPr>
          <w:rFonts w:ascii="Times New Roman" w:hAnsi="Times New Roman" w:cs="Times New Roman"/>
          <w:bCs/>
          <w:iCs/>
          <w:sz w:val="28"/>
          <w:szCs w:val="28"/>
        </w:rPr>
        <w:t>. 11 (5). P. 543–545.</w:t>
      </w:r>
    </w:p>
    <w:p w14:paraId="6D3291DF" w14:textId="77777777" w:rsidR="00CF7A15" w:rsidRPr="00CF7A15" w:rsidRDefault="00CF7A15" w:rsidP="00CF7A15">
      <w:pPr>
        <w:pStyle w:val="a3"/>
        <w:numPr>
          <w:ilvl w:val="0"/>
          <w:numId w:val="6"/>
        </w:numPr>
        <w:spacing w:after="160" w:line="259" w:lineRule="auto"/>
        <w:rPr>
          <w:rFonts w:ascii="Times New Roman" w:hAnsi="Times New Roman" w:cs="Times New Roman"/>
          <w:bCs/>
          <w:iCs/>
          <w:sz w:val="28"/>
          <w:szCs w:val="28"/>
        </w:rPr>
      </w:pPr>
      <w:r w:rsidRPr="00CF7A15">
        <w:rPr>
          <w:rFonts w:ascii="Times New Roman" w:hAnsi="Times New Roman" w:cs="Times New Roman"/>
          <w:bCs/>
          <w:i/>
          <w:iCs/>
          <w:sz w:val="28"/>
          <w:szCs w:val="28"/>
        </w:rPr>
        <w:t>Носкова Н. В.</w:t>
      </w:r>
      <w:r w:rsidRPr="00CF7A15">
        <w:rPr>
          <w:rFonts w:ascii="Times New Roman" w:hAnsi="Times New Roman" w:cs="Times New Roman"/>
          <w:bCs/>
          <w:iCs/>
          <w:sz w:val="28"/>
          <w:szCs w:val="28"/>
        </w:rPr>
        <w:t xml:space="preserve"> Проблема выбора и психология возрастного развития человека // Вестник ПСТГУ. IV: Педагогика. Психология. 2008. Вып. 3 (10). С. 59–70.</w:t>
      </w:r>
    </w:p>
    <w:p w14:paraId="48130D20" w14:textId="77777777" w:rsidR="00CF7A15" w:rsidRPr="00CF7A15" w:rsidRDefault="00CF7A15" w:rsidP="00CF7A15">
      <w:pPr>
        <w:pStyle w:val="a3"/>
        <w:numPr>
          <w:ilvl w:val="0"/>
          <w:numId w:val="6"/>
        </w:numPr>
        <w:spacing w:after="160" w:line="259" w:lineRule="auto"/>
        <w:rPr>
          <w:rFonts w:ascii="Times New Roman" w:eastAsia="TimesNewRomanPSMT" w:hAnsi="Times New Roman" w:cs="Times New Roman"/>
          <w:sz w:val="28"/>
          <w:szCs w:val="28"/>
        </w:rPr>
      </w:pPr>
      <w:r w:rsidRPr="00CF7A15">
        <w:rPr>
          <w:rFonts w:ascii="Times New Roman" w:hAnsi="Times New Roman" w:cs="Times New Roman"/>
          <w:bCs/>
          <w:i/>
          <w:sz w:val="28"/>
          <w:szCs w:val="28"/>
        </w:rPr>
        <w:t>Гріньова О. М.</w:t>
      </w:r>
      <w:r w:rsidRPr="00CF7A15">
        <w:rPr>
          <w:rFonts w:ascii="Times New Roman" w:hAnsi="Times New Roman" w:cs="Times New Roman"/>
          <w:bCs/>
          <w:sz w:val="28"/>
          <w:szCs w:val="28"/>
        </w:rPr>
        <w:t xml:space="preserve"> </w:t>
      </w:r>
      <w:r w:rsidRPr="00CF7A15">
        <w:rPr>
          <w:rFonts w:ascii="Times New Roman" w:eastAsia="TimesNewRomanPSMT" w:hAnsi="Times New Roman" w:cs="Times New Roman"/>
          <w:sz w:val="28"/>
          <w:szCs w:val="28"/>
        </w:rPr>
        <w:t>Психологія проектування життєвого шляху особистістю юнацького віку. Рукопис. Дисертація на здобуття наукового ступеня доктора психологічних наук за спеціальністю 19.00.07 – педагогічна та вікова психологія. – Національний педагогічний університет імені М. П. Драгоманова, Київ, 2018.</w:t>
      </w:r>
    </w:p>
    <w:p w14:paraId="1DEB5ADF"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Лоусон Т., Брод Дж.</w:t>
      </w:r>
      <w:r w:rsidRPr="00CF7A15">
        <w:rPr>
          <w:rFonts w:ascii="Times New Roman" w:eastAsia="MyriadPro-Regular" w:hAnsi="Times New Roman" w:cs="Times New Roman"/>
          <w:sz w:val="28"/>
          <w:szCs w:val="28"/>
        </w:rPr>
        <w:t xml:space="preserve"> Выбор // Социология. А-Я. Справочники. –М.: Гранд, 2000. – С. 46.</w:t>
      </w:r>
    </w:p>
    <w:p w14:paraId="6909D31C"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sz w:val="28"/>
          <w:szCs w:val="28"/>
        </w:rPr>
        <w:t>Выбор // Философский энциклопедический словарь / Составители Губский Е.Ф., Кораблева Г.В., Лутченко В.А. –М.: Инфра-М, 1999. –576 с.</w:t>
      </w:r>
    </w:p>
    <w:p w14:paraId="38F4B88E"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Джанерьян С.Т.</w:t>
      </w:r>
      <w:r w:rsidRPr="00CF7A15">
        <w:rPr>
          <w:rFonts w:ascii="Times New Roman" w:eastAsia="MyriadPro-Regular" w:hAnsi="Times New Roman" w:cs="Times New Roman"/>
          <w:sz w:val="28"/>
          <w:szCs w:val="28"/>
        </w:rPr>
        <w:t xml:space="preserve"> Методические указания по спецкурсу «Профессиональное развитие личности». – Ростов-на-Дону: РГУ,1998. –43 с.</w:t>
      </w:r>
    </w:p>
    <w:p w14:paraId="1F590232"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Лапланш Ж., Понталис Ж.-Б.</w:t>
      </w:r>
      <w:r w:rsidRPr="00CF7A15">
        <w:rPr>
          <w:rFonts w:ascii="Times New Roman" w:eastAsia="MyriadPro-Regular" w:hAnsi="Times New Roman" w:cs="Times New Roman"/>
          <w:sz w:val="28"/>
          <w:szCs w:val="28"/>
        </w:rPr>
        <w:t xml:space="preserve"> Выбор объекта // Словарь по психоанализу. – М.: Высшая школа, 1996. –С. 115–16.</w:t>
      </w:r>
    </w:p>
    <w:p w14:paraId="34B5ED24"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Фрейд З.</w:t>
      </w:r>
      <w:r w:rsidRPr="00CF7A15">
        <w:rPr>
          <w:rFonts w:ascii="Times New Roman" w:eastAsia="MyriadPro-Regular" w:hAnsi="Times New Roman" w:cs="Times New Roman"/>
          <w:sz w:val="28"/>
          <w:szCs w:val="28"/>
        </w:rPr>
        <w:t xml:space="preserve"> Очерки по психологии сексуальности. –Минск: Попурри, 2001. – 480 с.</w:t>
      </w:r>
    </w:p>
    <w:p w14:paraId="425741AA"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Хорни К.</w:t>
      </w:r>
      <w:r w:rsidRPr="00CF7A15">
        <w:rPr>
          <w:rFonts w:ascii="Times New Roman" w:eastAsia="MyriadPro-Regular" w:hAnsi="Times New Roman" w:cs="Times New Roman"/>
          <w:sz w:val="28"/>
          <w:szCs w:val="28"/>
        </w:rPr>
        <w:t xml:space="preserve"> Самоанализ. Психология женщины. Новые пути в психоанализе. –СПб.: Питер, 2002. –480 с.</w:t>
      </w:r>
    </w:p>
    <w:p w14:paraId="287EEA74"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 xml:space="preserve">Адлер А. </w:t>
      </w:r>
      <w:r w:rsidRPr="00CF7A15">
        <w:rPr>
          <w:rFonts w:ascii="Times New Roman" w:eastAsia="MyriadPro-Regular" w:hAnsi="Times New Roman" w:cs="Times New Roman"/>
          <w:sz w:val="28"/>
          <w:szCs w:val="28"/>
        </w:rPr>
        <w:t>Наука жить. –Киев: Port-royal, 1997. –288 с.</w:t>
      </w:r>
    </w:p>
    <w:p w14:paraId="27F539DC"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Юнг К.Г.</w:t>
      </w:r>
      <w:r w:rsidRPr="00CF7A15">
        <w:rPr>
          <w:rFonts w:ascii="Times New Roman" w:eastAsia="MyriadPro-Regular" w:hAnsi="Times New Roman" w:cs="Times New Roman"/>
          <w:sz w:val="28"/>
          <w:szCs w:val="28"/>
        </w:rPr>
        <w:t xml:space="preserve"> Психологические типы. – Минск: Попурри, 1998. – 656 с.</w:t>
      </w:r>
    </w:p>
    <w:p w14:paraId="05B97EF9"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Маслоу А.</w:t>
      </w:r>
      <w:r w:rsidRPr="00CF7A15">
        <w:rPr>
          <w:rFonts w:ascii="Times New Roman" w:eastAsia="MyriadPro-Regular" w:hAnsi="Times New Roman" w:cs="Times New Roman"/>
          <w:sz w:val="28"/>
          <w:szCs w:val="28"/>
        </w:rPr>
        <w:t xml:space="preserve"> Психология бытия. –М.: Ваклер, 1997. –304 с.</w:t>
      </w:r>
    </w:p>
    <w:p w14:paraId="3848C5F6"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Хьелл Л. Зиглер Д.</w:t>
      </w:r>
      <w:r w:rsidRPr="00CF7A15">
        <w:rPr>
          <w:rFonts w:ascii="Times New Roman" w:eastAsia="MyriadPro-Regular" w:hAnsi="Times New Roman" w:cs="Times New Roman"/>
          <w:sz w:val="28"/>
          <w:szCs w:val="28"/>
        </w:rPr>
        <w:t xml:space="preserve"> Теории личности. –СПб.: Питер, 1997. –608 с.</w:t>
      </w:r>
    </w:p>
    <w:p w14:paraId="5ADF4E59"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lastRenderedPageBreak/>
        <w:t>Хекхаузен Х.</w:t>
      </w:r>
      <w:r w:rsidRPr="00CF7A15">
        <w:rPr>
          <w:rFonts w:ascii="Times New Roman" w:eastAsia="MyriadPro-Regular" w:hAnsi="Times New Roman" w:cs="Times New Roman"/>
          <w:sz w:val="28"/>
          <w:szCs w:val="28"/>
        </w:rPr>
        <w:t xml:space="preserve"> Мотивация и деятельность. –Т. 2. –М.: Педагогика, 1986. –392 с.</w:t>
      </w:r>
    </w:p>
    <w:p w14:paraId="43CDA052"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Берн Э.</w:t>
      </w:r>
      <w:r w:rsidRPr="00CF7A15">
        <w:rPr>
          <w:rFonts w:ascii="Times New Roman" w:eastAsia="MyriadPro-Regular" w:hAnsi="Times New Roman" w:cs="Times New Roman"/>
          <w:sz w:val="28"/>
          <w:szCs w:val="28"/>
        </w:rPr>
        <w:t xml:space="preserve"> Игры, в которые играют люди. Люди, которые играют в игры. –Минск: Попурри, 2000. –507 с.</w:t>
      </w:r>
    </w:p>
    <w:p w14:paraId="428C4A86" w14:textId="77777777" w:rsidR="00CF7A15" w:rsidRPr="00CF7A15" w:rsidRDefault="00CF7A15" w:rsidP="00CF7A15">
      <w:pPr>
        <w:pStyle w:val="a3"/>
        <w:numPr>
          <w:ilvl w:val="0"/>
          <w:numId w:val="6"/>
        </w:numPr>
        <w:spacing w:after="160" w:line="259" w:lineRule="auto"/>
        <w:rPr>
          <w:rFonts w:ascii="Times New Roman" w:eastAsia="MyriadPro-Regular" w:hAnsi="Times New Roman" w:cs="Times New Roman"/>
          <w:sz w:val="28"/>
          <w:szCs w:val="28"/>
        </w:rPr>
      </w:pPr>
      <w:r w:rsidRPr="00CF7A15">
        <w:rPr>
          <w:rFonts w:ascii="Times New Roman" w:eastAsia="MyriadPro-Regular" w:hAnsi="Times New Roman" w:cs="Times New Roman"/>
          <w:i/>
          <w:sz w:val="28"/>
          <w:szCs w:val="28"/>
        </w:rPr>
        <w:t xml:space="preserve">Выготский Л.С. </w:t>
      </w:r>
      <w:r w:rsidRPr="00CF7A15">
        <w:rPr>
          <w:rFonts w:ascii="Times New Roman" w:eastAsia="MyriadPro-Regular" w:hAnsi="Times New Roman" w:cs="Times New Roman"/>
          <w:sz w:val="28"/>
          <w:szCs w:val="28"/>
        </w:rPr>
        <w:t>Психология. –М.: Эксмо-пресс, 2002. –1008 с.</w:t>
      </w:r>
    </w:p>
    <w:p w14:paraId="1B13BD44" w14:textId="77777777" w:rsidR="00CF7A15" w:rsidRPr="00CF7A15" w:rsidRDefault="00CF7A15" w:rsidP="00CF7A15">
      <w:pPr>
        <w:pStyle w:val="a3"/>
        <w:numPr>
          <w:ilvl w:val="0"/>
          <w:numId w:val="6"/>
        </w:numPr>
        <w:spacing w:after="160" w:line="259" w:lineRule="auto"/>
        <w:rPr>
          <w:rFonts w:ascii="Times New Roman" w:eastAsia="TimesNewRomanPSMT" w:hAnsi="Times New Roman" w:cs="Times New Roman"/>
          <w:sz w:val="28"/>
          <w:szCs w:val="28"/>
        </w:rPr>
      </w:pPr>
      <w:r w:rsidRPr="00CF7A15">
        <w:rPr>
          <w:rFonts w:ascii="Times New Roman" w:eastAsia="TimesNewRomanPS-ItalicMT" w:hAnsi="Times New Roman" w:cs="Times New Roman"/>
          <w:i/>
          <w:iCs/>
          <w:sz w:val="28"/>
          <w:szCs w:val="28"/>
        </w:rPr>
        <w:t xml:space="preserve">Дернер Д. </w:t>
      </w:r>
      <w:r w:rsidRPr="00CF7A15">
        <w:rPr>
          <w:rFonts w:ascii="Times New Roman" w:eastAsia="TimesNewRomanPSMT" w:hAnsi="Times New Roman" w:cs="Times New Roman"/>
          <w:sz w:val="28"/>
          <w:szCs w:val="28"/>
        </w:rPr>
        <w:t>Логика неудачи. М.: Смысл, 1997.</w:t>
      </w:r>
    </w:p>
    <w:p w14:paraId="5F509139" w14:textId="77777777" w:rsidR="00CF7A15" w:rsidRPr="00CF7A15" w:rsidRDefault="00CF7A15" w:rsidP="00CF7A15">
      <w:pPr>
        <w:pStyle w:val="a3"/>
        <w:numPr>
          <w:ilvl w:val="0"/>
          <w:numId w:val="6"/>
        </w:numPr>
        <w:spacing w:after="160" w:line="259" w:lineRule="auto"/>
        <w:rPr>
          <w:rFonts w:ascii="Times New Roman" w:eastAsia="TimesNewRomanPSMT" w:hAnsi="Times New Roman" w:cs="Times New Roman"/>
          <w:sz w:val="28"/>
          <w:szCs w:val="28"/>
        </w:rPr>
      </w:pPr>
      <w:r w:rsidRPr="00CF7A15">
        <w:rPr>
          <w:rFonts w:ascii="Times New Roman" w:eastAsia="TimesNewRomanPS-ItalicMT" w:hAnsi="Times New Roman" w:cs="Times New Roman"/>
          <w:i/>
          <w:iCs/>
          <w:sz w:val="28"/>
          <w:szCs w:val="28"/>
        </w:rPr>
        <w:t>Канеман Д., Тверски А.</w:t>
      </w:r>
      <w:r w:rsidRPr="00CF7A15">
        <w:rPr>
          <w:rFonts w:ascii="Times New Roman" w:eastAsia="TimesNewRomanPS-ItalicMT" w:hAnsi="Times New Roman" w:cs="Times New Roman"/>
          <w:iCs/>
          <w:sz w:val="28"/>
          <w:szCs w:val="28"/>
        </w:rPr>
        <w:t xml:space="preserve"> </w:t>
      </w:r>
      <w:r w:rsidRPr="00CF7A15">
        <w:rPr>
          <w:rFonts w:ascii="Times New Roman" w:eastAsia="TimesNewRomanPSMT" w:hAnsi="Times New Roman" w:cs="Times New Roman"/>
          <w:sz w:val="28"/>
          <w:szCs w:val="28"/>
        </w:rPr>
        <w:t>Рациональный выбор, ценности и фреймы // Психологический журнал. Т. 24. 2003. № 4. С. 31–42.</w:t>
      </w:r>
    </w:p>
    <w:p w14:paraId="30E0286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Мей Р.</w:t>
      </w:r>
      <w:r w:rsidRPr="00CF7A15">
        <w:rPr>
          <w:rFonts w:ascii="Times New Roman" w:hAnsi="Times New Roman" w:cs="Times New Roman"/>
          <w:sz w:val="28"/>
          <w:szCs w:val="28"/>
        </w:rPr>
        <w:t xml:space="preserve"> Вклад экзистенциальной психотерапии // Экзистенциальная психология / Под ред. Р. Мэя. М.: Апрель Пресс &amp; ЭКСМО-Пресс, 2001. Режим доступа: </w:t>
      </w:r>
      <w:hyperlink r:id="rId10" w:history="1">
        <w:r w:rsidRPr="00CF7A15">
          <w:rPr>
            <w:rStyle w:val="a4"/>
            <w:rFonts w:ascii="Times New Roman" w:hAnsi="Times New Roman" w:cs="Times New Roman"/>
            <w:sz w:val="28"/>
            <w:szCs w:val="28"/>
          </w:rPr>
          <w:t>http://www.psylib.kiev.ua</w:t>
        </w:r>
      </w:hyperlink>
    </w:p>
    <w:p w14:paraId="227AB21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Ялом И.</w:t>
      </w:r>
      <w:r w:rsidRPr="00CF7A15">
        <w:rPr>
          <w:rFonts w:ascii="Times New Roman" w:hAnsi="Times New Roman" w:cs="Times New Roman"/>
          <w:sz w:val="28"/>
          <w:szCs w:val="28"/>
        </w:rPr>
        <w:t xml:space="preserve"> Экзистенциальная психотерапия. М.: Класс, 1999. Режим доступа: </w:t>
      </w:r>
      <w:hyperlink r:id="rId11" w:history="1">
        <w:r w:rsidRPr="00CF7A15">
          <w:rPr>
            <w:rStyle w:val="a4"/>
            <w:rFonts w:ascii="Times New Roman" w:hAnsi="Times New Roman" w:cs="Times New Roman"/>
            <w:sz w:val="28"/>
            <w:szCs w:val="28"/>
          </w:rPr>
          <w:t>http://www.psylib.kiev.ua</w:t>
        </w:r>
      </w:hyperlink>
    </w:p>
    <w:p w14:paraId="580ED872" w14:textId="77777777" w:rsidR="00CF7A15" w:rsidRPr="00CF7A15" w:rsidRDefault="00CF7A15" w:rsidP="00CF7A15">
      <w:pPr>
        <w:pStyle w:val="a3"/>
        <w:numPr>
          <w:ilvl w:val="0"/>
          <w:numId w:val="6"/>
        </w:numPr>
        <w:spacing w:after="160" w:line="259" w:lineRule="auto"/>
        <w:rPr>
          <w:rFonts w:ascii="Times New Roman" w:eastAsia="TimesNewRomanPSMT" w:hAnsi="Times New Roman" w:cs="Times New Roman"/>
          <w:sz w:val="28"/>
          <w:szCs w:val="28"/>
        </w:rPr>
      </w:pPr>
      <w:r w:rsidRPr="00CF7A15">
        <w:rPr>
          <w:rFonts w:ascii="Times New Roman" w:eastAsia="TimesNewRomanPS-ItalicMT" w:hAnsi="Times New Roman" w:cs="Times New Roman"/>
          <w:i/>
          <w:iCs/>
          <w:sz w:val="28"/>
          <w:szCs w:val="28"/>
        </w:rPr>
        <w:t xml:space="preserve">Лэнгле А. </w:t>
      </w:r>
      <w:r w:rsidRPr="00CF7A15">
        <w:rPr>
          <w:rFonts w:ascii="Times New Roman" w:eastAsia="TimesNewRomanPSMT" w:hAnsi="Times New Roman" w:cs="Times New Roman"/>
          <w:sz w:val="28"/>
          <w:szCs w:val="28"/>
        </w:rPr>
        <w:t>Воля // Раздаточные материалы для участников долгосрочных образовательных программ Российско-австрийского института экзистенциально-аналитической психологии и психотерапии. М., 2008.</w:t>
      </w:r>
    </w:p>
    <w:p w14:paraId="4C92812E"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shd w:val="clear" w:color="auto" w:fill="FFFFFF"/>
        </w:rPr>
      </w:pPr>
      <w:r w:rsidRPr="00CF7A15">
        <w:rPr>
          <w:rStyle w:val="docdata"/>
          <w:rFonts w:ascii="Times New Roman" w:hAnsi="Times New Roman" w:cs="Times New Roman"/>
          <w:i/>
          <w:sz w:val="28"/>
          <w:szCs w:val="28"/>
          <w:shd w:val="clear" w:color="auto" w:fill="FFFFFF"/>
        </w:rPr>
        <w:t>Сельє</w:t>
      </w:r>
      <w:r w:rsidRPr="00CF7A15">
        <w:rPr>
          <w:rFonts w:ascii="Times New Roman" w:hAnsi="Times New Roman" w:cs="Times New Roman"/>
          <w:i/>
          <w:sz w:val="28"/>
          <w:szCs w:val="28"/>
          <w:shd w:val="clear" w:color="auto" w:fill="FFFFFF"/>
        </w:rPr>
        <w:t xml:space="preserve"> Г.</w:t>
      </w:r>
      <w:r w:rsidRPr="00CF7A15">
        <w:rPr>
          <w:rFonts w:ascii="Times New Roman" w:hAnsi="Times New Roman" w:cs="Times New Roman"/>
          <w:sz w:val="28"/>
          <w:szCs w:val="28"/>
          <w:shd w:val="clear" w:color="auto" w:fill="FFFFFF"/>
        </w:rPr>
        <w:t xml:space="preserve"> Стрес без дистресу. – М: Прогрес, 1979. – 123 с.</w:t>
      </w:r>
    </w:p>
    <w:p w14:paraId="2B728D8A"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Логинова И.О.</w:t>
      </w:r>
      <w:r w:rsidRPr="00CF7A15">
        <w:rPr>
          <w:rFonts w:ascii="Times New Roman" w:hAnsi="Times New Roman" w:cs="Times New Roman"/>
          <w:sz w:val="28"/>
          <w:szCs w:val="28"/>
        </w:rPr>
        <w:t xml:space="preserve"> Исследование устойчивости жизненного мира человека: методика и психометрические характеристики / И.О. Логинова // Психологическая наука и образование. – 2012. – № 3. – C. 18–28.</w:t>
      </w:r>
    </w:p>
    <w:p w14:paraId="64ACBA14"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Мадди С.</w:t>
      </w:r>
      <w:r w:rsidRPr="00CF7A15">
        <w:rPr>
          <w:rFonts w:ascii="Times New Roman" w:hAnsi="Times New Roman" w:cs="Times New Roman"/>
          <w:sz w:val="28"/>
          <w:szCs w:val="28"/>
        </w:rPr>
        <w:t xml:space="preserve"> Теории личности: сравнительный анализ // Пер. с англ. И. Авидона, А. Батустина, П. Румянцевой. - СПб.: Издательство "Речь", 2002. - 539 с.</w:t>
      </w:r>
    </w:p>
    <w:p w14:paraId="516B6E0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Леонтьев Д. А.</w:t>
      </w:r>
      <w:r w:rsidRPr="00CF7A15">
        <w:rPr>
          <w:rFonts w:ascii="Times New Roman" w:hAnsi="Times New Roman" w:cs="Times New Roman"/>
          <w:sz w:val="28"/>
          <w:szCs w:val="28"/>
        </w:rPr>
        <w:t xml:space="preserve"> Психология смысла: природа, строение и динамика смысловой реальности. М.: Смысл, 2003. 487 с.</w:t>
      </w:r>
    </w:p>
    <w:p w14:paraId="2168D770"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t>LaGreca,</w:t>
      </w:r>
      <w:r w:rsidRPr="00CF7A15">
        <w:rPr>
          <w:rFonts w:ascii="Times New Roman" w:hAnsi="Times New Roman" w:cs="Times New Roman"/>
          <w:sz w:val="28"/>
          <w:szCs w:val="28"/>
          <w:lang w:val="en-US"/>
        </w:rPr>
        <w:t xml:space="preserve"> (1985). The Psychosocial factors in surviving stress. Special Issue: Survivorship: The other side of death and dying. Death studies, v9 (n1) :23-36</w:t>
      </w:r>
    </w:p>
    <w:p w14:paraId="4E1DB5CF"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t xml:space="preserve">Solcava, Iva, and Sykora, J. </w:t>
      </w:r>
      <w:r w:rsidRPr="00CF7A15">
        <w:rPr>
          <w:rFonts w:ascii="Times New Roman" w:hAnsi="Times New Roman" w:cs="Times New Roman"/>
          <w:sz w:val="28"/>
          <w:szCs w:val="28"/>
          <w:lang w:val="en-US"/>
        </w:rPr>
        <w:t>(1995). Relation between psychological Hardiness and Physiological Response. Homeostasis in Health &amp; Disease, Feb, v36 (n1) :30-34.</w:t>
      </w:r>
    </w:p>
    <w:p w14:paraId="64D4A309"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t xml:space="preserve">Scheier, Michael F., and Carver, Charles S. </w:t>
      </w:r>
      <w:r w:rsidRPr="00CF7A15">
        <w:rPr>
          <w:rFonts w:ascii="Times New Roman" w:hAnsi="Times New Roman" w:cs="Times New Roman"/>
          <w:sz w:val="28"/>
          <w:szCs w:val="28"/>
          <w:lang w:val="en-US"/>
        </w:rPr>
        <w:t>(1989). Dispositional optimism and physical well being: The influence of generalized outcome expectancies on health. Special Issue: Personality and Physical Health. Journal of Personality, Jun, v55 (n2) :169-210</w:t>
      </w:r>
    </w:p>
    <w:p w14:paraId="4C7F6C22"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t>Solcova, Irva, and Tomanek, Pavel.</w:t>
      </w:r>
      <w:r w:rsidRPr="00CF7A15">
        <w:rPr>
          <w:rFonts w:ascii="Times New Roman" w:hAnsi="Times New Roman" w:cs="Times New Roman"/>
          <w:sz w:val="28"/>
          <w:szCs w:val="28"/>
          <w:lang w:val="en-US"/>
        </w:rPr>
        <w:t xml:space="preserve"> (1994). Daily stress coping strategies: An effect of Hardiness. Studia Psychologica, 1994, v36 (n5) :390-392.</w:t>
      </w:r>
    </w:p>
    <w:p w14:paraId="4F64225A"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iCs/>
          <w:sz w:val="28"/>
          <w:szCs w:val="28"/>
        </w:rPr>
        <w:t xml:space="preserve">Александрова Л.А. </w:t>
      </w:r>
      <w:r w:rsidRPr="00CF7A15">
        <w:rPr>
          <w:rFonts w:ascii="Times New Roman" w:hAnsi="Times New Roman" w:cs="Times New Roman"/>
          <w:sz w:val="28"/>
          <w:szCs w:val="28"/>
        </w:rPr>
        <w:t xml:space="preserve">К концепции жизнестойкости в психологии // Сибирская психология сегодня: Сб. научн. трудов. Вып. 2 / под ред. </w:t>
      </w:r>
      <w:r w:rsidRPr="00CF7A15">
        <w:rPr>
          <w:rFonts w:ascii="Times New Roman" w:hAnsi="Times New Roman" w:cs="Times New Roman"/>
          <w:sz w:val="28"/>
          <w:szCs w:val="28"/>
        </w:rPr>
        <w:lastRenderedPageBreak/>
        <w:t>М.М. Горбатовой, А.В. Серого, М.С. Ясницкого. Кемерово: Кузбассвузиздат, 2004. С. 82-90.</w:t>
      </w:r>
    </w:p>
    <w:p w14:paraId="4F86B3E8"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Хайдеггер М.</w:t>
      </w:r>
      <w:r w:rsidRPr="00CF7A15">
        <w:rPr>
          <w:rFonts w:ascii="Times New Roman" w:hAnsi="Times New Roman" w:cs="Times New Roman"/>
          <w:sz w:val="28"/>
          <w:szCs w:val="28"/>
        </w:rPr>
        <w:t xml:space="preserve"> Час і буття. - М.: Республіка, 1993.</w:t>
      </w:r>
    </w:p>
    <w:p w14:paraId="7DB0A39E"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Мэй Р.</w:t>
      </w:r>
      <w:r w:rsidRPr="00CF7A15">
        <w:rPr>
          <w:rFonts w:ascii="Times New Roman" w:hAnsi="Times New Roman" w:cs="Times New Roman"/>
          <w:sz w:val="28"/>
          <w:szCs w:val="28"/>
        </w:rPr>
        <w:t xml:space="preserve"> Открытие бытия. Очерки экзистенциальной психологии. М.: ИОИ, 2004. С. 134.</w:t>
      </w:r>
    </w:p>
    <w:p w14:paraId="7C81EA84"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Леонтьев Д. А.</w:t>
      </w:r>
      <w:r w:rsidRPr="00CF7A15">
        <w:rPr>
          <w:rFonts w:ascii="Times New Roman" w:hAnsi="Times New Roman" w:cs="Times New Roman"/>
          <w:sz w:val="28"/>
          <w:szCs w:val="28"/>
        </w:rPr>
        <w:t xml:space="preserve"> Шанс для творчества (конфликты и стратегии их разрешения) // Конфликт в конструктивной психологии: тезисы докладов и сообщений на II научно-практической конференции по конструктивной психологии. Красноярск, 7—10 июня 1990 г. Красноярск. 1990. С. 17-20.</w:t>
      </w:r>
    </w:p>
    <w:p w14:paraId="1F0ECF8D"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lang w:val="en-US"/>
        </w:rPr>
        <w:t>Fromm-Reichmann F.</w:t>
      </w:r>
      <w:r w:rsidRPr="00CF7A15">
        <w:rPr>
          <w:rFonts w:ascii="Times New Roman" w:hAnsi="Times New Roman" w:cs="Times New Roman"/>
          <w:sz w:val="28"/>
          <w:szCs w:val="28"/>
          <w:lang w:val="en-US"/>
        </w:rPr>
        <w:t xml:space="preserve"> Loneliness. Psychiatry. </w:t>
      </w:r>
      <w:r w:rsidRPr="00CF7A15">
        <w:rPr>
          <w:rFonts w:ascii="Times New Roman" w:hAnsi="Times New Roman" w:cs="Times New Roman"/>
          <w:sz w:val="28"/>
          <w:szCs w:val="28"/>
        </w:rPr>
        <w:t>1959. Vol. 2. P. 1—15.</w:t>
      </w:r>
    </w:p>
    <w:p w14:paraId="163D28F8"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Некрасова Е.В.</w:t>
      </w:r>
      <w:r w:rsidRPr="00CF7A15">
        <w:rPr>
          <w:rFonts w:ascii="Times New Roman" w:hAnsi="Times New Roman" w:cs="Times New Roman"/>
          <w:sz w:val="28"/>
          <w:szCs w:val="28"/>
        </w:rPr>
        <w:t xml:space="preserve"> Пространственно – временная организация жизненного мира человека: Диссертация докт. психол. наук, 2005 – 344 с.</w:t>
      </w:r>
    </w:p>
    <w:p w14:paraId="4359764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Выготский Л.С.</w:t>
      </w:r>
      <w:r w:rsidRPr="00CF7A15">
        <w:rPr>
          <w:rFonts w:ascii="Times New Roman" w:hAnsi="Times New Roman" w:cs="Times New Roman"/>
          <w:sz w:val="28"/>
          <w:szCs w:val="28"/>
        </w:rPr>
        <w:t xml:space="preserve"> История развития высших психических функций. Собр. соч. в 6 – ти томах. М.: Педагогика, 1983. – Т.З. – С. 5–328.</w:t>
      </w:r>
    </w:p>
    <w:p w14:paraId="5A1B66DF" w14:textId="053C94B3" w:rsidR="00CF7A15" w:rsidRPr="004A6F14" w:rsidRDefault="004A6F14" w:rsidP="004A6F14">
      <w:pPr>
        <w:pStyle w:val="a3"/>
        <w:numPr>
          <w:ilvl w:val="0"/>
          <w:numId w:val="6"/>
        </w:numPr>
        <w:spacing w:line="360" w:lineRule="auto"/>
        <w:jc w:val="both"/>
        <w:rPr>
          <w:rFonts w:ascii="Times New Roman" w:hAnsi="Times New Roman" w:cs="Times New Roman"/>
          <w:sz w:val="28"/>
          <w:szCs w:val="28"/>
        </w:rPr>
      </w:pPr>
      <w:r w:rsidRPr="004A6F14">
        <w:rPr>
          <w:rFonts w:ascii="Times New Roman" w:hAnsi="Times New Roman" w:cs="Times New Roman"/>
          <w:i/>
          <w:iCs/>
          <w:sz w:val="28"/>
          <w:szCs w:val="28"/>
        </w:rPr>
        <w:t>Фрустрація</w:t>
      </w:r>
      <w:r w:rsidRPr="004A6F14">
        <w:rPr>
          <w:rFonts w:ascii="Times New Roman" w:hAnsi="Times New Roman" w:cs="Times New Roman"/>
          <w:sz w:val="28"/>
          <w:szCs w:val="28"/>
        </w:rPr>
        <w:t xml:space="preserve"> [Электроний ресурс]: </w:t>
      </w:r>
      <w:r w:rsidRPr="004A6F14">
        <w:rPr>
          <w:rFonts w:ascii="Times New Roman" w:hAnsi="Times New Roman" w:cs="Times New Roman"/>
          <w:color w:val="202122"/>
          <w:sz w:val="28"/>
          <w:szCs w:val="28"/>
          <w:shd w:val="clear" w:color="auto" w:fill="FFFFFF"/>
        </w:rPr>
        <w:t>Вікіпеді</w:t>
      </w:r>
      <w:r w:rsidRPr="004A6F14">
        <w:rPr>
          <w:rFonts w:ascii="Times New Roman" w:hAnsi="Times New Roman" w:cs="Times New Roman"/>
          <w:sz w:val="28"/>
          <w:szCs w:val="28"/>
        </w:rPr>
        <w:t>я - </w:t>
      </w:r>
      <w:r w:rsidRPr="004A6F14">
        <w:rPr>
          <w:rFonts w:ascii="Times New Roman" w:hAnsi="Times New Roman" w:cs="Times New Roman"/>
          <w:color w:val="202122"/>
          <w:sz w:val="28"/>
          <w:szCs w:val="28"/>
          <w:shd w:val="clear" w:color="auto" w:fill="FFFFFF"/>
        </w:rPr>
        <w:t>вільна енциклопедія</w:t>
      </w:r>
      <w:r w:rsidRPr="004A6F14">
        <w:rPr>
          <w:rFonts w:ascii="Times New Roman" w:hAnsi="Times New Roman" w:cs="Times New Roman"/>
          <w:sz w:val="28"/>
          <w:szCs w:val="28"/>
        </w:rPr>
        <w:t>. – Режим доступ</w:t>
      </w:r>
      <w:r w:rsidR="0058341C">
        <w:rPr>
          <w:rFonts w:ascii="Times New Roman" w:hAnsi="Times New Roman" w:cs="Times New Roman"/>
          <w:sz w:val="28"/>
          <w:szCs w:val="28"/>
        </w:rPr>
        <w:t>у</w:t>
      </w:r>
      <w:r w:rsidRPr="004A6F14">
        <w:rPr>
          <w:rFonts w:ascii="Times New Roman" w:hAnsi="Times New Roman" w:cs="Times New Roman"/>
          <w:sz w:val="28"/>
          <w:szCs w:val="28"/>
        </w:rPr>
        <w:t>: https://uk.wikipedia.org/wiki/фрустрація (дата звернення: 03.12.2022).</w:t>
      </w:r>
    </w:p>
    <w:p w14:paraId="6846541F"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 xml:space="preserve">Логинова И. О. </w:t>
      </w:r>
      <w:r w:rsidRPr="00CF7A15">
        <w:rPr>
          <w:rFonts w:ascii="Times New Roman" w:hAnsi="Times New Roman" w:cs="Times New Roman"/>
          <w:sz w:val="28"/>
          <w:szCs w:val="28"/>
        </w:rPr>
        <w:t>Особенности устойчивости жизненного мира человека в кризисных условиях жизнедеятельности // Вестник Московского государственного областного университета. Серия «Психологические науки». – 2011. – № 2. – С. 21–26.</w:t>
      </w:r>
    </w:p>
    <w:p w14:paraId="6D1624AB"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Нартова – Бочавер С.К.</w:t>
      </w:r>
      <w:r w:rsidRPr="00CF7A15">
        <w:rPr>
          <w:rFonts w:ascii="Times New Roman" w:hAnsi="Times New Roman" w:cs="Times New Roman"/>
          <w:sz w:val="28"/>
          <w:szCs w:val="28"/>
        </w:rPr>
        <w:t xml:space="preserve"> Человек суверенный: психологическое исследование субъекта в его бытие. – СПб.: Питер, 2008. – 400 с.</w:t>
      </w:r>
    </w:p>
    <w:p w14:paraId="0589942F" w14:textId="77777777" w:rsidR="00CF7A15" w:rsidRPr="00CF7A15" w:rsidRDefault="00CF7A15" w:rsidP="00CF7A15">
      <w:pPr>
        <w:pStyle w:val="a3"/>
        <w:numPr>
          <w:ilvl w:val="0"/>
          <w:numId w:val="6"/>
        </w:numPr>
        <w:spacing w:after="160" w:line="259" w:lineRule="auto"/>
        <w:rPr>
          <w:rFonts w:ascii="Times New Roman" w:eastAsia="ArialMT" w:hAnsi="Times New Roman" w:cs="Times New Roman"/>
          <w:sz w:val="28"/>
          <w:szCs w:val="28"/>
        </w:rPr>
      </w:pPr>
      <w:r w:rsidRPr="00CF7A15">
        <w:rPr>
          <w:rFonts w:ascii="Times New Roman" w:eastAsia="ArialMT" w:hAnsi="Times New Roman" w:cs="Times New Roman"/>
          <w:i/>
          <w:sz w:val="28"/>
          <w:szCs w:val="28"/>
        </w:rPr>
        <w:t xml:space="preserve">Немов Р. С. </w:t>
      </w:r>
      <w:r w:rsidRPr="00CF7A15">
        <w:rPr>
          <w:rFonts w:ascii="Times New Roman" w:eastAsia="ArialMT" w:hAnsi="Times New Roman" w:cs="Times New Roman"/>
          <w:sz w:val="28"/>
          <w:szCs w:val="28"/>
        </w:rPr>
        <w:t>Психология : учеб. для студ. высш. пед. учеб. заведений : в 2 кн. Кн. 2. / Р. С. Немов. – Москва, 1994. – 496 с.</w:t>
      </w:r>
    </w:p>
    <w:p w14:paraId="0A067D75"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Эрик Г.Эриксон.</w:t>
      </w:r>
      <w:r w:rsidRPr="00CF7A15">
        <w:rPr>
          <w:rFonts w:ascii="Times New Roman" w:hAnsi="Times New Roman" w:cs="Times New Roman"/>
          <w:sz w:val="28"/>
          <w:szCs w:val="28"/>
        </w:rPr>
        <w:t xml:space="preserve"> Детство и общество.— Изд. 2-е, перераб. и доп. / Пер. с англ. — СПб.: Ленато, ACT, Фонд «Университетская книга», 1996.— 592 с.</w:t>
      </w:r>
    </w:p>
    <w:p w14:paraId="3607B5B1" w14:textId="77777777" w:rsidR="00CF7A15" w:rsidRPr="00CF7A15" w:rsidRDefault="00CF7A15" w:rsidP="00CF7A15">
      <w:pPr>
        <w:pStyle w:val="a3"/>
        <w:numPr>
          <w:ilvl w:val="0"/>
          <w:numId w:val="6"/>
        </w:numPr>
        <w:spacing w:after="160" w:line="259" w:lineRule="auto"/>
        <w:rPr>
          <w:rFonts w:ascii="Times New Roman" w:eastAsia="ArialMT" w:hAnsi="Times New Roman" w:cs="Times New Roman"/>
          <w:sz w:val="28"/>
          <w:szCs w:val="28"/>
        </w:rPr>
      </w:pPr>
      <w:r w:rsidRPr="00CF7A15">
        <w:rPr>
          <w:rFonts w:ascii="Times New Roman" w:eastAsia="ArialMT" w:hAnsi="Times New Roman" w:cs="Times New Roman"/>
          <w:i/>
          <w:sz w:val="28"/>
          <w:szCs w:val="28"/>
        </w:rPr>
        <w:t>Зейгарник Б. В.</w:t>
      </w:r>
      <w:r w:rsidRPr="00CF7A15">
        <w:rPr>
          <w:rFonts w:ascii="Times New Roman" w:eastAsia="ArialMT" w:hAnsi="Times New Roman" w:cs="Times New Roman"/>
          <w:sz w:val="28"/>
          <w:szCs w:val="28"/>
        </w:rPr>
        <w:t xml:space="preserve"> Теории личности в зарубежной психологии / Б. В. Зейгарник. – Москва, 1982. – 129 с.</w:t>
      </w:r>
    </w:p>
    <w:p w14:paraId="36F47B39" w14:textId="1559E963" w:rsidR="00BA3C1F" w:rsidRPr="004A6F14" w:rsidRDefault="00BA3C1F" w:rsidP="00BA3C1F">
      <w:pPr>
        <w:pStyle w:val="a3"/>
        <w:numPr>
          <w:ilvl w:val="0"/>
          <w:numId w:val="6"/>
        </w:numPr>
        <w:spacing w:line="360" w:lineRule="auto"/>
        <w:jc w:val="both"/>
        <w:rPr>
          <w:rFonts w:ascii="Times New Roman" w:hAnsi="Times New Roman" w:cs="Times New Roman"/>
          <w:sz w:val="28"/>
          <w:szCs w:val="28"/>
        </w:rPr>
      </w:pPr>
      <w:r>
        <w:rPr>
          <w:rFonts w:ascii="Times New Roman" w:hAnsi="Times New Roman" w:cs="Times New Roman"/>
          <w:i/>
          <w:iCs/>
          <w:sz w:val="28"/>
          <w:szCs w:val="28"/>
        </w:rPr>
        <w:t>Акме</w:t>
      </w:r>
      <w:r w:rsidRPr="004A6F14">
        <w:rPr>
          <w:rFonts w:ascii="Times New Roman" w:hAnsi="Times New Roman" w:cs="Times New Roman"/>
          <w:sz w:val="28"/>
          <w:szCs w:val="28"/>
        </w:rPr>
        <w:t xml:space="preserve"> [Электроний ресурс]: </w:t>
      </w:r>
      <w:r w:rsidRPr="004A6F14">
        <w:rPr>
          <w:rFonts w:ascii="Times New Roman" w:hAnsi="Times New Roman" w:cs="Times New Roman"/>
          <w:color w:val="202122"/>
          <w:sz w:val="28"/>
          <w:szCs w:val="28"/>
          <w:shd w:val="clear" w:color="auto" w:fill="FFFFFF"/>
        </w:rPr>
        <w:t>Вікіпеді</w:t>
      </w:r>
      <w:r w:rsidRPr="004A6F14">
        <w:rPr>
          <w:rFonts w:ascii="Times New Roman" w:hAnsi="Times New Roman" w:cs="Times New Roman"/>
          <w:sz w:val="28"/>
          <w:szCs w:val="28"/>
        </w:rPr>
        <w:t>я - </w:t>
      </w:r>
      <w:r w:rsidRPr="004A6F14">
        <w:rPr>
          <w:rFonts w:ascii="Times New Roman" w:hAnsi="Times New Roman" w:cs="Times New Roman"/>
          <w:color w:val="202122"/>
          <w:sz w:val="28"/>
          <w:szCs w:val="28"/>
          <w:shd w:val="clear" w:color="auto" w:fill="FFFFFF"/>
        </w:rPr>
        <w:t>вільна енциклопедія</w:t>
      </w:r>
      <w:r w:rsidRPr="004A6F14">
        <w:rPr>
          <w:rFonts w:ascii="Times New Roman" w:hAnsi="Times New Roman" w:cs="Times New Roman"/>
          <w:sz w:val="28"/>
          <w:szCs w:val="28"/>
        </w:rPr>
        <w:t>. – Режим доступ</w:t>
      </w:r>
      <w:r w:rsidR="0058341C">
        <w:rPr>
          <w:rFonts w:ascii="Times New Roman" w:hAnsi="Times New Roman" w:cs="Times New Roman"/>
          <w:sz w:val="28"/>
          <w:szCs w:val="28"/>
        </w:rPr>
        <w:t>у</w:t>
      </w:r>
      <w:r w:rsidRPr="004A6F14">
        <w:rPr>
          <w:rFonts w:ascii="Times New Roman" w:hAnsi="Times New Roman" w:cs="Times New Roman"/>
          <w:sz w:val="28"/>
          <w:szCs w:val="28"/>
        </w:rPr>
        <w:t>: https://uk.wikipedia.org/wiki/</w:t>
      </w:r>
      <w:r>
        <w:rPr>
          <w:rFonts w:ascii="Times New Roman" w:hAnsi="Times New Roman" w:cs="Times New Roman"/>
          <w:sz w:val="28"/>
          <w:szCs w:val="28"/>
        </w:rPr>
        <w:t>акме</w:t>
      </w:r>
      <w:r w:rsidRPr="004A6F14">
        <w:rPr>
          <w:rFonts w:ascii="Times New Roman" w:hAnsi="Times New Roman" w:cs="Times New Roman"/>
          <w:sz w:val="28"/>
          <w:szCs w:val="28"/>
        </w:rPr>
        <w:t xml:space="preserve"> (дата звернення: </w:t>
      </w:r>
      <w:r w:rsidR="00F62368">
        <w:rPr>
          <w:rFonts w:ascii="Times New Roman" w:hAnsi="Times New Roman" w:cs="Times New Roman"/>
          <w:sz w:val="28"/>
          <w:szCs w:val="28"/>
        </w:rPr>
        <w:t>27</w:t>
      </w:r>
      <w:r w:rsidRPr="004A6F14">
        <w:rPr>
          <w:rFonts w:ascii="Times New Roman" w:hAnsi="Times New Roman" w:cs="Times New Roman"/>
          <w:sz w:val="28"/>
          <w:szCs w:val="28"/>
        </w:rPr>
        <w:t>.1</w:t>
      </w:r>
      <w:r w:rsidR="00F62368">
        <w:rPr>
          <w:rFonts w:ascii="Times New Roman" w:hAnsi="Times New Roman" w:cs="Times New Roman"/>
          <w:sz w:val="28"/>
          <w:szCs w:val="28"/>
        </w:rPr>
        <w:t>1</w:t>
      </w:r>
      <w:r w:rsidRPr="004A6F14">
        <w:rPr>
          <w:rFonts w:ascii="Times New Roman" w:hAnsi="Times New Roman" w:cs="Times New Roman"/>
          <w:sz w:val="28"/>
          <w:szCs w:val="28"/>
        </w:rPr>
        <w:t>.2022).</w:t>
      </w:r>
    </w:p>
    <w:p w14:paraId="743DA290"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 xml:space="preserve">Фуко М. </w:t>
      </w:r>
      <w:r w:rsidRPr="00CF7A15">
        <w:rPr>
          <w:rFonts w:ascii="Times New Roman" w:hAnsi="Times New Roman" w:cs="Times New Roman"/>
          <w:sz w:val="28"/>
          <w:szCs w:val="28"/>
        </w:rPr>
        <w:t>О генеалогии этики: обзор текущей работы // Логос. 2008. № 2. С. 135-158.</w:t>
      </w:r>
    </w:p>
    <w:p w14:paraId="7B9269B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 xml:space="preserve">Логинова Н. А. </w:t>
      </w:r>
      <w:r w:rsidRPr="00CF7A15">
        <w:rPr>
          <w:rFonts w:ascii="Times New Roman" w:hAnsi="Times New Roman" w:cs="Times New Roman"/>
          <w:sz w:val="28"/>
          <w:szCs w:val="28"/>
        </w:rPr>
        <w:t>Жизненный путь человека, как проблема психологии // Вопросы психологии. 1985. № 1. С. 105.</w:t>
      </w:r>
    </w:p>
    <w:p w14:paraId="3AEE97FA" w14:textId="77777777" w:rsidR="00CF7A15" w:rsidRPr="00CF7A15" w:rsidRDefault="00CF7A15" w:rsidP="00CF7A15">
      <w:pPr>
        <w:pStyle w:val="a3"/>
        <w:numPr>
          <w:ilvl w:val="0"/>
          <w:numId w:val="6"/>
        </w:numPr>
        <w:spacing w:after="160" w:line="259" w:lineRule="auto"/>
        <w:rPr>
          <w:rStyle w:val="a4"/>
          <w:rFonts w:ascii="Times New Roman" w:hAnsi="Times New Roman" w:cs="Times New Roman"/>
          <w:sz w:val="28"/>
          <w:szCs w:val="28"/>
        </w:rPr>
      </w:pPr>
      <w:r w:rsidRPr="00CF7A15">
        <w:rPr>
          <w:rFonts w:ascii="Times New Roman" w:hAnsi="Times New Roman" w:cs="Times New Roman"/>
          <w:i/>
          <w:sz w:val="28"/>
          <w:szCs w:val="28"/>
        </w:rPr>
        <w:t>Сохань Л.В.</w:t>
      </w:r>
      <w:r w:rsidRPr="00CF7A15">
        <w:rPr>
          <w:rFonts w:ascii="Times New Roman" w:hAnsi="Times New Roman" w:cs="Times New Roman"/>
          <w:sz w:val="28"/>
          <w:szCs w:val="28"/>
        </w:rPr>
        <w:t xml:space="preserve"> Концепция жизнетворчества. 2011. Электронный ресурс: </w:t>
      </w:r>
      <w:hyperlink r:id="rId12" w:history="1">
        <w:r w:rsidRPr="00CF7A15">
          <w:rPr>
            <w:rStyle w:val="a4"/>
            <w:rFonts w:ascii="Times New Roman" w:hAnsi="Times New Roman" w:cs="Times New Roman"/>
            <w:sz w:val="28"/>
            <w:szCs w:val="28"/>
          </w:rPr>
          <w:t>http://www.gumer.info</w:t>
        </w:r>
      </w:hyperlink>
    </w:p>
    <w:p w14:paraId="6E492D75"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lastRenderedPageBreak/>
        <w:t>Селигман М.</w:t>
      </w:r>
      <w:r w:rsidRPr="00CF7A15">
        <w:rPr>
          <w:rFonts w:ascii="Times New Roman" w:hAnsi="Times New Roman" w:cs="Times New Roman"/>
          <w:sz w:val="28"/>
          <w:szCs w:val="28"/>
        </w:rPr>
        <w:t xml:space="preserve"> Новая позитивная психология: Новый взгляд на счастье и смысл жизни. Киев: София, 2006. 368 с.</w:t>
      </w:r>
    </w:p>
    <w:p w14:paraId="0861C0F7" w14:textId="77777777" w:rsidR="00CF7A15" w:rsidRPr="00CF7A15" w:rsidRDefault="00CF7A15" w:rsidP="00CF7A15">
      <w:pPr>
        <w:pStyle w:val="a3"/>
        <w:numPr>
          <w:ilvl w:val="0"/>
          <w:numId w:val="6"/>
        </w:numPr>
        <w:spacing w:after="0" w:line="240" w:lineRule="auto"/>
        <w:rPr>
          <w:rFonts w:ascii="Times New Roman" w:hAnsi="Times New Roman" w:cs="Times New Roman"/>
          <w:bCs/>
          <w:sz w:val="28"/>
          <w:szCs w:val="28"/>
        </w:rPr>
      </w:pPr>
      <w:r w:rsidRPr="00CF7A15">
        <w:rPr>
          <w:rFonts w:ascii="Times New Roman" w:hAnsi="Times New Roman" w:cs="Times New Roman"/>
          <w:i/>
          <w:color w:val="333333"/>
          <w:sz w:val="28"/>
          <w:szCs w:val="28"/>
          <w:shd w:val="clear" w:color="auto" w:fill="FFFFFF"/>
        </w:rPr>
        <w:t>Сухоруков А.С.</w:t>
      </w:r>
      <w:r w:rsidRPr="00CF7A15">
        <w:rPr>
          <w:rFonts w:ascii="Times New Roman" w:hAnsi="Times New Roman" w:cs="Times New Roman"/>
          <w:color w:val="333333"/>
          <w:sz w:val="28"/>
          <w:szCs w:val="28"/>
          <w:shd w:val="clear" w:color="auto" w:fill="FFFFFF"/>
        </w:rPr>
        <w:t xml:space="preserve"> Жизнетворчество личности в динамике ее смысловой системы: Диссертация на соискание ученой степени кандидата психологических наук: 19.00.01. / А.С. Сухоруков. Москва, 1996. - 150 с.</w:t>
      </w:r>
    </w:p>
    <w:p w14:paraId="29348718"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Колесникова А. В.</w:t>
      </w:r>
      <w:r w:rsidRPr="00CF7A15">
        <w:rPr>
          <w:rFonts w:ascii="Times New Roman" w:hAnsi="Times New Roman" w:cs="Times New Roman"/>
          <w:sz w:val="28"/>
          <w:szCs w:val="28"/>
        </w:rPr>
        <w:t xml:space="preserve"> Жизнетворчество как способ бытия русской интеллигенции. Новосибирск, 2005.</w:t>
      </w:r>
    </w:p>
    <w:p w14:paraId="5F2F6282"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Бердяев Н.</w:t>
      </w:r>
      <w:r w:rsidRPr="00CF7A15">
        <w:rPr>
          <w:rFonts w:ascii="Times New Roman" w:hAnsi="Times New Roman" w:cs="Times New Roman"/>
          <w:sz w:val="28"/>
          <w:szCs w:val="28"/>
        </w:rPr>
        <w:t xml:space="preserve"> Философия свободы. Смысл творчества. М., 1989. 607с.</w:t>
      </w:r>
    </w:p>
    <w:p w14:paraId="37E2F74F"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 xml:space="preserve">Выготский Л.С. </w:t>
      </w:r>
      <w:r w:rsidRPr="00CF7A15">
        <w:rPr>
          <w:rFonts w:ascii="Times New Roman" w:hAnsi="Times New Roman" w:cs="Times New Roman"/>
          <w:sz w:val="28"/>
          <w:szCs w:val="28"/>
        </w:rPr>
        <w:t>Исторический смысл психологического кризиса // Соч. в 6-ти т. Т. 1. Вопросы теории и истории психологии. М., 1982. С. 291.</w:t>
      </w:r>
    </w:p>
    <w:p w14:paraId="193662A0"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Мэй Р.</w:t>
      </w:r>
      <w:r w:rsidRPr="00CF7A15">
        <w:rPr>
          <w:rFonts w:ascii="Times New Roman" w:hAnsi="Times New Roman" w:cs="Times New Roman"/>
          <w:sz w:val="28"/>
          <w:szCs w:val="28"/>
        </w:rPr>
        <w:t xml:space="preserve"> Мужество творить. М.: Институт общегуманитарных исследований, 2008. С. 9.</w:t>
      </w:r>
    </w:p>
    <w:p w14:paraId="56724E32"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Магомед-Эминов М. Ш.</w:t>
      </w:r>
      <w:r w:rsidRPr="00CF7A15">
        <w:rPr>
          <w:rFonts w:ascii="Times New Roman" w:hAnsi="Times New Roman" w:cs="Times New Roman"/>
          <w:sz w:val="28"/>
          <w:szCs w:val="28"/>
        </w:rPr>
        <w:t xml:space="preserve"> Трансформация личности.</w:t>
      </w:r>
    </w:p>
    <w:p w14:paraId="7A2EA53C" w14:textId="77777777" w:rsidR="00CF7A15" w:rsidRPr="00DA29FD" w:rsidRDefault="00CF7A15" w:rsidP="00CF7A15">
      <w:pPr>
        <w:pStyle w:val="a3"/>
        <w:numPr>
          <w:ilvl w:val="0"/>
          <w:numId w:val="6"/>
        </w:numPr>
        <w:spacing w:after="160" w:line="259" w:lineRule="auto"/>
        <w:rPr>
          <w:rFonts w:ascii="Times New Roman" w:hAnsi="Times New Roman" w:cs="Times New Roman"/>
          <w:sz w:val="28"/>
          <w:szCs w:val="28"/>
          <w:lang w:val="de-DE"/>
        </w:rPr>
      </w:pPr>
      <w:r w:rsidRPr="00DA29FD">
        <w:rPr>
          <w:rFonts w:ascii="Times New Roman" w:hAnsi="Times New Roman" w:cs="Times New Roman"/>
          <w:i/>
          <w:sz w:val="28"/>
          <w:szCs w:val="28"/>
          <w:lang w:val="de-DE"/>
        </w:rPr>
        <w:t>Kriz J.</w:t>
      </w:r>
      <w:r w:rsidRPr="00DA29FD">
        <w:rPr>
          <w:rFonts w:ascii="Times New Roman" w:hAnsi="Times New Roman" w:cs="Times New Roman"/>
          <w:sz w:val="28"/>
          <w:szCs w:val="28"/>
          <w:lang w:val="de-DE"/>
        </w:rPr>
        <w:t xml:space="preserve"> Grundfragen der Forschungs – und Wissenschaftsmethodik// Huttererkrisch P. et al. 1996.</w:t>
      </w:r>
    </w:p>
    <w:p w14:paraId="6A85DD2A"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Рубинштейн С.Л.</w:t>
      </w:r>
      <w:r w:rsidRPr="00CF7A15">
        <w:rPr>
          <w:rFonts w:ascii="Times New Roman" w:hAnsi="Times New Roman" w:cs="Times New Roman"/>
          <w:sz w:val="28"/>
          <w:szCs w:val="28"/>
        </w:rPr>
        <w:t xml:space="preserve"> Человек и мир // Проблемы общей психологии. М. 1973. С. 255-386</w:t>
      </w:r>
    </w:p>
    <w:p w14:paraId="2C82838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iCs/>
          <w:color w:val="202122"/>
          <w:sz w:val="28"/>
          <w:szCs w:val="28"/>
        </w:rPr>
        <w:t xml:space="preserve">Сохань Л. В. </w:t>
      </w:r>
      <w:r w:rsidRPr="00CF7A15">
        <w:rPr>
          <w:rFonts w:ascii="Times New Roman" w:hAnsi="Times New Roman" w:cs="Times New Roman"/>
          <w:sz w:val="28"/>
          <w:szCs w:val="28"/>
        </w:rPr>
        <w:t>Жизненный путь личности / Под ред. Л. А. Сохань. Киев, 1987. С. 321.</w:t>
      </w:r>
    </w:p>
    <w:p w14:paraId="25FCA1C5"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Бодалев А.А., Вайзер Г.А., Карпова Н.А., Чуковский В.Э.</w:t>
      </w:r>
      <w:r w:rsidRPr="00CF7A15">
        <w:rPr>
          <w:rFonts w:ascii="Times New Roman" w:hAnsi="Times New Roman" w:cs="Times New Roman"/>
          <w:sz w:val="28"/>
          <w:szCs w:val="28"/>
        </w:rPr>
        <w:t xml:space="preserve"> Смысл жизни и акме: 10 лет поиска. М.: Смысл, 2004. 328 с.</w:t>
      </w:r>
    </w:p>
    <w:p w14:paraId="67D6C03B"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Мамардашвили М.К.</w:t>
      </w:r>
      <w:r w:rsidRPr="00CF7A15">
        <w:rPr>
          <w:rFonts w:ascii="Times New Roman" w:hAnsi="Times New Roman" w:cs="Times New Roman"/>
          <w:sz w:val="28"/>
          <w:szCs w:val="28"/>
        </w:rPr>
        <w:t xml:space="preserve"> Психологическая топология пути (М.Пруст «В поисках утраченного времени») / под общ.ред. Ю.П. Сенокосова. СПб. : Изд-во Рус. Христианского гуманит.ин-та, 1997. 570 с.</w:t>
      </w:r>
    </w:p>
    <w:p w14:paraId="34998415"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Некрасова Е.В.</w:t>
      </w:r>
      <w:r w:rsidRPr="00CF7A15">
        <w:rPr>
          <w:rFonts w:ascii="Times New Roman" w:hAnsi="Times New Roman" w:cs="Times New Roman"/>
          <w:sz w:val="28"/>
          <w:szCs w:val="28"/>
        </w:rPr>
        <w:t xml:space="preserve"> Пространственно-временная организация жизненного мира человека : автореф. дис. …... д-ра психол.наук. Барнаул, 2005. 47 с.</w:t>
      </w:r>
    </w:p>
    <w:p w14:paraId="006CDBA5"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 xml:space="preserve">Маслоу А. </w:t>
      </w:r>
      <w:r w:rsidRPr="00CF7A15">
        <w:rPr>
          <w:rFonts w:ascii="Times New Roman" w:hAnsi="Times New Roman" w:cs="Times New Roman"/>
          <w:sz w:val="28"/>
          <w:szCs w:val="28"/>
        </w:rPr>
        <w:t>Мотивация и личность. СПб., 2008.</w:t>
      </w:r>
    </w:p>
    <w:p w14:paraId="6B32FD64"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Прыгин Г.С., Ахмеров Р.А.</w:t>
      </w:r>
      <w:r w:rsidRPr="00CF7A15">
        <w:rPr>
          <w:rFonts w:ascii="Times New Roman" w:hAnsi="Times New Roman" w:cs="Times New Roman"/>
          <w:sz w:val="28"/>
          <w:szCs w:val="28"/>
        </w:rPr>
        <w:t xml:space="preserve"> Психобиографические характеристики субъекта с автономным типом саморегуляции деятельности // Psikhologicheskii zhurnal. 2005. № 6. Р. 12–31.</w:t>
      </w:r>
    </w:p>
    <w:p w14:paraId="1E2FC4DE"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Ядов В. А.</w:t>
      </w:r>
      <w:r w:rsidRPr="00CF7A15">
        <w:rPr>
          <w:rFonts w:ascii="Times New Roman" w:hAnsi="Times New Roman" w:cs="Times New Roman"/>
          <w:sz w:val="28"/>
          <w:szCs w:val="28"/>
        </w:rPr>
        <w:t xml:space="preserve"> Саморегуляция и прогнозирование социального поведения личности. Л., 1979.</w:t>
      </w:r>
    </w:p>
    <w:p w14:paraId="29A02814"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Петровский А. В., Ярошевский М. Г.</w:t>
      </w:r>
      <w:r w:rsidRPr="00CF7A15">
        <w:rPr>
          <w:rFonts w:ascii="Times New Roman" w:hAnsi="Times New Roman" w:cs="Times New Roman"/>
          <w:sz w:val="28"/>
          <w:szCs w:val="28"/>
        </w:rPr>
        <w:t xml:space="preserve"> Основы теоретической психологии. М., 1998.</w:t>
      </w:r>
    </w:p>
    <w:p w14:paraId="002E6049"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rPr>
      </w:pPr>
      <w:r w:rsidRPr="00CF7A15">
        <w:rPr>
          <w:rFonts w:ascii="Times New Roman" w:hAnsi="Times New Roman" w:cs="Times New Roman"/>
          <w:i/>
          <w:sz w:val="28"/>
          <w:szCs w:val="28"/>
        </w:rPr>
        <w:t>Франкл В.</w:t>
      </w:r>
      <w:r w:rsidRPr="00CF7A15">
        <w:rPr>
          <w:rFonts w:ascii="Times New Roman" w:hAnsi="Times New Roman" w:cs="Times New Roman"/>
          <w:sz w:val="28"/>
          <w:szCs w:val="28"/>
        </w:rPr>
        <w:t xml:space="preserve"> Человек в поисках смысла: сб. / пер. с англ. и нем. Д. А. Леонтьева, М. П. Папуша, Е. В. Эйдмана. М., 1990.</w:t>
      </w:r>
    </w:p>
    <w:p w14:paraId="0E307BE8" w14:textId="77777777" w:rsidR="00CF7A15" w:rsidRPr="00CF7A15" w:rsidRDefault="00CF7A15" w:rsidP="00CF7A15">
      <w:pPr>
        <w:pStyle w:val="a3"/>
        <w:numPr>
          <w:ilvl w:val="0"/>
          <w:numId w:val="6"/>
        </w:numPr>
        <w:shd w:val="clear" w:color="auto" w:fill="FFFFFF"/>
        <w:spacing w:before="100" w:beforeAutospacing="1" w:after="24" w:line="240" w:lineRule="auto"/>
        <w:rPr>
          <w:rFonts w:ascii="Times New Roman" w:hAnsi="Times New Roman" w:cs="Times New Roman"/>
          <w:color w:val="202122"/>
          <w:sz w:val="28"/>
          <w:szCs w:val="28"/>
        </w:rPr>
      </w:pPr>
      <w:bookmarkStart w:id="7" w:name="_Hlk140059345"/>
      <w:r w:rsidRPr="00CF7A15">
        <w:rPr>
          <w:rFonts w:ascii="Times New Roman" w:hAnsi="Times New Roman" w:cs="Times New Roman"/>
          <w:i/>
          <w:iCs/>
          <w:color w:val="202122"/>
          <w:sz w:val="28"/>
          <w:szCs w:val="28"/>
        </w:rPr>
        <w:t>Сохань Л. В.</w:t>
      </w:r>
      <w:r w:rsidRPr="00CF7A15">
        <w:rPr>
          <w:rFonts w:ascii="Times New Roman" w:hAnsi="Times New Roman" w:cs="Times New Roman"/>
          <w:color w:val="202122"/>
          <w:sz w:val="28"/>
          <w:szCs w:val="28"/>
        </w:rPr>
        <w:t> Про життєтворчість, мудрість, про любов до життя // Життєтворчість: концепція, досвід, проблеми. — Запоріжжя, Центрікон, 2004. — С. 5—8.</w:t>
      </w:r>
    </w:p>
    <w:bookmarkEnd w:id="7"/>
    <w:p w14:paraId="750E2D46"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lastRenderedPageBreak/>
        <w:t xml:space="preserve">Maddi, S.R. </w:t>
      </w:r>
      <w:r w:rsidRPr="00CF7A15">
        <w:rPr>
          <w:rFonts w:ascii="Times New Roman" w:hAnsi="Times New Roman" w:cs="Times New Roman"/>
          <w:sz w:val="28"/>
          <w:szCs w:val="28"/>
          <w:lang w:val="en-US"/>
        </w:rPr>
        <w:t>Creating Meaning Through Making Decisions. In: P.T.P. Wong, P.S. Fry (Eds.), The Human Quest For Meaning: A Handbook of Psychological Research and Clinical Applications. Mah-wah, NJ: Lawrence Erlbaum Associates, 1998. pp. 1–25.</w:t>
      </w:r>
    </w:p>
    <w:p w14:paraId="3BEBD544"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t>Klinger E.</w:t>
      </w:r>
      <w:r w:rsidRPr="00CF7A15">
        <w:rPr>
          <w:rFonts w:ascii="Times New Roman" w:hAnsi="Times New Roman" w:cs="Times New Roman"/>
          <w:sz w:val="28"/>
          <w:szCs w:val="28"/>
          <w:lang w:val="en-US"/>
        </w:rPr>
        <w:t xml:space="preserve"> Daydreaming: Using Waking Fantasy and Imagery for Selfknowledge and Creativity. Los Angeles: Jeremy P. Tarcher, INC., 1990.</w:t>
      </w:r>
    </w:p>
    <w:p w14:paraId="616160E7" w14:textId="77777777" w:rsidR="00CF7A15" w:rsidRPr="00CF7A15" w:rsidRDefault="00CF7A15" w:rsidP="00CF7A15">
      <w:pPr>
        <w:pStyle w:val="a3"/>
        <w:numPr>
          <w:ilvl w:val="0"/>
          <w:numId w:val="6"/>
        </w:numPr>
        <w:spacing w:after="160" w:line="259" w:lineRule="auto"/>
        <w:rPr>
          <w:rFonts w:ascii="Times New Roman" w:hAnsi="Times New Roman" w:cs="Times New Roman"/>
          <w:sz w:val="28"/>
          <w:szCs w:val="28"/>
          <w:lang w:val="en-US"/>
        </w:rPr>
      </w:pPr>
      <w:r w:rsidRPr="00CF7A15">
        <w:rPr>
          <w:rFonts w:ascii="Times New Roman" w:hAnsi="Times New Roman" w:cs="Times New Roman"/>
          <w:i/>
          <w:sz w:val="28"/>
          <w:szCs w:val="28"/>
          <w:lang w:val="en-US"/>
        </w:rPr>
        <w:t xml:space="preserve">Singer J.L. </w:t>
      </w:r>
      <w:r w:rsidRPr="00CF7A15">
        <w:rPr>
          <w:rFonts w:ascii="Times New Roman" w:hAnsi="Times New Roman" w:cs="Times New Roman"/>
          <w:sz w:val="28"/>
          <w:szCs w:val="28"/>
          <w:lang w:val="en-US"/>
        </w:rPr>
        <w:t>The Inner World of Daydreaming. N.Y.: Harper and Row, 1975.</w:t>
      </w:r>
    </w:p>
    <w:p w14:paraId="6FCF5788" w14:textId="77777777" w:rsidR="00CF7A15" w:rsidRDefault="00CF7A15" w:rsidP="00CF7A15">
      <w:pPr>
        <w:pStyle w:val="a3"/>
        <w:numPr>
          <w:ilvl w:val="0"/>
          <w:numId w:val="6"/>
        </w:numPr>
        <w:spacing w:after="160" w:line="259" w:lineRule="auto"/>
        <w:rPr>
          <w:rFonts w:ascii="Times New Roman" w:eastAsia="Newton-Regular" w:hAnsi="Times New Roman" w:cs="Times New Roman"/>
          <w:sz w:val="28"/>
          <w:szCs w:val="28"/>
        </w:rPr>
      </w:pPr>
      <w:r w:rsidRPr="00CF7A15">
        <w:rPr>
          <w:rFonts w:ascii="Times New Roman" w:hAnsi="Times New Roman" w:cs="Times New Roman"/>
          <w:i/>
          <w:iCs/>
          <w:sz w:val="28"/>
          <w:szCs w:val="28"/>
        </w:rPr>
        <w:t>Дормашов Ю. В.</w:t>
      </w:r>
      <w:r w:rsidRPr="00CF7A15">
        <w:rPr>
          <w:rFonts w:ascii="Times New Roman" w:eastAsia="Newton-Regular" w:hAnsi="Times New Roman" w:cs="Times New Roman"/>
          <w:i/>
          <w:sz w:val="28"/>
          <w:szCs w:val="28"/>
        </w:rPr>
        <w:t xml:space="preserve">, </w:t>
      </w:r>
      <w:r w:rsidRPr="00CF7A15">
        <w:rPr>
          <w:rFonts w:ascii="Times New Roman" w:hAnsi="Times New Roman" w:cs="Times New Roman"/>
          <w:i/>
          <w:iCs/>
          <w:sz w:val="28"/>
          <w:szCs w:val="28"/>
        </w:rPr>
        <w:t>Романов В. Я.</w:t>
      </w:r>
      <w:r w:rsidRPr="00CF7A15">
        <w:rPr>
          <w:rFonts w:ascii="Times New Roman" w:hAnsi="Times New Roman" w:cs="Times New Roman"/>
          <w:iCs/>
          <w:sz w:val="28"/>
          <w:szCs w:val="28"/>
        </w:rPr>
        <w:t xml:space="preserve"> </w:t>
      </w:r>
      <w:r w:rsidRPr="00CF7A15">
        <w:rPr>
          <w:rFonts w:ascii="Times New Roman" w:eastAsia="Newton-Regular" w:hAnsi="Times New Roman" w:cs="Times New Roman"/>
          <w:sz w:val="28"/>
          <w:szCs w:val="28"/>
        </w:rPr>
        <w:t>Психология внимания. М., 1995. С. 297–299.</w:t>
      </w:r>
    </w:p>
    <w:p w14:paraId="005DDF8A" w14:textId="77777777" w:rsidR="00320AAB" w:rsidRPr="00633A96" w:rsidRDefault="00CF7A15" w:rsidP="00CF7A15">
      <w:pPr>
        <w:pStyle w:val="a3"/>
        <w:numPr>
          <w:ilvl w:val="0"/>
          <w:numId w:val="6"/>
        </w:numPr>
        <w:spacing w:after="160" w:line="259" w:lineRule="auto"/>
        <w:rPr>
          <w:rFonts w:ascii="Times New Roman" w:eastAsia="Newton-Regular" w:hAnsi="Times New Roman" w:cs="Times New Roman"/>
          <w:sz w:val="28"/>
          <w:szCs w:val="28"/>
        </w:rPr>
      </w:pPr>
      <w:r>
        <w:rPr>
          <w:rFonts w:ascii="Times New Roman" w:eastAsia="Newton-Regular" w:hAnsi="Times New Roman" w:cs="Times New Roman"/>
          <w:sz w:val="28"/>
          <w:szCs w:val="28"/>
        </w:rPr>
        <w:t xml:space="preserve"> </w:t>
      </w:r>
      <w:r w:rsidRPr="00CF7A15">
        <w:rPr>
          <w:rFonts w:ascii="Times New Roman" w:hAnsi="Times New Roman" w:cs="Times New Roman"/>
          <w:i/>
          <w:sz w:val="28"/>
          <w:szCs w:val="28"/>
        </w:rPr>
        <w:t>Любутин К. Н., Пивоваров Д. В.</w:t>
      </w:r>
      <w:r w:rsidRPr="00CF7A15">
        <w:rPr>
          <w:rFonts w:ascii="Times New Roman" w:hAnsi="Times New Roman" w:cs="Times New Roman"/>
          <w:sz w:val="28"/>
          <w:szCs w:val="28"/>
        </w:rPr>
        <w:t xml:space="preserve"> Диалектика субъекта и объекта. Екатеринбург, 1993. C. 176.</w:t>
      </w:r>
    </w:p>
    <w:p w14:paraId="2C557099" w14:textId="77777777" w:rsidR="00633A96" w:rsidRPr="00633A96" w:rsidRDefault="00633A96" w:rsidP="00633A96">
      <w:pPr>
        <w:pStyle w:val="a3"/>
        <w:numPr>
          <w:ilvl w:val="0"/>
          <w:numId w:val="6"/>
        </w:numPr>
        <w:rPr>
          <w:rFonts w:ascii="Times New Roman" w:hAnsi="Times New Roman" w:cs="Times New Roman"/>
          <w:sz w:val="28"/>
          <w:szCs w:val="28"/>
        </w:rPr>
      </w:pPr>
      <w:bookmarkStart w:id="8" w:name="_Hlk140059264"/>
      <w:r w:rsidRPr="00633A96">
        <w:rPr>
          <w:rFonts w:ascii="Times New Roman" w:hAnsi="Times New Roman" w:cs="Times New Roman"/>
          <w:i/>
          <w:sz w:val="28"/>
          <w:szCs w:val="28"/>
        </w:rPr>
        <w:t>Гріньова О</w:t>
      </w:r>
      <w:r>
        <w:rPr>
          <w:rFonts w:ascii="Times New Roman" w:hAnsi="Times New Roman" w:cs="Times New Roman"/>
          <w:i/>
          <w:sz w:val="28"/>
          <w:szCs w:val="28"/>
        </w:rPr>
        <w:t>.</w:t>
      </w:r>
      <w:r w:rsidRPr="00633A96">
        <w:rPr>
          <w:rFonts w:ascii="Times New Roman" w:hAnsi="Times New Roman" w:cs="Times New Roman"/>
          <w:i/>
          <w:sz w:val="28"/>
          <w:szCs w:val="28"/>
        </w:rPr>
        <w:t xml:space="preserve"> М</w:t>
      </w:r>
      <w:r>
        <w:rPr>
          <w:rFonts w:ascii="Times New Roman" w:hAnsi="Times New Roman" w:cs="Times New Roman"/>
          <w:i/>
          <w:sz w:val="28"/>
          <w:szCs w:val="28"/>
        </w:rPr>
        <w:t>.</w:t>
      </w:r>
      <w:r w:rsidRPr="00633A96">
        <w:rPr>
          <w:rFonts w:ascii="Times New Roman" w:hAnsi="Times New Roman" w:cs="Times New Roman"/>
          <w:sz w:val="28"/>
          <w:szCs w:val="28"/>
        </w:rPr>
        <w:t xml:space="preserve"> Психологічні особливості авторського життєвого вибору в юнацькому віці </w:t>
      </w:r>
      <w:r>
        <w:rPr>
          <w:rFonts w:ascii="Times New Roman" w:hAnsi="Times New Roman" w:cs="Times New Roman"/>
          <w:sz w:val="28"/>
          <w:szCs w:val="28"/>
        </w:rPr>
        <w:t xml:space="preserve">// </w:t>
      </w:r>
      <w:r w:rsidRPr="00633A96">
        <w:rPr>
          <w:rFonts w:ascii="Times New Roman" w:hAnsi="Times New Roman" w:cs="Times New Roman"/>
          <w:sz w:val="28"/>
          <w:szCs w:val="28"/>
        </w:rPr>
        <w:t>Вісник ОНУ ім. І. І. Мечникова. Психологія. 2018. Том 23. Випуск 1 (47) С 43-51</w:t>
      </w:r>
    </w:p>
    <w:bookmarkEnd w:id="8"/>
    <w:p w14:paraId="64CD71A7" w14:textId="77777777" w:rsidR="00551413" w:rsidRPr="00551413" w:rsidRDefault="00551413" w:rsidP="00551413">
      <w:pPr>
        <w:pStyle w:val="a3"/>
        <w:numPr>
          <w:ilvl w:val="0"/>
          <w:numId w:val="6"/>
        </w:numPr>
        <w:autoSpaceDE w:val="0"/>
        <w:autoSpaceDN w:val="0"/>
        <w:adjustRightInd w:val="0"/>
        <w:spacing w:after="0" w:line="240" w:lineRule="auto"/>
        <w:rPr>
          <w:rFonts w:ascii="Times New Roman" w:hAnsi="Times New Roman" w:cs="Times New Roman"/>
          <w:bCs/>
          <w:sz w:val="28"/>
          <w:szCs w:val="28"/>
        </w:rPr>
      </w:pPr>
      <w:r w:rsidRPr="00551413">
        <w:rPr>
          <w:rFonts w:ascii="Times New Roman" w:hAnsi="Times New Roman" w:cs="Times New Roman"/>
          <w:bCs/>
          <w:i/>
          <w:iCs/>
          <w:sz w:val="28"/>
          <w:szCs w:val="28"/>
        </w:rPr>
        <w:t xml:space="preserve">И.О. Логинова, В.Б. Чупина, Е.И. Стоянова, Ю.В. Живаева </w:t>
      </w:r>
      <w:r w:rsidRPr="00551413">
        <w:rPr>
          <w:rFonts w:ascii="Times New Roman" w:hAnsi="Times New Roman" w:cs="Times New Roman"/>
          <w:bCs/>
          <w:sz w:val="28"/>
          <w:szCs w:val="28"/>
        </w:rPr>
        <w:t xml:space="preserve">Исследование соотношения характера устойчивости жизненного мира студентов с типом жизненного сценария (на примере студентов малого города и мегаполиса) </w:t>
      </w:r>
      <w:r>
        <w:rPr>
          <w:rFonts w:ascii="Times New Roman" w:hAnsi="Times New Roman" w:cs="Times New Roman"/>
          <w:bCs/>
          <w:sz w:val="28"/>
          <w:szCs w:val="28"/>
        </w:rPr>
        <w:t xml:space="preserve">// </w:t>
      </w:r>
      <w:r w:rsidRPr="00551413">
        <w:rPr>
          <w:rFonts w:ascii="Times New Roman" w:hAnsi="Times New Roman" w:cs="Times New Roman"/>
          <w:bCs/>
          <w:sz w:val="28"/>
          <w:szCs w:val="28"/>
        </w:rPr>
        <w:t xml:space="preserve">Известия ВГПУ. Педагогические науки </w:t>
      </w:r>
      <w:r w:rsidRPr="00551413">
        <w:rPr>
          <w:rFonts w:ascii="Times New Roman" w:eastAsia="TimesNewRomanPSMT" w:hAnsi="Times New Roman" w:cs="Times New Roman"/>
          <w:sz w:val="28"/>
          <w:szCs w:val="28"/>
        </w:rPr>
        <w:t>2015 С 48-51</w:t>
      </w:r>
    </w:p>
    <w:p w14:paraId="388DF440" w14:textId="77777777" w:rsidR="00633A96" w:rsidRPr="006E42FD" w:rsidRDefault="00C40A40" w:rsidP="00C40A40">
      <w:pPr>
        <w:pStyle w:val="a3"/>
        <w:numPr>
          <w:ilvl w:val="0"/>
          <w:numId w:val="6"/>
        </w:numPr>
        <w:spacing w:after="160" w:line="259" w:lineRule="auto"/>
        <w:rPr>
          <w:rFonts w:ascii="Times New Roman" w:eastAsia="Newton-Regular" w:hAnsi="Times New Roman" w:cs="Times New Roman"/>
          <w:sz w:val="28"/>
          <w:szCs w:val="28"/>
        </w:rPr>
      </w:pPr>
      <w:r w:rsidRPr="00C40A40">
        <w:rPr>
          <w:rFonts w:ascii="Times New Roman" w:hAnsi="Times New Roman" w:cs="Times New Roman"/>
          <w:i/>
          <w:color w:val="000000"/>
          <w:sz w:val="28"/>
          <w:szCs w:val="28"/>
        </w:rPr>
        <w:t>Вассерман Л.И.</w:t>
      </w:r>
      <w:r w:rsidRPr="007443FB">
        <w:rPr>
          <w:rFonts w:ascii="Times New Roman" w:hAnsi="Times New Roman" w:cs="Times New Roman"/>
          <w:color w:val="000000"/>
          <w:sz w:val="28"/>
          <w:szCs w:val="28"/>
        </w:rPr>
        <w:t xml:space="preserve"> Методика для психологической диагностики уровня социальной фрустрированности: метод. рекомендации / Научно-исследовательский психоневрологический институт им.В.М. Бехтерева. СПБ, 2005. – 28 с.</w:t>
      </w:r>
    </w:p>
    <w:p w14:paraId="38E01A43" w14:textId="77777777" w:rsidR="006E42FD" w:rsidRPr="006E42FD" w:rsidRDefault="006E42FD" w:rsidP="006E42FD">
      <w:pPr>
        <w:pStyle w:val="a3"/>
        <w:numPr>
          <w:ilvl w:val="0"/>
          <w:numId w:val="6"/>
        </w:numPr>
        <w:autoSpaceDE w:val="0"/>
        <w:autoSpaceDN w:val="0"/>
        <w:adjustRightInd w:val="0"/>
        <w:spacing w:after="0" w:line="240" w:lineRule="auto"/>
        <w:rPr>
          <w:rFonts w:ascii="Times New Roman" w:hAnsi="Times New Roman" w:cs="Times New Roman"/>
          <w:sz w:val="28"/>
          <w:szCs w:val="28"/>
        </w:rPr>
      </w:pPr>
      <w:r w:rsidRPr="006E42FD">
        <w:rPr>
          <w:rFonts w:ascii="Times New Roman" w:hAnsi="Times New Roman" w:cs="Times New Roman"/>
          <w:bCs/>
          <w:i/>
          <w:sz w:val="28"/>
          <w:szCs w:val="28"/>
        </w:rPr>
        <w:t>Нартова-Бочавер С.К.</w:t>
      </w:r>
      <w:r w:rsidRPr="006E42FD">
        <w:rPr>
          <w:rFonts w:ascii="Times New Roman" w:hAnsi="Times New Roman" w:cs="Times New Roman"/>
          <w:bCs/>
          <w:sz w:val="28"/>
          <w:szCs w:val="28"/>
        </w:rPr>
        <w:t xml:space="preserve"> </w:t>
      </w:r>
      <w:r w:rsidRPr="006E42FD">
        <w:rPr>
          <w:rFonts w:ascii="Times New Roman" w:hAnsi="Times New Roman" w:cs="Times New Roman"/>
          <w:sz w:val="28"/>
          <w:szCs w:val="28"/>
        </w:rPr>
        <w:t>Психология суверенности: десять лет спустя. — М.: Смысл, 2017. — 200 с.</w:t>
      </w:r>
    </w:p>
    <w:p w14:paraId="085C3C1C" w14:textId="77777777" w:rsidR="00CF7A15" w:rsidRPr="00CF7A15" w:rsidRDefault="00CF7A15">
      <w:pPr>
        <w:spacing w:after="0" w:line="360" w:lineRule="auto"/>
        <w:ind w:firstLine="720"/>
        <w:jc w:val="both"/>
        <w:rPr>
          <w:rFonts w:ascii="Times New Roman" w:eastAsia="Times New Roman" w:hAnsi="Times New Roman" w:cs="Times New Roman"/>
          <w:b/>
          <w:sz w:val="28"/>
          <w:szCs w:val="28"/>
          <w:lang w:val="uk-UA" w:eastAsia="ru-RU"/>
        </w:rPr>
      </w:pPr>
    </w:p>
    <w:sectPr w:rsidR="00CF7A15" w:rsidRPr="00CF7A15" w:rsidSect="00751468">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1BF6BD" w14:textId="77777777" w:rsidR="0032000E" w:rsidRDefault="0032000E" w:rsidP="00751468">
      <w:pPr>
        <w:spacing w:after="0" w:line="240" w:lineRule="auto"/>
      </w:pPr>
      <w:r>
        <w:separator/>
      </w:r>
    </w:p>
  </w:endnote>
  <w:endnote w:type="continuationSeparator" w:id="0">
    <w:p w14:paraId="64E12EA4" w14:textId="77777777" w:rsidR="0032000E" w:rsidRDefault="0032000E" w:rsidP="007514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MyriadPro-Regular">
    <w:altName w:val="MS Gothic"/>
    <w:panose1 w:val="00000000000000000000"/>
    <w:charset w:val="80"/>
    <w:family w:val="swiss"/>
    <w:notTrueType/>
    <w:pitch w:val="default"/>
    <w:sig w:usb0="00000201" w:usb1="08070000" w:usb2="00000010" w:usb3="00000000" w:csb0="00020004"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ArialMT">
    <w:altName w:val="MS Mincho"/>
    <w:panose1 w:val="00000000000000000000"/>
    <w:charset w:val="80"/>
    <w:family w:val="auto"/>
    <w:notTrueType/>
    <w:pitch w:val="default"/>
    <w:sig w:usb0="00000203" w:usb1="08070000" w:usb2="00000010" w:usb3="00000000" w:csb0="00020005" w:csb1="00000000"/>
  </w:font>
  <w:font w:name="Newton-Regula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6386900"/>
      <w:docPartObj>
        <w:docPartGallery w:val="Page Numbers (Bottom of Page)"/>
        <w:docPartUnique/>
      </w:docPartObj>
    </w:sdtPr>
    <w:sdtEndPr/>
    <w:sdtContent>
      <w:p w14:paraId="1EA57386" w14:textId="5745DA05" w:rsidR="00A85A61" w:rsidRDefault="00A85A61">
        <w:pPr>
          <w:pStyle w:val="ac"/>
          <w:jc w:val="center"/>
        </w:pPr>
        <w:r>
          <w:fldChar w:fldCharType="begin"/>
        </w:r>
        <w:r>
          <w:instrText>PAGE   \* MERGEFORMAT</w:instrText>
        </w:r>
        <w:r>
          <w:fldChar w:fldCharType="separate"/>
        </w:r>
        <w:r w:rsidR="000C6973">
          <w:rPr>
            <w:noProof/>
          </w:rPr>
          <w:t>16</w:t>
        </w:r>
        <w:r>
          <w:fldChar w:fldCharType="end"/>
        </w:r>
      </w:p>
    </w:sdtContent>
  </w:sdt>
  <w:p w14:paraId="38FBDEA1" w14:textId="77777777" w:rsidR="00751468" w:rsidRDefault="00751468">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C7C7CB" w14:textId="77777777" w:rsidR="0032000E" w:rsidRDefault="0032000E" w:rsidP="00751468">
      <w:pPr>
        <w:spacing w:after="0" w:line="240" w:lineRule="auto"/>
      </w:pPr>
      <w:r>
        <w:separator/>
      </w:r>
    </w:p>
  </w:footnote>
  <w:footnote w:type="continuationSeparator" w:id="0">
    <w:p w14:paraId="117DEE34" w14:textId="77777777" w:rsidR="0032000E" w:rsidRDefault="0032000E" w:rsidP="007514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2D135A"/>
    <w:multiLevelType w:val="multilevel"/>
    <w:tmpl w:val="4160716C"/>
    <w:lvl w:ilvl="0">
      <w:start w:val="1"/>
      <w:numFmt w:val="decimal"/>
      <w:lvlText w:val="%1."/>
      <w:lvlJc w:val="left"/>
      <w:pPr>
        <w:ind w:left="1491" w:hanging="360"/>
      </w:pPr>
    </w:lvl>
    <w:lvl w:ilvl="1">
      <w:start w:val="1"/>
      <w:numFmt w:val="bullet"/>
      <w:lvlText w:val="o"/>
      <w:lvlJc w:val="left"/>
      <w:pPr>
        <w:ind w:left="2211" w:hanging="360"/>
      </w:pPr>
      <w:rPr>
        <w:rFonts w:ascii="Courier New" w:eastAsia="Courier New" w:hAnsi="Courier New" w:cs="Courier New"/>
      </w:rPr>
    </w:lvl>
    <w:lvl w:ilvl="2">
      <w:start w:val="1"/>
      <w:numFmt w:val="bullet"/>
      <w:lvlText w:val="▪"/>
      <w:lvlJc w:val="left"/>
      <w:pPr>
        <w:ind w:left="2931" w:hanging="360"/>
      </w:pPr>
      <w:rPr>
        <w:rFonts w:ascii="Noto Sans Symbols" w:eastAsia="Noto Sans Symbols" w:hAnsi="Noto Sans Symbols" w:cs="Noto Sans Symbols"/>
      </w:rPr>
    </w:lvl>
    <w:lvl w:ilvl="3">
      <w:start w:val="1"/>
      <w:numFmt w:val="bullet"/>
      <w:lvlText w:val="●"/>
      <w:lvlJc w:val="left"/>
      <w:pPr>
        <w:ind w:left="3651" w:hanging="360"/>
      </w:pPr>
      <w:rPr>
        <w:rFonts w:ascii="Noto Sans Symbols" w:eastAsia="Noto Sans Symbols" w:hAnsi="Noto Sans Symbols" w:cs="Noto Sans Symbols"/>
      </w:rPr>
    </w:lvl>
    <w:lvl w:ilvl="4">
      <w:start w:val="1"/>
      <w:numFmt w:val="bullet"/>
      <w:lvlText w:val="o"/>
      <w:lvlJc w:val="left"/>
      <w:pPr>
        <w:ind w:left="4371" w:hanging="360"/>
      </w:pPr>
      <w:rPr>
        <w:rFonts w:ascii="Courier New" w:eastAsia="Courier New" w:hAnsi="Courier New" w:cs="Courier New"/>
      </w:rPr>
    </w:lvl>
    <w:lvl w:ilvl="5">
      <w:start w:val="1"/>
      <w:numFmt w:val="bullet"/>
      <w:lvlText w:val="▪"/>
      <w:lvlJc w:val="left"/>
      <w:pPr>
        <w:ind w:left="5091" w:hanging="360"/>
      </w:pPr>
      <w:rPr>
        <w:rFonts w:ascii="Noto Sans Symbols" w:eastAsia="Noto Sans Symbols" w:hAnsi="Noto Sans Symbols" w:cs="Noto Sans Symbols"/>
      </w:rPr>
    </w:lvl>
    <w:lvl w:ilvl="6">
      <w:start w:val="1"/>
      <w:numFmt w:val="bullet"/>
      <w:lvlText w:val="●"/>
      <w:lvlJc w:val="left"/>
      <w:pPr>
        <w:ind w:left="5811" w:hanging="360"/>
      </w:pPr>
      <w:rPr>
        <w:rFonts w:ascii="Noto Sans Symbols" w:eastAsia="Noto Sans Symbols" w:hAnsi="Noto Sans Symbols" w:cs="Noto Sans Symbols"/>
      </w:rPr>
    </w:lvl>
    <w:lvl w:ilvl="7">
      <w:start w:val="1"/>
      <w:numFmt w:val="bullet"/>
      <w:lvlText w:val="o"/>
      <w:lvlJc w:val="left"/>
      <w:pPr>
        <w:ind w:left="6531" w:hanging="360"/>
      </w:pPr>
      <w:rPr>
        <w:rFonts w:ascii="Courier New" w:eastAsia="Courier New" w:hAnsi="Courier New" w:cs="Courier New"/>
      </w:rPr>
    </w:lvl>
    <w:lvl w:ilvl="8">
      <w:start w:val="1"/>
      <w:numFmt w:val="bullet"/>
      <w:lvlText w:val="▪"/>
      <w:lvlJc w:val="left"/>
      <w:pPr>
        <w:ind w:left="7251" w:hanging="360"/>
      </w:pPr>
      <w:rPr>
        <w:rFonts w:ascii="Noto Sans Symbols" w:eastAsia="Noto Sans Symbols" w:hAnsi="Noto Sans Symbols" w:cs="Noto Sans Symbols"/>
      </w:rPr>
    </w:lvl>
  </w:abstractNum>
  <w:abstractNum w:abstractNumId="1" w15:restartNumberingAfterBreak="0">
    <w:nsid w:val="11CE3D24"/>
    <w:multiLevelType w:val="hybridMultilevel"/>
    <w:tmpl w:val="761A21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3287339"/>
    <w:multiLevelType w:val="hybridMultilevel"/>
    <w:tmpl w:val="FFFFFFFF"/>
    <w:styleLink w:val="1"/>
    <w:lvl w:ilvl="0" w:tplc="69183772">
      <w:start w:val="1"/>
      <w:numFmt w:val="bullet"/>
      <w:lvlText w:val="−"/>
      <w:lvlJc w:val="left"/>
      <w:pPr>
        <w:tabs>
          <w:tab w:val="num" w:pos="993"/>
        </w:tabs>
        <w:ind w:left="284" w:firstLine="425"/>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6CDEF2F0">
      <w:start w:val="1"/>
      <w:numFmt w:val="bullet"/>
      <w:lvlText w:val="–"/>
      <w:lvlJc w:val="left"/>
      <w:pPr>
        <w:tabs>
          <w:tab w:val="num" w:pos="993"/>
        </w:tabs>
        <w:ind w:left="284" w:firstLine="425"/>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tplc="7518BDE0">
      <w:start w:val="1"/>
      <w:numFmt w:val="bullet"/>
      <w:lvlText w:val="▪"/>
      <w:lvlJc w:val="left"/>
      <w:pPr>
        <w:tabs>
          <w:tab w:val="num" w:pos="1429"/>
        </w:tabs>
        <w:ind w:left="720" w:firstLine="14"/>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tplc="F5B81828">
      <w:start w:val="1"/>
      <w:numFmt w:val="bullet"/>
      <w:lvlText w:val="•"/>
      <w:lvlJc w:val="left"/>
      <w:pPr>
        <w:tabs>
          <w:tab w:val="left" w:pos="993"/>
          <w:tab w:val="num" w:pos="2149"/>
        </w:tabs>
        <w:ind w:left="1440" w:firstLine="26"/>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tplc="F6781252">
      <w:start w:val="1"/>
      <w:numFmt w:val="bullet"/>
      <w:lvlText w:val="o"/>
      <w:lvlJc w:val="left"/>
      <w:pPr>
        <w:tabs>
          <w:tab w:val="left" w:pos="993"/>
          <w:tab w:val="num" w:pos="2869"/>
        </w:tabs>
        <w:ind w:left="2160" w:firstLine="38"/>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tplc="284A07CC">
      <w:start w:val="1"/>
      <w:numFmt w:val="bullet"/>
      <w:lvlText w:val="▪"/>
      <w:lvlJc w:val="left"/>
      <w:pPr>
        <w:tabs>
          <w:tab w:val="left" w:pos="993"/>
          <w:tab w:val="num" w:pos="3589"/>
        </w:tabs>
        <w:ind w:left="2880" w:firstLine="50"/>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tplc="5C92B54A">
      <w:start w:val="1"/>
      <w:numFmt w:val="bullet"/>
      <w:lvlText w:val="•"/>
      <w:lvlJc w:val="left"/>
      <w:pPr>
        <w:tabs>
          <w:tab w:val="left" w:pos="993"/>
          <w:tab w:val="num" w:pos="4309"/>
        </w:tabs>
        <w:ind w:left="3600" w:firstLine="62"/>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tplc="5A1C492E">
      <w:start w:val="1"/>
      <w:numFmt w:val="bullet"/>
      <w:lvlText w:val="o"/>
      <w:lvlJc w:val="left"/>
      <w:pPr>
        <w:tabs>
          <w:tab w:val="left" w:pos="993"/>
          <w:tab w:val="num" w:pos="5029"/>
        </w:tabs>
        <w:ind w:left="4320" w:firstLine="74"/>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tplc="C30A0524">
      <w:start w:val="1"/>
      <w:numFmt w:val="bullet"/>
      <w:lvlText w:val="▪"/>
      <w:lvlJc w:val="left"/>
      <w:pPr>
        <w:tabs>
          <w:tab w:val="left" w:pos="993"/>
          <w:tab w:val="num" w:pos="5749"/>
        </w:tabs>
        <w:ind w:left="5040" w:firstLine="86"/>
      </w:pPr>
      <w:rPr>
        <w:rFonts w:ascii="Times New Roman" w:eastAsia="Times New Roman" w:hAnsi="Times New Roman"/>
        <w:b w:val="0"/>
        <w:i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37561A65"/>
    <w:multiLevelType w:val="hybridMultilevel"/>
    <w:tmpl w:val="761A21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43DD3A4E"/>
    <w:multiLevelType w:val="multilevel"/>
    <w:tmpl w:val="4160716C"/>
    <w:lvl w:ilvl="0">
      <w:start w:val="1"/>
      <w:numFmt w:val="decimal"/>
      <w:lvlText w:val="%1."/>
      <w:lvlJc w:val="left"/>
      <w:pPr>
        <w:ind w:left="1491" w:hanging="360"/>
      </w:pPr>
    </w:lvl>
    <w:lvl w:ilvl="1">
      <w:start w:val="1"/>
      <w:numFmt w:val="bullet"/>
      <w:lvlText w:val="o"/>
      <w:lvlJc w:val="left"/>
      <w:pPr>
        <w:ind w:left="2211" w:hanging="360"/>
      </w:pPr>
      <w:rPr>
        <w:rFonts w:ascii="Courier New" w:eastAsia="Courier New" w:hAnsi="Courier New" w:cs="Courier New"/>
      </w:rPr>
    </w:lvl>
    <w:lvl w:ilvl="2">
      <w:start w:val="1"/>
      <w:numFmt w:val="bullet"/>
      <w:lvlText w:val="▪"/>
      <w:lvlJc w:val="left"/>
      <w:pPr>
        <w:ind w:left="2931" w:hanging="360"/>
      </w:pPr>
      <w:rPr>
        <w:rFonts w:ascii="Noto Sans Symbols" w:eastAsia="Noto Sans Symbols" w:hAnsi="Noto Sans Symbols" w:cs="Noto Sans Symbols"/>
      </w:rPr>
    </w:lvl>
    <w:lvl w:ilvl="3">
      <w:start w:val="1"/>
      <w:numFmt w:val="bullet"/>
      <w:lvlText w:val="●"/>
      <w:lvlJc w:val="left"/>
      <w:pPr>
        <w:ind w:left="3651" w:hanging="360"/>
      </w:pPr>
      <w:rPr>
        <w:rFonts w:ascii="Noto Sans Symbols" w:eastAsia="Noto Sans Symbols" w:hAnsi="Noto Sans Symbols" w:cs="Noto Sans Symbols"/>
      </w:rPr>
    </w:lvl>
    <w:lvl w:ilvl="4">
      <w:start w:val="1"/>
      <w:numFmt w:val="bullet"/>
      <w:lvlText w:val="o"/>
      <w:lvlJc w:val="left"/>
      <w:pPr>
        <w:ind w:left="4371" w:hanging="360"/>
      </w:pPr>
      <w:rPr>
        <w:rFonts w:ascii="Courier New" w:eastAsia="Courier New" w:hAnsi="Courier New" w:cs="Courier New"/>
      </w:rPr>
    </w:lvl>
    <w:lvl w:ilvl="5">
      <w:start w:val="1"/>
      <w:numFmt w:val="bullet"/>
      <w:lvlText w:val="▪"/>
      <w:lvlJc w:val="left"/>
      <w:pPr>
        <w:ind w:left="5091" w:hanging="360"/>
      </w:pPr>
      <w:rPr>
        <w:rFonts w:ascii="Noto Sans Symbols" w:eastAsia="Noto Sans Symbols" w:hAnsi="Noto Sans Symbols" w:cs="Noto Sans Symbols"/>
      </w:rPr>
    </w:lvl>
    <w:lvl w:ilvl="6">
      <w:start w:val="1"/>
      <w:numFmt w:val="bullet"/>
      <w:lvlText w:val="●"/>
      <w:lvlJc w:val="left"/>
      <w:pPr>
        <w:ind w:left="5811" w:hanging="360"/>
      </w:pPr>
      <w:rPr>
        <w:rFonts w:ascii="Noto Sans Symbols" w:eastAsia="Noto Sans Symbols" w:hAnsi="Noto Sans Symbols" w:cs="Noto Sans Symbols"/>
      </w:rPr>
    </w:lvl>
    <w:lvl w:ilvl="7">
      <w:start w:val="1"/>
      <w:numFmt w:val="bullet"/>
      <w:lvlText w:val="o"/>
      <w:lvlJc w:val="left"/>
      <w:pPr>
        <w:ind w:left="6531" w:hanging="360"/>
      </w:pPr>
      <w:rPr>
        <w:rFonts w:ascii="Courier New" w:eastAsia="Courier New" w:hAnsi="Courier New" w:cs="Courier New"/>
      </w:rPr>
    </w:lvl>
    <w:lvl w:ilvl="8">
      <w:start w:val="1"/>
      <w:numFmt w:val="bullet"/>
      <w:lvlText w:val="▪"/>
      <w:lvlJc w:val="left"/>
      <w:pPr>
        <w:ind w:left="7251" w:hanging="360"/>
      </w:pPr>
      <w:rPr>
        <w:rFonts w:ascii="Noto Sans Symbols" w:eastAsia="Noto Sans Symbols" w:hAnsi="Noto Sans Symbols" w:cs="Noto Sans Symbols"/>
      </w:rPr>
    </w:lvl>
  </w:abstractNum>
  <w:abstractNum w:abstractNumId="5" w15:restartNumberingAfterBreak="0">
    <w:nsid w:val="66E6511E"/>
    <w:multiLevelType w:val="multilevel"/>
    <w:tmpl w:val="83969A68"/>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691E6ED3"/>
    <w:multiLevelType w:val="hybridMultilevel"/>
    <w:tmpl w:val="FFFFFFFF"/>
    <w:numStyleLink w:val="1"/>
  </w:abstractNum>
  <w:abstractNum w:abstractNumId="7" w15:restartNumberingAfterBreak="0">
    <w:nsid w:val="6F8B0016"/>
    <w:multiLevelType w:val="multilevel"/>
    <w:tmpl w:val="0B806F3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71E1088A"/>
    <w:multiLevelType w:val="hybridMultilevel"/>
    <w:tmpl w:val="A07E98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lvlOverride w:ilvl="0">
      <w:startOverride w:val="1"/>
    </w:lvlOverride>
    <w:lvlOverride w:ilvl="1"/>
    <w:lvlOverride w:ilvl="2"/>
    <w:lvlOverride w:ilvl="3"/>
    <w:lvlOverride w:ilvl="4"/>
    <w:lvlOverride w:ilvl="5"/>
    <w:lvlOverride w:ilvl="6"/>
    <w:lvlOverride w:ilvl="7"/>
    <w:lvlOverride w:ilvl="8"/>
  </w:num>
  <w:num w:numId="2">
    <w:abstractNumId w:val="0"/>
    <w:lvlOverride w:ilvl="0">
      <w:startOverride w:val="1"/>
    </w:lvlOverride>
    <w:lvlOverride w:ilvl="1"/>
    <w:lvlOverride w:ilvl="2"/>
    <w:lvlOverride w:ilvl="3"/>
    <w:lvlOverride w:ilvl="4"/>
    <w:lvlOverride w:ilvl="5"/>
    <w:lvlOverride w:ilvl="6"/>
    <w:lvlOverride w:ilvl="7"/>
    <w:lvlOverride w:ilvl="8"/>
  </w:num>
  <w:num w:numId="3">
    <w:abstractNumId w:val="7"/>
  </w:num>
  <w:num w:numId="4">
    <w:abstractNumId w:val="2"/>
  </w:num>
  <w:num w:numId="5">
    <w:abstractNumId w:val="6"/>
  </w:num>
  <w:num w:numId="6">
    <w:abstractNumId w:val="8"/>
  </w:num>
  <w:num w:numId="7">
    <w:abstractNumId w:val="4"/>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245"/>
    <w:rsid w:val="0000669E"/>
    <w:rsid w:val="0000722E"/>
    <w:rsid w:val="00010A12"/>
    <w:rsid w:val="00014ED0"/>
    <w:rsid w:val="000162B6"/>
    <w:rsid w:val="00020410"/>
    <w:rsid w:val="00023C5C"/>
    <w:rsid w:val="00033820"/>
    <w:rsid w:val="00034D52"/>
    <w:rsid w:val="00037635"/>
    <w:rsid w:val="0004055D"/>
    <w:rsid w:val="00040A24"/>
    <w:rsid w:val="000411C1"/>
    <w:rsid w:val="00045066"/>
    <w:rsid w:val="0005788F"/>
    <w:rsid w:val="00067DEE"/>
    <w:rsid w:val="00067F7D"/>
    <w:rsid w:val="0007014E"/>
    <w:rsid w:val="0007116E"/>
    <w:rsid w:val="00071688"/>
    <w:rsid w:val="00071896"/>
    <w:rsid w:val="00071C34"/>
    <w:rsid w:val="0007306B"/>
    <w:rsid w:val="0007462D"/>
    <w:rsid w:val="00076F1B"/>
    <w:rsid w:val="000871CC"/>
    <w:rsid w:val="00096BD6"/>
    <w:rsid w:val="00096BDC"/>
    <w:rsid w:val="000972C0"/>
    <w:rsid w:val="00097B68"/>
    <w:rsid w:val="000A3BD9"/>
    <w:rsid w:val="000A48AB"/>
    <w:rsid w:val="000A5BD8"/>
    <w:rsid w:val="000A5D46"/>
    <w:rsid w:val="000A7A46"/>
    <w:rsid w:val="000B3C4F"/>
    <w:rsid w:val="000B6ED5"/>
    <w:rsid w:val="000B7905"/>
    <w:rsid w:val="000C2772"/>
    <w:rsid w:val="000C2BD7"/>
    <w:rsid w:val="000C6973"/>
    <w:rsid w:val="000D20F8"/>
    <w:rsid w:val="000D2726"/>
    <w:rsid w:val="000D2D89"/>
    <w:rsid w:val="000D4801"/>
    <w:rsid w:val="000D69D1"/>
    <w:rsid w:val="000E0D8F"/>
    <w:rsid w:val="000E1C50"/>
    <w:rsid w:val="000E21C2"/>
    <w:rsid w:val="000E252B"/>
    <w:rsid w:val="000E314D"/>
    <w:rsid w:val="000E5AD9"/>
    <w:rsid w:val="000E6004"/>
    <w:rsid w:val="000F30F1"/>
    <w:rsid w:val="000F4877"/>
    <w:rsid w:val="000F5C81"/>
    <w:rsid w:val="000F6C8A"/>
    <w:rsid w:val="00106098"/>
    <w:rsid w:val="00114756"/>
    <w:rsid w:val="00115E99"/>
    <w:rsid w:val="00122DB1"/>
    <w:rsid w:val="00130EB0"/>
    <w:rsid w:val="00131ADC"/>
    <w:rsid w:val="001340B2"/>
    <w:rsid w:val="001366F2"/>
    <w:rsid w:val="001424B8"/>
    <w:rsid w:val="00143B26"/>
    <w:rsid w:val="00145408"/>
    <w:rsid w:val="00145E15"/>
    <w:rsid w:val="001469D4"/>
    <w:rsid w:val="00146DCE"/>
    <w:rsid w:val="001503B1"/>
    <w:rsid w:val="001514A5"/>
    <w:rsid w:val="0015545E"/>
    <w:rsid w:val="001634F7"/>
    <w:rsid w:val="00163A8D"/>
    <w:rsid w:val="001642F4"/>
    <w:rsid w:val="001647E2"/>
    <w:rsid w:val="00164F5C"/>
    <w:rsid w:val="00170A10"/>
    <w:rsid w:val="00180782"/>
    <w:rsid w:val="001835BB"/>
    <w:rsid w:val="00183D3C"/>
    <w:rsid w:val="00193C8D"/>
    <w:rsid w:val="00195A9F"/>
    <w:rsid w:val="00197608"/>
    <w:rsid w:val="001A5F2C"/>
    <w:rsid w:val="001B05DF"/>
    <w:rsid w:val="001B4B63"/>
    <w:rsid w:val="001B77D9"/>
    <w:rsid w:val="001B7C33"/>
    <w:rsid w:val="001C379C"/>
    <w:rsid w:val="001C37FA"/>
    <w:rsid w:val="001C4F18"/>
    <w:rsid w:val="001D05B0"/>
    <w:rsid w:val="001D296A"/>
    <w:rsid w:val="001D466C"/>
    <w:rsid w:val="001D7413"/>
    <w:rsid w:val="001E09C6"/>
    <w:rsid w:val="001E2B17"/>
    <w:rsid w:val="001F08A8"/>
    <w:rsid w:val="001F71E1"/>
    <w:rsid w:val="00204A6A"/>
    <w:rsid w:val="00204ECB"/>
    <w:rsid w:val="002171FD"/>
    <w:rsid w:val="0022398D"/>
    <w:rsid w:val="00223A36"/>
    <w:rsid w:val="00224A1C"/>
    <w:rsid w:val="0023001A"/>
    <w:rsid w:val="002347B2"/>
    <w:rsid w:val="00236117"/>
    <w:rsid w:val="002362CE"/>
    <w:rsid w:val="00236CAD"/>
    <w:rsid w:val="00244CC4"/>
    <w:rsid w:val="00245378"/>
    <w:rsid w:val="0024736B"/>
    <w:rsid w:val="00250CA2"/>
    <w:rsid w:val="00253A92"/>
    <w:rsid w:val="002544FB"/>
    <w:rsid w:val="0026211D"/>
    <w:rsid w:val="00266758"/>
    <w:rsid w:val="002701C5"/>
    <w:rsid w:val="00270228"/>
    <w:rsid w:val="00274583"/>
    <w:rsid w:val="002754A3"/>
    <w:rsid w:val="002765A1"/>
    <w:rsid w:val="00281F48"/>
    <w:rsid w:val="00282965"/>
    <w:rsid w:val="00282EE9"/>
    <w:rsid w:val="00287A99"/>
    <w:rsid w:val="00287CA5"/>
    <w:rsid w:val="002918D9"/>
    <w:rsid w:val="00295657"/>
    <w:rsid w:val="0029592E"/>
    <w:rsid w:val="002A1061"/>
    <w:rsid w:val="002A5D2E"/>
    <w:rsid w:val="002A7FC5"/>
    <w:rsid w:val="002B292F"/>
    <w:rsid w:val="002B3494"/>
    <w:rsid w:val="002B49D6"/>
    <w:rsid w:val="002B6D5F"/>
    <w:rsid w:val="002C0997"/>
    <w:rsid w:val="002C2732"/>
    <w:rsid w:val="002D0A32"/>
    <w:rsid w:val="002D0F1F"/>
    <w:rsid w:val="002D10CF"/>
    <w:rsid w:val="002D49CD"/>
    <w:rsid w:val="002D55D0"/>
    <w:rsid w:val="002E26E4"/>
    <w:rsid w:val="002E34CC"/>
    <w:rsid w:val="002F2858"/>
    <w:rsid w:val="002F4AFA"/>
    <w:rsid w:val="002F58E0"/>
    <w:rsid w:val="00300B26"/>
    <w:rsid w:val="003023AF"/>
    <w:rsid w:val="00302BC2"/>
    <w:rsid w:val="00302C54"/>
    <w:rsid w:val="003078E7"/>
    <w:rsid w:val="00310E31"/>
    <w:rsid w:val="003130C5"/>
    <w:rsid w:val="0031619F"/>
    <w:rsid w:val="00316D4D"/>
    <w:rsid w:val="0032000E"/>
    <w:rsid w:val="00320AAB"/>
    <w:rsid w:val="00322761"/>
    <w:rsid w:val="00323E40"/>
    <w:rsid w:val="00333CE6"/>
    <w:rsid w:val="003426C0"/>
    <w:rsid w:val="003427FA"/>
    <w:rsid w:val="00344515"/>
    <w:rsid w:val="00350AC2"/>
    <w:rsid w:val="00352A10"/>
    <w:rsid w:val="00354E4B"/>
    <w:rsid w:val="0035581F"/>
    <w:rsid w:val="003570F7"/>
    <w:rsid w:val="00357245"/>
    <w:rsid w:val="00361657"/>
    <w:rsid w:val="0036272B"/>
    <w:rsid w:val="00364A3E"/>
    <w:rsid w:val="0036789E"/>
    <w:rsid w:val="0037026B"/>
    <w:rsid w:val="00371EE6"/>
    <w:rsid w:val="0037594C"/>
    <w:rsid w:val="00375A32"/>
    <w:rsid w:val="00377ABB"/>
    <w:rsid w:val="0038243B"/>
    <w:rsid w:val="00397B1C"/>
    <w:rsid w:val="003A2BFA"/>
    <w:rsid w:val="003A6CFE"/>
    <w:rsid w:val="003A71D7"/>
    <w:rsid w:val="003B1887"/>
    <w:rsid w:val="003B3DCD"/>
    <w:rsid w:val="003B56D2"/>
    <w:rsid w:val="003C23B4"/>
    <w:rsid w:val="003C58B8"/>
    <w:rsid w:val="003C5B4A"/>
    <w:rsid w:val="003D1963"/>
    <w:rsid w:val="003F1F38"/>
    <w:rsid w:val="003F2F5A"/>
    <w:rsid w:val="003F6B1B"/>
    <w:rsid w:val="003F74DD"/>
    <w:rsid w:val="00401403"/>
    <w:rsid w:val="00401C58"/>
    <w:rsid w:val="00406E53"/>
    <w:rsid w:val="0040707D"/>
    <w:rsid w:val="00413918"/>
    <w:rsid w:val="004150E8"/>
    <w:rsid w:val="00420118"/>
    <w:rsid w:val="004203B0"/>
    <w:rsid w:val="00421D42"/>
    <w:rsid w:val="004222F7"/>
    <w:rsid w:val="0042352D"/>
    <w:rsid w:val="0042434E"/>
    <w:rsid w:val="004309E3"/>
    <w:rsid w:val="0043716E"/>
    <w:rsid w:val="00442C41"/>
    <w:rsid w:val="0044358E"/>
    <w:rsid w:val="00457D31"/>
    <w:rsid w:val="004610F9"/>
    <w:rsid w:val="00462800"/>
    <w:rsid w:val="00463F8E"/>
    <w:rsid w:val="004745BF"/>
    <w:rsid w:val="004745E9"/>
    <w:rsid w:val="00474B4D"/>
    <w:rsid w:val="00475915"/>
    <w:rsid w:val="0047636C"/>
    <w:rsid w:val="0047755F"/>
    <w:rsid w:val="004821EF"/>
    <w:rsid w:val="00482E63"/>
    <w:rsid w:val="00484475"/>
    <w:rsid w:val="00487692"/>
    <w:rsid w:val="00491CF0"/>
    <w:rsid w:val="004961E8"/>
    <w:rsid w:val="004A1FB5"/>
    <w:rsid w:val="004A4315"/>
    <w:rsid w:val="004A6F14"/>
    <w:rsid w:val="004B32DF"/>
    <w:rsid w:val="004B3A68"/>
    <w:rsid w:val="004B3AD8"/>
    <w:rsid w:val="004B3B35"/>
    <w:rsid w:val="004B4D8D"/>
    <w:rsid w:val="004C12BE"/>
    <w:rsid w:val="004C21A4"/>
    <w:rsid w:val="004D1369"/>
    <w:rsid w:val="004D7DEB"/>
    <w:rsid w:val="004E1D7F"/>
    <w:rsid w:val="004E262B"/>
    <w:rsid w:val="004E3CCC"/>
    <w:rsid w:val="004E47F6"/>
    <w:rsid w:val="004F5890"/>
    <w:rsid w:val="004F5F35"/>
    <w:rsid w:val="00500F85"/>
    <w:rsid w:val="0050183C"/>
    <w:rsid w:val="0051151B"/>
    <w:rsid w:val="00511823"/>
    <w:rsid w:val="005122C4"/>
    <w:rsid w:val="00517974"/>
    <w:rsid w:val="00521CE7"/>
    <w:rsid w:val="00524423"/>
    <w:rsid w:val="0053583B"/>
    <w:rsid w:val="005379E9"/>
    <w:rsid w:val="00537DCC"/>
    <w:rsid w:val="00543B66"/>
    <w:rsid w:val="005471BE"/>
    <w:rsid w:val="00551413"/>
    <w:rsid w:val="005515A9"/>
    <w:rsid w:val="005568FE"/>
    <w:rsid w:val="00561198"/>
    <w:rsid w:val="00561304"/>
    <w:rsid w:val="00561897"/>
    <w:rsid w:val="00562DEE"/>
    <w:rsid w:val="005667ED"/>
    <w:rsid w:val="00570439"/>
    <w:rsid w:val="00574A1C"/>
    <w:rsid w:val="00575F7A"/>
    <w:rsid w:val="00577064"/>
    <w:rsid w:val="0058341C"/>
    <w:rsid w:val="005848BA"/>
    <w:rsid w:val="00584F39"/>
    <w:rsid w:val="00590430"/>
    <w:rsid w:val="00592D80"/>
    <w:rsid w:val="005931F7"/>
    <w:rsid w:val="005933E4"/>
    <w:rsid w:val="00597086"/>
    <w:rsid w:val="005A549C"/>
    <w:rsid w:val="005B02AA"/>
    <w:rsid w:val="005B2CC0"/>
    <w:rsid w:val="005B57AC"/>
    <w:rsid w:val="005B5F00"/>
    <w:rsid w:val="005C2B2F"/>
    <w:rsid w:val="005C46CD"/>
    <w:rsid w:val="005D024C"/>
    <w:rsid w:val="005D065D"/>
    <w:rsid w:val="005D3EF9"/>
    <w:rsid w:val="005D433D"/>
    <w:rsid w:val="005D64B8"/>
    <w:rsid w:val="005D707D"/>
    <w:rsid w:val="005E05A3"/>
    <w:rsid w:val="005E2D00"/>
    <w:rsid w:val="005E3461"/>
    <w:rsid w:val="005E7535"/>
    <w:rsid w:val="005E76A3"/>
    <w:rsid w:val="005F2DD3"/>
    <w:rsid w:val="005F402B"/>
    <w:rsid w:val="005F4559"/>
    <w:rsid w:val="005F57C0"/>
    <w:rsid w:val="00600686"/>
    <w:rsid w:val="006014BF"/>
    <w:rsid w:val="00602809"/>
    <w:rsid w:val="00611196"/>
    <w:rsid w:val="0062056A"/>
    <w:rsid w:val="006247FA"/>
    <w:rsid w:val="00625A0A"/>
    <w:rsid w:val="00627C93"/>
    <w:rsid w:val="00631AB8"/>
    <w:rsid w:val="00633A96"/>
    <w:rsid w:val="006373B2"/>
    <w:rsid w:val="006406FA"/>
    <w:rsid w:val="00640844"/>
    <w:rsid w:val="006525E2"/>
    <w:rsid w:val="006658A7"/>
    <w:rsid w:val="00666E56"/>
    <w:rsid w:val="006710D6"/>
    <w:rsid w:val="0067407D"/>
    <w:rsid w:val="00674284"/>
    <w:rsid w:val="006844AD"/>
    <w:rsid w:val="00685347"/>
    <w:rsid w:val="006878AE"/>
    <w:rsid w:val="006A0C69"/>
    <w:rsid w:val="006A29EB"/>
    <w:rsid w:val="006A5A2E"/>
    <w:rsid w:val="006B0D46"/>
    <w:rsid w:val="006B5DD1"/>
    <w:rsid w:val="006C2B79"/>
    <w:rsid w:val="006C3A59"/>
    <w:rsid w:val="006D0CCC"/>
    <w:rsid w:val="006D2047"/>
    <w:rsid w:val="006D4019"/>
    <w:rsid w:val="006D623F"/>
    <w:rsid w:val="006E0E6A"/>
    <w:rsid w:val="006E42FD"/>
    <w:rsid w:val="006E5773"/>
    <w:rsid w:val="006E70C5"/>
    <w:rsid w:val="006F054F"/>
    <w:rsid w:val="006F0A99"/>
    <w:rsid w:val="006F2F07"/>
    <w:rsid w:val="006F47BA"/>
    <w:rsid w:val="006F4ACA"/>
    <w:rsid w:val="006F6FD3"/>
    <w:rsid w:val="00707C82"/>
    <w:rsid w:val="00710C1B"/>
    <w:rsid w:val="0071177D"/>
    <w:rsid w:val="00713889"/>
    <w:rsid w:val="00713940"/>
    <w:rsid w:val="00716369"/>
    <w:rsid w:val="00720259"/>
    <w:rsid w:val="0072076F"/>
    <w:rsid w:val="00722CF1"/>
    <w:rsid w:val="00726D72"/>
    <w:rsid w:val="00731A05"/>
    <w:rsid w:val="00744023"/>
    <w:rsid w:val="00744326"/>
    <w:rsid w:val="007452B4"/>
    <w:rsid w:val="00745EBB"/>
    <w:rsid w:val="00750FCA"/>
    <w:rsid w:val="00751468"/>
    <w:rsid w:val="00754972"/>
    <w:rsid w:val="00756598"/>
    <w:rsid w:val="007567FD"/>
    <w:rsid w:val="00756B01"/>
    <w:rsid w:val="00757CB8"/>
    <w:rsid w:val="00761639"/>
    <w:rsid w:val="00767351"/>
    <w:rsid w:val="0078065F"/>
    <w:rsid w:val="00782DB3"/>
    <w:rsid w:val="0078436A"/>
    <w:rsid w:val="00784669"/>
    <w:rsid w:val="00784C6B"/>
    <w:rsid w:val="00786D54"/>
    <w:rsid w:val="00793356"/>
    <w:rsid w:val="00796063"/>
    <w:rsid w:val="007967A6"/>
    <w:rsid w:val="007A64A7"/>
    <w:rsid w:val="007A73BB"/>
    <w:rsid w:val="007B0EBC"/>
    <w:rsid w:val="007B253A"/>
    <w:rsid w:val="007B5B12"/>
    <w:rsid w:val="007C07A6"/>
    <w:rsid w:val="007C5BF8"/>
    <w:rsid w:val="007C5F3B"/>
    <w:rsid w:val="007C7682"/>
    <w:rsid w:val="007D1B41"/>
    <w:rsid w:val="007D24F3"/>
    <w:rsid w:val="007D4338"/>
    <w:rsid w:val="007D44BA"/>
    <w:rsid w:val="007D53B1"/>
    <w:rsid w:val="007E2C80"/>
    <w:rsid w:val="007E3E01"/>
    <w:rsid w:val="007E5AD3"/>
    <w:rsid w:val="007F055D"/>
    <w:rsid w:val="007F0658"/>
    <w:rsid w:val="007F097F"/>
    <w:rsid w:val="007F1555"/>
    <w:rsid w:val="007F65A4"/>
    <w:rsid w:val="008045E8"/>
    <w:rsid w:val="00805F21"/>
    <w:rsid w:val="008108FE"/>
    <w:rsid w:val="00812BA7"/>
    <w:rsid w:val="0081534A"/>
    <w:rsid w:val="00817C9A"/>
    <w:rsid w:val="00820AF5"/>
    <w:rsid w:val="00823D0E"/>
    <w:rsid w:val="00824491"/>
    <w:rsid w:val="00827BAB"/>
    <w:rsid w:val="00827D0C"/>
    <w:rsid w:val="008336BE"/>
    <w:rsid w:val="008379B1"/>
    <w:rsid w:val="00837C03"/>
    <w:rsid w:val="00840218"/>
    <w:rsid w:val="00843341"/>
    <w:rsid w:val="00844681"/>
    <w:rsid w:val="00846CC7"/>
    <w:rsid w:val="008473D9"/>
    <w:rsid w:val="0084748A"/>
    <w:rsid w:val="0085179C"/>
    <w:rsid w:val="0085562E"/>
    <w:rsid w:val="0086000A"/>
    <w:rsid w:val="0086645C"/>
    <w:rsid w:val="008667B3"/>
    <w:rsid w:val="00867036"/>
    <w:rsid w:val="00872177"/>
    <w:rsid w:val="0087252F"/>
    <w:rsid w:val="0087331A"/>
    <w:rsid w:val="00873CA2"/>
    <w:rsid w:val="0087458F"/>
    <w:rsid w:val="00874F80"/>
    <w:rsid w:val="00880769"/>
    <w:rsid w:val="008818C2"/>
    <w:rsid w:val="00883EDE"/>
    <w:rsid w:val="0088583D"/>
    <w:rsid w:val="00885A57"/>
    <w:rsid w:val="00890452"/>
    <w:rsid w:val="008908B8"/>
    <w:rsid w:val="00891699"/>
    <w:rsid w:val="00892657"/>
    <w:rsid w:val="008A3415"/>
    <w:rsid w:val="008A37CE"/>
    <w:rsid w:val="008A49AA"/>
    <w:rsid w:val="008B1CF3"/>
    <w:rsid w:val="008B39DA"/>
    <w:rsid w:val="008B5FC1"/>
    <w:rsid w:val="008B6B7A"/>
    <w:rsid w:val="008C290F"/>
    <w:rsid w:val="008C6516"/>
    <w:rsid w:val="008C7ABA"/>
    <w:rsid w:val="008D1C08"/>
    <w:rsid w:val="008D2CA9"/>
    <w:rsid w:val="008D31BB"/>
    <w:rsid w:val="008D50B5"/>
    <w:rsid w:val="008D5C9B"/>
    <w:rsid w:val="008E05D5"/>
    <w:rsid w:val="008E13FC"/>
    <w:rsid w:val="008E2979"/>
    <w:rsid w:val="008E2994"/>
    <w:rsid w:val="008E2B73"/>
    <w:rsid w:val="008E4DF6"/>
    <w:rsid w:val="008E7271"/>
    <w:rsid w:val="008E7831"/>
    <w:rsid w:val="008F452F"/>
    <w:rsid w:val="009006B4"/>
    <w:rsid w:val="009007F6"/>
    <w:rsid w:val="00902FF7"/>
    <w:rsid w:val="00904049"/>
    <w:rsid w:val="009040EB"/>
    <w:rsid w:val="00904708"/>
    <w:rsid w:val="00905574"/>
    <w:rsid w:val="00906E5B"/>
    <w:rsid w:val="009073CE"/>
    <w:rsid w:val="00910EAC"/>
    <w:rsid w:val="00911B04"/>
    <w:rsid w:val="00912745"/>
    <w:rsid w:val="00913129"/>
    <w:rsid w:val="009136EC"/>
    <w:rsid w:val="00913F38"/>
    <w:rsid w:val="00914E78"/>
    <w:rsid w:val="0091721F"/>
    <w:rsid w:val="0092043E"/>
    <w:rsid w:val="00920633"/>
    <w:rsid w:val="00922CF3"/>
    <w:rsid w:val="00923B73"/>
    <w:rsid w:val="00925537"/>
    <w:rsid w:val="00936971"/>
    <w:rsid w:val="00941015"/>
    <w:rsid w:val="009428A7"/>
    <w:rsid w:val="00942F4B"/>
    <w:rsid w:val="00946074"/>
    <w:rsid w:val="009507E9"/>
    <w:rsid w:val="00954E56"/>
    <w:rsid w:val="00956540"/>
    <w:rsid w:val="00957102"/>
    <w:rsid w:val="0095721F"/>
    <w:rsid w:val="00957369"/>
    <w:rsid w:val="00960AAA"/>
    <w:rsid w:val="009615E0"/>
    <w:rsid w:val="0096202A"/>
    <w:rsid w:val="00965B55"/>
    <w:rsid w:val="00967D39"/>
    <w:rsid w:val="00973A27"/>
    <w:rsid w:val="00977EED"/>
    <w:rsid w:val="00980834"/>
    <w:rsid w:val="00983C84"/>
    <w:rsid w:val="009846E8"/>
    <w:rsid w:val="009879FC"/>
    <w:rsid w:val="009940A3"/>
    <w:rsid w:val="00994353"/>
    <w:rsid w:val="0099508F"/>
    <w:rsid w:val="00997798"/>
    <w:rsid w:val="009A063B"/>
    <w:rsid w:val="009A6CF6"/>
    <w:rsid w:val="009B4E2D"/>
    <w:rsid w:val="009B5BFA"/>
    <w:rsid w:val="009C02E9"/>
    <w:rsid w:val="009C245C"/>
    <w:rsid w:val="009C52AC"/>
    <w:rsid w:val="009D10C8"/>
    <w:rsid w:val="009D22F4"/>
    <w:rsid w:val="009D53F3"/>
    <w:rsid w:val="009D5654"/>
    <w:rsid w:val="009E0D07"/>
    <w:rsid w:val="009E3942"/>
    <w:rsid w:val="009E675D"/>
    <w:rsid w:val="009F14DB"/>
    <w:rsid w:val="009F1CF1"/>
    <w:rsid w:val="009F3B46"/>
    <w:rsid w:val="009F5747"/>
    <w:rsid w:val="009F671A"/>
    <w:rsid w:val="00A0573E"/>
    <w:rsid w:val="00A074CC"/>
    <w:rsid w:val="00A13E0C"/>
    <w:rsid w:val="00A15931"/>
    <w:rsid w:val="00A23343"/>
    <w:rsid w:val="00A25A15"/>
    <w:rsid w:val="00A32ED7"/>
    <w:rsid w:val="00A34076"/>
    <w:rsid w:val="00A354B6"/>
    <w:rsid w:val="00A41F9C"/>
    <w:rsid w:val="00A4437E"/>
    <w:rsid w:val="00A447B0"/>
    <w:rsid w:val="00A60135"/>
    <w:rsid w:val="00A64407"/>
    <w:rsid w:val="00A64E3B"/>
    <w:rsid w:val="00A670A6"/>
    <w:rsid w:val="00A71BDC"/>
    <w:rsid w:val="00A7743B"/>
    <w:rsid w:val="00A7760C"/>
    <w:rsid w:val="00A80433"/>
    <w:rsid w:val="00A84B61"/>
    <w:rsid w:val="00A85A61"/>
    <w:rsid w:val="00A86681"/>
    <w:rsid w:val="00A90D9B"/>
    <w:rsid w:val="00A93CDE"/>
    <w:rsid w:val="00AA0031"/>
    <w:rsid w:val="00AA7C86"/>
    <w:rsid w:val="00AB660E"/>
    <w:rsid w:val="00AC0C89"/>
    <w:rsid w:val="00AC5A9F"/>
    <w:rsid w:val="00AD0639"/>
    <w:rsid w:val="00AD269B"/>
    <w:rsid w:val="00AD3676"/>
    <w:rsid w:val="00AD3987"/>
    <w:rsid w:val="00AE2074"/>
    <w:rsid w:val="00AE2C6C"/>
    <w:rsid w:val="00AE5954"/>
    <w:rsid w:val="00AE6CF7"/>
    <w:rsid w:val="00AE76DA"/>
    <w:rsid w:val="00AF2B1E"/>
    <w:rsid w:val="00AF57D2"/>
    <w:rsid w:val="00AF632A"/>
    <w:rsid w:val="00AF69ED"/>
    <w:rsid w:val="00AF72B9"/>
    <w:rsid w:val="00B00E57"/>
    <w:rsid w:val="00B01353"/>
    <w:rsid w:val="00B06651"/>
    <w:rsid w:val="00B15DE7"/>
    <w:rsid w:val="00B16A95"/>
    <w:rsid w:val="00B20291"/>
    <w:rsid w:val="00B22B2D"/>
    <w:rsid w:val="00B2368A"/>
    <w:rsid w:val="00B24AEF"/>
    <w:rsid w:val="00B315EA"/>
    <w:rsid w:val="00B35EF1"/>
    <w:rsid w:val="00B40977"/>
    <w:rsid w:val="00B47C57"/>
    <w:rsid w:val="00B52A76"/>
    <w:rsid w:val="00B6042D"/>
    <w:rsid w:val="00B60486"/>
    <w:rsid w:val="00B63F1B"/>
    <w:rsid w:val="00B643E3"/>
    <w:rsid w:val="00B6452C"/>
    <w:rsid w:val="00B66BE9"/>
    <w:rsid w:val="00B700B6"/>
    <w:rsid w:val="00B70F39"/>
    <w:rsid w:val="00B714EE"/>
    <w:rsid w:val="00B7258C"/>
    <w:rsid w:val="00B81334"/>
    <w:rsid w:val="00B81994"/>
    <w:rsid w:val="00B866EE"/>
    <w:rsid w:val="00B87F07"/>
    <w:rsid w:val="00B93656"/>
    <w:rsid w:val="00BA3AA1"/>
    <w:rsid w:val="00BA3C1F"/>
    <w:rsid w:val="00BA77FA"/>
    <w:rsid w:val="00BB2B60"/>
    <w:rsid w:val="00BB4226"/>
    <w:rsid w:val="00BD12AA"/>
    <w:rsid w:val="00BE1DFA"/>
    <w:rsid w:val="00BE2851"/>
    <w:rsid w:val="00BE314B"/>
    <w:rsid w:val="00BE7046"/>
    <w:rsid w:val="00BF4908"/>
    <w:rsid w:val="00BF7A78"/>
    <w:rsid w:val="00C03472"/>
    <w:rsid w:val="00C03AF1"/>
    <w:rsid w:val="00C03B52"/>
    <w:rsid w:val="00C07318"/>
    <w:rsid w:val="00C1326D"/>
    <w:rsid w:val="00C144D2"/>
    <w:rsid w:val="00C17E28"/>
    <w:rsid w:val="00C26EF3"/>
    <w:rsid w:val="00C278D3"/>
    <w:rsid w:val="00C35EBB"/>
    <w:rsid w:val="00C40A40"/>
    <w:rsid w:val="00C46BF3"/>
    <w:rsid w:val="00C47D96"/>
    <w:rsid w:val="00C500E4"/>
    <w:rsid w:val="00C51C53"/>
    <w:rsid w:val="00C55CAC"/>
    <w:rsid w:val="00C60538"/>
    <w:rsid w:val="00C618BE"/>
    <w:rsid w:val="00C62615"/>
    <w:rsid w:val="00C64FC5"/>
    <w:rsid w:val="00C656C9"/>
    <w:rsid w:val="00C673C6"/>
    <w:rsid w:val="00C7010D"/>
    <w:rsid w:val="00C73B49"/>
    <w:rsid w:val="00C80DFF"/>
    <w:rsid w:val="00C82E93"/>
    <w:rsid w:val="00C85841"/>
    <w:rsid w:val="00C91DE5"/>
    <w:rsid w:val="00C927F0"/>
    <w:rsid w:val="00CA050E"/>
    <w:rsid w:val="00CA124B"/>
    <w:rsid w:val="00CA24FA"/>
    <w:rsid w:val="00CA5CD9"/>
    <w:rsid w:val="00CB1201"/>
    <w:rsid w:val="00CB4A11"/>
    <w:rsid w:val="00CC193D"/>
    <w:rsid w:val="00CD12F7"/>
    <w:rsid w:val="00CD28DC"/>
    <w:rsid w:val="00CD347C"/>
    <w:rsid w:val="00CE1C80"/>
    <w:rsid w:val="00CE3A5D"/>
    <w:rsid w:val="00CF09D4"/>
    <w:rsid w:val="00CF433D"/>
    <w:rsid w:val="00CF6FB7"/>
    <w:rsid w:val="00CF7A15"/>
    <w:rsid w:val="00D03F83"/>
    <w:rsid w:val="00D0483A"/>
    <w:rsid w:val="00D04DB5"/>
    <w:rsid w:val="00D06003"/>
    <w:rsid w:val="00D1059A"/>
    <w:rsid w:val="00D105C8"/>
    <w:rsid w:val="00D10C0E"/>
    <w:rsid w:val="00D11E16"/>
    <w:rsid w:val="00D16B97"/>
    <w:rsid w:val="00D176DA"/>
    <w:rsid w:val="00D206B5"/>
    <w:rsid w:val="00D23876"/>
    <w:rsid w:val="00D2660B"/>
    <w:rsid w:val="00D359BA"/>
    <w:rsid w:val="00D36CBA"/>
    <w:rsid w:val="00D408B2"/>
    <w:rsid w:val="00D45FAF"/>
    <w:rsid w:val="00D460C7"/>
    <w:rsid w:val="00D5280C"/>
    <w:rsid w:val="00D52A35"/>
    <w:rsid w:val="00D6126D"/>
    <w:rsid w:val="00D61E74"/>
    <w:rsid w:val="00D62387"/>
    <w:rsid w:val="00D628B2"/>
    <w:rsid w:val="00D63CC5"/>
    <w:rsid w:val="00D65754"/>
    <w:rsid w:val="00D6649F"/>
    <w:rsid w:val="00D66A76"/>
    <w:rsid w:val="00D67926"/>
    <w:rsid w:val="00D70970"/>
    <w:rsid w:val="00D71C3C"/>
    <w:rsid w:val="00D7339C"/>
    <w:rsid w:val="00D74312"/>
    <w:rsid w:val="00D86B07"/>
    <w:rsid w:val="00D90894"/>
    <w:rsid w:val="00D90DBD"/>
    <w:rsid w:val="00D91CA9"/>
    <w:rsid w:val="00D96E44"/>
    <w:rsid w:val="00DA29FD"/>
    <w:rsid w:val="00DC58ED"/>
    <w:rsid w:val="00DD505E"/>
    <w:rsid w:val="00DD7087"/>
    <w:rsid w:val="00DD7FD3"/>
    <w:rsid w:val="00DE196B"/>
    <w:rsid w:val="00DF1226"/>
    <w:rsid w:val="00DF533F"/>
    <w:rsid w:val="00DF591E"/>
    <w:rsid w:val="00DF5AA0"/>
    <w:rsid w:val="00E007E2"/>
    <w:rsid w:val="00E02137"/>
    <w:rsid w:val="00E029EC"/>
    <w:rsid w:val="00E032E7"/>
    <w:rsid w:val="00E06900"/>
    <w:rsid w:val="00E071C9"/>
    <w:rsid w:val="00E07F84"/>
    <w:rsid w:val="00E111CC"/>
    <w:rsid w:val="00E14DC1"/>
    <w:rsid w:val="00E223F0"/>
    <w:rsid w:val="00E25DB5"/>
    <w:rsid w:val="00E33C55"/>
    <w:rsid w:val="00E3663B"/>
    <w:rsid w:val="00E4032E"/>
    <w:rsid w:val="00E43DA3"/>
    <w:rsid w:val="00E557F7"/>
    <w:rsid w:val="00E55FE1"/>
    <w:rsid w:val="00E70C54"/>
    <w:rsid w:val="00E70D38"/>
    <w:rsid w:val="00E74BDC"/>
    <w:rsid w:val="00E76F4D"/>
    <w:rsid w:val="00E8188E"/>
    <w:rsid w:val="00E839C9"/>
    <w:rsid w:val="00E85C25"/>
    <w:rsid w:val="00E867C3"/>
    <w:rsid w:val="00E91733"/>
    <w:rsid w:val="00E91F7E"/>
    <w:rsid w:val="00E92107"/>
    <w:rsid w:val="00EA159D"/>
    <w:rsid w:val="00EB0B5A"/>
    <w:rsid w:val="00EB5E44"/>
    <w:rsid w:val="00EC1018"/>
    <w:rsid w:val="00ED42B6"/>
    <w:rsid w:val="00ED5A23"/>
    <w:rsid w:val="00EE60A5"/>
    <w:rsid w:val="00EE68F7"/>
    <w:rsid w:val="00EF2196"/>
    <w:rsid w:val="00EF2624"/>
    <w:rsid w:val="00EF3FCD"/>
    <w:rsid w:val="00EF5AE3"/>
    <w:rsid w:val="00EF5D51"/>
    <w:rsid w:val="00EF5E38"/>
    <w:rsid w:val="00EF7DDA"/>
    <w:rsid w:val="00F04E02"/>
    <w:rsid w:val="00F05AA8"/>
    <w:rsid w:val="00F07E9C"/>
    <w:rsid w:val="00F12AE3"/>
    <w:rsid w:val="00F21594"/>
    <w:rsid w:val="00F21A39"/>
    <w:rsid w:val="00F516DB"/>
    <w:rsid w:val="00F5439B"/>
    <w:rsid w:val="00F60506"/>
    <w:rsid w:val="00F6139C"/>
    <w:rsid w:val="00F62368"/>
    <w:rsid w:val="00F623C0"/>
    <w:rsid w:val="00F6462F"/>
    <w:rsid w:val="00F66289"/>
    <w:rsid w:val="00F66B0D"/>
    <w:rsid w:val="00F70A8A"/>
    <w:rsid w:val="00F72EE4"/>
    <w:rsid w:val="00F745AE"/>
    <w:rsid w:val="00F75631"/>
    <w:rsid w:val="00F84AC3"/>
    <w:rsid w:val="00F84C1B"/>
    <w:rsid w:val="00F900CF"/>
    <w:rsid w:val="00F928B1"/>
    <w:rsid w:val="00F935C2"/>
    <w:rsid w:val="00F95A1B"/>
    <w:rsid w:val="00FA27AD"/>
    <w:rsid w:val="00FB0FBA"/>
    <w:rsid w:val="00FB2334"/>
    <w:rsid w:val="00FB24EE"/>
    <w:rsid w:val="00FB2828"/>
    <w:rsid w:val="00FB2FD2"/>
    <w:rsid w:val="00FC1CCF"/>
    <w:rsid w:val="00FC2265"/>
    <w:rsid w:val="00FC4442"/>
    <w:rsid w:val="00FD00DF"/>
    <w:rsid w:val="00FD15ED"/>
    <w:rsid w:val="00FD7FAE"/>
    <w:rsid w:val="00FE38B3"/>
    <w:rsid w:val="00FE6032"/>
    <w:rsid w:val="00FF565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8F89DB"/>
  <w15:docId w15:val="{2A26590C-FA9E-4E62-A8D9-C2E2F114D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71FD"/>
    <w:pPr>
      <w:spacing w:after="200" w:line="276" w:lineRule="auto"/>
    </w:pPr>
  </w:style>
  <w:style w:type="paragraph" w:styleId="10">
    <w:name w:val="heading 1"/>
    <w:basedOn w:val="a"/>
    <w:next w:val="a"/>
    <w:link w:val="11"/>
    <w:uiPriority w:val="9"/>
    <w:qFormat/>
    <w:rsid w:val="00BA3C1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4A431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462F"/>
    <w:pPr>
      <w:ind w:left="720"/>
      <w:contextualSpacing/>
    </w:pPr>
  </w:style>
  <w:style w:type="character" w:customStyle="1" w:styleId="docdata">
    <w:name w:val="docdata"/>
    <w:aliases w:val="docy,v5,4248,baiaagaaboqcaaadhakaaaxydaaaaaaaaaaaaaaaaaaaaaaaaaaaaaaaaaaaaaaaaaaaaaaaaaaaaaaaaaaaaaaaaaaaaaaaaaaaaaaaaaaaaaaaaaaaaaaaaaaaaaaaaaaaaaaaaaaaaaaaaaaaaaaaaaaaaaaaaaaaaaaaaaaaaaaaaaaaaaaaaaaaaaaaaaaaaaaaaaaaaaaaaaaaaaaaaaaaaaaaaaaaaaaa"/>
    <w:basedOn w:val="a0"/>
    <w:rsid w:val="0015545E"/>
  </w:style>
  <w:style w:type="character" w:styleId="a4">
    <w:name w:val="Hyperlink"/>
    <w:basedOn w:val="a0"/>
    <w:uiPriority w:val="99"/>
    <w:unhideWhenUsed/>
    <w:rsid w:val="0015545E"/>
    <w:rPr>
      <w:color w:val="0563C1" w:themeColor="hyperlink"/>
      <w:u w:val="single"/>
    </w:rPr>
  </w:style>
  <w:style w:type="paragraph" w:customStyle="1" w:styleId="Default">
    <w:name w:val="Default"/>
    <w:rsid w:val="00D206B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yperlink0">
    <w:name w:val="Hyperlink.0"/>
    <w:basedOn w:val="a0"/>
    <w:uiPriority w:val="99"/>
    <w:rsid w:val="00844681"/>
    <w:rPr>
      <w:rFonts w:cs="Times New Roman"/>
    </w:rPr>
  </w:style>
  <w:style w:type="numbering" w:customStyle="1" w:styleId="1">
    <w:name w:val="Импортированный стиль 1"/>
    <w:rsid w:val="00844681"/>
    <w:pPr>
      <w:numPr>
        <w:numId w:val="4"/>
      </w:numPr>
    </w:pPr>
  </w:style>
  <w:style w:type="character" w:customStyle="1" w:styleId="a5">
    <w:name w:val="Нет"/>
    <w:uiPriority w:val="99"/>
    <w:rsid w:val="00844681"/>
  </w:style>
  <w:style w:type="table" w:styleId="a6">
    <w:name w:val="Table Grid"/>
    <w:basedOn w:val="a1"/>
    <w:uiPriority w:val="39"/>
    <w:rsid w:val="00C278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3558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4A4315"/>
    <w:rPr>
      <w:rFonts w:ascii="Times New Roman" w:eastAsia="Times New Roman" w:hAnsi="Times New Roman" w:cs="Times New Roman"/>
      <w:b/>
      <w:bCs/>
      <w:sz w:val="36"/>
      <w:szCs w:val="36"/>
      <w:lang w:eastAsia="ru-RU"/>
    </w:rPr>
  </w:style>
  <w:style w:type="character" w:styleId="a8">
    <w:name w:val="Strong"/>
    <w:basedOn w:val="a0"/>
    <w:uiPriority w:val="22"/>
    <w:qFormat/>
    <w:rsid w:val="004A4315"/>
    <w:rPr>
      <w:b/>
      <w:bCs/>
    </w:rPr>
  </w:style>
  <w:style w:type="character" w:styleId="a9">
    <w:name w:val="line number"/>
    <w:basedOn w:val="a0"/>
    <w:uiPriority w:val="99"/>
    <w:semiHidden/>
    <w:unhideWhenUsed/>
    <w:rsid w:val="00BA3AA1"/>
  </w:style>
  <w:style w:type="paragraph" w:styleId="aa">
    <w:name w:val="header"/>
    <w:basedOn w:val="a"/>
    <w:link w:val="ab"/>
    <w:uiPriority w:val="99"/>
    <w:unhideWhenUsed/>
    <w:rsid w:val="00751468"/>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51468"/>
  </w:style>
  <w:style w:type="paragraph" w:styleId="ac">
    <w:name w:val="footer"/>
    <w:basedOn w:val="a"/>
    <w:link w:val="ad"/>
    <w:uiPriority w:val="99"/>
    <w:unhideWhenUsed/>
    <w:rsid w:val="00751468"/>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51468"/>
  </w:style>
  <w:style w:type="character" w:customStyle="1" w:styleId="11">
    <w:name w:val="Заголовок 1 Знак"/>
    <w:basedOn w:val="a0"/>
    <w:link w:val="10"/>
    <w:uiPriority w:val="9"/>
    <w:rsid w:val="00BA3C1F"/>
    <w:rPr>
      <w:rFonts w:asciiTheme="majorHAnsi" w:eastAsiaTheme="majorEastAsia" w:hAnsiTheme="majorHAnsi" w:cstheme="majorBidi"/>
      <w:color w:val="2F5496" w:themeColor="accent1" w:themeShade="BF"/>
      <w:sz w:val="32"/>
      <w:szCs w:val="32"/>
    </w:rPr>
  </w:style>
  <w:style w:type="character" w:customStyle="1" w:styleId="UnresolvedMention">
    <w:name w:val="Unresolved Mention"/>
    <w:basedOn w:val="a0"/>
    <w:uiPriority w:val="99"/>
    <w:semiHidden/>
    <w:unhideWhenUsed/>
    <w:rsid w:val="0058341C"/>
    <w:rPr>
      <w:color w:val="605E5C"/>
      <w:shd w:val="clear" w:color="auto" w:fill="E1DFDD"/>
    </w:rPr>
  </w:style>
  <w:style w:type="character" w:styleId="ae">
    <w:name w:val="annotation reference"/>
    <w:basedOn w:val="a0"/>
    <w:uiPriority w:val="99"/>
    <w:semiHidden/>
    <w:unhideWhenUsed/>
    <w:rsid w:val="008E2979"/>
    <w:rPr>
      <w:sz w:val="16"/>
      <w:szCs w:val="16"/>
    </w:rPr>
  </w:style>
  <w:style w:type="paragraph" w:styleId="af">
    <w:name w:val="annotation text"/>
    <w:basedOn w:val="a"/>
    <w:link w:val="af0"/>
    <w:uiPriority w:val="99"/>
    <w:semiHidden/>
    <w:unhideWhenUsed/>
    <w:rsid w:val="008E2979"/>
    <w:pPr>
      <w:spacing w:line="240" w:lineRule="auto"/>
    </w:pPr>
    <w:rPr>
      <w:sz w:val="20"/>
      <w:szCs w:val="20"/>
    </w:rPr>
  </w:style>
  <w:style w:type="character" w:customStyle="1" w:styleId="af0">
    <w:name w:val="Текст примечания Знак"/>
    <w:basedOn w:val="a0"/>
    <w:link w:val="af"/>
    <w:uiPriority w:val="99"/>
    <w:semiHidden/>
    <w:rsid w:val="008E2979"/>
    <w:rPr>
      <w:sz w:val="20"/>
      <w:szCs w:val="20"/>
    </w:rPr>
  </w:style>
  <w:style w:type="paragraph" w:styleId="af1">
    <w:name w:val="annotation subject"/>
    <w:basedOn w:val="af"/>
    <w:next w:val="af"/>
    <w:link w:val="af2"/>
    <w:uiPriority w:val="99"/>
    <w:semiHidden/>
    <w:unhideWhenUsed/>
    <w:rsid w:val="008E2979"/>
    <w:rPr>
      <w:b/>
      <w:bCs/>
    </w:rPr>
  </w:style>
  <w:style w:type="character" w:customStyle="1" w:styleId="af2">
    <w:name w:val="Тема примечания Знак"/>
    <w:basedOn w:val="af0"/>
    <w:link w:val="af1"/>
    <w:uiPriority w:val="99"/>
    <w:semiHidden/>
    <w:rsid w:val="008E297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4804677">
      <w:bodyDiv w:val="1"/>
      <w:marLeft w:val="0"/>
      <w:marRight w:val="0"/>
      <w:marTop w:val="0"/>
      <w:marBottom w:val="0"/>
      <w:divBdr>
        <w:top w:val="none" w:sz="0" w:space="0" w:color="auto"/>
        <w:left w:val="none" w:sz="0" w:space="0" w:color="auto"/>
        <w:bottom w:val="none" w:sz="0" w:space="0" w:color="auto"/>
        <w:right w:val="none" w:sz="0" w:space="0" w:color="auto"/>
      </w:divBdr>
    </w:div>
    <w:div w:id="1259488645">
      <w:bodyDiv w:val="1"/>
      <w:marLeft w:val="0"/>
      <w:marRight w:val="0"/>
      <w:marTop w:val="0"/>
      <w:marBottom w:val="0"/>
      <w:divBdr>
        <w:top w:val="none" w:sz="0" w:space="0" w:color="auto"/>
        <w:left w:val="none" w:sz="0" w:space="0" w:color="auto"/>
        <w:bottom w:val="none" w:sz="0" w:space="0" w:color="auto"/>
        <w:right w:val="none" w:sz="0" w:space="0" w:color="auto"/>
      </w:divBdr>
    </w:div>
    <w:div w:id="1312516890">
      <w:bodyDiv w:val="1"/>
      <w:marLeft w:val="0"/>
      <w:marRight w:val="0"/>
      <w:marTop w:val="0"/>
      <w:marBottom w:val="0"/>
      <w:divBdr>
        <w:top w:val="none" w:sz="0" w:space="0" w:color="auto"/>
        <w:left w:val="none" w:sz="0" w:space="0" w:color="auto"/>
        <w:bottom w:val="none" w:sz="0" w:space="0" w:color="auto"/>
        <w:right w:val="none" w:sz="0" w:space="0" w:color="auto"/>
      </w:divBdr>
    </w:div>
    <w:div w:id="1809518628">
      <w:bodyDiv w:val="1"/>
      <w:marLeft w:val="0"/>
      <w:marRight w:val="0"/>
      <w:marTop w:val="0"/>
      <w:marBottom w:val="0"/>
      <w:divBdr>
        <w:top w:val="none" w:sz="0" w:space="0" w:color="auto"/>
        <w:left w:val="none" w:sz="0" w:space="0" w:color="auto"/>
        <w:bottom w:val="none" w:sz="0" w:space="0" w:color="auto"/>
        <w:right w:val="none" w:sz="0" w:space="0" w:color="auto"/>
      </w:divBdr>
    </w:div>
    <w:div w:id="1843549722">
      <w:bodyDiv w:val="1"/>
      <w:marLeft w:val="0"/>
      <w:marRight w:val="0"/>
      <w:marTop w:val="0"/>
      <w:marBottom w:val="0"/>
      <w:divBdr>
        <w:top w:val="none" w:sz="0" w:space="0" w:color="auto"/>
        <w:left w:val="none" w:sz="0" w:space="0" w:color="auto"/>
        <w:bottom w:val="none" w:sz="0" w:space="0" w:color="auto"/>
        <w:right w:val="none" w:sz="0" w:space="0" w:color="auto"/>
      </w:divBdr>
    </w:div>
    <w:div w:id="1938439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umer.inf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sylib.kiev.ua" TargetMode="External"/><Relationship Id="rId5" Type="http://schemas.openxmlformats.org/officeDocument/2006/relationships/webSettings" Target="webSettings.xml"/><Relationship Id="rId10" Type="http://schemas.openxmlformats.org/officeDocument/2006/relationships/hyperlink" Target="http://www.psylib.kiev.ua" TargetMode="External"/><Relationship Id="rId4" Type="http://schemas.openxmlformats.org/officeDocument/2006/relationships/settings" Target="settings.xml"/><Relationship Id="rId9" Type="http://schemas.openxmlformats.org/officeDocument/2006/relationships/hyperlink" Target="https://reminder.media/post/intervyu-roberta-sapolski-o-politseyskom-nasilii-i-svobode-vol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12A75-669C-4BE4-B5CE-20BBE54CA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4273</Words>
  <Characters>24360</Characters>
  <Application>Microsoft Office Word</Application>
  <DocSecurity>0</DocSecurity>
  <Lines>203</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2023-11-17T11:31:00Z</dcterms:created>
  <dcterms:modified xsi:type="dcterms:W3CDTF">2023-11-17T11:31:00Z</dcterms:modified>
</cp:coreProperties>
</file>