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0D3" w:rsidRPr="00961D4D" w:rsidRDefault="00F640D3" w:rsidP="00892016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r w:rsidRPr="00961D4D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F640D3" w:rsidRPr="007931D7" w:rsidRDefault="00F640D3" w:rsidP="00892016">
      <w:pPr>
        <w:spacing w:after="0"/>
        <w:jc w:val="center"/>
        <w:rPr>
          <w:rFonts w:ascii="Times New Roman" w:hAnsi="Times New Roman"/>
          <w:lang w:val="ru-RU"/>
        </w:rPr>
      </w:pPr>
      <w:r w:rsidRPr="00961D4D">
        <w:rPr>
          <w:rFonts w:ascii="Times New Roman" w:hAnsi="Times New Roman"/>
        </w:rPr>
        <w:t>(повне найменування вищого навчального закладу)</w:t>
      </w:r>
    </w:p>
    <w:p w:rsidR="00F640D3" w:rsidRPr="007931D7" w:rsidRDefault="00F640D3" w:rsidP="00892016">
      <w:pPr>
        <w:spacing w:after="0"/>
        <w:jc w:val="center"/>
        <w:rPr>
          <w:rFonts w:ascii="Times New Roman" w:hAnsi="Times New Roman"/>
          <w:sz w:val="16"/>
          <w:szCs w:val="16"/>
          <w:lang w:val="ru-RU"/>
        </w:rPr>
      </w:pPr>
    </w:p>
    <w:p w:rsidR="00F640D3" w:rsidRPr="00961D4D" w:rsidRDefault="00F640D3" w:rsidP="00892016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r w:rsidRPr="00961D4D">
        <w:rPr>
          <w:rFonts w:ascii="Times New Roman" w:hAnsi="Times New Roman"/>
          <w:sz w:val="28"/>
          <w:szCs w:val="28"/>
        </w:rPr>
        <w:t>Факультет журналістики, реклами та видавничої справи</w:t>
      </w:r>
    </w:p>
    <w:p w:rsidR="00F640D3" w:rsidRPr="007931D7" w:rsidRDefault="00F640D3" w:rsidP="00892016">
      <w:pPr>
        <w:spacing w:after="0"/>
        <w:jc w:val="center"/>
        <w:rPr>
          <w:rFonts w:ascii="Times New Roman" w:hAnsi="Times New Roman"/>
          <w:sz w:val="18"/>
          <w:szCs w:val="18"/>
          <w:lang w:val="ru-RU"/>
        </w:rPr>
      </w:pPr>
      <w:r w:rsidRPr="00961D4D">
        <w:rPr>
          <w:rFonts w:ascii="Times New Roman" w:hAnsi="Times New Roman"/>
          <w:sz w:val="18"/>
          <w:szCs w:val="18"/>
        </w:rPr>
        <w:t>(повне найменування інституту/факультету)</w:t>
      </w:r>
    </w:p>
    <w:p w:rsidR="00F640D3" w:rsidRPr="007931D7" w:rsidRDefault="00F640D3" w:rsidP="00892016">
      <w:pPr>
        <w:spacing w:after="0"/>
        <w:jc w:val="center"/>
        <w:rPr>
          <w:rFonts w:ascii="Times New Roman" w:hAnsi="Times New Roman"/>
          <w:sz w:val="16"/>
          <w:szCs w:val="16"/>
          <w:lang w:val="ru-RU"/>
        </w:rPr>
      </w:pPr>
    </w:p>
    <w:p w:rsidR="00F640D3" w:rsidRPr="00961D4D" w:rsidRDefault="00F640D3" w:rsidP="00892016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r w:rsidRPr="00961D4D">
        <w:rPr>
          <w:rFonts w:ascii="Times New Roman" w:hAnsi="Times New Roman"/>
          <w:sz w:val="28"/>
          <w:szCs w:val="28"/>
        </w:rPr>
        <w:t xml:space="preserve">Кафедра журналістики, реклами та медіакомунікацій </w:t>
      </w:r>
    </w:p>
    <w:p w:rsidR="00F640D3" w:rsidRPr="00961D4D" w:rsidRDefault="00F640D3" w:rsidP="00892016">
      <w:pPr>
        <w:spacing w:after="0"/>
        <w:jc w:val="center"/>
        <w:rPr>
          <w:rFonts w:ascii="Times New Roman" w:hAnsi="Times New Roman"/>
          <w:sz w:val="18"/>
          <w:szCs w:val="18"/>
        </w:rPr>
      </w:pPr>
      <w:r w:rsidRPr="00961D4D">
        <w:rPr>
          <w:rFonts w:ascii="Times New Roman" w:hAnsi="Times New Roman"/>
          <w:sz w:val="18"/>
          <w:szCs w:val="18"/>
        </w:rPr>
        <w:t>(повна назва кафедри)</w:t>
      </w:r>
    </w:p>
    <w:p w:rsidR="00F640D3" w:rsidRPr="001C745B" w:rsidRDefault="00F640D3" w:rsidP="00892016">
      <w:pPr>
        <w:spacing w:after="0" w:line="360" w:lineRule="auto"/>
        <w:jc w:val="center"/>
        <w:rPr>
          <w:rFonts w:ascii="Times New Roman" w:hAnsi="Times New Roman"/>
          <w:b/>
          <w:sz w:val="32"/>
          <w:lang w:val="ru-RU"/>
        </w:rPr>
      </w:pPr>
    </w:p>
    <w:p w:rsidR="00F640D3" w:rsidRDefault="00F640D3" w:rsidP="00892016">
      <w:pPr>
        <w:spacing w:after="0" w:line="360" w:lineRule="auto"/>
        <w:jc w:val="center"/>
        <w:rPr>
          <w:rFonts w:ascii="Times New Roman" w:hAnsi="Times New Roman"/>
          <w:b/>
          <w:sz w:val="32"/>
        </w:rPr>
      </w:pPr>
      <w:r w:rsidRPr="003B7173">
        <w:rPr>
          <w:rFonts w:ascii="Times New Roman" w:hAnsi="Times New Roman"/>
          <w:b/>
          <w:sz w:val="32"/>
        </w:rPr>
        <w:t>Дипломна робота</w:t>
      </w:r>
    </w:p>
    <w:p w:rsidR="00F640D3" w:rsidRPr="00AF7F34" w:rsidRDefault="0016037A" w:rsidP="00892016">
      <w:pPr>
        <w:spacing w:after="0" w:line="360" w:lineRule="auto"/>
        <w:jc w:val="center"/>
        <w:rPr>
          <w:rFonts w:ascii="Times New Roman" w:hAnsi="Times New Roman"/>
          <w:sz w:val="28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224790</wp:posOffset>
                </wp:positionH>
                <wp:positionV relativeFrom="paragraph">
                  <wp:posOffset>236219</wp:posOffset>
                </wp:positionV>
                <wp:extent cx="5410200" cy="0"/>
                <wp:effectExtent l="0" t="0" r="19050" b="19050"/>
                <wp:wrapNone/>
                <wp:docPr id="5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4102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7.7pt,18.6pt" to="443.7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">
                <o:lock v:ext="edit" shapetype="f"/>
              </v:line>
            </w:pict>
          </mc:Fallback>
        </mc:AlternateContent>
      </w:r>
      <w:r w:rsidR="00F640D3" w:rsidRPr="00BA46CD">
        <w:rPr>
          <w:rFonts w:ascii="Times New Roman" w:hAnsi="Times New Roman"/>
          <w:sz w:val="28"/>
          <w:lang w:val="ru-RU"/>
        </w:rPr>
        <w:t>на здобуття ступеня вищої освіти «</w:t>
      </w:r>
      <w:r w:rsidR="00F640D3" w:rsidRPr="00BA46CD">
        <w:rPr>
          <w:rFonts w:ascii="Times New Roman" w:hAnsi="Times New Roman"/>
          <w:sz w:val="28"/>
        </w:rPr>
        <w:t>бакалавр</w:t>
      </w:r>
      <w:r w:rsidR="00F640D3" w:rsidRPr="00BA46CD">
        <w:rPr>
          <w:rFonts w:ascii="Times New Roman" w:hAnsi="Times New Roman"/>
          <w:sz w:val="28"/>
          <w:lang w:val="ru-RU"/>
        </w:rPr>
        <w:t>»</w:t>
      </w:r>
    </w:p>
    <w:p w:rsidR="00F640D3" w:rsidRPr="00AF7F34" w:rsidRDefault="00F640D3" w:rsidP="00892016">
      <w:pPr>
        <w:spacing w:after="0" w:line="240" w:lineRule="auto"/>
        <w:jc w:val="center"/>
        <w:rPr>
          <w:rFonts w:ascii="Times New Roman" w:hAnsi="Times New Roman"/>
          <w:sz w:val="28"/>
          <w:lang w:val="ru-RU"/>
        </w:rPr>
      </w:pPr>
    </w:p>
    <w:p w:rsidR="00F640D3" w:rsidRPr="00AF7F34" w:rsidRDefault="00F640D3" w:rsidP="008920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981F89">
        <w:rPr>
          <w:rFonts w:ascii="Times New Roman" w:hAnsi="Times New Roman"/>
          <w:sz w:val="28"/>
          <w:szCs w:val="28"/>
        </w:rPr>
        <w:t xml:space="preserve">на тему </w:t>
      </w:r>
      <w:r w:rsidRPr="00981F89">
        <w:rPr>
          <w:rFonts w:ascii="Times New Roman" w:hAnsi="Times New Roman"/>
          <w:b/>
          <w:sz w:val="28"/>
          <w:szCs w:val="28"/>
        </w:rPr>
        <w:t>«</w:t>
      </w:r>
      <w:r w:rsidRPr="00981F89">
        <w:rPr>
          <w:rFonts w:ascii="Times New Roman" w:hAnsi="Times New Roman"/>
          <w:b/>
          <w:sz w:val="28"/>
          <w:szCs w:val="28"/>
          <w:lang w:eastAsia="ru-RU"/>
        </w:rPr>
        <w:t>Одеса скульптурна: стріт-арт по-одеськи</w:t>
      </w:r>
      <w:r w:rsidRPr="00981F89">
        <w:rPr>
          <w:rFonts w:ascii="Times New Roman" w:hAnsi="Times New Roman"/>
          <w:b/>
          <w:sz w:val="28"/>
          <w:szCs w:val="28"/>
        </w:rPr>
        <w:t>»</w:t>
      </w:r>
    </w:p>
    <w:p w:rsidR="00F640D3" w:rsidRPr="001E1DF7" w:rsidRDefault="00F640D3" w:rsidP="00AF7F3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1E1DF7">
        <w:rPr>
          <w:rFonts w:ascii="Times New Roman" w:hAnsi="Times New Roman"/>
          <w:b/>
          <w:sz w:val="28"/>
          <w:szCs w:val="28"/>
        </w:rPr>
        <w:t>(серія журналістських матеріалів)</w:t>
      </w:r>
    </w:p>
    <w:p w:rsidR="00F640D3" w:rsidRPr="001C745B" w:rsidRDefault="00F640D3" w:rsidP="00AF7F34">
      <w:pPr>
        <w:spacing w:after="0" w:line="240" w:lineRule="auto"/>
        <w:jc w:val="center"/>
        <w:rPr>
          <w:rFonts w:ascii="Times New Roman" w:hAnsi="Times New Roman"/>
          <w:sz w:val="28"/>
          <w:lang w:val="en-US"/>
        </w:rPr>
      </w:pPr>
      <w:r w:rsidRPr="001C745B">
        <w:rPr>
          <w:rFonts w:ascii="Times New Roman" w:hAnsi="Times New Roman"/>
          <w:sz w:val="28"/>
          <w:lang w:val="en-US"/>
        </w:rPr>
        <w:t>«</w:t>
      </w:r>
      <w:r w:rsidRPr="00981F89">
        <w:rPr>
          <w:rFonts w:ascii="Times New Roman" w:hAnsi="Times New Roman"/>
          <w:sz w:val="28"/>
          <w:lang w:val="en-US"/>
        </w:rPr>
        <w:t>Sculptural</w:t>
      </w:r>
      <w:r w:rsidRPr="001C745B">
        <w:rPr>
          <w:rFonts w:ascii="Times New Roman" w:hAnsi="Times New Roman"/>
          <w:sz w:val="28"/>
          <w:lang w:val="en-US"/>
        </w:rPr>
        <w:t xml:space="preserve"> </w:t>
      </w:r>
      <w:r w:rsidRPr="00981F89">
        <w:rPr>
          <w:rFonts w:ascii="Times New Roman" w:hAnsi="Times New Roman"/>
          <w:sz w:val="28"/>
          <w:lang w:val="en-US"/>
        </w:rPr>
        <w:t>Odesa</w:t>
      </w:r>
      <w:r w:rsidRPr="001C745B">
        <w:rPr>
          <w:rFonts w:ascii="Times New Roman" w:hAnsi="Times New Roman"/>
          <w:sz w:val="28"/>
          <w:lang w:val="en-US"/>
        </w:rPr>
        <w:t xml:space="preserve">: </w:t>
      </w:r>
      <w:r w:rsidRPr="00981F89">
        <w:rPr>
          <w:rFonts w:ascii="Times New Roman" w:hAnsi="Times New Roman"/>
          <w:sz w:val="28"/>
          <w:lang w:val="en-US"/>
        </w:rPr>
        <w:t>street</w:t>
      </w:r>
      <w:r w:rsidRPr="001C745B">
        <w:rPr>
          <w:rFonts w:ascii="Times New Roman" w:hAnsi="Times New Roman"/>
          <w:sz w:val="28"/>
          <w:lang w:val="en-US"/>
        </w:rPr>
        <w:t xml:space="preserve"> </w:t>
      </w:r>
      <w:r w:rsidRPr="00981F89">
        <w:rPr>
          <w:rFonts w:ascii="Times New Roman" w:hAnsi="Times New Roman"/>
          <w:sz w:val="28"/>
          <w:lang w:val="en-US"/>
        </w:rPr>
        <w:t>art</w:t>
      </w:r>
      <w:r w:rsidRPr="001C745B">
        <w:rPr>
          <w:rFonts w:ascii="Times New Roman" w:hAnsi="Times New Roman"/>
          <w:sz w:val="28"/>
          <w:lang w:val="en-US"/>
        </w:rPr>
        <w:t xml:space="preserve"> </w:t>
      </w:r>
      <w:r w:rsidRPr="00981F89">
        <w:rPr>
          <w:rFonts w:ascii="Times New Roman" w:hAnsi="Times New Roman"/>
          <w:sz w:val="28"/>
          <w:lang w:val="en-US"/>
        </w:rPr>
        <w:t>in</w:t>
      </w:r>
      <w:r w:rsidRPr="001C745B">
        <w:rPr>
          <w:rFonts w:ascii="Times New Roman" w:hAnsi="Times New Roman"/>
          <w:sz w:val="28"/>
          <w:lang w:val="en-US"/>
        </w:rPr>
        <w:t xml:space="preserve"> </w:t>
      </w:r>
      <w:r w:rsidRPr="00981F89">
        <w:rPr>
          <w:rFonts w:ascii="Times New Roman" w:hAnsi="Times New Roman"/>
          <w:sz w:val="28"/>
          <w:lang w:val="en-US"/>
        </w:rPr>
        <w:t>Odesa</w:t>
      </w:r>
      <w:r w:rsidRPr="001C745B">
        <w:rPr>
          <w:rFonts w:ascii="Times New Roman" w:hAnsi="Times New Roman"/>
          <w:sz w:val="28"/>
          <w:lang w:val="en-US"/>
        </w:rPr>
        <w:t xml:space="preserve"> </w:t>
      </w:r>
      <w:r w:rsidRPr="00981F89">
        <w:rPr>
          <w:rFonts w:ascii="Times New Roman" w:hAnsi="Times New Roman"/>
          <w:sz w:val="28"/>
          <w:lang w:val="en-US"/>
        </w:rPr>
        <w:t>style</w:t>
      </w:r>
      <w:r w:rsidRPr="001C745B">
        <w:rPr>
          <w:rFonts w:ascii="Times New Roman" w:hAnsi="Times New Roman"/>
          <w:sz w:val="28"/>
          <w:lang w:val="en-US"/>
        </w:rPr>
        <w:t>»</w:t>
      </w:r>
    </w:p>
    <w:p w:rsidR="00F640D3" w:rsidRPr="00981F89" w:rsidRDefault="00F640D3" w:rsidP="00AF7F34">
      <w:pPr>
        <w:spacing w:after="0" w:line="240" w:lineRule="auto"/>
        <w:jc w:val="center"/>
        <w:rPr>
          <w:rFonts w:ascii="Times New Roman" w:hAnsi="Times New Roman"/>
          <w:sz w:val="28"/>
          <w:lang w:val="en-US"/>
        </w:rPr>
      </w:pPr>
      <w:r w:rsidRPr="00981F89">
        <w:rPr>
          <w:rFonts w:ascii="Times New Roman" w:hAnsi="Times New Roman"/>
          <w:sz w:val="28"/>
          <w:lang w:val="en-US"/>
        </w:rPr>
        <w:t>(a series of journalistic materials)</w:t>
      </w:r>
    </w:p>
    <w:p w:rsidR="00F640D3" w:rsidRPr="00BA46CD" w:rsidRDefault="00F640D3" w:rsidP="00AF7F34">
      <w:pPr>
        <w:spacing w:after="0" w:line="360" w:lineRule="auto"/>
        <w:jc w:val="center"/>
        <w:rPr>
          <w:rFonts w:ascii="Times New Roman" w:hAnsi="Times New Roman"/>
          <w:b/>
          <w:sz w:val="28"/>
          <w:lang w:val="en-US"/>
        </w:rPr>
      </w:pPr>
    </w:p>
    <w:p w:rsidR="00F640D3" w:rsidRPr="00BA46CD" w:rsidRDefault="00F640D3" w:rsidP="00AF7F34">
      <w:pPr>
        <w:spacing w:after="0" w:line="360" w:lineRule="auto"/>
        <w:jc w:val="center"/>
        <w:rPr>
          <w:rFonts w:ascii="Times New Roman" w:hAnsi="Times New Roman"/>
          <w:b/>
          <w:sz w:val="28"/>
          <w:lang w:val="en-US"/>
        </w:rPr>
      </w:pPr>
    </w:p>
    <w:p w:rsidR="00F640D3" w:rsidRDefault="00F640D3" w:rsidP="00AF7F34">
      <w:pPr>
        <w:spacing w:after="0" w:line="240" w:lineRule="auto"/>
        <w:ind w:firstLine="212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Виконала: студентка денної форми навчання</w:t>
      </w:r>
    </w:p>
    <w:p w:rsidR="00F640D3" w:rsidRDefault="00F640D3" w:rsidP="00AF7F34">
      <w:pPr>
        <w:spacing w:after="0" w:line="240" w:lineRule="auto"/>
        <w:ind w:firstLine="2127"/>
        <w:rPr>
          <w:rFonts w:ascii="Times New Roman" w:hAnsi="Times New Roman"/>
          <w:sz w:val="28"/>
        </w:rPr>
      </w:pPr>
      <w:r w:rsidRPr="00AF7F34">
        <w:rPr>
          <w:rFonts w:ascii="Times New Roman" w:hAnsi="Times New Roman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напряму підготовки  6.030301 журналістика</w:t>
      </w:r>
    </w:p>
    <w:p w:rsidR="00F640D3" w:rsidRDefault="00F640D3" w:rsidP="00AF7F34">
      <w:pPr>
        <w:spacing w:after="0" w:line="240" w:lineRule="auto"/>
        <w:ind w:firstLine="2127"/>
        <w:rPr>
          <w:rFonts w:ascii="Times New Roman" w:hAnsi="Times New Roman"/>
          <w:sz w:val="28"/>
        </w:rPr>
      </w:pPr>
      <w:r w:rsidRPr="00AF7F34">
        <w:rPr>
          <w:rFonts w:ascii="Times New Roman" w:hAnsi="Times New Roman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Сандакова Наталія Андріївна</w:t>
      </w:r>
    </w:p>
    <w:p w:rsidR="00F640D3" w:rsidRDefault="00F640D3" w:rsidP="00AF7F34">
      <w:pPr>
        <w:spacing w:after="0" w:line="360" w:lineRule="auto"/>
        <w:ind w:firstLine="2127"/>
        <w:rPr>
          <w:rFonts w:ascii="Times New Roman" w:hAnsi="Times New Roman"/>
          <w:sz w:val="28"/>
        </w:rPr>
      </w:pPr>
    </w:p>
    <w:p w:rsidR="00F640D3" w:rsidRPr="00AF7F34" w:rsidRDefault="00F640D3" w:rsidP="00AF7F34">
      <w:pPr>
        <w:spacing w:after="0" w:line="360" w:lineRule="auto"/>
        <w:ind w:firstLine="2127"/>
        <w:rPr>
          <w:rFonts w:ascii="Times New Roman" w:hAnsi="Times New Roman"/>
          <w:sz w:val="28"/>
          <w:lang w:val="ru-RU"/>
        </w:rPr>
      </w:pPr>
      <w:r w:rsidRPr="00AF7F34">
        <w:rPr>
          <w:rFonts w:ascii="Times New Roman" w:hAnsi="Times New Roman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Керівник д-р наук із соціал. комун., проф. Іванова О. А.</w:t>
      </w:r>
      <w:r w:rsidRPr="00AF7F34">
        <w:rPr>
          <w:rFonts w:ascii="Times New Roman" w:hAnsi="Times New Roman"/>
          <w:sz w:val="28"/>
          <w:lang w:val="ru-RU"/>
        </w:rPr>
        <w:t>_____</w:t>
      </w:r>
    </w:p>
    <w:p w:rsidR="00F640D3" w:rsidRDefault="00F640D3" w:rsidP="00AF7F34">
      <w:pPr>
        <w:spacing w:after="0" w:line="360" w:lineRule="auto"/>
        <w:ind w:firstLine="2127"/>
        <w:rPr>
          <w:rFonts w:ascii="Times New Roman" w:hAnsi="Times New Roman"/>
          <w:sz w:val="28"/>
        </w:rPr>
      </w:pPr>
      <w:r w:rsidRPr="00AF7F34">
        <w:rPr>
          <w:rFonts w:ascii="Times New Roman" w:hAnsi="Times New Roman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 xml:space="preserve">Рецензент </w:t>
      </w:r>
      <w:r w:rsidRPr="00637B77">
        <w:rPr>
          <w:rFonts w:ascii="Times New Roman" w:hAnsi="Times New Roman"/>
          <w:sz w:val="28"/>
        </w:rPr>
        <w:t>ст. викл. Азєєв С. В.</w:t>
      </w:r>
    </w:p>
    <w:p w:rsidR="00F640D3" w:rsidRDefault="00F640D3" w:rsidP="00AF7F34">
      <w:pPr>
        <w:spacing w:after="0" w:line="360" w:lineRule="auto"/>
        <w:ind w:firstLine="1701"/>
        <w:rPr>
          <w:rFonts w:ascii="Times New Roman" w:hAnsi="Times New Roman"/>
          <w:sz w:val="28"/>
        </w:rPr>
      </w:pPr>
    </w:p>
    <w:p w:rsidR="00F640D3" w:rsidRDefault="00F640D3" w:rsidP="00AF7F34">
      <w:pPr>
        <w:spacing w:after="0" w:line="360" w:lineRule="auto"/>
        <w:ind w:left="18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Рекомендовано до захисту:          </w:t>
      </w:r>
      <w:r w:rsidRPr="00AF7F34">
        <w:rPr>
          <w:rFonts w:ascii="Times New Roman" w:hAnsi="Times New Roman"/>
          <w:sz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</w:rPr>
        <w:t>Захищено на засіданні ЕК № 1</w:t>
      </w:r>
    </w:p>
    <w:p w:rsidR="00F640D3" w:rsidRDefault="00F640D3" w:rsidP="00AF7F34">
      <w:pPr>
        <w:spacing w:after="0" w:line="360" w:lineRule="auto"/>
        <w:ind w:left="18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Протокол засідання кафедри       </w:t>
      </w:r>
      <w:r w:rsidRPr="00AF7F34">
        <w:rPr>
          <w:rFonts w:ascii="Times New Roman" w:hAnsi="Times New Roman"/>
          <w:sz w:val="28"/>
          <w:lang w:val="ru-RU"/>
        </w:rPr>
        <w:t xml:space="preserve">                       </w:t>
      </w:r>
      <w:r>
        <w:rPr>
          <w:rFonts w:ascii="Times New Roman" w:hAnsi="Times New Roman"/>
          <w:sz w:val="28"/>
        </w:rPr>
        <w:t xml:space="preserve">протокол №      від                </w:t>
      </w:r>
    </w:p>
    <w:p w:rsidR="00F640D3" w:rsidRDefault="00F640D3" w:rsidP="00AF7F34">
      <w:pPr>
        <w:spacing w:after="0" w:line="240" w:lineRule="auto"/>
        <w:ind w:left="18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№      від                                                                </w:t>
      </w:r>
      <w:r w:rsidRPr="00A166BC">
        <w:rPr>
          <w:rFonts w:ascii="Times New Roman" w:hAnsi="Times New Roman"/>
          <w:sz w:val="28"/>
        </w:rPr>
        <w:t>Оцінка</w:t>
      </w:r>
      <w:r>
        <w:rPr>
          <w:rFonts w:ascii="Times New Roman" w:hAnsi="Times New Roman"/>
          <w:sz w:val="28"/>
        </w:rPr>
        <w:t>_____________</w:t>
      </w:r>
      <w:r w:rsidRPr="00A166BC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/______</w:t>
      </w:r>
      <w:r w:rsidRPr="00A166BC">
        <w:rPr>
          <w:rFonts w:ascii="Times New Roman" w:hAnsi="Times New Roman"/>
          <w:sz w:val="28"/>
        </w:rPr>
        <w:t>/</w:t>
      </w:r>
      <w:r>
        <w:rPr>
          <w:rFonts w:ascii="Times New Roman" w:hAnsi="Times New Roman"/>
          <w:sz w:val="28"/>
        </w:rPr>
        <w:t>_____</w:t>
      </w:r>
      <w:r w:rsidRPr="00A166BC">
        <w:rPr>
          <w:rFonts w:ascii="Times New Roman" w:hAnsi="Times New Roman"/>
          <w:sz w:val="28"/>
        </w:rPr>
        <w:t xml:space="preserve">   </w:t>
      </w:r>
      <w:r w:rsidRPr="00A166BC">
        <w:rPr>
          <w:rFonts w:ascii="Times New Roman" w:hAnsi="Times New Roman"/>
          <w:sz w:val="28"/>
          <w:u w:val="single"/>
        </w:rPr>
        <w:t xml:space="preserve">     </w:t>
      </w:r>
      <w:r>
        <w:rPr>
          <w:rFonts w:ascii="Times New Roman" w:hAnsi="Times New Roman"/>
          <w:sz w:val="28"/>
        </w:rPr>
        <w:t xml:space="preserve">  </w:t>
      </w:r>
    </w:p>
    <w:p w:rsidR="00F640D3" w:rsidRPr="002254ED" w:rsidRDefault="00F640D3" w:rsidP="00AF7F34">
      <w:pPr>
        <w:spacing w:after="0" w:line="240" w:lineRule="auto"/>
        <w:ind w:left="18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</w:t>
      </w:r>
      <w:r w:rsidRPr="002254ED">
        <w:rPr>
          <w:rFonts w:ascii="Times New Roman" w:hAnsi="Times New Roman"/>
          <w:sz w:val="20"/>
        </w:rPr>
        <w:t xml:space="preserve">(за національною шкалою/шкалою </w:t>
      </w:r>
      <w:r w:rsidRPr="002254ED">
        <w:rPr>
          <w:rFonts w:ascii="Times New Roman" w:hAnsi="Times New Roman"/>
          <w:sz w:val="20"/>
          <w:lang w:val="en-US"/>
        </w:rPr>
        <w:t>ECTS</w:t>
      </w:r>
      <w:r w:rsidRPr="002254ED">
        <w:rPr>
          <w:rFonts w:ascii="Times New Roman" w:hAnsi="Times New Roman"/>
          <w:sz w:val="20"/>
          <w:lang w:val="ru-RU"/>
        </w:rPr>
        <w:t>/ бали)</w:t>
      </w:r>
    </w:p>
    <w:p w:rsidR="00F640D3" w:rsidRDefault="00F640D3" w:rsidP="00AF7F34">
      <w:pPr>
        <w:spacing w:after="0" w:line="360" w:lineRule="auto"/>
        <w:ind w:left="180"/>
        <w:rPr>
          <w:rFonts w:ascii="Times New Roman" w:hAnsi="Times New Roman"/>
          <w:sz w:val="28"/>
          <w:lang w:val="ru-RU"/>
        </w:rPr>
      </w:pPr>
    </w:p>
    <w:p w:rsidR="00F640D3" w:rsidRDefault="00F640D3" w:rsidP="00AF7F34">
      <w:pPr>
        <w:spacing w:after="0" w:line="360" w:lineRule="auto"/>
        <w:ind w:left="180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>Завідувач кафедри                                                Голова ЕК</w:t>
      </w:r>
    </w:p>
    <w:p w:rsidR="00F640D3" w:rsidRDefault="00F640D3" w:rsidP="00AF7F34">
      <w:pPr>
        <w:spacing w:after="0" w:line="240" w:lineRule="auto"/>
        <w:ind w:left="180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 xml:space="preserve">________          </w:t>
      </w:r>
      <w:r w:rsidRPr="00AF7F34">
        <w:rPr>
          <w:rFonts w:ascii="Times New Roman" w:hAnsi="Times New Roman"/>
          <w:sz w:val="28"/>
          <w:lang w:val="ru-RU"/>
        </w:rPr>
        <w:t xml:space="preserve">                                </w:t>
      </w:r>
      <w:r>
        <w:rPr>
          <w:rFonts w:ascii="Times New Roman" w:hAnsi="Times New Roman"/>
          <w:sz w:val="28"/>
        </w:rPr>
        <w:t xml:space="preserve">                     </w:t>
      </w:r>
      <w:r>
        <w:rPr>
          <w:rFonts w:ascii="Times New Roman" w:hAnsi="Times New Roman"/>
          <w:sz w:val="28"/>
          <w:lang w:val="ru-RU"/>
        </w:rPr>
        <w:t xml:space="preserve">__________          </w:t>
      </w:r>
    </w:p>
    <w:p w:rsidR="00F640D3" w:rsidRDefault="00F640D3" w:rsidP="00AF7F34">
      <w:pPr>
        <w:spacing w:after="0" w:line="240" w:lineRule="auto"/>
        <w:ind w:left="180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0"/>
          <w:lang w:val="ru-RU"/>
        </w:rPr>
        <w:t xml:space="preserve">    </w:t>
      </w:r>
      <w:r w:rsidRPr="002254ED">
        <w:rPr>
          <w:rFonts w:ascii="Times New Roman" w:hAnsi="Times New Roman"/>
          <w:sz w:val="20"/>
          <w:lang w:val="ru-RU"/>
        </w:rPr>
        <w:t xml:space="preserve">(підпис)       </w:t>
      </w:r>
      <w:r w:rsidRPr="00AF7F34">
        <w:rPr>
          <w:rFonts w:ascii="Times New Roman" w:hAnsi="Times New Roman"/>
          <w:sz w:val="20"/>
          <w:lang w:val="ru-RU"/>
        </w:rPr>
        <w:t xml:space="preserve">                                       </w:t>
      </w:r>
      <w:r>
        <w:rPr>
          <w:rFonts w:ascii="Times New Roman" w:hAnsi="Times New Roman"/>
          <w:sz w:val="20"/>
        </w:rPr>
        <w:t xml:space="preserve">                                                       </w:t>
      </w:r>
      <w:r w:rsidRPr="002254ED">
        <w:rPr>
          <w:rFonts w:ascii="Times New Roman" w:hAnsi="Times New Roman"/>
          <w:sz w:val="20"/>
          <w:lang w:val="ru-RU"/>
        </w:rPr>
        <w:t xml:space="preserve">(підпис)          </w:t>
      </w:r>
    </w:p>
    <w:p w:rsidR="00F640D3" w:rsidRDefault="00F640D3" w:rsidP="00AF7F34">
      <w:pPr>
        <w:spacing w:after="0" w:line="360" w:lineRule="auto"/>
        <w:ind w:left="180"/>
        <w:jc w:val="center"/>
        <w:rPr>
          <w:rFonts w:ascii="Times New Roman" w:hAnsi="Times New Roman"/>
          <w:sz w:val="28"/>
          <w:lang w:val="ru-RU"/>
        </w:rPr>
      </w:pPr>
    </w:p>
    <w:p w:rsidR="00F640D3" w:rsidRDefault="00F640D3" w:rsidP="00AF7F34">
      <w:pPr>
        <w:spacing w:after="0" w:line="360" w:lineRule="auto"/>
        <w:jc w:val="center"/>
        <w:rPr>
          <w:rFonts w:ascii="Times New Roman" w:hAnsi="Times New Roman"/>
          <w:b/>
          <w:sz w:val="28"/>
          <w:lang w:val="ru-RU"/>
        </w:rPr>
      </w:pPr>
      <w:r w:rsidRPr="002254ED">
        <w:rPr>
          <w:rFonts w:ascii="Times New Roman" w:hAnsi="Times New Roman"/>
          <w:b/>
          <w:sz w:val="28"/>
          <w:lang w:val="ru-RU"/>
        </w:rPr>
        <w:t>Одеса – 2020</w:t>
      </w:r>
    </w:p>
    <w:p w:rsidR="00F640D3" w:rsidRDefault="00F640D3" w:rsidP="00AF7F34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  <w:lang w:val="ru-RU"/>
        </w:rPr>
        <w:br w:type="page"/>
      </w:r>
      <w:r w:rsidRPr="00583EE3">
        <w:rPr>
          <w:rFonts w:ascii="Times New Roman" w:hAnsi="Times New Roman"/>
          <w:b/>
          <w:sz w:val="28"/>
        </w:rPr>
        <w:lastRenderedPageBreak/>
        <w:t>ЗМІСТ</w:t>
      </w:r>
    </w:p>
    <w:p w:rsidR="00F640D3" w:rsidRDefault="00F640D3" w:rsidP="00AF7F34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</w:p>
    <w:p w:rsidR="00F640D3" w:rsidRPr="00AF7F34" w:rsidRDefault="00F640D3" w:rsidP="00AF7F34">
      <w:pPr>
        <w:spacing w:after="0" w:line="360" w:lineRule="auto"/>
        <w:ind w:right="1133"/>
        <w:jc w:val="both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</w:rPr>
        <w:t>ВСТУП…………………………………………………………………..... 3</w:t>
      </w:r>
    </w:p>
    <w:p w:rsidR="00F640D3" w:rsidRPr="00C34080" w:rsidRDefault="00F640D3" w:rsidP="00AF7F34">
      <w:pPr>
        <w:spacing w:after="0" w:line="360" w:lineRule="auto"/>
        <w:ind w:right="1133"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sz w:val="28"/>
        </w:rPr>
        <w:t>РОЗДІЛ  1.  АНАЛІТИЧНА    ЖУРНАЛІСТИКА:    ПОТЕНЦІАЛ ЖАНРУ........................................................................................................ 5</w:t>
      </w:r>
    </w:p>
    <w:p w:rsidR="00F640D3" w:rsidRPr="00C34080" w:rsidRDefault="00F640D3" w:rsidP="00AF7F34">
      <w:pPr>
        <w:spacing w:after="0" w:line="360" w:lineRule="auto"/>
        <w:ind w:right="1133"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sz w:val="28"/>
        </w:rPr>
        <w:t>РОЗДІЛ  2.  МІСЬКА СКУЛЬПТУРА ОДЕСИ ЯК ОБ'ЄКТ ЖУРНАЛІСТСЬКОГО ВИСВІТЛЕННЯ................................................. 9</w:t>
      </w:r>
    </w:p>
    <w:p w:rsidR="00F640D3" w:rsidRDefault="00F640D3" w:rsidP="00AF7F34">
      <w:pPr>
        <w:spacing w:after="0" w:line="360" w:lineRule="auto"/>
        <w:ind w:right="113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ПОЯСНЮВАЛЬНА ЗАПИСКА.............................................................. 16</w:t>
      </w:r>
    </w:p>
    <w:p w:rsidR="00F640D3" w:rsidRDefault="00F640D3" w:rsidP="00AF7F34">
      <w:pPr>
        <w:spacing w:after="0" w:line="360" w:lineRule="auto"/>
        <w:ind w:right="113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ВИСНОВКИ……………………………………………………….....…. 18</w:t>
      </w:r>
    </w:p>
    <w:p w:rsidR="00F640D3" w:rsidRPr="004947FB" w:rsidRDefault="00F640D3" w:rsidP="00AF7F34">
      <w:pPr>
        <w:spacing w:after="0" w:line="360" w:lineRule="auto"/>
        <w:ind w:right="113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БІБЛІОГРФІЯ………………………………………………………....... </w:t>
      </w:r>
      <w:r w:rsidRPr="004947FB">
        <w:rPr>
          <w:rFonts w:ascii="Times New Roman" w:hAnsi="Times New Roman"/>
          <w:sz w:val="28"/>
        </w:rPr>
        <w:t>20</w:t>
      </w:r>
    </w:p>
    <w:p w:rsidR="00F640D3" w:rsidRPr="004947FB" w:rsidRDefault="00F640D3" w:rsidP="00AF7F34">
      <w:pPr>
        <w:spacing w:after="0" w:line="360" w:lineRule="auto"/>
        <w:ind w:right="113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ДОДАТКИ</w:t>
      </w:r>
    </w:p>
    <w:p w:rsidR="00F640D3" w:rsidRPr="00892016" w:rsidRDefault="00F640D3" w:rsidP="00456EDA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br w:type="page"/>
      </w:r>
      <w:r w:rsidRPr="009262F9">
        <w:rPr>
          <w:rFonts w:ascii="Times New Roman" w:hAnsi="Times New Roman"/>
          <w:b/>
          <w:sz w:val="28"/>
        </w:rPr>
        <w:lastRenderedPageBreak/>
        <w:t>ВСТУП</w:t>
      </w:r>
    </w:p>
    <w:p w:rsidR="00F640D3" w:rsidRPr="00892016" w:rsidRDefault="00F640D3" w:rsidP="00456EDA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Місто Одеса є одним із найдавніших на території північного Причорномор’я. Його історична основа була закладена ще за часів грецьких колоній у VI—II століттях</w:t>
      </w:r>
      <w:r w:rsidRPr="005D023B">
        <w:rPr>
          <w:rFonts w:ascii="Times New Roman" w:hAnsi="Times New Roman"/>
          <w:sz w:val="28"/>
        </w:rPr>
        <w:t xml:space="preserve"> до нашої ери</w:t>
      </w:r>
      <w:r>
        <w:rPr>
          <w:rFonts w:ascii="Times New Roman" w:hAnsi="Times New Roman"/>
          <w:sz w:val="28"/>
        </w:rPr>
        <w:t xml:space="preserve">. Відтоді в різні часові відрізки територію населяли представники великої кількості народностей, що не могло не вплинути на культуру регіону. 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Сучасне культурне середовище Одеси результат багатовікових внесків греків, скіфів, давньоруських та гунських племен, татар, литовців та османів. Місто, яким ми його знаємо, було збудоване та заселене не лише росіянами, але й українськими козаками, албанцями, болгарами, євреями, німцями, французами та людьми інших національностей, що свого часу брали участь у російсько-турецькій війні та розбудовували новоприєднані території. Про таку багатонаціональність та різноманітність свідчать назви вулиць та площ міста. Свій відбиток в історії залишили й часи радянської влади. 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Окрім цього, роками на культуру Одеси впливав її портовий та туристичний статус. Приймаючи велику кількість торгових та туристичних візитів, місто мимоволі вбирало традиції, погляди, моду своїх гостей.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C60EFE">
        <w:rPr>
          <w:rFonts w:ascii="Times New Roman" w:hAnsi="Times New Roman"/>
          <w:b/>
          <w:sz w:val="28"/>
        </w:rPr>
        <w:t>Актуальність</w:t>
      </w:r>
      <w:r w:rsidRPr="00F411A1">
        <w:rPr>
          <w:rFonts w:ascii="Times New Roman" w:hAnsi="Times New Roman"/>
          <w:sz w:val="28"/>
        </w:rPr>
        <w:t xml:space="preserve"> теми</w:t>
      </w:r>
      <w:r>
        <w:rPr>
          <w:rFonts w:ascii="Times New Roman" w:hAnsi="Times New Roman"/>
          <w:sz w:val="28"/>
        </w:rPr>
        <w:t xml:space="preserve"> у необхідності привернення уваги до соціально важливої тематики одеської скульптури як відображення </w:t>
      </w:r>
      <w:r w:rsidRPr="00F411A1">
        <w:rPr>
          <w:rFonts w:ascii="Times New Roman" w:hAnsi="Times New Roman"/>
          <w:sz w:val="28"/>
        </w:rPr>
        <w:t>культури одного з найбільш різно</w:t>
      </w:r>
      <w:r>
        <w:rPr>
          <w:rFonts w:ascii="Times New Roman" w:hAnsi="Times New Roman"/>
          <w:sz w:val="28"/>
        </w:rPr>
        <w:t>сторонніх міст України.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C60EFE">
        <w:rPr>
          <w:rFonts w:ascii="Times New Roman" w:hAnsi="Times New Roman"/>
          <w:b/>
          <w:sz w:val="28"/>
        </w:rPr>
        <w:t>Мета роботи</w:t>
      </w:r>
      <w:r>
        <w:rPr>
          <w:rFonts w:ascii="Times New Roman" w:hAnsi="Times New Roman"/>
          <w:sz w:val="28"/>
        </w:rPr>
        <w:t xml:space="preserve">: через створення публікацій на актуальну соціально важливу тему привернути увагу до проблем скульптури міста, її переваг та особливостей, описати тенденцію розвитку стріт-арту по-одеськи. </w:t>
      </w:r>
    </w:p>
    <w:p w:rsidR="00F640D3" w:rsidRPr="00362B35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362B35">
        <w:rPr>
          <w:rFonts w:ascii="Times New Roman" w:hAnsi="Times New Roman"/>
          <w:sz w:val="28"/>
        </w:rPr>
        <w:t xml:space="preserve">Реалізація мети передбачає розв'язання таких </w:t>
      </w:r>
      <w:r w:rsidRPr="00362B35">
        <w:rPr>
          <w:rFonts w:ascii="Times New Roman" w:hAnsi="Times New Roman"/>
          <w:b/>
          <w:bCs/>
          <w:sz w:val="28"/>
        </w:rPr>
        <w:t>завдань</w:t>
      </w:r>
      <w:r w:rsidRPr="00362B35">
        <w:rPr>
          <w:rFonts w:ascii="Times New Roman" w:hAnsi="Times New Roman"/>
          <w:sz w:val="28"/>
        </w:rPr>
        <w:t>:</w:t>
      </w:r>
    </w:p>
    <w:p w:rsidR="00F640D3" w:rsidRPr="00C76AB5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C76AB5">
        <w:rPr>
          <w:rFonts w:ascii="Times New Roman" w:hAnsi="Times New Roman"/>
          <w:sz w:val="28"/>
        </w:rPr>
        <w:t xml:space="preserve">– зібрати та систематизувати </w:t>
      </w:r>
      <w:r>
        <w:rPr>
          <w:rFonts w:ascii="Times New Roman" w:hAnsi="Times New Roman"/>
          <w:sz w:val="28"/>
        </w:rPr>
        <w:t xml:space="preserve">дані про всі </w:t>
      </w:r>
      <w:r w:rsidRPr="00C76AB5">
        <w:rPr>
          <w:rFonts w:ascii="Times New Roman" w:hAnsi="Times New Roman"/>
          <w:sz w:val="28"/>
        </w:rPr>
        <w:t>скульптур</w:t>
      </w:r>
      <w:r>
        <w:rPr>
          <w:rFonts w:ascii="Times New Roman" w:hAnsi="Times New Roman"/>
          <w:sz w:val="28"/>
        </w:rPr>
        <w:t>и</w:t>
      </w:r>
      <w:r w:rsidRPr="00C76AB5">
        <w:rPr>
          <w:rFonts w:ascii="Times New Roman" w:hAnsi="Times New Roman"/>
          <w:sz w:val="28"/>
        </w:rPr>
        <w:t xml:space="preserve"> та пам’ятник</w:t>
      </w:r>
      <w:r>
        <w:rPr>
          <w:rFonts w:ascii="Times New Roman" w:hAnsi="Times New Roman"/>
          <w:sz w:val="28"/>
        </w:rPr>
        <w:t>и</w:t>
      </w:r>
      <w:r w:rsidRPr="00C76AB5">
        <w:rPr>
          <w:rFonts w:ascii="Times New Roman" w:hAnsi="Times New Roman"/>
          <w:sz w:val="28"/>
        </w:rPr>
        <w:t xml:space="preserve"> міста для подальшого їх аналізу;</w:t>
      </w:r>
    </w:p>
    <w:p w:rsidR="00F640D3" w:rsidRPr="00F46AF0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ru-RU"/>
        </w:rPr>
      </w:pPr>
      <w:r w:rsidRPr="00362B35">
        <w:rPr>
          <w:rFonts w:ascii="Times New Roman" w:hAnsi="Times New Roman"/>
          <w:sz w:val="28"/>
        </w:rPr>
        <w:t xml:space="preserve">– </w:t>
      </w:r>
      <w:r>
        <w:rPr>
          <w:rFonts w:ascii="Times New Roman" w:hAnsi="Times New Roman"/>
          <w:sz w:val="28"/>
        </w:rPr>
        <w:t> </w:t>
      </w:r>
      <w:r w:rsidRPr="00362B35">
        <w:rPr>
          <w:rFonts w:ascii="Times New Roman" w:hAnsi="Times New Roman"/>
          <w:sz w:val="28"/>
        </w:rPr>
        <w:t xml:space="preserve">опрацювати теорію </w:t>
      </w:r>
      <w:r>
        <w:rPr>
          <w:rFonts w:ascii="Times New Roman" w:hAnsi="Times New Roman"/>
          <w:sz w:val="28"/>
        </w:rPr>
        <w:t>обраного жанру</w:t>
      </w:r>
      <w:r w:rsidRPr="00362B35">
        <w:rPr>
          <w:rFonts w:ascii="Times New Roman" w:hAnsi="Times New Roman"/>
          <w:sz w:val="28"/>
        </w:rPr>
        <w:t xml:space="preserve"> журналістики;</w:t>
      </w:r>
      <w:r w:rsidRPr="00C76AB5">
        <w:rPr>
          <w:rFonts w:ascii="Times New Roman" w:hAnsi="Times New Roman"/>
          <w:sz w:val="28"/>
        </w:rPr>
        <w:t xml:space="preserve"> </w:t>
      </w:r>
    </w:p>
    <w:p w:rsidR="00F640D3" w:rsidRPr="00F46AF0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ru-RU"/>
        </w:rPr>
      </w:pPr>
      <w:r w:rsidRPr="00C76AB5">
        <w:rPr>
          <w:rFonts w:ascii="Times New Roman" w:hAnsi="Times New Roman"/>
          <w:sz w:val="28"/>
        </w:rPr>
        <w:t>–</w:t>
      </w:r>
      <w:r>
        <w:rPr>
          <w:rFonts w:ascii="Times New Roman" w:hAnsi="Times New Roman"/>
          <w:sz w:val="28"/>
        </w:rPr>
        <w:t>  визначити специфіку роботи у відповідних жанрових рамках;</w:t>
      </w:r>
    </w:p>
    <w:p w:rsidR="00F640D3" w:rsidRPr="00362B35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– </w:t>
      </w:r>
      <w:r w:rsidRPr="00362B35">
        <w:rPr>
          <w:rFonts w:ascii="Times New Roman" w:hAnsi="Times New Roman"/>
          <w:sz w:val="28"/>
        </w:rPr>
        <w:t>визначити проблемні сторони, пер</w:t>
      </w:r>
      <w:r>
        <w:rPr>
          <w:rFonts w:ascii="Times New Roman" w:hAnsi="Times New Roman"/>
          <w:sz w:val="28"/>
        </w:rPr>
        <w:t xml:space="preserve">еваги, </w:t>
      </w:r>
      <w:r w:rsidRPr="00362B35">
        <w:rPr>
          <w:rFonts w:ascii="Times New Roman" w:hAnsi="Times New Roman"/>
          <w:sz w:val="28"/>
        </w:rPr>
        <w:t>ос</w:t>
      </w:r>
      <w:r>
        <w:rPr>
          <w:rFonts w:ascii="Times New Roman" w:hAnsi="Times New Roman"/>
          <w:sz w:val="28"/>
        </w:rPr>
        <w:t>обливості стріт-арту по-одеськи, ставлення до нього місцевої громади;</w:t>
      </w:r>
    </w:p>
    <w:p w:rsidR="00F640D3" w:rsidRPr="00362B35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– </w:t>
      </w:r>
      <w:r w:rsidRPr="00362B35">
        <w:rPr>
          <w:rFonts w:ascii="Times New Roman" w:hAnsi="Times New Roman"/>
          <w:sz w:val="28"/>
        </w:rPr>
        <w:t>визначити тенденцію розвитку скульптури в Одесі</w:t>
      </w:r>
      <w:r>
        <w:rPr>
          <w:rFonts w:ascii="Times New Roman" w:hAnsi="Times New Roman"/>
          <w:sz w:val="28"/>
        </w:rPr>
        <w:t xml:space="preserve"> станом на кінець 2019 – початок 2020 ро</w:t>
      </w:r>
      <w:r w:rsidRPr="00362B35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у</w:t>
      </w:r>
      <w:r w:rsidRPr="00362B35">
        <w:rPr>
          <w:rFonts w:ascii="Times New Roman" w:hAnsi="Times New Roman"/>
          <w:sz w:val="28"/>
        </w:rPr>
        <w:t>;</w:t>
      </w:r>
    </w:p>
    <w:p w:rsidR="00F640D3" w:rsidRPr="005D31D2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5D31D2">
        <w:rPr>
          <w:rFonts w:ascii="Times New Roman" w:hAnsi="Times New Roman"/>
          <w:sz w:val="28"/>
        </w:rPr>
        <w:t>–</w:t>
      </w:r>
      <w:r>
        <w:rPr>
          <w:rFonts w:ascii="Times New Roman" w:hAnsi="Times New Roman"/>
          <w:sz w:val="28"/>
        </w:rPr>
        <w:t>  </w:t>
      </w:r>
      <w:r w:rsidRPr="005D31D2">
        <w:rPr>
          <w:rFonts w:ascii="Times New Roman" w:hAnsi="Times New Roman"/>
          <w:sz w:val="28"/>
        </w:rPr>
        <w:t>зробити аналіз зібраної інформації;</w:t>
      </w:r>
    </w:p>
    <w:p w:rsidR="00F640D3" w:rsidRPr="00F46AF0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ru-RU"/>
        </w:rPr>
      </w:pPr>
      <w:r w:rsidRPr="005D31D2">
        <w:rPr>
          <w:rFonts w:ascii="Times New Roman" w:hAnsi="Times New Roman"/>
          <w:sz w:val="28"/>
        </w:rPr>
        <w:t>– </w:t>
      </w:r>
      <w:r>
        <w:rPr>
          <w:rFonts w:ascii="Times New Roman" w:hAnsi="Times New Roman"/>
          <w:sz w:val="28"/>
        </w:rPr>
        <w:t> </w:t>
      </w:r>
      <w:r w:rsidRPr="005D31D2">
        <w:rPr>
          <w:rFonts w:ascii="Times New Roman" w:hAnsi="Times New Roman"/>
          <w:sz w:val="28"/>
        </w:rPr>
        <w:t>написати низку журналістських матеріа</w:t>
      </w:r>
      <w:r>
        <w:rPr>
          <w:rFonts w:ascii="Times New Roman" w:hAnsi="Times New Roman"/>
          <w:sz w:val="28"/>
        </w:rPr>
        <w:t>лів на тему одеської скульптури.</w:t>
      </w:r>
    </w:p>
    <w:p w:rsidR="00F640D3" w:rsidRPr="005D31D2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5D31D2">
        <w:rPr>
          <w:rFonts w:ascii="Times New Roman" w:hAnsi="Times New Roman"/>
          <w:b/>
          <w:bCs/>
          <w:sz w:val="28"/>
        </w:rPr>
        <w:t>Об'єктом</w:t>
      </w:r>
      <w:r w:rsidRPr="005D31D2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дослідження є </w:t>
      </w:r>
      <w:r w:rsidRPr="00541E2A">
        <w:rPr>
          <w:rFonts w:ascii="Times New Roman" w:hAnsi="Times New Roman"/>
          <w:sz w:val="28"/>
          <w:lang w:val="ru-RU"/>
        </w:rPr>
        <w:t>соціальне явище облаштування міського середовища за допомогою скульптури</w:t>
      </w:r>
      <w:r w:rsidRPr="005D31D2">
        <w:rPr>
          <w:rFonts w:ascii="Times New Roman" w:hAnsi="Times New Roman"/>
          <w:sz w:val="28"/>
        </w:rPr>
        <w:t>.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5D31D2">
        <w:rPr>
          <w:rFonts w:ascii="Times New Roman" w:hAnsi="Times New Roman"/>
          <w:b/>
          <w:bCs/>
          <w:sz w:val="28"/>
        </w:rPr>
        <w:t>Предметом</w:t>
      </w:r>
      <w:r w:rsidRPr="005D31D2">
        <w:rPr>
          <w:rFonts w:ascii="Times New Roman" w:hAnsi="Times New Roman"/>
          <w:sz w:val="28"/>
        </w:rPr>
        <w:t xml:space="preserve"> дослідження є </w:t>
      </w:r>
      <w:r w:rsidRPr="00541E2A">
        <w:rPr>
          <w:rFonts w:ascii="Times New Roman" w:hAnsi="Times New Roman"/>
          <w:sz w:val="28"/>
        </w:rPr>
        <w:t>ставлення до міської скульптури місцевої громади</w:t>
      </w:r>
      <w:r>
        <w:rPr>
          <w:rFonts w:ascii="Times New Roman" w:hAnsi="Times New Roman"/>
          <w:sz w:val="28"/>
        </w:rPr>
        <w:t xml:space="preserve">. 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Для розв’язання поставлених у роботі завдань було обрано такі </w:t>
      </w:r>
      <w:r w:rsidRPr="00FA72F2">
        <w:rPr>
          <w:rFonts w:ascii="Times New Roman" w:hAnsi="Times New Roman"/>
          <w:b/>
          <w:sz w:val="28"/>
        </w:rPr>
        <w:t>дослідницькі методи</w:t>
      </w:r>
      <w:r>
        <w:rPr>
          <w:rFonts w:ascii="Times New Roman" w:hAnsi="Times New Roman"/>
          <w:sz w:val="28"/>
        </w:rPr>
        <w:t>: спостереження скульптур та пам’ятників міста, порівняння, розрахунок кількісного</w:t>
      </w:r>
      <w:r w:rsidRPr="00FA72F2">
        <w:rPr>
          <w:rFonts w:ascii="Times New Roman" w:hAnsi="Times New Roman"/>
          <w:sz w:val="28"/>
        </w:rPr>
        <w:t xml:space="preserve"> співвідношення однотипних </w:t>
      </w:r>
      <w:r>
        <w:rPr>
          <w:rFonts w:ascii="Times New Roman" w:hAnsi="Times New Roman"/>
          <w:sz w:val="28"/>
        </w:rPr>
        <w:t xml:space="preserve">скульптурних </w:t>
      </w:r>
      <w:r w:rsidRPr="00FA72F2">
        <w:rPr>
          <w:rFonts w:ascii="Times New Roman" w:hAnsi="Times New Roman"/>
          <w:sz w:val="28"/>
        </w:rPr>
        <w:t xml:space="preserve">об'єктів </w:t>
      </w:r>
      <w:r>
        <w:rPr>
          <w:rFonts w:ascii="Times New Roman" w:hAnsi="Times New Roman"/>
          <w:sz w:val="28"/>
        </w:rPr>
        <w:t>та</w:t>
      </w:r>
      <w:r w:rsidRPr="00FA72F2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їх </w:t>
      </w:r>
      <w:r w:rsidRPr="00FA72F2">
        <w:rPr>
          <w:rFonts w:ascii="Times New Roman" w:hAnsi="Times New Roman"/>
          <w:sz w:val="28"/>
        </w:rPr>
        <w:t>параметрів</w:t>
      </w:r>
      <w:r>
        <w:rPr>
          <w:rFonts w:ascii="Times New Roman" w:hAnsi="Times New Roman"/>
          <w:sz w:val="28"/>
        </w:rPr>
        <w:t>, узагальнення, аналіз, синтез та індукція.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5D31D2">
        <w:rPr>
          <w:rFonts w:ascii="Times New Roman" w:hAnsi="Times New Roman"/>
          <w:sz w:val="28"/>
        </w:rPr>
        <w:t xml:space="preserve">Структура роботи: дипломна робота складається зі вступу, двох розділів, </w:t>
      </w:r>
      <w:r>
        <w:rPr>
          <w:rFonts w:ascii="Times New Roman" w:hAnsi="Times New Roman"/>
          <w:sz w:val="28"/>
        </w:rPr>
        <w:t xml:space="preserve">пояснювальної записки, </w:t>
      </w:r>
      <w:r w:rsidRPr="005D31D2">
        <w:rPr>
          <w:rFonts w:ascii="Times New Roman" w:hAnsi="Times New Roman"/>
          <w:sz w:val="28"/>
        </w:rPr>
        <w:t>висновків, бібліографії та додатків</w:t>
      </w:r>
      <w:r>
        <w:rPr>
          <w:rFonts w:ascii="Times New Roman" w:hAnsi="Times New Roman"/>
          <w:sz w:val="28"/>
        </w:rPr>
        <w:t>.</w:t>
      </w:r>
    </w:p>
    <w:p w:rsidR="00F640D3" w:rsidRDefault="00F640D3" w:rsidP="00456EDA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F640D3" w:rsidRDefault="00F640D3" w:rsidP="00456EDA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F640D3" w:rsidRDefault="00F640D3" w:rsidP="00456EDA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F640D3" w:rsidRPr="009262F9" w:rsidRDefault="00F640D3" w:rsidP="00456EDA">
      <w:pPr>
        <w:spacing w:after="0" w:line="360" w:lineRule="auto"/>
        <w:rPr>
          <w:rFonts w:ascii="Times New Roman" w:hAnsi="Times New Roman"/>
          <w:sz w:val="28"/>
        </w:rPr>
      </w:pPr>
    </w:p>
    <w:p w:rsidR="00F640D3" w:rsidRPr="00F46AF0" w:rsidRDefault="00F640D3" w:rsidP="00B63AD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Pr="00F46AF0" w:rsidRDefault="00F640D3" w:rsidP="00B63AD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Pr="00F46AF0" w:rsidRDefault="00F640D3" w:rsidP="00B63AD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Pr="00F46AF0" w:rsidRDefault="00F640D3" w:rsidP="00B63AD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Pr="00F46AF0" w:rsidRDefault="00F640D3" w:rsidP="00B63AD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Pr="00F46AF0" w:rsidRDefault="00F640D3" w:rsidP="00B63AD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Pr="00F46AF0" w:rsidRDefault="00F640D3" w:rsidP="00B63AD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Pr="00F46AF0" w:rsidRDefault="00F640D3" w:rsidP="00B63AD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Default="00F640D3" w:rsidP="00245D0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  <w:sectPr w:rsidR="00F640D3" w:rsidSect="007931D7">
          <w:headerReference w:type="even" r:id="rId8"/>
          <w:headerReference w:type="default" r:id="rId9"/>
          <w:pgSz w:w="11906" w:h="16838"/>
          <w:pgMar w:top="1418" w:right="567" w:bottom="1418" w:left="1701" w:header="709" w:footer="709" w:gutter="0"/>
          <w:pgNumType w:start="1"/>
          <w:cols w:space="708"/>
          <w:titlePg/>
          <w:docGrid w:linePitch="360"/>
        </w:sectPr>
      </w:pPr>
      <w:bookmarkStart w:id="0" w:name="_GoBack"/>
      <w:bookmarkEnd w:id="0"/>
    </w:p>
    <w:p w:rsidR="00F640D3" w:rsidRDefault="00F640D3" w:rsidP="00456ED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136588">
        <w:rPr>
          <w:rFonts w:ascii="Times New Roman" w:hAnsi="Times New Roman"/>
          <w:b/>
          <w:sz w:val="28"/>
          <w:szCs w:val="28"/>
        </w:rPr>
        <w:lastRenderedPageBreak/>
        <w:t>ВИСНОВКИ</w:t>
      </w:r>
    </w:p>
    <w:p w:rsidR="00F640D3" w:rsidRDefault="00F640D3" w:rsidP="00456ED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ході дослідження мною був зібраний повний каталог пам’ятників та скульптур Одеси, що налічує </w:t>
      </w:r>
      <w:r w:rsidRPr="00F46AF0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 xml:space="preserve">11 найменувань. До нього увійшли як монументи радянської епохи, так і сучасні об’єкти (2019 – поч. 2020 року). Це дало можливість висвітлити міську скульптуру з різних її сторін. 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Опрацювавши теорію аналітичних жанрів, для подальшого висвітлення теми я обрала загальнодослідницьку статтю. За сукупністю ознак цей аналітичний піджанр є оптимальним для дослідження глобальних питань у рамках журналістики. 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ході роботи я дійшла висновку, що</w:t>
      </w:r>
      <w:r w:rsidRPr="00552DF4">
        <w:t xml:space="preserve"> </w:t>
      </w:r>
      <w:r w:rsidRPr="00552DF4">
        <w:rPr>
          <w:rFonts w:ascii="Times New Roman" w:hAnsi="Times New Roman"/>
          <w:sz w:val="28"/>
          <w:szCs w:val="28"/>
        </w:rPr>
        <w:t>особливий від</w:t>
      </w:r>
      <w:r>
        <w:rPr>
          <w:rFonts w:ascii="Times New Roman" w:hAnsi="Times New Roman"/>
          <w:sz w:val="28"/>
          <w:szCs w:val="28"/>
        </w:rPr>
        <w:t>биток на</w:t>
      </w:r>
      <w:r w:rsidRPr="00552DF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</w:t>
      </w:r>
      <w:r w:rsidRPr="00552DF4">
        <w:rPr>
          <w:rFonts w:ascii="Times New Roman" w:hAnsi="Times New Roman"/>
          <w:sz w:val="28"/>
          <w:szCs w:val="28"/>
        </w:rPr>
        <w:t>куль</w:t>
      </w:r>
      <w:r>
        <w:rPr>
          <w:rFonts w:ascii="Times New Roman" w:hAnsi="Times New Roman"/>
          <w:sz w:val="28"/>
          <w:szCs w:val="28"/>
        </w:rPr>
        <w:t>птурі міста залишив</w:t>
      </w:r>
      <w:r w:rsidRPr="00552DF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історичний </w:t>
      </w:r>
      <w:r w:rsidRPr="00552DF4">
        <w:rPr>
          <w:rFonts w:ascii="Times New Roman" w:hAnsi="Times New Roman"/>
          <w:sz w:val="28"/>
          <w:szCs w:val="28"/>
        </w:rPr>
        <w:t>період грецьких колоній</w:t>
      </w:r>
      <w:r>
        <w:rPr>
          <w:rFonts w:ascii="Times New Roman" w:hAnsi="Times New Roman"/>
          <w:sz w:val="28"/>
          <w:szCs w:val="28"/>
        </w:rPr>
        <w:t>. Одеські скульптори у різні часи неодноразово зверталися до мотивів античної статуї у своїй роботі та всіляко намагалися зберегти цей відрізок історії Одещини у пам’яті населення. Приклад тому – одна з нових скульптур у Грецькому парку «Початок початків». Також було встановлено, що значний вплив на скульптуру міста має його близькість до моря, туристичний та портовий статуси.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ході підготовки таблиці, а потім вже і першої статті, я виявила відразу два масові акти вандалізму у 1988 та 1990 роках. Це підштовхнуло мене до збору та систематизації даних преси щодо теперішнього часу (2018 – 2020). У результаті було виявлено, що у 2018 році – 15 атак, у 2019 – 12 і лише за три місяці 2020 – 8 атак. Такі дані говорять про можливе збільшення кількості актів вандалізму саме в 2020. Тому саме цьому руйнівному явищу я присвятила першу свою статтю. Як йдеться у висновку матеріалу, мотивів такої людської поведінки може бути безліч, від викиду агресії до мотивованої помсти. Однак від атак вандалів страждають не лише предмети вуличного мистецтва, а й інші доступні об’єкти, іноді навіть школи. 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Друга стаття направлена на розкриття великого через призму малого, тобто колоритності</w:t>
      </w:r>
      <w:r w:rsidRPr="008E6AB8">
        <w:rPr>
          <w:rFonts w:ascii="Times New Roman" w:hAnsi="Times New Roman"/>
          <w:sz w:val="28"/>
          <w:szCs w:val="28"/>
        </w:rPr>
        <w:t xml:space="preserve"> мистецтва скульптури в Одесі через окремі історії.</w:t>
      </w:r>
      <w:r>
        <w:rPr>
          <w:rFonts w:ascii="Times New Roman" w:hAnsi="Times New Roman"/>
          <w:sz w:val="28"/>
          <w:szCs w:val="28"/>
        </w:rPr>
        <w:t xml:space="preserve"> Мною </w:t>
      </w:r>
      <w:r>
        <w:rPr>
          <w:rFonts w:ascii="Times New Roman" w:hAnsi="Times New Roman"/>
          <w:sz w:val="28"/>
          <w:szCs w:val="28"/>
        </w:rPr>
        <w:lastRenderedPageBreak/>
        <w:t>були розписані три показові історії найпопулярніших сучасних скульптур міста – одеських котів. Ця інформація дала можливість припустити, що сучасних скульпторів приваблюють звичайні герої зі щирими та емоційними історіями. Що в подальшому складає загальний колорит одеських скульптур.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Основний висновок третього матеріалу – бум у скульптурі останніх років – заслуга громадських проектів. У цій статті я навела коротку справку про 5 основних міських проектів та проаналізувала їх вплив на скульптурне середовище міста. Найбільший внесок 2018 </w:t>
      </w:r>
      <w:r w:rsidRPr="0014420F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>2020 років належить  проекту «Місто скульптур».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четвертій статті мною висвітлювалися тенденції сучасної одеської скульптури. З допомогою методів спостереження та аналізу мені вдалося виділити 7 основних критерії, що відрізняють сучасну скульптуру від минулої традиції та говорять про її теперішні тенденції. Це матеріал, форма, географія, колір, зміст, тварини у скульптурі та свобода фантазії. За цими критеріями вдалося чітко виділити тенденцію до індивідуалізації, відмову від бронзи на користь більш дешевих та легких матеріалів, відмову від постаментів, тяжіння до кольору.</w:t>
      </w:r>
    </w:p>
    <w:p w:rsidR="00F640D3" w:rsidRDefault="00F640D3" w:rsidP="00456E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рамках дипломної роботи тема одеського скульптурного середовища була розкрита з декількох сторін. Це тенденції розвитку, проблема вандалізму, роль громадських проектів та колоритність одеських героїв. Проте ця тема є досить широкою та має достатньо матеріалу, тому є сенс розвивати її у подальших дослідженнях. </w:t>
      </w:r>
    </w:p>
    <w:p w:rsidR="00F640D3" w:rsidRDefault="00F640D3" w:rsidP="00456EDA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F640D3" w:rsidRDefault="00F640D3" w:rsidP="00456EDA">
      <w:pPr>
        <w:spacing w:line="360" w:lineRule="auto"/>
        <w:jc w:val="both"/>
        <w:rPr>
          <w:rFonts w:ascii="Times New Roman" w:hAnsi="Times New Roman"/>
          <w:sz w:val="28"/>
          <w:szCs w:val="28"/>
        </w:rPr>
        <w:sectPr w:rsidR="00F640D3" w:rsidSect="00A57BB8">
          <w:pgSz w:w="11906" w:h="16838"/>
          <w:pgMar w:top="1418" w:right="567" w:bottom="1418" w:left="1701" w:header="709" w:footer="709" w:gutter="0"/>
          <w:cols w:space="708"/>
          <w:docGrid w:linePitch="360"/>
        </w:sectPr>
      </w:pPr>
    </w:p>
    <w:p w:rsidR="00F640D3" w:rsidRDefault="00F640D3" w:rsidP="00F46AF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7B5FD6">
        <w:rPr>
          <w:rFonts w:ascii="Times New Roman" w:hAnsi="Times New Roman"/>
          <w:b/>
          <w:sz w:val="28"/>
          <w:szCs w:val="28"/>
        </w:rPr>
        <w:lastRenderedPageBreak/>
        <w:t>БІБЛІОГРАФІЯ</w:t>
      </w:r>
    </w:p>
    <w:p w:rsidR="00F640D3" w:rsidRDefault="00F640D3" w:rsidP="00F46AF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640D3" w:rsidRDefault="00F640D3" w:rsidP="00F46AF0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Досліджувані</w:t>
      </w:r>
      <w:r w:rsidRPr="00FA7AE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матеріали та </w:t>
      </w:r>
      <w:r w:rsidRPr="00FA7AEC">
        <w:rPr>
          <w:rFonts w:ascii="Times New Roman" w:hAnsi="Times New Roman"/>
          <w:sz w:val="28"/>
          <w:szCs w:val="28"/>
        </w:rPr>
        <w:t>література</w:t>
      </w:r>
    </w:p>
    <w:p w:rsidR="00F640D3" w:rsidRPr="00F46AF0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  <w:lang w:val="ru-RU"/>
        </w:rPr>
      </w:pPr>
      <w:r w:rsidRPr="00F46AF0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</w:rPr>
        <w:t xml:space="preserve">. Думская. Архив публикаций. </w:t>
      </w:r>
      <w:r w:rsidRPr="00F64230">
        <w:rPr>
          <w:rFonts w:ascii="Times New Roman" w:hAnsi="Times New Roman"/>
          <w:sz w:val="28"/>
          <w:szCs w:val="28"/>
        </w:rPr>
        <w:t>URL:</w:t>
      </w:r>
      <w:r w:rsidRPr="00F64230">
        <w:t xml:space="preserve"> </w:t>
      </w:r>
      <w:hyperlink r:id="rId10" w:history="1">
        <w:r w:rsidRPr="00B23B01">
          <w:rPr>
            <w:rStyle w:val="a8"/>
            <w:rFonts w:ascii="Times New Roman" w:hAnsi="Times New Roman"/>
            <w:sz w:val="28"/>
            <w:szCs w:val="28"/>
          </w:rPr>
          <w:t>https://dumskaya.net/allnews/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  <w:r w:rsidRPr="00F64230">
        <w:rPr>
          <w:rFonts w:ascii="Times New Roman" w:hAnsi="Times New Roman"/>
          <w:sz w:val="28"/>
          <w:szCs w:val="28"/>
        </w:rPr>
        <w:t>(дата звернення: 10.02.2020).</w:t>
      </w:r>
      <w:r w:rsidRPr="00F46AF0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F640D3" w:rsidRPr="00F46AF0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  <w:lang w:val="ru-RU"/>
        </w:rPr>
      </w:pPr>
      <w:r w:rsidRPr="00F46AF0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</w:rPr>
        <w:t xml:space="preserve">. Гиманов А. </w:t>
      </w:r>
      <w:r w:rsidRPr="00FB319D">
        <w:rPr>
          <w:rFonts w:ascii="Times New Roman" w:hAnsi="Times New Roman"/>
          <w:sz w:val="28"/>
          <w:szCs w:val="28"/>
        </w:rPr>
        <w:t>Загадочные скульптуры Одессы</w:t>
      </w:r>
      <w:r>
        <w:rPr>
          <w:rFonts w:ascii="Times New Roman" w:hAnsi="Times New Roman"/>
          <w:sz w:val="28"/>
          <w:szCs w:val="28"/>
        </w:rPr>
        <w:t xml:space="preserve"> </w:t>
      </w:r>
      <w:r w:rsidRPr="00FB319D">
        <w:rPr>
          <w:rFonts w:ascii="Times New Roman" w:hAnsi="Times New Roman"/>
          <w:sz w:val="28"/>
          <w:szCs w:val="28"/>
        </w:rPr>
        <w:t xml:space="preserve">: секс у «Олимпийца» и </w:t>
      </w:r>
      <w:r>
        <w:rPr>
          <w:rFonts w:ascii="Times New Roman" w:hAnsi="Times New Roman"/>
          <w:sz w:val="28"/>
          <w:szCs w:val="28"/>
        </w:rPr>
        <w:br/>
      </w:r>
      <w:r w:rsidRPr="00FB319D">
        <w:rPr>
          <w:rFonts w:ascii="Times New Roman" w:hAnsi="Times New Roman"/>
          <w:sz w:val="28"/>
          <w:szCs w:val="28"/>
        </w:rPr>
        <w:t>«мужики с х</w:t>
      </w:r>
      <w:r>
        <w:rPr>
          <w:rFonts w:ascii="Times New Roman" w:hAnsi="Times New Roman"/>
          <w:sz w:val="28"/>
          <w:szCs w:val="28"/>
        </w:rPr>
        <w:t>олодильником» в парке Шевченко.   </w:t>
      </w:r>
      <w:r w:rsidRPr="00FB319D">
        <w:rPr>
          <w:rFonts w:ascii="Times New Roman" w:hAnsi="Times New Roman"/>
          <w:i/>
          <w:sz w:val="28"/>
          <w:szCs w:val="28"/>
        </w:rPr>
        <w:t>Думская</w:t>
      </w:r>
      <w:r>
        <w:rPr>
          <w:rFonts w:ascii="Times New Roman" w:hAnsi="Times New Roman"/>
          <w:sz w:val="28"/>
          <w:szCs w:val="28"/>
        </w:rPr>
        <w:t xml:space="preserve">.  2016. </w:t>
      </w:r>
      <w:r>
        <w:rPr>
          <w:rFonts w:ascii="Times New Roman" w:hAnsi="Times New Roman"/>
          <w:sz w:val="28"/>
          <w:szCs w:val="28"/>
        </w:rPr>
        <w:br/>
      </w:r>
      <w:r w:rsidRPr="00FB319D">
        <w:rPr>
          <w:rFonts w:ascii="Times New Roman" w:hAnsi="Times New Roman"/>
          <w:sz w:val="28"/>
          <w:szCs w:val="28"/>
        </w:rPr>
        <w:t>URL:</w:t>
      </w:r>
      <w:r>
        <w:rPr>
          <w:rFonts w:ascii="Times New Roman" w:hAnsi="Times New Roman"/>
          <w:sz w:val="28"/>
          <w:szCs w:val="28"/>
        </w:rPr>
        <w:t> </w:t>
      </w:r>
      <w:hyperlink r:id="rId11" w:history="1">
        <w:r w:rsidRPr="00310C69">
          <w:rPr>
            <w:rStyle w:val="a8"/>
            <w:rFonts w:ascii="Times New Roman" w:hAnsi="Times New Roman"/>
            <w:sz w:val="28"/>
            <w:szCs w:val="28"/>
          </w:rPr>
          <w:t>https://dumskaya.net/news/zagadochnye-skulptury-odessy-v-skvere-olimpiytce-055764/</w:t>
        </w:r>
      </w:hyperlink>
      <w:r>
        <w:rPr>
          <w:rFonts w:ascii="Times New Roman" w:hAnsi="Times New Roman"/>
          <w:sz w:val="28"/>
          <w:szCs w:val="28"/>
        </w:rPr>
        <w:t xml:space="preserve">  (дата звернення: 15.01.2020). </w:t>
      </w:r>
    </w:p>
    <w:p w:rsidR="00F640D3" w:rsidRPr="00F46AF0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F46AF0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</w:rPr>
        <w:t xml:space="preserve">. Жанрова палітра. </w:t>
      </w:r>
      <w:r w:rsidRPr="00535B2D">
        <w:rPr>
          <w:rFonts w:ascii="Times New Roman" w:hAnsi="Times New Roman"/>
          <w:i/>
          <w:sz w:val="28"/>
          <w:szCs w:val="28"/>
        </w:rPr>
        <w:t>Студопедия</w:t>
      </w:r>
      <w:r>
        <w:rPr>
          <w:rFonts w:ascii="Times New Roman" w:hAnsi="Times New Roman"/>
          <w:sz w:val="28"/>
          <w:szCs w:val="28"/>
        </w:rPr>
        <w:t xml:space="preserve">: веб-сайт. 2014. </w:t>
      </w:r>
      <w:r w:rsidRPr="00535B2D">
        <w:rPr>
          <w:rFonts w:ascii="Times New Roman" w:hAnsi="Times New Roman"/>
          <w:sz w:val="28"/>
          <w:szCs w:val="28"/>
        </w:rPr>
        <w:t>URL: </w:t>
      </w:r>
      <w:hyperlink r:id="rId12" w:history="1">
        <w:r w:rsidRPr="00535B2D">
          <w:rPr>
            <w:rStyle w:val="a8"/>
            <w:rFonts w:ascii="Times New Roman" w:hAnsi="Times New Roman"/>
            <w:sz w:val="28"/>
            <w:szCs w:val="28"/>
          </w:rPr>
          <w:t>https://dumskaya.net/news/zagadochnye-skulptury-odessy-v-skvere-olimpiytce-055764/</w:t>
        </w:r>
      </w:hyperlink>
      <w:r>
        <w:rPr>
          <w:rFonts w:ascii="Times New Roman" w:hAnsi="Times New Roman"/>
          <w:sz w:val="28"/>
          <w:szCs w:val="28"/>
        </w:rPr>
        <w:t xml:space="preserve"> (дата звернення: 10.02</w:t>
      </w:r>
      <w:r w:rsidRPr="00535B2D">
        <w:rPr>
          <w:rFonts w:ascii="Times New Roman" w:hAnsi="Times New Roman"/>
          <w:sz w:val="28"/>
          <w:szCs w:val="28"/>
        </w:rPr>
        <w:t xml:space="preserve">.2020). </w:t>
      </w:r>
      <w:r>
        <w:rPr>
          <w:rFonts w:ascii="Times New Roman" w:hAnsi="Times New Roman"/>
          <w:sz w:val="28"/>
          <w:szCs w:val="28"/>
        </w:rPr>
        <w:t xml:space="preserve"> 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  <w:lang w:val="ru-RU"/>
        </w:rPr>
      </w:pPr>
      <w:r w:rsidRPr="00F46AF0">
        <w:rPr>
          <w:rFonts w:ascii="Times New Roman" w:hAnsi="Times New Roman"/>
          <w:sz w:val="28"/>
          <w:szCs w:val="28"/>
          <w:lang w:val="ru-RU"/>
        </w:rPr>
        <w:t>4</w:t>
      </w:r>
      <w:r>
        <w:rPr>
          <w:rFonts w:ascii="Times New Roman" w:hAnsi="Times New Roman"/>
          <w:sz w:val="28"/>
          <w:szCs w:val="28"/>
          <w:lang w:val="ru-RU"/>
        </w:rPr>
        <w:t xml:space="preserve">. Жанры </w:t>
      </w:r>
      <w:r w:rsidRPr="006243E1">
        <w:rPr>
          <w:rFonts w:ascii="Times New Roman" w:hAnsi="Times New Roman"/>
          <w:sz w:val="28"/>
          <w:szCs w:val="28"/>
          <w:lang w:val="ru-RU"/>
        </w:rPr>
        <w:t>скульптуры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ru-RU"/>
        </w:rPr>
        <w:t xml:space="preserve">Школьная </w:t>
      </w:r>
      <w:r w:rsidRPr="006243E1">
        <w:rPr>
          <w:rFonts w:ascii="Times New Roman" w:hAnsi="Times New Roman"/>
          <w:i/>
          <w:sz w:val="28"/>
          <w:szCs w:val="28"/>
          <w:lang w:val="ru-RU"/>
        </w:rPr>
        <w:t>Энциклопедия</w:t>
      </w:r>
      <w:r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: веб-сайт.  </w:t>
      </w:r>
      <w:r w:rsidRPr="006243E1">
        <w:rPr>
          <w:rFonts w:ascii="Times New Roman" w:hAnsi="Times New Roman"/>
          <w:sz w:val="28"/>
          <w:szCs w:val="28"/>
          <w:lang w:val="ru-RU"/>
        </w:rPr>
        <w:t>URL: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hyperlink r:id="rId13" w:history="1">
        <w:r w:rsidRPr="001623C8">
          <w:rPr>
            <w:rStyle w:val="a8"/>
            <w:rFonts w:ascii="Times New Roman" w:hAnsi="Times New Roman"/>
            <w:sz w:val="28"/>
            <w:szCs w:val="28"/>
            <w:lang w:val="ru-RU"/>
          </w:rPr>
          <w:t>http://ency.info/mirovaya-khudozhestvennaya-kultura/zhanry-i-raznovidnosti-grafiki-i-kulptury/526-zhanry-skulptury</w:t>
        </w:r>
      </w:hyperlink>
      <w:r>
        <w:rPr>
          <w:rFonts w:ascii="Times New Roman" w:hAnsi="Times New Roman"/>
          <w:sz w:val="28"/>
          <w:szCs w:val="28"/>
          <w:lang w:val="ru-RU"/>
        </w:rPr>
        <w:t xml:space="preserve"> (дата звернення: 02.05</w:t>
      </w:r>
      <w:r w:rsidRPr="006243E1">
        <w:rPr>
          <w:rFonts w:ascii="Times New Roman" w:hAnsi="Times New Roman"/>
          <w:sz w:val="28"/>
          <w:szCs w:val="28"/>
          <w:lang w:val="ru-RU"/>
        </w:rPr>
        <w:t>.2020).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F640D3" w:rsidRPr="009A7A84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5. </w:t>
      </w:r>
      <w:r w:rsidRPr="000F0CA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 </w:t>
      </w:r>
      <w:r>
        <w:rPr>
          <w:rFonts w:ascii="Times New Roman" w:hAnsi="Times New Roman"/>
          <w:color w:val="000000"/>
          <w:sz w:val="28"/>
          <w:szCs w:val="20"/>
          <w:shd w:val="clear" w:color="auto" w:fill="FFFFFF"/>
        </w:rPr>
        <w:t xml:space="preserve">Губарь О. </w:t>
      </w:r>
      <w:r>
        <w:rPr>
          <w:rFonts w:ascii="Times New Roman" w:hAnsi="Times New Roman"/>
          <w:color w:val="000000"/>
          <w:sz w:val="28"/>
          <w:szCs w:val="20"/>
          <w:shd w:val="clear" w:color="auto" w:fill="FFFFFF"/>
          <w:lang w:val="ru-RU"/>
        </w:rPr>
        <w:t>И</w:t>
      </w:r>
      <w:r>
        <w:rPr>
          <w:rFonts w:ascii="Times New Roman" w:hAnsi="Times New Roman"/>
          <w:color w:val="000000"/>
          <w:sz w:val="28"/>
          <w:szCs w:val="20"/>
          <w:shd w:val="clear" w:color="auto" w:fill="FFFFFF"/>
        </w:rPr>
        <w:t xml:space="preserve">. </w:t>
      </w:r>
      <w:r w:rsidRPr="000F0CAC">
        <w:rPr>
          <w:rFonts w:ascii="Times New Roman" w:hAnsi="Times New Roman"/>
          <w:sz w:val="28"/>
          <w:szCs w:val="28"/>
        </w:rPr>
        <w:t xml:space="preserve">Одесса в новых памятниках, мемориальных досках и </w:t>
      </w:r>
      <w:r>
        <w:rPr>
          <w:rFonts w:ascii="Times New Roman" w:hAnsi="Times New Roman"/>
          <w:sz w:val="28"/>
          <w:szCs w:val="28"/>
        </w:rPr>
        <w:t>зданих: а</w:t>
      </w:r>
      <w:r w:rsidRPr="000F0CAC">
        <w:rPr>
          <w:rFonts w:ascii="Times New Roman" w:hAnsi="Times New Roman"/>
          <w:sz w:val="28"/>
          <w:szCs w:val="28"/>
        </w:rPr>
        <w:t xml:space="preserve">льбом. </w:t>
      </w:r>
      <w:r>
        <w:rPr>
          <w:rFonts w:ascii="Times New Roman" w:hAnsi="Times New Roman"/>
          <w:sz w:val="28"/>
          <w:szCs w:val="28"/>
        </w:rPr>
        <w:t>Одес</w:t>
      </w:r>
      <w:r>
        <w:rPr>
          <w:rFonts w:ascii="Times New Roman" w:hAnsi="Times New Roman"/>
          <w:sz w:val="28"/>
          <w:szCs w:val="28"/>
          <w:lang w:val="ru-RU"/>
        </w:rPr>
        <w:t>с</w:t>
      </w:r>
      <w:r>
        <w:rPr>
          <w:rFonts w:ascii="Times New Roman" w:hAnsi="Times New Roman"/>
          <w:sz w:val="28"/>
          <w:szCs w:val="28"/>
        </w:rPr>
        <w:t>а : Печатн</w:t>
      </w:r>
      <w:r>
        <w:rPr>
          <w:rFonts w:ascii="Times New Roman" w:hAnsi="Times New Roman"/>
          <w:sz w:val="28"/>
          <w:szCs w:val="28"/>
          <w:lang w:val="ru-RU"/>
        </w:rPr>
        <w:t>ый дом,</w:t>
      </w:r>
      <w:r>
        <w:rPr>
          <w:rFonts w:ascii="Times New Roman" w:hAnsi="Times New Roman"/>
          <w:sz w:val="28"/>
          <w:szCs w:val="28"/>
        </w:rPr>
        <w:t xml:space="preserve"> 2004.</w:t>
      </w:r>
      <w:r w:rsidRPr="000F0CAC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ru-RU"/>
        </w:rPr>
        <w:t>136 с.</w:t>
      </w:r>
    </w:p>
    <w:p w:rsidR="00F640D3" w:rsidRPr="00F46AF0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6. Памятники. </w:t>
      </w:r>
      <w:r>
        <w:rPr>
          <w:rFonts w:ascii="Times New Roman" w:hAnsi="Times New Roman"/>
          <w:i/>
          <w:sz w:val="28"/>
          <w:szCs w:val="28"/>
        </w:rPr>
        <w:t xml:space="preserve">Александр </w:t>
      </w:r>
      <w:r w:rsidRPr="00A17932">
        <w:rPr>
          <w:rFonts w:ascii="Times New Roman" w:hAnsi="Times New Roman"/>
          <w:i/>
          <w:sz w:val="28"/>
          <w:szCs w:val="28"/>
        </w:rPr>
        <w:t>Токарев</w:t>
      </w:r>
      <w:r>
        <w:rPr>
          <w:rFonts w:ascii="Times New Roman" w:hAnsi="Times New Roman"/>
          <w:sz w:val="28"/>
          <w:szCs w:val="28"/>
        </w:rPr>
        <w:t xml:space="preserve">: веб-сайт. </w:t>
      </w:r>
      <w:r w:rsidRPr="00A17932">
        <w:rPr>
          <w:rFonts w:ascii="Times New Roman" w:hAnsi="Times New Roman"/>
          <w:sz w:val="28"/>
          <w:szCs w:val="28"/>
        </w:rPr>
        <w:t>URL:</w:t>
      </w:r>
      <w:hyperlink r:id="rId14" w:history="1">
        <w:r w:rsidRPr="00D9301F">
          <w:rPr>
            <w:rStyle w:val="a8"/>
            <w:rFonts w:ascii="Times New Roman" w:hAnsi="Times New Roman"/>
            <w:sz w:val="28"/>
            <w:szCs w:val="28"/>
          </w:rPr>
          <w:t>http://www.alexandertokarev.od.ua/monument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  <w:r w:rsidRPr="00A17932">
        <w:rPr>
          <w:rFonts w:ascii="Times New Roman" w:hAnsi="Times New Roman"/>
          <w:sz w:val="28"/>
          <w:szCs w:val="28"/>
        </w:rPr>
        <w:t>(дата звернення: 10.02.2020</w:t>
      </w:r>
      <w:r>
        <w:rPr>
          <w:rFonts w:ascii="Times New Roman" w:hAnsi="Times New Roman"/>
          <w:sz w:val="28"/>
          <w:szCs w:val="28"/>
        </w:rPr>
        <w:t xml:space="preserve">). </w:t>
      </w:r>
    </w:p>
    <w:p w:rsidR="00F640D3" w:rsidRPr="00911A0F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7.     Памятники и мемориал</w:t>
      </w:r>
      <w:r>
        <w:rPr>
          <w:rFonts w:ascii="Times New Roman" w:hAnsi="Times New Roman"/>
          <w:sz w:val="28"/>
          <w:szCs w:val="28"/>
          <w:lang w:val="ru-RU"/>
        </w:rPr>
        <w:t xml:space="preserve">ы. Одесса, Украина. </w:t>
      </w:r>
      <w:r w:rsidRPr="00975FEA">
        <w:rPr>
          <w:rFonts w:ascii="Times New Roman" w:hAnsi="Times New Roman"/>
          <w:i/>
          <w:sz w:val="28"/>
          <w:szCs w:val="28"/>
          <w:lang w:val="ru-RU"/>
        </w:rPr>
        <w:t>Все о Второй Мировой</w:t>
      </w:r>
      <w:r>
        <w:rPr>
          <w:rFonts w:ascii="Times New Roman" w:hAnsi="Times New Roman"/>
          <w:sz w:val="28"/>
          <w:szCs w:val="28"/>
          <w:lang w:val="ru-RU"/>
        </w:rPr>
        <w:t xml:space="preserve"> : веб-сайт.  </w:t>
      </w:r>
      <w:r w:rsidRPr="00F64230">
        <w:rPr>
          <w:rFonts w:ascii="Times New Roman" w:hAnsi="Times New Roman"/>
          <w:sz w:val="28"/>
          <w:szCs w:val="28"/>
        </w:rPr>
        <w:t>URL:</w:t>
      </w:r>
      <w:r>
        <w:rPr>
          <w:rFonts w:ascii="Times New Roman" w:hAnsi="Times New Roman"/>
          <w:sz w:val="28"/>
          <w:szCs w:val="28"/>
          <w:lang w:val="ru-RU"/>
        </w:rPr>
        <w:t> </w:t>
      </w:r>
      <w:hyperlink r:id="rId15" w:history="1">
        <w:r w:rsidRPr="006C56FD">
          <w:rPr>
            <w:rStyle w:val="a8"/>
            <w:rFonts w:ascii="Times New Roman" w:hAnsi="Times New Roman"/>
            <w:sz w:val="28"/>
            <w:szCs w:val="28"/>
            <w:lang w:val="ru-RU"/>
          </w:rPr>
          <w:t>https://wwii.space/%D0%BF%D0%B0%D0%BC%D1%8F%D1%82%D0%BD%D0%B8%D0%BA%D0%B8-%D0%B8-%D0%BC%D0%B5%D0%BC%D0%BE%D1%80%D0%B8%D0%B0%D0%BB%D1%8B-%D0%BE%D0%B4%D0%B5%D1%81%D1%81%D0%B0-%D1%83%D0%BA%D1%80%D0%B0%D0%B8%D0%BD%D0%B0/</w:t>
        </w:r>
      </w:hyperlink>
      <w:r>
        <w:rPr>
          <w:rFonts w:ascii="Times New Roman" w:hAnsi="Times New Roman"/>
          <w:sz w:val="28"/>
          <w:szCs w:val="28"/>
          <w:lang w:val="ru-RU"/>
        </w:rPr>
        <w:t>  </w:t>
      </w:r>
      <w:r>
        <w:rPr>
          <w:rFonts w:ascii="Times New Roman" w:hAnsi="Times New Roman"/>
          <w:sz w:val="28"/>
          <w:szCs w:val="28"/>
        </w:rPr>
        <w:t xml:space="preserve">(дата звернення: 15.01.2020).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8.     Перелік пам’яток та об’єктів культурної спадщини м. Одеси : затв. наказом М-ва культури і туризму України від 20 черв. 2008 р. №728/0/16-08. </w:t>
      </w:r>
      <w:r w:rsidRPr="00203BCE">
        <w:rPr>
          <w:rFonts w:ascii="Times New Roman" w:hAnsi="Times New Roman"/>
          <w:sz w:val="28"/>
          <w:szCs w:val="28"/>
        </w:rPr>
        <w:t>URL: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6" w:history="1">
        <w:r w:rsidRPr="00203BCE">
          <w:rPr>
            <w:rStyle w:val="a8"/>
            <w:rFonts w:ascii="Times New Roman" w:hAnsi="Times New Roman"/>
            <w:sz w:val="28"/>
            <w:szCs w:val="28"/>
          </w:rPr>
          <w:t>https://omr.gov.ua/ua/city/offices/nasledie/perechen-obektov-kultur-naslediya/</w:t>
        </w:r>
      </w:hyperlink>
      <w:r>
        <w:rPr>
          <w:rFonts w:ascii="Times New Roman" w:hAnsi="Times New Roman"/>
          <w:sz w:val="28"/>
          <w:szCs w:val="28"/>
        </w:rPr>
        <w:t xml:space="preserve"> (дата звернення 11.02.2020).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9.    </w:t>
      </w:r>
      <w:r w:rsidRPr="00B153F2">
        <w:rPr>
          <w:rFonts w:ascii="Times New Roman" w:hAnsi="Times New Roman"/>
          <w:sz w:val="28"/>
          <w:szCs w:val="28"/>
        </w:rPr>
        <w:t>Перелік об’</w:t>
      </w:r>
      <w:r>
        <w:rPr>
          <w:rFonts w:ascii="Times New Roman" w:hAnsi="Times New Roman"/>
          <w:sz w:val="28"/>
          <w:szCs w:val="28"/>
        </w:rPr>
        <w:t>єктів монументального мистецтва м. Одеси :</w:t>
      </w:r>
      <w:r w:rsidRPr="00B153F2">
        <w:t xml:space="preserve"> </w:t>
      </w:r>
      <w:r w:rsidRPr="00B153F2">
        <w:rPr>
          <w:rFonts w:ascii="Times New Roman" w:hAnsi="Times New Roman"/>
          <w:sz w:val="28"/>
        </w:rPr>
        <w:t>додаток до</w:t>
      </w:r>
      <w:r w:rsidRPr="00B153F2">
        <w:rPr>
          <w:sz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рішення виконавчого комітету </w:t>
      </w:r>
      <w:r w:rsidRPr="00B153F2">
        <w:rPr>
          <w:rFonts w:ascii="Times New Roman" w:hAnsi="Times New Roman"/>
          <w:sz w:val="28"/>
          <w:szCs w:val="28"/>
        </w:rPr>
        <w:t>Оде</w:t>
      </w:r>
      <w:r>
        <w:rPr>
          <w:rFonts w:ascii="Times New Roman" w:hAnsi="Times New Roman"/>
          <w:sz w:val="28"/>
          <w:szCs w:val="28"/>
        </w:rPr>
        <w:t xml:space="preserve">ської міської ради від 4 квіт. </w:t>
      </w:r>
      <w:r w:rsidRPr="00B153F2">
        <w:rPr>
          <w:rFonts w:ascii="Times New Roman" w:hAnsi="Times New Roman"/>
          <w:sz w:val="28"/>
          <w:szCs w:val="28"/>
        </w:rPr>
        <w:t>2012</w:t>
      </w:r>
      <w:r>
        <w:rPr>
          <w:rFonts w:ascii="Times New Roman" w:hAnsi="Times New Roman"/>
          <w:sz w:val="28"/>
          <w:szCs w:val="28"/>
        </w:rPr>
        <w:t xml:space="preserve"> </w:t>
      </w:r>
      <w:r w:rsidRPr="00B153F2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.</w:t>
      </w:r>
      <w:r w:rsidRPr="00B153F2">
        <w:rPr>
          <w:rFonts w:ascii="Times New Roman" w:hAnsi="Times New Roman"/>
          <w:sz w:val="28"/>
          <w:szCs w:val="28"/>
        </w:rPr>
        <w:t xml:space="preserve"> №139</w:t>
      </w:r>
      <w:r>
        <w:rPr>
          <w:rFonts w:ascii="Times New Roman" w:hAnsi="Times New Roman"/>
          <w:sz w:val="28"/>
          <w:szCs w:val="28"/>
        </w:rPr>
        <w:t xml:space="preserve">. </w:t>
      </w:r>
      <w:r w:rsidRPr="00C215DC">
        <w:rPr>
          <w:rFonts w:ascii="Times New Roman" w:hAnsi="Times New Roman"/>
          <w:i/>
          <w:sz w:val="28"/>
          <w:szCs w:val="28"/>
        </w:rPr>
        <w:t>Запит на інформацію</w:t>
      </w:r>
      <w:r>
        <w:rPr>
          <w:rFonts w:ascii="Times New Roman" w:hAnsi="Times New Roman"/>
          <w:sz w:val="28"/>
          <w:szCs w:val="28"/>
        </w:rPr>
        <w:t xml:space="preserve"> від 11 лют. 2020 р. № 01-28/15      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10. </w:t>
      </w:r>
      <w:r w:rsidRPr="00FA7AEC">
        <w:rPr>
          <w:rFonts w:ascii="Times New Roman" w:hAnsi="Times New Roman"/>
          <w:sz w:val="28"/>
          <w:szCs w:val="28"/>
        </w:rPr>
        <w:t>Протас</w:t>
      </w:r>
      <w:r>
        <w:rPr>
          <w:rFonts w:ascii="Times New Roman" w:hAnsi="Times New Roman"/>
          <w:sz w:val="28"/>
          <w:szCs w:val="28"/>
        </w:rPr>
        <w:t xml:space="preserve"> </w:t>
      </w:r>
      <w:r w:rsidRPr="00FA7AEC">
        <w:rPr>
          <w:rFonts w:ascii="Times New Roman" w:hAnsi="Times New Roman"/>
          <w:sz w:val="28"/>
          <w:szCs w:val="28"/>
        </w:rPr>
        <w:t>М. А. Скульптурные симпозиумы Украины</w:t>
      </w:r>
      <w:r>
        <w:rPr>
          <w:rFonts w:ascii="Times New Roman" w:hAnsi="Times New Roman"/>
          <w:sz w:val="28"/>
          <w:szCs w:val="28"/>
        </w:rPr>
        <w:t xml:space="preserve"> </w:t>
      </w:r>
      <w:r w:rsidRPr="00FA7AEC">
        <w:rPr>
          <w:rFonts w:ascii="Times New Roman" w:hAnsi="Times New Roman"/>
          <w:sz w:val="28"/>
          <w:szCs w:val="28"/>
        </w:rPr>
        <w:t>: стилистико-парадигмальная эволюция : научное издание. Киев</w:t>
      </w:r>
      <w:r>
        <w:rPr>
          <w:rFonts w:ascii="Times New Roman" w:hAnsi="Times New Roman"/>
          <w:sz w:val="28"/>
          <w:szCs w:val="28"/>
        </w:rPr>
        <w:t xml:space="preserve"> : Феникс</w:t>
      </w:r>
      <w:r w:rsidRPr="00FA7AEC">
        <w:rPr>
          <w:rFonts w:ascii="Times New Roman" w:hAnsi="Times New Roman"/>
          <w:sz w:val="28"/>
          <w:szCs w:val="28"/>
        </w:rPr>
        <w:t xml:space="preserve">, 2012. 400 с.   </w:t>
      </w:r>
    </w:p>
    <w:p w:rsidR="00F640D3" w:rsidRPr="00FA7AEC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 </w:t>
      </w:r>
      <w:r w:rsidRPr="005C0BDF">
        <w:rPr>
          <w:rFonts w:ascii="Times New Roman" w:hAnsi="Times New Roman"/>
          <w:sz w:val="28"/>
          <w:szCs w:val="28"/>
        </w:rPr>
        <w:t xml:space="preserve">Сад скульптур Одесского Литературного музея </w:t>
      </w:r>
      <w:r>
        <w:rPr>
          <w:rFonts w:ascii="Times New Roman" w:hAnsi="Times New Roman"/>
          <w:sz w:val="28"/>
          <w:szCs w:val="28"/>
        </w:rPr>
        <w:t>–</w:t>
      </w:r>
      <w:r w:rsidRPr="005C0BDF">
        <w:rPr>
          <w:rFonts w:ascii="Times New Roman" w:hAnsi="Times New Roman"/>
          <w:sz w:val="28"/>
          <w:szCs w:val="28"/>
        </w:rPr>
        <w:t xml:space="preserve"> 2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C0BDF">
        <w:rPr>
          <w:rFonts w:ascii="Times New Roman" w:hAnsi="Times New Roman"/>
          <w:i/>
          <w:sz w:val="28"/>
          <w:szCs w:val="28"/>
        </w:rPr>
        <w:t>Одесса для всех</w:t>
      </w:r>
      <w:r>
        <w:rPr>
          <w:rFonts w:ascii="Times New Roman" w:hAnsi="Times New Roman"/>
          <w:sz w:val="28"/>
          <w:szCs w:val="28"/>
        </w:rPr>
        <w:t xml:space="preserve"> : веб-сайт. </w:t>
      </w:r>
      <w:r w:rsidRPr="00535B2D">
        <w:rPr>
          <w:rFonts w:ascii="Times New Roman" w:hAnsi="Times New Roman"/>
          <w:sz w:val="28"/>
          <w:szCs w:val="28"/>
        </w:rPr>
        <w:t>URL:</w:t>
      </w:r>
      <w:r>
        <w:t> </w:t>
      </w:r>
      <w:hyperlink r:id="rId17" w:history="1">
        <w:r w:rsidRPr="008E60A9">
          <w:rPr>
            <w:rStyle w:val="a8"/>
            <w:rFonts w:ascii="Times New Roman" w:hAnsi="Times New Roman"/>
            <w:sz w:val="28"/>
            <w:szCs w:val="28"/>
          </w:rPr>
          <w:t>https://odessakraeved.blogspot.com/2019/01/2.html</w:t>
        </w:r>
      </w:hyperlink>
      <w:r>
        <w:rPr>
          <w:rFonts w:ascii="Times New Roman" w:hAnsi="Times New Roman"/>
          <w:sz w:val="28"/>
          <w:szCs w:val="28"/>
        </w:rPr>
        <w:t>  (дата  </w:t>
      </w:r>
      <w:r w:rsidRPr="005C0BDF">
        <w:rPr>
          <w:rFonts w:ascii="Times New Roman" w:hAnsi="Times New Roman"/>
          <w:sz w:val="28"/>
          <w:szCs w:val="28"/>
        </w:rPr>
        <w:t>звернення: 10.02.2020).</w:t>
      </w:r>
      <w:r>
        <w:rPr>
          <w:rFonts w:ascii="Times New Roman" w:hAnsi="Times New Roman"/>
          <w:sz w:val="28"/>
          <w:szCs w:val="28"/>
        </w:rPr>
        <w:t xml:space="preserve"> 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12. </w:t>
      </w:r>
      <w:r w:rsidRPr="00FA7AEC">
        <w:rPr>
          <w:rFonts w:ascii="Times New Roman" w:hAnsi="Times New Roman"/>
          <w:sz w:val="28"/>
          <w:szCs w:val="28"/>
        </w:rPr>
        <w:t>Тарасенко А.</w:t>
      </w:r>
      <w:r w:rsidRPr="00FA7AEC">
        <w:rPr>
          <w:rFonts w:ascii="Times New Roman" w:hAnsi="Times New Roman"/>
          <w:sz w:val="28"/>
          <w:szCs w:val="28"/>
          <w:lang w:val="ru-RU"/>
        </w:rPr>
        <w:t xml:space="preserve"> А</w:t>
      </w:r>
      <w:r w:rsidRPr="00FA7AEC">
        <w:rPr>
          <w:rFonts w:ascii="Times New Roman" w:hAnsi="Times New Roman"/>
          <w:sz w:val="28"/>
          <w:szCs w:val="28"/>
        </w:rPr>
        <w:t>. Иероглиф красоты. Скульптор Борис Румянцев : монография. Стр</w:t>
      </w:r>
      <w:r w:rsidRPr="00FA7AEC">
        <w:rPr>
          <w:rFonts w:ascii="Times New Roman" w:hAnsi="Times New Roman"/>
          <w:sz w:val="28"/>
          <w:szCs w:val="28"/>
          <w:lang w:val="ru-RU"/>
        </w:rPr>
        <w:t>ый</w:t>
      </w:r>
      <w:r>
        <w:rPr>
          <w:rFonts w:ascii="Times New Roman" w:hAnsi="Times New Roman"/>
          <w:sz w:val="28"/>
          <w:szCs w:val="28"/>
          <w:lang w:val="ru-RU"/>
        </w:rPr>
        <w:t xml:space="preserve"> : </w:t>
      </w:r>
      <w:r w:rsidRPr="000154F4">
        <w:rPr>
          <w:rFonts w:ascii="Times New Roman" w:hAnsi="Times New Roman"/>
          <w:sz w:val="28"/>
          <w:szCs w:val="28"/>
          <w:lang w:val="ru-RU"/>
        </w:rPr>
        <w:t>Укрпол</w:t>
      </w:r>
      <w:r w:rsidRPr="00FA7AEC">
        <w:rPr>
          <w:rFonts w:ascii="Times New Roman" w:hAnsi="Times New Roman"/>
          <w:sz w:val="28"/>
          <w:szCs w:val="28"/>
        </w:rPr>
        <w:t>, 2012. 204 с.</w:t>
      </w:r>
      <w:r w:rsidRPr="00FA7AEC">
        <w:rPr>
          <w:rFonts w:ascii="Times New Roman" w:hAnsi="Times New Roman"/>
          <w:sz w:val="28"/>
          <w:szCs w:val="28"/>
          <w:lang w:val="ru-RU"/>
        </w:rPr>
        <w:t xml:space="preserve">  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13. Тарасенко А. А. </w:t>
      </w:r>
      <w:r w:rsidRPr="006A1983">
        <w:rPr>
          <w:rFonts w:ascii="Times New Roman" w:hAnsi="Times New Roman"/>
          <w:sz w:val="28"/>
          <w:szCs w:val="28"/>
          <w:lang w:val="ru-RU"/>
        </w:rPr>
        <w:t>Что было встарь, то повторится снова: Неомифологизм в скульптуре А. Князика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6A1983">
        <w:rPr>
          <w:rFonts w:ascii="Times New Roman" w:hAnsi="Times New Roman"/>
          <w:i/>
          <w:sz w:val="28"/>
          <w:szCs w:val="28"/>
          <w:lang w:val="ru-RU"/>
        </w:rPr>
        <w:t>Художня культура. Актуальні проблеми</w:t>
      </w:r>
      <w:r>
        <w:rPr>
          <w:rFonts w:ascii="Times New Roman" w:hAnsi="Times New Roman"/>
          <w:sz w:val="28"/>
          <w:szCs w:val="28"/>
          <w:lang w:val="ru-RU"/>
        </w:rPr>
        <w:t>. 2007. Вип. 4. С. 127–143</w:t>
      </w:r>
      <w:r w:rsidRPr="00D47AD9">
        <w:rPr>
          <w:rFonts w:ascii="Times New Roman" w:hAnsi="Times New Roman"/>
          <w:sz w:val="28"/>
          <w:szCs w:val="28"/>
          <w:lang w:val="ru-RU"/>
        </w:rPr>
        <w:t xml:space="preserve">.  </w:t>
      </w:r>
    </w:p>
    <w:p w:rsidR="00F640D3" w:rsidRPr="00F46AF0" w:rsidRDefault="00F640D3" w:rsidP="00F46AF0">
      <w:pPr>
        <w:tabs>
          <w:tab w:val="left" w:pos="720"/>
        </w:tabs>
        <w:spacing w:after="0" w:line="360" w:lineRule="auto"/>
        <w:ind w:left="720" w:hanging="720"/>
        <w:jc w:val="center"/>
        <w:rPr>
          <w:rFonts w:ascii="Times New Roman" w:hAnsi="Times New Roman"/>
          <w:sz w:val="28"/>
          <w:szCs w:val="28"/>
          <w:lang w:val="ru-RU"/>
        </w:rPr>
      </w:pPr>
      <w:r w:rsidRPr="00F46AF0">
        <w:rPr>
          <w:rFonts w:ascii="Times New Roman" w:hAnsi="Times New Roman"/>
          <w:sz w:val="28"/>
          <w:szCs w:val="28"/>
          <w:lang w:val="ru-RU"/>
        </w:rPr>
        <w:t>Наукова і навчально-методична література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14. </w:t>
      </w:r>
      <w:r w:rsidRPr="004B1F3A">
        <w:rPr>
          <w:rFonts w:ascii="Times New Roman" w:hAnsi="Times New Roman"/>
          <w:sz w:val="28"/>
          <w:szCs w:val="28"/>
        </w:rPr>
        <w:t xml:space="preserve">Аналітичні жанри. Методи дослідження дійсності в аналітичній </w:t>
      </w:r>
      <w:r>
        <w:rPr>
          <w:rFonts w:ascii="Times New Roman" w:hAnsi="Times New Roman"/>
          <w:sz w:val="28"/>
          <w:szCs w:val="28"/>
        </w:rPr>
        <w:br/>
      </w:r>
      <w:r w:rsidRPr="004B1F3A">
        <w:rPr>
          <w:rFonts w:ascii="Times New Roman" w:hAnsi="Times New Roman"/>
          <w:sz w:val="28"/>
          <w:szCs w:val="28"/>
        </w:rPr>
        <w:t>журналістиці</w:t>
      </w:r>
      <w:r>
        <w:rPr>
          <w:rFonts w:ascii="Times New Roman" w:hAnsi="Times New Roman"/>
          <w:sz w:val="28"/>
          <w:szCs w:val="28"/>
        </w:rPr>
        <w:t xml:space="preserve">. </w:t>
      </w:r>
      <w:r w:rsidRPr="00217C64">
        <w:rPr>
          <w:rFonts w:ascii="Times New Roman" w:hAnsi="Times New Roman"/>
          <w:i/>
          <w:sz w:val="28"/>
          <w:szCs w:val="28"/>
          <w:lang w:val="en-US"/>
        </w:rPr>
        <w:t>Sumy State University. Distance learning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: веб-сайт. </w:t>
      </w:r>
      <w:r>
        <w:rPr>
          <w:rFonts w:ascii="Times New Roman" w:hAnsi="Times New Roman"/>
          <w:sz w:val="28"/>
          <w:szCs w:val="28"/>
        </w:rPr>
        <w:br/>
      </w:r>
      <w:r w:rsidRPr="004B1F3A">
        <w:rPr>
          <w:rFonts w:ascii="Times New Roman" w:hAnsi="Times New Roman"/>
          <w:sz w:val="28"/>
          <w:szCs w:val="28"/>
        </w:rPr>
        <w:t>URL: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8" w:history="1">
        <w:r w:rsidRPr="004B1F3A">
          <w:rPr>
            <w:rStyle w:val="a8"/>
            <w:rFonts w:ascii="Times New Roman" w:hAnsi="Times New Roman"/>
            <w:sz w:val="28"/>
            <w:szCs w:val="28"/>
          </w:rPr>
          <w:t>https://dl.sumdu.edu.ua/textbooks/93402/495742/index.html</w:t>
        </w:r>
      </w:hyperlink>
      <w:r>
        <w:rPr>
          <w:rFonts w:ascii="Times New Roman" w:hAnsi="Times New Roman"/>
          <w:sz w:val="28"/>
          <w:szCs w:val="28"/>
        </w:rPr>
        <w:t xml:space="preserve"> (дата звернення: 10.02.2020).    </w:t>
      </w:r>
    </w:p>
    <w:p w:rsidR="00F640D3" w:rsidRPr="009A7A84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15. Здоровега В. Й. </w:t>
      </w:r>
      <w:r w:rsidRPr="00FD2BB6">
        <w:rPr>
          <w:rFonts w:ascii="Times New Roman" w:hAnsi="Times New Roman"/>
          <w:sz w:val="28"/>
          <w:szCs w:val="28"/>
        </w:rPr>
        <w:t>Теорія і методика журналістської творчості</w:t>
      </w:r>
      <w:r>
        <w:rPr>
          <w:rFonts w:ascii="Times New Roman" w:hAnsi="Times New Roman"/>
          <w:sz w:val="28"/>
          <w:szCs w:val="28"/>
        </w:rPr>
        <w:t xml:space="preserve"> : підручник. Вид.  2-ге, переробл. і допов. Львів : ПАІС, 2004. 268 с.   </w:t>
      </w:r>
    </w:p>
    <w:p w:rsidR="00F640D3" w:rsidRPr="009A7A84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16. Кузнецова О. Д. </w:t>
      </w:r>
      <w:r w:rsidRPr="0078029F">
        <w:rPr>
          <w:rFonts w:ascii="Times New Roman" w:hAnsi="Times New Roman"/>
          <w:sz w:val="28"/>
          <w:szCs w:val="28"/>
        </w:rPr>
        <w:t>Аналітичні методи в журналістиці</w:t>
      </w:r>
      <w:r>
        <w:rPr>
          <w:rFonts w:ascii="Times New Roman" w:hAnsi="Times New Roman"/>
          <w:sz w:val="28"/>
          <w:szCs w:val="28"/>
        </w:rPr>
        <w:t xml:space="preserve"> : навчальний посібник. Вид. 2-ге, допов. Львів, 2002. 120 с.   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/>
          <w:bCs/>
          <w:iCs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 xml:space="preserve">17. Марків О. Т. </w:t>
      </w:r>
      <w:r w:rsidRPr="00FA7AEC">
        <w:rPr>
          <w:rFonts w:ascii="Times New Roman" w:hAnsi="Times New Roman"/>
          <w:bCs/>
          <w:iCs/>
          <w:sz w:val="28"/>
          <w:szCs w:val="28"/>
        </w:rPr>
        <w:t>Факт в аналітичній журналістиці: аксіологія і об'єктивність</w:t>
      </w:r>
      <w:r>
        <w:rPr>
          <w:rFonts w:ascii="Times New Roman" w:hAnsi="Times New Roman"/>
          <w:bCs/>
          <w:iCs/>
          <w:sz w:val="28"/>
          <w:szCs w:val="28"/>
        </w:rPr>
        <w:t xml:space="preserve">. </w:t>
      </w:r>
      <w:r>
        <w:rPr>
          <w:rFonts w:ascii="Times New Roman" w:hAnsi="Times New Roman"/>
          <w:bCs/>
          <w:i/>
          <w:iCs/>
          <w:sz w:val="28"/>
          <w:szCs w:val="28"/>
        </w:rPr>
        <w:t>Гілея : науковий вісник</w:t>
      </w:r>
      <w:r>
        <w:rPr>
          <w:rFonts w:ascii="Times New Roman" w:hAnsi="Times New Roman"/>
          <w:bCs/>
          <w:iCs/>
          <w:sz w:val="28"/>
          <w:szCs w:val="28"/>
        </w:rPr>
        <w:t>. 2015. Вип. 93. С. 205</w:t>
      </w:r>
      <w:r w:rsidRPr="0045385D">
        <w:rPr>
          <w:rFonts w:ascii="Times New Roman" w:hAnsi="Times New Roman"/>
          <w:bCs/>
          <w:iCs/>
          <w:sz w:val="28"/>
          <w:szCs w:val="28"/>
        </w:rPr>
        <w:t>–</w:t>
      </w:r>
      <w:r>
        <w:rPr>
          <w:rFonts w:ascii="Times New Roman" w:hAnsi="Times New Roman"/>
          <w:bCs/>
          <w:iCs/>
          <w:sz w:val="28"/>
          <w:szCs w:val="28"/>
        </w:rPr>
        <w:t xml:space="preserve">208. 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18. Терт</w:t>
      </w:r>
      <w:r>
        <w:rPr>
          <w:rFonts w:ascii="Times New Roman" w:hAnsi="Times New Roman"/>
          <w:sz w:val="28"/>
          <w:szCs w:val="28"/>
          <w:lang w:val="ru-RU"/>
        </w:rPr>
        <w:t>ы</w:t>
      </w:r>
      <w:r>
        <w:rPr>
          <w:rFonts w:ascii="Times New Roman" w:hAnsi="Times New Roman"/>
          <w:sz w:val="28"/>
          <w:szCs w:val="28"/>
        </w:rPr>
        <w:t>чн</w:t>
      </w:r>
      <w:r>
        <w:rPr>
          <w:rFonts w:ascii="Times New Roman" w:hAnsi="Times New Roman"/>
          <w:sz w:val="28"/>
          <w:szCs w:val="28"/>
          <w:lang w:val="ru-RU"/>
        </w:rPr>
        <w:t>ы</w:t>
      </w:r>
      <w:r>
        <w:rPr>
          <w:rFonts w:ascii="Times New Roman" w:hAnsi="Times New Roman"/>
          <w:sz w:val="28"/>
          <w:szCs w:val="28"/>
        </w:rPr>
        <w:t>й А. А. Ж</w:t>
      </w:r>
      <w:r>
        <w:rPr>
          <w:rFonts w:ascii="Times New Roman" w:hAnsi="Times New Roman"/>
          <w:sz w:val="28"/>
          <w:szCs w:val="28"/>
          <w:lang w:val="ru-RU"/>
        </w:rPr>
        <w:t>анры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периодической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печати :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у</w:t>
      </w:r>
      <w:r>
        <w:rPr>
          <w:rFonts w:ascii="Times New Roman" w:hAnsi="Times New Roman"/>
          <w:sz w:val="28"/>
          <w:szCs w:val="28"/>
        </w:rPr>
        <w:t>чебное пособие</w:t>
      </w:r>
      <w:r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445989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  <w:lang w:val="ru-RU"/>
        </w:rPr>
        <w:t xml:space="preserve">осква : </w:t>
      </w:r>
      <w:r w:rsidRPr="000154F4">
        <w:rPr>
          <w:rFonts w:ascii="Times New Roman" w:hAnsi="Times New Roman"/>
          <w:sz w:val="28"/>
          <w:szCs w:val="28"/>
          <w:lang w:val="ru-RU"/>
        </w:rPr>
        <w:t>Аспект Пресс</w:t>
      </w:r>
      <w:r w:rsidRPr="00445989">
        <w:rPr>
          <w:rFonts w:ascii="Times New Roman" w:hAnsi="Times New Roman"/>
          <w:sz w:val="28"/>
          <w:szCs w:val="28"/>
        </w:rPr>
        <w:t>, 2000</w:t>
      </w:r>
      <w:r>
        <w:rPr>
          <w:rFonts w:ascii="Times New Roman" w:hAnsi="Times New Roman"/>
          <w:sz w:val="28"/>
          <w:szCs w:val="28"/>
          <w:lang w:val="ru-RU"/>
        </w:rPr>
        <w:t xml:space="preserve">. 312 с.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>19. Чекмишев О. В. Основи професіонально</w:t>
      </w:r>
      <w:r>
        <w:rPr>
          <w:rFonts w:ascii="Times New Roman" w:hAnsi="Times New Roman"/>
          <w:sz w:val="28"/>
          <w:szCs w:val="28"/>
        </w:rPr>
        <w:t>ї</w:t>
      </w:r>
      <w:r w:rsidRPr="00D47C1B">
        <w:rPr>
          <w:rFonts w:ascii="Times New Roman" w:hAnsi="Times New Roman"/>
          <w:sz w:val="28"/>
          <w:szCs w:val="28"/>
          <w:lang w:val="ru-RU"/>
        </w:rPr>
        <w:t xml:space="preserve"> комунікації</w:t>
      </w:r>
      <w:r>
        <w:rPr>
          <w:rFonts w:ascii="Times New Roman" w:hAnsi="Times New Roman"/>
          <w:sz w:val="28"/>
          <w:szCs w:val="28"/>
          <w:lang w:val="ru-RU"/>
        </w:rPr>
        <w:t xml:space="preserve"> : </w:t>
      </w:r>
      <w:r w:rsidRPr="00D47C1B">
        <w:rPr>
          <w:rFonts w:ascii="Times New Roman" w:hAnsi="Times New Roman"/>
          <w:sz w:val="28"/>
          <w:szCs w:val="28"/>
          <w:lang w:val="ru-RU"/>
        </w:rPr>
        <w:t>підручник-практикум</w:t>
      </w:r>
      <w:r>
        <w:rPr>
          <w:rFonts w:ascii="Times New Roman" w:hAnsi="Times New Roman"/>
          <w:sz w:val="28"/>
          <w:szCs w:val="28"/>
          <w:lang w:val="ru-RU"/>
        </w:rPr>
        <w:t xml:space="preserve">. Київ, 2004. 129 с.  </w:t>
      </w:r>
    </w:p>
    <w:p w:rsidR="00F640D3" w:rsidRDefault="00F640D3" w:rsidP="00F46AF0">
      <w:pPr>
        <w:tabs>
          <w:tab w:val="left" w:pos="720"/>
        </w:tabs>
        <w:spacing w:after="0" w:line="360" w:lineRule="auto"/>
        <w:ind w:left="720" w:hanging="720"/>
        <w:jc w:val="both"/>
        <w:rPr>
          <w:rFonts w:ascii="Times New Roman" w:hAnsi="Times New Roman"/>
          <w:bCs/>
          <w:iCs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>20. Янг Е., Куінн Л.</w:t>
      </w:r>
      <w:r w:rsidRPr="0064681C">
        <w:t xml:space="preserve"> </w:t>
      </w:r>
      <w:r>
        <w:rPr>
          <w:rFonts w:ascii="Times New Roman" w:hAnsi="Times New Roman"/>
          <w:bCs/>
          <w:iCs/>
          <w:sz w:val="28"/>
          <w:szCs w:val="28"/>
        </w:rPr>
        <w:t xml:space="preserve">Як написати дієвий аналітичний документ у </w:t>
      </w:r>
      <w:r w:rsidRPr="0064681C">
        <w:rPr>
          <w:rFonts w:ascii="Times New Roman" w:hAnsi="Times New Roman"/>
          <w:bCs/>
          <w:iCs/>
          <w:sz w:val="28"/>
          <w:szCs w:val="28"/>
        </w:rPr>
        <w:t>галузі державної політики</w:t>
      </w:r>
      <w:r>
        <w:rPr>
          <w:rFonts w:ascii="Times New Roman" w:hAnsi="Times New Roman"/>
          <w:bCs/>
          <w:iCs/>
          <w:sz w:val="28"/>
          <w:szCs w:val="28"/>
        </w:rPr>
        <w:t xml:space="preserve"> : практичний посібник </w:t>
      </w:r>
      <w:r w:rsidRPr="0064681C">
        <w:rPr>
          <w:rFonts w:ascii="Times New Roman" w:hAnsi="Times New Roman"/>
          <w:bCs/>
          <w:iCs/>
          <w:sz w:val="28"/>
          <w:szCs w:val="28"/>
        </w:rPr>
        <w:t>для радник</w:t>
      </w:r>
      <w:r>
        <w:rPr>
          <w:rFonts w:ascii="Times New Roman" w:hAnsi="Times New Roman"/>
          <w:bCs/>
          <w:iCs/>
          <w:sz w:val="28"/>
          <w:szCs w:val="28"/>
        </w:rPr>
        <w:t xml:space="preserve">ів з державної політики </w:t>
      </w:r>
      <w:r w:rsidRPr="0064681C">
        <w:rPr>
          <w:rFonts w:ascii="Times New Roman" w:hAnsi="Times New Roman"/>
          <w:bCs/>
          <w:iCs/>
          <w:sz w:val="28"/>
          <w:szCs w:val="28"/>
        </w:rPr>
        <w:t>у Центральній та Східній Європі</w:t>
      </w:r>
      <w:r>
        <w:rPr>
          <w:rFonts w:ascii="Times New Roman" w:hAnsi="Times New Roman"/>
          <w:bCs/>
          <w:iCs/>
          <w:sz w:val="28"/>
          <w:szCs w:val="28"/>
        </w:rPr>
        <w:t xml:space="preserve"> / пер. с англ. С. В. Соколик. Київ, 2003. 120 с. </w:t>
      </w:r>
    </w:p>
    <w:sectPr w:rsidR="00F640D3" w:rsidSect="00A57BB8">
      <w:pgSz w:w="11906" w:h="16838"/>
      <w:pgMar w:top="1418" w:right="567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0914" w:rsidRDefault="00A20914" w:rsidP="00DA2912">
      <w:pPr>
        <w:spacing w:after="0" w:line="240" w:lineRule="auto"/>
      </w:pPr>
      <w:r>
        <w:separator/>
      </w:r>
    </w:p>
  </w:endnote>
  <w:endnote w:type="continuationSeparator" w:id="0">
    <w:p w:rsidR="00A20914" w:rsidRDefault="00A20914" w:rsidP="00DA29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0914" w:rsidRDefault="00A20914" w:rsidP="00DA2912">
      <w:pPr>
        <w:spacing w:after="0" w:line="240" w:lineRule="auto"/>
      </w:pPr>
      <w:r>
        <w:separator/>
      </w:r>
    </w:p>
  </w:footnote>
  <w:footnote w:type="continuationSeparator" w:id="0">
    <w:p w:rsidR="00A20914" w:rsidRDefault="00A20914" w:rsidP="00DA29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40D3" w:rsidRDefault="00F640D3" w:rsidP="00722ED6">
    <w:pPr>
      <w:pStyle w:val="a4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F640D3" w:rsidRDefault="00F640D3" w:rsidP="007931D7">
    <w:pPr>
      <w:pStyle w:val="a4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40D3" w:rsidRDefault="00F640D3" w:rsidP="00722ED6">
    <w:pPr>
      <w:pStyle w:val="a4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533DC2">
      <w:rPr>
        <w:rStyle w:val="a9"/>
        <w:noProof/>
      </w:rPr>
      <w:t>5</w:t>
    </w:r>
    <w:r>
      <w:rPr>
        <w:rStyle w:val="a9"/>
      </w:rPr>
      <w:fldChar w:fldCharType="end"/>
    </w:r>
  </w:p>
  <w:p w:rsidR="00F640D3" w:rsidRDefault="00F640D3" w:rsidP="007931D7">
    <w:pPr>
      <w:pStyle w:val="a4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716E2C"/>
    <w:multiLevelType w:val="multilevel"/>
    <w:tmpl w:val="D8887D6E"/>
    <w:lvl w:ilvl="0">
      <w:start w:val="1"/>
      <w:numFmt w:val="decimal"/>
      <w:lvlText w:val="%1."/>
      <w:lvlJc w:val="left"/>
      <w:pPr>
        <w:ind w:left="600" w:hanging="60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91A"/>
    <w:rsid w:val="000105ED"/>
    <w:rsid w:val="00014991"/>
    <w:rsid w:val="000154F4"/>
    <w:rsid w:val="000212C8"/>
    <w:rsid w:val="00026A08"/>
    <w:rsid w:val="00037FB2"/>
    <w:rsid w:val="0006496A"/>
    <w:rsid w:val="00066AA5"/>
    <w:rsid w:val="00085555"/>
    <w:rsid w:val="000F0CAC"/>
    <w:rsid w:val="001174DA"/>
    <w:rsid w:val="00136588"/>
    <w:rsid w:val="0014420F"/>
    <w:rsid w:val="00144EAA"/>
    <w:rsid w:val="0014791A"/>
    <w:rsid w:val="0016037A"/>
    <w:rsid w:val="001623C8"/>
    <w:rsid w:val="00163FA5"/>
    <w:rsid w:val="0017454F"/>
    <w:rsid w:val="00181FD5"/>
    <w:rsid w:val="001B58A6"/>
    <w:rsid w:val="001C745B"/>
    <w:rsid w:val="001D11A5"/>
    <w:rsid w:val="001E1DF7"/>
    <w:rsid w:val="001F4090"/>
    <w:rsid w:val="00203BCE"/>
    <w:rsid w:val="00217C64"/>
    <w:rsid w:val="002254ED"/>
    <w:rsid w:val="0023037D"/>
    <w:rsid w:val="002446A4"/>
    <w:rsid w:val="00245D06"/>
    <w:rsid w:val="00246377"/>
    <w:rsid w:val="002629DA"/>
    <w:rsid w:val="0029090F"/>
    <w:rsid w:val="002E2382"/>
    <w:rsid w:val="00307B5C"/>
    <w:rsid w:val="00310C69"/>
    <w:rsid w:val="00315B4E"/>
    <w:rsid w:val="00362B35"/>
    <w:rsid w:val="00366D9B"/>
    <w:rsid w:val="00372E17"/>
    <w:rsid w:val="00384A46"/>
    <w:rsid w:val="00386304"/>
    <w:rsid w:val="003A5E27"/>
    <w:rsid w:val="003B7173"/>
    <w:rsid w:val="003C3004"/>
    <w:rsid w:val="003E1631"/>
    <w:rsid w:val="004201D1"/>
    <w:rsid w:val="00445989"/>
    <w:rsid w:val="0045385D"/>
    <w:rsid w:val="00456EDA"/>
    <w:rsid w:val="004726ED"/>
    <w:rsid w:val="004947FB"/>
    <w:rsid w:val="004B1F3A"/>
    <w:rsid w:val="004D7C19"/>
    <w:rsid w:val="004F5FB3"/>
    <w:rsid w:val="005117F3"/>
    <w:rsid w:val="00531BC6"/>
    <w:rsid w:val="00533DC2"/>
    <w:rsid w:val="00535B2D"/>
    <w:rsid w:val="00541E2A"/>
    <w:rsid w:val="00552DF4"/>
    <w:rsid w:val="00560F6E"/>
    <w:rsid w:val="005634DB"/>
    <w:rsid w:val="00564394"/>
    <w:rsid w:val="005722A1"/>
    <w:rsid w:val="00583EE3"/>
    <w:rsid w:val="00583F7C"/>
    <w:rsid w:val="00594242"/>
    <w:rsid w:val="005C0BDF"/>
    <w:rsid w:val="005D023B"/>
    <w:rsid w:val="005D2B51"/>
    <w:rsid w:val="005D31D2"/>
    <w:rsid w:val="005E7C5D"/>
    <w:rsid w:val="005F4ED7"/>
    <w:rsid w:val="00620955"/>
    <w:rsid w:val="006243E1"/>
    <w:rsid w:val="00624C08"/>
    <w:rsid w:val="006334DE"/>
    <w:rsid w:val="00637B77"/>
    <w:rsid w:val="00642021"/>
    <w:rsid w:val="0064681C"/>
    <w:rsid w:val="00646F90"/>
    <w:rsid w:val="0068404B"/>
    <w:rsid w:val="006A1983"/>
    <w:rsid w:val="006C56FD"/>
    <w:rsid w:val="006D533C"/>
    <w:rsid w:val="007002F4"/>
    <w:rsid w:val="00700F7A"/>
    <w:rsid w:val="00722ED6"/>
    <w:rsid w:val="00756F03"/>
    <w:rsid w:val="0076097E"/>
    <w:rsid w:val="0078029F"/>
    <w:rsid w:val="00792C62"/>
    <w:rsid w:val="007931D7"/>
    <w:rsid w:val="007945B3"/>
    <w:rsid w:val="007A23A1"/>
    <w:rsid w:val="007B5622"/>
    <w:rsid w:val="007B5FD6"/>
    <w:rsid w:val="007B719D"/>
    <w:rsid w:val="007F7D61"/>
    <w:rsid w:val="0083043D"/>
    <w:rsid w:val="0083247A"/>
    <w:rsid w:val="0087319A"/>
    <w:rsid w:val="00873B83"/>
    <w:rsid w:val="00892016"/>
    <w:rsid w:val="00893D29"/>
    <w:rsid w:val="008A2065"/>
    <w:rsid w:val="008B0CF0"/>
    <w:rsid w:val="008C2395"/>
    <w:rsid w:val="008E021B"/>
    <w:rsid w:val="008E60A9"/>
    <w:rsid w:val="008E6AB8"/>
    <w:rsid w:val="008F27E6"/>
    <w:rsid w:val="009055B4"/>
    <w:rsid w:val="00911A0F"/>
    <w:rsid w:val="00923A1C"/>
    <w:rsid w:val="009262F9"/>
    <w:rsid w:val="009319D0"/>
    <w:rsid w:val="00961D4D"/>
    <w:rsid w:val="00975FEA"/>
    <w:rsid w:val="00981F89"/>
    <w:rsid w:val="00982A58"/>
    <w:rsid w:val="00992408"/>
    <w:rsid w:val="009A7A84"/>
    <w:rsid w:val="009B446C"/>
    <w:rsid w:val="00A025E8"/>
    <w:rsid w:val="00A03A9B"/>
    <w:rsid w:val="00A166BC"/>
    <w:rsid w:val="00A17932"/>
    <w:rsid w:val="00A20914"/>
    <w:rsid w:val="00A46523"/>
    <w:rsid w:val="00A57BB8"/>
    <w:rsid w:val="00A63CD3"/>
    <w:rsid w:val="00A661C0"/>
    <w:rsid w:val="00AA2AF6"/>
    <w:rsid w:val="00AF78E0"/>
    <w:rsid w:val="00AF7F34"/>
    <w:rsid w:val="00B0722D"/>
    <w:rsid w:val="00B153F2"/>
    <w:rsid w:val="00B23B01"/>
    <w:rsid w:val="00B27D68"/>
    <w:rsid w:val="00B63AD5"/>
    <w:rsid w:val="00B740A8"/>
    <w:rsid w:val="00BA46CD"/>
    <w:rsid w:val="00C124AB"/>
    <w:rsid w:val="00C215DC"/>
    <w:rsid w:val="00C34080"/>
    <w:rsid w:val="00C60EFE"/>
    <w:rsid w:val="00C71AA7"/>
    <w:rsid w:val="00C76AB5"/>
    <w:rsid w:val="00C97D67"/>
    <w:rsid w:val="00CB293F"/>
    <w:rsid w:val="00D25B07"/>
    <w:rsid w:val="00D47AD9"/>
    <w:rsid w:val="00D47C1B"/>
    <w:rsid w:val="00D65ED0"/>
    <w:rsid w:val="00D66EFF"/>
    <w:rsid w:val="00D9301F"/>
    <w:rsid w:val="00DA2912"/>
    <w:rsid w:val="00DC6B83"/>
    <w:rsid w:val="00E42D97"/>
    <w:rsid w:val="00E5491D"/>
    <w:rsid w:val="00E64058"/>
    <w:rsid w:val="00ED45B2"/>
    <w:rsid w:val="00ED65C7"/>
    <w:rsid w:val="00EE0C95"/>
    <w:rsid w:val="00F06D9D"/>
    <w:rsid w:val="00F07551"/>
    <w:rsid w:val="00F104BB"/>
    <w:rsid w:val="00F411A1"/>
    <w:rsid w:val="00F45738"/>
    <w:rsid w:val="00F46AF0"/>
    <w:rsid w:val="00F640D3"/>
    <w:rsid w:val="00F64230"/>
    <w:rsid w:val="00F73211"/>
    <w:rsid w:val="00F73DE6"/>
    <w:rsid w:val="00FA72F2"/>
    <w:rsid w:val="00FA7AEC"/>
    <w:rsid w:val="00FB319D"/>
    <w:rsid w:val="00FD2BB6"/>
    <w:rsid w:val="00FF7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458"/>
    <w:pPr>
      <w:spacing w:after="200" w:line="276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27D68"/>
    <w:pPr>
      <w:ind w:left="720"/>
      <w:contextualSpacing/>
    </w:pPr>
  </w:style>
  <w:style w:type="paragraph" w:styleId="a4">
    <w:name w:val="header"/>
    <w:basedOn w:val="a"/>
    <w:link w:val="a5"/>
    <w:uiPriority w:val="99"/>
    <w:rsid w:val="00DA291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DA2912"/>
    <w:rPr>
      <w:rFonts w:cs="Times New Roman"/>
      <w:lang w:val="uk-UA"/>
    </w:rPr>
  </w:style>
  <w:style w:type="paragraph" w:styleId="a6">
    <w:name w:val="footer"/>
    <w:basedOn w:val="a"/>
    <w:link w:val="a7"/>
    <w:uiPriority w:val="99"/>
    <w:rsid w:val="00DA291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locked/>
    <w:rsid w:val="00DA2912"/>
    <w:rPr>
      <w:rFonts w:cs="Times New Roman"/>
      <w:lang w:val="uk-UA"/>
    </w:rPr>
  </w:style>
  <w:style w:type="character" w:styleId="a8">
    <w:name w:val="Hyperlink"/>
    <w:basedOn w:val="a0"/>
    <w:uiPriority w:val="99"/>
    <w:rsid w:val="00456EDA"/>
    <w:rPr>
      <w:rFonts w:cs="Times New Roman"/>
      <w:color w:val="0000FF"/>
      <w:u w:val="single"/>
    </w:rPr>
  </w:style>
  <w:style w:type="character" w:styleId="a9">
    <w:name w:val="page number"/>
    <w:basedOn w:val="a0"/>
    <w:uiPriority w:val="99"/>
    <w:rsid w:val="007931D7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458"/>
    <w:pPr>
      <w:spacing w:after="200" w:line="276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27D68"/>
    <w:pPr>
      <w:ind w:left="720"/>
      <w:contextualSpacing/>
    </w:pPr>
  </w:style>
  <w:style w:type="paragraph" w:styleId="a4">
    <w:name w:val="header"/>
    <w:basedOn w:val="a"/>
    <w:link w:val="a5"/>
    <w:uiPriority w:val="99"/>
    <w:rsid w:val="00DA291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DA2912"/>
    <w:rPr>
      <w:rFonts w:cs="Times New Roman"/>
      <w:lang w:val="uk-UA"/>
    </w:rPr>
  </w:style>
  <w:style w:type="paragraph" w:styleId="a6">
    <w:name w:val="footer"/>
    <w:basedOn w:val="a"/>
    <w:link w:val="a7"/>
    <w:uiPriority w:val="99"/>
    <w:rsid w:val="00DA291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locked/>
    <w:rsid w:val="00DA2912"/>
    <w:rPr>
      <w:rFonts w:cs="Times New Roman"/>
      <w:lang w:val="uk-UA"/>
    </w:rPr>
  </w:style>
  <w:style w:type="character" w:styleId="a8">
    <w:name w:val="Hyperlink"/>
    <w:basedOn w:val="a0"/>
    <w:uiPriority w:val="99"/>
    <w:rsid w:val="00456EDA"/>
    <w:rPr>
      <w:rFonts w:cs="Times New Roman"/>
      <w:color w:val="0000FF"/>
      <w:u w:val="single"/>
    </w:rPr>
  </w:style>
  <w:style w:type="character" w:styleId="a9">
    <w:name w:val="page number"/>
    <w:basedOn w:val="a0"/>
    <w:uiPriority w:val="99"/>
    <w:rsid w:val="007931D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42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ency.info/mirovaya-khudozhestvennaya-kultura/zhanry-i-raznovidnosti-grafiki-i-kulptury/526-zhanry-skulptury" TargetMode="External"/><Relationship Id="rId18" Type="http://schemas.openxmlformats.org/officeDocument/2006/relationships/hyperlink" Target="https://dl.sumdu.edu.ua/textbooks/93402/495742/index.htm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dumskaya.net/news/zagadochnye-skulptury-odessy-v-skvere-olimpiytce-055764/" TargetMode="External"/><Relationship Id="rId17" Type="http://schemas.openxmlformats.org/officeDocument/2006/relationships/hyperlink" Target="https://odessakraeved.blogspot.com/2019/01/2.html" TargetMode="External"/><Relationship Id="rId2" Type="http://schemas.openxmlformats.org/officeDocument/2006/relationships/styles" Target="styles.xml"/><Relationship Id="rId16" Type="http://schemas.openxmlformats.org/officeDocument/2006/relationships/hyperlink" Target="https://omr.gov.ua/ua/city/offices/nasledie/perechen-obektov-kultur-naslediya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dumskaya.net/news/zagadochnye-skulptury-odessy-v-skvere-olimpiytce-055764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ii.space/%D0%BF%D0%B0%D0%BC%D1%8F%D1%82%D0%BD%D0%B8%D0%BA%D0%B8-%D0%B8-%D0%BC%D0%B5%D0%BC%D0%BE%D1%80%D0%B8%D0%B0%D0%BB%D1%8B-%D0%BE%D0%B4%D0%B5%D1%81%D1%81%D0%B0-%D1%83%D0%BA%D1%80%D0%B0%D0%B8%D0%BD%D0%B0/" TargetMode="External"/><Relationship Id="rId10" Type="http://schemas.openxmlformats.org/officeDocument/2006/relationships/hyperlink" Target="https://dumskaya.net/allnews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alexandertokarev.od.ua/monumen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7805</Words>
  <Characters>4450</Characters>
  <Application>Microsoft Office Word</Application>
  <DocSecurity>0</DocSecurity>
  <Lines>37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ВСТУП</vt:lpstr>
    </vt:vector>
  </TitlesOfParts>
  <Company>SPecialiST RePack</Company>
  <LinksUpToDate>false</LinksUpToDate>
  <CharactersWithSpaces>12231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ВСТУП</dc:title>
  <dc:creator>Admin</dc:creator>
  <cp:lastModifiedBy>admin</cp:lastModifiedBy>
  <cp:revision>2</cp:revision>
  <dcterms:created xsi:type="dcterms:W3CDTF">2021-05-21T10:20:00Z</dcterms:created>
  <dcterms:modified xsi:type="dcterms:W3CDTF">2021-05-21T10:20:00Z</dcterms:modified>
</cp:coreProperties>
</file>