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2C40" w:rsidRPr="00762C40" w:rsidRDefault="00762C40" w:rsidP="00762C40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762C40" w:rsidRPr="00762C40" w:rsidRDefault="00762C40" w:rsidP="00762C40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762C40" w:rsidRPr="00762C40" w:rsidRDefault="00762C40" w:rsidP="00762C40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62C40">
        <w:rPr>
          <w:rFonts w:ascii="Times New Roman" w:eastAsia="Times New Roman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762C40" w:rsidRPr="00762C40" w:rsidRDefault="00762C40" w:rsidP="00762C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762C40">
        <w:rPr>
          <w:rFonts w:ascii="Times New Roman" w:eastAsia="Times New Roman" w:hAnsi="Times New Roman" w:cs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762C40" w:rsidRPr="00762C40" w:rsidRDefault="00762C40" w:rsidP="00762C40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62C40">
        <w:rPr>
          <w:rFonts w:ascii="Times New Roman" w:eastAsia="Times New Roman" w:hAnsi="Times New Roman" w:cs="Times New Roman"/>
          <w:sz w:val="28"/>
          <w:szCs w:val="28"/>
          <w:lang w:val="uk-UA"/>
        </w:rPr>
        <w:t>Філологічний факультет</w:t>
      </w:r>
    </w:p>
    <w:p w:rsidR="00762C40" w:rsidRPr="00762C40" w:rsidRDefault="00762C40" w:rsidP="00762C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762C40">
        <w:rPr>
          <w:rFonts w:ascii="Times New Roman" w:eastAsia="Times New Roman" w:hAnsi="Times New Roman" w:cs="Times New Roman"/>
          <w:sz w:val="20"/>
          <w:szCs w:val="20"/>
          <w:lang w:val="uk-UA"/>
        </w:rPr>
        <w:t>(повне найменування інституту/факультету)</w:t>
      </w:r>
    </w:p>
    <w:p w:rsidR="00762C40" w:rsidRPr="00762C40" w:rsidRDefault="00762C40" w:rsidP="00762C40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62C40">
        <w:rPr>
          <w:rFonts w:ascii="Times New Roman" w:eastAsia="Times New Roman" w:hAnsi="Times New Roman" w:cs="Times New Roman"/>
          <w:sz w:val="28"/>
          <w:szCs w:val="28"/>
          <w:lang w:val="uk-UA"/>
        </w:rPr>
        <w:t>Кафедра української мови</w:t>
      </w:r>
    </w:p>
    <w:p w:rsidR="00762C40" w:rsidRPr="00762C40" w:rsidRDefault="00762C40" w:rsidP="00762C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762C40">
        <w:rPr>
          <w:rFonts w:ascii="Times New Roman" w:eastAsia="Times New Roman" w:hAnsi="Times New Roman" w:cs="Times New Roman"/>
          <w:sz w:val="20"/>
          <w:szCs w:val="20"/>
          <w:lang w:val="uk-UA"/>
        </w:rPr>
        <w:t>(повна назва кафедри)</w:t>
      </w:r>
    </w:p>
    <w:p w:rsidR="00762C40" w:rsidRPr="00762C40" w:rsidRDefault="00762C40" w:rsidP="00762C40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uk-UA"/>
        </w:rPr>
      </w:pPr>
    </w:p>
    <w:p w:rsidR="00762C40" w:rsidRPr="00762C40" w:rsidRDefault="00762C40" w:rsidP="00762C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/>
        </w:rPr>
      </w:pPr>
      <w:r w:rsidRPr="00762C40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/>
        </w:rPr>
        <w:t>Дипломна робота</w:t>
      </w:r>
    </w:p>
    <w:p w:rsidR="00762C40" w:rsidRPr="00762C40" w:rsidRDefault="00762C40" w:rsidP="00762C40">
      <w:pPr>
        <w:pBdr>
          <w:bottom w:val="single" w:sz="4" w:space="1" w:color="auto"/>
        </w:pBdr>
        <w:spacing w:before="240" w:after="0" w:line="240" w:lineRule="auto"/>
        <w:ind w:right="-1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62C4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бакалавра</w:t>
      </w:r>
    </w:p>
    <w:p w:rsidR="00762C40" w:rsidRPr="00762C40" w:rsidRDefault="00762C40" w:rsidP="00762C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762C40" w:rsidRPr="00762C40" w:rsidRDefault="00762C40" w:rsidP="00762C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762C40" w:rsidRPr="00762C40" w:rsidRDefault="00762C40" w:rsidP="00732F7C">
      <w:pPr>
        <w:spacing w:before="240"/>
        <w:ind w:firstLine="141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762C40">
        <w:rPr>
          <w:rFonts w:ascii="Times New Roman" w:eastAsia="Times New Roman" w:hAnsi="Times New Roman" w:cs="Times New Roman"/>
          <w:sz w:val="28"/>
          <w:szCs w:val="28"/>
          <w:lang w:val="uk-UA"/>
        </w:rPr>
        <w:t>на тему</w:t>
      </w:r>
      <w:r w:rsidR="004A5A1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Pr="00762C40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762C40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«Семантико-стилістичні функції емотивних назв в українському фольклорі»</w:t>
      </w:r>
    </w:p>
    <w:p w:rsidR="00762C40" w:rsidRPr="00EA5F1C" w:rsidRDefault="00732F7C" w:rsidP="00EA5F1C">
      <w:pPr>
        <w:spacing w:before="240"/>
        <w:ind w:firstLine="1418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A5F1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         </w:t>
      </w:r>
      <w:r w:rsidR="00762C40" w:rsidRPr="00762C40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762C40" w:rsidRPr="00EA5F1C">
        <w:rPr>
          <w:rFonts w:ascii="Times New Roman" w:eastAsia="Times New Roman" w:hAnsi="Times New Roman" w:cs="Times New Roman"/>
          <w:sz w:val="28"/>
          <w:szCs w:val="28"/>
          <w:lang w:val="en-US"/>
        </w:rPr>
        <w:t>Semantic-stylistic functions of emotional names in Ukrainian folklore</w:t>
      </w:r>
      <w:r w:rsidR="00762C40" w:rsidRPr="00762C40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</w:p>
    <w:p w:rsidR="00762C40" w:rsidRPr="00762C40" w:rsidRDefault="00762C40" w:rsidP="00762C4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62C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Виконала: студентка </w:t>
      </w:r>
      <w:r w:rsidRPr="00762C4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денної</w:t>
      </w:r>
      <w:r w:rsidRPr="00762C40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Pr="00762C4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заочної</w:t>
      </w:r>
      <w:r w:rsidRPr="00762C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форми навчання</w:t>
      </w:r>
    </w:p>
    <w:p w:rsidR="00762C40" w:rsidRPr="00762C40" w:rsidRDefault="00762C40" w:rsidP="00762C4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62C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напряму підготовки  6.020303 Філологія</w:t>
      </w:r>
    </w:p>
    <w:p w:rsidR="00762C40" w:rsidRPr="00762C40" w:rsidRDefault="00762C40" w:rsidP="00762C4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762C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Коломійчук  Катерина  Миколаївна</w:t>
      </w:r>
    </w:p>
    <w:p w:rsidR="00762C40" w:rsidRPr="00762C40" w:rsidRDefault="00762C40" w:rsidP="00762C40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62C40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                                             </w:t>
      </w:r>
      <w:r w:rsidRPr="00762C40">
        <w:rPr>
          <w:rFonts w:ascii="Times New Roman" w:eastAsia="Times New Roman" w:hAnsi="Times New Roman" w:cs="Times New Roman"/>
          <w:sz w:val="28"/>
          <w:szCs w:val="28"/>
          <w:lang w:val="uk-UA"/>
        </w:rPr>
        <w:t>Керівник    проф. Форманова С. В. _______________</w:t>
      </w:r>
    </w:p>
    <w:p w:rsidR="00762C40" w:rsidRPr="00762C40" w:rsidRDefault="00762C40" w:rsidP="00762C40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62C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Рецензент   доц.  Хаценко Л. І.</w:t>
      </w:r>
    </w:p>
    <w:p w:rsidR="00762C40" w:rsidRPr="00762C40" w:rsidRDefault="00762C40" w:rsidP="00762C40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762C40" w:rsidRPr="00762C40" w:rsidRDefault="00762C40" w:rsidP="00762C40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32"/>
        <w:gridCol w:w="4714"/>
      </w:tblGrid>
      <w:tr w:rsidR="00762C40" w:rsidRPr="00762C40" w:rsidTr="00762C40">
        <w:trPr>
          <w:jc w:val="center"/>
        </w:trPr>
        <w:tc>
          <w:tcPr>
            <w:tcW w:w="5082" w:type="dxa"/>
            <w:hideMark/>
          </w:tcPr>
          <w:p w:rsidR="00762C40" w:rsidRPr="00762C40" w:rsidRDefault="00762C40" w:rsidP="00762C40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762C4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Рекомендовано до захисту:</w:t>
            </w:r>
          </w:p>
          <w:p w:rsidR="00762C40" w:rsidRPr="00762C40" w:rsidRDefault="00762C40" w:rsidP="00762C40">
            <w:pPr>
              <w:spacing w:before="120"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762C4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Протокол засідання кафедри</w:t>
            </w:r>
          </w:p>
          <w:p w:rsidR="00762C40" w:rsidRPr="00762C40" w:rsidRDefault="00762C40" w:rsidP="00762C40">
            <w:pPr>
              <w:spacing w:before="120"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762C4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 xml:space="preserve">№ ___ від ____________2018 р. </w:t>
            </w:r>
          </w:p>
          <w:p w:rsidR="00762C40" w:rsidRPr="00762C40" w:rsidRDefault="00762C40" w:rsidP="00762C40">
            <w:pPr>
              <w:spacing w:before="600"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762C4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Завідувач кафедри</w:t>
            </w:r>
          </w:p>
          <w:p w:rsidR="00762C40" w:rsidRPr="00762C40" w:rsidRDefault="00762C40" w:rsidP="00762C40">
            <w:pPr>
              <w:tabs>
                <w:tab w:val="left" w:pos="1168"/>
                <w:tab w:val="left" w:pos="3861"/>
              </w:tabs>
              <w:spacing w:before="360" w:after="0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en-US"/>
              </w:rPr>
            </w:pPr>
            <w:r w:rsidRPr="00762C40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en-US"/>
              </w:rPr>
              <w:tab/>
            </w:r>
            <w:r w:rsidRPr="00762C4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 xml:space="preserve">  проф. Ковалевська Т. Ю.</w:t>
            </w:r>
          </w:p>
          <w:p w:rsidR="00762C40" w:rsidRPr="00762C40" w:rsidRDefault="00762C40" w:rsidP="00762C40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en-US"/>
              </w:rPr>
            </w:pPr>
            <w:r w:rsidRPr="00762C4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en-US"/>
              </w:rPr>
              <w:tab/>
              <w:t>(підпис)</w:t>
            </w:r>
            <w:r w:rsidRPr="00762C4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en-US"/>
              </w:rPr>
              <w:tab/>
            </w:r>
          </w:p>
        </w:tc>
        <w:tc>
          <w:tcPr>
            <w:tcW w:w="4786" w:type="dxa"/>
            <w:hideMark/>
          </w:tcPr>
          <w:p w:rsidR="00762C40" w:rsidRPr="00762C40" w:rsidRDefault="00762C40" w:rsidP="00762C40">
            <w:pPr>
              <w:tabs>
                <w:tab w:val="right" w:pos="4462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762C4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Захищено на засіданні ЕК № 1</w:t>
            </w:r>
          </w:p>
          <w:p w:rsidR="00762C40" w:rsidRPr="00762C40" w:rsidRDefault="00762C40" w:rsidP="00762C40">
            <w:pPr>
              <w:tabs>
                <w:tab w:val="right" w:pos="4462"/>
              </w:tabs>
              <w:spacing w:before="120"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762C4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протокол № __ від __________2018 р.</w:t>
            </w:r>
          </w:p>
          <w:p w:rsidR="00762C40" w:rsidRPr="00762C40" w:rsidRDefault="00762C40" w:rsidP="00762C40">
            <w:pPr>
              <w:tabs>
                <w:tab w:val="right" w:pos="4462"/>
              </w:tabs>
              <w:spacing w:before="120"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762C4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Оцінка______________/___</w:t>
            </w:r>
            <w:r w:rsidRPr="00762C4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en-US"/>
              </w:rPr>
              <w:tab/>
            </w:r>
            <w:r w:rsidRPr="00762C4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___/_____</w:t>
            </w:r>
          </w:p>
          <w:p w:rsidR="00762C40" w:rsidRPr="00762C40" w:rsidRDefault="00762C40" w:rsidP="00762C4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en-US"/>
              </w:rPr>
            </w:pPr>
            <w:r w:rsidRPr="00762C4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en-US"/>
              </w:rPr>
              <w:t>(за національною шкалою, шкалою ЕСТS, бали)</w:t>
            </w:r>
          </w:p>
          <w:p w:rsidR="00762C40" w:rsidRPr="00762C40" w:rsidRDefault="00762C40" w:rsidP="00762C40">
            <w:pPr>
              <w:spacing w:before="360"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762C4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Голова ЕК</w:t>
            </w:r>
          </w:p>
          <w:p w:rsidR="00762C40" w:rsidRPr="00762C40" w:rsidRDefault="00762C40" w:rsidP="00762C40">
            <w:pPr>
              <w:tabs>
                <w:tab w:val="left" w:pos="1446"/>
                <w:tab w:val="right" w:pos="4462"/>
              </w:tabs>
              <w:spacing w:before="360" w:after="0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en-US"/>
              </w:rPr>
            </w:pPr>
            <w:r w:rsidRPr="00762C40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en-US"/>
              </w:rPr>
              <w:tab/>
            </w:r>
            <w:r w:rsidRPr="00762C4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 xml:space="preserve">  проф. Ковалевська Т. Ю.</w:t>
            </w:r>
          </w:p>
          <w:p w:rsidR="00762C40" w:rsidRPr="00762C40" w:rsidRDefault="00762C40" w:rsidP="00762C40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762C4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en-US"/>
              </w:rPr>
              <w:tab/>
              <w:t>(підпис)</w:t>
            </w:r>
            <w:r w:rsidRPr="00762C4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en-US"/>
              </w:rPr>
              <w:tab/>
            </w:r>
          </w:p>
        </w:tc>
      </w:tr>
    </w:tbl>
    <w:p w:rsidR="00762C40" w:rsidRPr="00762C40" w:rsidRDefault="00762C40" w:rsidP="00EA5F1C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762C40" w:rsidRPr="00762C40" w:rsidRDefault="00762C40" w:rsidP="00762C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762C40" w:rsidRPr="00762C40" w:rsidRDefault="00762C40" w:rsidP="00762C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762C40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Одеса – 2018</w:t>
      </w:r>
    </w:p>
    <w:p w:rsidR="00321052" w:rsidRPr="00E5189E" w:rsidRDefault="00321052" w:rsidP="004A5A17">
      <w:pPr>
        <w:tabs>
          <w:tab w:val="left" w:pos="4024"/>
          <w:tab w:val="center" w:pos="4677"/>
        </w:tabs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ab/>
        <w:t>ЗМІСТ</w:t>
      </w:r>
    </w:p>
    <w:p w:rsidR="00796F5B" w:rsidRDefault="00321052" w:rsidP="004A5A1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ВСТУ</w:t>
      </w:r>
      <w:r w:rsidR="00796F5B">
        <w:rPr>
          <w:rFonts w:ascii="Times New Roman" w:eastAsia="Calibri" w:hAnsi="Times New Roman" w:cs="Times New Roman"/>
          <w:sz w:val="28"/>
          <w:szCs w:val="28"/>
          <w:lang w:val="uk-UA"/>
        </w:rPr>
        <w:t>П……………………………………………………………………………. 3</w:t>
      </w:r>
    </w:p>
    <w:p w:rsidR="00321052" w:rsidRPr="00E5189E" w:rsidRDefault="00321052" w:rsidP="004A5A1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РОЗДІЛ 1.  Теоретичні засади дос</w:t>
      </w:r>
      <w:r w:rsidR="00796F5B">
        <w:rPr>
          <w:rFonts w:ascii="Times New Roman" w:eastAsia="Calibri" w:hAnsi="Times New Roman" w:cs="Times New Roman"/>
          <w:sz w:val="28"/>
          <w:szCs w:val="28"/>
          <w:lang w:val="uk-UA"/>
        </w:rPr>
        <w:t>лідження емотивних назв…………………. 7</w:t>
      </w:r>
    </w:p>
    <w:p w:rsidR="00321052" w:rsidRPr="00E5189E" w:rsidRDefault="00796F5B" w:rsidP="004A5A1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        </w:t>
      </w:r>
      <w:r w:rsidR="00321052" w:rsidRPr="00E5189E">
        <w:rPr>
          <w:rFonts w:ascii="Times New Roman" w:eastAsia="Calibri" w:hAnsi="Times New Roman" w:cs="Times New Roman"/>
          <w:sz w:val="28"/>
          <w:szCs w:val="28"/>
        </w:rPr>
        <w:t>1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.1. Історія вивчення емоцій в лінгвістиці й психології ……………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…….7</w:t>
      </w:r>
    </w:p>
    <w:p w:rsidR="00321052" w:rsidRPr="00E5189E" w:rsidRDefault="00796F5B" w:rsidP="004A5A1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1.2. Семантика емотивних назв (психічний і духовний світ) в українському фольклорі ………………………………………………………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..15</w:t>
      </w:r>
    </w:p>
    <w:p w:rsidR="00321052" w:rsidRPr="00E5189E" w:rsidRDefault="00796F5B" w:rsidP="004A5A1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</w:t>
      </w:r>
      <w:r>
        <w:rPr>
          <w:lang w:val="uk-UA"/>
        </w:rPr>
        <w:t xml:space="preserve"> 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1.3. Антропонім як емотивна назва, його семантико-стилістичні функції у фольклорному тексті …………………………………………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……………… 18</w:t>
      </w:r>
    </w:p>
    <w:p w:rsidR="00321052" w:rsidRPr="00E5189E" w:rsidRDefault="00321052" w:rsidP="004A5A1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РОЗДІЛ 2. Функціонування антропонімів як способу вираження емоцій у народних думах та історичних піснях ……………………………………</w:t>
      </w:r>
      <w:r w:rsidR="00796F5B">
        <w:rPr>
          <w:rFonts w:ascii="Times New Roman" w:eastAsia="Calibri" w:hAnsi="Times New Roman" w:cs="Times New Roman"/>
          <w:sz w:val="28"/>
          <w:szCs w:val="28"/>
          <w:lang w:val="uk-UA"/>
        </w:rPr>
        <w:t>…... 26</w:t>
      </w:r>
    </w:p>
    <w:p w:rsidR="00321052" w:rsidRPr="00E5189E" w:rsidRDefault="00796F5B" w:rsidP="004A5A1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2.1.  Чоловічі оніми………………………………………………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……….. 26</w:t>
      </w:r>
    </w:p>
    <w:p w:rsidR="00321052" w:rsidRPr="00E5189E" w:rsidRDefault="00796F5B" w:rsidP="004A5A1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2.2.   Жіночі оніми………………………………………………...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….. …. 39</w:t>
      </w:r>
    </w:p>
    <w:p w:rsidR="00321052" w:rsidRPr="00E5189E" w:rsidRDefault="00321052" w:rsidP="004A5A1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РОЗДІЛ 3. Семантична й функціональна характеристика емотивних назв в українських народних думах та історичних піснях…………………………</w:t>
      </w:r>
      <w:r w:rsidR="00796F5B">
        <w:rPr>
          <w:rFonts w:ascii="Times New Roman" w:eastAsia="Calibri" w:hAnsi="Times New Roman" w:cs="Times New Roman"/>
          <w:sz w:val="28"/>
          <w:szCs w:val="28"/>
          <w:lang w:val="uk-UA"/>
        </w:rPr>
        <w:t>.. 51</w:t>
      </w:r>
    </w:p>
    <w:p w:rsidR="00796F5B" w:rsidRDefault="00796F5B" w:rsidP="004A5A1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3.1. Лексико-семантичне поле емоцій (мікрополя співчуття й злорадства) в українському фольклорі ………………………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……………………………..  51</w:t>
      </w:r>
    </w:p>
    <w:p w:rsidR="00321052" w:rsidRPr="00E5189E" w:rsidRDefault="00796F5B" w:rsidP="004A5A1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3.2. Вираження емоцій за допомогою вигуків…………………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……….... 55</w:t>
      </w:r>
    </w:p>
    <w:p w:rsidR="00321052" w:rsidRPr="00E5189E" w:rsidRDefault="00796F5B" w:rsidP="004A5A1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3.3. Афіксація як засіб вираження емо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цій в українському фольклорі…. 57</w:t>
      </w:r>
    </w:p>
    <w:p w:rsidR="00321052" w:rsidRPr="00E5189E" w:rsidRDefault="00321052" w:rsidP="004A5A1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ВИСНОВКИ……………………………………………………………………..</w:t>
      </w:r>
      <w:r w:rsidR="00796F5B">
        <w:rPr>
          <w:rFonts w:ascii="Times New Roman" w:eastAsia="Calibri" w:hAnsi="Times New Roman" w:cs="Times New Roman"/>
          <w:sz w:val="28"/>
          <w:szCs w:val="28"/>
          <w:lang w:val="uk-UA"/>
        </w:rPr>
        <w:t> 61</w:t>
      </w:r>
    </w:p>
    <w:p w:rsidR="00321052" w:rsidRPr="00E5189E" w:rsidRDefault="00321052" w:rsidP="004A5A17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СПИСОК ВИКОРИСТАНОЇ ЛІТЕРАТУРИ ……………………………</w:t>
      </w:r>
      <w:r w:rsidRPr="00E5189E">
        <w:rPr>
          <w:rFonts w:ascii="Times New Roman" w:eastAsia="Calibri" w:hAnsi="Times New Roman" w:cs="Times New Roman"/>
          <w:sz w:val="28"/>
          <w:szCs w:val="28"/>
        </w:rPr>
        <w:t>…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….</w:t>
      </w:r>
      <w:r w:rsidR="00796F5B">
        <w:rPr>
          <w:rFonts w:ascii="Times New Roman" w:eastAsia="Calibri" w:hAnsi="Times New Roman" w:cs="Times New Roman"/>
          <w:sz w:val="28"/>
          <w:szCs w:val="28"/>
          <w:lang w:val="uk-UA"/>
        </w:rPr>
        <w:t> 64</w:t>
      </w:r>
    </w:p>
    <w:p w:rsidR="00321052" w:rsidRPr="00E5189E" w:rsidRDefault="00321052" w:rsidP="004A5A17">
      <w:pPr>
        <w:spacing w:line="360" w:lineRule="auto"/>
        <w:jc w:val="both"/>
        <w:rPr>
          <w:rFonts w:ascii="Calibri" w:eastAsia="Calibri" w:hAnsi="Calibri" w:cs="Times New Roman"/>
        </w:rPr>
      </w:pPr>
    </w:p>
    <w:p w:rsidR="00321052" w:rsidRPr="00B9483E" w:rsidRDefault="00321052" w:rsidP="004A5A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21052" w:rsidRPr="005B37B8" w:rsidRDefault="00321052" w:rsidP="004A5A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62C40" w:rsidRPr="005B37B8" w:rsidRDefault="00762C40" w:rsidP="004A5A1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21052" w:rsidRPr="00B9483E" w:rsidRDefault="00321052" w:rsidP="00CB2A91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321052" w:rsidRPr="00B9483E" w:rsidRDefault="00321052" w:rsidP="00CB2A91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321052" w:rsidRDefault="00321052" w:rsidP="00477D1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477D16" w:rsidRPr="00477D16" w:rsidRDefault="00477D16" w:rsidP="00477D1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21052" w:rsidRPr="00E5189E" w:rsidRDefault="00321052" w:rsidP="00CB2A9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ВСТУП</w:t>
      </w:r>
    </w:p>
    <w:p w:rsidR="00321052" w:rsidRPr="00E5189E" w:rsidRDefault="00321052" w:rsidP="00CB2A9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Антропонімія, як молода наука,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є досить прогресивною. Розвиваються нові напрями дослідження власних імен, прізвищ, прізвиськ 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еальної дійсності та художньої.</w:t>
      </w:r>
      <w:r w:rsidR="00D62A6F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Оніми цікавлять вчених не лише з точки зору їх похо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дження чи динаміки побутування.</w:t>
      </w:r>
      <w:r w:rsidR="00D62A6F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Лінгвісти досліджують також те,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як сприймають ті чи інші оніми в суспільстві, які соціальні та гендерні</w:t>
      </w:r>
      <w:r w:rsidR="00762C40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особли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-вості приховують в собі антропоніми,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які асоціації та емоції вони викликають. </w:t>
      </w:r>
    </w:p>
    <w:p w:rsidR="00762C40" w:rsidRDefault="00321052" w:rsidP="00CB2A9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Відомо, що кожне слово може мати відтінки значень як семантичних, так і емотивних. Найбагатша на яскраві прикл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ади емотивних знач</w:t>
      </w:r>
      <w:r w:rsidR="00762C4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ень імен усна народна творчість.            </w:t>
      </w:r>
    </w:p>
    <w:p w:rsidR="00321052" w:rsidRPr="00E5189E" w:rsidRDefault="00321052" w:rsidP="00CB2A9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Саме в історичних піснях, думах і баладах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відобра</w:t>
      </w:r>
      <w:r w:rsidR="00762C40">
        <w:rPr>
          <w:rFonts w:ascii="Times New Roman" w:eastAsia="Calibri" w:hAnsi="Times New Roman" w:cs="Times New Roman"/>
          <w:sz w:val="28"/>
          <w:szCs w:val="28"/>
          <w:lang w:val="uk-UA"/>
        </w:rPr>
        <w:t>ж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но ставлення нації до героїв різних подій, гетьманів, козаків, отаманів. В народній творчості велика роль відведена і жінці – жінці-матері, яка чекає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</w:t>
      </w:r>
      <w:r w:rsidR="00762C40">
        <w:rPr>
          <w:rFonts w:ascii="Times New Roman" w:eastAsia="Calibri" w:hAnsi="Times New Roman" w:cs="Times New Roman"/>
          <w:sz w:val="28"/>
          <w:szCs w:val="28"/>
          <w:lang w:val="uk-UA"/>
        </w:rPr>
        <w:t>свого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сина, жінці-дружині, яка має </w:t>
      </w:r>
      <w:r w:rsidR="00762C40">
        <w:rPr>
          <w:rFonts w:ascii="Times New Roman" w:eastAsia="Calibri" w:hAnsi="Times New Roman" w:cs="Times New Roman"/>
          <w:sz w:val="28"/>
          <w:szCs w:val="28"/>
          <w:lang w:val="uk-UA"/>
        </w:rPr>
        <w:t>нелегку та ва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жку долю і чекає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свого ч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оловіка, жінці-о</w:t>
      </w:r>
      <w:r w:rsidR="00D62A6F">
        <w:rPr>
          <w:rFonts w:ascii="Times New Roman" w:eastAsia="Calibri" w:hAnsi="Times New Roman" w:cs="Times New Roman"/>
          <w:sz w:val="28"/>
          <w:szCs w:val="28"/>
          <w:lang w:val="uk-UA"/>
        </w:rPr>
        <w:t>боронительниці,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яка охороняє душу свого народу, </w:t>
      </w:r>
      <w:r w:rsidR="00D62A6F">
        <w:rPr>
          <w:rFonts w:ascii="Times New Roman" w:eastAsia="Calibri" w:hAnsi="Times New Roman" w:cs="Times New Roman"/>
          <w:sz w:val="28"/>
          <w:szCs w:val="28"/>
          <w:lang w:val="uk-UA"/>
        </w:rPr>
        <w:t>як</w:t>
      </w:r>
      <w:r w:rsidR="00D62A6F" w:rsidRPr="00D62A6F">
        <w:rPr>
          <w:rFonts w:ascii="Times New Roman" w:eastAsia="Calibri" w:hAnsi="Times New Roman" w:cs="Times New Roman"/>
          <w:sz w:val="28"/>
          <w:szCs w:val="28"/>
          <w:lang w:val="uk-UA"/>
        </w:rPr>
        <w:noBreakHyphen/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от,</w:t>
      </w:r>
      <w:r w:rsidR="00D62A6F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="00D62A6F">
        <w:rPr>
          <w:rFonts w:ascii="Times New Roman" w:eastAsia="Calibri" w:hAnsi="Times New Roman" w:cs="Times New Roman"/>
          <w:sz w:val="28"/>
          <w:szCs w:val="28"/>
          <w:lang w:val="uk-UA"/>
        </w:rPr>
        <w:t>Маруся</w:t>
      </w:r>
      <w:r w:rsidR="00D62A6F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="00D62A6F">
        <w:rPr>
          <w:rFonts w:ascii="Times New Roman" w:eastAsia="Calibri" w:hAnsi="Times New Roman" w:cs="Times New Roman"/>
          <w:sz w:val="28"/>
          <w:szCs w:val="28"/>
          <w:lang w:val="uk-UA"/>
        </w:rPr>
        <w:t>Богуславка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</w:p>
    <w:p w:rsidR="00321052" w:rsidRDefault="00321052" w:rsidP="00CB2A9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Поряд зі значними досягненнями українських та іноземних мовознавців є ще чимало невивченого в літературній антропонімії текстів усної народної творчості. </w:t>
      </w:r>
    </w:p>
    <w:p w:rsidR="00321052" w:rsidRDefault="00321052" w:rsidP="00CB2A9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74037">
        <w:rPr>
          <w:rFonts w:ascii="Times New Roman" w:eastAsia="Calibri" w:hAnsi="Times New Roman" w:cs="Times New Roman"/>
          <w:sz w:val="28"/>
          <w:szCs w:val="28"/>
          <w:lang w:val="uk-UA"/>
        </w:rPr>
        <w:t>Питання  емоцій  вивчали такі науковці як А. Петровський, Б. Базима, Г. Косюк, З. Фройд, К. Ленге, С. Рубінштейн, П. Анохін, П. Симонов, Ч. Дарвін та інші.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У</w:t>
      </w:r>
      <w:r w:rsidRPr="0077403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лінгвістиці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емоції були об’єктом дослідження таких вчених: А.</w:t>
      </w:r>
      <w:r w:rsidR="00762C40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В. </w:t>
      </w:r>
      <w:r w:rsidR="00762C40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Вежбицька,  Дж. </w:t>
      </w:r>
      <w:r w:rsidR="00762C40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Лакофф, </w:t>
      </w:r>
      <w:r w:rsidRPr="00774037">
        <w:rPr>
          <w:rFonts w:ascii="Times New Roman" w:eastAsia="Calibri" w:hAnsi="Times New Roman" w:cs="Times New Roman"/>
          <w:sz w:val="28"/>
          <w:szCs w:val="28"/>
          <w:lang w:val="uk-UA"/>
        </w:rPr>
        <w:t>Н.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762C40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А. </w:t>
      </w:r>
      <w:r w:rsidR="00762C40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774037">
        <w:rPr>
          <w:rFonts w:ascii="Times New Roman" w:eastAsia="Calibri" w:hAnsi="Times New Roman" w:cs="Times New Roman"/>
          <w:sz w:val="28"/>
          <w:szCs w:val="28"/>
          <w:lang w:val="uk-UA"/>
        </w:rPr>
        <w:t>Красавський, В.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77403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 Леонтьєв, </w:t>
      </w:r>
    </w:p>
    <w:p w:rsidR="00321052" w:rsidRDefault="00321052" w:rsidP="00CB2A9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74037">
        <w:rPr>
          <w:rFonts w:ascii="Times New Roman" w:eastAsia="Calibri" w:hAnsi="Times New Roman" w:cs="Times New Roman"/>
          <w:sz w:val="28"/>
          <w:szCs w:val="28"/>
          <w:lang w:val="uk-UA"/>
        </w:rPr>
        <w:t>В.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774037">
        <w:rPr>
          <w:rFonts w:ascii="Times New Roman" w:eastAsia="Calibri" w:hAnsi="Times New Roman" w:cs="Times New Roman"/>
          <w:sz w:val="28"/>
          <w:szCs w:val="28"/>
          <w:lang w:val="uk-UA"/>
        </w:rPr>
        <w:t>І. Шаховський та інші), все ще залишається нерозв’язаною низка проблем. </w:t>
      </w:r>
    </w:p>
    <w:p w:rsidR="00321052" w:rsidRDefault="00321052" w:rsidP="00CB2A9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74037">
        <w:rPr>
          <w:rFonts w:ascii="Times New Roman" w:eastAsia="Calibri" w:hAnsi="Times New Roman" w:cs="Times New Roman"/>
          <w:sz w:val="28"/>
          <w:szCs w:val="28"/>
          <w:lang w:val="uk-UA"/>
        </w:rPr>
        <w:t>Проблемою 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вираження  певної  </w:t>
      </w:r>
      <w:r w:rsidRPr="0077403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емотивност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 у тексті займалися такі вчені як </w:t>
      </w:r>
      <w:r w:rsidRPr="00774037">
        <w:rPr>
          <w:rFonts w:ascii="Times New Roman" w:eastAsia="Calibri" w:hAnsi="Times New Roman" w:cs="Times New Roman"/>
          <w:sz w:val="28"/>
          <w:szCs w:val="28"/>
          <w:lang w:val="uk-UA"/>
        </w:rPr>
        <w:t>Г.М. Кузенко, Є. В. Вакуленко, І. М. Джобава, Л. А. Калімуліна, П.С.Волкова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т.д. </w:t>
      </w:r>
      <w:r w:rsidRPr="00122D9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Проблемою емотивних назв тривалий час цікавляться українські мовознавці з різних точок зору (Л. І. Ніколаєнко М. В. Гамзюк, П. О. Селігей, та ін.)., це має важливе значення для розуміння специфіки поетичномовних картин світу. У лінгвістичній науці вивченню вигуків присвячені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деякі </w:t>
      </w:r>
      <w:r w:rsidRPr="00122D9B">
        <w:rPr>
          <w:rFonts w:ascii="Times New Roman" w:eastAsia="Calibri" w:hAnsi="Times New Roman" w:cs="Times New Roman"/>
          <w:sz w:val="28"/>
          <w:szCs w:val="28"/>
          <w:lang w:val="uk-UA"/>
        </w:rPr>
        <w:t>праці</w:t>
      </w:r>
    </w:p>
    <w:p w:rsidR="00321052" w:rsidRDefault="00321052" w:rsidP="00762C4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В.</w:t>
      </w:r>
      <w:r w:rsidRPr="00122D9B">
        <w:rPr>
          <w:rFonts w:ascii="Times New Roman" w:eastAsia="Calibri" w:hAnsi="Times New Roman" w:cs="Times New Roman"/>
          <w:sz w:val="28"/>
          <w:szCs w:val="28"/>
          <w:lang w:val="uk-UA"/>
        </w:rPr>
        <w:t>Виногр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адова, </w:t>
      </w:r>
      <w:r w:rsidRPr="00122D9B">
        <w:rPr>
          <w:rFonts w:ascii="Times New Roman" w:eastAsia="Calibri" w:hAnsi="Times New Roman" w:cs="Times New Roman"/>
          <w:sz w:val="28"/>
          <w:szCs w:val="28"/>
          <w:lang w:val="uk-UA"/>
        </w:rPr>
        <w:t>Дж. Ліча, Е. Гоффмана, І. Міщанінова, О. Потебні</w:t>
      </w:r>
      <w:r w:rsidR="00762C4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інших.</w:t>
      </w:r>
    </w:p>
    <w:p w:rsidR="00762C40" w:rsidRDefault="00321052" w:rsidP="00CB2A9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E5189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Актуальність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нашого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дослідження полягає у тому, що л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ітературний антропонім відкриває величезні 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можлив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ості д</w:t>
      </w:r>
      <w:r w:rsidR="00762C4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ля нової інтерпретації тексту.</w:t>
      </w:r>
    </w:p>
    <w:p w:rsidR="00321052" w:rsidRDefault="00321052" w:rsidP="00CB2A9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Він дозволяє зрозуміти текст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як втілену множинність.</w:t>
      </w:r>
      <w:r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  <w:lang w:val="uk-UA"/>
        </w:rPr>
        <w:t xml:space="preserve">  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В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одночас слід зауважити, що вивчення художнього твору під кутом зору літературних антропонімів є напрямом відносно новим у світовій науковій практиці. </w:t>
      </w:r>
      <w:r w:rsidRPr="00E5189E">
        <w:rPr>
          <w:rFonts w:ascii="Times New Roman" w:eastAsia="Calibri" w:hAnsi="Times New Roman" w:cs="Times New Roman"/>
          <w:sz w:val="28"/>
          <w:szCs w:val="28"/>
        </w:rPr>
        <w:t>Тривалий час такі дослідження не виокремлювалися з кола суто лінгвістичної проблематики власного імені.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321052" w:rsidRPr="00E5189E" w:rsidRDefault="00321052" w:rsidP="00CB2A9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Наше дослідження актуальне тому що, досліджено емотиви та їх семантико-стилістичні функції у фольклорних текстах, а саме, в народних думах та історичних піснях. Це поглиблює загальні відомості про емотивну лексику та її роль у піснях, про антропоніми як емотиви та інші лексичні засоби вираження емоцій.</w:t>
      </w:r>
    </w:p>
    <w:p w:rsidR="00321052" w:rsidRPr="00B401AD" w:rsidRDefault="00321052" w:rsidP="00CB2A9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Метою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дипломної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роботи є 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дослідження та вивчення антропонімікону  народних дум та історичних пісень, виокремлення семантико-стилістичних функцій емотивних назв в українському фольклорі. </w:t>
      </w:r>
    </w:p>
    <w:p w:rsidR="00321052" w:rsidRPr="00E5189E" w:rsidRDefault="00321052" w:rsidP="00CB2A9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Для реалізації мети дипломної роботи постають такі</w:t>
      </w:r>
      <w:r w:rsidRPr="00E5189E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завдання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:</w:t>
      </w:r>
    </w:p>
    <w:p w:rsidR="00321052" w:rsidRPr="00E5189E" w:rsidRDefault="00321052" w:rsidP="00CB2A91">
      <w:pPr>
        <w:numPr>
          <w:ilvl w:val="0"/>
          <w:numId w:val="20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опрацювати теоретичний матеріал з обраної теми;</w:t>
      </w:r>
    </w:p>
    <w:p w:rsidR="00321052" w:rsidRPr="00E5189E" w:rsidRDefault="00321052" w:rsidP="00CB2A91">
      <w:pPr>
        <w:numPr>
          <w:ilvl w:val="0"/>
          <w:numId w:val="20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зібрати фактичний матеріал;</w:t>
      </w:r>
    </w:p>
    <w:p w:rsidR="00321052" w:rsidRPr="00E5189E" w:rsidRDefault="00321052" w:rsidP="00CB2A91">
      <w:pPr>
        <w:numPr>
          <w:ilvl w:val="0"/>
          <w:numId w:val="20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визначити статистичну організацію чоловічого та жіночого іменників, встановити їхній склад, підрахувати частотність;</w:t>
      </w:r>
    </w:p>
    <w:p w:rsidR="00321052" w:rsidRPr="00E5189E" w:rsidRDefault="00321052" w:rsidP="00CB2A91">
      <w:pPr>
        <w:numPr>
          <w:ilvl w:val="0"/>
          <w:numId w:val="20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дослідити особливості антропонімів, як емотивних назв; </w:t>
      </w:r>
    </w:p>
    <w:p w:rsidR="00321052" w:rsidRPr="00E5189E" w:rsidRDefault="00321052" w:rsidP="00CB2A91">
      <w:pPr>
        <w:numPr>
          <w:ilvl w:val="0"/>
          <w:numId w:val="20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проаналізувати семантико-стилістичні функції власних імен в усній народній творчості. </w:t>
      </w:r>
    </w:p>
    <w:p w:rsidR="00321052" w:rsidRPr="00E5189E" w:rsidRDefault="00321052" w:rsidP="00CB2A9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Об’єктом дослідження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стали  відантропонімні фольклорні назви емоцій.</w:t>
      </w:r>
    </w:p>
    <w:p w:rsidR="00321052" w:rsidRPr="00E5189E" w:rsidRDefault="00321052" w:rsidP="00CB2A9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Предметом дослідження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є семантичні та стилістичні функції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онімів, як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емотивних назв в українському фольклорі. </w:t>
      </w:r>
    </w:p>
    <w:p w:rsidR="00321052" w:rsidRPr="00E5189E" w:rsidRDefault="00321052" w:rsidP="00CB2A9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b/>
          <w:sz w:val="28"/>
          <w:szCs w:val="28"/>
          <w:lang w:val="uk-UA"/>
        </w:rPr>
        <w:t>Фактичний матеріал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дослідження – 189 емотивних назв.   </w:t>
      </w:r>
    </w:p>
    <w:p w:rsidR="00321052" w:rsidRPr="00E5189E" w:rsidRDefault="00321052" w:rsidP="00CB2A9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 </w:t>
      </w:r>
      <w:r w:rsidRPr="00E5189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Джерельною базою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слугувала  збірка «Українські народні думи та історичні пісні».</w:t>
      </w:r>
    </w:p>
    <w:p w:rsidR="00321052" w:rsidRPr="00E5189E" w:rsidRDefault="00321052" w:rsidP="00CB2A9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роботі використано такі наукові </w:t>
      </w:r>
      <w:r w:rsidRPr="00E5189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методи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r w:rsidRPr="00E5189E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спостереження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для фіксації загальних тенденцій функціонування антропонімів в народних піснях; </w:t>
      </w:r>
      <w:r w:rsidRPr="00E5189E">
        <w:rPr>
          <w:rFonts w:ascii="Times New Roman" w:eastAsia="Calibri" w:hAnsi="Times New Roman" w:cs="Times New Roman"/>
          <w:i/>
          <w:sz w:val="28"/>
          <w:szCs w:val="28"/>
          <w:lang w:val="uk-UA"/>
        </w:rPr>
        <w:t>індукції і дедукції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для систематизації та виокремлення спільних і специфічних характеристик фактичного матеріалу; </w:t>
      </w:r>
      <w:r w:rsidRPr="00E5189E">
        <w:rPr>
          <w:rFonts w:ascii="Times New Roman" w:eastAsia="Calibri" w:hAnsi="Times New Roman" w:cs="Times New Roman"/>
          <w:i/>
          <w:sz w:val="28"/>
          <w:szCs w:val="28"/>
          <w:lang w:val="uk-UA"/>
        </w:rPr>
        <w:t>описовий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який забезпечує систематизацію і характеристику онімів як емотивних назв; </w:t>
      </w:r>
      <w:r w:rsidRPr="00E5189E"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метод кількісних підрахунків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який характеризує об’єкт дослідження з кількісного боку і використовується для підрахунків загальної кількості чоловічих та жіночих власних назв. </w:t>
      </w:r>
    </w:p>
    <w:p w:rsidR="00321052" w:rsidRPr="00E5189E" w:rsidRDefault="00321052" w:rsidP="00CB2A9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Тема нашої дипломної роботи пов’язана з науковою темою кафедри української мови ОНУ імені І. І. Мечникова «Дослідження різнорівневих елементів системи української мови» (реєстраційний номер 0117</w:t>
      </w:r>
      <w:r w:rsidRPr="00E5189E">
        <w:rPr>
          <w:rFonts w:ascii="Times New Roman" w:eastAsia="Calibri" w:hAnsi="Times New Roman" w:cs="Times New Roman"/>
          <w:sz w:val="28"/>
          <w:szCs w:val="28"/>
        </w:rPr>
        <w:t>U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00378).</w:t>
      </w:r>
    </w:p>
    <w:p w:rsidR="00321052" w:rsidRPr="00E5189E" w:rsidRDefault="00321052" w:rsidP="00CB2A9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Наукова новизна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нашого дослідження полягає у тому, що виявлено специфіку емотивного значення антропонімів в українському фольклорі, їх семантичні та стилістичні особливості. </w:t>
      </w:r>
    </w:p>
    <w:p w:rsidR="00321052" w:rsidRPr="00E5189E" w:rsidRDefault="00762C40" w:rsidP="00762C4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      </w:t>
      </w:r>
      <w:r w:rsidR="00321052">
        <w:rPr>
          <w:rFonts w:ascii="Times New Roman" w:eastAsia="Calibri" w:hAnsi="Times New Roman" w:cs="Times New Roman"/>
          <w:b/>
          <w:sz w:val="28"/>
          <w:szCs w:val="28"/>
          <w:lang w:val="uk-UA"/>
        </w:rPr>
        <w:t>Теоретичне значення. </w:t>
      </w:r>
      <w:r w:rsidR="00321052">
        <w:rPr>
          <w:rFonts w:ascii="Times New Roman" w:eastAsia="Calibri" w:hAnsi="Times New Roman" w:cs="Times New Roman"/>
          <w:sz w:val="28"/>
          <w:szCs w:val="28"/>
          <w:lang w:val="uk-UA"/>
        </w:rPr>
        <w:t>Репрезентований фактичний матеріал, 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теоретичні положення, узагальнення й висновки поглиблюють уже відомі та вводять нові знання про оніми як емотивні назви та їх семантико-стилістичну роль у фольклорних текстах. </w:t>
      </w:r>
    </w:p>
    <w:p w:rsidR="00321052" w:rsidRPr="00E5189E" w:rsidRDefault="00762C40" w:rsidP="00762C4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</w:t>
      </w:r>
      <w:r w:rsidR="00321052" w:rsidRPr="00E5189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Практична цінність</w:t>
      </w:r>
      <w:r w:rsidR="0032105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цієї роботи 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в тому, що одержані результати можуть бути використ</w:t>
      </w:r>
      <w:r w:rsidR="00321052">
        <w:rPr>
          <w:rFonts w:ascii="Times New Roman" w:eastAsia="Calibri" w:hAnsi="Times New Roman" w:cs="Times New Roman"/>
          <w:sz w:val="28"/>
          <w:szCs w:val="28"/>
          <w:lang w:val="uk-UA"/>
        </w:rPr>
        <w:t>ані як ілюстративний матеріал з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укр</w:t>
      </w:r>
      <w:r w:rsidR="00321052">
        <w:rPr>
          <w:rFonts w:ascii="Times New Roman" w:eastAsia="Calibri" w:hAnsi="Times New Roman" w:cs="Times New Roman"/>
          <w:sz w:val="28"/>
          <w:szCs w:val="28"/>
          <w:lang w:val="uk-UA"/>
        </w:rPr>
        <w:t>аїнської мови, україно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знавства,історії рідного краю;</w:t>
      </w:r>
      <w:r w:rsidR="00321052">
        <w:rPr>
          <w:rFonts w:ascii="Times New Roman" w:eastAsia="Calibri" w:hAnsi="Times New Roman" w:cs="Times New Roman"/>
          <w:sz w:val="28"/>
          <w:szCs w:val="28"/>
          <w:lang w:val="uk-UA"/>
        </w:rPr>
        <w:t>у викладанні 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ба</w:t>
      </w:r>
      <w:r w:rsidR="00321052">
        <w:rPr>
          <w:rFonts w:ascii="Times New Roman" w:eastAsia="Calibri" w:hAnsi="Times New Roman" w:cs="Times New Roman"/>
          <w:sz w:val="28"/>
          <w:szCs w:val="28"/>
          <w:lang w:val="uk-UA"/>
        </w:rPr>
        <w:t>зових вишівських 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курс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ів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лексикології, стилістики, спецкурсів з ономастики,</w:t>
      </w:r>
      <w:r w:rsidR="00321052">
        <w:rPr>
          <w:rFonts w:ascii="Times New Roman" w:eastAsia="Calibri" w:hAnsi="Times New Roman" w:cs="Times New Roman"/>
          <w:sz w:val="28"/>
          <w:szCs w:val="28"/>
          <w:lang w:val="uk-UA"/>
        </w:rPr>
        <w:t> лінгвокраїнознавст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ва, при написанні підручників і навчальних посібників із зазначених дисциплін. </w:t>
      </w:r>
    </w:p>
    <w:p w:rsidR="00321052" w:rsidRPr="00E5189E" w:rsidRDefault="00321052" w:rsidP="00CB2A9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Відповідно до поставленої мети та сформульованих завдань робота має таку </w:t>
      </w:r>
      <w:r w:rsidRPr="00E5189E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структуру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</w:p>
    <w:p w:rsidR="00321052" w:rsidRPr="00E5189E" w:rsidRDefault="00321052" w:rsidP="00CB2A91">
      <w:pPr>
        <w:numPr>
          <w:ilvl w:val="0"/>
          <w:numId w:val="19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вступ, у якому висвітлено мету, основні завдання й ключові положення дипломної роботи; </w:t>
      </w:r>
    </w:p>
    <w:p w:rsidR="00EB2251" w:rsidRDefault="00321052" w:rsidP="00CB2A91">
      <w:pPr>
        <w:numPr>
          <w:ilvl w:val="0"/>
          <w:numId w:val="19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основна частина, що складається з трьох розділів: перший –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«Теоретичні</w:t>
      </w:r>
      <w:r w:rsidR="00EB22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засади</w:t>
      </w:r>
      <w:r w:rsidR="00EB22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дослідження </w:t>
      </w:r>
      <w:r w:rsidR="00EB22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емотивних</w:t>
      </w:r>
      <w:r w:rsidR="00EB22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назв»,</w:t>
      </w:r>
      <w:r>
        <w:rPr>
          <w:lang w:val="uk-UA"/>
        </w:rPr>
        <w:t> </w:t>
      </w:r>
      <w:r w:rsidR="00EB2251">
        <w:rPr>
          <w:lang w:val="uk-UA"/>
        </w:rPr>
        <w:t xml:space="preserve">   </w:t>
      </w:r>
      <w:r w:rsidR="00EB22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де  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описано </w:t>
      </w:r>
    </w:p>
    <w:p w:rsidR="00EB2251" w:rsidRDefault="00321052" w:rsidP="00EB2251">
      <w:pPr>
        <w:spacing w:after="0" w:line="360" w:lineRule="auto"/>
        <w:ind w:left="106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розвиток української антропонімії як науки, розглянуто найґрунтовніші дослідження назв емоцій, визначено поняття «</w:t>
      </w:r>
      <w:r w:rsidR="00EB2251">
        <w:rPr>
          <w:rFonts w:ascii="Times New Roman" w:eastAsia="Calibri" w:hAnsi="Times New Roman" w:cs="Times New Roman"/>
          <w:sz w:val="28"/>
          <w:szCs w:val="28"/>
          <w:lang w:val="uk-UA"/>
        </w:rPr>
        <w:t>емотивної назви» 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та властивості антропонімів як </w:t>
      </w:r>
      <w:r w:rsidR="00EB22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емотивних </w:t>
      </w:r>
      <w:r w:rsidR="00EB22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назв; </w:t>
      </w:r>
    </w:p>
    <w:p w:rsidR="00EB2251" w:rsidRDefault="00321052" w:rsidP="00EB2251">
      <w:pPr>
        <w:spacing w:after="0" w:line="360" w:lineRule="auto"/>
        <w:ind w:left="106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другий 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«Функціонування антропонімів як способу вираження емоцій у народних думах та історичних піснях», у якому проаналізов</w:t>
      </w:r>
      <w:r w:rsidR="00EB2251">
        <w:rPr>
          <w:rFonts w:ascii="Times New Roman" w:eastAsia="Calibri" w:hAnsi="Times New Roman" w:cs="Times New Roman"/>
          <w:sz w:val="28"/>
          <w:szCs w:val="28"/>
          <w:lang w:val="uk-UA"/>
        </w:rPr>
        <w:t>ано   фактичний   матеріал,   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описано</w:t>
      </w:r>
      <w:r w:rsidR="00EB22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кількісний</w:t>
      </w:r>
      <w:r w:rsidR="00EB22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EB22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склад</w:t>
      </w:r>
    </w:p>
    <w:p w:rsidR="00EB2251" w:rsidRDefault="00321052" w:rsidP="00EB2251">
      <w:pPr>
        <w:spacing w:after="0" w:line="360" w:lineRule="auto"/>
        <w:ind w:left="106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 чоловічого та жіночого іменників,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проана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лізовано семантичні та с</w:t>
      </w:r>
      <w:r w:rsidR="00EB2251">
        <w:rPr>
          <w:rFonts w:ascii="Times New Roman" w:eastAsia="Calibri" w:hAnsi="Times New Roman" w:cs="Times New Roman"/>
          <w:sz w:val="28"/>
          <w:szCs w:val="28"/>
          <w:lang w:val="uk-UA"/>
        </w:rPr>
        <w:t>тилістичні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особлив</w:t>
      </w:r>
      <w:r w:rsidR="00EB2251">
        <w:rPr>
          <w:rFonts w:ascii="Times New Roman" w:eastAsia="Calibri" w:hAnsi="Times New Roman" w:cs="Times New Roman"/>
          <w:sz w:val="28"/>
          <w:szCs w:val="28"/>
          <w:lang w:val="uk-UA"/>
        </w:rPr>
        <w:t>ості онімів як емотивів; </w:t>
      </w:r>
    </w:p>
    <w:p w:rsidR="00EB2251" w:rsidRDefault="00321052" w:rsidP="00EB2251">
      <w:pPr>
        <w:spacing w:after="0" w:line="360" w:lineRule="auto"/>
        <w:ind w:left="106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третій</w:t>
      </w:r>
      <w:r w:rsidR="00EB22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розділ</w:t>
      </w:r>
      <w:r w:rsidR="00EB22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«Семантична</w:t>
      </w:r>
      <w:r w:rsidR="00EB22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й</w:t>
      </w:r>
      <w:r w:rsidR="00EB22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EB22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функціональна </w:t>
      </w:r>
      <w:r w:rsidR="00EB22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характеристика</w:t>
      </w:r>
    </w:p>
    <w:p w:rsidR="00321052" w:rsidRPr="00E5189E" w:rsidRDefault="00321052" w:rsidP="00EB2251">
      <w:pPr>
        <w:spacing w:after="0" w:line="360" w:lineRule="auto"/>
        <w:ind w:left="106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емотивних назв в українських народних думах та історичних піснях», в якому висвітлено особливості лексико-семантичного поля емоцій в українському фольклорі, а також способи вираження емоцій за допомогою вигуків та афіксації;</w:t>
      </w:r>
    </w:p>
    <w:p w:rsidR="00321052" w:rsidRPr="00E5189E" w:rsidRDefault="00321052" w:rsidP="00CB2A91">
      <w:pPr>
        <w:numPr>
          <w:ilvl w:val="0"/>
          <w:numId w:val="19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висновки про результати нашої роботи; </w:t>
      </w:r>
    </w:p>
    <w:p w:rsidR="00321052" w:rsidRPr="00E5189E" w:rsidRDefault="00321052" w:rsidP="00CB2A91">
      <w:pPr>
        <w:numPr>
          <w:ilvl w:val="0"/>
          <w:numId w:val="19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список використаної літератури, що складається з 6</w:t>
      </w:r>
      <w:r w:rsidRPr="00E5189E">
        <w:rPr>
          <w:rFonts w:ascii="Times New Roman" w:eastAsia="Calibri" w:hAnsi="Times New Roman" w:cs="Times New Roman"/>
          <w:sz w:val="28"/>
          <w:szCs w:val="28"/>
        </w:rPr>
        <w:t>9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позицій.</w:t>
      </w:r>
    </w:p>
    <w:p w:rsidR="00321052" w:rsidRDefault="00321052" w:rsidP="00CB2A91">
      <w:pPr>
        <w:tabs>
          <w:tab w:val="left" w:pos="8789"/>
        </w:tabs>
        <w:spacing w:line="360" w:lineRule="auto"/>
        <w:rPr>
          <w:rFonts w:ascii="Calibri" w:eastAsia="Calibri" w:hAnsi="Calibri" w:cs="Times New Roman"/>
          <w:lang w:val="uk-UA"/>
        </w:rPr>
      </w:pPr>
    </w:p>
    <w:p w:rsidR="00321052" w:rsidRDefault="00321052" w:rsidP="00CB2A91">
      <w:pPr>
        <w:tabs>
          <w:tab w:val="left" w:pos="8789"/>
        </w:tabs>
        <w:spacing w:line="360" w:lineRule="auto"/>
        <w:rPr>
          <w:rFonts w:ascii="Calibri" w:eastAsia="Calibri" w:hAnsi="Calibri" w:cs="Times New Roman"/>
          <w:lang w:val="uk-UA"/>
        </w:rPr>
      </w:pPr>
    </w:p>
    <w:p w:rsidR="00321052" w:rsidRDefault="00321052" w:rsidP="00CB2A91">
      <w:pPr>
        <w:tabs>
          <w:tab w:val="left" w:pos="8789"/>
        </w:tabs>
        <w:spacing w:line="360" w:lineRule="auto"/>
        <w:rPr>
          <w:rFonts w:ascii="Calibri" w:eastAsia="Calibri" w:hAnsi="Calibri" w:cs="Times New Roman"/>
          <w:lang w:val="uk-UA"/>
        </w:rPr>
      </w:pPr>
    </w:p>
    <w:p w:rsidR="00321052" w:rsidRDefault="00321052" w:rsidP="00CB2A91">
      <w:pPr>
        <w:tabs>
          <w:tab w:val="left" w:pos="8789"/>
        </w:tabs>
        <w:spacing w:line="360" w:lineRule="auto"/>
        <w:rPr>
          <w:rFonts w:ascii="Calibri" w:eastAsia="Calibri" w:hAnsi="Calibri" w:cs="Times New Roman"/>
          <w:lang w:val="uk-UA"/>
        </w:rPr>
      </w:pPr>
    </w:p>
    <w:p w:rsidR="00321052" w:rsidRDefault="00321052" w:rsidP="00CB2A91">
      <w:pPr>
        <w:tabs>
          <w:tab w:val="left" w:pos="8789"/>
        </w:tabs>
        <w:spacing w:line="360" w:lineRule="auto"/>
        <w:rPr>
          <w:rFonts w:ascii="Calibri" w:eastAsia="Calibri" w:hAnsi="Calibri" w:cs="Times New Roman"/>
          <w:lang w:val="uk-UA"/>
        </w:rPr>
      </w:pPr>
    </w:p>
    <w:p w:rsidR="00321052" w:rsidRDefault="00321052" w:rsidP="00CB2A91">
      <w:pPr>
        <w:tabs>
          <w:tab w:val="left" w:pos="8789"/>
        </w:tabs>
        <w:spacing w:line="360" w:lineRule="auto"/>
        <w:rPr>
          <w:rFonts w:ascii="Calibri" w:eastAsia="Calibri" w:hAnsi="Calibri" w:cs="Times New Roman"/>
          <w:lang w:val="uk-UA"/>
        </w:rPr>
      </w:pPr>
    </w:p>
    <w:p w:rsidR="00321052" w:rsidRDefault="00321052" w:rsidP="00CB2A91">
      <w:pPr>
        <w:tabs>
          <w:tab w:val="left" w:pos="8789"/>
        </w:tabs>
        <w:spacing w:line="360" w:lineRule="auto"/>
        <w:rPr>
          <w:rFonts w:ascii="Calibri" w:eastAsia="Calibri" w:hAnsi="Calibri" w:cs="Times New Roman"/>
          <w:lang w:val="uk-UA"/>
        </w:rPr>
      </w:pPr>
    </w:p>
    <w:p w:rsidR="00321052" w:rsidRDefault="00321052" w:rsidP="00CB2A91">
      <w:pPr>
        <w:tabs>
          <w:tab w:val="left" w:pos="8789"/>
        </w:tabs>
        <w:spacing w:line="360" w:lineRule="auto"/>
        <w:rPr>
          <w:rFonts w:ascii="Calibri" w:eastAsia="Calibri" w:hAnsi="Calibri" w:cs="Times New Roman"/>
          <w:lang w:val="uk-UA"/>
        </w:rPr>
      </w:pPr>
    </w:p>
    <w:p w:rsidR="00321052" w:rsidRDefault="00321052" w:rsidP="00CB2A91">
      <w:pPr>
        <w:tabs>
          <w:tab w:val="left" w:pos="8789"/>
        </w:tabs>
        <w:spacing w:line="360" w:lineRule="auto"/>
        <w:rPr>
          <w:rFonts w:ascii="Calibri" w:eastAsia="Calibri" w:hAnsi="Calibri" w:cs="Times New Roman"/>
          <w:lang w:val="uk-UA"/>
        </w:rPr>
      </w:pPr>
    </w:p>
    <w:p w:rsidR="00321052" w:rsidRPr="00A62B05" w:rsidRDefault="00321052" w:rsidP="00CB2A91">
      <w:pPr>
        <w:tabs>
          <w:tab w:val="left" w:pos="8789"/>
        </w:tabs>
        <w:spacing w:line="360" w:lineRule="auto"/>
        <w:rPr>
          <w:rFonts w:ascii="Calibri" w:eastAsia="Calibri" w:hAnsi="Calibri" w:cs="Times New Roman"/>
          <w:lang w:val="uk-UA"/>
        </w:rPr>
      </w:pPr>
    </w:p>
    <w:p w:rsidR="00321052" w:rsidRDefault="00321052" w:rsidP="00CB2A91">
      <w:pPr>
        <w:shd w:val="clear" w:color="auto" w:fill="FFFFFF"/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E5189E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BC1C90" w:rsidRPr="00E5189E" w:rsidRDefault="00BC1C90" w:rsidP="00CB2A91">
      <w:pPr>
        <w:shd w:val="clear" w:color="auto" w:fill="FFFFFF"/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21052" w:rsidRPr="00E5189E" w:rsidRDefault="00321052" w:rsidP="00CB2A91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Згідно з поставленою метою нашої роботи, було опрацьовано теоретичний матеріал з обраної теми, зібрано й проаналізовано фактичний матеріал, визначено частоту вживання антропонімів в обраних для дослідження фольклорних текстах та їх семантико-стилістичну роль в цих текстах, виявлено особливості вживання вигуків та афіксів як спосіб вираження емоцій, проаналізовано лексико-семантичне поле емоцій в українському фольклорі.</w:t>
      </w:r>
    </w:p>
    <w:p w:rsidR="00321052" w:rsidRPr="00E5189E" w:rsidRDefault="00321052" w:rsidP="00CB2A91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Ми опрацювали 96 чоловічих антропонімів та 13 жіночих, враховуючи усі їх</w:t>
      </w:r>
      <w:r w:rsidR="00A16654">
        <w:rPr>
          <w:rFonts w:ascii="Times New Roman" w:eastAsia="Calibri" w:hAnsi="Times New Roman" w:cs="Times New Roman"/>
          <w:sz w:val="28"/>
          <w:szCs w:val="28"/>
          <w:lang w:val="uk-UA"/>
        </w:rPr>
        <w:t>ні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варіанти. Дослідивши та проаналізувавши  антропоніми в народних думах та історичних піснях, виявили, що серед антропонімів у народних думах та історичн</w:t>
      </w:r>
      <w:r w:rsidR="00A16654">
        <w:rPr>
          <w:rFonts w:ascii="Times New Roman" w:eastAsia="Calibri" w:hAnsi="Times New Roman" w:cs="Times New Roman"/>
          <w:sz w:val="28"/>
          <w:szCs w:val="28"/>
          <w:lang w:val="uk-UA"/>
        </w:rPr>
        <w:t>их піснях панують прізвища. При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чому, чоловічих удвічі більше, ніж жіночих. Це історично обумовлено, адже в думах та історичних піснях говориться в основному про війни, а в них брали участь чоловіки.</w:t>
      </w:r>
    </w:p>
    <w:p w:rsidR="00321052" w:rsidRPr="00E5189E" w:rsidRDefault="00321052" w:rsidP="00CB2A9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У процесі нашої роботи ми виявили ряд специфічних рис використання в історичних піснях та народних думах власних назв: оперуючи певним історичним періодом, використовується  антропоніміка, що відбиває систему історичного часу, а саме починаючи з XV століття – по XX століття; для називання головних героїв обираються безваріантні оніми (</w:t>
      </w:r>
      <w:r w:rsidRPr="00E5189E"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Мар’яна, Коляй, Двогопол, Василь, Ведусь, Дунусь, Миколайчик, Іван, Шандро, Петро...),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чи антропоніми, що мають низьку варіантність (</w:t>
      </w:r>
      <w:r w:rsidRPr="00E5189E">
        <w:rPr>
          <w:rFonts w:ascii="Times New Roman" w:eastAsia="Calibri" w:hAnsi="Times New Roman" w:cs="Times New Roman"/>
          <w:i/>
          <w:sz w:val="28"/>
          <w:szCs w:val="28"/>
          <w:lang w:val="uk-UA"/>
        </w:rPr>
        <w:t>Галя - Галюточка, Б</w:t>
      </w:r>
      <w:r w:rsidR="00A16654">
        <w:rPr>
          <w:rFonts w:ascii="Times New Roman" w:eastAsia="Calibri" w:hAnsi="Times New Roman" w:cs="Times New Roman"/>
          <w:i/>
          <w:sz w:val="28"/>
          <w:szCs w:val="28"/>
          <w:lang w:val="uk-UA"/>
        </w:rPr>
        <w:t>огдан-Богданюшка, Зоя – Зоїнька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); для творів притаманним є вживання окремо імені від прізвища та навпаки, прізвища від імені (</w:t>
      </w:r>
      <w:r w:rsidRPr="00E5189E">
        <w:rPr>
          <w:rFonts w:ascii="Times New Roman" w:eastAsia="Calibri" w:hAnsi="Times New Roman" w:cs="Times New Roman"/>
          <w:i/>
          <w:sz w:val="28"/>
          <w:szCs w:val="28"/>
          <w:lang w:val="uk-UA"/>
        </w:rPr>
        <w:t>Хмельницький // Богдан, Довгопол // Леонід,  Лохвицький  ̸ ̸ Яцко та інші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). </w:t>
      </w:r>
    </w:p>
    <w:p w:rsidR="00321052" w:rsidRPr="00E5189E" w:rsidRDefault="00321052" w:rsidP="00CB2A9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Зауважимо, що антропоніми у фольклорних текстах часто мають емоційно-експресивні особливості: вживаються в пестливих формах для вираження любові та поваги чи навпаки – в згрубілих для вираження ненависті, зневаги. Наше дослідження показало, що  народним думам та історичним пісням притаманне використання  антропонімікону, який існував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у живому, народному мовленні певного часового відрізку. Якщо в казках найменування персонажів характеризуються різноманітною структурою, то в піснях, прислів’ях, загадках в основному використовуються особові ім</w:t>
      </w:r>
      <w:r w:rsidR="00A16654">
        <w:rPr>
          <w:rFonts w:ascii="Times New Roman" w:eastAsia="Calibri" w:hAnsi="Times New Roman" w:cs="Times New Roman"/>
          <w:sz w:val="28"/>
          <w:szCs w:val="28"/>
          <w:lang w:val="uk-UA"/>
        </w:rPr>
        <w:t>ена в різних формах і варіантах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. Відмінним є антропонімікон народнопоетичних творів і від антропонімікону художніх творів, де автор створю</w:t>
      </w:r>
      <w:r w:rsidR="00A16654">
        <w:rPr>
          <w:rFonts w:ascii="Times New Roman" w:eastAsia="Calibri" w:hAnsi="Times New Roman" w:cs="Times New Roman"/>
          <w:sz w:val="28"/>
          <w:szCs w:val="28"/>
          <w:lang w:val="uk-UA"/>
        </w:rPr>
        <w:t>є свою систему, яка визначає стиль письменника, здійснює вибір і обробку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словесно</w:t>
      </w:r>
      <w:r w:rsidR="00A16654">
        <w:rPr>
          <w:rFonts w:ascii="Times New Roman" w:eastAsia="Calibri" w:hAnsi="Times New Roman" w:cs="Times New Roman"/>
          <w:sz w:val="28"/>
          <w:szCs w:val="28"/>
          <w:lang w:val="uk-UA"/>
        </w:rPr>
        <w:t>-го матеріалу, його авторизацію.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Тоді як народ здебільшого використовує реальні імена людей, з-поміж яких фіксуються як загальновідомі, так і вузько поширені. </w:t>
      </w:r>
    </w:p>
    <w:p w:rsidR="00321052" w:rsidRPr="00E5189E" w:rsidRDefault="00321052" w:rsidP="00CB2A9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Антропоніми у фольклорних текстах відбивають певну епоху, показують ставлення до історичних постатей, їх</w:t>
      </w:r>
      <w:r w:rsidR="00A16654">
        <w:rPr>
          <w:rFonts w:ascii="Times New Roman" w:eastAsia="Calibri" w:hAnsi="Times New Roman" w:cs="Times New Roman"/>
          <w:sz w:val="28"/>
          <w:szCs w:val="28"/>
          <w:lang w:val="uk-UA"/>
        </w:rPr>
        <w:t>ні характери й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особливості. Найвиразнішим прикладом є персоналія </w:t>
      </w:r>
      <w:r w:rsidRPr="00E5189E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Богдана Хмельницього.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Його називають у творах і </w:t>
      </w:r>
      <w:r w:rsidRPr="00E5189E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Богданом, і Богданочком, і Хмелем, і Хмельницьким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. У кожному з цих онімів є певна емотивна печ</w:t>
      </w:r>
      <w:r w:rsidR="00A16654">
        <w:rPr>
          <w:rFonts w:ascii="Times New Roman" w:eastAsia="Calibri" w:hAnsi="Times New Roman" w:cs="Times New Roman"/>
          <w:sz w:val="28"/>
          <w:szCs w:val="28"/>
          <w:lang w:val="uk-UA"/>
        </w:rPr>
        <w:t>атка – від пестливої, поважної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="00A16654">
        <w:rPr>
          <w:rFonts w:ascii="Times New Roman" w:eastAsia="Calibri" w:hAnsi="Times New Roman" w:cs="Times New Roman"/>
          <w:sz w:val="28"/>
          <w:szCs w:val="28"/>
          <w:lang w:val="uk-UA"/>
        </w:rPr>
        <w:t> і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навіть, до зневажливої чи тієї, що викликає страх. Це можна пояснити тим, що в реальному житті хтось переймався долею </w:t>
      </w:r>
      <w:r w:rsidRPr="00E5189E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Богдана Хмельницького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вважав його за власного сина, а хтось – боявся та ненавидів. </w:t>
      </w:r>
    </w:p>
    <w:p w:rsidR="00321052" w:rsidRPr="00E5189E" w:rsidRDefault="00321052" w:rsidP="00CB2A9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 лексико-семантичного мікрополя емоційного стану </w:t>
      </w:r>
      <w:r w:rsidRPr="00A16654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співчуття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належать здебільшого іменники, прикметники, дієслова. Аналіз цього мікрополя показав, що функціональність переважної більшості емотивних лексем полягає у змалюванні всіх можливих реакцій людини на емоцію співчуття та характеризується використанням різних частин мови на їх позначення. Лексико-семантичне мікрополе </w:t>
      </w:r>
      <w:r w:rsidRPr="00A16654">
        <w:rPr>
          <w:rFonts w:ascii="Times New Roman" w:eastAsia="Calibri" w:hAnsi="Times New Roman" w:cs="Times New Roman"/>
          <w:i/>
          <w:sz w:val="28"/>
          <w:szCs w:val="28"/>
          <w:lang w:val="uk-UA"/>
        </w:rPr>
        <w:t>злорадства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представлено меншою кількістю лексем. До нього належать здебільшого іменники, прикметники, дієслова, фразеологізми. Це можна пояснити особливостями ментальності нашого народу, адже якість співчуття притаманна нам все-таки більше, ніж злорадство. </w:t>
      </w:r>
    </w:p>
    <w:p w:rsidR="00321052" w:rsidRPr="00E5189E" w:rsidRDefault="00321052" w:rsidP="00CB2A91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Вигуки не називають почуттів, експресивних оцінок, вольових спонукань, а безпосередньо виражають їх. У тексті ми зафіксували б</w:t>
      </w:r>
      <w:r w:rsidR="00A1665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лизько 10 </w:t>
      </w:r>
      <w:r w:rsidR="00A16654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вигуків, які, залежно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від контексту</w:t>
      </w:r>
      <w:r w:rsidR="00A16654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мають здатність передавати різні емоції – від радощів до суму.  </w:t>
      </w:r>
    </w:p>
    <w:p w:rsidR="00321052" w:rsidRPr="00E5189E" w:rsidRDefault="00321052" w:rsidP="00CB2A91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У народних думах та історичних піснях афікси з певним емоційно-експресивним відтінком вживаються в топонімах, антропонімах, фітонімах та інших лексемах. Частина морфем використана народом із закладеними позитивними емоціями, для того, щоб підкреслити люб</w:t>
      </w:r>
      <w:r w:rsidRPr="00E5189E">
        <w:rPr>
          <w:rFonts w:ascii="Times New Roman" w:eastAsia="Calibri" w:hAnsi="Times New Roman" w:cs="Times New Roman"/>
          <w:sz w:val="28"/>
          <w:szCs w:val="28"/>
        </w:rPr>
        <w:t>’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язне ставлення до певних місць, людей, речей, подій, а частина морфем – мають згрубіле значення. </w:t>
      </w:r>
    </w:p>
    <w:p w:rsidR="00321052" w:rsidRPr="00E5189E" w:rsidRDefault="00321052" w:rsidP="00CB2A9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Наше дослідження показало, що народнопоетична мова багата на різні форми емотивних назв. Емотивна функція в народних піснях реалізується за допомогою емотивнопотенційних власних назв, які несуть культурно-специфічну емотивну семантику. </w:t>
      </w:r>
    </w:p>
    <w:p w:rsidR="00321052" w:rsidRPr="00E5189E" w:rsidRDefault="00A16654" w:rsidP="00CB2A9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Отже,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культурні асоціації пов’язані з значенням 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культурно-специфічних одиниць, є основою для реалізації функції вираження емоцій, зокрема, і у власних назвах. </w:t>
      </w:r>
    </w:p>
    <w:p w:rsidR="00321052" w:rsidRPr="00E5189E" w:rsidRDefault="00321052" w:rsidP="00CB2A9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</w:t>
      </w:r>
    </w:p>
    <w:p w:rsidR="00321052" w:rsidRPr="00E5189E" w:rsidRDefault="00321052" w:rsidP="00CB2A91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21052" w:rsidRPr="00E5189E" w:rsidRDefault="00321052" w:rsidP="00CB2A91">
      <w:pPr>
        <w:spacing w:line="360" w:lineRule="auto"/>
        <w:ind w:firstLine="709"/>
        <w:jc w:val="both"/>
        <w:rPr>
          <w:rFonts w:ascii="Calibri" w:eastAsia="Calibri" w:hAnsi="Calibri" w:cs="Times New Roman"/>
          <w:lang w:val="uk-UA"/>
        </w:rPr>
      </w:pPr>
    </w:p>
    <w:p w:rsidR="00321052" w:rsidRPr="00E5189E" w:rsidRDefault="00321052" w:rsidP="00CB2A9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21052" w:rsidRPr="00E5189E" w:rsidRDefault="00321052" w:rsidP="00CB2A9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21052" w:rsidRPr="00E5189E" w:rsidRDefault="00321052" w:rsidP="00CB2A9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21052" w:rsidRPr="00E5189E" w:rsidRDefault="00321052" w:rsidP="00CB2A9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21052" w:rsidRPr="00E5189E" w:rsidRDefault="00321052" w:rsidP="00CB2A9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21052" w:rsidRPr="00E5189E" w:rsidRDefault="00321052" w:rsidP="00CB2A9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21052" w:rsidRPr="00E5189E" w:rsidRDefault="00321052" w:rsidP="00CB2A9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21052" w:rsidRDefault="00321052" w:rsidP="00CB2A9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16654" w:rsidRPr="00E5189E" w:rsidRDefault="00A16654" w:rsidP="00CB2A9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21052" w:rsidRDefault="00321052" w:rsidP="00CB2A91">
      <w:pPr>
        <w:spacing w:after="0" w:line="360" w:lineRule="auto"/>
        <w:ind w:left="720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СПИСОК ВИКОРИСТАНОЇ ЛІТЕРАТУРИ</w:t>
      </w:r>
    </w:p>
    <w:p w:rsidR="00BC1C90" w:rsidRPr="00E5189E" w:rsidRDefault="00BC1C90" w:rsidP="00CB2A91">
      <w:pPr>
        <w:spacing w:after="0" w:line="360" w:lineRule="auto"/>
        <w:ind w:left="720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Белей  Л. О.</w:t>
      </w:r>
      <w:r w:rsidR="00A109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 Функціонально-стилістичні  </w:t>
      </w:r>
      <w:r w:rsidR="00A109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можливості  </w:t>
      </w:r>
      <w:r w:rsidR="00A109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української літературн</w:t>
      </w:r>
      <w:r w:rsidR="00923D4E">
        <w:rPr>
          <w:rFonts w:ascii="Times New Roman" w:eastAsia="Calibri" w:hAnsi="Times New Roman" w:cs="Times New Roman"/>
          <w:sz w:val="28"/>
          <w:szCs w:val="28"/>
          <w:lang w:val="uk-UA"/>
        </w:rPr>
        <w:t>ої антропонімії ХІХ-ХХ ст.  ̸ Л.О.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Белей</w:t>
      </w:r>
      <w:r w:rsidR="00923D4E" w:rsidRPr="00923D4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923D4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Ужгород, 1995. – 135</w:t>
      </w:r>
      <w:r w:rsidR="00923D4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с.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Беркещук </w:t>
      </w:r>
      <w:r w:rsidR="00923D4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Х. </w:t>
      </w:r>
      <w:r w:rsidR="00923D4E">
        <w:rPr>
          <w:rFonts w:ascii="Times New Roman" w:eastAsia="Calibri" w:hAnsi="Times New Roman" w:cs="Times New Roman"/>
          <w:sz w:val="28"/>
          <w:szCs w:val="28"/>
          <w:lang w:val="uk-UA"/>
        </w:rPr>
        <w:t>М. Емотивна функція  антропонімів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(на матеріалі </w:t>
      </w:r>
      <w:r w:rsidR="00923D4E">
        <w:rPr>
          <w:rFonts w:ascii="Times New Roman" w:eastAsia="Calibri" w:hAnsi="Times New Roman" w:cs="Times New Roman"/>
          <w:sz w:val="28"/>
          <w:szCs w:val="28"/>
          <w:lang w:val="uk-UA"/>
        </w:rPr>
        <w:t>відомих австра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лійських поетичних творів) / Х. М. Беркещук // Проблеми семантики, прагматики та когнітивн</w:t>
      </w:r>
      <w:r w:rsidR="00923D4E">
        <w:rPr>
          <w:rFonts w:ascii="Times New Roman" w:eastAsia="Calibri" w:hAnsi="Times New Roman" w:cs="Times New Roman"/>
          <w:sz w:val="28"/>
          <w:szCs w:val="28"/>
          <w:lang w:val="uk-UA"/>
        </w:rPr>
        <w:t>ої лінгвістики : зб. наук. пр. – К., 2007. – Вип. 12 с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923D4E">
        <w:rPr>
          <w:rFonts w:ascii="Times New Roman" w:eastAsia="Calibri" w:hAnsi="Times New Roman" w:cs="Times New Roman"/>
          <w:sz w:val="28"/>
          <w:szCs w:val="28"/>
          <w:lang w:val="uk-UA"/>
        </w:rPr>
        <w:t>– 18–22 с.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Бондалетов В. Д. Русская ономастика : монография  ̸ В. Д. Бондалетов. –  М. : Просвещение, 1983. – 224 с.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Болотов В.</w:t>
      </w:r>
      <w:r w:rsidR="00923D4E">
        <w:rPr>
          <w:rFonts w:ascii="Times New Roman" w:eastAsia="Calibri" w:hAnsi="Times New Roman" w:cs="Times New Roman"/>
          <w:sz w:val="28"/>
          <w:szCs w:val="28"/>
          <w:lang w:val="uk-UA"/>
        </w:rPr>
        <w:t> И.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Эмоциональность текста в аспектах языковой и неязыковой вариативности (основы эмоциональной стилистики текста) ̸</w:t>
      </w:r>
      <w:r w:rsidR="00923D4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 И. Болотов. –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Ташкент: ВАН, 1981. – 116</w:t>
      </w:r>
      <w:r w:rsidR="00923D4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с.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Бучко Д. Г. Проблемні питання української ономастичної терміно</w:t>
      </w:r>
      <w:r w:rsidR="00923D4E">
        <w:rPr>
          <w:rFonts w:ascii="Times New Roman" w:eastAsia="Calibri" w:hAnsi="Times New Roman" w:cs="Times New Roman"/>
          <w:sz w:val="28"/>
          <w:szCs w:val="28"/>
          <w:lang w:val="uk-UA"/>
        </w:rPr>
        <w:t>логії (Лексикографічний аспект) / Д. Г. Бучко // Наук.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вісник Чернівецького   ун-ту. Слов’янська філологія : зб. наук. пр. / наук. ред. Б. І. Бунчук. – Чернівці : Рута, 2007. – Вип. 356 – 359. – С. 255 – 260.</w:t>
      </w:r>
    </w:p>
    <w:p w:rsidR="00BC1C90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Вежбицкая </w:t>
      </w:r>
      <w:r w:rsidR="00BC1C9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А. </w:t>
      </w:r>
      <w:r w:rsidR="00BC1C9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В. Язык. </w:t>
      </w:r>
      <w:r w:rsidR="00BC1C9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Культура. Познание : пе</w:t>
      </w:r>
      <w:r w:rsidR="00923D4E">
        <w:rPr>
          <w:rFonts w:ascii="Times New Roman" w:eastAsia="Calibri" w:hAnsi="Times New Roman" w:cs="Times New Roman"/>
          <w:sz w:val="28"/>
          <w:szCs w:val="28"/>
          <w:lang w:val="uk-UA"/>
        </w:rPr>
        <w:t>ревод с</w:t>
      </w:r>
      <w:r w:rsidR="00A109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923D4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англ</w:t>
      </w:r>
      <w:r w:rsidR="00BC1C90">
        <w:rPr>
          <w:rFonts w:ascii="Times New Roman" w:eastAsia="Calibri" w:hAnsi="Times New Roman" w:cs="Times New Roman"/>
          <w:sz w:val="28"/>
          <w:szCs w:val="28"/>
          <w:lang w:val="uk-UA"/>
        </w:rPr>
        <w:t>ийского</w:t>
      </w:r>
      <w:r w:rsidR="00923D4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</w:t>
      </w:r>
    </w:p>
    <w:p w:rsidR="00321052" w:rsidRPr="00E5189E" w:rsidRDefault="00923D4E" w:rsidP="00BC1C90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А. В. Вежбицкая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– М.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:  Русские словари, 1997. – 411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с.</w:t>
      </w:r>
    </w:p>
    <w:p w:rsidR="00321052" w:rsidRPr="00E5189E" w:rsidRDefault="003B0DA4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</w:rPr>
        <w:t>Вилюнас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321052" w:rsidRPr="00E5189E">
        <w:rPr>
          <w:rFonts w:ascii="Times New Roman" w:eastAsia="Calibri" w:hAnsi="Times New Roman" w:cs="Times New Roman"/>
          <w:sz w:val="28"/>
          <w:szCs w:val="28"/>
        </w:rPr>
        <w:t>В.</w:t>
      </w:r>
      <w:r w:rsidR="00923D4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>
        <w:rPr>
          <w:rFonts w:ascii="Times New Roman" w:eastAsia="Calibri" w:hAnsi="Times New Roman" w:cs="Times New Roman"/>
          <w:sz w:val="28"/>
          <w:szCs w:val="28"/>
        </w:rPr>
        <w:t>К.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>
        <w:rPr>
          <w:rFonts w:ascii="Times New Roman" w:eastAsia="Calibri" w:hAnsi="Times New Roman" w:cs="Times New Roman"/>
          <w:sz w:val="28"/>
          <w:szCs w:val="28"/>
        </w:rPr>
        <w:t>Основные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321052" w:rsidRPr="00E5189E">
        <w:rPr>
          <w:rFonts w:ascii="Times New Roman" w:eastAsia="Calibri" w:hAnsi="Times New Roman" w:cs="Times New Roman"/>
          <w:sz w:val="28"/>
          <w:szCs w:val="28"/>
        </w:rPr>
        <w:t>проблемы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>
        <w:rPr>
          <w:rFonts w:ascii="Times New Roman" w:eastAsia="Calibri" w:hAnsi="Times New Roman" w:cs="Times New Roman"/>
          <w:sz w:val="28"/>
          <w:szCs w:val="28"/>
        </w:rPr>
        <w:t>психологической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A109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теории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A109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эмоций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321052" w:rsidRPr="00E5189E">
        <w:rPr>
          <w:rFonts w:ascii="Times New Roman" w:eastAsia="Calibri" w:hAnsi="Times New Roman" w:cs="Times New Roman"/>
          <w:sz w:val="28"/>
          <w:szCs w:val="28"/>
        </w:rPr>
        <w:t>/  Психология эмоций: Тексты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 </w:t>
      </w:r>
      <w:r w:rsidR="00321052" w:rsidRPr="00E5189E">
        <w:rPr>
          <w:rFonts w:ascii="Times New Roman" w:eastAsia="Calibri" w:hAnsi="Times New Roman" w:cs="Times New Roman"/>
          <w:sz w:val="28"/>
          <w:szCs w:val="28"/>
        </w:rPr>
        <w:t>.̸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̸ 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В. К. Вилюнас.</w:t>
      </w:r>
      <w:r w:rsidR="00321052" w:rsidRPr="00E5189E">
        <w:rPr>
          <w:rFonts w:ascii="Times New Roman" w:eastAsia="Calibri" w:hAnsi="Times New Roman" w:cs="Times New Roman"/>
          <w:sz w:val="28"/>
          <w:szCs w:val="28"/>
        </w:rPr>
        <w:t xml:space="preserve"> – М.: Наука, 1984.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>
        <w:rPr>
          <w:rFonts w:ascii="Times New Roman" w:eastAsia="Calibri" w:hAnsi="Times New Roman" w:cs="Times New Roman"/>
          <w:sz w:val="28"/>
          <w:szCs w:val="28"/>
        </w:rPr>
        <w:t>–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213 с.</w:t>
      </w:r>
    </w:p>
    <w:p w:rsidR="003B0DA4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Выготский Л. С. М</w:t>
      </w:r>
      <w:r w:rsidR="003B0DA4">
        <w:rPr>
          <w:rFonts w:ascii="Times New Roman" w:eastAsia="Calibri" w:hAnsi="Times New Roman" w:cs="Times New Roman"/>
          <w:sz w:val="28"/>
          <w:szCs w:val="28"/>
          <w:lang w:val="uk-UA"/>
        </w:rPr>
        <w:t>ысль и слово / Л. С. Выготский. – М. : Педагогика, 1982 . – Т. 2. – С. 295 – 361.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Гамзюк М.</w:t>
      </w:r>
      <w:r w:rsidR="003B0DA4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Б. Емотивний компонент значення у процесі створення фразеологічних одиниць (на матеріалі німецької мови).̸ М. Б.</w:t>
      </w:r>
      <w:r w:rsidR="003B0DA4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Гамзюк – К.</w:t>
      </w:r>
      <w:r w:rsidR="003B0DA4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: Видавничий центр КДЛУ, 2000. – 256 с.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Герасимчук В. А. </w:t>
      </w:r>
      <w:r w:rsidR="00BC1C9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Антропоніми: </w:t>
      </w:r>
      <w:r w:rsidR="00BC1C9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історія</w:t>
      </w:r>
      <w:r w:rsidR="00BC1C9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</w:t>
      </w:r>
      <w:r w:rsidR="00BC1C9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сучасність : навч. посібник / </w:t>
      </w:r>
    </w:p>
    <w:p w:rsidR="00321052" w:rsidRPr="00E5189E" w:rsidRDefault="00321052" w:rsidP="00CB2A91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iCs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В. А. Гера</w:t>
      </w:r>
      <w:r w:rsidR="003B0DA4">
        <w:rPr>
          <w:rFonts w:ascii="Times New Roman" w:eastAsia="Calibri" w:hAnsi="Times New Roman" w:cs="Times New Roman"/>
          <w:sz w:val="28"/>
          <w:szCs w:val="28"/>
          <w:lang w:val="uk-UA"/>
        </w:rPr>
        <w:t>симчук. – Кам’янець–Подільський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2002.  – 224 </w:t>
      </w:r>
      <w:r w:rsidRPr="00E5189E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E5189E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Гоменюк Д. М.</w:t>
      </w:r>
      <w:r w:rsidR="003B0DA4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 </w:t>
      </w:r>
      <w:r w:rsidR="00BC1C90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Фольклористичні</w:t>
      </w:r>
      <w:r w:rsidR="00BC1C9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 та </w:t>
      </w:r>
      <w:r w:rsidR="00BC1C9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літе</w:t>
      </w:r>
      <w:r w:rsidR="003B0DA4">
        <w:rPr>
          <w:rFonts w:ascii="Times New Roman" w:eastAsia="Calibri" w:hAnsi="Times New Roman" w:cs="Times New Roman"/>
          <w:sz w:val="28"/>
          <w:szCs w:val="28"/>
          <w:lang w:val="uk-UA"/>
        </w:rPr>
        <w:t>ратурознавчі наукові праці / Д. М. Гоме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нюк –Донецьк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: ДонНУ, 2003.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– 544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с.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Гордейчук И. П. Эмоция в поэтическом слове (на материале «Дуинских элегий» P.</w:t>
      </w:r>
      <w:r w:rsidR="003B0DA4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M. Рильке) / И. П. Гордейчук // Язык и эмоции: сб. научн. тр. / Под ред. В.</w:t>
      </w:r>
      <w:r w:rsidR="003B0DA4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И. Шаховского и др. – Волгоград</w:t>
      </w:r>
      <w:r w:rsidR="003B0DA4">
        <w:rPr>
          <w:rFonts w:ascii="Times New Roman" w:eastAsia="Calibri" w:hAnsi="Times New Roman" w:cs="Times New Roman"/>
          <w:sz w:val="28"/>
          <w:szCs w:val="28"/>
          <w:lang w:val="uk-UA"/>
        </w:rPr>
        <w:t> : Перемена, 1995. – С. 178–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184.</w:t>
      </w:r>
    </w:p>
    <w:p w:rsidR="00BC1C90" w:rsidRPr="00BC1C90" w:rsidRDefault="00321052" w:rsidP="00CB2A91">
      <w:pPr>
        <w:numPr>
          <w:ilvl w:val="0"/>
          <w:numId w:val="21"/>
        </w:numPr>
        <w:spacing w:after="0" w:line="360" w:lineRule="auto"/>
        <w:contextualSpacing/>
        <w:jc w:val="distribute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Дацюк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В. О 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Стилістична роль іменникових суфіксів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ідіостилі </w:t>
      </w:r>
    </w:p>
    <w:p w:rsidR="00321052" w:rsidRPr="00E5189E" w:rsidRDefault="00321052" w:rsidP="00BC1C90">
      <w:pPr>
        <w:spacing w:after="0" w:line="360" w:lineRule="auto"/>
        <w:ind w:left="720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Т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BC1C9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Г.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="00BC1C9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Шевченка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/ В.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="00BC1C9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Дацюк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// Н</w:t>
      </w:r>
      <w:r w:rsidR="00BC1C90">
        <w:rPr>
          <w:rFonts w:ascii="Times New Roman" w:eastAsia="Calibri" w:hAnsi="Times New Roman" w:cs="Times New Roman"/>
          <w:sz w:val="28"/>
          <w:szCs w:val="28"/>
          <w:lang w:val="uk-UA"/>
        </w:rPr>
        <w:t>аукові  записки  Національного  ун-ту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"Острозька ак</w:t>
      </w:r>
      <w:r w:rsidR="003B0DA4">
        <w:rPr>
          <w:rFonts w:ascii="Times New Roman" w:eastAsia="Calibri" w:hAnsi="Times New Roman" w:cs="Times New Roman"/>
          <w:sz w:val="28"/>
          <w:szCs w:val="28"/>
          <w:lang w:val="uk-UA"/>
        </w:rPr>
        <w:t>адемія".Серія : Філологічна. – 2014. – Вип. 47. – С. 25–27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Calibri" w:eastAsia="Calibri" w:hAnsi="Calibri" w:cs="Times New Roman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Дзира О. І. До історії вивчення української антропоніміки // Історичні науки. Філософські науки. Політичні науки  ̸ О. І. Дзира. – К., 2013. –  Вип. 72 (№ 5). – С.13–20.</w:t>
      </w:r>
    </w:p>
    <w:p w:rsidR="00BC1C90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Зуб</w:t>
      </w:r>
      <w:r w:rsidR="00BC1C9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ко А. І. Українська ономастика: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Здобутки </w:t>
      </w:r>
      <w:r w:rsidR="00BC1C9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 проблеми  ̸ А.  І.Зубко</w:t>
      </w:r>
    </w:p>
    <w:p w:rsidR="00321052" w:rsidRPr="00E5189E" w:rsidRDefault="00BC1C90" w:rsidP="00BC1C90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̸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̸ 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̸ 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Збірник статей. – К., 1989. – С. 262 – 280. 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Іванова</w:t>
      </w:r>
      <w:r w:rsidR="00543C9A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Н. Д. Семантичні</w:t>
      </w:r>
      <w:r w:rsidR="00543C9A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особливості </w:t>
      </w:r>
      <w:r w:rsidR="00543C9A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лексики </w:t>
      </w:r>
      <w:r w:rsidR="00543C9A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на позначення емоці</w:t>
      </w:r>
      <w:r w:rsidR="00543C9A">
        <w:rPr>
          <w:rFonts w:ascii="Times New Roman" w:eastAsia="Calibri" w:hAnsi="Times New Roman" w:cs="Times New Roman"/>
          <w:sz w:val="28"/>
          <w:szCs w:val="28"/>
          <w:lang w:val="uk-UA"/>
        </w:rPr>
        <w:t>й в </w:t>
      </w:r>
      <w:r w:rsidR="003B0DA4">
        <w:rPr>
          <w:rFonts w:ascii="Times New Roman" w:eastAsia="Calibri" w:hAnsi="Times New Roman" w:cs="Times New Roman"/>
          <w:sz w:val="28"/>
          <w:szCs w:val="28"/>
          <w:lang w:val="uk-UA"/>
        </w:rPr>
        <w:t>українських</w:t>
      </w:r>
      <w:r w:rsidR="00543C9A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3B0DA4">
        <w:rPr>
          <w:rFonts w:ascii="Times New Roman" w:eastAsia="Calibri" w:hAnsi="Times New Roman" w:cs="Times New Roman"/>
          <w:sz w:val="28"/>
          <w:szCs w:val="28"/>
          <w:lang w:val="uk-UA"/>
        </w:rPr>
        <w:t>народних піснях</w:t>
      </w:r>
      <w:r w:rsidR="00543C9A">
        <w:rPr>
          <w:rFonts w:ascii="Times New Roman" w:eastAsia="Calibri" w:hAnsi="Times New Roman" w:cs="Times New Roman"/>
          <w:sz w:val="28"/>
          <w:szCs w:val="28"/>
          <w:lang w:val="uk-UA"/>
        </w:rPr>
        <w:t> та думах </w:t>
      </w:r>
      <w:r w:rsidR="003B0DA4">
        <w:rPr>
          <w:rFonts w:ascii="Times New Roman" w:eastAsia="Calibri" w:hAnsi="Times New Roman" w:cs="Times New Roman"/>
          <w:sz w:val="28"/>
          <w:szCs w:val="28"/>
          <w:lang w:val="uk-UA"/>
        </w:rPr>
        <w:t>/ Н. Д. Іванова</w:t>
      </w:r>
      <w:r w:rsidR="00543C9A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3B0DA4">
        <w:rPr>
          <w:rFonts w:ascii="Times New Roman" w:eastAsia="Calibri" w:hAnsi="Times New Roman" w:cs="Times New Roman"/>
          <w:sz w:val="28"/>
          <w:szCs w:val="28"/>
          <w:lang w:val="uk-UA"/>
        </w:rPr>
        <w:t> // </w:t>
      </w:r>
      <w:r w:rsidR="00543C9A">
        <w:rPr>
          <w:rFonts w:ascii="Times New Roman" w:eastAsia="Calibri" w:hAnsi="Times New Roman" w:cs="Times New Roman"/>
          <w:sz w:val="28"/>
          <w:szCs w:val="28"/>
          <w:lang w:val="uk-UA"/>
        </w:rPr>
        <w:t>Наукові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праці [Чорноморського державного університету імені Петра Могили]. С</w:t>
      </w:r>
      <w:r w:rsidR="00543C9A">
        <w:rPr>
          <w:rFonts w:ascii="Times New Roman" w:eastAsia="Calibri" w:hAnsi="Times New Roman" w:cs="Times New Roman"/>
          <w:sz w:val="28"/>
          <w:szCs w:val="28"/>
          <w:lang w:val="uk-UA"/>
        </w:rPr>
        <w:t>ер. : Філологія. Мовознавство. – 2011. – Т. 148, Вип. 136. – С. 32–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35.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</w:rPr>
        <w:t>Изард К.</w:t>
      </w:r>
      <w:r w:rsidR="00543C9A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М. </w:t>
      </w:r>
      <w:r w:rsidRPr="00E5189E">
        <w:rPr>
          <w:rFonts w:ascii="Times New Roman" w:eastAsia="Calibri" w:hAnsi="Times New Roman" w:cs="Times New Roman"/>
          <w:sz w:val="28"/>
          <w:szCs w:val="28"/>
        </w:rPr>
        <w:t xml:space="preserve"> Эмоции человека</w:t>
      </w:r>
      <w:r w:rsidR="00543C9A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̸ </w:t>
      </w:r>
      <w:r w:rsidR="00543C9A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К. М. Изард.</w:t>
      </w:r>
      <w:r w:rsidRPr="00E5189E">
        <w:rPr>
          <w:rFonts w:ascii="Times New Roman" w:eastAsia="Calibri" w:hAnsi="Times New Roman" w:cs="Times New Roman"/>
          <w:sz w:val="28"/>
          <w:szCs w:val="28"/>
        </w:rPr>
        <w:t xml:space="preserve"> – М.</w:t>
      </w:r>
      <w:r w:rsidR="00543C9A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: Наука, 1980. – 178</w:t>
      </w:r>
      <w:r w:rsidR="00543C9A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с.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</w:rPr>
        <w:t>Ильин Е. П. Эмоции и чувства / Е. П. Ильин. – СПб</w:t>
      </w:r>
      <w:r w:rsidR="00543C9A">
        <w:rPr>
          <w:rFonts w:ascii="Times New Roman" w:eastAsia="Calibri" w:hAnsi="Times New Roman" w:cs="Times New Roman"/>
          <w:sz w:val="28"/>
          <w:szCs w:val="28"/>
          <w:lang w:val="uk-UA"/>
        </w:rPr>
        <w:t>. </w:t>
      </w:r>
      <w:r w:rsidR="00543C9A">
        <w:rPr>
          <w:rFonts w:ascii="Times New Roman" w:eastAsia="Calibri" w:hAnsi="Times New Roman" w:cs="Times New Roman"/>
          <w:sz w:val="28"/>
          <w:szCs w:val="28"/>
        </w:rPr>
        <w:t>: Питер, 2001. –</w:t>
      </w:r>
      <w:r w:rsidRPr="00E5189E">
        <w:rPr>
          <w:rFonts w:ascii="Times New Roman" w:eastAsia="Calibri" w:hAnsi="Times New Roman" w:cs="Times New Roman"/>
          <w:sz w:val="28"/>
          <w:szCs w:val="28"/>
        </w:rPr>
        <w:t xml:space="preserve"> 752</w:t>
      </w:r>
      <w:r w:rsidR="00543C9A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с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321052" w:rsidRPr="00E5189E" w:rsidRDefault="00543C9A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Ионова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С. В. Эмотивность текста как лингвистическая проблема: автореф. дис. канд. филол.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н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аук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.̸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С.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В. Ионова – Волгоград, 1998. – 15 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с.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</w:rPr>
        <w:t>Калинкин В.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</w:rPr>
        <w:t xml:space="preserve">М.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</w:rPr>
        <w:t>Поэтика онима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̸  В. М. Калинкин.</w:t>
      </w:r>
      <w:r w:rsidRPr="00E5189E">
        <w:rPr>
          <w:rFonts w:ascii="Times New Roman" w:eastAsia="Calibri" w:hAnsi="Times New Roman" w:cs="Times New Roman"/>
          <w:sz w:val="28"/>
          <w:szCs w:val="28"/>
        </w:rPr>
        <w:t xml:space="preserve"> –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</w:rPr>
        <w:t>Донецк, 1999.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125 с.   </w:t>
      </w:r>
    </w:p>
    <w:p w:rsidR="00321052" w:rsidRPr="00BC1C90" w:rsidRDefault="00321052" w:rsidP="00BC1C90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Калимуллина Л. А. Семантическое поле эмотивности в русск</w:t>
      </w:r>
      <w:r w:rsidR="00BC1C90">
        <w:rPr>
          <w:rFonts w:ascii="Times New Roman" w:eastAsia="Calibri" w:hAnsi="Times New Roman" w:cs="Times New Roman"/>
          <w:sz w:val="28"/>
          <w:szCs w:val="28"/>
          <w:lang w:val="uk-UA"/>
        </w:rPr>
        <w:t>ом языке: диахронический аспект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(с привлечением материала славянских языков) : </w:t>
      </w:r>
      <w:r w:rsidRPr="00BC1C90">
        <w:rPr>
          <w:rFonts w:ascii="Times New Roman" w:eastAsia="Calibri" w:hAnsi="Times New Roman" w:cs="Times New Roman"/>
          <w:sz w:val="28"/>
          <w:szCs w:val="28"/>
          <w:lang w:val="uk-UA"/>
        </w:rPr>
        <w:t>монография / Л. А. Калимуллина – Уфа : РИО Баш ГУ, 2006. –  344 с.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Карпенко  Ю. О. Засади когнітивної ономастики / Ю. О.  Карпенко // Науковий вісник Чернівецько</w:t>
      </w:r>
      <w:r w:rsidR="00543C9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го ун-ту. Слов’янська філологія : зб.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наук. пр. / наук. ред. Б. І. Бунчук. – Чернівці : Рута, 2007. – Вип. 356 – 359. – С. 399 – 440.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Карпенко</w:t>
      </w:r>
      <w:r w:rsidR="00543C9A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Ю.</w:t>
      </w:r>
      <w:r w:rsidR="00543C9A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О.</w:t>
      </w:r>
      <w:r w:rsidR="00543C9A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Літературна</w:t>
      </w:r>
      <w:r w:rsidR="00543C9A">
        <w:rPr>
          <w:rFonts w:ascii="Times New Roman" w:eastAsia="Calibri" w:hAnsi="Times New Roman" w:cs="Times New Roman"/>
          <w:sz w:val="28"/>
          <w:szCs w:val="28"/>
          <w:lang w:val="uk-UA"/>
        </w:rPr>
        <w:t> ономастика: збір.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статей </w:t>
      </w:r>
      <w:r w:rsidRPr="00E5189E">
        <w:rPr>
          <w:rFonts w:ascii="Times New Roman" w:eastAsia="Calibri" w:hAnsi="Times New Roman" w:cs="Times New Roman"/>
          <w:sz w:val="28"/>
          <w:szCs w:val="28"/>
        </w:rPr>
        <w:t>/</w:t>
      </w:r>
      <w:r w:rsidR="00543C9A">
        <w:rPr>
          <w:rFonts w:ascii="Times New Roman" w:eastAsia="Calibri" w:hAnsi="Times New Roman" w:cs="Times New Roman"/>
          <w:sz w:val="28"/>
          <w:szCs w:val="28"/>
          <w:lang w:val="uk-UA"/>
        </w:rPr>
        <w:t> Ю. О. Карпенко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Одеса, 2008 . – 328 с. </w:t>
      </w:r>
    </w:p>
    <w:p w:rsidR="00321052" w:rsidRPr="00E5189E" w:rsidRDefault="00543C9A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Карпенко Ю. 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О. Мова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та стиль українського фольклору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: зб. наук. праць  ̸  Ред. кол.: Ю. О.  Карпенко ( відп. ред.) та ін. – К., 1996. – 164 с.</w:t>
      </w:r>
    </w:p>
    <w:p w:rsidR="00321052" w:rsidRPr="00E5189E" w:rsidRDefault="00543C9A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Карпенко Ю. О. </w:t>
      </w:r>
      <w:r w:rsidR="00A109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Ономастика</w:t>
      </w:r>
      <w:r w:rsidR="00A109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̸ ̸ </w:t>
      </w:r>
      <w:r w:rsidR="00A109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Українська</w:t>
      </w:r>
      <w:r w:rsidR="00A109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мова. </w:t>
      </w:r>
      <w:r w:rsidR="00A109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Енциклопедія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A109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для студентів  ̸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Ю. О. Карпенко. – К., 2007. – Вид. 3-тє.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– С. 457.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Карпенко Ю. О. Про літературну ономастику та її функціональне навантаження // Записки з ономастики  ̸ О. Ю. Карпенко. – Одеса, 2000. – Вип. 4. – С. 68 – 74.</w:t>
      </w:r>
    </w:p>
    <w:p w:rsidR="00321052" w:rsidRPr="00E5189E" w:rsidRDefault="00BC1C90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Кирдан Б. П.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Антропон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ими в украинских народних думах ̸ Б. П. Кирдан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. – М., 1970. – С. 322 – 328.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bCs/>
          <w:sz w:val="28"/>
          <w:szCs w:val="28"/>
        </w:rPr>
        <w:t>Ковальчук</w:t>
      </w:r>
      <w:r w:rsidRPr="00E5189E">
        <w:rPr>
          <w:rFonts w:ascii="Times New Roman" w:eastAsia="Calibri" w:hAnsi="Times New Roman" w:cs="Times New Roman"/>
          <w:sz w:val="28"/>
          <w:szCs w:val="28"/>
        </w:rPr>
        <w:t> О. </w:t>
      </w:r>
      <w:r w:rsidRPr="00E5189E">
        <w:rPr>
          <w:rFonts w:ascii="Times New Roman" w:eastAsia="Calibri" w:hAnsi="Times New Roman" w:cs="Times New Roman"/>
          <w:bCs/>
          <w:sz w:val="28"/>
          <w:szCs w:val="28"/>
        </w:rPr>
        <w:t>Стилістика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bCs/>
          <w:sz w:val="28"/>
          <w:szCs w:val="28"/>
        </w:rPr>
        <w:t>коломийок</w:t>
      </w:r>
      <w:r w:rsidRPr="00E5189E">
        <w:rPr>
          <w:rFonts w:ascii="Times New Roman" w:eastAsia="Calibri" w:hAnsi="Times New Roman" w:cs="Times New Roman"/>
          <w:sz w:val="28"/>
          <w:szCs w:val="28"/>
        </w:rPr>
        <w:t>: </w:t>
      </w:r>
      <w:r w:rsidRPr="00E5189E">
        <w:rPr>
          <w:rFonts w:ascii="Times New Roman" w:eastAsia="Calibri" w:hAnsi="Times New Roman" w:cs="Times New Roman"/>
          <w:bCs/>
          <w:sz w:val="28"/>
          <w:szCs w:val="28"/>
        </w:rPr>
        <w:t>Роль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bCs/>
          <w:sz w:val="28"/>
          <w:szCs w:val="28"/>
        </w:rPr>
        <w:t>афіксації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у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створенні </w:t>
      </w:r>
      <w:r w:rsidRPr="00E5189E">
        <w:rPr>
          <w:rFonts w:ascii="Times New Roman" w:eastAsia="Calibri" w:hAnsi="Times New Roman" w:cs="Times New Roman"/>
          <w:bCs/>
          <w:sz w:val="28"/>
          <w:szCs w:val="28"/>
        </w:rPr>
        <w:t>коло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-</w:t>
      </w:r>
      <w:r w:rsidRPr="00E5189E">
        <w:rPr>
          <w:rFonts w:ascii="Times New Roman" w:eastAsia="Calibri" w:hAnsi="Times New Roman" w:cs="Times New Roman"/>
          <w:bCs/>
          <w:sz w:val="28"/>
          <w:szCs w:val="28"/>
        </w:rPr>
        <w:t>мийкової експресивності</w:t>
      </w:r>
      <w:r w:rsidRPr="00E5189E">
        <w:rPr>
          <w:rFonts w:ascii="Times New Roman" w:eastAsia="Calibri" w:hAnsi="Times New Roman" w:cs="Times New Roman"/>
          <w:sz w:val="28"/>
          <w:szCs w:val="28"/>
        </w:rPr>
        <w:t> // Народозн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авчі </w:t>
      </w:r>
      <w:r w:rsidRPr="00E5189E">
        <w:rPr>
          <w:rFonts w:ascii="Times New Roman" w:eastAsia="Calibri" w:hAnsi="Times New Roman" w:cs="Times New Roman"/>
          <w:sz w:val="28"/>
          <w:szCs w:val="28"/>
        </w:rPr>
        <w:t>зош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ити</w:t>
      </w:r>
      <w:r w:rsidR="00543C9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 О. Ковальчук.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</w:t>
      </w:r>
      <w:r w:rsidRPr="00E5189E">
        <w:rPr>
          <w:rFonts w:ascii="Times New Roman" w:eastAsia="Calibri" w:hAnsi="Times New Roman" w:cs="Times New Roman"/>
          <w:sz w:val="28"/>
          <w:szCs w:val="28"/>
        </w:rPr>
        <w:t xml:space="preserve"> 2016, № 3.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 </w:t>
      </w:r>
      <w:r w:rsidR="00543C9A">
        <w:rPr>
          <w:rFonts w:ascii="Times New Roman" w:eastAsia="Calibri" w:hAnsi="Times New Roman" w:cs="Times New Roman"/>
          <w:sz w:val="28"/>
          <w:szCs w:val="28"/>
        </w:rPr>
        <w:t>С. 675–</w:t>
      </w:r>
      <w:r w:rsidRPr="00E5189E">
        <w:rPr>
          <w:rFonts w:ascii="Times New Roman" w:eastAsia="Calibri" w:hAnsi="Times New Roman" w:cs="Times New Roman"/>
          <w:sz w:val="28"/>
          <w:szCs w:val="28"/>
        </w:rPr>
        <w:t>681.</w:t>
      </w:r>
      <w:r w:rsidR="00543C9A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Колесник Н.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С. Ономастика художнього твору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: 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методичні вказівки до спецкурсу/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 Н.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С.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Колесник.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–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Чернівці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: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ЧНУ,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2001.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–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40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с.</w:t>
      </w:r>
      <w:r w:rsidRPr="00E5189E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Колесник Н.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С. Особові імена в українських народних обрядових піснях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543C9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: атореф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  <w:r w:rsidR="00543C9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 канд. філ. наук 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/ 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Н. С. Колесник. 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– Тернопіль, 1998. – 22</w:t>
      </w:r>
      <w:r w:rsidR="001C5C5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с.</w:t>
      </w:r>
    </w:p>
    <w:p w:rsidR="00321052" w:rsidRPr="00E5189E" w:rsidRDefault="001C5C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Колесник Н. С.Фольклорна 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ономастика.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Теоретичний 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аспект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вивчення /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Н. С.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Колесник. – Чернівці, 2000 . – Вип. 1. – 119 с. 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Компан О.  С. Ономастика як допоміжна історична // Історичні джерела та їх використання  ̸  О. С. Компан.  – К., 1966 . –  № 2 . – С. 1</w:t>
      </w:r>
      <w:r w:rsidRPr="00E5189E">
        <w:rPr>
          <w:rFonts w:ascii="Times New Roman" w:eastAsia="Calibri" w:hAnsi="Times New Roman" w:cs="Times New Roman"/>
          <w:sz w:val="28"/>
          <w:szCs w:val="28"/>
        </w:rPr>
        <w:t>7 – 25 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5189E">
        <w:rPr>
          <w:rFonts w:ascii="Times New Roman" w:eastAsia="Calibri" w:hAnsi="Times New Roman" w:cs="Times New Roman"/>
          <w:sz w:val="28"/>
          <w:szCs w:val="28"/>
        </w:rPr>
        <w:t>Косицына И. Б. Лексико-семантическое поле «положительные эмоции» в английском языке. Текстоцентрический подход : дис. …канд. филол. наук : 10.02.04 / Косицына Ирина Борисовна – М.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: РГБ, 2005. – 195 с.</w:t>
      </w:r>
    </w:p>
    <w:p w:rsidR="001C5C52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</w:rPr>
        <w:t>Кузенко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Г.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М.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Емотивність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на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різних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мовних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  </w:t>
      </w:r>
      <w:r w:rsidRPr="00E5189E">
        <w:rPr>
          <w:rFonts w:ascii="Times New Roman" w:eastAsia="Calibri" w:hAnsi="Times New Roman" w:cs="Times New Roman"/>
          <w:sz w:val="28"/>
          <w:szCs w:val="28"/>
        </w:rPr>
        <w:t>рівнях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/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Г. М.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Кузенко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 //</w:t>
      </w:r>
    </w:p>
    <w:p w:rsidR="00321052" w:rsidRPr="00E5189E" w:rsidRDefault="00321052" w:rsidP="001C5C52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C5C52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На</w:t>
      </w:r>
      <w:r w:rsidR="001C5C52" w:rsidRPr="001C5C52">
        <w:rPr>
          <w:rFonts w:ascii="Times New Roman" w:eastAsia="Calibri" w:hAnsi="Times New Roman" w:cs="Times New Roman"/>
          <w:sz w:val="28"/>
          <w:szCs w:val="28"/>
          <w:lang w:val="uk-UA"/>
        </w:rPr>
        <w:t>укові записки.</w:t>
      </w:r>
      <w:r w:rsidRPr="001C5C52">
        <w:rPr>
          <w:rFonts w:ascii="Times New Roman" w:eastAsia="Calibri" w:hAnsi="Times New Roman" w:cs="Times New Roman"/>
          <w:sz w:val="28"/>
          <w:szCs w:val="28"/>
          <w:lang w:val="uk-UA"/>
        </w:rPr>
        <w:t>Том 18, Філологічні науки / Національний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університет “Києво-Могилянська </w:t>
      </w:r>
      <w:r w:rsidRPr="001C5C52">
        <w:rPr>
          <w:rFonts w:ascii="Times New Roman" w:eastAsia="Calibri" w:hAnsi="Times New Roman" w:cs="Times New Roman"/>
          <w:sz w:val="28"/>
          <w:szCs w:val="28"/>
          <w:lang w:val="uk-UA"/>
        </w:rPr>
        <w:t>академія”.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 – Київ : Видавничий дім джерела “КМ Академія”, 2000. – 76–</w:t>
      </w:r>
      <w:r w:rsidRPr="001C5C52">
        <w:rPr>
          <w:rFonts w:ascii="Times New Roman" w:eastAsia="Calibri" w:hAnsi="Times New Roman" w:cs="Times New Roman"/>
          <w:sz w:val="28"/>
          <w:szCs w:val="28"/>
          <w:lang w:val="uk-UA"/>
        </w:rPr>
        <w:t>82 с.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bCs/>
          <w:sz w:val="28"/>
          <w:szCs w:val="28"/>
        </w:rPr>
        <w:t>Кузенко Г</w:t>
      </w:r>
      <w:r w:rsidRPr="00E5189E">
        <w:rPr>
          <w:rFonts w:ascii="Times New Roman" w:eastAsia="Calibri" w:hAnsi="Times New Roman" w:cs="Times New Roman"/>
          <w:sz w:val="28"/>
          <w:szCs w:val="28"/>
        </w:rPr>
        <w:t>. </w:t>
      </w:r>
      <w:r w:rsidRPr="00E5189E">
        <w:rPr>
          <w:rFonts w:ascii="Times New Roman" w:eastAsia="Calibri" w:hAnsi="Times New Roman" w:cs="Times New Roman"/>
          <w:bCs/>
          <w:sz w:val="28"/>
          <w:szCs w:val="28"/>
        </w:rPr>
        <w:t>М</w:t>
      </w:r>
      <w:r w:rsidRPr="00E5189E">
        <w:rPr>
          <w:rFonts w:ascii="Times New Roman" w:eastAsia="Calibri" w:hAnsi="Times New Roman" w:cs="Times New Roman"/>
          <w:sz w:val="28"/>
          <w:szCs w:val="28"/>
        </w:rPr>
        <w:t>. </w:t>
      </w:r>
      <w:r w:rsidRPr="00E5189E">
        <w:rPr>
          <w:rFonts w:ascii="Times New Roman" w:eastAsia="Calibri" w:hAnsi="Times New Roman" w:cs="Times New Roman"/>
          <w:bCs/>
          <w:sz w:val="28"/>
          <w:szCs w:val="28"/>
        </w:rPr>
        <w:t>Мовні засоби вираження емотивності</w:t>
      </w:r>
      <w:r w:rsidRPr="00E5189E">
        <w:rPr>
          <w:rFonts w:ascii="Times New Roman" w:eastAsia="Calibri" w:hAnsi="Times New Roman" w:cs="Times New Roman"/>
          <w:sz w:val="28"/>
          <w:szCs w:val="28"/>
        </w:rPr>
        <w:t> / Г. М. Кузе</w:t>
      </w:r>
      <w:r w:rsidR="001C5C52">
        <w:rPr>
          <w:rFonts w:ascii="Times New Roman" w:eastAsia="Calibri" w:hAnsi="Times New Roman" w:cs="Times New Roman"/>
          <w:sz w:val="28"/>
          <w:szCs w:val="28"/>
        </w:rPr>
        <w:t>нко // Наукові записки НаУКМА. – 2000. –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1C5C52">
        <w:rPr>
          <w:rFonts w:ascii="Times New Roman" w:eastAsia="Calibri" w:hAnsi="Times New Roman" w:cs="Times New Roman"/>
          <w:sz w:val="28"/>
          <w:szCs w:val="28"/>
        </w:rPr>
        <w:t>Т. 18 : Філологічні науки. –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1C5C52">
        <w:rPr>
          <w:rFonts w:ascii="Times New Roman" w:eastAsia="Calibri" w:hAnsi="Times New Roman" w:cs="Times New Roman"/>
          <w:sz w:val="28"/>
          <w:szCs w:val="28"/>
        </w:rPr>
        <w:t>С. 76–</w:t>
      </w:r>
      <w:r w:rsidRPr="00E5189E">
        <w:rPr>
          <w:rFonts w:ascii="Times New Roman" w:eastAsia="Calibri" w:hAnsi="Times New Roman" w:cs="Times New Roman"/>
          <w:sz w:val="28"/>
          <w:szCs w:val="28"/>
        </w:rPr>
        <w:t>83.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iCs/>
          <w:sz w:val="28"/>
          <w:szCs w:val="28"/>
        </w:rPr>
        <w:t>Лановик М.</w:t>
      </w:r>
      <w:r w:rsidR="001C5C5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iCs/>
          <w:sz w:val="28"/>
          <w:szCs w:val="28"/>
        </w:rPr>
        <w:t xml:space="preserve">Б. </w:t>
      </w:r>
      <w:hyperlink r:id="rId8" w:history="1">
        <w:r w:rsidRPr="00E5189E">
          <w:rPr>
            <w:rFonts w:ascii="Times New Roman" w:eastAsia="Calibri" w:hAnsi="Times New Roman" w:cs="Times New Roman"/>
            <w:sz w:val="28"/>
            <w:szCs w:val="28"/>
          </w:rPr>
          <w:t>Українська усна народна творчість</w:t>
        </w:r>
      </w:hyperlink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</w:rPr>
        <w:t xml:space="preserve">/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М. Б. Лановик </w:t>
      </w:r>
      <w:r w:rsidR="001C5C52">
        <w:rPr>
          <w:rFonts w:ascii="Times New Roman" w:eastAsia="Calibri" w:hAnsi="Times New Roman" w:cs="Times New Roman"/>
          <w:sz w:val="28"/>
          <w:szCs w:val="28"/>
        </w:rPr>
        <w:t> –</w:t>
      </w:r>
      <w:r w:rsidRPr="00E5189E">
        <w:rPr>
          <w:rFonts w:ascii="Times New Roman" w:eastAsia="Calibri" w:hAnsi="Times New Roman" w:cs="Times New Roman"/>
          <w:sz w:val="28"/>
          <w:szCs w:val="28"/>
        </w:rPr>
        <w:t xml:space="preserve"> К. : Знання-Прес, 2006. – 591 с.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</w:rPr>
        <w:t>Леонтьев А.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Н. Потребности, мотивы, эмоции // Психология эмоций: Тексты.̸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А.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Н. Леонтьев – М.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: Наука, 1984.</w:t>
      </w:r>
    </w:p>
    <w:p w:rsidR="001C5C52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Липчанко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О. В. 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Засоби вираження</w:t>
      </w:r>
      <w:r w:rsidR="00A1092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емоційного </w:t>
      </w:r>
      <w:r w:rsidR="00A1092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концепту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="00A109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"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гнів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/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="00A109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bCs/>
          <w:sz w:val="28"/>
          <w:szCs w:val="28"/>
        </w:rPr>
        <w:t>anger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"</w:t>
      </w:r>
    </w:p>
    <w:p w:rsidR="00321052" w:rsidRPr="00E5189E" w:rsidRDefault="00321052" w:rsidP="001C5C52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англійських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та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="001C5C52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українських 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пареміях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/ О.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В.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Липчанко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//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Сучасні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 вияви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дослідження з іноземної філології. - 2011. - Вип. 9. - С. 283-289.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Лучик В. В. Актуальні напрями української ономастики / В. В. Лучик / Записки з ономастики : зб. наук. пр. / відп. ред. О. Ю. Карпенко. – Одеса , 2012. – Вип. 14. – С. 126 – 130.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5189E">
        <w:rPr>
          <w:rFonts w:ascii="Times New Roman" w:eastAsia="Calibri" w:hAnsi="Times New Roman" w:cs="Times New Roman"/>
          <w:sz w:val="28"/>
          <w:szCs w:val="28"/>
        </w:rPr>
        <w:t>Магазаник Э.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</w:rPr>
        <w:t xml:space="preserve">Б. Ономапоэтика, или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«</w:t>
      </w:r>
      <w:r w:rsidRPr="00E5189E">
        <w:rPr>
          <w:rFonts w:ascii="Times New Roman" w:eastAsia="Calibri" w:hAnsi="Times New Roman" w:cs="Times New Roman"/>
          <w:sz w:val="28"/>
          <w:szCs w:val="28"/>
        </w:rPr>
        <w:t>говорящие имена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» </w:t>
      </w:r>
      <w:r w:rsidRPr="00E5189E">
        <w:rPr>
          <w:rFonts w:ascii="Times New Roman" w:eastAsia="Calibri" w:hAnsi="Times New Roman" w:cs="Times New Roman"/>
          <w:sz w:val="28"/>
          <w:szCs w:val="28"/>
        </w:rPr>
        <w:t xml:space="preserve"> в литературе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̸  Э. Б.  Магазаник. </w:t>
      </w:r>
      <w:r w:rsidRPr="00E5189E">
        <w:rPr>
          <w:rFonts w:ascii="Times New Roman" w:eastAsia="Calibri" w:hAnsi="Times New Roman" w:cs="Times New Roman"/>
          <w:sz w:val="28"/>
          <w:szCs w:val="28"/>
        </w:rPr>
        <w:t>– Ташкент, 1978.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150 с. </w:t>
      </w:r>
    </w:p>
    <w:p w:rsidR="00321052" w:rsidRPr="001C5C52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Мягкова  Б. Ю. Эмоциональная  нагрузка   слова:  </w:t>
      </w:r>
      <w:r w:rsidR="00A109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оп</w:t>
      </w:r>
      <w:r w:rsidRPr="00E5189E">
        <w:rPr>
          <w:rFonts w:ascii="Times New Roman" w:eastAsia="Calibri" w:hAnsi="Times New Roman" w:cs="Times New Roman"/>
          <w:sz w:val="28"/>
          <w:szCs w:val="28"/>
        </w:rPr>
        <w:t>ы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="00A1092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 психолингви-стического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исследования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. ̸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Б.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 Ю. Мягкова. –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Воронеж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: Изд-во Воронеж. ун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softHyphen/>
        <w:t xml:space="preserve">-та,  1990. – 112 с. </w:t>
      </w:r>
    </w:p>
    <w:p w:rsidR="00321052" w:rsidRPr="001C5C52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C5C52">
        <w:rPr>
          <w:rFonts w:ascii="Times New Roman" w:eastAsia="Calibri" w:hAnsi="Times New Roman" w:cs="Times New Roman"/>
          <w:sz w:val="28"/>
          <w:szCs w:val="28"/>
          <w:lang w:val="uk-UA"/>
        </w:rPr>
        <w:t>Негрич Н.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 В. </w:t>
      </w:r>
      <w:r w:rsidRPr="001C5C52">
        <w:rPr>
          <w:rFonts w:ascii="Times New Roman" w:eastAsia="Calibri" w:hAnsi="Times New Roman" w:cs="Times New Roman"/>
          <w:sz w:val="28"/>
          <w:szCs w:val="28"/>
          <w:lang w:val="uk-UA"/>
        </w:rPr>
        <w:t>Вербалізація емоцій засобами фразеології / Н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В.</w:t>
      </w:r>
      <w:r w:rsidRPr="001C5C5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Негрич // Актуальні проблеми романо-германської філології та прикладної лінгвістики: науковий журнал / ред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1C5C52">
        <w:rPr>
          <w:rFonts w:ascii="Times New Roman" w:eastAsia="Calibri" w:hAnsi="Times New Roman" w:cs="Times New Roman"/>
          <w:sz w:val="28"/>
          <w:szCs w:val="28"/>
          <w:lang w:val="uk-UA"/>
        </w:rPr>
        <w:t>кол.: В.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1C5C52">
        <w:rPr>
          <w:rFonts w:ascii="Times New Roman" w:eastAsia="Calibri" w:hAnsi="Times New Roman" w:cs="Times New Roman"/>
          <w:sz w:val="28"/>
          <w:szCs w:val="28"/>
          <w:lang w:val="uk-UA"/>
        </w:rPr>
        <w:t>І. Кушнерик, О.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1C5C52">
        <w:rPr>
          <w:rFonts w:ascii="Times New Roman" w:eastAsia="Calibri" w:hAnsi="Times New Roman" w:cs="Times New Roman"/>
          <w:sz w:val="28"/>
          <w:szCs w:val="28"/>
          <w:lang w:val="uk-UA"/>
        </w:rPr>
        <w:t>І. Огуй та ін. – Чернівці : Книги-ХХІ, 2012. – С. 112–118.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5189E">
        <w:rPr>
          <w:rFonts w:ascii="Times New Roman" w:eastAsia="Calibri" w:hAnsi="Times New Roman" w:cs="Times New Roman"/>
          <w:sz w:val="28"/>
          <w:szCs w:val="28"/>
        </w:rPr>
        <w:t>Немов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Р.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С.Практическая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  </w:t>
      </w:r>
      <w:r w:rsidRPr="00E5189E">
        <w:rPr>
          <w:rFonts w:ascii="Times New Roman" w:eastAsia="Calibri" w:hAnsi="Times New Roman" w:cs="Times New Roman"/>
          <w:sz w:val="28"/>
          <w:szCs w:val="28"/>
        </w:rPr>
        <w:t>психология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/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Р.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С.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Немов.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E5189E">
        <w:rPr>
          <w:rFonts w:ascii="Times New Roman" w:eastAsia="Calibri" w:hAnsi="Times New Roman" w:cs="Times New Roman"/>
          <w:sz w:val="28"/>
          <w:szCs w:val="28"/>
        </w:rPr>
        <w:t>М.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: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Издательский центр «Академия», 1998. – 632 с.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Ніколаєнко Л.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 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І. Категоризація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мовне вираження емоцій співчуття та злорадства (на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матеріалі 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українськ</w:t>
      </w:r>
      <w:r w:rsidR="001C5C52">
        <w:rPr>
          <w:rFonts w:ascii="Times New Roman" w:eastAsia="Calibri" w:hAnsi="Times New Roman" w:cs="Times New Roman"/>
          <w:sz w:val="28"/>
          <w:szCs w:val="28"/>
          <w:lang w:val="uk-UA"/>
        </w:rPr>
        <w:t>ої, російської, німецької і польської  мов) / Л. І. Ніколаєнко. –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Київ – 2005. – №1. –С. 45–57. 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Оришечко Т. А. 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Відтворення вигуків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як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слів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з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розмитою семантикою</w:t>
      </w:r>
      <w:r w:rsidR="00A1092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художньому перекладі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/ 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Т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B91C77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А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Оришечко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// Актуальні проблеми донині слов'янської філології. Серія: Лінгвістика і літературозн</w:t>
      </w:r>
      <w:r w:rsidR="00B91C77">
        <w:rPr>
          <w:rFonts w:ascii="Times New Roman" w:eastAsia="Calibri" w:hAnsi="Times New Roman" w:cs="Times New Roman"/>
          <w:sz w:val="28"/>
          <w:szCs w:val="28"/>
          <w:lang w:val="uk-UA"/>
        </w:rPr>
        <w:t>авство: Міжвуз. зб. наук. ст. – 2010. –</w:t>
      </w:r>
      <w:r w:rsidR="00B91C77">
        <w:rPr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Вип. </w:t>
      </w:r>
      <w:r w:rsidRPr="00E5189E">
        <w:rPr>
          <w:rFonts w:ascii="Times New Roman" w:eastAsia="Calibri" w:hAnsi="Times New Roman" w:cs="Times New Roman"/>
          <w:sz w:val="28"/>
          <w:szCs w:val="28"/>
        </w:rPr>
        <w:t>XXIII</w:t>
      </w:r>
      <w:r w:rsidR="00B91C77">
        <w:rPr>
          <w:rFonts w:ascii="Times New Roman" w:eastAsia="Calibri" w:hAnsi="Times New Roman" w:cs="Times New Roman"/>
          <w:sz w:val="28"/>
          <w:szCs w:val="28"/>
          <w:lang w:val="uk-UA"/>
        </w:rPr>
        <w:t>, ч. 3. –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С. 331-339. 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Прокопенко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Н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. 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М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Експресивна оцінна семантика мовних одиниць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ук-раїнському гумористичному дискурсі ХХ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поч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E5189E">
        <w:rPr>
          <w:rFonts w:ascii="Times New Roman" w:eastAsia="Calibri" w:hAnsi="Times New Roman" w:cs="Times New Roman"/>
          <w:sz w:val="28"/>
          <w:szCs w:val="28"/>
        </w:rPr>
        <w:t> 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ХХІ ст</w:t>
      </w:r>
      <w:r w:rsidR="00B91C77">
        <w:rPr>
          <w:rFonts w:ascii="Times New Roman" w:eastAsia="Calibri" w:hAnsi="Times New Roman" w:cs="Times New Roman"/>
          <w:sz w:val="28"/>
          <w:szCs w:val="28"/>
          <w:lang w:val="uk-UA"/>
        </w:rPr>
        <w:t>. : автореф.</w:t>
      </w:r>
      <w:r w:rsidRPr="00E5189E">
        <w:rPr>
          <w:rFonts w:ascii="Times New Roman" w:eastAsia="Calibri" w:hAnsi="Times New Roman" w:cs="Times New Roman"/>
          <w:sz w:val="28"/>
          <w:szCs w:val="28"/>
        </w:rPr>
        <w:t xml:space="preserve"> канд.</w:t>
      </w:r>
      <w:r w:rsidR="00B91C77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B91C77">
        <w:rPr>
          <w:rFonts w:ascii="Times New Roman" w:eastAsia="Calibri" w:hAnsi="Times New Roman" w:cs="Times New Roman"/>
          <w:sz w:val="28"/>
          <w:szCs w:val="28"/>
        </w:rPr>
        <w:t>філол</w:t>
      </w:r>
      <w:r w:rsidRPr="00E5189E">
        <w:rPr>
          <w:rFonts w:ascii="Times New Roman" w:eastAsia="Calibri" w:hAnsi="Times New Roman" w:cs="Times New Roman"/>
          <w:sz w:val="28"/>
          <w:szCs w:val="28"/>
        </w:rPr>
        <w:t>.</w:t>
      </w:r>
      <w:r w:rsidR="00B91C77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B91C77">
        <w:rPr>
          <w:rFonts w:ascii="Times New Roman" w:eastAsia="Calibri" w:hAnsi="Times New Roman" w:cs="Times New Roman"/>
          <w:sz w:val="28"/>
          <w:szCs w:val="28"/>
        </w:rPr>
        <w:t>наук,</w:t>
      </w:r>
      <w:r w:rsidRPr="00E5189E">
        <w:rPr>
          <w:rFonts w:ascii="Times New Roman" w:eastAsia="Calibri" w:hAnsi="Times New Roman" w:cs="Times New Roman"/>
          <w:sz w:val="28"/>
          <w:szCs w:val="28"/>
        </w:rPr>
        <w:t>10.02.01 / </w:t>
      </w:r>
      <w:r w:rsidRPr="00E5189E">
        <w:rPr>
          <w:rFonts w:ascii="Times New Roman" w:eastAsia="Calibri" w:hAnsi="Times New Roman" w:cs="Times New Roman"/>
          <w:bCs/>
          <w:sz w:val="28"/>
          <w:szCs w:val="28"/>
        </w:rPr>
        <w:t>Н</w:t>
      </w:r>
      <w:r w:rsidRPr="00E5189E">
        <w:rPr>
          <w:rFonts w:ascii="Times New Roman" w:eastAsia="Calibri" w:hAnsi="Times New Roman" w:cs="Times New Roman"/>
          <w:sz w:val="28"/>
          <w:szCs w:val="28"/>
        </w:rPr>
        <w:t>.</w:t>
      </w:r>
      <w:r w:rsidRPr="00E5189E">
        <w:rPr>
          <w:rFonts w:ascii="Times New Roman" w:eastAsia="Calibri" w:hAnsi="Times New Roman" w:cs="Times New Roman"/>
          <w:bCs/>
          <w:sz w:val="28"/>
          <w:szCs w:val="28"/>
        </w:rPr>
        <w:t>М</w:t>
      </w:r>
      <w:r w:rsidRPr="00E5189E">
        <w:rPr>
          <w:rFonts w:ascii="Times New Roman" w:eastAsia="Calibri" w:hAnsi="Times New Roman" w:cs="Times New Roman"/>
          <w:sz w:val="28"/>
          <w:szCs w:val="28"/>
        </w:rPr>
        <w:t>.</w:t>
      </w:r>
      <w:r w:rsidRPr="00E5189E">
        <w:rPr>
          <w:rFonts w:ascii="Times New Roman" w:eastAsia="Calibri" w:hAnsi="Times New Roman" w:cs="Times New Roman"/>
          <w:bCs/>
          <w:sz w:val="28"/>
          <w:szCs w:val="28"/>
        </w:rPr>
        <w:t>Прокопенко</w:t>
      </w:r>
      <w:r w:rsidRPr="00E5189E">
        <w:rPr>
          <w:rFonts w:ascii="Times New Roman" w:eastAsia="Calibri" w:hAnsi="Times New Roman" w:cs="Times New Roman"/>
          <w:sz w:val="28"/>
          <w:szCs w:val="28"/>
        </w:rPr>
        <w:t>. – Запоріжжя: ЗНУ, 2017. – </w:t>
      </w:r>
      <w:r w:rsidRPr="00E5189E">
        <w:rPr>
          <w:rFonts w:ascii="Times New Roman" w:eastAsia="Calibri" w:hAnsi="Times New Roman" w:cs="Times New Roman"/>
          <w:bCs/>
          <w:sz w:val="28"/>
          <w:szCs w:val="28"/>
        </w:rPr>
        <w:t>20</w:t>
      </w:r>
      <w:r w:rsidRPr="00E5189E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с.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5189E">
        <w:rPr>
          <w:rFonts w:ascii="Times New Roman" w:eastAsia="Calibri" w:hAnsi="Times New Roman" w:cs="Times New Roman"/>
          <w:sz w:val="28"/>
          <w:szCs w:val="28"/>
        </w:rPr>
        <w:t>Разинкина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Н.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М.</w:t>
      </w:r>
      <w:r w:rsidR="00B91C77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Стилистика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английской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научной речи</w:t>
      </w:r>
      <w:r w:rsidR="00B91C77">
        <w:rPr>
          <w:rFonts w:ascii="Times New Roman" w:eastAsia="Calibri" w:hAnsi="Times New Roman" w:cs="Times New Roman"/>
          <w:sz w:val="28"/>
          <w:szCs w:val="28"/>
          <w:lang w:val="uk-UA"/>
        </w:rPr>
        <w:t> в определённомтексте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/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Н.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B91C77">
        <w:rPr>
          <w:rFonts w:ascii="Times New Roman" w:eastAsia="Calibri" w:hAnsi="Times New Roman" w:cs="Times New Roman"/>
          <w:sz w:val="28"/>
          <w:szCs w:val="28"/>
        </w:rPr>
        <w:t>М. Разинк</w:t>
      </w:r>
      <w:r w:rsidR="00B91C77">
        <w:rPr>
          <w:rFonts w:ascii="Times New Roman" w:eastAsia="Calibri" w:hAnsi="Times New Roman" w:cs="Times New Roman"/>
          <w:sz w:val="28"/>
          <w:szCs w:val="28"/>
          <w:lang w:val="uk-UA"/>
        </w:rPr>
        <w:t>и</w:t>
      </w:r>
      <w:r w:rsidRPr="00E5189E">
        <w:rPr>
          <w:rFonts w:ascii="Times New Roman" w:eastAsia="Calibri" w:hAnsi="Times New Roman" w:cs="Times New Roman"/>
          <w:sz w:val="28"/>
          <w:szCs w:val="28"/>
        </w:rPr>
        <w:t>на. –  М. : Наука, 1972. – 168 с.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5189E">
        <w:rPr>
          <w:rFonts w:ascii="Times New Roman" w:eastAsia="Calibri" w:hAnsi="Times New Roman" w:cs="Times New Roman"/>
          <w:sz w:val="28"/>
          <w:szCs w:val="28"/>
        </w:rPr>
        <w:t>Сагач Г. М. Експресивний словотвір у фольклорі / Г. М. Сагач // Культура слова. – К. : Наукова думка, 1980. – Вип. 19. – С. 18–22.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5189E">
        <w:rPr>
          <w:rFonts w:ascii="Times New Roman" w:eastAsia="Calibri" w:hAnsi="Times New Roman" w:cs="Times New Roman"/>
          <w:sz w:val="28"/>
          <w:szCs w:val="28"/>
        </w:rPr>
        <w:t xml:space="preserve">Селігей П. О. Внутрішня форма назв емоцій в українській мові /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</w:t>
      </w:r>
      <w:r w:rsidR="00B91C77">
        <w:rPr>
          <w:rFonts w:ascii="Times New Roman" w:eastAsia="Calibri" w:hAnsi="Times New Roman" w:cs="Times New Roman"/>
          <w:sz w:val="28"/>
          <w:szCs w:val="28"/>
        </w:rPr>
        <w:t>П. О. Селігей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B91C77">
        <w:rPr>
          <w:rFonts w:ascii="Times New Roman" w:eastAsia="Calibri" w:hAnsi="Times New Roman" w:cs="Times New Roman"/>
          <w:sz w:val="28"/>
          <w:szCs w:val="28"/>
          <w:lang w:val="uk-UA"/>
        </w:rPr>
        <w:t> –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Київ </w:t>
      </w:r>
      <w:r w:rsidRPr="00E5189E">
        <w:rPr>
          <w:rFonts w:ascii="Times New Roman" w:eastAsia="Calibri" w:hAnsi="Times New Roman" w:cs="Times New Roman"/>
          <w:sz w:val="28"/>
          <w:szCs w:val="28"/>
        </w:rPr>
        <w:t>– 2001. – № 1. – С. 24–32.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</w:rPr>
        <w:t xml:space="preserve">Селігей П.О. Як українці говорять про свої думки та емоції // Українська мова та література.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П.</w:t>
      </w:r>
      <w:r w:rsidR="00B91C77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О. Селігей. </w:t>
      </w:r>
      <w:r w:rsidR="00B91C77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B91C77">
        <w:rPr>
          <w:lang w:val="uk-UA"/>
        </w:rPr>
        <w:t> </w:t>
      </w:r>
      <w:r w:rsidR="00B91C77">
        <w:rPr>
          <w:rFonts w:ascii="Times New Roman" w:eastAsia="Calibri" w:hAnsi="Times New Roman" w:cs="Times New Roman"/>
          <w:sz w:val="28"/>
          <w:szCs w:val="28"/>
          <w:lang w:val="uk-UA"/>
        </w:rPr>
        <w:t>Запоріжжя, </w:t>
      </w:r>
      <w:r w:rsidR="00B91C77">
        <w:rPr>
          <w:rFonts w:ascii="Times New Roman" w:eastAsia="Calibri" w:hAnsi="Times New Roman" w:cs="Times New Roman"/>
          <w:sz w:val="28"/>
          <w:szCs w:val="28"/>
        </w:rPr>
        <w:t>2005. – №3. – С.7–</w:t>
      </w:r>
      <w:r w:rsidRPr="00E5189E">
        <w:rPr>
          <w:rFonts w:ascii="Times New Roman" w:eastAsia="Calibri" w:hAnsi="Times New Roman" w:cs="Times New Roman"/>
          <w:sz w:val="28"/>
          <w:szCs w:val="28"/>
        </w:rPr>
        <w:t>10. </w:t>
      </w:r>
    </w:p>
    <w:p w:rsidR="00321052" w:rsidRPr="00E5189E" w:rsidRDefault="00B91C77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Селяев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321052" w:rsidRPr="00E5189E">
        <w:rPr>
          <w:rFonts w:ascii="Times New Roman" w:eastAsia="Calibri" w:hAnsi="Times New Roman" w:cs="Times New Roman"/>
          <w:sz w:val="28"/>
          <w:szCs w:val="28"/>
        </w:rPr>
        <w:t>А.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321052" w:rsidRPr="00E5189E">
        <w:rPr>
          <w:rFonts w:ascii="Times New Roman" w:eastAsia="Calibri" w:hAnsi="Times New Roman" w:cs="Times New Roman"/>
          <w:sz w:val="28"/>
          <w:szCs w:val="28"/>
        </w:rPr>
        <w:t>В.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 </w:t>
      </w:r>
      <w:r>
        <w:rPr>
          <w:rFonts w:ascii="Times New Roman" w:eastAsia="Calibri" w:hAnsi="Times New Roman" w:cs="Times New Roman"/>
          <w:sz w:val="28"/>
          <w:szCs w:val="28"/>
        </w:rPr>
        <w:t>Сопоставительный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321052" w:rsidRPr="00E5189E">
        <w:rPr>
          <w:rFonts w:ascii="Times New Roman" w:eastAsia="Calibri" w:hAnsi="Times New Roman" w:cs="Times New Roman"/>
          <w:sz w:val="28"/>
          <w:szCs w:val="28"/>
        </w:rPr>
        <w:t>анализ</w:t>
      </w:r>
      <w:r w:rsidR="00BC1C9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некотор</w:t>
      </w:r>
      <w:r>
        <w:rPr>
          <w:rFonts w:ascii="Times New Roman" w:eastAsia="Calibri" w:hAnsi="Times New Roman" w:cs="Times New Roman"/>
          <w:sz w:val="28"/>
          <w:szCs w:val="28"/>
        </w:rPr>
        <w:t>ых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BC1C9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eastAsia="Calibri" w:hAnsi="Times New Roman" w:cs="Times New Roman"/>
          <w:sz w:val="28"/>
          <w:szCs w:val="28"/>
        </w:rPr>
        <w:t>лингвистических средств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>
        <w:rPr>
          <w:rFonts w:ascii="Times New Roman" w:eastAsia="Calibri" w:hAnsi="Times New Roman" w:cs="Times New Roman"/>
          <w:sz w:val="28"/>
          <w:szCs w:val="28"/>
        </w:rPr>
        <w:t>выражения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BC1C9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положительных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>
        <w:rPr>
          <w:rFonts w:ascii="Times New Roman" w:eastAsia="Calibri" w:hAnsi="Times New Roman" w:cs="Times New Roman"/>
          <w:sz w:val="28"/>
          <w:szCs w:val="28"/>
        </w:rPr>
        <w:t>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BC1C9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321052" w:rsidRPr="00E5189E">
        <w:rPr>
          <w:rFonts w:ascii="Times New Roman" w:eastAsia="Calibri" w:hAnsi="Times New Roman" w:cs="Times New Roman"/>
          <w:sz w:val="28"/>
          <w:szCs w:val="28"/>
        </w:rPr>
        <w:t>отрицательны</w:t>
      </w:r>
      <w:r>
        <w:rPr>
          <w:rFonts w:ascii="Times New Roman" w:eastAsia="Calibri" w:hAnsi="Times New Roman" w:cs="Times New Roman"/>
          <w:sz w:val="28"/>
          <w:szCs w:val="28"/>
        </w:rPr>
        <w:t>х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BC1C9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эмоций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BC1C9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в  </w:t>
      </w:r>
      <w:r w:rsidR="00BC1C9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них </w:t>
      </w:r>
      <w:r w:rsidR="00321052" w:rsidRPr="00E5189E">
        <w:rPr>
          <w:rFonts w:ascii="Times New Roman" w:eastAsia="Calibri" w:hAnsi="Times New Roman" w:cs="Times New Roman"/>
          <w:sz w:val="28"/>
          <w:szCs w:val="28"/>
        </w:rPr>
        <w:t>британском и американском вариантах ан</w:t>
      </w:r>
      <w:r>
        <w:rPr>
          <w:rFonts w:ascii="Times New Roman" w:eastAsia="Calibri" w:hAnsi="Times New Roman" w:cs="Times New Roman"/>
          <w:sz w:val="28"/>
          <w:szCs w:val="28"/>
        </w:rPr>
        <w:t xml:space="preserve">глийского языка: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Calibri" w:hAnsi="Times New Roman" w:cs="Times New Roman"/>
          <w:sz w:val="28"/>
          <w:szCs w:val="28"/>
        </w:rPr>
        <w:t>втореф. дис. канд</w:t>
      </w:r>
      <w:r w:rsidR="00321052" w:rsidRPr="00E5189E">
        <w:rPr>
          <w:rFonts w:ascii="Times New Roman" w:eastAsia="Calibri" w:hAnsi="Times New Roman" w:cs="Times New Roman"/>
          <w:sz w:val="28"/>
          <w:szCs w:val="28"/>
        </w:rPr>
        <w:t>. филол. наук.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̸ А.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В. Селяев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Calibri" w:hAnsi="Times New Roman" w:cs="Times New Roman"/>
          <w:sz w:val="28"/>
          <w:szCs w:val="28"/>
        </w:rPr>
        <w:t xml:space="preserve"> – Нижний Новгород, 1995. –16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321052" w:rsidRPr="00E5189E">
        <w:rPr>
          <w:rFonts w:ascii="Times New Roman" w:eastAsia="Calibri" w:hAnsi="Times New Roman" w:cs="Times New Roman"/>
          <w:sz w:val="28"/>
          <w:szCs w:val="28"/>
        </w:rPr>
        <w:t>с.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Ташицкий В. Н. Место ономастики среди других гуманитарн</w:t>
      </w:r>
      <w:r w:rsidRPr="00E5189E">
        <w:rPr>
          <w:rFonts w:ascii="Times New Roman" w:eastAsia="Calibri" w:hAnsi="Times New Roman" w:cs="Times New Roman"/>
          <w:sz w:val="28"/>
          <w:szCs w:val="28"/>
        </w:rPr>
        <w:t xml:space="preserve">ых наук  ̸  В. Н. 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Ташицкий. –</w:t>
      </w:r>
      <w:r w:rsidR="00B91C77">
        <w:rPr>
          <w:rFonts w:ascii="Times New Roman" w:eastAsia="Calibri" w:hAnsi="Times New Roman" w:cs="Times New Roman"/>
          <w:sz w:val="28"/>
          <w:szCs w:val="28"/>
          <w:lang w:val="uk-UA"/>
        </w:rPr>
        <w:t> М.,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1961 . – </w:t>
      </w:r>
      <w:r w:rsidR="00B91C77">
        <w:rPr>
          <w:rFonts w:ascii="Times New Roman" w:eastAsia="Calibri" w:hAnsi="Times New Roman" w:cs="Times New Roman"/>
          <w:sz w:val="28"/>
          <w:szCs w:val="28"/>
          <w:lang w:val="uk-UA"/>
        </w:rPr>
        <w:t>Вип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№ 2 . – 215 с. 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Титаренко О.</w:t>
      </w:r>
      <w:r w:rsidR="00B91C77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Ю. Мовні засоби вираження гумору (на матеріалі творів англійської і американс</w:t>
      </w:r>
      <w:r w:rsidR="00B91C77">
        <w:rPr>
          <w:rFonts w:ascii="Times New Roman" w:eastAsia="Calibri" w:hAnsi="Times New Roman" w:cs="Times New Roman"/>
          <w:sz w:val="28"/>
          <w:szCs w:val="28"/>
          <w:lang w:val="uk-UA"/>
        </w:rPr>
        <w:t>ької літератури ХІХ – ХХ ст.): а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втореф. дис. ... канд.філол. наук.</w:t>
      </w:r>
      <w:r w:rsidR="00B91C77">
        <w:rPr>
          <w:rFonts w:ascii="Times New Roman" w:eastAsia="Calibri" w:hAnsi="Times New Roman" w:cs="Times New Roman"/>
          <w:sz w:val="28"/>
          <w:szCs w:val="28"/>
          <w:lang w:val="uk-UA"/>
        </w:rPr>
        <w:t> / О. Ю. Титаренко.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К., 1993. – 16 с.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</w:rPr>
        <w:t>Троилина И. А. Функционально-семантический подход в изучении проблемы языковой эмотивности / И. А.</w:t>
      </w:r>
      <w:r w:rsidR="00B91C77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B91C77">
        <w:rPr>
          <w:rFonts w:ascii="Times New Roman" w:eastAsia="Calibri" w:hAnsi="Times New Roman" w:cs="Times New Roman"/>
          <w:sz w:val="28"/>
          <w:szCs w:val="28"/>
        </w:rPr>
        <w:t>Троилина // Язык и эмоции: сб.</w:t>
      </w:r>
      <w:r w:rsidRPr="00E5189E">
        <w:rPr>
          <w:rFonts w:ascii="Times New Roman" w:eastAsia="Calibri" w:hAnsi="Times New Roman" w:cs="Times New Roman"/>
          <w:sz w:val="28"/>
          <w:szCs w:val="28"/>
        </w:rPr>
        <w:t>научн. тр. / Под ред. В.</w:t>
      </w:r>
      <w:r w:rsidR="00B91C77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И. Шаховского и др. – Волгоград</w:t>
      </w:r>
      <w:r w:rsidR="00B91C77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B91C77">
        <w:rPr>
          <w:rFonts w:ascii="Times New Roman" w:eastAsia="Calibri" w:hAnsi="Times New Roman" w:cs="Times New Roman"/>
          <w:sz w:val="28"/>
          <w:szCs w:val="28"/>
        </w:rPr>
        <w:t>: Перемена, 1995. – С. 60–</w:t>
      </w:r>
      <w:r w:rsidRPr="00E5189E">
        <w:rPr>
          <w:rFonts w:ascii="Times New Roman" w:eastAsia="Calibri" w:hAnsi="Times New Roman" w:cs="Times New Roman"/>
          <w:sz w:val="28"/>
          <w:szCs w:val="28"/>
        </w:rPr>
        <w:t>68.</w:t>
      </w:r>
    </w:p>
    <w:p w:rsidR="00321052" w:rsidRPr="00E5189E" w:rsidRDefault="00321052" w:rsidP="00CB2A91">
      <w:pPr>
        <w:numPr>
          <w:ilvl w:val="0"/>
          <w:numId w:val="21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Франко  І</w:t>
      </w:r>
      <w:r w:rsidRPr="00E5189E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. </w:t>
      </w:r>
      <w:r w:rsidRPr="00E5189E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Я. </w:t>
      </w:r>
      <w:r w:rsidRPr="00E5189E">
        <w:rPr>
          <w:rFonts w:ascii="Times New Roman" w:eastAsia="Calibri" w:hAnsi="Times New Roman" w:cs="Times New Roman"/>
          <w:sz w:val="28"/>
          <w:szCs w:val="28"/>
        </w:rPr>
        <w:t> Причини до української ономастики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: зібрання творів : у 50 т. </w:t>
      </w:r>
      <w:r w:rsidR="007C2C6E">
        <w:rPr>
          <w:rFonts w:ascii="Times New Roman" w:eastAsia="Calibri" w:hAnsi="Times New Roman" w:cs="Times New Roman"/>
          <w:sz w:val="28"/>
          <w:szCs w:val="28"/>
        </w:rPr>
        <w:t>/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І. Я. Франко. – Київ : Наукова думка, 1982. – Т. 36. – С. 391– 427.                                                                         </w:t>
      </w:r>
    </w:p>
    <w:p w:rsidR="00321052" w:rsidRPr="00E5189E" w:rsidRDefault="007C2C6E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Худаш М. Л. З 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сторії вивчення української антропонімії : монографія 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/                       М. Л. Худаш. – К. : Наукова думка, 1977. – 236 с. 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Цілуйко К. К. Перспективи подальшого</w:t>
      </w:r>
      <w:r w:rsidR="007C2C6E">
        <w:rPr>
          <w:rFonts w:ascii="Times New Roman" w:eastAsia="Calibri" w:hAnsi="Times New Roman" w:cs="Times New Roman"/>
          <w:sz w:val="28"/>
          <w:szCs w:val="28"/>
          <w:lang w:val="uk-UA"/>
        </w:rPr>
        <w:t> вивчення розвитку української ономасти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ки  ̸ К. К. Цілуйко . – К., 1967. – Вип. 3. – С. 3 – 12 . 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</w:rPr>
        <w:t>Чабаненко  В. А.  Стилістика  експресивних засобів української мови / В. А. Чабаненко. – Запоріжжя : ЗДУ, 2002. – 351 с.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Шаховский В.</w:t>
      </w:r>
      <w:r w:rsidR="007C2C6E">
        <w:rPr>
          <w:rFonts w:ascii="Times New Roman" w:eastAsia="Calibri" w:hAnsi="Times New Roman" w:cs="Times New Roman"/>
          <w:sz w:val="28"/>
          <w:szCs w:val="28"/>
          <w:lang w:val="uk-UA"/>
        </w:rPr>
        <w:t> И. О изучении лингвистики эмоций в тексте. Язык и эмоции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̸ </w:t>
      </w:r>
      <w:r w:rsidR="007C2C6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 И. Шаховский.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Волгоград</w:t>
      </w:r>
      <w:r w:rsidR="007C2C6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: Перемена, 1995. – С. 3–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15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Шаховский В.</w:t>
      </w:r>
      <w:r w:rsidR="007C2C6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И. Категоризация эмоций в лекс</w:t>
      </w:r>
      <w:r w:rsidR="007C2C6E">
        <w:rPr>
          <w:rFonts w:ascii="Times New Roman" w:eastAsia="Calibri" w:hAnsi="Times New Roman" w:cs="Times New Roman"/>
          <w:sz w:val="28"/>
          <w:szCs w:val="28"/>
          <w:lang w:val="uk-UA"/>
        </w:rPr>
        <w:t>ико-семантической системе языка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̸ В. И. Шаховский</w:t>
      </w:r>
      <w:r w:rsidR="007C2C6E">
        <w:rPr>
          <w:rFonts w:ascii="Times New Roman" w:eastAsia="Calibri" w:hAnsi="Times New Roman" w:cs="Times New Roman"/>
          <w:sz w:val="28"/>
          <w:szCs w:val="28"/>
          <w:lang w:val="uk-UA"/>
        </w:rPr>
        <w:t>. – Воронеж: Изд-во Воронеж.ун-та. – 1987. – С. 153–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167.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Шаховский В.</w:t>
      </w:r>
      <w:r w:rsidR="007C2C6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И. Лингвистическая теория эмоций : монография /                  В. И. Шаховский – М.</w:t>
      </w:r>
      <w:r w:rsidR="007C2C6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: Гнозис, 2008. – 416 с.</w:t>
      </w:r>
    </w:p>
    <w:p w:rsidR="00321052" w:rsidRPr="00E5189E" w:rsidRDefault="007C2C6E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Шевчук О. С.Стилістичні функції 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слов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отворчих засобів / О. С.Шевчук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// Українська мова і література в школі. – 1987. – № 5. – С. 30–36.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Щур Г.</w:t>
      </w:r>
      <w:r w:rsidR="007C2C6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С. Теория поля в лингвистике</w:t>
      </w:r>
      <w:r w:rsidR="007C2C6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.̸</w:t>
      </w:r>
      <w:r w:rsidR="007C2C6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Г.</w:t>
      </w:r>
      <w:r w:rsidR="007C2C6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С. Щур</w:t>
      </w:r>
      <w:r w:rsidRPr="00E5189E">
        <w:rPr>
          <w:rFonts w:ascii="Times New Roman" w:eastAsia="Calibri" w:hAnsi="Times New Roman" w:cs="Times New Roman"/>
          <w:sz w:val="28"/>
          <w:szCs w:val="28"/>
        </w:rPr>
        <w:t xml:space="preserve"> – М.</w:t>
      </w:r>
      <w:r w:rsidR="007C2C6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7C2C6E">
        <w:rPr>
          <w:rFonts w:ascii="Times New Roman" w:eastAsia="Calibri" w:hAnsi="Times New Roman" w:cs="Times New Roman"/>
          <w:sz w:val="28"/>
          <w:szCs w:val="28"/>
        </w:rPr>
        <w:t>: Наука, 1974. –</w:t>
      </w:r>
      <w:r w:rsidRPr="00E5189E">
        <w:rPr>
          <w:rFonts w:ascii="Times New Roman" w:eastAsia="Calibri" w:hAnsi="Times New Roman" w:cs="Times New Roman"/>
          <w:sz w:val="28"/>
          <w:szCs w:val="28"/>
        </w:rPr>
        <w:t xml:space="preserve"> 255</w:t>
      </w:r>
      <w:r w:rsidR="007C2C6E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с.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321052" w:rsidRPr="00E5189E" w:rsidRDefault="00321052" w:rsidP="00CB2A9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21052" w:rsidRDefault="00321052" w:rsidP="00CB2A91">
      <w:pPr>
        <w:keepNext/>
        <w:widowControl w:val="0"/>
        <w:spacing w:after="0" w:line="360" w:lineRule="auto"/>
        <w:ind w:left="720" w:right="57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  <w:r w:rsidRPr="00E5189E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ДОВІДКОВА ЛІТЕРАТУРА:  </w:t>
      </w:r>
    </w:p>
    <w:p w:rsidR="00B969D8" w:rsidRPr="00B969D8" w:rsidRDefault="00B969D8" w:rsidP="00CB2A91">
      <w:pPr>
        <w:keepNext/>
        <w:widowControl w:val="0"/>
        <w:spacing w:after="0" w:line="360" w:lineRule="auto"/>
        <w:ind w:left="720" w:right="57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321052" w:rsidRPr="00E5189E" w:rsidRDefault="00321052" w:rsidP="00CB2A91">
      <w:pPr>
        <w:keepNext/>
        <w:widowControl w:val="0"/>
        <w:numPr>
          <w:ilvl w:val="0"/>
          <w:numId w:val="21"/>
        </w:numPr>
        <w:spacing w:after="0" w:line="360" w:lineRule="auto"/>
        <w:ind w:right="57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Великий тлумачний словник української мови (з дод. і допов.) / уклад. і голов. ред. В. Т. Бусел. – К. ; Ірпінь : ВТФ «Перун», 2005. – 1728 с.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iCs/>
          <w:sz w:val="28"/>
          <w:szCs w:val="28"/>
        </w:rPr>
        <w:t>Етимологічний</w:t>
      </w:r>
      <w:r w:rsidRPr="00E5189E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  </w:t>
      </w:r>
      <w:r w:rsidRPr="00E5189E">
        <w:rPr>
          <w:rFonts w:ascii="Times New Roman" w:eastAsia="Calibri" w:hAnsi="Times New Roman" w:cs="Times New Roman"/>
          <w:sz w:val="28"/>
          <w:szCs w:val="28"/>
        </w:rPr>
        <w:t>словник</w:t>
      </w:r>
      <w:r w:rsidR="00BC1C90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української</w:t>
      </w:r>
      <w:r w:rsidRPr="00E5189E">
        <w:rPr>
          <w:rFonts w:ascii="Times New Roman" w:eastAsia="Calibri" w:hAnsi="Times New Roman" w:cs="Times New Roman"/>
          <w:sz w:val="28"/>
          <w:szCs w:val="28"/>
          <w:lang w:val="en-US"/>
        </w:rPr>
        <w:t>  </w:t>
      </w:r>
      <w:r w:rsidRPr="00E5189E">
        <w:rPr>
          <w:rFonts w:ascii="Times New Roman" w:eastAsia="Calibri" w:hAnsi="Times New Roman" w:cs="Times New Roman"/>
          <w:sz w:val="28"/>
          <w:szCs w:val="28"/>
        </w:rPr>
        <w:t>мови:</w:t>
      </w:r>
      <w:r w:rsidRPr="00E5189E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Pr="00E5189E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7</w:t>
      </w:r>
      <w:r w:rsidR="00BC1C90">
        <w:rPr>
          <w:rFonts w:ascii="Times New Roman" w:eastAsia="Calibri" w:hAnsi="Times New Roman" w:cs="Times New Roman"/>
          <w:sz w:val="28"/>
          <w:szCs w:val="28"/>
        </w:rPr>
        <w:t>т</w:t>
      </w:r>
      <w:r w:rsidR="00BC1C90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E5189E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/</w:t>
      </w:r>
      <w:r w:rsidRPr="00E5189E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</w:rPr>
        <w:t>[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Укл.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Р.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В.</w:t>
      </w:r>
      <w:r w:rsidRPr="00E5189E">
        <w:rPr>
          <w:rFonts w:ascii="Calibri" w:eastAsia="Calibri" w:hAnsi="Calibri" w:cs="Times New Roman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Болди</w:t>
      </w:r>
      <w:r w:rsidR="00BC1C9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рєв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]</w:t>
      </w:r>
      <w:r w:rsidR="007C2C6E">
        <w:rPr>
          <w:rFonts w:ascii="Times New Roman" w:eastAsia="Calibri" w:hAnsi="Times New Roman" w:cs="Times New Roman"/>
          <w:sz w:val="28"/>
          <w:szCs w:val="28"/>
        </w:rPr>
        <w:t>. –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5189E">
        <w:rPr>
          <w:rFonts w:ascii="Times New Roman" w:eastAsia="Calibri" w:hAnsi="Times New Roman" w:cs="Times New Roman"/>
          <w:sz w:val="28"/>
          <w:szCs w:val="28"/>
        </w:rPr>
        <w:t>К. : Наукова думка, 1983.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Т. 1–7.</w:t>
      </w: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Подольская Н.  В.  Словарь русской ономастической терминологии  ̸          Н. В. Подольская. – М., 1998. – 255 с.</w:t>
      </w:r>
    </w:p>
    <w:p w:rsidR="00BC1C90" w:rsidRPr="00BC1C90" w:rsidRDefault="00321052" w:rsidP="007C2C6E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Скрипник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  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Л.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Г</w:t>
      </w:r>
      <w:r w:rsidR="007C2C6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 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Власні  імена  люде</w:t>
      </w:r>
      <w:r w:rsidR="00BC1C9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й : словник -</w:t>
      </w:r>
      <w:r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довідник</w:t>
      </w:r>
      <w:r w:rsidR="007C2C6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 (допомога) /  </w:t>
      </w:r>
    </w:p>
    <w:p w:rsidR="00321052" w:rsidRPr="007C2C6E" w:rsidRDefault="00BC1C90" w:rsidP="00BC1C90">
      <w:pPr>
        <w:spacing w:after="0"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    </w:t>
      </w:r>
      <w:r w:rsidR="00321052" w:rsidRPr="00E5189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Л.</w:t>
      </w:r>
      <w:r w:rsidR="007C2C6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 Г. Скрип</w:t>
      </w:r>
      <w:r w:rsidR="007C2C6E" w:rsidRPr="007C2C6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ник,  Н. П. Дзятківська. –</w:t>
      </w:r>
      <w:r w:rsidR="00321052" w:rsidRPr="007C2C6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К. : Наукова думка, 1986. – 310</w:t>
      </w:r>
      <w:r w:rsidR="007C2C6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="00321052" w:rsidRPr="007C2C6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с.</w:t>
      </w:r>
    </w:p>
    <w:p w:rsidR="00D60BC2" w:rsidRDefault="00321052" w:rsidP="00CB2A91">
      <w:pPr>
        <w:keepNext/>
        <w:numPr>
          <w:ilvl w:val="0"/>
          <w:numId w:val="21"/>
        </w:numPr>
        <w:spacing w:after="0" w:line="360" w:lineRule="auto"/>
        <w:ind w:right="5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iCs/>
          <w:sz w:val="28"/>
          <w:szCs w:val="28"/>
          <w:lang w:val="uk-UA"/>
        </w:rPr>
        <w:lastRenderedPageBreak/>
        <w:t>Торчинський</w:t>
      </w:r>
      <w:r w:rsidR="00D60BC2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 М. М.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«Словник украї</w:t>
      </w:r>
      <w:r w:rsidR="00D60BC2">
        <w:rPr>
          <w:rFonts w:ascii="Times New Roman" w:eastAsia="Calibri" w:hAnsi="Times New Roman" w:cs="Times New Roman"/>
          <w:sz w:val="28"/>
          <w:szCs w:val="28"/>
          <w:lang w:val="uk-UA"/>
        </w:rPr>
        <w:t>нської ономастичної термінології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»     (</w:t>
      </w:r>
      <w:r w:rsidR="00D60BC2">
        <w:rPr>
          <w:rFonts w:ascii="Times New Roman" w:eastAsia="Calibri" w:hAnsi="Times New Roman" w:cs="Times New Roman"/>
          <w:sz w:val="28"/>
          <w:szCs w:val="28"/>
          <w:lang w:val="uk-UA"/>
        </w:rPr>
        <w:t>аплікації,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засади,</w:t>
      </w:r>
      <w:r w:rsidR="00D60BC2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структура, коментарі) / М. М. </w:t>
      </w:r>
      <w:r w:rsidR="00D60BC2">
        <w:rPr>
          <w:rFonts w:ascii="Times New Roman" w:eastAsia="Calibri" w:hAnsi="Times New Roman" w:cs="Times New Roman"/>
          <w:sz w:val="28"/>
          <w:szCs w:val="28"/>
          <w:lang w:val="uk-UA"/>
        </w:rPr>
        <w:t>Торчинський  // Укр.</w:t>
      </w:r>
    </w:p>
    <w:p w:rsidR="00321052" w:rsidRPr="00E5189E" w:rsidRDefault="00D60BC2" w:rsidP="00D60BC2">
      <w:pPr>
        <w:keepNext/>
        <w:spacing w:after="0" w:line="360" w:lineRule="auto"/>
        <w:ind w:left="720" w:right="5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Мовознавство :</w:t>
      </w:r>
      <w:r>
        <w:rPr>
          <w:lang w:val="uk-UA"/>
        </w:rPr>
        <w:t> 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науковий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> збірник. – Вип. 38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 – К. : ВПЦ «Київський універ</w:t>
      </w:r>
      <w:r w:rsidR="00321052"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ситет», 2008. – С. 243 – 247. </w:t>
      </w:r>
    </w:p>
    <w:p w:rsidR="00321052" w:rsidRPr="00E5189E" w:rsidRDefault="00321052" w:rsidP="00CB2A91">
      <w:pPr>
        <w:keepNext/>
        <w:spacing w:after="0" w:line="360" w:lineRule="auto"/>
        <w:ind w:right="5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21052" w:rsidRDefault="00321052" w:rsidP="00CB2A91">
      <w:pPr>
        <w:keepNext/>
        <w:spacing w:after="0" w:line="360" w:lineRule="auto"/>
        <w:ind w:right="57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ДЖЕРЕЛА:</w:t>
      </w:r>
    </w:p>
    <w:p w:rsidR="00BC1C90" w:rsidRPr="00E5189E" w:rsidRDefault="00BC1C90" w:rsidP="00CB2A91">
      <w:pPr>
        <w:keepNext/>
        <w:spacing w:after="0" w:line="360" w:lineRule="auto"/>
        <w:ind w:right="57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21052" w:rsidRPr="00E5189E" w:rsidRDefault="00321052" w:rsidP="00CB2A91">
      <w:pPr>
        <w:numPr>
          <w:ilvl w:val="0"/>
          <w:numId w:val="2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Українські народні думи та історичні пісні : Збірник. – К., 1955.–  670 </w:t>
      </w:r>
      <w:r w:rsidRPr="00E5189E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E5189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</w:p>
    <w:p w:rsidR="00321052" w:rsidRPr="00BC1C90" w:rsidRDefault="00321052" w:rsidP="00CB2A9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912F6A" w:rsidRPr="00BC1C90" w:rsidRDefault="00912F6A" w:rsidP="00CB2A91">
      <w:pPr>
        <w:spacing w:line="360" w:lineRule="auto"/>
        <w:rPr>
          <w:lang w:val="uk-UA"/>
        </w:rPr>
      </w:pPr>
    </w:p>
    <w:sectPr w:rsidR="00912F6A" w:rsidRPr="00BC1C90" w:rsidSect="003D17C8">
      <w:headerReference w:type="default" r:id="rId9"/>
      <w:headerReference w:type="first" r:id="rId10"/>
      <w:pgSz w:w="11907" w:h="16839" w:code="9"/>
      <w:pgMar w:top="1134" w:right="850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0B52" w:rsidRDefault="00790B52" w:rsidP="00321052">
      <w:pPr>
        <w:spacing w:after="0" w:line="240" w:lineRule="auto"/>
      </w:pPr>
      <w:r>
        <w:separator/>
      </w:r>
    </w:p>
  </w:endnote>
  <w:endnote w:type="continuationSeparator" w:id="0">
    <w:p w:rsidR="00790B52" w:rsidRDefault="00790B52" w:rsidP="003210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0B52" w:rsidRDefault="00790B52" w:rsidP="00321052">
      <w:pPr>
        <w:spacing w:after="0" w:line="240" w:lineRule="auto"/>
      </w:pPr>
      <w:r>
        <w:separator/>
      </w:r>
    </w:p>
  </w:footnote>
  <w:footnote w:type="continuationSeparator" w:id="0">
    <w:p w:rsidR="00790B52" w:rsidRDefault="00790B52" w:rsidP="003210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10230353"/>
      <w:docPartObj>
        <w:docPartGallery w:val="Page Numbers (Top of Page)"/>
        <w:docPartUnique/>
      </w:docPartObj>
    </w:sdtPr>
    <w:sdtEndPr/>
    <w:sdtContent>
      <w:p w:rsidR="005B37B8" w:rsidRDefault="00A1092E" w:rsidP="00A1092E">
        <w:pPr>
          <w:pStyle w:val="ad"/>
          <w:tabs>
            <w:tab w:val="clear" w:pos="9355"/>
            <w:tab w:val="left" w:pos="690"/>
            <w:tab w:val="right" w:pos="9356"/>
          </w:tabs>
        </w:pPr>
        <w:r>
          <w:tab/>
        </w:r>
        <w:r>
          <w:tab/>
        </w:r>
        <w:r>
          <w:tab/>
        </w:r>
        <w:r w:rsidR="002E02CE">
          <w:fldChar w:fldCharType="begin"/>
        </w:r>
        <w:r w:rsidR="005B37B8">
          <w:instrText>PAGE   \* MERGEFORMAT</w:instrText>
        </w:r>
        <w:r w:rsidR="002E02CE">
          <w:fldChar w:fldCharType="separate"/>
        </w:r>
        <w:r w:rsidR="000B040C">
          <w:rPr>
            <w:noProof/>
          </w:rPr>
          <w:t>16</w:t>
        </w:r>
        <w:r w:rsidR="002E02CE">
          <w:fldChar w:fldCharType="end"/>
        </w:r>
      </w:p>
    </w:sdtContent>
  </w:sdt>
  <w:p w:rsidR="005B37B8" w:rsidRDefault="005B37B8">
    <w:pPr>
      <w:pStyle w:val="ad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37B8" w:rsidRPr="00477D16" w:rsidRDefault="005B37B8">
    <w:pPr>
      <w:pStyle w:val="ad"/>
      <w:rPr>
        <w:lang w:val="uk-UA"/>
      </w:rPr>
    </w:pPr>
    <w:r>
      <w:rPr>
        <w:lang w:val="uk-UA"/>
      </w:rPr>
      <w:t xml:space="preserve">                                                        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A06532"/>
    <w:multiLevelType w:val="hybridMultilevel"/>
    <w:tmpl w:val="D04C9B6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B8A4CB7"/>
    <w:multiLevelType w:val="multilevel"/>
    <w:tmpl w:val="8FC63A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C943D6C"/>
    <w:multiLevelType w:val="multilevel"/>
    <w:tmpl w:val="280EE814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3">
    <w:nsid w:val="15516694"/>
    <w:multiLevelType w:val="hybridMultilevel"/>
    <w:tmpl w:val="AE8249F6"/>
    <w:lvl w:ilvl="0" w:tplc="CD9EDCE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1F801B94"/>
    <w:multiLevelType w:val="hybridMultilevel"/>
    <w:tmpl w:val="8DEAB5F8"/>
    <w:lvl w:ilvl="0" w:tplc="24BEDF1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20117204"/>
    <w:multiLevelType w:val="hybridMultilevel"/>
    <w:tmpl w:val="FE7800B0"/>
    <w:lvl w:ilvl="0" w:tplc="70BE8DF2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D817575"/>
    <w:multiLevelType w:val="hybridMultilevel"/>
    <w:tmpl w:val="C900B7C0"/>
    <w:lvl w:ilvl="0" w:tplc="C22A7542">
      <w:start w:val="1"/>
      <w:numFmt w:val="decimal"/>
      <w:lvlText w:val="%1)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2E0D61BD"/>
    <w:multiLevelType w:val="hybridMultilevel"/>
    <w:tmpl w:val="C62E52E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150853"/>
    <w:multiLevelType w:val="hybridMultilevel"/>
    <w:tmpl w:val="100E60C8"/>
    <w:lvl w:ilvl="0" w:tplc="CABE58D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3BA170E"/>
    <w:multiLevelType w:val="hybridMultilevel"/>
    <w:tmpl w:val="2C2E5AF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7B847E5"/>
    <w:multiLevelType w:val="hybridMultilevel"/>
    <w:tmpl w:val="C9F8DC8E"/>
    <w:lvl w:ilvl="0" w:tplc="49604BF0">
      <w:start w:val="1"/>
      <w:numFmt w:val="bullet"/>
      <w:lvlText w:val="–"/>
      <w:lvlJc w:val="left"/>
      <w:pPr>
        <w:ind w:left="720" w:hanging="360"/>
      </w:pPr>
      <w:rPr>
        <w:rFonts w:ascii="Verdana" w:hAnsi="Verdana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4181233"/>
    <w:multiLevelType w:val="hybridMultilevel"/>
    <w:tmpl w:val="F0D259F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6E04EED"/>
    <w:multiLevelType w:val="hybridMultilevel"/>
    <w:tmpl w:val="4D202BA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7A00B2F"/>
    <w:multiLevelType w:val="hybridMultilevel"/>
    <w:tmpl w:val="F02E96C8"/>
    <w:lvl w:ilvl="0" w:tplc="A9188AB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50075D9C"/>
    <w:multiLevelType w:val="multilevel"/>
    <w:tmpl w:val="DA64E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5A56831"/>
    <w:multiLevelType w:val="hybridMultilevel"/>
    <w:tmpl w:val="EEB409A8"/>
    <w:lvl w:ilvl="0" w:tplc="61102842">
      <w:start w:val="1"/>
      <w:numFmt w:val="decimal"/>
      <w:lvlText w:val="%1."/>
      <w:lvlJc w:val="left"/>
      <w:pPr>
        <w:ind w:left="4065" w:hanging="49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465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537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609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681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753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825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897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9690" w:hanging="180"/>
      </w:pPr>
      <w:rPr>
        <w:rFonts w:cs="Times New Roman"/>
      </w:rPr>
    </w:lvl>
  </w:abstractNum>
  <w:abstractNum w:abstractNumId="16">
    <w:nsid w:val="56F65760"/>
    <w:multiLevelType w:val="hybridMultilevel"/>
    <w:tmpl w:val="7E3650E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90133B8"/>
    <w:multiLevelType w:val="hybridMultilevel"/>
    <w:tmpl w:val="ADD8C6F0"/>
    <w:lvl w:ilvl="0" w:tplc="49604BF0">
      <w:start w:val="1"/>
      <w:numFmt w:val="bullet"/>
      <w:lvlText w:val="–"/>
      <w:lvlJc w:val="left"/>
      <w:pPr>
        <w:ind w:left="720" w:hanging="360"/>
      </w:pPr>
      <w:rPr>
        <w:rFonts w:ascii="Verdana" w:hAnsi="Verdana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EF77639"/>
    <w:multiLevelType w:val="hybridMultilevel"/>
    <w:tmpl w:val="EE76B436"/>
    <w:lvl w:ilvl="0" w:tplc="5A38891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>
    <w:nsid w:val="65FF3903"/>
    <w:multiLevelType w:val="hybridMultilevel"/>
    <w:tmpl w:val="021C402C"/>
    <w:lvl w:ilvl="0" w:tplc="D4E62716">
      <w:start w:val="58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5591880"/>
    <w:multiLevelType w:val="hybridMultilevel"/>
    <w:tmpl w:val="ABD0BBF6"/>
    <w:lvl w:ilvl="0" w:tplc="CABE58D8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9"/>
  </w:num>
  <w:num w:numId="3">
    <w:abstractNumId w:val="1"/>
  </w:num>
  <w:num w:numId="4">
    <w:abstractNumId w:val="14"/>
  </w:num>
  <w:num w:numId="5">
    <w:abstractNumId w:val="17"/>
  </w:num>
  <w:num w:numId="6">
    <w:abstractNumId w:val="10"/>
  </w:num>
  <w:num w:numId="7">
    <w:abstractNumId w:val="16"/>
  </w:num>
  <w:num w:numId="8">
    <w:abstractNumId w:val="9"/>
  </w:num>
  <w:num w:numId="9">
    <w:abstractNumId w:val="12"/>
  </w:num>
  <w:num w:numId="10">
    <w:abstractNumId w:val="11"/>
  </w:num>
  <w:num w:numId="11">
    <w:abstractNumId w:val="15"/>
  </w:num>
  <w:num w:numId="12">
    <w:abstractNumId w:val="0"/>
  </w:num>
  <w:num w:numId="13">
    <w:abstractNumId w:val="13"/>
  </w:num>
  <w:num w:numId="14">
    <w:abstractNumId w:val="6"/>
  </w:num>
  <w:num w:numId="15">
    <w:abstractNumId w:val="7"/>
  </w:num>
  <w:num w:numId="16">
    <w:abstractNumId w:val="18"/>
  </w:num>
  <w:num w:numId="17">
    <w:abstractNumId w:val="3"/>
  </w:num>
  <w:num w:numId="18">
    <w:abstractNumId w:val="4"/>
  </w:num>
  <w:num w:numId="19">
    <w:abstractNumId w:val="20"/>
  </w:num>
  <w:num w:numId="20">
    <w:abstractNumId w:val="8"/>
  </w:num>
  <w:num w:numId="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1052"/>
    <w:rsid w:val="000B040C"/>
    <w:rsid w:val="0011308B"/>
    <w:rsid w:val="001C5C52"/>
    <w:rsid w:val="00201420"/>
    <w:rsid w:val="00206540"/>
    <w:rsid w:val="00236604"/>
    <w:rsid w:val="0029386E"/>
    <w:rsid w:val="002E02CE"/>
    <w:rsid w:val="00321052"/>
    <w:rsid w:val="003B0DA4"/>
    <w:rsid w:val="003C4746"/>
    <w:rsid w:val="003D17C8"/>
    <w:rsid w:val="00477D16"/>
    <w:rsid w:val="004964AC"/>
    <w:rsid w:val="004A5A17"/>
    <w:rsid w:val="00513C42"/>
    <w:rsid w:val="0054393E"/>
    <w:rsid w:val="00543C9A"/>
    <w:rsid w:val="005B37B8"/>
    <w:rsid w:val="00600246"/>
    <w:rsid w:val="006826C6"/>
    <w:rsid w:val="006976BC"/>
    <w:rsid w:val="006D0491"/>
    <w:rsid w:val="00704164"/>
    <w:rsid w:val="00732F7C"/>
    <w:rsid w:val="00761041"/>
    <w:rsid w:val="00762912"/>
    <w:rsid w:val="00762C40"/>
    <w:rsid w:val="00790B52"/>
    <w:rsid w:val="00796F5B"/>
    <w:rsid w:val="007C2C6E"/>
    <w:rsid w:val="00912F6A"/>
    <w:rsid w:val="00923D4E"/>
    <w:rsid w:val="00992E1A"/>
    <w:rsid w:val="00A1092E"/>
    <w:rsid w:val="00A16654"/>
    <w:rsid w:val="00A66E27"/>
    <w:rsid w:val="00AB47D5"/>
    <w:rsid w:val="00B91C77"/>
    <w:rsid w:val="00B969D8"/>
    <w:rsid w:val="00BA45A2"/>
    <w:rsid w:val="00BC1C90"/>
    <w:rsid w:val="00BF07AF"/>
    <w:rsid w:val="00C06E7E"/>
    <w:rsid w:val="00C66986"/>
    <w:rsid w:val="00CB2A91"/>
    <w:rsid w:val="00D60BC2"/>
    <w:rsid w:val="00D62A6F"/>
    <w:rsid w:val="00D73647"/>
    <w:rsid w:val="00E00453"/>
    <w:rsid w:val="00EA5F1C"/>
    <w:rsid w:val="00EA6398"/>
    <w:rsid w:val="00EB2251"/>
    <w:rsid w:val="00FC6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docId w15:val="{4B9402F1-71DF-4E3B-BD98-C3A35F52B1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uiPriority w:val="99"/>
    <w:semiHidden/>
    <w:unhideWhenUsed/>
    <w:rsid w:val="00321052"/>
  </w:style>
  <w:style w:type="paragraph" w:styleId="a3">
    <w:name w:val="List Paragraph"/>
    <w:basedOn w:val="a"/>
    <w:uiPriority w:val="99"/>
    <w:qFormat/>
    <w:rsid w:val="00321052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a4">
    <w:name w:val="Текст выноски Знак"/>
    <w:basedOn w:val="a0"/>
    <w:link w:val="a5"/>
    <w:uiPriority w:val="99"/>
    <w:semiHidden/>
    <w:rsid w:val="00321052"/>
    <w:rPr>
      <w:rFonts w:ascii="Tahoma" w:eastAsia="Calibri" w:hAnsi="Tahoma" w:cs="Tahoma"/>
      <w:sz w:val="16"/>
      <w:szCs w:val="16"/>
    </w:rPr>
  </w:style>
  <w:style w:type="paragraph" w:styleId="a5">
    <w:name w:val="Balloon Text"/>
    <w:basedOn w:val="a"/>
    <w:link w:val="a4"/>
    <w:uiPriority w:val="99"/>
    <w:semiHidden/>
    <w:rsid w:val="00321052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10">
    <w:name w:val="Текст выноски Знак1"/>
    <w:basedOn w:val="a0"/>
    <w:uiPriority w:val="99"/>
    <w:semiHidden/>
    <w:rsid w:val="00321052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uiPriority w:val="99"/>
    <w:rsid w:val="00321052"/>
    <w:rPr>
      <w:rFonts w:cs="Times New Roman"/>
    </w:rPr>
  </w:style>
  <w:style w:type="character" w:customStyle="1" w:styleId="citation">
    <w:name w:val="citation"/>
    <w:uiPriority w:val="99"/>
    <w:rsid w:val="00321052"/>
    <w:rPr>
      <w:rFonts w:cs="Times New Roman"/>
    </w:rPr>
  </w:style>
  <w:style w:type="character" w:styleId="a6">
    <w:name w:val="Hyperlink"/>
    <w:uiPriority w:val="99"/>
    <w:rsid w:val="00321052"/>
    <w:rPr>
      <w:rFonts w:cs="Times New Roman"/>
      <w:color w:val="0000FF"/>
      <w:u w:val="single"/>
    </w:rPr>
  </w:style>
  <w:style w:type="paragraph" w:styleId="a7">
    <w:name w:val="Revision"/>
    <w:hidden/>
    <w:uiPriority w:val="99"/>
    <w:semiHidden/>
    <w:rsid w:val="00321052"/>
    <w:pPr>
      <w:spacing w:after="0" w:line="240" w:lineRule="auto"/>
    </w:pPr>
  </w:style>
  <w:style w:type="character" w:styleId="a8">
    <w:name w:val="annotation reference"/>
    <w:basedOn w:val="a0"/>
    <w:uiPriority w:val="99"/>
    <w:semiHidden/>
    <w:unhideWhenUsed/>
    <w:rsid w:val="00321052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321052"/>
    <w:pPr>
      <w:spacing w:line="240" w:lineRule="auto"/>
    </w:pPr>
    <w:rPr>
      <w:sz w:val="20"/>
      <w:szCs w:val="20"/>
    </w:rPr>
  </w:style>
  <w:style w:type="character" w:customStyle="1" w:styleId="aa">
    <w:name w:val="Текст примечания Знак"/>
    <w:basedOn w:val="a0"/>
    <w:link w:val="a9"/>
    <w:uiPriority w:val="99"/>
    <w:semiHidden/>
    <w:rsid w:val="00321052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321052"/>
    <w:rPr>
      <w:b/>
      <w:bCs/>
    </w:rPr>
  </w:style>
  <w:style w:type="character" w:customStyle="1" w:styleId="ac">
    <w:name w:val="Тема примечания Знак"/>
    <w:basedOn w:val="aa"/>
    <w:link w:val="ab"/>
    <w:uiPriority w:val="99"/>
    <w:semiHidden/>
    <w:rsid w:val="00321052"/>
    <w:rPr>
      <w:b/>
      <w:bCs/>
      <w:sz w:val="20"/>
      <w:szCs w:val="20"/>
    </w:rPr>
  </w:style>
  <w:style w:type="paragraph" w:styleId="ad">
    <w:name w:val="header"/>
    <w:basedOn w:val="a"/>
    <w:link w:val="ae"/>
    <w:uiPriority w:val="99"/>
    <w:unhideWhenUsed/>
    <w:rsid w:val="0032105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321052"/>
  </w:style>
  <w:style w:type="paragraph" w:styleId="af">
    <w:name w:val="footer"/>
    <w:basedOn w:val="a"/>
    <w:link w:val="af0"/>
    <w:uiPriority w:val="99"/>
    <w:unhideWhenUsed/>
    <w:rsid w:val="0032105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321052"/>
  </w:style>
  <w:style w:type="paragraph" w:styleId="HTML">
    <w:name w:val="HTML Preformatted"/>
    <w:basedOn w:val="a"/>
    <w:link w:val="HTML0"/>
    <w:uiPriority w:val="99"/>
    <w:semiHidden/>
    <w:unhideWhenUsed/>
    <w:rsid w:val="0054393E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54393E"/>
    <w:rPr>
      <w:rFonts w:ascii="Consolas" w:hAnsi="Consolas"/>
      <w:sz w:val="20"/>
      <w:szCs w:val="20"/>
    </w:rPr>
  </w:style>
  <w:style w:type="character" w:styleId="af1">
    <w:name w:val="FollowedHyperlink"/>
    <w:basedOn w:val="a0"/>
    <w:uiPriority w:val="99"/>
    <w:semiHidden/>
    <w:unhideWhenUsed/>
    <w:rsid w:val="00A1092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229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3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fo-library.com.ua/books-book-106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1ED0AD8-0FA4-4B16-BF34-E97C05E4DE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3616</Words>
  <Characters>20615</Characters>
  <Application>Microsoft Office Word</Application>
  <DocSecurity>0</DocSecurity>
  <Lines>171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24183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student</cp:lastModifiedBy>
  <cp:revision>2</cp:revision>
  <dcterms:created xsi:type="dcterms:W3CDTF">2018-10-04T13:26:00Z</dcterms:created>
  <dcterms:modified xsi:type="dcterms:W3CDTF">2018-10-04T13:26:00Z</dcterms:modified>
</cp:coreProperties>
</file>