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666E" w:rsidRDefault="00F0666E" w:rsidP="00F0666E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ДЕСЬКИЙ НАЦІОНАЛЬНИЙ УНІВЕРСИТЕТ ІМЕНІ І.І. МЕЧНИКОВА</w:t>
      </w:r>
    </w:p>
    <w:p w:rsidR="00F0666E" w:rsidRPr="0068067C" w:rsidRDefault="00F0666E" w:rsidP="00F0666E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>Геолого-географічний факультет</w:t>
      </w:r>
    </w:p>
    <w:p w:rsidR="00F0666E" w:rsidRPr="0068067C" w:rsidRDefault="00F0666E" w:rsidP="00F0666E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F0666E" w:rsidRPr="0068067C" w:rsidRDefault="00F0666E" w:rsidP="00F0666E">
      <w:pPr>
        <w:rPr>
          <w:sz w:val="28"/>
          <w:szCs w:val="28"/>
          <w:lang w:val="uk-UA"/>
        </w:rPr>
      </w:pPr>
    </w:p>
    <w:p w:rsidR="00F0666E" w:rsidRPr="0068067C" w:rsidRDefault="00F0666E" w:rsidP="00F0666E">
      <w:pPr>
        <w:jc w:val="center"/>
        <w:rPr>
          <w:sz w:val="28"/>
          <w:szCs w:val="28"/>
          <w:lang w:val="uk-UA"/>
        </w:rPr>
      </w:pPr>
    </w:p>
    <w:p w:rsidR="00F0666E" w:rsidRPr="0068067C" w:rsidRDefault="00F0666E" w:rsidP="00F0666E">
      <w:pPr>
        <w:jc w:val="center"/>
        <w:outlineLvl w:val="0"/>
        <w:rPr>
          <w:b/>
          <w:sz w:val="28"/>
          <w:szCs w:val="28"/>
          <w:lang w:val="uk-UA"/>
        </w:rPr>
      </w:pPr>
      <w:r w:rsidRPr="0068067C">
        <w:rPr>
          <w:b/>
          <w:sz w:val="28"/>
          <w:szCs w:val="28"/>
          <w:lang w:val="uk-UA"/>
        </w:rPr>
        <w:t>ДИПЛОМНА РОБОТА</w:t>
      </w:r>
    </w:p>
    <w:p w:rsidR="00F0666E" w:rsidRPr="0068067C" w:rsidRDefault="00F0666E" w:rsidP="00F0666E">
      <w:pPr>
        <w:jc w:val="center"/>
        <w:rPr>
          <w:b/>
          <w:bCs/>
          <w:noProof/>
          <w:sz w:val="28"/>
          <w:szCs w:val="28"/>
          <w:u w:val="single"/>
          <w:lang w:val="uk-UA"/>
        </w:rPr>
      </w:pPr>
      <w:r w:rsidRPr="0068067C">
        <w:rPr>
          <w:b/>
          <w:bCs/>
          <w:noProof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F0666E" w:rsidRPr="0068067C" w:rsidRDefault="00F0666E" w:rsidP="00F0666E">
      <w:pPr>
        <w:jc w:val="center"/>
        <w:rPr>
          <w:noProof/>
          <w:szCs w:val="20"/>
          <w:lang w:val="uk-UA"/>
        </w:rPr>
      </w:pPr>
      <w:r w:rsidRPr="0068067C">
        <w:rPr>
          <w:noProof/>
          <w:szCs w:val="20"/>
          <w:lang w:val="uk-UA"/>
        </w:rPr>
        <w:t>(освітньо-кваліфікаційний рівень)</w:t>
      </w:r>
    </w:p>
    <w:p w:rsidR="00F0666E" w:rsidRPr="0068067C" w:rsidRDefault="00F0666E" w:rsidP="00F0666E">
      <w:pPr>
        <w:ind w:firstLine="709"/>
        <w:jc w:val="center"/>
        <w:rPr>
          <w:sz w:val="28"/>
          <w:szCs w:val="28"/>
          <w:lang w:val="uk-UA"/>
        </w:rPr>
      </w:pPr>
    </w:p>
    <w:p w:rsidR="00F0666E" w:rsidRPr="0068067C" w:rsidRDefault="00F0666E" w:rsidP="00F0666E">
      <w:pPr>
        <w:ind w:firstLine="709"/>
        <w:jc w:val="center"/>
        <w:rPr>
          <w:sz w:val="28"/>
          <w:szCs w:val="28"/>
          <w:lang w:val="uk-UA"/>
        </w:rPr>
      </w:pPr>
    </w:p>
    <w:p w:rsidR="00F0666E" w:rsidRPr="0068067C" w:rsidRDefault="00F0666E" w:rsidP="00F0666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68067C">
        <w:rPr>
          <w:sz w:val="32"/>
          <w:szCs w:val="32"/>
          <w:lang w:val="uk-UA"/>
        </w:rPr>
        <w:t>на тему:</w:t>
      </w:r>
      <w:r w:rsidRPr="0068067C">
        <w:rPr>
          <w:b/>
          <w:sz w:val="32"/>
          <w:szCs w:val="32"/>
          <w:lang w:val="uk-UA"/>
        </w:rPr>
        <w:t xml:space="preserve"> "</w:t>
      </w:r>
      <w:r>
        <w:rPr>
          <w:b/>
          <w:sz w:val="32"/>
          <w:szCs w:val="32"/>
          <w:lang w:val="uk-UA"/>
        </w:rPr>
        <w:t>Характеристика туристичної діяльності Одеського регіону</w:t>
      </w:r>
      <w:r w:rsidRPr="0068067C">
        <w:rPr>
          <w:b/>
          <w:sz w:val="28"/>
          <w:szCs w:val="28"/>
          <w:lang w:val="uk-UA"/>
        </w:rPr>
        <w:t>"</w:t>
      </w:r>
    </w:p>
    <w:p w:rsidR="00F0666E" w:rsidRPr="0068067C" w:rsidRDefault="00F0666E" w:rsidP="00F0666E">
      <w:pPr>
        <w:spacing w:line="360" w:lineRule="auto"/>
        <w:ind w:firstLine="709"/>
        <w:jc w:val="center"/>
        <w:rPr>
          <w:b/>
          <w:i/>
          <w:color w:val="000000"/>
          <w:sz w:val="28"/>
          <w:szCs w:val="28"/>
          <w:lang w:val="uk-UA"/>
        </w:rPr>
      </w:pPr>
      <w:r w:rsidRPr="0068067C">
        <w:rPr>
          <w:b/>
          <w:color w:val="000000"/>
          <w:sz w:val="28"/>
          <w:szCs w:val="28"/>
          <w:lang w:val="uk-UA"/>
        </w:rPr>
        <w:t xml:space="preserve">            "</w:t>
      </w:r>
      <w:r>
        <w:rPr>
          <w:b/>
          <w:color w:val="000000"/>
          <w:sz w:val="28"/>
          <w:szCs w:val="28"/>
          <w:lang w:val="en-US"/>
        </w:rPr>
        <w:t>Characteristics of tourist activity in the Odesa region</w:t>
      </w:r>
      <w:r w:rsidRPr="0068067C">
        <w:rPr>
          <w:b/>
          <w:color w:val="000000"/>
          <w:sz w:val="28"/>
          <w:szCs w:val="28"/>
          <w:lang w:val="uk-UA"/>
        </w:rPr>
        <w:t>"</w:t>
      </w:r>
    </w:p>
    <w:p w:rsidR="00F0666E" w:rsidRPr="0068067C" w:rsidRDefault="00F0666E" w:rsidP="00F0666E">
      <w:pPr>
        <w:spacing w:line="360" w:lineRule="auto"/>
        <w:rPr>
          <w:b/>
          <w:color w:val="C00000"/>
          <w:sz w:val="32"/>
          <w:szCs w:val="32"/>
          <w:lang w:val="uk-UA"/>
        </w:rPr>
      </w:pPr>
    </w:p>
    <w:p w:rsidR="00F0666E" w:rsidRPr="0068067C" w:rsidRDefault="00F0666E" w:rsidP="00F0666E">
      <w:pPr>
        <w:spacing w:line="360" w:lineRule="auto"/>
        <w:rPr>
          <w:b/>
          <w:sz w:val="32"/>
          <w:szCs w:val="32"/>
          <w:lang w:val="uk-UA"/>
        </w:rPr>
      </w:pPr>
    </w:p>
    <w:p w:rsidR="00F0666E" w:rsidRPr="0068067C" w:rsidRDefault="00F0666E" w:rsidP="00F0666E">
      <w:pPr>
        <w:ind w:left="3828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>Викона</w:t>
      </w:r>
      <w:r>
        <w:rPr>
          <w:sz w:val="28"/>
          <w:szCs w:val="28"/>
          <w:lang w:val="uk-UA"/>
        </w:rPr>
        <w:t>в</w:t>
      </w:r>
      <w:r w:rsidRPr="0068067C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здобувач</w:t>
      </w:r>
      <w:r w:rsidRPr="0068067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очної</w:t>
      </w:r>
      <w:r w:rsidRPr="0068067C">
        <w:rPr>
          <w:sz w:val="28"/>
          <w:szCs w:val="28"/>
          <w:lang w:val="uk-UA"/>
        </w:rPr>
        <w:t xml:space="preserve"> форми навчання</w:t>
      </w:r>
    </w:p>
    <w:p w:rsidR="00F0666E" w:rsidRPr="0068067C" w:rsidRDefault="00F0666E" w:rsidP="00F0666E">
      <w:pPr>
        <w:rPr>
          <w:noProof/>
          <w:sz w:val="28"/>
          <w:szCs w:val="28"/>
          <w:u w:val="single"/>
          <w:lang w:val="uk-UA"/>
        </w:rPr>
      </w:pPr>
      <w:r w:rsidRPr="0068067C">
        <w:rPr>
          <w:noProof/>
          <w:sz w:val="28"/>
          <w:szCs w:val="28"/>
          <w:lang w:val="uk-UA"/>
        </w:rPr>
        <w:t xml:space="preserve">                                                       </w:t>
      </w:r>
      <w:r>
        <w:rPr>
          <w:noProof/>
          <w:sz w:val="28"/>
          <w:szCs w:val="28"/>
          <w:lang w:val="uk-UA"/>
        </w:rPr>
        <w:t xml:space="preserve">Спеціальності </w:t>
      </w:r>
      <w:r w:rsidRPr="0068067C">
        <w:rPr>
          <w:noProof/>
          <w:sz w:val="28"/>
          <w:szCs w:val="28"/>
          <w:lang w:val="uk-UA"/>
        </w:rPr>
        <w:t xml:space="preserve"> </w:t>
      </w:r>
      <w:r w:rsidRPr="0068067C">
        <w:rPr>
          <w:noProof/>
          <w:sz w:val="28"/>
          <w:szCs w:val="28"/>
          <w:u w:val="single"/>
          <w:lang w:val="uk-UA"/>
        </w:rPr>
        <w:t>242  Туризм</w:t>
      </w:r>
    </w:p>
    <w:p w:rsidR="00F0666E" w:rsidRPr="0068067C" w:rsidRDefault="00F0666E" w:rsidP="00F0666E">
      <w:pPr>
        <w:rPr>
          <w:noProof/>
          <w:szCs w:val="20"/>
          <w:lang w:val="uk-UA"/>
        </w:rPr>
      </w:pPr>
      <w:r w:rsidRPr="0068067C">
        <w:rPr>
          <w:noProof/>
          <w:szCs w:val="20"/>
          <w:lang w:val="uk-UA"/>
        </w:rPr>
        <w:t xml:space="preserve">                                                                </w:t>
      </w:r>
      <w:r w:rsidRPr="00EF4354">
        <w:rPr>
          <w:noProof/>
          <w:sz w:val="28"/>
          <w:szCs w:val="28"/>
          <w:lang w:val="uk-UA"/>
        </w:rPr>
        <w:t>Освітня програма</w:t>
      </w:r>
      <w:r>
        <w:rPr>
          <w:noProof/>
          <w:sz w:val="28"/>
          <w:szCs w:val="28"/>
          <w:lang w:val="uk-UA"/>
        </w:rPr>
        <w:t xml:space="preserve"> «Туризм»</w:t>
      </w:r>
    </w:p>
    <w:p w:rsidR="00F0666E" w:rsidRPr="007000C4" w:rsidRDefault="00F0666E" w:rsidP="00F0666E">
      <w:pPr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Косінський Максим</w:t>
      </w:r>
      <w:r w:rsidRPr="007000C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Сергійович</w:t>
      </w:r>
    </w:p>
    <w:p w:rsidR="00F0666E" w:rsidRPr="0068067C" w:rsidRDefault="00F0666E" w:rsidP="00F0666E">
      <w:pPr>
        <w:ind w:left="3828"/>
        <w:rPr>
          <w:sz w:val="28"/>
          <w:szCs w:val="28"/>
          <w:lang w:val="uk-UA"/>
        </w:rPr>
      </w:pPr>
    </w:p>
    <w:p w:rsidR="00F0666E" w:rsidRPr="0068067C" w:rsidRDefault="00F0666E" w:rsidP="00F0666E">
      <w:pPr>
        <w:ind w:left="3828"/>
        <w:outlineLvl w:val="0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 xml:space="preserve">Керівник: </w:t>
      </w:r>
      <w:r w:rsidRPr="0068067C">
        <w:rPr>
          <w:noProof/>
          <w:sz w:val="28"/>
          <w:szCs w:val="28"/>
          <w:u w:val="single"/>
          <w:lang w:val="uk-UA"/>
        </w:rPr>
        <w:t>ст.</w:t>
      </w:r>
      <w:r w:rsidRPr="0068067C">
        <w:rPr>
          <w:sz w:val="28"/>
          <w:szCs w:val="28"/>
          <w:u w:val="single"/>
          <w:lang w:val="uk-UA"/>
        </w:rPr>
        <w:t xml:space="preserve"> викл. Куделіна С.Б.</w:t>
      </w:r>
      <w:r w:rsidRPr="0068067C">
        <w:rPr>
          <w:sz w:val="28"/>
          <w:szCs w:val="28"/>
          <w:lang w:val="uk-UA"/>
        </w:rPr>
        <w:t>______</w:t>
      </w:r>
    </w:p>
    <w:p w:rsidR="00F0666E" w:rsidRPr="0068067C" w:rsidRDefault="00F0666E" w:rsidP="00F0666E">
      <w:pPr>
        <w:ind w:left="3828"/>
        <w:outlineLvl w:val="0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 xml:space="preserve">                    </w:t>
      </w:r>
    </w:p>
    <w:p w:rsidR="00F0666E" w:rsidRPr="0068067C" w:rsidRDefault="00F0666E" w:rsidP="00F0666E">
      <w:pPr>
        <w:ind w:left="3828"/>
        <w:outlineLvl w:val="0"/>
        <w:rPr>
          <w:sz w:val="28"/>
          <w:szCs w:val="28"/>
          <w:lang w:val="uk-UA"/>
        </w:rPr>
      </w:pPr>
      <w:r w:rsidRPr="0068067C">
        <w:rPr>
          <w:sz w:val="28"/>
          <w:szCs w:val="28"/>
          <w:lang w:val="uk-UA"/>
        </w:rPr>
        <w:t xml:space="preserve">Рецензент: </w:t>
      </w:r>
      <w:r>
        <w:rPr>
          <w:sz w:val="28"/>
          <w:szCs w:val="28"/>
          <w:u w:val="single"/>
          <w:lang w:val="uk-UA"/>
        </w:rPr>
        <w:t>к.г.н., доц. Гижко Л. В.</w:t>
      </w:r>
      <w:r w:rsidRPr="0068067C">
        <w:rPr>
          <w:sz w:val="28"/>
          <w:szCs w:val="28"/>
          <w:lang w:val="uk-UA"/>
        </w:rPr>
        <w:t>____</w:t>
      </w:r>
      <w:r>
        <w:rPr>
          <w:sz w:val="28"/>
          <w:szCs w:val="28"/>
          <w:lang w:val="uk-UA"/>
        </w:rPr>
        <w:t>__</w:t>
      </w:r>
    </w:p>
    <w:p w:rsidR="00F0666E" w:rsidRPr="0068067C" w:rsidRDefault="00F0666E" w:rsidP="00F0666E">
      <w:pPr>
        <w:ind w:left="3828"/>
        <w:rPr>
          <w:sz w:val="28"/>
          <w:szCs w:val="28"/>
          <w:lang w:val="uk-UA"/>
        </w:rPr>
      </w:pPr>
    </w:p>
    <w:p w:rsidR="00F0666E" w:rsidRPr="0068067C" w:rsidRDefault="00F0666E" w:rsidP="00F0666E">
      <w:pPr>
        <w:ind w:left="3828"/>
        <w:rPr>
          <w:sz w:val="28"/>
          <w:szCs w:val="28"/>
          <w:lang w:val="uk-UA"/>
        </w:rPr>
      </w:pPr>
    </w:p>
    <w:p w:rsidR="00F0666E" w:rsidRPr="00507F5A" w:rsidRDefault="00F0666E" w:rsidP="00F0666E">
      <w:pPr>
        <w:rPr>
          <w:sz w:val="28"/>
          <w:szCs w:val="28"/>
        </w:rPr>
      </w:pPr>
    </w:p>
    <w:p w:rsidR="00F0666E" w:rsidRPr="00507F5A" w:rsidRDefault="00F0666E" w:rsidP="00F0666E">
      <w:pPr>
        <w:rPr>
          <w:sz w:val="28"/>
          <w:szCs w:val="28"/>
        </w:rPr>
      </w:pPr>
    </w:p>
    <w:p w:rsidR="00F0666E" w:rsidRPr="00507F5A" w:rsidRDefault="00F0666E" w:rsidP="00F0666E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             Захищено на засіданні ЕК №__</w:t>
      </w:r>
    </w:p>
    <w:p w:rsidR="00F0666E" w:rsidRPr="00507F5A" w:rsidRDefault="00F0666E" w:rsidP="00F0666E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             протокол №____від "___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" 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202</w:t>
      </w:r>
      <w:r>
        <w:rPr>
          <w:rFonts w:ascii="Times New Roman" w:hAnsi="Times New Roman"/>
          <w:sz w:val="28"/>
          <w:szCs w:val="28"/>
          <w:u w:val="single"/>
          <w:lang w:val="ru-MD"/>
        </w:rPr>
        <w:t>3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р</w:t>
      </w:r>
      <w:r w:rsidRPr="00507F5A">
        <w:rPr>
          <w:rFonts w:ascii="Times New Roman" w:hAnsi="Times New Roman"/>
          <w:sz w:val="28"/>
          <w:szCs w:val="28"/>
          <w:lang w:val="uk-UA"/>
        </w:rPr>
        <w:t>.</w:t>
      </w:r>
    </w:p>
    <w:p w:rsidR="00F0666E" w:rsidRPr="00507F5A" w:rsidRDefault="00F0666E" w:rsidP="00F0666E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№_</w:t>
      </w:r>
      <w:r w:rsidRPr="007000C4">
        <w:rPr>
          <w:rFonts w:ascii="Times New Roman" w:hAnsi="Times New Roman"/>
          <w:sz w:val="28"/>
          <w:szCs w:val="28"/>
          <w:u w:val="single"/>
          <w:lang w:val="uk-UA"/>
        </w:rPr>
        <w:t>9</w:t>
      </w:r>
      <w:r w:rsidRPr="00507F5A">
        <w:rPr>
          <w:rFonts w:ascii="Times New Roman" w:hAnsi="Times New Roman"/>
          <w:sz w:val="28"/>
          <w:szCs w:val="28"/>
          <w:lang w:val="uk-UA"/>
        </w:rPr>
        <w:t>_від "</w:t>
      </w:r>
      <w:r w:rsidRPr="00114AAB">
        <w:rPr>
          <w:rFonts w:ascii="Times New Roman" w:hAnsi="Times New Roman"/>
          <w:sz w:val="28"/>
          <w:szCs w:val="28"/>
          <w:u w:val="single"/>
          <w:lang w:val="uk-UA"/>
        </w:rPr>
        <w:t>29. 05</w:t>
      </w:r>
      <w:r w:rsidRPr="00507F5A">
        <w:rPr>
          <w:rFonts w:ascii="Times New Roman" w:hAnsi="Times New Roman"/>
          <w:sz w:val="28"/>
          <w:szCs w:val="28"/>
          <w:lang w:val="uk-UA"/>
        </w:rPr>
        <w:t>"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7F5A">
        <w:rPr>
          <w:rFonts w:ascii="Times New Roman" w:hAnsi="Times New Roman"/>
          <w:sz w:val="28"/>
          <w:szCs w:val="28"/>
          <w:lang w:val="uk-UA"/>
        </w:rPr>
        <w:t>_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202</w:t>
      </w:r>
      <w:r>
        <w:rPr>
          <w:rFonts w:ascii="Times New Roman" w:hAnsi="Times New Roman"/>
          <w:sz w:val="28"/>
          <w:szCs w:val="28"/>
          <w:u w:val="single"/>
          <w:lang w:val="ru-MD"/>
        </w:rPr>
        <w:t>3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 р</w:t>
      </w:r>
      <w:r w:rsidRPr="00507F5A">
        <w:rPr>
          <w:rFonts w:ascii="Times New Roman" w:hAnsi="Times New Roman"/>
          <w:sz w:val="28"/>
          <w:szCs w:val="28"/>
          <w:lang w:val="uk-UA"/>
        </w:rPr>
        <w:t xml:space="preserve">.                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7F5A">
        <w:rPr>
          <w:rFonts w:ascii="Times New Roman" w:hAnsi="Times New Roman"/>
          <w:sz w:val="28"/>
          <w:szCs w:val="28"/>
          <w:lang w:val="uk-UA"/>
        </w:rPr>
        <w:t>Оцінка____/_________/_______</w:t>
      </w:r>
    </w:p>
    <w:p w:rsidR="00F0666E" w:rsidRPr="00507F5A" w:rsidRDefault="00F0666E" w:rsidP="00F0666E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 xml:space="preserve">Завідувач   кафедри                                           Голова ЕК </w:t>
      </w:r>
    </w:p>
    <w:p w:rsidR="00F0666E" w:rsidRPr="00507F5A" w:rsidRDefault="00F0666E" w:rsidP="00F0666E">
      <w:pPr>
        <w:pStyle w:val="a3"/>
        <w:spacing w:line="276" w:lineRule="auto"/>
        <w:rPr>
          <w:rFonts w:ascii="Times New Roman" w:hAnsi="Times New Roman"/>
          <w:sz w:val="28"/>
          <w:szCs w:val="28"/>
          <w:lang w:val="uk-UA"/>
        </w:rPr>
      </w:pPr>
      <w:r w:rsidRPr="00507F5A">
        <w:rPr>
          <w:rFonts w:ascii="Times New Roman" w:hAnsi="Times New Roman"/>
          <w:sz w:val="28"/>
          <w:szCs w:val="28"/>
          <w:lang w:val="uk-UA"/>
        </w:rPr>
        <w:t>________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>проф.</w:t>
      </w:r>
      <w:r w:rsidRPr="00507F5A">
        <w:rPr>
          <w:rFonts w:ascii="Times New Roman" w:hAnsi="Times New Roman"/>
          <w:sz w:val="28"/>
          <w:szCs w:val="28"/>
          <w:lang w:val="uk-UA"/>
        </w:rPr>
        <w:t>__</w:t>
      </w:r>
      <w:r w:rsidRPr="00507F5A">
        <w:rPr>
          <w:rFonts w:ascii="Times New Roman" w:hAnsi="Times New Roman"/>
          <w:sz w:val="28"/>
          <w:szCs w:val="28"/>
          <w:u w:val="single"/>
          <w:lang w:val="uk-UA"/>
        </w:rPr>
        <w:t xml:space="preserve">Топчієв О.Г. </w:t>
      </w:r>
      <w:r w:rsidRPr="00507F5A">
        <w:rPr>
          <w:rFonts w:ascii="Times New Roman" w:hAnsi="Times New Roman"/>
          <w:sz w:val="28"/>
          <w:szCs w:val="28"/>
          <w:lang w:val="uk-UA"/>
        </w:rPr>
        <w:t xml:space="preserve">                        ____</w:t>
      </w:r>
      <w:r>
        <w:rPr>
          <w:rFonts w:ascii="Times New Roman" w:hAnsi="Times New Roman"/>
          <w:sz w:val="28"/>
          <w:szCs w:val="28"/>
          <w:lang w:val="uk-UA"/>
        </w:rPr>
        <w:t>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доц. Коломієць К.В.</w:t>
      </w:r>
      <w:r w:rsidRPr="00D322E6">
        <w:rPr>
          <w:rFonts w:ascii="Times New Roman" w:hAnsi="Times New Roman"/>
          <w:sz w:val="28"/>
          <w:szCs w:val="28"/>
          <w:lang w:val="uk-UA"/>
        </w:rPr>
        <w:t>___</w:t>
      </w:r>
    </w:p>
    <w:p w:rsidR="00F0666E" w:rsidRPr="004F2DAA" w:rsidRDefault="00F0666E" w:rsidP="00F0666E">
      <w:pPr>
        <w:rPr>
          <w:sz w:val="18"/>
          <w:szCs w:val="18"/>
          <w:lang w:val="uk-UA"/>
        </w:rPr>
      </w:pPr>
      <w:r w:rsidRPr="004F2DAA">
        <w:rPr>
          <w:sz w:val="18"/>
          <w:szCs w:val="18"/>
          <w:lang w:val="uk-UA"/>
        </w:rPr>
        <w:t>(підпис)                     (прізвище, ініціали)                                                        (підпис)                              (прізвище, ініціали)</w:t>
      </w:r>
    </w:p>
    <w:p w:rsidR="00F0666E" w:rsidRPr="004F2DAA" w:rsidRDefault="00F0666E" w:rsidP="00F0666E">
      <w:pPr>
        <w:rPr>
          <w:b/>
          <w:sz w:val="28"/>
          <w:szCs w:val="28"/>
          <w:lang w:val="uk-UA"/>
        </w:rPr>
      </w:pPr>
    </w:p>
    <w:p w:rsidR="00F0666E" w:rsidRDefault="00F0666E" w:rsidP="00F0666E">
      <w:pPr>
        <w:rPr>
          <w:b/>
          <w:sz w:val="28"/>
          <w:szCs w:val="28"/>
          <w:lang w:val="uk-UA"/>
        </w:rPr>
      </w:pPr>
    </w:p>
    <w:p w:rsidR="00F0666E" w:rsidRDefault="00F0666E" w:rsidP="00F0666E">
      <w:pPr>
        <w:rPr>
          <w:b/>
          <w:sz w:val="28"/>
          <w:szCs w:val="28"/>
          <w:lang w:val="uk-UA"/>
        </w:rPr>
      </w:pPr>
    </w:p>
    <w:p w:rsidR="00F0666E" w:rsidRPr="004F2DAA" w:rsidRDefault="00F0666E" w:rsidP="00F0666E">
      <w:pPr>
        <w:rPr>
          <w:b/>
          <w:sz w:val="28"/>
          <w:szCs w:val="28"/>
          <w:lang w:val="uk-UA"/>
        </w:rPr>
      </w:pPr>
    </w:p>
    <w:p w:rsidR="00F0666E" w:rsidRPr="004F2DAA" w:rsidRDefault="00F0666E" w:rsidP="00F0666E">
      <w:pPr>
        <w:rPr>
          <w:b/>
          <w:sz w:val="28"/>
          <w:szCs w:val="28"/>
          <w:lang w:val="uk-UA"/>
        </w:rPr>
      </w:pPr>
    </w:p>
    <w:p w:rsidR="00F0666E" w:rsidRDefault="00F0666E" w:rsidP="00F0666E">
      <w:pPr>
        <w:ind w:firstLine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2023</w:t>
      </w:r>
      <w:r w:rsidRPr="004F2DAA">
        <w:rPr>
          <w:b/>
          <w:sz w:val="28"/>
          <w:szCs w:val="28"/>
          <w:lang w:val="uk-UA"/>
        </w:rPr>
        <w:t xml:space="preserve"> </w:t>
      </w:r>
    </w:p>
    <w:p w:rsidR="00F0666E" w:rsidRPr="004F2DAA" w:rsidRDefault="00F0666E" w:rsidP="00F0666E">
      <w:pPr>
        <w:ind w:firstLine="720"/>
        <w:jc w:val="center"/>
        <w:rPr>
          <w:b/>
          <w:sz w:val="28"/>
          <w:szCs w:val="28"/>
          <w:lang w:val="uk-UA"/>
        </w:rPr>
      </w:pPr>
    </w:p>
    <w:p w:rsidR="00F0666E" w:rsidRDefault="00F0666E" w:rsidP="00F0666E">
      <w:pPr>
        <w:tabs>
          <w:tab w:val="left" w:pos="2317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p w:rsidR="00F0666E" w:rsidRDefault="00F0666E" w:rsidP="00F0666E">
      <w:pPr>
        <w:tabs>
          <w:tab w:val="left" w:pos="2317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618"/>
        <w:gridCol w:w="737"/>
      </w:tblGrid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BA7F9C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 w:rsidRPr="008A15F3">
              <w:rPr>
                <w:b/>
                <w:sz w:val="28"/>
                <w:szCs w:val="28"/>
                <w:lang w:val="uk-UA"/>
              </w:rPr>
              <w:t>ВСТУП</w:t>
            </w:r>
            <w:r>
              <w:rPr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8A15F3">
              <w:rPr>
                <w:sz w:val="28"/>
                <w:szCs w:val="28"/>
                <w:lang w:val="uk-UA"/>
              </w:rPr>
              <w:t>3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9A2E57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 w:rsidRPr="008A15F3">
              <w:rPr>
                <w:b/>
                <w:sz w:val="28"/>
                <w:szCs w:val="28"/>
                <w:lang w:val="uk-UA"/>
              </w:rPr>
              <w:t>РОЗДІЛ 1. ТЕОРЕТИЧНІ АСПЕКТИ ДОСЛІДЖЕННЯ ТУРИСТИЧНОЇ ДІЯЛЬНОСТІ</w:t>
            </w:r>
            <w:r w:rsidRPr="009A2E57">
              <w:rPr>
                <w:bCs/>
                <w:sz w:val="28"/>
                <w:szCs w:val="28"/>
                <w:lang w:val="uk-UA"/>
              </w:rPr>
              <w:t>……………………………………….</w:t>
            </w:r>
            <w:r>
              <w:rPr>
                <w:bCs/>
                <w:sz w:val="28"/>
                <w:szCs w:val="28"/>
                <w:lang w:val="uk-UA"/>
              </w:rPr>
              <w:t>.</w:t>
            </w:r>
          </w:p>
        </w:tc>
        <w:tc>
          <w:tcPr>
            <w:tcW w:w="987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8A15F3">
              <w:rPr>
                <w:sz w:val="28"/>
                <w:szCs w:val="28"/>
                <w:lang w:val="uk-UA"/>
              </w:rPr>
              <w:t>5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pStyle w:val="a4"/>
              <w:tabs>
                <w:tab w:val="left" w:pos="2317"/>
              </w:tabs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1.1. </w:t>
            </w:r>
            <w:r w:rsidRPr="008A15F3">
              <w:rPr>
                <w:sz w:val="28"/>
                <w:szCs w:val="28"/>
                <w:lang w:val="uk-UA"/>
              </w:rPr>
              <w:t xml:space="preserve">Поняття </w:t>
            </w:r>
            <w:r>
              <w:rPr>
                <w:sz w:val="28"/>
                <w:szCs w:val="28"/>
                <w:lang w:val="uk-UA"/>
              </w:rPr>
              <w:t>«</w:t>
            </w:r>
            <w:r w:rsidRPr="008A15F3">
              <w:rPr>
                <w:sz w:val="28"/>
                <w:szCs w:val="28"/>
                <w:lang w:val="uk-UA"/>
              </w:rPr>
              <w:t>туристичн</w:t>
            </w:r>
            <w:r>
              <w:rPr>
                <w:sz w:val="28"/>
                <w:szCs w:val="28"/>
                <w:lang w:val="uk-UA"/>
              </w:rPr>
              <w:t>а</w:t>
            </w:r>
            <w:r w:rsidRPr="008A15F3">
              <w:rPr>
                <w:sz w:val="28"/>
                <w:szCs w:val="28"/>
                <w:lang w:val="uk-UA"/>
              </w:rPr>
              <w:t xml:space="preserve"> діяльн</w:t>
            </w:r>
            <w:r>
              <w:rPr>
                <w:sz w:val="28"/>
                <w:szCs w:val="28"/>
                <w:lang w:val="uk-UA"/>
              </w:rPr>
              <w:t>ість»..…………………………...</w:t>
            </w:r>
          </w:p>
        </w:tc>
        <w:tc>
          <w:tcPr>
            <w:tcW w:w="987" w:type="dxa"/>
            <w:shd w:val="clear" w:color="auto" w:fill="auto"/>
          </w:tcPr>
          <w:p w:rsidR="00F0666E" w:rsidRPr="00F32459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5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pStyle w:val="a4"/>
              <w:tabs>
                <w:tab w:val="left" w:pos="2317"/>
              </w:tabs>
              <w:spacing w:line="360" w:lineRule="auto"/>
              <w:ind w:left="0"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1.2. Класифікація суб’єктів туристичної діяльності……………..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46628A">
              <w:rPr>
                <w:bCs/>
                <w:sz w:val="28"/>
                <w:szCs w:val="28"/>
                <w:lang w:val="uk-UA"/>
              </w:rPr>
              <w:t>1</w:t>
            </w:r>
            <w:r>
              <w:rPr>
                <w:bCs/>
                <w:sz w:val="28"/>
                <w:szCs w:val="28"/>
                <w:lang w:val="uk-UA"/>
              </w:rPr>
              <w:t>1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9A2E57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 w:rsidRPr="008A15F3">
              <w:rPr>
                <w:b/>
                <w:sz w:val="28"/>
                <w:szCs w:val="28"/>
                <w:lang w:val="uk-UA"/>
              </w:rPr>
              <w:t>РОЗДІЛ 2. ХАРАКТЕРИСТИКА ТУРИСТИЧНОЇ ДІЯЛЬНОСТІ ОДЕСЬКОГО РЕГІОНУ</w:t>
            </w:r>
            <w:r>
              <w:rPr>
                <w:bCs/>
                <w:sz w:val="28"/>
                <w:szCs w:val="28"/>
                <w:lang w:val="uk-UA"/>
              </w:rPr>
              <w:t>……………………………...</w:t>
            </w:r>
          </w:p>
        </w:tc>
        <w:tc>
          <w:tcPr>
            <w:tcW w:w="987" w:type="dxa"/>
            <w:shd w:val="clear" w:color="auto" w:fill="auto"/>
          </w:tcPr>
          <w:p w:rsidR="00F0666E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</w:p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15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bookmarkStart w:id="0" w:name="_Hlk126424078"/>
            <w:r>
              <w:rPr>
                <w:sz w:val="28"/>
                <w:szCs w:val="28"/>
                <w:lang w:val="uk-UA"/>
              </w:rPr>
              <w:t>2.1. Суб’єкти</w:t>
            </w:r>
            <w:r w:rsidRPr="008A15F3">
              <w:rPr>
                <w:sz w:val="28"/>
                <w:szCs w:val="28"/>
                <w:lang w:val="uk-UA"/>
              </w:rPr>
              <w:t xml:space="preserve"> туристичної діяльності</w:t>
            </w:r>
            <w:bookmarkEnd w:id="0"/>
            <w:r>
              <w:rPr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15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8A15F3">
              <w:rPr>
                <w:sz w:val="28"/>
                <w:szCs w:val="28"/>
                <w:lang w:val="uk-UA"/>
              </w:rPr>
              <w:t>2.2.</w:t>
            </w:r>
            <w:r>
              <w:rPr>
                <w:sz w:val="28"/>
                <w:szCs w:val="28"/>
                <w:lang w:val="uk-UA"/>
              </w:rPr>
              <w:t>Фінансово-е</w:t>
            </w:r>
            <w:r w:rsidRPr="008A15F3">
              <w:rPr>
                <w:sz w:val="28"/>
                <w:szCs w:val="28"/>
                <w:lang w:val="uk-UA"/>
              </w:rPr>
              <w:t>кономічні показники роботи суб’єктів туристичної діяльності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</w:t>
            </w:r>
          </w:p>
        </w:tc>
        <w:tc>
          <w:tcPr>
            <w:tcW w:w="987" w:type="dxa"/>
            <w:shd w:val="clear" w:color="auto" w:fill="auto"/>
          </w:tcPr>
          <w:p w:rsidR="00F0666E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</w:p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19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 w:rsidRPr="008A15F3">
              <w:rPr>
                <w:sz w:val="28"/>
                <w:szCs w:val="28"/>
                <w:lang w:val="uk-UA"/>
              </w:rPr>
              <w:t xml:space="preserve">2.3. </w:t>
            </w:r>
            <w:r>
              <w:rPr>
                <w:sz w:val="28"/>
                <w:szCs w:val="28"/>
                <w:lang w:val="uk-UA"/>
              </w:rPr>
              <w:t>Колективні засоби розміщування…………………………….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24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2.4. Санаторно-курортні та оздоровчі заклади…………………...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28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2.5. Дитячі заклади оздоровлення та відпочинку………………...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35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8A15F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2.6. Туристичні потоки……………………………………………..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41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0C522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3. ПРОБЛЕМИ ТА ПЕРСПЕКТИВИ РОЗВИТКУ ТУРИСТИЧНОЇ ДІЯЛЬНОСТІ ОДЕСЬКОГО РЕГІОНУ</w:t>
            </w:r>
            <w:r>
              <w:rPr>
                <w:bCs/>
                <w:sz w:val="28"/>
                <w:szCs w:val="28"/>
                <w:lang w:val="uk-UA"/>
              </w:rPr>
              <w:t>………...</w:t>
            </w:r>
          </w:p>
        </w:tc>
        <w:tc>
          <w:tcPr>
            <w:tcW w:w="987" w:type="dxa"/>
            <w:shd w:val="clear" w:color="auto" w:fill="auto"/>
          </w:tcPr>
          <w:p w:rsidR="00F0666E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</w:p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49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0C522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………………………………………………………..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56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0C5223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 w:rsidRPr="00614268">
              <w:rPr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bCs/>
                <w:sz w:val="28"/>
                <w:szCs w:val="28"/>
                <w:lang w:val="uk-UA"/>
              </w:rPr>
              <w:t>……………………….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60</w:t>
            </w:r>
          </w:p>
        </w:tc>
      </w:tr>
      <w:tr w:rsidR="00F0666E" w:rsidRPr="008A15F3" w:rsidTr="007E3B59">
        <w:tc>
          <w:tcPr>
            <w:tcW w:w="8642" w:type="dxa"/>
            <w:shd w:val="clear" w:color="auto" w:fill="auto"/>
          </w:tcPr>
          <w:p w:rsidR="00F0666E" w:rsidRPr="00247DB8" w:rsidRDefault="00F0666E" w:rsidP="007E3B59">
            <w:pPr>
              <w:tabs>
                <w:tab w:val="left" w:pos="2317"/>
              </w:tabs>
              <w:spacing w:line="360" w:lineRule="auto"/>
              <w:ind w:firstLine="709"/>
              <w:jc w:val="both"/>
              <w:rPr>
                <w:bCs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ДОДАТКИ 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…………………………………………………………</w:t>
            </w:r>
          </w:p>
        </w:tc>
        <w:tc>
          <w:tcPr>
            <w:tcW w:w="987" w:type="dxa"/>
            <w:shd w:val="clear" w:color="auto" w:fill="auto"/>
          </w:tcPr>
          <w:p w:rsidR="00F0666E" w:rsidRPr="0046628A" w:rsidRDefault="00F0666E" w:rsidP="007E3B59">
            <w:pPr>
              <w:tabs>
                <w:tab w:val="left" w:pos="2317"/>
              </w:tabs>
              <w:spacing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>64</w:t>
            </w:r>
          </w:p>
        </w:tc>
      </w:tr>
    </w:tbl>
    <w:p w:rsidR="00F0666E" w:rsidRPr="000211A8" w:rsidRDefault="00F0666E" w:rsidP="00F0666E">
      <w:pPr>
        <w:tabs>
          <w:tab w:val="left" w:pos="2317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0666E" w:rsidRDefault="00F0666E" w:rsidP="00F0666E">
      <w:pPr>
        <w:ind w:firstLine="709"/>
        <w:rPr>
          <w:b/>
          <w:sz w:val="28"/>
          <w:szCs w:val="28"/>
          <w:lang w:val="uk-UA"/>
        </w:rPr>
      </w:pPr>
    </w:p>
    <w:p w:rsidR="00F0666E" w:rsidRDefault="00F0666E" w:rsidP="00F0666E">
      <w:pPr>
        <w:ind w:firstLine="709"/>
        <w:rPr>
          <w:rFonts w:eastAsia="TimesNewRomanPSMT"/>
          <w:b/>
          <w:lang w:val="uk-UA"/>
        </w:rPr>
      </w:pPr>
    </w:p>
    <w:p w:rsidR="00F0666E" w:rsidRDefault="00F0666E" w:rsidP="00F0666E">
      <w:pPr>
        <w:ind w:firstLine="709"/>
        <w:rPr>
          <w:rFonts w:eastAsia="TimesNewRomanPSMT"/>
          <w:b/>
          <w:lang w:val="uk-UA"/>
        </w:rPr>
      </w:pPr>
    </w:p>
    <w:p w:rsidR="00F0666E" w:rsidRDefault="00F0666E" w:rsidP="00F0666E">
      <w:pPr>
        <w:ind w:firstLine="709"/>
        <w:rPr>
          <w:rFonts w:eastAsia="TimesNewRomanPSMT"/>
          <w:b/>
          <w:lang w:val="uk-UA"/>
        </w:rPr>
      </w:pPr>
    </w:p>
    <w:p w:rsidR="00F0666E" w:rsidRDefault="00F0666E" w:rsidP="00F0666E">
      <w:pPr>
        <w:ind w:firstLine="709"/>
        <w:rPr>
          <w:rFonts w:eastAsia="TimesNewRomanPSMT"/>
          <w:b/>
          <w:lang w:val="uk-UA"/>
        </w:rPr>
      </w:pPr>
    </w:p>
    <w:p w:rsidR="00F0666E" w:rsidRDefault="00F0666E" w:rsidP="00F0666E">
      <w:pPr>
        <w:ind w:firstLine="709"/>
        <w:rPr>
          <w:rFonts w:eastAsia="TimesNewRomanPSMT"/>
          <w:b/>
          <w:lang w:val="uk-UA"/>
        </w:rPr>
      </w:pPr>
    </w:p>
    <w:p w:rsidR="00F0666E" w:rsidRDefault="00F0666E" w:rsidP="00F0666E">
      <w:pPr>
        <w:rPr>
          <w:sz w:val="28"/>
          <w:szCs w:val="28"/>
        </w:rPr>
      </w:pPr>
    </w:p>
    <w:p w:rsidR="00F0666E" w:rsidRDefault="00F0666E" w:rsidP="00F0666E">
      <w:pPr>
        <w:rPr>
          <w:sz w:val="28"/>
          <w:szCs w:val="28"/>
        </w:rPr>
      </w:pPr>
    </w:p>
    <w:p w:rsidR="00F0666E" w:rsidRDefault="00F0666E" w:rsidP="00F0666E">
      <w:pPr>
        <w:rPr>
          <w:sz w:val="28"/>
          <w:szCs w:val="28"/>
        </w:rPr>
      </w:pPr>
    </w:p>
    <w:p w:rsidR="00F0666E" w:rsidRDefault="00F0666E" w:rsidP="00F0666E">
      <w:pPr>
        <w:rPr>
          <w:sz w:val="28"/>
          <w:szCs w:val="28"/>
        </w:rPr>
      </w:pPr>
    </w:p>
    <w:p w:rsidR="00F0666E" w:rsidRDefault="00F0666E" w:rsidP="00F0666E">
      <w:pPr>
        <w:rPr>
          <w:sz w:val="28"/>
          <w:szCs w:val="28"/>
        </w:rPr>
      </w:pPr>
    </w:p>
    <w:p w:rsidR="00F0666E" w:rsidRDefault="00F0666E" w:rsidP="00F0666E">
      <w:pPr>
        <w:rPr>
          <w:sz w:val="28"/>
          <w:szCs w:val="28"/>
        </w:rPr>
      </w:pPr>
    </w:p>
    <w:p w:rsidR="00F0666E" w:rsidRPr="005366CF" w:rsidRDefault="00F0666E" w:rsidP="00F0666E">
      <w:pPr>
        <w:ind w:firstLine="709"/>
        <w:jc w:val="center"/>
        <w:rPr>
          <w:b/>
          <w:bCs/>
          <w:sz w:val="28"/>
          <w:szCs w:val="28"/>
          <w:lang w:val="uk-UA"/>
        </w:rPr>
      </w:pPr>
      <w:r w:rsidRPr="005366CF">
        <w:rPr>
          <w:b/>
          <w:bCs/>
          <w:sz w:val="28"/>
          <w:szCs w:val="28"/>
          <w:lang w:val="uk-UA"/>
        </w:rPr>
        <w:lastRenderedPageBreak/>
        <w:t>ВСТУП</w:t>
      </w:r>
    </w:p>
    <w:p w:rsidR="00F0666E" w:rsidRDefault="00F0666E" w:rsidP="00F0666E">
      <w:pPr>
        <w:ind w:firstLine="709"/>
        <w:jc w:val="center"/>
        <w:rPr>
          <w:sz w:val="28"/>
          <w:szCs w:val="28"/>
          <w:lang w:val="uk-UA"/>
        </w:rPr>
      </w:pPr>
    </w:p>
    <w:p w:rsidR="00F0666E" w:rsidRPr="007D098A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Закономірністю сьогодення є зростаюча роль туристичної індустрії.</w:t>
      </w:r>
      <w:r w:rsidRPr="007D098A">
        <w:rPr>
          <w:sz w:val="28"/>
          <w:szCs w:val="28"/>
          <w:lang w:val="uk-UA"/>
        </w:rPr>
        <w:t xml:space="preserve"> Туризм привертає увагу як вид економічної діяльності, що дає </w:t>
      </w:r>
      <w:r>
        <w:rPr>
          <w:sz w:val="28"/>
          <w:szCs w:val="28"/>
          <w:lang w:val="uk-UA"/>
        </w:rPr>
        <w:t>значний</w:t>
      </w:r>
      <w:r w:rsidRPr="007D098A">
        <w:rPr>
          <w:sz w:val="28"/>
          <w:szCs w:val="28"/>
          <w:lang w:val="uk-UA"/>
        </w:rPr>
        <w:t xml:space="preserve"> економічний та фінансовий ефект.</w:t>
      </w:r>
    </w:p>
    <w:p w:rsidR="00F0666E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D098A">
        <w:rPr>
          <w:sz w:val="28"/>
          <w:szCs w:val="28"/>
          <w:lang w:val="uk-UA"/>
        </w:rPr>
        <w:t>На сьогоднішній день туризм став найприбутковішою сферою на</w:t>
      </w:r>
      <w:r>
        <w:rPr>
          <w:sz w:val="28"/>
          <w:szCs w:val="28"/>
          <w:lang w:val="uk-UA"/>
        </w:rPr>
        <w:t>ціонального</w:t>
      </w:r>
      <w:r w:rsidRPr="007D098A">
        <w:rPr>
          <w:sz w:val="28"/>
          <w:szCs w:val="28"/>
          <w:lang w:val="uk-UA"/>
        </w:rPr>
        <w:t xml:space="preserve"> господарства у багатьох країнах світу. Розвиток туристичної галузі стимулює реалізацію інвестиційних проектів, пов'язаних із роз</w:t>
      </w:r>
      <w:r>
        <w:rPr>
          <w:sz w:val="28"/>
          <w:szCs w:val="28"/>
          <w:lang w:val="uk-UA"/>
        </w:rPr>
        <w:t>будовою</w:t>
      </w:r>
      <w:r w:rsidRPr="007D098A">
        <w:rPr>
          <w:sz w:val="28"/>
          <w:szCs w:val="28"/>
          <w:lang w:val="uk-UA"/>
        </w:rPr>
        <w:t xml:space="preserve"> готел</w:t>
      </w:r>
      <w:r>
        <w:rPr>
          <w:sz w:val="28"/>
          <w:szCs w:val="28"/>
          <w:lang w:val="uk-UA"/>
        </w:rPr>
        <w:t>ьно-</w:t>
      </w:r>
      <w:r w:rsidRPr="007D098A">
        <w:rPr>
          <w:sz w:val="28"/>
          <w:szCs w:val="28"/>
          <w:lang w:val="uk-UA"/>
        </w:rPr>
        <w:t>тури</w:t>
      </w:r>
      <w:r>
        <w:rPr>
          <w:sz w:val="28"/>
          <w:szCs w:val="28"/>
          <w:lang w:val="uk-UA"/>
        </w:rPr>
        <w:t>стичної</w:t>
      </w:r>
      <w:r w:rsidRPr="007D098A">
        <w:rPr>
          <w:sz w:val="28"/>
          <w:szCs w:val="28"/>
          <w:lang w:val="uk-UA"/>
        </w:rPr>
        <w:t>, ресторан</w:t>
      </w:r>
      <w:r>
        <w:rPr>
          <w:sz w:val="28"/>
          <w:szCs w:val="28"/>
          <w:lang w:val="uk-UA"/>
        </w:rPr>
        <w:t>ної</w:t>
      </w:r>
      <w:r w:rsidRPr="007D098A">
        <w:rPr>
          <w:sz w:val="28"/>
          <w:szCs w:val="28"/>
          <w:lang w:val="uk-UA"/>
        </w:rPr>
        <w:t xml:space="preserve"> та транспортної інфраструктури, що сприяє підвищенню рівня життя місцевого населення.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>Індустрія туризму стає дедалі значущою складовою української економіки, вважається вектором розвитку, спрямованим на інтеграцію у світову економіку. При реформуванні економіки України однією з актуальних проблем є проблема розвитку соціально-культурної сфери, а стан тур</w:t>
      </w:r>
      <w:r>
        <w:rPr>
          <w:sz w:val="28"/>
          <w:szCs w:val="28"/>
          <w:lang w:val="uk-UA"/>
        </w:rPr>
        <w:t>истичної діяльності</w:t>
      </w:r>
      <w:r w:rsidRPr="005F11A7">
        <w:rPr>
          <w:sz w:val="28"/>
          <w:szCs w:val="28"/>
          <w:lang w:val="uk-UA"/>
        </w:rPr>
        <w:t xml:space="preserve"> як складової сфери </w:t>
      </w:r>
      <w:r>
        <w:rPr>
          <w:sz w:val="28"/>
          <w:szCs w:val="28"/>
          <w:lang w:val="uk-UA"/>
        </w:rPr>
        <w:t xml:space="preserve">розваг </w:t>
      </w:r>
      <w:r w:rsidRPr="005F11A7">
        <w:rPr>
          <w:sz w:val="28"/>
          <w:szCs w:val="28"/>
          <w:lang w:val="uk-UA"/>
        </w:rPr>
        <w:t xml:space="preserve">є </w:t>
      </w:r>
      <w:r>
        <w:rPr>
          <w:sz w:val="28"/>
          <w:szCs w:val="28"/>
          <w:lang w:val="uk-UA"/>
        </w:rPr>
        <w:t>об’єктом дослідження у наукових працях</w:t>
      </w:r>
      <w:r w:rsidRPr="005F11A7">
        <w:rPr>
          <w:sz w:val="28"/>
          <w:szCs w:val="28"/>
          <w:lang w:val="uk-UA"/>
        </w:rPr>
        <w:t xml:space="preserve"> в</w:t>
      </w:r>
      <w:r>
        <w:rPr>
          <w:sz w:val="28"/>
          <w:szCs w:val="28"/>
          <w:lang w:val="uk-UA"/>
        </w:rPr>
        <w:t>ітчизняних</w:t>
      </w:r>
      <w:r w:rsidRPr="005F11A7">
        <w:rPr>
          <w:sz w:val="28"/>
          <w:szCs w:val="28"/>
          <w:lang w:val="uk-UA"/>
        </w:rPr>
        <w:t xml:space="preserve"> та зарубіжних учених.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 xml:space="preserve">На сьогоднішній день вивчення стану та тенденцій </w:t>
      </w:r>
      <w:r>
        <w:rPr>
          <w:sz w:val="28"/>
          <w:szCs w:val="28"/>
          <w:lang w:val="uk-UA"/>
        </w:rPr>
        <w:t xml:space="preserve">розвитку </w:t>
      </w:r>
      <w:r w:rsidRPr="005F11A7">
        <w:rPr>
          <w:sz w:val="28"/>
          <w:szCs w:val="28"/>
          <w:lang w:val="uk-UA"/>
        </w:rPr>
        <w:t xml:space="preserve">туристичної діяльності як в Україні в цілому, так і в окремих регіонах є досить актуальним. Для дослідження </w:t>
      </w:r>
      <w:r>
        <w:rPr>
          <w:sz w:val="28"/>
          <w:szCs w:val="28"/>
          <w:lang w:val="uk-UA"/>
        </w:rPr>
        <w:t>на</w:t>
      </w:r>
      <w:r w:rsidRPr="005F11A7">
        <w:rPr>
          <w:sz w:val="28"/>
          <w:szCs w:val="28"/>
          <w:lang w:val="uk-UA"/>
        </w:rPr>
        <w:t>ми обра</w:t>
      </w:r>
      <w:r>
        <w:rPr>
          <w:sz w:val="28"/>
          <w:szCs w:val="28"/>
          <w:lang w:val="uk-UA"/>
        </w:rPr>
        <w:t>на</w:t>
      </w:r>
      <w:r w:rsidRPr="005F11A7">
        <w:rPr>
          <w:sz w:val="28"/>
          <w:szCs w:val="28"/>
          <w:lang w:val="uk-UA"/>
        </w:rPr>
        <w:t xml:space="preserve"> південн</w:t>
      </w:r>
      <w:r>
        <w:rPr>
          <w:sz w:val="28"/>
          <w:szCs w:val="28"/>
          <w:lang w:val="uk-UA"/>
        </w:rPr>
        <w:t>а</w:t>
      </w:r>
      <w:r w:rsidRPr="005F11A7">
        <w:rPr>
          <w:sz w:val="28"/>
          <w:szCs w:val="28"/>
          <w:lang w:val="uk-UA"/>
        </w:rPr>
        <w:t xml:space="preserve"> частин</w:t>
      </w:r>
      <w:r>
        <w:rPr>
          <w:sz w:val="28"/>
          <w:szCs w:val="28"/>
          <w:lang w:val="uk-UA"/>
        </w:rPr>
        <w:t>а</w:t>
      </w:r>
      <w:r w:rsidRPr="005F11A7">
        <w:rPr>
          <w:sz w:val="28"/>
          <w:szCs w:val="28"/>
          <w:lang w:val="uk-UA"/>
        </w:rPr>
        <w:t xml:space="preserve"> України, а саме, Одеськ</w:t>
      </w:r>
      <w:r>
        <w:rPr>
          <w:sz w:val="28"/>
          <w:szCs w:val="28"/>
          <w:lang w:val="uk-UA"/>
        </w:rPr>
        <w:t>ий регіон.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>Метою дипломної роботи є вивчення сучасного стану, основних тенденцій та перспектив розвитку туристичної діяльності Одеськ</w:t>
      </w:r>
      <w:r>
        <w:rPr>
          <w:sz w:val="28"/>
          <w:szCs w:val="28"/>
          <w:lang w:val="uk-UA"/>
        </w:rPr>
        <w:t>ого регіону</w:t>
      </w:r>
      <w:r w:rsidRPr="005F11A7">
        <w:rPr>
          <w:sz w:val="28"/>
          <w:szCs w:val="28"/>
          <w:lang w:val="uk-UA"/>
        </w:rPr>
        <w:t>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>Для досягнення поставленої мети були вирішені наступні завдання: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>1)</w:t>
      </w:r>
      <w:r>
        <w:rPr>
          <w:sz w:val="28"/>
          <w:szCs w:val="28"/>
          <w:lang w:val="uk-UA"/>
        </w:rPr>
        <w:t xml:space="preserve"> </w:t>
      </w:r>
      <w:r w:rsidRPr="005F11A7">
        <w:rPr>
          <w:sz w:val="28"/>
          <w:szCs w:val="28"/>
          <w:lang w:val="uk-UA"/>
        </w:rPr>
        <w:t>Розглянути теоретичні та метод</w:t>
      </w:r>
      <w:r>
        <w:rPr>
          <w:sz w:val="28"/>
          <w:szCs w:val="28"/>
          <w:lang w:val="uk-UA"/>
        </w:rPr>
        <w:t>ичні</w:t>
      </w:r>
      <w:r w:rsidRPr="005F11A7">
        <w:rPr>
          <w:sz w:val="28"/>
          <w:szCs w:val="28"/>
          <w:lang w:val="uk-UA"/>
        </w:rPr>
        <w:t xml:space="preserve"> питання дослідження туристичної діяльності.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 xml:space="preserve">2) </w:t>
      </w:r>
      <w:r>
        <w:rPr>
          <w:sz w:val="28"/>
          <w:szCs w:val="28"/>
          <w:lang w:val="uk-UA"/>
        </w:rPr>
        <w:t>Схарактеризувати стан</w:t>
      </w:r>
      <w:r w:rsidRPr="005F11A7">
        <w:rPr>
          <w:sz w:val="28"/>
          <w:szCs w:val="28"/>
          <w:lang w:val="uk-UA"/>
        </w:rPr>
        <w:t xml:space="preserve"> та основні тенденції розвитку туристичної діяльності в Одеськ</w:t>
      </w:r>
      <w:r>
        <w:rPr>
          <w:sz w:val="28"/>
          <w:szCs w:val="28"/>
          <w:lang w:val="uk-UA"/>
        </w:rPr>
        <w:t>ого регіону.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 xml:space="preserve">3) </w:t>
      </w:r>
      <w:r>
        <w:rPr>
          <w:sz w:val="28"/>
          <w:szCs w:val="28"/>
          <w:lang w:val="uk-UA"/>
        </w:rPr>
        <w:t>В</w:t>
      </w:r>
      <w:r w:rsidRPr="005F11A7">
        <w:rPr>
          <w:sz w:val="28"/>
          <w:szCs w:val="28"/>
          <w:lang w:val="uk-UA"/>
        </w:rPr>
        <w:t xml:space="preserve">изначити проблеми та перспективи розвитку туристичної діяльності </w:t>
      </w:r>
      <w:r>
        <w:rPr>
          <w:sz w:val="28"/>
          <w:szCs w:val="28"/>
          <w:lang w:val="uk-UA"/>
        </w:rPr>
        <w:t>Одеського регіону.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Об’єк</w:t>
      </w:r>
      <w:r w:rsidRPr="005F11A7">
        <w:rPr>
          <w:sz w:val="28"/>
          <w:szCs w:val="28"/>
          <w:lang w:val="uk-UA"/>
        </w:rPr>
        <w:t>том дослідження дипломної роботи є туристична діяльність Одесько</w:t>
      </w:r>
      <w:r>
        <w:rPr>
          <w:sz w:val="28"/>
          <w:szCs w:val="28"/>
          <w:lang w:val="uk-UA"/>
        </w:rPr>
        <w:t>го регіону</w:t>
      </w:r>
      <w:r w:rsidRPr="005F11A7">
        <w:rPr>
          <w:sz w:val="28"/>
          <w:szCs w:val="28"/>
          <w:lang w:val="uk-UA"/>
        </w:rPr>
        <w:t xml:space="preserve">, а </w:t>
      </w:r>
      <w:r>
        <w:rPr>
          <w:sz w:val="28"/>
          <w:szCs w:val="28"/>
          <w:lang w:val="uk-UA"/>
        </w:rPr>
        <w:t>предметом</w:t>
      </w:r>
      <w:r w:rsidRPr="005F11A7">
        <w:rPr>
          <w:sz w:val="28"/>
          <w:szCs w:val="28"/>
          <w:lang w:val="uk-UA"/>
        </w:rPr>
        <w:t xml:space="preserve"> – сучасний стан, проблеми та перспективи розвитку туристичної діяльності в Одеськ</w:t>
      </w:r>
      <w:r>
        <w:rPr>
          <w:sz w:val="28"/>
          <w:szCs w:val="28"/>
          <w:lang w:val="uk-UA"/>
        </w:rPr>
        <w:t>ому регіоні</w:t>
      </w:r>
      <w:r w:rsidRPr="005F11A7">
        <w:rPr>
          <w:sz w:val="28"/>
          <w:szCs w:val="28"/>
          <w:lang w:val="uk-UA"/>
        </w:rPr>
        <w:t>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дипломній</w:t>
      </w:r>
      <w:r w:rsidRPr="005F11A7">
        <w:rPr>
          <w:sz w:val="28"/>
          <w:szCs w:val="28"/>
          <w:lang w:val="uk-UA"/>
        </w:rPr>
        <w:t xml:space="preserve"> роботі використовуються такі методи: статистичний, порівняльно-аналітичний, історичний, літературознавчий, системно-структурний, методи аналізу та синтезу.</w:t>
      </w:r>
    </w:p>
    <w:p w:rsidR="00F0666E" w:rsidRPr="005F11A7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 xml:space="preserve">Робота складається з вступу, трьох розділів, висновків, </w:t>
      </w:r>
      <w:r>
        <w:rPr>
          <w:sz w:val="28"/>
          <w:szCs w:val="28"/>
          <w:lang w:val="uk-UA"/>
        </w:rPr>
        <w:t>списку використаних джерел</w:t>
      </w:r>
      <w:r w:rsidRPr="005F11A7">
        <w:rPr>
          <w:sz w:val="28"/>
          <w:szCs w:val="28"/>
          <w:lang w:val="uk-UA"/>
        </w:rPr>
        <w:t xml:space="preserve"> та додатк</w:t>
      </w:r>
      <w:r>
        <w:rPr>
          <w:sz w:val="28"/>
          <w:szCs w:val="28"/>
          <w:lang w:val="uk-UA"/>
        </w:rPr>
        <w:t>ів</w:t>
      </w:r>
      <w:r w:rsidRPr="005F11A7">
        <w:rPr>
          <w:sz w:val="28"/>
          <w:szCs w:val="28"/>
          <w:lang w:val="uk-UA"/>
        </w:rPr>
        <w:t>. У першому розділі розглядаються теоретичні аспекти дослідження туристичної діяльності, аналізуються поняття туристичн</w:t>
      </w:r>
      <w:r>
        <w:rPr>
          <w:sz w:val="28"/>
          <w:szCs w:val="28"/>
          <w:lang w:val="uk-UA"/>
        </w:rPr>
        <w:t>а</w:t>
      </w:r>
      <w:r w:rsidRPr="005F11A7">
        <w:rPr>
          <w:sz w:val="28"/>
          <w:szCs w:val="28"/>
          <w:lang w:val="uk-UA"/>
        </w:rPr>
        <w:t xml:space="preserve"> діяльн</w:t>
      </w:r>
      <w:r>
        <w:rPr>
          <w:sz w:val="28"/>
          <w:szCs w:val="28"/>
          <w:lang w:val="uk-UA"/>
        </w:rPr>
        <w:t>ість</w:t>
      </w:r>
      <w:r w:rsidRPr="005F11A7">
        <w:rPr>
          <w:sz w:val="28"/>
          <w:szCs w:val="28"/>
          <w:lang w:val="uk-UA"/>
        </w:rPr>
        <w:t>, розглядається класифікація суб'єктів туристичної діяльності.</w:t>
      </w:r>
    </w:p>
    <w:p w:rsidR="00F0666E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 xml:space="preserve">Другий розділ присвячений </w:t>
      </w:r>
      <w:r>
        <w:rPr>
          <w:sz w:val="28"/>
          <w:szCs w:val="28"/>
          <w:lang w:val="uk-UA"/>
        </w:rPr>
        <w:t xml:space="preserve">характеристиці </w:t>
      </w:r>
      <w:r w:rsidRPr="005F11A7">
        <w:rPr>
          <w:sz w:val="28"/>
          <w:szCs w:val="28"/>
          <w:lang w:val="uk-UA"/>
        </w:rPr>
        <w:t>специфі</w:t>
      </w:r>
      <w:r>
        <w:rPr>
          <w:sz w:val="28"/>
          <w:szCs w:val="28"/>
          <w:lang w:val="uk-UA"/>
        </w:rPr>
        <w:t>ки</w:t>
      </w:r>
      <w:r w:rsidRPr="005F11A7">
        <w:rPr>
          <w:sz w:val="28"/>
          <w:szCs w:val="28"/>
          <w:lang w:val="uk-UA"/>
        </w:rPr>
        <w:t xml:space="preserve"> туристичної діяльності</w:t>
      </w:r>
      <w:r>
        <w:rPr>
          <w:sz w:val="28"/>
          <w:szCs w:val="28"/>
          <w:lang w:val="uk-UA"/>
        </w:rPr>
        <w:t xml:space="preserve"> </w:t>
      </w:r>
      <w:r w:rsidRPr="005F11A7">
        <w:rPr>
          <w:sz w:val="28"/>
          <w:szCs w:val="28"/>
          <w:lang w:val="uk-UA"/>
        </w:rPr>
        <w:t>Одеськ</w:t>
      </w:r>
      <w:r>
        <w:rPr>
          <w:sz w:val="28"/>
          <w:szCs w:val="28"/>
          <w:lang w:val="uk-UA"/>
        </w:rPr>
        <w:t>ого регіону</w:t>
      </w:r>
      <w:r w:rsidRPr="005F11A7">
        <w:rPr>
          <w:sz w:val="28"/>
          <w:szCs w:val="28"/>
          <w:lang w:val="uk-UA"/>
        </w:rPr>
        <w:t xml:space="preserve">. У ньому </w:t>
      </w:r>
      <w:r>
        <w:rPr>
          <w:sz w:val="28"/>
          <w:szCs w:val="28"/>
          <w:lang w:val="uk-UA"/>
        </w:rPr>
        <w:t xml:space="preserve">надана </w:t>
      </w:r>
      <w:r w:rsidRPr="005F11A7">
        <w:rPr>
          <w:sz w:val="28"/>
          <w:szCs w:val="28"/>
          <w:lang w:val="uk-UA"/>
        </w:rPr>
        <w:t>загал</w:t>
      </w:r>
      <w:r>
        <w:rPr>
          <w:sz w:val="28"/>
          <w:szCs w:val="28"/>
          <w:lang w:val="uk-UA"/>
        </w:rPr>
        <w:t>ьна характеристика</w:t>
      </w:r>
      <w:r w:rsidRPr="005F11A7">
        <w:rPr>
          <w:sz w:val="28"/>
          <w:szCs w:val="28"/>
          <w:lang w:val="uk-UA"/>
        </w:rPr>
        <w:t xml:space="preserve"> суб'єкт</w:t>
      </w:r>
      <w:r>
        <w:rPr>
          <w:sz w:val="28"/>
          <w:szCs w:val="28"/>
          <w:lang w:val="uk-UA"/>
        </w:rPr>
        <w:t>ів</w:t>
      </w:r>
      <w:r w:rsidRPr="005F11A7">
        <w:rPr>
          <w:sz w:val="28"/>
          <w:szCs w:val="28"/>
          <w:lang w:val="uk-UA"/>
        </w:rPr>
        <w:t xml:space="preserve"> туристичної діяльності, проаналізован</w:t>
      </w:r>
      <w:r>
        <w:rPr>
          <w:sz w:val="28"/>
          <w:szCs w:val="28"/>
          <w:lang w:val="uk-UA"/>
        </w:rPr>
        <w:t>і</w:t>
      </w:r>
      <w:r w:rsidRPr="005F11A7">
        <w:rPr>
          <w:sz w:val="28"/>
          <w:szCs w:val="28"/>
          <w:lang w:val="uk-UA"/>
        </w:rPr>
        <w:t xml:space="preserve"> фінансово-економічні показники, засоби </w:t>
      </w:r>
      <w:r>
        <w:rPr>
          <w:sz w:val="28"/>
          <w:szCs w:val="28"/>
          <w:lang w:val="uk-UA"/>
        </w:rPr>
        <w:t>ро</w:t>
      </w:r>
      <w:r w:rsidRPr="005F11A7">
        <w:rPr>
          <w:sz w:val="28"/>
          <w:szCs w:val="28"/>
          <w:lang w:val="uk-UA"/>
        </w:rPr>
        <w:t xml:space="preserve">змішування, дитячі </w:t>
      </w:r>
      <w:r>
        <w:rPr>
          <w:sz w:val="28"/>
          <w:szCs w:val="28"/>
          <w:lang w:val="uk-UA"/>
        </w:rPr>
        <w:t>заклади</w:t>
      </w:r>
      <w:r w:rsidRPr="005F11A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оздоровлення</w:t>
      </w:r>
      <w:r w:rsidRPr="005F11A7">
        <w:rPr>
          <w:sz w:val="28"/>
          <w:szCs w:val="28"/>
          <w:lang w:val="uk-UA"/>
        </w:rPr>
        <w:t xml:space="preserve"> та відпочинку, турист</w:t>
      </w:r>
      <w:r>
        <w:rPr>
          <w:sz w:val="28"/>
          <w:szCs w:val="28"/>
          <w:lang w:val="uk-UA"/>
        </w:rPr>
        <w:t>ичні</w:t>
      </w:r>
      <w:r w:rsidRPr="005F11A7">
        <w:rPr>
          <w:sz w:val="28"/>
          <w:szCs w:val="28"/>
          <w:lang w:val="uk-UA"/>
        </w:rPr>
        <w:t xml:space="preserve"> потоки. У </w:t>
      </w:r>
      <w:r>
        <w:rPr>
          <w:sz w:val="28"/>
          <w:szCs w:val="28"/>
          <w:lang w:val="uk-UA"/>
        </w:rPr>
        <w:t>третьому</w:t>
      </w:r>
      <w:r w:rsidRPr="005F11A7">
        <w:rPr>
          <w:sz w:val="28"/>
          <w:szCs w:val="28"/>
          <w:lang w:val="uk-UA"/>
        </w:rPr>
        <w:t xml:space="preserve"> розділі розглядаються проблеми та перспективи розвитку туристичної діяльності на Одещині.</w:t>
      </w:r>
    </w:p>
    <w:p w:rsidR="00F0666E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F11A7">
        <w:rPr>
          <w:sz w:val="28"/>
          <w:szCs w:val="28"/>
          <w:lang w:val="uk-UA"/>
        </w:rPr>
        <w:t>При написанні ди</w:t>
      </w:r>
      <w:r>
        <w:rPr>
          <w:sz w:val="28"/>
          <w:szCs w:val="28"/>
          <w:lang w:val="uk-UA"/>
        </w:rPr>
        <w:t>пломної роботи</w:t>
      </w:r>
      <w:r w:rsidRPr="005F11A7">
        <w:rPr>
          <w:sz w:val="28"/>
          <w:szCs w:val="28"/>
          <w:lang w:val="uk-UA"/>
        </w:rPr>
        <w:t xml:space="preserve"> використовувалися різні джерела інформації – статистичн</w:t>
      </w:r>
      <w:r>
        <w:rPr>
          <w:sz w:val="28"/>
          <w:szCs w:val="28"/>
          <w:lang w:val="uk-UA"/>
        </w:rPr>
        <w:t>і</w:t>
      </w:r>
      <w:r w:rsidRPr="005F11A7">
        <w:rPr>
          <w:sz w:val="28"/>
          <w:szCs w:val="28"/>
          <w:lang w:val="uk-UA"/>
        </w:rPr>
        <w:t xml:space="preserve"> матеріал</w:t>
      </w:r>
      <w:r>
        <w:rPr>
          <w:sz w:val="28"/>
          <w:szCs w:val="28"/>
          <w:lang w:val="uk-UA"/>
        </w:rPr>
        <w:t>и</w:t>
      </w:r>
      <w:r w:rsidRPr="005F11A7">
        <w:rPr>
          <w:sz w:val="28"/>
          <w:szCs w:val="28"/>
          <w:lang w:val="uk-UA"/>
        </w:rPr>
        <w:t>, підручники, фундаментальні теоретичні дослідження, які цитуються у науковій літературі, статистичні щорічники</w:t>
      </w:r>
      <w:r>
        <w:rPr>
          <w:sz w:val="28"/>
          <w:szCs w:val="28"/>
          <w:lang w:val="uk-UA"/>
        </w:rPr>
        <w:t xml:space="preserve">. </w:t>
      </w:r>
    </w:p>
    <w:p w:rsidR="00F0666E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0666E" w:rsidRDefault="00F0666E" w:rsidP="00F0666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C7CA3" w:rsidRDefault="00AC7CA3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>
      <w:pPr>
        <w:rPr>
          <w:lang w:val="uk-UA"/>
        </w:rPr>
      </w:pPr>
    </w:p>
    <w:p w:rsidR="00263AFE" w:rsidRDefault="00263AFE" w:rsidP="00263AFE">
      <w:pPr>
        <w:ind w:firstLine="709"/>
        <w:jc w:val="center"/>
        <w:rPr>
          <w:b/>
          <w:bCs/>
          <w:sz w:val="28"/>
          <w:szCs w:val="28"/>
          <w:lang w:val="uk-UA"/>
        </w:rPr>
      </w:pPr>
      <w:r w:rsidRPr="00FE6F0B">
        <w:rPr>
          <w:b/>
          <w:bCs/>
          <w:sz w:val="28"/>
          <w:szCs w:val="28"/>
          <w:lang w:val="uk-UA"/>
        </w:rPr>
        <w:lastRenderedPageBreak/>
        <w:t>ВИСНОВКИ</w:t>
      </w:r>
    </w:p>
    <w:p w:rsidR="00263AF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:rsidR="00263AFE" w:rsidRPr="00B06C6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B06C6E">
        <w:rPr>
          <w:iCs/>
          <w:sz w:val="28"/>
          <w:szCs w:val="28"/>
          <w:lang w:val="uk-UA"/>
        </w:rPr>
        <w:t>На сьогоднішній день туризм став найприбутковішою сферою на</w:t>
      </w:r>
      <w:r>
        <w:rPr>
          <w:iCs/>
          <w:sz w:val="28"/>
          <w:szCs w:val="28"/>
          <w:lang w:val="uk-UA"/>
        </w:rPr>
        <w:t>ціонального</w:t>
      </w:r>
      <w:r w:rsidRPr="00B06C6E">
        <w:rPr>
          <w:iCs/>
          <w:sz w:val="28"/>
          <w:szCs w:val="28"/>
          <w:lang w:val="uk-UA"/>
        </w:rPr>
        <w:t xml:space="preserve"> господарства у багатьох країнах світу. Розвиток туристичної галузі стимулює реалізацію інвестиційних проектів, пов'язаних із розвитком готел</w:t>
      </w:r>
      <w:r>
        <w:rPr>
          <w:iCs/>
          <w:sz w:val="28"/>
          <w:szCs w:val="28"/>
          <w:lang w:val="uk-UA"/>
        </w:rPr>
        <w:t>ьно-туристичної</w:t>
      </w:r>
      <w:r w:rsidRPr="00B06C6E">
        <w:rPr>
          <w:iCs/>
          <w:sz w:val="28"/>
          <w:szCs w:val="28"/>
          <w:lang w:val="uk-UA"/>
        </w:rPr>
        <w:t>, ресторан</w:t>
      </w:r>
      <w:r>
        <w:rPr>
          <w:iCs/>
          <w:sz w:val="28"/>
          <w:szCs w:val="28"/>
          <w:lang w:val="uk-UA"/>
        </w:rPr>
        <w:t>ної</w:t>
      </w:r>
      <w:r w:rsidRPr="00B06C6E">
        <w:rPr>
          <w:iCs/>
          <w:sz w:val="28"/>
          <w:szCs w:val="28"/>
          <w:lang w:val="uk-UA"/>
        </w:rPr>
        <w:t xml:space="preserve"> та транспортної інфраструктури, що сприяє підвищенню рівня життя місцевого населення.</w:t>
      </w:r>
    </w:p>
    <w:p w:rsidR="00263AFE" w:rsidRPr="00B06C6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B06C6E">
        <w:rPr>
          <w:iCs/>
          <w:sz w:val="28"/>
          <w:szCs w:val="28"/>
          <w:lang w:val="uk-UA"/>
        </w:rPr>
        <w:t>Важливою структурною складовою економіки Одесько</w:t>
      </w:r>
      <w:r>
        <w:rPr>
          <w:iCs/>
          <w:sz w:val="28"/>
          <w:szCs w:val="28"/>
          <w:lang w:val="uk-UA"/>
        </w:rPr>
        <w:t>го регіону</w:t>
      </w:r>
      <w:r w:rsidRPr="00B06C6E">
        <w:rPr>
          <w:iCs/>
          <w:sz w:val="28"/>
          <w:szCs w:val="28"/>
          <w:lang w:val="uk-UA"/>
        </w:rPr>
        <w:t xml:space="preserve"> є</w:t>
      </w:r>
      <w:r>
        <w:rPr>
          <w:iCs/>
          <w:sz w:val="28"/>
          <w:szCs w:val="28"/>
          <w:lang w:val="uk-UA"/>
        </w:rPr>
        <w:t xml:space="preserve"> туристичне господарство</w:t>
      </w:r>
      <w:r w:rsidRPr="00B06C6E">
        <w:rPr>
          <w:iCs/>
          <w:sz w:val="28"/>
          <w:szCs w:val="28"/>
          <w:lang w:val="uk-UA"/>
        </w:rPr>
        <w:t>, для розвитку яко</w:t>
      </w:r>
      <w:r>
        <w:rPr>
          <w:iCs/>
          <w:sz w:val="28"/>
          <w:szCs w:val="28"/>
          <w:lang w:val="uk-UA"/>
        </w:rPr>
        <w:t>го є</w:t>
      </w:r>
      <w:r w:rsidRPr="00B06C6E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>необхідні</w:t>
      </w:r>
      <w:r w:rsidRPr="00B06C6E">
        <w:rPr>
          <w:iCs/>
          <w:sz w:val="28"/>
          <w:szCs w:val="28"/>
          <w:lang w:val="uk-UA"/>
        </w:rPr>
        <w:t xml:space="preserve"> природні умови, історичні, культурні, матеріальні та трудові ресурси. Туристська діяльність являє собою систему економічно та соціально пов'язаних між собою окремих галузей господарства,</w:t>
      </w:r>
      <w:r>
        <w:rPr>
          <w:iCs/>
          <w:sz w:val="28"/>
          <w:szCs w:val="28"/>
          <w:lang w:val="uk-UA"/>
        </w:rPr>
        <w:t xml:space="preserve"> виробництв, виробничих підприємств</w:t>
      </w:r>
      <w:r w:rsidRPr="00B06C6E">
        <w:rPr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і підприємств сфери послуг </w:t>
      </w:r>
      <w:r w:rsidRPr="00B06C6E">
        <w:rPr>
          <w:iCs/>
          <w:sz w:val="28"/>
          <w:szCs w:val="28"/>
          <w:lang w:val="uk-UA"/>
        </w:rPr>
        <w:t>територій різного рівня ієрархії, виробничих підприємств та підприємств сфери послуг, що забезпечують прийом, обслуговування та перевезення туристів.</w:t>
      </w:r>
    </w:p>
    <w:p w:rsidR="00263AFE" w:rsidRPr="00B06C6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B06C6E">
        <w:rPr>
          <w:iCs/>
          <w:sz w:val="28"/>
          <w:szCs w:val="28"/>
          <w:lang w:val="uk-UA"/>
        </w:rPr>
        <w:t xml:space="preserve">Туристська діяльність виникає при встановленні відносин між її учасниками, до яких належать юридичні та фізичні особи, які створюють туристський продукт, надають туристські послуги або здійснюють посередницьку діяльність при наданні </w:t>
      </w:r>
      <w:r>
        <w:rPr>
          <w:iCs/>
          <w:sz w:val="28"/>
          <w:szCs w:val="28"/>
          <w:lang w:val="uk-UA"/>
        </w:rPr>
        <w:t>характерних</w:t>
      </w:r>
      <w:r w:rsidRPr="00B06C6E">
        <w:rPr>
          <w:iCs/>
          <w:sz w:val="28"/>
          <w:szCs w:val="28"/>
          <w:lang w:val="uk-UA"/>
        </w:rPr>
        <w:t xml:space="preserve"> та супутніх послуг, а також громадян України, іноземних громадян та осіб без громадянства. у чиїх інтересах здійснюється туристична діяльність</w:t>
      </w:r>
    </w:p>
    <w:p w:rsidR="00263AF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  <w:r w:rsidRPr="00B06C6E">
        <w:rPr>
          <w:iCs/>
          <w:sz w:val="28"/>
          <w:szCs w:val="28"/>
          <w:lang w:val="uk-UA"/>
        </w:rPr>
        <w:t>Суб'єктами туристичної діяльності є спеціальні організації (туристичні фірми, бюро, агенції), які займаються організацією туризму. З юридичної точки зору основними суб'єктами туристичної діяльності є туроператори та турагенти.</w:t>
      </w:r>
    </w:p>
    <w:p w:rsidR="00263AFE" w:rsidRDefault="00263AFE" w:rsidP="00263A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34E88">
        <w:rPr>
          <w:sz w:val="28"/>
          <w:szCs w:val="28"/>
          <w:lang w:val="uk-UA"/>
        </w:rPr>
        <w:t xml:space="preserve">За даними Головного управління статистики в Одеській області у 2020 р. кількість суб’єктів туристичної діяльності становила 194 одиниці, а за статистичними даними 2013 р. цей показник дорівнював 302 одиниці, з чого можна зробити висновок, що за 8 - річний період відбулося загальне зменшення суб’єктів на 35,8 % (або на 108 одиниць). За період 2013-2015 рр. </w:t>
      </w:r>
      <w:r w:rsidRPr="00334E88">
        <w:rPr>
          <w:sz w:val="28"/>
          <w:szCs w:val="28"/>
          <w:lang w:val="uk-UA"/>
        </w:rPr>
        <w:lastRenderedPageBreak/>
        <w:t>кількість суб’єктів зменшилась з 302 до 245 одиниць, або на 18,9%, а з 2015 по 2016 рр., навпаки, збільшилась на 9,4%, в період 2016-2017 рр. знов спостерігається зменшення на 1,5%, а в 2017-2018 рр. – збільшення на 2,3%. В подальшому спостерігається досить стрімке зменшення суб’єктів з 2018 по 2020 рр. на 76 одиниць, або на 28,2%.</w:t>
      </w:r>
    </w:p>
    <w:p w:rsidR="00263AFE" w:rsidRPr="00A92808" w:rsidRDefault="00263AFE" w:rsidP="00263A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92808">
        <w:rPr>
          <w:sz w:val="28"/>
          <w:szCs w:val="28"/>
          <w:lang w:val="uk-UA"/>
        </w:rPr>
        <w:t>Можна зробити висновки, що соціально-економічний та політичний стан країни закономірно віддзеркалюється у зменшенні, або збільшенні кількості суб’єктів туристичної діяльності в Одеському регіоні.</w:t>
      </w:r>
    </w:p>
    <w:p w:rsidR="00263AFE" w:rsidRPr="00A92808" w:rsidRDefault="00263AFE" w:rsidP="00263AFE">
      <w:pPr>
        <w:kinsoku w:val="0"/>
        <w:overflowPunct w:val="0"/>
        <w:autoSpaceDE w:val="0"/>
        <w:autoSpaceDN w:val="0"/>
        <w:adjustRightInd w:val="0"/>
        <w:spacing w:line="360" w:lineRule="auto"/>
        <w:ind w:firstLine="709"/>
        <w:jc w:val="both"/>
        <w:rPr>
          <w:spacing w:val="-1"/>
          <w:sz w:val="28"/>
          <w:szCs w:val="28"/>
          <w:lang w:val="uk-UA"/>
        </w:rPr>
      </w:pPr>
      <w:r w:rsidRPr="00A92808">
        <w:rPr>
          <w:spacing w:val="-1"/>
          <w:sz w:val="28"/>
          <w:szCs w:val="28"/>
          <w:lang w:val="uk-UA"/>
        </w:rPr>
        <w:t xml:space="preserve">Надходження туристичного збору до місцевих бюджетів є одним з показників державних доходів, які входять до складу фінансово-економічних показників. Під туристичним збором розуміють місцевий збір, кошти від якого зараховуються до місцевого бюджету. </w:t>
      </w:r>
    </w:p>
    <w:p w:rsidR="00263AFE" w:rsidRPr="00A92808" w:rsidRDefault="00263AFE" w:rsidP="00263A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shd w:val="clear" w:color="auto" w:fill="FFFFFF"/>
          <w:lang w:val="uk-UA"/>
        </w:rPr>
        <w:t xml:space="preserve">У 2018 р. </w:t>
      </w:r>
      <w:r w:rsidRPr="00A92808">
        <w:rPr>
          <w:bCs/>
          <w:sz w:val="28"/>
          <w:szCs w:val="28"/>
          <w:shd w:val="clear" w:color="auto" w:fill="FFFFFF"/>
          <w:lang w:val="uk-UA"/>
        </w:rPr>
        <w:t xml:space="preserve">Одеська область потрапила в трійку лідерів з найбільшими обсягами надходжень від сплати туристичного збору, що надійшли до місцевих бюджетів, поступаючись м. Києву - 36,4% від загальної суми збору по країні та Львівській області - 14,8% від загальної суми збору по країні. </w:t>
      </w:r>
      <w:r w:rsidRPr="00A92808">
        <w:rPr>
          <w:spacing w:val="-1"/>
          <w:sz w:val="28"/>
          <w:szCs w:val="28"/>
          <w:lang w:val="uk-UA"/>
        </w:rPr>
        <w:t xml:space="preserve">Надходження туристичного збору до місцевого бюджету Одещини становили </w:t>
      </w:r>
      <w:r w:rsidRPr="00A92808">
        <w:rPr>
          <w:bCs/>
          <w:sz w:val="28"/>
          <w:szCs w:val="28"/>
          <w:shd w:val="clear" w:color="auto" w:fill="FFFFFF"/>
          <w:lang w:val="uk-UA"/>
        </w:rPr>
        <w:t>11,6 млн. грн. (12,7% від загальної суми збору по країні).</w:t>
      </w:r>
    </w:p>
    <w:p w:rsidR="00263AFE" w:rsidRDefault="00263AFE" w:rsidP="00263AFE">
      <w:pPr>
        <w:spacing w:line="360" w:lineRule="auto"/>
        <w:ind w:firstLine="709"/>
        <w:jc w:val="both"/>
        <w:rPr>
          <w:bCs/>
          <w:sz w:val="28"/>
          <w:szCs w:val="28"/>
          <w:shd w:val="clear" w:color="auto" w:fill="FFFFFF"/>
          <w:lang w:val="uk-UA"/>
        </w:rPr>
      </w:pPr>
      <w:r w:rsidRPr="00A92808">
        <w:rPr>
          <w:bCs/>
          <w:sz w:val="28"/>
          <w:szCs w:val="28"/>
          <w:shd w:val="clear" w:color="auto" w:fill="FFFFFF"/>
          <w:lang w:val="uk-UA"/>
        </w:rPr>
        <w:t>До системи економічних показників входять показники розрахунків з Державним бюджетом України за всіма видами податків і зборів. В останні роки</w:t>
      </w:r>
      <w:r>
        <w:rPr>
          <w:bCs/>
          <w:sz w:val="28"/>
          <w:szCs w:val="28"/>
          <w:shd w:val="clear" w:color="auto" w:fill="FFFFFF"/>
          <w:lang w:val="uk-UA"/>
        </w:rPr>
        <w:t xml:space="preserve"> в Одеському регіоні</w:t>
      </w:r>
      <w:r w:rsidRPr="00A92808">
        <w:rPr>
          <w:bCs/>
          <w:sz w:val="28"/>
          <w:szCs w:val="28"/>
          <w:shd w:val="clear" w:color="auto" w:fill="FFFFFF"/>
          <w:lang w:val="uk-UA"/>
        </w:rPr>
        <w:t xml:space="preserve"> спостерігається тенденція зростання податкових платежів підприємствами, що здійснюють туристичну діяльність з 2496,2 млн. грн. до 4222,2 млн. грн., або на 69,1%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:rsidR="00263AFE" w:rsidRPr="005A6A61" w:rsidRDefault="00263AFE" w:rsidP="00263AFE">
      <w:pPr>
        <w:kinsoku w:val="0"/>
        <w:overflowPunct w:val="0"/>
        <w:autoSpaceDE w:val="0"/>
        <w:autoSpaceDN w:val="0"/>
        <w:adjustRightInd w:val="0"/>
        <w:spacing w:line="360" w:lineRule="auto"/>
        <w:ind w:firstLine="669"/>
        <w:jc w:val="both"/>
        <w:rPr>
          <w:spacing w:val="-1"/>
          <w:sz w:val="28"/>
          <w:szCs w:val="28"/>
          <w:lang w:val="uk-UA"/>
        </w:rPr>
      </w:pPr>
      <w:r w:rsidRPr="005A6A61">
        <w:rPr>
          <w:sz w:val="28"/>
          <w:szCs w:val="28"/>
          <w:lang w:val="uk-UA" w:eastAsia="uk-UA"/>
        </w:rPr>
        <w:t>На території Одеського регіону за статистичними даними 2020 року здійснювали діяльність 147 колективних засобів розміщування. За 10-річний період в динаміці закладів простежується загальна тенденція до скорочення. В цілому за визначений період відбулося скорочення засобів розміщування на 350 одиниць, або на 70,4%</w:t>
      </w:r>
    </w:p>
    <w:p w:rsidR="00263AFE" w:rsidRPr="005A6A61" w:rsidRDefault="00263AFE" w:rsidP="00263A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6A61">
        <w:rPr>
          <w:sz w:val="28"/>
          <w:szCs w:val="28"/>
          <w:lang w:val="uk-UA"/>
        </w:rPr>
        <w:lastRenderedPageBreak/>
        <w:t>В цілому по Одеському регіону за 10-річний період загальна кількість місць у колективних засобах розміщування зменшилась з 51394 одиниць у 2011 році до 21707 одиниць у 2020 році на 29687 одиниць, або на 57,8%.</w:t>
      </w:r>
    </w:p>
    <w:p w:rsidR="00263AFE" w:rsidRPr="005A6A61" w:rsidRDefault="00263AFE" w:rsidP="00263AFE">
      <w:pPr>
        <w:spacing w:line="360" w:lineRule="auto"/>
        <w:ind w:firstLine="709"/>
        <w:jc w:val="both"/>
        <w:rPr>
          <w:spacing w:val="-1"/>
          <w:sz w:val="28"/>
          <w:szCs w:val="28"/>
          <w:lang w:val="uk-UA"/>
        </w:rPr>
      </w:pPr>
      <w:r>
        <w:rPr>
          <w:spacing w:val="-1"/>
          <w:sz w:val="28"/>
          <w:szCs w:val="28"/>
          <w:lang w:val="uk-UA"/>
        </w:rPr>
        <w:t>П</w:t>
      </w:r>
      <w:r w:rsidRPr="005A6A61">
        <w:rPr>
          <w:spacing w:val="-1"/>
          <w:sz w:val="28"/>
          <w:szCs w:val="28"/>
          <w:lang w:val="uk-UA"/>
        </w:rPr>
        <w:t xml:space="preserve">о Одеському регіону за період 2011-2020 рр. спостерігається тенденція до скорочення кількості осіб, що перебували у колективних засобах розміщування на 342815 осіб, або на 71,2%. Найбільше скорочення кількості осіб відбулося в період з 2016-2020 рр. з 514564 осіб до 138618 осіб (на 375946 осіб, або на 73,1%). </w:t>
      </w:r>
    </w:p>
    <w:p w:rsidR="00263AFE" w:rsidRDefault="00263AFE" w:rsidP="00263A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6A61">
        <w:rPr>
          <w:sz w:val="28"/>
          <w:szCs w:val="28"/>
          <w:lang w:val="uk-UA"/>
        </w:rPr>
        <w:t>За період 1995-2017 рр. простежується тенденція до загального збільшення кількості санаторно-курортних та оздоровчих закладів Одеського регіону. Так, якщо в 1995 році зальна кількість санаторно-курортних та оздоровчих закладів на території Одеського регіону складала 282 одиниці, в тому числі: 45 санаторіїв та пансіонатів з лікуванням, 16 санаторіїв-профілакторіїв, 8 будинків і пансіонатів відпочинку та 213 баз та інших закладів відпочинку, то в 2017 році загальна кількість закладів становила вже 321 одиницю, з яких 27 санаторіїв та пансіонатів з лікуванням, 3 санаторії-профілакторії, 6 будинків і пансіонатів відпочинку та 285 баз та інших закладів відпочинку</w:t>
      </w:r>
      <w:r>
        <w:rPr>
          <w:sz w:val="28"/>
          <w:szCs w:val="28"/>
          <w:lang w:val="uk-UA"/>
        </w:rPr>
        <w:t>.</w:t>
      </w:r>
    </w:p>
    <w:p w:rsidR="00263AFE" w:rsidRDefault="00263AFE" w:rsidP="00263AFE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 можна сказати, що в Одеському регіоні є </w:t>
      </w:r>
      <w:r w:rsidRPr="009C772F">
        <w:rPr>
          <w:sz w:val="28"/>
          <w:szCs w:val="28"/>
          <w:lang w:val="uk-UA"/>
        </w:rPr>
        <w:t>певн</w:t>
      </w:r>
      <w:r>
        <w:rPr>
          <w:sz w:val="28"/>
          <w:szCs w:val="28"/>
          <w:lang w:val="uk-UA"/>
        </w:rPr>
        <w:t>а</w:t>
      </w:r>
      <w:r w:rsidRPr="009C772F">
        <w:rPr>
          <w:sz w:val="28"/>
          <w:szCs w:val="28"/>
          <w:lang w:val="uk-UA"/>
        </w:rPr>
        <w:t xml:space="preserve"> баз</w:t>
      </w:r>
      <w:r>
        <w:rPr>
          <w:sz w:val="28"/>
          <w:szCs w:val="28"/>
          <w:lang w:val="uk-UA"/>
        </w:rPr>
        <w:t>а</w:t>
      </w:r>
      <w:r w:rsidRPr="009C772F">
        <w:rPr>
          <w:sz w:val="28"/>
          <w:szCs w:val="28"/>
          <w:lang w:val="uk-UA"/>
        </w:rPr>
        <w:t xml:space="preserve"> санаторно-курортних та оздоровчих закладів, яка може бути розширена за умов активізації санаторно-курортної діяльності в країні</w:t>
      </w:r>
      <w:r>
        <w:rPr>
          <w:sz w:val="28"/>
          <w:szCs w:val="28"/>
          <w:lang w:val="uk-UA"/>
        </w:rPr>
        <w:t xml:space="preserve"> та Одеському регіоні</w:t>
      </w:r>
      <w:r w:rsidRPr="009C772F">
        <w:rPr>
          <w:sz w:val="28"/>
          <w:szCs w:val="28"/>
          <w:lang w:val="uk-UA"/>
        </w:rPr>
        <w:t xml:space="preserve">. </w:t>
      </w:r>
    </w:p>
    <w:p w:rsidR="00263AFE" w:rsidRDefault="00263AFE" w:rsidP="00263AFE">
      <w:pPr>
        <w:spacing w:line="360" w:lineRule="auto"/>
        <w:ind w:firstLine="709"/>
        <w:jc w:val="both"/>
        <w:rPr>
          <w:spacing w:val="-2"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 xml:space="preserve">На основі аналізу </w:t>
      </w:r>
      <w:r w:rsidRPr="00E71F86">
        <w:rPr>
          <w:iCs/>
          <w:sz w:val="28"/>
          <w:szCs w:val="28"/>
          <w:lang w:val="uk-UA"/>
        </w:rPr>
        <w:t>статистичної інформації</w:t>
      </w:r>
      <w:r>
        <w:rPr>
          <w:iCs/>
          <w:sz w:val="28"/>
          <w:szCs w:val="28"/>
          <w:lang w:val="uk-UA"/>
        </w:rPr>
        <w:t xml:space="preserve"> видно</w:t>
      </w:r>
      <w:r w:rsidRPr="00E71F86">
        <w:rPr>
          <w:iCs/>
          <w:sz w:val="28"/>
          <w:szCs w:val="28"/>
          <w:lang w:val="uk-UA"/>
        </w:rPr>
        <w:t xml:space="preserve">, що дитячий туризм в </w:t>
      </w:r>
      <w:r>
        <w:rPr>
          <w:iCs/>
          <w:sz w:val="28"/>
          <w:szCs w:val="28"/>
          <w:lang w:val="uk-UA"/>
        </w:rPr>
        <w:t>Одеському регіоні</w:t>
      </w:r>
      <w:r w:rsidRPr="00E71F86">
        <w:rPr>
          <w:iCs/>
          <w:sz w:val="28"/>
          <w:szCs w:val="28"/>
          <w:lang w:val="uk-UA"/>
        </w:rPr>
        <w:t xml:space="preserve"> починаючи з 200</w:t>
      </w:r>
      <w:r>
        <w:rPr>
          <w:iCs/>
          <w:sz w:val="28"/>
          <w:szCs w:val="28"/>
          <w:lang w:val="uk-UA"/>
        </w:rPr>
        <w:t>5</w:t>
      </w:r>
      <w:r w:rsidRPr="00E71F86">
        <w:rPr>
          <w:iCs/>
          <w:sz w:val="28"/>
          <w:szCs w:val="28"/>
          <w:lang w:val="uk-UA"/>
        </w:rPr>
        <w:t xml:space="preserve"> до 2013 року набирав позитивні темпи розвитку, а з 2014 року, навпаки, - має негативні темпи на що вплинула </w:t>
      </w:r>
      <w:r w:rsidRPr="00E71F86">
        <w:rPr>
          <w:spacing w:val="-2"/>
          <w:sz w:val="28"/>
          <w:szCs w:val="28"/>
          <w:lang w:val="uk-UA"/>
        </w:rPr>
        <w:t>затяжна фінансово-економічна та політична криза, бойові дії на сході країни. Ці фактори зумовили суттєве зменшення обсягів діяльності дитячих закладів та значні втрати потенціалу дитячого туризму</w:t>
      </w:r>
      <w:r>
        <w:rPr>
          <w:spacing w:val="-2"/>
          <w:sz w:val="28"/>
          <w:szCs w:val="28"/>
          <w:lang w:val="uk-UA"/>
        </w:rPr>
        <w:t xml:space="preserve"> Одеського</w:t>
      </w:r>
      <w:r w:rsidRPr="00E71F86">
        <w:rPr>
          <w:spacing w:val="-2"/>
          <w:sz w:val="28"/>
          <w:szCs w:val="28"/>
          <w:lang w:val="uk-UA"/>
        </w:rPr>
        <w:t xml:space="preserve"> </w:t>
      </w:r>
      <w:r>
        <w:rPr>
          <w:spacing w:val="-2"/>
          <w:sz w:val="28"/>
          <w:szCs w:val="28"/>
          <w:lang w:val="uk-UA"/>
        </w:rPr>
        <w:t xml:space="preserve">регіону та </w:t>
      </w:r>
      <w:r w:rsidRPr="00E71F86">
        <w:rPr>
          <w:spacing w:val="-2"/>
          <w:sz w:val="28"/>
          <w:szCs w:val="28"/>
          <w:lang w:val="uk-UA"/>
        </w:rPr>
        <w:t>країни.</w:t>
      </w:r>
    </w:p>
    <w:p w:rsidR="00263AFE" w:rsidRPr="009F2E4C" w:rsidRDefault="00263AFE" w:rsidP="00263AFE">
      <w:pPr>
        <w:spacing w:line="360" w:lineRule="auto"/>
        <w:ind w:firstLine="709"/>
        <w:jc w:val="both"/>
        <w:rPr>
          <w:spacing w:val="-2"/>
          <w:sz w:val="28"/>
          <w:szCs w:val="28"/>
          <w:lang w:val="uk-UA"/>
        </w:rPr>
      </w:pPr>
      <w:r w:rsidRPr="005A6A61">
        <w:rPr>
          <w:spacing w:val="6"/>
          <w:sz w:val="28"/>
          <w:szCs w:val="28"/>
          <w:lang w:val="uk-UA"/>
        </w:rPr>
        <w:t xml:space="preserve">За статистичними даними на 2000 р. загальна кількість туристів, обслугованих туроператорами та турагентами становила 242,4 тис. осіб., а в 2020 р. – всього 28,2 тис. осіб, зменшення становило 214,2 тис. осіб, або </w:t>
      </w:r>
      <w:r w:rsidRPr="005A6A61">
        <w:rPr>
          <w:spacing w:val="6"/>
          <w:sz w:val="28"/>
          <w:szCs w:val="28"/>
          <w:lang w:val="uk-UA"/>
        </w:rPr>
        <w:lastRenderedPageBreak/>
        <w:t xml:space="preserve">88,4%. В цілому за 20-річний період часу простежується хвилеподібна тенденція до зменшення кількості туристів. В період 2000-2003 рр. кількість туристів збільшилась на 58,2%, в  період 2003-2004 рр. відбулося досить стрімке зменшення на 71,2%. В період 2004-2008 рр. кількість туристів знов почала збільшуватися, при чому збільшення становило 15,3%. </w:t>
      </w:r>
    </w:p>
    <w:p w:rsidR="00263AFE" w:rsidRPr="009F2E4C" w:rsidRDefault="00263AFE" w:rsidP="00263AFE">
      <w:pPr>
        <w:spacing w:line="360" w:lineRule="auto"/>
        <w:ind w:firstLine="709"/>
        <w:jc w:val="both"/>
        <w:rPr>
          <w:b/>
          <w:bCs/>
          <w:spacing w:val="-7"/>
          <w:sz w:val="28"/>
          <w:szCs w:val="28"/>
          <w:lang w:val="uk-UA"/>
        </w:rPr>
      </w:pPr>
      <w:r w:rsidRPr="00920F7A">
        <w:rPr>
          <w:spacing w:val="-1"/>
          <w:sz w:val="28"/>
          <w:szCs w:val="28"/>
          <w:lang w:val="uk-UA"/>
        </w:rPr>
        <w:t xml:space="preserve">Проведене дослідження туристичних потоків </w:t>
      </w:r>
      <w:r>
        <w:rPr>
          <w:spacing w:val="-1"/>
          <w:sz w:val="28"/>
          <w:szCs w:val="28"/>
          <w:lang w:val="uk-UA"/>
        </w:rPr>
        <w:t xml:space="preserve">в період 2000-2020 рр. </w:t>
      </w:r>
      <w:r w:rsidRPr="00920F7A">
        <w:rPr>
          <w:spacing w:val="-1"/>
          <w:sz w:val="28"/>
          <w:szCs w:val="28"/>
          <w:lang w:val="uk-UA"/>
        </w:rPr>
        <w:t xml:space="preserve">свідчить про те, </w:t>
      </w:r>
      <w:r>
        <w:rPr>
          <w:sz w:val="28"/>
          <w:szCs w:val="28"/>
          <w:lang w:val="uk-UA"/>
        </w:rPr>
        <w:t>що в зазначений період спостерігалось зростання, стабілізація та стагнація показників потоків, що в цілому впливає на загальний стан туристичної діяльності в Одеському регіоні.</w:t>
      </w:r>
    </w:p>
    <w:p w:rsidR="00263AFE" w:rsidRPr="00A67235" w:rsidRDefault="00263AFE" w:rsidP="00263AF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67235">
        <w:rPr>
          <w:spacing w:val="-1"/>
          <w:sz w:val="28"/>
          <w:szCs w:val="28"/>
          <w:lang w:val="uk-UA"/>
        </w:rPr>
        <w:t xml:space="preserve">Отже, туристична </w:t>
      </w:r>
      <w:r w:rsidRPr="00A67235">
        <w:rPr>
          <w:spacing w:val="-2"/>
          <w:sz w:val="28"/>
          <w:szCs w:val="28"/>
          <w:lang w:val="uk-UA"/>
        </w:rPr>
        <w:t xml:space="preserve">діяльність </w:t>
      </w:r>
      <w:r w:rsidRPr="00A67235">
        <w:rPr>
          <w:sz w:val="28"/>
          <w:szCs w:val="28"/>
          <w:lang w:val="uk-UA"/>
        </w:rPr>
        <w:t>визначена</w:t>
      </w:r>
      <w:r w:rsidRPr="00A67235">
        <w:rPr>
          <w:spacing w:val="-2"/>
          <w:sz w:val="28"/>
          <w:szCs w:val="28"/>
          <w:lang w:val="uk-UA"/>
        </w:rPr>
        <w:t xml:space="preserve"> </w:t>
      </w:r>
      <w:r w:rsidRPr="00A67235">
        <w:rPr>
          <w:spacing w:val="-1"/>
          <w:sz w:val="28"/>
          <w:szCs w:val="28"/>
          <w:lang w:val="uk-UA"/>
        </w:rPr>
        <w:t xml:space="preserve">стратегічним </w:t>
      </w:r>
      <w:r w:rsidRPr="00A67235">
        <w:rPr>
          <w:sz w:val="28"/>
          <w:szCs w:val="28"/>
          <w:lang w:val="uk-UA"/>
        </w:rPr>
        <w:t>пріоритетом розвитку економіки Одеського регіону</w:t>
      </w:r>
      <w:r w:rsidRPr="00A67235">
        <w:rPr>
          <w:spacing w:val="-1"/>
          <w:sz w:val="28"/>
          <w:szCs w:val="28"/>
          <w:lang w:val="uk-UA"/>
        </w:rPr>
        <w:t xml:space="preserve">. </w:t>
      </w:r>
      <w:r w:rsidRPr="00A67235">
        <w:rPr>
          <w:sz w:val="28"/>
          <w:szCs w:val="28"/>
          <w:lang w:val="uk-UA"/>
        </w:rPr>
        <w:t>Для економіки регіону важливою є роль суб’єктів туристичної діяльності (туроператорів і турагентів), як посередників між туристичними підприємствами і туристами, що характеризують потоки туристичних продуктів і послуг, а також платежів в економіку туризму</w:t>
      </w:r>
      <w:r>
        <w:rPr>
          <w:sz w:val="28"/>
          <w:szCs w:val="28"/>
          <w:lang w:val="uk-UA"/>
        </w:rPr>
        <w:t>.</w:t>
      </w:r>
    </w:p>
    <w:p w:rsidR="00263AFE" w:rsidRDefault="00263AFE" w:rsidP="00263AFE">
      <w:pPr>
        <w:spacing w:line="360" w:lineRule="auto"/>
        <w:ind w:firstLine="567"/>
        <w:jc w:val="both"/>
        <w:rPr>
          <w:sz w:val="28"/>
          <w:szCs w:val="28"/>
          <w:lang w:val="uk-UA" w:eastAsia="en-US"/>
        </w:rPr>
      </w:pPr>
      <w:bookmarkStart w:id="1" w:name="_Hlk137668001"/>
      <w:r w:rsidRPr="00B401A0">
        <w:rPr>
          <w:sz w:val="28"/>
          <w:szCs w:val="28"/>
          <w:lang w:val="uk-UA"/>
        </w:rPr>
        <w:t xml:space="preserve">Основними операційними цілями глобалізації туристичного та культурного середовища та інфраструктурного розвитку Одеського регіону на період 2021-2027 роки визначені: створення привабливого інвестиційного клімату; розвиток туристично-рекреаційної інфраструктури та підвищення привабливості об’єктів історико-культурної спадщини; створення сучасних туристичних продуктів; модернізація закладів культури та мистецтва; охорона та збереження об’єктів культурної спадщини; якісний інфраструктурний розвиток </w:t>
      </w:r>
      <w:bookmarkEnd w:id="1"/>
      <w:r w:rsidRPr="007200EC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31</w:t>
      </w:r>
      <w:r w:rsidRPr="007200EC">
        <w:rPr>
          <w:sz w:val="28"/>
          <w:szCs w:val="28"/>
          <w:lang w:val="uk-UA"/>
        </w:rPr>
        <w:t>, с. 93].</w:t>
      </w:r>
    </w:p>
    <w:p w:rsidR="00263AFE" w:rsidRPr="00674BB3" w:rsidRDefault="00263AFE" w:rsidP="00263AFE">
      <w:pPr>
        <w:spacing w:line="360" w:lineRule="auto"/>
        <w:ind w:firstLine="851"/>
        <w:jc w:val="both"/>
        <w:rPr>
          <w:sz w:val="28"/>
          <w:szCs w:val="28"/>
          <w:lang w:val="uk-UA"/>
        </w:rPr>
      </w:pPr>
    </w:p>
    <w:p w:rsidR="00263AFE" w:rsidRDefault="00263AFE" w:rsidP="00263AFE">
      <w:pPr>
        <w:ind w:firstLine="709"/>
        <w:jc w:val="center"/>
        <w:rPr>
          <w:b/>
          <w:bCs/>
          <w:sz w:val="28"/>
          <w:szCs w:val="28"/>
          <w:lang w:val="uk-UA"/>
        </w:rPr>
      </w:pPr>
    </w:p>
    <w:p w:rsidR="00263AF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:rsidR="00263AF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:rsidR="00263AF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:rsidR="00263AFE" w:rsidRDefault="00263AFE" w:rsidP="00263AFE">
      <w:pPr>
        <w:spacing w:line="360" w:lineRule="auto"/>
        <w:ind w:firstLine="709"/>
        <w:jc w:val="both"/>
        <w:rPr>
          <w:iCs/>
          <w:sz w:val="28"/>
          <w:szCs w:val="28"/>
          <w:lang w:val="uk-UA"/>
        </w:rPr>
      </w:pPr>
    </w:p>
    <w:p w:rsidR="00263AFE" w:rsidRPr="006770F5" w:rsidRDefault="00263AFE" w:rsidP="00263AFE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6770F5"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63AFE" w:rsidRPr="006770F5" w:rsidRDefault="00263AFE" w:rsidP="00263AFE">
      <w:pPr>
        <w:spacing w:line="360" w:lineRule="auto"/>
        <w:ind w:firstLine="567"/>
        <w:jc w:val="center"/>
        <w:rPr>
          <w:bCs/>
          <w:sz w:val="28"/>
          <w:szCs w:val="28"/>
          <w:lang w:val="uk-UA"/>
        </w:rPr>
      </w:pP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rFonts w:eastAsia="TimesNewRomanPSMT"/>
          <w:bCs/>
          <w:sz w:val="28"/>
          <w:szCs w:val="28"/>
          <w:lang w:val="uk-UA"/>
        </w:rPr>
        <w:t xml:space="preserve">Закон України «Про туризм»: </w:t>
      </w:r>
      <w:r w:rsidRPr="0082521E">
        <w:rPr>
          <w:bCs/>
          <w:spacing w:val="-2"/>
          <w:sz w:val="28"/>
          <w:szCs w:val="28"/>
          <w:lang w:val="uk-UA"/>
        </w:rPr>
        <w:t>URL</w:t>
      </w:r>
      <w:r w:rsidRPr="0082521E">
        <w:rPr>
          <w:bCs/>
          <w:sz w:val="28"/>
          <w:szCs w:val="28"/>
          <w:lang w:val="uk-UA"/>
        </w:rPr>
        <w:t>:</w:t>
      </w:r>
      <w:r w:rsidRPr="0082521E">
        <w:rPr>
          <w:rFonts w:eastAsia="TimesNewRomanPSMT"/>
          <w:bCs/>
          <w:sz w:val="28"/>
          <w:szCs w:val="28"/>
          <w:lang w:val="uk-UA"/>
        </w:rPr>
        <w:t xml:space="preserve"> </w:t>
      </w:r>
      <w:hyperlink r:id="rId5" w:history="1">
        <w:r w:rsidRPr="0082521E">
          <w:rPr>
            <w:rStyle w:val="a5"/>
            <w:rFonts w:eastAsia="TimesNewRomanPSMT"/>
            <w:bCs/>
            <w:sz w:val="28"/>
            <w:szCs w:val="28"/>
            <w:lang w:val="uk-UA"/>
          </w:rPr>
          <w:t>http://zakon2.rada.gov.ua/laws/show/324/95-вр</w:t>
        </w:r>
      </w:hyperlink>
      <w:r w:rsidRPr="0082521E">
        <w:rPr>
          <w:rFonts w:eastAsia="TimesNewRomanPSMT"/>
          <w:bCs/>
          <w:sz w:val="28"/>
          <w:szCs w:val="28"/>
          <w:lang w:val="uk-UA"/>
        </w:rPr>
        <w:t>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82521E">
        <w:rPr>
          <w:bCs/>
          <w:sz w:val="28"/>
          <w:szCs w:val="28"/>
        </w:rPr>
        <w:t>Байлик С.И. Гостиничное хозяйство: учеб. для студ. высш. учеб. завед. 2-е изд. перераб. и доп. К.: Дакор, 2009. 368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>Бейдик О.О. Тлумачний словник термінів з рекреаційної географії (географії туризму). К.: ВПЦ Київський університет, 1993. 56 с.</w:t>
      </w:r>
    </w:p>
    <w:p w:rsidR="00263AFE" w:rsidRPr="0082521E" w:rsidRDefault="00263AFE" w:rsidP="00263AFE">
      <w:pPr>
        <w:pStyle w:val="a4"/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>Бейдик О. О. Рекреаційно-туристські ресурси України: методологія та методика аналізу, термінологія, районування. Київ: ВПЦ «Київський університет», 2001. 395с.</w:t>
      </w:r>
      <w:r w:rsidRPr="0082521E">
        <w:rPr>
          <w:bCs/>
          <w:spacing w:val="27"/>
          <w:sz w:val="28"/>
          <w:szCs w:val="28"/>
          <w:lang w:val="uk-UA"/>
        </w:rPr>
        <w:t xml:space="preserve"> </w:t>
      </w:r>
    </w:p>
    <w:p w:rsidR="00263AFE" w:rsidRPr="0082521E" w:rsidRDefault="00263AFE" w:rsidP="00263AFE">
      <w:pPr>
        <w:pStyle w:val="a4"/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>Бейдик О.О. Рекреаційна географія: навчально-методичний комплекс дисципліни. К.: Обрії, 2007. 96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pacing w:val="-1"/>
          <w:sz w:val="28"/>
          <w:szCs w:val="28"/>
          <w:lang w:val="uk-UA"/>
        </w:rPr>
        <w:t>Беспала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>О.</w:t>
      </w:r>
      <w:r w:rsidRPr="0082521E">
        <w:rPr>
          <w:bCs/>
          <w:spacing w:val="2"/>
          <w:sz w:val="28"/>
          <w:szCs w:val="28"/>
          <w:lang w:val="uk-UA"/>
        </w:rPr>
        <w:t xml:space="preserve"> </w:t>
      </w:r>
      <w:r w:rsidRPr="0082521E">
        <w:rPr>
          <w:bCs/>
          <w:spacing w:val="-3"/>
          <w:sz w:val="28"/>
          <w:szCs w:val="28"/>
          <w:lang w:val="uk-UA"/>
        </w:rPr>
        <w:t>А.</w:t>
      </w:r>
      <w:r w:rsidRPr="0082521E">
        <w:rPr>
          <w:bCs/>
          <w:sz w:val="28"/>
          <w:szCs w:val="28"/>
          <w:lang w:val="uk-UA"/>
        </w:rPr>
        <w:t xml:space="preserve">  </w:t>
      </w:r>
      <w:r w:rsidRPr="0082521E">
        <w:rPr>
          <w:bCs/>
          <w:spacing w:val="4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>Сучасний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pacing w:val="40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стан,</w:t>
      </w:r>
      <w:r w:rsidRPr="0082521E">
        <w:rPr>
          <w:bCs/>
          <w:sz w:val="28"/>
          <w:szCs w:val="28"/>
          <w:lang w:val="uk-UA"/>
        </w:rPr>
        <w:t xml:space="preserve">  </w:t>
      </w:r>
      <w:r w:rsidRPr="0082521E">
        <w:rPr>
          <w:bCs/>
          <w:spacing w:val="3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проблеми</w:t>
      </w:r>
      <w:r w:rsidRPr="0082521E">
        <w:rPr>
          <w:bCs/>
          <w:sz w:val="28"/>
          <w:szCs w:val="28"/>
          <w:lang w:val="uk-UA"/>
        </w:rPr>
        <w:t xml:space="preserve">   </w:t>
      </w:r>
      <w:r w:rsidRPr="0082521E">
        <w:rPr>
          <w:bCs/>
          <w:spacing w:val="-1"/>
          <w:sz w:val="28"/>
          <w:szCs w:val="28"/>
          <w:lang w:val="uk-UA"/>
        </w:rPr>
        <w:t>та</w:t>
      </w:r>
      <w:r w:rsidRPr="0082521E">
        <w:rPr>
          <w:bCs/>
          <w:sz w:val="28"/>
          <w:szCs w:val="28"/>
          <w:lang w:val="uk-UA"/>
        </w:rPr>
        <w:t xml:space="preserve">  </w:t>
      </w:r>
      <w:r w:rsidRPr="0082521E">
        <w:rPr>
          <w:bCs/>
          <w:spacing w:val="1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перспективи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pacing w:val="40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>розвитку</w:t>
      </w:r>
      <w:r w:rsidRPr="0082521E">
        <w:rPr>
          <w:bCs/>
          <w:sz w:val="28"/>
          <w:szCs w:val="28"/>
          <w:lang w:val="uk-UA"/>
        </w:rPr>
        <w:t xml:space="preserve">  </w:t>
      </w:r>
      <w:r w:rsidRPr="0082521E">
        <w:rPr>
          <w:bCs/>
          <w:spacing w:val="1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туристичного</w:t>
      </w:r>
      <w:r w:rsidRPr="0082521E">
        <w:rPr>
          <w:bCs/>
          <w:sz w:val="28"/>
          <w:szCs w:val="28"/>
          <w:lang w:val="uk-UA"/>
        </w:rPr>
        <w:t xml:space="preserve">  </w:t>
      </w:r>
      <w:r w:rsidRPr="0082521E">
        <w:rPr>
          <w:bCs/>
          <w:spacing w:val="1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ринку</w:t>
      </w:r>
      <w:r w:rsidRPr="0082521E">
        <w:rPr>
          <w:bCs/>
          <w:sz w:val="28"/>
          <w:szCs w:val="28"/>
          <w:lang w:val="uk-UA"/>
        </w:rPr>
        <w:t xml:space="preserve">  </w:t>
      </w:r>
      <w:r w:rsidRPr="0082521E">
        <w:rPr>
          <w:bCs/>
          <w:spacing w:val="2"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  <w:lang w:val="uk-UA"/>
        </w:rPr>
        <w:t xml:space="preserve">в </w:t>
      </w:r>
      <w:r w:rsidRPr="0082521E">
        <w:rPr>
          <w:bCs/>
          <w:spacing w:val="43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Україні</w:t>
      </w:r>
      <w:r w:rsidRPr="0082521E">
        <w:rPr>
          <w:bCs/>
          <w:i/>
          <w:iCs/>
          <w:sz w:val="28"/>
          <w:szCs w:val="28"/>
          <w:lang w:val="uk-UA"/>
        </w:rPr>
        <w:t xml:space="preserve">. </w:t>
      </w:r>
      <w:r w:rsidRPr="0082521E">
        <w:rPr>
          <w:bCs/>
          <w:spacing w:val="-2"/>
          <w:sz w:val="28"/>
          <w:szCs w:val="28"/>
          <w:lang w:val="uk-UA"/>
        </w:rPr>
        <w:t>Економіка:</w:t>
      </w:r>
      <w:r w:rsidRPr="0082521E">
        <w:rPr>
          <w:bCs/>
          <w:spacing w:val="6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реалії</w:t>
      </w:r>
      <w:r w:rsidRPr="0082521E">
        <w:rPr>
          <w:bCs/>
          <w:spacing w:val="6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часу.</w:t>
      </w:r>
      <w:r w:rsidRPr="0082521E">
        <w:rPr>
          <w:bCs/>
          <w:spacing w:val="1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>Науковий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>журнал.</w:t>
      </w:r>
      <w:r w:rsidRPr="0082521E">
        <w:rPr>
          <w:bCs/>
          <w:spacing w:val="1"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  <w:lang w:val="uk-UA"/>
        </w:rPr>
        <w:t>2017. №6 (34)</w:t>
      </w:r>
      <w:r w:rsidRPr="0082521E">
        <w:rPr>
          <w:bCs/>
          <w:spacing w:val="4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>С.</w:t>
      </w:r>
      <w:r w:rsidRPr="0082521E">
        <w:rPr>
          <w:bCs/>
          <w:spacing w:val="2"/>
          <w:sz w:val="28"/>
          <w:szCs w:val="28"/>
          <w:lang w:val="uk-UA"/>
        </w:rPr>
        <w:t xml:space="preserve"> </w:t>
      </w:r>
      <w:r w:rsidRPr="0082521E">
        <w:rPr>
          <w:bCs/>
          <w:spacing w:val="-3"/>
          <w:sz w:val="28"/>
          <w:szCs w:val="28"/>
          <w:lang w:val="uk-UA"/>
        </w:rPr>
        <w:t>9-</w:t>
      </w:r>
      <w:r w:rsidRPr="0082521E">
        <w:rPr>
          <w:bCs/>
          <w:sz w:val="28"/>
          <w:szCs w:val="28"/>
          <w:lang w:val="uk-UA"/>
        </w:rPr>
        <w:t>17.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>Великочий В.С., Дутчак О.І., Шикеринець В.В. Міжнародний туризм: навчальний посібник. Івано-Франківськ: Видавець Кушнір Г.М., 2015. 254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Головне управління статистики в Одеській області. </w:t>
      </w:r>
      <w:r w:rsidRPr="0082521E">
        <w:rPr>
          <w:bCs/>
          <w:spacing w:val="-2"/>
          <w:sz w:val="28"/>
          <w:szCs w:val="28"/>
          <w:lang w:val="uk-UA"/>
        </w:rPr>
        <w:t>URL</w:t>
      </w:r>
      <w:r w:rsidRPr="0082521E">
        <w:rPr>
          <w:bCs/>
          <w:sz w:val="28"/>
          <w:szCs w:val="28"/>
          <w:lang w:val="uk-UA"/>
        </w:rPr>
        <w:t xml:space="preserve">: </w:t>
      </w:r>
      <w:hyperlink r:id="rId6" w:history="1">
        <w:r w:rsidRPr="0082521E">
          <w:rPr>
            <w:rStyle w:val="a5"/>
            <w:bCs/>
            <w:sz w:val="28"/>
            <w:szCs w:val="28"/>
            <w:lang w:val="uk-UA"/>
          </w:rPr>
          <w:t>http://www.od.ukrstat.gov.ua/</w:t>
        </w:r>
      </w:hyperlink>
    </w:p>
    <w:p w:rsidR="00263AFE" w:rsidRPr="0082521E" w:rsidRDefault="00263AFE" w:rsidP="00263AFE"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>Гонтаржевська Л.І. Ринок туристичних послуг в Україні: Навчальний посібник. Донецьк: Східний видавничий дім, 2008. 180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Державна служба статистики України.</w:t>
      </w:r>
      <w:r w:rsidRPr="0082521E">
        <w:rPr>
          <w:bCs/>
          <w:spacing w:val="-2"/>
          <w:sz w:val="28"/>
          <w:szCs w:val="28"/>
          <w:lang w:val="uk-UA"/>
        </w:rPr>
        <w:t xml:space="preserve"> URL</w:t>
      </w:r>
      <w:r w:rsidRPr="0082521E">
        <w:rPr>
          <w:bCs/>
          <w:sz w:val="28"/>
          <w:szCs w:val="28"/>
          <w:lang w:val="uk-UA"/>
        </w:rPr>
        <w:t xml:space="preserve">: </w:t>
      </w:r>
      <w:hyperlink r:id="rId7" w:history="1">
        <w:r w:rsidRPr="0082521E">
          <w:rPr>
            <w:rStyle w:val="a5"/>
            <w:bCs/>
            <w:sz w:val="28"/>
            <w:szCs w:val="28"/>
            <w:lang w:val="uk-UA"/>
          </w:rPr>
          <w:t>http://www.ukrstat.gov.ua/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Дитячі заклади оздоровлення та відпочинку, які працювали влітку. Статистична інформація. </w:t>
      </w:r>
      <w:r w:rsidRPr="0082521E">
        <w:rPr>
          <w:bCs/>
          <w:spacing w:val="-2"/>
          <w:sz w:val="28"/>
          <w:szCs w:val="28"/>
          <w:lang w:val="uk-UA"/>
        </w:rPr>
        <w:t>URL</w:t>
      </w:r>
      <w:r w:rsidRPr="0082521E">
        <w:rPr>
          <w:bCs/>
          <w:sz w:val="28"/>
          <w:szCs w:val="28"/>
          <w:lang w:val="uk-UA"/>
        </w:rPr>
        <w:t xml:space="preserve">: </w:t>
      </w:r>
      <w:hyperlink r:id="rId8" w:history="1">
        <w:r w:rsidRPr="0082521E">
          <w:rPr>
            <w:rStyle w:val="a5"/>
            <w:bCs/>
            <w:sz w:val="28"/>
            <w:szCs w:val="28"/>
            <w:lang w:val="uk-UA"/>
          </w:rPr>
          <w:t>http://www.ukrstat.gov.ua/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</w:t>
      </w:r>
      <w:bookmarkStart w:id="2" w:name="_Hlk137227539"/>
      <w:r w:rsidRPr="0082521E">
        <w:rPr>
          <w:bCs/>
          <w:sz w:val="28"/>
          <w:szCs w:val="28"/>
          <w:lang w:val="uk-UA"/>
        </w:rPr>
        <w:t>Інфраструктура регіонів України</w:t>
      </w:r>
      <w:bookmarkEnd w:id="2"/>
      <w:r w:rsidRPr="0082521E">
        <w:rPr>
          <w:bCs/>
          <w:sz w:val="28"/>
          <w:szCs w:val="28"/>
          <w:lang w:val="uk-UA"/>
        </w:rPr>
        <w:t>. Пріоритети модернізації. Аналітичне дослідження. ГО «Поліський фонд міжнародних та регіональних досліджень», Фонд імені Фрідріха Еберта. Київ, 2017. 108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lastRenderedPageBreak/>
        <w:t xml:space="preserve"> </w:t>
      </w:r>
      <w:r w:rsidRPr="0082521E">
        <w:rPr>
          <w:bCs/>
          <w:sz w:val="28"/>
          <w:szCs w:val="28"/>
          <w:lang w:val="uk-UA"/>
        </w:rPr>
        <w:t xml:space="preserve">Кифяк В.Ф. Організація туристичної діяльності в Україні. Чернівці: Зелена Буковина, 2003. 312 с. 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Коваленко Н. О. Аналіз ринку санаторно-курортних послуг України. Економіка харчової промисловості. 2016. № 4. 21–27 с</w:t>
      </w:r>
      <w:r w:rsidRPr="0082521E">
        <w:rPr>
          <w:bCs/>
          <w:lang w:val="uk-UA"/>
        </w:rPr>
        <w:t>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Куделіна С.Б. Заклади культури в структурі туристичної інфраструктури Одеського регіону. Стратегічні перспективи туристичної та готельно-ресторанної індустрії в Україні: теорія, практика та інновації розвитку: збірник матеріалів Всеукраїнської науково-практичної інтернет-конференції, 28-29 жовтня 2020 р. Умань: ВПЦ «Візаві», 2020. С. 148-150.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Куделіна С.Б. Тенденції розвитку туристичної діяльності Одеського регіону. Стратегічні перспективи туристичної та готельно-ресторанної індустрії в Україні: теорія, практика та інновації розвитку: збірник матеріалів Всеукраїнської наук.-прак. Інт.-конф, 28-29 жовтня 2022 р. Умань: ВПЦ «Візаві», 2022. С.182-184.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iCs/>
          <w:spacing w:val="-1"/>
          <w:sz w:val="28"/>
          <w:szCs w:val="28"/>
          <w:lang w:val="uk-UA"/>
        </w:rPr>
        <w:t xml:space="preserve"> Любіцева</w:t>
      </w:r>
      <w:r w:rsidRPr="0082521E">
        <w:rPr>
          <w:bCs/>
          <w:iCs/>
          <w:spacing w:val="2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О.О.</w:t>
      </w:r>
      <w:r w:rsidRPr="0082521E">
        <w:rPr>
          <w:bCs/>
          <w:iCs/>
          <w:spacing w:val="24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Ринок</w:t>
      </w:r>
      <w:r w:rsidRPr="0082521E">
        <w:rPr>
          <w:bCs/>
          <w:iCs/>
          <w:spacing w:val="28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туристичних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 xml:space="preserve">послуг. </w:t>
      </w:r>
      <w:r w:rsidRPr="0082521E">
        <w:rPr>
          <w:bCs/>
          <w:iCs/>
          <w:spacing w:val="-1"/>
          <w:sz w:val="28"/>
          <w:szCs w:val="28"/>
          <w:lang w:val="en-US"/>
        </w:rPr>
        <w:t>URL</w:t>
      </w:r>
      <w:r w:rsidRPr="0082521E">
        <w:rPr>
          <w:bCs/>
          <w:iCs/>
          <w:spacing w:val="-1"/>
          <w:sz w:val="28"/>
          <w:szCs w:val="28"/>
          <w:lang w:val="uk-UA"/>
        </w:rPr>
        <w:t>:</w:t>
      </w:r>
      <w:r w:rsidRPr="0082521E">
        <w:rPr>
          <w:bCs/>
          <w:iCs/>
          <w:sz w:val="28"/>
          <w:szCs w:val="28"/>
          <w:lang w:val="uk-UA"/>
        </w:rPr>
        <w:t xml:space="preserve"> </w:t>
      </w:r>
      <w:hyperlink r:id="rId9" w:history="1">
        <w:r w:rsidRPr="0082521E">
          <w:rPr>
            <w:bCs/>
            <w:iCs/>
            <w:sz w:val="28"/>
            <w:szCs w:val="28"/>
            <w:lang w:val="uk-UA"/>
          </w:rPr>
          <w:t>http: // tourlib.net /</w:t>
        </w:r>
      </w:hyperlink>
      <w:r w:rsidRPr="0082521E">
        <w:rPr>
          <w:bCs/>
          <w:iCs/>
          <w:spacing w:val="9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books_ukr / lubiceva_rtp13.htm.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iCs/>
          <w:spacing w:val="-1"/>
          <w:sz w:val="28"/>
          <w:szCs w:val="28"/>
          <w:lang w:val="uk-UA"/>
        </w:rPr>
        <w:t xml:space="preserve"> Маруняк Я. Статистичні стандарти України  у галузі туризму: стан та проблеми становлення. </w:t>
      </w:r>
      <w:r w:rsidRPr="0082521E">
        <w:rPr>
          <w:bCs/>
          <w:sz w:val="28"/>
          <w:szCs w:val="28"/>
          <w:lang w:val="uk-UA"/>
        </w:rPr>
        <w:t xml:space="preserve">Рекреаційна географія і туризм. </w:t>
      </w:r>
      <w:r w:rsidRPr="0082521E">
        <w:rPr>
          <w:bCs/>
          <w:iCs/>
          <w:sz w:val="28"/>
          <w:szCs w:val="28"/>
          <w:lang w:val="uk-UA"/>
        </w:rPr>
        <w:t>Наукові записки. № 2. 2016. С. 129 – 138.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i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  <w:lang w:val="uk-UA"/>
        </w:rPr>
        <w:t xml:space="preserve">Менеджмент туризму: поняття “туристична діяльність”. Бібліотека економіста. </w:t>
      </w:r>
      <w:r w:rsidRPr="0082521E">
        <w:rPr>
          <w:bCs/>
          <w:spacing w:val="-2"/>
          <w:sz w:val="28"/>
          <w:szCs w:val="28"/>
          <w:lang w:val="uk-UA"/>
        </w:rPr>
        <w:t>URL</w:t>
      </w:r>
      <w:r w:rsidRPr="0082521E">
        <w:rPr>
          <w:bCs/>
          <w:sz w:val="28"/>
          <w:szCs w:val="28"/>
          <w:lang w:val="uk-UA"/>
        </w:rPr>
        <w:t>: http://library.if.ua/book/38/2530.html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Милашко О.Г. Дослідження туристичних потоків за даними засобів розміщування. Наукові проблеми господарювання на макро-, мезо- та мікроекономічному рівнях: міжнародна науково-практична конференція (24–25 квітня 2014 р.). Одеса : ОНЕУ, 2014. </w:t>
      </w:r>
      <w:r w:rsidRPr="0082521E">
        <w:rPr>
          <w:bCs/>
          <w:spacing w:val="-2"/>
          <w:sz w:val="28"/>
          <w:szCs w:val="28"/>
          <w:lang w:val="uk-UA"/>
        </w:rPr>
        <w:t xml:space="preserve">С. 15–18. </w:t>
      </w:r>
      <w:r w:rsidRPr="0082521E">
        <w:rPr>
          <w:bCs/>
          <w:spacing w:val="-2"/>
          <w:sz w:val="28"/>
          <w:szCs w:val="28"/>
          <w:lang w:val="en-US"/>
        </w:rPr>
        <w:t>URL</w:t>
      </w:r>
      <w:r w:rsidRPr="0082521E">
        <w:rPr>
          <w:bCs/>
          <w:spacing w:val="-2"/>
          <w:sz w:val="28"/>
          <w:szCs w:val="28"/>
          <w:lang w:val="uk-UA"/>
        </w:rPr>
        <w:t xml:space="preserve">: </w:t>
      </w:r>
      <w:r w:rsidRPr="0082521E">
        <w:rPr>
          <w:bCs/>
          <w:spacing w:val="-2"/>
          <w:sz w:val="28"/>
          <w:szCs w:val="28"/>
          <w:lang w:val="en-US"/>
        </w:rPr>
        <w:t>http</w:t>
      </w:r>
      <w:r w:rsidRPr="0082521E">
        <w:rPr>
          <w:bCs/>
          <w:spacing w:val="-2"/>
          <w:sz w:val="28"/>
          <w:szCs w:val="28"/>
          <w:lang w:val="uk-UA"/>
        </w:rPr>
        <w:t>://</w:t>
      </w:r>
      <w:r w:rsidRPr="0082521E">
        <w:rPr>
          <w:bCs/>
          <w:spacing w:val="-2"/>
          <w:sz w:val="28"/>
          <w:szCs w:val="28"/>
          <w:lang w:val="en-US"/>
        </w:rPr>
        <w:t>dspace</w:t>
      </w:r>
      <w:r w:rsidRPr="0082521E">
        <w:rPr>
          <w:bCs/>
          <w:spacing w:val="-2"/>
          <w:sz w:val="28"/>
          <w:szCs w:val="28"/>
          <w:lang w:val="uk-UA"/>
        </w:rPr>
        <w:t>.</w:t>
      </w:r>
      <w:r w:rsidRPr="0082521E">
        <w:rPr>
          <w:bCs/>
          <w:spacing w:val="-2"/>
          <w:sz w:val="28"/>
          <w:szCs w:val="28"/>
          <w:lang w:val="en-US"/>
        </w:rPr>
        <w:t>oneu</w:t>
      </w:r>
      <w:r w:rsidRPr="0082521E">
        <w:rPr>
          <w:bCs/>
          <w:spacing w:val="-2"/>
          <w:sz w:val="28"/>
          <w:szCs w:val="28"/>
          <w:lang w:val="uk-UA"/>
        </w:rPr>
        <w:t>.</w:t>
      </w:r>
      <w:r w:rsidRPr="0082521E">
        <w:rPr>
          <w:bCs/>
          <w:spacing w:val="-2"/>
          <w:sz w:val="28"/>
          <w:szCs w:val="28"/>
          <w:lang w:val="en-US"/>
        </w:rPr>
        <w:t>edu</w:t>
      </w:r>
      <w:r w:rsidRPr="0082521E">
        <w:rPr>
          <w:bCs/>
          <w:spacing w:val="-2"/>
          <w:sz w:val="28"/>
          <w:szCs w:val="28"/>
          <w:lang w:val="uk-UA"/>
        </w:rPr>
        <w:t xml:space="preserve">. </w:t>
      </w:r>
      <w:r w:rsidRPr="0082521E">
        <w:rPr>
          <w:bCs/>
          <w:spacing w:val="-2"/>
          <w:sz w:val="28"/>
          <w:szCs w:val="28"/>
          <w:lang w:val="en-US"/>
        </w:rPr>
        <w:t>ua</w:t>
      </w:r>
      <w:r w:rsidRPr="0082521E">
        <w:rPr>
          <w:bCs/>
          <w:spacing w:val="-2"/>
          <w:sz w:val="28"/>
          <w:szCs w:val="28"/>
          <w:lang w:val="uk-UA"/>
        </w:rPr>
        <w:t>/</w:t>
      </w:r>
      <w:r w:rsidRPr="0082521E">
        <w:rPr>
          <w:bCs/>
          <w:spacing w:val="-2"/>
          <w:sz w:val="28"/>
          <w:szCs w:val="28"/>
          <w:lang w:val="en-US"/>
        </w:rPr>
        <w:t>jspui</w:t>
      </w:r>
      <w:r w:rsidRPr="0082521E">
        <w:rPr>
          <w:bCs/>
          <w:spacing w:val="-2"/>
          <w:sz w:val="28"/>
          <w:szCs w:val="28"/>
          <w:lang w:val="uk-UA"/>
        </w:rPr>
        <w:t>/</w:t>
      </w:r>
      <w:r w:rsidRPr="0082521E">
        <w:rPr>
          <w:bCs/>
          <w:spacing w:val="-2"/>
          <w:sz w:val="28"/>
          <w:szCs w:val="28"/>
          <w:lang w:val="en-US"/>
        </w:rPr>
        <w:t>handle</w:t>
      </w:r>
      <w:r w:rsidRPr="0082521E">
        <w:rPr>
          <w:bCs/>
          <w:spacing w:val="-2"/>
          <w:sz w:val="28"/>
          <w:szCs w:val="28"/>
          <w:lang w:val="uk-UA"/>
        </w:rPr>
        <w:t>/123456789/2260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pacing w:val="-1"/>
          <w:sz w:val="28"/>
          <w:szCs w:val="28"/>
          <w:lang w:val="uk-UA"/>
        </w:rPr>
        <w:t xml:space="preserve"> Милашк</w:t>
      </w:r>
      <w:r w:rsidRPr="0082521E">
        <w:rPr>
          <w:bCs/>
          <w:spacing w:val="1"/>
          <w:sz w:val="28"/>
          <w:szCs w:val="28"/>
          <w:lang w:val="uk-UA"/>
        </w:rPr>
        <w:t>о</w:t>
      </w:r>
      <w:r w:rsidRPr="0082521E">
        <w:rPr>
          <w:bCs/>
          <w:spacing w:val="-1"/>
          <w:sz w:val="28"/>
          <w:szCs w:val="28"/>
          <w:lang w:val="uk-UA"/>
        </w:rPr>
        <w:t xml:space="preserve"> О.Г. Статистика</w:t>
      </w:r>
      <w:r w:rsidRPr="0082521E">
        <w:rPr>
          <w:bCs/>
          <w:spacing w:val="20"/>
          <w:sz w:val="28"/>
          <w:szCs w:val="28"/>
          <w:lang w:val="uk-UA"/>
        </w:rPr>
        <w:t xml:space="preserve"> </w:t>
      </w:r>
      <w:r w:rsidRPr="0082521E">
        <w:rPr>
          <w:bCs/>
          <w:spacing w:val="-2"/>
          <w:sz w:val="28"/>
          <w:szCs w:val="28"/>
          <w:lang w:val="uk-UA"/>
        </w:rPr>
        <w:t xml:space="preserve"> туризму:</w:t>
      </w:r>
      <w:r w:rsidRPr="0082521E">
        <w:rPr>
          <w:bCs/>
          <w:spacing w:val="21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 xml:space="preserve"> Навчальний</w:t>
      </w:r>
      <w:r w:rsidRPr="0082521E">
        <w:rPr>
          <w:bCs/>
          <w:spacing w:val="18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 xml:space="preserve"> посібник. Одеса: ОДЕУ,</w:t>
      </w:r>
      <w:r w:rsidRPr="0082521E">
        <w:rPr>
          <w:bCs/>
          <w:spacing w:val="19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uk-UA"/>
        </w:rPr>
        <w:t xml:space="preserve"> ротапринт, 2010. </w:t>
      </w:r>
      <w:r w:rsidRPr="0082521E">
        <w:rPr>
          <w:bCs/>
          <w:spacing w:val="-2"/>
          <w:sz w:val="28"/>
          <w:szCs w:val="28"/>
          <w:lang w:val="uk-UA"/>
        </w:rPr>
        <w:t>16</w:t>
      </w:r>
      <w:r w:rsidRPr="0082521E">
        <w:rPr>
          <w:bCs/>
          <w:spacing w:val="1"/>
          <w:sz w:val="28"/>
          <w:szCs w:val="28"/>
          <w:lang w:val="uk-UA"/>
        </w:rPr>
        <w:t xml:space="preserve">8 </w:t>
      </w:r>
      <w:r w:rsidRPr="0082521E">
        <w:rPr>
          <w:bCs/>
          <w:sz w:val="28"/>
          <w:szCs w:val="28"/>
          <w:lang w:val="uk-UA"/>
        </w:rPr>
        <w:t>с</w:t>
      </w:r>
      <w:r w:rsidRPr="0082521E">
        <w:rPr>
          <w:bCs/>
          <w:spacing w:val="-1"/>
          <w:sz w:val="28"/>
          <w:szCs w:val="28"/>
          <w:lang w:val="uk-UA"/>
        </w:rPr>
        <w:t>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lastRenderedPageBreak/>
        <w:t xml:space="preserve"> </w:t>
      </w:r>
      <w:r w:rsidRPr="0082521E">
        <w:rPr>
          <w:bCs/>
          <w:sz w:val="28"/>
          <w:szCs w:val="28"/>
        </w:rPr>
        <w:t>Николаенко Д.В.</w:t>
      </w:r>
      <w:r w:rsidRPr="0082521E">
        <w:rPr>
          <w:bCs/>
          <w:sz w:val="28"/>
          <w:szCs w:val="28"/>
          <w:lang w:val="uk-UA"/>
        </w:rPr>
        <w:t xml:space="preserve">, </w:t>
      </w:r>
      <w:r w:rsidRPr="0082521E">
        <w:rPr>
          <w:bCs/>
          <w:sz w:val="28"/>
          <w:szCs w:val="28"/>
        </w:rPr>
        <w:t>Николаенко Т.В. Введение в рекреационную  географию</w:t>
      </w:r>
      <w:r w:rsidRPr="0082521E">
        <w:rPr>
          <w:bCs/>
          <w:sz w:val="28"/>
          <w:szCs w:val="28"/>
          <w:lang w:val="uk-UA"/>
        </w:rPr>
        <w:t xml:space="preserve">. </w:t>
      </w:r>
      <w:r w:rsidRPr="0082521E">
        <w:rPr>
          <w:bCs/>
          <w:sz w:val="28"/>
          <w:szCs w:val="28"/>
        </w:rPr>
        <w:t>Х.:</w:t>
      </w:r>
      <w:r w:rsidRPr="0082521E">
        <w:rPr>
          <w:bCs/>
          <w:sz w:val="28"/>
          <w:szCs w:val="28"/>
          <w:shd w:val="clear" w:color="auto" w:fill="FFFFFF"/>
        </w:rPr>
        <w:t xml:space="preserve"> </w:t>
      </w:r>
      <w:r w:rsidRPr="0082521E">
        <w:rPr>
          <w:bCs/>
          <w:sz w:val="28"/>
          <w:szCs w:val="28"/>
        </w:rPr>
        <w:t>Финансы и статистика, 1998. 178с.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Новикова В.І., Фролова К.В. Збірник тез Міжнародної науково-практичної Інтернет-конференції "Актуальні проблеми розвитку підприємств в умовах нестабільної економіки" (м. Кіровоград, 15 грудня 2015 р.). Кіровоград: КОД, 2015. С.120-122.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Одеський регіон: передумови формування, структура та територіальна організація господарства: навч. посібник. Авт. колектив: О.Г. Топчієв [керівник], І.І. Кондратюк, В.В. Яворська [та ін.]. Одеса: Астропринт, 2012. С. 297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Опанасюк</w:t>
      </w:r>
      <w:r w:rsidRPr="0082521E">
        <w:rPr>
          <w:bCs/>
          <w:iCs/>
          <w:spacing w:val="4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Н.А.</w:t>
      </w:r>
      <w:r w:rsidRPr="0082521E">
        <w:rPr>
          <w:bCs/>
          <w:iCs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41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Конституційно-правові</w:t>
      </w:r>
      <w:r w:rsidRPr="0082521E">
        <w:rPr>
          <w:bCs/>
          <w:iCs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40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основи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туризму</w:t>
      </w:r>
      <w:r w:rsidRPr="0082521E">
        <w:rPr>
          <w:bCs/>
          <w:iCs/>
          <w:spacing w:val="24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в</w:t>
      </w:r>
      <w:r w:rsidRPr="0082521E">
        <w:rPr>
          <w:bCs/>
          <w:iCs/>
          <w:spacing w:val="26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Україні.</w:t>
      </w:r>
      <w:r w:rsidRPr="0082521E">
        <w:rPr>
          <w:bCs/>
          <w:iCs/>
          <w:spacing w:val="29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Автореф.</w:t>
      </w:r>
      <w:r w:rsidRPr="0082521E">
        <w:rPr>
          <w:bCs/>
          <w:iCs/>
          <w:spacing w:val="29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дис.</w:t>
      </w:r>
      <w:r w:rsidRPr="0082521E">
        <w:rPr>
          <w:bCs/>
          <w:iCs/>
          <w:spacing w:val="29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на</w:t>
      </w:r>
      <w:r w:rsidRPr="0082521E">
        <w:rPr>
          <w:bCs/>
          <w:iCs/>
          <w:spacing w:val="26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здобуття</w:t>
      </w:r>
      <w:r w:rsidRPr="0082521E">
        <w:rPr>
          <w:bCs/>
          <w:iCs/>
          <w:spacing w:val="25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наукового</w:t>
      </w:r>
      <w:r w:rsidRPr="0082521E">
        <w:rPr>
          <w:bCs/>
          <w:iCs/>
          <w:spacing w:val="27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ступеня</w:t>
      </w:r>
      <w:r w:rsidRPr="0082521E">
        <w:rPr>
          <w:bCs/>
          <w:iCs/>
          <w:spacing w:val="24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кандидата</w:t>
      </w:r>
      <w:r w:rsidRPr="0082521E">
        <w:rPr>
          <w:bCs/>
          <w:iCs/>
          <w:spacing w:val="26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юридичних</w:t>
      </w:r>
      <w:r w:rsidRPr="0082521E">
        <w:rPr>
          <w:bCs/>
          <w:iCs/>
          <w:spacing w:val="24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наук</w:t>
      </w:r>
      <w:r w:rsidRPr="0082521E">
        <w:rPr>
          <w:bCs/>
          <w:iCs/>
          <w:spacing w:val="28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за</w:t>
      </w:r>
      <w:r w:rsidRPr="0082521E">
        <w:rPr>
          <w:bCs/>
          <w:iCs/>
          <w:spacing w:val="64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спеціальністю</w:t>
      </w:r>
      <w:r w:rsidRPr="0082521E">
        <w:rPr>
          <w:bCs/>
          <w:iCs/>
          <w:spacing w:val="19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12.00.02</w:t>
      </w:r>
      <w:r w:rsidRPr="0082521E">
        <w:rPr>
          <w:bCs/>
          <w:iCs/>
          <w:spacing w:val="21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–</w:t>
      </w:r>
      <w:r w:rsidRPr="0082521E">
        <w:rPr>
          <w:bCs/>
          <w:iCs/>
          <w:spacing w:val="21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конституційне</w:t>
      </w:r>
      <w:r w:rsidRPr="0082521E">
        <w:rPr>
          <w:bCs/>
          <w:iCs/>
          <w:spacing w:val="19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право.</w:t>
      </w:r>
      <w:r w:rsidRPr="0082521E">
        <w:rPr>
          <w:bCs/>
          <w:iCs/>
          <w:spacing w:val="24"/>
          <w:sz w:val="28"/>
          <w:szCs w:val="28"/>
        </w:rPr>
        <w:t xml:space="preserve"> </w:t>
      </w:r>
      <w:r w:rsidRPr="0082521E">
        <w:rPr>
          <w:bCs/>
          <w:iCs/>
          <w:spacing w:val="-2"/>
          <w:sz w:val="28"/>
          <w:szCs w:val="28"/>
          <w:lang w:val="uk-UA"/>
        </w:rPr>
        <w:t>Інститут</w:t>
      </w:r>
      <w:r w:rsidRPr="0082521E">
        <w:rPr>
          <w:bCs/>
          <w:iCs/>
          <w:spacing w:val="20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держави</w:t>
      </w:r>
      <w:r w:rsidRPr="0082521E">
        <w:rPr>
          <w:bCs/>
          <w:iCs/>
          <w:spacing w:val="21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і</w:t>
      </w:r>
      <w:r w:rsidRPr="0082521E">
        <w:rPr>
          <w:bCs/>
          <w:iCs/>
          <w:spacing w:val="22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права</w:t>
      </w:r>
      <w:r w:rsidRPr="0082521E">
        <w:rPr>
          <w:bCs/>
          <w:iCs/>
          <w:spacing w:val="21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ім.</w:t>
      </w:r>
      <w:r w:rsidRPr="0082521E">
        <w:rPr>
          <w:bCs/>
          <w:iCs/>
          <w:spacing w:val="24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В.М.</w:t>
      </w:r>
      <w:r w:rsidRPr="0082521E">
        <w:rPr>
          <w:bCs/>
          <w:iCs/>
          <w:sz w:val="28"/>
          <w:szCs w:val="28"/>
          <w:lang w:val="uk-UA"/>
        </w:rPr>
        <w:t xml:space="preserve"> Корецького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НАН</w:t>
      </w:r>
      <w:r w:rsidRPr="0082521E">
        <w:rPr>
          <w:bCs/>
          <w:iCs/>
          <w:spacing w:val="30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України,</w:t>
      </w:r>
      <w:r w:rsidRPr="0082521E">
        <w:rPr>
          <w:bCs/>
          <w:iCs/>
          <w:spacing w:val="33"/>
          <w:sz w:val="28"/>
          <w:szCs w:val="28"/>
          <w:lang w:val="uk-UA"/>
        </w:rPr>
        <w:t xml:space="preserve"> </w:t>
      </w:r>
      <w:r w:rsidRPr="0082521E">
        <w:rPr>
          <w:bCs/>
          <w:iCs/>
          <w:spacing w:val="-1"/>
          <w:sz w:val="28"/>
          <w:szCs w:val="28"/>
          <w:lang w:val="uk-UA"/>
        </w:rPr>
        <w:t>Київ,</w:t>
      </w:r>
      <w:r w:rsidRPr="0082521E">
        <w:rPr>
          <w:bCs/>
          <w:iCs/>
          <w:spacing w:val="33"/>
          <w:sz w:val="28"/>
          <w:szCs w:val="28"/>
          <w:lang w:val="uk-UA"/>
        </w:rPr>
        <w:t xml:space="preserve"> </w:t>
      </w:r>
      <w:r w:rsidRPr="0082521E">
        <w:rPr>
          <w:bCs/>
          <w:iCs/>
          <w:sz w:val="28"/>
          <w:szCs w:val="28"/>
          <w:lang w:val="uk-UA"/>
        </w:rPr>
        <w:t>2005.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rFonts w:eastAsia="TimesNewRomanPSMT"/>
          <w:bCs/>
          <w:sz w:val="28"/>
          <w:szCs w:val="28"/>
        </w:rPr>
        <w:t xml:space="preserve"> </w:t>
      </w:r>
      <w:r w:rsidRPr="0082521E">
        <w:rPr>
          <w:rFonts w:eastAsia="TimesNewRomanPSMT"/>
          <w:bCs/>
          <w:sz w:val="28"/>
          <w:szCs w:val="28"/>
          <w:lang w:val="uk-UA"/>
        </w:rPr>
        <w:t>Розпорядження Кабінету Міністрів України «Про схвалення Стратегії розвитку туризму та курортів на період до 2026 року» від 16 березня 2017 р. № 168-р.</w:t>
      </w:r>
      <w:r w:rsidRPr="0082521E">
        <w:rPr>
          <w:bCs/>
          <w:spacing w:val="-2"/>
          <w:sz w:val="28"/>
          <w:szCs w:val="28"/>
          <w:lang w:val="uk-UA"/>
        </w:rPr>
        <w:t xml:space="preserve"> URL</w:t>
      </w:r>
      <w:r w:rsidRPr="0082521E">
        <w:rPr>
          <w:bCs/>
          <w:sz w:val="28"/>
          <w:szCs w:val="28"/>
          <w:lang w:val="uk-UA"/>
        </w:rPr>
        <w:t>:</w:t>
      </w:r>
      <w:r w:rsidRPr="0082521E">
        <w:rPr>
          <w:bCs/>
          <w:spacing w:val="-1"/>
          <w:sz w:val="28"/>
          <w:szCs w:val="28"/>
          <w:lang w:val="uk-UA"/>
        </w:rPr>
        <w:t xml:space="preserve"> </w:t>
      </w:r>
      <w:hyperlink r:id="rId10" w:history="1">
        <w:r w:rsidRPr="0082521E">
          <w:rPr>
            <w:rStyle w:val="a5"/>
            <w:bCs/>
            <w:sz w:val="28"/>
            <w:szCs w:val="28"/>
            <w:lang w:val="uk-UA"/>
          </w:rPr>
          <w:t>https://www.kmu.gov.ua/ua/npas/249826501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Смаль І. В. Основи географії рекреації і туризму. Ніжин: Видавництво НДПУ імені Миколи Гоголя, 2004. 264с.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Сокол Т. Г. Основи туризмознавства. Київ: ЗАТ «Слов’янський дім», 2006. 76 с. 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Статистичний щорічник Одеської області у 2017 році. </w:t>
      </w:r>
      <w:r w:rsidRPr="0082521E">
        <w:rPr>
          <w:bCs/>
          <w:kern w:val="2"/>
          <w:sz w:val="28"/>
          <w:szCs w:val="28"/>
          <w:lang w:val="uk-UA"/>
        </w:rPr>
        <w:t>За ред. Л. Е. Котвицької</w:t>
      </w:r>
      <w:r w:rsidRPr="0082521E">
        <w:rPr>
          <w:bCs/>
          <w:sz w:val="28"/>
          <w:szCs w:val="28"/>
          <w:lang w:val="uk-UA"/>
        </w:rPr>
        <w:t>. Одеса, 2018. 421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Стеченко Д. М. Розміщення продуктивних сил і регіоналістика. </w:t>
      </w:r>
      <w:r w:rsidRPr="0082521E">
        <w:rPr>
          <w:bCs/>
          <w:sz w:val="28"/>
          <w:szCs w:val="28"/>
          <w:shd w:val="clear" w:color="auto" w:fill="FFFFFF"/>
          <w:lang w:val="en-US"/>
        </w:rPr>
        <w:t>URL</w:t>
      </w:r>
      <w:r w:rsidRPr="0082521E">
        <w:rPr>
          <w:bCs/>
          <w:sz w:val="28"/>
          <w:szCs w:val="28"/>
          <w:lang w:val="uk-UA"/>
        </w:rPr>
        <w:t xml:space="preserve">: </w:t>
      </w:r>
      <w:hyperlink r:id="rId11" w:history="1">
        <w:r w:rsidRPr="0082521E">
          <w:rPr>
            <w:bCs/>
            <w:sz w:val="28"/>
            <w:szCs w:val="28"/>
            <w:shd w:val="clear" w:color="auto" w:fill="FFFFFF"/>
            <w:lang w:val="en-US"/>
          </w:rPr>
          <w:t>http://studentbooks.com.ua/content/view/977/76/1/2/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en-US"/>
        </w:rPr>
        <w:t xml:space="preserve"> </w:t>
      </w:r>
      <w:r w:rsidRPr="0082521E">
        <w:rPr>
          <w:bCs/>
          <w:sz w:val="28"/>
          <w:szCs w:val="28"/>
          <w:lang w:val="uk-UA"/>
        </w:rPr>
        <w:t xml:space="preserve">Стратегія розвитку Одеської області на період 2021-2027 роки. </w:t>
      </w:r>
      <w:r w:rsidRPr="0082521E">
        <w:rPr>
          <w:bCs/>
          <w:sz w:val="28"/>
          <w:szCs w:val="28"/>
          <w:lang w:val="en-US"/>
        </w:rPr>
        <w:t>URL</w:t>
      </w:r>
      <w:r w:rsidRPr="0082521E">
        <w:rPr>
          <w:bCs/>
          <w:sz w:val="28"/>
          <w:szCs w:val="28"/>
          <w:lang w:val="uk-UA"/>
        </w:rPr>
        <w:t>: https://oda.odessa.gov.ua/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Топчієв О. Г. Основи суспільної географії. Одеса: «Астропринт», 2009. 544 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lastRenderedPageBreak/>
        <w:t xml:space="preserve"> Чернобай Л.І., Кулиняк І.Я. Суб’єкти туроператорської та турагентської діяльності: сутність і класифікація. Національний університет «Львівська політехніка», 2009. С.433-439. </w:t>
      </w:r>
      <w:r w:rsidRPr="0082521E">
        <w:rPr>
          <w:bCs/>
          <w:spacing w:val="-1"/>
          <w:sz w:val="28"/>
          <w:szCs w:val="28"/>
          <w:lang w:val="en-US"/>
        </w:rPr>
        <w:t>URL</w:t>
      </w:r>
      <w:r w:rsidRPr="0082521E">
        <w:rPr>
          <w:bCs/>
          <w:spacing w:val="-1"/>
          <w:sz w:val="28"/>
          <w:szCs w:val="28"/>
          <w:lang w:val="uk-UA"/>
        </w:rPr>
        <w:t>: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</w:rPr>
        <w:t xml:space="preserve"> https://tourlib.net/statti_ukr/chernobaj.htm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  <w:shd w:val="clear" w:color="auto" w:fill="FFFFFF"/>
          <w:lang w:val="uk-UA"/>
        </w:rPr>
        <w:t>Шаблій О. І. Основи загальної суспільної географії. Львів: ВЦ Львів. ун-ту ім. І. Франка, 2003. 444с.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rStyle w:val="a6"/>
          <w:b w:val="0"/>
          <w:sz w:val="28"/>
          <w:szCs w:val="28"/>
          <w:lang w:val="uk-UA"/>
        </w:rPr>
        <w:t>Агентська винагорода.</w:t>
      </w:r>
      <w:r w:rsidRPr="0082521E">
        <w:rPr>
          <w:bCs/>
          <w:spacing w:val="-1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en-US"/>
        </w:rPr>
        <w:t>URL</w:t>
      </w:r>
      <w:r w:rsidRPr="0082521E">
        <w:rPr>
          <w:bCs/>
          <w:spacing w:val="-1"/>
          <w:sz w:val="28"/>
          <w:szCs w:val="28"/>
          <w:lang w:val="uk-UA"/>
        </w:rPr>
        <w:t>: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</w:rPr>
        <w:t xml:space="preserve"> </w:t>
      </w:r>
      <w:hyperlink r:id="rId12" w:history="1">
        <w:r w:rsidRPr="0082521E">
          <w:rPr>
            <w:rStyle w:val="a5"/>
            <w:bCs/>
            <w:sz w:val="28"/>
            <w:szCs w:val="28"/>
          </w:rPr>
          <w:t>http://www.ukr.vipreshebnik.ru/entsiklopediya/19-a/1990-agentska-vinagoroda.html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Інформація щодо фінансово-економічних показників сфери туризму та курортів. </w:t>
      </w:r>
      <w:r w:rsidRPr="0082521E">
        <w:rPr>
          <w:bCs/>
          <w:sz w:val="28"/>
          <w:szCs w:val="28"/>
          <w:shd w:val="clear" w:color="auto" w:fill="FFFFFF"/>
          <w:lang w:val="en-US"/>
        </w:rPr>
        <w:t>URL</w:t>
      </w: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: </w:t>
      </w:r>
      <w:hyperlink r:id="rId13" w:history="1">
        <w:r w:rsidRPr="0082521E">
          <w:rPr>
            <w:rStyle w:val="a5"/>
            <w:bCs/>
            <w:sz w:val="28"/>
            <w:szCs w:val="28"/>
            <w:shd w:val="clear" w:color="auto" w:fill="FFFFFF"/>
            <w:lang w:val="uk-UA"/>
          </w:rPr>
          <w:t>https://www.me.gov.ua/Documents/Detail?lang=uk-UA&amp;id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Pr="0082521E">
        <w:rPr>
          <w:bCs/>
          <w:kern w:val="36"/>
          <w:sz w:val="28"/>
          <w:szCs w:val="28"/>
          <w:lang w:val="uk-UA"/>
        </w:rPr>
        <w:t xml:space="preserve">Комісійна винагорода </w:t>
      </w:r>
      <w:r w:rsidRPr="0082521E">
        <w:rPr>
          <w:bCs/>
          <w:spacing w:val="-1"/>
          <w:sz w:val="28"/>
          <w:szCs w:val="28"/>
          <w:lang w:val="en-US"/>
        </w:rPr>
        <w:t>URL</w:t>
      </w:r>
      <w:r w:rsidRPr="0082521E">
        <w:rPr>
          <w:bCs/>
          <w:spacing w:val="-1"/>
          <w:sz w:val="28"/>
          <w:szCs w:val="28"/>
          <w:lang w:val="uk-UA"/>
        </w:rPr>
        <w:t>:</w:t>
      </w:r>
      <w:r w:rsidRPr="0082521E">
        <w:rPr>
          <w:bCs/>
          <w:sz w:val="28"/>
          <w:szCs w:val="28"/>
          <w:lang w:val="uk-UA"/>
        </w:rPr>
        <w:t xml:space="preserve"> </w:t>
      </w:r>
      <w:hyperlink r:id="rId14" w:history="1">
        <w:r w:rsidRPr="0082521E">
          <w:rPr>
            <w:rStyle w:val="a5"/>
            <w:bCs/>
            <w:sz w:val="28"/>
            <w:szCs w:val="28"/>
          </w:rPr>
          <w:t>http</w:t>
        </w:r>
        <w:r w:rsidRPr="0082521E">
          <w:rPr>
            <w:rStyle w:val="a5"/>
            <w:bCs/>
            <w:sz w:val="28"/>
            <w:szCs w:val="28"/>
            <w:lang w:val="uk-UA"/>
          </w:rPr>
          <w:t>://</w:t>
        </w:r>
        <w:r w:rsidRPr="0082521E">
          <w:rPr>
            <w:rStyle w:val="a5"/>
            <w:bCs/>
            <w:sz w:val="28"/>
            <w:szCs w:val="28"/>
          </w:rPr>
          <w:t>epi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</w:rPr>
          <w:t>cc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</w:rPr>
          <w:t>ua</w:t>
        </w:r>
        <w:r w:rsidRPr="0082521E">
          <w:rPr>
            <w:rStyle w:val="a5"/>
            <w:bCs/>
            <w:sz w:val="28"/>
            <w:szCs w:val="28"/>
            <w:lang w:val="uk-UA"/>
          </w:rPr>
          <w:t>/</w:t>
        </w:r>
        <w:r w:rsidRPr="0082521E">
          <w:rPr>
            <w:rStyle w:val="a5"/>
            <w:bCs/>
            <w:sz w:val="28"/>
            <w:szCs w:val="28"/>
          </w:rPr>
          <w:t>komissionnoe</w:t>
        </w:r>
        <w:r w:rsidRPr="0082521E">
          <w:rPr>
            <w:rStyle w:val="a5"/>
            <w:bCs/>
            <w:sz w:val="28"/>
            <w:szCs w:val="28"/>
            <w:lang w:val="uk-UA"/>
          </w:rPr>
          <w:t>-</w:t>
        </w:r>
        <w:r w:rsidRPr="0082521E">
          <w:rPr>
            <w:rStyle w:val="a5"/>
            <w:bCs/>
            <w:sz w:val="28"/>
            <w:szCs w:val="28"/>
          </w:rPr>
          <w:t>voznagrajdenie</w:t>
        </w:r>
        <w:r w:rsidRPr="0082521E">
          <w:rPr>
            <w:rStyle w:val="a5"/>
            <w:bCs/>
            <w:sz w:val="28"/>
            <w:szCs w:val="28"/>
            <w:lang w:val="uk-UA"/>
          </w:rPr>
          <w:t>-30128.</w:t>
        </w:r>
        <w:r w:rsidRPr="0082521E">
          <w:rPr>
            <w:rStyle w:val="a5"/>
            <w:bCs/>
            <w:sz w:val="28"/>
            <w:szCs w:val="28"/>
          </w:rPr>
          <w:t>html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Pr="0082521E">
        <w:rPr>
          <w:bCs/>
          <w:sz w:val="28"/>
          <w:szCs w:val="28"/>
          <w:lang w:val="uk-UA"/>
        </w:rPr>
        <w:t>Операційні витрати. </w:t>
      </w:r>
      <w:r w:rsidRPr="0082521E">
        <w:rPr>
          <w:bCs/>
          <w:spacing w:val="-1"/>
          <w:sz w:val="28"/>
          <w:szCs w:val="28"/>
          <w:lang w:val="en-US"/>
        </w:rPr>
        <w:t>URL</w:t>
      </w:r>
      <w:r w:rsidRPr="0082521E">
        <w:rPr>
          <w:bCs/>
          <w:spacing w:val="-1"/>
          <w:sz w:val="28"/>
          <w:szCs w:val="28"/>
          <w:lang w:val="uk-UA"/>
        </w:rPr>
        <w:t>:</w:t>
      </w:r>
      <w:r w:rsidRPr="0082521E">
        <w:rPr>
          <w:bCs/>
          <w:sz w:val="28"/>
          <w:szCs w:val="28"/>
          <w:lang w:val="uk-UA"/>
        </w:rPr>
        <w:t xml:space="preserve"> </w:t>
      </w:r>
      <w:r w:rsidRPr="0082521E">
        <w:rPr>
          <w:bCs/>
          <w:sz w:val="28"/>
          <w:szCs w:val="28"/>
        </w:rPr>
        <w:t xml:space="preserve"> https</w:t>
      </w:r>
      <w:r w:rsidRPr="0082521E">
        <w:rPr>
          <w:bCs/>
          <w:sz w:val="28"/>
          <w:szCs w:val="28"/>
          <w:lang w:val="uk-UA"/>
        </w:rPr>
        <w:t>://</w:t>
      </w:r>
      <w:r w:rsidRPr="0082521E">
        <w:rPr>
          <w:bCs/>
          <w:sz w:val="28"/>
          <w:szCs w:val="28"/>
        </w:rPr>
        <w:t>uk</w:t>
      </w:r>
      <w:r w:rsidRPr="0082521E">
        <w:rPr>
          <w:bCs/>
          <w:sz w:val="28"/>
          <w:szCs w:val="28"/>
          <w:lang w:val="uk-UA"/>
        </w:rPr>
        <w:t>.</w:t>
      </w:r>
      <w:r w:rsidRPr="0082521E">
        <w:rPr>
          <w:bCs/>
          <w:sz w:val="28"/>
          <w:szCs w:val="28"/>
        </w:rPr>
        <w:t>wikipedia</w:t>
      </w:r>
      <w:r w:rsidRPr="0082521E">
        <w:rPr>
          <w:bCs/>
          <w:sz w:val="28"/>
          <w:szCs w:val="28"/>
          <w:lang w:val="uk-UA"/>
        </w:rPr>
        <w:t>.</w:t>
      </w:r>
      <w:r w:rsidRPr="0082521E">
        <w:rPr>
          <w:bCs/>
          <w:sz w:val="28"/>
          <w:szCs w:val="28"/>
        </w:rPr>
        <w:t>org</w:t>
      </w:r>
      <w:r w:rsidRPr="0082521E">
        <w:rPr>
          <w:bCs/>
          <w:sz w:val="28"/>
          <w:szCs w:val="28"/>
          <w:lang w:val="uk-UA"/>
        </w:rPr>
        <w:t>/</w:t>
      </w:r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Pr="0082521E">
        <w:rPr>
          <w:bCs/>
          <w:sz w:val="28"/>
          <w:szCs w:val="28"/>
          <w:lang w:val="uk-UA"/>
        </w:rPr>
        <w:t>Поняття дохід</w:t>
      </w:r>
      <w:r w:rsidRPr="0082521E">
        <w:rPr>
          <w:bCs/>
          <w:spacing w:val="-1"/>
          <w:sz w:val="28"/>
          <w:szCs w:val="28"/>
          <w:lang w:val="uk-UA"/>
        </w:rPr>
        <w:t xml:space="preserve">. </w:t>
      </w:r>
      <w:r w:rsidRPr="0082521E">
        <w:rPr>
          <w:bCs/>
          <w:spacing w:val="-1"/>
          <w:sz w:val="28"/>
          <w:szCs w:val="28"/>
          <w:lang w:val="en-US"/>
        </w:rPr>
        <w:t>URL</w:t>
      </w:r>
      <w:r w:rsidRPr="0082521E">
        <w:rPr>
          <w:bCs/>
          <w:spacing w:val="-1"/>
          <w:sz w:val="28"/>
          <w:szCs w:val="28"/>
          <w:lang w:val="uk-UA"/>
        </w:rPr>
        <w:t>:</w:t>
      </w:r>
      <w:r w:rsidRPr="0082521E">
        <w:rPr>
          <w:bCs/>
          <w:sz w:val="28"/>
          <w:szCs w:val="28"/>
          <w:lang w:val="uk-UA"/>
        </w:rPr>
        <w:t xml:space="preserve"> </w:t>
      </w:r>
      <w:hyperlink r:id="rId15" w:history="1">
        <w:r w:rsidRPr="0082521E">
          <w:rPr>
            <w:rStyle w:val="a5"/>
            <w:bCs/>
            <w:sz w:val="28"/>
            <w:szCs w:val="28"/>
            <w:lang w:val="en-US"/>
          </w:rPr>
          <w:t>http</w:t>
        </w:r>
        <w:r w:rsidRPr="0082521E">
          <w:rPr>
            <w:rStyle w:val="a5"/>
            <w:bCs/>
            <w:sz w:val="28"/>
            <w:szCs w:val="28"/>
            <w:lang w:val="uk-UA"/>
          </w:rPr>
          <w:t>://</w:t>
        </w:r>
        <w:r w:rsidRPr="0082521E">
          <w:rPr>
            <w:rStyle w:val="a5"/>
            <w:bCs/>
            <w:sz w:val="28"/>
            <w:szCs w:val="28"/>
            <w:lang w:val="en-US"/>
          </w:rPr>
          <w:t>www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  <w:lang w:val="en-US"/>
          </w:rPr>
          <w:t>visnuk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  <w:lang w:val="en-US"/>
          </w:rPr>
          <w:t>com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  <w:lang w:val="en-US"/>
          </w:rPr>
          <w:t>ua</w:t>
        </w:r>
        <w:r w:rsidRPr="0082521E">
          <w:rPr>
            <w:rStyle w:val="a5"/>
            <w:bCs/>
            <w:sz w:val="28"/>
            <w:szCs w:val="28"/>
            <w:lang w:val="uk-UA"/>
          </w:rPr>
          <w:t>/</w:t>
        </w:r>
        <w:r w:rsidRPr="0082521E">
          <w:rPr>
            <w:rStyle w:val="a5"/>
            <w:bCs/>
            <w:sz w:val="28"/>
            <w:szCs w:val="28"/>
            <w:lang w:val="en-US"/>
          </w:rPr>
          <w:t>uk</w:t>
        </w:r>
        <w:r w:rsidRPr="0082521E">
          <w:rPr>
            <w:rStyle w:val="a5"/>
            <w:bCs/>
            <w:sz w:val="28"/>
            <w:szCs w:val="28"/>
            <w:lang w:val="uk-UA"/>
          </w:rPr>
          <w:t>/</w:t>
        </w:r>
        <w:r w:rsidRPr="0082521E">
          <w:rPr>
            <w:rStyle w:val="a5"/>
            <w:bCs/>
            <w:sz w:val="28"/>
            <w:szCs w:val="28"/>
            <w:lang w:val="en-US"/>
          </w:rPr>
          <w:t>publication</w:t>
        </w:r>
        <w:r w:rsidRPr="0082521E">
          <w:rPr>
            <w:rStyle w:val="a5"/>
            <w:bCs/>
            <w:sz w:val="28"/>
            <w:szCs w:val="28"/>
            <w:lang w:val="uk-UA"/>
          </w:rPr>
          <w:t>/100009274-</w:t>
        </w:r>
        <w:r w:rsidRPr="0082521E">
          <w:rPr>
            <w:rStyle w:val="a5"/>
            <w:bCs/>
            <w:sz w:val="28"/>
            <w:szCs w:val="28"/>
            <w:lang w:val="en-US"/>
          </w:rPr>
          <w:t>pbo</w:t>
        </w:r>
        <w:r w:rsidRPr="0082521E">
          <w:rPr>
            <w:rStyle w:val="a5"/>
            <w:bCs/>
            <w:sz w:val="28"/>
            <w:szCs w:val="28"/>
            <w:lang w:val="uk-UA"/>
          </w:rPr>
          <w:t>-15-</w:t>
        </w:r>
        <w:r w:rsidRPr="0082521E">
          <w:rPr>
            <w:rStyle w:val="a5"/>
            <w:bCs/>
            <w:sz w:val="28"/>
            <w:szCs w:val="28"/>
            <w:lang w:val="en-US"/>
          </w:rPr>
          <w:t>dokhid</w:t>
        </w:r>
      </w:hyperlink>
    </w:p>
    <w:p w:rsidR="00263AFE" w:rsidRPr="0082521E" w:rsidRDefault="00263AFE" w:rsidP="00263AFE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82521E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Pr="0082521E">
        <w:rPr>
          <w:bCs/>
          <w:sz w:val="28"/>
          <w:szCs w:val="28"/>
          <w:lang w:val="uk-UA"/>
        </w:rPr>
        <w:t>Поняття та класифікація витрат</w:t>
      </w:r>
      <w:r w:rsidRPr="0082521E">
        <w:rPr>
          <w:bCs/>
          <w:spacing w:val="-1"/>
          <w:sz w:val="28"/>
          <w:szCs w:val="28"/>
          <w:lang w:val="uk-UA"/>
        </w:rPr>
        <w:t xml:space="preserve"> </w:t>
      </w:r>
      <w:r w:rsidRPr="0082521E">
        <w:rPr>
          <w:bCs/>
          <w:spacing w:val="-1"/>
          <w:sz w:val="28"/>
          <w:szCs w:val="28"/>
          <w:lang w:val="en-US"/>
        </w:rPr>
        <w:t>URL</w:t>
      </w:r>
      <w:r w:rsidRPr="0082521E">
        <w:rPr>
          <w:bCs/>
          <w:spacing w:val="-1"/>
          <w:sz w:val="28"/>
          <w:szCs w:val="28"/>
          <w:lang w:val="uk-UA"/>
        </w:rPr>
        <w:t>:</w:t>
      </w:r>
      <w:r w:rsidRPr="0082521E">
        <w:rPr>
          <w:bCs/>
          <w:sz w:val="28"/>
          <w:szCs w:val="28"/>
          <w:lang w:val="uk-UA"/>
        </w:rPr>
        <w:t xml:space="preserve">  </w:t>
      </w:r>
      <w:hyperlink r:id="rId16" w:history="1">
        <w:r w:rsidRPr="0082521E">
          <w:rPr>
            <w:rStyle w:val="a5"/>
            <w:bCs/>
            <w:sz w:val="28"/>
            <w:szCs w:val="28"/>
          </w:rPr>
          <w:t>https</w:t>
        </w:r>
        <w:r w:rsidRPr="0082521E">
          <w:rPr>
            <w:rStyle w:val="a5"/>
            <w:bCs/>
            <w:sz w:val="28"/>
            <w:szCs w:val="28"/>
            <w:lang w:val="uk-UA"/>
          </w:rPr>
          <w:t>://</w:t>
        </w:r>
        <w:r w:rsidRPr="0082521E">
          <w:rPr>
            <w:rStyle w:val="a5"/>
            <w:bCs/>
            <w:sz w:val="28"/>
            <w:szCs w:val="28"/>
          </w:rPr>
          <w:t>library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</w:rPr>
          <w:t>if</w:t>
        </w:r>
        <w:r w:rsidRPr="0082521E">
          <w:rPr>
            <w:rStyle w:val="a5"/>
            <w:bCs/>
            <w:sz w:val="28"/>
            <w:szCs w:val="28"/>
            <w:lang w:val="uk-UA"/>
          </w:rPr>
          <w:t>.</w:t>
        </w:r>
        <w:r w:rsidRPr="0082521E">
          <w:rPr>
            <w:rStyle w:val="a5"/>
            <w:bCs/>
            <w:sz w:val="28"/>
            <w:szCs w:val="28"/>
          </w:rPr>
          <w:t>ua</w:t>
        </w:r>
        <w:r w:rsidRPr="0082521E">
          <w:rPr>
            <w:rStyle w:val="a5"/>
            <w:bCs/>
            <w:sz w:val="28"/>
            <w:szCs w:val="28"/>
            <w:lang w:val="uk-UA"/>
          </w:rPr>
          <w:t>/</w:t>
        </w:r>
        <w:r w:rsidRPr="0082521E">
          <w:rPr>
            <w:rStyle w:val="a5"/>
            <w:bCs/>
            <w:sz w:val="28"/>
            <w:szCs w:val="28"/>
          </w:rPr>
          <w:t>book</w:t>
        </w:r>
        <w:r w:rsidRPr="0082521E">
          <w:rPr>
            <w:rStyle w:val="a5"/>
            <w:bCs/>
            <w:sz w:val="28"/>
            <w:szCs w:val="28"/>
            <w:lang w:val="uk-UA"/>
          </w:rPr>
          <w:t>/2/193.</w:t>
        </w:r>
        <w:r w:rsidRPr="0082521E">
          <w:rPr>
            <w:rStyle w:val="a5"/>
            <w:bCs/>
            <w:sz w:val="28"/>
            <w:szCs w:val="28"/>
          </w:rPr>
          <w:t>html</w:t>
        </w:r>
      </w:hyperlink>
    </w:p>
    <w:p w:rsidR="00263AFE" w:rsidRPr="00F0666E" w:rsidRDefault="00263AFE">
      <w:pPr>
        <w:rPr>
          <w:lang w:val="uk-UA"/>
        </w:rPr>
      </w:pPr>
      <w:bookmarkStart w:id="3" w:name="_GoBack"/>
      <w:bookmarkEnd w:id="3"/>
    </w:p>
    <w:sectPr w:rsidR="00263AFE" w:rsidRPr="00F066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C83E56"/>
    <w:multiLevelType w:val="hybridMultilevel"/>
    <w:tmpl w:val="200274D0"/>
    <w:lvl w:ilvl="0" w:tplc="B4665D42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b w:val="0"/>
        <w:bCs/>
        <w:sz w:val="28"/>
        <w:szCs w:val="28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66E"/>
    <w:rsid w:val="00263AFE"/>
    <w:rsid w:val="00AC7CA3"/>
    <w:rsid w:val="00F06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0F516B-5C3D-439D-BF5E-28AF61A3C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66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0666E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List Paragraph"/>
    <w:basedOn w:val="a"/>
    <w:uiPriority w:val="34"/>
    <w:qFormat/>
    <w:rsid w:val="00F0666E"/>
    <w:pPr>
      <w:ind w:left="720"/>
      <w:contextualSpacing/>
    </w:pPr>
  </w:style>
  <w:style w:type="character" w:styleId="a5">
    <w:name w:val="Hyperlink"/>
    <w:uiPriority w:val="99"/>
    <w:unhideWhenUsed/>
    <w:rsid w:val="00263AFE"/>
    <w:rPr>
      <w:color w:val="0000FF"/>
      <w:u w:val="single"/>
    </w:rPr>
  </w:style>
  <w:style w:type="character" w:styleId="a6">
    <w:name w:val="Strong"/>
    <w:uiPriority w:val="22"/>
    <w:qFormat/>
    <w:rsid w:val="00263AF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krstat.gov.ua/" TargetMode="External"/><Relationship Id="rId13" Type="http://schemas.openxmlformats.org/officeDocument/2006/relationships/hyperlink" Target="https://www.me.gov.ua/Documents/Detail?lang=uk-UA&amp;id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krstat.gov.ua/" TargetMode="External"/><Relationship Id="rId12" Type="http://schemas.openxmlformats.org/officeDocument/2006/relationships/hyperlink" Target="http://www.ukr.vipreshebnik.ru/entsiklopediya/19-a/1990-agentska-vinagoroda.htm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library.if.ua/book/2/193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od.ukrstat.gov.ua/" TargetMode="External"/><Relationship Id="rId11" Type="http://schemas.openxmlformats.org/officeDocument/2006/relationships/hyperlink" Target="http://studentbooks.com.ua/content/view/977/76/1/2/" TargetMode="External"/><Relationship Id="rId5" Type="http://schemas.openxmlformats.org/officeDocument/2006/relationships/hyperlink" Target="http://zakon2.rada.gov.ua/laws/show/324/95-&#1074;&#1088;" TargetMode="External"/><Relationship Id="rId15" Type="http://schemas.openxmlformats.org/officeDocument/2006/relationships/hyperlink" Target="http://www.visnuk.com.ua/uk/publication/100009274-pbo-15-dokhid" TargetMode="External"/><Relationship Id="rId10" Type="http://schemas.openxmlformats.org/officeDocument/2006/relationships/hyperlink" Target="https://www.kmu.gov.ua/ua/npas/24982650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ourlib.net/" TargetMode="External"/><Relationship Id="rId14" Type="http://schemas.openxmlformats.org/officeDocument/2006/relationships/hyperlink" Target="http://epi.cc.ua/komissionnoe-voznagrajdenie-30128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2787</Words>
  <Characters>15890</Characters>
  <Application>Microsoft Office Word</Application>
  <DocSecurity>0</DocSecurity>
  <Lines>132</Lines>
  <Paragraphs>37</Paragraphs>
  <ScaleCrop>false</ScaleCrop>
  <Company/>
  <LinksUpToDate>false</LinksUpToDate>
  <CharactersWithSpaces>18640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2023-10-02T11:20:00Z</dcterms:created>
  <dcterms:modified xsi:type="dcterms:W3CDTF">2023-10-02T11:22:00Z</dcterms:modified>
</cp:coreProperties>
</file>