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246E" w:rsidRDefault="0027246E" w:rsidP="000133E5">
      <w:pPr>
        <w:shd w:val="clear" w:color="auto" w:fill="FFFFFF"/>
        <w:spacing w:line="360" w:lineRule="auto"/>
        <w:ind w:left="6" w:firstLine="70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7246E" w:rsidRDefault="0027246E" w:rsidP="000133E5">
      <w:pPr>
        <w:shd w:val="clear" w:color="auto" w:fill="FFFFFF"/>
        <w:spacing w:line="360" w:lineRule="auto"/>
        <w:ind w:left="6" w:firstLine="70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7246E" w:rsidRPr="0027246E" w:rsidRDefault="0027246E" w:rsidP="0027246E">
      <w:pPr>
        <w:rPr>
          <w:rFonts w:ascii="Times New Roman" w:hAnsi="Times New Roman" w:cs="Times New Roman"/>
          <w:sz w:val="28"/>
          <w:szCs w:val="28"/>
        </w:rPr>
      </w:pPr>
    </w:p>
    <w:p w:rsidR="0027246E" w:rsidRPr="0027246E" w:rsidRDefault="0027246E" w:rsidP="0027246E">
      <w:pPr>
        <w:rPr>
          <w:rFonts w:ascii="Times New Roman" w:hAnsi="Times New Roman" w:cs="Times New Roman"/>
          <w:sz w:val="28"/>
          <w:szCs w:val="28"/>
        </w:rPr>
      </w:pPr>
    </w:p>
    <w:p w:rsidR="0027246E" w:rsidRPr="0027246E" w:rsidRDefault="0027246E" w:rsidP="0027246E">
      <w:pPr>
        <w:rPr>
          <w:rFonts w:ascii="Times New Roman" w:hAnsi="Times New Roman" w:cs="Times New Roman"/>
          <w:sz w:val="28"/>
          <w:szCs w:val="28"/>
        </w:rPr>
      </w:pPr>
    </w:p>
    <w:p w:rsidR="0027246E" w:rsidRPr="0027246E" w:rsidRDefault="0027246E" w:rsidP="0027246E">
      <w:pPr>
        <w:rPr>
          <w:rFonts w:ascii="Times New Roman" w:hAnsi="Times New Roman" w:cs="Times New Roman"/>
          <w:sz w:val="28"/>
          <w:szCs w:val="28"/>
        </w:rPr>
      </w:pPr>
    </w:p>
    <w:p w:rsidR="0027246E" w:rsidRPr="0027246E" w:rsidRDefault="0027246E" w:rsidP="0027246E">
      <w:pPr>
        <w:rPr>
          <w:rFonts w:ascii="Times New Roman" w:hAnsi="Times New Roman" w:cs="Times New Roman"/>
          <w:sz w:val="28"/>
          <w:szCs w:val="28"/>
        </w:rPr>
      </w:pPr>
    </w:p>
    <w:p w:rsidR="0027246E" w:rsidRDefault="0027246E" w:rsidP="0027246E">
      <w:pPr>
        <w:rPr>
          <w:rFonts w:ascii="Times New Roman" w:hAnsi="Times New Roman" w:cs="Times New Roman"/>
          <w:sz w:val="28"/>
          <w:szCs w:val="28"/>
        </w:rPr>
      </w:pPr>
    </w:p>
    <w:p w:rsidR="0027246E" w:rsidRDefault="0027246E" w:rsidP="0027246E">
      <w:pPr>
        <w:rPr>
          <w:rFonts w:ascii="Times New Roman" w:hAnsi="Times New Roman" w:cs="Times New Roman"/>
          <w:sz w:val="28"/>
          <w:szCs w:val="28"/>
        </w:rPr>
      </w:pPr>
    </w:p>
    <w:p w:rsidR="00C2594B" w:rsidRDefault="0027246E" w:rsidP="0027246E">
      <w:pPr>
        <w:tabs>
          <w:tab w:val="left" w:pos="6240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27246E">
        <w:rPr>
          <w:rFonts w:ascii="Calibri" w:eastAsia="Calibri" w:hAnsi="Calibri" w:cs="Calibri"/>
          <w:noProof/>
          <w:color w:val="000000"/>
          <w:sz w:val="22"/>
          <w:szCs w:val="22"/>
        </w:rPr>
        <w:drawing>
          <wp:anchor distT="0" distB="0" distL="114300" distR="114300" simplePos="0" relativeHeight="251658240" behindDoc="0" locked="0" layoutInCell="1" allowOverlap="0" wp14:anchorId="35E54E99" wp14:editId="3905255D">
            <wp:simplePos x="0" y="0"/>
            <wp:positionH relativeFrom="page">
              <wp:posOffset>600075</wp:posOffset>
            </wp:positionH>
            <wp:positionV relativeFrom="paragraph">
              <wp:posOffset>-2195830</wp:posOffset>
            </wp:positionV>
            <wp:extent cx="7543800" cy="10664825"/>
            <wp:effectExtent l="0" t="0" r="0" b="0"/>
            <wp:wrapTopAndBottom/>
            <wp:docPr id="2" name="Picture 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64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2594B">
        <w:rPr>
          <w:rFonts w:ascii="Times New Roman" w:hAnsi="Times New Roman" w:cs="Times New Roman"/>
          <w:b/>
          <w:sz w:val="28"/>
          <w:szCs w:val="28"/>
        </w:rPr>
        <w:t>ОДЕРЖАНИЕ</w:t>
      </w:r>
    </w:p>
    <w:p w:rsidR="00C2594B" w:rsidRDefault="00C2594B" w:rsidP="000133E5">
      <w:pPr>
        <w:shd w:val="clear" w:color="auto" w:fill="FFFFFF"/>
        <w:spacing w:line="360" w:lineRule="auto"/>
        <w:ind w:left="6" w:firstLine="70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9526" w:type="dxa"/>
        <w:tblInd w:w="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07"/>
        <w:gridCol w:w="919"/>
      </w:tblGrid>
      <w:tr w:rsidR="00C2594B" w:rsidTr="00951491">
        <w:tc>
          <w:tcPr>
            <w:tcW w:w="8607" w:type="dxa"/>
          </w:tcPr>
          <w:p w:rsidR="00C2594B" w:rsidRDefault="00C2594B" w:rsidP="00C2594B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79CC">
              <w:rPr>
                <w:rFonts w:ascii="Times New Roman" w:hAnsi="Times New Roman" w:cs="Times New Roman"/>
                <w:b/>
                <w:sz w:val="28"/>
                <w:szCs w:val="28"/>
              </w:rPr>
              <w:t>ВВЕДЕНИЕ</w:t>
            </w:r>
          </w:p>
        </w:tc>
        <w:tc>
          <w:tcPr>
            <w:tcW w:w="919" w:type="dxa"/>
          </w:tcPr>
          <w:p w:rsidR="00C2594B" w:rsidRDefault="00C2594B" w:rsidP="000133E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C2594B" w:rsidTr="00951491">
        <w:tc>
          <w:tcPr>
            <w:tcW w:w="8607" w:type="dxa"/>
          </w:tcPr>
          <w:p w:rsidR="00C2594B" w:rsidRPr="00C2594B" w:rsidRDefault="00C2594B" w:rsidP="00C2594B">
            <w:pPr>
              <w:shd w:val="clear" w:color="auto" w:fill="FFFFFF"/>
              <w:spacing w:line="360" w:lineRule="auto"/>
              <w:ind w:left="10" w:right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РАЗДЕЛ</w:t>
            </w:r>
            <w:r w:rsidRPr="00AA065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Pr="00AA065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ПРОБЛЕМА ЭКСПРЕССИВНОГО ПОВЕДЕНИЯ В ПСИХОЛОГИИ </w:t>
            </w:r>
          </w:p>
        </w:tc>
        <w:tc>
          <w:tcPr>
            <w:tcW w:w="919" w:type="dxa"/>
          </w:tcPr>
          <w:p w:rsidR="00C2594B" w:rsidRDefault="00C2594B" w:rsidP="000133E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</w:tr>
      <w:tr w:rsidR="00C2594B" w:rsidTr="00951491">
        <w:tc>
          <w:tcPr>
            <w:tcW w:w="8607" w:type="dxa"/>
          </w:tcPr>
          <w:p w:rsidR="00C2594B" w:rsidRDefault="00C2594B" w:rsidP="00C2594B">
            <w:pPr>
              <w:shd w:val="clear" w:color="auto" w:fill="FFFFFF"/>
              <w:spacing w:line="360" w:lineRule="auto"/>
              <w:ind w:right="1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420CD">
              <w:rPr>
                <w:rFonts w:ascii="Times New Roman" w:hAnsi="Times New Roman" w:cs="Times New Roman"/>
                <w:b/>
                <w:sz w:val="28"/>
                <w:szCs w:val="28"/>
              </w:rPr>
              <w:t>1.1. Ложь и экспрессивное поведение. Виды лжи</w:t>
            </w:r>
          </w:p>
        </w:tc>
        <w:tc>
          <w:tcPr>
            <w:tcW w:w="919" w:type="dxa"/>
          </w:tcPr>
          <w:p w:rsidR="00C2594B" w:rsidRDefault="00C2594B" w:rsidP="000133E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</w:tr>
      <w:tr w:rsidR="00C2594B" w:rsidTr="00951491">
        <w:tc>
          <w:tcPr>
            <w:tcW w:w="8607" w:type="dxa"/>
          </w:tcPr>
          <w:p w:rsidR="00C2594B" w:rsidRDefault="00C2594B" w:rsidP="00C2594B">
            <w:pPr>
              <w:shd w:val="clear" w:color="auto" w:fill="FFFFFF"/>
              <w:spacing w:line="360" w:lineRule="auto"/>
              <w:ind w:left="10" w:right="1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565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1.2. Особенности восприятия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экспрессивного поведения. Неискренность  как неконгруэнтность</w:t>
            </w:r>
          </w:p>
        </w:tc>
        <w:tc>
          <w:tcPr>
            <w:tcW w:w="919" w:type="dxa"/>
          </w:tcPr>
          <w:p w:rsidR="00C2594B" w:rsidRDefault="00C2594B" w:rsidP="000133E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</w:tr>
      <w:tr w:rsidR="00C2594B" w:rsidTr="00951491">
        <w:tc>
          <w:tcPr>
            <w:tcW w:w="8607" w:type="dxa"/>
          </w:tcPr>
          <w:p w:rsidR="00C2594B" w:rsidRDefault="00C2594B" w:rsidP="00C2594B">
            <w:pPr>
              <w:shd w:val="clear" w:color="auto" w:fill="FFFFFF"/>
              <w:spacing w:line="360" w:lineRule="auto"/>
              <w:ind w:right="1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218D">
              <w:rPr>
                <w:rFonts w:ascii="Times New Roman" w:hAnsi="Times New Roman" w:cs="Times New Roman"/>
                <w:b/>
                <w:sz w:val="28"/>
                <w:szCs w:val="28"/>
              </w:rPr>
              <w:t>1.3. Пр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изнаки лжи в поведении человека</w:t>
            </w:r>
          </w:p>
        </w:tc>
        <w:tc>
          <w:tcPr>
            <w:tcW w:w="919" w:type="dxa"/>
          </w:tcPr>
          <w:p w:rsidR="00C2594B" w:rsidRDefault="00C2594B" w:rsidP="000133E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</w:p>
        </w:tc>
      </w:tr>
      <w:tr w:rsidR="00C2594B" w:rsidTr="00951491">
        <w:tc>
          <w:tcPr>
            <w:tcW w:w="8607" w:type="dxa"/>
          </w:tcPr>
          <w:p w:rsidR="00C2594B" w:rsidRDefault="00C2594B" w:rsidP="00C2594B">
            <w:pPr>
              <w:shd w:val="clear" w:color="auto" w:fill="FFFFFF"/>
              <w:spacing w:line="360" w:lineRule="auto"/>
              <w:ind w:right="1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040E">
              <w:rPr>
                <w:rFonts w:ascii="Times New Roman" w:hAnsi="Times New Roman" w:cs="Times New Roman"/>
                <w:b/>
                <w:sz w:val="28"/>
                <w:szCs w:val="28"/>
              </w:rPr>
              <w:t>Выводы к первому разделу</w:t>
            </w:r>
          </w:p>
        </w:tc>
        <w:tc>
          <w:tcPr>
            <w:tcW w:w="919" w:type="dxa"/>
          </w:tcPr>
          <w:p w:rsidR="00C2594B" w:rsidRDefault="00C2594B" w:rsidP="000133E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31</w:t>
            </w:r>
          </w:p>
        </w:tc>
      </w:tr>
      <w:tr w:rsidR="00C2594B" w:rsidTr="00951491">
        <w:tc>
          <w:tcPr>
            <w:tcW w:w="8607" w:type="dxa"/>
          </w:tcPr>
          <w:p w:rsidR="00C2594B" w:rsidRPr="00C2594B" w:rsidRDefault="00C2594B" w:rsidP="00C2594B">
            <w:pPr>
              <w:shd w:val="clear" w:color="auto" w:fill="FFFFFF"/>
              <w:spacing w:line="360" w:lineRule="auto"/>
              <w:ind w:left="5"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48E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РАЗДЕЛ 2. ЭМПИРИЧЕСКОЕ ИССЛЕДОВАНИЕ ВОСПРИЯТИЯ И ОЦЕНКИ ПРАВДИВОСТИ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B248E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B248E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НЕПРАВДИВОСТИ</w:t>
            </w:r>
          </w:p>
        </w:tc>
        <w:tc>
          <w:tcPr>
            <w:tcW w:w="919" w:type="dxa"/>
          </w:tcPr>
          <w:p w:rsidR="00C2594B" w:rsidRDefault="00C2594B" w:rsidP="000133E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32</w:t>
            </w:r>
          </w:p>
        </w:tc>
      </w:tr>
      <w:tr w:rsidR="00C2594B" w:rsidTr="00951491">
        <w:tc>
          <w:tcPr>
            <w:tcW w:w="8607" w:type="dxa"/>
          </w:tcPr>
          <w:p w:rsidR="00C2594B" w:rsidRDefault="00C2594B" w:rsidP="00C2594B">
            <w:pPr>
              <w:shd w:val="clear" w:color="auto" w:fill="FFFFFF"/>
              <w:spacing w:line="360" w:lineRule="auto"/>
              <w:ind w:left="5" w:right="-1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48ED">
              <w:rPr>
                <w:rFonts w:ascii="Times New Roman" w:hAnsi="Times New Roman" w:cs="Times New Roman"/>
                <w:b/>
                <w:sz w:val="28"/>
                <w:szCs w:val="28"/>
              </w:rPr>
              <w:t>2.1. Процедура исследова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ния. Основные методы и методики</w:t>
            </w:r>
          </w:p>
        </w:tc>
        <w:tc>
          <w:tcPr>
            <w:tcW w:w="919" w:type="dxa"/>
          </w:tcPr>
          <w:p w:rsidR="00C2594B" w:rsidRDefault="00C2594B" w:rsidP="000133E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32</w:t>
            </w:r>
          </w:p>
        </w:tc>
      </w:tr>
      <w:tr w:rsidR="00C2594B" w:rsidTr="00951491">
        <w:tc>
          <w:tcPr>
            <w:tcW w:w="8607" w:type="dxa"/>
          </w:tcPr>
          <w:p w:rsidR="00C2594B" w:rsidRPr="00B248ED" w:rsidRDefault="0058687F" w:rsidP="0058687F">
            <w:pPr>
              <w:shd w:val="clear" w:color="auto" w:fill="FFFFFF"/>
              <w:spacing w:line="360" w:lineRule="auto"/>
              <w:ind w:left="5" w:right="-1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687F">
              <w:rPr>
                <w:rFonts w:ascii="Times New Roman" w:hAnsi="Times New Roman" w:cs="Times New Roman"/>
                <w:b/>
                <w:sz w:val="28"/>
                <w:szCs w:val="28"/>
              </w:rPr>
              <w:t>2.2. Выделение  значимых для  оценки лжи и искренности поведенческих характеристик</w:t>
            </w:r>
          </w:p>
        </w:tc>
        <w:tc>
          <w:tcPr>
            <w:tcW w:w="919" w:type="dxa"/>
          </w:tcPr>
          <w:p w:rsidR="00C2594B" w:rsidRDefault="0058687F" w:rsidP="000133E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35</w:t>
            </w:r>
          </w:p>
        </w:tc>
      </w:tr>
      <w:tr w:rsidR="00C2594B" w:rsidTr="00951491">
        <w:tc>
          <w:tcPr>
            <w:tcW w:w="8607" w:type="dxa"/>
          </w:tcPr>
          <w:p w:rsidR="00C2594B" w:rsidRPr="00B248ED" w:rsidRDefault="0058687F" w:rsidP="0058687F">
            <w:pPr>
              <w:shd w:val="clear" w:color="auto" w:fill="FFFFFF"/>
              <w:spacing w:line="360" w:lineRule="auto"/>
              <w:ind w:left="5" w:right="-1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687F">
              <w:rPr>
                <w:rFonts w:ascii="Times New Roman" w:hAnsi="Times New Roman" w:cs="Times New Roman"/>
                <w:b/>
                <w:sz w:val="28"/>
                <w:szCs w:val="28"/>
              </w:rPr>
              <w:t>2.3. Определение психологических факторов, влияющих на  успешность распознавания ложных сообщений</w:t>
            </w:r>
          </w:p>
        </w:tc>
        <w:tc>
          <w:tcPr>
            <w:tcW w:w="919" w:type="dxa"/>
          </w:tcPr>
          <w:p w:rsidR="00C2594B" w:rsidRDefault="0058687F" w:rsidP="000133E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38</w:t>
            </w:r>
          </w:p>
        </w:tc>
      </w:tr>
      <w:tr w:rsidR="0058687F" w:rsidTr="00951491">
        <w:tc>
          <w:tcPr>
            <w:tcW w:w="8607" w:type="dxa"/>
          </w:tcPr>
          <w:p w:rsidR="0058687F" w:rsidRPr="0058687F" w:rsidRDefault="0058687F" w:rsidP="0058687F">
            <w:pPr>
              <w:shd w:val="clear" w:color="auto" w:fill="FFFFFF"/>
              <w:spacing w:line="360" w:lineRule="auto"/>
              <w:ind w:right="-1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236E">
              <w:rPr>
                <w:rFonts w:ascii="Times New Roman" w:hAnsi="Times New Roman" w:cs="Times New Roman"/>
                <w:b/>
                <w:sz w:val="28"/>
                <w:szCs w:val="28"/>
              </w:rPr>
              <w:t>Выво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ды ко </w:t>
            </w:r>
            <w:r w:rsidRPr="004F236E">
              <w:rPr>
                <w:rFonts w:ascii="Times New Roman" w:hAnsi="Times New Roman" w:cs="Times New Roman"/>
                <w:b/>
                <w:sz w:val="28"/>
                <w:szCs w:val="28"/>
              </w:rPr>
              <w:t>второму разделу</w:t>
            </w:r>
          </w:p>
        </w:tc>
        <w:tc>
          <w:tcPr>
            <w:tcW w:w="919" w:type="dxa"/>
          </w:tcPr>
          <w:p w:rsidR="0058687F" w:rsidRDefault="0058687F" w:rsidP="000133E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61</w:t>
            </w:r>
          </w:p>
        </w:tc>
      </w:tr>
      <w:tr w:rsidR="0058687F" w:rsidTr="00951491">
        <w:tc>
          <w:tcPr>
            <w:tcW w:w="8607" w:type="dxa"/>
          </w:tcPr>
          <w:p w:rsidR="0058687F" w:rsidRPr="0058687F" w:rsidRDefault="0058687F" w:rsidP="0058687F">
            <w:pPr>
              <w:shd w:val="clear" w:color="auto" w:fill="FFFFFF"/>
              <w:spacing w:line="360" w:lineRule="auto"/>
              <w:ind w:left="5" w:right="-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676D">
              <w:rPr>
                <w:rFonts w:ascii="Times New Roman" w:hAnsi="Times New Roman" w:cs="Times New Roman"/>
                <w:b/>
                <w:sz w:val="28"/>
                <w:szCs w:val="28"/>
              </w:rPr>
              <w:t>ЗАКЛЮЧЕНИЕ</w:t>
            </w:r>
          </w:p>
        </w:tc>
        <w:tc>
          <w:tcPr>
            <w:tcW w:w="919" w:type="dxa"/>
          </w:tcPr>
          <w:p w:rsidR="0058687F" w:rsidRDefault="0058687F" w:rsidP="000133E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70</w:t>
            </w:r>
          </w:p>
        </w:tc>
      </w:tr>
      <w:tr w:rsidR="0058687F" w:rsidTr="00951491">
        <w:tc>
          <w:tcPr>
            <w:tcW w:w="8607" w:type="dxa"/>
          </w:tcPr>
          <w:p w:rsidR="0058687F" w:rsidRPr="00751C73" w:rsidRDefault="00751C73" w:rsidP="00751C73">
            <w:pPr>
              <w:shd w:val="clear" w:color="auto" w:fill="FFFFFF"/>
              <w:tabs>
                <w:tab w:val="left" w:pos="1276"/>
              </w:tabs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F71AB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СПИСОК ИСПОЛЬЗОВАННОЙ ЛИТЕРАТУРЫ</w:t>
            </w:r>
          </w:p>
        </w:tc>
        <w:tc>
          <w:tcPr>
            <w:tcW w:w="919" w:type="dxa"/>
          </w:tcPr>
          <w:p w:rsidR="0058687F" w:rsidRDefault="00751C73" w:rsidP="000133E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74</w:t>
            </w:r>
          </w:p>
        </w:tc>
      </w:tr>
      <w:tr w:rsidR="00751C73" w:rsidTr="00951491">
        <w:tc>
          <w:tcPr>
            <w:tcW w:w="8607" w:type="dxa"/>
          </w:tcPr>
          <w:p w:rsidR="00751C73" w:rsidRPr="00F71AB4" w:rsidRDefault="00751C73" w:rsidP="00751C73">
            <w:pPr>
              <w:shd w:val="clear" w:color="auto" w:fill="FFFFFF"/>
              <w:tabs>
                <w:tab w:val="left" w:pos="1276"/>
              </w:tabs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ПРИЛОЖЕНИЕ</w:t>
            </w:r>
          </w:p>
        </w:tc>
        <w:tc>
          <w:tcPr>
            <w:tcW w:w="919" w:type="dxa"/>
          </w:tcPr>
          <w:p w:rsidR="00751C73" w:rsidRDefault="00751C73" w:rsidP="000133E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79</w:t>
            </w:r>
          </w:p>
        </w:tc>
      </w:tr>
    </w:tbl>
    <w:p w:rsidR="00C2594B" w:rsidRDefault="00C2594B" w:rsidP="000133E5">
      <w:pPr>
        <w:shd w:val="clear" w:color="auto" w:fill="FFFFFF"/>
        <w:spacing w:line="360" w:lineRule="auto"/>
        <w:ind w:left="6" w:firstLine="70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594B" w:rsidRDefault="00C2594B" w:rsidP="000133E5">
      <w:pPr>
        <w:shd w:val="clear" w:color="auto" w:fill="FFFFFF"/>
        <w:spacing w:line="360" w:lineRule="auto"/>
        <w:ind w:left="6" w:firstLine="70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594B" w:rsidRDefault="00C2594B">
      <w:pPr>
        <w:widowControl/>
        <w:autoSpaceDE/>
        <w:autoSpaceDN/>
        <w:adjustRightInd/>
        <w:spacing w:after="200"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0133E5" w:rsidRPr="00673931" w:rsidRDefault="000133E5" w:rsidP="000133E5">
      <w:pPr>
        <w:shd w:val="clear" w:color="auto" w:fill="FFFFFF"/>
        <w:spacing w:line="360" w:lineRule="auto"/>
        <w:ind w:left="6" w:firstLine="70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79CC">
        <w:rPr>
          <w:rFonts w:ascii="Times New Roman" w:hAnsi="Times New Roman" w:cs="Times New Roman"/>
          <w:b/>
          <w:sz w:val="28"/>
          <w:szCs w:val="28"/>
        </w:rPr>
        <w:lastRenderedPageBreak/>
        <w:t>ВВЕДЕНИЕ</w:t>
      </w:r>
    </w:p>
    <w:p w:rsidR="000133E5" w:rsidRPr="00673931" w:rsidRDefault="000133E5" w:rsidP="000133E5">
      <w:pPr>
        <w:shd w:val="clear" w:color="auto" w:fill="FFFFFF"/>
        <w:spacing w:line="360" w:lineRule="auto"/>
        <w:ind w:left="6" w:firstLine="703"/>
        <w:jc w:val="center"/>
        <w:rPr>
          <w:b/>
          <w:sz w:val="28"/>
          <w:szCs w:val="28"/>
        </w:rPr>
      </w:pPr>
    </w:p>
    <w:p w:rsidR="000133E5" w:rsidRPr="00673931" w:rsidRDefault="000133E5" w:rsidP="000133E5">
      <w:pPr>
        <w:shd w:val="clear" w:color="auto" w:fill="FFFFFF"/>
        <w:spacing w:line="360" w:lineRule="auto"/>
        <w:ind w:left="6" w:firstLine="703"/>
        <w:jc w:val="both"/>
        <w:rPr>
          <w:sz w:val="28"/>
          <w:szCs w:val="28"/>
        </w:rPr>
      </w:pPr>
      <w:r w:rsidRPr="00673931">
        <w:rPr>
          <w:rFonts w:ascii="Times New Roman" w:hAnsi="Times New Roman" w:cs="Times New Roman"/>
          <w:b/>
          <w:sz w:val="28"/>
          <w:szCs w:val="28"/>
        </w:rPr>
        <w:t>Актуальность  исследования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673931">
        <w:rPr>
          <w:rFonts w:ascii="Times New Roman" w:hAnsi="Times New Roman" w:cs="Times New Roman"/>
          <w:sz w:val="28"/>
          <w:szCs w:val="28"/>
        </w:rPr>
        <w:t>Различные проявления лжи постоянно обнаруживаются в актах межличностного общения, в социальных отношениях и в государственных механизмах.</w:t>
      </w:r>
    </w:p>
    <w:p w:rsidR="000133E5" w:rsidRPr="00673931" w:rsidRDefault="000133E5" w:rsidP="000133E5">
      <w:pPr>
        <w:shd w:val="clear" w:color="auto" w:fill="FFFFFF"/>
        <w:spacing w:line="360" w:lineRule="auto"/>
        <w:ind w:left="6" w:firstLine="703"/>
        <w:jc w:val="both"/>
        <w:rPr>
          <w:sz w:val="28"/>
          <w:szCs w:val="28"/>
        </w:rPr>
      </w:pPr>
      <w:r w:rsidRPr="00673931">
        <w:rPr>
          <w:rFonts w:ascii="Times New Roman" w:hAnsi="Times New Roman" w:cs="Times New Roman"/>
          <w:sz w:val="28"/>
          <w:szCs w:val="28"/>
        </w:rPr>
        <w:t>С развитием практики социального обучения, социально-психологического тренинга, подготовки личности к различным видам деятельности особенно возрос интерес к вопросам доверительного поведения. Это обусловлено тем, что человек опасается обмана, постоянно контролирует - сознательно или бессознательно - поступающие сообщения с точки зрения их правдивости, правильности, истинности. Недоверие и подозрительность постоянно сопровождают любые коммуникативные процессы, выполняя роль необходимых реципиенту информационных фильтров. Однако именно эти фильтры зачастую срабатывают в ущерб самому индивиду, пропуская в его сознание ложную информацию в качестве истинной или, наоборот, блокируя, или провоцируя подвергать сомнению правдивую информацию. Естественно, что эти особенности восприятия человеком разного рода сообщений существенно затрудняют процессы обучения и становятся причиной конфликтов в межличностных отношениях.</w:t>
      </w:r>
    </w:p>
    <w:p w:rsidR="000133E5" w:rsidRPr="00673931" w:rsidRDefault="000133E5" w:rsidP="000133E5">
      <w:pPr>
        <w:shd w:val="clear" w:color="auto" w:fill="FFFFFF"/>
        <w:spacing w:line="360" w:lineRule="auto"/>
        <w:ind w:left="6" w:firstLine="703"/>
        <w:jc w:val="both"/>
        <w:rPr>
          <w:sz w:val="28"/>
          <w:szCs w:val="28"/>
        </w:rPr>
      </w:pPr>
      <w:r w:rsidRPr="00673931">
        <w:rPr>
          <w:rFonts w:ascii="Times New Roman" w:hAnsi="Times New Roman" w:cs="Times New Roman"/>
          <w:sz w:val="28"/>
          <w:szCs w:val="28"/>
        </w:rPr>
        <w:t>Бурное развитие таких средств массовой коммуникации как телевидение и радио, резкое повышение их роли в социально-политической жизни общества способствуют актуализации исследований, помогающих понять и правильно распознать поведение человека, а также факторов, влияющих на восприятие этого поведения тем или иным образом.</w:t>
      </w:r>
    </w:p>
    <w:p w:rsidR="000133E5" w:rsidRPr="00673931" w:rsidRDefault="000133E5" w:rsidP="000133E5">
      <w:pPr>
        <w:shd w:val="clear" w:color="auto" w:fill="FFFFFF"/>
        <w:spacing w:line="360" w:lineRule="auto"/>
        <w:ind w:left="6" w:firstLine="703"/>
        <w:jc w:val="both"/>
        <w:rPr>
          <w:sz w:val="28"/>
          <w:szCs w:val="28"/>
        </w:rPr>
      </w:pPr>
      <w:r w:rsidRPr="00673931">
        <w:rPr>
          <w:rFonts w:ascii="Times New Roman" w:hAnsi="Times New Roman" w:cs="Times New Roman"/>
          <w:sz w:val="28"/>
          <w:szCs w:val="28"/>
        </w:rPr>
        <w:t>Философия иногда обращается к проблеме лжи в рамках этики, пытаясь дать положительную или отрицательную оценку этому аспекту человеческого поведения</w:t>
      </w:r>
      <w:r w:rsidRPr="00543D3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3931">
        <w:rPr>
          <w:rFonts w:ascii="Times New Roman" w:hAnsi="Times New Roman" w:cs="Times New Roman"/>
          <w:sz w:val="28"/>
          <w:szCs w:val="28"/>
        </w:rPr>
        <w:t xml:space="preserve">В психологической науке мы могли бы рассматривать ложь в рамках общей психологии как некий феномен </w:t>
      </w:r>
      <w:r w:rsidRPr="00673931">
        <w:rPr>
          <w:rFonts w:ascii="Times New Roman" w:hAnsi="Times New Roman" w:cs="Times New Roman"/>
          <w:sz w:val="28"/>
          <w:szCs w:val="28"/>
        </w:rPr>
        <w:lastRenderedPageBreak/>
        <w:t xml:space="preserve">человеческого поведения, имеющий свои психофизиологические механизмы, в рамках возрастной психологии, прослеживая источники и развитие лжи в онтогенезе, в педагогической психологии, изучая ложь как продукт воспитания с одной стороны, и как фактор, влияющий на воспитание с другой, в рамках социальной психологии как проблему межличностного общения и группового </w:t>
      </w:r>
      <w:r>
        <w:rPr>
          <w:rFonts w:ascii="Times New Roman" w:hAnsi="Times New Roman" w:cs="Times New Roman"/>
          <w:sz w:val="28"/>
          <w:szCs w:val="28"/>
        </w:rPr>
        <w:t xml:space="preserve">взаимодействия и т.д. </w:t>
      </w:r>
      <w:r w:rsidRPr="00FE5F36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Ю.М. Жуков,</w:t>
      </w:r>
      <w:r w:rsidRPr="00AA0657">
        <w:rPr>
          <w:rFonts w:ascii="Times New Roman" w:hAnsi="Times New Roman" w:cs="Times New Roman"/>
          <w:sz w:val="28"/>
          <w:szCs w:val="28"/>
        </w:rPr>
        <w:t xml:space="preserve"> В.В.Знаков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AA0657">
        <w:rPr>
          <w:rFonts w:ascii="Times New Roman" w:hAnsi="Times New Roman" w:cs="Times New Roman"/>
          <w:sz w:val="28"/>
          <w:szCs w:val="28"/>
        </w:rPr>
        <w:t xml:space="preserve"> </w:t>
      </w:r>
      <w:r w:rsidRPr="00FE5F36">
        <w:rPr>
          <w:rFonts w:ascii="Times New Roman" w:hAnsi="Times New Roman" w:cs="Times New Roman"/>
          <w:sz w:val="28"/>
          <w:szCs w:val="28"/>
        </w:rPr>
        <w:t>В.А.Лабунская, О.Липманн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FE5F36">
        <w:rPr>
          <w:rFonts w:ascii="Times New Roman" w:hAnsi="Times New Roman" w:cs="Times New Roman"/>
          <w:sz w:val="28"/>
          <w:szCs w:val="28"/>
        </w:rPr>
        <w:t xml:space="preserve"> К.Мелитан, </w:t>
      </w:r>
      <w:r>
        <w:rPr>
          <w:rFonts w:ascii="Times New Roman" w:hAnsi="Times New Roman" w:cs="Times New Roman"/>
          <w:sz w:val="28"/>
          <w:szCs w:val="28"/>
        </w:rPr>
        <w:t>Е.А. Полякова,</w:t>
      </w:r>
      <w:r w:rsidRPr="00AA0657">
        <w:rPr>
          <w:rFonts w:ascii="Times New Roman" w:hAnsi="Times New Roman" w:cs="Times New Roman"/>
          <w:sz w:val="28"/>
          <w:szCs w:val="28"/>
        </w:rPr>
        <w:t xml:space="preserve"> В.В.Смиричинская </w:t>
      </w:r>
      <w:r w:rsidRPr="00FE5F36">
        <w:rPr>
          <w:rFonts w:ascii="Times New Roman" w:hAnsi="Times New Roman" w:cs="Times New Roman"/>
          <w:sz w:val="28"/>
          <w:szCs w:val="28"/>
        </w:rPr>
        <w:t>и др.).</w:t>
      </w:r>
    </w:p>
    <w:p w:rsidR="000133E5" w:rsidRPr="00673931" w:rsidRDefault="000133E5" w:rsidP="000133E5">
      <w:pPr>
        <w:shd w:val="clear" w:color="auto" w:fill="FFFFFF"/>
        <w:spacing w:line="360" w:lineRule="auto"/>
        <w:ind w:left="6" w:firstLine="703"/>
        <w:jc w:val="both"/>
        <w:rPr>
          <w:sz w:val="28"/>
          <w:szCs w:val="28"/>
        </w:rPr>
      </w:pPr>
      <w:r w:rsidRPr="00673931">
        <w:rPr>
          <w:rFonts w:ascii="Times New Roman" w:hAnsi="Times New Roman" w:cs="Times New Roman"/>
          <w:sz w:val="28"/>
          <w:szCs w:val="28"/>
        </w:rPr>
        <w:t>Знания об особенностях коммуникативного поведения и их восприятии играют особую роль в организации коммуникаций и обратных связей в общении, в создании образа о себе, в коррекции действий, осуществляемых в следствии коммуникаций.</w:t>
      </w:r>
    </w:p>
    <w:p w:rsidR="000133E5" w:rsidRDefault="000133E5" w:rsidP="000133E5">
      <w:pPr>
        <w:shd w:val="clear" w:color="auto" w:fill="FFFFFF"/>
        <w:spacing w:line="360" w:lineRule="auto"/>
        <w:ind w:left="6" w:firstLine="703"/>
        <w:jc w:val="both"/>
        <w:rPr>
          <w:rFonts w:ascii="Times New Roman" w:hAnsi="Times New Roman" w:cs="Times New Roman"/>
          <w:sz w:val="28"/>
          <w:szCs w:val="28"/>
        </w:rPr>
      </w:pPr>
      <w:r w:rsidRPr="00673931">
        <w:rPr>
          <w:rFonts w:ascii="Times New Roman" w:hAnsi="Times New Roman" w:cs="Times New Roman"/>
          <w:sz w:val="28"/>
          <w:szCs w:val="28"/>
        </w:rPr>
        <w:t>Однако, несмотря на очевидную актуальность данной проблемы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673931">
        <w:rPr>
          <w:rFonts w:ascii="Times New Roman" w:hAnsi="Times New Roman" w:cs="Times New Roman"/>
          <w:sz w:val="28"/>
          <w:szCs w:val="28"/>
        </w:rPr>
        <w:t xml:space="preserve"> ощущается явный дефицит ее эмпирических исследований. Основная часть экспериментальных разработок, описанных в литературе, принадлежит зарубежным ученым (П. Экман, У. Фриезен, К. Шерер, А. Мехрабиан) и направлена на выявление конкретных поведенческих признаков говорящих</w:t>
      </w:r>
      <w:r w:rsidRPr="00673931">
        <w:rPr>
          <w:sz w:val="28"/>
          <w:szCs w:val="28"/>
        </w:rPr>
        <w:t xml:space="preserve"> </w:t>
      </w:r>
      <w:r w:rsidRPr="00673931">
        <w:rPr>
          <w:rFonts w:ascii="Times New Roman" w:hAnsi="Times New Roman" w:cs="Times New Roman"/>
          <w:sz w:val="28"/>
          <w:szCs w:val="28"/>
        </w:rPr>
        <w:t xml:space="preserve">неправду людей. </w:t>
      </w:r>
    </w:p>
    <w:p w:rsidR="000133E5" w:rsidRPr="00673931" w:rsidRDefault="000133E5" w:rsidP="000133E5">
      <w:pPr>
        <w:shd w:val="clear" w:color="auto" w:fill="FFFFFF"/>
        <w:spacing w:line="360" w:lineRule="auto"/>
        <w:ind w:left="6" w:firstLine="703"/>
        <w:jc w:val="both"/>
        <w:rPr>
          <w:sz w:val="28"/>
          <w:szCs w:val="28"/>
        </w:rPr>
      </w:pPr>
      <w:r w:rsidRPr="00673931">
        <w:rPr>
          <w:rFonts w:ascii="Times New Roman" w:hAnsi="Times New Roman" w:cs="Times New Roman"/>
          <w:sz w:val="28"/>
          <w:szCs w:val="28"/>
        </w:rPr>
        <w:t>Познакомившись с данными исследованиями, мы можем лишь дать набор характеристик ложного поведения или поведения, воспринимаемого как ложное. Но эти материалы не дают ответа на вопрос, каким образом наблюдатель приходит к мысли о том, было ли прослушанное им сообщение ложным или правдивым. Более того, эти экспериментальные исследования описываются авторами в отрыве от какого-либо теоретического основания данной проблемы, так же, как в свою очередь, авторы теоретических работ по этой теме практически не приводят каких-либо эмпирических данных в поддержку своих утверждений.</w:t>
      </w:r>
    </w:p>
    <w:p w:rsidR="000133E5" w:rsidRDefault="000133E5" w:rsidP="000133E5">
      <w:pPr>
        <w:shd w:val="clear" w:color="auto" w:fill="FFFFFF"/>
        <w:spacing w:line="360" w:lineRule="auto"/>
        <w:ind w:left="6" w:firstLine="70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Потому </w:t>
      </w:r>
      <w:r w:rsidRPr="00673931">
        <w:rPr>
          <w:rFonts w:ascii="Times New Roman" w:hAnsi="Times New Roman" w:cs="Times New Roman"/>
          <w:b/>
          <w:sz w:val="28"/>
          <w:szCs w:val="28"/>
        </w:rPr>
        <w:t>целью нашего  исследования</w:t>
      </w:r>
      <w:r>
        <w:rPr>
          <w:rFonts w:ascii="Times New Roman" w:hAnsi="Times New Roman" w:cs="Times New Roman"/>
          <w:sz w:val="28"/>
          <w:szCs w:val="28"/>
        </w:rPr>
        <w:t xml:space="preserve"> стало изучение</w:t>
      </w:r>
      <w:r w:rsidRPr="00673931">
        <w:rPr>
          <w:rFonts w:ascii="Times New Roman" w:hAnsi="Times New Roman" w:cs="Times New Roman"/>
          <w:sz w:val="28"/>
          <w:szCs w:val="28"/>
        </w:rPr>
        <w:t xml:space="preserve"> процесса восприятия и оценки лжи и искренности в коммуникации.</w:t>
      </w:r>
    </w:p>
    <w:p w:rsidR="000133E5" w:rsidRPr="00673931" w:rsidRDefault="000133E5" w:rsidP="000133E5">
      <w:pPr>
        <w:shd w:val="clear" w:color="auto" w:fill="FFFFFF"/>
        <w:spacing w:line="360" w:lineRule="auto"/>
        <w:ind w:left="6" w:firstLine="703"/>
        <w:jc w:val="both"/>
        <w:rPr>
          <w:sz w:val="28"/>
          <w:szCs w:val="28"/>
        </w:rPr>
      </w:pPr>
    </w:p>
    <w:p w:rsidR="000133E5" w:rsidRDefault="000133E5" w:rsidP="000133E5">
      <w:pPr>
        <w:shd w:val="clear" w:color="auto" w:fill="FFFFFF"/>
        <w:spacing w:line="360" w:lineRule="auto"/>
        <w:ind w:left="6" w:firstLine="703"/>
        <w:jc w:val="both"/>
        <w:rPr>
          <w:rFonts w:ascii="Times New Roman" w:hAnsi="Times New Roman" w:cs="Times New Roman"/>
          <w:sz w:val="28"/>
          <w:szCs w:val="28"/>
        </w:rPr>
      </w:pPr>
      <w:r w:rsidRPr="0065020F">
        <w:rPr>
          <w:rFonts w:ascii="Times New Roman" w:hAnsi="Times New Roman" w:cs="Times New Roman"/>
          <w:b/>
          <w:sz w:val="28"/>
          <w:szCs w:val="28"/>
        </w:rPr>
        <w:t>Объект исследования:</w:t>
      </w:r>
      <w:r>
        <w:rPr>
          <w:rFonts w:ascii="Times New Roman" w:hAnsi="Times New Roman" w:cs="Times New Roman"/>
          <w:sz w:val="28"/>
          <w:szCs w:val="28"/>
        </w:rPr>
        <w:t xml:space="preserve"> процесс коммуникации.</w:t>
      </w:r>
    </w:p>
    <w:p w:rsidR="000133E5" w:rsidRDefault="000133E5" w:rsidP="000133E5">
      <w:pPr>
        <w:shd w:val="clear" w:color="auto" w:fill="FFFFFF"/>
        <w:spacing w:line="360" w:lineRule="auto"/>
        <w:ind w:left="6" w:firstLine="70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Предмет исследования:</w:t>
      </w:r>
      <w:r>
        <w:rPr>
          <w:rFonts w:ascii="Times New Roman" w:hAnsi="Times New Roman" w:cs="Times New Roman"/>
          <w:sz w:val="28"/>
          <w:szCs w:val="28"/>
        </w:rPr>
        <w:t xml:space="preserve"> процесс</w:t>
      </w:r>
      <w:r w:rsidRPr="00673931">
        <w:rPr>
          <w:rFonts w:ascii="Times New Roman" w:hAnsi="Times New Roman" w:cs="Times New Roman"/>
          <w:sz w:val="28"/>
          <w:szCs w:val="28"/>
        </w:rPr>
        <w:t xml:space="preserve"> восприятия и оценки человеком лжи и искренности в процессе коммуникации</w:t>
      </w:r>
    </w:p>
    <w:p w:rsidR="000133E5" w:rsidRPr="00B248ED" w:rsidRDefault="007C3924" w:rsidP="000133E5">
      <w:pPr>
        <w:shd w:val="clear" w:color="auto" w:fill="FFFFFF"/>
        <w:spacing w:line="360" w:lineRule="auto"/>
        <w:ind w:left="5" w:right="-1" w:firstLine="70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Мы предполагаем</w:t>
      </w:r>
      <w:r w:rsidR="000133E5" w:rsidRPr="0065020F">
        <w:rPr>
          <w:rFonts w:ascii="Times New Roman" w:hAnsi="Times New Roman" w:cs="Times New Roman"/>
          <w:b/>
          <w:sz w:val="28"/>
          <w:szCs w:val="28"/>
        </w:rPr>
        <w:t>:</w:t>
      </w:r>
      <w:r w:rsidR="000133E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133E5" w:rsidRPr="00B248ED">
        <w:rPr>
          <w:rFonts w:ascii="Times New Roman" w:hAnsi="Times New Roman" w:cs="Times New Roman"/>
          <w:sz w:val="28"/>
          <w:szCs w:val="28"/>
        </w:rPr>
        <w:t>при оценке сообщения как ложного люди ориентируются на определённые характеристики поведения коммуникатора, отличные от тех, которые являются ключевыми при оценке сообщения как правдивого.</w:t>
      </w:r>
      <w:r w:rsidR="000133E5">
        <w:rPr>
          <w:rFonts w:ascii="Times New Roman" w:hAnsi="Times New Roman" w:cs="Times New Roman"/>
          <w:sz w:val="28"/>
          <w:szCs w:val="28"/>
        </w:rPr>
        <w:t xml:space="preserve"> </w:t>
      </w:r>
      <w:r w:rsidR="000133E5" w:rsidRPr="00B248ED">
        <w:rPr>
          <w:rFonts w:ascii="Times New Roman" w:hAnsi="Times New Roman" w:cs="Times New Roman"/>
          <w:sz w:val="28"/>
          <w:szCs w:val="28"/>
        </w:rPr>
        <w:t xml:space="preserve">Оценка ложного сообщения в процессе коммуникации значительно облегчается, если воспринимающий его имеет возможность сравнить поведение делающего это сообщение с его поведением, когда он сообщает заведомо правдивую информацию. </w:t>
      </w:r>
    </w:p>
    <w:p w:rsidR="000133E5" w:rsidRPr="00673931" w:rsidRDefault="000133E5" w:rsidP="000133E5">
      <w:pPr>
        <w:shd w:val="clear" w:color="auto" w:fill="FFFFFF"/>
        <w:spacing w:line="360" w:lineRule="auto"/>
        <w:ind w:left="6" w:firstLine="703"/>
        <w:jc w:val="both"/>
        <w:rPr>
          <w:sz w:val="28"/>
          <w:szCs w:val="28"/>
        </w:rPr>
      </w:pPr>
      <w:r w:rsidRPr="00673931">
        <w:rPr>
          <w:rFonts w:ascii="Times New Roman" w:hAnsi="Times New Roman" w:cs="Times New Roman"/>
          <w:sz w:val="28"/>
          <w:szCs w:val="28"/>
        </w:rPr>
        <w:t xml:space="preserve">Проводя представляемое в этой работе исследование, мы поставили перед собой </w:t>
      </w:r>
      <w:r w:rsidRPr="0065020F">
        <w:rPr>
          <w:rFonts w:ascii="Times New Roman" w:hAnsi="Times New Roman" w:cs="Times New Roman"/>
          <w:b/>
          <w:sz w:val="28"/>
          <w:szCs w:val="28"/>
        </w:rPr>
        <w:t>следующие задачи:</w:t>
      </w:r>
    </w:p>
    <w:p w:rsidR="000133E5" w:rsidRPr="00673931" w:rsidRDefault="000133E5" w:rsidP="000133E5">
      <w:pPr>
        <w:numPr>
          <w:ilvl w:val="0"/>
          <w:numId w:val="1"/>
        </w:numPr>
        <w:shd w:val="clear" w:color="auto" w:fill="FFFFFF"/>
        <w:tabs>
          <w:tab w:val="left" w:pos="989"/>
        </w:tabs>
        <w:spacing w:line="360" w:lineRule="auto"/>
        <w:ind w:left="6" w:firstLine="703"/>
        <w:jc w:val="both"/>
        <w:rPr>
          <w:rFonts w:ascii="Times New Roman" w:hAnsi="Times New Roman" w:cs="Times New Roman"/>
          <w:sz w:val="28"/>
          <w:szCs w:val="28"/>
        </w:rPr>
      </w:pPr>
      <w:r w:rsidRPr="00673931">
        <w:rPr>
          <w:rFonts w:ascii="Times New Roman" w:hAnsi="Times New Roman" w:cs="Times New Roman"/>
          <w:sz w:val="28"/>
          <w:szCs w:val="28"/>
        </w:rPr>
        <w:t xml:space="preserve">Рассмотреть проблему искренности человеческого поведения через </w:t>
      </w:r>
      <w:r>
        <w:rPr>
          <w:rFonts w:ascii="Times New Roman" w:hAnsi="Times New Roman" w:cs="Times New Roman"/>
          <w:sz w:val="28"/>
          <w:szCs w:val="28"/>
        </w:rPr>
        <w:t>призму теоретических знаний</w:t>
      </w:r>
      <w:r w:rsidRPr="00673931">
        <w:rPr>
          <w:rFonts w:ascii="Times New Roman" w:hAnsi="Times New Roman" w:cs="Times New Roman"/>
          <w:sz w:val="28"/>
          <w:szCs w:val="28"/>
        </w:rPr>
        <w:t xml:space="preserve"> по данной теме, а также знаний, накопленных психологией в рамках изучения человеческого общения, межличностного восприятия и возрастной психологии.</w:t>
      </w:r>
    </w:p>
    <w:p w:rsidR="000133E5" w:rsidRPr="00673931" w:rsidRDefault="000133E5" w:rsidP="000133E5">
      <w:pPr>
        <w:numPr>
          <w:ilvl w:val="0"/>
          <w:numId w:val="1"/>
        </w:numPr>
        <w:shd w:val="clear" w:color="auto" w:fill="FFFFFF"/>
        <w:tabs>
          <w:tab w:val="left" w:pos="989"/>
        </w:tabs>
        <w:spacing w:line="360" w:lineRule="auto"/>
        <w:ind w:left="6" w:firstLine="703"/>
        <w:jc w:val="both"/>
        <w:rPr>
          <w:rFonts w:ascii="Times New Roman" w:hAnsi="Times New Roman" w:cs="Times New Roman"/>
          <w:sz w:val="28"/>
          <w:szCs w:val="28"/>
        </w:rPr>
      </w:pPr>
      <w:r w:rsidRPr="00673931">
        <w:rPr>
          <w:rFonts w:ascii="Times New Roman" w:hAnsi="Times New Roman" w:cs="Times New Roman"/>
          <w:sz w:val="28"/>
          <w:szCs w:val="28"/>
        </w:rPr>
        <w:t>Выделить и классифицировать характеристики поведения коммуникатора в процессе передачи им ложной и правдивой информации, имеющие особое значение при восприятии его слушателями.</w:t>
      </w:r>
    </w:p>
    <w:p w:rsidR="000133E5" w:rsidRPr="00673931" w:rsidRDefault="000133E5" w:rsidP="000133E5">
      <w:pPr>
        <w:numPr>
          <w:ilvl w:val="0"/>
          <w:numId w:val="1"/>
        </w:numPr>
        <w:shd w:val="clear" w:color="auto" w:fill="FFFFFF"/>
        <w:tabs>
          <w:tab w:val="left" w:pos="989"/>
        </w:tabs>
        <w:spacing w:line="360" w:lineRule="auto"/>
        <w:ind w:left="6" w:firstLine="703"/>
        <w:jc w:val="both"/>
        <w:rPr>
          <w:rFonts w:ascii="Times New Roman" w:hAnsi="Times New Roman" w:cs="Times New Roman"/>
          <w:sz w:val="28"/>
          <w:szCs w:val="28"/>
        </w:rPr>
      </w:pPr>
      <w:r w:rsidRPr="00673931">
        <w:rPr>
          <w:rFonts w:ascii="Times New Roman" w:hAnsi="Times New Roman" w:cs="Times New Roman"/>
          <w:sz w:val="28"/>
          <w:szCs w:val="28"/>
        </w:rPr>
        <w:t>Выделить основные характеристики поведения коммуникатора, влияющие на оценку его сообщений как ложных или истинных.</w:t>
      </w:r>
    </w:p>
    <w:p w:rsidR="000133E5" w:rsidRPr="00673931" w:rsidRDefault="000133E5" w:rsidP="000133E5">
      <w:pPr>
        <w:numPr>
          <w:ilvl w:val="0"/>
          <w:numId w:val="1"/>
        </w:numPr>
        <w:shd w:val="clear" w:color="auto" w:fill="FFFFFF"/>
        <w:tabs>
          <w:tab w:val="left" w:pos="989"/>
        </w:tabs>
        <w:spacing w:line="360" w:lineRule="auto"/>
        <w:ind w:left="6" w:firstLine="703"/>
        <w:jc w:val="both"/>
        <w:rPr>
          <w:rFonts w:ascii="Times New Roman" w:hAnsi="Times New Roman" w:cs="Times New Roman"/>
          <w:sz w:val="28"/>
          <w:szCs w:val="28"/>
        </w:rPr>
      </w:pPr>
      <w:r w:rsidRPr="00673931">
        <w:rPr>
          <w:rFonts w:ascii="Times New Roman" w:hAnsi="Times New Roman" w:cs="Times New Roman"/>
          <w:sz w:val="28"/>
          <w:szCs w:val="28"/>
        </w:rPr>
        <w:t>Определить степень эффективности ориентации человека на те или иные характеристики поведения коммуникатора при распознавании ложных и правдивых сообщений.</w:t>
      </w:r>
    </w:p>
    <w:p w:rsidR="000133E5" w:rsidRDefault="000133E5" w:rsidP="000133E5">
      <w:pPr>
        <w:shd w:val="clear" w:color="auto" w:fill="FFFFFF"/>
        <w:spacing w:line="360" w:lineRule="auto"/>
        <w:ind w:left="6" w:firstLine="703"/>
        <w:jc w:val="both"/>
        <w:rPr>
          <w:sz w:val="28"/>
          <w:szCs w:val="28"/>
        </w:rPr>
      </w:pPr>
      <w:r w:rsidRPr="0065020F">
        <w:rPr>
          <w:rFonts w:ascii="Times New Roman" w:hAnsi="Times New Roman" w:cs="Times New Roman"/>
          <w:b/>
          <w:sz w:val="28"/>
          <w:szCs w:val="28"/>
        </w:rPr>
        <w:t>Методы исследования:</w:t>
      </w:r>
      <w:r>
        <w:rPr>
          <w:rFonts w:ascii="Times New Roman" w:hAnsi="Times New Roman" w:cs="Times New Roman"/>
          <w:sz w:val="28"/>
          <w:szCs w:val="28"/>
        </w:rPr>
        <w:t xml:space="preserve"> теоретические методы - </w:t>
      </w:r>
      <w:r w:rsidRPr="004720F3">
        <w:rPr>
          <w:rFonts w:ascii="Times New Roman" w:hAnsi="Times New Roman" w:cs="Times New Roman"/>
          <w:sz w:val="28"/>
          <w:szCs w:val="28"/>
        </w:rPr>
        <w:t xml:space="preserve">изучение, анализ и обобщение теоретических материалов по проблеме исследования; эмпирическое изучение рассматриваемой проблемы посредством наблюдения, бесед, экспериментов, анализа результатов деятельности; сравнительный количественный и качественный анализ полученных результатов проводился с помощью методов математической статистики. </w:t>
      </w:r>
    </w:p>
    <w:p w:rsidR="000133E5" w:rsidRPr="004720F3" w:rsidRDefault="000133E5" w:rsidP="000133E5">
      <w:pPr>
        <w:spacing w:line="360" w:lineRule="auto"/>
        <w:ind w:left="6" w:firstLine="703"/>
        <w:jc w:val="both"/>
        <w:rPr>
          <w:rFonts w:ascii="Times New Roman" w:hAnsi="Times New Roman" w:cs="Times New Roman"/>
          <w:sz w:val="28"/>
          <w:szCs w:val="28"/>
        </w:rPr>
      </w:pPr>
      <w:r w:rsidRPr="004720F3">
        <w:rPr>
          <w:rFonts w:ascii="Times New Roman" w:hAnsi="Times New Roman" w:cs="Times New Roman"/>
          <w:sz w:val="28"/>
          <w:szCs w:val="28"/>
        </w:rPr>
        <w:t>Эмпиричес</w:t>
      </w:r>
      <w:r>
        <w:rPr>
          <w:rFonts w:ascii="Times New Roman" w:hAnsi="Times New Roman" w:cs="Times New Roman"/>
          <w:sz w:val="28"/>
          <w:szCs w:val="28"/>
        </w:rPr>
        <w:t>кую выборку составили студенты дневного</w:t>
      </w:r>
      <w:r w:rsidRPr="004720F3">
        <w:rPr>
          <w:rFonts w:ascii="Times New Roman" w:hAnsi="Times New Roman" w:cs="Times New Roman"/>
          <w:sz w:val="28"/>
          <w:szCs w:val="28"/>
        </w:rPr>
        <w:t xml:space="preserve"> и заочного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20F3">
        <w:rPr>
          <w:rFonts w:ascii="Times New Roman" w:hAnsi="Times New Roman" w:cs="Times New Roman"/>
          <w:sz w:val="28"/>
          <w:szCs w:val="28"/>
        </w:rPr>
        <w:t>отделения</w:t>
      </w:r>
      <w:r>
        <w:rPr>
          <w:rFonts w:ascii="Times New Roman" w:hAnsi="Times New Roman" w:cs="Times New Roman"/>
          <w:sz w:val="28"/>
          <w:szCs w:val="28"/>
        </w:rPr>
        <w:t xml:space="preserve"> УН ИИтаСТ</w:t>
      </w:r>
      <w:r w:rsidRPr="004720F3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ОНУ имени И.И.Мечникова </w:t>
      </w:r>
      <w:r w:rsidRPr="004720F3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общем </w:t>
      </w:r>
      <w:r w:rsidRPr="004720F3">
        <w:rPr>
          <w:rFonts w:ascii="Times New Roman" w:hAnsi="Times New Roman" w:cs="Times New Roman"/>
          <w:sz w:val="28"/>
          <w:szCs w:val="28"/>
        </w:rPr>
        <w:t>количестве 58 человек.</w:t>
      </w:r>
    </w:p>
    <w:p w:rsidR="000133E5" w:rsidRPr="00673931" w:rsidRDefault="000133E5" w:rsidP="000133E5">
      <w:pPr>
        <w:shd w:val="clear" w:color="auto" w:fill="FFFFFF"/>
        <w:spacing w:line="360" w:lineRule="auto"/>
        <w:ind w:left="6" w:firstLine="703"/>
        <w:jc w:val="both"/>
        <w:rPr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Практическая значимость </w:t>
      </w:r>
      <w:r w:rsidRPr="00673931">
        <w:rPr>
          <w:rFonts w:ascii="Times New Roman" w:hAnsi="Times New Roman" w:cs="Times New Roman"/>
          <w:b/>
          <w:sz w:val="28"/>
          <w:szCs w:val="28"/>
        </w:rPr>
        <w:t>исследования.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3931">
        <w:rPr>
          <w:rFonts w:ascii="Times New Roman" w:hAnsi="Times New Roman" w:cs="Times New Roman"/>
          <w:sz w:val="28"/>
          <w:szCs w:val="28"/>
        </w:rPr>
        <w:t>Изучение характеристик коммуникативного поведения человека, влияющих на формирование к нему доверия очень важно для руководителей, учителей, лекторов, политических лидеров. Знания об особенностях вербального и невербального поведения коммуникатора при передаче им ложных сообщений могут быть использованы в специальных обучающих программах для бизнесменов, по роду своей деятельности участвующих в переговорах с высокой степенью риска, а также могут быть успешно применены в судебной практике.</w:t>
      </w:r>
    </w:p>
    <w:p w:rsidR="000133E5" w:rsidRPr="00673931" w:rsidRDefault="000133E5" w:rsidP="000133E5">
      <w:pPr>
        <w:spacing w:line="360" w:lineRule="auto"/>
        <w:ind w:left="6" w:firstLine="703"/>
        <w:rPr>
          <w:sz w:val="28"/>
          <w:szCs w:val="28"/>
        </w:rPr>
      </w:pPr>
    </w:p>
    <w:p w:rsidR="000133E5" w:rsidRDefault="000133E5">
      <w:pPr>
        <w:widowControl/>
        <w:autoSpaceDE/>
        <w:autoSpaceDN/>
        <w:adjustRightInd/>
        <w:spacing w:after="200" w:line="276" w:lineRule="auto"/>
      </w:pPr>
      <w:r>
        <w:br w:type="page"/>
      </w:r>
    </w:p>
    <w:p w:rsidR="000133E5" w:rsidRDefault="000133E5" w:rsidP="000133E5">
      <w:pPr>
        <w:shd w:val="clear" w:color="auto" w:fill="FFFFFF"/>
        <w:ind w:left="10" w:firstLine="69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676D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0133E5" w:rsidRPr="003F00D8" w:rsidRDefault="000133E5" w:rsidP="000133E5">
      <w:pPr>
        <w:shd w:val="clear" w:color="auto" w:fill="FFFFFF"/>
        <w:ind w:left="10" w:firstLine="69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33E5" w:rsidRPr="003F00D8" w:rsidRDefault="000133E5" w:rsidP="000133E5">
      <w:pPr>
        <w:shd w:val="clear" w:color="auto" w:fill="FFFFFF"/>
        <w:spacing w:line="499" w:lineRule="exact"/>
        <w:ind w:left="10" w:firstLine="699"/>
        <w:jc w:val="both"/>
        <w:rPr>
          <w:rFonts w:ascii="Times New Roman" w:hAnsi="Times New Roman" w:cs="Times New Roman"/>
          <w:sz w:val="28"/>
          <w:szCs w:val="28"/>
        </w:rPr>
      </w:pPr>
      <w:r w:rsidRPr="003F00D8">
        <w:rPr>
          <w:rFonts w:ascii="Times New Roman" w:hAnsi="Times New Roman" w:cs="Times New Roman"/>
          <w:sz w:val="28"/>
          <w:szCs w:val="28"/>
        </w:rPr>
        <w:t>Мы рассмотрели проблему лжи и искренности через призму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00D8">
        <w:rPr>
          <w:rFonts w:ascii="Times New Roman" w:hAnsi="Times New Roman" w:cs="Times New Roman"/>
          <w:sz w:val="28"/>
          <w:szCs w:val="28"/>
        </w:rPr>
        <w:t>существующего на сегодня теоретического и эмпирического материала, а также с помощью проведенного нами экспериментального исследования, которое помогло нам приблизиться к пониманию следующих вопросов:</w:t>
      </w:r>
    </w:p>
    <w:p w:rsidR="000133E5" w:rsidRPr="003F00D8" w:rsidRDefault="000133E5" w:rsidP="000133E5">
      <w:pPr>
        <w:shd w:val="clear" w:color="auto" w:fill="FFFFFF"/>
        <w:tabs>
          <w:tab w:val="left" w:pos="1027"/>
        </w:tabs>
        <w:spacing w:before="10" w:line="499" w:lineRule="exact"/>
        <w:ind w:left="10" w:firstLine="699"/>
        <w:jc w:val="both"/>
        <w:rPr>
          <w:rFonts w:ascii="Times New Roman" w:hAnsi="Times New Roman" w:cs="Times New Roman"/>
          <w:sz w:val="28"/>
          <w:szCs w:val="28"/>
        </w:rPr>
      </w:pPr>
      <w:r w:rsidRPr="003F00D8">
        <w:rPr>
          <w:rFonts w:ascii="Times New Roman" w:hAnsi="Times New Roman" w:cs="Times New Roman"/>
          <w:sz w:val="28"/>
          <w:szCs w:val="28"/>
        </w:rPr>
        <w:t>•</w:t>
      </w:r>
      <w:r w:rsidRPr="003F00D8">
        <w:rPr>
          <w:rFonts w:ascii="Times New Roman" w:hAnsi="Times New Roman" w:cs="Times New Roman"/>
          <w:sz w:val="28"/>
          <w:szCs w:val="28"/>
        </w:rPr>
        <w:tab/>
        <w:t>имеет ли ложь свои специфические проявления в поведении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00D8">
        <w:rPr>
          <w:rFonts w:ascii="Times New Roman" w:hAnsi="Times New Roman" w:cs="Times New Roman"/>
          <w:sz w:val="28"/>
          <w:szCs w:val="28"/>
        </w:rPr>
        <w:t>человека, и может ли его партнер по коммуникации распознать эти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00D8">
        <w:rPr>
          <w:rFonts w:ascii="Times New Roman" w:hAnsi="Times New Roman" w:cs="Times New Roman"/>
          <w:sz w:val="28"/>
          <w:szCs w:val="28"/>
        </w:rPr>
        <w:t>экспресси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3F00D8">
        <w:rPr>
          <w:rFonts w:ascii="Times New Roman" w:hAnsi="Times New Roman" w:cs="Times New Roman"/>
          <w:sz w:val="28"/>
          <w:szCs w:val="28"/>
        </w:rPr>
        <w:t xml:space="preserve"> и оценить их </w:t>
      </w:r>
      <w:r>
        <w:rPr>
          <w:rFonts w:ascii="Times New Roman" w:hAnsi="Times New Roman" w:cs="Times New Roman"/>
          <w:sz w:val="28"/>
          <w:szCs w:val="28"/>
        </w:rPr>
        <w:t>как признаки ложности сообщения;</w:t>
      </w:r>
    </w:p>
    <w:p w:rsidR="000133E5" w:rsidRPr="003F00D8" w:rsidRDefault="000133E5" w:rsidP="000133E5">
      <w:pPr>
        <w:shd w:val="clear" w:color="auto" w:fill="FFFFFF"/>
        <w:tabs>
          <w:tab w:val="left" w:pos="1138"/>
        </w:tabs>
        <w:spacing w:before="19" w:line="504" w:lineRule="exact"/>
        <w:ind w:left="10" w:firstLine="699"/>
        <w:jc w:val="both"/>
        <w:rPr>
          <w:rFonts w:ascii="Times New Roman" w:hAnsi="Times New Roman" w:cs="Times New Roman"/>
          <w:sz w:val="28"/>
          <w:szCs w:val="28"/>
        </w:rPr>
      </w:pPr>
      <w:r w:rsidRPr="003F00D8">
        <w:rPr>
          <w:rFonts w:ascii="Times New Roman" w:hAnsi="Times New Roman" w:cs="Times New Roman"/>
          <w:sz w:val="28"/>
          <w:szCs w:val="28"/>
        </w:rPr>
        <w:t>•</w:t>
      </w:r>
      <w:r w:rsidRPr="003F00D8">
        <w:rPr>
          <w:rFonts w:ascii="Times New Roman" w:hAnsi="Times New Roman" w:cs="Times New Roman"/>
          <w:sz w:val="28"/>
          <w:szCs w:val="28"/>
        </w:rPr>
        <w:tab/>
        <w:t>какие характеристики поведения коммуникатора являются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00D8">
        <w:rPr>
          <w:rFonts w:ascii="Times New Roman" w:hAnsi="Times New Roman" w:cs="Times New Roman"/>
          <w:sz w:val="28"/>
          <w:szCs w:val="28"/>
        </w:rPr>
        <w:t>ключевыми для реципиентов при оценке его сообщений как ложных или</w:t>
      </w:r>
      <w:r>
        <w:rPr>
          <w:rFonts w:ascii="Times New Roman" w:hAnsi="Times New Roman" w:cs="Times New Roman"/>
          <w:sz w:val="28"/>
          <w:szCs w:val="28"/>
        </w:rPr>
        <w:t xml:space="preserve"> правдивых и </w:t>
      </w:r>
      <w:r w:rsidRPr="003F00D8">
        <w:rPr>
          <w:rFonts w:ascii="Times New Roman" w:hAnsi="Times New Roman" w:cs="Times New Roman"/>
          <w:sz w:val="28"/>
          <w:szCs w:val="28"/>
        </w:rPr>
        <w:t>существуют ли различия в предпочтении тех или иных признаков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00D8">
        <w:rPr>
          <w:rFonts w:ascii="Times New Roman" w:hAnsi="Times New Roman" w:cs="Times New Roman"/>
          <w:sz w:val="28"/>
          <w:szCs w:val="28"/>
        </w:rPr>
        <w:t>поведения коммуникатора при оценке его ложности-искренности 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00D8">
        <w:rPr>
          <w:rFonts w:ascii="Times New Roman" w:hAnsi="Times New Roman" w:cs="Times New Roman"/>
          <w:sz w:val="28"/>
          <w:szCs w:val="28"/>
        </w:rPr>
        <w:t>профес</w:t>
      </w:r>
      <w:r>
        <w:rPr>
          <w:rFonts w:ascii="Times New Roman" w:hAnsi="Times New Roman" w:cs="Times New Roman"/>
          <w:sz w:val="28"/>
          <w:szCs w:val="28"/>
        </w:rPr>
        <w:t>сионалов и наивных наблюдателей;</w:t>
      </w:r>
    </w:p>
    <w:p w:rsidR="000133E5" w:rsidRPr="003F00D8" w:rsidRDefault="000133E5" w:rsidP="000133E5">
      <w:pPr>
        <w:numPr>
          <w:ilvl w:val="0"/>
          <w:numId w:val="26"/>
        </w:numPr>
        <w:shd w:val="clear" w:color="auto" w:fill="FFFFFF"/>
        <w:tabs>
          <w:tab w:val="left" w:pos="998"/>
        </w:tabs>
        <w:spacing w:before="10" w:line="504" w:lineRule="exact"/>
        <w:ind w:left="10" w:firstLine="699"/>
        <w:jc w:val="both"/>
        <w:rPr>
          <w:rFonts w:ascii="Times New Roman" w:hAnsi="Times New Roman" w:cs="Times New Roman"/>
          <w:sz w:val="28"/>
          <w:szCs w:val="28"/>
        </w:rPr>
      </w:pPr>
      <w:r w:rsidRPr="003F00D8">
        <w:rPr>
          <w:rFonts w:ascii="Times New Roman" w:hAnsi="Times New Roman" w:cs="Times New Roman"/>
          <w:sz w:val="28"/>
          <w:szCs w:val="28"/>
        </w:rPr>
        <w:t>какие из ключевых характеристик коммуникатора являются наиболее и наименее информативными при оценке его правдивости и ложности его сообщений и существуют ли условия, при которых повышается успешность распознавания ложных сообщений.</w:t>
      </w:r>
    </w:p>
    <w:p w:rsidR="000133E5" w:rsidRPr="003F00D8" w:rsidRDefault="000133E5" w:rsidP="000133E5">
      <w:pPr>
        <w:shd w:val="clear" w:color="auto" w:fill="FFFFFF"/>
        <w:spacing w:before="10" w:line="504" w:lineRule="exact"/>
        <w:ind w:left="10" w:firstLine="699"/>
        <w:jc w:val="both"/>
        <w:rPr>
          <w:rFonts w:ascii="Times New Roman" w:hAnsi="Times New Roman" w:cs="Times New Roman"/>
          <w:sz w:val="28"/>
          <w:szCs w:val="28"/>
        </w:rPr>
      </w:pPr>
      <w:r w:rsidRPr="003F00D8">
        <w:rPr>
          <w:rFonts w:ascii="Times New Roman" w:hAnsi="Times New Roman" w:cs="Times New Roman"/>
          <w:sz w:val="28"/>
          <w:szCs w:val="28"/>
        </w:rPr>
        <w:t>Итак,</w:t>
      </w:r>
      <w:r>
        <w:rPr>
          <w:rFonts w:ascii="Times New Roman" w:hAnsi="Times New Roman" w:cs="Times New Roman"/>
          <w:sz w:val="28"/>
          <w:szCs w:val="28"/>
        </w:rPr>
        <w:t xml:space="preserve"> проведенный нами </w:t>
      </w:r>
      <w:r w:rsidRPr="003F00D8">
        <w:rPr>
          <w:rFonts w:ascii="Times New Roman" w:hAnsi="Times New Roman" w:cs="Times New Roman"/>
          <w:b/>
          <w:i/>
          <w:sz w:val="28"/>
          <w:szCs w:val="28"/>
        </w:rPr>
        <w:t>теоретический анализ  проблемы</w:t>
      </w:r>
      <w:r>
        <w:rPr>
          <w:rFonts w:ascii="Times New Roman" w:hAnsi="Times New Roman" w:cs="Times New Roman"/>
          <w:sz w:val="28"/>
          <w:szCs w:val="28"/>
        </w:rPr>
        <w:t xml:space="preserve"> позволяет утверждать,  что </w:t>
      </w:r>
      <w:r w:rsidRPr="003F00D8">
        <w:rPr>
          <w:rFonts w:ascii="Times New Roman" w:hAnsi="Times New Roman" w:cs="Times New Roman"/>
          <w:sz w:val="28"/>
          <w:szCs w:val="28"/>
        </w:rPr>
        <w:t xml:space="preserve"> ложь - это сознательное убеждение другого в наличии определенного круга фактов, отличного от тех, который сообщающий данную информацию считает истинным.</w:t>
      </w:r>
    </w:p>
    <w:p w:rsidR="000133E5" w:rsidRPr="003F00D8" w:rsidRDefault="000133E5" w:rsidP="000133E5">
      <w:pPr>
        <w:shd w:val="clear" w:color="auto" w:fill="FFFFFF"/>
        <w:spacing w:line="504" w:lineRule="exact"/>
        <w:ind w:left="10" w:firstLine="699"/>
        <w:jc w:val="both"/>
        <w:rPr>
          <w:rFonts w:ascii="Times New Roman" w:hAnsi="Times New Roman" w:cs="Times New Roman"/>
          <w:sz w:val="28"/>
          <w:szCs w:val="28"/>
        </w:rPr>
      </w:pPr>
      <w:r w:rsidRPr="003F00D8">
        <w:rPr>
          <w:rFonts w:ascii="Times New Roman" w:hAnsi="Times New Roman" w:cs="Times New Roman"/>
          <w:sz w:val="28"/>
          <w:szCs w:val="28"/>
        </w:rPr>
        <w:t>Умение лгать приходит к человеку по мере его адаптации к социальным нормам. Ребенок научается лжи через подражание взрослым,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00D8">
        <w:rPr>
          <w:rFonts w:ascii="Times New Roman" w:hAnsi="Times New Roman" w:cs="Times New Roman"/>
          <w:sz w:val="28"/>
          <w:szCs w:val="28"/>
        </w:rPr>
        <w:t>при этом существует причинная связь между ложью и строгостью воспитания.</w:t>
      </w:r>
    </w:p>
    <w:p w:rsidR="000133E5" w:rsidRPr="003F00D8" w:rsidRDefault="000133E5" w:rsidP="000133E5">
      <w:pPr>
        <w:shd w:val="clear" w:color="auto" w:fill="FFFFFF"/>
        <w:spacing w:line="499" w:lineRule="exact"/>
        <w:ind w:left="10" w:firstLine="699"/>
        <w:jc w:val="both"/>
        <w:rPr>
          <w:rFonts w:ascii="Times New Roman" w:hAnsi="Times New Roman" w:cs="Times New Roman"/>
          <w:sz w:val="28"/>
          <w:szCs w:val="28"/>
        </w:rPr>
      </w:pPr>
      <w:r w:rsidRPr="003F00D8">
        <w:rPr>
          <w:rFonts w:ascii="Times New Roman" w:hAnsi="Times New Roman" w:cs="Times New Roman"/>
          <w:sz w:val="28"/>
          <w:szCs w:val="28"/>
        </w:rPr>
        <w:t>Если говорить об изначальной полной искренности человека, то ложь нельзя назвать естественным аспектом поведения. Она порождает конфликт, вызванный одновременным присутствием в сознании человека комплекса правдивых и ложных представлений. Именно поэтому, как вследствие любого внутри личностного конфликта, в момент произнесения ложного сообщения под влиянием эмоций поведение человека изменяется, в той или иной степени отражая борьбу правды и лжи. Таким отличительными чертами лжи являются сознание ложности сообщения, намерение обмануть и целесообразность этого действия.</w:t>
      </w:r>
    </w:p>
    <w:p w:rsidR="000133E5" w:rsidRPr="003F00D8" w:rsidRDefault="000133E5" w:rsidP="000133E5">
      <w:pPr>
        <w:shd w:val="clear" w:color="auto" w:fill="FFFFFF"/>
        <w:spacing w:line="499" w:lineRule="exact"/>
        <w:ind w:left="10" w:firstLine="699"/>
        <w:jc w:val="both"/>
        <w:rPr>
          <w:rFonts w:ascii="Times New Roman" w:hAnsi="Times New Roman" w:cs="Times New Roman"/>
          <w:sz w:val="28"/>
          <w:szCs w:val="28"/>
        </w:rPr>
      </w:pPr>
      <w:r w:rsidRPr="003F00D8">
        <w:rPr>
          <w:rFonts w:ascii="Times New Roman" w:hAnsi="Times New Roman" w:cs="Times New Roman"/>
          <w:sz w:val="28"/>
          <w:szCs w:val="28"/>
        </w:rPr>
        <w:t>Лгущий человек скрывает свои истинные чувства и представления, подавляет их, вследствие чего его поведение становится неконгруэнтным, и его партнер по коммуникации может наблюдать дисгармонию в экспрессиях лгущего, рассогласованность внутри и между вербальным и невербальным каналами передачи информации. При этом существуют и особые конкретные признаки поведения человека, указывающие на его неискренность, как, например, наличие в его теле точки зажима, жесты «рука -к- лицу», речевые ошибки и пр. Однако никакой жест, выражение лица, мускульное сокращение или слово не являются сами по себе безусловными знаками того, что человек лжет. Все это лишь улики, указывающие на плохую подготовку сообщения и на эмоции, несоответствующие основной линии поведения человека.</w:t>
      </w:r>
    </w:p>
    <w:p w:rsidR="000133E5" w:rsidRPr="003F00D8" w:rsidRDefault="000133E5" w:rsidP="000133E5">
      <w:pPr>
        <w:shd w:val="clear" w:color="auto" w:fill="FFFFFF"/>
        <w:spacing w:line="499" w:lineRule="exact"/>
        <w:ind w:left="10" w:firstLine="699"/>
        <w:jc w:val="both"/>
        <w:rPr>
          <w:rFonts w:ascii="Times New Roman" w:hAnsi="Times New Roman" w:cs="Times New Roman"/>
          <w:sz w:val="28"/>
          <w:szCs w:val="28"/>
        </w:rPr>
      </w:pPr>
      <w:r w:rsidRPr="003F00D8">
        <w:rPr>
          <w:rFonts w:ascii="Times New Roman" w:hAnsi="Times New Roman" w:cs="Times New Roman"/>
          <w:sz w:val="28"/>
          <w:szCs w:val="28"/>
        </w:rPr>
        <w:t xml:space="preserve">Наблюдая за человеком, анализируя, синтезируя, обобщая информацию о нём, люди опираются на свой прежний опыт, на имеющиеся уже у них образы и эталоны восприятия. Делая выводы о честности человека, решая принимать его информацию за истинную или ложную, верить или не верить человеку в </w:t>
      </w:r>
      <w:r>
        <w:rPr>
          <w:rFonts w:ascii="Times New Roman" w:hAnsi="Times New Roman" w:cs="Times New Roman"/>
          <w:sz w:val="28"/>
          <w:szCs w:val="28"/>
        </w:rPr>
        <w:t xml:space="preserve">данной </w:t>
      </w:r>
      <w:r w:rsidRPr="003F00D8">
        <w:rPr>
          <w:rFonts w:ascii="Times New Roman" w:hAnsi="Times New Roman" w:cs="Times New Roman"/>
          <w:sz w:val="28"/>
          <w:szCs w:val="28"/>
        </w:rPr>
        <w:t>ситуации, люди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00D8">
        <w:rPr>
          <w:rFonts w:ascii="Times New Roman" w:hAnsi="Times New Roman" w:cs="Times New Roman"/>
          <w:sz w:val="28"/>
          <w:szCs w:val="28"/>
        </w:rPr>
        <w:t>основываются на сложившиеся в их опыте эталоны правды и лжи, искреннего и неискреннего поведения. Однако эти эталоны сугубо индивидуальны и каждый человек предпочитает обращать внимание лишь на определённые, согласующиеся с его субъективными эталонами, характеристики поведения своего партнёра по общению. Но не все характеристики поведения лгущего человека одинаково показательны, и поэтому разные люди с различной долей успешности распознают ложь среди той информации, которую передаёт им собеседник.</w:t>
      </w:r>
    </w:p>
    <w:p w:rsidR="000133E5" w:rsidRDefault="000133E5" w:rsidP="000133E5">
      <w:pPr>
        <w:shd w:val="clear" w:color="auto" w:fill="FFFFFF"/>
        <w:spacing w:before="5" w:line="499" w:lineRule="exact"/>
        <w:ind w:left="10" w:firstLine="699"/>
        <w:jc w:val="both"/>
        <w:rPr>
          <w:rFonts w:ascii="Times New Roman" w:hAnsi="Times New Roman" w:cs="Times New Roman"/>
          <w:sz w:val="28"/>
          <w:szCs w:val="28"/>
        </w:rPr>
      </w:pPr>
      <w:r w:rsidRPr="003F00D8">
        <w:rPr>
          <w:rFonts w:ascii="Times New Roman" w:hAnsi="Times New Roman" w:cs="Times New Roman"/>
          <w:sz w:val="28"/>
          <w:szCs w:val="28"/>
        </w:rPr>
        <w:t xml:space="preserve">Результаты </w:t>
      </w:r>
      <w:r w:rsidRPr="003F00D8">
        <w:rPr>
          <w:rFonts w:ascii="Times New Roman" w:hAnsi="Times New Roman" w:cs="Times New Roman"/>
          <w:b/>
          <w:i/>
          <w:sz w:val="28"/>
          <w:szCs w:val="28"/>
        </w:rPr>
        <w:t>проведённого нами эксперимента</w:t>
      </w:r>
      <w:r>
        <w:rPr>
          <w:rFonts w:ascii="Times New Roman" w:hAnsi="Times New Roman" w:cs="Times New Roman"/>
          <w:sz w:val="28"/>
          <w:szCs w:val="28"/>
        </w:rPr>
        <w:t xml:space="preserve"> показали:</w:t>
      </w:r>
      <w:r w:rsidRPr="003F00D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133E5" w:rsidRPr="003F00D8" w:rsidRDefault="000133E5" w:rsidP="000133E5">
      <w:pPr>
        <w:shd w:val="clear" w:color="auto" w:fill="FFFFFF"/>
        <w:spacing w:before="5" w:line="499" w:lineRule="exact"/>
        <w:ind w:left="10" w:firstLine="69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С</w:t>
      </w:r>
      <w:r w:rsidRPr="003F00D8">
        <w:rPr>
          <w:rFonts w:ascii="Times New Roman" w:hAnsi="Times New Roman" w:cs="Times New Roman"/>
          <w:sz w:val="28"/>
          <w:szCs w:val="28"/>
        </w:rPr>
        <w:t>уществует целый ряд поведенческих характеристик коммуникатора, которые отмечают как профессиональные, так и наивные наблюдатели при оценке ложности и правдивости его сообщений. Однако эти характеристики обладают разной информативностью и не каждая из них эффективна в качестве основания для принятия решения верить или не верить тому или иному рассказу. Так, по нашим данным, чаще всего люди обращают внимание на конкретность рассказа, т.е. на наличие в нем разного рода деталей и подробностей, и на его правдоподобность, т.е. насколько его содержание соответствует прошлому опыту самого наблюдателя. При этом конкретность рассказа является одним из наиболее эффективных факторов оценки ложности сообщений, в то время как оценка правдоподобности - неправдоподобности рассказа в двух случаях из трех приводит наблюдателя к ошибочному выводу.</w:t>
      </w:r>
    </w:p>
    <w:p w:rsidR="000133E5" w:rsidRPr="003F00D8" w:rsidRDefault="000133E5" w:rsidP="000133E5">
      <w:pPr>
        <w:shd w:val="clear" w:color="auto" w:fill="FFFFFF"/>
        <w:spacing w:line="499" w:lineRule="exact"/>
        <w:ind w:left="10" w:firstLine="69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С</w:t>
      </w:r>
      <w:r w:rsidRPr="003F00D8">
        <w:rPr>
          <w:rFonts w:ascii="Times New Roman" w:hAnsi="Times New Roman" w:cs="Times New Roman"/>
          <w:sz w:val="28"/>
          <w:szCs w:val="28"/>
        </w:rPr>
        <w:t>уществуют условия, при которых успешность распознавания ложных и правдивых сообщений существенно повышается. Так в ситуации, когда человек имеет возможность наблюдать заведомо правдивое поведение своего партнера по коммуникации, он будет гораздо более успешен в определении его ложных сообщений. Это достигается тем, в частности, что коммуникатор предварительно делает небольшое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00D8">
        <w:rPr>
          <w:rFonts w:ascii="Times New Roman" w:hAnsi="Times New Roman" w:cs="Times New Roman"/>
          <w:sz w:val="28"/>
          <w:szCs w:val="28"/>
        </w:rPr>
        <w:t>сообщение на нейтральную тему, в процессе которого у наблюдателя формируется эталон его искреннего поведения. Используя этот эталон человеку гораздо проще вычленить из рассказа своего партнера те моменты, в которых он возможно был неискренним.</w:t>
      </w:r>
    </w:p>
    <w:p w:rsidR="000133E5" w:rsidRPr="003F00D8" w:rsidRDefault="000133E5" w:rsidP="000133E5">
      <w:pPr>
        <w:shd w:val="clear" w:color="auto" w:fill="FFFFFF"/>
        <w:spacing w:line="499" w:lineRule="exact"/>
        <w:ind w:left="10" w:firstLine="69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У</w:t>
      </w:r>
      <w:r w:rsidRPr="003F00D8">
        <w:rPr>
          <w:rFonts w:ascii="Times New Roman" w:hAnsi="Times New Roman" w:cs="Times New Roman"/>
          <w:sz w:val="28"/>
          <w:szCs w:val="28"/>
        </w:rPr>
        <w:t xml:space="preserve">словием повышения вероятности правильного распознавания ложных и правдивых сообщения является диалог. В процессе экспериментального исследования было замечено, что в тех случаях, когда в момент рассказа коммуникатор вынужден был отвечать на задаваемые экспериментатором вопросы, наблюдатели гораздо более успешно  определяли </w:t>
      </w:r>
      <w:r>
        <w:rPr>
          <w:rFonts w:ascii="Times New Roman" w:hAnsi="Times New Roman" w:cs="Times New Roman"/>
          <w:sz w:val="28"/>
          <w:szCs w:val="28"/>
        </w:rPr>
        <w:t xml:space="preserve">ложные </w:t>
      </w:r>
      <w:r w:rsidRPr="003F00D8">
        <w:rPr>
          <w:rFonts w:ascii="Times New Roman" w:hAnsi="Times New Roman" w:cs="Times New Roman"/>
          <w:sz w:val="28"/>
          <w:szCs w:val="28"/>
        </w:rPr>
        <w:t xml:space="preserve"> сообщения,  чем </w:t>
      </w:r>
      <w:r>
        <w:rPr>
          <w:rFonts w:ascii="Times New Roman" w:hAnsi="Times New Roman" w:cs="Times New Roman"/>
          <w:sz w:val="28"/>
          <w:szCs w:val="28"/>
        </w:rPr>
        <w:t xml:space="preserve">когда </w:t>
      </w:r>
      <w:r w:rsidRPr="003F00D8">
        <w:rPr>
          <w:rFonts w:ascii="Times New Roman" w:hAnsi="Times New Roman" w:cs="Times New Roman"/>
          <w:sz w:val="28"/>
          <w:szCs w:val="28"/>
        </w:rPr>
        <w:t>слушали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00D8">
        <w:rPr>
          <w:rFonts w:ascii="Times New Roman" w:hAnsi="Times New Roman" w:cs="Times New Roman"/>
          <w:sz w:val="28"/>
          <w:szCs w:val="28"/>
        </w:rPr>
        <w:t>монологическую речь.</w:t>
      </w:r>
    </w:p>
    <w:p w:rsidR="000133E5" w:rsidRDefault="000133E5" w:rsidP="000133E5">
      <w:pPr>
        <w:shd w:val="clear" w:color="auto" w:fill="FFFFFF"/>
        <w:spacing w:line="499" w:lineRule="exact"/>
        <w:ind w:left="10" w:firstLine="69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3F00D8">
        <w:rPr>
          <w:rFonts w:ascii="Times New Roman" w:hAnsi="Times New Roman" w:cs="Times New Roman"/>
          <w:sz w:val="28"/>
          <w:szCs w:val="28"/>
        </w:rPr>
        <w:t xml:space="preserve">Данные, полученные в результате проведенных нами экспериментов </w:t>
      </w:r>
      <w:r>
        <w:rPr>
          <w:rFonts w:ascii="Times New Roman" w:hAnsi="Times New Roman" w:cs="Times New Roman"/>
          <w:sz w:val="28"/>
          <w:szCs w:val="28"/>
        </w:rPr>
        <w:t xml:space="preserve">позволяют </w:t>
      </w:r>
      <w:r w:rsidRPr="003F00D8">
        <w:rPr>
          <w:rFonts w:ascii="Times New Roman" w:hAnsi="Times New Roman" w:cs="Times New Roman"/>
          <w:sz w:val="28"/>
          <w:szCs w:val="28"/>
        </w:rPr>
        <w:t xml:space="preserve"> сделать вывод о том, что психологические основания оценки лжи и искренности различны. Т.е. при оценивании сообщения как ложного люди чаще всего ориентируются на конкретные признаки поведения человека, а оценивая сообщения как правдивое - на общее впечатление.</w:t>
      </w:r>
    </w:p>
    <w:p w:rsidR="000133E5" w:rsidRPr="003F00D8" w:rsidRDefault="000133E5" w:rsidP="000133E5">
      <w:pPr>
        <w:shd w:val="clear" w:color="auto" w:fill="FFFFFF"/>
        <w:spacing w:line="499" w:lineRule="exact"/>
        <w:ind w:left="10" w:firstLine="69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Полученные нами результаты позволяют считать  предложенную  гипотезу подтвердившейся.</w:t>
      </w:r>
    </w:p>
    <w:p w:rsidR="000133E5" w:rsidRDefault="000133E5" w:rsidP="000133E5">
      <w:pPr>
        <w:shd w:val="clear" w:color="auto" w:fill="FFFFFF"/>
        <w:spacing w:line="499" w:lineRule="exact"/>
        <w:ind w:left="10" w:firstLine="69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Перспективу дальнейшей экспериментальной разработки</w:t>
      </w:r>
      <w:r w:rsidRPr="003F00D8">
        <w:rPr>
          <w:rFonts w:ascii="Times New Roman" w:hAnsi="Times New Roman" w:cs="Times New Roman"/>
          <w:sz w:val="28"/>
          <w:szCs w:val="28"/>
        </w:rPr>
        <w:t xml:space="preserve"> этой темы </w:t>
      </w:r>
      <w:r>
        <w:rPr>
          <w:rFonts w:ascii="Times New Roman" w:hAnsi="Times New Roman" w:cs="Times New Roman"/>
          <w:sz w:val="28"/>
          <w:szCs w:val="28"/>
        </w:rPr>
        <w:t xml:space="preserve">мы видим в исследовании </w:t>
      </w:r>
      <w:r w:rsidRPr="003F00D8">
        <w:rPr>
          <w:rFonts w:ascii="Times New Roman" w:hAnsi="Times New Roman" w:cs="Times New Roman"/>
          <w:sz w:val="28"/>
          <w:szCs w:val="28"/>
        </w:rPr>
        <w:t>общепринятых эмоциональных «кодов» в процессе рас</w:t>
      </w:r>
      <w:r>
        <w:rPr>
          <w:rFonts w:ascii="Times New Roman" w:hAnsi="Times New Roman" w:cs="Times New Roman"/>
          <w:sz w:val="28"/>
          <w:szCs w:val="28"/>
        </w:rPr>
        <w:t>познавания ложной информации и изучении</w:t>
      </w:r>
      <w:r w:rsidRPr="003F00D8">
        <w:rPr>
          <w:rFonts w:ascii="Times New Roman" w:hAnsi="Times New Roman" w:cs="Times New Roman"/>
          <w:sz w:val="28"/>
          <w:szCs w:val="28"/>
        </w:rPr>
        <w:t xml:space="preserve"> структур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3F00D8">
        <w:rPr>
          <w:rFonts w:ascii="Times New Roman" w:hAnsi="Times New Roman" w:cs="Times New Roman"/>
          <w:sz w:val="28"/>
          <w:szCs w:val="28"/>
        </w:rPr>
        <w:t xml:space="preserve"> самого процесса оценивания.</w:t>
      </w:r>
    </w:p>
    <w:p w:rsidR="000133E5" w:rsidRPr="003F00D8" w:rsidRDefault="000133E5" w:rsidP="000133E5">
      <w:pPr>
        <w:shd w:val="clear" w:color="auto" w:fill="FFFFFF"/>
        <w:spacing w:line="499" w:lineRule="exact"/>
        <w:ind w:left="10" w:firstLine="699"/>
        <w:jc w:val="both"/>
        <w:rPr>
          <w:rFonts w:ascii="Times New Roman" w:hAnsi="Times New Roman" w:cs="Times New Roman"/>
          <w:sz w:val="28"/>
          <w:szCs w:val="28"/>
        </w:rPr>
      </w:pPr>
    </w:p>
    <w:p w:rsidR="000133E5" w:rsidRDefault="000133E5">
      <w:pPr>
        <w:widowControl/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751C73" w:rsidRDefault="00751C73" w:rsidP="000133E5">
      <w:pPr>
        <w:shd w:val="clear" w:color="auto" w:fill="FFFFFF"/>
        <w:ind w:left="19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751C73" w:rsidRPr="00F71AB4" w:rsidRDefault="00751C73" w:rsidP="00751C73">
      <w:pPr>
        <w:shd w:val="clear" w:color="auto" w:fill="FFFFFF"/>
        <w:tabs>
          <w:tab w:val="left" w:pos="1276"/>
        </w:tabs>
        <w:spacing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F71AB4">
        <w:rPr>
          <w:rFonts w:ascii="Times New Roman" w:hAnsi="Times New Roman" w:cs="Times New Roman"/>
          <w:b/>
          <w:bCs/>
          <w:sz w:val="28"/>
          <w:szCs w:val="28"/>
        </w:rPr>
        <w:t>СПИСОК ИСПОЛЬЗОВАННОЙ ЛИТЕРАТУРЫ</w:t>
      </w:r>
    </w:p>
    <w:p w:rsidR="00751C73" w:rsidRPr="00F71AB4" w:rsidRDefault="00751C73" w:rsidP="00751C73">
      <w:pPr>
        <w:shd w:val="clear" w:color="auto" w:fill="FFFFFF"/>
        <w:tabs>
          <w:tab w:val="left" w:pos="127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51C73" w:rsidRPr="00F71AB4" w:rsidRDefault="00751C73" w:rsidP="00751C73">
      <w:pPr>
        <w:numPr>
          <w:ilvl w:val="0"/>
          <w:numId w:val="27"/>
        </w:numPr>
        <w:shd w:val="clear" w:color="auto" w:fill="FFFFFF"/>
        <w:tabs>
          <w:tab w:val="left" w:pos="0"/>
          <w:tab w:val="left" w:pos="1134"/>
          <w:tab w:val="left" w:pos="1276"/>
        </w:tabs>
        <w:spacing w:line="360" w:lineRule="auto"/>
        <w:ind w:left="0" w:firstLine="709"/>
        <w:contextualSpacing/>
        <w:jc w:val="both"/>
        <w:rPr>
          <w:rFonts w:ascii="Times New Roman" w:hAnsi="Times New Roman" w:cs="Times New Roman"/>
          <w:spacing w:val="-9"/>
          <w:sz w:val="28"/>
          <w:szCs w:val="28"/>
        </w:rPr>
      </w:pPr>
      <w:r w:rsidRPr="00F71AB4">
        <w:rPr>
          <w:rFonts w:ascii="Times New Roman" w:hAnsi="Times New Roman" w:cs="Times New Roman"/>
          <w:sz w:val="28"/>
          <w:szCs w:val="28"/>
        </w:rPr>
        <w:t xml:space="preserve">Агеев </w:t>
      </w:r>
      <w:r w:rsidRPr="00F71AB4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F71AB4">
        <w:rPr>
          <w:rFonts w:ascii="Times New Roman" w:hAnsi="Times New Roman" w:cs="Times New Roman"/>
          <w:sz w:val="28"/>
          <w:szCs w:val="28"/>
        </w:rPr>
        <w:t>.</w:t>
      </w:r>
      <w:r w:rsidRPr="00F71AB4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F71AB4">
        <w:rPr>
          <w:rFonts w:ascii="Times New Roman" w:hAnsi="Times New Roman" w:cs="Times New Roman"/>
          <w:sz w:val="28"/>
          <w:szCs w:val="28"/>
        </w:rPr>
        <w:t>. Межгрупповое взаимодействие: социально-психологические проблемы</w:t>
      </w:r>
      <w:r w:rsidRPr="00F71A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71AB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/ В.С.Агеев </w:t>
      </w:r>
      <w:r w:rsidRPr="00F71AB4">
        <w:rPr>
          <w:rFonts w:ascii="Times New Roman" w:eastAsia="Times New Roman" w:hAnsi="Times New Roman" w:cs="Times New Roman"/>
          <w:sz w:val="28"/>
          <w:szCs w:val="28"/>
        </w:rPr>
        <w:t xml:space="preserve">// Нетрадиционные методы в раскрытии преступлений. - М.: ВНИИ МВД РФ, </w:t>
      </w:r>
      <w:r w:rsidRPr="00F71AB4">
        <w:rPr>
          <w:rFonts w:ascii="Times New Roman" w:eastAsia="Times New Roman" w:hAnsi="Times New Roman" w:cs="Times New Roman"/>
          <w:sz w:val="28"/>
          <w:szCs w:val="28"/>
          <w:lang w:val="uk-UA"/>
        </w:rPr>
        <w:t>200</w:t>
      </w:r>
      <w:r w:rsidRPr="00F71AB4">
        <w:rPr>
          <w:rFonts w:ascii="Times New Roman" w:eastAsia="Times New Roman" w:hAnsi="Times New Roman" w:cs="Times New Roman"/>
          <w:sz w:val="28"/>
          <w:szCs w:val="28"/>
        </w:rPr>
        <w:t xml:space="preserve">4. </w:t>
      </w:r>
      <w:r w:rsidRPr="00F71AB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- </w:t>
      </w:r>
      <w:r w:rsidRPr="00F71AB4">
        <w:rPr>
          <w:rFonts w:ascii="Times New Roman" w:eastAsia="Times New Roman" w:hAnsi="Times New Roman" w:cs="Times New Roman"/>
          <w:sz w:val="28"/>
          <w:szCs w:val="28"/>
        </w:rPr>
        <w:t>С. 29-32</w:t>
      </w:r>
    </w:p>
    <w:p w:rsidR="00751C73" w:rsidRPr="00F71AB4" w:rsidRDefault="00751C73" w:rsidP="00751C73">
      <w:pPr>
        <w:numPr>
          <w:ilvl w:val="0"/>
          <w:numId w:val="27"/>
        </w:numPr>
        <w:shd w:val="clear" w:color="auto" w:fill="FFFFFF"/>
        <w:tabs>
          <w:tab w:val="left" w:pos="0"/>
          <w:tab w:val="left" w:pos="1134"/>
          <w:tab w:val="left" w:pos="1276"/>
        </w:tabs>
        <w:spacing w:line="36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F71AB4">
        <w:rPr>
          <w:rFonts w:ascii="Times New Roman" w:eastAsia="Times New Roman" w:hAnsi="Times New Roman" w:cs="Times New Roman"/>
          <w:sz w:val="28"/>
          <w:szCs w:val="28"/>
        </w:rPr>
        <w:t xml:space="preserve">Актуальные проблемы специальных психофизиологических исследований и перспективы их использования в борьбе с преступностью и подборе кадров: Материалы </w:t>
      </w:r>
      <w:r w:rsidRPr="00F71AB4">
        <w:rPr>
          <w:rFonts w:ascii="Times New Roman" w:eastAsia="Times New Roman" w:hAnsi="Times New Roman" w:cs="Times New Roman"/>
          <w:sz w:val="28"/>
          <w:szCs w:val="28"/>
          <w:lang w:val="en-US"/>
        </w:rPr>
        <w:t>IX</w:t>
      </w:r>
      <w:r w:rsidRPr="00F71AB4">
        <w:rPr>
          <w:rFonts w:ascii="Times New Roman" w:eastAsia="Times New Roman" w:hAnsi="Times New Roman" w:cs="Times New Roman"/>
          <w:sz w:val="28"/>
          <w:szCs w:val="28"/>
        </w:rPr>
        <w:t xml:space="preserve"> международной научно-практической конференции. </w:t>
      </w:r>
      <w:r w:rsidRPr="00F71AB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- </w:t>
      </w:r>
      <w:r w:rsidRPr="00F71AB4">
        <w:rPr>
          <w:rFonts w:ascii="Times New Roman" w:eastAsia="Times New Roman" w:hAnsi="Times New Roman" w:cs="Times New Roman"/>
          <w:sz w:val="28"/>
          <w:szCs w:val="28"/>
        </w:rPr>
        <w:t>Краснодар: изд-во КубГТУ, 2008. -235 с.</w:t>
      </w:r>
    </w:p>
    <w:p w:rsidR="00751C73" w:rsidRPr="00F71AB4" w:rsidRDefault="00751C73" w:rsidP="00751C73">
      <w:pPr>
        <w:numPr>
          <w:ilvl w:val="0"/>
          <w:numId w:val="27"/>
        </w:numPr>
        <w:shd w:val="clear" w:color="auto" w:fill="FFFFFF"/>
        <w:tabs>
          <w:tab w:val="left" w:pos="0"/>
          <w:tab w:val="left" w:pos="1134"/>
          <w:tab w:val="left" w:pos="1276"/>
        </w:tabs>
        <w:spacing w:line="360" w:lineRule="auto"/>
        <w:ind w:left="0" w:firstLine="709"/>
        <w:contextualSpacing/>
        <w:jc w:val="both"/>
        <w:rPr>
          <w:rFonts w:ascii="Times New Roman" w:hAnsi="Times New Roman" w:cs="Times New Roman"/>
          <w:spacing w:val="-9"/>
          <w:sz w:val="28"/>
          <w:szCs w:val="28"/>
        </w:rPr>
      </w:pPr>
      <w:r w:rsidRPr="00F71AB4">
        <w:rPr>
          <w:rFonts w:ascii="Times New Roman" w:eastAsia="Times New Roman" w:hAnsi="Times New Roman" w:cs="Times New Roman"/>
          <w:sz w:val="28"/>
          <w:szCs w:val="28"/>
        </w:rPr>
        <w:t>Батуев А.С. Физиология высшей нервной деятельности и сенсорных систем: Учебник для вузов</w:t>
      </w:r>
      <w:r w:rsidRPr="00F71AB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/ </w:t>
      </w:r>
      <w:r w:rsidRPr="00F71AB4">
        <w:rPr>
          <w:rFonts w:ascii="Times New Roman" w:eastAsia="Times New Roman" w:hAnsi="Times New Roman" w:cs="Times New Roman"/>
          <w:sz w:val="28"/>
          <w:szCs w:val="28"/>
        </w:rPr>
        <w:t>А.С.Батуев. - 3-е изд. - СПб.: Питер, 2008. - 317 с. - ил.</w:t>
      </w:r>
    </w:p>
    <w:p w:rsidR="00751C73" w:rsidRPr="00F71AB4" w:rsidRDefault="00751C73" w:rsidP="00751C73">
      <w:pPr>
        <w:numPr>
          <w:ilvl w:val="0"/>
          <w:numId w:val="27"/>
        </w:numPr>
        <w:shd w:val="clear" w:color="auto" w:fill="FFFFFF"/>
        <w:tabs>
          <w:tab w:val="left" w:pos="0"/>
          <w:tab w:val="left" w:pos="1134"/>
          <w:tab w:val="left" w:pos="1276"/>
        </w:tabs>
        <w:spacing w:line="360" w:lineRule="auto"/>
        <w:ind w:left="0" w:firstLine="709"/>
        <w:contextualSpacing/>
        <w:jc w:val="both"/>
        <w:rPr>
          <w:rFonts w:ascii="Times New Roman" w:hAnsi="Times New Roman" w:cs="Times New Roman"/>
          <w:spacing w:val="-11"/>
          <w:sz w:val="28"/>
          <w:szCs w:val="28"/>
        </w:rPr>
      </w:pPr>
      <w:r w:rsidRPr="00F71AB4">
        <w:rPr>
          <w:rFonts w:ascii="Times New Roman" w:eastAsia="Times New Roman" w:hAnsi="Times New Roman" w:cs="Times New Roman"/>
          <w:sz w:val="28"/>
          <w:szCs w:val="28"/>
        </w:rPr>
        <w:t>Белюшина О.В. Полиграф в сфере бизнеса</w:t>
      </w:r>
      <w:r w:rsidRPr="00F71AB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/ </w:t>
      </w:r>
      <w:r w:rsidRPr="00F71AB4">
        <w:rPr>
          <w:rFonts w:ascii="Times New Roman" w:eastAsia="Times New Roman" w:hAnsi="Times New Roman" w:cs="Times New Roman"/>
          <w:sz w:val="28"/>
          <w:szCs w:val="28"/>
        </w:rPr>
        <w:t>О.В.Белюшина, А.Г.Ладченко. - М.: НОУ ШО «Баярд», 2004г. - 120 с.</w:t>
      </w:r>
    </w:p>
    <w:p w:rsidR="00751C73" w:rsidRPr="00F71AB4" w:rsidRDefault="00751C73" w:rsidP="00751C73">
      <w:pPr>
        <w:numPr>
          <w:ilvl w:val="0"/>
          <w:numId w:val="27"/>
        </w:numPr>
        <w:shd w:val="clear" w:color="auto" w:fill="FFFFFF"/>
        <w:tabs>
          <w:tab w:val="left" w:pos="0"/>
          <w:tab w:val="left" w:pos="1134"/>
          <w:tab w:val="left" w:pos="1276"/>
        </w:tabs>
        <w:spacing w:line="360" w:lineRule="auto"/>
        <w:ind w:left="0" w:firstLine="709"/>
        <w:contextualSpacing/>
        <w:jc w:val="both"/>
        <w:rPr>
          <w:rFonts w:ascii="Times New Roman" w:hAnsi="Times New Roman" w:cs="Times New Roman"/>
          <w:spacing w:val="-11"/>
          <w:sz w:val="28"/>
          <w:szCs w:val="28"/>
        </w:rPr>
      </w:pPr>
      <w:r w:rsidRPr="00F71AB4">
        <w:rPr>
          <w:rFonts w:ascii="Times New Roman" w:hAnsi="Times New Roman" w:cs="Times New Roman"/>
          <w:sz w:val="28"/>
          <w:szCs w:val="28"/>
        </w:rPr>
        <w:t>Бодалёв А.А. Восприятие и понимание человека человеком</w:t>
      </w:r>
      <w:r w:rsidRPr="00F71A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71AB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/ </w:t>
      </w:r>
      <w:r w:rsidRPr="00F71AB4">
        <w:rPr>
          <w:rFonts w:ascii="Times New Roman" w:hAnsi="Times New Roman" w:cs="Times New Roman"/>
          <w:sz w:val="28"/>
          <w:szCs w:val="28"/>
        </w:rPr>
        <w:t>А.А.Бодалёв</w:t>
      </w:r>
      <w:r w:rsidRPr="00F71AB4">
        <w:rPr>
          <w:rFonts w:ascii="Times New Roman" w:eastAsia="Times New Roman" w:hAnsi="Times New Roman" w:cs="Times New Roman"/>
          <w:sz w:val="28"/>
          <w:szCs w:val="28"/>
        </w:rPr>
        <w:t>. — 2-е изд. испр. и доп. - СПб.: Издательство «Лань», 2002. - 416 с. - ил.</w:t>
      </w:r>
    </w:p>
    <w:p w:rsidR="00751C73" w:rsidRPr="00F71AB4" w:rsidRDefault="00751C73" w:rsidP="00751C73">
      <w:pPr>
        <w:numPr>
          <w:ilvl w:val="0"/>
          <w:numId w:val="27"/>
        </w:numPr>
        <w:shd w:val="clear" w:color="auto" w:fill="FFFFFF"/>
        <w:tabs>
          <w:tab w:val="left" w:pos="0"/>
          <w:tab w:val="left" w:pos="1134"/>
          <w:tab w:val="left" w:pos="1276"/>
        </w:tabs>
        <w:spacing w:line="360" w:lineRule="auto"/>
        <w:ind w:left="0" w:firstLine="709"/>
        <w:contextualSpacing/>
        <w:jc w:val="both"/>
        <w:rPr>
          <w:rFonts w:ascii="Times New Roman" w:hAnsi="Times New Roman" w:cs="Times New Roman"/>
          <w:spacing w:val="-13"/>
          <w:sz w:val="28"/>
          <w:szCs w:val="28"/>
        </w:rPr>
      </w:pPr>
      <w:r w:rsidRPr="00F71AB4">
        <w:rPr>
          <w:rFonts w:ascii="Times New Roman" w:eastAsia="Times New Roman" w:hAnsi="Times New Roman" w:cs="Times New Roman"/>
          <w:sz w:val="28"/>
          <w:szCs w:val="28"/>
        </w:rPr>
        <w:t>Бодров В.А. Психологический стресс: развитие учения и современное состояние проблемы</w:t>
      </w:r>
      <w:r w:rsidRPr="00F71AB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/ </w:t>
      </w:r>
      <w:r w:rsidRPr="00F71AB4">
        <w:rPr>
          <w:rFonts w:ascii="Times New Roman" w:eastAsia="Times New Roman" w:hAnsi="Times New Roman" w:cs="Times New Roman"/>
          <w:sz w:val="28"/>
          <w:szCs w:val="28"/>
        </w:rPr>
        <w:t xml:space="preserve">В.А.Бодров. </w:t>
      </w:r>
      <w:r w:rsidRPr="00F71AB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- </w:t>
      </w:r>
      <w:r w:rsidRPr="00F71AB4">
        <w:rPr>
          <w:rFonts w:ascii="Times New Roman" w:eastAsia="Times New Roman" w:hAnsi="Times New Roman" w:cs="Times New Roman"/>
          <w:sz w:val="28"/>
          <w:szCs w:val="28"/>
        </w:rPr>
        <w:t>М.</w:t>
      </w:r>
      <w:r w:rsidRPr="00F71AB4">
        <w:rPr>
          <w:rFonts w:ascii="Times New Roman" w:eastAsia="Times New Roman" w:hAnsi="Times New Roman" w:cs="Times New Roman"/>
          <w:sz w:val="28"/>
          <w:szCs w:val="28"/>
          <w:lang w:val="uk-UA"/>
        </w:rPr>
        <w:t>:</w:t>
      </w:r>
      <w:r w:rsidRPr="00F71AB4">
        <w:rPr>
          <w:rFonts w:ascii="Times New Roman" w:eastAsia="Times New Roman" w:hAnsi="Times New Roman" w:cs="Times New Roman"/>
          <w:sz w:val="28"/>
          <w:szCs w:val="28"/>
        </w:rPr>
        <w:t xml:space="preserve"> Институт психологии РАН, </w:t>
      </w:r>
      <w:r w:rsidRPr="00F71AB4">
        <w:rPr>
          <w:rFonts w:ascii="Times New Roman" w:eastAsia="Times New Roman" w:hAnsi="Times New Roman" w:cs="Times New Roman"/>
          <w:sz w:val="28"/>
          <w:szCs w:val="28"/>
          <w:lang w:val="uk-UA"/>
        </w:rPr>
        <w:t>200</w:t>
      </w:r>
      <w:r w:rsidRPr="00F71AB4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F71AB4">
        <w:rPr>
          <w:rFonts w:ascii="Times New Roman" w:eastAsia="Times New Roman" w:hAnsi="Times New Roman" w:cs="Times New Roman"/>
          <w:sz w:val="28"/>
          <w:szCs w:val="28"/>
          <w:lang w:val="uk-UA"/>
        </w:rPr>
        <w:t>. -</w:t>
      </w:r>
      <w:r w:rsidRPr="00F71AB4">
        <w:rPr>
          <w:rFonts w:ascii="Times New Roman" w:eastAsia="Times New Roman" w:hAnsi="Times New Roman" w:cs="Times New Roman"/>
          <w:sz w:val="28"/>
          <w:szCs w:val="28"/>
        </w:rPr>
        <w:t xml:space="preserve"> 128с.</w:t>
      </w:r>
    </w:p>
    <w:p w:rsidR="00751C73" w:rsidRPr="00F71AB4" w:rsidRDefault="00751C73" w:rsidP="00751C73">
      <w:pPr>
        <w:numPr>
          <w:ilvl w:val="0"/>
          <w:numId w:val="27"/>
        </w:numPr>
        <w:shd w:val="clear" w:color="auto" w:fill="FFFFFF"/>
        <w:tabs>
          <w:tab w:val="left" w:pos="0"/>
          <w:tab w:val="left" w:pos="1134"/>
          <w:tab w:val="left" w:pos="1276"/>
        </w:tabs>
        <w:spacing w:line="360" w:lineRule="auto"/>
        <w:ind w:left="0" w:firstLine="709"/>
        <w:contextualSpacing/>
        <w:jc w:val="both"/>
        <w:rPr>
          <w:rFonts w:ascii="Times New Roman" w:hAnsi="Times New Roman" w:cs="Times New Roman"/>
          <w:spacing w:val="-13"/>
          <w:sz w:val="28"/>
          <w:szCs w:val="28"/>
        </w:rPr>
      </w:pPr>
      <w:r w:rsidRPr="00F71AB4">
        <w:rPr>
          <w:rFonts w:ascii="Times New Roman" w:eastAsia="Times New Roman" w:hAnsi="Times New Roman" w:cs="Times New Roman"/>
          <w:sz w:val="28"/>
          <w:szCs w:val="28"/>
        </w:rPr>
        <w:t>Варламов В.А. Углубленные кадровые проверки</w:t>
      </w:r>
      <w:r w:rsidRPr="00F71AB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/</w:t>
      </w:r>
      <w:r w:rsidRPr="00F71AB4">
        <w:rPr>
          <w:rFonts w:ascii="Times New Roman" w:eastAsia="Times New Roman" w:hAnsi="Times New Roman" w:cs="Times New Roman"/>
          <w:sz w:val="28"/>
          <w:szCs w:val="28"/>
        </w:rPr>
        <w:t xml:space="preserve"> В.А.Варламов, Г.В.Варламов, Н.М.Власова, И.С.Зубрилова, М.Б.Котомин. - М.</w:t>
      </w:r>
      <w:r w:rsidRPr="00F71AB4">
        <w:rPr>
          <w:rFonts w:ascii="Times New Roman" w:eastAsia="Times New Roman" w:hAnsi="Times New Roman" w:cs="Times New Roman"/>
          <w:sz w:val="28"/>
          <w:szCs w:val="28"/>
          <w:lang w:val="uk-UA"/>
        </w:rPr>
        <w:t>:Поиск</w:t>
      </w:r>
      <w:r w:rsidRPr="00F71AB4">
        <w:rPr>
          <w:rFonts w:ascii="Times New Roman" w:eastAsia="Times New Roman" w:hAnsi="Times New Roman" w:cs="Times New Roman"/>
          <w:sz w:val="28"/>
          <w:szCs w:val="28"/>
        </w:rPr>
        <w:t>, 2003. - 389 с.</w:t>
      </w:r>
    </w:p>
    <w:p w:rsidR="00751C73" w:rsidRPr="00F71AB4" w:rsidRDefault="00751C73" w:rsidP="00751C73">
      <w:pPr>
        <w:numPr>
          <w:ilvl w:val="0"/>
          <w:numId w:val="27"/>
        </w:numPr>
        <w:shd w:val="clear" w:color="auto" w:fill="FFFFFF"/>
        <w:tabs>
          <w:tab w:val="left" w:pos="0"/>
          <w:tab w:val="left" w:pos="1134"/>
          <w:tab w:val="left" w:pos="1276"/>
        </w:tabs>
        <w:spacing w:line="360" w:lineRule="auto"/>
        <w:ind w:left="0" w:firstLine="709"/>
        <w:contextualSpacing/>
        <w:jc w:val="both"/>
        <w:rPr>
          <w:rFonts w:ascii="Times New Roman" w:hAnsi="Times New Roman" w:cs="Times New Roman"/>
          <w:spacing w:val="-14"/>
          <w:sz w:val="28"/>
          <w:szCs w:val="28"/>
        </w:rPr>
      </w:pPr>
      <w:r w:rsidRPr="00F71AB4">
        <w:rPr>
          <w:rFonts w:ascii="Times New Roman" w:eastAsia="Times New Roman" w:hAnsi="Times New Roman" w:cs="Times New Roman"/>
          <w:sz w:val="28"/>
          <w:szCs w:val="28"/>
        </w:rPr>
        <w:t>Вацлавик П</w:t>
      </w:r>
      <w:r w:rsidRPr="00F71AB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 w:rsidRPr="00F71AB4">
        <w:rPr>
          <w:rFonts w:ascii="Times New Roman" w:eastAsia="Times New Roman" w:hAnsi="Times New Roman" w:cs="Times New Roman"/>
          <w:sz w:val="28"/>
          <w:szCs w:val="28"/>
        </w:rPr>
        <w:t xml:space="preserve"> Психология межличностных коммуникаций: Пер. с англ.</w:t>
      </w:r>
      <w:r w:rsidRPr="00F71AB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/ </w:t>
      </w:r>
      <w:r w:rsidRPr="00F71AB4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F71AB4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F71AB4">
        <w:rPr>
          <w:rFonts w:ascii="Times New Roman" w:eastAsia="Times New Roman" w:hAnsi="Times New Roman" w:cs="Times New Roman"/>
          <w:sz w:val="28"/>
          <w:szCs w:val="28"/>
        </w:rPr>
        <w:t>Вацлавик, Джанет Дон Бивин</w:t>
      </w:r>
      <w:r w:rsidRPr="00F71AB4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F71AB4">
        <w:rPr>
          <w:rFonts w:ascii="Times New Roman" w:eastAsia="Times New Roman" w:hAnsi="Times New Roman" w:cs="Times New Roman"/>
          <w:sz w:val="28"/>
          <w:szCs w:val="28"/>
        </w:rPr>
        <w:t xml:space="preserve"> - СПб.: «Речь», 2000. — 323 с.</w:t>
      </w:r>
    </w:p>
    <w:p w:rsidR="00751C73" w:rsidRPr="00F71AB4" w:rsidRDefault="00751C73" w:rsidP="00751C73">
      <w:pPr>
        <w:numPr>
          <w:ilvl w:val="0"/>
          <w:numId w:val="27"/>
        </w:numPr>
        <w:shd w:val="clear" w:color="auto" w:fill="FFFFFF"/>
        <w:tabs>
          <w:tab w:val="left" w:pos="0"/>
          <w:tab w:val="left" w:pos="1134"/>
          <w:tab w:val="left" w:pos="1276"/>
        </w:tabs>
        <w:spacing w:line="36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F71AB4">
        <w:rPr>
          <w:rFonts w:ascii="Times New Roman" w:eastAsia="Times New Roman" w:hAnsi="Times New Roman" w:cs="Times New Roman"/>
          <w:sz w:val="28"/>
          <w:szCs w:val="28"/>
        </w:rPr>
        <w:t>Гиппенрейтер Ю.Б. Введение в общую психологию. М.</w:t>
      </w:r>
      <w:r w:rsidRPr="00F71AB4">
        <w:rPr>
          <w:rFonts w:ascii="Times New Roman" w:eastAsia="Times New Roman" w:hAnsi="Times New Roman" w:cs="Times New Roman"/>
          <w:sz w:val="28"/>
          <w:szCs w:val="28"/>
          <w:lang w:val="uk-UA"/>
        </w:rPr>
        <w:t>: Академия</w:t>
      </w:r>
      <w:r w:rsidRPr="00F71AB4">
        <w:rPr>
          <w:rFonts w:ascii="Times New Roman" w:eastAsia="Times New Roman" w:hAnsi="Times New Roman" w:cs="Times New Roman"/>
          <w:sz w:val="28"/>
          <w:szCs w:val="28"/>
        </w:rPr>
        <w:t xml:space="preserve">, 2002. </w:t>
      </w:r>
      <w:r w:rsidRPr="00F71AB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- </w:t>
      </w:r>
      <w:r w:rsidRPr="00F71AB4">
        <w:rPr>
          <w:rFonts w:ascii="Times New Roman" w:eastAsia="Times New Roman" w:hAnsi="Times New Roman" w:cs="Times New Roman"/>
          <w:sz w:val="28"/>
          <w:szCs w:val="28"/>
        </w:rPr>
        <w:t>259 С.</w:t>
      </w:r>
    </w:p>
    <w:p w:rsidR="00751C73" w:rsidRPr="00F71AB4" w:rsidRDefault="00751C73" w:rsidP="00751C73">
      <w:pPr>
        <w:numPr>
          <w:ilvl w:val="0"/>
          <w:numId w:val="27"/>
        </w:numPr>
        <w:shd w:val="clear" w:color="auto" w:fill="FFFFFF"/>
        <w:tabs>
          <w:tab w:val="left" w:pos="0"/>
          <w:tab w:val="left" w:pos="1134"/>
          <w:tab w:val="left" w:pos="1276"/>
        </w:tabs>
        <w:spacing w:line="360" w:lineRule="auto"/>
        <w:ind w:left="0" w:firstLine="709"/>
        <w:contextualSpacing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F71AB4">
        <w:rPr>
          <w:rFonts w:ascii="Times New Roman" w:eastAsia="Times New Roman" w:hAnsi="Times New Roman" w:cs="Times New Roman"/>
          <w:sz w:val="28"/>
          <w:szCs w:val="28"/>
        </w:rPr>
        <w:t xml:space="preserve">Государственные требования к минимуму содержания и уровню требований к специалистам для получения дополнительных квалификаций. </w:t>
      </w:r>
      <w:r w:rsidRPr="00F71AB4">
        <w:rPr>
          <w:rFonts w:ascii="Times New Roman" w:eastAsia="Times New Roman" w:hAnsi="Times New Roman" w:cs="Times New Roman"/>
          <w:sz w:val="28"/>
          <w:szCs w:val="28"/>
          <w:lang w:val="uk-UA"/>
        </w:rPr>
        <w:t>-</w:t>
      </w:r>
      <w:r w:rsidRPr="00F71AB4">
        <w:rPr>
          <w:rFonts w:ascii="Times New Roman" w:eastAsia="Times New Roman" w:hAnsi="Times New Roman" w:cs="Times New Roman"/>
          <w:sz w:val="28"/>
          <w:szCs w:val="28"/>
        </w:rPr>
        <w:t>М.</w:t>
      </w:r>
      <w:r w:rsidRPr="00F71AB4">
        <w:rPr>
          <w:rFonts w:ascii="Times New Roman" w:eastAsia="Times New Roman" w:hAnsi="Times New Roman" w:cs="Times New Roman"/>
          <w:sz w:val="28"/>
          <w:szCs w:val="28"/>
          <w:lang w:val="uk-UA"/>
        </w:rPr>
        <w:t>:</w:t>
      </w:r>
      <w:r w:rsidRPr="00F71AB4">
        <w:rPr>
          <w:rFonts w:ascii="Times New Roman" w:eastAsia="Times New Roman" w:hAnsi="Times New Roman" w:cs="Times New Roman"/>
          <w:sz w:val="28"/>
          <w:szCs w:val="28"/>
        </w:rPr>
        <w:t xml:space="preserve"> Государственная академия инноваций, 2002. -</w:t>
      </w:r>
      <w:r w:rsidRPr="00F71AB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F71AB4">
        <w:rPr>
          <w:rFonts w:ascii="Times New Roman" w:eastAsia="Times New Roman" w:hAnsi="Times New Roman" w:cs="Times New Roman"/>
          <w:sz w:val="28"/>
          <w:szCs w:val="28"/>
        </w:rPr>
        <w:t>445с.</w:t>
      </w:r>
    </w:p>
    <w:p w:rsidR="00751C73" w:rsidRPr="00F71AB4" w:rsidRDefault="00751C73" w:rsidP="00751C73">
      <w:pPr>
        <w:numPr>
          <w:ilvl w:val="0"/>
          <w:numId w:val="27"/>
        </w:numPr>
        <w:shd w:val="clear" w:color="auto" w:fill="FFFFFF"/>
        <w:tabs>
          <w:tab w:val="left" w:pos="0"/>
          <w:tab w:val="left" w:pos="1134"/>
          <w:tab w:val="left" w:pos="1276"/>
        </w:tabs>
        <w:spacing w:line="360" w:lineRule="auto"/>
        <w:ind w:left="0" w:firstLine="709"/>
        <w:contextualSpacing/>
        <w:jc w:val="both"/>
        <w:rPr>
          <w:rFonts w:ascii="Times New Roman" w:hAnsi="Times New Roman" w:cs="Times New Roman"/>
          <w:spacing w:val="-13"/>
          <w:sz w:val="28"/>
          <w:szCs w:val="28"/>
        </w:rPr>
      </w:pPr>
      <w:r w:rsidRPr="00F71AB4">
        <w:rPr>
          <w:rFonts w:ascii="Times New Roman" w:hAnsi="Times New Roman" w:cs="Times New Roman"/>
          <w:sz w:val="28"/>
          <w:szCs w:val="28"/>
        </w:rPr>
        <w:t>Горелов И.Н. Невербальные коммуникации</w:t>
      </w:r>
      <w:r w:rsidRPr="00F71AB4">
        <w:rPr>
          <w:rFonts w:ascii="Times New Roman" w:eastAsia="Times New Roman" w:hAnsi="Times New Roman" w:cs="Times New Roman"/>
          <w:sz w:val="28"/>
          <w:szCs w:val="28"/>
        </w:rPr>
        <w:t xml:space="preserve"> /</w:t>
      </w:r>
      <w:r w:rsidRPr="00F71AB4">
        <w:rPr>
          <w:rFonts w:ascii="Times New Roman" w:hAnsi="Times New Roman" w:cs="Times New Roman"/>
          <w:sz w:val="28"/>
          <w:szCs w:val="28"/>
        </w:rPr>
        <w:t xml:space="preserve"> И.Н. Горелов</w:t>
      </w:r>
      <w:r w:rsidRPr="00F71AB4">
        <w:rPr>
          <w:rFonts w:ascii="Times New Roman" w:eastAsia="Times New Roman" w:hAnsi="Times New Roman" w:cs="Times New Roman"/>
          <w:sz w:val="28"/>
          <w:szCs w:val="28"/>
        </w:rPr>
        <w:t>. -</w:t>
      </w:r>
      <w:r w:rsidRPr="00F71AB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F71AB4">
        <w:rPr>
          <w:rFonts w:ascii="Times New Roman" w:eastAsia="Times New Roman" w:hAnsi="Times New Roman" w:cs="Times New Roman"/>
          <w:sz w:val="28"/>
          <w:szCs w:val="28"/>
        </w:rPr>
        <w:t xml:space="preserve">Краснодар: «Кубань», </w:t>
      </w:r>
      <w:r w:rsidRPr="00F71AB4">
        <w:rPr>
          <w:rFonts w:ascii="Times New Roman" w:eastAsia="Times New Roman" w:hAnsi="Times New Roman" w:cs="Times New Roman"/>
          <w:sz w:val="28"/>
          <w:szCs w:val="28"/>
          <w:lang w:val="uk-UA"/>
        </w:rPr>
        <w:t>200</w:t>
      </w:r>
      <w:r w:rsidRPr="00F71AB4">
        <w:rPr>
          <w:rFonts w:ascii="Times New Roman" w:eastAsia="Times New Roman" w:hAnsi="Times New Roman" w:cs="Times New Roman"/>
          <w:sz w:val="28"/>
          <w:szCs w:val="28"/>
        </w:rPr>
        <w:t xml:space="preserve">8. - 368с. </w:t>
      </w:r>
    </w:p>
    <w:p w:rsidR="00751C73" w:rsidRPr="00F71AB4" w:rsidRDefault="00751C73" w:rsidP="00751C73">
      <w:pPr>
        <w:numPr>
          <w:ilvl w:val="0"/>
          <w:numId w:val="27"/>
        </w:numPr>
        <w:shd w:val="clear" w:color="auto" w:fill="FFFFFF"/>
        <w:tabs>
          <w:tab w:val="left" w:pos="0"/>
          <w:tab w:val="left" w:pos="1134"/>
          <w:tab w:val="left" w:pos="1276"/>
        </w:tabs>
        <w:spacing w:line="360" w:lineRule="auto"/>
        <w:ind w:left="0" w:firstLine="709"/>
        <w:contextualSpacing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F71AB4">
        <w:rPr>
          <w:rFonts w:ascii="Times New Roman" w:eastAsia="Times New Roman" w:hAnsi="Times New Roman" w:cs="Times New Roman"/>
          <w:sz w:val="28"/>
          <w:szCs w:val="28"/>
        </w:rPr>
        <w:t>Гринберг Дж. Управление стрессом. 7-е изд.</w:t>
      </w:r>
      <w:r w:rsidRPr="00F71AB4">
        <w:rPr>
          <w:rFonts w:ascii="Times New Roman" w:eastAsia="Times New Roman" w:hAnsi="Times New Roman" w:cs="Times New Roman"/>
          <w:sz w:val="28"/>
          <w:szCs w:val="28"/>
          <w:lang w:val="uk-UA"/>
        </w:rPr>
        <w:t>/</w:t>
      </w:r>
      <w:r w:rsidRPr="00F71AB4">
        <w:rPr>
          <w:rFonts w:ascii="Times New Roman" w:eastAsia="Times New Roman" w:hAnsi="Times New Roman" w:cs="Times New Roman"/>
          <w:sz w:val="28"/>
          <w:szCs w:val="28"/>
        </w:rPr>
        <w:t xml:space="preserve"> Дж.Гринберг</w:t>
      </w:r>
      <w:r w:rsidRPr="00F71AB4">
        <w:rPr>
          <w:rFonts w:ascii="Times New Roman" w:eastAsia="Times New Roman" w:hAnsi="Times New Roman" w:cs="Times New Roman"/>
          <w:sz w:val="28"/>
          <w:szCs w:val="28"/>
          <w:lang w:val="uk-UA"/>
        </w:rPr>
        <w:t>. -</w:t>
      </w:r>
      <w:r w:rsidRPr="00F71AB4">
        <w:rPr>
          <w:rFonts w:ascii="Times New Roman" w:eastAsia="Times New Roman" w:hAnsi="Times New Roman" w:cs="Times New Roman"/>
          <w:sz w:val="28"/>
          <w:szCs w:val="28"/>
        </w:rPr>
        <w:t xml:space="preserve"> СПб.: Питер, 2002.</w:t>
      </w:r>
      <w:r w:rsidRPr="00F71AB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F71AB4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F71AB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F71AB4">
        <w:rPr>
          <w:rFonts w:ascii="Times New Roman" w:eastAsia="Times New Roman" w:hAnsi="Times New Roman" w:cs="Times New Roman"/>
          <w:sz w:val="28"/>
          <w:szCs w:val="28"/>
        </w:rPr>
        <w:t>464с.</w:t>
      </w:r>
    </w:p>
    <w:p w:rsidR="00751C73" w:rsidRPr="00F71AB4" w:rsidRDefault="00751C73" w:rsidP="00751C73">
      <w:pPr>
        <w:numPr>
          <w:ilvl w:val="0"/>
          <w:numId w:val="27"/>
        </w:numPr>
        <w:shd w:val="clear" w:color="auto" w:fill="FFFFFF"/>
        <w:tabs>
          <w:tab w:val="left" w:pos="0"/>
          <w:tab w:val="left" w:pos="1134"/>
          <w:tab w:val="left" w:pos="1276"/>
        </w:tabs>
        <w:spacing w:line="360" w:lineRule="auto"/>
        <w:ind w:left="0" w:firstLine="709"/>
        <w:contextualSpacing/>
        <w:jc w:val="both"/>
        <w:rPr>
          <w:rFonts w:ascii="Times New Roman" w:hAnsi="Times New Roman" w:cs="Times New Roman"/>
          <w:spacing w:val="-5"/>
          <w:sz w:val="28"/>
          <w:szCs w:val="28"/>
        </w:rPr>
      </w:pPr>
      <w:r w:rsidRPr="00F71AB4">
        <w:rPr>
          <w:rFonts w:ascii="Times New Roman" w:eastAsia="Times New Roman" w:hAnsi="Times New Roman" w:cs="Times New Roman"/>
          <w:sz w:val="28"/>
          <w:szCs w:val="28"/>
        </w:rPr>
        <w:t xml:space="preserve">Данилова Н.Н. Физиология высшей нервной деятельности: Учебник </w:t>
      </w:r>
      <w:r w:rsidRPr="00F71AB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/ </w:t>
      </w:r>
      <w:r w:rsidRPr="00F71AB4">
        <w:rPr>
          <w:rFonts w:ascii="Times New Roman" w:eastAsia="Times New Roman" w:hAnsi="Times New Roman" w:cs="Times New Roman"/>
          <w:sz w:val="28"/>
          <w:szCs w:val="28"/>
        </w:rPr>
        <w:t>Н.Н.Данилова, А.Л.Крылова</w:t>
      </w:r>
      <w:r w:rsidRPr="00F71AB4">
        <w:rPr>
          <w:rFonts w:ascii="Times New Roman" w:eastAsia="Times New Roman" w:hAnsi="Times New Roman" w:cs="Times New Roman"/>
          <w:sz w:val="28"/>
          <w:szCs w:val="28"/>
          <w:lang w:val="uk-UA"/>
        </w:rPr>
        <w:t>. -</w:t>
      </w:r>
      <w:r w:rsidRPr="00F71AB4">
        <w:rPr>
          <w:rFonts w:ascii="Times New Roman" w:eastAsia="Times New Roman" w:hAnsi="Times New Roman" w:cs="Times New Roman"/>
          <w:sz w:val="28"/>
          <w:szCs w:val="28"/>
        </w:rPr>
        <w:t xml:space="preserve"> М.: Московский университет, 19</w:t>
      </w:r>
      <w:r w:rsidRPr="00F71AB4">
        <w:rPr>
          <w:rFonts w:ascii="Times New Roman" w:eastAsia="Times New Roman" w:hAnsi="Times New Roman" w:cs="Times New Roman"/>
          <w:sz w:val="28"/>
          <w:szCs w:val="28"/>
          <w:lang w:val="uk-UA"/>
        </w:rPr>
        <w:t>9</w:t>
      </w:r>
      <w:r w:rsidRPr="00F71AB4">
        <w:rPr>
          <w:rFonts w:ascii="Times New Roman" w:eastAsia="Times New Roman" w:hAnsi="Times New Roman" w:cs="Times New Roman"/>
          <w:sz w:val="28"/>
          <w:szCs w:val="28"/>
        </w:rPr>
        <w:t>9. - 399 с.</w:t>
      </w:r>
    </w:p>
    <w:p w:rsidR="00751C73" w:rsidRPr="00F71AB4" w:rsidRDefault="00751C73" w:rsidP="00751C73">
      <w:pPr>
        <w:numPr>
          <w:ilvl w:val="0"/>
          <w:numId w:val="27"/>
        </w:numPr>
        <w:shd w:val="clear" w:color="auto" w:fill="FFFFFF"/>
        <w:tabs>
          <w:tab w:val="left" w:pos="0"/>
          <w:tab w:val="left" w:pos="1134"/>
          <w:tab w:val="left" w:pos="1276"/>
        </w:tabs>
        <w:spacing w:line="360" w:lineRule="auto"/>
        <w:ind w:left="0" w:firstLine="709"/>
        <w:contextualSpacing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F71AB4">
        <w:rPr>
          <w:rFonts w:ascii="Times New Roman" w:eastAsia="Times New Roman" w:hAnsi="Times New Roman" w:cs="Times New Roman"/>
          <w:sz w:val="28"/>
          <w:szCs w:val="28"/>
        </w:rPr>
        <w:t>Данилова Н.Н. Психофизиология: Учебник для вузов</w:t>
      </w:r>
      <w:r w:rsidRPr="00F71AB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/ </w:t>
      </w:r>
      <w:r w:rsidRPr="00F71AB4">
        <w:rPr>
          <w:rFonts w:ascii="Times New Roman" w:eastAsia="Times New Roman" w:hAnsi="Times New Roman" w:cs="Times New Roman"/>
          <w:sz w:val="28"/>
          <w:szCs w:val="28"/>
        </w:rPr>
        <w:t>Н.Н.Данилова. - М.: Аспект Пресс, 2004. - 368 с. - (Серия «Классический университетский учебник»).</w:t>
      </w:r>
    </w:p>
    <w:p w:rsidR="00751C73" w:rsidRPr="00F71AB4" w:rsidRDefault="00751C73" w:rsidP="00751C73">
      <w:pPr>
        <w:numPr>
          <w:ilvl w:val="0"/>
          <w:numId w:val="27"/>
        </w:numPr>
        <w:shd w:val="clear" w:color="auto" w:fill="FFFFFF"/>
        <w:tabs>
          <w:tab w:val="left" w:pos="0"/>
          <w:tab w:val="left" w:pos="1134"/>
          <w:tab w:val="left" w:pos="1276"/>
        </w:tabs>
        <w:spacing w:line="360" w:lineRule="auto"/>
        <w:ind w:left="0" w:firstLine="709"/>
        <w:contextualSpacing/>
        <w:jc w:val="both"/>
        <w:rPr>
          <w:rFonts w:ascii="Times New Roman" w:hAnsi="Times New Roman" w:cs="Times New Roman"/>
          <w:spacing w:val="-5"/>
          <w:sz w:val="28"/>
          <w:szCs w:val="28"/>
        </w:rPr>
      </w:pPr>
      <w:r w:rsidRPr="00F71AB4">
        <w:rPr>
          <w:rFonts w:ascii="Times New Roman" w:eastAsia="Times New Roman" w:hAnsi="Times New Roman" w:cs="Times New Roman"/>
          <w:sz w:val="28"/>
          <w:szCs w:val="28"/>
        </w:rPr>
        <w:t>Дружинин В.Н. Экспериментальная психология: Учебник для вузов. 2-е изд.</w:t>
      </w:r>
      <w:r w:rsidRPr="00F71AB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/</w:t>
      </w:r>
      <w:r w:rsidRPr="00F71AB4">
        <w:rPr>
          <w:rFonts w:ascii="Times New Roman" w:eastAsia="Times New Roman" w:hAnsi="Times New Roman" w:cs="Times New Roman"/>
          <w:sz w:val="28"/>
          <w:szCs w:val="28"/>
        </w:rPr>
        <w:t xml:space="preserve"> В.Н. Дружинин - СПб.: Питер, 2008. - 320 с: ил. - (Серия «Учебник нового века»).</w:t>
      </w:r>
    </w:p>
    <w:p w:rsidR="00751C73" w:rsidRPr="00F71AB4" w:rsidRDefault="00751C73" w:rsidP="00751C73">
      <w:pPr>
        <w:numPr>
          <w:ilvl w:val="0"/>
          <w:numId w:val="27"/>
        </w:numPr>
        <w:shd w:val="clear" w:color="auto" w:fill="FFFFFF"/>
        <w:tabs>
          <w:tab w:val="left" w:pos="0"/>
          <w:tab w:val="left" w:pos="1134"/>
          <w:tab w:val="left" w:pos="1276"/>
        </w:tabs>
        <w:spacing w:line="360" w:lineRule="auto"/>
        <w:ind w:left="0" w:firstLine="709"/>
        <w:contextualSpacing/>
        <w:jc w:val="both"/>
        <w:rPr>
          <w:rFonts w:ascii="Times New Roman" w:hAnsi="Times New Roman" w:cs="Times New Roman"/>
          <w:spacing w:val="-5"/>
          <w:sz w:val="28"/>
          <w:szCs w:val="28"/>
        </w:rPr>
      </w:pPr>
      <w:r w:rsidRPr="00F71AB4">
        <w:rPr>
          <w:rFonts w:ascii="Times New Roman" w:eastAsia="Times New Roman" w:hAnsi="Times New Roman" w:cs="Times New Roman"/>
          <w:sz w:val="28"/>
          <w:szCs w:val="28"/>
        </w:rPr>
        <w:t>Дубровский Д.И. Обман. Философско-психологический анализ</w:t>
      </w:r>
      <w:r w:rsidRPr="00F71AB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/ </w:t>
      </w:r>
      <w:r w:rsidRPr="00F71AB4">
        <w:rPr>
          <w:rFonts w:ascii="Times New Roman" w:eastAsia="Times New Roman" w:hAnsi="Times New Roman" w:cs="Times New Roman"/>
          <w:sz w:val="28"/>
          <w:szCs w:val="28"/>
        </w:rPr>
        <w:t>Д.И.Дубровский. - М.: Изд-во «РЭЙ»</w:t>
      </w:r>
      <w:r w:rsidRPr="00F71AB4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Pr="00F71A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71AB4">
        <w:rPr>
          <w:rFonts w:ascii="Times New Roman" w:eastAsia="Times New Roman" w:hAnsi="Times New Roman" w:cs="Times New Roman"/>
          <w:sz w:val="28"/>
          <w:szCs w:val="28"/>
          <w:lang w:val="uk-UA"/>
        </w:rPr>
        <w:t>200</w:t>
      </w:r>
      <w:r w:rsidRPr="00F71AB4">
        <w:rPr>
          <w:rFonts w:ascii="Times New Roman" w:eastAsia="Times New Roman" w:hAnsi="Times New Roman" w:cs="Times New Roman"/>
          <w:sz w:val="28"/>
          <w:szCs w:val="28"/>
        </w:rPr>
        <w:t>4. - 120 с.</w:t>
      </w:r>
    </w:p>
    <w:p w:rsidR="00751C73" w:rsidRPr="00F71AB4" w:rsidRDefault="00751C73" w:rsidP="00751C73">
      <w:pPr>
        <w:numPr>
          <w:ilvl w:val="0"/>
          <w:numId w:val="27"/>
        </w:numPr>
        <w:shd w:val="clear" w:color="auto" w:fill="FFFFFF"/>
        <w:tabs>
          <w:tab w:val="left" w:pos="0"/>
          <w:tab w:val="left" w:pos="1134"/>
          <w:tab w:val="left" w:pos="1276"/>
        </w:tabs>
        <w:spacing w:line="360" w:lineRule="auto"/>
        <w:ind w:left="0" w:firstLine="709"/>
        <w:contextualSpacing/>
        <w:jc w:val="both"/>
        <w:rPr>
          <w:rFonts w:ascii="Times New Roman" w:hAnsi="Times New Roman" w:cs="Times New Roman"/>
          <w:spacing w:val="-13"/>
          <w:sz w:val="28"/>
          <w:szCs w:val="28"/>
        </w:rPr>
      </w:pPr>
      <w:r w:rsidRPr="00F71AB4">
        <w:rPr>
          <w:rFonts w:ascii="Times New Roman" w:hAnsi="Times New Roman" w:cs="Times New Roman"/>
          <w:sz w:val="28"/>
          <w:szCs w:val="28"/>
        </w:rPr>
        <w:t xml:space="preserve">Дюпра Ж. Ложь. </w:t>
      </w:r>
      <w:r w:rsidRPr="00F71AB4">
        <w:rPr>
          <w:rFonts w:ascii="Times New Roman" w:eastAsia="Times New Roman" w:hAnsi="Times New Roman" w:cs="Times New Roman"/>
          <w:sz w:val="28"/>
          <w:szCs w:val="28"/>
          <w:lang w:val="uk-UA"/>
        </w:rPr>
        <w:t>/</w:t>
      </w:r>
      <w:r w:rsidRPr="00F71AB4">
        <w:rPr>
          <w:rFonts w:ascii="Times New Roman" w:hAnsi="Times New Roman" w:cs="Times New Roman"/>
          <w:sz w:val="28"/>
          <w:szCs w:val="28"/>
        </w:rPr>
        <w:t xml:space="preserve"> Ж. Дюпра. </w:t>
      </w:r>
      <w:r w:rsidRPr="00F71AB4">
        <w:rPr>
          <w:rFonts w:ascii="Times New Roman" w:eastAsia="Times New Roman" w:hAnsi="Times New Roman" w:cs="Times New Roman"/>
          <w:sz w:val="28"/>
          <w:szCs w:val="28"/>
          <w:lang w:val="uk-UA"/>
        </w:rPr>
        <w:t>–</w:t>
      </w:r>
      <w:r w:rsidRPr="00F71AB4">
        <w:rPr>
          <w:rFonts w:ascii="Times New Roman" w:eastAsia="Times New Roman" w:hAnsi="Times New Roman" w:cs="Times New Roman"/>
          <w:sz w:val="28"/>
          <w:szCs w:val="28"/>
        </w:rPr>
        <w:t xml:space="preserve"> Краснодар</w:t>
      </w:r>
      <w:r w:rsidRPr="00F71AB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: </w:t>
      </w:r>
      <w:r w:rsidRPr="00F71AB4">
        <w:rPr>
          <w:rFonts w:ascii="Times New Roman" w:eastAsia="Times New Roman" w:hAnsi="Times New Roman" w:cs="Times New Roman"/>
          <w:sz w:val="28"/>
          <w:szCs w:val="28"/>
        </w:rPr>
        <w:t>«Кубань», 2000. - 239 с.</w:t>
      </w:r>
    </w:p>
    <w:p w:rsidR="00751C73" w:rsidRPr="00F71AB4" w:rsidRDefault="00751C73" w:rsidP="00751C73">
      <w:pPr>
        <w:numPr>
          <w:ilvl w:val="0"/>
          <w:numId w:val="27"/>
        </w:numPr>
        <w:shd w:val="clear" w:color="auto" w:fill="FFFFFF"/>
        <w:tabs>
          <w:tab w:val="left" w:pos="0"/>
          <w:tab w:val="left" w:pos="1134"/>
          <w:tab w:val="left" w:pos="1276"/>
        </w:tabs>
        <w:spacing w:line="360" w:lineRule="auto"/>
        <w:ind w:left="0" w:firstLine="709"/>
        <w:contextualSpacing/>
        <w:jc w:val="both"/>
        <w:rPr>
          <w:rFonts w:ascii="Times New Roman" w:hAnsi="Times New Roman" w:cs="Times New Roman"/>
          <w:spacing w:val="-5"/>
          <w:sz w:val="28"/>
          <w:szCs w:val="28"/>
        </w:rPr>
      </w:pPr>
      <w:r w:rsidRPr="00F71AB4">
        <w:rPr>
          <w:rFonts w:ascii="Times New Roman" w:hAnsi="Times New Roman" w:cs="Times New Roman"/>
          <w:sz w:val="28"/>
          <w:szCs w:val="28"/>
        </w:rPr>
        <w:t>Жуков  Ю.М.  Экспериментальные исследования восприятия сообщений как истинных и ложных.</w:t>
      </w:r>
      <w:r w:rsidRPr="00F71AB4">
        <w:rPr>
          <w:rFonts w:ascii="Times New Roman" w:eastAsia="Times New Roman" w:hAnsi="Times New Roman" w:cs="Times New Roman"/>
          <w:sz w:val="28"/>
          <w:szCs w:val="28"/>
          <w:lang w:val="uk-UA"/>
        </w:rPr>
        <w:t>/</w:t>
      </w:r>
      <w:r w:rsidRPr="00F71A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71AB4">
        <w:rPr>
          <w:rFonts w:ascii="Times New Roman" w:hAnsi="Times New Roman" w:cs="Times New Roman"/>
          <w:sz w:val="28"/>
          <w:szCs w:val="28"/>
        </w:rPr>
        <w:t xml:space="preserve">Ю.М.Жуков, Е.А.Полякова, С.И.   Симоненко </w:t>
      </w:r>
      <w:r w:rsidRPr="00F71AB4">
        <w:rPr>
          <w:rFonts w:ascii="Times New Roman" w:eastAsia="Times New Roman" w:hAnsi="Times New Roman" w:cs="Times New Roman"/>
          <w:sz w:val="28"/>
          <w:szCs w:val="28"/>
        </w:rPr>
        <w:t xml:space="preserve">// Системы безопасности. </w:t>
      </w:r>
      <w:r w:rsidRPr="00F71AB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– </w:t>
      </w:r>
      <w:r w:rsidRPr="00F71AB4">
        <w:rPr>
          <w:rFonts w:ascii="Times New Roman" w:eastAsia="Times New Roman" w:hAnsi="Times New Roman" w:cs="Times New Roman"/>
          <w:sz w:val="28"/>
          <w:szCs w:val="28"/>
        </w:rPr>
        <w:t>1997</w:t>
      </w:r>
      <w:r w:rsidRPr="00F71AB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- </w:t>
      </w:r>
      <w:r w:rsidRPr="00F71AB4">
        <w:rPr>
          <w:rFonts w:ascii="Times New Roman" w:eastAsia="Times New Roman" w:hAnsi="Times New Roman" w:cs="Times New Roman"/>
          <w:sz w:val="28"/>
          <w:szCs w:val="28"/>
        </w:rPr>
        <w:t xml:space="preserve"> №1. </w:t>
      </w:r>
      <w:r w:rsidRPr="00F71AB4">
        <w:rPr>
          <w:rFonts w:ascii="Times New Roman" w:eastAsia="Times New Roman" w:hAnsi="Times New Roman" w:cs="Times New Roman"/>
          <w:sz w:val="28"/>
          <w:szCs w:val="28"/>
          <w:lang w:val="uk-UA"/>
        </w:rPr>
        <w:t>- С</w:t>
      </w:r>
      <w:r w:rsidRPr="00F71AB4">
        <w:rPr>
          <w:rFonts w:ascii="Times New Roman" w:eastAsia="Times New Roman" w:hAnsi="Times New Roman" w:cs="Times New Roman"/>
          <w:sz w:val="28"/>
          <w:szCs w:val="28"/>
        </w:rPr>
        <w:t>. 102-104</w:t>
      </w:r>
    </w:p>
    <w:p w:rsidR="00751C73" w:rsidRPr="00F71AB4" w:rsidRDefault="00751C73" w:rsidP="00751C73">
      <w:pPr>
        <w:numPr>
          <w:ilvl w:val="0"/>
          <w:numId w:val="27"/>
        </w:numPr>
        <w:shd w:val="clear" w:color="auto" w:fill="FFFFFF"/>
        <w:tabs>
          <w:tab w:val="left" w:pos="0"/>
          <w:tab w:val="left" w:pos="1134"/>
          <w:tab w:val="left" w:pos="1276"/>
        </w:tabs>
        <w:spacing w:line="360" w:lineRule="auto"/>
        <w:ind w:left="0" w:firstLine="709"/>
        <w:contextualSpacing/>
        <w:jc w:val="both"/>
        <w:rPr>
          <w:rFonts w:ascii="Times New Roman" w:hAnsi="Times New Roman" w:cs="Times New Roman"/>
          <w:spacing w:val="-5"/>
          <w:sz w:val="28"/>
          <w:szCs w:val="28"/>
        </w:rPr>
      </w:pPr>
      <w:r w:rsidRPr="00F71AB4">
        <w:rPr>
          <w:rFonts w:ascii="Times New Roman" w:eastAsia="Times New Roman" w:hAnsi="Times New Roman" w:cs="Times New Roman"/>
          <w:sz w:val="28"/>
          <w:szCs w:val="28"/>
        </w:rPr>
        <w:t>Журин С</w:t>
      </w:r>
      <w:r w:rsidRPr="00F71AB4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F71AB4">
        <w:rPr>
          <w:rFonts w:ascii="Times New Roman" w:eastAsia="Times New Roman" w:hAnsi="Times New Roman" w:cs="Times New Roman"/>
          <w:sz w:val="28"/>
          <w:szCs w:val="28"/>
        </w:rPr>
        <w:t>И. Практика и теория использования детекции лжи</w:t>
      </w:r>
      <w:r w:rsidRPr="00F71AB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/ </w:t>
      </w:r>
      <w:r w:rsidRPr="00F71AB4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F71AB4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F71AB4">
        <w:rPr>
          <w:rFonts w:ascii="Times New Roman" w:eastAsia="Times New Roman" w:hAnsi="Times New Roman" w:cs="Times New Roman"/>
          <w:sz w:val="28"/>
          <w:szCs w:val="28"/>
        </w:rPr>
        <w:t>И.Журин. -</w:t>
      </w:r>
      <w:r w:rsidRPr="00F71AB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F71AB4">
        <w:rPr>
          <w:rFonts w:ascii="Times New Roman" w:eastAsia="Times New Roman" w:hAnsi="Times New Roman" w:cs="Times New Roman"/>
          <w:sz w:val="28"/>
          <w:szCs w:val="28"/>
        </w:rPr>
        <w:t>М.: Горячая линия-Телеком, 2004. -143с</w:t>
      </w:r>
      <w:r w:rsidRPr="00F71AB4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F71AB4">
        <w:rPr>
          <w:rFonts w:ascii="Times New Roman" w:eastAsia="Times New Roman" w:hAnsi="Times New Roman" w:cs="Times New Roman"/>
          <w:sz w:val="28"/>
          <w:szCs w:val="28"/>
        </w:rPr>
        <w:t>, ил.</w:t>
      </w:r>
    </w:p>
    <w:p w:rsidR="00751C73" w:rsidRPr="00F71AB4" w:rsidRDefault="00751C73" w:rsidP="00751C73">
      <w:pPr>
        <w:numPr>
          <w:ilvl w:val="0"/>
          <w:numId w:val="27"/>
        </w:numPr>
        <w:shd w:val="clear" w:color="auto" w:fill="FFFFFF"/>
        <w:tabs>
          <w:tab w:val="left" w:pos="0"/>
          <w:tab w:val="left" w:pos="1134"/>
          <w:tab w:val="left" w:pos="1276"/>
        </w:tabs>
        <w:spacing w:line="360" w:lineRule="auto"/>
        <w:ind w:left="0" w:firstLine="709"/>
        <w:contextualSpacing/>
        <w:jc w:val="both"/>
        <w:rPr>
          <w:rFonts w:ascii="Times New Roman" w:hAnsi="Times New Roman" w:cs="Times New Roman"/>
          <w:spacing w:val="-5"/>
          <w:sz w:val="28"/>
          <w:szCs w:val="28"/>
        </w:rPr>
      </w:pPr>
      <w:r w:rsidRPr="00F71AB4">
        <w:rPr>
          <w:rFonts w:ascii="Times New Roman" w:eastAsia="Times New Roman" w:hAnsi="Times New Roman" w:cs="Times New Roman"/>
          <w:sz w:val="28"/>
          <w:szCs w:val="28"/>
        </w:rPr>
        <w:t>Закатов А.А. Ложь и борьба с нею</w:t>
      </w:r>
      <w:r w:rsidRPr="00F71AB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/ </w:t>
      </w:r>
      <w:r w:rsidRPr="00F71AB4">
        <w:rPr>
          <w:rFonts w:ascii="Times New Roman" w:eastAsia="Times New Roman" w:hAnsi="Times New Roman" w:cs="Times New Roman"/>
          <w:sz w:val="28"/>
          <w:szCs w:val="28"/>
        </w:rPr>
        <w:t>А.А.Закатов</w:t>
      </w:r>
      <w:r w:rsidRPr="00F71AB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 w:rsidRPr="00F71AB4">
        <w:rPr>
          <w:rFonts w:ascii="Times New Roman" w:eastAsia="Times New Roman" w:hAnsi="Times New Roman" w:cs="Times New Roman"/>
          <w:sz w:val="28"/>
          <w:szCs w:val="28"/>
        </w:rPr>
        <w:t xml:space="preserve"> - Волгоград: Ниж.-Волж. кн. </w:t>
      </w:r>
      <w:r w:rsidRPr="00F71AB4">
        <w:rPr>
          <w:rFonts w:ascii="Times New Roman" w:eastAsia="Times New Roman" w:hAnsi="Times New Roman" w:cs="Times New Roman"/>
          <w:sz w:val="28"/>
          <w:szCs w:val="28"/>
          <w:lang w:val="uk-UA"/>
        </w:rPr>
        <w:t>и</w:t>
      </w:r>
      <w:r w:rsidRPr="00F71AB4">
        <w:rPr>
          <w:rFonts w:ascii="Times New Roman" w:eastAsia="Times New Roman" w:hAnsi="Times New Roman" w:cs="Times New Roman"/>
          <w:sz w:val="28"/>
          <w:szCs w:val="28"/>
        </w:rPr>
        <w:t xml:space="preserve">зд-во, </w:t>
      </w:r>
      <w:r w:rsidRPr="00F71AB4">
        <w:rPr>
          <w:rFonts w:ascii="Times New Roman" w:eastAsia="Times New Roman" w:hAnsi="Times New Roman" w:cs="Times New Roman"/>
          <w:sz w:val="28"/>
          <w:szCs w:val="28"/>
          <w:lang w:val="uk-UA"/>
        </w:rPr>
        <w:t>200</w:t>
      </w:r>
      <w:r w:rsidRPr="00F71AB4">
        <w:rPr>
          <w:rFonts w:ascii="Times New Roman" w:eastAsia="Times New Roman" w:hAnsi="Times New Roman" w:cs="Times New Roman"/>
          <w:sz w:val="28"/>
          <w:szCs w:val="28"/>
        </w:rPr>
        <w:t>4.</w:t>
      </w:r>
      <w:r w:rsidRPr="00F71AB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-  239с.</w:t>
      </w:r>
    </w:p>
    <w:p w:rsidR="00751C73" w:rsidRPr="00F71AB4" w:rsidRDefault="00751C73" w:rsidP="00751C73">
      <w:pPr>
        <w:numPr>
          <w:ilvl w:val="0"/>
          <w:numId w:val="27"/>
        </w:numPr>
        <w:shd w:val="clear" w:color="auto" w:fill="FFFFFF"/>
        <w:tabs>
          <w:tab w:val="left" w:pos="0"/>
          <w:tab w:val="left" w:pos="1134"/>
          <w:tab w:val="left" w:pos="1276"/>
        </w:tabs>
        <w:spacing w:line="360" w:lineRule="auto"/>
        <w:ind w:left="0" w:firstLine="709"/>
        <w:contextualSpacing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F71AB4">
        <w:rPr>
          <w:rFonts w:ascii="Times New Roman" w:eastAsia="Times New Roman" w:hAnsi="Times New Roman" w:cs="Times New Roman"/>
          <w:sz w:val="28"/>
          <w:szCs w:val="28"/>
        </w:rPr>
        <w:t>Знаков В.В. Психология понимания правды</w:t>
      </w:r>
      <w:r w:rsidRPr="00F71AB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/ </w:t>
      </w:r>
      <w:r w:rsidRPr="00F71AB4">
        <w:rPr>
          <w:rFonts w:ascii="Times New Roman" w:eastAsia="Times New Roman" w:hAnsi="Times New Roman" w:cs="Times New Roman"/>
          <w:sz w:val="28"/>
          <w:szCs w:val="28"/>
        </w:rPr>
        <w:t>В.В.Знаков</w:t>
      </w:r>
      <w:r w:rsidRPr="00F71AB4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F71AB4">
        <w:rPr>
          <w:rFonts w:ascii="Times New Roman" w:eastAsia="Times New Roman" w:hAnsi="Times New Roman" w:cs="Times New Roman"/>
          <w:sz w:val="28"/>
          <w:szCs w:val="28"/>
        </w:rPr>
        <w:t xml:space="preserve"> - СПб.</w:t>
      </w:r>
      <w:r w:rsidRPr="00F71AB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: </w:t>
      </w:r>
      <w:r w:rsidRPr="00F71AB4">
        <w:rPr>
          <w:rFonts w:ascii="Times New Roman" w:eastAsia="Times New Roman" w:hAnsi="Times New Roman" w:cs="Times New Roman"/>
          <w:sz w:val="28"/>
          <w:szCs w:val="28"/>
        </w:rPr>
        <w:t xml:space="preserve">Издательство «АЛЕТЕЙЯ», </w:t>
      </w:r>
      <w:r w:rsidRPr="00F71AB4">
        <w:rPr>
          <w:rFonts w:ascii="Times New Roman" w:eastAsia="Times New Roman" w:hAnsi="Times New Roman" w:cs="Times New Roman"/>
          <w:sz w:val="28"/>
          <w:szCs w:val="28"/>
          <w:lang w:val="uk-UA"/>
        </w:rPr>
        <w:t>200</w:t>
      </w:r>
      <w:r w:rsidRPr="00F71AB4">
        <w:rPr>
          <w:rFonts w:ascii="Times New Roman" w:eastAsia="Times New Roman" w:hAnsi="Times New Roman" w:cs="Times New Roman"/>
          <w:sz w:val="28"/>
          <w:szCs w:val="28"/>
        </w:rPr>
        <w:t>9</w:t>
      </w:r>
      <w:r w:rsidRPr="00F71AB4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F71AB4">
        <w:rPr>
          <w:rFonts w:ascii="Times New Roman" w:eastAsia="Times New Roman" w:hAnsi="Times New Roman" w:cs="Times New Roman"/>
          <w:sz w:val="28"/>
          <w:szCs w:val="28"/>
        </w:rPr>
        <w:t xml:space="preserve"> - 280с.</w:t>
      </w:r>
    </w:p>
    <w:p w:rsidR="00751C73" w:rsidRPr="00F71AB4" w:rsidRDefault="00751C73" w:rsidP="00751C73">
      <w:pPr>
        <w:numPr>
          <w:ilvl w:val="0"/>
          <w:numId w:val="27"/>
        </w:numPr>
        <w:shd w:val="clear" w:color="auto" w:fill="FFFFFF"/>
        <w:tabs>
          <w:tab w:val="left" w:pos="0"/>
          <w:tab w:val="left" w:pos="1134"/>
          <w:tab w:val="left" w:pos="1276"/>
        </w:tabs>
        <w:spacing w:line="360" w:lineRule="auto"/>
        <w:ind w:left="0" w:firstLine="709"/>
        <w:contextualSpacing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F71AB4">
        <w:rPr>
          <w:rFonts w:ascii="Times New Roman" w:eastAsia="Times New Roman" w:hAnsi="Times New Roman" w:cs="Times New Roman"/>
          <w:sz w:val="28"/>
          <w:szCs w:val="28"/>
        </w:rPr>
        <w:t>Знаков В.В. Западные и русские традиции в понимании лжи: размышления российского психолога над исследованиями Пола Экмана (В</w:t>
      </w:r>
      <w:r w:rsidRPr="00F71AB4">
        <w:rPr>
          <w:rFonts w:ascii="Times New Roman" w:hAnsi="Times New Roman" w:cs="Times New Roman"/>
          <w:spacing w:val="-6"/>
          <w:sz w:val="28"/>
          <w:szCs w:val="28"/>
          <w:lang w:val="uk-UA"/>
        </w:rPr>
        <w:t xml:space="preserve"> </w:t>
      </w:r>
      <w:r w:rsidRPr="00F71AB4">
        <w:rPr>
          <w:rFonts w:ascii="Times New Roman" w:eastAsia="Times New Roman" w:hAnsi="Times New Roman" w:cs="Times New Roman"/>
          <w:sz w:val="28"/>
          <w:szCs w:val="28"/>
        </w:rPr>
        <w:t>кн. Экман П. Психология лжи</w:t>
      </w:r>
      <w:r w:rsidRPr="00F71AB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) / </w:t>
      </w:r>
      <w:r w:rsidRPr="00F71AB4">
        <w:rPr>
          <w:rFonts w:ascii="Times New Roman" w:eastAsia="Times New Roman" w:hAnsi="Times New Roman" w:cs="Times New Roman"/>
          <w:sz w:val="28"/>
          <w:szCs w:val="28"/>
        </w:rPr>
        <w:t>В.В.Знаков</w:t>
      </w:r>
      <w:r w:rsidRPr="00F71AB4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F71AB4">
        <w:rPr>
          <w:rFonts w:ascii="Times New Roman" w:eastAsia="Times New Roman" w:hAnsi="Times New Roman" w:cs="Times New Roman"/>
          <w:sz w:val="28"/>
          <w:szCs w:val="28"/>
        </w:rPr>
        <w:t xml:space="preserve"> - СПб.: Издательство «Питер», 1999. — 272 с</w:t>
      </w:r>
      <w:r w:rsidRPr="00F71AB4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F71AB4">
        <w:rPr>
          <w:rFonts w:ascii="Times New Roman" w:eastAsia="Times New Roman" w:hAnsi="Times New Roman" w:cs="Times New Roman"/>
          <w:sz w:val="28"/>
          <w:szCs w:val="28"/>
        </w:rPr>
        <w:t xml:space="preserve"> (Серия «Мастера психологии»)</w:t>
      </w:r>
    </w:p>
    <w:p w:rsidR="00751C73" w:rsidRPr="00F71AB4" w:rsidRDefault="00751C73" w:rsidP="00751C73">
      <w:pPr>
        <w:numPr>
          <w:ilvl w:val="0"/>
          <w:numId w:val="27"/>
        </w:numPr>
        <w:shd w:val="clear" w:color="auto" w:fill="FFFFFF"/>
        <w:tabs>
          <w:tab w:val="left" w:pos="0"/>
          <w:tab w:val="left" w:pos="1134"/>
          <w:tab w:val="left" w:pos="1276"/>
        </w:tabs>
        <w:spacing w:line="36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F71AB4">
        <w:rPr>
          <w:rFonts w:ascii="Times New Roman" w:eastAsia="Times New Roman" w:hAnsi="Times New Roman" w:cs="Times New Roman"/>
          <w:sz w:val="28"/>
          <w:szCs w:val="28"/>
        </w:rPr>
        <w:t>Изард</w:t>
      </w:r>
      <w:r w:rsidRPr="00F71AB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F71AB4">
        <w:rPr>
          <w:rFonts w:ascii="Times New Roman" w:eastAsia="Times New Roman" w:hAnsi="Times New Roman" w:cs="Times New Roman"/>
          <w:sz w:val="28"/>
          <w:szCs w:val="28"/>
        </w:rPr>
        <w:t>К.Э. Психология эмоций</w:t>
      </w:r>
      <w:r w:rsidRPr="00F71AB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F71AB4">
        <w:rPr>
          <w:rFonts w:ascii="Times New Roman" w:eastAsia="Times New Roman" w:hAnsi="Times New Roman" w:cs="Times New Roman"/>
          <w:sz w:val="28"/>
          <w:szCs w:val="28"/>
        </w:rPr>
        <w:t>/ К.Э. Изард</w:t>
      </w:r>
      <w:r w:rsidRPr="00F71AB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// </w:t>
      </w:r>
      <w:r w:rsidRPr="00F71AB4">
        <w:rPr>
          <w:rFonts w:ascii="Times New Roman" w:eastAsia="Times New Roman" w:hAnsi="Times New Roman" w:cs="Times New Roman"/>
          <w:sz w:val="28"/>
          <w:szCs w:val="28"/>
        </w:rPr>
        <w:t xml:space="preserve">Перев. с англ. </w:t>
      </w:r>
      <w:r w:rsidRPr="00F71AB4">
        <w:rPr>
          <w:rFonts w:ascii="Times New Roman" w:eastAsia="Times New Roman" w:hAnsi="Times New Roman" w:cs="Times New Roman"/>
          <w:sz w:val="28"/>
          <w:szCs w:val="28"/>
          <w:lang w:val="uk-UA"/>
        </w:rPr>
        <w:t>-</w:t>
      </w:r>
      <w:r w:rsidRPr="00F71AB4">
        <w:rPr>
          <w:rFonts w:ascii="Times New Roman" w:eastAsia="Times New Roman" w:hAnsi="Times New Roman" w:cs="Times New Roman"/>
          <w:sz w:val="28"/>
          <w:szCs w:val="28"/>
        </w:rPr>
        <w:t>. СПб.: Издательство «Питер», 1999. - 464с: ил. (Серия «Мастера психологии»).</w:t>
      </w:r>
    </w:p>
    <w:p w:rsidR="00751C73" w:rsidRPr="00F71AB4" w:rsidRDefault="00751C73" w:rsidP="00751C73">
      <w:pPr>
        <w:numPr>
          <w:ilvl w:val="0"/>
          <w:numId w:val="27"/>
        </w:numPr>
        <w:shd w:val="clear" w:color="auto" w:fill="FFFFFF"/>
        <w:tabs>
          <w:tab w:val="left" w:pos="0"/>
          <w:tab w:val="left" w:pos="1134"/>
          <w:tab w:val="left" w:pos="1276"/>
        </w:tabs>
        <w:spacing w:line="360" w:lineRule="auto"/>
        <w:ind w:left="0" w:firstLine="709"/>
        <w:contextualSpacing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F71AB4">
        <w:rPr>
          <w:rFonts w:ascii="Times New Roman" w:eastAsia="Times New Roman" w:hAnsi="Times New Roman" w:cs="Times New Roman"/>
          <w:sz w:val="28"/>
          <w:szCs w:val="28"/>
        </w:rPr>
        <w:t>Измайлов Ч.А. Психофизиологические основы эмоций</w:t>
      </w:r>
      <w:r w:rsidRPr="00F71AB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/ </w:t>
      </w:r>
      <w:r w:rsidRPr="00F71AB4">
        <w:rPr>
          <w:rFonts w:ascii="Times New Roman" w:eastAsia="Times New Roman" w:hAnsi="Times New Roman" w:cs="Times New Roman"/>
          <w:sz w:val="28"/>
          <w:szCs w:val="28"/>
        </w:rPr>
        <w:t xml:space="preserve">Ч.А.Измайлов, </w:t>
      </w:r>
      <w:r w:rsidRPr="00F71AB4">
        <w:rPr>
          <w:rFonts w:ascii="Times New Roman" w:eastAsia="Times New Roman" w:hAnsi="Times New Roman" w:cs="Times New Roman"/>
          <w:sz w:val="28"/>
          <w:szCs w:val="28"/>
          <w:lang w:val="en-US"/>
        </w:rPr>
        <w:t>A</w:t>
      </w:r>
      <w:r w:rsidRPr="00F71AB4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F71AB4">
        <w:rPr>
          <w:rFonts w:ascii="Times New Roman" w:eastAsia="Times New Roman" w:hAnsi="Times New Roman" w:cs="Times New Roman"/>
          <w:sz w:val="28"/>
          <w:szCs w:val="28"/>
          <w:lang w:val="en-US"/>
        </w:rPr>
        <w:t>M</w:t>
      </w:r>
      <w:r w:rsidRPr="00F71AB4">
        <w:rPr>
          <w:rFonts w:ascii="Times New Roman" w:eastAsia="Times New Roman" w:hAnsi="Times New Roman" w:cs="Times New Roman"/>
          <w:sz w:val="28"/>
          <w:szCs w:val="28"/>
        </w:rPr>
        <w:t>.Черноризов. -</w:t>
      </w:r>
      <w:r w:rsidRPr="00F71AB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F71AB4">
        <w:rPr>
          <w:rFonts w:ascii="Times New Roman" w:eastAsia="Times New Roman" w:hAnsi="Times New Roman" w:cs="Times New Roman"/>
          <w:sz w:val="28"/>
          <w:szCs w:val="28"/>
        </w:rPr>
        <w:t>М.: Московский психолого-социальный институт, 2004</w:t>
      </w:r>
      <w:r w:rsidRPr="00F71AB4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F71A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71AB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- </w:t>
      </w:r>
      <w:r w:rsidRPr="00F71AB4">
        <w:rPr>
          <w:rFonts w:ascii="Times New Roman" w:eastAsia="Times New Roman" w:hAnsi="Times New Roman" w:cs="Times New Roman"/>
          <w:sz w:val="28"/>
          <w:szCs w:val="28"/>
        </w:rPr>
        <w:t>72с.</w:t>
      </w:r>
    </w:p>
    <w:p w:rsidR="00751C73" w:rsidRPr="00F71AB4" w:rsidRDefault="00751C73" w:rsidP="00751C73">
      <w:pPr>
        <w:numPr>
          <w:ilvl w:val="0"/>
          <w:numId w:val="27"/>
        </w:numPr>
        <w:shd w:val="clear" w:color="auto" w:fill="FFFFFF"/>
        <w:tabs>
          <w:tab w:val="left" w:pos="0"/>
          <w:tab w:val="left" w:pos="1134"/>
          <w:tab w:val="left" w:pos="1276"/>
        </w:tabs>
        <w:spacing w:line="360" w:lineRule="auto"/>
        <w:ind w:left="0" w:firstLine="709"/>
        <w:contextualSpacing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F71AB4">
        <w:rPr>
          <w:rFonts w:ascii="Times New Roman" w:eastAsia="Times New Roman" w:hAnsi="Times New Roman" w:cs="Times New Roman"/>
          <w:sz w:val="28"/>
          <w:szCs w:val="28"/>
        </w:rPr>
        <w:t xml:space="preserve">Иваницкий </w:t>
      </w:r>
      <w:r w:rsidRPr="00F71AB4">
        <w:rPr>
          <w:rFonts w:ascii="Times New Roman" w:eastAsia="Times New Roman" w:hAnsi="Times New Roman" w:cs="Times New Roman"/>
          <w:sz w:val="28"/>
          <w:szCs w:val="28"/>
          <w:lang w:val="en-US"/>
        </w:rPr>
        <w:t>A</w:t>
      </w:r>
      <w:r w:rsidRPr="00F71AB4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F71AB4">
        <w:rPr>
          <w:rFonts w:ascii="Times New Roman" w:eastAsia="Times New Roman" w:hAnsi="Times New Roman" w:cs="Times New Roman"/>
          <w:sz w:val="28"/>
          <w:szCs w:val="28"/>
          <w:lang w:val="en-US"/>
        </w:rPr>
        <w:t>M</w:t>
      </w:r>
      <w:r w:rsidRPr="00F71AB4">
        <w:rPr>
          <w:rFonts w:ascii="Times New Roman" w:eastAsia="Times New Roman" w:hAnsi="Times New Roman" w:cs="Times New Roman"/>
          <w:sz w:val="28"/>
          <w:szCs w:val="28"/>
        </w:rPr>
        <w:t>. Информационные процессы мозга и психическая деятельность</w:t>
      </w:r>
      <w:r w:rsidRPr="00F71AB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/ </w:t>
      </w:r>
      <w:r w:rsidRPr="00F71AB4">
        <w:rPr>
          <w:rFonts w:ascii="Times New Roman" w:eastAsia="Times New Roman" w:hAnsi="Times New Roman" w:cs="Times New Roman"/>
          <w:sz w:val="28"/>
          <w:szCs w:val="28"/>
          <w:lang w:val="en-US"/>
        </w:rPr>
        <w:t>A</w:t>
      </w:r>
      <w:r w:rsidRPr="00F71AB4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F71AB4">
        <w:rPr>
          <w:rFonts w:ascii="Times New Roman" w:eastAsia="Times New Roman" w:hAnsi="Times New Roman" w:cs="Times New Roman"/>
          <w:sz w:val="28"/>
          <w:szCs w:val="28"/>
          <w:lang w:val="en-US"/>
        </w:rPr>
        <w:t>M</w:t>
      </w:r>
      <w:r w:rsidRPr="00F71AB4">
        <w:rPr>
          <w:rFonts w:ascii="Times New Roman" w:eastAsia="Times New Roman" w:hAnsi="Times New Roman" w:cs="Times New Roman"/>
          <w:sz w:val="28"/>
          <w:szCs w:val="28"/>
        </w:rPr>
        <w:t>.Иваницкий, В.Б.Стрелец, И.А.Корсаков</w:t>
      </w:r>
      <w:r w:rsidRPr="00F71AB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- </w:t>
      </w:r>
      <w:r w:rsidRPr="00F71AB4">
        <w:rPr>
          <w:rFonts w:ascii="Times New Roman" w:eastAsia="Times New Roman" w:hAnsi="Times New Roman" w:cs="Times New Roman"/>
          <w:sz w:val="28"/>
          <w:szCs w:val="28"/>
        </w:rPr>
        <w:t xml:space="preserve">М.: Наука, </w:t>
      </w:r>
      <w:r w:rsidRPr="00F71AB4">
        <w:rPr>
          <w:rFonts w:ascii="Times New Roman" w:eastAsia="Times New Roman" w:hAnsi="Times New Roman" w:cs="Times New Roman"/>
          <w:sz w:val="28"/>
          <w:szCs w:val="28"/>
          <w:lang w:val="uk-UA"/>
        </w:rPr>
        <w:t>200</w:t>
      </w:r>
      <w:r w:rsidRPr="00F71AB4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F71AB4">
        <w:rPr>
          <w:rFonts w:ascii="Times New Roman" w:eastAsia="Times New Roman" w:hAnsi="Times New Roman" w:cs="Times New Roman"/>
          <w:sz w:val="28"/>
          <w:szCs w:val="28"/>
          <w:lang w:val="uk-UA"/>
        </w:rPr>
        <w:t>. – 224с.</w:t>
      </w:r>
    </w:p>
    <w:p w:rsidR="00751C73" w:rsidRPr="00F71AB4" w:rsidRDefault="00751C73" w:rsidP="00751C73">
      <w:pPr>
        <w:numPr>
          <w:ilvl w:val="0"/>
          <w:numId w:val="27"/>
        </w:numPr>
        <w:shd w:val="clear" w:color="auto" w:fill="FFFFFF"/>
        <w:tabs>
          <w:tab w:val="left" w:pos="0"/>
          <w:tab w:val="left" w:pos="1134"/>
          <w:tab w:val="left" w:pos="1276"/>
        </w:tabs>
        <w:spacing w:line="360" w:lineRule="auto"/>
        <w:ind w:left="0" w:firstLine="709"/>
        <w:contextualSpacing/>
        <w:jc w:val="both"/>
        <w:rPr>
          <w:rFonts w:ascii="Times New Roman" w:hAnsi="Times New Roman" w:cs="Times New Roman"/>
          <w:spacing w:val="-5"/>
          <w:sz w:val="28"/>
          <w:szCs w:val="28"/>
        </w:rPr>
      </w:pPr>
      <w:r w:rsidRPr="00F71AB4">
        <w:rPr>
          <w:rFonts w:ascii="Times New Roman" w:eastAsia="Times New Roman" w:hAnsi="Times New Roman" w:cs="Times New Roman"/>
          <w:sz w:val="28"/>
          <w:szCs w:val="28"/>
        </w:rPr>
        <w:t>Исследуем ложь. Теория, практика обнаружения // Под редакцией Майкла Льюиса, Кэролин Саарни. -</w:t>
      </w:r>
      <w:r w:rsidRPr="00F71AB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F71AB4">
        <w:rPr>
          <w:rFonts w:ascii="Times New Roman" w:eastAsia="Times New Roman" w:hAnsi="Times New Roman" w:cs="Times New Roman"/>
          <w:sz w:val="28"/>
          <w:szCs w:val="28"/>
        </w:rPr>
        <w:t>СПб.: "</w:t>
      </w:r>
      <w:r w:rsidRPr="00F71AB4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Pr="00F71AB4">
        <w:rPr>
          <w:rFonts w:ascii="Times New Roman" w:eastAsia="Times New Roman" w:hAnsi="Times New Roman" w:cs="Times New Roman"/>
          <w:sz w:val="28"/>
          <w:szCs w:val="28"/>
        </w:rPr>
        <w:t>райм-ЕВРОЗНАК", 2004. -288 с. - (Проект "Мэтры психологии").</w:t>
      </w:r>
    </w:p>
    <w:p w:rsidR="00751C73" w:rsidRPr="00F71AB4" w:rsidRDefault="00751C73" w:rsidP="00751C73">
      <w:pPr>
        <w:numPr>
          <w:ilvl w:val="0"/>
          <w:numId w:val="27"/>
        </w:numPr>
        <w:shd w:val="clear" w:color="auto" w:fill="FFFFFF"/>
        <w:tabs>
          <w:tab w:val="left" w:pos="0"/>
          <w:tab w:val="left" w:pos="1134"/>
          <w:tab w:val="left" w:pos="1276"/>
        </w:tabs>
        <w:spacing w:line="360" w:lineRule="auto"/>
        <w:ind w:left="0" w:firstLine="709"/>
        <w:contextualSpacing/>
        <w:jc w:val="both"/>
        <w:rPr>
          <w:rFonts w:ascii="Times New Roman" w:hAnsi="Times New Roman" w:cs="Times New Roman"/>
          <w:spacing w:val="-5"/>
          <w:sz w:val="28"/>
          <w:szCs w:val="28"/>
        </w:rPr>
      </w:pPr>
      <w:r w:rsidRPr="00F71AB4">
        <w:rPr>
          <w:rFonts w:ascii="Times New Roman" w:eastAsia="Times New Roman" w:hAnsi="Times New Roman" w:cs="Times New Roman"/>
          <w:sz w:val="28"/>
          <w:szCs w:val="28"/>
        </w:rPr>
        <w:t>Корнилова Т.В. Эксперимент и квазиэксперимент в психологии: Учебное пособие</w:t>
      </w:r>
      <w:r w:rsidRPr="00F71AB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/ </w:t>
      </w:r>
      <w:r w:rsidRPr="00F71AB4">
        <w:rPr>
          <w:rFonts w:ascii="Times New Roman" w:eastAsia="Times New Roman" w:hAnsi="Times New Roman" w:cs="Times New Roman"/>
          <w:sz w:val="28"/>
          <w:szCs w:val="28"/>
        </w:rPr>
        <w:t>Т.В.Корнилова. - СПб.: Питер, 2004. - 254 с: ил. - (Серия «Учебное пособие»)</w:t>
      </w:r>
      <w:r w:rsidRPr="00184E2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51C73" w:rsidRPr="00F71AB4" w:rsidRDefault="00751C73" w:rsidP="00751C73">
      <w:pPr>
        <w:numPr>
          <w:ilvl w:val="0"/>
          <w:numId w:val="27"/>
        </w:numPr>
        <w:shd w:val="clear" w:color="auto" w:fill="FFFFFF"/>
        <w:tabs>
          <w:tab w:val="left" w:pos="0"/>
          <w:tab w:val="left" w:pos="1134"/>
          <w:tab w:val="left" w:pos="1276"/>
        </w:tabs>
        <w:spacing w:line="360" w:lineRule="auto"/>
        <w:ind w:left="0" w:firstLine="709"/>
        <w:contextualSpacing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F71AB4">
        <w:rPr>
          <w:rFonts w:ascii="Times New Roman" w:eastAsia="Times New Roman" w:hAnsi="Times New Roman" w:cs="Times New Roman"/>
          <w:sz w:val="28"/>
          <w:szCs w:val="28"/>
        </w:rPr>
        <w:t>Коровин В.В. Как научиться читать чужие мысли, или Вся правда о лжи</w:t>
      </w:r>
      <w:r w:rsidRPr="00F71AB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/ </w:t>
      </w:r>
      <w:r w:rsidRPr="00F71AB4">
        <w:rPr>
          <w:rFonts w:ascii="Times New Roman" w:eastAsia="Times New Roman" w:hAnsi="Times New Roman" w:cs="Times New Roman"/>
          <w:sz w:val="28"/>
          <w:szCs w:val="28"/>
        </w:rPr>
        <w:t xml:space="preserve">В.В.Коровин. - М.: Олимп: Астрель: </w:t>
      </w:r>
      <w:r w:rsidRPr="00F71AB4">
        <w:rPr>
          <w:rFonts w:ascii="Times New Roman" w:eastAsia="Times New Roman" w:hAnsi="Times New Roman" w:cs="Times New Roman"/>
          <w:sz w:val="28"/>
          <w:szCs w:val="28"/>
          <w:lang w:val="en-US"/>
        </w:rPr>
        <w:t>ACT</w:t>
      </w:r>
      <w:r w:rsidRPr="00F71AB4">
        <w:rPr>
          <w:rFonts w:ascii="Times New Roman" w:eastAsia="Times New Roman" w:hAnsi="Times New Roman" w:cs="Times New Roman"/>
          <w:sz w:val="28"/>
          <w:szCs w:val="28"/>
        </w:rPr>
        <w:t>, 2006. - 187 с. — (Сити-Класс: Открой для себя мир).</w:t>
      </w:r>
    </w:p>
    <w:p w:rsidR="00751C73" w:rsidRPr="00F71AB4" w:rsidRDefault="00751C73" w:rsidP="00751C73">
      <w:pPr>
        <w:numPr>
          <w:ilvl w:val="0"/>
          <w:numId w:val="27"/>
        </w:numPr>
        <w:shd w:val="clear" w:color="auto" w:fill="FFFFFF"/>
        <w:tabs>
          <w:tab w:val="left" w:pos="0"/>
          <w:tab w:val="left" w:pos="1134"/>
          <w:tab w:val="left" w:pos="1276"/>
        </w:tabs>
        <w:spacing w:line="360" w:lineRule="auto"/>
        <w:ind w:left="0" w:firstLine="709"/>
        <w:contextualSpacing/>
        <w:jc w:val="both"/>
        <w:rPr>
          <w:rFonts w:ascii="Times New Roman" w:hAnsi="Times New Roman" w:cs="Times New Roman"/>
          <w:spacing w:val="-5"/>
          <w:sz w:val="28"/>
          <w:szCs w:val="28"/>
        </w:rPr>
      </w:pPr>
      <w:r w:rsidRPr="00F71AB4">
        <w:rPr>
          <w:rFonts w:ascii="Times New Roman" w:eastAsia="Times New Roman" w:hAnsi="Times New Roman" w:cs="Times New Roman"/>
          <w:sz w:val="28"/>
          <w:szCs w:val="28"/>
        </w:rPr>
        <w:t>Конюхов Н.И. Словарь-справочник практического психолога</w:t>
      </w:r>
      <w:r w:rsidRPr="00F71AB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/ </w:t>
      </w:r>
      <w:r w:rsidRPr="00F71AB4">
        <w:rPr>
          <w:rFonts w:ascii="Times New Roman" w:eastAsia="Times New Roman" w:hAnsi="Times New Roman" w:cs="Times New Roman"/>
          <w:sz w:val="28"/>
          <w:szCs w:val="28"/>
        </w:rPr>
        <w:t xml:space="preserve">Н.И.Конюхов. </w:t>
      </w:r>
      <w:r w:rsidRPr="00F71AB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- </w:t>
      </w:r>
      <w:r w:rsidRPr="00F71AB4">
        <w:rPr>
          <w:rFonts w:ascii="Times New Roman" w:eastAsia="Times New Roman" w:hAnsi="Times New Roman" w:cs="Times New Roman"/>
          <w:sz w:val="28"/>
          <w:szCs w:val="28"/>
        </w:rPr>
        <w:t>Воронеж, Изд-во НПЛ «МОДЭК», 1996</w:t>
      </w:r>
      <w:r w:rsidRPr="00F71AB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- </w:t>
      </w:r>
      <w:r w:rsidRPr="00F71AB4">
        <w:rPr>
          <w:rFonts w:ascii="Times New Roman" w:eastAsia="Times New Roman" w:hAnsi="Times New Roman" w:cs="Times New Roman"/>
          <w:sz w:val="28"/>
          <w:szCs w:val="28"/>
        </w:rPr>
        <w:t xml:space="preserve"> С.234</w:t>
      </w:r>
    </w:p>
    <w:p w:rsidR="00751C73" w:rsidRPr="00F71AB4" w:rsidRDefault="00751C73" w:rsidP="00751C73">
      <w:pPr>
        <w:numPr>
          <w:ilvl w:val="0"/>
          <w:numId w:val="27"/>
        </w:numPr>
        <w:shd w:val="clear" w:color="auto" w:fill="FFFFFF"/>
        <w:tabs>
          <w:tab w:val="left" w:pos="0"/>
          <w:tab w:val="left" w:pos="1134"/>
          <w:tab w:val="left" w:pos="1276"/>
          <w:tab w:val="left" w:pos="7138"/>
          <w:tab w:val="left" w:pos="9461"/>
        </w:tabs>
        <w:spacing w:line="360" w:lineRule="auto"/>
        <w:ind w:left="0" w:firstLine="709"/>
        <w:contextualSpacing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F71AB4">
        <w:rPr>
          <w:rFonts w:ascii="Times New Roman" w:eastAsia="Times New Roman" w:hAnsi="Times New Roman" w:cs="Times New Roman"/>
          <w:sz w:val="28"/>
          <w:szCs w:val="28"/>
        </w:rPr>
        <w:t>Коснтандов Э.А. Психофизиология</w:t>
      </w:r>
      <w:r w:rsidRPr="00F71AB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F71AB4">
        <w:rPr>
          <w:rFonts w:ascii="Times New Roman" w:eastAsia="Times New Roman" w:hAnsi="Times New Roman" w:cs="Times New Roman"/>
          <w:sz w:val="28"/>
          <w:szCs w:val="28"/>
        </w:rPr>
        <w:t>сознания</w:t>
      </w:r>
      <w:r w:rsidRPr="00F71AB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F71AB4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71AB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F71AB4">
        <w:rPr>
          <w:rFonts w:ascii="Times New Roman" w:eastAsia="Times New Roman" w:hAnsi="Times New Roman" w:cs="Times New Roman"/>
          <w:sz w:val="28"/>
          <w:szCs w:val="28"/>
        </w:rPr>
        <w:t>бессознательного</w:t>
      </w:r>
      <w:r w:rsidRPr="00F71AB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/ </w:t>
      </w:r>
      <w:r w:rsidRPr="00F71AB4">
        <w:rPr>
          <w:rFonts w:ascii="Times New Roman" w:eastAsia="Times New Roman" w:hAnsi="Times New Roman" w:cs="Times New Roman"/>
          <w:sz w:val="28"/>
          <w:szCs w:val="28"/>
        </w:rPr>
        <w:t>Э.А.Коснтандов. - СПб.: Питер, 2004. -167 с: ил. - (Серия «Учебное пособие»).</w:t>
      </w:r>
    </w:p>
    <w:p w:rsidR="00751C73" w:rsidRPr="00F71AB4" w:rsidRDefault="00751C73" w:rsidP="00751C73">
      <w:pPr>
        <w:numPr>
          <w:ilvl w:val="0"/>
          <w:numId w:val="27"/>
        </w:numPr>
        <w:shd w:val="clear" w:color="auto" w:fill="FFFFFF"/>
        <w:tabs>
          <w:tab w:val="left" w:pos="0"/>
          <w:tab w:val="left" w:pos="1134"/>
          <w:tab w:val="left" w:pos="1276"/>
        </w:tabs>
        <w:spacing w:line="360" w:lineRule="auto"/>
        <w:ind w:left="0" w:firstLine="709"/>
        <w:contextualSpacing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F71AB4">
        <w:rPr>
          <w:rFonts w:ascii="Times New Roman" w:hAnsi="Times New Roman" w:cs="Times New Roman"/>
          <w:sz w:val="28"/>
          <w:szCs w:val="28"/>
        </w:rPr>
        <w:t>Лабунская В.А. Невербальное поведение (социально-психологический подход)</w:t>
      </w:r>
      <w:r w:rsidRPr="00F71AB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/ </w:t>
      </w:r>
      <w:r w:rsidRPr="00F71AB4">
        <w:rPr>
          <w:rFonts w:ascii="Times New Roman" w:hAnsi="Times New Roman" w:cs="Times New Roman"/>
          <w:sz w:val="28"/>
          <w:szCs w:val="28"/>
        </w:rPr>
        <w:t xml:space="preserve">В.А.Лабунская </w:t>
      </w:r>
      <w:r w:rsidRPr="00F71AB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// </w:t>
      </w:r>
      <w:r w:rsidRPr="00F71AB4">
        <w:rPr>
          <w:rFonts w:ascii="Times New Roman" w:eastAsia="Times New Roman" w:hAnsi="Times New Roman" w:cs="Times New Roman"/>
          <w:sz w:val="28"/>
          <w:szCs w:val="28"/>
        </w:rPr>
        <w:t xml:space="preserve">В сб.: ВНИИ МВД РФ. Психолого-криминалистические проблемы раскрытия преступлений: Тезисы научно-практической конференции. </w:t>
      </w:r>
      <w:r w:rsidRPr="00F71AB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- </w:t>
      </w:r>
      <w:r w:rsidRPr="00F71AB4">
        <w:rPr>
          <w:rFonts w:ascii="Times New Roman" w:eastAsia="Times New Roman" w:hAnsi="Times New Roman" w:cs="Times New Roman"/>
          <w:sz w:val="28"/>
          <w:szCs w:val="28"/>
        </w:rPr>
        <w:t>М.</w:t>
      </w:r>
      <w:r w:rsidRPr="00F71AB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: </w:t>
      </w:r>
      <w:r w:rsidRPr="00F71AB4">
        <w:rPr>
          <w:rFonts w:ascii="Times New Roman" w:eastAsia="Times New Roman" w:hAnsi="Times New Roman" w:cs="Times New Roman"/>
          <w:sz w:val="28"/>
          <w:szCs w:val="28"/>
        </w:rPr>
        <w:t xml:space="preserve">ВНИИ МВД РФ, 2002. - </w:t>
      </w:r>
      <w:r w:rsidRPr="00F71AB4">
        <w:rPr>
          <w:rFonts w:ascii="Times New Roman" w:eastAsia="Times New Roman" w:hAnsi="Times New Roman" w:cs="Times New Roman"/>
          <w:sz w:val="28"/>
          <w:szCs w:val="28"/>
          <w:lang w:val="uk-UA"/>
        </w:rPr>
        <w:t>С</w:t>
      </w:r>
      <w:r w:rsidRPr="00F71AB4">
        <w:rPr>
          <w:rFonts w:ascii="Times New Roman" w:eastAsia="Times New Roman" w:hAnsi="Times New Roman" w:cs="Times New Roman"/>
          <w:sz w:val="28"/>
          <w:szCs w:val="28"/>
        </w:rPr>
        <w:t>.46-47</w:t>
      </w:r>
    </w:p>
    <w:p w:rsidR="00751C73" w:rsidRPr="00F71AB4" w:rsidRDefault="00751C73" w:rsidP="00751C73">
      <w:pPr>
        <w:numPr>
          <w:ilvl w:val="0"/>
          <w:numId w:val="27"/>
        </w:numPr>
        <w:shd w:val="clear" w:color="auto" w:fill="FFFFFF"/>
        <w:tabs>
          <w:tab w:val="left" w:pos="0"/>
          <w:tab w:val="left" w:pos="1134"/>
          <w:tab w:val="left" w:pos="1276"/>
        </w:tabs>
        <w:spacing w:line="360" w:lineRule="auto"/>
        <w:ind w:left="0" w:firstLine="709"/>
        <w:contextualSpacing/>
        <w:jc w:val="both"/>
        <w:rPr>
          <w:rFonts w:ascii="Times New Roman" w:hAnsi="Times New Roman" w:cs="Times New Roman"/>
          <w:spacing w:val="-5"/>
          <w:sz w:val="28"/>
          <w:szCs w:val="28"/>
        </w:rPr>
      </w:pPr>
      <w:r w:rsidRPr="00F71AB4">
        <w:rPr>
          <w:rFonts w:ascii="Times New Roman" w:hAnsi="Times New Roman" w:cs="Times New Roman"/>
          <w:sz w:val="28"/>
          <w:szCs w:val="28"/>
        </w:rPr>
        <w:t>Лабунская В.А. Психология экспрессивного поведения</w:t>
      </w:r>
      <w:r w:rsidRPr="00F71AB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/ </w:t>
      </w:r>
      <w:r w:rsidRPr="00F71AB4">
        <w:rPr>
          <w:rFonts w:ascii="Times New Roman" w:hAnsi="Times New Roman" w:cs="Times New Roman"/>
          <w:sz w:val="28"/>
          <w:szCs w:val="28"/>
        </w:rPr>
        <w:t>В.А.Лабунская</w:t>
      </w:r>
      <w:r w:rsidRPr="00F71AB4">
        <w:rPr>
          <w:rFonts w:ascii="Times New Roman" w:eastAsia="Times New Roman" w:hAnsi="Times New Roman" w:cs="Times New Roman"/>
          <w:sz w:val="28"/>
          <w:szCs w:val="28"/>
        </w:rPr>
        <w:t>. - Ярославль: Нюанс, 2004. - 464с.</w:t>
      </w:r>
    </w:p>
    <w:p w:rsidR="00751C73" w:rsidRPr="00F71AB4" w:rsidRDefault="00751C73" w:rsidP="00751C73">
      <w:pPr>
        <w:numPr>
          <w:ilvl w:val="0"/>
          <w:numId w:val="27"/>
        </w:numPr>
        <w:shd w:val="clear" w:color="auto" w:fill="FFFFFF"/>
        <w:tabs>
          <w:tab w:val="left" w:pos="0"/>
          <w:tab w:val="left" w:pos="1134"/>
          <w:tab w:val="left" w:pos="1276"/>
        </w:tabs>
        <w:spacing w:line="360" w:lineRule="auto"/>
        <w:ind w:left="0" w:firstLine="709"/>
        <w:contextualSpacing/>
        <w:jc w:val="both"/>
        <w:rPr>
          <w:rFonts w:ascii="Times New Roman" w:hAnsi="Times New Roman" w:cs="Times New Roman"/>
          <w:spacing w:val="-5"/>
          <w:sz w:val="28"/>
          <w:szCs w:val="28"/>
        </w:rPr>
      </w:pPr>
      <w:r w:rsidRPr="00F71AB4">
        <w:rPr>
          <w:rFonts w:ascii="Times New Roman" w:eastAsia="Times New Roman" w:hAnsi="Times New Roman" w:cs="Times New Roman"/>
          <w:sz w:val="28"/>
          <w:szCs w:val="28"/>
        </w:rPr>
        <w:t>Липман О. Невербальное общение. Полное руководство / О. Липман, Марк Нэпп, Джудит Холл. -</w:t>
      </w:r>
      <w:r w:rsidRPr="00F71AB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F71AB4">
        <w:rPr>
          <w:rFonts w:ascii="Times New Roman" w:eastAsia="Times New Roman" w:hAnsi="Times New Roman" w:cs="Times New Roman"/>
          <w:sz w:val="28"/>
          <w:szCs w:val="28"/>
        </w:rPr>
        <w:t xml:space="preserve">СПб.: </w:t>
      </w:r>
      <w:r w:rsidRPr="00F71AB4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Pr="00F71AB4">
        <w:rPr>
          <w:rFonts w:ascii="Times New Roman" w:eastAsia="Times New Roman" w:hAnsi="Times New Roman" w:cs="Times New Roman"/>
          <w:sz w:val="28"/>
          <w:szCs w:val="28"/>
        </w:rPr>
        <w:t>райм-ЕВРОЗНАК, 2007. -</w:t>
      </w:r>
      <w:r w:rsidRPr="00F71AB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F71AB4">
        <w:rPr>
          <w:rFonts w:ascii="Times New Roman" w:eastAsia="Times New Roman" w:hAnsi="Times New Roman" w:cs="Times New Roman"/>
          <w:sz w:val="28"/>
          <w:szCs w:val="28"/>
        </w:rPr>
        <w:t>512 с.</w:t>
      </w:r>
    </w:p>
    <w:p w:rsidR="00751C73" w:rsidRPr="00F71AB4" w:rsidRDefault="00751C73" w:rsidP="00751C73">
      <w:pPr>
        <w:numPr>
          <w:ilvl w:val="0"/>
          <w:numId w:val="27"/>
        </w:numPr>
        <w:shd w:val="clear" w:color="auto" w:fill="FFFFFF"/>
        <w:tabs>
          <w:tab w:val="left" w:pos="0"/>
          <w:tab w:val="left" w:pos="1134"/>
          <w:tab w:val="left" w:pos="1276"/>
        </w:tabs>
        <w:spacing w:line="360" w:lineRule="auto"/>
        <w:ind w:left="0" w:firstLine="709"/>
        <w:contextualSpacing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F71AB4">
        <w:rPr>
          <w:rFonts w:ascii="Times New Roman" w:eastAsia="Times New Roman" w:hAnsi="Times New Roman" w:cs="Times New Roman"/>
          <w:sz w:val="28"/>
          <w:szCs w:val="28"/>
        </w:rPr>
        <w:t>Лурия А.Р. Диагностика следов аффекта</w:t>
      </w:r>
      <w:r w:rsidRPr="00F71AB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/ </w:t>
      </w:r>
      <w:r w:rsidRPr="00F71AB4">
        <w:rPr>
          <w:rFonts w:ascii="Times New Roman" w:eastAsia="Times New Roman" w:hAnsi="Times New Roman" w:cs="Times New Roman"/>
          <w:sz w:val="28"/>
          <w:szCs w:val="28"/>
        </w:rPr>
        <w:t>А.Р. Лурия // Психология эмоций: Тексты /Под ред. В.К. Вилюнаса, Ю.Б. Гиппенрейтер. - М.</w:t>
      </w:r>
      <w:r w:rsidRPr="00F71AB4">
        <w:rPr>
          <w:rFonts w:ascii="Times New Roman" w:eastAsia="Times New Roman" w:hAnsi="Times New Roman" w:cs="Times New Roman"/>
          <w:sz w:val="28"/>
          <w:szCs w:val="28"/>
          <w:lang w:val="uk-UA"/>
        </w:rPr>
        <w:t>: Академия</w:t>
      </w:r>
      <w:r w:rsidRPr="00F71AB4">
        <w:rPr>
          <w:rFonts w:ascii="Times New Roman" w:eastAsia="Times New Roman" w:hAnsi="Times New Roman" w:cs="Times New Roman"/>
          <w:sz w:val="28"/>
          <w:szCs w:val="28"/>
        </w:rPr>
        <w:t>, 19</w:t>
      </w:r>
      <w:r w:rsidRPr="00F71AB4">
        <w:rPr>
          <w:rFonts w:ascii="Times New Roman" w:eastAsia="Times New Roman" w:hAnsi="Times New Roman" w:cs="Times New Roman"/>
          <w:sz w:val="28"/>
          <w:szCs w:val="28"/>
          <w:lang w:val="uk-UA"/>
        </w:rPr>
        <w:t>9</w:t>
      </w:r>
      <w:r w:rsidRPr="00F71AB4">
        <w:rPr>
          <w:rFonts w:ascii="Times New Roman" w:eastAsia="Times New Roman" w:hAnsi="Times New Roman" w:cs="Times New Roman"/>
          <w:sz w:val="28"/>
          <w:szCs w:val="28"/>
        </w:rPr>
        <w:t xml:space="preserve">4. </w:t>
      </w:r>
      <w:r w:rsidRPr="00F71AB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- </w:t>
      </w:r>
      <w:r w:rsidRPr="00F71AB4">
        <w:rPr>
          <w:rFonts w:ascii="Times New Roman" w:eastAsia="Times New Roman" w:hAnsi="Times New Roman" w:cs="Times New Roman"/>
          <w:sz w:val="28"/>
          <w:szCs w:val="28"/>
        </w:rPr>
        <w:t>С.228-234</w:t>
      </w:r>
    </w:p>
    <w:p w:rsidR="00751C73" w:rsidRPr="00F71AB4" w:rsidRDefault="00751C73" w:rsidP="00751C73">
      <w:pPr>
        <w:numPr>
          <w:ilvl w:val="0"/>
          <w:numId w:val="27"/>
        </w:numPr>
        <w:shd w:val="clear" w:color="auto" w:fill="FFFFFF"/>
        <w:tabs>
          <w:tab w:val="left" w:pos="0"/>
          <w:tab w:val="left" w:pos="1134"/>
          <w:tab w:val="left" w:pos="1276"/>
        </w:tabs>
        <w:spacing w:line="360" w:lineRule="auto"/>
        <w:ind w:left="0" w:firstLine="709"/>
        <w:contextualSpacing/>
        <w:jc w:val="both"/>
        <w:rPr>
          <w:rFonts w:ascii="Times New Roman" w:hAnsi="Times New Roman" w:cs="Times New Roman"/>
          <w:spacing w:val="-5"/>
          <w:sz w:val="28"/>
          <w:szCs w:val="28"/>
        </w:rPr>
      </w:pPr>
      <w:r w:rsidRPr="00F71AB4">
        <w:rPr>
          <w:rFonts w:ascii="Times New Roman" w:hAnsi="Times New Roman" w:cs="Times New Roman"/>
          <w:sz w:val="28"/>
          <w:szCs w:val="28"/>
        </w:rPr>
        <w:t xml:space="preserve">Львина О.К. Признаки утаивания и конфабулирования информации в общении </w:t>
      </w:r>
      <w:r w:rsidRPr="00F71AB4">
        <w:rPr>
          <w:rFonts w:ascii="Times New Roman" w:eastAsia="Times New Roman" w:hAnsi="Times New Roman" w:cs="Times New Roman"/>
          <w:sz w:val="28"/>
          <w:szCs w:val="28"/>
        </w:rPr>
        <w:t xml:space="preserve">/ </w:t>
      </w:r>
      <w:r w:rsidRPr="00F71AB4">
        <w:rPr>
          <w:rFonts w:ascii="Times New Roman" w:hAnsi="Times New Roman" w:cs="Times New Roman"/>
          <w:sz w:val="28"/>
          <w:szCs w:val="28"/>
        </w:rPr>
        <w:t>О.К. Львина</w:t>
      </w:r>
      <w:r w:rsidRPr="00F71AB4">
        <w:rPr>
          <w:rFonts w:ascii="Times New Roman" w:eastAsia="Times New Roman" w:hAnsi="Times New Roman" w:cs="Times New Roman"/>
          <w:sz w:val="28"/>
          <w:szCs w:val="28"/>
        </w:rPr>
        <w:t>. -</w:t>
      </w:r>
      <w:r w:rsidRPr="00F71AB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F71AB4">
        <w:rPr>
          <w:rFonts w:ascii="Times New Roman" w:eastAsia="Times New Roman" w:hAnsi="Times New Roman" w:cs="Times New Roman"/>
          <w:sz w:val="28"/>
          <w:szCs w:val="28"/>
        </w:rPr>
        <w:t>М.: Изд-во МГТУ им. Н.Э.Баумана, 2008. -</w:t>
      </w:r>
      <w:r w:rsidRPr="00F71AB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F71AB4">
        <w:rPr>
          <w:rFonts w:ascii="Times New Roman" w:eastAsia="Times New Roman" w:hAnsi="Times New Roman" w:cs="Times New Roman"/>
          <w:sz w:val="28"/>
          <w:szCs w:val="28"/>
        </w:rPr>
        <w:t>177 с</w:t>
      </w:r>
      <w:r w:rsidRPr="00F71AB4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F71A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51C73" w:rsidRPr="00F71AB4" w:rsidRDefault="00751C73" w:rsidP="00751C73">
      <w:pPr>
        <w:numPr>
          <w:ilvl w:val="0"/>
          <w:numId w:val="27"/>
        </w:numPr>
        <w:shd w:val="clear" w:color="auto" w:fill="FFFFFF"/>
        <w:tabs>
          <w:tab w:val="left" w:pos="0"/>
          <w:tab w:val="left" w:pos="1134"/>
          <w:tab w:val="left" w:pos="1276"/>
        </w:tabs>
        <w:spacing w:line="360" w:lineRule="auto"/>
        <w:ind w:left="0" w:firstLine="709"/>
        <w:contextualSpacing/>
        <w:jc w:val="both"/>
        <w:rPr>
          <w:rFonts w:ascii="Times New Roman" w:hAnsi="Times New Roman" w:cs="Times New Roman"/>
          <w:spacing w:val="-5"/>
          <w:sz w:val="28"/>
          <w:szCs w:val="28"/>
        </w:rPr>
      </w:pPr>
      <w:r w:rsidRPr="00F71AB4">
        <w:rPr>
          <w:rFonts w:ascii="Times New Roman" w:hAnsi="Times New Roman" w:cs="Times New Roman"/>
          <w:sz w:val="28"/>
          <w:szCs w:val="28"/>
        </w:rPr>
        <w:t xml:space="preserve">35Мелитан К. Психология лжи </w:t>
      </w:r>
      <w:r w:rsidRPr="00F71AB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/ </w:t>
      </w:r>
      <w:r w:rsidRPr="00F71AB4">
        <w:rPr>
          <w:rFonts w:ascii="Times New Roman" w:hAnsi="Times New Roman" w:cs="Times New Roman"/>
          <w:sz w:val="28"/>
          <w:szCs w:val="28"/>
        </w:rPr>
        <w:t xml:space="preserve">К. Мелитан </w:t>
      </w:r>
      <w:r w:rsidRPr="00F71AB4">
        <w:rPr>
          <w:rFonts w:ascii="Times New Roman" w:eastAsia="Times New Roman" w:hAnsi="Times New Roman" w:cs="Times New Roman"/>
          <w:sz w:val="28"/>
          <w:szCs w:val="28"/>
        </w:rPr>
        <w:t>- М.: Гуманитар, изд. центр ВЛАДОС, 2007. - 560 с: ил.</w:t>
      </w:r>
    </w:p>
    <w:p w:rsidR="00751C73" w:rsidRPr="00F71AB4" w:rsidRDefault="00751C73" w:rsidP="00751C73">
      <w:pPr>
        <w:numPr>
          <w:ilvl w:val="0"/>
          <w:numId w:val="27"/>
        </w:numPr>
        <w:shd w:val="clear" w:color="auto" w:fill="FFFFFF"/>
        <w:tabs>
          <w:tab w:val="left" w:pos="0"/>
          <w:tab w:val="left" w:pos="1134"/>
          <w:tab w:val="left" w:pos="1276"/>
        </w:tabs>
        <w:spacing w:line="360" w:lineRule="auto"/>
        <w:ind w:left="0" w:firstLine="709"/>
        <w:contextualSpacing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F71AB4">
        <w:rPr>
          <w:rFonts w:ascii="Times New Roman" w:eastAsia="Times New Roman" w:hAnsi="Times New Roman" w:cs="Times New Roman"/>
          <w:sz w:val="28"/>
          <w:szCs w:val="28"/>
        </w:rPr>
        <w:t>Моросанова В.И. Индивидуальный стиль саморегуляции: феномен, структура, функции в произвольной активности человека</w:t>
      </w:r>
      <w:r w:rsidRPr="00F71AB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/ </w:t>
      </w:r>
      <w:r w:rsidRPr="00F71AB4">
        <w:rPr>
          <w:rFonts w:ascii="Times New Roman" w:eastAsia="Times New Roman" w:hAnsi="Times New Roman" w:cs="Times New Roman"/>
          <w:sz w:val="28"/>
          <w:szCs w:val="28"/>
        </w:rPr>
        <w:t xml:space="preserve">В.И.Моросанова. </w:t>
      </w:r>
      <w:r w:rsidRPr="00F71AB4">
        <w:rPr>
          <w:rFonts w:ascii="Times New Roman" w:eastAsia="Times New Roman" w:hAnsi="Times New Roman" w:cs="Times New Roman"/>
          <w:sz w:val="28"/>
          <w:szCs w:val="28"/>
          <w:lang w:val="uk-UA"/>
        </w:rPr>
        <w:t>-</w:t>
      </w:r>
      <w:r w:rsidRPr="00F71AB4">
        <w:rPr>
          <w:rFonts w:ascii="Times New Roman" w:eastAsia="Times New Roman" w:hAnsi="Times New Roman" w:cs="Times New Roman"/>
          <w:sz w:val="28"/>
          <w:szCs w:val="28"/>
        </w:rPr>
        <w:t xml:space="preserve"> М.: Наука, 2001.</w:t>
      </w:r>
      <w:r w:rsidRPr="00F71AB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F71AB4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F71AB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F71AB4">
        <w:rPr>
          <w:rFonts w:ascii="Times New Roman" w:eastAsia="Times New Roman" w:hAnsi="Times New Roman" w:cs="Times New Roman"/>
          <w:sz w:val="28"/>
          <w:szCs w:val="28"/>
        </w:rPr>
        <w:t>192 с.</w:t>
      </w:r>
    </w:p>
    <w:p w:rsidR="00751C73" w:rsidRPr="00F71AB4" w:rsidRDefault="00751C73" w:rsidP="00751C73">
      <w:pPr>
        <w:numPr>
          <w:ilvl w:val="0"/>
          <w:numId w:val="27"/>
        </w:numPr>
        <w:shd w:val="clear" w:color="auto" w:fill="FFFFFF"/>
        <w:tabs>
          <w:tab w:val="left" w:pos="0"/>
          <w:tab w:val="left" w:pos="1134"/>
          <w:tab w:val="left" w:pos="1276"/>
        </w:tabs>
        <w:spacing w:line="360" w:lineRule="auto"/>
        <w:ind w:left="0" w:firstLine="709"/>
        <w:contextualSpacing/>
        <w:jc w:val="both"/>
        <w:rPr>
          <w:rFonts w:ascii="Times New Roman" w:hAnsi="Times New Roman" w:cs="Times New Roman"/>
          <w:spacing w:val="-5"/>
          <w:sz w:val="28"/>
          <w:szCs w:val="28"/>
        </w:rPr>
      </w:pPr>
      <w:r w:rsidRPr="00F71AB4">
        <w:rPr>
          <w:rFonts w:ascii="Times New Roman" w:eastAsia="Times New Roman" w:hAnsi="Times New Roman" w:cs="Times New Roman"/>
          <w:sz w:val="28"/>
          <w:szCs w:val="28"/>
        </w:rPr>
        <w:t>Настин</w:t>
      </w:r>
      <w:r w:rsidRPr="00F71AB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F71AB4">
        <w:rPr>
          <w:rFonts w:ascii="Times New Roman" w:eastAsia="Times New Roman" w:hAnsi="Times New Roman" w:cs="Times New Roman"/>
          <w:sz w:val="28"/>
          <w:szCs w:val="28"/>
        </w:rPr>
        <w:t>И.В. Психолингвистика</w:t>
      </w:r>
      <w:r w:rsidRPr="00F71AB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/ </w:t>
      </w:r>
      <w:r w:rsidRPr="00F71AB4">
        <w:rPr>
          <w:rFonts w:ascii="Times New Roman" w:eastAsia="Times New Roman" w:hAnsi="Times New Roman" w:cs="Times New Roman"/>
          <w:sz w:val="28"/>
          <w:szCs w:val="28"/>
        </w:rPr>
        <w:t xml:space="preserve">И.В.Настин. - М.: Московский психолого-социальный институт, 2007. </w:t>
      </w:r>
      <w:r w:rsidRPr="00F71AB4">
        <w:rPr>
          <w:rFonts w:ascii="Times New Roman" w:eastAsia="Times New Roman" w:hAnsi="Times New Roman" w:cs="Times New Roman"/>
          <w:sz w:val="28"/>
          <w:szCs w:val="28"/>
          <w:lang w:val="uk-UA"/>
        </w:rPr>
        <w:t>-</w:t>
      </w:r>
      <w:r w:rsidRPr="00F71AB4">
        <w:rPr>
          <w:rFonts w:ascii="Times New Roman" w:eastAsia="Times New Roman" w:hAnsi="Times New Roman" w:cs="Times New Roman"/>
          <w:sz w:val="28"/>
          <w:szCs w:val="28"/>
        </w:rPr>
        <w:t xml:space="preserve"> 180с.</w:t>
      </w:r>
    </w:p>
    <w:p w:rsidR="00751C73" w:rsidRPr="00F71AB4" w:rsidRDefault="00751C73" w:rsidP="00751C73">
      <w:pPr>
        <w:numPr>
          <w:ilvl w:val="0"/>
          <w:numId w:val="27"/>
        </w:numPr>
        <w:shd w:val="clear" w:color="auto" w:fill="FFFFFF"/>
        <w:tabs>
          <w:tab w:val="left" w:pos="0"/>
          <w:tab w:val="left" w:pos="1134"/>
          <w:tab w:val="left" w:pos="1276"/>
        </w:tabs>
        <w:spacing w:line="360" w:lineRule="auto"/>
        <w:ind w:left="0" w:firstLine="709"/>
        <w:contextualSpacing/>
        <w:jc w:val="both"/>
        <w:rPr>
          <w:rFonts w:ascii="Times New Roman" w:hAnsi="Times New Roman" w:cs="Times New Roman"/>
          <w:spacing w:val="-5"/>
          <w:sz w:val="28"/>
          <w:szCs w:val="28"/>
        </w:rPr>
      </w:pPr>
      <w:r w:rsidRPr="00F71AB4">
        <w:rPr>
          <w:rFonts w:ascii="Times New Roman" w:hAnsi="Times New Roman" w:cs="Times New Roman"/>
          <w:sz w:val="28"/>
          <w:szCs w:val="28"/>
        </w:rPr>
        <w:t>Ниренберг Д. Как читать человека как книгу / Д.Ниренберг, Г. Калеро</w:t>
      </w:r>
      <w:r w:rsidRPr="00F71AB4">
        <w:rPr>
          <w:rFonts w:ascii="Times New Roman" w:eastAsia="Times New Roman" w:hAnsi="Times New Roman" w:cs="Times New Roman"/>
          <w:sz w:val="28"/>
          <w:szCs w:val="28"/>
        </w:rPr>
        <w:t xml:space="preserve">. - М.: ВНИИ МВД России, 2008. - 144 с </w:t>
      </w:r>
    </w:p>
    <w:p w:rsidR="00751C73" w:rsidRPr="00F71AB4" w:rsidRDefault="00751C73" w:rsidP="00751C73">
      <w:pPr>
        <w:numPr>
          <w:ilvl w:val="0"/>
          <w:numId w:val="27"/>
        </w:numPr>
        <w:shd w:val="clear" w:color="auto" w:fill="FFFFFF"/>
        <w:tabs>
          <w:tab w:val="left" w:pos="0"/>
          <w:tab w:val="left" w:pos="1134"/>
          <w:tab w:val="left" w:pos="1276"/>
        </w:tabs>
        <w:spacing w:line="360" w:lineRule="auto"/>
        <w:ind w:left="0" w:firstLine="709"/>
        <w:contextualSpacing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F71AB4">
        <w:rPr>
          <w:rFonts w:ascii="Times New Roman" w:hAnsi="Times New Roman" w:cs="Times New Roman"/>
          <w:sz w:val="28"/>
          <w:szCs w:val="28"/>
        </w:rPr>
        <w:t xml:space="preserve">Пиз А. Язык телодвижений </w:t>
      </w:r>
      <w:r w:rsidRPr="00F71AB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/ </w:t>
      </w:r>
      <w:r w:rsidRPr="00F71AB4">
        <w:rPr>
          <w:rFonts w:ascii="Times New Roman" w:hAnsi="Times New Roman" w:cs="Times New Roman"/>
          <w:sz w:val="28"/>
          <w:szCs w:val="28"/>
        </w:rPr>
        <w:t xml:space="preserve">А. Пиз </w:t>
      </w:r>
      <w:r w:rsidRPr="00F71AB4">
        <w:rPr>
          <w:rFonts w:ascii="Times New Roman" w:eastAsia="Times New Roman" w:hAnsi="Times New Roman" w:cs="Times New Roman"/>
          <w:sz w:val="28"/>
          <w:szCs w:val="28"/>
          <w:lang w:val="uk-UA"/>
        </w:rPr>
        <w:t>//</w:t>
      </w:r>
      <w:r w:rsidRPr="00F71AB4">
        <w:rPr>
          <w:rFonts w:ascii="Times New Roman" w:eastAsia="Times New Roman" w:hAnsi="Times New Roman" w:cs="Times New Roman"/>
          <w:sz w:val="28"/>
          <w:szCs w:val="28"/>
        </w:rPr>
        <w:t xml:space="preserve"> Справочная информация и рекомендации. Серия «Библиотека полиграфа». Выпуск 1. - М.: «Мир безопасности», 1998. - 96 стр.</w:t>
      </w:r>
    </w:p>
    <w:p w:rsidR="00751C73" w:rsidRPr="00F71AB4" w:rsidRDefault="00751C73" w:rsidP="00751C73">
      <w:pPr>
        <w:numPr>
          <w:ilvl w:val="0"/>
          <w:numId w:val="27"/>
        </w:numPr>
        <w:shd w:val="clear" w:color="auto" w:fill="FFFFFF"/>
        <w:tabs>
          <w:tab w:val="left" w:pos="0"/>
          <w:tab w:val="left" w:pos="1134"/>
          <w:tab w:val="left" w:pos="1276"/>
        </w:tabs>
        <w:spacing w:line="36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F71AB4">
        <w:rPr>
          <w:rFonts w:ascii="Times New Roman" w:hAnsi="Times New Roman" w:cs="Times New Roman"/>
          <w:sz w:val="28"/>
          <w:szCs w:val="28"/>
        </w:rPr>
        <w:t xml:space="preserve">Полякова Е.К. Невербальное поведение как показатель неискренности </w:t>
      </w:r>
      <w:r w:rsidRPr="00F71AB4">
        <w:rPr>
          <w:rFonts w:ascii="Times New Roman" w:eastAsia="Times New Roman" w:hAnsi="Times New Roman" w:cs="Times New Roman"/>
          <w:sz w:val="28"/>
          <w:szCs w:val="28"/>
          <w:lang w:val="uk-UA"/>
        </w:rPr>
        <w:t>/</w:t>
      </w:r>
      <w:r w:rsidRPr="00F71AB4">
        <w:rPr>
          <w:rFonts w:ascii="Times New Roman" w:hAnsi="Times New Roman" w:cs="Times New Roman"/>
          <w:sz w:val="28"/>
          <w:szCs w:val="28"/>
        </w:rPr>
        <w:t xml:space="preserve"> Е.К.Полякова</w:t>
      </w:r>
      <w:r w:rsidRPr="00F71AB4">
        <w:rPr>
          <w:rFonts w:ascii="Times New Roman" w:eastAsia="Times New Roman" w:hAnsi="Times New Roman" w:cs="Times New Roman"/>
          <w:sz w:val="28"/>
          <w:szCs w:val="28"/>
        </w:rPr>
        <w:t>. -</w:t>
      </w:r>
      <w:r w:rsidRPr="00F71AB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F71AB4">
        <w:rPr>
          <w:rFonts w:ascii="Times New Roman" w:eastAsia="Times New Roman" w:hAnsi="Times New Roman" w:cs="Times New Roman"/>
          <w:sz w:val="28"/>
          <w:szCs w:val="28"/>
        </w:rPr>
        <w:t>М.: Новое знание, 2006. - 380 с.</w:t>
      </w:r>
    </w:p>
    <w:p w:rsidR="00751C73" w:rsidRPr="00F71AB4" w:rsidRDefault="00751C73" w:rsidP="00751C73">
      <w:pPr>
        <w:numPr>
          <w:ilvl w:val="0"/>
          <w:numId w:val="27"/>
        </w:numPr>
        <w:shd w:val="clear" w:color="auto" w:fill="FFFFFF"/>
        <w:tabs>
          <w:tab w:val="left" w:pos="0"/>
          <w:tab w:val="left" w:pos="1134"/>
          <w:tab w:val="left" w:pos="1276"/>
        </w:tabs>
        <w:spacing w:line="360" w:lineRule="auto"/>
        <w:ind w:left="0" w:firstLine="709"/>
        <w:contextualSpacing/>
        <w:jc w:val="both"/>
        <w:rPr>
          <w:rFonts w:ascii="Times New Roman" w:hAnsi="Times New Roman" w:cs="Times New Roman"/>
          <w:spacing w:val="-5"/>
          <w:sz w:val="28"/>
          <w:szCs w:val="28"/>
        </w:rPr>
      </w:pPr>
      <w:r w:rsidRPr="00F71AB4">
        <w:rPr>
          <w:rFonts w:ascii="Times New Roman" w:eastAsia="Times New Roman" w:hAnsi="Times New Roman" w:cs="Times New Roman"/>
          <w:sz w:val="28"/>
          <w:szCs w:val="28"/>
        </w:rPr>
        <w:t>Прикладная психология в расследовании преступлений и производстве следственных действий: Методическое пособие (Б-ка следователя)</w:t>
      </w:r>
      <w:r w:rsidRPr="00F71AB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F71AB4">
        <w:rPr>
          <w:rFonts w:ascii="Times New Roman" w:eastAsia="Times New Roman" w:hAnsi="Times New Roman" w:cs="Times New Roman"/>
          <w:sz w:val="28"/>
          <w:szCs w:val="28"/>
        </w:rPr>
        <w:t>/</w:t>
      </w:r>
      <w:r w:rsidRPr="00F71AB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F71AB4">
        <w:rPr>
          <w:rFonts w:ascii="Times New Roman" w:eastAsia="Times New Roman" w:hAnsi="Times New Roman" w:cs="Times New Roman"/>
          <w:sz w:val="28"/>
          <w:szCs w:val="28"/>
        </w:rPr>
        <w:t>П.В.Акентьев, А.И.Скрыпников, И.С</w:t>
      </w:r>
      <w:r w:rsidRPr="00F71AB4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F71AB4">
        <w:rPr>
          <w:rFonts w:ascii="Times New Roman" w:eastAsia="Times New Roman" w:hAnsi="Times New Roman" w:cs="Times New Roman"/>
          <w:sz w:val="28"/>
          <w:szCs w:val="28"/>
        </w:rPr>
        <w:t>Зубрилова, Л.С</w:t>
      </w:r>
      <w:r w:rsidRPr="00F71AB4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F71AB4">
        <w:rPr>
          <w:rFonts w:ascii="Times New Roman" w:eastAsia="Times New Roman" w:hAnsi="Times New Roman" w:cs="Times New Roman"/>
          <w:sz w:val="28"/>
          <w:szCs w:val="28"/>
        </w:rPr>
        <w:t>Корнева.-</w:t>
      </w:r>
      <w:r w:rsidRPr="00F71AB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F71AB4">
        <w:rPr>
          <w:rFonts w:ascii="Times New Roman" w:eastAsia="Times New Roman" w:hAnsi="Times New Roman" w:cs="Times New Roman"/>
          <w:sz w:val="28"/>
          <w:szCs w:val="28"/>
        </w:rPr>
        <w:t xml:space="preserve">М.: ВНИИ МВД России, 2002. - </w:t>
      </w:r>
      <w:r w:rsidRPr="00F71AB4">
        <w:rPr>
          <w:rFonts w:ascii="Times New Roman" w:eastAsia="Times New Roman" w:hAnsi="Times New Roman" w:cs="Times New Roman"/>
          <w:sz w:val="28"/>
          <w:szCs w:val="28"/>
          <w:lang w:val="uk-UA"/>
        </w:rPr>
        <w:t>1</w:t>
      </w:r>
      <w:r w:rsidRPr="00F71AB4">
        <w:rPr>
          <w:rFonts w:ascii="Times New Roman" w:eastAsia="Times New Roman" w:hAnsi="Times New Roman" w:cs="Times New Roman"/>
          <w:sz w:val="28"/>
          <w:szCs w:val="28"/>
        </w:rPr>
        <w:t>58 с.</w:t>
      </w:r>
    </w:p>
    <w:p w:rsidR="00751C73" w:rsidRPr="00F71AB4" w:rsidRDefault="00751C73" w:rsidP="00751C73">
      <w:pPr>
        <w:numPr>
          <w:ilvl w:val="0"/>
          <w:numId w:val="27"/>
        </w:numPr>
        <w:shd w:val="clear" w:color="auto" w:fill="FFFFFF"/>
        <w:tabs>
          <w:tab w:val="left" w:pos="0"/>
          <w:tab w:val="left" w:pos="1134"/>
          <w:tab w:val="left" w:pos="1276"/>
        </w:tabs>
        <w:spacing w:line="360" w:lineRule="auto"/>
        <w:ind w:left="0" w:firstLine="709"/>
        <w:contextualSpacing/>
        <w:jc w:val="both"/>
        <w:rPr>
          <w:rFonts w:ascii="Times New Roman" w:hAnsi="Times New Roman" w:cs="Times New Roman"/>
          <w:spacing w:val="-17"/>
          <w:sz w:val="28"/>
          <w:szCs w:val="28"/>
        </w:rPr>
      </w:pPr>
      <w:r w:rsidRPr="00F71AB4">
        <w:rPr>
          <w:rFonts w:ascii="Times New Roman" w:hAnsi="Times New Roman" w:cs="Times New Roman"/>
          <w:sz w:val="28"/>
          <w:szCs w:val="28"/>
        </w:rPr>
        <w:t>Савенко Г.</w:t>
      </w:r>
      <w:r w:rsidRPr="00184E2A">
        <w:rPr>
          <w:rFonts w:ascii="Times New Roman" w:hAnsi="Times New Roman" w:cs="Times New Roman"/>
          <w:sz w:val="28"/>
          <w:szCs w:val="28"/>
        </w:rPr>
        <w:t xml:space="preserve">Н. </w:t>
      </w:r>
      <w:r w:rsidRPr="00F71AB4">
        <w:rPr>
          <w:rFonts w:ascii="Times New Roman" w:hAnsi="Times New Roman" w:cs="Times New Roman"/>
          <w:sz w:val="28"/>
          <w:szCs w:val="28"/>
        </w:rPr>
        <w:t>Неконгруэнтность     компонентов     коммуника</w:t>
      </w:r>
      <w:r w:rsidRPr="00184E2A">
        <w:rPr>
          <w:rFonts w:ascii="Times New Roman" w:hAnsi="Times New Roman" w:cs="Times New Roman"/>
          <w:sz w:val="28"/>
          <w:szCs w:val="28"/>
        </w:rPr>
        <w:t>-</w:t>
      </w:r>
      <w:r w:rsidRPr="00F71AB4">
        <w:rPr>
          <w:rFonts w:ascii="Times New Roman" w:hAnsi="Times New Roman" w:cs="Times New Roman"/>
          <w:sz w:val="28"/>
          <w:szCs w:val="28"/>
        </w:rPr>
        <w:t>тивного поведения: как показатель неискренности.</w:t>
      </w:r>
      <w:r w:rsidRPr="00F71AB4">
        <w:rPr>
          <w:rFonts w:ascii="Times New Roman" w:eastAsia="Times New Roman" w:hAnsi="Times New Roman" w:cs="Times New Roman"/>
          <w:sz w:val="28"/>
          <w:szCs w:val="28"/>
        </w:rPr>
        <w:t xml:space="preserve"> / Под ред. А.И. Скрыпникова. - М.: ВНИИ МВД РФ, </w:t>
      </w:r>
      <w:r w:rsidRPr="00F71AB4">
        <w:rPr>
          <w:rFonts w:ascii="Times New Roman" w:eastAsia="Times New Roman" w:hAnsi="Times New Roman" w:cs="Times New Roman"/>
          <w:sz w:val="28"/>
          <w:szCs w:val="28"/>
          <w:lang w:val="uk-UA"/>
        </w:rPr>
        <w:t>200</w:t>
      </w:r>
      <w:r w:rsidRPr="00F71AB4">
        <w:rPr>
          <w:rFonts w:ascii="Times New Roman" w:eastAsia="Times New Roman" w:hAnsi="Times New Roman" w:cs="Times New Roman"/>
          <w:sz w:val="28"/>
          <w:szCs w:val="28"/>
        </w:rPr>
        <w:t>6.</w:t>
      </w:r>
      <w:r w:rsidRPr="00F71AB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– 204с.</w:t>
      </w:r>
    </w:p>
    <w:p w:rsidR="00751C73" w:rsidRPr="00F71AB4" w:rsidRDefault="00751C73" w:rsidP="00751C73">
      <w:pPr>
        <w:numPr>
          <w:ilvl w:val="0"/>
          <w:numId w:val="27"/>
        </w:numPr>
        <w:shd w:val="clear" w:color="auto" w:fill="FFFFFF"/>
        <w:tabs>
          <w:tab w:val="left" w:pos="0"/>
          <w:tab w:val="left" w:pos="1134"/>
          <w:tab w:val="left" w:pos="1276"/>
        </w:tabs>
        <w:spacing w:line="360" w:lineRule="auto"/>
        <w:ind w:left="0" w:firstLine="709"/>
        <w:contextualSpacing/>
        <w:jc w:val="both"/>
        <w:rPr>
          <w:rFonts w:ascii="Times New Roman" w:hAnsi="Times New Roman" w:cs="Times New Roman"/>
          <w:spacing w:val="-5"/>
          <w:sz w:val="28"/>
          <w:szCs w:val="28"/>
        </w:rPr>
      </w:pPr>
      <w:r w:rsidRPr="00F71AB4">
        <w:rPr>
          <w:rFonts w:ascii="Times New Roman" w:hAnsi="Times New Roman" w:cs="Times New Roman"/>
          <w:sz w:val="28"/>
          <w:szCs w:val="28"/>
        </w:rPr>
        <w:t>Симоненко С.И. Психологические основания оценки лжи/искренности</w:t>
      </w:r>
      <w:r w:rsidRPr="00F71A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71AB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/ </w:t>
      </w:r>
      <w:r w:rsidRPr="00F71AB4">
        <w:rPr>
          <w:rFonts w:ascii="Times New Roman" w:hAnsi="Times New Roman" w:cs="Times New Roman"/>
          <w:sz w:val="28"/>
          <w:szCs w:val="28"/>
        </w:rPr>
        <w:t>С.И</w:t>
      </w:r>
      <w:r w:rsidRPr="00F71AB4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F71AB4">
        <w:rPr>
          <w:rFonts w:ascii="Times New Roman" w:hAnsi="Times New Roman" w:cs="Times New Roman"/>
          <w:sz w:val="28"/>
          <w:szCs w:val="28"/>
        </w:rPr>
        <w:t xml:space="preserve">Симоненко </w:t>
      </w:r>
      <w:r w:rsidRPr="00F71AB4">
        <w:rPr>
          <w:rFonts w:ascii="Times New Roman" w:eastAsia="Times New Roman" w:hAnsi="Times New Roman" w:cs="Times New Roman"/>
          <w:sz w:val="28"/>
          <w:szCs w:val="28"/>
        </w:rPr>
        <w:t>- М.: Наука,  2004. - 437с.</w:t>
      </w:r>
    </w:p>
    <w:p w:rsidR="00751C73" w:rsidRPr="00F71AB4" w:rsidRDefault="00751C73" w:rsidP="00751C73">
      <w:pPr>
        <w:numPr>
          <w:ilvl w:val="0"/>
          <w:numId w:val="27"/>
        </w:numPr>
        <w:shd w:val="clear" w:color="auto" w:fill="FFFFFF"/>
        <w:tabs>
          <w:tab w:val="left" w:pos="0"/>
          <w:tab w:val="left" w:pos="1134"/>
          <w:tab w:val="left" w:pos="1276"/>
        </w:tabs>
        <w:spacing w:line="360" w:lineRule="auto"/>
        <w:ind w:left="0" w:firstLine="709"/>
        <w:contextualSpacing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F71AB4">
        <w:rPr>
          <w:rFonts w:ascii="Times New Roman" w:hAnsi="Times New Roman" w:cs="Times New Roman"/>
          <w:sz w:val="28"/>
          <w:szCs w:val="28"/>
        </w:rPr>
        <w:t>Смиричинская В.В. Педагогические условия коррекции детской лжи</w:t>
      </w:r>
      <w:r w:rsidRPr="00F71AB4">
        <w:rPr>
          <w:rFonts w:ascii="Times New Roman" w:eastAsia="Times New Roman" w:hAnsi="Times New Roman" w:cs="Times New Roman"/>
          <w:sz w:val="28"/>
          <w:szCs w:val="28"/>
        </w:rPr>
        <w:t>: Природа поступка</w:t>
      </w:r>
      <w:r w:rsidRPr="00F71AB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/ </w:t>
      </w:r>
      <w:r w:rsidRPr="00F71AB4">
        <w:rPr>
          <w:rFonts w:ascii="Times New Roman" w:hAnsi="Times New Roman" w:cs="Times New Roman"/>
          <w:sz w:val="28"/>
          <w:szCs w:val="28"/>
        </w:rPr>
        <w:t>В.В.Смиричинская</w:t>
      </w:r>
      <w:r w:rsidRPr="00F71AB4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F71AB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F71AB4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F71AB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F71AB4">
        <w:rPr>
          <w:rFonts w:ascii="Times New Roman" w:eastAsia="Times New Roman" w:hAnsi="Times New Roman" w:cs="Times New Roman"/>
          <w:sz w:val="28"/>
          <w:szCs w:val="28"/>
        </w:rPr>
        <w:t>М.: Наука, 2008. – 308</w:t>
      </w:r>
      <w:r w:rsidRPr="00F71AB4">
        <w:rPr>
          <w:rFonts w:ascii="Times New Roman" w:eastAsia="Times New Roman" w:hAnsi="Times New Roman" w:cs="Times New Roman"/>
          <w:sz w:val="28"/>
          <w:szCs w:val="28"/>
          <w:lang w:val="uk-UA"/>
        </w:rPr>
        <w:t>с</w:t>
      </w:r>
      <w:r w:rsidRPr="00F71AB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51C73" w:rsidRPr="00F71AB4" w:rsidRDefault="00751C73" w:rsidP="00751C73">
      <w:pPr>
        <w:numPr>
          <w:ilvl w:val="0"/>
          <w:numId w:val="27"/>
        </w:numPr>
        <w:shd w:val="clear" w:color="auto" w:fill="FFFFFF"/>
        <w:tabs>
          <w:tab w:val="left" w:pos="0"/>
          <w:tab w:val="left" w:pos="1134"/>
          <w:tab w:val="left" w:pos="1276"/>
        </w:tabs>
        <w:spacing w:line="360" w:lineRule="auto"/>
        <w:ind w:left="0" w:firstLine="709"/>
        <w:contextualSpacing/>
        <w:jc w:val="both"/>
        <w:rPr>
          <w:rFonts w:ascii="Times New Roman" w:hAnsi="Times New Roman" w:cs="Times New Roman"/>
          <w:spacing w:val="-3"/>
          <w:sz w:val="28"/>
          <w:szCs w:val="28"/>
        </w:rPr>
      </w:pPr>
      <w:r w:rsidRPr="00F71AB4">
        <w:rPr>
          <w:rFonts w:ascii="Times New Roman" w:eastAsia="Times New Roman" w:hAnsi="Times New Roman" w:cs="Times New Roman"/>
          <w:sz w:val="28"/>
          <w:szCs w:val="28"/>
        </w:rPr>
        <w:t>Тарасов А.Н. Психология лжи</w:t>
      </w:r>
      <w:r w:rsidRPr="00F71AB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/ </w:t>
      </w:r>
      <w:r w:rsidRPr="00F71AB4">
        <w:rPr>
          <w:rFonts w:ascii="Times New Roman" w:eastAsia="Times New Roman" w:hAnsi="Times New Roman" w:cs="Times New Roman"/>
          <w:sz w:val="28"/>
          <w:szCs w:val="28"/>
        </w:rPr>
        <w:t>А.Н.Тарасов. -</w:t>
      </w:r>
      <w:r w:rsidRPr="00F71AB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F71AB4">
        <w:rPr>
          <w:rFonts w:ascii="Times New Roman" w:eastAsia="Times New Roman" w:hAnsi="Times New Roman" w:cs="Times New Roman"/>
          <w:sz w:val="28"/>
          <w:szCs w:val="28"/>
        </w:rPr>
        <w:t>М.: Книжный мир, 2005. -</w:t>
      </w:r>
      <w:r w:rsidRPr="00F71AB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F71AB4">
        <w:rPr>
          <w:rFonts w:ascii="Times New Roman" w:eastAsia="Times New Roman" w:hAnsi="Times New Roman" w:cs="Times New Roman"/>
          <w:sz w:val="28"/>
          <w:szCs w:val="28"/>
        </w:rPr>
        <w:t>327 с.</w:t>
      </w:r>
    </w:p>
    <w:p w:rsidR="00751C73" w:rsidRPr="00F71AB4" w:rsidRDefault="00751C73" w:rsidP="00751C73">
      <w:pPr>
        <w:numPr>
          <w:ilvl w:val="0"/>
          <w:numId w:val="27"/>
        </w:numPr>
        <w:shd w:val="clear" w:color="auto" w:fill="FFFFFF"/>
        <w:tabs>
          <w:tab w:val="left" w:pos="0"/>
          <w:tab w:val="left" w:pos="1134"/>
          <w:tab w:val="left" w:pos="1276"/>
        </w:tabs>
        <w:spacing w:line="360" w:lineRule="auto"/>
        <w:ind w:left="0" w:firstLine="709"/>
        <w:contextualSpacing/>
        <w:jc w:val="both"/>
        <w:rPr>
          <w:rFonts w:ascii="Times New Roman" w:hAnsi="Times New Roman" w:cs="Times New Roman"/>
          <w:spacing w:val="-5"/>
          <w:sz w:val="28"/>
          <w:szCs w:val="28"/>
        </w:rPr>
      </w:pPr>
      <w:r w:rsidRPr="00F71AB4">
        <w:rPr>
          <w:rFonts w:ascii="Times New Roman" w:eastAsia="Times New Roman" w:hAnsi="Times New Roman" w:cs="Times New Roman"/>
          <w:sz w:val="28"/>
          <w:szCs w:val="28"/>
        </w:rPr>
        <w:t>Фрай О. Детекция лжи и обмана</w:t>
      </w:r>
      <w:r w:rsidRPr="00F71AB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/ </w:t>
      </w:r>
      <w:r w:rsidRPr="00F71AB4">
        <w:rPr>
          <w:rFonts w:ascii="Times New Roman" w:eastAsia="Times New Roman" w:hAnsi="Times New Roman" w:cs="Times New Roman"/>
          <w:sz w:val="28"/>
          <w:szCs w:val="28"/>
        </w:rPr>
        <w:t>О.Фрай</w:t>
      </w:r>
      <w:r w:rsidRPr="00F71AB4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F71AB4">
        <w:rPr>
          <w:rFonts w:ascii="Times New Roman" w:eastAsia="Times New Roman" w:hAnsi="Times New Roman" w:cs="Times New Roman"/>
          <w:sz w:val="28"/>
          <w:szCs w:val="28"/>
        </w:rPr>
        <w:t xml:space="preserve"> -</w:t>
      </w:r>
      <w:r w:rsidRPr="00F71AB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F71AB4">
        <w:rPr>
          <w:rFonts w:ascii="Times New Roman" w:eastAsia="Times New Roman" w:hAnsi="Times New Roman" w:cs="Times New Roman"/>
          <w:sz w:val="28"/>
          <w:szCs w:val="28"/>
        </w:rPr>
        <w:t xml:space="preserve">СПб.: </w:t>
      </w:r>
      <w:r w:rsidRPr="00F71AB4">
        <w:rPr>
          <w:rFonts w:ascii="Times New Roman" w:eastAsia="Times New Roman" w:hAnsi="Times New Roman" w:cs="Times New Roman"/>
          <w:sz w:val="28"/>
          <w:szCs w:val="28"/>
          <w:lang w:val="uk-UA"/>
        </w:rPr>
        <w:t>П</w:t>
      </w:r>
      <w:r w:rsidRPr="00F71AB4">
        <w:rPr>
          <w:rFonts w:ascii="Times New Roman" w:eastAsia="Times New Roman" w:hAnsi="Times New Roman" w:cs="Times New Roman"/>
          <w:sz w:val="28"/>
          <w:szCs w:val="28"/>
        </w:rPr>
        <w:t>райм-ЕВРОЗНАК, 2005. -</w:t>
      </w:r>
      <w:r w:rsidRPr="00F71AB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F71AB4">
        <w:rPr>
          <w:rFonts w:ascii="Times New Roman" w:eastAsia="Times New Roman" w:hAnsi="Times New Roman" w:cs="Times New Roman"/>
          <w:sz w:val="28"/>
          <w:szCs w:val="28"/>
        </w:rPr>
        <w:t>320 с.</w:t>
      </w:r>
    </w:p>
    <w:p w:rsidR="00751C73" w:rsidRPr="00F71AB4" w:rsidRDefault="00751C73" w:rsidP="00751C73">
      <w:pPr>
        <w:numPr>
          <w:ilvl w:val="0"/>
          <w:numId w:val="27"/>
        </w:numPr>
        <w:shd w:val="clear" w:color="auto" w:fill="FFFFFF"/>
        <w:tabs>
          <w:tab w:val="left" w:pos="0"/>
          <w:tab w:val="left" w:pos="1134"/>
          <w:tab w:val="left" w:pos="1276"/>
        </w:tabs>
        <w:spacing w:line="360" w:lineRule="auto"/>
        <w:ind w:left="0" w:firstLine="709"/>
        <w:contextualSpacing/>
        <w:jc w:val="both"/>
        <w:rPr>
          <w:rFonts w:ascii="Times New Roman" w:hAnsi="Times New Roman" w:cs="Times New Roman"/>
          <w:spacing w:val="-5"/>
          <w:sz w:val="28"/>
          <w:szCs w:val="28"/>
        </w:rPr>
      </w:pPr>
      <w:r w:rsidRPr="00F71AB4">
        <w:rPr>
          <w:rFonts w:ascii="Times New Roman" w:hAnsi="Times New Roman" w:cs="Times New Roman"/>
          <w:sz w:val="28"/>
          <w:szCs w:val="28"/>
        </w:rPr>
        <w:t xml:space="preserve">Фрейд 3. Введение в психоанализ. Лекции / 3.Фрейд. -  </w:t>
      </w:r>
      <w:r w:rsidRPr="00F71AB4">
        <w:rPr>
          <w:rFonts w:ascii="Times New Roman" w:eastAsia="Times New Roman" w:hAnsi="Times New Roman" w:cs="Times New Roman"/>
          <w:sz w:val="28"/>
          <w:szCs w:val="28"/>
        </w:rPr>
        <w:t>М.: Гуманитар, изд. центр ВЛАДОС, 2007. - 260 с.</w:t>
      </w:r>
    </w:p>
    <w:p w:rsidR="00751C73" w:rsidRPr="00F71AB4" w:rsidRDefault="00751C73" w:rsidP="00751C73">
      <w:pPr>
        <w:numPr>
          <w:ilvl w:val="0"/>
          <w:numId w:val="27"/>
        </w:numPr>
        <w:shd w:val="clear" w:color="auto" w:fill="FFFFFF"/>
        <w:tabs>
          <w:tab w:val="left" w:pos="0"/>
          <w:tab w:val="left" w:pos="1134"/>
          <w:tab w:val="left" w:pos="1276"/>
        </w:tabs>
        <w:spacing w:line="360" w:lineRule="auto"/>
        <w:ind w:left="0" w:firstLine="709"/>
        <w:contextualSpacing/>
        <w:jc w:val="both"/>
        <w:rPr>
          <w:rFonts w:ascii="Times New Roman" w:hAnsi="Times New Roman" w:cs="Times New Roman"/>
          <w:spacing w:val="-5"/>
          <w:sz w:val="28"/>
          <w:szCs w:val="28"/>
        </w:rPr>
      </w:pPr>
      <w:r w:rsidRPr="00F71AB4">
        <w:rPr>
          <w:rFonts w:ascii="Times New Roman" w:hAnsi="Times New Roman" w:cs="Times New Roman"/>
          <w:sz w:val="28"/>
          <w:szCs w:val="28"/>
        </w:rPr>
        <w:t xml:space="preserve">Хренов Д.В. Инконгруэнтность поведения как показатель проблемности. Коммуникации / Д.В.Хренов. -  </w:t>
      </w:r>
      <w:r w:rsidRPr="00F71AB4">
        <w:rPr>
          <w:rFonts w:ascii="Times New Roman" w:eastAsia="Times New Roman" w:hAnsi="Times New Roman" w:cs="Times New Roman"/>
          <w:sz w:val="28"/>
          <w:szCs w:val="28"/>
        </w:rPr>
        <w:t>М.: «КСП+», 2004</w:t>
      </w:r>
      <w:r w:rsidRPr="00F71AB4">
        <w:rPr>
          <w:rFonts w:ascii="Times New Roman" w:eastAsia="Times New Roman" w:hAnsi="Times New Roman" w:cs="Times New Roman"/>
          <w:sz w:val="28"/>
          <w:szCs w:val="28"/>
          <w:lang w:val="uk-UA"/>
        </w:rPr>
        <w:t>. -</w:t>
      </w:r>
      <w:r w:rsidRPr="00F71AB4">
        <w:rPr>
          <w:rFonts w:ascii="Times New Roman" w:eastAsia="Times New Roman" w:hAnsi="Times New Roman" w:cs="Times New Roman"/>
          <w:sz w:val="28"/>
          <w:szCs w:val="28"/>
        </w:rPr>
        <w:t xml:space="preserve"> 336 с.</w:t>
      </w:r>
    </w:p>
    <w:p w:rsidR="00751C73" w:rsidRPr="00F71AB4" w:rsidRDefault="00751C73" w:rsidP="00751C73">
      <w:pPr>
        <w:numPr>
          <w:ilvl w:val="0"/>
          <w:numId w:val="27"/>
        </w:numPr>
        <w:shd w:val="clear" w:color="auto" w:fill="FFFFFF"/>
        <w:tabs>
          <w:tab w:val="left" w:pos="0"/>
          <w:tab w:val="left" w:pos="1134"/>
          <w:tab w:val="left" w:pos="1276"/>
        </w:tabs>
        <w:spacing w:line="360" w:lineRule="auto"/>
        <w:ind w:left="0" w:firstLine="709"/>
        <w:contextualSpacing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F71AB4">
        <w:rPr>
          <w:rFonts w:ascii="Times New Roman" w:eastAsia="Times New Roman" w:hAnsi="Times New Roman" w:cs="Times New Roman"/>
          <w:sz w:val="28"/>
          <w:szCs w:val="28"/>
        </w:rPr>
        <w:t>Щербатых Ю.В. Искусство обмана. Популярная энциклопедия</w:t>
      </w:r>
      <w:r w:rsidRPr="00F71AB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/ </w:t>
      </w:r>
      <w:r w:rsidRPr="00F71AB4">
        <w:rPr>
          <w:rFonts w:ascii="Times New Roman" w:eastAsia="Times New Roman" w:hAnsi="Times New Roman" w:cs="Times New Roman"/>
          <w:sz w:val="28"/>
          <w:szCs w:val="28"/>
        </w:rPr>
        <w:t>Ю.В.Щербатых. -</w:t>
      </w:r>
      <w:r w:rsidRPr="00F71AB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F71AB4">
        <w:rPr>
          <w:rFonts w:ascii="Times New Roman" w:eastAsia="Times New Roman" w:hAnsi="Times New Roman" w:cs="Times New Roman"/>
          <w:sz w:val="28"/>
          <w:szCs w:val="28"/>
        </w:rPr>
        <w:t>М.: Изд-во Эксмо, 2006. - 720 с. илл. (Серия «Психология общения»).</w:t>
      </w:r>
    </w:p>
    <w:p w:rsidR="00751C73" w:rsidRPr="00F71AB4" w:rsidRDefault="00751C73" w:rsidP="00751C73">
      <w:pPr>
        <w:numPr>
          <w:ilvl w:val="0"/>
          <w:numId w:val="27"/>
        </w:numPr>
        <w:shd w:val="clear" w:color="auto" w:fill="FFFFFF"/>
        <w:tabs>
          <w:tab w:val="left" w:pos="0"/>
          <w:tab w:val="left" w:pos="1134"/>
          <w:tab w:val="left" w:pos="1276"/>
        </w:tabs>
        <w:spacing w:line="360" w:lineRule="auto"/>
        <w:ind w:left="0" w:firstLine="709"/>
        <w:contextualSpacing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F71AB4">
        <w:rPr>
          <w:rFonts w:ascii="Times New Roman" w:hAnsi="Times New Roman" w:cs="Times New Roman"/>
          <w:sz w:val="28"/>
          <w:szCs w:val="28"/>
        </w:rPr>
        <w:t xml:space="preserve">Экман П. Почему дети лгут? / П.Экман. -  </w:t>
      </w:r>
      <w:r w:rsidRPr="00F71AB4">
        <w:rPr>
          <w:rFonts w:ascii="Times New Roman" w:eastAsia="Times New Roman" w:hAnsi="Times New Roman" w:cs="Times New Roman"/>
          <w:sz w:val="28"/>
          <w:szCs w:val="28"/>
        </w:rPr>
        <w:t>М.: Наука, 2002.</w:t>
      </w:r>
      <w:r w:rsidRPr="00F71AB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F71AB4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F71AB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F71AB4">
        <w:rPr>
          <w:rFonts w:ascii="Times New Roman" w:eastAsia="Times New Roman" w:hAnsi="Times New Roman" w:cs="Times New Roman"/>
          <w:sz w:val="28"/>
          <w:szCs w:val="28"/>
        </w:rPr>
        <w:t>292с.</w:t>
      </w:r>
    </w:p>
    <w:p w:rsidR="00751C73" w:rsidRPr="00F71AB4" w:rsidRDefault="00751C73" w:rsidP="00751C73">
      <w:pPr>
        <w:shd w:val="clear" w:color="auto" w:fill="FFFFFF"/>
        <w:tabs>
          <w:tab w:val="left" w:pos="0"/>
          <w:tab w:val="left" w:pos="1134"/>
          <w:tab w:val="left" w:pos="1276"/>
        </w:tabs>
        <w:spacing w:line="360" w:lineRule="auto"/>
        <w:ind w:firstLine="709"/>
        <w:contextualSpacing/>
        <w:jc w:val="both"/>
        <w:rPr>
          <w:rFonts w:ascii="Times New Roman" w:hAnsi="Times New Roman" w:cs="Times New Roman"/>
          <w:spacing w:val="-7"/>
          <w:sz w:val="28"/>
          <w:szCs w:val="28"/>
        </w:rPr>
      </w:pPr>
    </w:p>
    <w:p w:rsidR="00751C73" w:rsidRPr="00F71AB4" w:rsidRDefault="00751C73" w:rsidP="00751C73">
      <w:pPr>
        <w:tabs>
          <w:tab w:val="left" w:pos="0"/>
          <w:tab w:val="left" w:pos="1134"/>
          <w:tab w:val="left" w:pos="127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51C73" w:rsidRPr="00F71AB4" w:rsidRDefault="00751C73" w:rsidP="00751C73">
      <w:pPr>
        <w:ind w:firstLine="709"/>
        <w:rPr>
          <w:rFonts w:ascii="Times New Roman" w:hAnsi="Times New Roman" w:cs="Times New Roman"/>
        </w:rPr>
      </w:pPr>
    </w:p>
    <w:p w:rsidR="00751C73" w:rsidRPr="007D7EE6" w:rsidRDefault="00751C73" w:rsidP="00751C7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51C73" w:rsidRDefault="00751C73">
      <w:pPr>
        <w:widowControl/>
        <w:autoSpaceDE/>
        <w:autoSpaceDN/>
        <w:adjustRightInd/>
        <w:spacing w:after="20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751C73" w:rsidRDefault="00751C73">
      <w:pPr>
        <w:widowControl/>
        <w:autoSpaceDE/>
        <w:autoSpaceDN/>
        <w:adjustRightInd/>
        <w:spacing w:after="20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:rsidR="000133E5" w:rsidRPr="00AC7C49" w:rsidRDefault="000133E5" w:rsidP="000133E5">
      <w:pPr>
        <w:shd w:val="clear" w:color="auto" w:fill="FFFFFF"/>
        <w:ind w:left="19"/>
        <w:jc w:val="both"/>
        <w:rPr>
          <w:rFonts w:ascii="Times New Roman" w:hAnsi="Times New Roman" w:cs="Times New Roman"/>
          <w:sz w:val="28"/>
          <w:szCs w:val="28"/>
        </w:rPr>
      </w:pPr>
    </w:p>
    <w:p w:rsidR="0075785D" w:rsidRPr="000133E5" w:rsidRDefault="0075785D" w:rsidP="000133E5">
      <w:pPr>
        <w:widowControl/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75785D" w:rsidRPr="000133E5" w:rsidSect="000133E5">
      <w:headerReference w:type="default" r:id="rId8"/>
      <w:pgSz w:w="11906" w:h="16838"/>
      <w:pgMar w:top="1701" w:right="99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6392" w:rsidRDefault="00C66392" w:rsidP="00C2594B">
      <w:r>
        <w:separator/>
      </w:r>
    </w:p>
  </w:endnote>
  <w:endnote w:type="continuationSeparator" w:id="0">
    <w:p w:rsidR="00C66392" w:rsidRDefault="00C66392" w:rsidP="00C259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6392" w:rsidRDefault="00C66392" w:rsidP="00C2594B">
      <w:r>
        <w:separator/>
      </w:r>
    </w:p>
  </w:footnote>
  <w:footnote w:type="continuationSeparator" w:id="0">
    <w:p w:rsidR="00C66392" w:rsidRDefault="00C66392" w:rsidP="00C259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60321580"/>
      <w:docPartObj>
        <w:docPartGallery w:val="Page Numbers (Top of Page)"/>
        <w:docPartUnique/>
      </w:docPartObj>
    </w:sdtPr>
    <w:sdtEndPr/>
    <w:sdtContent>
      <w:p w:rsidR="00C2594B" w:rsidRDefault="006F4E72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14</w:t>
        </w:r>
        <w:r>
          <w:rPr>
            <w:noProof/>
          </w:rPr>
          <w:fldChar w:fldCharType="end"/>
        </w:r>
      </w:p>
    </w:sdtContent>
  </w:sdt>
  <w:p w:rsidR="00C2594B" w:rsidRDefault="00C2594B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25209DC4"/>
    <w:lvl w:ilvl="0">
      <w:numFmt w:val="decimal"/>
      <w:lvlText w:val="*"/>
      <w:lvlJc w:val="left"/>
    </w:lvl>
  </w:abstractNum>
  <w:abstractNum w:abstractNumId="1">
    <w:nsid w:val="08455DDA"/>
    <w:multiLevelType w:val="singleLevel"/>
    <w:tmpl w:val="61E60AE0"/>
    <w:lvl w:ilvl="0">
      <w:start w:val="1"/>
      <w:numFmt w:val="decimal"/>
      <w:lvlText w:val="%1)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abstractNum w:abstractNumId="2">
    <w:nsid w:val="0E79762F"/>
    <w:multiLevelType w:val="singleLevel"/>
    <w:tmpl w:val="91B68D8A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3">
    <w:nsid w:val="13653ABD"/>
    <w:multiLevelType w:val="singleLevel"/>
    <w:tmpl w:val="36D85BB8"/>
    <w:lvl w:ilvl="0">
      <w:start w:val="1"/>
      <w:numFmt w:val="decimal"/>
      <w:lvlText w:val="%1."/>
      <w:legacy w:legacy="1" w:legacySpace="0" w:legacyIndent="413"/>
      <w:lvlJc w:val="left"/>
      <w:rPr>
        <w:rFonts w:ascii="Times New Roman" w:hAnsi="Times New Roman" w:cs="Times New Roman" w:hint="default"/>
      </w:rPr>
    </w:lvl>
  </w:abstractNum>
  <w:abstractNum w:abstractNumId="4">
    <w:nsid w:val="1FCF7505"/>
    <w:multiLevelType w:val="singleLevel"/>
    <w:tmpl w:val="153E2DEC"/>
    <w:lvl w:ilvl="0">
      <w:start w:val="1"/>
      <w:numFmt w:val="decimal"/>
      <w:lvlText w:val="%1."/>
      <w:legacy w:legacy="1" w:legacySpace="0" w:legacyIndent="269"/>
      <w:lvlJc w:val="left"/>
      <w:rPr>
        <w:rFonts w:ascii="Times New Roman" w:hAnsi="Times New Roman" w:cs="Times New Roman" w:hint="default"/>
      </w:rPr>
    </w:lvl>
  </w:abstractNum>
  <w:abstractNum w:abstractNumId="5">
    <w:nsid w:val="264156CE"/>
    <w:multiLevelType w:val="singleLevel"/>
    <w:tmpl w:val="AA540B9C"/>
    <w:lvl w:ilvl="0">
      <w:start w:val="1"/>
      <w:numFmt w:val="decimal"/>
      <w:lvlText w:val="%1."/>
      <w:legacy w:legacy="1" w:legacySpace="0" w:legacyIndent="255"/>
      <w:lvlJc w:val="left"/>
      <w:rPr>
        <w:rFonts w:ascii="Times New Roman" w:hAnsi="Times New Roman" w:cs="Times New Roman" w:hint="default"/>
      </w:rPr>
    </w:lvl>
  </w:abstractNum>
  <w:abstractNum w:abstractNumId="6">
    <w:nsid w:val="281E3D9B"/>
    <w:multiLevelType w:val="singleLevel"/>
    <w:tmpl w:val="6DDADBCC"/>
    <w:lvl w:ilvl="0">
      <w:start w:val="1"/>
      <w:numFmt w:val="decimal"/>
      <w:lvlText w:val="%1."/>
      <w:legacy w:legacy="1" w:legacySpace="0" w:legacyIndent="337"/>
      <w:lvlJc w:val="left"/>
      <w:rPr>
        <w:rFonts w:ascii="Times New Roman" w:hAnsi="Times New Roman" w:cs="Times New Roman" w:hint="default"/>
      </w:rPr>
    </w:lvl>
  </w:abstractNum>
  <w:abstractNum w:abstractNumId="7">
    <w:nsid w:val="2D152854"/>
    <w:multiLevelType w:val="singleLevel"/>
    <w:tmpl w:val="96804900"/>
    <w:lvl w:ilvl="0">
      <w:start w:val="1"/>
      <w:numFmt w:val="decimal"/>
      <w:lvlText w:val="%1."/>
      <w:legacy w:legacy="1" w:legacySpace="0" w:legacyIndent="298"/>
      <w:lvlJc w:val="left"/>
      <w:rPr>
        <w:rFonts w:ascii="Times New Roman" w:hAnsi="Times New Roman" w:cs="Times New Roman" w:hint="default"/>
      </w:rPr>
    </w:lvl>
  </w:abstractNum>
  <w:abstractNum w:abstractNumId="8">
    <w:nsid w:val="33C70509"/>
    <w:multiLevelType w:val="singleLevel"/>
    <w:tmpl w:val="91CE1078"/>
    <w:lvl w:ilvl="0">
      <w:start w:val="1"/>
      <w:numFmt w:val="decimal"/>
      <w:lvlText w:val="%1)"/>
      <w:legacy w:legacy="1" w:legacySpace="0" w:legacyIndent="442"/>
      <w:lvlJc w:val="left"/>
      <w:rPr>
        <w:rFonts w:ascii="Times New Roman" w:hAnsi="Times New Roman" w:cs="Times New Roman" w:hint="default"/>
      </w:rPr>
    </w:lvl>
  </w:abstractNum>
  <w:abstractNum w:abstractNumId="9">
    <w:nsid w:val="47EF583A"/>
    <w:multiLevelType w:val="singleLevel"/>
    <w:tmpl w:val="C73E406E"/>
    <w:lvl w:ilvl="0">
      <w:start w:val="2"/>
      <w:numFmt w:val="decimal"/>
      <w:lvlText w:val="%1)"/>
      <w:legacy w:legacy="1" w:legacySpace="0" w:legacyIndent="356"/>
      <w:lvlJc w:val="left"/>
      <w:rPr>
        <w:rFonts w:ascii="Times New Roman" w:hAnsi="Times New Roman" w:cs="Times New Roman" w:hint="default"/>
      </w:rPr>
    </w:lvl>
  </w:abstractNum>
  <w:abstractNum w:abstractNumId="10">
    <w:nsid w:val="49EC1DC5"/>
    <w:multiLevelType w:val="singleLevel"/>
    <w:tmpl w:val="153E2DEC"/>
    <w:lvl w:ilvl="0">
      <w:start w:val="1"/>
      <w:numFmt w:val="decimal"/>
      <w:lvlText w:val="%1."/>
      <w:legacy w:legacy="1" w:legacySpace="0" w:legacyIndent="269"/>
      <w:lvlJc w:val="left"/>
      <w:rPr>
        <w:rFonts w:ascii="Times New Roman" w:hAnsi="Times New Roman" w:cs="Times New Roman" w:hint="default"/>
      </w:rPr>
    </w:lvl>
  </w:abstractNum>
  <w:abstractNum w:abstractNumId="11">
    <w:nsid w:val="57F51AED"/>
    <w:multiLevelType w:val="singleLevel"/>
    <w:tmpl w:val="3378D494"/>
    <w:lvl w:ilvl="0">
      <w:start w:val="3"/>
      <w:numFmt w:val="decimal"/>
      <w:lvlText w:val="%1."/>
      <w:legacy w:legacy="1" w:legacySpace="0" w:legacyIndent="250"/>
      <w:lvlJc w:val="left"/>
      <w:rPr>
        <w:rFonts w:ascii="Times New Roman" w:hAnsi="Times New Roman" w:cs="Times New Roman" w:hint="default"/>
      </w:rPr>
    </w:lvl>
  </w:abstractNum>
  <w:abstractNum w:abstractNumId="12">
    <w:nsid w:val="59DE5EAF"/>
    <w:multiLevelType w:val="singleLevel"/>
    <w:tmpl w:val="5C3CDD26"/>
    <w:lvl w:ilvl="0">
      <w:start w:val="1"/>
      <w:numFmt w:val="decimal"/>
      <w:lvlText w:val="%1"/>
      <w:legacy w:legacy="1" w:legacySpace="0" w:legacyIndent="206"/>
      <w:lvlJc w:val="left"/>
      <w:rPr>
        <w:rFonts w:ascii="Times New Roman" w:hAnsi="Times New Roman" w:cs="Times New Roman" w:hint="default"/>
      </w:rPr>
    </w:lvl>
  </w:abstractNum>
  <w:abstractNum w:abstractNumId="13">
    <w:nsid w:val="618F050C"/>
    <w:multiLevelType w:val="singleLevel"/>
    <w:tmpl w:val="BB926F00"/>
    <w:lvl w:ilvl="0">
      <w:start w:val="10"/>
      <w:numFmt w:val="decimal"/>
      <w:lvlText w:val="%1."/>
      <w:legacy w:legacy="1" w:legacySpace="0" w:legacyIndent="389"/>
      <w:lvlJc w:val="left"/>
      <w:rPr>
        <w:rFonts w:ascii="Times New Roman" w:hAnsi="Times New Roman" w:cs="Times New Roman" w:hint="default"/>
      </w:rPr>
    </w:lvl>
  </w:abstractNum>
  <w:abstractNum w:abstractNumId="14">
    <w:nsid w:val="64DB002A"/>
    <w:multiLevelType w:val="singleLevel"/>
    <w:tmpl w:val="153E2DEC"/>
    <w:lvl w:ilvl="0">
      <w:start w:val="1"/>
      <w:numFmt w:val="decimal"/>
      <w:lvlText w:val="%1."/>
      <w:legacy w:legacy="1" w:legacySpace="0" w:legacyIndent="269"/>
      <w:lvlJc w:val="left"/>
      <w:rPr>
        <w:rFonts w:ascii="Times New Roman" w:hAnsi="Times New Roman" w:cs="Times New Roman" w:hint="default"/>
      </w:rPr>
    </w:lvl>
  </w:abstractNum>
  <w:abstractNum w:abstractNumId="15">
    <w:nsid w:val="68973A3D"/>
    <w:multiLevelType w:val="singleLevel"/>
    <w:tmpl w:val="D27A47FE"/>
    <w:lvl w:ilvl="0">
      <w:start w:val="1"/>
      <w:numFmt w:val="decimal"/>
      <w:lvlText w:val="%1"/>
      <w:legacy w:legacy="1" w:legacySpace="0" w:legacyIndent="212"/>
      <w:lvlJc w:val="left"/>
      <w:rPr>
        <w:rFonts w:ascii="Times New Roman" w:hAnsi="Times New Roman" w:cs="Times New Roman" w:hint="default"/>
      </w:rPr>
    </w:lvl>
  </w:abstractNum>
  <w:abstractNum w:abstractNumId="16">
    <w:nsid w:val="69B46E10"/>
    <w:multiLevelType w:val="hybridMultilevel"/>
    <w:tmpl w:val="5FD6EA8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6B1C57A6"/>
    <w:multiLevelType w:val="singleLevel"/>
    <w:tmpl w:val="816CA768"/>
    <w:lvl w:ilvl="0">
      <w:start w:val="5"/>
      <w:numFmt w:val="decimal"/>
      <w:lvlText w:val="%1."/>
      <w:legacy w:legacy="1" w:legacySpace="0" w:legacyIndent="451"/>
      <w:lvlJc w:val="left"/>
      <w:rPr>
        <w:rFonts w:ascii="Times New Roman" w:hAnsi="Times New Roman" w:cs="Times New Roman" w:hint="default"/>
      </w:rPr>
    </w:lvl>
  </w:abstractNum>
  <w:abstractNum w:abstractNumId="18">
    <w:nsid w:val="6B5A3288"/>
    <w:multiLevelType w:val="singleLevel"/>
    <w:tmpl w:val="8C60DACA"/>
    <w:lvl w:ilvl="0">
      <w:start w:val="8"/>
      <w:numFmt w:val="decimal"/>
      <w:lvlText w:val="%1."/>
      <w:legacy w:legacy="1" w:legacySpace="0" w:legacyIndent="264"/>
      <w:lvlJc w:val="left"/>
      <w:rPr>
        <w:rFonts w:ascii="Times New Roman" w:hAnsi="Times New Roman" w:cs="Times New Roman" w:hint="default"/>
      </w:rPr>
    </w:lvl>
  </w:abstractNum>
  <w:abstractNum w:abstractNumId="19">
    <w:nsid w:val="7F7F757E"/>
    <w:multiLevelType w:val="singleLevel"/>
    <w:tmpl w:val="42AACD52"/>
    <w:lvl w:ilvl="0">
      <w:start w:val="1"/>
      <w:numFmt w:val="decimal"/>
      <w:lvlText w:val="%1."/>
      <w:legacy w:legacy="1" w:legacySpace="0" w:legacyIndent="283"/>
      <w:lvlJc w:val="left"/>
      <w:rPr>
        <w:rFonts w:ascii="Times New Roman" w:hAnsi="Times New Roman" w:cs="Times New Roman" w:hint="default"/>
      </w:rPr>
    </w:lvl>
  </w:abstractNum>
  <w:num w:numId="1">
    <w:abstractNumId w:val="14"/>
  </w:num>
  <w:num w:numId="2">
    <w:abstractNumId w:val="1"/>
  </w:num>
  <w:num w:numId="3">
    <w:abstractNumId w:val="9"/>
  </w:num>
  <w:num w:numId="4">
    <w:abstractNumId w:val="2"/>
  </w:num>
  <w:num w:numId="5">
    <w:abstractNumId w:val="0"/>
    <w:lvlOverride w:ilvl="0">
      <w:lvl w:ilvl="0">
        <w:numFmt w:val="bullet"/>
        <w:lvlText w:val="•"/>
        <w:legacy w:legacy="1" w:legacySpace="0" w:legacyIndent="293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numFmt w:val="bullet"/>
        <w:lvlText w:val="•"/>
        <w:legacy w:legacy="1" w:legacySpace="0" w:legacyIndent="341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0"/>
    <w:lvlOverride w:ilvl="0">
      <w:lvl w:ilvl="0">
        <w:numFmt w:val="bullet"/>
        <w:lvlText w:val="?"/>
        <w:legacy w:legacy="1" w:legacySpace="0" w:legacyIndent="312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0"/>
    <w:lvlOverride w:ilvl="0">
      <w:lvl w:ilvl="0">
        <w:numFmt w:val="bullet"/>
        <w:lvlText w:val="?"/>
        <w:legacy w:legacy="1" w:legacySpace="0" w:legacyIndent="317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8"/>
  </w:num>
  <w:num w:numId="10">
    <w:abstractNumId w:val="3"/>
  </w:num>
  <w:num w:numId="11">
    <w:abstractNumId w:val="4"/>
  </w:num>
  <w:num w:numId="12">
    <w:abstractNumId w:val="4"/>
    <w:lvlOverride w:ilvl="0">
      <w:lvl w:ilvl="0">
        <w:start w:val="1"/>
        <w:numFmt w:val="decimal"/>
        <w:lvlText w:val="%1."/>
        <w:legacy w:legacy="1" w:legacySpace="0" w:legacyIndent="268"/>
        <w:lvlJc w:val="left"/>
        <w:rPr>
          <w:rFonts w:ascii="Times New Roman" w:hAnsi="Times New Roman" w:cs="Times New Roman" w:hint="default"/>
        </w:rPr>
      </w:lvl>
    </w:lvlOverride>
  </w:num>
  <w:num w:numId="13">
    <w:abstractNumId w:val="6"/>
  </w:num>
  <w:num w:numId="14">
    <w:abstractNumId w:val="11"/>
  </w:num>
  <w:num w:numId="15">
    <w:abstractNumId w:val="15"/>
  </w:num>
  <w:num w:numId="16">
    <w:abstractNumId w:val="5"/>
  </w:num>
  <w:num w:numId="17">
    <w:abstractNumId w:val="13"/>
  </w:num>
  <w:num w:numId="18">
    <w:abstractNumId w:val="12"/>
  </w:num>
  <w:num w:numId="19">
    <w:abstractNumId w:val="10"/>
  </w:num>
  <w:num w:numId="20">
    <w:abstractNumId w:val="18"/>
  </w:num>
  <w:num w:numId="21">
    <w:abstractNumId w:val="19"/>
  </w:num>
  <w:num w:numId="22">
    <w:abstractNumId w:val="0"/>
    <w:lvlOverride w:ilvl="0">
      <w:lvl w:ilvl="0">
        <w:numFmt w:val="bullet"/>
        <w:lvlText w:val="*"/>
        <w:legacy w:legacy="1" w:legacySpace="0" w:legacyIndent="326"/>
        <w:lvlJc w:val="left"/>
        <w:rPr>
          <w:rFonts w:ascii="Times New Roman" w:hAnsi="Times New Roman" w:cs="Times New Roman" w:hint="default"/>
        </w:rPr>
      </w:lvl>
    </w:lvlOverride>
  </w:num>
  <w:num w:numId="23">
    <w:abstractNumId w:val="0"/>
    <w:lvlOverride w:ilvl="0">
      <w:lvl w:ilvl="0">
        <w:numFmt w:val="bullet"/>
        <w:lvlText w:val="*"/>
        <w:legacy w:legacy="1" w:legacySpace="0" w:legacyIndent="327"/>
        <w:lvlJc w:val="left"/>
        <w:rPr>
          <w:rFonts w:ascii="Times New Roman" w:hAnsi="Times New Roman" w:cs="Times New Roman" w:hint="default"/>
        </w:rPr>
      </w:lvl>
    </w:lvlOverride>
  </w:num>
  <w:num w:numId="24">
    <w:abstractNumId w:val="7"/>
  </w:num>
  <w:num w:numId="25">
    <w:abstractNumId w:val="17"/>
  </w:num>
  <w:num w:numId="26">
    <w:abstractNumId w:val="0"/>
    <w:lvlOverride w:ilvl="0">
      <w:lvl w:ilvl="0">
        <w:numFmt w:val="bullet"/>
        <w:lvlText w:val="•"/>
        <w:legacy w:legacy="1" w:legacySpace="0" w:legacyIndent="273"/>
        <w:lvlJc w:val="left"/>
        <w:rPr>
          <w:rFonts w:ascii="Times New Roman" w:hAnsi="Times New Roman" w:cs="Times New Roman" w:hint="default"/>
        </w:rPr>
      </w:lvl>
    </w:lvlOverride>
  </w:num>
  <w:num w:numId="2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33E5"/>
    <w:rsid w:val="0000180D"/>
    <w:rsid w:val="0000553C"/>
    <w:rsid w:val="000133E5"/>
    <w:rsid w:val="00015325"/>
    <w:rsid w:val="0007402C"/>
    <w:rsid w:val="00075201"/>
    <w:rsid w:val="00086E86"/>
    <w:rsid w:val="000C37A2"/>
    <w:rsid w:val="000F6DA2"/>
    <w:rsid w:val="00103FC2"/>
    <w:rsid w:val="00112908"/>
    <w:rsid w:val="001143F3"/>
    <w:rsid w:val="001267AF"/>
    <w:rsid w:val="00135CEB"/>
    <w:rsid w:val="00135E77"/>
    <w:rsid w:val="001450C6"/>
    <w:rsid w:val="001748FF"/>
    <w:rsid w:val="00182EC4"/>
    <w:rsid w:val="00183201"/>
    <w:rsid w:val="00241DDC"/>
    <w:rsid w:val="0027246E"/>
    <w:rsid w:val="002736FA"/>
    <w:rsid w:val="002850FC"/>
    <w:rsid w:val="0029054D"/>
    <w:rsid w:val="002951C8"/>
    <w:rsid w:val="002A7173"/>
    <w:rsid w:val="002D664A"/>
    <w:rsid w:val="002E4BD4"/>
    <w:rsid w:val="00303774"/>
    <w:rsid w:val="00305D6B"/>
    <w:rsid w:val="003077DA"/>
    <w:rsid w:val="00314EAA"/>
    <w:rsid w:val="00326421"/>
    <w:rsid w:val="003370BA"/>
    <w:rsid w:val="00343607"/>
    <w:rsid w:val="00361090"/>
    <w:rsid w:val="003618A2"/>
    <w:rsid w:val="00411EB6"/>
    <w:rsid w:val="0044019B"/>
    <w:rsid w:val="00460F82"/>
    <w:rsid w:val="004814B7"/>
    <w:rsid w:val="0048349B"/>
    <w:rsid w:val="004A4AC3"/>
    <w:rsid w:val="004D1528"/>
    <w:rsid w:val="0051351E"/>
    <w:rsid w:val="00515300"/>
    <w:rsid w:val="00585742"/>
    <w:rsid w:val="0058687F"/>
    <w:rsid w:val="00597C4D"/>
    <w:rsid w:val="00631705"/>
    <w:rsid w:val="00651DD7"/>
    <w:rsid w:val="00667421"/>
    <w:rsid w:val="006A2D0F"/>
    <w:rsid w:val="006F4E72"/>
    <w:rsid w:val="006F7F1C"/>
    <w:rsid w:val="0072648C"/>
    <w:rsid w:val="00751C73"/>
    <w:rsid w:val="0075785D"/>
    <w:rsid w:val="00767096"/>
    <w:rsid w:val="007677C7"/>
    <w:rsid w:val="007A2195"/>
    <w:rsid w:val="007B2077"/>
    <w:rsid w:val="007C2A4B"/>
    <w:rsid w:val="007C3924"/>
    <w:rsid w:val="00801836"/>
    <w:rsid w:val="00820B60"/>
    <w:rsid w:val="0088452F"/>
    <w:rsid w:val="00890471"/>
    <w:rsid w:val="008F28D0"/>
    <w:rsid w:val="0092612B"/>
    <w:rsid w:val="00927D29"/>
    <w:rsid w:val="009405E8"/>
    <w:rsid w:val="00951491"/>
    <w:rsid w:val="00963713"/>
    <w:rsid w:val="00975B94"/>
    <w:rsid w:val="009C781F"/>
    <w:rsid w:val="009D37B5"/>
    <w:rsid w:val="009F5978"/>
    <w:rsid w:val="00A12032"/>
    <w:rsid w:val="00A35E57"/>
    <w:rsid w:val="00A55D14"/>
    <w:rsid w:val="00A71037"/>
    <w:rsid w:val="00A769D3"/>
    <w:rsid w:val="00A8260E"/>
    <w:rsid w:val="00A82893"/>
    <w:rsid w:val="00A93E2C"/>
    <w:rsid w:val="00AB4ADE"/>
    <w:rsid w:val="00AB69EC"/>
    <w:rsid w:val="00AD1223"/>
    <w:rsid w:val="00AE1D7A"/>
    <w:rsid w:val="00B12C4D"/>
    <w:rsid w:val="00BA561C"/>
    <w:rsid w:val="00BA7752"/>
    <w:rsid w:val="00BD43D8"/>
    <w:rsid w:val="00BE7152"/>
    <w:rsid w:val="00BE7412"/>
    <w:rsid w:val="00BF285E"/>
    <w:rsid w:val="00C00E10"/>
    <w:rsid w:val="00C177F6"/>
    <w:rsid w:val="00C2594B"/>
    <w:rsid w:val="00C66392"/>
    <w:rsid w:val="00CC2888"/>
    <w:rsid w:val="00CC3266"/>
    <w:rsid w:val="00D07551"/>
    <w:rsid w:val="00D11477"/>
    <w:rsid w:val="00D93106"/>
    <w:rsid w:val="00DD64B3"/>
    <w:rsid w:val="00E849EE"/>
    <w:rsid w:val="00EB45D7"/>
    <w:rsid w:val="00EC5A52"/>
    <w:rsid w:val="00EC7EBC"/>
    <w:rsid w:val="00EE45B9"/>
    <w:rsid w:val="00F077EE"/>
    <w:rsid w:val="00F11750"/>
    <w:rsid w:val="00F14DC5"/>
    <w:rsid w:val="00F373D2"/>
    <w:rsid w:val="00F509F6"/>
    <w:rsid w:val="00F53E0A"/>
    <w:rsid w:val="00F76056"/>
    <w:rsid w:val="00F80990"/>
    <w:rsid w:val="00F82261"/>
    <w:rsid w:val="00FA4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671C92F-66D0-43B6-9C4F-9A73BD817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33E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33E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33E5"/>
    <w:rPr>
      <w:rFonts w:ascii="Tahoma" w:eastAsiaTheme="minorEastAsia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C259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C2594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2594B"/>
    <w:rPr>
      <w:rFonts w:ascii="Arial" w:eastAsiaTheme="minorEastAsia" w:hAnsi="Arial" w:cs="Arial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C2594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C2594B"/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2935</Words>
  <Characters>16735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19631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Lana</dc:creator>
  <cp:keywords/>
  <dc:description/>
  <cp:lastModifiedBy>libonu</cp:lastModifiedBy>
  <cp:revision>2</cp:revision>
  <cp:lastPrinted>2017-05-29T12:44:00Z</cp:lastPrinted>
  <dcterms:created xsi:type="dcterms:W3CDTF">2018-04-26T09:46:00Z</dcterms:created>
  <dcterms:modified xsi:type="dcterms:W3CDTF">2018-04-26T09:46:00Z</dcterms:modified>
</cp:coreProperties>
</file>