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20E51" w:rsidRPr="00B96EE8" w:rsidRDefault="0078205B" w:rsidP="00320E51">
      <w:pPr>
        <w:spacing w:after="0" w:line="360" w:lineRule="auto"/>
        <w:jc w:val="center"/>
        <w:rPr>
          <w:rFonts w:ascii="Times New Roman" w:hAnsi="Times New Roman" w:cs="Times New Roman"/>
          <w:b/>
          <w:sz w:val="28"/>
          <w:szCs w:val="28"/>
          <w:lang w:val="uk-UA"/>
        </w:rPr>
      </w:pPr>
      <w:r w:rsidRPr="00D506C1">
        <w:rPr>
          <w:rFonts w:ascii="Times New Roman" w:hAnsi="Times New Roman" w:cs="Times New Roman"/>
          <w:b/>
          <w:sz w:val="28"/>
          <w:szCs w:val="28"/>
          <w:lang w:val="uk-UA"/>
        </w:rPr>
        <w:t xml:space="preserve">Міністерство </w:t>
      </w:r>
      <w:r w:rsidR="00320E51" w:rsidRPr="00D506C1">
        <w:rPr>
          <w:rFonts w:ascii="Times New Roman" w:hAnsi="Times New Roman" w:cs="Times New Roman"/>
          <w:b/>
          <w:sz w:val="28"/>
          <w:szCs w:val="28"/>
          <w:lang w:val="uk-UA"/>
        </w:rPr>
        <w:t xml:space="preserve">ОСВІТИ І НАУКИ УКРАЇНИ </w:t>
      </w:r>
    </w:p>
    <w:p w:rsidR="00320E51" w:rsidRPr="00562F49" w:rsidRDefault="00320E51" w:rsidP="00320E51">
      <w:pPr>
        <w:spacing w:after="0" w:line="360" w:lineRule="auto"/>
        <w:jc w:val="center"/>
        <w:rPr>
          <w:rFonts w:ascii="Times New Roman" w:hAnsi="Times New Roman" w:cs="Times New Roman"/>
          <w:b/>
          <w:sz w:val="26"/>
          <w:szCs w:val="26"/>
          <w:lang w:val="uk-UA"/>
        </w:rPr>
      </w:pPr>
      <w:r w:rsidRPr="00562F49">
        <w:rPr>
          <w:rFonts w:ascii="Times New Roman" w:hAnsi="Times New Roman" w:cs="Times New Roman"/>
          <w:b/>
          <w:sz w:val="26"/>
          <w:szCs w:val="26"/>
          <w:lang w:val="uk-UA"/>
        </w:rPr>
        <w:t>ОДЕСЬКИЙ НАЦІОНАЛЬНИЙ УНІВЕРСИТЕТ</w:t>
      </w:r>
    </w:p>
    <w:p w:rsidR="00320E51" w:rsidRPr="00562F49" w:rsidRDefault="00320E51" w:rsidP="00320E51">
      <w:pPr>
        <w:spacing w:after="0" w:line="360" w:lineRule="auto"/>
        <w:jc w:val="center"/>
        <w:rPr>
          <w:rFonts w:ascii="Times New Roman" w:hAnsi="Times New Roman" w:cs="Times New Roman"/>
          <w:b/>
          <w:sz w:val="26"/>
          <w:szCs w:val="26"/>
          <w:lang w:val="uk-UA"/>
        </w:rPr>
      </w:pPr>
      <w:r w:rsidRPr="00562F49">
        <w:rPr>
          <w:rFonts w:ascii="Times New Roman" w:hAnsi="Times New Roman" w:cs="Times New Roman"/>
          <w:b/>
          <w:sz w:val="26"/>
          <w:szCs w:val="26"/>
          <w:lang w:val="uk-UA"/>
        </w:rPr>
        <w:t>імені І.І. МЕЧНИКОВА</w:t>
      </w:r>
    </w:p>
    <w:p w:rsidR="00320E51" w:rsidRPr="00562F49" w:rsidRDefault="00320E51" w:rsidP="00320E51">
      <w:pPr>
        <w:spacing w:after="0" w:line="360" w:lineRule="auto"/>
        <w:jc w:val="center"/>
        <w:rPr>
          <w:rFonts w:ascii="Times New Roman" w:hAnsi="Times New Roman" w:cs="Times New Roman"/>
          <w:b/>
          <w:sz w:val="26"/>
          <w:szCs w:val="26"/>
          <w:lang w:val="uk-UA"/>
        </w:rPr>
      </w:pPr>
      <w:r w:rsidRPr="00562F49">
        <w:rPr>
          <w:rFonts w:ascii="Times New Roman" w:hAnsi="Times New Roman" w:cs="Times New Roman"/>
          <w:b/>
          <w:sz w:val="26"/>
          <w:szCs w:val="26"/>
          <w:lang w:val="uk-UA"/>
        </w:rPr>
        <w:t>ФАКУЛЬТЕТ РОМАНО-ГЕРМАНСЬКОЇ ФІЛОЛОГІЇ</w:t>
      </w:r>
    </w:p>
    <w:p w:rsidR="00320E51" w:rsidRPr="00B96EE8" w:rsidRDefault="00E40886" w:rsidP="00320E51">
      <w:pPr>
        <w:spacing w:after="0" w:line="360" w:lineRule="auto"/>
        <w:jc w:val="center"/>
        <w:rPr>
          <w:rFonts w:ascii="Times New Roman" w:hAnsi="Times New Roman" w:cs="Times New Roman"/>
          <w:b/>
          <w:sz w:val="26"/>
          <w:szCs w:val="26"/>
          <w:lang w:val="uk-UA"/>
        </w:rPr>
      </w:pPr>
      <w:r>
        <w:rPr>
          <w:rFonts w:ascii="Times New Roman" w:hAnsi="Times New Roman" w:cs="Times New Roman"/>
          <w:b/>
          <w:sz w:val="26"/>
          <w:szCs w:val="26"/>
          <w:lang w:val="uk-UA"/>
        </w:rPr>
        <w:t xml:space="preserve">КАФЕДРА ТЕОРІЇ </w:t>
      </w:r>
      <w:r w:rsidRPr="00CB7519">
        <w:rPr>
          <w:rFonts w:ascii="Times New Roman" w:hAnsi="Times New Roman" w:cs="Times New Roman"/>
          <w:b/>
          <w:sz w:val="26"/>
          <w:szCs w:val="26"/>
        </w:rPr>
        <w:t>ТА</w:t>
      </w:r>
      <w:r w:rsidR="00320E51" w:rsidRPr="00562F49">
        <w:rPr>
          <w:rFonts w:ascii="Times New Roman" w:hAnsi="Times New Roman" w:cs="Times New Roman"/>
          <w:b/>
          <w:sz w:val="26"/>
          <w:szCs w:val="26"/>
          <w:lang w:val="uk-UA"/>
        </w:rPr>
        <w:t xml:space="preserve"> ПРАКТИКИ ПЕРЕКЛАДУ</w:t>
      </w:r>
    </w:p>
    <w:p w:rsidR="00320E51" w:rsidRPr="00562F49" w:rsidRDefault="00320E51" w:rsidP="00320E51">
      <w:pPr>
        <w:spacing w:after="0" w:line="360" w:lineRule="auto"/>
        <w:rPr>
          <w:rFonts w:ascii="Times New Roman" w:hAnsi="Times New Roman" w:cs="Times New Roman"/>
          <w:sz w:val="26"/>
          <w:szCs w:val="26"/>
          <w:lang w:val="uk-UA"/>
        </w:rPr>
      </w:pPr>
    </w:p>
    <w:p w:rsidR="00320E51" w:rsidRPr="00562F49" w:rsidRDefault="00320E51" w:rsidP="00320E51">
      <w:pPr>
        <w:spacing w:after="100" w:afterAutospacing="1" w:line="360" w:lineRule="auto"/>
        <w:jc w:val="center"/>
        <w:rPr>
          <w:rFonts w:ascii="Times New Roman" w:hAnsi="Times New Roman" w:cs="Times New Roman"/>
          <w:b/>
          <w:sz w:val="26"/>
          <w:szCs w:val="26"/>
          <w:lang w:val="uk-UA"/>
        </w:rPr>
      </w:pPr>
      <w:r w:rsidRPr="00562F49">
        <w:rPr>
          <w:rFonts w:ascii="Times New Roman" w:hAnsi="Times New Roman" w:cs="Times New Roman"/>
          <w:b/>
          <w:sz w:val="26"/>
          <w:szCs w:val="26"/>
          <w:lang w:val="uk-UA"/>
        </w:rPr>
        <w:t>Дипломна робота</w:t>
      </w:r>
    </w:p>
    <w:p w:rsidR="00320E51" w:rsidRPr="00562F49" w:rsidRDefault="00320E51" w:rsidP="00320E51">
      <w:pPr>
        <w:spacing w:after="100" w:afterAutospacing="1" w:line="360" w:lineRule="auto"/>
        <w:jc w:val="center"/>
        <w:rPr>
          <w:rFonts w:ascii="Times New Roman" w:hAnsi="Times New Roman" w:cs="Times New Roman"/>
          <w:sz w:val="26"/>
          <w:szCs w:val="26"/>
          <w:lang w:val="uk-UA"/>
        </w:rPr>
      </w:pPr>
      <w:r w:rsidRPr="00562F49">
        <w:rPr>
          <w:rFonts w:ascii="Times New Roman" w:hAnsi="Times New Roman" w:cs="Times New Roman"/>
          <w:sz w:val="26"/>
          <w:szCs w:val="26"/>
          <w:lang w:val="uk-UA"/>
        </w:rPr>
        <w:t>бакалавра</w:t>
      </w:r>
    </w:p>
    <w:p w:rsidR="00320E51" w:rsidRPr="00562F49" w:rsidRDefault="00320E51" w:rsidP="00320E51">
      <w:pPr>
        <w:spacing w:after="0" w:line="360" w:lineRule="auto"/>
        <w:jc w:val="center"/>
        <w:rPr>
          <w:rFonts w:ascii="Times New Roman" w:hAnsi="Times New Roman" w:cs="Times New Roman"/>
          <w:sz w:val="26"/>
          <w:szCs w:val="26"/>
          <w:lang w:val="uk-UA"/>
        </w:rPr>
      </w:pPr>
      <w:r w:rsidRPr="00562F49">
        <w:rPr>
          <w:rFonts w:ascii="Times New Roman" w:hAnsi="Times New Roman" w:cs="Times New Roman"/>
          <w:sz w:val="26"/>
          <w:szCs w:val="26"/>
          <w:lang w:val="uk-UA"/>
        </w:rPr>
        <w:t xml:space="preserve">на тему </w:t>
      </w:r>
      <w:r w:rsidRPr="00562F49">
        <w:rPr>
          <w:rFonts w:ascii="Times New Roman" w:hAnsi="Times New Roman" w:cs="Times New Roman"/>
          <w:b/>
          <w:i/>
          <w:sz w:val="26"/>
          <w:szCs w:val="26"/>
          <w:lang w:val="uk-UA"/>
        </w:rPr>
        <w:t>«Особливості перекладу адвербіальних дієслів руху (на матеріалі сучасної англомовної прози)»</w:t>
      </w:r>
    </w:p>
    <w:p w:rsidR="00320E51" w:rsidRPr="00562F49" w:rsidRDefault="00320E51" w:rsidP="00320E51">
      <w:pPr>
        <w:spacing w:after="0" w:line="360" w:lineRule="auto"/>
        <w:jc w:val="center"/>
        <w:rPr>
          <w:rFonts w:ascii="Times New Roman" w:hAnsi="Times New Roman" w:cs="Times New Roman"/>
          <w:b/>
          <w:i/>
          <w:sz w:val="26"/>
          <w:szCs w:val="26"/>
          <w:lang w:val="uk-UA"/>
        </w:rPr>
      </w:pPr>
      <w:r w:rsidRPr="00562F49">
        <w:rPr>
          <w:rFonts w:ascii="Times New Roman" w:hAnsi="Times New Roman" w:cs="Times New Roman"/>
          <w:b/>
          <w:i/>
          <w:sz w:val="26"/>
          <w:szCs w:val="26"/>
          <w:lang w:val="uk-UA"/>
        </w:rPr>
        <w:t>«Peculiarities o</w:t>
      </w:r>
      <w:r w:rsidRPr="00562F49">
        <w:rPr>
          <w:rFonts w:ascii="Times New Roman" w:hAnsi="Times New Roman" w:cs="Times New Roman"/>
          <w:b/>
          <w:i/>
          <w:sz w:val="26"/>
          <w:szCs w:val="26"/>
          <w:lang w:val="en-US"/>
        </w:rPr>
        <w:t>f rendering adverbial verbs of motion (based on English prose fiction)</w:t>
      </w:r>
      <w:r w:rsidRPr="00562F49">
        <w:rPr>
          <w:rFonts w:ascii="Times New Roman" w:hAnsi="Times New Roman" w:cs="Times New Roman"/>
          <w:b/>
          <w:i/>
          <w:sz w:val="26"/>
          <w:szCs w:val="26"/>
          <w:lang w:val="uk-UA"/>
        </w:rPr>
        <w:t>»</w:t>
      </w:r>
    </w:p>
    <w:p w:rsidR="00320E51" w:rsidRPr="00562F49" w:rsidRDefault="00320E51" w:rsidP="00320E51">
      <w:pPr>
        <w:spacing w:after="0" w:line="360" w:lineRule="auto"/>
        <w:jc w:val="center"/>
        <w:rPr>
          <w:rFonts w:ascii="Times New Roman" w:hAnsi="Times New Roman" w:cs="Times New Roman"/>
          <w:b/>
          <w:i/>
          <w:sz w:val="26"/>
          <w:szCs w:val="26"/>
          <w:lang w:val="en-US"/>
        </w:rPr>
      </w:pPr>
    </w:p>
    <w:tbl>
      <w:tblPr>
        <w:tblStyle w:val="a6"/>
        <w:tblW w:w="0" w:type="auto"/>
        <w:tblInd w:w="223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86"/>
      </w:tblGrid>
      <w:tr w:rsidR="00320E51" w:rsidRPr="009D5854" w:rsidTr="00320E51">
        <w:tc>
          <w:tcPr>
            <w:tcW w:w="5386" w:type="dxa"/>
            <w:shd w:val="clear" w:color="auto" w:fill="auto"/>
          </w:tcPr>
          <w:p w:rsidR="00320E51" w:rsidRPr="00562F49" w:rsidRDefault="00320E51" w:rsidP="00336F9D">
            <w:pPr>
              <w:spacing w:line="360" w:lineRule="auto"/>
              <w:rPr>
                <w:rFonts w:ascii="Times New Roman" w:hAnsi="Times New Roman" w:cs="Times New Roman"/>
                <w:sz w:val="26"/>
                <w:szCs w:val="26"/>
                <w:lang w:val="uk-UA"/>
              </w:rPr>
            </w:pPr>
            <w:r w:rsidRPr="00562F49">
              <w:rPr>
                <w:rFonts w:ascii="Times New Roman" w:hAnsi="Times New Roman" w:cs="Times New Roman"/>
                <w:sz w:val="26"/>
                <w:szCs w:val="26"/>
              </w:rPr>
              <w:t>В</w:t>
            </w:r>
            <w:r>
              <w:rPr>
                <w:rFonts w:ascii="Times New Roman" w:hAnsi="Times New Roman" w:cs="Times New Roman"/>
                <w:sz w:val="26"/>
                <w:szCs w:val="26"/>
              </w:rPr>
              <w:t>иконала: студентка денної форми</w:t>
            </w:r>
            <w:r>
              <w:rPr>
                <w:rFonts w:ascii="Times New Roman" w:hAnsi="Times New Roman" w:cs="Times New Roman"/>
                <w:sz w:val="26"/>
                <w:szCs w:val="26"/>
                <w:lang w:val="uk-UA"/>
              </w:rPr>
              <w:t xml:space="preserve"> </w:t>
            </w:r>
            <w:r w:rsidRPr="00562F49">
              <w:rPr>
                <w:rFonts w:ascii="Times New Roman" w:hAnsi="Times New Roman" w:cs="Times New Roman"/>
                <w:sz w:val="26"/>
                <w:szCs w:val="26"/>
                <w:lang w:val="uk-UA"/>
              </w:rPr>
              <w:t>навчання</w:t>
            </w:r>
          </w:p>
          <w:p w:rsidR="00320E51" w:rsidRPr="00562F49" w:rsidRDefault="00320E51" w:rsidP="00336F9D">
            <w:pPr>
              <w:spacing w:line="360" w:lineRule="auto"/>
              <w:rPr>
                <w:rFonts w:ascii="Times New Roman" w:hAnsi="Times New Roman" w:cs="Times New Roman"/>
                <w:sz w:val="26"/>
                <w:szCs w:val="26"/>
                <w:lang w:val="uk-UA"/>
              </w:rPr>
            </w:pPr>
            <w:r w:rsidRPr="00562F49">
              <w:rPr>
                <w:rFonts w:ascii="Times New Roman" w:hAnsi="Times New Roman" w:cs="Times New Roman"/>
                <w:sz w:val="26"/>
                <w:szCs w:val="26"/>
                <w:lang w:val="uk-UA"/>
              </w:rPr>
              <w:t>Напрямку підготовки 6.020303 Філологія</w:t>
            </w:r>
          </w:p>
          <w:p w:rsidR="00320E51" w:rsidRPr="00562F49" w:rsidRDefault="0078205B" w:rsidP="00336F9D">
            <w:pPr>
              <w:spacing w:line="360" w:lineRule="auto"/>
              <w:rPr>
                <w:rFonts w:ascii="Times New Roman" w:hAnsi="Times New Roman" w:cs="Times New Roman"/>
                <w:sz w:val="26"/>
                <w:szCs w:val="26"/>
                <w:lang w:val="uk-UA"/>
              </w:rPr>
            </w:pPr>
            <w:r w:rsidRPr="00562F49">
              <w:rPr>
                <w:rFonts w:ascii="Times New Roman" w:hAnsi="Times New Roman" w:cs="Times New Roman"/>
                <w:sz w:val="26"/>
                <w:szCs w:val="26"/>
                <w:lang w:val="uk-UA"/>
              </w:rPr>
              <w:t>Солотіна Олена Ігорівна</w:t>
            </w:r>
          </w:p>
        </w:tc>
      </w:tr>
    </w:tbl>
    <w:p w:rsidR="00320E51" w:rsidRPr="00562F49" w:rsidRDefault="00320E51" w:rsidP="00320E51">
      <w:pPr>
        <w:spacing w:after="0" w:line="240" w:lineRule="auto"/>
        <w:rPr>
          <w:rFonts w:ascii="Times New Roman" w:hAnsi="Times New Roman" w:cs="Times New Roman"/>
          <w:sz w:val="26"/>
          <w:szCs w:val="26"/>
          <w:lang w:val="uk-UA"/>
        </w:rPr>
      </w:pPr>
    </w:p>
    <w:tbl>
      <w:tblPr>
        <w:tblStyle w:val="a6"/>
        <w:tblW w:w="0" w:type="auto"/>
        <w:tblInd w:w="223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82"/>
        <w:gridCol w:w="5854"/>
      </w:tblGrid>
      <w:tr w:rsidR="00320E51" w:rsidRPr="00562F49" w:rsidTr="00320E51">
        <w:tc>
          <w:tcPr>
            <w:tcW w:w="1482" w:type="dxa"/>
          </w:tcPr>
          <w:p w:rsidR="00320E51" w:rsidRPr="00562F49" w:rsidRDefault="00320E51" w:rsidP="00336F9D">
            <w:pPr>
              <w:spacing w:line="360" w:lineRule="auto"/>
              <w:rPr>
                <w:rFonts w:ascii="Times New Roman" w:hAnsi="Times New Roman" w:cs="Times New Roman"/>
                <w:sz w:val="26"/>
                <w:szCs w:val="26"/>
                <w:lang w:val="uk-UA"/>
              </w:rPr>
            </w:pPr>
            <w:r w:rsidRPr="00562F49">
              <w:rPr>
                <w:rFonts w:ascii="Times New Roman" w:hAnsi="Times New Roman" w:cs="Times New Roman"/>
                <w:sz w:val="26"/>
                <w:szCs w:val="26"/>
                <w:lang w:val="uk-UA"/>
              </w:rPr>
              <w:t>Керівник</w:t>
            </w:r>
          </w:p>
        </w:tc>
        <w:tc>
          <w:tcPr>
            <w:tcW w:w="5854" w:type="dxa"/>
          </w:tcPr>
          <w:p w:rsidR="00320E51" w:rsidRPr="00562F49" w:rsidRDefault="00320E51" w:rsidP="00336F9D">
            <w:pPr>
              <w:spacing w:line="360" w:lineRule="auto"/>
              <w:rPr>
                <w:rFonts w:ascii="Times New Roman" w:hAnsi="Times New Roman" w:cs="Times New Roman"/>
                <w:sz w:val="26"/>
                <w:szCs w:val="26"/>
                <w:lang w:val="uk-UA"/>
              </w:rPr>
            </w:pPr>
            <w:r w:rsidRPr="00562F49">
              <w:rPr>
                <w:rFonts w:ascii="Times New Roman" w:hAnsi="Times New Roman" w:cs="Times New Roman"/>
                <w:sz w:val="26"/>
                <w:szCs w:val="26"/>
                <w:lang w:val="uk-UA"/>
              </w:rPr>
              <w:t>к.філол.н., доц. ЯРОВЕНКО Л.С.</w:t>
            </w:r>
          </w:p>
        </w:tc>
      </w:tr>
      <w:tr w:rsidR="00320E51" w:rsidRPr="0078205B" w:rsidTr="00320E51">
        <w:tc>
          <w:tcPr>
            <w:tcW w:w="1482" w:type="dxa"/>
          </w:tcPr>
          <w:p w:rsidR="00320E51" w:rsidRPr="00562F49" w:rsidRDefault="00320E51" w:rsidP="00336F9D">
            <w:pPr>
              <w:spacing w:line="360" w:lineRule="auto"/>
              <w:rPr>
                <w:rFonts w:ascii="Times New Roman" w:hAnsi="Times New Roman" w:cs="Times New Roman"/>
                <w:sz w:val="26"/>
                <w:szCs w:val="26"/>
                <w:lang w:val="uk-UA"/>
              </w:rPr>
            </w:pPr>
            <w:r w:rsidRPr="00562F49">
              <w:rPr>
                <w:rFonts w:ascii="Times New Roman" w:hAnsi="Times New Roman" w:cs="Times New Roman"/>
                <w:sz w:val="26"/>
                <w:szCs w:val="26"/>
                <w:lang w:val="uk-UA"/>
              </w:rPr>
              <w:t>Рецензент</w:t>
            </w:r>
          </w:p>
        </w:tc>
        <w:tc>
          <w:tcPr>
            <w:tcW w:w="5854" w:type="dxa"/>
          </w:tcPr>
          <w:p w:rsidR="00320E51" w:rsidRPr="00562F49" w:rsidRDefault="00320E51" w:rsidP="00336F9D">
            <w:pPr>
              <w:spacing w:line="360" w:lineRule="auto"/>
              <w:rPr>
                <w:rFonts w:ascii="Times New Roman" w:hAnsi="Times New Roman" w:cs="Times New Roman"/>
                <w:sz w:val="26"/>
                <w:szCs w:val="26"/>
                <w:lang w:val="uk-UA"/>
              </w:rPr>
            </w:pPr>
            <w:r w:rsidRPr="00562F49">
              <w:rPr>
                <w:rFonts w:ascii="Times New Roman" w:hAnsi="Times New Roman" w:cs="Times New Roman"/>
                <w:sz w:val="26"/>
                <w:szCs w:val="26"/>
                <w:lang w:val="uk-UA"/>
              </w:rPr>
              <w:t>к.філол.н., доц. НІЦЕВИЧ А.О.</w:t>
            </w:r>
          </w:p>
        </w:tc>
      </w:tr>
    </w:tbl>
    <w:p w:rsidR="00320E51" w:rsidRPr="00562F49" w:rsidRDefault="00320E51" w:rsidP="00320E51">
      <w:pPr>
        <w:spacing w:after="0" w:line="360" w:lineRule="auto"/>
        <w:rPr>
          <w:rFonts w:ascii="Times New Roman" w:hAnsi="Times New Roman" w:cs="Times New Roman"/>
          <w:sz w:val="26"/>
          <w:szCs w:val="26"/>
          <w:lang w:val="uk-UA"/>
        </w:rPr>
      </w:pPr>
    </w:p>
    <w:p w:rsidR="00320E51" w:rsidRPr="00562F49" w:rsidRDefault="00320E51" w:rsidP="00320E51">
      <w:pPr>
        <w:spacing w:after="0" w:line="360" w:lineRule="auto"/>
        <w:rPr>
          <w:rFonts w:ascii="Times New Roman" w:hAnsi="Times New Roman" w:cs="Times New Roman"/>
          <w:sz w:val="26"/>
          <w:szCs w:val="26"/>
          <w:lang w:val="uk-UA"/>
        </w:rPr>
      </w:pPr>
    </w:p>
    <w:tbl>
      <w:tblPr>
        <w:tblStyle w:val="a6"/>
        <w:tblW w:w="97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1"/>
        <w:gridCol w:w="5386"/>
      </w:tblGrid>
      <w:tr w:rsidR="00320E51" w:rsidRPr="00562F49" w:rsidTr="00320E51">
        <w:tc>
          <w:tcPr>
            <w:tcW w:w="4361" w:type="dxa"/>
          </w:tcPr>
          <w:p w:rsidR="00320E51" w:rsidRPr="00562F49" w:rsidRDefault="00320E51" w:rsidP="00336F9D">
            <w:pPr>
              <w:spacing w:line="360" w:lineRule="auto"/>
              <w:rPr>
                <w:rFonts w:ascii="Times New Roman" w:hAnsi="Times New Roman" w:cs="Times New Roman"/>
                <w:sz w:val="26"/>
                <w:szCs w:val="26"/>
                <w:lang w:val="uk-UA"/>
              </w:rPr>
            </w:pPr>
            <w:r w:rsidRPr="00562F49">
              <w:rPr>
                <w:rFonts w:ascii="Times New Roman" w:hAnsi="Times New Roman" w:cs="Times New Roman"/>
                <w:sz w:val="26"/>
                <w:szCs w:val="26"/>
                <w:lang w:val="uk-UA"/>
              </w:rPr>
              <w:t>Рекомендовано до захисту</w:t>
            </w:r>
          </w:p>
          <w:p w:rsidR="00320E51" w:rsidRPr="00562F49" w:rsidRDefault="00320E51" w:rsidP="00336F9D">
            <w:pPr>
              <w:spacing w:line="360" w:lineRule="auto"/>
              <w:rPr>
                <w:rFonts w:ascii="Times New Roman" w:hAnsi="Times New Roman" w:cs="Times New Roman"/>
                <w:sz w:val="26"/>
                <w:szCs w:val="26"/>
                <w:lang w:val="uk-UA"/>
              </w:rPr>
            </w:pPr>
            <w:r w:rsidRPr="00562F49">
              <w:rPr>
                <w:rFonts w:ascii="Times New Roman" w:hAnsi="Times New Roman" w:cs="Times New Roman"/>
                <w:sz w:val="26"/>
                <w:szCs w:val="26"/>
                <w:lang w:val="uk-UA"/>
              </w:rPr>
              <w:t>Протокол засідання кафедри</w:t>
            </w:r>
          </w:p>
          <w:p w:rsidR="00320E51" w:rsidRPr="00562F49" w:rsidRDefault="00320E51" w:rsidP="00336F9D">
            <w:pPr>
              <w:spacing w:line="360" w:lineRule="auto"/>
              <w:rPr>
                <w:rFonts w:ascii="Times New Roman" w:hAnsi="Times New Roman" w:cs="Times New Roman"/>
                <w:sz w:val="26"/>
                <w:szCs w:val="26"/>
                <w:lang w:val="uk-UA"/>
              </w:rPr>
            </w:pPr>
            <w:r w:rsidRPr="00562F49">
              <w:rPr>
                <w:rFonts w:ascii="Times New Roman" w:hAnsi="Times New Roman" w:cs="Times New Roman"/>
                <w:sz w:val="26"/>
                <w:szCs w:val="26"/>
                <w:lang w:val="uk-UA"/>
              </w:rPr>
              <w:t>теорії та практики перекладу</w:t>
            </w:r>
          </w:p>
          <w:p w:rsidR="00320E51" w:rsidRPr="00562F49" w:rsidRDefault="00320E51" w:rsidP="00336F9D">
            <w:pPr>
              <w:spacing w:line="360" w:lineRule="auto"/>
              <w:rPr>
                <w:rFonts w:ascii="Times New Roman" w:hAnsi="Times New Roman" w:cs="Times New Roman"/>
                <w:sz w:val="26"/>
                <w:szCs w:val="26"/>
                <w:lang w:val="uk-UA"/>
              </w:rPr>
            </w:pPr>
            <w:r w:rsidRPr="00562F49">
              <w:rPr>
                <w:rFonts w:ascii="Times New Roman" w:hAnsi="Times New Roman" w:cs="Times New Roman"/>
                <w:sz w:val="26"/>
                <w:szCs w:val="26"/>
                <w:lang w:val="uk-UA"/>
              </w:rPr>
              <w:t>№ 11 від 18.05.2018</w:t>
            </w:r>
          </w:p>
          <w:p w:rsidR="00320E51" w:rsidRPr="00562F49" w:rsidRDefault="00320E51" w:rsidP="00336F9D">
            <w:pPr>
              <w:spacing w:line="360" w:lineRule="auto"/>
              <w:rPr>
                <w:rFonts w:ascii="Times New Roman" w:hAnsi="Times New Roman" w:cs="Times New Roman"/>
                <w:sz w:val="26"/>
                <w:szCs w:val="26"/>
                <w:lang w:val="uk-UA"/>
              </w:rPr>
            </w:pPr>
          </w:p>
          <w:p w:rsidR="00320E51" w:rsidRPr="00562F49" w:rsidRDefault="00320E51" w:rsidP="00336F9D">
            <w:pPr>
              <w:spacing w:line="360" w:lineRule="auto"/>
              <w:rPr>
                <w:rFonts w:ascii="Times New Roman" w:hAnsi="Times New Roman" w:cs="Times New Roman"/>
                <w:sz w:val="26"/>
                <w:szCs w:val="26"/>
                <w:lang w:val="uk-UA"/>
              </w:rPr>
            </w:pPr>
            <w:r w:rsidRPr="00562F49">
              <w:rPr>
                <w:rFonts w:ascii="Times New Roman" w:hAnsi="Times New Roman" w:cs="Times New Roman"/>
                <w:sz w:val="26"/>
                <w:szCs w:val="26"/>
                <w:lang w:val="uk-UA"/>
              </w:rPr>
              <w:t>Завідувач кафедри</w:t>
            </w:r>
          </w:p>
          <w:p w:rsidR="00320E51" w:rsidRPr="00562F49" w:rsidRDefault="00320E51" w:rsidP="00336F9D">
            <w:pPr>
              <w:spacing w:line="360" w:lineRule="auto"/>
              <w:rPr>
                <w:rFonts w:ascii="Times New Roman" w:hAnsi="Times New Roman" w:cs="Times New Roman"/>
                <w:sz w:val="26"/>
                <w:szCs w:val="26"/>
                <w:lang w:val="uk-UA"/>
              </w:rPr>
            </w:pPr>
            <w:r w:rsidRPr="00562F49">
              <w:rPr>
                <w:rFonts w:ascii="Times New Roman" w:hAnsi="Times New Roman" w:cs="Times New Roman"/>
                <w:sz w:val="26"/>
                <w:szCs w:val="26"/>
                <w:lang w:val="uk-UA"/>
              </w:rPr>
              <w:t>…………………. Матузкова О.П.</w:t>
            </w:r>
          </w:p>
        </w:tc>
        <w:tc>
          <w:tcPr>
            <w:tcW w:w="5386" w:type="dxa"/>
          </w:tcPr>
          <w:p w:rsidR="00320E51" w:rsidRPr="00562F49" w:rsidRDefault="00320E51" w:rsidP="00336F9D">
            <w:pPr>
              <w:spacing w:line="360" w:lineRule="auto"/>
              <w:rPr>
                <w:rFonts w:ascii="Times New Roman" w:hAnsi="Times New Roman" w:cs="Times New Roman"/>
                <w:sz w:val="26"/>
                <w:szCs w:val="26"/>
                <w:lang w:val="uk-UA"/>
              </w:rPr>
            </w:pPr>
            <w:r w:rsidRPr="00562F49">
              <w:rPr>
                <w:rFonts w:ascii="Times New Roman" w:hAnsi="Times New Roman" w:cs="Times New Roman"/>
                <w:sz w:val="26"/>
                <w:szCs w:val="26"/>
                <w:lang w:val="uk-UA"/>
              </w:rPr>
              <w:t>Захищено на засіданні ЕК № 1</w:t>
            </w:r>
          </w:p>
          <w:p w:rsidR="00320E51" w:rsidRPr="00562F49" w:rsidRDefault="00320E51" w:rsidP="00336F9D">
            <w:pPr>
              <w:spacing w:line="360" w:lineRule="auto"/>
              <w:rPr>
                <w:rFonts w:ascii="Times New Roman" w:hAnsi="Times New Roman" w:cs="Times New Roman"/>
                <w:sz w:val="26"/>
                <w:szCs w:val="26"/>
                <w:lang w:val="uk-UA"/>
              </w:rPr>
            </w:pPr>
            <w:r w:rsidRPr="00562F49">
              <w:rPr>
                <w:rFonts w:ascii="Times New Roman" w:hAnsi="Times New Roman" w:cs="Times New Roman"/>
                <w:sz w:val="26"/>
                <w:szCs w:val="26"/>
                <w:lang w:val="uk-UA"/>
              </w:rPr>
              <w:t>Протокол №…….. від…………………</w:t>
            </w:r>
            <w:r>
              <w:rPr>
                <w:rFonts w:ascii="Times New Roman" w:hAnsi="Times New Roman" w:cs="Times New Roman"/>
                <w:sz w:val="26"/>
                <w:szCs w:val="26"/>
                <w:lang w:val="uk-UA"/>
              </w:rPr>
              <w:t>..</w:t>
            </w:r>
            <w:r w:rsidRPr="00562F49">
              <w:rPr>
                <w:rFonts w:ascii="Times New Roman" w:hAnsi="Times New Roman" w:cs="Times New Roman"/>
                <w:sz w:val="26"/>
                <w:szCs w:val="26"/>
                <w:lang w:val="uk-UA"/>
              </w:rPr>
              <w:t>2018 р.</w:t>
            </w:r>
          </w:p>
          <w:p w:rsidR="00320E51" w:rsidRPr="00CB7519" w:rsidRDefault="00320E51" w:rsidP="00336F9D">
            <w:pPr>
              <w:spacing w:line="360" w:lineRule="auto"/>
              <w:rPr>
                <w:rFonts w:ascii="Times New Roman" w:hAnsi="Times New Roman" w:cs="Times New Roman"/>
                <w:sz w:val="26"/>
                <w:szCs w:val="26"/>
              </w:rPr>
            </w:pPr>
            <w:r w:rsidRPr="00562F49">
              <w:rPr>
                <w:rFonts w:ascii="Times New Roman" w:hAnsi="Times New Roman" w:cs="Times New Roman"/>
                <w:sz w:val="26"/>
                <w:szCs w:val="26"/>
                <w:lang w:val="uk-UA"/>
              </w:rPr>
              <w:t>Оцінка……………………/…</w:t>
            </w:r>
            <w:r w:rsidRPr="00562F49">
              <w:rPr>
                <w:rFonts w:ascii="Times New Roman" w:hAnsi="Times New Roman" w:cs="Times New Roman"/>
                <w:sz w:val="26"/>
                <w:szCs w:val="26"/>
              </w:rPr>
              <w:t>………./</w:t>
            </w:r>
            <w:r w:rsidRPr="00562F49">
              <w:rPr>
                <w:rFonts w:ascii="Times New Roman" w:hAnsi="Times New Roman" w:cs="Times New Roman"/>
                <w:sz w:val="26"/>
                <w:szCs w:val="26"/>
                <w:lang w:val="uk-UA"/>
              </w:rPr>
              <w:t>…</w:t>
            </w:r>
            <w:r w:rsidRPr="00562F49">
              <w:rPr>
                <w:rFonts w:ascii="Times New Roman" w:hAnsi="Times New Roman" w:cs="Times New Roman"/>
                <w:sz w:val="26"/>
                <w:szCs w:val="26"/>
              </w:rPr>
              <w:t>……</w:t>
            </w:r>
            <w:r w:rsidRPr="00CB7519">
              <w:rPr>
                <w:rFonts w:ascii="Times New Roman" w:hAnsi="Times New Roman" w:cs="Times New Roman"/>
                <w:sz w:val="26"/>
                <w:szCs w:val="26"/>
              </w:rPr>
              <w:t>…</w:t>
            </w:r>
          </w:p>
          <w:p w:rsidR="00320E51" w:rsidRPr="006C4AD1" w:rsidRDefault="00320E51" w:rsidP="00336F9D">
            <w:pPr>
              <w:spacing w:line="360" w:lineRule="auto"/>
              <w:rPr>
                <w:rFonts w:ascii="Times New Roman" w:hAnsi="Times New Roman" w:cs="Times New Roman"/>
                <w:sz w:val="24"/>
                <w:szCs w:val="24"/>
              </w:rPr>
            </w:pPr>
            <w:r w:rsidRPr="006C4AD1">
              <w:rPr>
                <w:rFonts w:ascii="Times New Roman" w:hAnsi="Times New Roman" w:cs="Times New Roman"/>
                <w:sz w:val="24"/>
                <w:szCs w:val="24"/>
              </w:rPr>
              <w:t>(за національною шкалою, шкалою ECTS,</w:t>
            </w:r>
            <w:r w:rsidRPr="006C4AD1">
              <w:rPr>
                <w:rFonts w:ascii="Times New Roman" w:hAnsi="Times New Roman" w:cs="Times New Roman"/>
                <w:sz w:val="24"/>
                <w:szCs w:val="24"/>
                <w:lang w:val="uk-UA"/>
              </w:rPr>
              <w:t xml:space="preserve"> </w:t>
            </w:r>
            <w:r w:rsidRPr="006C4AD1">
              <w:rPr>
                <w:rFonts w:ascii="Times New Roman" w:hAnsi="Times New Roman" w:cs="Times New Roman"/>
                <w:sz w:val="24"/>
                <w:szCs w:val="24"/>
              </w:rPr>
              <w:t>бали)</w:t>
            </w:r>
          </w:p>
          <w:p w:rsidR="00320E51" w:rsidRPr="00562F49" w:rsidRDefault="00320E51" w:rsidP="00336F9D">
            <w:pPr>
              <w:spacing w:line="360" w:lineRule="auto"/>
              <w:rPr>
                <w:rFonts w:ascii="Times New Roman" w:hAnsi="Times New Roman" w:cs="Times New Roman"/>
                <w:sz w:val="26"/>
                <w:szCs w:val="26"/>
              </w:rPr>
            </w:pPr>
          </w:p>
          <w:p w:rsidR="00320E51" w:rsidRPr="00562F49" w:rsidRDefault="00320E51" w:rsidP="00336F9D">
            <w:pPr>
              <w:spacing w:line="360" w:lineRule="auto"/>
              <w:rPr>
                <w:rFonts w:ascii="Times New Roman" w:hAnsi="Times New Roman" w:cs="Times New Roman"/>
                <w:sz w:val="26"/>
                <w:szCs w:val="26"/>
              </w:rPr>
            </w:pPr>
            <w:r w:rsidRPr="00562F49">
              <w:rPr>
                <w:rFonts w:ascii="Times New Roman" w:hAnsi="Times New Roman" w:cs="Times New Roman"/>
                <w:sz w:val="26"/>
                <w:szCs w:val="26"/>
              </w:rPr>
              <w:t>Голова ЕК</w:t>
            </w:r>
          </w:p>
          <w:p w:rsidR="00320E51" w:rsidRPr="00562F49" w:rsidRDefault="00DB77D1" w:rsidP="00336F9D">
            <w:pPr>
              <w:spacing w:line="360" w:lineRule="auto"/>
              <w:rPr>
                <w:rFonts w:ascii="Times New Roman" w:hAnsi="Times New Roman" w:cs="Times New Roman"/>
                <w:sz w:val="26"/>
                <w:szCs w:val="26"/>
              </w:rPr>
            </w:pPr>
            <w:r w:rsidRPr="00562F49">
              <w:rPr>
                <w:rFonts w:ascii="Times New Roman" w:hAnsi="Times New Roman" w:cs="Times New Roman"/>
                <w:sz w:val="26"/>
                <w:szCs w:val="26"/>
                <w:lang w:val="uk-UA"/>
              </w:rPr>
              <w:t xml:space="preserve">…………………. </w:t>
            </w:r>
            <w:r w:rsidR="00320E51" w:rsidRPr="00562F49">
              <w:rPr>
                <w:rFonts w:ascii="Times New Roman" w:hAnsi="Times New Roman" w:cs="Times New Roman"/>
                <w:sz w:val="26"/>
                <w:szCs w:val="26"/>
                <w:lang w:val="uk-UA"/>
              </w:rPr>
              <w:t>Гринько О.С.</w:t>
            </w:r>
          </w:p>
        </w:tc>
      </w:tr>
    </w:tbl>
    <w:p w:rsidR="00320E51" w:rsidRDefault="00320E51" w:rsidP="00320E51">
      <w:pPr>
        <w:spacing w:after="0" w:line="360" w:lineRule="auto"/>
        <w:jc w:val="center"/>
        <w:rPr>
          <w:rFonts w:ascii="Times New Roman" w:hAnsi="Times New Roman" w:cs="Times New Roman"/>
          <w:sz w:val="26"/>
          <w:szCs w:val="26"/>
          <w:lang w:val="uk-UA"/>
        </w:rPr>
      </w:pPr>
    </w:p>
    <w:p w:rsidR="00320E51" w:rsidRDefault="00320E51" w:rsidP="00320E51">
      <w:pPr>
        <w:spacing w:after="0" w:line="360" w:lineRule="auto"/>
        <w:rPr>
          <w:rFonts w:ascii="Times New Roman" w:hAnsi="Times New Roman" w:cs="Times New Roman"/>
          <w:sz w:val="26"/>
          <w:szCs w:val="26"/>
          <w:lang w:val="uk-UA"/>
        </w:rPr>
      </w:pPr>
    </w:p>
    <w:p w:rsidR="00320E51" w:rsidRDefault="00320E51" w:rsidP="00320E51">
      <w:pPr>
        <w:spacing w:after="0" w:line="360" w:lineRule="auto"/>
        <w:rPr>
          <w:rFonts w:ascii="Times New Roman" w:hAnsi="Times New Roman" w:cs="Times New Roman"/>
          <w:sz w:val="26"/>
          <w:szCs w:val="26"/>
          <w:lang w:val="uk-UA"/>
        </w:rPr>
      </w:pPr>
    </w:p>
    <w:p w:rsidR="00320E51" w:rsidRPr="00562F49" w:rsidRDefault="00320E51" w:rsidP="00320E51">
      <w:pPr>
        <w:spacing w:after="0" w:line="360" w:lineRule="auto"/>
        <w:jc w:val="center"/>
        <w:rPr>
          <w:rFonts w:ascii="Times New Roman" w:hAnsi="Times New Roman" w:cs="Times New Roman"/>
          <w:sz w:val="26"/>
          <w:szCs w:val="26"/>
          <w:lang w:val="uk-UA"/>
        </w:rPr>
      </w:pPr>
      <w:r w:rsidRPr="00562F49">
        <w:rPr>
          <w:rFonts w:ascii="Times New Roman" w:hAnsi="Times New Roman" w:cs="Times New Roman"/>
          <w:sz w:val="26"/>
          <w:szCs w:val="26"/>
          <w:lang w:val="uk-UA"/>
        </w:rPr>
        <w:t>Одеса – 2018</w:t>
      </w:r>
    </w:p>
    <w:p w:rsidR="008F2B40" w:rsidRPr="008406C0" w:rsidRDefault="008F2B40" w:rsidP="008F2B40">
      <w:pPr>
        <w:spacing w:after="100" w:afterAutospacing="1" w:line="360" w:lineRule="auto"/>
        <w:jc w:val="center"/>
        <w:rPr>
          <w:rFonts w:ascii="Times New Roman" w:hAnsi="Times New Roman" w:cs="Times New Roman"/>
          <w:b/>
          <w:sz w:val="28"/>
          <w:szCs w:val="28"/>
        </w:rPr>
      </w:pPr>
      <w:r w:rsidRPr="00235689">
        <w:rPr>
          <w:rFonts w:ascii="Times New Roman" w:hAnsi="Times New Roman" w:cs="Times New Roman"/>
          <w:b/>
          <w:sz w:val="28"/>
          <w:szCs w:val="28"/>
        </w:rPr>
        <w:lastRenderedPageBreak/>
        <w:t>ЗМІСТ</w:t>
      </w:r>
    </w:p>
    <w:p w:rsidR="008F2B40" w:rsidRPr="00E40886" w:rsidRDefault="008F2B40" w:rsidP="008F2B40">
      <w:pPr>
        <w:spacing w:after="120" w:line="360" w:lineRule="auto"/>
        <w:jc w:val="both"/>
        <w:rPr>
          <w:rFonts w:ascii="Times New Roman" w:hAnsi="Times New Roman" w:cs="Times New Roman"/>
          <w:sz w:val="28"/>
          <w:szCs w:val="28"/>
          <w:lang w:val="uk-UA"/>
        </w:rPr>
      </w:pPr>
      <w:r w:rsidRPr="00E40886">
        <w:rPr>
          <w:rFonts w:ascii="Times New Roman" w:hAnsi="Times New Roman" w:cs="Times New Roman"/>
          <w:sz w:val="28"/>
          <w:szCs w:val="28"/>
          <w:lang w:val="uk-UA"/>
        </w:rPr>
        <w:t xml:space="preserve">ВСТУП…………………………………………………………………………......3                                                                                                      </w:t>
      </w:r>
    </w:p>
    <w:p w:rsidR="008F2B40" w:rsidRPr="00E40886" w:rsidRDefault="008F2B40" w:rsidP="008F2B40">
      <w:pPr>
        <w:spacing w:after="120" w:line="360" w:lineRule="auto"/>
        <w:jc w:val="both"/>
        <w:rPr>
          <w:rFonts w:ascii="Times New Roman" w:hAnsi="Times New Roman" w:cs="Times New Roman"/>
          <w:sz w:val="28"/>
          <w:szCs w:val="28"/>
          <w:lang w:val="uk-UA"/>
        </w:rPr>
      </w:pPr>
      <w:r w:rsidRPr="00E40886">
        <w:rPr>
          <w:rFonts w:ascii="Times New Roman" w:hAnsi="Times New Roman" w:cs="Times New Roman"/>
          <w:sz w:val="28"/>
          <w:szCs w:val="28"/>
          <w:lang w:val="uk-UA"/>
        </w:rPr>
        <w:t xml:space="preserve">РОЗДІЛ І ТЕОРЕТИЧНІ </w:t>
      </w:r>
      <w:r w:rsidRPr="00E40886">
        <w:rPr>
          <w:rFonts w:ascii="Times New Roman" w:hAnsi="Times New Roman" w:cs="Times New Roman"/>
          <w:sz w:val="28"/>
          <w:szCs w:val="28"/>
        </w:rPr>
        <w:t xml:space="preserve">ПЕРЕДУМОВИ </w:t>
      </w:r>
      <w:r w:rsidR="00D8384B" w:rsidRPr="00E40886">
        <w:rPr>
          <w:rFonts w:ascii="Times New Roman" w:hAnsi="Times New Roman" w:cs="Times New Roman"/>
          <w:sz w:val="28"/>
          <w:szCs w:val="28"/>
          <w:lang w:val="uk-UA"/>
        </w:rPr>
        <w:t>ДОСЛІДЖЕННЯ…………………..6</w:t>
      </w:r>
    </w:p>
    <w:p w:rsidR="008F2B40" w:rsidRPr="00E40886" w:rsidRDefault="008F2B40" w:rsidP="008F2B40">
      <w:pPr>
        <w:pStyle w:val="a4"/>
        <w:numPr>
          <w:ilvl w:val="1"/>
          <w:numId w:val="1"/>
        </w:numPr>
        <w:spacing w:after="120" w:line="360" w:lineRule="auto"/>
        <w:ind w:left="732" w:hanging="448"/>
        <w:jc w:val="both"/>
        <w:rPr>
          <w:rFonts w:ascii="Times New Roman" w:hAnsi="Times New Roman" w:cs="Times New Roman"/>
          <w:sz w:val="28"/>
          <w:szCs w:val="28"/>
          <w:lang w:val="uk-UA"/>
        </w:rPr>
      </w:pPr>
      <w:r w:rsidRPr="00E40886">
        <w:rPr>
          <w:rFonts w:ascii="Times New Roman" w:hAnsi="Times New Roman" w:cs="Times New Roman"/>
          <w:sz w:val="28"/>
          <w:szCs w:val="28"/>
          <w:lang w:val="uk-UA"/>
        </w:rPr>
        <w:t xml:space="preserve">Переклад як вид </w:t>
      </w:r>
      <w:r w:rsidRPr="00E40886">
        <w:rPr>
          <w:rFonts w:ascii="Times New Roman" w:hAnsi="Times New Roman" w:cs="Times New Roman"/>
          <w:sz w:val="28"/>
          <w:szCs w:val="28"/>
        </w:rPr>
        <w:t>міжмовної комунікації</w:t>
      </w:r>
      <w:r w:rsidR="00D8384B" w:rsidRPr="00E40886">
        <w:rPr>
          <w:rFonts w:ascii="Times New Roman" w:hAnsi="Times New Roman" w:cs="Times New Roman"/>
          <w:sz w:val="28"/>
          <w:szCs w:val="28"/>
          <w:lang w:val="uk-UA"/>
        </w:rPr>
        <w:t>………………………………….6</w:t>
      </w:r>
    </w:p>
    <w:p w:rsidR="008F2B40" w:rsidRPr="00E40886" w:rsidRDefault="008F2B40" w:rsidP="008F2B40">
      <w:pPr>
        <w:pStyle w:val="a4"/>
        <w:numPr>
          <w:ilvl w:val="1"/>
          <w:numId w:val="1"/>
        </w:numPr>
        <w:spacing w:after="120" w:line="360" w:lineRule="auto"/>
        <w:ind w:left="732" w:hanging="448"/>
        <w:jc w:val="both"/>
        <w:rPr>
          <w:rFonts w:ascii="Times New Roman" w:hAnsi="Times New Roman" w:cs="Times New Roman"/>
          <w:sz w:val="28"/>
          <w:szCs w:val="28"/>
          <w:lang w:val="uk-UA"/>
        </w:rPr>
      </w:pPr>
      <w:r w:rsidRPr="00E40886">
        <w:rPr>
          <w:rFonts w:ascii="Times New Roman" w:hAnsi="Times New Roman" w:cs="Times New Roman"/>
          <w:sz w:val="28"/>
          <w:szCs w:val="28"/>
          <w:lang w:val="uk-UA"/>
        </w:rPr>
        <w:t>Загальна характеристика адвербіальних дієслів в англійській мові</w:t>
      </w:r>
      <w:r w:rsidR="00D8384B" w:rsidRPr="00E40886">
        <w:rPr>
          <w:rFonts w:ascii="Times New Roman" w:hAnsi="Times New Roman" w:cs="Times New Roman"/>
          <w:sz w:val="28"/>
          <w:szCs w:val="28"/>
          <w:lang w:val="uk-UA"/>
        </w:rPr>
        <w:t>………………………………………………………………………….9</w:t>
      </w:r>
    </w:p>
    <w:p w:rsidR="008F2B40" w:rsidRPr="00E40886" w:rsidRDefault="008F2B40" w:rsidP="008F2B40">
      <w:pPr>
        <w:pStyle w:val="a4"/>
        <w:numPr>
          <w:ilvl w:val="1"/>
          <w:numId w:val="1"/>
        </w:numPr>
        <w:spacing w:after="120" w:line="360" w:lineRule="auto"/>
        <w:ind w:left="732" w:hanging="448"/>
        <w:jc w:val="both"/>
        <w:rPr>
          <w:rFonts w:ascii="Times New Roman" w:hAnsi="Times New Roman" w:cs="Times New Roman"/>
          <w:sz w:val="28"/>
          <w:szCs w:val="28"/>
          <w:lang w:val="uk-UA"/>
        </w:rPr>
      </w:pPr>
      <w:r w:rsidRPr="00E40886">
        <w:rPr>
          <w:rFonts w:ascii="Times New Roman" w:hAnsi="Times New Roman" w:cs="Times New Roman"/>
          <w:sz w:val="28"/>
          <w:szCs w:val="28"/>
          <w:lang w:val="uk-UA"/>
        </w:rPr>
        <w:t>Статус постпозитива у складі адвербіальних дієслів</w:t>
      </w:r>
      <w:r w:rsidR="00D8384B" w:rsidRPr="00E40886">
        <w:rPr>
          <w:rFonts w:ascii="Times New Roman" w:hAnsi="Times New Roman" w:cs="Times New Roman"/>
          <w:sz w:val="28"/>
          <w:szCs w:val="28"/>
          <w:lang w:val="uk-UA"/>
        </w:rPr>
        <w:t>…………………..13</w:t>
      </w:r>
    </w:p>
    <w:p w:rsidR="008F2B40" w:rsidRPr="00E40886" w:rsidRDefault="008F2B40" w:rsidP="008F2B40">
      <w:pPr>
        <w:spacing w:after="120" w:line="360" w:lineRule="auto"/>
        <w:rPr>
          <w:rFonts w:ascii="Times New Roman" w:hAnsi="Times New Roman" w:cs="Times New Roman"/>
          <w:color w:val="000000"/>
          <w:sz w:val="28"/>
          <w:szCs w:val="20"/>
          <w:shd w:val="clear" w:color="auto" w:fill="FFFFFF"/>
          <w:lang w:val="uk-UA"/>
        </w:rPr>
      </w:pPr>
      <w:r w:rsidRPr="00E40886">
        <w:rPr>
          <w:rFonts w:ascii="Times New Roman" w:hAnsi="Times New Roman" w:cs="Times New Roman"/>
          <w:sz w:val="28"/>
          <w:szCs w:val="28"/>
          <w:lang w:val="uk-UA"/>
        </w:rPr>
        <w:t xml:space="preserve">РОЗДІЛ ІІ ОСОБЛИВОСТІ ПЕРЕКЛАДУ АДВЕРБІАЛЬНИХ ДІЄСЛІВ </w:t>
      </w:r>
      <w:r w:rsidRPr="00E40886">
        <w:rPr>
          <w:rFonts w:ascii="Times New Roman" w:hAnsi="Times New Roman" w:cs="Times New Roman"/>
          <w:color w:val="000000"/>
          <w:sz w:val="28"/>
          <w:szCs w:val="20"/>
          <w:shd w:val="clear" w:color="auto" w:fill="FFFFFF"/>
          <w:lang w:val="uk-UA"/>
        </w:rPr>
        <w:t>РУХУ…</w:t>
      </w:r>
      <w:r w:rsidR="007328B9" w:rsidRPr="00E40886">
        <w:rPr>
          <w:rFonts w:ascii="Times New Roman" w:hAnsi="Times New Roman" w:cs="Times New Roman"/>
          <w:color w:val="000000"/>
          <w:sz w:val="28"/>
          <w:szCs w:val="20"/>
          <w:shd w:val="clear" w:color="auto" w:fill="FFFFFF"/>
          <w:lang w:val="uk-UA"/>
        </w:rPr>
        <w:t>…………..………………………………………………………………16</w:t>
      </w:r>
    </w:p>
    <w:p w:rsidR="008F2B40" w:rsidRPr="00E40886" w:rsidRDefault="008F2B40" w:rsidP="008F2B40">
      <w:pPr>
        <w:spacing w:after="120" w:line="360" w:lineRule="auto"/>
        <w:rPr>
          <w:rFonts w:ascii="Times New Roman" w:hAnsi="Times New Roman" w:cs="Times New Roman"/>
          <w:color w:val="000000"/>
          <w:sz w:val="28"/>
          <w:szCs w:val="20"/>
          <w:shd w:val="clear" w:color="auto" w:fill="FFFFFF"/>
          <w:lang w:val="uk-UA"/>
        </w:rPr>
      </w:pPr>
      <w:r w:rsidRPr="00E40886">
        <w:rPr>
          <w:rFonts w:ascii="Times New Roman" w:hAnsi="Times New Roman" w:cs="Times New Roman"/>
          <w:color w:val="000000"/>
          <w:sz w:val="28"/>
          <w:szCs w:val="20"/>
          <w:shd w:val="clear" w:color="auto" w:fill="FFFFFF"/>
          <w:lang w:val="uk-UA"/>
        </w:rPr>
        <w:t>ВИСНОВК</w:t>
      </w:r>
      <w:r w:rsidR="00D8384B" w:rsidRPr="00E40886">
        <w:rPr>
          <w:rFonts w:ascii="Times New Roman" w:hAnsi="Times New Roman" w:cs="Times New Roman"/>
          <w:color w:val="000000"/>
          <w:sz w:val="28"/>
          <w:szCs w:val="20"/>
          <w:shd w:val="clear" w:color="auto" w:fill="FFFFFF"/>
          <w:lang w:val="uk-UA"/>
        </w:rPr>
        <w:t>И……………………………………………………………………...37</w:t>
      </w:r>
    </w:p>
    <w:p w:rsidR="008F2B40" w:rsidRPr="00E40886" w:rsidRDefault="008F2B40" w:rsidP="008F2B40">
      <w:pPr>
        <w:spacing w:after="120" w:line="360" w:lineRule="auto"/>
        <w:rPr>
          <w:rFonts w:ascii="Times New Roman" w:hAnsi="Times New Roman" w:cs="Times New Roman"/>
          <w:color w:val="000000"/>
          <w:sz w:val="28"/>
          <w:szCs w:val="20"/>
          <w:shd w:val="clear" w:color="auto" w:fill="FFFFFF"/>
          <w:lang w:val="uk-UA"/>
        </w:rPr>
      </w:pPr>
      <w:r w:rsidRPr="00E40886">
        <w:rPr>
          <w:rFonts w:ascii="Times New Roman" w:hAnsi="Times New Roman" w:cs="Times New Roman"/>
          <w:color w:val="000000"/>
          <w:sz w:val="28"/>
          <w:szCs w:val="20"/>
          <w:shd w:val="clear" w:color="auto" w:fill="FFFFFF"/>
          <w:lang w:val="uk-UA"/>
        </w:rPr>
        <w:t>СПИСОК ВИКОРИСТАНОЇ ЛІТЕРАТУРИ…………………………………...</w:t>
      </w:r>
      <w:r w:rsidR="00D8384B" w:rsidRPr="00E40886">
        <w:rPr>
          <w:rFonts w:ascii="Times New Roman" w:hAnsi="Times New Roman" w:cs="Times New Roman"/>
          <w:color w:val="000000"/>
          <w:sz w:val="28"/>
          <w:szCs w:val="20"/>
          <w:shd w:val="clear" w:color="auto" w:fill="FFFFFF"/>
          <w:lang w:val="uk-UA"/>
        </w:rPr>
        <w:t>40</w:t>
      </w:r>
    </w:p>
    <w:p w:rsidR="00D13CA1" w:rsidRPr="00E40886" w:rsidRDefault="00D13CA1" w:rsidP="008F2B40">
      <w:pPr>
        <w:spacing w:after="120" w:line="360" w:lineRule="auto"/>
        <w:rPr>
          <w:rFonts w:ascii="Times New Roman" w:hAnsi="Times New Roman" w:cs="Times New Roman"/>
          <w:b/>
          <w:sz w:val="28"/>
          <w:szCs w:val="28"/>
        </w:rPr>
      </w:pPr>
      <w:r w:rsidRPr="00E40886">
        <w:rPr>
          <w:rFonts w:ascii="Times New Roman" w:hAnsi="Times New Roman" w:cs="Times New Roman"/>
          <w:color w:val="000000"/>
          <w:sz w:val="28"/>
          <w:szCs w:val="20"/>
          <w:shd w:val="clear" w:color="auto" w:fill="FFFFFF"/>
          <w:lang w:val="en-US"/>
        </w:rPr>
        <w:t>SUMMARY</w:t>
      </w:r>
      <w:r w:rsidRPr="00E40886">
        <w:rPr>
          <w:rFonts w:ascii="Times New Roman" w:hAnsi="Times New Roman" w:cs="Times New Roman"/>
          <w:color w:val="000000"/>
          <w:sz w:val="28"/>
          <w:szCs w:val="20"/>
          <w:shd w:val="clear" w:color="auto" w:fill="FFFFFF"/>
        </w:rPr>
        <w:t>………………………………………………………………………44</w:t>
      </w:r>
    </w:p>
    <w:p w:rsidR="008F2B40" w:rsidRDefault="008F2B40" w:rsidP="008F2B40">
      <w:pPr>
        <w:jc w:val="center"/>
        <w:rPr>
          <w:rFonts w:ascii="Times New Roman" w:hAnsi="Times New Roman" w:cs="Times New Roman"/>
          <w:b/>
          <w:sz w:val="28"/>
          <w:lang w:val="uk-UA"/>
        </w:rPr>
      </w:pPr>
    </w:p>
    <w:p w:rsidR="008F2B40" w:rsidRDefault="008F2B40" w:rsidP="008F2B40">
      <w:pPr>
        <w:rPr>
          <w:rFonts w:ascii="Times New Roman" w:hAnsi="Times New Roman" w:cs="Times New Roman"/>
          <w:sz w:val="28"/>
          <w:szCs w:val="28"/>
          <w:lang w:val="uk-UA"/>
        </w:rPr>
      </w:pPr>
    </w:p>
    <w:p w:rsidR="008F2B40" w:rsidRDefault="008F2B40" w:rsidP="008F2B40">
      <w:pPr>
        <w:jc w:val="center"/>
        <w:rPr>
          <w:rFonts w:ascii="Times New Roman" w:hAnsi="Times New Roman" w:cs="Times New Roman"/>
          <w:b/>
          <w:sz w:val="28"/>
          <w:lang w:val="uk-UA"/>
        </w:rPr>
      </w:pPr>
    </w:p>
    <w:p w:rsidR="008F2B40" w:rsidRDefault="008F2B40" w:rsidP="008F2B40">
      <w:pPr>
        <w:jc w:val="center"/>
        <w:rPr>
          <w:rFonts w:ascii="Times New Roman" w:hAnsi="Times New Roman" w:cs="Times New Roman"/>
          <w:b/>
          <w:sz w:val="28"/>
          <w:lang w:val="uk-UA"/>
        </w:rPr>
      </w:pPr>
    </w:p>
    <w:p w:rsidR="008F2B40" w:rsidRDefault="008F2B40" w:rsidP="008F2B40">
      <w:pPr>
        <w:jc w:val="center"/>
        <w:rPr>
          <w:rFonts w:ascii="Times New Roman" w:hAnsi="Times New Roman" w:cs="Times New Roman"/>
          <w:b/>
          <w:sz w:val="28"/>
          <w:lang w:val="uk-UA"/>
        </w:rPr>
      </w:pPr>
    </w:p>
    <w:p w:rsidR="008F2B40" w:rsidRDefault="008F2B40" w:rsidP="008F2B40">
      <w:pPr>
        <w:jc w:val="center"/>
        <w:rPr>
          <w:rFonts w:ascii="Times New Roman" w:hAnsi="Times New Roman" w:cs="Times New Roman"/>
          <w:b/>
          <w:sz w:val="28"/>
          <w:lang w:val="uk-UA"/>
        </w:rPr>
      </w:pPr>
    </w:p>
    <w:p w:rsidR="008F2B40" w:rsidRDefault="008F2B40" w:rsidP="008F2B40">
      <w:pPr>
        <w:jc w:val="center"/>
        <w:rPr>
          <w:rFonts w:ascii="Times New Roman" w:hAnsi="Times New Roman" w:cs="Times New Roman"/>
          <w:b/>
          <w:sz w:val="28"/>
          <w:lang w:val="uk-UA"/>
        </w:rPr>
      </w:pPr>
    </w:p>
    <w:p w:rsidR="008F2B40" w:rsidRDefault="008F2B40" w:rsidP="008F2B40">
      <w:pPr>
        <w:jc w:val="center"/>
        <w:rPr>
          <w:rFonts w:ascii="Times New Roman" w:hAnsi="Times New Roman" w:cs="Times New Roman"/>
          <w:b/>
          <w:sz w:val="28"/>
          <w:lang w:val="uk-UA"/>
        </w:rPr>
      </w:pPr>
    </w:p>
    <w:p w:rsidR="008F2B40" w:rsidRDefault="008F2B40" w:rsidP="008F2B40">
      <w:pPr>
        <w:jc w:val="center"/>
        <w:rPr>
          <w:rFonts w:ascii="Times New Roman" w:hAnsi="Times New Roman" w:cs="Times New Roman"/>
          <w:b/>
          <w:sz w:val="28"/>
          <w:lang w:val="uk-UA"/>
        </w:rPr>
      </w:pPr>
    </w:p>
    <w:p w:rsidR="008F2B40" w:rsidRDefault="008F2B40" w:rsidP="008F2B40">
      <w:pPr>
        <w:jc w:val="center"/>
        <w:rPr>
          <w:rFonts w:ascii="Times New Roman" w:hAnsi="Times New Roman" w:cs="Times New Roman"/>
          <w:b/>
          <w:sz w:val="28"/>
          <w:lang w:val="uk-UA"/>
        </w:rPr>
      </w:pPr>
    </w:p>
    <w:p w:rsidR="008F2B40" w:rsidRDefault="008F2B40" w:rsidP="008F2B40">
      <w:pPr>
        <w:rPr>
          <w:rFonts w:ascii="Times New Roman" w:hAnsi="Times New Roman" w:cs="Times New Roman"/>
          <w:b/>
          <w:sz w:val="28"/>
          <w:lang w:val="uk-UA"/>
        </w:rPr>
      </w:pPr>
    </w:p>
    <w:p w:rsidR="008F2B40" w:rsidRDefault="008F2B40" w:rsidP="008F2B40">
      <w:pPr>
        <w:rPr>
          <w:rFonts w:ascii="Times New Roman" w:hAnsi="Times New Roman" w:cs="Times New Roman"/>
          <w:b/>
          <w:sz w:val="28"/>
          <w:lang w:val="uk-UA"/>
        </w:rPr>
      </w:pPr>
    </w:p>
    <w:p w:rsidR="008F2B40" w:rsidRDefault="008F2B40" w:rsidP="008F2B40">
      <w:pPr>
        <w:rPr>
          <w:rFonts w:ascii="Times New Roman" w:hAnsi="Times New Roman" w:cs="Times New Roman"/>
          <w:b/>
          <w:sz w:val="28"/>
          <w:lang w:val="uk-UA"/>
        </w:rPr>
      </w:pPr>
    </w:p>
    <w:p w:rsidR="00D8384B" w:rsidRDefault="00D8384B" w:rsidP="008F2B40">
      <w:pPr>
        <w:rPr>
          <w:rFonts w:ascii="Times New Roman" w:hAnsi="Times New Roman" w:cs="Times New Roman"/>
          <w:b/>
          <w:sz w:val="28"/>
          <w:lang w:val="uk-UA"/>
        </w:rPr>
      </w:pPr>
    </w:p>
    <w:p w:rsidR="008F2B40" w:rsidRPr="00320E51" w:rsidRDefault="008F2B40" w:rsidP="008F2B40">
      <w:pPr>
        <w:spacing w:line="360" w:lineRule="auto"/>
        <w:rPr>
          <w:rFonts w:ascii="Times New Roman" w:hAnsi="Times New Roman" w:cs="Times New Roman"/>
          <w:b/>
          <w:sz w:val="28"/>
          <w:szCs w:val="28"/>
        </w:rPr>
      </w:pPr>
    </w:p>
    <w:p w:rsidR="008F2B40" w:rsidRPr="002B1C8B" w:rsidRDefault="008F2B40" w:rsidP="008F2B40">
      <w:pPr>
        <w:spacing w:line="360" w:lineRule="auto"/>
        <w:jc w:val="center"/>
        <w:rPr>
          <w:rFonts w:ascii="Times New Roman" w:hAnsi="Times New Roman" w:cs="Times New Roman"/>
          <w:b/>
          <w:sz w:val="28"/>
          <w:szCs w:val="28"/>
          <w:lang w:val="uk-UA"/>
        </w:rPr>
      </w:pPr>
      <w:r w:rsidRPr="002B1C8B">
        <w:rPr>
          <w:rFonts w:ascii="Times New Roman" w:hAnsi="Times New Roman" w:cs="Times New Roman"/>
          <w:b/>
          <w:sz w:val="28"/>
          <w:szCs w:val="28"/>
          <w:lang w:val="uk-UA"/>
        </w:rPr>
        <w:lastRenderedPageBreak/>
        <w:t>ВСТУП</w:t>
      </w:r>
    </w:p>
    <w:p w:rsidR="008F2B40" w:rsidRDefault="008F2B40" w:rsidP="00320E51">
      <w:pPr>
        <w:spacing w:after="0" w:line="360" w:lineRule="auto"/>
        <w:ind w:firstLine="567"/>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Адвербіальні</w:t>
      </w:r>
      <w:r w:rsidRPr="002B1C8B">
        <w:rPr>
          <w:rFonts w:ascii="Times New Roman" w:hAnsi="Times New Roman" w:cs="Times New Roman"/>
          <w:sz w:val="28"/>
          <w:szCs w:val="28"/>
          <w:lang w:val="uk-UA"/>
        </w:rPr>
        <w:t xml:space="preserve"> дієслова посідають важливе </w:t>
      </w:r>
      <w:r w:rsidRPr="002B1C8B">
        <w:rPr>
          <w:rFonts w:ascii="Times New Roman" w:hAnsi="Times New Roman" w:cs="Times New Roman"/>
          <w:color w:val="000000"/>
          <w:sz w:val="28"/>
          <w:szCs w:val="28"/>
          <w:lang w:val="uk-UA"/>
        </w:rPr>
        <w:t xml:space="preserve">місце в дієслівній лексиці сучасної англійської мови. Про це свідчить той факт, що їхня кількість у мові невпинно зростає. Завдяки своїй стислості та експресивності </w:t>
      </w:r>
      <w:r>
        <w:rPr>
          <w:rFonts w:ascii="Times New Roman" w:hAnsi="Times New Roman" w:cs="Times New Roman"/>
          <w:sz w:val="28"/>
          <w:szCs w:val="28"/>
          <w:lang w:val="uk-UA"/>
        </w:rPr>
        <w:t>адвербіальні</w:t>
      </w:r>
      <w:r w:rsidRPr="002B1C8B">
        <w:rPr>
          <w:rFonts w:ascii="Times New Roman" w:hAnsi="Times New Roman" w:cs="Times New Roman"/>
          <w:color w:val="000000"/>
          <w:sz w:val="28"/>
          <w:szCs w:val="28"/>
          <w:lang w:val="uk-UA"/>
        </w:rPr>
        <w:t xml:space="preserve"> дієслова надають мові більшої виразності. Саме тому деякі </w:t>
      </w:r>
      <w:r>
        <w:rPr>
          <w:rFonts w:ascii="Times New Roman" w:hAnsi="Times New Roman" w:cs="Times New Roman"/>
          <w:sz w:val="28"/>
          <w:szCs w:val="28"/>
          <w:lang w:val="uk-UA"/>
        </w:rPr>
        <w:t>адвербіальні</w:t>
      </w:r>
      <w:r w:rsidRPr="002B1C8B">
        <w:rPr>
          <w:rFonts w:ascii="Times New Roman" w:hAnsi="Times New Roman" w:cs="Times New Roman"/>
          <w:color w:val="000000"/>
          <w:sz w:val="28"/>
          <w:szCs w:val="28"/>
          <w:lang w:val="uk-UA"/>
        </w:rPr>
        <w:t xml:space="preserve"> дієслова вживаються частіше, ніж синонімічні їм «прості» дієслова.  </w:t>
      </w:r>
      <w:r>
        <w:rPr>
          <w:rFonts w:ascii="Times New Roman" w:hAnsi="Times New Roman" w:cs="Times New Roman"/>
          <w:color w:val="000000"/>
          <w:sz w:val="28"/>
          <w:szCs w:val="28"/>
          <w:lang w:val="uk-UA"/>
        </w:rPr>
        <w:t>Вони є загальновживаними не тільки у повсякденному житті, а й у художній літературі, сфері ЗМІ та офіційно-ділових відносин. Так, ними насичена мова художніх творів, газет, журналів, інтернет-видань, теле- та радіопередач; їх також можна зустріти в текстах деяких юридичних документів.</w:t>
      </w:r>
    </w:p>
    <w:p w:rsidR="008F2B40" w:rsidRPr="00DB4C25" w:rsidRDefault="008F2B40" w:rsidP="00320E51">
      <w:pPr>
        <w:spacing w:after="0" w:line="360" w:lineRule="auto"/>
        <w:ind w:firstLine="567"/>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Крім того, </w:t>
      </w:r>
      <w:r>
        <w:rPr>
          <w:rFonts w:ascii="Times New Roman" w:hAnsi="Times New Roman" w:cs="Times New Roman"/>
          <w:sz w:val="28"/>
          <w:szCs w:val="28"/>
          <w:lang w:val="uk-UA"/>
        </w:rPr>
        <w:t>адвербіальні</w:t>
      </w:r>
      <w:r>
        <w:rPr>
          <w:rFonts w:ascii="Times New Roman" w:hAnsi="Times New Roman" w:cs="Times New Roman"/>
          <w:color w:val="000000"/>
          <w:sz w:val="28"/>
          <w:szCs w:val="28"/>
          <w:lang w:val="uk-UA"/>
        </w:rPr>
        <w:t xml:space="preserve"> дієслова є </w:t>
      </w:r>
      <w:r w:rsidRPr="00927778">
        <w:rPr>
          <w:rFonts w:ascii="Times New Roman" w:hAnsi="Times New Roman" w:cs="Times New Roman"/>
          <w:sz w:val="28"/>
          <w:lang w:val="uk-UA"/>
        </w:rPr>
        <w:t>специфічним явищем</w:t>
      </w:r>
      <w:r>
        <w:rPr>
          <w:rFonts w:ascii="Times New Roman" w:hAnsi="Times New Roman" w:cs="Times New Roman"/>
          <w:sz w:val="28"/>
          <w:lang w:val="uk-UA"/>
        </w:rPr>
        <w:t xml:space="preserve">, яке не має аналогу в російській та українській мовах. Тому, з точки зору перекладу, адвербіальні дієслова являють собою складне, але у той же час цікаве завдання для перекладача, якому нерідко доводиться використовувати творчий підхід для адекватної передачі значення </w:t>
      </w:r>
      <w:r>
        <w:rPr>
          <w:rFonts w:ascii="Times New Roman" w:hAnsi="Times New Roman" w:cs="Times New Roman"/>
          <w:sz w:val="28"/>
          <w:szCs w:val="28"/>
          <w:lang w:val="uk-UA"/>
        </w:rPr>
        <w:t xml:space="preserve">адвербіального </w:t>
      </w:r>
      <w:r>
        <w:rPr>
          <w:rFonts w:ascii="Times New Roman" w:hAnsi="Times New Roman" w:cs="Times New Roman"/>
          <w:sz w:val="28"/>
          <w:lang w:val="uk-UA"/>
        </w:rPr>
        <w:t>дієслова.</w:t>
      </w:r>
    </w:p>
    <w:p w:rsidR="008F2B40" w:rsidRDefault="008F2B40" w:rsidP="00320E51">
      <w:pPr>
        <w:spacing w:after="0" w:line="360" w:lineRule="auto"/>
        <w:ind w:firstLine="567"/>
        <w:jc w:val="both"/>
        <w:rPr>
          <w:rFonts w:ascii="Times New Roman" w:hAnsi="Times New Roman" w:cs="Times New Roman"/>
          <w:sz w:val="28"/>
          <w:lang w:val="uk-UA"/>
        </w:rPr>
      </w:pPr>
      <w:r w:rsidRPr="00320E51">
        <w:rPr>
          <w:rFonts w:ascii="Times New Roman" w:hAnsi="Times New Roman" w:cs="Times New Roman"/>
          <w:i/>
          <w:sz w:val="28"/>
          <w:lang w:val="uk-UA"/>
        </w:rPr>
        <w:t>Актуальність</w:t>
      </w:r>
      <w:r>
        <w:rPr>
          <w:rFonts w:ascii="Times New Roman" w:hAnsi="Times New Roman" w:cs="Times New Roman"/>
          <w:sz w:val="28"/>
          <w:lang w:val="uk-UA"/>
        </w:rPr>
        <w:t xml:space="preserve"> дослідження обумовлена необхідністю подальшого вивчення </w:t>
      </w:r>
      <w:r>
        <w:rPr>
          <w:rFonts w:ascii="Times New Roman" w:hAnsi="Times New Roman" w:cs="Times New Roman"/>
          <w:sz w:val="28"/>
          <w:szCs w:val="28"/>
          <w:lang w:val="uk-UA"/>
        </w:rPr>
        <w:t>адвербіальних</w:t>
      </w:r>
      <w:r>
        <w:rPr>
          <w:rFonts w:ascii="Times New Roman" w:hAnsi="Times New Roman" w:cs="Times New Roman"/>
          <w:sz w:val="28"/>
          <w:lang w:val="uk-UA"/>
        </w:rPr>
        <w:t xml:space="preserve"> дієслів в системі сучасної англійської мови, а також способів їх передачі при перекладі російською та українською мовами.</w:t>
      </w:r>
    </w:p>
    <w:p w:rsidR="008F2B40" w:rsidRDefault="008F2B40" w:rsidP="00320E51">
      <w:pPr>
        <w:spacing w:after="0" w:line="360" w:lineRule="auto"/>
        <w:ind w:firstLine="567"/>
        <w:jc w:val="both"/>
        <w:rPr>
          <w:rFonts w:ascii="Times New Roman" w:hAnsi="Times New Roman" w:cs="Times New Roman"/>
          <w:sz w:val="28"/>
          <w:lang w:val="uk-UA"/>
        </w:rPr>
      </w:pPr>
      <w:r w:rsidRPr="00320E51">
        <w:rPr>
          <w:rFonts w:ascii="Times New Roman" w:hAnsi="Times New Roman" w:cs="Times New Roman"/>
          <w:i/>
          <w:sz w:val="28"/>
          <w:lang w:val="uk-UA"/>
        </w:rPr>
        <w:t xml:space="preserve">Метою </w:t>
      </w:r>
      <w:r>
        <w:rPr>
          <w:rFonts w:ascii="Times New Roman" w:hAnsi="Times New Roman" w:cs="Times New Roman"/>
          <w:sz w:val="28"/>
          <w:lang w:val="uk-UA"/>
        </w:rPr>
        <w:t>дослідження є вивчення семантики англійських дієслів руху з адвербіальнім компонентом і аналіз способів їх перекладу.</w:t>
      </w:r>
    </w:p>
    <w:p w:rsidR="008F2B40" w:rsidRPr="00B55D2C" w:rsidRDefault="008F2B40" w:rsidP="00320E51">
      <w:pPr>
        <w:spacing w:after="0" w:line="360" w:lineRule="auto"/>
        <w:ind w:firstLine="567"/>
        <w:jc w:val="both"/>
        <w:rPr>
          <w:rFonts w:ascii="Times New Roman" w:hAnsi="Times New Roman" w:cs="Times New Roman"/>
          <w:sz w:val="28"/>
        </w:rPr>
      </w:pPr>
      <w:r>
        <w:rPr>
          <w:rFonts w:ascii="Times New Roman" w:hAnsi="Times New Roman" w:cs="Times New Roman"/>
          <w:sz w:val="28"/>
          <w:lang w:val="uk-UA"/>
        </w:rPr>
        <w:t xml:space="preserve">Для досягнення даної мети були поставлені такі </w:t>
      </w:r>
      <w:r w:rsidRPr="00320E51">
        <w:rPr>
          <w:rFonts w:ascii="Times New Roman" w:hAnsi="Times New Roman" w:cs="Times New Roman"/>
          <w:i/>
          <w:sz w:val="28"/>
          <w:lang w:val="uk-UA"/>
        </w:rPr>
        <w:t>завдання</w:t>
      </w:r>
      <w:r w:rsidRPr="00B55D2C">
        <w:rPr>
          <w:rFonts w:ascii="Times New Roman" w:hAnsi="Times New Roman" w:cs="Times New Roman"/>
          <w:sz w:val="28"/>
        </w:rPr>
        <w:t>:</w:t>
      </w:r>
    </w:p>
    <w:p w:rsidR="008F2B40" w:rsidRDefault="008F2B40" w:rsidP="00320E51">
      <w:pPr>
        <w:pStyle w:val="a4"/>
        <w:numPr>
          <w:ilvl w:val="0"/>
          <w:numId w:val="2"/>
        </w:numPr>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визначити поняття адвербіальних дієслів та дати їхню загальну характеристику;</w:t>
      </w:r>
    </w:p>
    <w:p w:rsidR="008F2B40" w:rsidRDefault="008F2B40" w:rsidP="00320E51">
      <w:pPr>
        <w:pStyle w:val="a4"/>
        <w:numPr>
          <w:ilvl w:val="0"/>
          <w:numId w:val="2"/>
        </w:numPr>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визначити статус адвербіального компонента (постпозитива) як складової частини адвербіального дієслова;</w:t>
      </w:r>
    </w:p>
    <w:p w:rsidR="008F2B40" w:rsidRPr="008F2B40" w:rsidRDefault="008F2B40" w:rsidP="00320E51">
      <w:pPr>
        <w:pStyle w:val="a4"/>
        <w:numPr>
          <w:ilvl w:val="0"/>
          <w:numId w:val="2"/>
        </w:numPr>
        <w:spacing w:after="0" w:line="360" w:lineRule="auto"/>
        <w:ind w:left="0"/>
        <w:jc w:val="both"/>
        <w:rPr>
          <w:rFonts w:ascii="Times New Roman" w:hAnsi="Times New Roman" w:cs="Times New Roman"/>
          <w:sz w:val="28"/>
          <w:szCs w:val="28"/>
          <w:lang w:val="uk-UA"/>
        </w:rPr>
      </w:pPr>
      <w:r w:rsidRPr="008F2B40">
        <w:rPr>
          <w:rFonts w:ascii="Times New Roman" w:hAnsi="Times New Roman" w:cs="Times New Roman"/>
          <w:sz w:val="28"/>
          <w:szCs w:val="28"/>
          <w:lang w:val="uk-UA"/>
        </w:rPr>
        <w:t>проаналізувати семантичну структуру дієслів на предмет виділ</w:t>
      </w:r>
      <w:r w:rsidR="00144AE9">
        <w:rPr>
          <w:rFonts w:ascii="Times New Roman" w:hAnsi="Times New Roman" w:cs="Times New Roman"/>
          <w:sz w:val="28"/>
          <w:szCs w:val="28"/>
          <w:lang w:val="uk-UA"/>
        </w:rPr>
        <w:t>ення семи руху в якості узуальної</w:t>
      </w:r>
      <w:r w:rsidRPr="008F2B40">
        <w:rPr>
          <w:rFonts w:ascii="Times New Roman" w:hAnsi="Times New Roman" w:cs="Times New Roman"/>
          <w:sz w:val="28"/>
          <w:szCs w:val="28"/>
          <w:lang w:val="uk-UA"/>
        </w:rPr>
        <w:t xml:space="preserve"> чи </w:t>
      </w:r>
      <w:r>
        <w:rPr>
          <w:rFonts w:ascii="Times New Roman" w:hAnsi="Times New Roman" w:cs="Times New Roman"/>
          <w:sz w:val="28"/>
          <w:szCs w:val="28"/>
          <w:lang w:val="uk-UA"/>
        </w:rPr>
        <w:t xml:space="preserve">оказіональної </w:t>
      </w:r>
      <w:r w:rsidRPr="008F2B40">
        <w:rPr>
          <w:rFonts w:ascii="Times New Roman" w:hAnsi="Times New Roman" w:cs="Times New Roman"/>
          <w:sz w:val="28"/>
          <w:szCs w:val="28"/>
          <w:lang w:val="uk-UA"/>
        </w:rPr>
        <w:t>семи</w:t>
      </w:r>
      <w:r>
        <w:rPr>
          <w:rFonts w:ascii="Times New Roman" w:hAnsi="Times New Roman" w:cs="Times New Roman"/>
          <w:sz w:val="28"/>
          <w:szCs w:val="28"/>
          <w:lang w:val="uk-UA"/>
        </w:rPr>
        <w:t>;</w:t>
      </w:r>
    </w:p>
    <w:p w:rsidR="008F2B40" w:rsidRPr="008F2B40" w:rsidRDefault="008F2B40" w:rsidP="00320E51">
      <w:pPr>
        <w:pStyle w:val="a4"/>
        <w:numPr>
          <w:ilvl w:val="0"/>
          <w:numId w:val="2"/>
        </w:numPr>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проаналізувати способи перекладу адвербіальних дієслів з експліцитною та імпліцитною семами руху, враховуючи вплив постпозитива на семантику цих дієслів.</w:t>
      </w:r>
    </w:p>
    <w:p w:rsidR="008F2B40" w:rsidRDefault="008F2B40" w:rsidP="00320E51">
      <w:pPr>
        <w:spacing w:after="0" w:line="360" w:lineRule="auto"/>
        <w:ind w:firstLine="567"/>
        <w:jc w:val="both"/>
        <w:rPr>
          <w:rFonts w:ascii="Times New Roman" w:hAnsi="Times New Roman" w:cs="Times New Roman"/>
          <w:sz w:val="28"/>
          <w:szCs w:val="28"/>
        </w:rPr>
      </w:pPr>
      <w:r w:rsidRPr="00320E51">
        <w:rPr>
          <w:rFonts w:ascii="Times New Roman" w:hAnsi="Times New Roman" w:cs="Times New Roman"/>
          <w:i/>
          <w:sz w:val="28"/>
          <w:szCs w:val="28"/>
        </w:rPr>
        <w:lastRenderedPageBreak/>
        <w:t>Наукова новизна</w:t>
      </w:r>
      <w:r>
        <w:rPr>
          <w:rFonts w:ascii="Times New Roman" w:hAnsi="Times New Roman" w:cs="Times New Roman"/>
          <w:i/>
          <w:sz w:val="28"/>
          <w:szCs w:val="28"/>
          <w:lang w:val="uk-UA"/>
        </w:rPr>
        <w:t xml:space="preserve"> </w:t>
      </w:r>
      <w:r w:rsidRPr="00E872DD">
        <w:rPr>
          <w:rFonts w:ascii="Times New Roman" w:hAnsi="Times New Roman" w:cs="Times New Roman"/>
          <w:sz w:val="28"/>
          <w:szCs w:val="28"/>
          <w:lang w:val="uk-UA"/>
        </w:rPr>
        <w:t>дослідження</w:t>
      </w:r>
      <w:r>
        <w:rPr>
          <w:rFonts w:ascii="Times New Roman" w:hAnsi="Times New Roman" w:cs="Times New Roman"/>
          <w:sz w:val="28"/>
          <w:szCs w:val="28"/>
        </w:rPr>
        <w:t xml:space="preserve"> полягає </w:t>
      </w:r>
      <w:r>
        <w:rPr>
          <w:rFonts w:ascii="Times New Roman" w:hAnsi="Times New Roman" w:cs="Times New Roman"/>
          <w:sz w:val="28"/>
          <w:szCs w:val="28"/>
          <w:lang w:val="uk-UA"/>
        </w:rPr>
        <w:t>у</w:t>
      </w:r>
      <w:r w:rsidRPr="00E872DD">
        <w:rPr>
          <w:rFonts w:ascii="Times New Roman" w:hAnsi="Times New Roman" w:cs="Times New Roman"/>
          <w:sz w:val="28"/>
          <w:szCs w:val="28"/>
        </w:rPr>
        <w:t xml:space="preserve"> тому, що </w:t>
      </w:r>
      <w:r>
        <w:rPr>
          <w:rFonts w:ascii="Times New Roman" w:hAnsi="Times New Roman" w:cs="Times New Roman"/>
          <w:sz w:val="28"/>
          <w:szCs w:val="28"/>
          <w:lang w:val="uk-UA"/>
        </w:rPr>
        <w:t>у ньому представлено</w:t>
      </w:r>
      <w:r w:rsidRPr="00E872DD">
        <w:rPr>
          <w:rFonts w:ascii="Times New Roman" w:hAnsi="Times New Roman" w:cs="Times New Roman"/>
          <w:sz w:val="28"/>
          <w:szCs w:val="28"/>
        </w:rPr>
        <w:t xml:space="preserve"> </w:t>
      </w:r>
      <w:r>
        <w:rPr>
          <w:rFonts w:ascii="Times New Roman" w:hAnsi="Times New Roman" w:cs="Times New Roman"/>
          <w:sz w:val="28"/>
          <w:szCs w:val="28"/>
          <w:lang w:val="uk-UA"/>
        </w:rPr>
        <w:t>системний</w:t>
      </w:r>
      <w:r w:rsidRPr="00E872DD">
        <w:rPr>
          <w:rFonts w:ascii="Times New Roman" w:hAnsi="Times New Roman" w:cs="Times New Roman"/>
          <w:sz w:val="28"/>
          <w:szCs w:val="28"/>
        </w:rPr>
        <w:t xml:space="preserve"> аналіз способів </w:t>
      </w:r>
      <w:r>
        <w:rPr>
          <w:rFonts w:ascii="Times New Roman" w:hAnsi="Times New Roman" w:cs="Times New Roman"/>
          <w:sz w:val="28"/>
          <w:szCs w:val="28"/>
          <w:lang w:val="uk-UA"/>
        </w:rPr>
        <w:t>перекладу адвербіальних дієслів руху, наявних</w:t>
      </w:r>
      <w:r w:rsidRPr="00E872DD">
        <w:rPr>
          <w:rFonts w:ascii="Times New Roman" w:hAnsi="Times New Roman" w:cs="Times New Roman"/>
          <w:sz w:val="28"/>
          <w:szCs w:val="28"/>
        </w:rPr>
        <w:t xml:space="preserve"> у даному творі. </w:t>
      </w:r>
    </w:p>
    <w:p w:rsidR="008F2B40" w:rsidRPr="00267AAB" w:rsidRDefault="008F2B40" w:rsidP="00320E51">
      <w:pPr>
        <w:pStyle w:val="a3"/>
        <w:spacing w:before="0" w:beforeAutospacing="0" w:after="0" w:afterAutospacing="0" w:line="360" w:lineRule="auto"/>
        <w:ind w:firstLine="567"/>
        <w:jc w:val="both"/>
        <w:textAlignment w:val="baseline"/>
        <w:rPr>
          <w:rFonts w:ascii="Arial" w:hAnsi="Arial" w:cs="Arial"/>
          <w:color w:val="000000"/>
          <w:sz w:val="27"/>
          <w:szCs w:val="27"/>
          <w:lang w:val="uk-UA"/>
        </w:rPr>
      </w:pPr>
      <w:r w:rsidRPr="00320E51">
        <w:rPr>
          <w:i/>
          <w:sz w:val="28"/>
          <w:lang w:val="uk-UA"/>
        </w:rPr>
        <w:t>Матеріалом</w:t>
      </w:r>
      <w:r w:rsidR="00320E51" w:rsidRPr="00320E51">
        <w:rPr>
          <w:sz w:val="28"/>
        </w:rPr>
        <w:t xml:space="preserve"> </w:t>
      </w:r>
      <w:r>
        <w:rPr>
          <w:sz w:val="28"/>
          <w:lang w:val="uk-UA"/>
        </w:rPr>
        <w:t xml:space="preserve">дослідження проблеми став роман сучасного австралійського письменника </w:t>
      </w:r>
      <w:r w:rsidR="00E96468">
        <w:rPr>
          <w:sz w:val="28"/>
          <w:szCs w:val="28"/>
          <w:lang w:val="uk-UA"/>
        </w:rPr>
        <w:t>Г. Д.</w:t>
      </w:r>
      <w:r w:rsidRPr="00267AAB">
        <w:rPr>
          <w:sz w:val="28"/>
          <w:szCs w:val="28"/>
          <w:lang w:val="uk-UA"/>
        </w:rPr>
        <w:t xml:space="preserve"> Робертса «Тінь гори</w:t>
      </w:r>
      <w:r>
        <w:rPr>
          <w:sz w:val="28"/>
          <w:szCs w:val="28"/>
          <w:lang w:val="uk-UA"/>
        </w:rPr>
        <w:t>»</w:t>
      </w:r>
      <w:r>
        <w:rPr>
          <w:sz w:val="28"/>
          <w:lang w:val="uk-UA"/>
        </w:rPr>
        <w:t xml:space="preserve"> та його переклади </w:t>
      </w:r>
      <w:r w:rsidRPr="009A40F3">
        <w:rPr>
          <w:color w:val="000000" w:themeColor="text1"/>
          <w:sz w:val="28"/>
          <w:szCs w:val="28"/>
          <w:lang w:val="uk-UA"/>
        </w:rPr>
        <w:t>російською</w:t>
      </w:r>
      <w:r>
        <w:rPr>
          <w:color w:val="000000" w:themeColor="text1"/>
          <w:sz w:val="28"/>
          <w:szCs w:val="28"/>
          <w:lang w:val="uk-UA"/>
        </w:rPr>
        <w:t xml:space="preserve"> мовою, виконаний Л. Висоцьким, В. Дорогокуплею і О. Пітчер,</w:t>
      </w:r>
      <w:r w:rsidRPr="009A40F3">
        <w:rPr>
          <w:color w:val="000000" w:themeColor="text1"/>
          <w:sz w:val="28"/>
          <w:szCs w:val="28"/>
          <w:lang w:val="uk-UA"/>
        </w:rPr>
        <w:t xml:space="preserve"> та українською </w:t>
      </w:r>
      <w:r>
        <w:rPr>
          <w:color w:val="000000" w:themeColor="text1"/>
          <w:sz w:val="28"/>
          <w:szCs w:val="28"/>
          <w:lang w:val="uk-UA"/>
        </w:rPr>
        <w:t xml:space="preserve">мовою, виконаний </w:t>
      </w:r>
      <w:r w:rsidRPr="00AE6165">
        <w:rPr>
          <w:color w:val="000000" w:themeColor="text1"/>
          <w:sz w:val="28"/>
          <w:szCs w:val="28"/>
          <w:lang w:val="uk-UA"/>
        </w:rPr>
        <w:t xml:space="preserve">Н. </w:t>
      </w:r>
      <w:r>
        <w:rPr>
          <w:color w:val="000000" w:themeColor="text1"/>
          <w:sz w:val="28"/>
          <w:szCs w:val="28"/>
          <w:lang w:val="uk-UA"/>
        </w:rPr>
        <w:t>Гайдай.</w:t>
      </w:r>
    </w:p>
    <w:p w:rsidR="008F2B40" w:rsidRDefault="008F2B40" w:rsidP="00320E51">
      <w:pPr>
        <w:spacing w:after="0"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 xml:space="preserve">Для вирішення поставлених завдань були використані такі </w:t>
      </w:r>
      <w:r w:rsidRPr="00320E51">
        <w:rPr>
          <w:rFonts w:ascii="Times New Roman" w:hAnsi="Times New Roman" w:cs="Times New Roman"/>
          <w:i/>
          <w:sz w:val="28"/>
          <w:lang w:val="uk-UA"/>
        </w:rPr>
        <w:t>методи наукового дослідження</w:t>
      </w:r>
      <w:r>
        <w:rPr>
          <w:rFonts w:ascii="Times New Roman" w:hAnsi="Times New Roman" w:cs="Times New Roman"/>
          <w:sz w:val="28"/>
          <w:lang w:val="uk-UA"/>
        </w:rPr>
        <w:t>:</w:t>
      </w:r>
    </w:p>
    <w:p w:rsidR="008F2B40" w:rsidRDefault="008F2B40" w:rsidP="00320E51">
      <w:pPr>
        <w:pStyle w:val="a4"/>
        <w:numPr>
          <w:ilvl w:val="0"/>
          <w:numId w:val="3"/>
        </w:numPr>
        <w:spacing w:after="0" w:line="360" w:lineRule="auto"/>
        <w:ind w:left="0"/>
        <w:jc w:val="both"/>
        <w:rPr>
          <w:rFonts w:ascii="Times New Roman" w:hAnsi="Times New Roman" w:cs="Times New Roman"/>
          <w:sz w:val="28"/>
          <w:lang w:val="uk-UA"/>
        </w:rPr>
      </w:pPr>
      <w:r>
        <w:rPr>
          <w:rFonts w:ascii="Times New Roman" w:hAnsi="Times New Roman" w:cs="Times New Roman"/>
          <w:sz w:val="28"/>
          <w:lang w:val="uk-UA"/>
        </w:rPr>
        <w:t>метод дистрибутивного аналізу;</w:t>
      </w:r>
    </w:p>
    <w:p w:rsidR="00835173" w:rsidRDefault="00835173" w:rsidP="00320E51">
      <w:pPr>
        <w:pStyle w:val="a4"/>
        <w:numPr>
          <w:ilvl w:val="0"/>
          <w:numId w:val="3"/>
        </w:numPr>
        <w:spacing w:after="0" w:line="360" w:lineRule="auto"/>
        <w:ind w:left="0"/>
        <w:jc w:val="both"/>
        <w:rPr>
          <w:rFonts w:ascii="Times New Roman" w:hAnsi="Times New Roman" w:cs="Times New Roman"/>
          <w:sz w:val="28"/>
          <w:lang w:val="uk-UA"/>
        </w:rPr>
      </w:pPr>
      <w:r>
        <w:rPr>
          <w:rFonts w:ascii="Times New Roman" w:hAnsi="Times New Roman" w:cs="Times New Roman"/>
          <w:sz w:val="28"/>
          <w:lang w:val="uk-UA"/>
        </w:rPr>
        <w:t>метод компонентного аналізу</w:t>
      </w:r>
    </w:p>
    <w:p w:rsidR="008F2B40" w:rsidRDefault="008F2B40" w:rsidP="00320E51">
      <w:pPr>
        <w:pStyle w:val="a4"/>
        <w:numPr>
          <w:ilvl w:val="0"/>
          <w:numId w:val="3"/>
        </w:numPr>
        <w:spacing w:after="0" w:line="360" w:lineRule="auto"/>
        <w:ind w:left="0"/>
        <w:jc w:val="both"/>
        <w:rPr>
          <w:rFonts w:ascii="Times New Roman" w:hAnsi="Times New Roman" w:cs="Times New Roman"/>
          <w:sz w:val="28"/>
          <w:lang w:val="uk-UA"/>
        </w:rPr>
      </w:pPr>
      <w:r>
        <w:rPr>
          <w:rFonts w:ascii="Times New Roman" w:hAnsi="Times New Roman" w:cs="Times New Roman"/>
          <w:sz w:val="28"/>
          <w:lang w:val="uk-UA"/>
        </w:rPr>
        <w:t>метод контрастивного, або зіставного, аналізу;</w:t>
      </w:r>
    </w:p>
    <w:p w:rsidR="008F2B40" w:rsidRDefault="008F2B40" w:rsidP="00320E51">
      <w:pPr>
        <w:pStyle w:val="a4"/>
        <w:numPr>
          <w:ilvl w:val="0"/>
          <w:numId w:val="3"/>
        </w:numPr>
        <w:spacing w:after="0" w:line="360" w:lineRule="auto"/>
        <w:ind w:left="0"/>
        <w:jc w:val="both"/>
        <w:rPr>
          <w:rFonts w:ascii="Times New Roman" w:hAnsi="Times New Roman" w:cs="Times New Roman"/>
          <w:sz w:val="28"/>
          <w:lang w:val="uk-UA"/>
        </w:rPr>
      </w:pPr>
      <w:r>
        <w:rPr>
          <w:rFonts w:ascii="Times New Roman" w:hAnsi="Times New Roman" w:cs="Times New Roman"/>
          <w:sz w:val="28"/>
          <w:lang w:val="uk-UA"/>
        </w:rPr>
        <w:t>метод контекстологічного аналізу;</w:t>
      </w:r>
    </w:p>
    <w:p w:rsidR="00320E51" w:rsidRPr="00320E51" w:rsidRDefault="008F2B40" w:rsidP="00320E51">
      <w:pPr>
        <w:pStyle w:val="a4"/>
        <w:numPr>
          <w:ilvl w:val="0"/>
          <w:numId w:val="3"/>
        </w:numPr>
        <w:spacing w:after="0" w:line="360" w:lineRule="auto"/>
        <w:ind w:left="0"/>
        <w:jc w:val="both"/>
        <w:rPr>
          <w:rFonts w:ascii="Times New Roman" w:hAnsi="Times New Roman" w:cs="Times New Roman"/>
          <w:sz w:val="28"/>
          <w:lang w:val="uk-UA"/>
        </w:rPr>
      </w:pPr>
      <w:r>
        <w:rPr>
          <w:rFonts w:ascii="Times New Roman" w:hAnsi="Times New Roman" w:cs="Times New Roman"/>
          <w:sz w:val="28"/>
          <w:lang w:val="uk-UA"/>
        </w:rPr>
        <w:t>кількісний метод.</w:t>
      </w:r>
    </w:p>
    <w:p w:rsidR="00320E51" w:rsidRPr="004732DF" w:rsidRDefault="00320E51" w:rsidP="00320E51">
      <w:pPr>
        <w:spacing w:after="0" w:line="360" w:lineRule="auto"/>
        <w:ind w:firstLine="567"/>
        <w:jc w:val="both"/>
        <w:rPr>
          <w:rFonts w:ascii="Times New Roman" w:hAnsi="Times New Roman" w:cs="Times New Roman"/>
          <w:sz w:val="28"/>
          <w:lang w:val="uk-UA"/>
        </w:rPr>
      </w:pPr>
      <w:r w:rsidRPr="00320E51">
        <w:rPr>
          <w:rFonts w:ascii="Times New Roman" w:hAnsi="Times New Roman" w:cs="Times New Roman"/>
          <w:i/>
          <w:sz w:val="28"/>
          <w:lang w:val="uk-UA"/>
        </w:rPr>
        <w:t>Теоретико-методологічну базу</w:t>
      </w:r>
      <w:r>
        <w:rPr>
          <w:rFonts w:ascii="Times New Roman" w:hAnsi="Times New Roman" w:cs="Times New Roman"/>
          <w:sz w:val="28"/>
          <w:lang w:val="uk-UA"/>
        </w:rPr>
        <w:t xml:space="preserve"> роботи становлять праці таких </w:t>
      </w:r>
      <w:r w:rsidRPr="009A1A5E">
        <w:rPr>
          <w:rFonts w:ascii="Times New Roman" w:hAnsi="Times New Roman" w:cs="Times New Roman"/>
          <w:color w:val="000000" w:themeColor="text1"/>
          <w:sz w:val="28"/>
          <w:lang w:val="uk-UA"/>
        </w:rPr>
        <w:t xml:space="preserve">дослідників, як </w:t>
      </w:r>
      <w:r w:rsidR="00835173">
        <w:rPr>
          <w:rFonts w:ascii="Times New Roman" w:hAnsi="Times New Roman" w:cs="Times New Roman"/>
          <w:color w:val="000000" w:themeColor="text1"/>
          <w:sz w:val="28"/>
          <w:lang w:val="uk-UA"/>
        </w:rPr>
        <w:t>І.Є.</w:t>
      </w:r>
      <w:r w:rsidR="00144AE9">
        <w:rPr>
          <w:rFonts w:ascii="Times New Roman" w:hAnsi="Times New Roman" w:cs="Times New Roman"/>
          <w:color w:val="000000" w:themeColor="text1"/>
          <w:sz w:val="28"/>
          <w:lang w:val="uk-UA"/>
        </w:rPr>
        <w:t xml:space="preserve"> </w:t>
      </w:r>
      <w:r w:rsidR="00336F9D" w:rsidRPr="009A1A5E">
        <w:rPr>
          <w:rFonts w:ascii="Times New Roman" w:hAnsi="Times New Roman" w:cs="Times New Roman"/>
          <w:color w:val="000000" w:themeColor="text1"/>
          <w:sz w:val="28"/>
          <w:lang w:val="uk-UA"/>
        </w:rPr>
        <w:t xml:space="preserve">Анічков [2], </w:t>
      </w:r>
      <w:r w:rsidR="00144AE9" w:rsidRPr="009A1A5E">
        <w:rPr>
          <w:rFonts w:ascii="Times New Roman" w:hAnsi="Times New Roman" w:cs="Times New Roman"/>
          <w:color w:val="000000" w:themeColor="text1"/>
          <w:sz w:val="28"/>
          <w:lang w:val="uk-UA"/>
        </w:rPr>
        <w:t>Ж.А.</w:t>
      </w:r>
      <w:r w:rsidR="00144AE9">
        <w:rPr>
          <w:rFonts w:ascii="Times New Roman" w:hAnsi="Times New Roman" w:cs="Times New Roman"/>
          <w:color w:val="000000" w:themeColor="text1"/>
          <w:sz w:val="28"/>
          <w:lang w:val="uk-UA"/>
        </w:rPr>
        <w:t xml:space="preserve"> </w:t>
      </w:r>
      <w:r w:rsidR="00336F9D" w:rsidRPr="009A1A5E">
        <w:rPr>
          <w:rFonts w:ascii="Times New Roman" w:hAnsi="Times New Roman" w:cs="Times New Roman"/>
          <w:color w:val="000000" w:themeColor="text1"/>
          <w:sz w:val="28"/>
          <w:lang w:val="uk-UA"/>
        </w:rPr>
        <w:t xml:space="preserve">Голікова </w:t>
      </w:r>
      <w:r w:rsidR="009A1A5E" w:rsidRPr="009A1A5E">
        <w:rPr>
          <w:rFonts w:ascii="Times New Roman" w:hAnsi="Times New Roman" w:cs="Times New Roman"/>
          <w:color w:val="000000" w:themeColor="text1"/>
          <w:sz w:val="28"/>
          <w:lang w:val="uk-UA"/>
        </w:rPr>
        <w:t>[7]</w:t>
      </w:r>
      <w:r w:rsidR="00336F9D" w:rsidRPr="009A1A5E">
        <w:rPr>
          <w:rFonts w:ascii="Times New Roman" w:hAnsi="Times New Roman" w:cs="Times New Roman"/>
          <w:color w:val="000000" w:themeColor="text1"/>
          <w:sz w:val="28"/>
          <w:lang w:val="uk-UA"/>
        </w:rPr>
        <w:t xml:space="preserve">, </w:t>
      </w:r>
      <w:r w:rsidR="00144AE9" w:rsidRPr="009A1A5E">
        <w:rPr>
          <w:rFonts w:ascii="Times New Roman" w:hAnsi="Times New Roman" w:cs="Times New Roman"/>
          <w:color w:val="000000" w:themeColor="text1"/>
          <w:sz w:val="28"/>
          <w:lang w:val="uk-UA"/>
        </w:rPr>
        <w:t xml:space="preserve">О.В. </w:t>
      </w:r>
      <w:r w:rsidR="00336F9D" w:rsidRPr="009A1A5E">
        <w:rPr>
          <w:rFonts w:ascii="Times New Roman" w:hAnsi="Times New Roman" w:cs="Times New Roman"/>
          <w:color w:val="000000" w:themeColor="text1"/>
          <w:sz w:val="28"/>
          <w:lang w:val="uk-UA"/>
        </w:rPr>
        <w:t xml:space="preserve">Кунін </w:t>
      </w:r>
      <w:r w:rsidR="009A1A5E" w:rsidRPr="009A1A5E">
        <w:rPr>
          <w:rFonts w:ascii="Times New Roman" w:hAnsi="Times New Roman" w:cs="Times New Roman"/>
          <w:color w:val="000000" w:themeColor="text1"/>
          <w:sz w:val="28"/>
          <w:lang w:val="uk-UA"/>
        </w:rPr>
        <w:t xml:space="preserve">[17], </w:t>
      </w:r>
      <w:r w:rsidR="00144AE9" w:rsidRPr="009A1A5E">
        <w:rPr>
          <w:rFonts w:ascii="Times New Roman" w:hAnsi="Times New Roman" w:cs="Times New Roman"/>
          <w:color w:val="000000" w:themeColor="text1"/>
          <w:sz w:val="28"/>
          <w:lang w:val="uk-UA"/>
        </w:rPr>
        <w:t>Т.Р.</w:t>
      </w:r>
      <w:r w:rsidR="00144AE9">
        <w:rPr>
          <w:rFonts w:ascii="Times New Roman" w:hAnsi="Times New Roman" w:cs="Times New Roman"/>
          <w:color w:val="000000" w:themeColor="text1"/>
          <w:sz w:val="28"/>
          <w:lang w:val="uk-UA"/>
        </w:rPr>
        <w:t> </w:t>
      </w:r>
      <w:r w:rsidR="009A1A5E" w:rsidRPr="009A1A5E">
        <w:rPr>
          <w:rFonts w:ascii="Times New Roman" w:hAnsi="Times New Roman" w:cs="Times New Roman"/>
          <w:color w:val="000000" w:themeColor="text1"/>
          <w:sz w:val="28"/>
          <w:lang w:val="uk-UA"/>
        </w:rPr>
        <w:t>Левицька  [19]</w:t>
      </w:r>
      <w:r w:rsidR="009A1A5E">
        <w:rPr>
          <w:rFonts w:ascii="Times New Roman" w:hAnsi="Times New Roman" w:cs="Times New Roman"/>
          <w:color w:val="000000" w:themeColor="text1"/>
          <w:sz w:val="28"/>
          <w:lang w:val="uk-UA"/>
        </w:rPr>
        <w:t xml:space="preserve"> та</w:t>
      </w:r>
      <w:r w:rsidR="004732DF" w:rsidRPr="009A1A5E">
        <w:rPr>
          <w:rFonts w:ascii="Times New Roman" w:hAnsi="Times New Roman" w:cs="Times New Roman"/>
          <w:color w:val="000000" w:themeColor="text1"/>
          <w:sz w:val="28"/>
          <w:lang w:val="uk-UA"/>
        </w:rPr>
        <w:t xml:space="preserve"> </w:t>
      </w:r>
      <w:r w:rsidR="00144AE9" w:rsidRPr="009A1A5E">
        <w:rPr>
          <w:rFonts w:ascii="Times New Roman" w:hAnsi="Times New Roman" w:cs="Times New Roman"/>
          <w:color w:val="000000" w:themeColor="text1"/>
          <w:sz w:val="28"/>
          <w:lang w:val="uk-UA"/>
        </w:rPr>
        <w:t xml:space="preserve">Т.В. </w:t>
      </w:r>
      <w:r w:rsidR="004732DF" w:rsidRPr="009A1A5E">
        <w:rPr>
          <w:rFonts w:ascii="Times New Roman" w:hAnsi="Times New Roman" w:cs="Times New Roman"/>
          <w:color w:val="000000" w:themeColor="text1"/>
          <w:sz w:val="28"/>
          <w:lang w:val="uk-UA"/>
        </w:rPr>
        <w:t xml:space="preserve">Митрошкіна </w:t>
      </w:r>
      <w:r w:rsidR="009A1A5E" w:rsidRPr="009A1A5E">
        <w:rPr>
          <w:rFonts w:ascii="Times New Roman" w:hAnsi="Times New Roman" w:cs="Times New Roman"/>
          <w:color w:val="000000" w:themeColor="text1"/>
          <w:sz w:val="28"/>
          <w:lang w:val="uk-UA"/>
        </w:rPr>
        <w:t>[22]</w:t>
      </w:r>
      <w:r w:rsidR="004732DF" w:rsidRPr="009A1A5E">
        <w:rPr>
          <w:rFonts w:ascii="Times New Roman" w:hAnsi="Times New Roman" w:cs="Times New Roman"/>
          <w:color w:val="000000" w:themeColor="text1"/>
          <w:sz w:val="28"/>
          <w:lang w:val="uk-UA"/>
        </w:rPr>
        <w:t>, які дають визначення та характеристи</w:t>
      </w:r>
      <w:r w:rsidR="009A1A5E">
        <w:rPr>
          <w:rFonts w:ascii="Times New Roman" w:hAnsi="Times New Roman" w:cs="Times New Roman"/>
          <w:color w:val="000000" w:themeColor="text1"/>
          <w:sz w:val="28"/>
          <w:lang w:val="uk-UA"/>
        </w:rPr>
        <w:t>ку адвербіальних дієслів і їх</w:t>
      </w:r>
      <w:r w:rsidR="004732DF" w:rsidRPr="009A1A5E">
        <w:rPr>
          <w:rFonts w:ascii="Times New Roman" w:hAnsi="Times New Roman" w:cs="Times New Roman"/>
          <w:color w:val="000000" w:themeColor="text1"/>
          <w:sz w:val="28"/>
          <w:lang w:val="uk-UA"/>
        </w:rPr>
        <w:t xml:space="preserve"> різновидів, розглядають </w:t>
      </w:r>
      <w:r w:rsidR="004732DF" w:rsidRPr="009A1A5E">
        <w:rPr>
          <w:rFonts w:ascii="Times New Roman" w:hAnsi="Times New Roman" w:cs="Times New Roman"/>
          <w:color w:val="000000" w:themeColor="text1"/>
          <w:sz w:val="28"/>
          <w:szCs w:val="28"/>
          <w:lang w:val="uk-UA"/>
        </w:rPr>
        <w:t>про</w:t>
      </w:r>
      <w:r w:rsidR="009A1A5E">
        <w:rPr>
          <w:rFonts w:ascii="Times New Roman" w:hAnsi="Times New Roman" w:cs="Times New Roman"/>
          <w:color w:val="000000" w:themeColor="text1"/>
          <w:sz w:val="28"/>
          <w:szCs w:val="28"/>
          <w:lang w:val="uk-UA"/>
        </w:rPr>
        <w:t xml:space="preserve">блеми </w:t>
      </w:r>
      <w:r w:rsidR="004732DF" w:rsidRPr="009A1A5E">
        <w:rPr>
          <w:rFonts w:ascii="Times New Roman" w:hAnsi="Times New Roman" w:cs="Times New Roman"/>
          <w:color w:val="000000" w:themeColor="text1"/>
          <w:sz w:val="28"/>
          <w:szCs w:val="28"/>
          <w:lang w:val="uk-UA"/>
        </w:rPr>
        <w:t xml:space="preserve">перекладу </w:t>
      </w:r>
      <w:r w:rsidR="009A1A5E">
        <w:rPr>
          <w:rFonts w:ascii="Times New Roman" w:hAnsi="Times New Roman" w:cs="Times New Roman"/>
          <w:color w:val="000000" w:themeColor="text1"/>
          <w:sz w:val="28"/>
          <w:szCs w:val="28"/>
          <w:lang w:val="uk-UA"/>
        </w:rPr>
        <w:t xml:space="preserve">цих дієслів </w:t>
      </w:r>
      <w:r w:rsidR="004732DF" w:rsidRPr="009A1A5E">
        <w:rPr>
          <w:rFonts w:ascii="Times New Roman" w:hAnsi="Times New Roman" w:cs="Times New Roman"/>
          <w:color w:val="000000" w:themeColor="text1"/>
          <w:sz w:val="28"/>
          <w:szCs w:val="28"/>
          <w:lang w:val="uk-UA"/>
        </w:rPr>
        <w:t xml:space="preserve">та можливі способи </w:t>
      </w:r>
      <w:r w:rsidR="009A1A5E">
        <w:rPr>
          <w:rFonts w:ascii="Times New Roman" w:hAnsi="Times New Roman" w:cs="Times New Roman"/>
          <w:color w:val="000000" w:themeColor="text1"/>
          <w:sz w:val="28"/>
          <w:szCs w:val="28"/>
          <w:lang w:val="uk-UA"/>
        </w:rPr>
        <w:t xml:space="preserve">їх </w:t>
      </w:r>
      <w:r w:rsidR="004732DF" w:rsidRPr="009A1A5E">
        <w:rPr>
          <w:rFonts w:ascii="Times New Roman" w:hAnsi="Times New Roman" w:cs="Times New Roman"/>
          <w:color w:val="000000" w:themeColor="text1"/>
          <w:sz w:val="28"/>
          <w:szCs w:val="28"/>
          <w:lang w:val="uk-UA"/>
        </w:rPr>
        <w:t>передачі.</w:t>
      </w:r>
    </w:p>
    <w:p w:rsidR="008F2B40" w:rsidRPr="008406C0" w:rsidRDefault="008F2B40" w:rsidP="00320E51">
      <w:pPr>
        <w:spacing w:after="0" w:line="360" w:lineRule="auto"/>
        <w:ind w:firstLine="567"/>
        <w:contextualSpacing/>
        <w:jc w:val="both"/>
        <w:rPr>
          <w:rFonts w:ascii="Times New Roman" w:hAnsi="Times New Roman" w:cs="Times New Roman"/>
          <w:sz w:val="28"/>
          <w:szCs w:val="28"/>
        </w:rPr>
      </w:pPr>
      <w:r w:rsidRPr="00320E51">
        <w:rPr>
          <w:rFonts w:ascii="Times New Roman" w:hAnsi="Times New Roman" w:cs="Times New Roman"/>
          <w:i/>
          <w:sz w:val="28"/>
          <w:szCs w:val="28"/>
        </w:rPr>
        <w:t>Структура роботи</w:t>
      </w:r>
      <w:r w:rsidRPr="00982ACA">
        <w:rPr>
          <w:rFonts w:ascii="Times New Roman" w:hAnsi="Times New Roman" w:cs="Times New Roman"/>
          <w:sz w:val="28"/>
          <w:szCs w:val="28"/>
        </w:rPr>
        <w:t xml:space="preserve"> обумовлена її метою </w:t>
      </w:r>
      <w:r>
        <w:rPr>
          <w:rFonts w:ascii="Times New Roman" w:hAnsi="Times New Roman" w:cs="Times New Roman"/>
          <w:sz w:val="28"/>
          <w:szCs w:val="28"/>
        </w:rPr>
        <w:t>та завданнями</w:t>
      </w:r>
      <w:r w:rsidRPr="00982ACA">
        <w:rPr>
          <w:rFonts w:ascii="Times New Roman" w:hAnsi="Times New Roman" w:cs="Times New Roman"/>
          <w:sz w:val="28"/>
          <w:szCs w:val="28"/>
        </w:rPr>
        <w:t>.</w:t>
      </w:r>
      <w:r>
        <w:rPr>
          <w:rFonts w:ascii="Times New Roman" w:hAnsi="Times New Roman" w:cs="Times New Roman"/>
          <w:sz w:val="28"/>
          <w:szCs w:val="28"/>
          <w:lang w:val="uk-UA"/>
        </w:rPr>
        <w:t xml:space="preserve"> </w:t>
      </w:r>
      <w:r w:rsidRPr="00982ACA">
        <w:rPr>
          <w:rFonts w:ascii="Times New Roman" w:hAnsi="Times New Roman" w:cs="Times New Roman"/>
          <w:sz w:val="28"/>
          <w:szCs w:val="28"/>
        </w:rPr>
        <w:t>Вон</w:t>
      </w:r>
      <w:r>
        <w:rPr>
          <w:rFonts w:ascii="Times New Roman" w:hAnsi="Times New Roman" w:cs="Times New Roman"/>
          <w:sz w:val="28"/>
          <w:szCs w:val="28"/>
        </w:rPr>
        <w:t xml:space="preserve">а </w:t>
      </w:r>
      <w:r w:rsidRPr="003926D7">
        <w:rPr>
          <w:rFonts w:ascii="Times New Roman" w:hAnsi="Times New Roman" w:cs="Times New Roman"/>
          <w:sz w:val="28"/>
          <w:szCs w:val="28"/>
          <w:lang w:val="uk-UA"/>
        </w:rPr>
        <w:t xml:space="preserve">складається зі вступу, </w:t>
      </w:r>
      <w:r>
        <w:rPr>
          <w:rFonts w:ascii="Times New Roman" w:hAnsi="Times New Roman" w:cs="Times New Roman"/>
          <w:sz w:val="28"/>
          <w:szCs w:val="28"/>
          <w:lang w:val="uk-UA"/>
        </w:rPr>
        <w:t>двох</w:t>
      </w:r>
      <w:r w:rsidRPr="003926D7">
        <w:rPr>
          <w:rFonts w:ascii="Times New Roman" w:hAnsi="Times New Roman" w:cs="Times New Roman"/>
          <w:sz w:val="28"/>
          <w:szCs w:val="28"/>
          <w:lang w:val="uk-UA"/>
        </w:rPr>
        <w:t xml:space="preserve"> розділів, </w:t>
      </w:r>
      <w:r>
        <w:rPr>
          <w:rFonts w:ascii="Times New Roman" w:hAnsi="Times New Roman" w:cs="Times New Roman"/>
          <w:sz w:val="28"/>
          <w:szCs w:val="28"/>
          <w:lang w:val="uk-UA"/>
        </w:rPr>
        <w:t xml:space="preserve">висновків і </w:t>
      </w:r>
      <w:r w:rsidRPr="003926D7">
        <w:rPr>
          <w:rFonts w:ascii="Times New Roman" w:hAnsi="Times New Roman" w:cs="Times New Roman"/>
          <w:sz w:val="28"/>
          <w:szCs w:val="28"/>
          <w:lang w:val="uk-UA"/>
        </w:rPr>
        <w:t>списку використан</w:t>
      </w:r>
      <w:r>
        <w:rPr>
          <w:rFonts w:ascii="Times New Roman" w:hAnsi="Times New Roman" w:cs="Times New Roman"/>
          <w:sz w:val="28"/>
          <w:szCs w:val="28"/>
          <w:lang w:val="uk-UA"/>
        </w:rPr>
        <w:t xml:space="preserve">ої літератури. У вступі </w:t>
      </w:r>
      <w:r w:rsidRPr="00AE527E">
        <w:rPr>
          <w:rFonts w:ascii="Times New Roman" w:hAnsi="Times New Roman" w:cs="Times New Roman"/>
          <w:color w:val="000000" w:themeColor="text1"/>
          <w:sz w:val="28"/>
          <w:szCs w:val="28"/>
          <w:lang w:val="uk-UA"/>
        </w:rPr>
        <w:t>об</w:t>
      </w:r>
      <w:r w:rsidRPr="00AE527E">
        <w:rPr>
          <w:rFonts w:ascii="Times New Roman" w:hAnsi="Times New Roman" w:cs="Times New Roman"/>
          <w:color w:val="000000" w:themeColor="text1"/>
          <w:sz w:val="28"/>
          <w:szCs w:val="28"/>
          <w:shd w:val="clear" w:color="auto" w:fill="FFFFFF"/>
        </w:rPr>
        <w:t>ґ</w:t>
      </w:r>
      <w:r w:rsidRPr="00AE527E">
        <w:rPr>
          <w:rFonts w:ascii="Times New Roman" w:hAnsi="Times New Roman" w:cs="Times New Roman"/>
          <w:color w:val="000000" w:themeColor="text1"/>
          <w:sz w:val="28"/>
          <w:szCs w:val="28"/>
          <w:shd w:val="clear" w:color="auto" w:fill="FFFFFF"/>
          <w:lang w:val="uk-UA"/>
        </w:rPr>
        <w:t>рунтовано актуальність обраної теми, сформульовано мету і завдання, визначено методи дослідження</w:t>
      </w:r>
      <w:r w:rsidRPr="00AE527E">
        <w:rPr>
          <w:rFonts w:ascii="Times New Roman" w:hAnsi="Times New Roman" w:cs="Times New Roman"/>
          <w:color w:val="000000" w:themeColor="text1"/>
          <w:sz w:val="28"/>
          <w:szCs w:val="28"/>
          <w:lang w:val="uk-UA"/>
        </w:rPr>
        <w:t>.</w:t>
      </w:r>
      <w:r>
        <w:rPr>
          <w:rFonts w:ascii="Times New Roman" w:hAnsi="Times New Roman" w:cs="Times New Roman"/>
          <w:sz w:val="28"/>
          <w:szCs w:val="28"/>
          <w:lang w:val="uk-UA"/>
        </w:rPr>
        <w:t xml:space="preserve"> Перший розділ містить</w:t>
      </w:r>
      <w:r w:rsidRPr="00982ACA">
        <w:rPr>
          <w:rFonts w:ascii="Times New Roman" w:hAnsi="Times New Roman" w:cs="Times New Roman"/>
          <w:sz w:val="28"/>
          <w:szCs w:val="28"/>
          <w:lang w:val="uk-UA"/>
        </w:rPr>
        <w:t xml:space="preserve"> теоретичні передумови дослідження</w:t>
      </w:r>
      <w:r>
        <w:rPr>
          <w:rFonts w:ascii="Times New Roman" w:hAnsi="Times New Roman" w:cs="Times New Roman"/>
          <w:sz w:val="28"/>
          <w:szCs w:val="28"/>
          <w:lang w:val="uk-UA"/>
        </w:rPr>
        <w:t xml:space="preserve"> і включає в себе два підрозділи; у ньому розглядаються</w:t>
      </w:r>
      <w:r w:rsidRPr="00982ACA">
        <w:rPr>
          <w:rFonts w:ascii="Times New Roman" w:hAnsi="Times New Roman" w:cs="Times New Roman"/>
          <w:sz w:val="28"/>
          <w:szCs w:val="28"/>
          <w:lang w:val="uk-UA"/>
        </w:rPr>
        <w:t xml:space="preserve"> поняття </w:t>
      </w:r>
      <w:r w:rsidR="007328B9">
        <w:rPr>
          <w:rFonts w:ascii="Times New Roman" w:hAnsi="Times New Roman" w:cs="Times New Roman"/>
          <w:sz w:val="28"/>
          <w:szCs w:val="28"/>
          <w:lang w:val="uk-UA"/>
        </w:rPr>
        <w:t>адвербіальн</w:t>
      </w:r>
      <w:r>
        <w:rPr>
          <w:rFonts w:ascii="Times New Roman" w:hAnsi="Times New Roman" w:cs="Times New Roman"/>
          <w:sz w:val="28"/>
          <w:szCs w:val="28"/>
          <w:lang w:val="uk-UA"/>
        </w:rPr>
        <w:t>их дієслів</w:t>
      </w:r>
      <w:r w:rsidRPr="00982AC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їхні головні ознаки, різновиди та основні способи перекладу, а також визначається роль другого компонента </w:t>
      </w:r>
      <w:r w:rsidR="007328B9">
        <w:rPr>
          <w:rFonts w:ascii="Times New Roman" w:hAnsi="Times New Roman" w:cs="Times New Roman"/>
          <w:sz w:val="28"/>
          <w:szCs w:val="28"/>
          <w:lang w:val="uk-UA"/>
        </w:rPr>
        <w:t>адвербіальних</w:t>
      </w:r>
      <w:r>
        <w:rPr>
          <w:rFonts w:ascii="Times New Roman" w:hAnsi="Times New Roman" w:cs="Times New Roman"/>
          <w:sz w:val="28"/>
          <w:szCs w:val="28"/>
          <w:lang w:val="uk-UA"/>
        </w:rPr>
        <w:t xml:space="preserve"> дієслів – постпозитива. </w:t>
      </w:r>
      <w:r w:rsidRPr="00052ED5">
        <w:rPr>
          <w:rFonts w:ascii="Times New Roman" w:hAnsi="Times New Roman" w:cs="Times New Roman"/>
          <w:sz w:val="28"/>
          <w:szCs w:val="28"/>
        </w:rPr>
        <w:t>У другому розділі</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представлено аналіз практичного матеріалу з описом способів передачі адвербіальних дієслів </w:t>
      </w:r>
      <w:r>
        <w:rPr>
          <w:rFonts w:ascii="Times New Roman" w:hAnsi="Times New Roman" w:cs="Times New Roman"/>
          <w:sz w:val="28"/>
          <w:lang w:val="uk-UA"/>
        </w:rPr>
        <w:t xml:space="preserve">руху в </w:t>
      </w:r>
      <w:r w:rsidR="007328B9">
        <w:rPr>
          <w:rFonts w:ascii="Times New Roman" w:hAnsi="Times New Roman" w:cs="Times New Roman"/>
          <w:sz w:val="28"/>
          <w:lang w:val="uk-UA"/>
        </w:rPr>
        <w:t>текстах перекладу</w:t>
      </w:r>
      <w:r>
        <w:rPr>
          <w:rFonts w:ascii="Times New Roman" w:hAnsi="Times New Roman" w:cs="Times New Roman"/>
          <w:sz w:val="28"/>
          <w:lang w:val="uk-UA"/>
        </w:rPr>
        <w:t>.</w:t>
      </w:r>
      <w:r>
        <w:rPr>
          <w:rFonts w:ascii="Times New Roman" w:hAnsi="Times New Roman" w:cs="Times New Roman"/>
          <w:sz w:val="28"/>
          <w:szCs w:val="28"/>
          <w:lang w:val="uk-UA"/>
        </w:rPr>
        <w:t xml:space="preserve"> У висновках подаються загальні результати </w:t>
      </w:r>
      <w:r>
        <w:rPr>
          <w:rFonts w:ascii="Times New Roman" w:hAnsi="Times New Roman" w:cs="Times New Roman"/>
          <w:sz w:val="28"/>
          <w:szCs w:val="28"/>
          <w:lang w:val="uk-UA"/>
        </w:rPr>
        <w:lastRenderedPageBreak/>
        <w:t xml:space="preserve">виконаного дослідження. </w:t>
      </w:r>
      <w:r w:rsidRPr="00492392">
        <w:rPr>
          <w:rFonts w:ascii="Times New Roman" w:hAnsi="Times New Roman" w:cs="Times New Roman"/>
          <w:color w:val="000000" w:themeColor="text1"/>
          <w:sz w:val="28"/>
          <w:szCs w:val="28"/>
        </w:rPr>
        <w:t>Список використаної л</w:t>
      </w:r>
      <w:r w:rsidRPr="00492392">
        <w:rPr>
          <w:rFonts w:ascii="Times New Roman" w:hAnsi="Times New Roman" w:cs="Times New Roman"/>
          <w:color w:val="000000" w:themeColor="text1"/>
          <w:sz w:val="28"/>
          <w:szCs w:val="28"/>
          <w:lang w:val="uk-UA"/>
        </w:rPr>
        <w:t>ітератури</w:t>
      </w:r>
      <w:r w:rsidRPr="00492392">
        <w:rPr>
          <w:rFonts w:ascii="Times New Roman" w:hAnsi="Times New Roman" w:cs="Times New Roman"/>
          <w:color w:val="000000" w:themeColor="text1"/>
          <w:sz w:val="28"/>
          <w:szCs w:val="28"/>
        </w:rPr>
        <w:t xml:space="preserve"> складається з </w:t>
      </w:r>
      <w:r w:rsidR="00492392">
        <w:rPr>
          <w:rFonts w:ascii="Times New Roman" w:hAnsi="Times New Roman" w:cs="Times New Roman"/>
          <w:color w:val="000000" w:themeColor="text1"/>
          <w:sz w:val="28"/>
          <w:szCs w:val="28"/>
          <w:lang w:val="uk-UA"/>
        </w:rPr>
        <w:t>4</w:t>
      </w:r>
      <w:r w:rsidR="007328B9" w:rsidRPr="00492392">
        <w:rPr>
          <w:rFonts w:ascii="Times New Roman" w:hAnsi="Times New Roman" w:cs="Times New Roman"/>
          <w:color w:val="000000" w:themeColor="text1"/>
          <w:sz w:val="28"/>
          <w:szCs w:val="28"/>
          <w:lang w:val="uk-UA"/>
        </w:rPr>
        <w:t>0</w:t>
      </w:r>
      <w:r w:rsidRPr="00492392">
        <w:rPr>
          <w:rFonts w:ascii="Times New Roman" w:hAnsi="Times New Roman" w:cs="Times New Roman"/>
          <w:color w:val="000000" w:themeColor="text1"/>
          <w:sz w:val="28"/>
          <w:szCs w:val="28"/>
        </w:rPr>
        <w:t xml:space="preserve"> позицій.</w:t>
      </w:r>
    </w:p>
    <w:p w:rsidR="008F2B40" w:rsidRPr="008406C0" w:rsidRDefault="008F2B40" w:rsidP="008F2B40">
      <w:pPr>
        <w:spacing w:after="0" w:line="360" w:lineRule="auto"/>
        <w:ind w:firstLine="709"/>
        <w:contextualSpacing/>
        <w:jc w:val="both"/>
        <w:rPr>
          <w:rFonts w:ascii="Times New Roman" w:hAnsi="Times New Roman" w:cs="Times New Roman"/>
          <w:sz w:val="28"/>
          <w:szCs w:val="28"/>
        </w:rPr>
      </w:pPr>
    </w:p>
    <w:p w:rsidR="008F2B40" w:rsidRDefault="008F2B40" w:rsidP="008F2B40">
      <w:pPr>
        <w:spacing w:after="0" w:line="360" w:lineRule="auto"/>
        <w:ind w:firstLine="709"/>
        <w:contextualSpacing/>
        <w:jc w:val="both"/>
        <w:rPr>
          <w:rFonts w:ascii="Times New Roman" w:hAnsi="Times New Roman" w:cs="Times New Roman"/>
          <w:sz w:val="28"/>
          <w:szCs w:val="28"/>
          <w:lang w:val="uk-UA"/>
        </w:rPr>
      </w:pPr>
    </w:p>
    <w:p w:rsidR="007328B9" w:rsidRPr="007328B9" w:rsidRDefault="007328B9" w:rsidP="008F2B40">
      <w:pPr>
        <w:spacing w:after="0" w:line="360" w:lineRule="auto"/>
        <w:ind w:firstLine="709"/>
        <w:contextualSpacing/>
        <w:jc w:val="both"/>
        <w:rPr>
          <w:rFonts w:ascii="Times New Roman" w:hAnsi="Times New Roman" w:cs="Times New Roman"/>
          <w:sz w:val="28"/>
          <w:szCs w:val="28"/>
          <w:lang w:val="uk-UA"/>
        </w:rPr>
      </w:pPr>
    </w:p>
    <w:p w:rsidR="008F2B40" w:rsidRDefault="008F2B40" w:rsidP="008F2B40">
      <w:pPr>
        <w:spacing w:after="0" w:line="360" w:lineRule="auto"/>
        <w:ind w:firstLine="709"/>
        <w:contextualSpacing/>
        <w:jc w:val="both"/>
        <w:rPr>
          <w:rFonts w:ascii="Times New Roman" w:hAnsi="Times New Roman" w:cs="Times New Roman"/>
          <w:sz w:val="28"/>
          <w:szCs w:val="28"/>
          <w:lang w:val="uk-UA"/>
        </w:rPr>
      </w:pPr>
    </w:p>
    <w:p w:rsidR="003A31A4" w:rsidRDefault="003A31A4" w:rsidP="008F2B40">
      <w:pPr>
        <w:spacing w:after="0" w:line="360" w:lineRule="auto"/>
        <w:ind w:firstLine="709"/>
        <w:contextualSpacing/>
        <w:jc w:val="both"/>
        <w:rPr>
          <w:rFonts w:ascii="Times New Roman" w:hAnsi="Times New Roman" w:cs="Times New Roman"/>
          <w:sz w:val="28"/>
          <w:szCs w:val="28"/>
          <w:lang w:val="uk-UA"/>
        </w:rPr>
      </w:pPr>
    </w:p>
    <w:p w:rsidR="003A31A4" w:rsidRDefault="003A31A4" w:rsidP="008F2B40">
      <w:pPr>
        <w:spacing w:after="0" w:line="360" w:lineRule="auto"/>
        <w:ind w:firstLine="709"/>
        <w:contextualSpacing/>
        <w:jc w:val="both"/>
        <w:rPr>
          <w:rFonts w:ascii="Times New Roman" w:hAnsi="Times New Roman" w:cs="Times New Roman"/>
          <w:sz w:val="28"/>
          <w:szCs w:val="28"/>
          <w:lang w:val="uk-UA"/>
        </w:rPr>
      </w:pPr>
    </w:p>
    <w:p w:rsidR="003A31A4" w:rsidRDefault="003A31A4" w:rsidP="008F2B40">
      <w:pPr>
        <w:spacing w:after="0" w:line="360" w:lineRule="auto"/>
        <w:ind w:firstLine="709"/>
        <w:contextualSpacing/>
        <w:jc w:val="both"/>
        <w:rPr>
          <w:rFonts w:ascii="Times New Roman" w:hAnsi="Times New Roman" w:cs="Times New Roman"/>
          <w:sz w:val="28"/>
          <w:szCs w:val="28"/>
          <w:lang w:val="uk-UA"/>
        </w:rPr>
      </w:pPr>
    </w:p>
    <w:p w:rsidR="003A31A4" w:rsidRDefault="003A31A4" w:rsidP="008F2B40">
      <w:pPr>
        <w:spacing w:after="0" w:line="360" w:lineRule="auto"/>
        <w:ind w:firstLine="709"/>
        <w:contextualSpacing/>
        <w:jc w:val="both"/>
        <w:rPr>
          <w:rFonts w:ascii="Times New Roman" w:hAnsi="Times New Roman" w:cs="Times New Roman"/>
          <w:sz w:val="28"/>
          <w:szCs w:val="28"/>
          <w:lang w:val="uk-UA"/>
        </w:rPr>
      </w:pPr>
    </w:p>
    <w:p w:rsidR="003A31A4" w:rsidRDefault="003A31A4" w:rsidP="008F2B40">
      <w:pPr>
        <w:spacing w:after="0" w:line="360" w:lineRule="auto"/>
        <w:ind w:firstLine="709"/>
        <w:contextualSpacing/>
        <w:jc w:val="both"/>
        <w:rPr>
          <w:rFonts w:ascii="Times New Roman" w:hAnsi="Times New Roman" w:cs="Times New Roman"/>
          <w:sz w:val="28"/>
          <w:szCs w:val="28"/>
          <w:lang w:val="uk-UA"/>
        </w:rPr>
      </w:pPr>
    </w:p>
    <w:p w:rsidR="003A31A4" w:rsidRDefault="003A31A4" w:rsidP="008F2B40">
      <w:pPr>
        <w:spacing w:after="0" w:line="360" w:lineRule="auto"/>
        <w:ind w:firstLine="709"/>
        <w:contextualSpacing/>
        <w:jc w:val="both"/>
        <w:rPr>
          <w:rFonts w:ascii="Times New Roman" w:hAnsi="Times New Roman" w:cs="Times New Roman"/>
          <w:sz w:val="28"/>
          <w:szCs w:val="28"/>
          <w:lang w:val="uk-UA"/>
        </w:rPr>
      </w:pPr>
    </w:p>
    <w:p w:rsidR="003A31A4" w:rsidRDefault="003A31A4" w:rsidP="008F2B40">
      <w:pPr>
        <w:spacing w:after="0" w:line="360" w:lineRule="auto"/>
        <w:ind w:firstLine="709"/>
        <w:contextualSpacing/>
        <w:jc w:val="both"/>
        <w:rPr>
          <w:rFonts w:ascii="Times New Roman" w:hAnsi="Times New Roman" w:cs="Times New Roman"/>
          <w:sz w:val="28"/>
          <w:szCs w:val="28"/>
          <w:lang w:val="uk-UA"/>
        </w:rPr>
      </w:pPr>
    </w:p>
    <w:p w:rsidR="003A31A4" w:rsidRDefault="003A31A4" w:rsidP="008F2B40">
      <w:pPr>
        <w:spacing w:after="0" w:line="360" w:lineRule="auto"/>
        <w:ind w:firstLine="709"/>
        <w:contextualSpacing/>
        <w:jc w:val="both"/>
        <w:rPr>
          <w:rFonts w:ascii="Times New Roman" w:hAnsi="Times New Roman" w:cs="Times New Roman"/>
          <w:sz w:val="28"/>
          <w:szCs w:val="28"/>
          <w:lang w:val="uk-UA"/>
        </w:rPr>
      </w:pPr>
    </w:p>
    <w:p w:rsidR="003A31A4" w:rsidRDefault="003A31A4" w:rsidP="008F2B40">
      <w:pPr>
        <w:spacing w:after="0" w:line="360" w:lineRule="auto"/>
        <w:ind w:firstLine="709"/>
        <w:contextualSpacing/>
        <w:jc w:val="both"/>
        <w:rPr>
          <w:rFonts w:ascii="Times New Roman" w:hAnsi="Times New Roman" w:cs="Times New Roman"/>
          <w:sz w:val="28"/>
          <w:szCs w:val="28"/>
          <w:lang w:val="uk-UA"/>
        </w:rPr>
      </w:pPr>
    </w:p>
    <w:p w:rsidR="003A31A4" w:rsidRDefault="003A31A4" w:rsidP="008F2B40">
      <w:pPr>
        <w:spacing w:after="0" w:line="360" w:lineRule="auto"/>
        <w:ind w:firstLine="709"/>
        <w:contextualSpacing/>
        <w:jc w:val="both"/>
        <w:rPr>
          <w:rFonts w:ascii="Times New Roman" w:hAnsi="Times New Roman" w:cs="Times New Roman"/>
          <w:sz w:val="28"/>
          <w:szCs w:val="28"/>
          <w:lang w:val="uk-UA"/>
        </w:rPr>
      </w:pPr>
    </w:p>
    <w:p w:rsidR="003A31A4" w:rsidRDefault="003A31A4" w:rsidP="008F2B40">
      <w:pPr>
        <w:spacing w:after="0" w:line="360" w:lineRule="auto"/>
        <w:ind w:firstLine="709"/>
        <w:contextualSpacing/>
        <w:jc w:val="both"/>
        <w:rPr>
          <w:rFonts w:ascii="Times New Roman" w:hAnsi="Times New Roman" w:cs="Times New Roman"/>
          <w:sz w:val="28"/>
          <w:szCs w:val="28"/>
          <w:lang w:val="uk-UA"/>
        </w:rPr>
      </w:pPr>
    </w:p>
    <w:p w:rsidR="003A31A4" w:rsidRDefault="003A31A4" w:rsidP="008F2B40">
      <w:pPr>
        <w:spacing w:after="0" w:line="360" w:lineRule="auto"/>
        <w:ind w:firstLine="709"/>
        <w:contextualSpacing/>
        <w:jc w:val="both"/>
        <w:rPr>
          <w:rFonts w:ascii="Times New Roman" w:hAnsi="Times New Roman" w:cs="Times New Roman"/>
          <w:sz w:val="28"/>
          <w:szCs w:val="28"/>
          <w:lang w:val="uk-UA"/>
        </w:rPr>
      </w:pPr>
    </w:p>
    <w:p w:rsidR="003A31A4" w:rsidRDefault="003A31A4" w:rsidP="008F2B40">
      <w:pPr>
        <w:spacing w:after="0" w:line="360" w:lineRule="auto"/>
        <w:ind w:firstLine="709"/>
        <w:contextualSpacing/>
        <w:jc w:val="both"/>
        <w:rPr>
          <w:rFonts w:ascii="Times New Roman" w:hAnsi="Times New Roman" w:cs="Times New Roman"/>
          <w:sz w:val="28"/>
          <w:szCs w:val="28"/>
          <w:lang w:val="uk-UA"/>
        </w:rPr>
      </w:pPr>
    </w:p>
    <w:p w:rsidR="003A31A4" w:rsidRDefault="003A31A4" w:rsidP="008F2B40">
      <w:pPr>
        <w:spacing w:after="0" w:line="360" w:lineRule="auto"/>
        <w:ind w:firstLine="709"/>
        <w:contextualSpacing/>
        <w:jc w:val="both"/>
        <w:rPr>
          <w:rFonts w:ascii="Times New Roman" w:hAnsi="Times New Roman" w:cs="Times New Roman"/>
          <w:sz w:val="28"/>
          <w:szCs w:val="28"/>
          <w:lang w:val="uk-UA"/>
        </w:rPr>
      </w:pPr>
    </w:p>
    <w:p w:rsidR="003A31A4" w:rsidRDefault="003A31A4" w:rsidP="008F2B40">
      <w:pPr>
        <w:spacing w:after="0" w:line="360" w:lineRule="auto"/>
        <w:ind w:firstLine="709"/>
        <w:contextualSpacing/>
        <w:jc w:val="both"/>
        <w:rPr>
          <w:rFonts w:ascii="Times New Roman" w:hAnsi="Times New Roman" w:cs="Times New Roman"/>
          <w:sz w:val="28"/>
          <w:szCs w:val="28"/>
          <w:lang w:val="uk-UA"/>
        </w:rPr>
      </w:pPr>
    </w:p>
    <w:p w:rsidR="003A31A4" w:rsidRDefault="003A31A4" w:rsidP="008F2B40">
      <w:pPr>
        <w:spacing w:after="0" w:line="360" w:lineRule="auto"/>
        <w:ind w:firstLine="709"/>
        <w:contextualSpacing/>
        <w:jc w:val="both"/>
        <w:rPr>
          <w:rFonts w:ascii="Times New Roman" w:hAnsi="Times New Roman" w:cs="Times New Roman"/>
          <w:sz w:val="28"/>
          <w:szCs w:val="28"/>
          <w:lang w:val="uk-UA"/>
        </w:rPr>
      </w:pPr>
    </w:p>
    <w:p w:rsidR="003A31A4" w:rsidRDefault="003A31A4" w:rsidP="008F2B40">
      <w:pPr>
        <w:spacing w:after="0" w:line="360" w:lineRule="auto"/>
        <w:ind w:firstLine="709"/>
        <w:contextualSpacing/>
        <w:jc w:val="both"/>
        <w:rPr>
          <w:rFonts w:ascii="Times New Roman" w:hAnsi="Times New Roman" w:cs="Times New Roman"/>
          <w:sz w:val="28"/>
          <w:szCs w:val="28"/>
          <w:lang w:val="uk-UA"/>
        </w:rPr>
      </w:pPr>
    </w:p>
    <w:p w:rsidR="003A31A4" w:rsidRDefault="003A31A4" w:rsidP="008F2B40">
      <w:pPr>
        <w:spacing w:after="0" w:line="360" w:lineRule="auto"/>
        <w:ind w:firstLine="709"/>
        <w:contextualSpacing/>
        <w:jc w:val="both"/>
        <w:rPr>
          <w:rFonts w:ascii="Times New Roman" w:hAnsi="Times New Roman" w:cs="Times New Roman"/>
          <w:sz w:val="28"/>
          <w:szCs w:val="28"/>
          <w:lang w:val="uk-UA"/>
        </w:rPr>
      </w:pPr>
    </w:p>
    <w:p w:rsidR="003A31A4" w:rsidRDefault="003A31A4" w:rsidP="008F2B40">
      <w:pPr>
        <w:spacing w:after="0" w:line="360" w:lineRule="auto"/>
        <w:ind w:firstLine="709"/>
        <w:contextualSpacing/>
        <w:jc w:val="both"/>
        <w:rPr>
          <w:rFonts w:ascii="Times New Roman" w:hAnsi="Times New Roman" w:cs="Times New Roman"/>
          <w:sz w:val="28"/>
          <w:szCs w:val="28"/>
          <w:lang w:val="uk-UA"/>
        </w:rPr>
      </w:pPr>
    </w:p>
    <w:p w:rsidR="003A31A4" w:rsidRDefault="003A31A4" w:rsidP="008F2B40">
      <w:pPr>
        <w:spacing w:after="0" w:line="360" w:lineRule="auto"/>
        <w:ind w:firstLine="709"/>
        <w:contextualSpacing/>
        <w:jc w:val="both"/>
        <w:rPr>
          <w:rFonts w:ascii="Times New Roman" w:hAnsi="Times New Roman" w:cs="Times New Roman"/>
          <w:sz w:val="28"/>
          <w:szCs w:val="28"/>
          <w:lang w:val="uk-UA"/>
        </w:rPr>
      </w:pPr>
    </w:p>
    <w:p w:rsidR="003A31A4" w:rsidRDefault="003A31A4" w:rsidP="008F2B40">
      <w:pPr>
        <w:spacing w:after="0" w:line="360" w:lineRule="auto"/>
        <w:ind w:firstLine="709"/>
        <w:contextualSpacing/>
        <w:jc w:val="both"/>
        <w:rPr>
          <w:rFonts w:ascii="Times New Roman" w:hAnsi="Times New Roman" w:cs="Times New Roman"/>
          <w:sz w:val="28"/>
          <w:szCs w:val="28"/>
          <w:lang w:val="uk-UA"/>
        </w:rPr>
      </w:pPr>
    </w:p>
    <w:p w:rsidR="003A31A4" w:rsidRDefault="003A31A4" w:rsidP="008F2B40">
      <w:pPr>
        <w:spacing w:after="0" w:line="360" w:lineRule="auto"/>
        <w:ind w:firstLine="709"/>
        <w:contextualSpacing/>
        <w:jc w:val="both"/>
        <w:rPr>
          <w:rFonts w:ascii="Times New Roman" w:hAnsi="Times New Roman" w:cs="Times New Roman"/>
          <w:sz w:val="28"/>
          <w:szCs w:val="28"/>
          <w:lang w:val="uk-UA"/>
        </w:rPr>
      </w:pPr>
    </w:p>
    <w:p w:rsidR="003A31A4" w:rsidRDefault="003A31A4" w:rsidP="008F2B40">
      <w:pPr>
        <w:spacing w:after="0" w:line="360" w:lineRule="auto"/>
        <w:ind w:firstLine="709"/>
        <w:contextualSpacing/>
        <w:jc w:val="both"/>
        <w:rPr>
          <w:rFonts w:ascii="Times New Roman" w:hAnsi="Times New Roman" w:cs="Times New Roman"/>
          <w:sz w:val="28"/>
          <w:szCs w:val="28"/>
          <w:lang w:val="uk-UA"/>
        </w:rPr>
      </w:pPr>
    </w:p>
    <w:p w:rsidR="003A31A4" w:rsidRPr="003A31A4" w:rsidRDefault="003A31A4" w:rsidP="008F2B40">
      <w:pPr>
        <w:spacing w:after="0" w:line="360" w:lineRule="auto"/>
        <w:ind w:firstLine="709"/>
        <w:contextualSpacing/>
        <w:jc w:val="both"/>
        <w:rPr>
          <w:rFonts w:ascii="Times New Roman" w:hAnsi="Times New Roman" w:cs="Times New Roman"/>
          <w:sz w:val="28"/>
          <w:szCs w:val="28"/>
          <w:lang w:val="uk-UA"/>
        </w:rPr>
      </w:pPr>
    </w:p>
    <w:p w:rsidR="008014E5" w:rsidRDefault="008014E5" w:rsidP="008014E5">
      <w:pPr>
        <w:spacing w:before="100" w:beforeAutospacing="1" w:after="0"/>
        <w:jc w:val="center"/>
        <w:rPr>
          <w:rFonts w:ascii="Times New Roman" w:hAnsi="Times New Roman" w:cs="Times New Roman"/>
          <w:b/>
          <w:sz w:val="28"/>
          <w:szCs w:val="28"/>
          <w:lang w:val="uk-UA"/>
        </w:rPr>
      </w:pPr>
      <w:bookmarkStart w:id="0" w:name="_GoBack"/>
      <w:bookmarkEnd w:id="0"/>
      <w:r w:rsidRPr="002D1243">
        <w:rPr>
          <w:rFonts w:ascii="Times New Roman" w:hAnsi="Times New Roman" w:cs="Times New Roman"/>
          <w:b/>
          <w:sz w:val="28"/>
          <w:szCs w:val="28"/>
          <w:lang w:val="uk-UA"/>
        </w:rPr>
        <w:lastRenderedPageBreak/>
        <w:t>ВИСНОВКИ</w:t>
      </w:r>
    </w:p>
    <w:p w:rsidR="008014E5" w:rsidRPr="009A40F3" w:rsidRDefault="008014E5" w:rsidP="008014E5">
      <w:pPr>
        <w:shd w:val="clear" w:color="auto" w:fill="FFFFFF"/>
        <w:spacing w:before="100" w:beforeAutospacing="1" w:after="0" w:line="360" w:lineRule="auto"/>
        <w:ind w:firstLine="567"/>
        <w:jc w:val="both"/>
        <w:rPr>
          <w:rFonts w:ascii="Times New Roman" w:eastAsia="Times New Roman" w:hAnsi="Times New Roman" w:cs="Times New Roman"/>
          <w:color w:val="000000" w:themeColor="text1"/>
          <w:sz w:val="28"/>
          <w:szCs w:val="28"/>
          <w:lang w:val="uk-UA" w:eastAsia="ru-RU"/>
        </w:rPr>
      </w:pPr>
      <w:r w:rsidRPr="009A40F3">
        <w:rPr>
          <w:rFonts w:ascii="Times New Roman" w:eastAsia="Times New Roman" w:hAnsi="Times New Roman" w:cs="Times New Roman"/>
          <w:color w:val="000000" w:themeColor="text1"/>
          <w:sz w:val="28"/>
          <w:szCs w:val="28"/>
          <w:lang w:val="uk-UA" w:eastAsia="ru-RU"/>
        </w:rPr>
        <w:t xml:space="preserve">У ході </w:t>
      </w:r>
      <w:r>
        <w:rPr>
          <w:rFonts w:ascii="Times New Roman" w:eastAsia="Times New Roman" w:hAnsi="Times New Roman" w:cs="Times New Roman"/>
          <w:color w:val="000000" w:themeColor="text1"/>
          <w:sz w:val="28"/>
          <w:szCs w:val="28"/>
          <w:lang w:val="uk-UA" w:eastAsia="ru-RU"/>
        </w:rPr>
        <w:t>дослідження</w:t>
      </w:r>
      <w:r w:rsidRPr="009A40F3">
        <w:rPr>
          <w:rFonts w:ascii="Times New Roman" w:eastAsia="Times New Roman" w:hAnsi="Times New Roman" w:cs="Times New Roman"/>
          <w:color w:val="000000" w:themeColor="text1"/>
          <w:sz w:val="28"/>
          <w:szCs w:val="28"/>
          <w:lang w:val="uk-UA" w:eastAsia="ru-RU"/>
        </w:rPr>
        <w:t xml:space="preserve"> було розглянуто </w:t>
      </w:r>
      <w:r>
        <w:rPr>
          <w:rFonts w:ascii="Times New Roman" w:eastAsia="Times New Roman" w:hAnsi="Times New Roman" w:cs="Times New Roman"/>
          <w:color w:val="000000" w:themeColor="text1"/>
          <w:sz w:val="28"/>
          <w:szCs w:val="28"/>
          <w:lang w:val="uk-UA" w:eastAsia="ru-RU"/>
        </w:rPr>
        <w:t>особливості</w:t>
      </w:r>
      <w:r w:rsidRPr="009A40F3">
        <w:rPr>
          <w:rFonts w:ascii="Times New Roman" w:eastAsia="Times New Roman" w:hAnsi="Times New Roman" w:cs="Times New Roman"/>
          <w:color w:val="000000" w:themeColor="text1"/>
          <w:sz w:val="28"/>
          <w:szCs w:val="28"/>
          <w:lang w:val="uk-UA" w:eastAsia="ru-RU"/>
        </w:rPr>
        <w:t xml:space="preserve"> перекладу </w:t>
      </w:r>
      <w:r>
        <w:rPr>
          <w:rFonts w:ascii="Times New Roman" w:eastAsia="Times New Roman" w:hAnsi="Times New Roman" w:cs="Times New Roman"/>
          <w:color w:val="000000" w:themeColor="text1"/>
          <w:sz w:val="28"/>
          <w:szCs w:val="28"/>
          <w:lang w:val="uk-UA" w:eastAsia="ru-RU"/>
        </w:rPr>
        <w:t xml:space="preserve">адвербіальних дієслів </w:t>
      </w:r>
      <w:r w:rsidRPr="009A40F3">
        <w:rPr>
          <w:rFonts w:ascii="Times New Roman" w:eastAsia="Times New Roman" w:hAnsi="Times New Roman" w:cs="Times New Roman"/>
          <w:color w:val="000000" w:themeColor="text1"/>
          <w:sz w:val="28"/>
          <w:szCs w:val="28"/>
          <w:lang w:val="uk-UA" w:eastAsia="ru-RU"/>
        </w:rPr>
        <w:t>руху</w:t>
      </w:r>
      <w:r w:rsidRPr="00FE433C">
        <w:rPr>
          <w:rFonts w:ascii="Times New Roman" w:eastAsia="Times New Roman" w:hAnsi="Times New Roman" w:cs="Times New Roman"/>
          <w:color w:val="000000" w:themeColor="text1"/>
          <w:sz w:val="28"/>
          <w:szCs w:val="28"/>
          <w:lang w:val="uk-UA" w:eastAsia="ru-RU"/>
        </w:rPr>
        <w:t xml:space="preserve"> </w:t>
      </w:r>
      <w:r w:rsidRPr="009A40F3">
        <w:rPr>
          <w:rFonts w:ascii="Times New Roman" w:eastAsia="Times New Roman" w:hAnsi="Times New Roman" w:cs="Times New Roman"/>
          <w:color w:val="000000" w:themeColor="text1"/>
          <w:sz w:val="28"/>
          <w:szCs w:val="28"/>
          <w:lang w:val="uk-UA" w:eastAsia="ru-RU"/>
        </w:rPr>
        <w:t xml:space="preserve">і проведено зіставний аналіз перекладу </w:t>
      </w:r>
      <w:r>
        <w:rPr>
          <w:rFonts w:ascii="Times New Roman" w:eastAsia="Times New Roman" w:hAnsi="Times New Roman" w:cs="Times New Roman"/>
          <w:color w:val="000000" w:themeColor="text1"/>
          <w:sz w:val="28"/>
          <w:szCs w:val="28"/>
          <w:lang w:val="uk-UA" w:eastAsia="ru-RU"/>
        </w:rPr>
        <w:t>цих</w:t>
      </w:r>
      <w:r w:rsidRPr="009A40F3">
        <w:rPr>
          <w:rFonts w:ascii="Times New Roman" w:eastAsia="Times New Roman" w:hAnsi="Times New Roman" w:cs="Times New Roman"/>
          <w:color w:val="000000" w:themeColor="text1"/>
          <w:sz w:val="28"/>
          <w:szCs w:val="28"/>
          <w:lang w:val="uk-UA" w:eastAsia="ru-RU"/>
        </w:rPr>
        <w:t xml:space="preserve"> дієслів російською та українською мовами. Матеріалом дослідження став роман </w:t>
      </w:r>
      <w:r w:rsidRPr="009528D9">
        <w:rPr>
          <w:rFonts w:ascii="Times New Roman" w:hAnsi="Times New Roman" w:cs="Times New Roman"/>
          <w:color w:val="000000" w:themeColor="text1"/>
          <w:sz w:val="28"/>
          <w:szCs w:val="28"/>
          <w:lang w:val="uk-UA"/>
        </w:rPr>
        <w:t>Г</w:t>
      </w:r>
      <w:r>
        <w:rPr>
          <w:rFonts w:ascii="Times New Roman" w:hAnsi="Times New Roman" w:cs="Times New Roman"/>
          <w:color w:val="000000" w:themeColor="text1"/>
          <w:sz w:val="28"/>
          <w:szCs w:val="28"/>
          <w:lang w:val="uk-UA"/>
        </w:rPr>
        <w:t>.</w:t>
      </w:r>
      <w:r w:rsidRPr="009528D9">
        <w:rPr>
          <w:rFonts w:ascii="Times New Roman" w:hAnsi="Times New Roman" w:cs="Times New Roman"/>
          <w:color w:val="000000" w:themeColor="text1"/>
          <w:sz w:val="28"/>
          <w:szCs w:val="28"/>
          <w:lang w:val="uk-UA"/>
        </w:rPr>
        <w:t xml:space="preserve"> Д</w:t>
      </w:r>
      <w:r>
        <w:rPr>
          <w:rFonts w:ascii="Times New Roman" w:hAnsi="Times New Roman" w:cs="Times New Roman"/>
          <w:color w:val="000000" w:themeColor="text1"/>
          <w:sz w:val="28"/>
          <w:szCs w:val="28"/>
          <w:lang w:val="uk-UA"/>
        </w:rPr>
        <w:t>.</w:t>
      </w:r>
      <w:r w:rsidRPr="009528D9">
        <w:rPr>
          <w:rFonts w:ascii="Times New Roman" w:hAnsi="Times New Roman" w:cs="Times New Roman"/>
          <w:color w:val="000000" w:themeColor="text1"/>
          <w:sz w:val="28"/>
          <w:szCs w:val="28"/>
          <w:lang w:val="uk-UA"/>
        </w:rPr>
        <w:t xml:space="preserve"> Робертса</w:t>
      </w:r>
      <w:r>
        <w:rPr>
          <w:rFonts w:ascii="Times New Roman" w:hAnsi="Times New Roman" w:cs="Times New Roman"/>
          <w:color w:val="000000" w:themeColor="text1"/>
          <w:sz w:val="28"/>
          <w:szCs w:val="28"/>
          <w:lang w:val="uk-UA"/>
        </w:rPr>
        <w:t xml:space="preserve"> </w:t>
      </w:r>
      <w:r w:rsidRPr="009528D9">
        <w:rPr>
          <w:rFonts w:ascii="Times New Roman" w:hAnsi="Times New Roman" w:cs="Times New Roman"/>
          <w:color w:val="000000" w:themeColor="text1"/>
          <w:sz w:val="28"/>
          <w:szCs w:val="28"/>
          <w:lang w:val="uk-UA"/>
        </w:rPr>
        <w:t>«Тінь гори»</w:t>
      </w:r>
      <w:r>
        <w:rPr>
          <w:rFonts w:ascii="Times New Roman" w:hAnsi="Times New Roman" w:cs="Times New Roman"/>
          <w:color w:val="000000" w:themeColor="text1"/>
          <w:sz w:val="28"/>
          <w:szCs w:val="28"/>
          <w:lang w:val="uk-UA"/>
        </w:rPr>
        <w:t xml:space="preserve"> </w:t>
      </w:r>
      <w:r w:rsidRPr="009A40F3">
        <w:rPr>
          <w:rFonts w:ascii="Times New Roman" w:eastAsia="Times New Roman" w:hAnsi="Times New Roman" w:cs="Times New Roman"/>
          <w:color w:val="000000" w:themeColor="text1"/>
          <w:sz w:val="28"/>
          <w:szCs w:val="28"/>
          <w:lang w:val="uk-UA" w:eastAsia="ru-RU"/>
        </w:rPr>
        <w:t>та його переклади російською</w:t>
      </w:r>
      <w:r>
        <w:rPr>
          <w:rFonts w:ascii="Times New Roman" w:eastAsia="Times New Roman" w:hAnsi="Times New Roman" w:cs="Times New Roman"/>
          <w:color w:val="000000" w:themeColor="text1"/>
          <w:sz w:val="28"/>
          <w:szCs w:val="28"/>
          <w:lang w:val="uk-UA" w:eastAsia="ru-RU"/>
        </w:rPr>
        <w:t xml:space="preserve"> мовою, виконаний Л. Висоцьким, В. Дорогокуплею і О. Пітчер,</w:t>
      </w:r>
      <w:r w:rsidRPr="009A40F3">
        <w:rPr>
          <w:rFonts w:ascii="Times New Roman" w:eastAsia="Times New Roman" w:hAnsi="Times New Roman" w:cs="Times New Roman"/>
          <w:color w:val="000000" w:themeColor="text1"/>
          <w:sz w:val="28"/>
          <w:szCs w:val="28"/>
          <w:lang w:val="uk-UA" w:eastAsia="ru-RU"/>
        </w:rPr>
        <w:t xml:space="preserve"> та українською </w:t>
      </w:r>
      <w:r>
        <w:rPr>
          <w:rFonts w:ascii="Times New Roman" w:eastAsia="Times New Roman" w:hAnsi="Times New Roman" w:cs="Times New Roman"/>
          <w:color w:val="000000" w:themeColor="text1"/>
          <w:sz w:val="28"/>
          <w:szCs w:val="28"/>
          <w:lang w:val="uk-UA" w:eastAsia="ru-RU"/>
        </w:rPr>
        <w:t xml:space="preserve">мовою, виконаний </w:t>
      </w:r>
      <w:r w:rsidRPr="00AE6165">
        <w:rPr>
          <w:rFonts w:ascii="Times New Roman" w:eastAsia="Times New Roman" w:hAnsi="Times New Roman" w:cs="Times New Roman"/>
          <w:color w:val="000000" w:themeColor="text1"/>
          <w:sz w:val="28"/>
          <w:szCs w:val="28"/>
          <w:lang w:val="uk-UA" w:eastAsia="ru-RU"/>
        </w:rPr>
        <w:t xml:space="preserve">Н. </w:t>
      </w:r>
      <w:r>
        <w:rPr>
          <w:rFonts w:ascii="Times New Roman" w:eastAsia="Times New Roman" w:hAnsi="Times New Roman" w:cs="Times New Roman"/>
          <w:color w:val="000000" w:themeColor="text1"/>
          <w:sz w:val="28"/>
          <w:szCs w:val="28"/>
          <w:lang w:val="uk-UA" w:eastAsia="ru-RU"/>
        </w:rPr>
        <w:t xml:space="preserve">Гайдай. </w:t>
      </w:r>
      <w:r w:rsidRPr="009A40F3">
        <w:rPr>
          <w:rFonts w:ascii="Times New Roman" w:eastAsia="Times New Roman" w:hAnsi="Times New Roman" w:cs="Times New Roman"/>
          <w:color w:val="000000" w:themeColor="text1"/>
          <w:sz w:val="28"/>
          <w:szCs w:val="28"/>
          <w:lang w:val="uk-UA" w:eastAsia="ru-RU"/>
        </w:rPr>
        <w:t>На основі проведеного дослідження можна зробити такі висновки:</w:t>
      </w:r>
    </w:p>
    <w:p w:rsidR="008014E5" w:rsidRPr="00542B5E" w:rsidRDefault="008014E5" w:rsidP="008014E5">
      <w:pPr>
        <w:shd w:val="clear" w:color="auto" w:fill="FFFFFF"/>
        <w:spacing w:after="0" w:line="360" w:lineRule="auto"/>
        <w:ind w:firstLine="567"/>
        <w:jc w:val="both"/>
        <w:rPr>
          <w:rFonts w:ascii="Times New Roman" w:eastAsia="Times New Roman" w:hAnsi="Times New Roman" w:cs="Times New Roman"/>
          <w:color w:val="000000" w:themeColor="text1"/>
          <w:sz w:val="28"/>
          <w:szCs w:val="18"/>
          <w:lang w:val="uk-UA" w:eastAsia="ru-RU"/>
        </w:rPr>
      </w:pPr>
      <w:r>
        <w:rPr>
          <w:rFonts w:ascii="Times New Roman" w:eastAsia="Times New Roman" w:hAnsi="Times New Roman" w:cs="Times New Roman"/>
          <w:color w:val="000000" w:themeColor="text1"/>
          <w:sz w:val="28"/>
          <w:szCs w:val="18"/>
          <w:lang w:val="uk-UA" w:eastAsia="ru-RU"/>
        </w:rPr>
        <w:t>1. Адвербіальні</w:t>
      </w:r>
      <w:r w:rsidRPr="00542B5E">
        <w:rPr>
          <w:rFonts w:ascii="Times New Roman" w:eastAsia="Times New Roman" w:hAnsi="Times New Roman" w:cs="Times New Roman"/>
          <w:color w:val="000000" w:themeColor="text1"/>
          <w:sz w:val="28"/>
          <w:szCs w:val="18"/>
          <w:lang w:val="uk-UA" w:eastAsia="ru-RU"/>
        </w:rPr>
        <w:t xml:space="preserve"> дієслова – це сполучення дієслова з прислівником, дієслова з прийменником чи дієслова з прислівником та прийменником одночасно. Такі сполучення є характерною </w:t>
      </w:r>
      <w:r>
        <w:rPr>
          <w:rFonts w:ascii="Times New Roman" w:eastAsia="Times New Roman" w:hAnsi="Times New Roman" w:cs="Times New Roman"/>
          <w:color w:val="000000" w:themeColor="text1"/>
          <w:sz w:val="28"/>
          <w:szCs w:val="18"/>
          <w:lang w:val="uk-UA" w:eastAsia="ru-RU"/>
        </w:rPr>
        <w:t>рисою</w:t>
      </w:r>
      <w:r w:rsidRPr="00542B5E">
        <w:rPr>
          <w:rFonts w:ascii="Times New Roman" w:eastAsia="Times New Roman" w:hAnsi="Times New Roman" w:cs="Times New Roman"/>
          <w:color w:val="000000" w:themeColor="text1"/>
          <w:sz w:val="28"/>
          <w:szCs w:val="18"/>
          <w:lang w:val="uk-UA" w:eastAsia="ru-RU"/>
        </w:rPr>
        <w:t xml:space="preserve"> сучасної англійської мови, </w:t>
      </w:r>
      <w:r>
        <w:rPr>
          <w:rFonts w:ascii="Times New Roman" w:eastAsia="Times New Roman" w:hAnsi="Times New Roman" w:cs="Times New Roman"/>
          <w:color w:val="000000" w:themeColor="text1"/>
          <w:sz w:val="28"/>
          <w:szCs w:val="18"/>
          <w:lang w:val="uk-UA" w:eastAsia="ru-RU"/>
        </w:rPr>
        <w:t>їхня кількість нев</w:t>
      </w:r>
      <w:r w:rsidRPr="00542B5E">
        <w:rPr>
          <w:rFonts w:ascii="Times New Roman" w:eastAsia="Times New Roman" w:hAnsi="Times New Roman" w:cs="Times New Roman"/>
          <w:color w:val="000000" w:themeColor="text1"/>
          <w:sz w:val="28"/>
          <w:szCs w:val="18"/>
          <w:lang w:val="uk-UA" w:eastAsia="ru-RU"/>
        </w:rPr>
        <w:t xml:space="preserve">пинно зростає. </w:t>
      </w:r>
      <w:r>
        <w:rPr>
          <w:rFonts w:ascii="Times New Roman" w:eastAsia="Times New Roman" w:hAnsi="Times New Roman" w:cs="Times New Roman"/>
          <w:color w:val="000000" w:themeColor="text1"/>
          <w:sz w:val="28"/>
          <w:szCs w:val="18"/>
          <w:lang w:val="uk-UA" w:eastAsia="ru-RU"/>
        </w:rPr>
        <w:t>Адвербіальні дієслова можуть виражати рух, характер дії, перехід з одного стану в інший, спонукання до дії чи бездіяльності тощо. Адвербіальні</w:t>
      </w:r>
      <w:r w:rsidRPr="00542B5E">
        <w:rPr>
          <w:rFonts w:ascii="Times New Roman" w:eastAsia="Times New Roman" w:hAnsi="Times New Roman" w:cs="Times New Roman"/>
          <w:color w:val="000000" w:themeColor="text1"/>
          <w:sz w:val="28"/>
          <w:szCs w:val="18"/>
          <w:lang w:val="uk-UA" w:eastAsia="ru-RU"/>
        </w:rPr>
        <w:t xml:space="preserve"> дієслова отримали широке розповсюдження не тільки у розмовному, але і в художньому, газетно-публіцистичному та офіційно-діловому стилях.</w:t>
      </w:r>
    </w:p>
    <w:p w:rsidR="008014E5" w:rsidRDefault="008014E5" w:rsidP="008014E5">
      <w:pPr>
        <w:shd w:val="clear" w:color="auto" w:fill="FFFFFF"/>
        <w:spacing w:after="0" w:line="360" w:lineRule="auto"/>
        <w:ind w:firstLine="567"/>
        <w:jc w:val="both"/>
        <w:rPr>
          <w:rFonts w:ascii="Times New Roman" w:hAnsi="Times New Roman" w:cs="Times New Roman"/>
          <w:sz w:val="28"/>
          <w:szCs w:val="28"/>
          <w:lang w:val="uk-UA"/>
        </w:rPr>
      </w:pPr>
      <w:r>
        <w:rPr>
          <w:rFonts w:ascii="Times New Roman" w:eastAsia="Times New Roman" w:hAnsi="Times New Roman" w:cs="Times New Roman"/>
          <w:color w:val="000000" w:themeColor="text1"/>
          <w:sz w:val="28"/>
          <w:szCs w:val="18"/>
          <w:lang w:val="uk-UA" w:eastAsia="ru-RU"/>
        </w:rPr>
        <w:t xml:space="preserve">2. </w:t>
      </w:r>
      <w:r w:rsidRPr="00542B5E">
        <w:rPr>
          <w:rFonts w:ascii="Times New Roman" w:eastAsia="Times New Roman" w:hAnsi="Times New Roman" w:cs="Times New Roman"/>
          <w:color w:val="000000" w:themeColor="text1"/>
          <w:sz w:val="28"/>
          <w:szCs w:val="18"/>
          <w:lang w:val="uk-UA" w:eastAsia="ru-RU"/>
        </w:rPr>
        <w:t>Велике значення в утворенні адвербіального діє</w:t>
      </w:r>
      <w:r w:rsidR="00C8683B">
        <w:rPr>
          <w:rFonts w:ascii="Times New Roman" w:eastAsia="Times New Roman" w:hAnsi="Times New Roman" w:cs="Times New Roman"/>
          <w:color w:val="000000" w:themeColor="text1"/>
          <w:sz w:val="28"/>
          <w:szCs w:val="18"/>
          <w:lang w:val="uk-UA" w:eastAsia="ru-RU"/>
        </w:rPr>
        <w:t xml:space="preserve">слова відводиться </w:t>
      </w:r>
      <w:r>
        <w:rPr>
          <w:rFonts w:ascii="Times New Roman" w:eastAsia="Times New Roman" w:hAnsi="Times New Roman" w:cs="Times New Roman"/>
          <w:color w:val="000000" w:themeColor="text1"/>
          <w:sz w:val="28"/>
          <w:szCs w:val="18"/>
          <w:lang w:val="uk-UA" w:eastAsia="ru-RU"/>
        </w:rPr>
        <w:t>адвербіальному компоненту</w:t>
      </w:r>
      <w:r w:rsidR="00C8683B">
        <w:rPr>
          <w:rFonts w:ascii="Times New Roman" w:eastAsia="Times New Roman" w:hAnsi="Times New Roman" w:cs="Times New Roman"/>
          <w:color w:val="000000" w:themeColor="text1"/>
          <w:sz w:val="28"/>
          <w:szCs w:val="18"/>
          <w:lang w:val="uk-UA" w:eastAsia="ru-RU"/>
        </w:rPr>
        <w:t xml:space="preserve"> (постпозитиву)</w:t>
      </w:r>
      <w:r w:rsidRPr="00542B5E">
        <w:rPr>
          <w:rFonts w:ascii="Times New Roman" w:eastAsia="Times New Roman" w:hAnsi="Times New Roman" w:cs="Times New Roman"/>
          <w:color w:val="000000" w:themeColor="text1"/>
          <w:sz w:val="28"/>
          <w:szCs w:val="18"/>
          <w:lang w:val="uk-UA" w:eastAsia="ru-RU"/>
        </w:rPr>
        <w:t xml:space="preserve">, адже він </w:t>
      </w:r>
      <w:r>
        <w:rPr>
          <w:rFonts w:ascii="Times New Roman" w:eastAsia="Times New Roman" w:hAnsi="Times New Roman" w:cs="Times New Roman"/>
          <w:color w:val="000000" w:themeColor="text1"/>
          <w:sz w:val="28"/>
          <w:szCs w:val="18"/>
          <w:lang w:val="uk-UA" w:eastAsia="ru-RU"/>
        </w:rPr>
        <w:t xml:space="preserve">має значний вплив на семантику дієслова та </w:t>
      </w:r>
      <w:r w:rsidRPr="00542B5E">
        <w:rPr>
          <w:rFonts w:ascii="Times New Roman" w:eastAsia="Times New Roman" w:hAnsi="Times New Roman" w:cs="Times New Roman"/>
          <w:color w:val="000000" w:themeColor="text1"/>
          <w:sz w:val="28"/>
          <w:szCs w:val="18"/>
          <w:lang w:val="uk-UA" w:eastAsia="ru-RU"/>
        </w:rPr>
        <w:t>виконує дуже важливу функцію: несе смислове навантаження, уточнює, посилює значення дієслова.</w:t>
      </w:r>
      <w:r>
        <w:rPr>
          <w:rFonts w:ascii="Times New Roman" w:eastAsia="Times New Roman" w:hAnsi="Times New Roman" w:cs="Times New Roman"/>
          <w:color w:val="000000" w:themeColor="text1"/>
          <w:sz w:val="28"/>
          <w:szCs w:val="18"/>
          <w:lang w:val="uk-UA" w:eastAsia="ru-RU"/>
        </w:rPr>
        <w:t xml:space="preserve"> Постпозитивний елемент може бути вираженим одним чи декількома прислівниками та/чи прийменниками. При  перекладі постпозитив зазвичай передається за допомогою </w:t>
      </w:r>
      <w:r>
        <w:rPr>
          <w:rFonts w:ascii="Times New Roman" w:hAnsi="Times New Roman" w:cs="Times New Roman"/>
          <w:sz w:val="28"/>
          <w:szCs w:val="28"/>
          <w:lang w:val="uk-UA"/>
        </w:rPr>
        <w:t>дієслівних префіксів, прийменників, прислівників та дієприслівників, що характеризують просторову активність суб’</w:t>
      </w:r>
      <w:r w:rsidRPr="00F91E88">
        <w:rPr>
          <w:rFonts w:ascii="Times New Roman" w:hAnsi="Times New Roman" w:cs="Times New Roman"/>
          <w:sz w:val="28"/>
          <w:szCs w:val="28"/>
          <w:lang w:val="uk-UA"/>
        </w:rPr>
        <w:t>єкта дії.</w:t>
      </w:r>
    </w:p>
    <w:p w:rsidR="006549FD" w:rsidRPr="00C8683B" w:rsidRDefault="006549FD" w:rsidP="00C8683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3. Адвербіальний компонент не тільки конкретизує семантику дієслова, розширює його семантичний потенціал, але також може повністю змінити семантичне наповнення самого дієслова та усього речення.</w:t>
      </w:r>
    </w:p>
    <w:p w:rsidR="008014E5" w:rsidRDefault="00C8683B" w:rsidP="008014E5">
      <w:pPr>
        <w:shd w:val="clear" w:color="auto" w:fill="FFFFFF"/>
        <w:spacing w:after="0" w:line="360" w:lineRule="auto"/>
        <w:ind w:firstLine="567"/>
        <w:jc w:val="both"/>
        <w:rPr>
          <w:rFonts w:ascii="Times New Roman" w:eastAsia="Times New Roman" w:hAnsi="Times New Roman" w:cs="Times New Roman"/>
          <w:color w:val="000000" w:themeColor="text1"/>
          <w:sz w:val="28"/>
          <w:szCs w:val="18"/>
          <w:lang w:val="uk-UA" w:eastAsia="ru-RU"/>
        </w:rPr>
      </w:pPr>
      <w:r>
        <w:rPr>
          <w:rFonts w:ascii="Times New Roman" w:eastAsia="Times New Roman" w:hAnsi="Times New Roman" w:cs="Times New Roman"/>
          <w:color w:val="000000" w:themeColor="text1"/>
          <w:sz w:val="28"/>
          <w:szCs w:val="18"/>
          <w:lang w:val="uk-UA" w:eastAsia="ru-RU"/>
        </w:rPr>
        <w:t>4</w:t>
      </w:r>
      <w:r w:rsidR="008014E5">
        <w:rPr>
          <w:rFonts w:ascii="Times New Roman" w:eastAsia="Times New Roman" w:hAnsi="Times New Roman" w:cs="Times New Roman"/>
          <w:color w:val="000000" w:themeColor="text1"/>
          <w:sz w:val="28"/>
          <w:szCs w:val="18"/>
          <w:lang w:val="uk-UA" w:eastAsia="ru-RU"/>
        </w:rPr>
        <w:t xml:space="preserve">. </w:t>
      </w:r>
      <w:r w:rsidR="008014E5" w:rsidRPr="00542B5E">
        <w:rPr>
          <w:rFonts w:ascii="Times New Roman" w:eastAsia="Times New Roman" w:hAnsi="Times New Roman" w:cs="Times New Roman"/>
          <w:color w:val="000000" w:themeColor="text1"/>
          <w:sz w:val="28"/>
          <w:szCs w:val="18"/>
          <w:lang w:val="uk-UA" w:eastAsia="ru-RU"/>
        </w:rPr>
        <w:t>Завдяки своєрідності семантики адвербіальні дієслова становлять з</w:t>
      </w:r>
      <w:r w:rsidR="008014E5">
        <w:rPr>
          <w:rFonts w:ascii="Times New Roman" w:eastAsia="Times New Roman" w:hAnsi="Times New Roman" w:cs="Times New Roman"/>
          <w:color w:val="000000" w:themeColor="text1"/>
          <w:sz w:val="28"/>
          <w:szCs w:val="18"/>
          <w:lang w:val="uk-UA" w:eastAsia="ru-RU"/>
        </w:rPr>
        <w:t>начну трудність для перекладу. Їх переклад ускладнюється тим, що</w:t>
      </w:r>
      <w:r w:rsidR="008014E5">
        <w:rPr>
          <w:rFonts w:ascii="Times New Roman" w:hAnsi="Times New Roman" w:cs="Times New Roman"/>
          <w:sz w:val="28"/>
          <w:szCs w:val="28"/>
          <w:lang w:val="uk-UA"/>
        </w:rPr>
        <w:t xml:space="preserve"> в російській та українській мовах не існує аналогічного явища. </w:t>
      </w:r>
      <w:r w:rsidR="008014E5">
        <w:rPr>
          <w:rFonts w:ascii="Times New Roman" w:eastAsia="Times New Roman" w:hAnsi="Times New Roman" w:cs="Times New Roman"/>
          <w:color w:val="000000" w:themeColor="text1"/>
          <w:sz w:val="28"/>
          <w:szCs w:val="18"/>
          <w:lang w:val="uk-UA" w:eastAsia="ru-RU"/>
        </w:rPr>
        <w:t xml:space="preserve">Оскільки в цих </w:t>
      </w:r>
      <w:r w:rsidR="008014E5">
        <w:rPr>
          <w:rFonts w:ascii="Times New Roman" w:eastAsia="Times New Roman" w:hAnsi="Times New Roman" w:cs="Times New Roman"/>
          <w:color w:val="000000" w:themeColor="text1"/>
          <w:sz w:val="28"/>
          <w:szCs w:val="18"/>
          <w:lang w:val="uk-UA" w:eastAsia="ru-RU"/>
        </w:rPr>
        <w:lastRenderedPageBreak/>
        <w:t xml:space="preserve">дієсловах поєднуються два значення (одне з них виражає дію, а інше її характеризує), </w:t>
      </w:r>
      <w:r w:rsidR="008014E5" w:rsidRPr="00542B5E">
        <w:rPr>
          <w:rFonts w:ascii="Times New Roman" w:eastAsia="Times New Roman" w:hAnsi="Times New Roman" w:cs="Times New Roman"/>
          <w:color w:val="000000" w:themeColor="text1"/>
          <w:sz w:val="28"/>
          <w:szCs w:val="18"/>
          <w:lang w:val="uk-UA" w:eastAsia="ru-RU"/>
        </w:rPr>
        <w:t xml:space="preserve">при </w:t>
      </w:r>
      <w:r w:rsidR="008014E5">
        <w:rPr>
          <w:rFonts w:ascii="Times New Roman" w:eastAsia="Times New Roman" w:hAnsi="Times New Roman" w:cs="Times New Roman"/>
          <w:color w:val="000000" w:themeColor="text1"/>
          <w:sz w:val="28"/>
          <w:szCs w:val="18"/>
          <w:lang w:val="uk-UA" w:eastAsia="ru-RU"/>
        </w:rPr>
        <w:t xml:space="preserve">їх </w:t>
      </w:r>
      <w:r w:rsidR="008014E5" w:rsidRPr="00542B5E">
        <w:rPr>
          <w:rFonts w:ascii="Times New Roman" w:eastAsia="Times New Roman" w:hAnsi="Times New Roman" w:cs="Times New Roman"/>
          <w:color w:val="000000" w:themeColor="text1"/>
          <w:sz w:val="28"/>
          <w:szCs w:val="18"/>
          <w:lang w:val="uk-UA" w:eastAsia="ru-RU"/>
        </w:rPr>
        <w:t xml:space="preserve">перекладі </w:t>
      </w:r>
      <w:r w:rsidR="008014E5">
        <w:rPr>
          <w:rFonts w:ascii="Times New Roman" w:eastAsia="Times New Roman" w:hAnsi="Times New Roman" w:cs="Times New Roman"/>
          <w:color w:val="000000" w:themeColor="text1"/>
          <w:sz w:val="28"/>
          <w:szCs w:val="18"/>
          <w:lang w:val="uk-UA" w:eastAsia="ru-RU"/>
        </w:rPr>
        <w:t xml:space="preserve">найчастіше </w:t>
      </w:r>
      <w:r w:rsidR="008014E5" w:rsidRPr="00542B5E">
        <w:rPr>
          <w:rFonts w:ascii="Times New Roman" w:eastAsia="Times New Roman" w:hAnsi="Times New Roman" w:cs="Times New Roman"/>
          <w:color w:val="000000" w:themeColor="text1"/>
          <w:sz w:val="28"/>
          <w:szCs w:val="18"/>
          <w:lang w:val="uk-UA" w:eastAsia="ru-RU"/>
        </w:rPr>
        <w:t>доводиться вводити одне чи декілька додаткових слів, а іноді вдаватися і до замін частин мови.</w:t>
      </w:r>
    </w:p>
    <w:p w:rsidR="008014E5" w:rsidRDefault="00C8683B" w:rsidP="00C8683B">
      <w:pPr>
        <w:spacing w:after="0" w:line="360" w:lineRule="auto"/>
        <w:ind w:firstLine="708"/>
        <w:jc w:val="both"/>
        <w:rPr>
          <w:rFonts w:ascii="Times New Roman" w:hAnsi="Times New Roman" w:cs="Times New Roman"/>
          <w:sz w:val="28"/>
          <w:szCs w:val="28"/>
          <w:lang w:val="uk-UA"/>
        </w:rPr>
      </w:pPr>
      <w:r>
        <w:rPr>
          <w:rFonts w:ascii="Times New Roman" w:eastAsia="Times New Roman" w:hAnsi="Times New Roman" w:cs="Times New Roman"/>
          <w:color w:val="000000" w:themeColor="text1"/>
          <w:sz w:val="28"/>
          <w:szCs w:val="18"/>
          <w:lang w:val="uk-UA" w:eastAsia="ru-RU"/>
        </w:rPr>
        <w:t>5</w:t>
      </w:r>
      <w:r w:rsidR="008014E5">
        <w:rPr>
          <w:rFonts w:ascii="Times New Roman" w:eastAsia="Times New Roman" w:hAnsi="Times New Roman" w:cs="Times New Roman"/>
          <w:color w:val="000000" w:themeColor="text1"/>
          <w:sz w:val="28"/>
          <w:szCs w:val="18"/>
          <w:lang w:val="uk-UA" w:eastAsia="ru-RU"/>
        </w:rPr>
        <w:t xml:space="preserve">. Шляхом суцільної вибірки було </w:t>
      </w:r>
      <w:r w:rsidR="008014E5" w:rsidRPr="009528D9">
        <w:rPr>
          <w:rFonts w:ascii="Times New Roman" w:hAnsi="Times New Roman" w:cs="Times New Roman"/>
          <w:color w:val="000000" w:themeColor="text1"/>
          <w:sz w:val="28"/>
          <w:szCs w:val="28"/>
          <w:lang w:val="uk-UA"/>
        </w:rPr>
        <w:t xml:space="preserve">відібрано та проаналізовано 250 </w:t>
      </w:r>
      <w:r w:rsidR="007151FF">
        <w:rPr>
          <w:rFonts w:ascii="Times New Roman" w:hAnsi="Times New Roman" w:cs="Times New Roman"/>
          <w:color w:val="000000" w:themeColor="text1"/>
          <w:sz w:val="28"/>
          <w:szCs w:val="28"/>
          <w:lang w:val="uk-UA"/>
        </w:rPr>
        <w:t xml:space="preserve">слововживань </w:t>
      </w:r>
      <w:r w:rsidR="008014E5" w:rsidRPr="009528D9">
        <w:rPr>
          <w:rFonts w:ascii="Times New Roman" w:hAnsi="Times New Roman" w:cs="Times New Roman"/>
          <w:color w:val="000000" w:themeColor="text1"/>
          <w:sz w:val="28"/>
          <w:szCs w:val="28"/>
          <w:lang w:val="uk-UA"/>
        </w:rPr>
        <w:t>дієслів руху</w:t>
      </w:r>
      <w:r w:rsidR="008014E5">
        <w:rPr>
          <w:rFonts w:ascii="Times New Roman" w:hAnsi="Times New Roman" w:cs="Times New Roman"/>
          <w:color w:val="000000" w:themeColor="text1"/>
          <w:sz w:val="28"/>
          <w:szCs w:val="28"/>
          <w:lang w:val="uk-UA"/>
        </w:rPr>
        <w:t xml:space="preserve"> з адвербіальним компонентом</w:t>
      </w:r>
      <w:r w:rsidR="008014E5" w:rsidRPr="009528D9">
        <w:rPr>
          <w:rFonts w:ascii="Times New Roman" w:hAnsi="Times New Roman" w:cs="Times New Roman"/>
          <w:color w:val="000000" w:themeColor="text1"/>
          <w:sz w:val="28"/>
          <w:szCs w:val="28"/>
          <w:lang w:val="uk-UA"/>
        </w:rPr>
        <w:t>. Усі ці дієслова були розподілені на дві групи</w:t>
      </w:r>
      <w:r w:rsidR="008014E5">
        <w:rPr>
          <w:rFonts w:ascii="Times New Roman" w:hAnsi="Times New Roman" w:cs="Times New Roman"/>
          <w:color w:val="000000" w:themeColor="text1"/>
          <w:sz w:val="28"/>
          <w:szCs w:val="28"/>
          <w:lang w:val="uk-UA"/>
        </w:rPr>
        <w:t xml:space="preserve">. </w:t>
      </w:r>
      <w:r w:rsidR="008014E5">
        <w:rPr>
          <w:rFonts w:ascii="Times New Roman" w:hAnsi="Times New Roman" w:cs="Times New Roman"/>
          <w:sz w:val="28"/>
          <w:szCs w:val="28"/>
          <w:lang w:val="uk-UA"/>
        </w:rPr>
        <w:t>Перша група представлена дієсловами, у яких сема руху експлікована в структурі значення і тому є узуальною. Друга група включає дієслова, у яких сема руху є оказіональною. Як латентна сема, вона актуалізується під впливом контексту і в багатьох випадках під впливом адвербіального компонента. Перша група є більш репрезентативною,</w:t>
      </w:r>
      <w:r w:rsidR="007151FF">
        <w:rPr>
          <w:rFonts w:ascii="Times New Roman" w:hAnsi="Times New Roman" w:cs="Times New Roman"/>
          <w:sz w:val="28"/>
          <w:szCs w:val="28"/>
          <w:lang w:val="uk-UA"/>
        </w:rPr>
        <w:t xml:space="preserve"> вона нараховує 65 дієслів і 234</w:t>
      </w:r>
      <w:r w:rsidR="008014E5">
        <w:rPr>
          <w:rFonts w:ascii="Times New Roman" w:hAnsi="Times New Roman" w:cs="Times New Roman"/>
          <w:sz w:val="28"/>
          <w:szCs w:val="28"/>
          <w:lang w:val="uk-UA"/>
        </w:rPr>
        <w:t xml:space="preserve"> </w:t>
      </w:r>
      <w:r w:rsidR="008014E5" w:rsidRPr="006611C9">
        <w:rPr>
          <w:rFonts w:ascii="Times New Roman" w:hAnsi="Times New Roman" w:cs="Times New Roman"/>
          <w:sz w:val="28"/>
          <w:szCs w:val="28"/>
          <w:lang w:val="uk-UA"/>
        </w:rPr>
        <w:t>випад</w:t>
      </w:r>
      <w:r w:rsidR="008014E5">
        <w:rPr>
          <w:rFonts w:ascii="Times New Roman" w:hAnsi="Times New Roman" w:cs="Times New Roman"/>
          <w:sz w:val="28"/>
          <w:szCs w:val="28"/>
          <w:lang w:val="uk-UA"/>
        </w:rPr>
        <w:t>ок</w:t>
      </w:r>
      <w:r w:rsidR="008014E5">
        <w:rPr>
          <w:rFonts w:ascii="Times New Roman" w:hAnsi="Times New Roman" w:cs="Times New Roman"/>
          <w:b/>
          <w:i/>
          <w:sz w:val="28"/>
          <w:szCs w:val="28"/>
          <w:lang w:val="uk-UA"/>
        </w:rPr>
        <w:t xml:space="preserve"> </w:t>
      </w:r>
      <w:r w:rsidR="008014E5" w:rsidRPr="00417192">
        <w:rPr>
          <w:rFonts w:ascii="Times New Roman" w:hAnsi="Times New Roman" w:cs="Times New Roman"/>
          <w:sz w:val="28"/>
          <w:szCs w:val="28"/>
          <w:lang w:val="uk-UA"/>
        </w:rPr>
        <w:t>слововживання.</w:t>
      </w:r>
      <w:r w:rsidR="008014E5">
        <w:rPr>
          <w:rFonts w:ascii="Times New Roman" w:hAnsi="Times New Roman" w:cs="Times New Roman"/>
          <w:sz w:val="28"/>
          <w:szCs w:val="28"/>
          <w:lang w:val="uk-UA"/>
        </w:rPr>
        <w:t xml:space="preserve"> У дру</w:t>
      </w:r>
      <w:r w:rsidR="008948B5">
        <w:rPr>
          <w:rFonts w:ascii="Times New Roman" w:hAnsi="Times New Roman" w:cs="Times New Roman"/>
          <w:sz w:val="28"/>
          <w:szCs w:val="28"/>
          <w:lang w:val="uk-UA"/>
        </w:rPr>
        <w:t>гій групі представлено всього 13</w:t>
      </w:r>
      <w:r w:rsidR="008D40A7">
        <w:rPr>
          <w:rFonts w:ascii="Times New Roman" w:hAnsi="Times New Roman" w:cs="Times New Roman"/>
          <w:sz w:val="28"/>
          <w:szCs w:val="28"/>
          <w:lang w:val="uk-UA"/>
        </w:rPr>
        <w:t xml:space="preserve"> дієслів та 1</w:t>
      </w:r>
      <w:r w:rsidR="008D40A7" w:rsidRPr="008D40A7">
        <w:rPr>
          <w:rFonts w:ascii="Times New Roman" w:hAnsi="Times New Roman" w:cs="Times New Roman"/>
          <w:sz w:val="28"/>
          <w:szCs w:val="28"/>
        </w:rPr>
        <w:t xml:space="preserve">6 </w:t>
      </w:r>
      <w:r w:rsidR="008014E5">
        <w:rPr>
          <w:rFonts w:ascii="Times New Roman" w:hAnsi="Times New Roman" w:cs="Times New Roman"/>
          <w:sz w:val="28"/>
          <w:szCs w:val="28"/>
          <w:lang w:val="uk-UA"/>
        </w:rPr>
        <w:t>випадків їх слововживання.</w:t>
      </w:r>
    </w:p>
    <w:p w:rsidR="00E40740" w:rsidRDefault="00C8683B" w:rsidP="008014E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6</w:t>
      </w:r>
      <w:r w:rsidR="00E40740">
        <w:rPr>
          <w:rFonts w:ascii="Times New Roman" w:hAnsi="Times New Roman" w:cs="Times New Roman"/>
          <w:sz w:val="28"/>
          <w:szCs w:val="28"/>
          <w:lang w:val="uk-UA"/>
        </w:rPr>
        <w:t>. Під час аналізу практичного матеріалу було виділено такі способи передачі адвербіальних дієслів руху: варіантні відповідності, контекстуальні заміни, нульовий переклад та граматичні трансформації (заміна частин мови). Було встановлено такі кількісні дані щодо частотності використання цих способів перекладу:</w:t>
      </w:r>
    </w:p>
    <w:p w:rsidR="00E40740" w:rsidRDefault="00E40740" w:rsidP="008014E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у російському перекладі: </w:t>
      </w:r>
      <w:r w:rsidR="006549FD">
        <w:rPr>
          <w:rFonts w:ascii="Times New Roman" w:hAnsi="Times New Roman" w:cs="Times New Roman"/>
          <w:sz w:val="28"/>
          <w:szCs w:val="28"/>
          <w:lang w:val="uk-UA"/>
        </w:rPr>
        <w:t xml:space="preserve">варіантні відповідності – </w:t>
      </w:r>
      <w:r>
        <w:rPr>
          <w:rFonts w:ascii="Times New Roman" w:hAnsi="Times New Roman" w:cs="Times New Roman"/>
          <w:sz w:val="28"/>
          <w:szCs w:val="28"/>
          <w:lang w:val="uk-UA"/>
        </w:rPr>
        <w:t>68 випадків (27,2%)</w:t>
      </w:r>
      <w:r w:rsidR="006549FD">
        <w:rPr>
          <w:rFonts w:ascii="Times New Roman" w:hAnsi="Times New Roman" w:cs="Times New Roman"/>
          <w:sz w:val="28"/>
          <w:szCs w:val="28"/>
          <w:lang w:val="uk-UA"/>
        </w:rPr>
        <w:t>; контекстуальні заміни – 154 випадки (61,6%); нульовий переклад – 18 випадків (7,2%); граматичні трансформації – 10 випадків (4%);</w:t>
      </w:r>
    </w:p>
    <w:p w:rsidR="006549FD" w:rsidRDefault="006549FD" w:rsidP="008014E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в українському перекладі: варіантні відповідності – 103 випадки (41,2%); контекстуальні заміни – 137 випадків (54,8%); нульовий переклад – 8 випадків (3,2%); граматичні трансформації – 2 випадки (0,8%).</w:t>
      </w:r>
    </w:p>
    <w:p w:rsidR="006549FD" w:rsidRDefault="006549FD" w:rsidP="008014E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Найпоширенішим способом передачі адвербіальних дієслів руху в обох перекладах є передача на рівні контекстуальних замін. Український перекладач приблизно у півтора рази частіше, ніж російський перекладач, використовував варіантні відповідності як засіб передачі адвербіальних дієслів руху.</w:t>
      </w:r>
    </w:p>
    <w:p w:rsidR="008014E5" w:rsidRDefault="00C8683B" w:rsidP="008014E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7</w:t>
      </w:r>
      <w:r w:rsidR="008014E5">
        <w:rPr>
          <w:rFonts w:ascii="Times New Roman" w:hAnsi="Times New Roman" w:cs="Times New Roman"/>
          <w:sz w:val="28"/>
          <w:szCs w:val="28"/>
          <w:lang w:val="uk-UA"/>
        </w:rPr>
        <w:t xml:space="preserve">. Найбільші труднощі для перекладу становлять дієслова з імпліцитною семою руху, адже вони потребують від перекладачів </w:t>
      </w:r>
      <w:r w:rsidR="008014E5">
        <w:rPr>
          <w:rFonts w:ascii="Times New Roman" w:hAnsi="Times New Roman" w:cs="Times New Roman"/>
          <w:sz w:val="28"/>
          <w:szCs w:val="28"/>
          <w:lang w:val="uk-UA"/>
        </w:rPr>
        <w:lastRenderedPageBreak/>
        <w:t>правильного декодування семантичного значення та його адекватної передачі з урахуванням контекстуального оточення. При перекладі адвербіальних дієслів із латентною семою руху частіше використовуються лексико-граматичні трансформації.</w:t>
      </w:r>
    </w:p>
    <w:p w:rsidR="007151FF" w:rsidRPr="007151FF" w:rsidRDefault="00C8683B" w:rsidP="008014E5">
      <w:pPr>
        <w:spacing w:after="0" w:line="360" w:lineRule="auto"/>
        <w:ind w:firstLine="708"/>
        <w:jc w:val="both"/>
        <w:rPr>
          <w:rFonts w:ascii="Times New Roman" w:hAnsi="Times New Roman" w:cs="Times New Roman"/>
          <w:b/>
          <w:i/>
          <w:sz w:val="28"/>
          <w:szCs w:val="28"/>
          <w:lang w:val="uk-UA"/>
        </w:rPr>
      </w:pPr>
      <w:r>
        <w:rPr>
          <w:rFonts w:ascii="Times New Roman" w:hAnsi="Times New Roman" w:cs="Times New Roman"/>
          <w:sz w:val="28"/>
          <w:szCs w:val="28"/>
          <w:lang w:val="uk-UA"/>
        </w:rPr>
        <w:t>8</w:t>
      </w:r>
      <w:r w:rsidR="007151FF">
        <w:rPr>
          <w:rFonts w:ascii="Times New Roman" w:hAnsi="Times New Roman" w:cs="Times New Roman"/>
          <w:sz w:val="28"/>
          <w:szCs w:val="28"/>
          <w:lang w:val="uk-UA"/>
        </w:rPr>
        <w:t>. Лексичний контекст речення (вузький та широкий) відіграє величезну роль у декодуванні семантики адвербіальних дієслів.</w:t>
      </w:r>
    </w:p>
    <w:p w:rsidR="008014E5" w:rsidRDefault="008014E5" w:rsidP="008014E5">
      <w:pPr>
        <w:spacing w:after="0" w:line="360" w:lineRule="auto"/>
        <w:ind w:firstLine="708"/>
        <w:jc w:val="both"/>
        <w:rPr>
          <w:rFonts w:ascii="Times New Roman" w:hAnsi="Times New Roman" w:cs="Times New Roman"/>
          <w:sz w:val="28"/>
          <w:szCs w:val="28"/>
          <w:lang w:val="uk-UA"/>
        </w:rPr>
      </w:pPr>
    </w:p>
    <w:p w:rsidR="00C8683B" w:rsidRDefault="00C8683B" w:rsidP="008014E5">
      <w:pPr>
        <w:spacing w:after="0" w:line="360" w:lineRule="auto"/>
        <w:ind w:firstLine="708"/>
        <w:jc w:val="both"/>
        <w:rPr>
          <w:rFonts w:ascii="Times New Roman" w:hAnsi="Times New Roman" w:cs="Times New Roman"/>
          <w:sz w:val="28"/>
          <w:szCs w:val="28"/>
          <w:lang w:val="uk-UA"/>
        </w:rPr>
      </w:pPr>
    </w:p>
    <w:p w:rsidR="00C8683B" w:rsidRDefault="00C8683B" w:rsidP="008014E5">
      <w:pPr>
        <w:spacing w:after="0" w:line="360" w:lineRule="auto"/>
        <w:ind w:firstLine="708"/>
        <w:jc w:val="both"/>
        <w:rPr>
          <w:rFonts w:ascii="Times New Roman" w:hAnsi="Times New Roman" w:cs="Times New Roman"/>
          <w:sz w:val="28"/>
          <w:szCs w:val="28"/>
          <w:lang w:val="uk-UA"/>
        </w:rPr>
      </w:pPr>
    </w:p>
    <w:p w:rsidR="00C8683B" w:rsidRDefault="00C8683B" w:rsidP="008014E5">
      <w:pPr>
        <w:spacing w:after="0" w:line="360" w:lineRule="auto"/>
        <w:ind w:firstLine="708"/>
        <w:jc w:val="both"/>
        <w:rPr>
          <w:rFonts w:ascii="Times New Roman" w:hAnsi="Times New Roman" w:cs="Times New Roman"/>
          <w:sz w:val="28"/>
          <w:szCs w:val="28"/>
          <w:lang w:val="uk-UA"/>
        </w:rPr>
      </w:pPr>
    </w:p>
    <w:p w:rsidR="00C8683B" w:rsidRDefault="00C8683B" w:rsidP="008014E5">
      <w:pPr>
        <w:spacing w:after="0" w:line="360" w:lineRule="auto"/>
        <w:ind w:firstLine="708"/>
        <w:jc w:val="both"/>
        <w:rPr>
          <w:rFonts w:ascii="Times New Roman" w:hAnsi="Times New Roman" w:cs="Times New Roman"/>
          <w:sz w:val="28"/>
          <w:szCs w:val="28"/>
          <w:lang w:val="uk-UA"/>
        </w:rPr>
      </w:pPr>
    </w:p>
    <w:p w:rsidR="00C8683B" w:rsidRDefault="00C8683B" w:rsidP="008014E5">
      <w:pPr>
        <w:spacing w:after="0" w:line="360" w:lineRule="auto"/>
        <w:ind w:firstLine="708"/>
        <w:jc w:val="both"/>
        <w:rPr>
          <w:rFonts w:ascii="Times New Roman" w:hAnsi="Times New Roman" w:cs="Times New Roman"/>
          <w:sz w:val="28"/>
          <w:szCs w:val="28"/>
          <w:lang w:val="uk-UA"/>
        </w:rPr>
      </w:pPr>
    </w:p>
    <w:p w:rsidR="00C8683B" w:rsidRDefault="00C8683B" w:rsidP="008014E5">
      <w:pPr>
        <w:spacing w:after="0" w:line="360" w:lineRule="auto"/>
        <w:ind w:firstLine="708"/>
        <w:jc w:val="both"/>
        <w:rPr>
          <w:rFonts w:ascii="Times New Roman" w:hAnsi="Times New Roman" w:cs="Times New Roman"/>
          <w:sz w:val="28"/>
          <w:szCs w:val="28"/>
          <w:lang w:val="uk-UA"/>
        </w:rPr>
      </w:pPr>
    </w:p>
    <w:p w:rsidR="00C8683B" w:rsidRDefault="00C8683B" w:rsidP="008014E5">
      <w:pPr>
        <w:spacing w:after="0" w:line="360" w:lineRule="auto"/>
        <w:ind w:firstLine="708"/>
        <w:jc w:val="both"/>
        <w:rPr>
          <w:rFonts w:ascii="Times New Roman" w:hAnsi="Times New Roman" w:cs="Times New Roman"/>
          <w:sz w:val="28"/>
          <w:szCs w:val="28"/>
          <w:lang w:val="uk-UA"/>
        </w:rPr>
      </w:pPr>
    </w:p>
    <w:p w:rsidR="00C8683B" w:rsidRDefault="00C8683B" w:rsidP="008014E5">
      <w:pPr>
        <w:spacing w:after="0" w:line="360" w:lineRule="auto"/>
        <w:ind w:firstLine="708"/>
        <w:jc w:val="both"/>
        <w:rPr>
          <w:rFonts w:ascii="Times New Roman" w:hAnsi="Times New Roman" w:cs="Times New Roman"/>
          <w:sz w:val="28"/>
          <w:szCs w:val="28"/>
          <w:lang w:val="uk-UA"/>
        </w:rPr>
      </w:pPr>
    </w:p>
    <w:p w:rsidR="00C8683B" w:rsidRDefault="00C8683B" w:rsidP="008014E5">
      <w:pPr>
        <w:spacing w:after="0" w:line="360" w:lineRule="auto"/>
        <w:ind w:firstLine="708"/>
        <w:jc w:val="both"/>
        <w:rPr>
          <w:rFonts w:ascii="Times New Roman" w:hAnsi="Times New Roman" w:cs="Times New Roman"/>
          <w:sz w:val="28"/>
          <w:szCs w:val="28"/>
          <w:lang w:val="uk-UA"/>
        </w:rPr>
      </w:pPr>
    </w:p>
    <w:p w:rsidR="00C8683B" w:rsidRDefault="00C8683B" w:rsidP="008014E5">
      <w:pPr>
        <w:spacing w:after="0" w:line="360" w:lineRule="auto"/>
        <w:ind w:firstLine="708"/>
        <w:jc w:val="both"/>
        <w:rPr>
          <w:rFonts w:ascii="Times New Roman" w:hAnsi="Times New Roman" w:cs="Times New Roman"/>
          <w:sz w:val="28"/>
          <w:szCs w:val="28"/>
          <w:lang w:val="uk-UA"/>
        </w:rPr>
      </w:pPr>
    </w:p>
    <w:p w:rsidR="00C8683B" w:rsidRDefault="00C8683B" w:rsidP="008014E5">
      <w:pPr>
        <w:spacing w:after="0" w:line="360" w:lineRule="auto"/>
        <w:ind w:firstLine="708"/>
        <w:jc w:val="both"/>
        <w:rPr>
          <w:rFonts w:ascii="Times New Roman" w:hAnsi="Times New Roman" w:cs="Times New Roman"/>
          <w:sz w:val="28"/>
          <w:szCs w:val="28"/>
          <w:lang w:val="uk-UA"/>
        </w:rPr>
      </w:pPr>
    </w:p>
    <w:p w:rsidR="00C8683B" w:rsidRDefault="00C8683B" w:rsidP="008014E5">
      <w:pPr>
        <w:spacing w:after="0" w:line="360" w:lineRule="auto"/>
        <w:ind w:firstLine="708"/>
        <w:jc w:val="both"/>
        <w:rPr>
          <w:rFonts w:ascii="Times New Roman" w:hAnsi="Times New Roman" w:cs="Times New Roman"/>
          <w:sz w:val="28"/>
          <w:szCs w:val="28"/>
          <w:lang w:val="uk-UA"/>
        </w:rPr>
      </w:pPr>
    </w:p>
    <w:p w:rsidR="00C8683B" w:rsidRDefault="00C8683B" w:rsidP="008014E5">
      <w:pPr>
        <w:spacing w:after="0" w:line="360" w:lineRule="auto"/>
        <w:ind w:firstLine="708"/>
        <w:jc w:val="both"/>
        <w:rPr>
          <w:rFonts w:ascii="Times New Roman" w:hAnsi="Times New Roman" w:cs="Times New Roman"/>
          <w:sz w:val="28"/>
          <w:szCs w:val="28"/>
          <w:lang w:val="uk-UA"/>
        </w:rPr>
      </w:pPr>
    </w:p>
    <w:p w:rsidR="00C8683B" w:rsidRDefault="00C8683B" w:rsidP="008014E5">
      <w:pPr>
        <w:spacing w:after="0" w:line="360" w:lineRule="auto"/>
        <w:ind w:firstLine="708"/>
        <w:jc w:val="both"/>
        <w:rPr>
          <w:rFonts w:ascii="Times New Roman" w:hAnsi="Times New Roman" w:cs="Times New Roman"/>
          <w:sz w:val="28"/>
          <w:szCs w:val="28"/>
          <w:lang w:val="uk-UA"/>
        </w:rPr>
      </w:pPr>
    </w:p>
    <w:p w:rsidR="00C8683B" w:rsidRDefault="00C8683B" w:rsidP="008014E5">
      <w:pPr>
        <w:spacing w:after="0" w:line="360" w:lineRule="auto"/>
        <w:ind w:firstLine="708"/>
        <w:jc w:val="both"/>
        <w:rPr>
          <w:rFonts w:ascii="Times New Roman" w:hAnsi="Times New Roman" w:cs="Times New Roman"/>
          <w:sz w:val="28"/>
          <w:szCs w:val="28"/>
          <w:lang w:val="uk-UA"/>
        </w:rPr>
      </w:pPr>
    </w:p>
    <w:p w:rsidR="00C8683B" w:rsidRDefault="00C8683B" w:rsidP="008014E5">
      <w:pPr>
        <w:spacing w:after="0" w:line="360" w:lineRule="auto"/>
        <w:ind w:firstLine="708"/>
        <w:jc w:val="both"/>
        <w:rPr>
          <w:rFonts w:ascii="Times New Roman" w:hAnsi="Times New Roman" w:cs="Times New Roman"/>
          <w:sz w:val="28"/>
          <w:szCs w:val="28"/>
          <w:lang w:val="uk-UA"/>
        </w:rPr>
      </w:pPr>
    </w:p>
    <w:p w:rsidR="00C8683B" w:rsidRDefault="00C8683B" w:rsidP="008014E5">
      <w:pPr>
        <w:spacing w:after="0" w:line="360" w:lineRule="auto"/>
        <w:ind w:firstLine="708"/>
        <w:jc w:val="both"/>
        <w:rPr>
          <w:rFonts w:ascii="Times New Roman" w:hAnsi="Times New Roman" w:cs="Times New Roman"/>
          <w:sz w:val="28"/>
          <w:szCs w:val="28"/>
          <w:lang w:val="uk-UA"/>
        </w:rPr>
      </w:pPr>
    </w:p>
    <w:p w:rsidR="00C8683B" w:rsidRDefault="00C8683B" w:rsidP="008014E5">
      <w:pPr>
        <w:spacing w:after="0" w:line="360" w:lineRule="auto"/>
        <w:ind w:firstLine="708"/>
        <w:jc w:val="both"/>
        <w:rPr>
          <w:rFonts w:ascii="Times New Roman" w:hAnsi="Times New Roman" w:cs="Times New Roman"/>
          <w:sz w:val="28"/>
          <w:szCs w:val="28"/>
          <w:lang w:val="uk-UA"/>
        </w:rPr>
      </w:pPr>
    </w:p>
    <w:p w:rsidR="00651961" w:rsidRDefault="00651961" w:rsidP="00D8384B">
      <w:pPr>
        <w:spacing w:after="0" w:line="360" w:lineRule="auto"/>
        <w:jc w:val="both"/>
        <w:rPr>
          <w:rFonts w:ascii="Times New Roman" w:hAnsi="Times New Roman" w:cs="Times New Roman"/>
          <w:sz w:val="28"/>
          <w:szCs w:val="28"/>
          <w:lang w:val="uk-UA"/>
        </w:rPr>
      </w:pPr>
    </w:p>
    <w:p w:rsidR="00D8384B" w:rsidRPr="00D8384B" w:rsidRDefault="00D8384B" w:rsidP="00D8384B">
      <w:pPr>
        <w:spacing w:after="0" w:line="360" w:lineRule="auto"/>
        <w:jc w:val="both"/>
        <w:rPr>
          <w:rFonts w:ascii="Times New Roman" w:hAnsi="Times New Roman" w:cs="Times New Roman"/>
          <w:sz w:val="28"/>
          <w:szCs w:val="28"/>
          <w:lang w:val="uk-UA"/>
        </w:rPr>
      </w:pPr>
    </w:p>
    <w:p w:rsidR="00651961" w:rsidRDefault="00651961" w:rsidP="00651961">
      <w:pPr>
        <w:pStyle w:val="1"/>
        <w:spacing w:before="100" w:beforeAutospacing="1" w:after="100" w:afterAutospacing="1" w:line="360" w:lineRule="auto"/>
        <w:ind w:left="-142"/>
        <w:rPr>
          <w:lang w:val="uk-UA"/>
        </w:rPr>
      </w:pPr>
      <w:bookmarkStart w:id="1" w:name="_Toc481420293"/>
      <w:r>
        <w:rPr>
          <w:lang w:val="uk-UA"/>
        </w:rPr>
        <w:lastRenderedPageBreak/>
        <w:t>СПИСОК ВИКОРИСТАНОЇ ЛІТЕРАТУРИ</w:t>
      </w:r>
      <w:bookmarkEnd w:id="1"/>
    </w:p>
    <w:p w:rsidR="00651961" w:rsidRPr="009B5390" w:rsidRDefault="00651961" w:rsidP="00694600">
      <w:pPr>
        <w:pStyle w:val="a4"/>
        <w:numPr>
          <w:ilvl w:val="0"/>
          <w:numId w:val="9"/>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 xml:space="preserve">Алексеева И. С. </w:t>
      </w:r>
      <w:r w:rsidRPr="00C422F0">
        <w:rPr>
          <w:rFonts w:ascii="Times New Roman" w:hAnsi="Times New Roman" w:cs="Times New Roman"/>
          <w:color w:val="000000"/>
          <w:sz w:val="28"/>
          <w:szCs w:val="20"/>
          <w:shd w:val="clear" w:color="auto" w:fill="FFFFFF"/>
        </w:rPr>
        <w:t>Введение в перевод</w:t>
      </w:r>
      <w:r w:rsidRPr="00C422F0">
        <w:rPr>
          <w:rFonts w:ascii="Times New Roman" w:hAnsi="Times New Roman" w:cs="Times New Roman"/>
          <w:color w:val="000000"/>
          <w:sz w:val="28"/>
          <w:szCs w:val="20"/>
          <w:shd w:val="clear" w:color="auto" w:fill="FFFFFF"/>
          <w:lang w:val="uk-UA"/>
        </w:rPr>
        <w:t>ов</w:t>
      </w:r>
      <w:r w:rsidRPr="00C422F0">
        <w:rPr>
          <w:rFonts w:ascii="Times New Roman" w:hAnsi="Times New Roman" w:cs="Times New Roman"/>
          <w:color w:val="000000"/>
          <w:sz w:val="28"/>
          <w:szCs w:val="20"/>
          <w:shd w:val="clear" w:color="auto" w:fill="FFFFFF"/>
        </w:rPr>
        <w:t>едение</w:t>
      </w:r>
      <w:r w:rsidR="00E4211B">
        <w:rPr>
          <w:rFonts w:ascii="Times New Roman" w:hAnsi="Times New Roman" w:cs="Times New Roman"/>
          <w:color w:val="000000"/>
          <w:sz w:val="28"/>
          <w:szCs w:val="20"/>
          <w:shd w:val="clear" w:color="auto" w:fill="FFFFFF"/>
        </w:rPr>
        <w:t xml:space="preserve">. </w:t>
      </w:r>
      <w:r>
        <w:rPr>
          <w:rFonts w:ascii="Times New Roman" w:hAnsi="Times New Roman" w:cs="Times New Roman"/>
          <w:sz w:val="28"/>
          <w:szCs w:val="28"/>
        </w:rPr>
        <w:t>–</w:t>
      </w:r>
      <w:r w:rsidRPr="00C422F0">
        <w:rPr>
          <w:rFonts w:ascii="Times New Roman" w:hAnsi="Times New Roman" w:cs="Times New Roman"/>
          <w:color w:val="000000"/>
          <w:sz w:val="28"/>
          <w:szCs w:val="20"/>
          <w:shd w:val="clear" w:color="auto" w:fill="FFFFFF"/>
          <w:lang w:val="uk-UA"/>
        </w:rPr>
        <w:t xml:space="preserve"> </w:t>
      </w:r>
      <w:r w:rsidRPr="00C422F0">
        <w:rPr>
          <w:rFonts w:ascii="Times New Roman" w:hAnsi="Times New Roman" w:cs="Times New Roman"/>
          <w:color w:val="000000"/>
          <w:sz w:val="28"/>
          <w:szCs w:val="20"/>
          <w:shd w:val="clear" w:color="auto" w:fill="FFFFFF"/>
        </w:rPr>
        <w:t>М.: Издательский центр «Акаде</w:t>
      </w:r>
      <w:r w:rsidRPr="00C422F0">
        <w:rPr>
          <w:rFonts w:ascii="Times New Roman" w:hAnsi="Times New Roman" w:cs="Times New Roman"/>
          <w:color w:val="000000"/>
          <w:sz w:val="28"/>
          <w:szCs w:val="20"/>
          <w:shd w:val="clear" w:color="auto" w:fill="FFFFFF"/>
        </w:rPr>
        <w:softHyphen/>
      </w:r>
      <w:r>
        <w:rPr>
          <w:rFonts w:ascii="Times New Roman" w:hAnsi="Times New Roman" w:cs="Times New Roman"/>
          <w:color w:val="000000"/>
          <w:sz w:val="28"/>
          <w:szCs w:val="20"/>
          <w:shd w:val="clear" w:color="auto" w:fill="FFFFFF"/>
        </w:rPr>
        <w:t xml:space="preserve">мия», 2004. </w:t>
      </w:r>
      <w:r>
        <w:rPr>
          <w:rFonts w:ascii="Times New Roman" w:hAnsi="Times New Roman" w:cs="Times New Roman"/>
          <w:sz w:val="28"/>
          <w:szCs w:val="28"/>
        </w:rPr>
        <w:t>–</w:t>
      </w:r>
      <w:r w:rsidRPr="00C422F0">
        <w:rPr>
          <w:rFonts w:ascii="Times New Roman" w:hAnsi="Times New Roman" w:cs="Times New Roman"/>
          <w:color w:val="000000"/>
          <w:sz w:val="28"/>
          <w:szCs w:val="20"/>
          <w:shd w:val="clear" w:color="auto" w:fill="FFFFFF"/>
        </w:rPr>
        <w:t xml:space="preserve"> 352 с. </w:t>
      </w:r>
    </w:p>
    <w:p w:rsidR="00651961" w:rsidRPr="001E4901" w:rsidRDefault="00651961" w:rsidP="00694600">
      <w:pPr>
        <w:pStyle w:val="a4"/>
        <w:numPr>
          <w:ilvl w:val="0"/>
          <w:numId w:val="9"/>
        </w:numPr>
        <w:spacing w:after="0" w:line="360" w:lineRule="auto"/>
        <w:ind w:left="357" w:hanging="357"/>
        <w:jc w:val="both"/>
        <w:rPr>
          <w:rFonts w:ascii="Times New Roman" w:hAnsi="Times New Roman" w:cs="Times New Roman"/>
          <w:sz w:val="28"/>
          <w:lang w:val="uk-UA"/>
        </w:rPr>
      </w:pPr>
      <w:r>
        <w:rPr>
          <w:rFonts w:ascii="Times New Roman" w:hAnsi="Times New Roman" w:cs="Times New Roman"/>
          <w:color w:val="000000"/>
          <w:sz w:val="28"/>
          <w:szCs w:val="28"/>
        </w:rPr>
        <w:t>Аничков</w:t>
      </w:r>
      <w:r w:rsidRPr="009B5390">
        <w:rPr>
          <w:rFonts w:ascii="Times New Roman" w:hAnsi="Times New Roman" w:cs="Times New Roman"/>
          <w:color w:val="000000"/>
          <w:sz w:val="28"/>
          <w:szCs w:val="28"/>
        </w:rPr>
        <w:t xml:space="preserve"> И. Е. Английские адвербиальные послелоги</w:t>
      </w:r>
      <w:r>
        <w:rPr>
          <w:rFonts w:ascii="Times New Roman" w:hAnsi="Times New Roman" w:cs="Times New Roman"/>
          <w:color w:val="000000"/>
          <w:sz w:val="28"/>
          <w:szCs w:val="28"/>
        </w:rPr>
        <w:t xml:space="preserve"> : дис</w:t>
      </w:r>
      <w:r w:rsidRPr="009B5390">
        <w:rPr>
          <w:rFonts w:ascii="Times New Roman" w:hAnsi="Times New Roman" w:cs="Times New Roman"/>
          <w:color w:val="000000"/>
          <w:sz w:val="28"/>
          <w:szCs w:val="28"/>
        </w:rPr>
        <w:t>… докт. филол.</w:t>
      </w:r>
      <w:r>
        <w:rPr>
          <w:color w:val="000000"/>
          <w:sz w:val="28"/>
          <w:szCs w:val="28"/>
        </w:rPr>
        <w:t xml:space="preserve"> </w:t>
      </w:r>
      <w:r>
        <w:rPr>
          <w:rFonts w:ascii="Times New Roman" w:hAnsi="Times New Roman" w:cs="Times New Roman"/>
          <w:color w:val="000000"/>
          <w:sz w:val="28"/>
          <w:szCs w:val="28"/>
        </w:rPr>
        <w:t xml:space="preserve">наук </w:t>
      </w:r>
      <w:r w:rsidRPr="009B5390">
        <w:rPr>
          <w:rFonts w:ascii="Times New Roman" w:hAnsi="Times New Roman" w:cs="Times New Roman"/>
          <w:color w:val="000000"/>
          <w:sz w:val="28"/>
          <w:szCs w:val="28"/>
        </w:rPr>
        <w:t xml:space="preserve">/ </w:t>
      </w:r>
      <w:r>
        <w:rPr>
          <w:rFonts w:ascii="Times New Roman" w:hAnsi="Times New Roman" w:cs="Times New Roman"/>
          <w:color w:val="000000"/>
          <w:sz w:val="28"/>
          <w:szCs w:val="28"/>
        </w:rPr>
        <w:t xml:space="preserve">Аничков Игорь Евгеньевич. </w:t>
      </w:r>
      <w:r>
        <w:rPr>
          <w:rFonts w:ascii="Times New Roman" w:hAnsi="Times New Roman" w:cs="Times New Roman"/>
          <w:sz w:val="28"/>
          <w:szCs w:val="28"/>
        </w:rPr>
        <w:t>–</w:t>
      </w:r>
      <w:r w:rsidRPr="009B5390">
        <w:rPr>
          <w:rFonts w:ascii="Times New Roman" w:hAnsi="Times New Roman" w:cs="Times New Roman"/>
          <w:color w:val="000000"/>
          <w:sz w:val="28"/>
          <w:szCs w:val="28"/>
        </w:rPr>
        <w:t xml:space="preserve"> М.,</w:t>
      </w:r>
      <w:r>
        <w:rPr>
          <w:rFonts w:ascii="Times New Roman" w:hAnsi="Times New Roman" w:cs="Times New Roman"/>
          <w:color w:val="000000"/>
          <w:sz w:val="28"/>
          <w:szCs w:val="28"/>
        </w:rPr>
        <w:t xml:space="preserve"> </w:t>
      </w:r>
      <w:r w:rsidRPr="009B5390">
        <w:rPr>
          <w:rFonts w:ascii="Times New Roman" w:hAnsi="Times New Roman" w:cs="Times New Roman"/>
          <w:color w:val="000000"/>
          <w:sz w:val="28"/>
          <w:szCs w:val="28"/>
        </w:rPr>
        <w:t>1947. – 540 с.</w:t>
      </w:r>
    </w:p>
    <w:p w:rsidR="00651961" w:rsidRPr="001E4901" w:rsidRDefault="00651961" w:rsidP="00694600">
      <w:pPr>
        <w:pStyle w:val="a4"/>
        <w:numPr>
          <w:ilvl w:val="0"/>
          <w:numId w:val="9"/>
        </w:numPr>
        <w:spacing w:after="0" w:line="360" w:lineRule="auto"/>
        <w:jc w:val="both"/>
        <w:rPr>
          <w:rFonts w:ascii="Times New Roman" w:hAnsi="Times New Roman" w:cs="Times New Roman"/>
          <w:color w:val="000000" w:themeColor="text1"/>
          <w:sz w:val="28"/>
          <w:szCs w:val="28"/>
          <w:lang w:val="uk-UA"/>
        </w:rPr>
      </w:pPr>
      <w:r w:rsidRPr="001E4901">
        <w:rPr>
          <w:rFonts w:ascii="Times New Roman" w:hAnsi="Times New Roman" w:cs="Times New Roman"/>
          <w:color w:val="000000" w:themeColor="text1"/>
          <w:sz w:val="28"/>
          <w:szCs w:val="28"/>
          <w:shd w:val="clear" w:color="auto" w:fill="FFFFFF"/>
        </w:rPr>
        <w:t>Аничков  И.</w:t>
      </w:r>
      <w:r w:rsidRPr="001E4901">
        <w:rPr>
          <w:rFonts w:ascii="Times New Roman" w:hAnsi="Times New Roman" w:cs="Times New Roman"/>
          <w:color w:val="000000" w:themeColor="text1"/>
          <w:sz w:val="28"/>
          <w:szCs w:val="28"/>
          <w:shd w:val="clear" w:color="auto" w:fill="FFFFFF"/>
          <w:lang w:val="uk-UA"/>
        </w:rPr>
        <w:t xml:space="preserve"> </w:t>
      </w:r>
      <w:r w:rsidRPr="001E4901">
        <w:rPr>
          <w:rFonts w:ascii="Times New Roman" w:hAnsi="Times New Roman" w:cs="Times New Roman"/>
          <w:color w:val="000000" w:themeColor="text1"/>
          <w:sz w:val="28"/>
          <w:szCs w:val="28"/>
          <w:shd w:val="clear" w:color="auto" w:fill="FFFFFF"/>
        </w:rPr>
        <w:t>Е.  Труды  по  языкознанию</w:t>
      </w:r>
      <w:r w:rsidRPr="001E4901">
        <w:rPr>
          <w:rFonts w:ascii="Times New Roman" w:hAnsi="Times New Roman" w:cs="Times New Roman"/>
          <w:color w:val="000000" w:themeColor="text1"/>
          <w:sz w:val="28"/>
          <w:szCs w:val="28"/>
          <w:shd w:val="clear" w:color="auto" w:fill="FFFFFF"/>
          <w:lang w:val="uk-UA"/>
        </w:rPr>
        <w:t xml:space="preserve">. </w:t>
      </w:r>
      <w:r w:rsidRPr="001E4901">
        <w:rPr>
          <w:rFonts w:ascii="Times New Roman" w:hAnsi="Times New Roman" w:cs="Times New Roman"/>
          <w:color w:val="000000" w:themeColor="text1"/>
          <w:sz w:val="28"/>
          <w:szCs w:val="28"/>
        </w:rPr>
        <w:t>–</w:t>
      </w:r>
      <w:r w:rsidRPr="001E4901">
        <w:rPr>
          <w:rFonts w:ascii="Times New Roman" w:hAnsi="Times New Roman" w:cs="Times New Roman"/>
          <w:color w:val="000000" w:themeColor="text1"/>
          <w:sz w:val="28"/>
          <w:szCs w:val="28"/>
          <w:shd w:val="clear" w:color="auto" w:fill="FFFFFF"/>
        </w:rPr>
        <w:t xml:space="preserve"> С</w:t>
      </w:r>
      <w:r w:rsidRPr="001E4901">
        <w:rPr>
          <w:rFonts w:ascii="Times New Roman" w:hAnsi="Times New Roman" w:cs="Times New Roman"/>
          <w:color w:val="000000" w:themeColor="text1"/>
          <w:sz w:val="28"/>
          <w:szCs w:val="28"/>
          <w:shd w:val="clear" w:color="auto" w:fill="FFFFFF"/>
          <w:lang w:val="uk-UA"/>
        </w:rPr>
        <w:t>П</w:t>
      </w:r>
      <w:r w:rsidRPr="001E4901">
        <w:rPr>
          <w:rFonts w:ascii="Times New Roman" w:hAnsi="Times New Roman" w:cs="Times New Roman"/>
          <w:color w:val="000000" w:themeColor="text1"/>
          <w:sz w:val="28"/>
          <w:szCs w:val="28"/>
          <w:shd w:val="clear" w:color="auto" w:fill="FFFFFF"/>
        </w:rPr>
        <w:t>б</w:t>
      </w:r>
      <w:r>
        <w:rPr>
          <w:rFonts w:ascii="Times New Roman" w:hAnsi="Times New Roman" w:cs="Times New Roman"/>
          <w:color w:val="000000" w:themeColor="text1"/>
          <w:sz w:val="28"/>
          <w:szCs w:val="28"/>
          <w:shd w:val="clear" w:color="auto" w:fill="FFFFFF"/>
          <w:lang w:val="uk-UA"/>
        </w:rPr>
        <w:t>.</w:t>
      </w:r>
      <w:r w:rsidRPr="001E4901">
        <w:rPr>
          <w:rFonts w:ascii="Times New Roman" w:hAnsi="Times New Roman" w:cs="Times New Roman"/>
          <w:color w:val="000000" w:themeColor="text1"/>
          <w:sz w:val="28"/>
          <w:szCs w:val="28"/>
          <w:shd w:val="clear" w:color="auto" w:fill="FFFFFF"/>
        </w:rPr>
        <w:t>:  Наука,  1997.</w:t>
      </w:r>
      <w:r w:rsidRPr="001E4901">
        <w:rPr>
          <w:rFonts w:ascii="Times New Roman" w:hAnsi="Times New Roman" w:cs="Times New Roman"/>
          <w:color w:val="000000" w:themeColor="text1"/>
          <w:sz w:val="28"/>
          <w:szCs w:val="28"/>
          <w:shd w:val="clear" w:color="auto" w:fill="FFFFFF"/>
          <w:lang w:val="uk-UA"/>
        </w:rPr>
        <w:t xml:space="preserve"> </w:t>
      </w:r>
      <w:r w:rsidRPr="001E4901">
        <w:rPr>
          <w:rFonts w:ascii="Times New Roman" w:hAnsi="Times New Roman" w:cs="Times New Roman"/>
          <w:color w:val="000000" w:themeColor="text1"/>
          <w:sz w:val="28"/>
          <w:szCs w:val="28"/>
        </w:rPr>
        <w:t>–</w:t>
      </w:r>
      <w:r w:rsidRPr="001E4901">
        <w:rPr>
          <w:rFonts w:ascii="Times New Roman" w:hAnsi="Times New Roman" w:cs="Times New Roman"/>
          <w:color w:val="000000" w:themeColor="text1"/>
          <w:sz w:val="28"/>
          <w:szCs w:val="28"/>
          <w:lang w:val="uk-UA"/>
        </w:rPr>
        <w:t xml:space="preserve"> </w:t>
      </w:r>
      <w:r w:rsidRPr="001E4901">
        <w:rPr>
          <w:rFonts w:ascii="Times New Roman" w:hAnsi="Times New Roman" w:cs="Times New Roman"/>
          <w:color w:val="000000" w:themeColor="text1"/>
          <w:sz w:val="28"/>
          <w:szCs w:val="28"/>
          <w:shd w:val="clear" w:color="auto" w:fill="FFFFFF"/>
        </w:rPr>
        <w:t>510</w:t>
      </w:r>
      <w:r w:rsidRPr="001E4901">
        <w:rPr>
          <w:rFonts w:ascii="Times New Roman" w:hAnsi="Times New Roman" w:cs="Times New Roman"/>
          <w:color w:val="000000" w:themeColor="text1"/>
          <w:sz w:val="28"/>
          <w:szCs w:val="28"/>
          <w:shd w:val="clear" w:color="auto" w:fill="FFFFFF"/>
          <w:lang w:val="uk-UA"/>
        </w:rPr>
        <w:t xml:space="preserve"> </w:t>
      </w:r>
      <w:r w:rsidRPr="001E4901">
        <w:rPr>
          <w:rFonts w:ascii="Times New Roman" w:hAnsi="Times New Roman" w:cs="Times New Roman"/>
          <w:color w:val="000000" w:themeColor="text1"/>
          <w:sz w:val="28"/>
          <w:szCs w:val="28"/>
          <w:shd w:val="clear" w:color="auto" w:fill="FFFFFF"/>
        </w:rPr>
        <w:t>с.</w:t>
      </w:r>
    </w:p>
    <w:p w:rsidR="00651961" w:rsidRDefault="00651961" w:rsidP="00694600">
      <w:pPr>
        <w:pStyle w:val="a4"/>
        <w:numPr>
          <w:ilvl w:val="0"/>
          <w:numId w:val="9"/>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Бархударов</w:t>
      </w:r>
      <w:r w:rsidRPr="0042158A">
        <w:rPr>
          <w:rFonts w:ascii="Times New Roman" w:hAnsi="Times New Roman" w:cs="Times New Roman"/>
          <w:sz w:val="28"/>
        </w:rPr>
        <w:t xml:space="preserve"> </w:t>
      </w:r>
      <w:r>
        <w:rPr>
          <w:rFonts w:ascii="Times New Roman" w:hAnsi="Times New Roman" w:cs="Times New Roman"/>
          <w:sz w:val="28"/>
          <w:lang w:val="uk-UA"/>
        </w:rPr>
        <w:t xml:space="preserve">Л. С. </w:t>
      </w:r>
      <w:r w:rsidRPr="0042158A">
        <w:rPr>
          <w:rFonts w:ascii="Times New Roman" w:hAnsi="Times New Roman" w:cs="Times New Roman"/>
          <w:sz w:val="28"/>
        </w:rPr>
        <w:t xml:space="preserve">Язык и перевод (Вопросы общей и частной теории перевода). </w:t>
      </w:r>
      <w:r>
        <w:rPr>
          <w:rFonts w:ascii="Times New Roman" w:hAnsi="Times New Roman" w:cs="Times New Roman"/>
          <w:sz w:val="28"/>
          <w:szCs w:val="28"/>
        </w:rPr>
        <w:t>–</w:t>
      </w:r>
      <w:r>
        <w:rPr>
          <w:rFonts w:ascii="Times New Roman" w:hAnsi="Times New Roman" w:cs="Times New Roman"/>
          <w:sz w:val="28"/>
          <w:szCs w:val="28"/>
          <w:lang w:val="uk-UA"/>
        </w:rPr>
        <w:t xml:space="preserve"> </w:t>
      </w:r>
      <w:r>
        <w:rPr>
          <w:rFonts w:ascii="Times New Roman" w:hAnsi="Times New Roman" w:cs="Times New Roman"/>
          <w:sz w:val="28"/>
        </w:rPr>
        <w:t>М.</w:t>
      </w:r>
      <w:r>
        <w:rPr>
          <w:rFonts w:ascii="Times New Roman" w:hAnsi="Times New Roman" w:cs="Times New Roman"/>
          <w:sz w:val="28"/>
          <w:lang w:val="uk-UA"/>
        </w:rPr>
        <w:t>:</w:t>
      </w:r>
      <w:r>
        <w:rPr>
          <w:rFonts w:ascii="Times New Roman" w:hAnsi="Times New Roman" w:cs="Times New Roman"/>
          <w:sz w:val="28"/>
        </w:rPr>
        <w:t xml:space="preserve"> Междунар. отношения</w:t>
      </w:r>
      <w:r w:rsidRPr="0042158A">
        <w:rPr>
          <w:rFonts w:ascii="Times New Roman" w:hAnsi="Times New Roman" w:cs="Times New Roman"/>
          <w:sz w:val="28"/>
        </w:rPr>
        <w:t xml:space="preserve">, 1975. </w:t>
      </w:r>
      <w:r>
        <w:rPr>
          <w:rFonts w:ascii="Times New Roman" w:hAnsi="Times New Roman" w:cs="Times New Roman"/>
          <w:sz w:val="28"/>
          <w:szCs w:val="28"/>
        </w:rPr>
        <w:t>–</w:t>
      </w:r>
      <w:r>
        <w:rPr>
          <w:rFonts w:ascii="Times New Roman" w:hAnsi="Times New Roman" w:cs="Times New Roman"/>
          <w:sz w:val="28"/>
          <w:szCs w:val="28"/>
          <w:lang w:val="uk-UA"/>
        </w:rPr>
        <w:t xml:space="preserve"> </w:t>
      </w:r>
      <w:r w:rsidRPr="0042158A">
        <w:rPr>
          <w:rFonts w:ascii="Times New Roman" w:hAnsi="Times New Roman" w:cs="Times New Roman"/>
          <w:sz w:val="28"/>
        </w:rPr>
        <w:t>240 с.</w:t>
      </w:r>
    </w:p>
    <w:p w:rsidR="00651961" w:rsidRDefault="00651961" w:rsidP="00694600">
      <w:pPr>
        <w:pStyle w:val="a4"/>
        <w:numPr>
          <w:ilvl w:val="0"/>
          <w:numId w:val="9"/>
        </w:numPr>
        <w:spacing w:after="0" w:line="360" w:lineRule="auto"/>
        <w:jc w:val="both"/>
        <w:rPr>
          <w:rFonts w:ascii="Times New Roman" w:hAnsi="Times New Roman" w:cs="Times New Roman"/>
          <w:sz w:val="28"/>
          <w:szCs w:val="28"/>
        </w:rPr>
      </w:pPr>
      <w:r w:rsidRPr="000A1FAC">
        <w:rPr>
          <w:rFonts w:ascii="Times New Roman" w:hAnsi="Times New Roman" w:cs="Times New Roman"/>
          <w:sz w:val="28"/>
          <w:szCs w:val="28"/>
        </w:rPr>
        <w:t>Барыкина А. Н., Добровольская В. В., Мерзон С. Н. Изучение глагольных приставок. – М.: Рус. яз., 1989. – 169 с.</w:t>
      </w:r>
    </w:p>
    <w:p w:rsidR="00E4211B" w:rsidRPr="000A1FAC" w:rsidRDefault="00E4211B" w:rsidP="00694600">
      <w:pPr>
        <w:pStyle w:val="a4"/>
        <w:numPr>
          <w:ilvl w:val="0"/>
          <w:numId w:val="9"/>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Виноградов В. С. Перевод: общие и лексические вопросы: Учебное пособие. – М.: КДУ, 2004. – 240 с.</w:t>
      </w:r>
    </w:p>
    <w:p w:rsidR="00651961" w:rsidRPr="000A1FAC" w:rsidRDefault="00651961" w:rsidP="00694600">
      <w:pPr>
        <w:pStyle w:val="a4"/>
        <w:numPr>
          <w:ilvl w:val="0"/>
          <w:numId w:val="9"/>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 xml:space="preserve">Голикова Ж. А. </w:t>
      </w:r>
      <w:r w:rsidRPr="00C422F0">
        <w:rPr>
          <w:rFonts w:ascii="Times New Roman" w:hAnsi="Times New Roman" w:cs="Times New Roman"/>
          <w:color w:val="000000" w:themeColor="text1"/>
          <w:sz w:val="28"/>
          <w:szCs w:val="28"/>
          <w:shd w:val="clear" w:color="auto" w:fill="FFFFFF"/>
          <w:lang w:val="uk-UA"/>
        </w:rPr>
        <w:t>Перевод с английского на русский</w:t>
      </w:r>
      <w:r>
        <w:rPr>
          <w:rFonts w:ascii="Times New Roman" w:hAnsi="Times New Roman" w:cs="Times New Roman"/>
          <w:color w:val="000000" w:themeColor="text1"/>
          <w:sz w:val="28"/>
          <w:szCs w:val="28"/>
          <w:shd w:val="clear" w:color="auto" w:fill="FFFFFF"/>
          <w:lang w:val="uk-UA"/>
        </w:rPr>
        <w:t>: у</w:t>
      </w:r>
      <w:r w:rsidRPr="00C422F0">
        <w:rPr>
          <w:rFonts w:ascii="Times New Roman" w:hAnsi="Times New Roman" w:cs="Times New Roman"/>
          <w:color w:val="000000" w:themeColor="text1"/>
          <w:sz w:val="28"/>
          <w:szCs w:val="28"/>
          <w:shd w:val="clear" w:color="auto" w:fill="FFFFFF"/>
          <w:lang w:val="uk-UA"/>
        </w:rPr>
        <w:t>чеб.</w:t>
      </w:r>
      <w:r>
        <w:rPr>
          <w:rFonts w:ascii="Times New Roman" w:hAnsi="Times New Roman" w:cs="Times New Roman"/>
          <w:color w:val="000000" w:themeColor="text1"/>
          <w:sz w:val="28"/>
          <w:szCs w:val="28"/>
          <w:shd w:val="clear" w:color="auto" w:fill="FFFFFF"/>
          <w:lang w:val="uk-UA"/>
        </w:rPr>
        <w:t xml:space="preserve"> пособие</w:t>
      </w:r>
      <w:r w:rsidRPr="00C422F0">
        <w:rPr>
          <w:rFonts w:ascii="Times New Roman" w:hAnsi="Times New Roman" w:cs="Times New Roman"/>
          <w:color w:val="000000" w:themeColor="text1"/>
          <w:sz w:val="28"/>
          <w:szCs w:val="28"/>
          <w:shd w:val="clear" w:color="auto" w:fill="FFFFFF"/>
          <w:lang w:val="uk-UA"/>
        </w:rPr>
        <w:t>.</w:t>
      </w:r>
      <w:r>
        <w:rPr>
          <w:rFonts w:ascii="Times New Roman" w:hAnsi="Times New Roman" w:cs="Times New Roman"/>
          <w:color w:val="000000" w:themeColor="text1"/>
          <w:sz w:val="28"/>
          <w:szCs w:val="28"/>
          <w:shd w:val="clear" w:color="auto" w:fill="FFFFFF"/>
          <w:lang w:val="uk-UA"/>
        </w:rPr>
        <w:t xml:space="preserve"> </w:t>
      </w:r>
      <w:r w:rsidRPr="005F2BF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Pr>
          <w:rFonts w:ascii="Times New Roman" w:hAnsi="Times New Roman" w:cs="Times New Roman"/>
          <w:color w:val="000000" w:themeColor="text1"/>
          <w:sz w:val="28"/>
          <w:szCs w:val="28"/>
          <w:shd w:val="clear" w:color="auto" w:fill="FFFFFF"/>
          <w:lang w:val="uk-UA"/>
        </w:rPr>
        <w:t xml:space="preserve">Минск: Новое знание, 2008. </w:t>
      </w:r>
      <w:r w:rsidRPr="005F2BF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Pr>
          <w:rFonts w:ascii="Times New Roman" w:hAnsi="Times New Roman" w:cs="Times New Roman"/>
          <w:color w:val="000000" w:themeColor="text1"/>
          <w:sz w:val="28"/>
          <w:szCs w:val="28"/>
          <w:shd w:val="clear" w:color="auto" w:fill="FFFFFF"/>
          <w:lang w:val="uk-UA"/>
        </w:rPr>
        <w:t>287</w:t>
      </w:r>
      <w:r w:rsidRPr="00C422F0">
        <w:rPr>
          <w:rFonts w:ascii="Times New Roman" w:hAnsi="Times New Roman" w:cs="Times New Roman"/>
          <w:color w:val="000000" w:themeColor="text1"/>
          <w:sz w:val="28"/>
          <w:szCs w:val="28"/>
          <w:shd w:val="clear" w:color="auto" w:fill="FFFFFF"/>
          <w:lang w:val="uk-UA"/>
        </w:rPr>
        <w:t xml:space="preserve"> с.</w:t>
      </w:r>
    </w:p>
    <w:p w:rsidR="00651961" w:rsidRPr="000A1FAC" w:rsidRDefault="00651961" w:rsidP="00694600">
      <w:pPr>
        <w:pStyle w:val="a4"/>
        <w:numPr>
          <w:ilvl w:val="0"/>
          <w:numId w:val="9"/>
        </w:numPr>
        <w:tabs>
          <w:tab w:val="left" w:pos="1875"/>
        </w:tabs>
        <w:spacing w:after="0" w:line="360" w:lineRule="auto"/>
        <w:jc w:val="both"/>
        <w:rPr>
          <w:rFonts w:ascii="Times New Roman" w:hAnsi="Times New Roman" w:cs="Times New Roman"/>
          <w:sz w:val="28"/>
          <w:szCs w:val="28"/>
          <w:lang w:val="uk-UA"/>
        </w:rPr>
      </w:pPr>
      <w:r w:rsidRPr="000A1FAC">
        <w:rPr>
          <w:rFonts w:ascii="Times New Roman" w:hAnsi="Times New Roman" w:cs="Times New Roman"/>
          <w:sz w:val="28"/>
          <w:szCs w:val="28"/>
          <w:lang w:val="uk-UA"/>
        </w:rPr>
        <w:t>Голубенко Л. М., Матузкова О. П., Єрьоменко С. В. Основи написання наукової студентської роботи з філології. – 2-ге вид., випр. і доп. – Одеса: Фенікс, 2009. – 96 с.</w:t>
      </w:r>
    </w:p>
    <w:p w:rsidR="00651961" w:rsidRPr="006E33C3" w:rsidRDefault="00651961" w:rsidP="00694600">
      <w:pPr>
        <w:pStyle w:val="a4"/>
        <w:numPr>
          <w:ilvl w:val="0"/>
          <w:numId w:val="9"/>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 xml:space="preserve">Григорьев С. В. </w:t>
      </w:r>
      <w:r>
        <w:rPr>
          <w:rFonts w:ascii="Times New Roman" w:hAnsi="Times New Roman" w:cs="Times New Roman"/>
          <w:sz w:val="28"/>
          <w:szCs w:val="28"/>
        </w:rPr>
        <w:t>Фразовые глаголы: у</w:t>
      </w:r>
      <w:r w:rsidRPr="005F2BF1">
        <w:rPr>
          <w:rFonts w:ascii="Times New Roman" w:hAnsi="Times New Roman" w:cs="Times New Roman"/>
          <w:sz w:val="28"/>
          <w:szCs w:val="28"/>
        </w:rPr>
        <w:t>чебно-справочное пособ</w:t>
      </w:r>
      <w:r>
        <w:rPr>
          <w:rFonts w:ascii="Times New Roman" w:hAnsi="Times New Roman" w:cs="Times New Roman"/>
          <w:sz w:val="28"/>
          <w:szCs w:val="28"/>
        </w:rPr>
        <w:t xml:space="preserve">ие. </w:t>
      </w:r>
      <w:r w:rsidRPr="005F2BF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СПб.: КАРО, 2003. </w:t>
      </w:r>
      <w:r w:rsidRPr="005F2BF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5F2BF1">
        <w:rPr>
          <w:rFonts w:ascii="Times New Roman" w:hAnsi="Times New Roman" w:cs="Times New Roman"/>
          <w:sz w:val="28"/>
          <w:szCs w:val="28"/>
        </w:rPr>
        <w:t>272 с.</w:t>
      </w:r>
    </w:p>
    <w:p w:rsidR="00651961" w:rsidRDefault="00651961" w:rsidP="00694600">
      <w:pPr>
        <w:pStyle w:val="a4"/>
        <w:numPr>
          <w:ilvl w:val="0"/>
          <w:numId w:val="9"/>
        </w:numPr>
        <w:spacing w:after="0" w:line="360" w:lineRule="auto"/>
        <w:ind w:left="357" w:hanging="357"/>
        <w:jc w:val="both"/>
        <w:rPr>
          <w:rFonts w:ascii="Times New Roman" w:hAnsi="Times New Roman" w:cs="Times New Roman"/>
          <w:color w:val="000000" w:themeColor="text1"/>
          <w:sz w:val="28"/>
          <w:szCs w:val="28"/>
          <w:lang w:val="uk-UA"/>
        </w:rPr>
      </w:pPr>
      <w:r w:rsidRPr="006E33C3">
        <w:rPr>
          <w:rFonts w:ascii="Times New Roman" w:hAnsi="Times New Roman" w:cs="Times New Roman"/>
          <w:color w:val="000000" w:themeColor="text1"/>
          <w:sz w:val="28"/>
          <w:szCs w:val="28"/>
          <w:lang w:val="uk-UA"/>
        </w:rPr>
        <w:t xml:space="preserve">Жлуктенко Ю. О. </w:t>
      </w:r>
      <w:r w:rsidRPr="006E33C3">
        <w:rPr>
          <w:rFonts w:ascii="Times New Roman" w:hAnsi="Times New Roman" w:cs="Times New Roman"/>
          <w:color w:val="000000" w:themeColor="text1"/>
          <w:sz w:val="28"/>
          <w:szCs w:val="28"/>
          <w:shd w:val="clear" w:color="auto" w:fill="FFFFFF"/>
          <w:lang w:val="uk-UA"/>
        </w:rPr>
        <w:t>Постпозитивні дієслівні приставки в сучасній англійській мові</w:t>
      </w:r>
      <w:r w:rsidRPr="006E33C3">
        <w:rPr>
          <w:rFonts w:ascii="Times New Roman" w:hAnsi="Times New Roman" w:cs="Times New Roman"/>
          <w:color w:val="000000" w:themeColor="text1"/>
          <w:sz w:val="28"/>
          <w:szCs w:val="28"/>
          <w:lang w:val="uk-UA"/>
        </w:rPr>
        <w:t>: автореф. дис. на здобуття наук. ступеня канд. філол. наук : 10.02.04 / Жлуктенко Юрій Олексійович. – К., 1953. – 17</w:t>
      </w:r>
      <w:r>
        <w:rPr>
          <w:rFonts w:ascii="Times New Roman" w:hAnsi="Times New Roman" w:cs="Times New Roman"/>
          <w:color w:val="000000" w:themeColor="text1"/>
          <w:sz w:val="28"/>
          <w:szCs w:val="28"/>
          <w:lang w:val="uk-UA"/>
        </w:rPr>
        <w:t xml:space="preserve"> </w:t>
      </w:r>
      <w:r w:rsidRPr="006E33C3">
        <w:rPr>
          <w:rFonts w:ascii="Times New Roman" w:hAnsi="Times New Roman" w:cs="Times New Roman"/>
          <w:color w:val="000000" w:themeColor="text1"/>
          <w:sz w:val="28"/>
          <w:szCs w:val="28"/>
        </w:rPr>
        <w:t>c</w:t>
      </w:r>
      <w:r w:rsidRPr="006E33C3">
        <w:rPr>
          <w:rFonts w:ascii="Times New Roman" w:hAnsi="Times New Roman" w:cs="Times New Roman"/>
          <w:color w:val="000000" w:themeColor="text1"/>
          <w:sz w:val="28"/>
          <w:szCs w:val="28"/>
          <w:lang w:val="uk-UA"/>
        </w:rPr>
        <w:t>.</w:t>
      </w:r>
    </w:p>
    <w:p w:rsidR="00651961" w:rsidRPr="00651961" w:rsidRDefault="00651961" w:rsidP="00694600">
      <w:pPr>
        <w:pStyle w:val="a4"/>
        <w:numPr>
          <w:ilvl w:val="0"/>
          <w:numId w:val="9"/>
        </w:numPr>
        <w:shd w:val="clear" w:color="auto" w:fill="FFFFFF"/>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Игнатова И. В. </w:t>
      </w:r>
      <w:r w:rsidRPr="00C032BA">
        <w:rPr>
          <w:rFonts w:ascii="Times New Roman" w:hAnsi="Times New Roman" w:cs="Times New Roman"/>
          <w:sz w:val="28"/>
          <w:szCs w:val="28"/>
          <w:lang w:val="uk-UA"/>
        </w:rPr>
        <w:t>Английские адвербиальные глаголы в словаре и тексте</w:t>
      </w:r>
      <w:r>
        <w:rPr>
          <w:rFonts w:ascii="Times New Roman" w:hAnsi="Times New Roman" w:cs="Times New Roman"/>
          <w:sz w:val="28"/>
          <w:szCs w:val="28"/>
          <w:lang w:val="uk-UA"/>
        </w:rPr>
        <w:t xml:space="preserve"> : </w:t>
      </w:r>
      <w:r w:rsidRPr="006E33C3">
        <w:rPr>
          <w:rFonts w:ascii="Times New Roman" w:hAnsi="Times New Roman" w:cs="Times New Roman"/>
          <w:color w:val="000000" w:themeColor="text1"/>
          <w:sz w:val="28"/>
          <w:szCs w:val="28"/>
          <w:lang w:val="uk-UA"/>
        </w:rPr>
        <w:t xml:space="preserve">автореф. дис. на </w:t>
      </w:r>
      <w:r w:rsidR="00EF7BCE">
        <w:rPr>
          <w:rFonts w:ascii="Times New Roman" w:hAnsi="Times New Roman" w:cs="Times New Roman"/>
          <w:color w:val="000000" w:themeColor="text1"/>
          <w:sz w:val="28"/>
          <w:szCs w:val="28"/>
          <w:lang w:val="uk-UA"/>
        </w:rPr>
        <w:t>со</w:t>
      </w:r>
      <w:r>
        <w:rPr>
          <w:rFonts w:ascii="Times New Roman" w:hAnsi="Times New Roman" w:cs="Times New Roman"/>
          <w:color w:val="000000" w:themeColor="text1"/>
          <w:sz w:val="28"/>
          <w:szCs w:val="28"/>
          <w:lang w:val="uk-UA"/>
        </w:rPr>
        <w:t>иск. учен. степени канд. фи</w:t>
      </w:r>
      <w:r w:rsidRPr="006E33C3">
        <w:rPr>
          <w:rFonts w:ascii="Times New Roman" w:hAnsi="Times New Roman" w:cs="Times New Roman"/>
          <w:color w:val="000000" w:themeColor="text1"/>
          <w:sz w:val="28"/>
          <w:szCs w:val="28"/>
          <w:lang w:val="uk-UA"/>
        </w:rPr>
        <w:t>лол. наук :</w:t>
      </w:r>
      <w:r>
        <w:rPr>
          <w:rFonts w:ascii="Times New Roman" w:hAnsi="Times New Roman" w:cs="Times New Roman"/>
          <w:color w:val="000000" w:themeColor="text1"/>
          <w:sz w:val="28"/>
          <w:szCs w:val="28"/>
          <w:lang w:val="uk-UA"/>
        </w:rPr>
        <w:t xml:space="preserve"> </w:t>
      </w:r>
      <w:r w:rsidRPr="006E33C3">
        <w:rPr>
          <w:rFonts w:ascii="Times New Roman" w:hAnsi="Times New Roman" w:cs="Times New Roman"/>
          <w:color w:val="000000" w:themeColor="text1"/>
          <w:sz w:val="28"/>
          <w:szCs w:val="28"/>
          <w:lang w:val="uk-UA"/>
        </w:rPr>
        <w:t>10.02.04</w:t>
      </w:r>
      <w:r>
        <w:rPr>
          <w:rFonts w:ascii="Times New Roman" w:hAnsi="Times New Roman" w:cs="Times New Roman"/>
          <w:color w:val="000000" w:themeColor="text1"/>
          <w:sz w:val="28"/>
          <w:szCs w:val="28"/>
          <w:lang w:val="uk-UA"/>
        </w:rPr>
        <w:t xml:space="preserve"> </w:t>
      </w:r>
      <w:r w:rsidRPr="002436B4">
        <w:rPr>
          <w:rFonts w:ascii="Times New Roman" w:hAnsi="Times New Roman" w:cs="Times New Roman"/>
          <w:color w:val="000000" w:themeColor="text1"/>
          <w:sz w:val="28"/>
          <w:szCs w:val="28"/>
        </w:rPr>
        <w:t xml:space="preserve">/ Игнатова </w:t>
      </w:r>
      <w:r>
        <w:rPr>
          <w:rFonts w:ascii="Times New Roman" w:hAnsi="Times New Roman" w:cs="Times New Roman"/>
          <w:color w:val="000000" w:themeColor="text1"/>
          <w:sz w:val="28"/>
          <w:szCs w:val="28"/>
        </w:rPr>
        <w:t>Ирина Владимировна. – Тула, 2004. – 20 с.</w:t>
      </w:r>
    </w:p>
    <w:p w:rsidR="00651961" w:rsidRPr="00E4211B" w:rsidRDefault="00651961" w:rsidP="00694600">
      <w:pPr>
        <w:pStyle w:val="a4"/>
        <w:numPr>
          <w:ilvl w:val="0"/>
          <w:numId w:val="9"/>
        </w:numPr>
        <w:spacing w:after="0" w:line="360" w:lineRule="auto"/>
        <w:jc w:val="both"/>
        <w:rPr>
          <w:rFonts w:ascii="Times New Roman" w:hAnsi="Times New Roman" w:cs="Times New Roman"/>
          <w:color w:val="000000" w:themeColor="text1"/>
          <w:sz w:val="28"/>
          <w:szCs w:val="28"/>
          <w:lang w:val="uk-UA"/>
        </w:rPr>
      </w:pPr>
      <w:r w:rsidRPr="005F2BF1">
        <w:rPr>
          <w:rFonts w:ascii="Times New Roman" w:hAnsi="Times New Roman" w:cs="Times New Roman"/>
          <w:color w:val="000000" w:themeColor="text1"/>
          <w:sz w:val="28"/>
          <w:szCs w:val="28"/>
          <w:lang w:val="uk-UA"/>
        </w:rPr>
        <w:t>Казакова Т.</w:t>
      </w:r>
      <w:r>
        <w:rPr>
          <w:rFonts w:ascii="Times New Roman" w:hAnsi="Times New Roman" w:cs="Times New Roman"/>
          <w:color w:val="000000" w:themeColor="text1"/>
          <w:sz w:val="28"/>
          <w:szCs w:val="28"/>
          <w:lang w:val="uk-UA"/>
        </w:rPr>
        <w:t xml:space="preserve"> </w:t>
      </w:r>
      <w:r w:rsidRPr="005F2BF1">
        <w:rPr>
          <w:rFonts w:ascii="Times New Roman" w:hAnsi="Times New Roman" w:cs="Times New Roman"/>
          <w:color w:val="000000" w:themeColor="text1"/>
          <w:sz w:val="28"/>
          <w:szCs w:val="28"/>
          <w:lang w:val="uk-UA"/>
        </w:rPr>
        <w:t xml:space="preserve">А. </w:t>
      </w:r>
      <w:r w:rsidRPr="005F2BF1">
        <w:rPr>
          <w:rFonts w:ascii="Times New Roman" w:hAnsi="Times New Roman" w:cs="Times New Roman"/>
          <w:color w:val="000000" w:themeColor="text1"/>
          <w:sz w:val="28"/>
          <w:szCs w:val="28"/>
          <w:shd w:val="clear" w:color="auto" w:fill="FFFFFF"/>
        </w:rPr>
        <w:t xml:space="preserve">Теория перевода: (Лингвистические аспекты). </w:t>
      </w:r>
      <w:r w:rsidRPr="005F2BF1">
        <w:rPr>
          <w:rFonts w:ascii="Times New Roman" w:hAnsi="Times New Roman" w:cs="Times New Roman"/>
          <w:color w:val="000000" w:themeColor="text1"/>
          <w:sz w:val="28"/>
          <w:szCs w:val="28"/>
          <w:lang w:val="uk-UA"/>
        </w:rPr>
        <w:t>–</w:t>
      </w:r>
      <w:r w:rsidRPr="005F2BF1">
        <w:rPr>
          <w:rFonts w:ascii="Times New Roman" w:hAnsi="Times New Roman" w:cs="Times New Roman"/>
          <w:color w:val="000000" w:themeColor="text1"/>
          <w:sz w:val="28"/>
          <w:szCs w:val="28"/>
          <w:shd w:val="clear" w:color="auto" w:fill="FFFFFF"/>
        </w:rPr>
        <w:t xml:space="preserve"> СПб.: Союз, 2001. </w:t>
      </w:r>
      <w:r w:rsidRPr="005F2BF1">
        <w:rPr>
          <w:rFonts w:ascii="Times New Roman" w:hAnsi="Times New Roman" w:cs="Times New Roman"/>
          <w:color w:val="000000" w:themeColor="text1"/>
          <w:sz w:val="28"/>
          <w:szCs w:val="28"/>
          <w:lang w:val="uk-UA"/>
        </w:rPr>
        <w:t xml:space="preserve">– </w:t>
      </w:r>
      <w:r w:rsidRPr="005F2BF1">
        <w:rPr>
          <w:rFonts w:ascii="Times New Roman" w:hAnsi="Times New Roman" w:cs="Times New Roman"/>
          <w:color w:val="000000" w:themeColor="text1"/>
          <w:sz w:val="28"/>
          <w:szCs w:val="28"/>
          <w:shd w:val="clear" w:color="auto" w:fill="FFFFFF"/>
        </w:rPr>
        <w:t>142 c.</w:t>
      </w:r>
    </w:p>
    <w:p w:rsidR="00651961" w:rsidRDefault="00651961" w:rsidP="00694600">
      <w:pPr>
        <w:pStyle w:val="a4"/>
        <w:numPr>
          <w:ilvl w:val="0"/>
          <w:numId w:val="9"/>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Комисаров В. Н. Слово о переводе. – М. : Междунар</w:t>
      </w:r>
      <w:r>
        <w:rPr>
          <w:rFonts w:ascii="Times New Roman" w:hAnsi="Times New Roman" w:cs="Times New Roman"/>
          <w:sz w:val="28"/>
          <w:szCs w:val="28"/>
          <w:lang w:val="uk-UA"/>
        </w:rPr>
        <w:t>.</w:t>
      </w:r>
      <w:r>
        <w:rPr>
          <w:rFonts w:ascii="Times New Roman" w:hAnsi="Times New Roman" w:cs="Times New Roman"/>
          <w:sz w:val="28"/>
          <w:szCs w:val="28"/>
        </w:rPr>
        <w:t xml:space="preserve"> отношения, 1973. – 215</w:t>
      </w:r>
      <w:r>
        <w:rPr>
          <w:rFonts w:ascii="Times New Roman" w:hAnsi="Times New Roman" w:cs="Times New Roman"/>
          <w:sz w:val="28"/>
          <w:szCs w:val="28"/>
          <w:lang w:val="uk-UA"/>
        </w:rPr>
        <w:t xml:space="preserve"> </w:t>
      </w:r>
      <w:r>
        <w:rPr>
          <w:rFonts w:ascii="Times New Roman" w:hAnsi="Times New Roman" w:cs="Times New Roman"/>
          <w:sz w:val="28"/>
          <w:szCs w:val="28"/>
        </w:rPr>
        <w:t>с.</w:t>
      </w:r>
    </w:p>
    <w:p w:rsidR="00E4211B" w:rsidRPr="0042158A" w:rsidRDefault="00E4211B" w:rsidP="00694600">
      <w:pPr>
        <w:pStyle w:val="a4"/>
        <w:numPr>
          <w:ilvl w:val="0"/>
          <w:numId w:val="9"/>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Комиссаров В. Н. Современное переводоведение. – М.: ЭТС, 2002. – 424 с.</w:t>
      </w:r>
    </w:p>
    <w:p w:rsidR="00651961" w:rsidRPr="00C44B89" w:rsidRDefault="00651961" w:rsidP="00694600">
      <w:pPr>
        <w:pStyle w:val="a4"/>
        <w:numPr>
          <w:ilvl w:val="0"/>
          <w:numId w:val="9"/>
        </w:numPr>
        <w:spacing w:after="0" w:line="360" w:lineRule="auto"/>
        <w:jc w:val="both"/>
        <w:rPr>
          <w:rFonts w:ascii="Times New Roman" w:hAnsi="Times New Roman" w:cs="Times New Roman"/>
          <w:sz w:val="28"/>
          <w:lang w:val="uk-UA"/>
        </w:rPr>
      </w:pPr>
      <w:r w:rsidRPr="005E0A5E">
        <w:rPr>
          <w:rFonts w:ascii="Times New Roman" w:hAnsi="Times New Roman" w:cs="Times New Roman"/>
          <w:sz w:val="28"/>
        </w:rPr>
        <w:t xml:space="preserve"> </w:t>
      </w:r>
      <w:r>
        <w:rPr>
          <w:rFonts w:ascii="Times New Roman" w:hAnsi="Times New Roman" w:cs="Times New Roman"/>
          <w:sz w:val="28"/>
          <w:lang w:val="uk-UA"/>
        </w:rPr>
        <w:t xml:space="preserve">Комиссаров В. Н. </w:t>
      </w:r>
      <w:r w:rsidRPr="0042158A">
        <w:rPr>
          <w:rFonts w:ascii="Times New Roman" w:hAnsi="Times New Roman" w:cs="Times New Roman"/>
          <w:color w:val="000000"/>
          <w:sz w:val="28"/>
          <w:shd w:val="clear" w:color="auto" w:fill="FFFFFF"/>
        </w:rPr>
        <w:t>Теория перевода (лингвистические аспекты): Учеб.</w:t>
      </w:r>
      <w:r>
        <w:rPr>
          <w:rFonts w:ascii="Times New Roman" w:hAnsi="Times New Roman" w:cs="Times New Roman"/>
          <w:color w:val="000000"/>
          <w:sz w:val="28"/>
          <w:shd w:val="clear" w:color="auto" w:fill="FFFFFF"/>
        </w:rPr>
        <w:t xml:space="preserve"> для ин-тов и фак. иностр. яз. </w:t>
      </w:r>
      <w:r>
        <w:rPr>
          <w:rFonts w:ascii="Times New Roman" w:hAnsi="Times New Roman" w:cs="Times New Roman"/>
          <w:sz w:val="28"/>
          <w:szCs w:val="28"/>
        </w:rPr>
        <w:t>–</w:t>
      </w:r>
      <w:r w:rsidRPr="0042158A">
        <w:rPr>
          <w:rFonts w:ascii="Times New Roman" w:hAnsi="Times New Roman" w:cs="Times New Roman"/>
          <w:color w:val="000000"/>
          <w:sz w:val="28"/>
          <w:shd w:val="clear" w:color="auto" w:fill="FFFFFF"/>
        </w:rPr>
        <w:t xml:space="preserve"> М.</w:t>
      </w:r>
      <w:r>
        <w:rPr>
          <w:rFonts w:ascii="Times New Roman" w:hAnsi="Times New Roman" w:cs="Times New Roman"/>
          <w:color w:val="000000"/>
          <w:sz w:val="28"/>
          <w:shd w:val="clear" w:color="auto" w:fill="FFFFFF"/>
        </w:rPr>
        <w:t>: Высшая школа</w:t>
      </w:r>
      <w:r w:rsidRPr="0042158A">
        <w:rPr>
          <w:rFonts w:ascii="Times New Roman" w:hAnsi="Times New Roman" w:cs="Times New Roman"/>
          <w:color w:val="000000"/>
          <w:sz w:val="28"/>
          <w:shd w:val="clear" w:color="auto" w:fill="FFFFFF"/>
        </w:rPr>
        <w:t>, 19</w:t>
      </w:r>
      <w:r>
        <w:rPr>
          <w:rFonts w:ascii="Times New Roman" w:hAnsi="Times New Roman" w:cs="Times New Roman"/>
          <w:color w:val="000000"/>
          <w:sz w:val="28"/>
          <w:shd w:val="clear" w:color="auto" w:fill="FFFFFF"/>
        </w:rPr>
        <w:t xml:space="preserve">90. </w:t>
      </w:r>
      <w:r>
        <w:rPr>
          <w:rFonts w:ascii="Times New Roman" w:hAnsi="Times New Roman" w:cs="Times New Roman"/>
          <w:sz w:val="28"/>
          <w:szCs w:val="28"/>
        </w:rPr>
        <w:t>–</w:t>
      </w:r>
      <w:r w:rsidRPr="0042158A">
        <w:rPr>
          <w:rFonts w:ascii="Times New Roman" w:hAnsi="Times New Roman" w:cs="Times New Roman"/>
          <w:color w:val="000000"/>
          <w:sz w:val="28"/>
          <w:shd w:val="clear" w:color="auto" w:fill="FFFFFF"/>
        </w:rPr>
        <w:t xml:space="preserve"> 253 с.</w:t>
      </w:r>
    </w:p>
    <w:p w:rsidR="00651961" w:rsidRDefault="00651961" w:rsidP="00694600">
      <w:pPr>
        <w:pStyle w:val="a4"/>
        <w:numPr>
          <w:ilvl w:val="0"/>
          <w:numId w:val="9"/>
        </w:numPr>
        <w:spacing w:after="0" w:line="360" w:lineRule="auto"/>
        <w:ind w:left="357" w:hanging="357"/>
        <w:jc w:val="both"/>
        <w:rPr>
          <w:rFonts w:ascii="Times New Roman" w:hAnsi="Times New Roman" w:cs="Times New Roman"/>
          <w:sz w:val="28"/>
          <w:lang w:val="uk-UA"/>
        </w:rPr>
      </w:pPr>
      <w:r w:rsidRPr="005E0A5E">
        <w:rPr>
          <w:rFonts w:ascii="Times New Roman" w:hAnsi="Times New Roman" w:cs="Times New Roman"/>
          <w:color w:val="000000"/>
          <w:sz w:val="28"/>
          <w:szCs w:val="28"/>
        </w:rPr>
        <w:t xml:space="preserve"> </w:t>
      </w:r>
      <w:r w:rsidRPr="00C44B89">
        <w:rPr>
          <w:rFonts w:ascii="Times New Roman" w:hAnsi="Times New Roman" w:cs="Times New Roman"/>
          <w:color w:val="000000"/>
          <w:sz w:val="28"/>
          <w:szCs w:val="28"/>
        </w:rPr>
        <w:t>Кошевая, И.</w:t>
      </w:r>
      <w:r>
        <w:rPr>
          <w:rFonts w:ascii="Times New Roman" w:hAnsi="Times New Roman" w:cs="Times New Roman"/>
          <w:color w:val="000000"/>
          <w:sz w:val="28"/>
          <w:szCs w:val="28"/>
        </w:rPr>
        <w:t xml:space="preserve"> </w:t>
      </w:r>
      <w:r w:rsidRPr="00C44B89">
        <w:rPr>
          <w:rFonts w:ascii="Times New Roman" w:hAnsi="Times New Roman" w:cs="Times New Roman"/>
          <w:color w:val="000000"/>
          <w:sz w:val="28"/>
          <w:szCs w:val="28"/>
        </w:rPr>
        <w:t>Г. Курс сравнительной типологии английского и русского</w:t>
      </w:r>
      <w:r w:rsidRPr="00C44B89">
        <w:rPr>
          <w:color w:val="000000"/>
          <w:sz w:val="28"/>
          <w:szCs w:val="28"/>
        </w:rPr>
        <w:br/>
      </w:r>
      <w:r w:rsidRPr="00C44B89">
        <w:rPr>
          <w:rFonts w:ascii="Times New Roman" w:hAnsi="Times New Roman" w:cs="Times New Roman"/>
          <w:color w:val="000000"/>
          <w:sz w:val="28"/>
          <w:szCs w:val="28"/>
        </w:rPr>
        <w:t>языков</w:t>
      </w:r>
      <w:r>
        <w:rPr>
          <w:rFonts w:ascii="Times New Roman" w:hAnsi="Times New Roman" w:cs="Times New Roman"/>
          <w:color w:val="000000"/>
          <w:sz w:val="28"/>
          <w:szCs w:val="28"/>
        </w:rPr>
        <w:t xml:space="preserve">: Учеб. пособие. </w:t>
      </w:r>
      <w:r>
        <w:rPr>
          <w:rFonts w:ascii="Times New Roman" w:hAnsi="Times New Roman" w:cs="Times New Roman"/>
          <w:sz w:val="28"/>
          <w:szCs w:val="28"/>
        </w:rPr>
        <w:t>–</w:t>
      </w:r>
      <w:r w:rsidRPr="00C44B89">
        <w:rPr>
          <w:rFonts w:ascii="Times New Roman" w:hAnsi="Times New Roman" w:cs="Times New Roman"/>
          <w:color w:val="000000"/>
          <w:sz w:val="28"/>
          <w:szCs w:val="28"/>
        </w:rPr>
        <w:t xml:space="preserve"> М.</w:t>
      </w:r>
      <w:r>
        <w:rPr>
          <w:rFonts w:ascii="Times New Roman" w:hAnsi="Times New Roman" w:cs="Times New Roman"/>
          <w:color w:val="000000"/>
          <w:sz w:val="28"/>
          <w:szCs w:val="28"/>
        </w:rPr>
        <w:t>: Высшая школа</w:t>
      </w:r>
      <w:r w:rsidRPr="00C44B89">
        <w:rPr>
          <w:rFonts w:ascii="Times New Roman" w:hAnsi="Times New Roman" w:cs="Times New Roman"/>
          <w:color w:val="000000"/>
          <w:sz w:val="28"/>
          <w:szCs w:val="28"/>
        </w:rPr>
        <w:t>, 2008. – 327с.</w:t>
      </w:r>
    </w:p>
    <w:p w:rsidR="00651961" w:rsidRPr="00E4211B" w:rsidRDefault="00651961" w:rsidP="00694600">
      <w:pPr>
        <w:pStyle w:val="a4"/>
        <w:numPr>
          <w:ilvl w:val="0"/>
          <w:numId w:val="9"/>
        </w:numPr>
        <w:spacing w:after="0" w:line="360" w:lineRule="auto"/>
        <w:jc w:val="both"/>
        <w:rPr>
          <w:rFonts w:ascii="Times New Roman" w:hAnsi="Times New Roman" w:cs="Times New Roman"/>
          <w:sz w:val="28"/>
          <w:szCs w:val="28"/>
          <w:lang w:val="uk-UA"/>
        </w:rPr>
      </w:pPr>
      <w:r w:rsidRPr="005E0A5E">
        <w:rPr>
          <w:rFonts w:ascii="Times New Roman" w:hAnsi="Times New Roman" w:cs="Times New Roman"/>
          <w:sz w:val="28"/>
          <w:szCs w:val="28"/>
        </w:rPr>
        <w:t xml:space="preserve"> </w:t>
      </w:r>
      <w:r w:rsidRPr="00C422F0">
        <w:rPr>
          <w:rFonts w:ascii="Times New Roman" w:hAnsi="Times New Roman" w:cs="Times New Roman"/>
          <w:sz w:val="28"/>
          <w:szCs w:val="28"/>
          <w:lang w:val="uk-UA"/>
        </w:rPr>
        <w:t>Кунин А.</w:t>
      </w:r>
      <w:r>
        <w:rPr>
          <w:rFonts w:ascii="Times New Roman" w:hAnsi="Times New Roman" w:cs="Times New Roman"/>
          <w:sz w:val="28"/>
          <w:szCs w:val="28"/>
          <w:lang w:val="uk-UA"/>
        </w:rPr>
        <w:t xml:space="preserve"> </w:t>
      </w:r>
      <w:r w:rsidRPr="00C422F0">
        <w:rPr>
          <w:rFonts w:ascii="Times New Roman" w:hAnsi="Times New Roman" w:cs="Times New Roman"/>
          <w:sz w:val="28"/>
          <w:szCs w:val="28"/>
          <w:lang w:val="uk-UA"/>
        </w:rPr>
        <w:t>В.</w:t>
      </w:r>
      <w:r>
        <w:rPr>
          <w:rFonts w:ascii="Times New Roman" w:hAnsi="Times New Roman" w:cs="Times New Roman"/>
          <w:sz w:val="28"/>
          <w:szCs w:val="28"/>
          <w:lang w:val="uk-UA"/>
        </w:rPr>
        <w:t xml:space="preserve"> Ф</w:t>
      </w:r>
      <w:r>
        <w:rPr>
          <w:rFonts w:ascii="Times New Roman" w:hAnsi="Times New Roman" w:cs="Times New Roman"/>
          <w:color w:val="000000"/>
          <w:sz w:val="28"/>
          <w:szCs w:val="28"/>
          <w:shd w:val="clear" w:color="auto" w:fill="FFFFFF"/>
        </w:rPr>
        <w:t>разеология</w:t>
      </w:r>
      <w:r w:rsidRPr="00C422F0">
        <w:rPr>
          <w:rFonts w:ascii="Times New Roman" w:hAnsi="Times New Roman" w:cs="Times New Roman"/>
          <w:color w:val="000000"/>
          <w:sz w:val="28"/>
          <w:szCs w:val="28"/>
          <w:shd w:val="clear" w:color="auto" w:fill="FFFFFF"/>
        </w:rPr>
        <w:t xml:space="preserve"> современного английского языка</w:t>
      </w:r>
      <w:r>
        <w:rPr>
          <w:rFonts w:ascii="Times New Roman" w:hAnsi="Times New Roman" w:cs="Times New Roman"/>
          <w:color w:val="000000"/>
          <w:sz w:val="28"/>
          <w:szCs w:val="28"/>
          <w:shd w:val="clear" w:color="auto" w:fill="FFFFFF"/>
        </w:rPr>
        <w:t xml:space="preserve">. </w:t>
      </w:r>
      <w:r>
        <w:rPr>
          <w:rFonts w:ascii="Times New Roman" w:hAnsi="Times New Roman" w:cs="Times New Roman"/>
          <w:sz w:val="28"/>
          <w:szCs w:val="28"/>
        </w:rPr>
        <w:t>–</w:t>
      </w:r>
      <w:r>
        <w:rPr>
          <w:rFonts w:ascii="Times New Roman" w:hAnsi="Times New Roman" w:cs="Times New Roman"/>
          <w:sz w:val="28"/>
          <w:szCs w:val="28"/>
          <w:lang w:val="uk-UA"/>
        </w:rPr>
        <w:t xml:space="preserve"> </w:t>
      </w:r>
      <w:r>
        <w:rPr>
          <w:rFonts w:ascii="Times New Roman" w:hAnsi="Times New Roman" w:cs="Times New Roman"/>
          <w:color w:val="000000"/>
          <w:sz w:val="28"/>
          <w:szCs w:val="28"/>
          <w:shd w:val="clear" w:color="auto" w:fill="FFFFFF"/>
        </w:rPr>
        <w:t>М.: Междунар. отношения, 1972</w:t>
      </w:r>
      <w:r>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sz w:val="28"/>
          <w:szCs w:val="28"/>
        </w:rPr>
        <w:t>–</w:t>
      </w:r>
      <w:r>
        <w:rPr>
          <w:rFonts w:ascii="Times New Roman" w:hAnsi="Times New Roman" w:cs="Times New Roman"/>
          <w:sz w:val="28"/>
          <w:szCs w:val="28"/>
          <w:lang w:val="uk-UA"/>
        </w:rPr>
        <w:t xml:space="preserve"> </w:t>
      </w:r>
      <w:r>
        <w:rPr>
          <w:rFonts w:ascii="Times New Roman" w:hAnsi="Times New Roman" w:cs="Times New Roman"/>
          <w:color w:val="000000"/>
          <w:sz w:val="28"/>
          <w:szCs w:val="28"/>
          <w:shd w:val="clear" w:color="auto" w:fill="FFFFFF"/>
        </w:rPr>
        <w:t>278</w:t>
      </w:r>
      <w:r w:rsidRPr="00C422F0">
        <w:rPr>
          <w:rFonts w:ascii="Times New Roman" w:hAnsi="Times New Roman" w:cs="Times New Roman"/>
          <w:color w:val="000000"/>
          <w:sz w:val="28"/>
          <w:szCs w:val="28"/>
          <w:shd w:val="clear" w:color="auto" w:fill="FFFFFF"/>
        </w:rPr>
        <w:t xml:space="preserve"> с. </w:t>
      </w:r>
    </w:p>
    <w:p w:rsidR="00E4211B" w:rsidRPr="00C422F0" w:rsidRDefault="00E4211B" w:rsidP="00694600">
      <w:pPr>
        <w:pStyle w:val="a4"/>
        <w:numPr>
          <w:ilvl w:val="0"/>
          <w:numId w:val="9"/>
        </w:numPr>
        <w:spacing w:after="0" w:line="360" w:lineRule="auto"/>
        <w:jc w:val="both"/>
        <w:rPr>
          <w:rFonts w:ascii="Times New Roman" w:hAnsi="Times New Roman" w:cs="Times New Roman"/>
          <w:sz w:val="28"/>
          <w:szCs w:val="28"/>
          <w:lang w:val="uk-UA"/>
        </w:rPr>
      </w:pPr>
      <w:r>
        <w:rPr>
          <w:rFonts w:ascii="Times New Roman" w:hAnsi="Times New Roman" w:cs="Times New Roman"/>
          <w:color w:val="000000"/>
          <w:sz w:val="28"/>
          <w:szCs w:val="28"/>
          <w:shd w:val="clear" w:color="auto" w:fill="FFFFFF"/>
        </w:rPr>
        <w:t xml:space="preserve">Левина И. Б. Семантико-синтаксическая деривация адвербиальных глаголов движения в английском языке </w:t>
      </w:r>
      <w:r w:rsidRPr="00E4211B">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rPr>
        <w:t xml:space="preserve">Семантика </w:t>
      </w:r>
      <w:r w:rsidR="00EF7BCE">
        <w:rPr>
          <w:rFonts w:ascii="Times New Roman" w:hAnsi="Times New Roman" w:cs="Times New Roman"/>
          <w:color w:val="000000"/>
          <w:sz w:val="28"/>
          <w:szCs w:val="28"/>
          <w:shd w:val="clear" w:color="auto" w:fill="FFFFFF"/>
        </w:rPr>
        <w:t>слова и предложения. – Межвузовский сборник научных трудов. – Ленинград, 1985. – 158 с.</w:t>
      </w:r>
    </w:p>
    <w:p w:rsidR="00651961" w:rsidRPr="00EF7BCE" w:rsidRDefault="00651961" w:rsidP="00694600">
      <w:pPr>
        <w:pStyle w:val="a4"/>
        <w:numPr>
          <w:ilvl w:val="0"/>
          <w:numId w:val="9"/>
        </w:numPr>
        <w:spacing w:after="0" w:line="360" w:lineRule="auto"/>
        <w:ind w:left="357" w:hanging="357"/>
        <w:jc w:val="both"/>
        <w:rPr>
          <w:rFonts w:ascii="Times New Roman" w:hAnsi="Times New Roman" w:cs="Times New Roman"/>
          <w:color w:val="000000" w:themeColor="text1"/>
          <w:sz w:val="28"/>
          <w:szCs w:val="28"/>
          <w:lang w:val="uk-UA"/>
        </w:rPr>
      </w:pPr>
      <w:r w:rsidRPr="005E0A5E">
        <w:rPr>
          <w:rFonts w:ascii="Times New Roman" w:hAnsi="Times New Roman" w:cs="Times New Roman"/>
          <w:color w:val="000000" w:themeColor="text1"/>
          <w:sz w:val="28"/>
        </w:rPr>
        <w:t xml:space="preserve"> </w:t>
      </w:r>
      <w:r w:rsidRPr="008849BA">
        <w:rPr>
          <w:rFonts w:ascii="Times New Roman" w:hAnsi="Times New Roman" w:cs="Times New Roman"/>
          <w:color w:val="000000" w:themeColor="text1"/>
          <w:sz w:val="28"/>
          <w:szCs w:val="28"/>
          <w:lang w:val="uk-UA"/>
        </w:rPr>
        <w:t xml:space="preserve">Левицкая Т. Р. </w:t>
      </w:r>
      <w:r w:rsidRPr="008849BA">
        <w:rPr>
          <w:rFonts w:ascii="Times New Roman" w:hAnsi="Times New Roman" w:cs="Times New Roman"/>
          <w:color w:val="000000" w:themeColor="text1"/>
          <w:sz w:val="28"/>
          <w:szCs w:val="28"/>
          <w:shd w:val="clear" w:color="auto" w:fill="FFFFFF"/>
        </w:rPr>
        <w:t>Глаголы адвербиального значения и их</w:t>
      </w:r>
      <w:r w:rsidRPr="008849BA">
        <w:rPr>
          <w:rStyle w:val="apple-converted-space"/>
          <w:rFonts w:ascii="Times New Roman" w:hAnsi="Times New Roman" w:cs="Times New Roman"/>
          <w:color w:val="000000" w:themeColor="text1"/>
          <w:sz w:val="28"/>
          <w:szCs w:val="28"/>
          <w:shd w:val="clear" w:color="auto" w:fill="FFFFFF"/>
        </w:rPr>
        <w:t> </w:t>
      </w:r>
      <w:r w:rsidRPr="008849BA">
        <w:rPr>
          <w:rFonts w:ascii="Times New Roman" w:hAnsi="Times New Roman" w:cs="Times New Roman"/>
          <w:color w:val="000000" w:themeColor="text1"/>
          <w:sz w:val="28"/>
          <w:szCs w:val="28"/>
          <w:shd w:val="clear" w:color="auto" w:fill="FFFFFF"/>
        </w:rPr>
        <w:t xml:space="preserve">перевод на русский язык / Т. Р. Левицкая, А. М. Фитерман // Тетради переводчика. </w:t>
      </w:r>
      <w:r>
        <w:rPr>
          <w:rFonts w:ascii="Times New Roman" w:hAnsi="Times New Roman" w:cs="Times New Roman"/>
          <w:color w:val="000000" w:themeColor="text1"/>
          <w:sz w:val="28"/>
          <w:szCs w:val="28"/>
        </w:rPr>
        <w:t>– М.</w:t>
      </w:r>
      <w:r w:rsidRPr="008849BA">
        <w:rPr>
          <w:rFonts w:ascii="Times New Roman" w:hAnsi="Times New Roman" w:cs="Times New Roman"/>
          <w:color w:val="000000" w:themeColor="text1"/>
          <w:sz w:val="28"/>
          <w:szCs w:val="28"/>
        </w:rPr>
        <w:t xml:space="preserve">: Междунар. </w:t>
      </w:r>
      <w:r>
        <w:rPr>
          <w:rFonts w:ascii="Times New Roman" w:hAnsi="Times New Roman" w:cs="Times New Roman"/>
          <w:color w:val="000000" w:themeColor="text1"/>
          <w:sz w:val="28"/>
          <w:szCs w:val="28"/>
        </w:rPr>
        <w:t>о</w:t>
      </w:r>
      <w:r w:rsidRPr="008849BA">
        <w:rPr>
          <w:rFonts w:ascii="Times New Roman" w:hAnsi="Times New Roman" w:cs="Times New Roman"/>
          <w:color w:val="000000" w:themeColor="text1"/>
          <w:sz w:val="28"/>
          <w:szCs w:val="28"/>
        </w:rPr>
        <w:t>тношения, 1964. – Вып. 2. – С. 20–40.</w:t>
      </w:r>
    </w:p>
    <w:p w:rsidR="00EF7BCE" w:rsidRDefault="00EF7BCE" w:rsidP="00694600">
      <w:pPr>
        <w:pStyle w:val="a4"/>
        <w:numPr>
          <w:ilvl w:val="0"/>
          <w:numId w:val="9"/>
        </w:numPr>
        <w:spacing w:after="0" w:line="360" w:lineRule="auto"/>
        <w:ind w:left="357" w:hanging="357"/>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rPr>
        <w:t>Левицкая Т. Р., Фитерман А.М. Пособие по переводу с английского языка на русский. – М.: Высшая школа, 1973. – 136 с.</w:t>
      </w:r>
    </w:p>
    <w:p w:rsidR="00651961" w:rsidRPr="000A1FAC" w:rsidRDefault="00651961" w:rsidP="00694600">
      <w:pPr>
        <w:pStyle w:val="a4"/>
        <w:numPr>
          <w:ilvl w:val="0"/>
          <w:numId w:val="9"/>
        </w:numPr>
        <w:tabs>
          <w:tab w:val="left" w:pos="1875"/>
        </w:tabs>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Pr="000A1FAC">
        <w:rPr>
          <w:rFonts w:ascii="Times New Roman" w:hAnsi="Times New Roman" w:cs="Times New Roman"/>
          <w:sz w:val="28"/>
          <w:szCs w:val="28"/>
        </w:rPr>
        <w:t>Митрошкина Т. В. Английские предлоги: учебный справочник. – Минск: ТетраСистемс, 2011. – 96 с.</w:t>
      </w:r>
    </w:p>
    <w:p w:rsidR="00651961" w:rsidRDefault="00651961" w:rsidP="00694600">
      <w:pPr>
        <w:pStyle w:val="a4"/>
        <w:numPr>
          <w:ilvl w:val="0"/>
          <w:numId w:val="9"/>
        </w:numPr>
        <w:spacing w:after="0" w:line="360" w:lineRule="auto"/>
        <w:ind w:left="357" w:hanging="357"/>
        <w:jc w:val="both"/>
        <w:rPr>
          <w:rFonts w:ascii="Times New Roman" w:hAnsi="Times New Roman" w:cs="Times New Roman"/>
          <w:sz w:val="28"/>
          <w:lang w:val="uk-UA"/>
        </w:rPr>
      </w:pPr>
      <w:r>
        <w:rPr>
          <w:rFonts w:ascii="Times New Roman" w:hAnsi="Times New Roman" w:cs="Times New Roman"/>
          <w:sz w:val="28"/>
          <w:lang w:val="uk-UA"/>
        </w:rPr>
        <w:t xml:space="preserve"> Митрошкина Т. В. </w:t>
      </w:r>
      <w:r w:rsidRPr="00C422F0">
        <w:rPr>
          <w:rFonts w:ascii="Times New Roman" w:hAnsi="Times New Roman" w:cs="Times New Roman"/>
          <w:color w:val="000000"/>
          <w:sz w:val="28"/>
          <w:shd w:val="clear" w:color="auto" w:fill="FFFFFF"/>
        </w:rPr>
        <w:t>Английские фразовые глаголы : учебный</w:t>
      </w:r>
      <w:r w:rsidRPr="00C422F0">
        <w:rPr>
          <w:rStyle w:val="apple-converted-space"/>
          <w:rFonts w:ascii="Times New Roman" w:hAnsi="Times New Roman" w:cs="Times New Roman"/>
          <w:color w:val="000000"/>
          <w:sz w:val="28"/>
          <w:shd w:val="clear" w:color="auto" w:fill="FFFFFF"/>
        </w:rPr>
        <w:t> </w:t>
      </w:r>
      <w:r w:rsidRPr="00C422F0">
        <w:rPr>
          <w:rFonts w:ascii="Times New Roman" w:hAnsi="Times New Roman" w:cs="Times New Roman"/>
          <w:color w:val="000000"/>
          <w:sz w:val="28"/>
        </w:rPr>
        <w:br/>
      </w:r>
      <w:r w:rsidRPr="00C422F0">
        <w:rPr>
          <w:rFonts w:ascii="Times New Roman" w:hAnsi="Times New Roman" w:cs="Times New Roman"/>
          <w:color w:val="000000"/>
          <w:sz w:val="28"/>
          <w:shd w:val="clear" w:color="auto" w:fill="FFFFFF"/>
        </w:rPr>
        <w:t>справочник</w:t>
      </w:r>
      <w:r>
        <w:rPr>
          <w:rFonts w:ascii="Times New Roman" w:hAnsi="Times New Roman" w:cs="Times New Roman"/>
          <w:color w:val="000000"/>
          <w:sz w:val="28"/>
          <w:shd w:val="clear" w:color="auto" w:fill="FFFFFF"/>
          <w:lang w:val="uk-UA"/>
        </w:rPr>
        <w:t xml:space="preserve">. </w:t>
      </w:r>
      <w:r>
        <w:rPr>
          <w:rFonts w:ascii="Times New Roman" w:hAnsi="Times New Roman" w:cs="Times New Roman"/>
          <w:color w:val="000000"/>
          <w:sz w:val="28"/>
          <w:shd w:val="clear" w:color="auto" w:fill="FFFFFF"/>
        </w:rPr>
        <w:t>–</w:t>
      </w:r>
      <w:r>
        <w:rPr>
          <w:rFonts w:ascii="Times New Roman" w:hAnsi="Times New Roman" w:cs="Times New Roman"/>
          <w:color w:val="000000"/>
          <w:sz w:val="28"/>
          <w:shd w:val="clear" w:color="auto" w:fill="FFFFFF"/>
          <w:lang w:val="uk-UA"/>
        </w:rPr>
        <w:t xml:space="preserve"> </w:t>
      </w:r>
      <w:r>
        <w:rPr>
          <w:rFonts w:ascii="Times New Roman" w:hAnsi="Times New Roman" w:cs="Times New Roman"/>
          <w:color w:val="000000"/>
          <w:sz w:val="28"/>
          <w:shd w:val="clear" w:color="auto" w:fill="FFFFFF"/>
        </w:rPr>
        <w:t>Минск</w:t>
      </w:r>
      <w:r w:rsidRPr="00C422F0">
        <w:rPr>
          <w:rFonts w:ascii="Times New Roman" w:hAnsi="Times New Roman" w:cs="Times New Roman"/>
          <w:color w:val="000000"/>
          <w:sz w:val="28"/>
          <w:shd w:val="clear" w:color="auto" w:fill="FFFFFF"/>
        </w:rPr>
        <w:t>:</w:t>
      </w:r>
      <w:r>
        <w:rPr>
          <w:rStyle w:val="apple-converted-space"/>
          <w:rFonts w:ascii="Times New Roman" w:hAnsi="Times New Roman" w:cs="Times New Roman"/>
          <w:color w:val="000000"/>
          <w:sz w:val="28"/>
          <w:shd w:val="clear" w:color="auto" w:fill="FFFFFF"/>
          <w:lang w:val="uk-UA"/>
        </w:rPr>
        <w:t xml:space="preserve"> </w:t>
      </w:r>
      <w:r w:rsidRPr="00C422F0">
        <w:rPr>
          <w:rFonts w:ascii="Times New Roman" w:hAnsi="Times New Roman" w:cs="Times New Roman"/>
          <w:color w:val="000000"/>
          <w:sz w:val="28"/>
          <w:shd w:val="clear" w:color="auto" w:fill="FFFFFF"/>
        </w:rPr>
        <w:t>ТетраСистемс, 2011. – 96 с.</w:t>
      </w:r>
    </w:p>
    <w:p w:rsidR="00651961" w:rsidRPr="00272953" w:rsidRDefault="00651961" w:rsidP="00694600">
      <w:pPr>
        <w:pStyle w:val="western"/>
        <w:numPr>
          <w:ilvl w:val="0"/>
          <w:numId w:val="9"/>
        </w:numPr>
        <w:spacing w:before="0" w:beforeAutospacing="0" w:after="0" w:afterAutospacing="0" w:line="360" w:lineRule="auto"/>
        <w:ind w:left="357" w:hanging="357"/>
        <w:jc w:val="both"/>
        <w:rPr>
          <w:color w:val="000000" w:themeColor="text1"/>
          <w:sz w:val="28"/>
          <w:shd w:val="clear" w:color="auto" w:fill="FFFFFF"/>
        </w:rPr>
      </w:pPr>
      <w:r>
        <w:rPr>
          <w:color w:val="000000" w:themeColor="text1"/>
          <w:sz w:val="28"/>
          <w:lang w:val="uk-UA"/>
        </w:rPr>
        <w:t xml:space="preserve"> </w:t>
      </w:r>
      <w:hyperlink r:id="rId9" w:history="1">
        <w:r w:rsidRPr="00651961">
          <w:rPr>
            <w:rStyle w:val="ac"/>
            <w:color w:val="000000" w:themeColor="text1"/>
            <w:sz w:val="28"/>
            <w:u w:val="none"/>
          </w:rPr>
          <w:t>Полюшина К. В. О статусе и семантике вторых компонентов фразовых глаголов современного английского языка</w:t>
        </w:r>
        <w:r w:rsidRPr="00651961">
          <w:rPr>
            <w:rStyle w:val="apple-converted-space"/>
            <w:color w:val="000000" w:themeColor="text1"/>
            <w:sz w:val="28"/>
          </w:rPr>
          <w:t> </w:t>
        </w:r>
      </w:hyperlink>
      <w:r w:rsidRPr="008406C0">
        <w:rPr>
          <w:color w:val="000000" w:themeColor="text1"/>
          <w:sz w:val="28"/>
          <w:shd w:val="clear" w:color="auto" w:fill="FFFFFF"/>
        </w:rPr>
        <w:t xml:space="preserve">// Традиции и новаторство в гуманитарных исследованиях. </w:t>
      </w:r>
      <w:r>
        <w:rPr>
          <w:color w:val="000000" w:themeColor="text1"/>
          <w:sz w:val="28"/>
          <w:shd w:val="clear" w:color="auto" w:fill="FFFFFF"/>
        </w:rPr>
        <w:t>–</w:t>
      </w:r>
      <w:r w:rsidRPr="008406C0">
        <w:rPr>
          <w:color w:val="000000" w:themeColor="text1"/>
          <w:sz w:val="28"/>
          <w:shd w:val="clear" w:color="auto" w:fill="FFFFFF"/>
        </w:rPr>
        <w:t xml:space="preserve"> Саранск</w:t>
      </w:r>
      <w:r>
        <w:rPr>
          <w:color w:val="000000" w:themeColor="text1"/>
          <w:sz w:val="28"/>
          <w:shd w:val="clear" w:color="auto" w:fill="FFFFFF"/>
        </w:rPr>
        <w:t>: Изд-во Мордов. ун-та, 2002. </w:t>
      </w:r>
      <w:r>
        <w:rPr>
          <w:sz w:val="28"/>
          <w:szCs w:val="28"/>
        </w:rPr>
        <w:t>–</w:t>
      </w:r>
      <w:r w:rsidR="00694600">
        <w:rPr>
          <w:color w:val="000000" w:themeColor="text1"/>
          <w:sz w:val="28"/>
          <w:shd w:val="clear" w:color="auto" w:fill="FFFFFF"/>
        </w:rPr>
        <w:t xml:space="preserve"> С. </w:t>
      </w:r>
      <w:r w:rsidRPr="008406C0">
        <w:rPr>
          <w:color w:val="000000" w:themeColor="text1"/>
          <w:sz w:val="28"/>
          <w:shd w:val="clear" w:color="auto" w:fill="FFFFFF"/>
        </w:rPr>
        <w:t>161-163.</w:t>
      </w:r>
    </w:p>
    <w:p w:rsidR="00651961" w:rsidRPr="00651961" w:rsidRDefault="00651961" w:rsidP="00694600">
      <w:pPr>
        <w:pStyle w:val="a4"/>
        <w:numPr>
          <w:ilvl w:val="0"/>
          <w:numId w:val="9"/>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 xml:space="preserve"> Рецкер Я. И. </w:t>
      </w:r>
      <w:r w:rsidRPr="0042158A">
        <w:rPr>
          <w:rFonts w:ascii="Times New Roman" w:hAnsi="Times New Roman" w:cs="Times New Roman"/>
          <w:color w:val="000000"/>
          <w:sz w:val="28"/>
          <w:szCs w:val="18"/>
          <w:shd w:val="clear" w:color="auto" w:fill="FFFFFF"/>
        </w:rPr>
        <w:t>Теория перевода и переводческая практика. Очерки лингвистической теории перевода.</w:t>
      </w:r>
      <w:r>
        <w:rPr>
          <w:rFonts w:ascii="Times New Roman" w:hAnsi="Times New Roman" w:cs="Times New Roman"/>
          <w:color w:val="000000"/>
          <w:sz w:val="28"/>
          <w:szCs w:val="18"/>
          <w:shd w:val="clear" w:color="auto" w:fill="FFFFFF"/>
          <w:lang w:val="uk-UA"/>
        </w:rPr>
        <w:t xml:space="preserve"> </w:t>
      </w:r>
      <w:r>
        <w:rPr>
          <w:rFonts w:ascii="Times New Roman" w:hAnsi="Times New Roman" w:cs="Times New Roman"/>
          <w:sz w:val="28"/>
          <w:szCs w:val="28"/>
        </w:rPr>
        <w:t>–</w:t>
      </w:r>
      <w:r>
        <w:rPr>
          <w:rFonts w:ascii="Times New Roman" w:hAnsi="Times New Roman" w:cs="Times New Roman"/>
          <w:sz w:val="28"/>
          <w:szCs w:val="28"/>
          <w:lang w:val="uk-UA"/>
        </w:rPr>
        <w:t xml:space="preserve"> </w:t>
      </w:r>
      <w:r>
        <w:rPr>
          <w:rFonts w:ascii="Times New Roman" w:hAnsi="Times New Roman" w:cs="Times New Roman"/>
          <w:color w:val="000000"/>
          <w:sz w:val="28"/>
          <w:szCs w:val="18"/>
          <w:shd w:val="clear" w:color="auto" w:fill="FFFFFF"/>
        </w:rPr>
        <w:t>М</w:t>
      </w:r>
      <w:r>
        <w:rPr>
          <w:rFonts w:ascii="Times New Roman" w:hAnsi="Times New Roman" w:cs="Times New Roman"/>
          <w:color w:val="000000"/>
          <w:sz w:val="28"/>
          <w:szCs w:val="18"/>
          <w:shd w:val="clear" w:color="auto" w:fill="FFFFFF"/>
          <w:lang w:val="uk-UA"/>
        </w:rPr>
        <w:t>.</w:t>
      </w:r>
      <w:r>
        <w:rPr>
          <w:rFonts w:ascii="Times New Roman" w:hAnsi="Times New Roman" w:cs="Times New Roman"/>
          <w:color w:val="000000"/>
          <w:sz w:val="28"/>
          <w:szCs w:val="18"/>
          <w:shd w:val="clear" w:color="auto" w:fill="FFFFFF"/>
        </w:rPr>
        <w:t xml:space="preserve">: Р. Валент, 2007. </w:t>
      </w:r>
      <w:r>
        <w:rPr>
          <w:rFonts w:ascii="Times New Roman" w:hAnsi="Times New Roman" w:cs="Times New Roman"/>
          <w:sz w:val="28"/>
          <w:szCs w:val="28"/>
        </w:rPr>
        <w:t>–</w:t>
      </w:r>
      <w:r w:rsidRPr="0042158A">
        <w:rPr>
          <w:rFonts w:ascii="Times New Roman" w:hAnsi="Times New Roman" w:cs="Times New Roman"/>
          <w:color w:val="000000"/>
          <w:sz w:val="28"/>
          <w:szCs w:val="18"/>
          <w:shd w:val="clear" w:color="auto" w:fill="FFFFFF"/>
        </w:rPr>
        <w:t xml:space="preserve"> 244 с.</w:t>
      </w:r>
      <w:r w:rsidRPr="0042158A">
        <w:rPr>
          <w:rFonts w:ascii="Arial" w:hAnsi="Arial" w:cs="Arial"/>
          <w:color w:val="000000"/>
          <w:sz w:val="28"/>
          <w:szCs w:val="18"/>
          <w:shd w:val="clear" w:color="auto" w:fill="FFFFFF"/>
        </w:rPr>
        <w:t xml:space="preserve">  </w:t>
      </w:r>
    </w:p>
    <w:p w:rsidR="00651961" w:rsidRPr="00EF7BCE" w:rsidRDefault="00651961" w:rsidP="00694600">
      <w:pPr>
        <w:pStyle w:val="a4"/>
        <w:numPr>
          <w:ilvl w:val="0"/>
          <w:numId w:val="9"/>
        </w:numPr>
        <w:shd w:val="clear" w:color="auto" w:fill="FFFFFF"/>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Салиев Х. Х. Глаголы с адвербиальным значением в современном английском языке : </w:t>
      </w:r>
      <w:r w:rsidRPr="006E33C3">
        <w:rPr>
          <w:rFonts w:ascii="Times New Roman" w:hAnsi="Times New Roman" w:cs="Times New Roman"/>
          <w:color w:val="000000" w:themeColor="text1"/>
          <w:sz w:val="28"/>
          <w:szCs w:val="28"/>
          <w:lang w:val="uk-UA"/>
        </w:rPr>
        <w:t xml:space="preserve">автореф. дис. на </w:t>
      </w:r>
      <w:r w:rsidR="00EF7BCE">
        <w:rPr>
          <w:rFonts w:ascii="Times New Roman" w:hAnsi="Times New Roman" w:cs="Times New Roman"/>
          <w:color w:val="000000" w:themeColor="text1"/>
          <w:sz w:val="28"/>
          <w:szCs w:val="28"/>
          <w:lang w:val="uk-UA"/>
        </w:rPr>
        <w:t>со</w:t>
      </w:r>
      <w:r>
        <w:rPr>
          <w:rFonts w:ascii="Times New Roman" w:hAnsi="Times New Roman" w:cs="Times New Roman"/>
          <w:color w:val="000000" w:themeColor="text1"/>
          <w:sz w:val="28"/>
          <w:szCs w:val="28"/>
          <w:lang w:val="uk-UA"/>
        </w:rPr>
        <w:t>иск. учен. степени канд. фи</w:t>
      </w:r>
      <w:r w:rsidRPr="006E33C3">
        <w:rPr>
          <w:rFonts w:ascii="Times New Roman" w:hAnsi="Times New Roman" w:cs="Times New Roman"/>
          <w:color w:val="000000" w:themeColor="text1"/>
          <w:sz w:val="28"/>
          <w:szCs w:val="28"/>
          <w:lang w:val="uk-UA"/>
        </w:rPr>
        <w:t>лол. наук :</w:t>
      </w:r>
      <w:r>
        <w:rPr>
          <w:rFonts w:ascii="Times New Roman" w:hAnsi="Times New Roman" w:cs="Times New Roman"/>
          <w:color w:val="000000" w:themeColor="text1"/>
          <w:sz w:val="28"/>
          <w:szCs w:val="28"/>
          <w:lang w:val="uk-UA"/>
        </w:rPr>
        <w:t xml:space="preserve"> </w:t>
      </w:r>
      <w:r w:rsidRPr="006E33C3">
        <w:rPr>
          <w:rFonts w:ascii="Times New Roman" w:hAnsi="Times New Roman" w:cs="Times New Roman"/>
          <w:color w:val="000000" w:themeColor="text1"/>
          <w:sz w:val="28"/>
          <w:szCs w:val="28"/>
          <w:lang w:val="uk-UA"/>
        </w:rPr>
        <w:t>10.02.04</w:t>
      </w:r>
      <w:r>
        <w:rPr>
          <w:rFonts w:ascii="Times New Roman" w:hAnsi="Times New Roman" w:cs="Times New Roman"/>
          <w:color w:val="000000" w:themeColor="text1"/>
          <w:sz w:val="28"/>
          <w:szCs w:val="28"/>
          <w:lang w:val="uk-UA"/>
        </w:rPr>
        <w:t xml:space="preserve"> </w:t>
      </w:r>
      <w:r w:rsidRPr="002436B4">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Салиев </w:t>
      </w:r>
      <w:r w:rsidRPr="002436B4">
        <w:rPr>
          <w:rFonts w:ascii="Times New Roman" w:hAnsi="Times New Roman" w:cs="Times New Roman"/>
          <w:color w:val="222222"/>
          <w:sz w:val="28"/>
          <w:szCs w:val="28"/>
          <w:shd w:val="clear" w:color="auto" w:fill="FFFFFF"/>
        </w:rPr>
        <w:t>Хамид Хабибович</w:t>
      </w:r>
      <w:r>
        <w:rPr>
          <w:rFonts w:ascii="Times New Roman" w:hAnsi="Times New Roman" w:cs="Times New Roman"/>
          <w:color w:val="000000" w:themeColor="text1"/>
          <w:sz w:val="28"/>
          <w:szCs w:val="28"/>
        </w:rPr>
        <w:t xml:space="preserve"> – М., 1977. – 20 с.</w:t>
      </w:r>
    </w:p>
    <w:p w:rsidR="00EF7BCE" w:rsidRPr="00651961" w:rsidRDefault="00EF7BCE" w:rsidP="00694600">
      <w:pPr>
        <w:pStyle w:val="a4"/>
        <w:numPr>
          <w:ilvl w:val="0"/>
          <w:numId w:val="9"/>
        </w:numPr>
        <w:shd w:val="clear" w:color="auto" w:fill="FFFFFF"/>
        <w:spacing w:after="0" w:line="360" w:lineRule="auto"/>
        <w:jc w:val="both"/>
        <w:rPr>
          <w:rFonts w:ascii="Times New Roman" w:hAnsi="Times New Roman" w:cs="Times New Roman"/>
          <w:sz w:val="28"/>
          <w:szCs w:val="28"/>
          <w:lang w:val="uk-UA"/>
        </w:rPr>
      </w:pPr>
      <w:r>
        <w:rPr>
          <w:rFonts w:ascii="Times New Roman" w:hAnsi="Times New Roman" w:cs="Times New Roman"/>
          <w:color w:val="000000" w:themeColor="text1"/>
          <w:sz w:val="28"/>
          <w:szCs w:val="28"/>
        </w:rPr>
        <w:t>Сентенберг И. В. Лексическая семантика английского глагола: Учебное пособие к спецкурсу. – М.: Изд. МГПИ им. Ленина, 1984. – 96 с.</w:t>
      </w:r>
    </w:p>
    <w:p w:rsidR="00651961" w:rsidRPr="00EF7BCE" w:rsidRDefault="00651961" w:rsidP="00694600">
      <w:pPr>
        <w:pStyle w:val="a4"/>
        <w:numPr>
          <w:ilvl w:val="0"/>
          <w:numId w:val="9"/>
        </w:numPr>
        <w:spacing w:after="0" w:line="360" w:lineRule="auto"/>
        <w:jc w:val="both"/>
        <w:rPr>
          <w:rFonts w:ascii="Times New Roman" w:hAnsi="Times New Roman" w:cs="Times New Roman"/>
          <w:sz w:val="28"/>
          <w:szCs w:val="28"/>
          <w:lang w:val="uk-UA"/>
        </w:rPr>
      </w:pPr>
      <w:r>
        <w:rPr>
          <w:rFonts w:ascii="Times New Roman" w:hAnsi="Times New Roman" w:cs="Times New Roman"/>
          <w:sz w:val="28"/>
          <w:lang w:val="uk-UA"/>
        </w:rPr>
        <w:lastRenderedPageBreak/>
        <w:t xml:space="preserve"> </w:t>
      </w:r>
      <w:r w:rsidRPr="0042158A">
        <w:rPr>
          <w:rFonts w:ascii="Times New Roman" w:hAnsi="Times New Roman" w:cs="Times New Roman"/>
          <w:color w:val="000000"/>
          <w:sz w:val="28"/>
          <w:szCs w:val="28"/>
          <w:shd w:val="clear" w:color="auto" w:fill="FFFFFF"/>
        </w:rPr>
        <w:t>Фёдоров А.</w:t>
      </w:r>
      <w:r>
        <w:rPr>
          <w:rFonts w:ascii="Times New Roman" w:hAnsi="Times New Roman" w:cs="Times New Roman"/>
          <w:color w:val="000000"/>
          <w:sz w:val="28"/>
          <w:szCs w:val="28"/>
          <w:shd w:val="clear" w:color="auto" w:fill="FFFFFF"/>
        </w:rPr>
        <w:t xml:space="preserve"> </w:t>
      </w:r>
      <w:r w:rsidRPr="0042158A">
        <w:rPr>
          <w:rFonts w:ascii="Times New Roman" w:hAnsi="Times New Roman" w:cs="Times New Roman"/>
          <w:color w:val="000000"/>
          <w:sz w:val="28"/>
          <w:szCs w:val="28"/>
          <w:shd w:val="clear" w:color="auto" w:fill="FFFFFF"/>
        </w:rPr>
        <w:t>В. Основы общей теории перевода</w:t>
      </w:r>
      <w:r w:rsidRPr="0042158A">
        <w:rPr>
          <w:rFonts w:ascii="Times New Roman" w:hAnsi="Times New Roman" w:cs="Times New Roman"/>
          <w:sz w:val="28"/>
          <w:szCs w:val="28"/>
        </w:rPr>
        <w:t xml:space="preserve"> (лингвистические проблемы): Для ин-тов и фак-тов иностр. языков. Учеб. посо</w:t>
      </w:r>
      <w:r>
        <w:rPr>
          <w:rFonts w:ascii="Times New Roman" w:hAnsi="Times New Roman" w:cs="Times New Roman"/>
          <w:sz w:val="28"/>
          <w:szCs w:val="28"/>
        </w:rPr>
        <w:t>бие. –</w:t>
      </w:r>
      <w:r w:rsidRPr="007E5986">
        <w:rPr>
          <w:rFonts w:ascii="Times New Roman" w:hAnsi="Times New Roman" w:cs="Times New Roman"/>
          <w:sz w:val="28"/>
          <w:szCs w:val="28"/>
        </w:rPr>
        <w:t xml:space="preserve"> </w:t>
      </w:r>
      <w:r w:rsidRPr="0042158A">
        <w:rPr>
          <w:rFonts w:ascii="Times New Roman" w:hAnsi="Times New Roman" w:cs="Times New Roman"/>
          <w:sz w:val="28"/>
          <w:szCs w:val="28"/>
        </w:rPr>
        <w:t>M.: OOO «Издательс</w:t>
      </w:r>
      <w:r>
        <w:rPr>
          <w:rFonts w:ascii="Times New Roman" w:hAnsi="Times New Roman" w:cs="Times New Roman"/>
          <w:sz w:val="28"/>
          <w:szCs w:val="28"/>
        </w:rPr>
        <w:t>кий Дом «ФИЛОЛОГИЯ ТРИ», 2002. –</w:t>
      </w:r>
      <w:r w:rsidRPr="0042158A">
        <w:rPr>
          <w:rFonts w:ascii="Times New Roman" w:hAnsi="Times New Roman" w:cs="Times New Roman"/>
          <w:sz w:val="28"/>
          <w:szCs w:val="28"/>
        </w:rPr>
        <w:t xml:space="preserve"> 416 с.</w:t>
      </w:r>
    </w:p>
    <w:p w:rsidR="00EF7BCE" w:rsidRPr="0042158A" w:rsidRDefault="00EF7BCE" w:rsidP="00694600">
      <w:pPr>
        <w:pStyle w:val="a4"/>
        <w:numPr>
          <w:ilvl w:val="0"/>
          <w:numId w:val="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 xml:space="preserve">Хачересова Л. М. Семантические исследования английских глаголов движения и их роль в организации текста : </w:t>
      </w:r>
      <w:r w:rsidRPr="006E33C3">
        <w:rPr>
          <w:rFonts w:ascii="Times New Roman" w:hAnsi="Times New Roman" w:cs="Times New Roman"/>
          <w:color w:val="000000" w:themeColor="text1"/>
          <w:sz w:val="28"/>
          <w:szCs w:val="28"/>
          <w:lang w:val="uk-UA"/>
        </w:rPr>
        <w:t xml:space="preserve">автореф. дис. на </w:t>
      </w:r>
      <w:r>
        <w:rPr>
          <w:rFonts w:ascii="Times New Roman" w:hAnsi="Times New Roman" w:cs="Times New Roman"/>
          <w:color w:val="000000" w:themeColor="text1"/>
          <w:sz w:val="28"/>
          <w:szCs w:val="28"/>
          <w:lang w:val="uk-UA"/>
        </w:rPr>
        <w:t>соиск. учен. степени канд. фи</w:t>
      </w:r>
      <w:r w:rsidRPr="006E33C3">
        <w:rPr>
          <w:rFonts w:ascii="Times New Roman" w:hAnsi="Times New Roman" w:cs="Times New Roman"/>
          <w:color w:val="000000" w:themeColor="text1"/>
          <w:sz w:val="28"/>
          <w:szCs w:val="28"/>
          <w:lang w:val="uk-UA"/>
        </w:rPr>
        <w:t>лол. наук :</w:t>
      </w:r>
      <w:r>
        <w:rPr>
          <w:rFonts w:ascii="Times New Roman" w:hAnsi="Times New Roman" w:cs="Times New Roman"/>
          <w:color w:val="000000" w:themeColor="text1"/>
          <w:sz w:val="28"/>
          <w:szCs w:val="28"/>
          <w:lang w:val="uk-UA"/>
        </w:rPr>
        <w:t xml:space="preserve"> </w:t>
      </w:r>
      <w:r w:rsidRPr="006E33C3">
        <w:rPr>
          <w:rFonts w:ascii="Times New Roman" w:hAnsi="Times New Roman" w:cs="Times New Roman"/>
          <w:color w:val="000000" w:themeColor="text1"/>
          <w:sz w:val="28"/>
          <w:szCs w:val="28"/>
          <w:lang w:val="uk-UA"/>
        </w:rPr>
        <w:t>10.02.04</w:t>
      </w:r>
      <w:r>
        <w:rPr>
          <w:rFonts w:ascii="Times New Roman" w:hAnsi="Times New Roman" w:cs="Times New Roman"/>
          <w:color w:val="000000" w:themeColor="text1"/>
          <w:sz w:val="28"/>
          <w:szCs w:val="28"/>
          <w:lang w:val="uk-UA"/>
        </w:rPr>
        <w:t xml:space="preserve"> </w:t>
      </w:r>
      <w:r w:rsidRPr="002436B4">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Хачересова Любовь Михайловна – Пятигорск, 1977. – </w:t>
      </w:r>
      <w:r w:rsidRPr="00EF7BCE">
        <w:rPr>
          <w:rFonts w:ascii="Times New Roman" w:hAnsi="Times New Roman" w:cs="Times New Roman"/>
          <w:color w:val="000000" w:themeColor="text1"/>
          <w:sz w:val="28"/>
          <w:szCs w:val="28"/>
        </w:rPr>
        <w:t>21 с.</w:t>
      </w:r>
    </w:p>
    <w:p w:rsidR="00651961" w:rsidRDefault="00651961" w:rsidP="00694600">
      <w:pPr>
        <w:pStyle w:val="a4"/>
        <w:numPr>
          <w:ilvl w:val="0"/>
          <w:numId w:val="9"/>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 xml:space="preserve"> Христорождественская Л. П. </w:t>
      </w:r>
      <w:r>
        <w:rPr>
          <w:rFonts w:ascii="Times New Roman" w:hAnsi="Times New Roman" w:cs="Times New Roman"/>
          <w:color w:val="000000"/>
          <w:sz w:val="28"/>
          <w:szCs w:val="28"/>
          <w:lang w:val="uk-UA"/>
        </w:rPr>
        <w:t xml:space="preserve">Фразовые глаголы в раговорном </w:t>
      </w:r>
      <w:r w:rsidR="00E4211B">
        <w:rPr>
          <w:rFonts w:ascii="Times New Roman" w:hAnsi="Times New Roman" w:cs="Times New Roman"/>
          <w:color w:val="000000"/>
          <w:sz w:val="28"/>
          <w:szCs w:val="28"/>
          <w:lang w:val="uk-UA"/>
        </w:rPr>
        <w:t>английском</w:t>
      </w:r>
      <w:r>
        <w:rPr>
          <w:rFonts w:ascii="Times New Roman" w:hAnsi="Times New Roman" w:cs="Times New Roman"/>
          <w:color w:val="000000"/>
          <w:sz w:val="28"/>
          <w:szCs w:val="28"/>
          <w:lang w:val="uk-UA"/>
        </w:rPr>
        <w:t xml:space="preserve">. </w:t>
      </w:r>
      <w:r w:rsidRPr="00896B41">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Минск: ТетраСистемс, 2012. </w:t>
      </w:r>
      <w:r w:rsidRPr="00896B41">
        <w:rPr>
          <w:rFonts w:ascii="Times New Roman" w:hAnsi="Times New Roman" w:cs="Times New Roman"/>
          <w:color w:val="000000"/>
          <w:sz w:val="28"/>
          <w:szCs w:val="28"/>
          <w:lang w:val="uk-UA"/>
        </w:rPr>
        <w:t>– 272 с.</w:t>
      </w:r>
    </w:p>
    <w:p w:rsidR="00651961" w:rsidRPr="000A1FAC" w:rsidRDefault="00651961" w:rsidP="00694600">
      <w:pPr>
        <w:pStyle w:val="a4"/>
        <w:numPr>
          <w:ilvl w:val="0"/>
          <w:numId w:val="9"/>
        </w:numPr>
        <w:spacing w:after="0" w:line="360" w:lineRule="auto"/>
        <w:jc w:val="both"/>
        <w:rPr>
          <w:rFonts w:ascii="Times New Roman" w:hAnsi="Times New Roman" w:cs="Times New Roman"/>
          <w:color w:val="000000" w:themeColor="text1"/>
          <w:sz w:val="28"/>
          <w:lang w:val="uk-UA"/>
        </w:rPr>
      </w:pPr>
      <w:r w:rsidRPr="008849BA">
        <w:rPr>
          <w:rFonts w:ascii="Times New Roman" w:hAnsi="Times New Roman" w:cs="Times New Roman"/>
          <w:color w:val="000000" w:themeColor="text1"/>
          <w:sz w:val="28"/>
          <w:lang w:val="uk-UA"/>
        </w:rPr>
        <w:t xml:space="preserve"> Швейцер А. Д. </w:t>
      </w:r>
      <w:r w:rsidRPr="008849BA">
        <w:rPr>
          <w:rFonts w:ascii="Times New Roman" w:hAnsi="Times New Roman" w:cs="Times New Roman"/>
          <w:color w:val="000000" w:themeColor="text1"/>
          <w:sz w:val="28"/>
          <w:szCs w:val="28"/>
        </w:rPr>
        <w:t>Теория перевода</w:t>
      </w:r>
      <w:r w:rsidRPr="008849BA">
        <w:rPr>
          <w:rFonts w:ascii="Times New Roman" w:hAnsi="Times New Roman" w:cs="Times New Roman"/>
          <w:color w:val="000000" w:themeColor="text1"/>
          <w:sz w:val="28"/>
          <w:szCs w:val="28"/>
          <w:lang w:val="uk-UA"/>
        </w:rPr>
        <w:t xml:space="preserve"> </w:t>
      </w:r>
      <w:r w:rsidRPr="008849BA">
        <w:rPr>
          <w:rFonts w:ascii="Times New Roman" w:hAnsi="Times New Roman" w:cs="Times New Roman"/>
          <w:color w:val="000000" w:themeColor="text1"/>
          <w:sz w:val="28"/>
          <w:szCs w:val="28"/>
        </w:rPr>
        <w:t>: Статус, проблемы, аспекты. – М.: Наука, 1988. – 215</w:t>
      </w:r>
      <w:r w:rsidRPr="008849BA">
        <w:rPr>
          <w:rFonts w:ascii="Times New Roman" w:hAnsi="Times New Roman" w:cs="Times New Roman"/>
          <w:color w:val="000000" w:themeColor="text1"/>
          <w:sz w:val="28"/>
          <w:szCs w:val="28"/>
          <w:lang w:val="uk-UA"/>
        </w:rPr>
        <w:t xml:space="preserve"> </w:t>
      </w:r>
      <w:r w:rsidRPr="008849BA">
        <w:rPr>
          <w:rFonts w:ascii="Times New Roman" w:hAnsi="Times New Roman" w:cs="Times New Roman"/>
          <w:color w:val="000000" w:themeColor="text1"/>
          <w:sz w:val="28"/>
          <w:szCs w:val="28"/>
        </w:rPr>
        <w:t>с</w:t>
      </w:r>
      <w:r w:rsidRPr="008849BA">
        <w:rPr>
          <w:rFonts w:ascii="Times New Roman" w:hAnsi="Times New Roman" w:cs="Times New Roman"/>
          <w:color w:val="000000" w:themeColor="text1"/>
          <w:sz w:val="28"/>
          <w:szCs w:val="28"/>
          <w:lang w:val="uk-UA"/>
        </w:rPr>
        <w:t>.</w:t>
      </w:r>
    </w:p>
    <w:p w:rsidR="00651961" w:rsidRPr="000A1FAC" w:rsidRDefault="00651961" w:rsidP="00694600">
      <w:pPr>
        <w:pStyle w:val="a4"/>
        <w:numPr>
          <w:ilvl w:val="0"/>
          <w:numId w:val="9"/>
        </w:numPr>
        <w:tabs>
          <w:tab w:val="left" w:pos="1875"/>
        </w:tabs>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Pr="000A1FAC">
        <w:rPr>
          <w:rFonts w:ascii="Times New Roman" w:hAnsi="Times New Roman" w:cs="Times New Roman"/>
          <w:sz w:val="28"/>
          <w:szCs w:val="28"/>
        </w:rPr>
        <w:t>Яровенко Л. С., Кириллова М. Д. Особенности перевода адвербиальных глаголов движения</w:t>
      </w:r>
      <w:r w:rsidRPr="000A1FAC">
        <w:rPr>
          <w:rFonts w:ascii="Times New Roman" w:hAnsi="Times New Roman" w:cs="Times New Roman"/>
          <w:sz w:val="28"/>
          <w:szCs w:val="28"/>
          <w:lang w:val="uk-UA"/>
        </w:rPr>
        <w:t xml:space="preserve"> </w:t>
      </w:r>
      <w:r w:rsidRPr="000A1FAC">
        <w:rPr>
          <w:rFonts w:ascii="Times New Roman" w:hAnsi="Times New Roman" w:cs="Times New Roman"/>
          <w:sz w:val="28"/>
          <w:szCs w:val="28"/>
        </w:rPr>
        <w:t xml:space="preserve">// Науковий вісник Волинського національного університету імені Лесі Українки. Серія: Філологічні науки. – Луцьк, 2012. – </w:t>
      </w:r>
      <w:r w:rsidRPr="000A1FAC">
        <w:rPr>
          <w:rFonts w:ascii="Times New Roman" w:hAnsi="Times New Roman" w:cs="Times New Roman"/>
          <w:color w:val="000000" w:themeColor="text1"/>
          <w:sz w:val="28"/>
          <w:szCs w:val="28"/>
        </w:rPr>
        <w:t>№ 22. –</w:t>
      </w:r>
      <w:r w:rsidRPr="000A1FAC">
        <w:rPr>
          <w:color w:val="FF0000"/>
        </w:rPr>
        <w:t xml:space="preserve"> </w:t>
      </w:r>
      <w:r w:rsidRPr="000A1FAC">
        <w:rPr>
          <w:rFonts w:ascii="Times New Roman" w:hAnsi="Times New Roman" w:cs="Times New Roman"/>
          <w:sz w:val="28"/>
          <w:szCs w:val="28"/>
          <w:lang w:val="uk-UA"/>
        </w:rPr>
        <w:t>С.</w:t>
      </w:r>
      <w:r w:rsidRPr="000A1FAC">
        <w:rPr>
          <w:rFonts w:ascii="Times New Roman" w:hAnsi="Times New Roman" w:cs="Times New Roman"/>
          <w:sz w:val="28"/>
          <w:szCs w:val="28"/>
        </w:rPr>
        <w:t xml:space="preserve"> 178-182.</w:t>
      </w:r>
    </w:p>
    <w:p w:rsidR="00651961" w:rsidRPr="009A606C" w:rsidRDefault="00651961" w:rsidP="00694600">
      <w:pPr>
        <w:pStyle w:val="a4"/>
        <w:numPr>
          <w:ilvl w:val="0"/>
          <w:numId w:val="9"/>
        </w:numPr>
        <w:spacing w:after="0" w:line="360" w:lineRule="auto"/>
        <w:ind w:left="357" w:hanging="357"/>
        <w:jc w:val="both"/>
        <w:rPr>
          <w:rFonts w:ascii="Times New Roman" w:hAnsi="Times New Roman" w:cs="Times New Roman"/>
          <w:color w:val="000000" w:themeColor="text1"/>
          <w:sz w:val="28"/>
          <w:szCs w:val="28"/>
          <w:lang w:val="uk-UA"/>
        </w:rPr>
      </w:pPr>
      <w:r w:rsidRPr="005C4E70">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shd w:val="clear" w:color="auto" w:fill="FFFFFF"/>
          <w:lang w:val="en-US"/>
        </w:rPr>
        <w:t>Povey J</w:t>
      </w:r>
      <w:r w:rsidRPr="005C4E70">
        <w:rPr>
          <w:rFonts w:ascii="Times New Roman" w:hAnsi="Times New Roman" w:cs="Times New Roman"/>
          <w:color w:val="000000" w:themeColor="text1"/>
          <w:sz w:val="28"/>
          <w:szCs w:val="28"/>
          <w:shd w:val="clear" w:color="auto" w:fill="FFFFFF"/>
          <w:lang w:val="en-US"/>
        </w:rPr>
        <w:t xml:space="preserve">. Phrasal Verbs and How to Use Them. </w:t>
      </w:r>
      <w:r>
        <w:rPr>
          <w:rFonts w:ascii="Times New Roman" w:hAnsi="Times New Roman" w:cs="Times New Roman"/>
          <w:color w:val="000000" w:themeColor="text1"/>
          <w:sz w:val="28"/>
          <w:szCs w:val="28"/>
          <w:shd w:val="clear" w:color="auto" w:fill="FFFFFF"/>
          <w:lang w:val="uk-UA"/>
        </w:rPr>
        <w:t>у</w:t>
      </w:r>
      <w:r w:rsidRPr="005C4E70">
        <w:rPr>
          <w:rFonts w:ascii="Times New Roman" w:hAnsi="Times New Roman" w:cs="Times New Roman"/>
          <w:color w:val="000000" w:themeColor="text1"/>
          <w:sz w:val="28"/>
          <w:szCs w:val="28"/>
          <w:shd w:val="clear" w:color="auto" w:fill="FFFFFF"/>
        </w:rPr>
        <w:t>чеб</w:t>
      </w:r>
      <w:r w:rsidRPr="005C4E70">
        <w:rPr>
          <w:rFonts w:ascii="Times New Roman" w:hAnsi="Times New Roman" w:cs="Times New Roman"/>
          <w:color w:val="000000" w:themeColor="text1"/>
          <w:sz w:val="28"/>
          <w:szCs w:val="28"/>
          <w:shd w:val="clear" w:color="auto" w:fill="FFFFFF"/>
          <w:lang w:val="en-US"/>
        </w:rPr>
        <w:t xml:space="preserve">. </w:t>
      </w:r>
      <w:r>
        <w:rPr>
          <w:rFonts w:ascii="Times New Roman" w:hAnsi="Times New Roman" w:cs="Times New Roman"/>
          <w:color w:val="000000" w:themeColor="text1"/>
          <w:sz w:val="28"/>
          <w:szCs w:val="28"/>
          <w:shd w:val="clear" w:color="auto" w:fill="FFFFFF"/>
          <w:lang w:val="uk-UA"/>
        </w:rPr>
        <w:t>п</w:t>
      </w:r>
      <w:r>
        <w:rPr>
          <w:rFonts w:ascii="Times New Roman" w:hAnsi="Times New Roman" w:cs="Times New Roman"/>
          <w:color w:val="000000" w:themeColor="text1"/>
          <w:sz w:val="28"/>
          <w:szCs w:val="28"/>
          <w:shd w:val="clear" w:color="auto" w:fill="FFFFFF"/>
        </w:rPr>
        <w:t>особи</w:t>
      </w:r>
      <w:r>
        <w:rPr>
          <w:rFonts w:ascii="Times New Roman" w:hAnsi="Times New Roman" w:cs="Times New Roman"/>
          <w:color w:val="000000" w:themeColor="text1"/>
          <w:sz w:val="28"/>
          <w:szCs w:val="28"/>
          <w:shd w:val="clear" w:color="auto" w:fill="FFFFFF"/>
          <w:lang w:val="uk-UA"/>
        </w:rPr>
        <w:t>е</w:t>
      </w:r>
      <w:r w:rsidRPr="005C4E70">
        <w:rPr>
          <w:rFonts w:ascii="Times New Roman" w:hAnsi="Times New Roman" w:cs="Times New Roman"/>
          <w:color w:val="000000" w:themeColor="text1"/>
          <w:sz w:val="28"/>
          <w:szCs w:val="28"/>
          <w:shd w:val="clear" w:color="auto" w:fill="FFFFFF"/>
          <w:lang w:val="en-US"/>
        </w:rPr>
        <w:t xml:space="preserve">. – </w:t>
      </w:r>
      <w:r w:rsidRPr="005C4E70">
        <w:rPr>
          <w:rFonts w:ascii="Times New Roman" w:hAnsi="Times New Roman" w:cs="Times New Roman"/>
          <w:color w:val="000000" w:themeColor="text1"/>
          <w:sz w:val="28"/>
          <w:szCs w:val="28"/>
          <w:shd w:val="clear" w:color="auto" w:fill="FFFFFF"/>
        </w:rPr>
        <w:t>М</w:t>
      </w:r>
      <w:r>
        <w:rPr>
          <w:rFonts w:ascii="Times New Roman" w:hAnsi="Times New Roman" w:cs="Times New Roman"/>
          <w:color w:val="000000" w:themeColor="text1"/>
          <w:sz w:val="28"/>
          <w:szCs w:val="28"/>
          <w:shd w:val="clear" w:color="auto" w:fill="FFFFFF"/>
          <w:lang w:val="en-US"/>
        </w:rPr>
        <w:t>.</w:t>
      </w:r>
      <w:r w:rsidRPr="005C4E70">
        <w:rPr>
          <w:rFonts w:ascii="Times New Roman" w:hAnsi="Times New Roman" w:cs="Times New Roman"/>
          <w:color w:val="000000" w:themeColor="text1"/>
          <w:sz w:val="28"/>
          <w:szCs w:val="28"/>
          <w:shd w:val="clear" w:color="auto" w:fill="FFFFFF"/>
          <w:lang w:val="en-US"/>
        </w:rPr>
        <w:t xml:space="preserve">: </w:t>
      </w:r>
      <w:r w:rsidRPr="005C4E70">
        <w:rPr>
          <w:rFonts w:ascii="Times New Roman" w:hAnsi="Times New Roman" w:cs="Times New Roman"/>
          <w:color w:val="000000" w:themeColor="text1"/>
          <w:sz w:val="28"/>
          <w:szCs w:val="28"/>
          <w:shd w:val="clear" w:color="auto" w:fill="FFFFFF"/>
        </w:rPr>
        <w:t>Высшая</w:t>
      </w:r>
      <w:r w:rsidRPr="005C4E70">
        <w:rPr>
          <w:rFonts w:ascii="Times New Roman" w:hAnsi="Times New Roman" w:cs="Times New Roman"/>
          <w:color w:val="000000" w:themeColor="text1"/>
          <w:sz w:val="28"/>
          <w:szCs w:val="28"/>
          <w:shd w:val="clear" w:color="auto" w:fill="FFFFFF"/>
          <w:lang w:val="en-US"/>
        </w:rPr>
        <w:t xml:space="preserve"> </w:t>
      </w:r>
      <w:r w:rsidRPr="005C4E70">
        <w:rPr>
          <w:rFonts w:ascii="Times New Roman" w:hAnsi="Times New Roman" w:cs="Times New Roman"/>
          <w:color w:val="000000" w:themeColor="text1"/>
          <w:sz w:val="28"/>
          <w:szCs w:val="28"/>
          <w:shd w:val="clear" w:color="auto" w:fill="FFFFFF"/>
        </w:rPr>
        <w:t>школа</w:t>
      </w:r>
      <w:r w:rsidRPr="005C4E70">
        <w:rPr>
          <w:rFonts w:ascii="Times New Roman" w:hAnsi="Times New Roman" w:cs="Times New Roman"/>
          <w:color w:val="000000" w:themeColor="text1"/>
          <w:sz w:val="28"/>
          <w:szCs w:val="28"/>
          <w:shd w:val="clear" w:color="auto" w:fill="FFFFFF"/>
          <w:lang w:val="en-US"/>
        </w:rPr>
        <w:t>, 1990. – 176 p.</w:t>
      </w:r>
    </w:p>
    <w:p w:rsidR="00651961" w:rsidRPr="00FB2011" w:rsidRDefault="00651961" w:rsidP="00694600">
      <w:pPr>
        <w:tabs>
          <w:tab w:val="left" w:pos="1875"/>
        </w:tabs>
        <w:spacing w:after="0" w:line="360" w:lineRule="auto"/>
        <w:jc w:val="both"/>
        <w:rPr>
          <w:rFonts w:ascii="Times New Roman" w:hAnsi="Times New Roman" w:cs="Times New Roman"/>
          <w:color w:val="000000" w:themeColor="text1"/>
          <w:sz w:val="28"/>
          <w:szCs w:val="28"/>
          <w:lang w:val="en-US"/>
        </w:rPr>
      </w:pPr>
    </w:p>
    <w:p w:rsidR="00651961" w:rsidRPr="00FB2011" w:rsidRDefault="00651961" w:rsidP="00694600">
      <w:pPr>
        <w:pStyle w:val="a4"/>
        <w:numPr>
          <w:ilvl w:val="0"/>
          <w:numId w:val="9"/>
        </w:numPr>
        <w:spacing w:after="0" w:line="360" w:lineRule="auto"/>
        <w:ind w:left="357" w:hanging="357"/>
        <w:jc w:val="both"/>
        <w:rPr>
          <w:rFonts w:ascii="Times New Roman" w:hAnsi="Times New Roman" w:cs="Times New Roman"/>
          <w:color w:val="000000" w:themeColor="text1"/>
          <w:sz w:val="28"/>
          <w:szCs w:val="28"/>
          <w:lang w:val="en-US"/>
        </w:rPr>
      </w:pPr>
      <w:r w:rsidRPr="00FB2011">
        <w:rPr>
          <w:rFonts w:ascii="Times New Roman" w:hAnsi="Times New Roman" w:cs="Times New Roman"/>
          <w:color w:val="000000" w:themeColor="text1"/>
          <w:sz w:val="28"/>
          <w:szCs w:val="28"/>
          <w:lang w:val="en-US"/>
        </w:rPr>
        <w:t xml:space="preserve"> </w:t>
      </w:r>
      <w:r w:rsidRPr="003F08A9">
        <w:rPr>
          <w:rFonts w:ascii="Times New Roman" w:hAnsi="Times New Roman" w:cs="Times New Roman"/>
          <w:bCs/>
          <w:color w:val="000000" w:themeColor="text1"/>
          <w:sz w:val="28"/>
          <w:szCs w:val="28"/>
          <w:shd w:val="clear" w:color="auto" w:fill="FFFFFF"/>
          <w:lang w:val="en-US"/>
        </w:rPr>
        <w:t xml:space="preserve">Roberts G. D. </w:t>
      </w:r>
      <w:r w:rsidRPr="003F08A9">
        <w:rPr>
          <w:rStyle w:val="a5"/>
          <w:rFonts w:ascii="Times New Roman" w:hAnsi="Times New Roman" w:cs="Times New Roman"/>
          <w:i w:val="0"/>
          <w:color w:val="000000" w:themeColor="text1"/>
          <w:sz w:val="28"/>
          <w:szCs w:val="28"/>
          <w:shd w:val="clear" w:color="auto" w:fill="FFFFFF"/>
          <w:lang w:val="en-US"/>
        </w:rPr>
        <w:t>The Mountain Shadow. – London:</w:t>
      </w:r>
      <w:r w:rsidRPr="003F08A9">
        <w:rPr>
          <w:rStyle w:val="a5"/>
          <w:rFonts w:ascii="Times New Roman" w:hAnsi="Times New Roman" w:cs="Times New Roman"/>
          <w:color w:val="000000" w:themeColor="text1"/>
          <w:sz w:val="28"/>
          <w:szCs w:val="28"/>
          <w:shd w:val="clear" w:color="auto" w:fill="FFFFFF"/>
          <w:lang w:val="en-US"/>
        </w:rPr>
        <w:t xml:space="preserve"> </w:t>
      </w:r>
      <w:r w:rsidRPr="003F08A9">
        <w:rPr>
          <w:rFonts w:ascii="Times New Roman" w:hAnsi="Times New Roman" w:cs="Times New Roman"/>
          <w:color w:val="000000" w:themeColor="text1"/>
          <w:sz w:val="28"/>
          <w:szCs w:val="28"/>
          <w:shd w:val="clear" w:color="auto" w:fill="FFFFFF"/>
          <w:lang w:val="en-US"/>
        </w:rPr>
        <w:t>Little, Brown Book Group</w:t>
      </w:r>
      <w:r w:rsidRPr="003F08A9">
        <w:rPr>
          <w:rStyle w:val="a5"/>
          <w:rFonts w:ascii="Times New Roman" w:hAnsi="Times New Roman" w:cs="Times New Roman"/>
          <w:color w:val="000000" w:themeColor="text1"/>
          <w:sz w:val="28"/>
          <w:szCs w:val="28"/>
          <w:shd w:val="clear" w:color="auto" w:fill="FFFFFF"/>
          <w:lang w:val="en-US"/>
        </w:rPr>
        <w:t xml:space="preserve">, </w:t>
      </w:r>
      <w:r w:rsidRPr="003F08A9">
        <w:rPr>
          <w:rStyle w:val="a5"/>
          <w:rFonts w:ascii="Times New Roman" w:hAnsi="Times New Roman" w:cs="Times New Roman"/>
          <w:i w:val="0"/>
          <w:color w:val="000000" w:themeColor="text1"/>
          <w:sz w:val="28"/>
          <w:szCs w:val="28"/>
          <w:shd w:val="clear" w:color="auto" w:fill="FFFFFF"/>
          <w:lang w:val="en-US"/>
        </w:rPr>
        <w:t>2015. – 880 p.</w:t>
      </w:r>
    </w:p>
    <w:p w:rsidR="00651961" w:rsidRPr="00FB2011" w:rsidRDefault="00651961" w:rsidP="00694600">
      <w:pPr>
        <w:pStyle w:val="a4"/>
        <w:numPr>
          <w:ilvl w:val="0"/>
          <w:numId w:val="9"/>
        </w:numPr>
        <w:spacing w:after="0" w:line="360" w:lineRule="auto"/>
        <w:jc w:val="both"/>
        <w:rPr>
          <w:rFonts w:ascii="Times New Roman" w:hAnsi="Times New Roman" w:cs="Times New Roman"/>
          <w:color w:val="000000" w:themeColor="text1"/>
          <w:sz w:val="28"/>
          <w:szCs w:val="28"/>
          <w:bdr w:val="none" w:sz="0" w:space="0" w:color="auto" w:frame="1"/>
        </w:rPr>
      </w:pPr>
      <w:r w:rsidRPr="00FB2011">
        <w:rPr>
          <w:rFonts w:ascii="Times New Roman" w:hAnsi="Times New Roman" w:cs="Times New Roman"/>
          <w:color w:val="000000" w:themeColor="text1"/>
          <w:sz w:val="28"/>
          <w:szCs w:val="28"/>
          <w:lang w:val="en-US"/>
        </w:rPr>
        <w:t xml:space="preserve"> </w:t>
      </w:r>
      <w:r w:rsidRPr="00FB2011">
        <w:rPr>
          <w:rFonts w:ascii="Times New Roman" w:hAnsi="Times New Roman" w:cs="Times New Roman"/>
          <w:color w:val="000000" w:themeColor="text1"/>
          <w:sz w:val="28"/>
          <w:szCs w:val="28"/>
        </w:rPr>
        <w:t>Робертс</w:t>
      </w:r>
      <w:r w:rsidRPr="00AB238A">
        <w:rPr>
          <w:rFonts w:ascii="Times New Roman" w:hAnsi="Times New Roman" w:cs="Times New Roman"/>
          <w:color w:val="000000" w:themeColor="text1"/>
          <w:sz w:val="28"/>
          <w:szCs w:val="28"/>
        </w:rPr>
        <w:t xml:space="preserve"> </w:t>
      </w:r>
      <w:r w:rsidRPr="00FB2011">
        <w:rPr>
          <w:rFonts w:ascii="Times New Roman" w:hAnsi="Times New Roman" w:cs="Times New Roman"/>
          <w:color w:val="000000" w:themeColor="text1"/>
          <w:sz w:val="28"/>
          <w:szCs w:val="28"/>
          <w:bdr w:val="none" w:sz="0" w:space="0" w:color="auto" w:frame="1"/>
        </w:rPr>
        <w:t>Грегори</w:t>
      </w:r>
      <w:r w:rsidRPr="00AB238A">
        <w:rPr>
          <w:rFonts w:ascii="Times New Roman" w:hAnsi="Times New Roman" w:cs="Times New Roman"/>
          <w:color w:val="000000" w:themeColor="text1"/>
          <w:sz w:val="28"/>
          <w:szCs w:val="28"/>
          <w:bdr w:val="none" w:sz="0" w:space="0" w:color="auto" w:frame="1"/>
        </w:rPr>
        <w:t xml:space="preserve"> </w:t>
      </w:r>
      <w:r w:rsidRPr="00FB2011">
        <w:rPr>
          <w:rFonts w:ascii="Times New Roman" w:hAnsi="Times New Roman" w:cs="Times New Roman"/>
          <w:color w:val="000000" w:themeColor="text1"/>
          <w:sz w:val="28"/>
          <w:szCs w:val="28"/>
          <w:bdr w:val="none" w:sz="0" w:space="0" w:color="auto" w:frame="1"/>
        </w:rPr>
        <w:t>Дэвид</w:t>
      </w:r>
      <w:r w:rsidRPr="00AB238A">
        <w:rPr>
          <w:rFonts w:ascii="Times New Roman" w:hAnsi="Times New Roman" w:cs="Times New Roman"/>
          <w:color w:val="000000" w:themeColor="text1"/>
          <w:sz w:val="28"/>
          <w:szCs w:val="28"/>
          <w:bdr w:val="none" w:sz="0" w:space="0" w:color="auto" w:frame="1"/>
        </w:rPr>
        <w:t xml:space="preserve">. </w:t>
      </w:r>
      <w:r w:rsidRPr="00FB2011">
        <w:rPr>
          <w:rFonts w:ascii="Times New Roman" w:hAnsi="Times New Roman" w:cs="Times New Roman"/>
          <w:color w:val="000000" w:themeColor="text1"/>
          <w:sz w:val="28"/>
          <w:szCs w:val="28"/>
          <w:bdr w:val="none" w:sz="0" w:space="0" w:color="auto" w:frame="1"/>
        </w:rPr>
        <w:t>Тень</w:t>
      </w:r>
      <w:r w:rsidRPr="00AB238A">
        <w:rPr>
          <w:rFonts w:ascii="Times New Roman" w:hAnsi="Times New Roman" w:cs="Times New Roman"/>
          <w:color w:val="000000" w:themeColor="text1"/>
          <w:sz w:val="28"/>
          <w:szCs w:val="28"/>
          <w:bdr w:val="none" w:sz="0" w:space="0" w:color="auto" w:frame="1"/>
        </w:rPr>
        <w:t xml:space="preserve"> </w:t>
      </w:r>
      <w:r w:rsidRPr="00FB2011">
        <w:rPr>
          <w:rFonts w:ascii="Times New Roman" w:hAnsi="Times New Roman" w:cs="Times New Roman"/>
          <w:color w:val="000000" w:themeColor="text1"/>
          <w:sz w:val="28"/>
          <w:szCs w:val="28"/>
          <w:bdr w:val="none" w:sz="0" w:space="0" w:color="auto" w:frame="1"/>
        </w:rPr>
        <w:t>горы</w:t>
      </w:r>
      <w:r w:rsidRPr="00AB238A">
        <w:rPr>
          <w:rFonts w:ascii="Times New Roman" w:hAnsi="Times New Roman" w:cs="Times New Roman"/>
          <w:color w:val="000000" w:themeColor="text1"/>
          <w:sz w:val="28"/>
          <w:szCs w:val="28"/>
          <w:bdr w:val="none" w:sz="0" w:space="0" w:color="auto" w:frame="1"/>
        </w:rPr>
        <w:t xml:space="preserve"> / </w:t>
      </w:r>
      <w:r w:rsidRPr="00FB2011">
        <w:rPr>
          <w:rFonts w:ascii="Times New Roman" w:hAnsi="Times New Roman" w:cs="Times New Roman"/>
          <w:color w:val="000000" w:themeColor="text1"/>
          <w:sz w:val="28"/>
          <w:szCs w:val="28"/>
          <w:bdr w:val="none" w:sz="0" w:space="0" w:color="auto" w:frame="1"/>
        </w:rPr>
        <w:t>Пер</w:t>
      </w:r>
      <w:r w:rsidRPr="00FB2011">
        <w:rPr>
          <w:rFonts w:ascii="Times New Roman" w:hAnsi="Times New Roman" w:cs="Times New Roman"/>
          <w:color w:val="000000" w:themeColor="text1"/>
          <w:sz w:val="28"/>
          <w:szCs w:val="28"/>
          <w:bdr w:val="none" w:sz="0" w:space="0" w:color="auto" w:frame="1"/>
          <w:lang w:val="uk-UA"/>
        </w:rPr>
        <w:t>евод</w:t>
      </w:r>
      <w:r w:rsidRPr="00FB2011">
        <w:rPr>
          <w:rFonts w:ascii="Times New Roman" w:hAnsi="Times New Roman" w:cs="Times New Roman"/>
          <w:color w:val="000000" w:themeColor="text1"/>
          <w:sz w:val="28"/>
          <w:szCs w:val="28"/>
          <w:bdr w:val="none" w:sz="0" w:space="0" w:color="auto" w:frame="1"/>
        </w:rPr>
        <w:t xml:space="preserve"> с англ. Л. </w:t>
      </w:r>
      <w:r>
        <w:rPr>
          <w:rFonts w:ascii="Times New Roman" w:hAnsi="Times New Roman" w:cs="Times New Roman"/>
          <w:color w:val="000000" w:themeColor="text1"/>
          <w:sz w:val="28"/>
          <w:szCs w:val="28"/>
          <w:bdr w:val="none" w:sz="0" w:space="0" w:color="auto" w:frame="1"/>
        </w:rPr>
        <w:t>Высоцкий, В. </w:t>
      </w:r>
      <w:r w:rsidRPr="00FB2011">
        <w:rPr>
          <w:rFonts w:ascii="Times New Roman" w:hAnsi="Times New Roman" w:cs="Times New Roman"/>
          <w:color w:val="000000" w:themeColor="text1"/>
          <w:sz w:val="28"/>
          <w:szCs w:val="28"/>
          <w:bdr w:val="none" w:sz="0" w:space="0" w:color="auto" w:frame="1"/>
        </w:rPr>
        <w:t>Дорогокупля, А. Питчер</w:t>
      </w:r>
      <w:r w:rsidRPr="00FB2011">
        <w:rPr>
          <w:rFonts w:ascii="Times New Roman" w:hAnsi="Times New Roman" w:cs="Times New Roman"/>
          <w:color w:val="000000" w:themeColor="text1"/>
          <w:sz w:val="28"/>
          <w:szCs w:val="28"/>
          <w:bdr w:val="none" w:sz="0" w:space="0" w:color="auto" w:frame="1"/>
          <w:lang w:val="uk-UA"/>
        </w:rPr>
        <w:t xml:space="preserve">. – </w:t>
      </w:r>
      <w:r w:rsidRPr="00FB2011">
        <w:rPr>
          <w:rFonts w:ascii="Times New Roman" w:hAnsi="Times New Roman" w:cs="Times New Roman"/>
          <w:color w:val="000000" w:themeColor="text1"/>
          <w:sz w:val="28"/>
          <w:szCs w:val="28"/>
          <w:bdr w:val="none" w:sz="0" w:space="0" w:color="auto" w:frame="1"/>
        </w:rPr>
        <w:t>М.: Азбука, 2016. – 832 с</w:t>
      </w:r>
    </w:p>
    <w:p w:rsidR="00651961" w:rsidRPr="00651961" w:rsidRDefault="00651961" w:rsidP="00694600">
      <w:pPr>
        <w:pStyle w:val="a4"/>
        <w:numPr>
          <w:ilvl w:val="0"/>
          <w:numId w:val="9"/>
        </w:num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rPr>
        <w:t xml:space="preserve"> </w:t>
      </w:r>
      <w:r w:rsidRPr="00FB2011">
        <w:rPr>
          <w:rFonts w:ascii="Times New Roman" w:hAnsi="Times New Roman" w:cs="Times New Roman"/>
          <w:color w:val="000000" w:themeColor="text1"/>
          <w:sz w:val="28"/>
          <w:szCs w:val="28"/>
        </w:rPr>
        <w:t>Робертс</w:t>
      </w:r>
      <w:r w:rsidRPr="00FB2011">
        <w:rPr>
          <w:rFonts w:ascii="Times New Roman" w:hAnsi="Times New Roman" w:cs="Times New Roman"/>
          <w:color w:val="000000" w:themeColor="text1"/>
          <w:sz w:val="28"/>
          <w:szCs w:val="28"/>
          <w:bdr w:val="none" w:sz="0" w:space="0" w:color="auto" w:frame="1"/>
        </w:rPr>
        <w:t xml:space="preserve"> </w:t>
      </w:r>
      <w:r w:rsidR="006E7210">
        <w:rPr>
          <w:rFonts w:ascii="Times New Roman" w:hAnsi="Times New Roman" w:cs="Times New Roman"/>
          <w:color w:val="000000" w:themeColor="text1"/>
          <w:sz w:val="28"/>
          <w:szCs w:val="28"/>
        </w:rPr>
        <w:t>Грегорі Девід. Т</w:t>
      </w:r>
      <w:r w:rsidR="006E7210">
        <w:rPr>
          <w:rFonts w:ascii="Times New Roman" w:hAnsi="Times New Roman" w:cs="Times New Roman"/>
          <w:color w:val="000000" w:themeColor="text1"/>
          <w:sz w:val="28"/>
          <w:szCs w:val="28"/>
          <w:lang w:val="uk-UA"/>
        </w:rPr>
        <w:t>і</w:t>
      </w:r>
      <w:r w:rsidR="006E7210">
        <w:rPr>
          <w:rFonts w:ascii="Times New Roman" w:hAnsi="Times New Roman" w:cs="Times New Roman"/>
          <w:color w:val="000000" w:themeColor="text1"/>
          <w:sz w:val="28"/>
          <w:szCs w:val="28"/>
        </w:rPr>
        <w:t>нь гор</w:t>
      </w:r>
      <w:r w:rsidR="006E7210">
        <w:rPr>
          <w:rFonts w:ascii="Times New Roman" w:hAnsi="Times New Roman" w:cs="Times New Roman"/>
          <w:color w:val="000000" w:themeColor="text1"/>
          <w:sz w:val="28"/>
          <w:szCs w:val="28"/>
          <w:lang w:val="uk-UA"/>
        </w:rPr>
        <w:t>и</w:t>
      </w:r>
      <w:r w:rsidRPr="00FB2011">
        <w:rPr>
          <w:rFonts w:ascii="Times New Roman" w:hAnsi="Times New Roman" w:cs="Times New Roman"/>
          <w:color w:val="000000" w:themeColor="text1"/>
          <w:sz w:val="28"/>
          <w:szCs w:val="28"/>
        </w:rPr>
        <w:t xml:space="preserve"> / Переклад з англ. Н. Гайдай. – К.: </w:t>
      </w:r>
      <w:r w:rsidRPr="00FB2011">
        <w:rPr>
          <w:rFonts w:ascii="Times New Roman" w:hAnsi="Times New Roman" w:cs="Times New Roman"/>
          <w:color w:val="000000" w:themeColor="text1"/>
          <w:sz w:val="28"/>
          <w:szCs w:val="28"/>
          <w:lang w:val="uk-UA"/>
        </w:rPr>
        <w:t xml:space="preserve">КМ-Букс, 2016. – </w:t>
      </w:r>
      <w:r w:rsidRPr="00FB2011">
        <w:rPr>
          <w:rFonts w:ascii="Times New Roman" w:eastAsia="Times New Roman" w:hAnsi="Times New Roman" w:cs="Times New Roman"/>
          <w:color w:val="000000" w:themeColor="text1"/>
          <w:sz w:val="28"/>
          <w:szCs w:val="28"/>
          <w:lang w:eastAsia="ru-RU"/>
        </w:rPr>
        <w:t>864</w:t>
      </w:r>
      <w:r w:rsidRPr="00FB2011">
        <w:rPr>
          <w:rFonts w:ascii="Times New Roman" w:eastAsia="Times New Roman" w:hAnsi="Times New Roman" w:cs="Times New Roman"/>
          <w:color w:val="000000" w:themeColor="text1"/>
          <w:sz w:val="28"/>
          <w:szCs w:val="28"/>
          <w:lang w:val="uk-UA" w:eastAsia="ru-RU"/>
        </w:rPr>
        <w:t xml:space="preserve"> с.</w:t>
      </w:r>
    </w:p>
    <w:p w:rsidR="00651961" w:rsidRDefault="00694600" w:rsidP="00694600">
      <w:pPr>
        <w:spacing w:after="0" w:line="360" w:lineRule="auto"/>
        <w:ind w:left="454" w:hanging="454"/>
        <w:jc w:val="both"/>
        <w:rPr>
          <w:rFonts w:ascii="Times New Roman" w:hAnsi="Times New Roman" w:cs="Times New Roman"/>
          <w:color w:val="000000" w:themeColor="text1"/>
          <w:sz w:val="28"/>
          <w:szCs w:val="28"/>
          <w:lang w:val="uk-UA"/>
        </w:rPr>
      </w:pPr>
      <w:r>
        <w:rPr>
          <w:rFonts w:ascii="Times New Roman" w:hAnsi="Times New Roman" w:cs="Times New Roman"/>
          <w:sz w:val="28"/>
        </w:rPr>
        <w:t>36</w:t>
      </w:r>
      <w:r w:rsidR="00651961">
        <w:rPr>
          <w:rFonts w:ascii="Times New Roman" w:hAnsi="Times New Roman" w:cs="Times New Roman"/>
          <w:sz w:val="28"/>
          <w:szCs w:val="28"/>
        </w:rPr>
        <w:t>.</w:t>
      </w:r>
      <w:r w:rsidR="00651961">
        <w:rPr>
          <w:rFonts w:ascii="Times New Roman" w:hAnsi="Times New Roman" w:cs="Times New Roman"/>
          <w:sz w:val="28"/>
          <w:szCs w:val="28"/>
          <w:lang w:val="uk-UA"/>
        </w:rPr>
        <w:t xml:space="preserve"> </w:t>
      </w:r>
      <w:r w:rsidR="00651961" w:rsidRPr="003F08A9">
        <w:rPr>
          <w:rFonts w:ascii="Times New Roman" w:hAnsi="Times New Roman" w:cs="Times New Roman"/>
          <w:color w:val="000000" w:themeColor="text1"/>
          <w:sz w:val="28"/>
          <w:szCs w:val="28"/>
        </w:rPr>
        <w:t xml:space="preserve">Великий англо-український </w:t>
      </w:r>
      <w:r w:rsidR="00651961">
        <w:rPr>
          <w:rFonts w:ascii="Times New Roman" w:hAnsi="Times New Roman" w:cs="Times New Roman"/>
          <w:color w:val="000000" w:themeColor="text1"/>
          <w:sz w:val="28"/>
          <w:szCs w:val="28"/>
          <w:lang w:val="uk-UA"/>
        </w:rPr>
        <w:t>словник / Авт.-уклад. М. В. Адамчик. –   Донецьк: Видавництво Сталкер, 2002. – 1152 с.</w:t>
      </w:r>
    </w:p>
    <w:p w:rsidR="00651961" w:rsidRPr="000A1FAC" w:rsidRDefault="00694600" w:rsidP="00694600">
      <w:pPr>
        <w:spacing w:after="0" w:line="360" w:lineRule="auto"/>
        <w:ind w:left="454" w:hanging="454"/>
        <w:jc w:val="both"/>
        <w:rPr>
          <w:rFonts w:ascii="Times New Roman" w:hAnsi="Times New Roman" w:cs="Times New Roman"/>
          <w:color w:val="000000" w:themeColor="text1"/>
          <w:sz w:val="28"/>
          <w:szCs w:val="28"/>
          <w:lang w:val="uk-UA"/>
        </w:rPr>
      </w:pPr>
      <w:r>
        <w:rPr>
          <w:rFonts w:ascii="Times New Roman" w:hAnsi="Times New Roman" w:cs="Times New Roman"/>
          <w:sz w:val="28"/>
        </w:rPr>
        <w:t>37</w:t>
      </w:r>
      <w:r w:rsidR="00651961">
        <w:rPr>
          <w:rFonts w:ascii="Times New Roman" w:hAnsi="Times New Roman" w:cs="Times New Roman"/>
          <w:sz w:val="28"/>
          <w:szCs w:val="28"/>
        </w:rPr>
        <w:t>.</w:t>
      </w:r>
      <w:r w:rsidR="00651961">
        <w:rPr>
          <w:rFonts w:ascii="Times New Roman" w:hAnsi="Times New Roman" w:cs="Times New Roman"/>
          <w:sz w:val="28"/>
          <w:szCs w:val="28"/>
          <w:lang w:val="uk-UA"/>
        </w:rPr>
        <w:t xml:space="preserve"> </w:t>
      </w:r>
      <w:r w:rsidR="00651961" w:rsidRPr="006C50BB">
        <w:rPr>
          <w:rFonts w:ascii="Times New Roman" w:hAnsi="Times New Roman" w:cs="Times New Roman"/>
          <w:color w:val="000000" w:themeColor="text1"/>
          <w:sz w:val="28"/>
          <w:szCs w:val="28"/>
          <w:shd w:val="clear" w:color="auto" w:fill="FFFFFF"/>
        </w:rPr>
        <w:t>Новый большой англо-русский словарь: в 3-х т. / под общ. рук.</w:t>
      </w:r>
      <w:r w:rsidR="00651961" w:rsidRPr="006C50BB">
        <w:rPr>
          <w:rStyle w:val="apple-converted-space"/>
          <w:rFonts w:ascii="Times New Roman" w:hAnsi="Times New Roman" w:cs="Times New Roman"/>
          <w:color w:val="000000" w:themeColor="text1"/>
          <w:sz w:val="28"/>
          <w:szCs w:val="28"/>
          <w:shd w:val="clear" w:color="auto" w:fill="FFFFFF"/>
        </w:rPr>
        <w:t> </w:t>
      </w:r>
      <w:hyperlink r:id="rId10" w:tooltip="Медникова, Эсфирь Максимовна (страница отсутствует)" w:history="1">
        <w:r w:rsidR="00651961" w:rsidRPr="00651961">
          <w:rPr>
            <w:rStyle w:val="ac"/>
            <w:rFonts w:ascii="Times New Roman" w:hAnsi="Times New Roman" w:cs="Times New Roman"/>
            <w:color w:val="000000" w:themeColor="text1"/>
            <w:sz w:val="28"/>
            <w:szCs w:val="28"/>
            <w:u w:val="none"/>
            <w:shd w:val="clear" w:color="auto" w:fill="FFFFFF"/>
          </w:rPr>
          <w:t>Э.</w:t>
        </w:r>
        <w:r w:rsidR="00651961" w:rsidRPr="00651961">
          <w:rPr>
            <w:lang w:val="uk-UA"/>
          </w:rPr>
          <w:t> </w:t>
        </w:r>
        <w:r w:rsidR="00651961" w:rsidRPr="00651961">
          <w:rPr>
            <w:rStyle w:val="ac"/>
            <w:rFonts w:ascii="Times New Roman" w:hAnsi="Times New Roman" w:cs="Times New Roman"/>
            <w:color w:val="000000" w:themeColor="text1"/>
            <w:sz w:val="28"/>
            <w:szCs w:val="28"/>
            <w:u w:val="none"/>
            <w:shd w:val="clear" w:color="auto" w:fill="FFFFFF"/>
          </w:rPr>
          <w:t>М. Медниковой</w:t>
        </w:r>
      </w:hyperlink>
      <w:r w:rsidR="00651961" w:rsidRPr="00651961">
        <w:rPr>
          <w:rStyle w:val="apple-converted-space"/>
          <w:rFonts w:ascii="Times New Roman" w:hAnsi="Times New Roman" w:cs="Times New Roman"/>
          <w:color w:val="000000" w:themeColor="text1"/>
          <w:sz w:val="28"/>
          <w:szCs w:val="28"/>
          <w:shd w:val="clear" w:color="auto" w:fill="FFFFFF"/>
        </w:rPr>
        <w:t> </w:t>
      </w:r>
      <w:r w:rsidR="00651961" w:rsidRPr="00651961">
        <w:rPr>
          <w:rFonts w:ascii="Times New Roman" w:hAnsi="Times New Roman" w:cs="Times New Roman"/>
          <w:color w:val="000000" w:themeColor="text1"/>
          <w:sz w:val="28"/>
          <w:szCs w:val="28"/>
          <w:shd w:val="clear" w:color="auto" w:fill="FFFFFF"/>
        </w:rPr>
        <w:t>и</w:t>
      </w:r>
      <w:r w:rsidR="00651961" w:rsidRPr="00651961">
        <w:rPr>
          <w:rStyle w:val="apple-converted-space"/>
          <w:rFonts w:ascii="Times New Roman" w:hAnsi="Times New Roman" w:cs="Times New Roman"/>
          <w:color w:val="000000" w:themeColor="text1"/>
          <w:sz w:val="28"/>
          <w:szCs w:val="28"/>
          <w:shd w:val="clear" w:color="auto" w:fill="FFFFFF"/>
        </w:rPr>
        <w:t> </w:t>
      </w:r>
      <w:hyperlink r:id="rId11" w:tooltip="Апресян, Юрий Дереникович" w:history="1">
        <w:r w:rsidR="00651961" w:rsidRPr="00651961">
          <w:rPr>
            <w:rStyle w:val="ac"/>
            <w:rFonts w:ascii="Times New Roman" w:hAnsi="Times New Roman" w:cs="Times New Roman"/>
            <w:color w:val="000000" w:themeColor="text1"/>
            <w:sz w:val="28"/>
            <w:szCs w:val="28"/>
            <w:u w:val="none"/>
            <w:shd w:val="clear" w:color="auto" w:fill="FFFFFF"/>
          </w:rPr>
          <w:t>Ю. Д. Апресяна</w:t>
        </w:r>
      </w:hyperlink>
      <w:r w:rsidR="00651961" w:rsidRPr="00651961">
        <w:rPr>
          <w:rFonts w:ascii="Times New Roman" w:hAnsi="Times New Roman" w:cs="Times New Roman"/>
          <w:color w:val="000000" w:themeColor="text1"/>
          <w:sz w:val="28"/>
          <w:szCs w:val="28"/>
          <w:shd w:val="clear" w:color="auto" w:fill="FFFFFF"/>
        </w:rPr>
        <w:t>.</w:t>
      </w:r>
      <w:r w:rsidR="00651961" w:rsidRPr="006C50BB">
        <w:rPr>
          <w:rFonts w:ascii="Times New Roman" w:hAnsi="Times New Roman" w:cs="Times New Roman"/>
          <w:color w:val="000000" w:themeColor="text1"/>
          <w:sz w:val="28"/>
          <w:szCs w:val="28"/>
          <w:shd w:val="clear" w:color="auto" w:fill="FFFFFF"/>
        </w:rPr>
        <w:t> </w:t>
      </w:r>
      <w:r w:rsidR="00651961" w:rsidRPr="006C50BB">
        <w:rPr>
          <w:rFonts w:ascii="Times New Roman" w:hAnsi="Times New Roman" w:cs="Times New Roman"/>
          <w:color w:val="000000" w:themeColor="text1"/>
          <w:sz w:val="28"/>
          <w:szCs w:val="28"/>
        </w:rPr>
        <w:t xml:space="preserve">– </w:t>
      </w:r>
      <w:r w:rsidR="00651961" w:rsidRPr="006C50BB">
        <w:rPr>
          <w:rFonts w:ascii="Times New Roman" w:hAnsi="Times New Roman" w:cs="Times New Roman"/>
          <w:color w:val="000000" w:themeColor="text1"/>
          <w:sz w:val="28"/>
          <w:szCs w:val="28"/>
          <w:shd w:val="clear" w:color="auto" w:fill="FFFFFF"/>
        </w:rPr>
        <w:t>2-е изд., испр. </w:t>
      </w:r>
      <w:r w:rsidR="00651961" w:rsidRPr="006C50BB">
        <w:rPr>
          <w:rFonts w:ascii="Times New Roman" w:hAnsi="Times New Roman" w:cs="Times New Roman"/>
          <w:color w:val="000000" w:themeColor="text1"/>
          <w:sz w:val="28"/>
          <w:szCs w:val="28"/>
        </w:rPr>
        <w:t xml:space="preserve">– </w:t>
      </w:r>
      <w:r w:rsidR="00651961" w:rsidRPr="006C50BB">
        <w:rPr>
          <w:rFonts w:ascii="Times New Roman" w:hAnsi="Times New Roman" w:cs="Times New Roman"/>
          <w:color w:val="000000" w:themeColor="text1"/>
          <w:sz w:val="28"/>
          <w:szCs w:val="28"/>
          <w:shd w:val="clear" w:color="auto" w:fill="FFFFFF"/>
        </w:rPr>
        <w:t>Т. 1: A-F. </w:t>
      </w:r>
      <w:r w:rsidR="00651961" w:rsidRPr="006C50BB">
        <w:rPr>
          <w:rFonts w:ascii="Times New Roman" w:hAnsi="Times New Roman" w:cs="Times New Roman"/>
          <w:color w:val="000000" w:themeColor="text1"/>
          <w:sz w:val="28"/>
          <w:szCs w:val="28"/>
        </w:rPr>
        <w:t>–М.</w:t>
      </w:r>
      <w:r w:rsidR="00651961" w:rsidRPr="006C50BB">
        <w:rPr>
          <w:rFonts w:ascii="Times New Roman" w:hAnsi="Times New Roman" w:cs="Times New Roman"/>
          <w:color w:val="000000" w:themeColor="text1"/>
          <w:sz w:val="28"/>
          <w:szCs w:val="28"/>
          <w:shd w:val="clear" w:color="auto" w:fill="FFFFFF"/>
        </w:rPr>
        <w:t>:</w:t>
      </w:r>
      <w:r w:rsidR="00651961" w:rsidRPr="006C50BB">
        <w:rPr>
          <w:rStyle w:val="apple-converted-space"/>
          <w:rFonts w:ascii="Times New Roman" w:hAnsi="Times New Roman" w:cs="Times New Roman"/>
          <w:color w:val="000000" w:themeColor="text1"/>
          <w:sz w:val="28"/>
          <w:szCs w:val="28"/>
          <w:shd w:val="clear" w:color="auto" w:fill="FFFFFF"/>
        </w:rPr>
        <w:t> </w:t>
      </w:r>
      <w:hyperlink r:id="rId12" w:tooltip="Русский язык (издательство)" w:history="1">
        <w:r w:rsidR="00651961" w:rsidRPr="00651961">
          <w:rPr>
            <w:rStyle w:val="ac"/>
            <w:rFonts w:ascii="Times New Roman" w:hAnsi="Times New Roman" w:cs="Times New Roman"/>
            <w:color w:val="000000" w:themeColor="text1"/>
            <w:sz w:val="28"/>
            <w:szCs w:val="28"/>
            <w:u w:val="none"/>
            <w:shd w:val="clear" w:color="auto" w:fill="FFFFFF"/>
          </w:rPr>
          <w:t>Русский язык</w:t>
        </w:r>
      </w:hyperlink>
      <w:r w:rsidR="00651961" w:rsidRPr="006C50BB">
        <w:rPr>
          <w:rFonts w:ascii="Times New Roman" w:hAnsi="Times New Roman" w:cs="Times New Roman"/>
          <w:color w:val="000000" w:themeColor="text1"/>
          <w:sz w:val="28"/>
          <w:szCs w:val="28"/>
          <w:shd w:val="clear" w:color="auto" w:fill="FFFFFF"/>
        </w:rPr>
        <w:t>, 1997. </w:t>
      </w:r>
      <w:r w:rsidR="00651961" w:rsidRPr="006C50BB">
        <w:rPr>
          <w:rFonts w:ascii="Times New Roman" w:hAnsi="Times New Roman" w:cs="Times New Roman"/>
          <w:color w:val="000000" w:themeColor="text1"/>
          <w:sz w:val="28"/>
          <w:szCs w:val="28"/>
        </w:rPr>
        <w:t>–</w:t>
      </w:r>
      <w:r w:rsidR="00651961" w:rsidRPr="006C50BB">
        <w:rPr>
          <w:rFonts w:ascii="Times New Roman" w:hAnsi="Times New Roman" w:cs="Times New Roman"/>
          <w:color w:val="000000" w:themeColor="text1"/>
          <w:sz w:val="28"/>
          <w:szCs w:val="28"/>
          <w:shd w:val="clear" w:color="auto" w:fill="FFFFFF"/>
        </w:rPr>
        <w:t xml:space="preserve"> 832 с.</w:t>
      </w:r>
    </w:p>
    <w:p w:rsidR="00651961" w:rsidRPr="00651961" w:rsidRDefault="00694600" w:rsidP="00694600">
      <w:pPr>
        <w:spacing w:after="0" w:line="360" w:lineRule="auto"/>
        <w:ind w:left="454" w:hanging="454"/>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rPr>
        <w:lastRenderedPageBreak/>
        <w:t>38</w:t>
      </w:r>
      <w:r w:rsidR="00651961">
        <w:rPr>
          <w:rFonts w:ascii="Times New Roman" w:hAnsi="Times New Roman" w:cs="Times New Roman"/>
          <w:color w:val="000000" w:themeColor="text1"/>
          <w:sz w:val="28"/>
          <w:szCs w:val="28"/>
          <w:shd w:val="clear" w:color="auto" w:fill="FFFFFF"/>
        </w:rPr>
        <w:t xml:space="preserve">. </w:t>
      </w:r>
      <w:r w:rsidR="00651961" w:rsidRPr="006C50BB">
        <w:rPr>
          <w:rFonts w:ascii="Times New Roman" w:hAnsi="Times New Roman" w:cs="Times New Roman"/>
          <w:color w:val="000000" w:themeColor="text1"/>
          <w:sz w:val="28"/>
          <w:szCs w:val="28"/>
          <w:shd w:val="clear" w:color="auto" w:fill="FFFFFF"/>
        </w:rPr>
        <w:t>Новый большой англо-русский словарь: в 3-х т. / под общ. рук.</w:t>
      </w:r>
      <w:r w:rsidR="00651961" w:rsidRPr="006C50BB">
        <w:rPr>
          <w:rStyle w:val="apple-converted-space"/>
          <w:rFonts w:ascii="Times New Roman" w:hAnsi="Times New Roman" w:cs="Times New Roman"/>
          <w:color w:val="000000" w:themeColor="text1"/>
          <w:sz w:val="28"/>
          <w:szCs w:val="28"/>
          <w:shd w:val="clear" w:color="auto" w:fill="FFFFFF"/>
        </w:rPr>
        <w:t> </w:t>
      </w:r>
      <w:hyperlink r:id="rId13" w:tooltip="Медникова, Эсфирь Максимовна (страница отсутствует)" w:history="1">
        <w:r w:rsidR="00651961" w:rsidRPr="00651961">
          <w:rPr>
            <w:rStyle w:val="ac"/>
            <w:rFonts w:ascii="Times New Roman" w:hAnsi="Times New Roman" w:cs="Times New Roman"/>
            <w:color w:val="000000" w:themeColor="text1"/>
            <w:sz w:val="28"/>
            <w:szCs w:val="28"/>
            <w:u w:val="none"/>
            <w:shd w:val="clear" w:color="auto" w:fill="FFFFFF"/>
          </w:rPr>
          <w:t>Э.</w:t>
        </w:r>
        <w:r w:rsidR="00651961" w:rsidRPr="00651961">
          <w:rPr>
            <w:rStyle w:val="ac"/>
            <w:rFonts w:ascii="Times New Roman" w:hAnsi="Times New Roman" w:cs="Times New Roman"/>
            <w:color w:val="000000" w:themeColor="text1"/>
            <w:sz w:val="28"/>
            <w:szCs w:val="28"/>
            <w:u w:val="none"/>
            <w:shd w:val="clear" w:color="auto" w:fill="FFFFFF"/>
            <w:lang w:val="en-US"/>
          </w:rPr>
          <w:t> </w:t>
        </w:r>
        <w:r w:rsidR="00651961" w:rsidRPr="00651961">
          <w:rPr>
            <w:rStyle w:val="ac"/>
            <w:rFonts w:ascii="Times New Roman" w:hAnsi="Times New Roman" w:cs="Times New Roman"/>
            <w:color w:val="000000" w:themeColor="text1"/>
            <w:sz w:val="28"/>
            <w:szCs w:val="28"/>
            <w:u w:val="none"/>
            <w:shd w:val="clear" w:color="auto" w:fill="FFFFFF"/>
          </w:rPr>
          <w:t>М.</w:t>
        </w:r>
        <w:r w:rsidR="00651961" w:rsidRPr="00651961">
          <w:rPr>
            <w:rStyle w:val="ac"/>
            <w:rFonts w:ascii="Times New Roman" w:hAnsi="Times New Roman" w:cs="Times New Roman"/>
            <w:color w:val="000000" w:themeColor="text1"/>
            <w:sz w:val="28"/>
            <w:szCs w:val="28"/>
            <w:u w:val="none"/>
            <w:shd w:val="clear" w:color="auto" w:fill="FFFFFF"/>
            <w:lang w:val="en-US"/>
          </w:rPr>
          <w:t> </w:t>
        </w:r>
        <w:r w:rsidR="00651961" w:rsidRPr="00651961">
          <w:rPr>
            <w:rStyle w:val="ac"/>
            <w:rFonts w:ascii="Times New Roman" w:hAnsi="Times New Roman" w:cs="Times New Roman"/>
            <w:color w:val="000000" w:themeColor="text1"/>
            <w:sz w:val="28"/>
            <w:szCs w:val="28"/>
            <w:u w:val="none"/>
            <w:shd w:val="clear" w:color="auto" w:fill="FFFFFF"/>
          </w:rPr>
          <w:t>Медниковой</w:t>
        </w:r>
      </w:hyperlink>
      <w:r w:rsidR="00651961" w:rsidRPr="00651961">
        <w:rPr>
          <w:rStyle w:val="apple-converted-space"/>
          <w:rFonts w:ascii="Times New Roman" w:hAnsi="Times New Roman" w:cs="Times New Roman"/>
          <w:color w:val="000000" w:themeColor="text1"/>
          <w:sz w:val="28"/>
          <w:szCs w:val="28"/>
          <w:shd w:val="clear" w:color="auto" w:fill="FFFFFF"/>
        </w:rPr>
        <w:t> </w:t>
      </w:r>
      <w:r w:rsidR="00651961" w:rsidRPr="00651961">
        <w:rPr>
          <w:rFonts w:ascii="Times New Roman" w:hAnsi="Times New Roman" w:cs="Times New Roman"/>
          <w:color w:val="000000" w:themeColor="text1"/>
          <w:sz w:val="28"/>
          <w:szCs w:val="28"/>
          <w:shd w:val="clear" w:color="auto" w:fill="FFFFFF"/>
        </w:rPr>
        <w:t>и</w:t>
      </w:r>
      <w:r w:rsidR="00651961" w:rsidRPr="00651961">
        <w:rPr>
          <w:rStyle w:val="apple-converted-space"/>
          <w:rFonts w:ascii="Times New Roman" w:hAnsi="Times New Roman" w:cs="Times New Roman"/>
          <w:color w:val="000000" w:themeColor="text1"/>
          <w:sz w:val="28"/>
          <w:szCs w:val="28"/>
          <w:shd w:val="clear" w:color="auto" w:fill="FFFFFF"/>
        </w:rPr>
        <w:t> </w:t>
      </w:r>
      <w:hyperlink r:id="rId14" w:tooltip="Апресян, Юрий Дереникович" w:history="1">
        <w:r w:rsidR="00651961" w:rsidRPr="00651961">
          <w:rPr>
            <w:rStyle w:val="ac"/>
            <w:rFonts w:ascii="Times New Roman" w:hAnsi="Times New Roman" w:cs="Times New Roman"/>
            <w:color w:val="000000" w:themeColor="text1"/>
            <w:sz w:val="28"/>
            <w:szCs w:val="28"/>
            <w:u w:val="none"/>
            <w:shd w:val="clear" w:color="auto" w:fill="FFFFFF"/>
          </w:rPr>
          <w:t>Ю. Д. Апресяна</w:t>
        </w:r>
      </w:hyperlink>
      <w:r w:rsidR="00651961" w:rsidRPr="00651961">
        <w:rPr>
          <w:rFonts w:ascii="Times New Roman" w:hAnsi="Times New Roman" w:cs="Times New Roman"/>
          <w:color w:val="000000" w:themeColor="text1"/>
          <w:sz w:val="28"/>
          <w:szCs w:val="28"/>
          <w:shd w:val="clear" w:color="auto" w:fill="FFFFFF"/>
        </w:rPr>
        <w:t>. </w:t>
      </w:r>
      <w:r w:rsidR="00651961" w:rsidRPr="00651961">
        <w:rPr>
          <w:rFonts w:ascii="Times New Roman" w:hAnsi="Times New Roman" w:cs="Times New Roman"/>
          <w:color w:val="000000" w:themeColor="text1"/>
          <w:sz w:val="28"/>
          <w:szCs w:val="28"/>
        </w:rPr>
        <w:t xml:space="preserve">– </w:t>
      </w:r>
      <w:r w:rsidR="00651961" w:rsidRPr="00651961">
        <w:rPr>
          <w:rFonts w:ascii="Times New Roman" w:hAnsi="Times New Roman" w:cs="Times New Roman"/>
          <w:color w:val="000000" w:themeColor="text1"/>
          <w:sz w:val="28"/>
          <w:szCs w:val="28"/>
          <w:shd w:val="clear" w:color="auto" w:fill="FFFFFF"/>
        </w:rPr>
        <w:t>2-е изд., испр. </w:t>
      </w:r>
      <w:r w:rsidR="00651961" w:rsidRPr="00651961">
        <w:rPr>
          <w:rFonts w:ascii="Times New Roman" w:hAnsi="Times New Roman" w:cs="Times New Roman"/>
          <w:color w:val="000000" w:themeColor="text1"/>
          <w:sz w:val="28"/>
          <w:szCs w:val="28"/>
        </w:rPr>
        <w:t xml:space="preserve">– </w:t>
      </w:r>
      <w:r w:rsidR="00651961" w:rsidRPr="00651961">
        <w:rPr>
          <w:rFonts w:ascii="Times New Roman" w:hAnsi="Times New Roman" w:cs="Times New Roman"/>
          <w:color w:val="000000" w:themeColor="text1"/>
          <w:sz w:val="28"/>
          <w:szCs w:val="28"/>
          <w:shd w:val="clear" w:color="auto" w:fill="FFFFFF"/>
        </w:rPr>
        <w:t xml:space="preserve">Т. 2: </w:t>
      </w:r>
      <w:r w:rsidR="00651961" w:rsidRPr="00651961">
        <w:rPr>
          <w:rFonts w:ascii="Times New Roman" w:hAnsi="Times New Roman" w:cs="Times New Roman"/>
          <w:color w:val="000000" w:themeColor="text1"/>
          <w:sz w:val="28"/>
          <w:szCs w:val="28"/>
          <w:shd w:val="clear" w:color="auto" w:fill="FFFFFF"/>
          <w:lang w:val="en-US"/>
        </w:rPr>
        <w:t>G</w:t>
      </w:r>
      <w:r w:rsidR="00651961" w:rsidRPr="00651961">
        <w:rPr>
          <w:rFonts w:ascii="Times New Roman" w:hAnsi="Times New Roman" w:cs="Times New Roman"/>
          <w:color w:val="000000" w:themeColor="text1"/>
          <w:sz w:val="28"/>
          <w:szCs w:val="28"/>
          <w:shd w:val="clear" w:color="auto" w:fill="FFFFFF"/>
        </w:rPr>
        <w:t>-</w:t>
      </w:r>
      <w:r w:rsidR="00651961" w:rsidRPr="00651961">
        <w:rPr>
          <w:rFonts w:ascii="Times New Roman" w:hAnsi="Times New Roman" w:cs="Times New Roman"/>
          <w:color w:val="000000" w:themeColor="text1"/>
          <w:sz w:val="28"/>
          <w:szCs w:val="28"/>
          <w:shd w:val="clear" w:color="auto" w:fill="FFFFFF"/>
          <w:lang w:val="en-US"/>
        </w:rPr>
        <w:t>Q</w:t>
      </w:r>
      <w:r w:rsidR="00651961" w:rsidRPr="00651961">
        <w:rPr>
          <w:rFonts w:ascii="Times New Roman" w:hAnsi="Times New Roman" w:cs="Times New Roman"/>
          <w:color w:val="000000" w:themeColor="text1"/>
          <w:sz w:val="28"/>
          <w:szCs w:val="28"/>
          <w:shd w:val="clear" w:color="auto" w:fill="FFFFFF"/>
        </w:rPr>
        <w:t>. </w:t>
      </w:r>
      <w:r w:rsidR="00651961" w:rsidRPr="00651961">
        <w:rPr>
          <w:rFonts w:ascii="Times New Roman" w:hAnsi="Times New Roman" w:cs="Times New Roman"/>
          <w:color w:val="000000" w:themeColor="text1"/>
          <w:sz w:val="28"/>
          <w:szCs w:val="28"/>
        </w:rPr>
        <w:t>–М.</w:t>
      </w:r>
      <w:r w:rsidR="00651961" w:rsidRPr="00651961">
        <w:rPr>
          <w:rFonts w:ascii="Times New Roman" w:hAnsi="Times New Roman" w:cs="Times New Roman"/>
          <w:color w:val="000000" w:themeColor="text1"/>
          <w:sz w:val="28"/>
          <w:szCs w:val="28"/>
          <w:shd w:val="clear" w:color="auto" w:fill="FFFFFF"/>
        </w:rPr>
        <w:t>:</w:t>
      </w:r>
      <w:r w:rsidR="00651961" w:rsidRPr="00651961">
        <w:rPr>
          <w:rStyle w:val="apple-converted-space"/>
          <w:rFonts w:ascii="Times New Roman" w:hAnsi="Times New Roman" w:cs="Times New Roman"/>
          <w:color w:val="000000" w:themeColor="text1"/>
          <w:sz w:val="28"/>
          <w:szCs w:val="28"/>
          <w:shd w:val="clear" w:color="auto" w:fill="FFFFFF"/>
        </w:rPr>
        <w:t> </w:t>
      </w:r>
      <w:hyperlink r:id="rId15" w:tooltip="Русский язык (издательство)" w:history="1">
        <w:r w:rsidR="00651961" w:rsidRPr="00651961">
          <w:rPr>
            <w:rStyle w:val="ac"/>
            <w:rFonts w:ascii="Times New Roman" w:hAnsi="Times New Roman" w:cs="Times New Roman"/>
            <w:color w:val="000000" w:themeColor="text1"/>
            <w:sz w:val="28"/>
            <w:szCs w:val="28"/>
            <w:u w:val="none"/>
            <w:shd w:val="clear" w:color="auto" w:fill="FFFFFF"/>
          </w:rPr>
          <w:t>Русский язык</w:t>
        </w:r>
      </w:hyperlink>
      <w:r w:rsidR="00651961" w:rsidRPr="00651961">
        <w:rPr>
          <w:rFonts w:ascii="Times New Roman" w:hAnsi="Times New Roman" w:cs="Times New Roman"/>
          <w:color w:val="000000" w:themeColor="text1"/>
          <w:sz w:val="28"/>
          <w:szCs w:val="28"/>
          <w:shd w:val="clear" w:color="auto" w:fill="FFFFFF"/>
        </w:rPr>
        <w:t>, 1997. </w:t>
      </w:r>
      <w:r w:rsidR="00651961" w:rsidRPr="00651961">
        <w:rPr>
          <w:rFonts w:ascii="Times New Roman" w:hAnsi="Times New Roman" w:cs="Times New Roman"/>
          <w:color w:val="000000" w:themeColor="text1"/>
          <w:sz w:val="28"/>
          <w:szCs w:val="28"/>
        </w:rPr>
        <w:t>–</w:t>
      </w:r>
      <w:r w:rsidR="00651961" w:rsidRPr="00651961">
        <w:rPr>
          <w:rFonts w:ascii="Times New Roman" w:hAnsi="Times New Roman" w:cs="Times New Roman"/>
          <w:color w:val="000000" w:themeColor="text1"/>
          <w:sz w:val="28"/>
          <w:szCs w:val="28"/>
          <w:shd w:val="clear" w:color="auto" w:fill="FFFFFF"/>
        </w:rPr>
        <w:t xml:space="preserve"> 828 с.</w:t>
      </w:r>
    </w:p>
    <w:p w:rsidR="00651961" w:rsidRDefault="00694600" w:rsidP="00694600">
      <w:pPr>
        <w:spacing w:after="0" w:line="360" w:lineRule="auto"/>
        <w:ind w:left="454" w:hanging="454"/>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39</w:t>
      </w:r>
      <w:r w:rsidR="00651961" w:rsidRPr="00651961">
        <w:rPr>
          <w:rFonts w:ascii="Times New Roman" w:hAnsi="Times New Roman" w:cs="Times New Roman"/>
          <w:color w:val="000000" w:themeColor="text1"/>
          <w:sz w:val="28"/>
          <w:szCs w:val="28"/>
          <w:shd w:val="clear" w:color="auto" w:fill="FFFFFF"/>
        </w:rPr>
        <w:t>. Новый большой англо-русский словарь: в 3-х т. / под общ. рук.</w:t>
      </w:r>
      <w:r w:rsidR="00651961" w:rsidRPr="00651961">
        <w:rPr>
          <w:rStyle w:val="apple-converted-space"/>
          <w:rFonts w:ascii="Times New Roman" w:hAnsi="Times New Roman" w:cs="Times New Roman"/>
          <w:color w:val="000000" w:themeColor="text1"/>
          <w:sz w:val="28"/>
          <w:szCs w:val="28"/>
          <w:shd w:val="clear" w:color="auto" w:fill="FFFFFF"/>
        </w:rPr>
        <w:t> </w:t>
      </w:r>
      <w:hyperlink r:id="rId16" w:tooltip="Медникова, Эсфирь Максимовна (страница отсутствует)" w:history="1">
        <w:r w:rsidR="00651961" w:rsidRPr="00651961">
          <w:rPr>
            <w:rStyle w:val="ac"/>
            <w:rFonts w:ascii="Times New Roman" w:hAnsi="Times New Roman" w:cs="Times New Roman"/>
            <w:color w:val="000000" w:themeColor="text1"/>
            <w:sz w:val="28"/>
            <w:szCs w:val="28"/>
            <w:u w:val="none"/>
            <w:shd w:val="clear" w:color="auto" w:fill="FFFFFF"/>
          </w:rPr>
          <w:t>Э.</w:t>
        </w:r>
        <w:r w:rsidR="00651961" w:rsidRPr="00651961">
          <w:rPr>
            <w:rStyle w:val="ac"/>
            <w:rFonts w:ascii="Times New Roman" w:hAnsi="Times New Roman" w:cs="Times New Roman"/>
            <w:color w:val="000000" w:themeColor="text1"/>
            <w:sz w:val="28"/>
            <w:szCs w:val="28"/>
            <w:u w:val="none"/>
            <w:shd w:val="clear" w:color="auto" w:fill="FFFFFF"/>
            <w:lang w:val="en-US"/>
          </w:rPr>
          <w:t> </w:t>
        </w:r>
        <w:r w:rsidR="00651961" w:rsidRPr="00651961">
          <w:rPr>
            <w:rStyle w:val="ac"/>
            <w:rFonts w:ascii="Times New Roman" w:hAnsi="Times New Roman" w:cs="Times New Roman"/>
            <w:color w:val="000000" w:themeColor="text1"/>
            <w:sz w:val="28"/>
            <w:szCs w:val="28"/>
            <w:u w:val="none"/>
            <w:shd w:val="clear" w:color="auto" w:fill="FFFFFF"/>
          </w:rPr>
          <w:t>М.</w:t>
        </w:r>
        <w:r w:rsidR="00651961" w:rsidRPr="00651961">
          <w:rPr>
            <w:rStyle w:val="ac"/>
            <w:rFonts w:ascii="Times New Roman" w:hAnsi="Times New Roman" w:cs="Times New Roman"/>
            <w:color w:val="000000" w:themeColor="text1"/>
            <w:sz w:val="28"/>
            <w:szCs w:val="28"/>
            <w:u w:val="none"/>
            <w:shd w:val="clear" w:color="auto" w:fill="FFFFFF"/>
            <w:lang w:val="en-US"/>
          </w:rPr>
          <w:t> </w:t>
        </w:r>
        <w:r w:rsidR="00651961" w:rsidRPr="00651961">
          <w:rPr>
            <w:rStyle w:val="ac"/>
            <w:rFonts w:ascii="Times New Roman" w:hAnsi="Times New Roman" w:cs="Times New Roman"/>
            <w:color w:val="000000" w:themeColor="text1"/>
            <w:sz w:val="28"/>
            <w:szCs w:val="28"/>
            <w:u w:val="none"/>
            <w:shd w:val="clear" w:color="auto" w:fill="FFFFFF"/>
          </w:rPr>
          <w:t>Медниковой</w:t>
        </w:r>
      </w:hyperlink>
      <w:r w:rsidR="00651961" w:rsidRPr="00651961">
        <w:rPr>
          <w:rStyle w:val="apple-converted-space"/>
          <w:rFonts w:ascii="Times New Roman" w:hAnsi="Times New Roman" w:cs="Times New Roman"/>
          <w:color w:val="000000" w:themeColor="text1"/>
          <w:sz w:val="28"/>
          <w:szCs w:val="28"/>
          <w:shd w:val="clear" w:color="auto" w:fill="FFFFFF"/>
        </w:rPr>
        <w:t> </w:t>
      </w:r>
      <w:r w:rsidR="00651961" w:rsidRPr="00651961">
        <w:rPr>
          <w:rFonts w:ascii="Times New Roman" w:hAnsi="Times New Roman" w:cs="Times New Roman"/>
          <w:color w:val="000000" w:themeColor="text1"/>
          <w:sz w:val="28"/>
          <w:szCs w:val="28"/>
          <w:shd w:val="clear" w:color="auto" w:fill="FFFFFF"/>
        </w:rPr>
        <w:t>и</w:t>
      </w:r>
      <w:r w:rsidR="00651961" w:rsidRPr="00651961">
        <w:rPr>
          <w:rStyle w:val="apple-converted-space"/>
          <w:rFonts w:ascii="Times New Roman" w:hAnsi="Times New Roman" w:cs="Times New Roman"/>
          <w:color w:val="000000" w:themeColor="text1"/>
          <w:sz w:val="28"/>
          <w:szCs w:val="28"/>
          <w:shd w:val="clear" w:color="auto" w:fill="FFFFFF"/>
        </w:rPr>
        <w:t> </w:t>
      </w:r>
      <w:hyperlink r:id="rId17" w:tooltip="Апресян, Юрий Дереникович" w:history="1">
        <w:r w:rsidR="00651961" w:rsidRPr="00651961">
          <w:rPr>
            <w:rStyle w:val="ac"/>
            <w:rFonts w:ascii="Times New Roman" w:hAnsi="Times New Roman" w:cs="Times New Roman"/>
            <w:color w:val="000000" w:themeColor="text1"/>
            <w:sz w:val="28"/>
            <w:szCs w:val="28"/>
            <w:u w:val="none"/>
            <w:shd w:val="clear" w:color="auto" w:fill="FFFFFF"/>
          </w:rPr>
          <w:t>Ю. Д. Апресяна</w:t>
        </w:r>
      </w:hyperlink>
      <w:r w:rsidR="00651961" w:rsidRPr="00651961">
        <w:rPr>
          <w:rFonts w:ascii="Times New Roman" w:hAnsi="Times New Roman" w:cs="Times New Roman"/>
          <w:color w:val="000000" w:themeColor="text1"/>
          <w:sz w:val="28"/>
          <w:szCs w:val="28"/>
          <w:shd w:val="clear" w:color="auto" w:fill="FFFFFF"/>
        </w:rPr>
        <w:t>. </w:t>
      </w:r>
      <w:r w:rsidR="00651961" w:rsidRPr="00651961">
        <w:rPr>
          <w:rFonts w:ascii="Times New Roman" w:hAnsi="Times New Roman" w:cs="Times New Roman"/>
          <w:color w:val="000000" w:themeColor="text1"/>
          <w:sz w:val="28"/>
          <w:szCs w:val="28"/>
        </w:rPr>
        <w:t>–</w:t>
      </w:r>
      <w:r w:rsidR="00651961" w:rsidRPr="00651961">
        <w:rPr>
          <w:rFonts w:ascii="Times New Roman" w:hAnsi="Times New Roman" w:cs="Times New Roman"/>
          <w:color w:val="000000" w:themeColor="text1"/>
          <w:sz w:val="28"/>
          <w:szCs w:val="28"/>
          <w:shd w:val="clear" w:color="auto" w:fill="FFFFFF"/>
        </w:rPr>
        <w:t xml:space="preserve"> 2-е изд., испр. </w:t>
      </w:r>
      <w:r w:rsidR="00651961" w:rsidRPr="00651961">
        <w:rPr>
          <w:rFonts w:ascii="Times New Roman" w:hAnsi="Times New Roman" w:cs="Times New Roman"/>
          <w:color w:val="000000" w:themeColor="text1"/>
          <w:sz w:val="28"/>
          <w:szCs w:val="28"/>
        </w:rPr>
        <w:t xml:space="preserve">– </w:t>
      </w:r>
      <w:r w:rsidR="00651961" w:rsidRPr="00651961">
        <w:rPr>
          <w:rFonts w:ascii="Times New Roman" w:hAnsi="Times New Roman" w:cs="Times New Roman"/>
          <w:color w:val="000000" w:themeColor="text1"/>
          <w:sz w:val="28"/>
          <w:szCs w:val="28"/>
          <w:shd w:val="clear" w:color="auto" w:fill="FFFFFF"/>
        </w:rPr>
        <w:t xml:space="preserve">Т. 3: </w:t>
      </w:r>
      <w:r w:rsidR="00651961" w:rsidRPr="00651961">
        <w:rPr>
          <w:rFonts w:ascii="Times New Roman" w:hAnsi="Times New Roman" w:cs="Times New Roman"/>
          <w:color w:val="000000" w:themeColor="text1"/>
          <w:sz w:val="28"/>
          <w:szCs w:val="28"/>
          <w:shd w:val="clear" w:color="auto" w:fill="FFFFFF"/>
          <w:lang w:val="uk-UA"/>
        </w:rPr>
        <w:t>R</w:t>
      </w:r>
      <w:r w:rsidR="00651961" w:rsidRPr="00651961">
        <w:rPr>
          <w:rFonts w:ascii="Times New Roman" w:hAnsi="Times New Roman" w:cs="Times New Roman"/>
          <w:color w:val="000000" w:themeColor="text1"/>
          <w:sz w:val="28"/>
          <w:szCs w:val="28"/>
          <w:shd w:val="clear" w:color="auto" w:fill="FFFFFF"/>
        </w:rPr>
        <w:t>-</w:t>
      </w:r>
      <w:r w:rsidR="00651961" w:rsidRPr="00651961">
        <w:rPr>
          <w:rFonts w:ascii="Times New Roman" w:hAnsi="Times New Roman" w:cs="Times New Roman"/>
          <w:color w:val="000000" w:themeColor="text1"/>
          <w:sz w:val="28"/>
          <w:szCs w:val="28"/>
          <w:shd w:val="clear" w:color="auto" w:fill="FFFFFF"/>
          <w:lang w:val="en-US"/>
        </w:rPr>
        <w:t>Z</w:t>
      </w:r>
      <w:r w:rsidR="00651961" w:rsidRPr="00651961">
        <w:rPr>
          <w:rFonts w:ascii="Times New Roman" w:hAnsi="Times New Roman" w:cs="Times New Roman"/>
          <w:color w:val="000000" w:themeColor="text1"/>
          <w:sz w:val="28"/>
          <w:szCs w:val="28"/>
          <w:shd w:val="clear" w:color="auto" w:fill="FFFFFF"/>
        </w:rPr>
        <w:t>. </w:t>
      </w:r>
      <w:r w:rsidR="00651961" w:rsidRPr="00651961">
        <w:rPr>
          <w:rFonts w:ascii="Times New Roman" w:hAnsi="Times New Roman" w:cs="Times New Roman"/>
          <w:color w:val="000000" w:themeColor="text1"/>
          <w:sz w:val="28"/>
          <w:szCs w:val="28"/>
        </w:rPr>
        <w:t>–М.</w:t>
      </w:r>
      <w:r w:rsidR="00651961" w:rsidRPr="00651961">
        <w:rPr>
          <w:rFonts w:ascii="Times New Roman" w:hAnsi="Times New Roman" w:cs="Times New Roman"/>
          <w:color w:val="000000" w:themeColor="text1"/>
          <w:sz w:val="28"/>
          <w:szCs w:val="28"/>
          <w:shd w:val="clear" w:color="auto" w:fill="FFFFFF"/>
        </w:rPr>
        <w:t>:</w:t>
      </w:r>
      <w:r w:rsidR="00651961" w:rsidRPr="00651961">
        <w:rPr>
          <w:rStyle w:val="apple-converted-space"/>
          <w:rFonts w:ascii="Times New Roman" w:hAnsi="Times New Roman" w:cs="Times New Roman"/>
          <w:color w:val="000000" w:themeColor="text1"/>
          <w:sz w:val="28"/>
          <w:szCs w:val="28"/>
          <w:shd w:val="clear" w:color="auto" w:fill="FFFFFF"/>
        </w:rPr>
        <w:t> </w:t>
      </w:r>
      <w:hyperlink r:id="rId18" w:tooltip="Русский язык (издательство)" w:history="1">
        <w:r w:rsidR="00651961" w:rsidRPr="00651961">
          <w:rPr>
            <w:rStyle w:val="ac"/>
            <w:rFonts w:ascii="Times New Roman" w:hAnsi="Times New Roman" w:cs="Times New Roman"/>
            <w:color w:val="000000" w:themeColor="text1"/>
            <w:sz w:val="28"/>
            <w:szCs w:val="28"/>
            <w:u w:val="none"/>
            <w:shd w:val="clear" w:color="auto" w:fill="FFFFFF"/>
          </w:rPr>
          <w:t>Русский язык</w:t>
        </w:r>
      </w:hyperlink>
      <w:r w:rsidR="00651961" w:rsidRPr="00651961">
        <w:rPr>
          <w:rFonts w:ascii="Times New Roman" w:hAnsi="Times New Roman" w:cs="Times New Roman"/>
          <w:color w:val="000000" w:themeColor="text1"/>
          <w:sz w:val="28"/>
          <w:szCs w:val="28"/>
          <w:shd w:val="clear" w:color="auto" w:fill="FFFFFF"/>
        </w:rPr>
        <w:t>, 1997. </w:t>
      </w:r>
      <w:r w:rsidR="00651961" w:rsidRPr="00651961">
        <w:rPr>
          <w:rFonts w:ascii="Times New Roman" w:hAnsi="Times New Roman" w:cs="Times New Roman"/>
          <w:color w:val="000000" w:themeColor="text1"/>
          <w:sz w:val="28"/>
          <w:szCs w:val="28"/>
        </w:rPr>
        <w:t>–</w:t>
      </w:r>
      <w:r w:rsidR="00651961" w:rsidRPr="000A1FAC">
        <w:rPr>
          <w:rFonts w:ascii="Times New Roman" w:hAnsi="Times New Roman" w:cs="Times New Roman"/>
          <w:color w:val="000000" w:themeColor="text1"/>
          <w:sz w:val="28"/>
          <w:szCs w:val="28"/>
          <w:shd w:val="clear" w:color="auto" w:fill="FFFFFF"/>
        </w:rPr>
        <w:t xml:space="preserve"> 824 с.</w:t>
      </w:r>
    </w:p>
    <w:p w:rsidR="00694600" w:rsidRPr="000A1FAC" w:rsidRDefault="00694600" w:rsidP="00694600">
      <w:pPr>
        <w:spacing w:after="0" w:line="360" w:lineRule="auto"/>
        <w:ind w:left="454" w:hanging="454"/>
        <w:jc w:val="both"/>
        <w:rPr>
          <w:rFonts w:ascii="Times New Roman" w:hAnsi="Times New Roman" w:cs="Times New Roman"/>
          <w:color w:val="000000" w:themeColor="text1"/>
          <w:sz w:val="28"/>
          <w:szCs w:val="28"/>
          <w:shd w:val="clear" w:color="auto" w:fill="FFFFFF"/>
        </w:rPr>
      </w:pPr>
    </w:p>
    <w:p w:rsidR="00651961" w:rsidRPr="005B719E" w:rsidRDefault="00694600" w:rsidP="00694600">
      <w:pPr>
        <w:spacing w:after="0" w:line="360" w:lineRule="auto"/>
        <w:ind w:left="454" w:hanging="454"/>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rPr>
        <w:t>40</w:t>
      </w:r>
      <w:r w:rsidR="00651961" w:rsidRPr="00E4118C">
        <w:rPr>
          <w:rFonts w:ascii="Times New Roman" w:hAnsi="Times New Roman" w:cs="Times New Roman"/>
          <w:color w:val="000000" w:themeColor="text1"/>
          <w:sz w:val="28"/>
          <w:szCs w:val="28"/>
          <w:shd w:val="clear" w:color="auto" w:fill="FFFFFF"/>
        </w:rPr>
        <w:t xml:space="preserve">. </w:t>
      </w:r>
      <w:r w:rsidR="00651961" w:rsidRPr="00651961">
        <w:rPr>
          <w:rStyle w:val="af5"/>
          <w:rFonts w:ascii="Times New Roman" w:hAnsi="Times New Roman" w:cs="Times New Roman"/>
          <w:b w:val="0"/>
          <w:color w:val="000000"/>
          <w:sz w:val="28"/>
          <w:szCs w:val="28"/>
          <w:shd w:val="clear" w:color="auto" w:fill="FFFFFF"/>
        </w:rPr>
        <w:t xml:space="preserve">Стасишин </w:t>
      </w:r>
      <w:r w:rsidR="00651961" w:rsidRPr="00651961">
        <w:rPr>
          <w:rStyle w:val="af5"/>
          <w:rFonts w:ascii="Times New Roman" w:hAnsi="Times New Roman" w:cs="Times New Roman"/>
          <w:b w:val="0"/>
          <w:color w:val="000000"/>
          <w:sz w:val="28"/>
          <w:szCs w:val="28"/>
          <w:shd w:val="clear" w:color="auto" w:fill="FFFFFF"/>
          <w:lang w:val="uk-UA"/>
        </w:rPr>
        <w:t>І. Особливості вживання постпозитивів у фразових дієсловах</w:t>
      </w:r>
      <w:r w:rsidR="00651961" w:rsidRPr="000A1FAC">
        <w:rPr>
          <w:rStyle w:val="af5"/>
          <w:rFonts w:ascii="Times New Roman" w:hAnsi="Times New Roman" w:cs="Times New Roman"/>
          <w:color w:val="000000"/>
          <w:sz w:val="28"/>
          <w:szCs w:val="28"/>
          <w:shd w:val="clear" w:color="auto" w:fill="FFFFFF"/>
          <w:lang w:val="uk-UA"/>
        </w:rPr>
        <w:t xml:space="preserve"> </w:t>
      </w:r>
      <w:r w:rsidR="00651961" w:rsidRPr="00391E1C">
        <w:rPr>
          <w:rFonts w:ascii="Times New Roman" w:hAnsi="Times New Roman" w:cs="Times New Roman"/>
          <w:color w:val="000000" w:themeColor="text1"/>
          <w:sz w:val="28"/>
          <w:szCs w:val="28"/>
          <w:shd w:val="clear" w:color="auto" w:fill="FFFFFF"/>
        </w:rPr>
        <w:t xml:space="preserve">// </w:t>
      </w:r>
      <w:r w:rsidR="00651961" w:rsidRPr="00391E1C">
        <w:rPr>
          <w:rFonts w:ascii="Times New Roman" w:hAnsi="Times New Roman" w:cs="Times New Roman"/>
          <w:color w:val="000000" w:themeColor="text1"/>
          <w:sz w:val="28"/>
          <w:szCs w:val="28"/>
          <w:shd w:val="clear" w:color="auto" w:fill="FFFFFF"/>
          <w:lang w:val="uk-UA"/>
        </w:rPr>
        <w:t>Електронний ресурс. Режим доступу</w:t>
      </w:r>
      <w:r w:rsidR="00651961">
        <w:rPr>
          <w:rFonts w:ascii="Times New Roman" w:hAnsi="Times New Roman" w:cs="Times New Roman"/>
          <w:color w:val="000000" w:themeColor="text1"/>
          <w:sz w:val="28"/>
          <w:szCs w:val="28"/>
          <w:shd w:val="clear" w:color="auto" w:fill="FFFFFF"/>
          <w:lang w:val="uk-UA"/>
        </w:rPr>
        <w:t xml:space="preserve"> </w:t>
      </w:r>
      <w:r w:rsidR="00651961" w:rsidRPr="00391E1C">
        <w:rPr>
          <w:rFonts w:ascii="Times New Roman" w:hAnsi="Times New Roman" w:cs="Times New Roman"/>
          <w:color w:val="000000" w:themeColor="text1"/>
          <w:sz w:val="28"/>
          <w:szCs w:val="28"/>
          <w:shd w:val="clear" w:color="auto" w:fill="FFFFFF"/>
        </w:rPr>
        <w:t>:</w:t>
      </w:r>
      <w:r w:rsidR="00651961">
        <w:rPr>
          <w:rFonts w:ascii="Times New Roman" w:hAnsi="Times New Roman" w:cs="Times New Roman"/>
          <w:color w:val="000000" w:themeColor="text1"/>
          <w:sz w:val="28"/>
          <w:szCs w:val="28"/>
          <w:shd w:val="clear" w:color="auto" w:fill="FFFFFF"/>
          <w:lang w:val="uk-UA"/>
        </w:rPr>
        <w:t xml:space="preserve"> </w:t>
      </w:r>
      <w:r w:rsidR="00D8384B" w:rsidRPr="005B719E">
        <w:rPr>
          <w:rFonts w:ascii="Times New Roman" w:hAnsi="Times New Roman" w:cs="Times New Roman"/>
          <w:sz w:val="28"/>
          <w:szCs w:val="28"/>
          <w:shd w:val="clear" w:color="auto" w:fill="FFFFFF"/>
          <w:lang w:val="uk-UA"/>
        </w:rPr>
        <w:t>http://intkonf.org/stasishin-i-lopatyuk-ni-osoblivosti-vzhivannya-postpozitiviv-u-frazovih-dieslovah/</w:t>
      </w:r>
    </w:p>
    <w:p w:rsidR="00D8384B" w:rsidRDefault="00D8384B" w:rsidP="00694600">
      <w:pPr>
        <w:spacing w:after="0" w:line="360" w:lineRule="auto"/>
        <w:ind w:left="454" w:hanging="454"/>
        <w:jc w:val="both"/>
        <w:rPr>
          <w:rFonts w:ascii="Times New Roman" w:hAnsi="Times New Roman" w:cs="Times New Roman"/>
          <w:color w:val="000000" w:themeColor="text1"/>
          <w:sz w:val="28"/>
          <w:szCs w:val="28"/>
          <w:shd w:val="clear" w:color="auto" w:fill="FFFFFF"/>
          <w:lang w:val="uk-UA"/>
        </w:rPr>
      </w:pPr>
    </w:p>
    <w:p w:rsidR="00D8384B" w:rsidRDefault="00D8384B" w:rsidP="00694600">
      <w:pPr>
        <w:spacing w:after="0" w:line="360" w:lineRule="auto"/>
        <w:ind w:left="454" w:hanging="454"/>
        <w:jc w:val="both"/>
        <w:rPr>
          <w:rFonts w:ascii="Times New Roman" w:hAnsi="Times New Roman" w:cs="Times New Roman"/>
          <w:color w:val="000000" w:themeColor="text1"/>
          <w:sz w:val="28"/>
          <w:szCs w:val="28"/>
          <w:shd w:val="clear" w:color="auto" w:fill="FFFFFF"/>
          <w:lang w:val="uk-UA"/>
        </w:rPr>
      </w:pPr>
    </w:p>
    <w:p w:rsidR="00D8384B" w:rsidRDefault="00D8384B" w:rsidP="00694600">
      <w:pPr>
        <w:spacing w:after="0" w:line="360" w:lineRule="auto"/>
        <w:ind w:left="454" w:hanging="454"/>
        <w:jc w:val="both"/>
        <w:rPr>
          <w:rFonts w:ascii="Times New Roman" w:hAnsi="Times New Roman" w:cs="Times New Roman"/>
          <w:color w:val="000000" w:themeColor="text1"/>
          <w:sz w:val="28"/>
          <w:szCs w:val="28"/>
          <w:shd w:val="clear" w:color="auto" w:fill="FFFFFF"/>
          <w:lang w:val="uk-UA"/>
        </w:rPr>
      </w:pPr>
    </w:p>
    <w:p w:rsidR="00D8384B" w:rsidRDefault="00D8384B" w:rsidP="00694600">
      <w:pPr>
        <w:spacing w:after="0" w:line="360" w:lineRule="auto"/>
        <w:ind w:left="454" w:hanging="454"/>
        <w:jc w:val="both"/>
        <w:rPr>
          <w:rFonts w:ascii="Times New Roman" w:hAnsi="Times New Roman" w:cs="Times New Roman"/>
          <w:color w:val="000000" w:themeColor="text1"/>
          <w:sz w:val="28"/>
          <w:szCs w:val="28"/>
          <w:shd w:val="clear" w:color="auto" w:fill="FFFFFF"/>
          <w:lang w:val="uk-UA"/>
        </w:rPr>
      </w:pPr>
    </w:p>
    <w:p w:rsidR="00D8384B" w:rsidRDefault="00D8384B" w:rsidP="00694600">
      <w:pPr>
        <w:spacing w:after="0" w:line="360" w:lineRule="auto"/>
        <w:ind w:left="454" w:hanging="454"/>
        <w:jc w:val="both"/>
        <w:rPr>
          <w:rFonts w:ascii="Times New Roman" w:hAnsi="Times New Roman" w:cs="Times New Roman"/>
          <w:color w:val="000000" w:themeColor="text1"/>
          <w:sz w:val="28"/>
          <w:szCs w:val="28"/>
          <w:shd w:val="clear" w:color="auto" w:fill="FFFFFF"/>
          <w:lang w:val="uk-UA"/>
        </w:rPr>
      </w:pPr>
    </w:p>
    <w:p w:rsidR="00D8384B" w:rsidRDefault="00D8384B" w:rsidP="00694600">
      <w:pPr>
        <w:spacing w:after="0" w:line="360" w:lineRule="auto"/>
        <w:ind w:left="454" w:hanging="454"/>
        <w:jc w:val="both"/>
        <w:rPr>
          <w:rFonts w:ascii="Times New Roman" w:hAnsi="Times New Roman" w:cs="Times New Roman"/>
          <w:color w:val="000000" w:themeColor="text1"/>
          <w:sz w:val="28"/>
          <w:szCs w:val="28"/>
          <w:shd w:val="clear" w:color="auto" w:fill="FFFFFF"/>
          <w:lang w:val="uk-UA"/>
        </w:rPr>
      </w:pPr>
    </w:p>
    <w:p w:rsidR="00D8384B" w:rsidRDefault="00D8384B" w:rsidP="00694600">
      <w:pPr>
        <w:spacing w:after="0" w:line="360" w:lineRule="auto"/>
        <w:ind w:left="454" w:hanging="454"/>
        <w:jc w:val="both"/>
        <w:rPr>
          <w:rFonts w:ascii="Times New Roman" w:hAnsi="Times New Roman" w:cs="Times New Roman"/>
          <w:color w:val="000000" w:themeColor="text1"/>
          <w:sz w:val="28"/>
          <w:szCs w:val="28"/>
          <w:shd w:val="clear" w:color="auto" w:fill="FFFFFF"/>
          <w:lang w:val="uk-UA"/>
        </w:rPr>
      </w:pPr>
    </w:p>
    <w:p w:rsidR="00D8384B" w:rsidRDefault="00D8384B" w:rsidP="00694600">
      <w:pPr>
        <w:spacing w:after="0" w:line="360" w:lineRule="auto"/>
        <w:ind w:left="454" w:hanging="454"/>
        <w:jc w:val="both"/>
        <w:rPr>
          <w:rFonts w:ascii="Times New Roman" w:hAnsi="Times New Roman" w:cs="Times New Roman"/>
          <w:color w:val="000000" w:themeColor="text1"/>
          <w:sz w:val="28"/>
          <w:szCs w:val="28"/>
          <w:shd w:val="clear" w:color="auto" w:fill="FFFFFF"/>
          <w:lang w:val="uk-UA"/>
        </w:rPr>
      </w:pPr>
    </w:p>
    <w:p w:rsidR="00D8384B" w:rsidRDefault="00D8384B" w:rsidP="00694600">
      <w:pPr>
        <w:spacing w:after="0" w:line="360" w:lineRule="auto"/>
        <w:ind w:left="454" w:hanging="454"/>
        <w:jc w:val="both"/>
        <w:rPr>
          <w:rFonts w:ascii="Times New Roman" w:hAnsi="Times New Roman" w:cs="Times New Roman"/>
          <w:color w:val="000000" w:themeColor="text1"/>
          <w:sz w:val="28"/>
          <w:szCs w:val="28"/>
          <w:shd w:val="clear" w:color="auto" w:fill="FFFFFF"/>
          <w:lang w:val="uk-UA"/>
        </w:rPr>
      </w:pPr>
    </w:p>
    <w:p w:rsidR="00D8384B" w:rsidRDefault="00D8384B" w:rsidP="00694600">
      <w:pPr>
        <w:spacing w:after="0" w:line="360" w:lineRule="auto"/>
        <w:ind w:left="454" w:hanging="454"/>
        <w:jc w:val="both"/>
        <w:rPr>
          <w:rFonts w:ascii="Times New Roman" w:hAnsi="Times New Roman" w:cs="Times New Roman"/>
          <w:color w:val="000000" w:themeColor="text1"/>
          <w:sz w:val="28"/>
          <w:szCs w:val="28"/>
          <w:shd w:val="clear" w:color="auto" w:fill="FFFFFF"/>
          <w:lang w:val="uk-UA"/>
        </w:rPr>
      </w:pPr>
    </w:p>
    <w:p w:rsidR="00D8384B" w:rsidRDefault="00D8384B" w:rsidP="00694600">
      <w:pPr>
        <w:spacing w:after="0" w:line="360" w:lineRule="auto"/>
        <w:ind w:left="454" w:hanging="454"/>
        <w:jc w:val="both"/>
        <w:rPr>
          <w:rFonts w:ascii="Times New Roman" w:hAnsi="Times New Roman" w:cs="Times New Roman"/>
          <w:color w:val="000000" w:themeColor="text1"/>
          <w:sz w:val="28"/>
          <w:szCs w:val="28"/>
          <w:shd w:val="clear" w:color="auto" w:fill="FFFFFF"/>
          <w:lang w:val="uk-UA"/>
        </w:rPr>
      </w:pPr>
    </w:p>
    <w:p w:rsidR="00D8384B" w:rsidRDefault="00D8384B" w:rsidP="00694600">
      <w:pPr>
        <w:spacing w:after="0" w:line="360" w:lineRule="auto"/>
        <w:ind w:left="454" w:hanging="454"/>
        <w:jc w:val="both"/>
        <w:rPr>
          <w:rFonts w:ascii="Times New Roman" w:hAnsi="Times New Roman" w:cs="Times New Roman"/>
          <w:color w:val="000000" w:themeColor="text1"/>
          <w:sz w:val="28"/>
          <w:szCs w:val="28"/>
          <w:shd w:val="clear" w:color="auto" w:fill="FFFFFF"/>
          <w:lang w:val="uk-UA"/>
        </w:rPr>
      </w:pPr>
    </w:p>
    <w:p w:rsidR="00D8384B" w:rsidRDefault="00D8384B" w:rsidP="00694600">
      <w:pPr>
        <w:spacing w:after="0" w:line="360" w:lineRule="auto"/>
        <w:ind w:left="454" w:hanging="454"/>
        <w:jc w:val="both"/>
        <w:rPr>
          <w:rFonts w:ascii="Times New Roman" w:hAnsi="Times New Roman" w:cs="Times New Roman"/>
          <w:color w:val="000000" w:themeColor="text1"/>
          <w:sz w:val="28"/>
          <w:szCs w:val="28"/>
          <w:shd w:val="clear" w:color="auto" w:fill="FFFFFF"/>
          <w:lang w:val="uk-UA"/>
        </w:rPr>
      </w:pPr>
    </w:p>
    <w:p w:rsidR="00D8384B" w:rsidRDefault="00D8384B" w:rsidP="00694600">
      <w:pPr>
        <w:spacing w:after="0" w:line="360" w:lineRule="auto"/>
        <w:ind w:left="454" w:hanging="454"/>
        <w:jc w:val="both"/>
        <w:rPr>
          <w:rFonts w:ascii="Times New Roman" w:hAnsi="Times New Roman" w:cs="Times New Roman"/>
          <w:color w:val="000000" w:themeColor="text1"/>
          <w:sz w:val="28"/>
          <w:szCs w:val="28"/>
          <w:shd w:val="clear" w:color="auto" w:fill="FFFFFF"/>
          <w:lang w:val="uk-UA"/>
        </w:rPr>
      </w:pPr>
    </w:p>
    <w:p w:rsidR="00D8384B" w:rsidRDefault="00D8384B" w:rsidP="00694600">
      <w:pPr>
        <w:spacing w:after="0" w:line="360" w:lineRule="auto"/>
        <w:ind w:left="454" w:hanging="454"/>
        <w:jc w:val="both"/>
        <w:rPr>
          <w:rFonts w:ascii="Times New Roman" w:hAnsi="Times New Roman" w:cs="Times New Roman"/>
          <w:color w:val="000000" w:themeColor="text1"/>
          <w:sz w:val="28"/>
          <w:szCs w:val="28"/>
          <w:shd w:val="clear" w:color="auto" w:fill="FFFFFF"/>
          <w:lang w:val="uk-UA"/>
        </w:rPr>
      </w:pPr>
    </w:p>
    <w:p w:rsidR="00D8384B" w:rsidRDefault="00D8384B" w:rsidP="00694600">
      <w:pPr>
        <w:spacing w:after="0" w:line="360" w:lineRule="auto"/>
        <w:ind w:left="454" w:hanging="454"/>
        <w:jc w:val="both"/>
        <w:rPr>
          <w:rFonts w:ascii="Times New Roman" w:hAnsi="Times New Roman" w:cs="Times New Roman"/>
          <w:color w:val="000000" w:themeColor="text1"/>
          <w:sz w:val="28"/>
          <w:szCs w:val="28"/>
          <w:shd w:val="clear" w:color="auto" w:fill="FFFFFF"/>
          <w:lang w:val="uk-UA"/>
        </w:rPr>
      </w:pPr>
    </w:p>
    <w:p w:rsidR="00D8384B" w:rsidRDefault="00D8384B" w:rsidP="00694600">
      <w:pPr>
        <w:spacing w:after="0" w:line="360" w:lineRule="auto"/>
        <w:ind w:left="454" w:hanging="454"/>
        <w:jc w:val="both"/>
        <w:rPr>
          <w:rFonts w:ascii="Times New Roman" w:hAnsi="Times New Roman" w:cs="Times New Roman"/>
          <w:color w:val="000000" w:themeColor="text1"/>
          <w:sz w:val="28"/>
          <w:szCs w:val="28"/>
          <w:shd w:val="clear" w:color="auto" w:fill="FFFFFF"/>
          <w:lang w:val="uk-UA"/>
        </w:rPr>
      </w:pPr>
    </w:p>
    <w:p w:rsidR="00D8384B" w:rsidRDefault="00D8384B" w:rsidP="00694600">
      <w:pPr>
        <w:spacing w:after="0" w:line="360" w:lineRule="auto"/>
        <w:ind w:left="454" w:hanging="454"/>
        <w:jc w:val="both"/>
        <w:rPr>
          <w:rFonts w:ascii="Times New Roman" w:hAnsi="Times New Roman" w:cs="Times New Roman"/>
          <w:color w:val="000000" w:themeColor="text1"/>
          <w:sz w:val="28"/>
          <w:szCs w:val="28"/>
          <w:shd w:val="clear" w:color="auto" w:fill="FFFFFF"/>
          <w:lang w:val="uk-UA"/>
        </w:rPr>
      </w:pPr>
    </w:p>
    <w:p w:rsidR="00D8384B" w:rsidRDefault="00D8384B" w:rsidP="00694600">
      <w:pPr>
        <w:spacing w:after="0" w:line="360" w:lineRule="auto"/>
        <w:ind w:left="454" w:hanging="454"/>
        <w:jc w:val="both"/>
        <w:rPr>
          <w:rFonts w:ascii="Times New Roman" w:hAnsi="Times New Roman" w:cs="Times New Roman"/>
          <w:color w:val="000000" w:themeColor="text1"/>
          <w:sz w:val="28"/>
          <w:szCs w:val="28"/>
          <w:shd w:val="clear" w:color="auto" w:fill="FFFFFF"/>
          <w:lang w:val="uk-UA"/>
        </w:rPr>
      </w:pPr>
    </w:p>
    <w:p w:rsidR="00D8384B" w:rsidRDefault="00D8384B" w:rsidP="00694600">
      <w:pPr>
        <w:spacing w:after="0" w:line="360" w:lineRule="auto"/>
        <w:ind w:left="454" w:hanging="454"/>
        <w:jc w:val="both"/>
        <w:rPr>
          <w:rFonts w:ascii="Times New Roman" w:hAnsi="Times New Roman" w:cs="Times New Roman"/>
          <w:color w:val="000000" w:themeColor="text1"/>
          <w:sz w:val="28"/>
          <w:szCs w:val="28"/>
          <w:shd w:val="clear" w:color="auto" w:fill="FFFFFF"/>
          <w:lang w:val="uk-UA"/>
        </w:rPr>
      </w:pPr>
    </w:p>
    <w:p w:rsidR="00D8384B" w:rsidRPr="00C500C1" w:rsidRDefault="00D8384B" w:rsidP="00D8384B">
      <w:pPr>
        <w:spacing w:after="0" w:line="360" w:lineRule="auto"/>
        <w:jc w:val="center"/>
        <w:rPr>
          <w:rFonts w:ascii="Times New Roman" w:hAnsi="Times New Roman" w:cs="Times New Roman"/>
          <w:b/>
          <w:sz w:val="28"/>
          <w:szCs w:val="28"/>
          <w:lang w:val="en-US"/>
        </w:rPr>
      </w:pPr>
      <w:r w:rsidRPr="00061192">
        <w:rPr>
          <w:rFonts w:ascii="Times New Roman" w:hAnsi="Times New Roman" w:cs="Times New Roman"/>
          <w:b/>
          <w:sz w:val="28"/>
          <w:szCs w:val="28"/>
          <w:lang w:val="en-US"/>
        </w:rPr>
        <w:lastRenderedPageBreak/>
        <w:t>SUMMARY</w:t>
      </w:r>
    </w:p>
    <w:p w:rsidR="00D8384B" w:rsidRDefault="00D8384B" w:rsidP="00D8384B">
      <w:pPr>
        <w:spacing w:after="0" w:line="360" w:lineRule="auto"/>
        <w:ind w:firstLine="708"/>
        <w:jc w:val="both"/>
        <w:rPr>
          <w:rFonts w:ascii="Times New Roman" w:hAnsi="Times New Roman" w:cs="Times New Roman"/>
          <w:sz w:val="28"/>
          <w:szCs w:val="28"/>
          <w:lang w:val="en-US"/>
        </w:rPr>
      </w:pPr>
      <w:r w:rsidRPr="00AB238A">
        <w:rPr>
          <w:rFonts w:ascii="Times New Roman" w:hAnsi="Times New Roman" w:cs="Times New Roman"/>
          <w:sz w:val="28"/>
          <w:szCs w:val="28"/>
          <w:lang w:val="en-US"/>
        </w:rPr>
        <w:t xml:space="preserve">The dissertation submitted for defence deals with the study </w:t>
      </w:r>
      <w:r>
        <w:rPr>
          <w:rFonts w:ascii="Times New Roman" w:hAnsi="Times New Roman" w:cs="Times New Roman"/>
          <w:sz w:val="28"/>
          <w:szCs w:val="28"/>
          <w:lang w:val="en-US"/>
        </w:rPr>
        <w:t>of the English adverbial verbs of motion and ways of their</w:t>
      </w:r>
      <w:r w:rsidRPr="002906ED">
        <w:rPr>
          <w:rFonts w:ascii="Times New Roman" w:hAnsi="Times New Roman" w:cs="Times New Roman"/>
          <w:sz w:val="28"/>
          <w:szCs w:val="28"/>
          <w:lang w:val="en-US"/>
        </w:rPr>
        <w:t xml:space="preserve"> translation.</w:t>
      </w:r>
      <w:r>
        <w:rPr>
          <w:rFonts w:ascii="Times New Roman" w:hAnsi="Times New Roman" w:cs="Times New Roman"/>
          <w:sz w:val="28"/>
          <w:szCs w:val="28"/>
          <w:lang w:val="en-US"/>
        </w:rPr>
        <w:tab/>
      </w:r>
    </w:p>
    <w:p w:rsidR="00D8384B" w:rsidRDefault="00D8384B" w:rsidP="00D8384B">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 final objective of the work </w:t>
      </w:r>
      <w:r>
        <w:rPr>
          <w:rFonts w:ascii="Times New Roman" w:hAnsi="Times New Roman" w:cs="Times New Roman"/>
          <w:sz w:val="28"/>
          <w:szCs w:val="28"/>
          <w:lang w:val="uk-UA"/>
        </w:rPr>
        <w:t>i</w:t>
      </w:r>
      <w:r>
        <w:rPr>
          <w:rFonts w:ascii="Times New Roman" w:hAnsi="Times New Roman" w:cs="Times New Roman"/>
          <w:sz w:val="28"/>
          <w:szCs w:val="28"/>
          <w:lang w:val="en-US"/>
        </w:rPr>
        <w:t xml:space="preserve">s to describe and specify linguistic characteristics </w:t>
      </w:r>
      <w:r>
        <w:rPr>
          <w:rFonts w:ascii="Times New Roman" w:hAnsi="Times New Roman" w:cs="Times New Roman"/>
          <w:sz w:val="28"/>
          <w:szCs w:val="28"/>
          <w:lang w:val="uk-UA"/>
        </w:rPr>
        <w:t xml:space="preserve">of </w:t>
      </w:r>
      <w:r>
        <w:rPr>
          <w:rFonts w:ascii="Times New Roman" w:hAnsi="Times New Roman" w:cs="Times New Roman"/>
          <w:sz w:val="28"/>
          <w:szCs w:val="28"/>
          <w:lang w:val="en-US"/>
        </w:rPr>
        <w:t>adverbial</w:t>
      </w:r>
      <w:r>
        <w:rPr>
          <w:rFonts w:ascii="Times New Roman" w:hAnsi="Times New Roman" w:cs="Times New Roman"/>
          <w:sz w:val="28"/>
          <w:szCs w:val="28"/>
          <w:lang w:val="uk-UA"/>
        </w:rPr>
        <w:t xml:space="preserve"> verbs of motion and to analyze the most frequent ways of their </w:t>
      </w:r>
      <w:r>
        <w:rPr>
          <w:rFonts w:ascii="Times New Roman" w:hAnsi="Times New Roman" w:cs="Times New Roman"/>
          <w:sz w:val="28"/>
          <w:szCs w:val="28"/>
          <w:lang w:val="en-US"/>
        </w:rPr>
        <w:t xml:space="preserve">translation </w:t>
      </w:r>
      <w:r w:rsidRPr="002906ED">
        <w:rPr>
          <w:rFonts w:ascii="Times New Roman" w:hAnsi="Times New Roman" w:cs="Times New Roman"/>
          <w:sz w:val="28"/>
          <w:szCs w:val="28"/>
          <w:lang w:val="en-US"/>
        </w:rPr>
        <w:t>into Russian and Ukrainian</w:t>
      </w:r>
      <w:r>
        <w:rPr>
          <w:rFonts w:ascii="Times New Roman" w:hAnsi="Times New Roman" w:cs="Times New Roman"/>
          <w:sz w:val="28"/>
          <w:szCs w:val="28"/>
          <w:lang w:val="en-US"/>
        </w:rPr>
        <w:t xml:space="preserve">. </w:t>
      </w:r>
    </w:p>
    <w:p w:rsidR="00D8384B" w:rsidRDefault="00D8384B" w:rsidP="00D8384B">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The objective determined the following tasks:</w:t>
      </w:r>
    </w:p>
    <w:p w:rsidR="00D8384B" w:rsidRPr="00CC5A3C" w:rsidRDefault="00D8384B" w:rsidP="00D8384B">
      <w:pPr>
        <w:pStyle w:val="a4"/>
        <w:numPr>
          <w:ilvl w:val="0"/>
          <w:numId w:val="12"/>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to study theoretical sources of investigation and analyze the scientific definition of the term </w:t>
      </w:r>
      <w:r>
        <w:rPr>
          <w:rFonts w:ascii="Times New Roman" w:hAnsi="Times New Roman" w:cs="Times New Roman"/>
          <w:sz w:val="28"/>
          <w:szCs w:val="28"/>
          <w:lang w:val="uk-UA"/>
        </w:rPr>
        <w:t>«</w:t>
      </w:r>
      <w:r>
        <w:rPr>
          <w:rFonts w:ascii="Times New Roman" w:hAnsi="Times New Roman" w:cs="Times New Roman"/>
          <w:sz w:val="28"/>
          <w:szCs w:val="28"/>
          <w:lang w:val="en-US"/>
        </w:rPr>
        <w:t>adverbial</w:t>
      </w:r>
      <w:r w:rsidRPr="00CC5A3C">
        <w:rPr>
          <w:rFonts w:ascii="Times New Roman" w:hAnsi="Times New Roman" w:cs="Times New Roman"/>
          <w:sz w:val="28"/>
          <w:szCs w:val="28"/>
          <w:lang w:val="en-US"/>
        </w:rPr>
        <w:t xml:space="preserve"> verb»</w:t>
      </w:r>
      <w:r>
        <w:rPr>
          <w:rFonts w:ascii="Times New Roman" w:hAnsi="Times New Roman" w:cs="Times New Roman"/>
          <w:sz w:val="28"/>
          <w:szCs w:val="28"/>
          <w:lang w:val="uk-UA"/>
        </w:rPr>
        <w:t>;</w:t>
      </w:r>
    </w:p>
    <w:p w:rsidR="00D8384B" w:rsidRDefault="00D8384B" w:rsidP="00D8384B">
      <w:pPr>
        <w:pStyle w:val="a4"/>
        <w:numPr>
          <w:ilvl w:val="0"/>
          <w:numId w:val="12"/>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to determine the status and functional role of the postpositive component as an element of adverbial verbs;</w:t>
      </w:r>
    </w:p>
    <w:p w:rsidR="00D8384B" w:rsidRDefault="00D8384B" w:rsidP="00D8384B">
      <w:pPr>
        <w:pStyle w:val="a4"/>
        <w:numPr>
          <w:ilvl w:val="0"/>
          <w:numId w:val="12"/>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to analyze the semantic structure of adverbial verbs of motion and to determine if the seme of motion serves as a usual or occasional seme in each separate example;</w:t>
      </w:r>
    </w:p>
    <w:p w:rsidR="00D8384B" w:rsidRDefault="00D8384B" w:rsidP="00D8384B">
      <w:pPr>
        <w:pStyle w:val="a4"/>
        <w:numPr>
          <w:ilvl w:val="0"/>
          <w:numId w:val="12"/>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to analyze the ways of translation of adverbial verbs with either an explicit or implicit seme of motion considering the </w:t>
      </w:r>
      <w:r w:rsidRPr="00C8683B">
        <w:rPr>
          <w:rFonts w:ascii="Times New Roman" w:hAnsi="Times New Roman" w:cs="Times New Roman"/>
          <w:color w:val="000000" w:themeColor="text1"/>
          <w:sz w:val="28"/>
          <w:szCs w:val="28"/>
          <w:lang w:val="en-US"/>
        </w:rPr>
        <w:t>influence</w:t>
      </w:r>
      <w:r>
        <w:rPr>
          <w:rFonts w:ascii="Times New Roman" w:hAnsi="Times New Roman" w:cs="Times New Roman"/>
          <w:sz w:val="28"/>
          <w:szCs w:val="28"/>
          <w:lang w:val="en-US"/>
        </w:rPr>
        <w:t xml:space="preserve"> of the postpositive component on semantics of the verbs.</w:t>
      </w:r>
    </w:p>
    <w:p w:rsidR="00D8384B" w:rsidRPr="00C500C1" w:rsidRDefault="00D8384B" w:rsidP="00D8384B">
      <w:pPr>
        <w:spacing w:after="0" w:line="360" w:lineRule="auto"/>
        <w:jc w:val="both"/>
        <w:rPr>
          <w:rFonts w:ascii="Times New Roman" w:hAnsi="Times New Roman" w:cs="Times New Roman"/>
          <w:sz w:val="28"/>
          <w:szCs w:val="28"/>
          <w:lang w:val="en-US"/>
        </w:rPr>
      </w:pPr>
      <w:r w:rsidRPr="0046342D">
        <w:rPr>
          <w:rFonts w:ascii="Times New Roman" w:hAnsi="Times New Roman" w:cs="Times New Roman"/>
          <w:sz w:val="28"/>
          <w:szCs w:val="28"/>
          <w:lang w:val="en-US"/>
        </w:rPr>
        <w:tab/>
      </w:r>
      <w:r w:rsidRPr="0021170B">
        <w:rPr>
          <w:rFonts w:ascii="Times New Roman" w:hAnsi="Times New Roman" w:cs="Times New Roman"/>
          <w:sz w:val="28"/>
          <w:szCs w:val="28"/>
          <w:lang w:val="en-US"/>
        </w:rPr>
        <w:t xml:space="preserve">Research has been done on the basis of the novel «The Mountain Shadow» by Gregory David Roberts and its Russian and Ukrainian translations. </w:t>
      </w:r>
      <w:r w:rsidRPr="0021170B">
        <w:rPr>
          <w:rFonts w:ascii="Times New Roman" w:hAnsi="Times New Roman" w:cs="Times New Roman"/>
          <w:sz w:val="28"/>
          <w:szCs w:val="28"/>
          <w:lang w:val="en-US"/>
        </w:rPr>
        <w:tab/>
      </w:r>
    </w:p>
    <w:p w:rsidR="00D8384B" w:rsidRDefault="00D8384B" w:rsidP="00D8384B">
      <w:pPr>
        <w:spacing w:after="0" w:line="360" w:lineRule="auto"/>
        <w:jc w:val="both"/>
        <w:rPr>
          <w:rFonts w:ascii="Times New Roman" w:hAnsi="Times New Roman" w:cs="Times New Roman"/>
          <w:sz w:val="28"/>
          <w:szCs w:val="28"/>
          <w:lang w:val="en-US"/>
        </w:rPr>
      </w:pPr>
      <w:r w:rsidRPr="00C500C1">
        <w:rPr>
          <w:rFonts w:ascii="Times New Roman" w:hAnsi="Times New Roman" w:cs="Times New Roman"/>
          <w:sz w:val="28"/>
          <w:szCs w:val="28"/>
          <w:lang w:val="en-US"/>
        </w:rPr>
        <w:tab/>
      </w:r>
      <w:r w:rsidRPr="0021170B">
        <w:rPr>
          <w:rFonts w:ascii="Times New Roman" w:hAnsi="Times New Roman" w:cs="Times New Roman"/>
          <w:sz w:val="28"/>
          <w:szCs w:val="28"/>
          <w:lang w:val="en-US"/>
        </w:rPr>
        <w:t xml:space="preserve">The volume of the investigated material </w:t>
      </w:r>
      <w:r>
        <w:rPr>
          <w:rFonts w:ascii="Times New Roman" w:hAnsi="Times New Roman" w:cs="Times New Roman"/>
          <w:sz w:val="28"/>
          <w:szCs w:val="28"/>
          <w:lang w:val="en-US"/>
        </w:rPr>
        <w:t>is</w:t>
      </w:r>
      <w:r w:rsidRPr="0021170B">
        <w:rPr>
          <w:rFonts w:ascii="Times New Roman" w:hAnsi="Times New Roman" w:cs="Times New Roman"/>
          <w:sz w:val="28"/>
          <w:szCs w:val="28"/>
          <w:lang w:val="en-US"/>
        </w:rPr>
        <w:t xml:space="preserve"> 250 </w:t>
      </w:r>
      <w:r w:rsidR="00835173">
        <w:rPr>
          <w:rFonts w:ascii="Times New Roman" w:hAnsi="Times New Roman" w:cs="Times New Roman"/>
          <w:sz w:val="28"/>
          <w:szCs w:val="28"/>
          <w:lang w:val="en-US"/>
        </w:rPr>
        <w:t xml:space="preserve">word usages of </w:t>
      </w:r>
      <w:r>
        <w:rPr>
          <w:rFonts w:ascii="Times New Roman" w:hAnsi="Times New Roman" w:cs="Times New Roman"/>
          <w:sz w:val="28"/>
          <w:szCs w:val="28"/>
          <w:lang w:val="en-US"/>
        </w:rPr>
        <w:t>adverbial</w:t>
      </w:r>
      <w:r w:rsidRPr="0021170B">
        <w:rPr>
          <w:rFonts w:ascii="Times New Roman" w:hAnsi="Times New Roman" w:cs="Times New Roman"/>
          <w:sz w:val="28"/>
          <w:szCs w:val="28"/>
          <w:lang w:val="en-US"/>
        </w:rPr>
        <w:t xml:space="preserve"> verbs obtained</w:t>
      </w:r>
      <w:r>
        <w:rPr>
          <w:rFonts w:ascii="Times New Roman" w:hAnsi="Times New Roman" w:cs="Times New Roman"/>
          <w:sz w:val="28"/>
          <w:szCs w:val="28"/>
          <w:lang w:val="en-US"/>
        </w:rPr>
        <w:t xml:space="preserve"> by random selection. </w:t>
      </w:r>
    </w:p>
    <w:p w:rsidR="00D8384B" w:rsidRPr="0021170B" w:rsidRDefault="00D8384B" w:rsidP="00D8384B">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b/>
        <w:t xml:space="preserve">Structurally the paper consists of the introduction, two chapters, conclusion and bibliography. </w:t>
      </w:r>
    </w:p>
    <w:p w:rsidR="00D8384B" w:rsidRDefault="00D8384B" w:rsidP="00D8384B">
      <w:pPr>
        <w:spacing w:after="0" w:line="360" w:lineRule="auto"/>
        <w:ind w:firstLine="708"/>
        <w:jc w:val="both"/>
        <w:rPr>
          <w:rFonts w:ascii="Times New Roman" w:hAnsi="Times New Roman" w:cs="Times New Roman"/>
          <w:sz w:val="28"/>
          <w:szCs w:val="28"/>
          <w:lang w:val="uk-UA"/>
        </w:rPr>
      </w:pPr>
      <w:r w:rsidRPr="00AB73E9">
        <w:rPr>
          <w:rFonts w:ascii="Times New Roman" w:hAnsi="Times New Roman" w:cs="Times New Roman"/>
          <w:sz w:val="28"/>
          <w:szCs w:val="28"/>
          <w:lang w:val="en-US"/>
        </w:rPr>
        <w:t>The Introduction outlines the main objective and tasks of the research, its importance and</w:t>
      </w:r>
      <w:r>
        <w:rPr>
          <w:rFonts w:ascii="Times New Roman" w:hAnsi="Times New Roman" w:cs="Times New Roman"/>
          <w:sz w:val="28"/>
          <w:szCs w:val="28"/>
          <w:lang w:val="en-US"/>
        </w:rPr>
        <w:t xml:space="preserve"> practical innovation. The First Chapter presents a theoretical background to the research. It specifies the scientific definition of adverbial verbs, describes their characteristics, types and the </w:t>
      </w:r>
      <w:r w:rsidRPr="00C8683B">
        <w:rPr>
          <w:rFonts w:ascii="Times New Roman" w:hAnsi="Times New Roman" w:cs="Times New Roman"/>
          <w:color w:val="000000" w:themeColor="text1"/>
          <w:sz w:val="28"/>
          <w:szCs w:val="28"/>
          <w:lang w:val="en-US"/>
        </w:rPr>
        <w:t>main</w:t>
      </w:r>
      <w:r>
        <w:rPr>
          <w:rFonts w:ascii="Times New Roman" w:hAnsi="Times New Roman" w:cs="Times New Roman"/>
          <w:sz w:val="28"/>
          <w:szCs w:val="28"/>
          <w:lang w:val="en-US"/>
        </w:rPr>
        <w:t xml:space="preserve"> ways of their translation. It also considers the role of the postpositive component of adverbial verbs. The Second Chapter presents the analysis of the practical material describing the ways of </w:t>
      </w:r>
      <w:r>
        <w:rPr>
          <w:rFonts w:ascii="Times New Roman" w:hAnsi="Times New Roman" w:cs="Times New Roman"/>
          <w:sz w:val="28"/>
          <w:szCs w:val="28"/>
          <w:lang w:val="en-US"/>
        </w:rPr>
        <w:lastRenderedPageBreak/>
        <w:t xml:space="preserve">rendering the adverbial verbs of motion in Russian and Ukrainian translations. The Conclusion summarises the results of this work. </w:t>
      </w:r>
    </w:p>
    <w:p w:rsidR="00B066EC" w:rsidRDefault="00B066EC" w:rsidP="00B066EC">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b/>
        <w:t>All the adverbial verbs analyzed during the investigation fall into two groups: the verbs with an explicit seme of motion and the verbs with an implicit seme of motion. The first group is more representative than the second one, it encompasses</w:t>
      </w:r>
      <w:r w:rsidRPr="00B778CB">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65 verbs and 234 word usages. The second group encompasses 13 verbs and 16 examples of their usage. </w:t>
      </w:r>
    </w:p>
    <w:p w:rsidR="00B066EC" w:rsidRDefault="00B066EC" w:rsidP="00B066EC">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 first group presents the verbs with the seme of motion serving as the usual seme. This seme is </w:t>
      </w:r>
      <w:r w:rsidRPr="002925FC">
        <w:rPr>
          <w:rFonts w:ascii="Times New Roman" w:hAnsi="Times New Roman" w:cs="Times New Roman"/>
          <w:sz w:val="28"/>
          <w:szCs w:val="28"/>
          <w:lang w:val="en-US"/>
        </w:rPr>
        <w:t xml:space="preserve">explicated in the </w:t>
      </w:r>
      <w:r>
        <w:rPr>
          <w:rFonts w:ascii="Times New Roman" w:hAnsi="Times New Roman" w:cs="Times New Roman"/>
          <w:sz w:val="28"/>
          <w:szCs w:val="28"/>
          <w:lang w:val="en-US"/>
        </w:rPr>
        <w:t>dictionary</w:t>
      </w:r>
      <w:r w:rsidRPr="002925FC">
        <w:rPr>
          <w:rFonts w:ascii="Times New Roman" w:hAnsi="Times New Roman" w:cs="Times New Roman"/>
          <w:sz w:val="28"/>
          <w:szCs w:val="28"/>
          <w:lang w:val="en-US"/>
        </w:rPr>
        <w:t xml:space="preserve"> definiton </w:t>
      </w:r>
      <w:r>
        <w:rPr>
          <w:rFonts w:ascii="Times New Roman" w:hAnsi="Times New Roman" w:cs="Times New Roman"/>
          <w:sz w:val="28"/>
          <w:szCs w:val="28"/>
          <w:lang w:val="en-US"/>
        </w:rPr>
        <w:t xml:space="preserve">of these verbs. The second group consists of the verbs with the implicit (occasional) seme of motion. This seme is </w:t>
      </w:r>
      <w:r>
        <w:rPr>
          <w:rFonts w:ascii="Times New Roman" w:hAnsi="Times New Roman" w:cs="Times New Roman"/>
          <w:sz w:val="28"/>
          <w:szCs w:val="28"/>
          <w:lang w:val="uk-UA"/>
        </w:rPr>
        <w:t>actualize</w:t>
      </w:r>
      <w:r>
        <w:rPr>
          <w:rFonts w:ascii="Times New Roman" w:hAnsi="Times New Roman" w:cs="Times New Roman"/>
          <w:sz w:val="28"/>
          <w:szCs w:val="28"/>
          <w:lang w:val="en-US"/>
        </w:rPr>
        <w:t>d</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under the influence</w:t>
      </w:r>
      <w:r>
        <w:rPr>
          <w:rFonts w:ascii="Times New Roman" w:hAnsi="Times New Roman" w:cs="Times New Roman"/>
          <w:sz w:val="28"/>
          <w:szCs w:val="28"/>
          <w:lang w:val="uk-UA"/>
        </w:rPr>
        <w:t xml:space="preserve"> of the context and</w:t>
      </w:r>
      <w:r>
        <w:rPr>
          <w:rFonts w:ascii="Times New Roman" w:hAnsi="Times New Roman" w:cs="Times New Roman"/>
          <w:sz w:val="28"/>
          <w:szCs w:val="28"/>
          <w:lang w:val="en-US"/>
        </w:rPr>
        <w:t>,</w:t>
      </w:r>
      <w:r>
        <w:rPr>
          <w:rFonts w:ascii="Times New Roman" w:hAnsi="Times New Roman" w:cs="Times New Roman"/>
          <w:sz w:val="28"/>
          <w:szCs w:val="28"/>
          <w:lang w:val="uk-UA"/>
        </w:rPr>
        <w:t xml:space="preserve"> to a great extent, </w:t>
      </w:r>
      <w:r>
        <w:rPr>
          <w:rFonts w:ascii="Times New Roman" w:hAnsi="Times New Roman" w:cs="Times New Roman"/>
          <w:sz w:val="28"/>
          <w:szCs w:val="28"/>
          <w:lang w:val="en-US"/>
        </w:rPr>
        <w:t xml:space="preserve">of the postpositive component. The verbs with an implicit seme of motion are more difficult to translate since they require proper decoding of their semantic meaning and their appropriate translation considering the context. Alongside with </w:t>
      </w:r>
      <w:r w:rsidRPr="00B066EC">
        <w:rPr>
          <w:rFonts w:ascii="Times New Roman" w:hAnsi="Times New Roman" w:cs="Times New Roman"/>
          <w:sz w:val="28"/>
          <w:szCs w:val="28"/>
          <w:lang w:val="en-US"/>
        </w:rPr>
        <w:t>concretization of meaning the translator also resorts to different types of grammar transformations such as substitution of parts of speech, substitution of sentence member</w:t>
      </w:r>
      <w:r w:rsidR="00513F7C">
        <w:rPr>
          <w:rFonts w:ascii="Times New Roman" w:hAnsi="Times New Roman" w:cs="Times New Roman"/>
          <w:sz w:val="28"/>
          <w:szCs w:val="28"/>
          <w:lang w:val="en-US"/>
        </w:rPr>
        <w:t>s, addition and omission. Lexical and grammar</w:t>
      </w:r>
      <w:r w:rsidRPr="00B066EC">
        <w:rPr>
          <w:rFonts w:ascii="Times New Roman" w:hAnsi="Times New Roman" w:cs="Times New Roman"/>
          <w:sz w:val="28"/>
          <w:szCs w:val="28"/>
          <w:lang w:val="en-US"/>
        </w:rPr>
        <w:t xml:space="preserve"> transformations are more frequent in tran</w:t>
      </w:r>
      <w:r w:rsidR="00513F7C">
        <w:rPr>
          <w:rFonts w:ascii="Times New Roman" w:hAnsi="Times New Roman" w:cs="Times New Roman"/>
          <w:sz w:val="28"/>
          <w:szCs w:val="28"/>
          <w:lang w:val="en-US"/>
        </w:rPr>
        <w:t>slating adverbial verbs with the</w:t>
      </w:r>
      <w:r w:rsidRPr="00B066EC">
        <w:rPr>
          <w:rFonts w:ascii="Times New Roman" w:hAnsi="Times New Roman" w:cs="Times New Roman"/>
          <w:sz w:val="28"/>
          <w:szCs w:val="28"/>
          <w:lang w:val="en-US"/>
        </w:rPr>
        <w:t xml:space="preserve"> implicit seme of motion. </w:t>
      </w:r>
    </w:p>
    <w:p w:rsidR="00513F7C" w:rsidRPr="00513F7C" w:rsidRDefault="00513F7C" w:rsidP="00B066EC">
      <w:pPr>
        <w:spacing w:after="0" w:line="360" w:lineRule="auto"/>
        <w:ind w:firstLine="708"/>
        <w:jc w:val="both"/>
        <w:rPr>
          <w:rFonts w:ascii="Times New Roman" w:hAnsi="Times New Roman" w:cs="Times New Roman"/>
          <w:sz w:val="28"/>
          <w:szCs w:val="28"/>
          <w:highlight w:val="yellow"/>
          <w:lang w:val="en-US"/>
        </w:rPr>
      </w:pPr>
      <w:r>
        <w:rPr>
          <w:rFonts w:ascii="Times New Roman" w:hAnsi="Times New Roman" w:cs="Times New Roman"/>
          <w:sz w:val="28"/>
          <w:szCs w:val="28"/>
          <w:lang w:val="en-US"/>
        </w:rPr>
        <w:t xml:space="preserve">During the analysis of the practical material we singled out the following ways of rendering adverbial verbs of motion: variational correspondences, contextual replacements, zero translation and grammar transformations. </w:t>
      </w:r>
      <w:r w:rsidR="001361BE">
        <w:rPr>
          <w:rFonts w:ascii="Times New Roman" w:hAnsi="Times New Roman" w:cs="Times New Roman"/>
          <w:sz w:val="28"/>
          <w:szCs w:val="28"/>
          <w:lang w:val="en-US"/>
        </w:rPr>
        <w:t>Contextual replacements have proved to be the most frequent way of translation (</w:t>
      </w:r>
      <w:r w:rsidR="001361BE">
        <w:rPr>
          <w:rFonts w:ascii="Times New Roman" w:hAnsi="Times New Roman" w:cs="Times New Roman"/>
          <w:sz w:val="28"/>
          <w:szCs w:val="28"/>
          <w:lang w:val="uk-UA"/>
        </w:rPr>
        <w:t>61,6</w:t>
      </w:r>
      <w:r w:rsidR="001361BE">
        <w:rPr>
          <w:rFonts w:ascii="Times New Roman" w:hAnsi="Times New Roman" w:cs="Times New Roman"/>
          <w:sz w:val="28"/>
          <w:szCs w:val="28"/>
          <w:lang w:val="en-US"/>
        </w:rPr>
        <w:t xml:space="preserve">% in Russian and </w:t>
      </w:r>
      <w:r w:rsidR="001361BE">
        <w:rPr>
          <w:rFonts w:ascii="Times New Roman" w:hAnsi="Times New Roman" w:cs="Times New Roman"/>
          <w:sz w:val="28"/>
          <w:szCs w:val="28"/>
          <w:lang w:val="uk-UA"/>
        </w:rPr>
        <w:t>54,8%</w:t>
      </w:r>
      <w:r w:rsidR="001361BE">
        <w:rPr>
          <w:rFonts w:ascii="Times New Roman" w:hAnsi="Times New Roman" w:cs="Times New Roman"/>
          <w:sz w:val="28"/>
          <w:szCs w:val="28"/>
          <w:lang w:val="en-US"/>
        </w:rPr>
        <w:t xml:space="preserve"> in Ukrainian).</w:t>
      </w:r>
    </w:p>
    <w:p w:rsidR="007328B9" w:rsidRPr="003C34C2" w:rsidRDefault="00D8384B" w:rsidP="003C34C2">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b/>
        <w:t>The results of the research</w:t>
      </w:r>
      <w:r w:rsidR="00513F7C">
        <w:rPr>
          <w:rFonts w:ascii="Times New Roman" w:hAnsi="Times New Roman" w:cs="Times New Roman"/>
          <w:sz w:val="28"/>
          <w:szCs w:val="28"/>
          <w:lang w:val="en-US"/>
        </w:rPr>
        <w:t xml:space="preserve"> also</w:t>
      </w:r>
      <w:r>
        <w:rPr>
          <w:rFonts w:ascii="Times New Roman" w:hAnsi="Times New Roman" w:cs="Times New Roman"/>
          <w:sz w:val="28"/>
          <w:szCs w:val="28"/>
          <w:lang w:val="en-US"/>
        </w:rPr>
        <w:t xml:space="preserve"> show that the postpositive component plays a significant role in building adverbial verbs</w:t>
      </w:r>
      <w:r w:rsidR="006709E0">
        <w:rPr>
          <w:rFonts w:ascii="Times New Roman" w:hAnsi="Times New Roman" w:cs="Times New Roman"/>
          <w:sz w:val="28"/>
          <w:szCs w:val="28"/>
          <w:lang w:val="en-US"/>
        </w:rPr>
        <w:t xml:space="preserve"> as it has a considerable influence</w:t>
      </w:r>
      <w:r>
        <w:rPr>
          <w:rFonts w:ascii="Times New Roman" w:hAnsi="Times New Roman" w:cs="Times New Roman"/>
          <w:sz w:val="28"/>
          <w:szCs w:val="28"/>
          <w:lang w:val="en-US"/>
        </w:rPr>
        <w:t xml:space="preserve"> on the semantic meaning of the verbs and serves a very important function: it bears an additional meaning, specifies and strengthens the meaning of a verb or even changes it. When translated into Russian and Ukrainian the postpositive component is usually rendered by verbal pre</w:t>
      </w:r>
      <w:r w:rsidR="00B066EC">
        <w:rPr>
          <w:rFonts w:ascii="Times New Roman" w:hAnsi="Times New Roman" w:cs="Times New Roman"/>
          <w:sz w:val="28"/>
          <w:szCs w:val="28"/>
          <w:lang w:val="en-US"/>
        </w:rPr>
        <w:t>fixes, prepositions, adverbs</w:t>
      </w:r>
      <w:r>
        <w:rPr>
          <w:rFonts w:ascii="Times New Roman" w:hAnsi="Times New Roman" w:cs="Times New Roman"/>
          <w:sz w:val="28"/>
          <w:szCs w:val="28"/>
          <w:lang w:val="en-US"/>
        </w:rPr>
        <w:t xml:space="preserve"> and verbal adverbs that describe the moving activity of the subject.</w:t>
      </w:r>
    </w:p>
    <w:sectPr w:rsidR="007328B9" w:rsidRPr="003C34C2" w:rsidSect="008876A4">
      <w:headerReference w:type="default" r:id="rId19"/>
      <w:pgSz w:w="11906" w:h="16838"/>
      <w:pgMar w:top="1134" w:right="850" w:bottom="1134" w:left="1701" w:header="510" w:footer="567"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61109" w:rsidRDefault="00461109" w:rsidP="008876A4">
      <w:pPr>
        <w:spacing w:after="0" w:line="240" w:lineRule="auto"/>
      </w:pPr>
      <w:r>
        <w:separator/>
      </w:r>
    </w:p>
  </w:endnote>
  <w:endnote w:type="continuationSeparator" w:id="0">
    <w:p w:rsidR="00461109" w:rsidRDefault="00461109" w:rsidP="008876A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CC"/>
    <w:family w:val="swiss"/>
    <w:pitch w:val="variable"/>
    <w:sig w:usb0="E4002EFF" w:usb1="C000E47F" w:usb2="00000009" w:usb3="00000000" w:csb0="000001FF" w:csb1="00000000"/>
  </w:font>
  <w:font w:name="NewtonC">
    <w:altName w:val="Times New Roman"/>
    <w:panose1 w:val="00000000000000000000"/>
    <w:charset w:val="00"/>
    <w:family w:val="roman"/>
    <w:notTrueType/>
    <w:pitch w:val="default"/>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61109" w:rsidRDefault="00461109" w:rsidP="008876A4">
      <w:pPr>
        <w:spacing w:after="0" w:line="240" w:lineRule="auto"/>
      </w:pPr>
      <w:r>
        <w:separator/>
      </w:r>
    </w:p>
  </w:footnote>
  <w:footnote w:type="continuationSeparator" w:id="0">
    <w:p w:rsidR="00461109" w:rsidRDefault="00461109" w:rsidP="008876A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78617938"/>
      <w:docPartObj>
        <w:docPartGallery w:val="Page Numbers (Top of Page)"/>
        <w:docPartUnique/>
      </w:docPartObj>
    </w:sdtPr>
    <w:sdtEndPr/>
    <w:sdtContent>
      <w:p w:rsidR="00461109" w:rsidRDefault="00383A4F">
        <w:pPr>
          <w:pStyle w:val="a7"/>
          <w:jc w:val="right"/>
        </w:pPr>
        <w:r>
          <w:fldChar w:fldCharType="begin"/>
        </w:r>
        <w:r>
          <w:instrText>PAGE   \* MERGEFORMAT</w:instrText>
        </w:r>
        <w:r>
          <w:fldChar w:fldCharType="separate"/>
        </w:r>
        <w:r>
          <w:rPr>
            <w:noProof/>
          </w:rPr>
          <w:t>6</w:t>
        </w:r>
        <w:r>
          <w:rPr>
            <w:noProof/>
          </w:rPr>
          <w:fldChar w:fldCharType="end"/>
        </w:r>
      </w:p>
    </w:sdtContent>
  </w:sdt>
  <w:p w:rsidR="00461109" w:rsidRDefault="00461109">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3520DD"/>
    <w:multiLevelType w:val="multilevel"/>
    <w:tmpl w:val="E32A5D4C"/>
    <w:lvl w:ilvl="0">
      <w:start w:val="1"/>
      <w:numFmt w:val="decimal"/>
      <w:lvlText w:val="%1."/>
      <w:lvlJc w:val="left"/>
      <w:pPr>
        <w:ind w:left="450" w:hanging="450"/>
      </w:pPr>
      <w:rPr>
        <w:rFonts w:eastAsiaTheme="minorHAnsi" w:hint="default"/>
        <w:color w:val="auto"/>
        <w:sz w:val="28"/>
      </w:rPr>
    </w:lvl>
    <w:lvl w:ilvl="1">
      <w:start w:val="1"/>
      <w:numFmt w:val="decimal"/>
      <w:lvlText w:val="%1.%2."/>
      <w:lvlJc w:val="left"/>
      <w:pPr>
        <w:ind w:left="450" w:hanging="450"/>
      </w:pPr>
      <w:rPr>
        <w:rFonts w:eastAsiaTheme="minorHAnsi" w:hint="default"/>
        <w:color w:val="auto"/>
        <w:sz w:val="28"/>
      </w:rPr>
    </w:lvl>
    <w:lvl w:ilvl="2">
      <w:start w:val="1"/>
      <w:numFmt w:val="decimal"/>
      <w:lvlText w:val="%1.%2.%3."/>
      <w:lvlJc w:val="left"/>
      <w:pPr>
        <w:ind w:left="720" w:hanging="720"/>
      </w:pPr>
      <w:rPr>
        <w:rFonts w:eastAsiaTheme="minorHAnsi" w:hint="default"/>
        <w:color w:val="auto"/>
        <w:sz w:val="28"/>
      </w:rPr>
    </w:lvl>
    <w:lvl w:ilvl="3">
      <w:start w:val="1"/>
      <w:numFmt w:val="decimal"/>
      <w:lvlText w:val="%1.%2.%3.%4."/>
      <w:lvlJc w:val="left"/>
      <w:pPr>
        <w:ind w:left="720" w:hanging="720"/>
      </w:pPr>
      <w:rPr>
        <w:rFonts w:eastAsiaTheme="minorHAnsi" w:hint="default"/>
        <w:color w:val="auto"/>
        <w:sz w:val="28"/>
      </w:rPr>
    </w:lvl>
    <w:lvl w:ilvl="4">
      <w:start w:val="1"/>
      <w:numFmt w:val="decimal"/>
      <w:lvlText w:val="%1.%2.%3.%4.%5."/>
      <w:lvlJc w:val="left"/>
      <w:pPr>
        <w:ind w:left="1080" w:hanging="1080"/>
      </w:pPr>
      <w:rPr>
        <w:rFonts w:eastAsiaTheme="minorHAnsi" w:hint="default"/>
        <w:color w:val="auto"/>
        <w:sz w:val="28"/>
      </w:rPr>
    </w:lvl>
    <w:lvl w:ilvl="5">
      <w:start w:val="1"/>
      <w:numFmt w:val="decimal"/>
      <w:lvlText w:val="%1.%2.%3.%4.%5.%6."/>
      <w:lvlJc w:val="left"/>
      <w:pPr>
        <w:ind w:left="1080" w:hanging="1080"/>
      </w:pPr>
      <w:rPr>
        <w:rFonts w:eastAsiaTheme="minorHAnsi" w:hint="default"/>
        <w:color w:val="auto"/>
        <w:sz w:val="28"/>
      </w:rPr>
    </w:lvl>
    <w:lvl w:ilvl="6">
      <w:start w:val="1"/>
      <w:numFmt w:val="decimal"/>
      <w:lvlText w:val="%1.%2.%3.%4.%5.%6.%7."/>
      <w:lvlJc w:val="left"/>
      <w:pPr>
        <w:ind w:left="1440" w:hanging="1440"/>
      </w:pPr>
      <w:rPr>
        <w:rFonts w:eastAsiaTheme="minorHAnsi" w:hint="default"/>
        <w:color w:val="auto"/>
        <w:sz w:val="28"/>
      </w:rPr>
    </w:lvl>
    <w:lvl w:ilvl="7">
      <w:start w:val="1"/>
      <w:numFmt w:val="decimal"/>
      <w:lvlText w:val="%1.%2.%3.%4.%5.%6.%7.%8."/>
      <w:lvlJc w:val="left"/>
      <w:pPr>
        <w:ind w:left="1440" w:hanging="1440"/>
      </w:pPr>
      <w:rPr>
        <w:rFonts w:eastAsiaTheme="minorHAnsi" w:hint="default"/>
        <w:color w:val="auto"/>
        <w:sz w:val="28"/>
      </w:rPr>
    </w:lvl>
    <w:lvl w:ilvl="8">
      <w:start w:val="1"/>
      <w:numFmt w:val="decimal"/>
      <w:lvlText w:val="%1.%2.%3.%4.%5.%6.%7.%8.%9."/>
      <w:lvlJc w:val="left"/>
      <w:pPr>
        <w:ind w:left="1800" w:hanging="1800"/>
      </w:pPr>
      <w:rPr>
        <w:rFonts w:eastAsiaTheme="minorHAnsi" w:hint="default"/>
        <w:color w:val="auto"/>
        <w:sz w:val="28"/>
      </w:rPr>
    </w:lvl>
  </w:abstractNum>
  <w:abstractNum w:abstractNumId="1">
    <w:nsid w:val="0A1D362A"/>
    <w:multiLevelType w:val="hybridMultilevel"/>
    <w:tmpl w:val="F300DED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B4D39DC"/>
    <w:multiLevelType w:val="hybridMultilevel"/>
    <w:tmpl w:val="939A2898"/>
    <w:lvl w:ilvl="0" w:tplc="0CAA34D8">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
    <w:nsid w:val="0EC71F1D"/>
    <w:multiLevelType w:val="hybridMultilevel"/>
    <w:tmpl w:val="D12C25BE"/>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1641657D"/>
    <w:multiLevelType w:val="hybridMultilevel"/>
    <w:tmpl w:val="85C20A68"/>
    <w:lvl w:ilvl="0" w:tplc="F7984200">
      <w:start w:val="1"/>
      <w:numFmt w:val="decimal"/>
      <w:lvlText w:val="%1."/>
      <w:lvlJc w:val="left"/>
      <w:pPr>
        <w:ind w:left="587" w:hanging="360"/>
      </w:pPr>
      <w:rPr>
        <w:rFonts w:hint="default"/>
      </w:rPr>
    </w:lvl>
    <w:lvl w:ilvl="1" w:tplc="04190019" w:tentative="1">
      <w:start w:val="1"/>
      <w:numFmt w:val="lowerLetter"/>
      <w:lvlText w:val="%2."/>
      <w:lvlJc w:val="left"/>
      <w:pPr>
        <w:ind w:left="1307" w:hanging="360"/>
      </w:pPr>
    </w:lvl>
    <w:lvl w:ilvl="2" w:tplc="0419001B" w:tentative="1">
      <w:start w:val="1"/>
      <w:numFmt w:val="lowerRoman"/>
      <w:lvlText w:val="%3."/>
      <w:lvlJc w:val="right"/>
      <w:pPr>
        <w:ind w:left="2027" w:hanging="180"/>
      </w:pPr>
    </w:lvl>
    <w:lvl w:ilvl="3" w:tplc="0419000F" w:tentative="1">
      <w:start w:val="1"/>
      <w:numFmt w:val="decimal"/>
      <w:lvlText w:val="%4."/>
      <w:lvlJc w:val="left"/>
      <w:pPr>
        <w:ind w:left="2747" w:hanging="360"/>
      </w:pPr>
    </w:lvl>
    <w:lvl w:ilvl="4" w:tplc="04190019" w:tentative="1">
      <w:start w:val="1"/>
      <w:numFmt w:val="lowerLetter"/>
      <w:lvlText w:val="%5."/>
      <w:lvlJc w:val="left"/>
      <w:pPr>
        <w:ind w:left="3467" w:hanging="360"/>
      </w:pPr>
    </w:lvl>
    <w:lvl w:ilvl="5" w:tplc="0419001B" w:tentative="1">
      <w:start w:val="1"/>
      <w:numFmt w:val="lowerRoman"/>
      <w:lvlText w:val="%6."/>
      <w:lvlJc w:val="right"/>
      <w:pPr>
        <w:ind w:left="4187" w:hanging="180"/>
      </w:pPr>
    </w:lvl>
    <w:lvl w:ilvl="6" w:tplc="0419000F" w:tentative="1">
      <w:start w:val="1"/>
      <w:numFmt w:val="decimal"/>
      <w:lvlText w:val="%7."/>
      <w:lvlJc w:val="left"/>
      <w:pPr>
        <w:ind w:left="4907" w:hanging="360"/>
      </w:pPr>
    </w:lvl>
    <w:lvl w:ilvl="7" w:tplc="04190019" w:tentative="1">
      <w:start w:val="1"/>
      <w:numFmt w:val="lowerLetter"/>
      <w:lvlText w:val="%8."/>
      <w:lvlJc w:val="left"/>
      <w:pPr>
        <w:ind w:left="5627" w:hanging="360"/>
      </w:pPr>
    </w:lvl>
    <w:lvl w:ilvl="8" w:tplc="0419001B" w:tentative="1">
      <w:start w:val="1"/>
      <w:numFmt w:val="lowerRoman"/>
      <w:lvlText w:val="%9."/>
      <w:lvlJc w:val="right"/>
      <w:pPr>
        <w:ind w:left="6347" w:hanging="180"/>
      </w:pPr>
    </w:lvl>
  </w:abstractNum>
  <w:abstractNum w:abstractNumId="5">
    <w:nsid w:val="2552721B"/>
    <w:multiLevelType w:val="hybridMultilevel"/>
    <w:tmpl w:val="8DD49DE2"/>
    <w:lvl w:ilvl="0" w:tplc="5546D9D2">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3D790F79"/>
    <w:multiLevelType w:val="hybridMultilevel"/>
    <w:tmpl w:val="8EE8CE4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3E021D53"/>
    <w:multiLevelType w:val="hybridMultilevel"/>
    <w:tmpl w:val="1DA0EBB0"/>
    <w:lvl w:ilvl="0" w:tplc="0419000F">
      <w:start w:val="1"/>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8">
    <w:nsid w:val="5C15601B"/>
    <w:multiLevelType w:val="hybridMultilevel"/>
    <w:tmpl w:val="7846841A"/>
    <w:lvl w:ilvl="0" w:tplc="5546D9D2">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71A8114E"/>
    <w:multiLevelType w:val="hybridMultilevel"/>
    <w:tmpl w:val="55482A96"/>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74430378"/>
    <w:multiLevelType w:val="multilevel"/>
    <w:tmpl w:val="9F4CA842"/>
    <w:lvl w:ilvl="0">
      <w:start w:val="1"/>
      <w:numFmt w:val="decimal"/>
      <w:lvlText w:val="%1."/>
      <w:lvlJc w:val="left"/>
      <w:pPr>
        <w:ind w:left="525" w:hanging="52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nsid w:val="763C2EF3"/>
    <w:multiLevelType w:val="hybridMultilevel"/>
    <w:tmpl w:val="BB9849F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76D81238"/>
    <w:multiLevelType w:val="multilevel"/>
    <w:tmpl w:val="8692EE86"/>
    <w:lvl w:ilvl="0">
      <w:start w:val="1"/>
      <w:numFmt w:val="decimal"/>
      <w:lvlText w:val="%1"/>
      <w:lvlJc w:val="left"/>
      <w:pPr>
        <w:ind w:left="450" w:hanging="450"/>
      </w:pPr>
      <w:rPr>
        <w:rFonts w:hint="default"/>
      </w:rPr>
    </w:lvl>
    <w:lvl w:ilvl="1">
      <w:start w:val="1"/>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12"/>
  </w:num>
  <w:num w:numId="2">
    <w:abstractNumId w:val="8"/>
  </w:num>
  <w:num w:numId="3">
    <w:abstractNumId w:val="3"/>
  </w:num>
  <w:num w:numId="4">
    <w:abstractNumId w:val="0"/>
  </w:num>
  <w:num w:numId="5">
    <w:abstractNumId w:val="10"/>
  </w:num>
  <w:num w:numId="6">
    <w:abstractNumId w:val="4"/>
  </w:num>
  <w:num w:numId="7">
    <w:abstractNumId w:val="6"/>
  </w:num>
  <w:num w:numId="8">
    <w:abstractNumId w:val="11"/>
  </w:num>
  <w:num w:numId="9">
    <w:abstractNumId w:val="9"/>
  </w:num>
  <w:num w:numId="1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5"/>
  </w:num>
  <w:num w:numId="12">
    <w:abstractNumId w:val="2"/>
  </w:num>
  <w:num w:numId="13">
    <w:abstractNumId w:val="1"/>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06E8D"/>
    <w:rsid w:val="0000191B"/>
    <w:rsid w:val="000020B5"/>
    <w:rsid w:val="0000395A"/>
    <w:rsid w:val="00006F6E"/>
    <w:rsid w:val="00007A27"/>
    <w:rsid w:val="00007F46"/>
    <w:rsid w:val="00011952"/>
    <w:rsid w:val="000158DD"/>
    <w:rsid w:val="000162B8"/>
    <w:rsid w:val="00016A80"/>
    <w:rsid w:val="000176E4"/>
    <w:rsid w:val="00020AC5"/>
    <w:rsid w:val="0002296A"/>
    <w:rsid w:val="000241FD"/>
    <w:rsid w:val="000257EA"/>
    <w:rsid w:val="00030139"/>
    <w:rsid w:val="00033C06"/>
    <w:rsid w:val="00034073"/>
    <w:rsid w:val="00036614"/>
    <w:rsid w:val="000368CA"/>
    <w:rsid w:val="00040A05"/>
    <w:rsid w:val="00044165"/>
    <w:rsid w:val="000464A5"/>
    <w:rsid w:val="00047942"/>
    <w:rsid w:val="00047AD0"/>
    <w:rsid w:val="00047BF3"/>
    <w:rsid w:val="00050A37"/>
    <w:rsid w:val="00052EDF"/>
    <w:rsid w:val="00055344"/>
    <w:rsid w:val="00055703"/>
    <w:rsid w:val="0006086C"/>
    <w:rsid w:val="000671ED"/>
    <w:rsid w:val="00070F77"/>
    <w:rsid w:val="00072CEA"/>
    <w:rsid w:val="000823C2"/>
    <w:rsid w:val="000864A8"/>
    <w:rsid w:val="00092BEB"/>
    <w:rsid w:val="00097D73"/>
    <w:rsid w:val="000A24FA"/>
    <w:rsid w:val="000A5BF0"/>
    <w:rsid w:val="000B0153"/>
    <w:rsid w:val="000B253A"/>
    <w:rsid w:val="000C30D7"/>
    <w:rsid w:val="000C49E5"/>
    <w:rsid w:val="000C7DB9"/>
    <w:rsid w:val="000E0152"/>
    <w:rsid w:val="000F0F65"/>
    <w:rsid w:val="00101F42"/>
    <w:rsid w:val="001024DC"/>
    <w:rsid w:val="00104079"/>
    <w:rsid w:val="00104457"/>
    <w:rsid w:val="00104997"/>
    <w:rsid w:val="00107003"/>
    <w:rsid w:val="00107EE1"/>
    <w:rsid w:val="00113C17"/>
    <w:rsid w:val="001143C9"/>
    <w:rsid w:val="001206DE"/>
    <w:rsid w:val="001231AD"/>
    <w:rsid w:val="001257F9"/>
    <w:rsid w:val="001302AD"/>
    <w:rsid w:val="00131967"/>
    <w:rsid w:val="00132D6C"/>
    <w:rsid w:val="00133EFF"/>
    <w:rsid w:val="00135C34"/>
    <w:rsid w:val="001361BE"/>
    <w:rsid w:val="00136A07"/>
    <w:rsid w:val="00141900"/>
    <w:rsid w:val="00144346"/>
    <w:rsid w:val="00144A6B"/>
    <w:rsid w:val="00144AE9"/>
    <w:rsid w:val="001468C6"/>
    <w:rsid w:val="001533D7"/>
    <w:rsid w:val="00162471"/>
    <w:rsid w:val="00163B3D"/>
    <w:rsid w:val="001640EA"/>
    <w:rsid w:val="00167A44"/>
    <w:rsid w:val="00177638"/>
    <w:rsid w:val="00182F3C"/>
    <w:rsid w:val="001925E2"/>
    <w:rsid w:val="00193284"/>
    <w:rsid w:val="001A2FDF"/>
    <w:rsid w:val="001A5C7C"/>
    <w:rsid w:val="001A7309"/>
    <w:rsid w:val="001B0AD5"/>
    <w:rsid w:val="001B0AFE"/>
    <w:rsid w:val="001B0C3D"/>
    <w:rsid w:val="001C23BD"/>
    <w:rsid w:val="001C46C3"/>
    <w:rsid w:val="001C4908"/>
    <w:rsid w:val="001C5960"/>
    <w:rsid w:val="001C6781"/>
    <w:rsid w:val="001C6870"/>
    <w:rsid w:val="001D1C26"/>
    <w:rsid w:val="001D3049"/>
    <w:rsid w:val="001E213C"/>
    <w:rsid w:val="001E4901"/>
    <w:rsid w:val="001E59DB"/>
    <w:rsid w:val="001F1E09"/>
    <w:rsid w:val="001F40C1"/>
    <w:rsid w:val="001F65AC"/>
    <w:rsid w:val="002015E1"/>
    <w:rsid w:val="00202514"/>
    <w:rsid w:val="002030AB"/>
    <w:rsid w:val="00203715"/>
    <w:rsid w:val="0020562A"/>
    <w:rsid w:val="0021727A"/>
    <w:rsid w:val="00221B96"/>
    <w:rsid w:val="002253B3"/>
    <w:rsid w:val="00226A46"/>
    <w:rsid w:val="002275EA"/>
    <w:rsid w:val="002276BA"/>
    <w:rsid w:val="0023324C"/>
    <w:rsid w:val="00234A00"/>
    <w:rsid w:val="00237D3F"/>
    <w:rsid w:val="00240205"/>
    <w:rsid w:val="00241EC1"/>
    <w:rsid w:val="00243F96"/>
    <w:rsid w:val="00244955"/>
    <w:rsid w:val="002500A6"/>
    <w:rsid w:val="00251080"/>
    <w:rsid w:val="00256C9D"/>
    <w:rsid w:val="00263456"/>
    <w:rsid w:val="002659D6"/>
    <w:rsid w:val="00265E06"/>
    <w:rsid w:val="00266C9C"/>
    <w:rsid w:val="00270560"/>
    <w:rsid w:val="00272953"/>
    <w:rsid w:val="00276F66"/>
    <w:rsid w:val="00280281"/>
    <w:rsid w:val="002817CF"/>
    <w:rsid w:val="00283ED4"/>
    <w:rsid w:val="00284E64"/>
    <w:rsid w:val="00295A11"/>
    <w:rsid w:val="002A12E4"/>
    <w:rsid w:val="002A34D1"/>
    <w:rsid w:val="002A4C0D"/>
    <w:rsid w:val="002A724E"/>
    <w:rsid w:val="002B38A5"/>
    <w:rsid w:val="002B38D4"/>
    <w:rsid w:val="002B3BCB"/>
    <w:rsid w:val="002C074E"/>
    <w:rsid w:val="002C24CE"/>
    <w:rsid w:val="002C4769"/>
    <w:rsid w:val="002C58A0"/>
    <w:rsid w:val="002C755C"/>
    <w:rsid w:val="002C77DD"/>
    <w:rsid w:val="002D1243"/>
    <w:rsid w:val="002D1555"/>
    <w:rsid w:val="002D3436"/>
    <w:rsid w:val="002D73FB"/>
    <w:rsid w:val="002D7746"/>
    <w:rsid w:val="002F6D77"/>
    <w:rsid w:val="00300B06"/>
    <w:rsid w:val="00302D72"/>
    <w:rsid w:val="00305B38"/>
    <w:rsid w:val="00307B3C"/>
    <w:rsid w:val="00315A3E"/>
    <w:rsid w:val="00317803"/>
    <w:rsid w:val="0032038F"/>
    <w:rsid w:val="00320E51"/>
    <w:rsid w:val="0032280A"/>
    <w:rsid w:val="00325116"/>
    <w:rsid w:val="0032518C"/>
    <w:rsid w:val="003255C4"/>
    <w:rsid w:val="003260EC"/>
    <w:rsid w:val="00333B02"/>
    <w:rsid w:val="00336750"/>
    <w:rsid w:val="00336C9B"/>
    <w:rsid w:val="00336F9D"/>
    <w:rsid w:val="003472DE"/>
    <w:rsid w:val="00347F3A"/>
    <w:rsid w:val="00350B9D"/>
    <w:rsid w:val="00350C57"/>
    <w:rsid w:val="00353FE8"/>
    <w:rsid w:val="00356188"/>
    <w:rsid w:val="0035767D"/>
    <w:rsid w:val="00365859"/>
    <w:rsid w:val="00367261"/>
    <w:rsid w:val="00373B0B"/>
    <w:rsid w:val="0037509D"/>
    <w:rsid w:val="003814E2"/>
    <w:rsid w:val="00383A4F"/>
    <w:rsid w:val="003842CE"/>
    <w:rsid w:val="0038642E"/>
    <w:rsid w:val="003913F6"/>
    <w:rsid w:val="00391517"/>
    <w:rsid w:val="00391E1C"/>
    <w:rsid w:val="00394409"/>
    <w:rsid w:val="00394DDE"/>
    <w:rsid w:val="0039599B"/>
    <w:rsid w:val="003A25F6"/>
    <w:rsid w:val="003A31A4"/>
    <w:rsid w:val="003A39D6"/>
    <w:rsid w:val="003A3C92"/>
    <w:rsid w:val="003A42C8"/>
    <w:rsid w:val="003A681D"/>
    <w:rsid w:val="003B033B"/>
    <w:rsid w:val="003B1F05"/>
    <w:rsid w:val="003B4F1B"/>
    <w:rsid w:val="003B7DBB"/>
    <w:rsid w:val="003C1934"/>
    <w:rsid w:val="003C34C2"/>
    <w:rsid w:val="003C6107"/>
    <w:rsid w:val="003C7036"/>
    <w:rsid w:val="003C7E3C"/>
    <w:rsid w:val="003D08A5"/>
    <w:rsid w:val="003D3CBD"/>
    <w:rsid w:val="003D46F3"/>
    <w:rsid w:val="003D61B8"/>
    <w:rsid w:val="003E2093"/>
    <w:rsid w:val="003E7FC0"/>
    <w:rsid w:val="003F4B06"/>
    <w:rsid w:val="003F547C"/>
    <w:rsid w:val="00403376"/>
    <w:rsid w:val="00403ED5"/>
    <w:rsid w:val="00406814"/>
    <w:rsid w:val="00411452"/>
    <w:rsid w:val="004115D2"/>
    <w:rsid w:val="00412F29"/>
    <w:rsid w:val="004164D5"/>
    <w:rsid w:val="00416827"/>
    <w:rsid w:val="00417F21"/>
    <w:rsid w:val="00421468"/>
    <w:rsid w:val="0042158A"/>
    <w:rsid w:val="0042364E"/>
    <w:rsid w:val="004264C0"/>
    <w:rsid w:val="00433007"/>
    <w:rsid w:val="00443063"/>
    <w:rsid w:val="0044490F"/>
    <w:rsid w:val="00446476"/>
    <w:rsid w:val="00453273"/>
    <w:rsid w:val="0045426B"/>
    <w:rsid w:val="004562F7"/>
    <w:rsid w:val="0045688B"/>
    <w:rsid w:val="0045696F"/>
    <w:rsid w:val="00461109"/>
    <w:rsid w:val="00466809"/>
    <w:rsid w:val="0046692F"/>
    <w:rsid w:val="00470268"/>
    <w:rsid w:val="00471618"/>
    <w:rsid w:val="00471EF8"/>
    <w:rsid w:val="004732DF"/>
    <w:rsid w:val="00476C2C"/>
    <w:rsid w:val="004777EF"/>
    <w:rsid w:val="004800BB"/>
    <w:rsid w:val="00483579"/>
    <w:rsid w:val="00483A4E"/>
    <w:rsid w:val="00485F3C"/>
    <w:rsid w:val="00487D99"/>
    <w:rsid w:val="00490714"/>
    <w:rsid w:val="00491971"/>
    <w:rsid w:val="00492392"/>
    <w:rsid w:val="0049430C"/>
    <w:rsid w:val="00495B37"/>
    <w:rsid w:val="00495F31"/>
    <w:rsid w:val="00496990"/>
    <w:rsid w:val="00497E90"/>
    <w:rsid w:val="004A0419"/>
    <w:rsid w:val="004A1829"/>
    <w:rsid w:val="004A4D39"/>
    <w:rsid w:val="004B1837"/>
    <w:rsid w:val="004B3CFF"/>
    <w:rsid w:val="004B5AB2"/>
    <w:rsid w:val="004B7784"/>
    <w:rsid w:val="004C30CB"/>
    <w:rsid w:val="004C71BA"/>
    <w:rsid w:val="004D04F6"/>
    <w:rsid w:val="004D4AE4"/>
    <w:rsid w:val="004D7ECB"/>
    <w:rsid w:val="004E1CE6"/>
    <w:rsid w:val="004E3162"/>
    <w:rsid w:val="004E43E3"/>
    <w:rsid w:val="004E617E"/>
    <w:rsid w:val="004E67A3"/>
    <w:rsid w:val="00513F7C"/>
    <w:rsid w:val="00515F06"/>
    <w:rsid w:val="00516945"/>
    <w:rsid w:val="005205EB"/>
    <w:rsid w:val="00522570"/>
    <w:rsid w:val="005258F0"/>
    <w:rsid w:val="00527912"/>
    <w:rsid w:val="00527F84"/>
    <w:rsid w:val="00530CAD"/>
    <w:rsid w:val="00533569"/>
    <w:rsid w:val="0053386F"/>
    <w:rsid w:val="00533EE6"/>
    <w:rsid w:val="0053683D"/>
    <w:rsid w:val="0054261D"/>
    <w:rsid w:val="00544C74"/>
    <w:rsid w:val="00552BA4"/>
    <w:rsid w:val="005555E2"/>
    <w:rsid w:val="0056009B"/>
    <w:rsid w:val="00562FA8"/>
    <w:rsid w:val="005658AA"/>
    <w:rsid w:val="00570BDB"/>
    <w:rsid w:val="00573430"/>
    <w:rsid w:val="005751F0"/>
    <w:rsid w:val="0058036A"/>
    <w:rsid w:val="00591994"/>
    <w:rsid w:val="00593410"/>
    <w:rsid w:val="005A3DF0"/>
    <w:rsid w:val="005A546D"/>
    <w:rsid w:val="005A6D17"/>
    <w:rsid w:val="005B4469"/>
    <w:rsid w:val="005B6F4C"/>
    <w:rsid w:val="005B719E"/>
    <w:rsid w:val="005C20EB"/>
    <w:rsid w:val="005C44CC"/>
    <w:rsid w:val="005C4E70"/>
    <w:rsid w:val="005C5749"/>
    <w:rsid w:val="005C5B2C"/>
    <w:rsid w:val="005D73E6"/>
    <w:rsid w:val="005E0A5E"/>
    <w:rsid w:val="005E11C8"/>
    <w:rsid w:val="005E1D3F"/>
    <w:rsid w:val="005E21B6"/>
    <w:rsid w:val="005E5D07"/>
    <w:rsid w:val="005E6D69"/>
    <w:rsid w:val="005F28FA"/>
    <w:rsid w:val="005F2BF1"/>
    <w:rsid w:val="005F3580"/>
    <w:rsid w:val="006009AD"/>
    <w:rsid w:val="00602FD6"/>
    <w:rsid w:val="006032E5"/>
    <w:rsid w:val="00611505"/>
    <w:rsid w:val="00612649"/>
    <w:rsid w:val="006161E9"/>
    <w:rsid w:val="006176DC"/>
    <w:rsid w:val="00617760"/>
    <w:rsid w:val="00622E5D"/>
    <w:rsid w:val="00623CEB"/>
    <w:rsid w:val="006260AD"/>
    <w:rsid w:val="006261E5"/>
    <w:rsid w:val="00627CDB"/>
    <w:rsid w:val="00633D29"/>
    <w:rsid w:val="00640A2B"/>
    <w:rsid w:val="00642971"/>
    <w:rsid w:val="0064398E"/>
    <w:rsid w:val="00644086"/>
    <w:rsid w:val="00645B92"/>
    <w:rsid w:val="00645DC5"/>
    <w:rsid w:val="006503D8"/>
    <w:rsid w:val="00651961"/>
    <w:rsid w:val="00652C6A"/>
    <w:rsid w:val="0065336D"/>
    <w:rsid w:val="006549FD"/>
    <w:rsid w:val="006624A7"/>
    <w:rsid w:val="00663E59"/>
    <w:rsid w:val="00665F41"/>
    <w:rsid w:val="006709E0"/>
    <w:rsid w:val="00671549"/>
    <w:rsid w:val="00673149"/>
    <w:rsid w:val="00674FC4"/>
    <w:rsid w:val="00680F04"/>
    <w:rsid w:val="00681683"/>
    <w:rsid w:val="006819CE"/>
    <w:rsid w:val="00682138"/>
    <w:rsid w:val="0068426E"/>
    <w:rsid w:val="00685609"/>
    <w:rsid w:val="0068717D"/>
    <w:rsid w:val="006903AF"/>
    <w:rsid w:val="00694600"/>
    <w:rsid w:val="006A0470"/>
    <w:rsid w:val="006A1EA0"/>
    <w:rsid w:val="006A5615"/>
    <w:rsid w:val="006A6902"/>
    <w:rsid w:val="006A6C1B"/>
    <w:rsid w:val="006B3F72"/>
    <w:rsid w:val="006C0E9F"/>
    <w:rsid w:val="006C151C"/>
    <w:rsid w:val="006C23A8"/>
    <w:rsid w:val="006C4089"/>
    <w:rsid w:val="006C50BB"/>
    <w:rsid w:val="006C50BF"/>
    <w:rsid w:val="006C57CF"/>
    <w:rsid w:val="006C7666"/>
    <w:rsid w:val="006D1CA2"/>
    <w:rsid w:val="006D5CB6"/>
    <w:rsid w:val="006D616B"/>
    <w:rsid w:val="006D7105"/>
    <w:rsid w:val="006E0A43"/>
    <w:rsid w:val="006E2D55"/>
    <w:rsid w:val="006E33C3"/>
    <w:rsid w:val="006E7210"/>
    <w:rsid w:val="006F0734"/>
    <w:rsid w:val="006F1665"/>
    <w:rsid w:val="00705F3F"/>
    <w:rsid w:val="00706985"/>
    <w:rsid w:val="00710113"/>
    <w:rsid w:val="00714132"/>
    <w:rsid w:val="00714CEB"/>
    <w:rsid w:val="007151FF"/>
    <w:rsid w:val="00717F68"/>
    <w:rsid w:val="00721734"/>
    <w:rsid w:val="00724EA1"/>
    <w:rsid w:val="00725DCD"/>
    <w:rsid w:val="007306B0"/>
    <w:rsid w:val="007328B9"/>
    <w:rsid w:val="0073517D"/>
    <w:rsid w:val="00737B3D"/>
    <w:rsid w:val="00740A94"/>
    <w:rsid w:val="00743C67"/>
    <w:rsid w:val="0074405C"/>
    <w:rsid w:val="00746E6A"/>
    <w:rsid w:val="00747656"/>
    <w:rsid w:val="00753888"/>
    <w:rsid w:val="007551EC"/>
    <w:rsid w:val="007559A6"/>
    <w:rsid w:val="00757550"/>
    <w:rsid w:val="00757F29"/>
    <w:rsid w:val="007643F0"/>
    <w:rsid w:val="00765D7D"/>
    <w:rsid w:val="007673BC"/>
    <w:rsid w:val="00771248"/>
    <w:rsid w:val="0077167B"/>
    <w:rsid w:val="007725FC"/>
    <w:rsid w:val="007727F9"/>
    <w:rsid w:val="007731F6"/>
    <w:rsid w:val="00773E08"/>
    <w:rsid w:val="007762CB"/>
    <w:rsid w:val="0078205B"/>
    <w:rsid w:val="007857D9"/>
    <w:rsid w:val="00791648"/>
    <w:rsid w:val="0079564B"/>
    <w:rsid w:val="00795BE9"/>
    <w:rsid w:val="007A1D61"/>
    <w:rsid w:val="007A46CD"/>
    <w:rsid w:val="007B0506"/>
    <w:rsid w:val="007B3A77"/>
    <w:rsid w:val="007B3A90"/>
    <w:rsid w:val="007B407E"/>
    <w:rsid w:val="007C370B"/>
    <w:rsid w:val="007C5C43"/>
    <w:rsid w:val="007C644A"/>
    <w:rsid w:val="007D169D"/>
    <w:rsid w:val="007D2090"/>
    <w:rsid w:val="007D2A99"/>
    <w:rsid w:val="007E15CC"/>
    <w:rsid w:val="007E16A6"/>
    <w:rsid w:val="007E5986"/>
    <w:rsid w:val="008014E5"/>
    <w:rsid w:val="00802AFE"/>
    <w:rsid w:val="00802BD1"/>
    <w:rsid w:val="00803940"/>
    <w:rsid w:val="00803D9C"/>
    <w:rsid w:val="00805BC1"/>
    <w:rsid w:val="00805C8F"/>
    <w:rsid w:val="00806E8D"/>
    <w:rsid w:val="00810005"/>
    <w:rsid w:val="00812069"/>
    <w:rsid w:val="008175DE"/>
    <w:rsid w:val="0082303D"/>
    <w:rsid w:val="00823417"/>
    <w:rsid w:val="00824745"/>
    <w:rsid w:val="00825966"/>
    <w:rsid w:val="008311B7"/>
    <w:rsid w:val="008323CD"/>
    <w:rsid w:val="00834123"/>
    <w:rsid w:val="00834463"/>
    <w:rsid w:val="00835173"/>
    <w:rsid w:val="00836908"/>
    <w:rsid w:val="008406C0"/>
    <w:rsid w:val="00845938"/>
    <w:rsid w:val="00845F76"/>
    <w:rsid w:val="00851FEE"/>
    <w:rsid w:val="00852B78"/>
    <w:rsid w:val="0085372B"/>
    <w:rsid w:val="008610BD"/>
    <w:rsid w:val="008630BF"/>
    <w:rsid w:val="00864696"/>
    <w:rsid w:val="00864885"/>
    <w:rsid w:val="00866778"/>
    <w:rsid w:val="00871B69"/>
    <w:rsid w:val="00872994"/>
    <w:rsid w:val="00873F95"/>
    <w:rsid w:val="008814B3"/>
    <w:rsid w:val="00881A57"/>
    <w:rsid w:val="008849BA"/>
    <w:rsid w:val="00886024"/>
    <w:rsid w:val="00887352"/>
    <w:rsid w:val="008876A4"/>
    <w:rsid w:val="00893517"/>
    <w:rsid w:val="008942B6"/>
    <w:rsid w:val="008948B5"/>
    <w:rsid w:val="00896B41"/>
    <w:rsid w:val="00897D7F"/>
    <w:rsid w:val="008A13F8"/>
    <w:rsid w:val="008A5086"/>
    <w:rsid w:val="008A60B5"/>
    <w:rsid w:val="008A70C8"/>
    <w:rsid w:val="008A734A"/>
    <w:rsid w:val="008A7AD4"/>
    <w:rsid w:val="008B5BC0"/>
    <w:rsid w:val="008B622B"/>
    <w:rsid w:val="008C21E6"/>
    <w:rsid w:val="008C278C"/>
    <w:rsid w:val="008C3915"/>
    <w:rsid w:val="008C3EBC"/>
    <w:rsid w:val="008C664E"/>
    <w:rsid w:val="008C736E"/>
    <w:rsid w:val="008D40A7"/>
    <w:rsid w:val="008E3933"/>
    <w:rsid w:val="008F04E0"/>
    <w:rsid w:val="008F2B40"/>
    <w:rsid w:val="009018D9"/>
    <w:rsid w:val="00901911"/>
    <w:rsid w:val="00901DE2"/>
    <w:rsid w:val="009035C1"/>
    <w:rsid w:val="00903A3C"/>
    <w:rsid w:val="00906AEB"/>
    <w:rsid w:val="0090770E"/>
    <w:rsid w:val="00911BE1"/>
    <w:rsid w:val="009204A4"/>
    <w:rsid w:val="00920504"/>
    <w:rsid w:val="009320AC"/>
    <w:rsid w:val="009324AA"/>
    <w:rsid w:val="00933C99"/>
    <w:rsid w:val="00933EE3"/>
    <w:rsid w:val="009368A4"/>
    <w:rsid w:val="0093701A"/>
    <w:rsid w:val="009425C6"/>
    <w:rsid w:val="00943CFE"/>
    <w:rsid w:val="009446B1"/>
    <w:rsid w:val="009456C2"/>
    <w:rsid w:val="009462B5"/>
    <w:rsid w:val="00947B18"/>
    <w:rsid w:val="0095457E"/>
    <w:rsid w:val="00957B2A"/>
    <w:rsid w:val="00957BF3"/>
    <w:rsid w:val="00957C07"/>
    <w:rsid w:val="00962EEA"/>
    <w:rsid w:val="00965C36"/>
    <w:rsid w:val="00966C49"/>
    <w:rsid w:val="00967F3F"/>
    <w:rsid w:val="009713BE"/>
    <w:rsid w:val="00981A34"/>
    <w:rsid w:val="009842F9"/>
    <w:rsid w:val="00987759"/>
    <w:rsid w:val="00997EDE"/>
    <w:rsid w:val="009A1A5E"/>
    <w:rsid w:val="009A1CA7"/>
    <w:rsid w:val="009A520F"/>
    <w:rsid w:val="009A53C7"/>
    <w:rsid w:val="009A5B0F"/>
    <w:rsid w:val="009A606C"/>
    <w:rsid w:val="009B5390"/>
    <w:rsid w:val="009C1AD5"/>
    <w:rsid w:val="009C2F35"/>
    <w:rsid w:val="009C310C"/>
    <w:rsid w:val="009C6344"/>
    <w:rsid w:val="009D0405"/>
    <w:rsid w:val="009D50B7"/>
    <w:rsid w:val="009D6D37"/>
    <w:rsid w:val="009E326E"/>
    <w:rsid w:val="009F1299"/>
    <w:rsid w:val="009F13A8"/>
    <w:rsid w:val="009F403F"/>
    <w:rsid w:val="00A0002B"/>
    <w:rsid w:val="00A02882"/>
    <w:rsid w:val="00A0727F"/>
    <w:rsid w:val="00A12274"/>
    <w:rsid w:val="00A13EAD"/>
    <w:rsid w:val="00A1517E"/>
    <w:rsid w:val="00A22DB6"/>
    <w:rsid w:val="00A255DE"/>
    <w:rsid w:val="00A26979"/>
    <w:rsid w:val="00A32FE5"/>
    <w:rsid w:val="00A3557B"/>
    <w:rsid w:val="00A35C2A"/>
    <w:rsid w:val="00A3663B"/>
    <w:rsid w:val="00A37265"/>
    <w:rsid w:val="00A417DB"/>
    <w:rsid w:val="00A42E26"/>
    <w:rsid w:val="00A432FA"/>
    <w:rsid w:val="00A43CFD"/>
    <w:rsid w:val="00A447E9"/>
    <w:rsid w:val="00A50DBB"/>
    <w:rsid w:val="00A57674"/>
    <w:rsid w:val="00A60118"/>
    <w:rsid w:val="00A63C82"/>
    <w:rsid w:val="00A65F9D"/>
    <w:rsid w:val="00A664EF"/>
    <w:rsid w:val="00A70ED4"/>
    <w:rsid w:val="00A739C5"/>
    <w:rsid w:val="00A802D7"/>
    <w:rsid w:val="00A824B1"/>
    <w:rsid w:val="00A85018"/>
    <w:rsid w:val="00A94224"/>
    <w:rsid w:val="00A96B26"/>
    <w:rsid w:val="00A97E41"/>
    <w:rsid w:val="00AA1C73"/>
    <w:rsid w:val="00AA52C2"/>
    <w:rsid w:val="00AB44AB"/>
    <w:rsid w:val="00AC1F3B"/>
    <w:rsid w:val="00AD0BC2"/>
    <w:rsid w:val="00AD193B"/>
    <w:rsid w:val="00AD1E8E"/>
    <w:rsid w:val="00AD4002"/>
    <w:rsid w:val="00AD77EF"/>
    <w:rsid w:val="00AE11C6"/>
    <w:rsid w:val="00AE1323"/>
    <w:rsid w:val="00AE3C95"/>
    <w:rsid w:val="00AE4B6B"/>
    <w:rsid w:val="00AE54B4"/>
    <w:rsid w:val="00AE7E6A"/>
    <w:rsid w:val="00AF3E66"/>
    <w:rsid w:val="00AF757A"/>
    <w:rsid w:val="00B00F04"/>
    <w:rsid w:val="00B021E3"/>
    <w:rsid w:val="00B066EC"/>
    <w:rsid w:val="00B07F92"/>
    <w:rsid w:val="00B10E75"/>
    <w:rsid w:val="00B11064"/>
    <w:rsid w:val="00B15922"/>
    <w:rsid w:val="00B226D1"/>
    <w:rsid w:val="00B26CD1"/>
    <w:rsid w:val="00B31635"/>
    <w:rsid w:val="00B32A23"/>
    <w:rsid w:val="00B346A5"/>
    <w:rsid w:val="00B35D6B"/>
    <w:rsid w:val="00B41B43"/>
    <w:rsid w:val="00B42EF5"/>
    <w:rsid w:val="00B4361F"/>
    <w:rsid w:val="00B44366"/>
    <w:rsid w:val="00B51523"/>
    <w:rsid w:val="00B524B1"/>
    <w:rsid w:val="00B52D81"/>
    <w:rsid w:val="00B54279"/>
    <w:rsid w:val="00B60F0D"/>
    <w:rsid w:val="00B66842"/>
    <w:rsid w:val="00B66A24"/>
    <w:rsid w:val="00B66DE8"/>
    <w:rsid w:val="00B67071"/>
    <w:rsid w:val="00B70B2F"/>
    <w:rsid w:val="00B713BF"/>
    <w:rsid w:val="00B742E1"/>
    <w:rsid w:val="00B76DAB"/>
    <w:rsid w:val="00B93FBD"/>
    <w:rsid w:val="00B9421F"/>
    <w:rsid w:val="00BA5B3B"/>
    <w:rsid w:val="00BB087D"/>
    <w:rsid w:val="00BB0F28"/>
    <w:rsid w:val="00BB103D"/>
    <w:rsid w:val="00BB2A2B"/>
    <w:rsid w:val="00BC0401"/>
    <w:rsid w:val="00BC23E0"/>
    <w:rsid w:val="00BC24B0"/>
    <w:rsid w:val="00BC32E3"/>
    <w:rsid w:val="00BC4DA2"/>
    <w:rsid w:val="00BC6F90"/>
    <w:rsid w:val="00BD042C"/>
    <w:rsid w:val="00BD10D2"/>
    <w:rsid w:val="00BD32B6"/>
    <w:rsid w:val="00BD7427"/>
    <w:rsid w:val="00BE175C"/>
    <w:rsid w:val="00BE2F6C"/>
    <w:rsid w:val="00BE79AC"/>
    <w:rsid w:val="00BE7AF3"/>
    <w:rsid w:val="00BF1A0A"/>
    <w:rsid w:val="00BF5830"/>
    <w:rsid w:val="00BF76F1"/>
    <w:rsid w:val="00BF7EDA"/>
    <w:rsid w:val="00C03186"/>
    <w:rsid w:val="00C04BB5"/>
    <w:rsid w:val="00C1020C"/>
    <w:rsid w:val="00C12CA8"/>
    <w:rsid w:val="00C25250"/>
    <w:rsid w:val="00C25C46"/>
    <w:rsid w:val="00C27FF1"/>
    <w:rsid w:val="00C3420C"/>
    <w:rsid w:val="00C34898"/>
    <w:rsid w:val="00C36BD2"/>
    <w:rsid w:val="00C3780A"/>
    <w:rsid w:val="00C40B36"/>
    <w:rsid w:val="00C422F0"/>
    <w:rsid w:val="00C4316B"/>
    <w:rsid w:val="00C446CC"/>
    <w:rsid w:val="00C44ACE"/>
    <w:rsid w:val="00C44B89"/>
    <w:rsid w:val="00C47027"/>
    <w:rsid w:val="00C4720E"/>
    <w:rsid w:val="00C51823"/>
    <w:rsid w:val="00C54132"/>
    <w:rsid w:val="00C55A23"/>
    <w:rsid w:val="00C60728"/>
    <w:rsid w:val="00C60D01"/>
    <w:rsid w:val="00C641BF"/>
    <w:rsid w:val="00C66B1A"/>
    <w:rsid w:val="00C71CB8"/>
    <w:rsid w:val="00C75C15"/>
    <w:rsid w:val="00C8683B"/>
    <w:rsid w:val="00C86F88"/>
    <w:rsid w:val="00C87625"/>
    <w:rsid w:val="00C911BF"/>
    <w:rsid w:val="00C91598"/>
    <w:rsid w:val="00C92415"/>
    <w:rsid w:val="00CA43FD"/>
    <w:rsid w:val="00CA4A41"/>
    <w:rsid w:val="00CA6029"/>
    <w:rsid w:val="00CA737F"/>
    <w:rsid w:val="00CB0FB9"/>
    <w:rsid w:val="00CB35AB"/>
    <w:rsid w:val="00CB7519"/>
    <w:rsid w:val="00CC21A7"/>
    <w:rsid w:val="00CC517A"/>
    <w:rsid w:val="00CC6DB1"/>
    <w:rsid w:val="00CC72A9"/>
    <w:rsid w:val="00CD1A7A"/>
    <w:rsid w:val="00CD3453"/>
    <w:rsid w:val="00CD4ED8"/>
    <w:rsid w:val="00CD623E"/>
    <w:rsid w:val="00CE1471"/>
    <w:rsid w:val="00CE3264"/>
    <w:rsid w:val="00CE4B5A"/>
    <w:rsid w:val="00CE4C12"/>
    <w:rsid w:val="00CE7647"/>
    <w:rsid w:val="00CF510F"/>
    <w:rsid w:val="00CF6FDA"/>
    <w:rsid w:val="00D00D4C"/>
    <w:rsid w:val="00D01667"/>
    <w:rsid w:val="00D02C7C"/>
    <w:rsid w:val="00D0392C"/>
    <w:rsid w:val="00D045E3"/>
    <w:rsid w:val="00D0647A"/>
    <w:rsid w:val="00D0688D"/>
    <w:rsid w:val="00D077EE"/>
    <w:rsid w:val="00D10141"/>
    <w:rsid w:val="00D13623"/>
    <w:rsid w:val="00D13CA1"/>
    <w:rsid w:val="00D154BE"/>
    <w:rsid w:val="00D178F4"/>
    <w:rsid w:val="00D2456C"/>
    <w:rsid w:val="00D27257"/>
    <w:rsid w:val="00D36178"/>
    <w:rsid w:val="00D51A55"/>
    <w:rsid w:val="00D523C4"/>
    <w:rsid w:val="00D611CD"/>
    <w:rsid w:val="00D6616F"/>
    <w:rsid w:val="00D66F07"/>
    <w:rsid w:val="00D71E45"/>
    <w:rsid w:val="00D7469A"/>
    <w:rsid w:val="00D75900"/>
    <w:rsid w:val="00D821AC"/>
    <w:rsid w:val="00D8384B"/>
    <w:rsid w:val="00D8486A"/>
    <w:rsid w:val="00D85677"/>
    <w:rsid w:val="00D86568"/>
    <w:rsid w:val="00D86F7E"/>
    <w:rsid w:val="00D87068"/>
    <w:rsid w:val="00D87E87"/>
    <w:rsid w:val="00D90585"/>
    <w:rsid w:val="00D912DB"/>
    <w:rsid w:val="00D92685"/>
    <w:rsid w:val="00D9537C"/>
    <w:rsid w:val="00D96E3A"/>
    <w:rsid w:val="00DA4BE0"/>
    <w:rsid w:val="00DA62C7"/>
    <w:rsid w:val="00DA7719"/>
    <w:rsid w:val="00DB028F"/>
    <w:rsid w:val="00DB07A3"/>
    <w:rsid w:val="00DB10BD"/>
    <w:rsid w:val="00DB149A"/>
    <w:rsid w:val="00DB354E"/>
    <w:rsid w:val="00DB61E2"/>
    <w:rsid w:val="00DB6F06"/>
    <w:rsid w:val="00DB77D1"/>
    <w:rsid w:val="00DB7932"/>
    <w:rsid w:val="00DC532F"/>
    <w:rsid w:val="00DC5F11"/>
    <w:rsid w:val="00DC6445"/>
    <w:rsid w:val="00DC7368"/>
    <w:rsid w:val="00DD19C7"/>
    <w:rsid w:val="00DD2AEE"/>
    <w:rsid w:val="00DD4B17"/>
    <w:rsid w:val="00E04D8E"/>
    <w:rsid w:val="00E064FA"/>
    <w:rsid w:val="00E15C5C"/>
    <w:rsid w:val="00E15FD6"/>
    <w:rsid w:val="00E174C1"/>
    <w:rsid w:val="00E20EF0"/>
    <w:rsid w:val="00E23B94"/>
    <w:rsid w:val="00E30F23"/>
    <w:rsid w:val="00E31C4A"/>
    <w:rsid w:val="00E3433E"/>
    <w:rsid w:val="00E35321"/>
    <w:rsid w:val="00E35364"/>
    <w:rsid w:val="00E37A55"/>
    <w:rsid w:val="00E40058"/>
    <w:rsid w:val="00E40740"/>
    <w:rsid w:val="00E40886"/>
    <w:rsid w:val="00E4118C"/>
    <w:rsid w:val="00E413DC"/>
    <w:rsid w:val="00E4211B"/>
    <w:rsid w:val="00E57F08"/>
    <w:rsid w:val="00E60A48"/>
    <w:rsid w:val="00E610E3"/>
    <w:rsid w:val="00E6129D"/>
    <w:rsid w:val="00E613D4"/>
    <w:rsid w:val="00E64908"/>
    <w:rsid w:val="00E658E2"/>
    <w:rsid w:val="00E714A3"/>
    <w:rsid w:val="00E71D0E"/>
    <w:rsid w:val="00E727F7"/>
    <w:rsid w:val="00E73CFD"/>
    <w:rsid w:val="00E76414"/>
    <w:rsid w:val="00E83F4C"/>
    <w:rsid w:val="00E85B94"/>
    <w:rsid w:val="00E94BE7"/>
    <w:rsid w:val="00E9548D"/>
    <w:rsid w:val="00E95634"/>
    <w:rsid w:val="00E96468"/>
    <w:rsid w:val="00EA0743"/>
    <w:rsid w:val="00EA3199"/>
    <w:rsid w:val="00EA4AF2"/>
    <w:rsid w:val="00EA5694"/>
    <w:rsid w:val="00EB2C77"/>
    <w:rsid w:val="00EB5685"/>
    <w:rsid w:val="00EC17FA"/>
    <w:rsid w:val="00EC1D12"/>
    <w:rsid w:val="00EC4F19"/>
    <w:rsid w:val="00EC5C81"/>
    <w:rsid w:val="00EC6A18"/>
    <w:rsid w:val="00EC70D8"/>
    <w:rsid w:val="00EC71D7"/>
    <w:rsid w:val="00EC72FA"/>
    <w:rsid w:val="00ED0697"/>
    <w:rsid w:val="00ED0D67"/>
    <w:rsid w:val="00ED4C4C"/>
    <w:rsid w:val="00ED521D"/>
    <w:rsid w:val="00ED6F98"/>
    <w:rsid w:val="00ED769E"/>
    <w:rsid w:val="00EE1F2A"/>
    <w:rsid w:val="00EE3753"/>
    <w:rsid w:val="00EE609D"/>
    <w:rsid w:val="00EE74CC"/>
    <w:rsid w:val="00EF4550"/>
    <w:rsid w:val="00EF74E7"/>
    <w:rsid w:val="00EF7BCE"/>
    <w:rsid w:val="00F01F0F"/>
    <w:rsid w:val="00F02262"/>
    <w:rsid w:val="00F02BCA"/>
    <w:rsid w:val="00F04FFF"/>
    <w:rsid w:val="00F1054B"/>
    <w:rsid w:val="00F1125C"/>
    <w:rsid w:val="00F1201C"/>
    <w:rsid w:val="00F1487C"/>
    <w:rsid w:val="00F17E6D"/>
    <w:rsid w:val="00F21433"/>
    <w:rsid w:val="00F21F52"/>
    <w:rsid w:val="00F22A0A"/>
    <w:rsid w:val="00F26E89"/>
    <w:rsid w:val="00F33387"/>
    <w:rsid w:val="00F36E5B"/>
    <w:rsid w:val="00F37407"/>
    <w:rsid w:val="00F407F6"/>
    <w:rsid w:val="00F4098B"/>
    <w:rsid w:val="00F43C78"/>
    <w:rsid w:val="00F45401"/>
    <w:rsid w:val="00F55E9E"/>
    <w:rsid w:val="00F615B4"/>
    <w:rsid w:val="00F660FD"/>
    <w:rsid w:val="00F76778"/>
    <w:rsid w:val="00F76E95"/>
    <w:rsid w:val="00F8177C"/>
    <w:rsid w:val="00F83515"/>
    <w:rsid w:val="00F83D30"/>
    <w:rsid w:val="00F90AB3"/>
    <w:rsid w:val="00F92BE0"/>
    <w:rsid w:val="00F94C1F"/>
    <w:rsid w:val="00FA1AAF"/>
    <w:rsid w:val="00FA7D68"/>
    <w:rsid w:val="00FB05AD"/>
    <w:rsid w:val="00FB2F1D"/>
    <w:rsid w:val="00FB531C"/>
    <w:rsid w:val="00FC047E"/>
    <w:rsid w:val="00FC0E2C"/>
    <w:rsid w:val="00FC1AA0"/>
    <w:rsid w:val="00FC24B2"/>
    <w:rsid w:val="00FC2F71"/>
    <w:rsid w:val="00FC73A1"/>
    <w:rsid w:val="00FD54C4"/>
    <w:rsid w:val="00FD58EE"/>
    <w:rsid w:val="00FE0EAE"/>
    <w:rsid w:val="00FE21A5"/>
    <w:rsid w:val="00FE222F"/>
    <w:rsid w:val="00FE5C69"/>
    <w:rsid w:val="00FE5D5B"/>
    <w:rsid w:val="00FF68D0"/>
    <w:rsid w:val="00FF7B8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22A0A"/>
  </w:style>
  <w:style w:type="paragraph" w:styleId="1">
    <w:name w:val="heading 1"/>
    <w:basedOn w:val="a"/>
    <w:next w:val="a"/>
    <w:link w:val="10"/>
    <w:uiPriority w:val="9"/>
    <w:qFormat/>
    <w:rsid w:val="00C03186"/>
    <w:pPr>
      <w:keepNext/>
      <w:keepLines/>
      <w:spacing w:before="240" w:after="0"/>
      <w:jc w:val="center"/>
      <w:outlineLvl w:val="0"/>
    </w:pPr>
    <w:rPr>
      <w:rFonts w:ascii="Times New Roman" w:eastAsiaTheme="majorEastAsia" w:hAnsi="Times New Roman" w:cstheme="majorBidi"/>
      <w:b/>
      <w:color w:val="000000" w:themeColor="text1"/>
      <w:sz w:val="28"/>
      <w:szCs w:val="32"/>
    </w:rPr>
  </w:style>
  <w:style w:type="paragraph" w:styleId="2">
    <w:name w:val="heading 2"/>
    <w:basedOn w:val="a"/>
    <w:next w:val="a"/>
    <w:link w:val="20"/>
    <w:uiPriority w:val="9"/>
    <w:unhideWhenUsed/>
    <w:qFormat/>
    <w:rsid w:val="00C03186"/>
    <w:pPr>
      <w:keepNext/>
      <w:keepLines/>
      <w:spacing w:before="40" w:after="0"/>
      <w:outlineLvl w:val="1"/>
    </w:pPr>
    <w:rPr>
      <w:rFonts w:ascii="Times New Roman" w:eastAsiaTheme="majorEastAsia" w:hAnsi="Times New Roman" w:cstheme="majorBidi"/>
      <w:b/>
      <w:color w:val="000000" w:themeColor="text1"/>
      <w:sz w:val="28"/>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02296A"/>
  </w:style>
  <w:style w:type="paragraph" w:styleId="a3">
    <w:name w:val="Normal (Web)"/>
    <w:basedOn w:val="a"/>
    <w:uiPriority w:val="99"/>
    <w:unhideWhenUsed/>
    <w:rsid w:val="000C7DB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List Paragraph"/>
    <w:basedOn w:val="a"/>
    <w:uiPriority w:val="34"/>
    <w:qFormat/>
    <w:rsid w:val="00020AC5"/>
    <w:pPr>
      <w:ind w:left="720"/>
      <w:contextualSpacing/>
    </w:pPr>
  </w:style>
  <w:style w:type="character" w:styleId="a5">
    <w:name w:val="Emphasis"/>
    <w:basedOn w:val="a0"/>
    <w:uiPriority w:val="20"/>
    <w:qFormat/>
    <w:rsid w:val="004562F7"/>
    <w:rPr>
      <w:i/>
      <w:iCs/>
    </w:rPr>
  </w:style>
  <w:style w:type="table" w:styleId="a6">
    <w:name w:val="Table Grid"/>
    <w:basedOn w:val="a1"/>
    <w:uiPriority w:val="59"/>
    <w:rsid w:val="00EB2C7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header"/>
    <w:basedOn w:val="a"/>
    <w:link w:val="a8"/>
    <w:uiPriority w:val="99"/>
    <w:unhideWhenUsed/>
    <w:rsid w:val="008876A4"/>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8876A4"/>
  </w:style>
  <w:style w:type="paragraph" w:styleId="a9">
    <w:name w:val="footer"/>
    <w:basedOn w:val="a"/>
    <w:link w:val="aa"/>
    <w:uiPriority w:val="99"/>
    <w:unhideWhenUsed/>
    <w:rsid w:val="008876A4"/>
    <w:pPr>
      <w:tabs>
        <w:tab w:val="center" w:pos="4677"/>
        <w:tab w:val="right" w:pos="9355"/>
      </w:tabs>
      <w:spacing w:after="0" w:line="240" w:lineRule="auto"/>
    </w:pPr>
  </w:style>
  <w:style w:type="character" w:customStyle="1" w:styleId="aa">
    <w:name w:val="Нижний колонтитул Знак"/>
    <w:basedOn w:val="a0"/>
    <w:link w:val="a9"/>
    <w:uiPriority w:val="99"/>
    <w:rsid w:val="008876A4"/>
  </w:style>
  <w:style w:type="character" w:customStyle="1" w:styleId="10">
    <w:name w:val="Заголовок 1 Знак"/>
    <w:basedOn w:val="a0"/>
    <w:link w:val="1"/>
    <w:uiPriority w:val="9"/>
    <w:rsid w:val="00C03186"/>
    <w:rPr>
      <w:rFonts w:ascii="Times New Roman" w:eastAsiaTheme="majorEastAsia" w:hAnsi="Times New Roman" w:cstheme="majorBidi"/>
      <w:b/>
      <w:color w:val="000000" w:themeColor="text1"/>
      <w:sz w:val="28"/>
      <w:szCs w:val="32"/>
    </w:rPr>
  </w:style>
  <w:style w:type="paragraph" w:styleId="ab">
    <w:name w:val="TOC Heading"/>
    <w:basedOn w:val="1"/>
    <w:next w:val="a"/>
    <w:uiPriority w:val="39"/>
    <w:unhideWhenUsed/>
    <w:qFormat/>
    <w:rsid w:val="000C30D7"/>
    <w:pPr>
      <w:outlineLvl w:val="9"/>
    </w:pPr>
    <w:rPr>
      <w:lang w:eastAsia="ru-RU"/>
    </w:rPr>
  </w:style>
  <w:style w:type="paragraph" w:styleId="21">
    <w:name w:val="toc 2"/>
    <w:basedOn w:val="a"/>
    <w:next w:val="a"/>
    <w:autoRedefine/>
    <w:uiPriority w:val="39"/>
    <w:unhideWhenUsed/>
    <w:rsid w:val="000C30D7"/>
    <w:pPr>
      <w:spacing w:after="100"/>
      <w:ind w:left="220"/>
    </w:pPr>
    <w:rPr>
      <w:rFonts w:eastAsiaTheme="minorEastAsia" w:cs="Times New Roman"/>
      <w:lang w:eastAsia="ru-RU"/>
    </w:rPr>
  </w:style>
  <w:style w:type="paragraph" w:styleId="11">
    <w:name w:val="toc 1"/>
    <w:basedOn w:val="a"/>
    <w:next w:val="a"/>
    <w:autoRedefine/>
    <w:uiPriority w:val="39"/>
    <w:unhideWhenUsed/>
    <w:rsid w:val="00893517"/>
    <w:pPr>
      <w:spacing w:after="100"/>
      <w:jc w:val="center"/>
    </w:pPr>
    <w:rPr>
      <w:rFonts w:ascii="Times New Roman" w:eastAsiaTheme="minorEastAsia" w:hAnsi="Times New Roman" w:cs="Times New Roman"/>
      <w:b/>
      <w:sz w:val="28"/>
      <w:szCs w:val="28"/>
      <w:lang w:eastAsia="ru-RU"/>
    </w:rPr>
  </w:style>
  <w:style w:type="paragraph" w:styleId="3">
    <w:name w:val="toc 3"/>
    <w:basedOn w:val="a"/>
    <w:next w:val="a"/>
    <w:autoRedefine/>
    <w:uiPriority w:val="39"/>
    <w:unhideWhenUsed/>
    <w:rsid w:val="000C30D7"/>
    <w:pPr>
      <w:spacing w:after="100"/>
      <w:ind w:left="440"/>
    </w:pPr>
    <w:rPr>
      <w:rFonts w:eastAsiaTheme="minorEastAsia" w:cs="Times New Roman"/>
      <w:lang w:eastAsia="ru-RU"/>
    </w:rPr>
  </w:style>
  <w:style w:type="character" w:styleId="ac">
    <w:name w:val="Hyperlink"/>
    <w:basedOn w:val="a0"/>
    <w:uiPriority w:val="99"/>
    <w:unhideWhenUsed/>
    <w:rsid w:val="000C30D7"/>
    <w:rPr>
      <w:color w:val="0563C1" w:themeColor="hyperlink"/>
      <w:u w:val="single"/>
    </w:rPr>
  </w:style>
  <w:style w:type="character" w:customStyle="1" w:styleId="20">
    <w:name w:val="Заголовок 2 Знак"/>
    <w:basedOn w:val="a0"/>
    <w:link w:val="2"/>
    <w:uiPriority w:val="9"/>
    <w:rsid w:val="00C03186"/>
    <w:rPr>
      <w:rFonts w:ascii="Times New Roman" w:eastAsiaTheme="majorEastAsia" w:hAnsi="Times New Roman" w:cstheme="majorBidi"/>
      <w:b/>
      <w:color w:val="000000" w:themeColor="text1"/>
      <w:sz w:val="28"/>
      <w:szCs w:val="26"/>
    </w:rPr>
  </w:style>
  <w:style w:type="paragraph" w:styleId="ad">
    <w:name w:val="Balloon Text"/>
    <w:basedOn w:val="a"/>
    <w:link w:val="ae"/>
    <w:uiPriority w:val="99"/>
    <w:semiHidden/>
    <w:unhideWhenUsed/>
    <w:rsid w:val="006903AF"/>
    <w:pPr>
      <w:spacing w:after="0" w:line="240" w:lineRule="auto"/>
    </w:pPr>
    <w:rPr>
      <w:rFonts w:ascii="Segoe UI" w:hAnsi="Segoe UI" w:cs="Segoe UI"/>
      <w:sz w:val="18"/>
      <w:szCs w:val="18"/>
    </w:rPr>
  </w:style>
  <w:style w:type="character" w:customStyle="1" w:styleId="ae">
    <w:name w:val="Текст выноски Знак"/>
    <w:basedOn w:val="a0"/>
    <w:link w:val="ad"/>
    <w:uiPriority w:val="99"/>
    <w:semiHidden/>
    <w:rsid w:val="006903AF"/>
    <w:rPr>
      <w:rFonts w:ascii="Segoe UI" w:hAnsi="Segoe UI" w:cs="Segoe UI"/>
      <w:sz w:val="18"/>
      <w:szCs w:val="18"/>
    </w:rPr>
  </w:style>
  <w:style w:type="character" w:styleId="af">
    <w:name w:val="annotation reference"/>
    <w:basedOn w:val="a0"/>
    <w:uiPriority w:val="99"/>
    <w:semiHidden/>
    <w:unhideWhenUsed/>
    <w:rsid w:val="00DD4B17"/>
    <w:rPr>
      <w:sz w:val="16"/>
      <w:szCs w:val="16"/>
    </w:rPr>
  </w:style>
  <w:style w:type="paragraph" w:styleId="af0">
    <w:name w:val="annotation text"/>
    <w:basedOn w:val="a"/>
    <w:link w:val="af1"/>
    <w:uiPriority w:val="99"/>
    <w:semiHidden/>
    <w:unhideWhenUsed/>
    <w:rsid w:val="00DD4B17"/>
    <w:pPr>
      <w:spacing w:line="240" w:lineRule="auto"/>
    </w:pPr>
    <w:rPr>
      <w:sz w:val="20"/>
      <w:szCs w:val="20"/>
    </w:rPr>
  </w:style>
  <w:style w:type="character" w:customStyle="1" w:styleId="af1">
    <w:name w:val="Текст примечания Знак"/>
    <w:basedOn w:val="a0"/>
    <w:link w:val="af0"/>
    <w:uiPriority w:val="99"/>
    <w:semiHidden/>
    <w:rsid w:val="00DD4B17"/>
    <w:rPr>
      <w:sz w:val="20"/>
      <w:szCs w:val="20"/>
    </w:rPr>
  </w:style>
  <w:style w:type="paragraph" w:styleId="af2">
    <w:name w:val="annotation subject"/>
    <w:basedOn w:val="af0"/>
    <w:next w:val="af0"/>
    <w:link w:val="af3"/>
    <w:uiPriority w:val="99"/>
    <w:semiHidden/>
    <w:unhideWhenUsed/>
    <w:rsid w:val="00DD4B17"/>
    <w:rPr>
      <w:b/>
      <w:bCs/>
    </w:rPr>
  </w:style>
  <w:style w:type="character" w:customStyle="1" w:styleId="af3">
    <w:name w:val="Тема примечания Знак"/>
    <w:basedOn w:val="af1"/>
    <w:link w:val="af2"/>
    <w:uiPriority w:val="99"/>
    <w:semiHidden/>
    <w:rsid w:val="00DD4B17"/>
    <w:rPr>
      <w:b/>
      <w:bCs/>
      <w:sz w:val="20"/>
      <w:szCs w:val="20"/>
    </w:rPr>
  </w:style>
  <w:style w:type="character" w:customStyle="1" w:styleId="fontstyle01">
    <w:name w:val="fontstyle01"/>
    <w:basedOn w:val="a0"/>
    <w:rsid w:val="00243F96"/>
    <w:rPr>
      <w:rFonts w:ascii="NewtonC" w:hAnsi="NewtonC" w:hint="default"/>
      <w:b w:val="0"/>
      <w:bCs w:val="0"/>
      <w:i w:val="0"/>
      <w:iCs w:val="0"/>
      <w:color w:val="000000"/>
      <w:sz w:val="22"/>
      <w:szCs w:val="22"/>
    </w:rPr>
  </w:style>
  <w:style w:type="paragraph" w:customStyle="1" w:styleId="western">
    <w:name w:val="western"/>
    <w:basedOn w:val="a"/>
    <w:rsid w:val="00243F9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4">
    <w:name w:val="caption"/>
    <w:basedOn w:val="a"/>
    <w:next w:val="a"/>
    <w:uiPriority w:val="35"/>
    <w:unhideWhenUsed/>
    <w:qFormat/>
    <w:rsid w:val="00243F96"/>
    <w:pPr>
      <w:spacing w:after="200" w:line="240" w:lineRule="auto"/>
    </w:pPr>
    <w:rPr>
      <w:b/>
      <w:bCs/>
      <w:color w:val="5B9BD5" w:themeColor="accent1"/>
      <w:sz w:val="18"/>
      <w:szCs w:val="18"/>
    </w:rPr>
  </w:style>
  <w:style w:type="character" w:styleId="af5">
    <w:name w:val="Strong"/>
    <w:basedOn w:val="a0"/>
    <w:uiPriority w:val="22"/>
    <w:qFormat/>
    <w:rsid w:val="00E4118C"/>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22A0A"/>
  </w:style>
  <w:style w:type="paragraph" w:styleId="1">
    <w:name w:val="heading 1"/>
    <w:basedOn w:val="a"/>
    <w:next w:val="a"/>
    <w:link w:val="10"/>
    <w:uiPriority w:val="9"/>
    <w:qFormat/>
    <w:rsid w:val="00C03186"/>
    <w:pPr>
      <w:keepNext/>
      <w:keepLines/>
      <w:spacing w:before="240" w:after="0"/>
      <w:jc w:val="center"/>
      <w:outlineLvl w:val="0"/>
    </w:pPr>
    <w:rPr>
      <w:rFonts w:ascii="Times New Roman" w:eastAsiaTheme="majorEastAsia" w:hAnsi="Times New Roman" w:cstheme="majorBidi"/>
      <w:b/>
      <w:color w:val="000000" w:themeColor="text1"/>
      <w:sz w:val="28"/>
      <w:szCs w:val="32"/>
    </w:rPr>
  </w:style>
  <w:style w:type="paragraph" w:styleId="2">
    <w:name w:val="heading 2"/>
    <w:basedOn w:val="a"/>
    <w:next w:val="a"/>
    <w:link w:val="20"/>
    <w:uiPriority w:val="9"/>
    <w:unhideWhenUsed/>
    <w:qFormat/>
    <w:rsid w:val="00C03186"/>
    <w:pPr>
      <w:keepNext/>
      <w:keepLines/>
      <w:spacing w:before="40" w:after="0"/>
      <w:outlineLvl w:val="1"/>
    </w:pPr>
    <w:rPr>
      <w:rFonts w:ascii="Times New Roman" w:eastAsiaTheme="majorEastAsia" w:hAnsi="Times New Roman" w:cstheme="majorBidi"/>
      <w:b/>
      <w:color w:val="000000" w:themeColor="text1"/>
      <w:sz w:val="28"/>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02296A"/>
  </w:style>
  <w:style w:type="paragraph" w:styleId="a3">
    <w:name w:val="Normal (Web)"/>
    <w:basedOn w:val="a"/>
    <w:uiPriority w:val="99"/>
    <w:unhideWhenUsed/>
    <w:rsid w:val="000C7DB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List Paragraph"/>
    <w:basedOn w:val="a"/>
    <w:uiPriority w:val="34"/>
    <w:qFormat/>
    <w:rsid w:val="00020AC5"/>
    <w:pPr>
      <w:ind w:left="720"/>
      <w:contextualSpacing/>
    </w:pPr>
  </w:style>
  <w:style w:type="character" w:styleId="a5">
    <w:name w:val="Emphasis"/>
    <w:basedOn w:val="a0"/>
    <w:uiPriority w:val="20"/>
    <w:qFormat/>
    <w:rsid w:val="004562F7"/>
    <w:rPr>
      <w:i/>
      <w:iCs/>
    </w:rPr>
  </w:style>
  <w:style w:type="table" w:styleId="a6">
    <w:name w:val="Table Grid"/>
    <w:basedOn w:val="a1"/>
    <w:uiPriority w:val="59"/>
    <w:rsid w:val="00EB2C7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header"/>
    <w:basedOn w:val="a"/>
    <w:link w:val="a8"/>
    <w:uiPriority w:val="99"/>
    <w:unhideWhenUsed/>
    <w:rsid w:val="008876A4"/>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8876A4"/>
  </w:style>
  <w:style w:type="paragraph" w:styleId="a9">
    <w:name w:val="footer"/>
    <w:basedOn w:val="a"/>
    <w:link w:val="aa"/>
    <w:uiPriority w:val="99"/>
    <w:unhideWhenUsed/>
    <w:rsid w:val="008876A4"/>
    <w:pPr>
      <w:tabs>
        <w:tab w:val="center" w:pos="4677"/>
        <w:tab w:val="right" w:pos="9355"/>
      </w:tabs>
      <w:spacing w:after="0" w:line="240" w:lineRule="auto"/>
    </w:pPr>
  </w:style>
  <w:style w:type="character" w:customStyle="1" w:styleId="aa">
    <w:name w:val="Нижний колонтитул Знак"/>
    <w:basedOn w:val="a0"/>
    <w:link w:val="a9"/>
    <w:uiPriority w:val="99"/>
    <w:rsid w:val="008876A4"/>
  </w:style>
  <w:style w:type="character" w:customStyle="1" w:styleId="10">
    <w:name w:val="Заголовок 1 Знак"/>
    <w:basedOn w:val="a0"/>
    <w:link w:val="1"/>
    <w:uiPriority w:val="9"/>
    <w:rsid w:val="00C03186"/>
    <w:rPr>
      <w:rFonts w:ascii="Times New Roman" w:eastAsiaTheme="majorEastAsia" w:hAnsi="Times New Roman" w:cstheme="majorBidi"/>
      <w:b/>
      <w:color w:val="000000" w:themeColor="text1"/>
      <w:sz w:val="28"/>
      <w:szCs w:val="32"/>
    </w:rPr>
  </w:style>
  <w:style w:type="paragraph" w:styleId="ab">
    <w:name w:val="TOC Heading"/>
    <w:basedOn w:val="1"/>
    <w:next w:val="a"/>
    <w:uiPriority w:val="39"/>
    <w:unhideWhenUsed/>
    <w:qFormat/>
    <w:rsid w:val="000C30D7"/>
    <w:pPr>
      <w:outlineLvl w:val="9"/>
    </w:pPr>
    <w:rPr>
      <w:lang w:eastAsia="ru-RU"/>
    </w:rPr>
  </w:style>
  <w:style w:type="paragraph" w:styleId="21">
    <w:name w:val="toc 2"/>
    <w:basedOn w:val="a"/>
    <w:next w:val="a"/>
    <w:autoRedefine/>
    <w:uiPriority w:val="39"/>
    <w:unhideWhenUsed/>
    <w:rsid w:val="000C30D7"/>
    <w:pPr>
      <w:spacing w:after="100"/>
      <w:ind w:left="220"/>
    </w:pPr>
    <w:rPr>
      <w:rFonts w:eastAsiaTheme="minorEastAsia" w:cs="Times New Roman"/>
      <w:lang w:eastAsia="ru-RU"/>
    </w:rPr>
  </w:style>
  <w:style w:type="paragraph" w:styleId="11">
    <w:name w:val="toc 1"/>
    <w:basedOn w:val="a"/>
    <w:next w:val="a"/>
    <w:autoRedefine/>
    <w:uiPriority w:val="39"/>
    <w:unhideWhenUsed/>
    <w:rsid w:val="00893517"/>
    <w:pPr>
      <w:spacing w:after="100"/>
      <w:jc w:val="center"/>
    </w:pPr>
    <w:rPr>
      <w:rFonts w:ascii="Times New Roman" w:eastAsiaTheme="minorEastAsia" w:hAnsi="Times New Roman" w:cs="Times New Roman"/>
      <w:b/>
      <w:sz w:val="28"/>
      <w:szCs w:val="28"/>
      <w:lang w:eastAsia="ru-RU"/>
    </w:rPr>
  </w:style>
  <w:style w:type="paragraph" w:styleId="3">
    <w:name w:val="toc 3"/>
    <w:basedOn w:val="a"/>
    <w:next w:val="a"/>
    <w:autoRedefine/>
    <w:uiPriority w:val="39"/>
    <w:unhideWhenUsed/>
    <w:rsid w:val="000C30D7"/>
    <w:pPr>
      <w:spacing w:after="100"/>
      <w:ind w:left="440"/>
    </w:pPr>
    <w:rPr>
      <w:rFonts w:eastAsiaTheme="minorEastAsia" w:cs="Times New Roman"/>
      <w:lang w:eastAsia="ru-RU"/>
    </w:rPr>
  </w:style>
  <w:style w:type="character" w:styleId="ac">
    <w:name w:val="Hyperlink"/>
    <w:basedOn w:val="a0"/>
    <w:uiPriority w:val="99"/>
    <w:unhideWhenUsed/>
    <w:rsid w:val="000C30D7"/>
    <w:rPr>
      <w:color w:val="0563C1" w:themeColor="hyperlink"/>
      <w:u w:val="single"/>
    </w:rPr>
  </w:style>
  <w:style w:type="character" w:customStyle="1" w:styleId="20">
    <w:name w:val="Заголовок 2 Знак"/>
    <w:basedOn w:val="a0"/>
    <w:link w:val="2"/>
    <w:uiPriority w:val="9"/>
    <w:rsid w:val="00C03186"/>
    <w:rPr>
      <w:rFonts w:ascii="Times New Roman" w:eastAsiaTheme="majorEastAsia" w:hAnsi="Times New Roman" w:cstheme="majorBidi"/>
      <w:b/>
      <w:color w:val="000000" w:themeColor="text1"/>
      <w:sz w:val="28"/>
      <w:szCs w:val="26"/>
    </w:rPr>
  </w:style>
  <w:style w:type="paragraph" w:styleId="ad">
    <w:name w:val="Balloon Text"/>
    <w:basedOn w:val="a"/>
    <w:link w:val="ae"/>
    <w:uiPriority w:val="99"/>
    <w:semiHidden/>
    <w:unhideWhenUsed/>
    <w:rsid w:val="006903AF"/>
    <w:pPr>
      <w:spacing w:after="0" w:line="240" w:lineRule="auto"/>
    </w:pPr>
    <w:rPr>
      <w:rFonts w:ascii="Segoe UI" w:hAnsi="Segoe UI" w:cs="Segoe UI"/>
      <w:sz w:val="18"/>
      <w:szCs w:val="18"/>
    </w:rPr>
  </w:style>
  <w:style w:type="character" w:customStyle="1" w:styleId="ae">
    <w:name w:val="Текст выноски Знак"/>
    <w:basedOn w:val="a0"/>
    <w:link w:val="ad"/>
    <w:uiPriority w:val="99"/>
    <w:semiHidden/>
    <w:rsid w:val="006903AF"/>
    <w:rPr>
      <w:rFonts w:ascii="Segoe UI" w:hAnsi="Segoe UI" w:cs="Segoe UI"/>
      <w:sz w:val="18"/>
      <w:szCs w:val="18"/>
    </w:rPr>
  </w:style>
  <w:style w:type="character" w:styleId="af">
    <w:name w:val="annotation reference"/>
    <w:basedOn w:val="a0"/>
    <w:uiPriority w:val="99"/>
    <w:semiHidden/>
    <w:unhideWhenUsed/>
    <w:rsid w:val="00DD4B17"/>
    <w:rPr>
      <w:sz w:val="16"/>
      <w:szCs w:val="16"/>
    </w:rPr>
  </w:style>
  <w:style w:type="paragraph" w:styleId="af0">
    <w:name w:val="annotation text"/>
    <w:basedOn w:val="a"/>
    <w:link w:val="af1"/>
    <w:uiPriority w:val="99"/>
    <w:semiHidden/>
    <w:unhideWhenUsed/>
    <w:rsid w:val="00DD4B17"/>
    <w:pPr>
      <w:spacing w:line="240" w:lineRule="auto"/>
    </w:pPr>
    <w:rPr>
      <w:sz w:val="20"/>
      <w:szCs w:val="20"/>
    </w:rPr>
  </w:style>
  <w:style w:type="character" w:customStyle="1" w:styleId="af1">
    <w:name w:val="Текст примечания Знак"/>
    <w:basedOn w:val="a0"/>
    <w:link w:val="af0"/>
    <w:uiPriority w:val="99"/>
    <w:semiHidden/>
    <w:rsid w:val="00DD4B17"/>
    <w:rPr>
      <w:sz w:val="20"/>
      <w:szCs w:val="20"/>
    </w:rPr>
  </w:style>
  <w:style w:type="paragraph" w:styleId="af2">
    <w:name w:val="annotation subject"/>
    <w:basedOn w:val="af0"/>
    <w:next w:val="af0"/>
    <w:link w:val="af3"/>
    <w:uiPriority w:val="99"/>
    <w:semiHidden/>
    <w:unhideWhenUsed/>
    <w:rsid w:val="00DD4B17"/>
    <w:rPr>
      <w:b/>
      <w:bCs/>
    </w:rPr>
  </w:style>
  <w:style w:type="character" w:customStyle="1" w:styleId="af3">
    <w:name w:val="Тема примечания Знак"/>
    <w:basedOn w:val="af1"/>
    <w:link w:val="af2"/>
    <w:uiPriority w:val="99"/>
    <w:semiHidden/>
    <w:rsid w:val="00DD4B17"/>
    <w:rPr>
      <w:b/>
      <w:bCs/>
      <w:sz w:val="20"/>
      <w:szCs w:val="20"/>
    </w:rPr>
  </w:style>
  <w:style w:type="character" w:customStyle="1" w:styleId="fontstyle01">
    <w:name w:val="fontstyle01"/>
    <w:basedOn w:val="a0"/>
    <w:rsid w:val="00243F96"/>
    <w:rPr>
      <w:rFonts w:ascii="NewtonC" w:hAnsi="NewtonC" w:hint="default"/>
      <w:b w:val="0"/>
      <w:bCs w:val="0"/>
      <w:i w:val="0"/>
      <w:iCs w:val="0"/>
      <w:color w:val="000000"/>
      <w:sz w:val="22"/>
      <w:szCs w:val="22"/>
    </w:rPr>
  </w:style>
  <w:style w:type="paragraph" w:customStyle="1" w:styleId="western">
    <w:name w:val="western"/>
    <w:basedOn w:val="a"/>
    <w:rsid w:val="00243F9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4">
    <w:name w:val="caption"/>
    <w:basedOn w:val="a"/>
    <w:next w:val="a"/>
    <w:uiPriority w:val="35"/>
    <w:unhideWhenUsed/>
    <w:qFormat/>
    <w:rsid w:val="00243F96"/>
    <w:pPr>
      <w:spacing w:after="200" w:line="240" w:lineRule="auto"/>
    </w:pPr>
    <w:rPr>
      <w:b/>
      <w:bCs/>
      <w:color w:val="5B9BD5" w:themeColor="accent1"/>
      <w:sz w:val="18"/>
      <w:szCs w:val="18"/>
    </w:rPr>
  </w:style>
  <w:style w:type="character" w:styleId="af5">
    <w:name w:val="Strong"/>
    <w:basedOn w:val="a0"/>
    <w:uiPriority w:val="22"/>
    <w:qFormat/>
    <w:rsid w:val="00E4118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9715700">
      <w:bodyDiv w:val="1"/>
      <w:marLeft w:val="0"/>
      <w:marRight w:val="0"/>
      <w:marTop w:val="0"/>
      <w:marBottom w:val="0"/>
      <w:divBdr>
        <w:top w:val="none" w:sz="0" w:space="0" w:color="auto"/>
        <w:left w:val="none" w:sz="0" w:space="0" w:color="auto"/>
        <w:bottom w:val="none" w:sz="0" w:space="0" w:color="auto"/>
        <w:right w:val="none" w:sz="0" w:space="0" w:color="auto"/>
      </w:divBdr>
      <w:divsChild>
        <w:div w:id="1614360898">
          <w:marLeft w:val="0"/>
          <w:marRight w:val="0"/>
          <w:marTop w:val="0"/>
          <w:marBottom w:val="0"/>
          <w:divBdr>
            <w:top w:val="none" w:sz="0" w:space="0" w:color="auto"/>
            <w:left w:val="none" w:sz="0" w:space="0" w:color="auto"/>
            <w:bottom w:val="none" w:sz="0" w:space="0" w:color="auto"/>
            <w:right w:val="none" w:sz="0" w:space="0" w:color="auto"/>
          </w:divBdr>
        </w:div>
        <w:div w:id="1518152477">
          <w:marLeft w:val="0"/>
          <w:marRight w:val="0"/>
          <w:marTop w:val="0"/>
          <w:marBottom w:val="0"/>
          <w:divBdr>
            <w:top w:val="none" w:sz="0" w:space="0" w:color="auto"/>
            <w:left w:val="none" w:sz="0" w:space="0" w:color="auto"/>
            <w:bottom w:val="none" w:sz="0" w:space="0" w:color="auto"/>
            <w:right w:val="none" w:sz="0" w:space="0" w:color="auto"/>
          </w:divBdr>
        </w:div>
        <w:div w:id="420681721">
          <w:marLeft w:val="0"/>
          <w:marRight w:val="0"/>
          <w:marTop w:val="0"/>
          <w:marBottom w:val="0"/>
          <w:divBdr>
            <w:top w:val="none" w:sz="0" w:space="0" w:color="auto"/>
            <w:left w:val="none" w:sz="0" w:space="0" w:color="auto"/>
            <w:bottom w:val="none" w:sz="0" w:space="0" w:color="auto"/>
            <w:right w:val="none" w:sz="0" w:space="0" w:color="auto"/>
          </w:divBdr>
        </w:div>
        <w:div w:id="899055286">
          <w:marLeft w:val="0"/>
          <w:marRight w:val="0"/>
          <w:marTop w:val="0"/>
          <w:marBottom w:val="0"/>
          <w:divBdr>
            <w:top w:val="none" w:sz="0" w:space="0" w:color="auto"/>
            <w:left w:val="none" w:sz="0" w:space="0" w:color="auto"/>
            <w:bottom w:val="none" w:sz="0" w:space="0" w:color="auto"/>
            <w:right w:val="none" w:sz="0" w:space="0" w:color="auto"/>
          </w:divBdr>
        </w:div>
        <w:div w:id="700476082">
          <w:marLeft w:val="0"/>
          <w:marRight w:val="0"/>
          <w:marTop w:val="0"/>
          <w:marBottom w:val="0"/>
          <w:divBdr>
            <w:top w:val="none" w:sz="0" w:space="0" w:color="auto"/>
            <w:left w:val="none" w:sz="0" w:space="0" w:color="auto"/>
            <w:bottom w:val="none" w:sz="0" w:space="0" w:color="auto"/>
            <w:right w:val="none" w:sz="0" w:space="0" w:color="auto"/>
          </w:divBdr>
        </w:div>
        <w:div w:id="1281955902">
          <w:marLeft w:val="0"/>
          <w:marRight w:val="0"/>
          <w:marTop w:val="0"/>
          <w:marBottom w:val="0"/>
          <w:divBdr>
            <w:top w:val="none" w:sz="0" w:space="0" w:color="auto"/>
            <w:left w:val="none" w:sz="0" w:space="0" w:color="auto"/>
            <w:bottom w:val="none" w:sz="0" w:space="0" w:color="auto"/>
            <w:right w:val="none" w:sz="0" w:space="0" w:color="auto"/>
          </w:divBdr>
        </w:div>
        <w:div w:id="582639565">
          <w:marLeft w:val="0"/>
          <w:marRight w:val="0"/>
          <w:marTop w:val="0"/>
          <w:marBottom w:val="0"/>
          <w:divBdr>
            <w:top w:val="none" w:sz="0" w:space="0" w:color="auto"/>
            <w:left w:val="none" w:sz="0" w:space="0" w:color="auto"/>
            <w:bottom w:val="none" w:sz="0" w:space="0" w:color="auto"/>
            <w:right w:val="none" w:sz="0" w:space="0" w:color="auto"/>
          </w:divBdr>
        </w:div>
        <w:div w:id="1707097373">
          <w:marLeft w:val="0"/>
          <w:marRight w:val="0"/>
          <w:marTop w:val="0"/>
          <w:marBottom w:val="0"/>
          <w:divBdr>
            <w:top w:val="none" w:sz="0" w:space="0" w:color="auto"/>
            <w:left w:val="none" w:sz="0" w:space="0" w:color="auto"/>
            <w:bottom w:val="none" w:sz="0" w:space="0" w:color="auto"/>
            <w:right w:val="none" w:sz="0" w:space="0" w:color="auto"/>
          </w:divBdr>
        </w:div>
        <w:div w:id="710884438">
          <w:marLeft w:val="0"/>
          <w:marRight w:val="0"/>
          <w:marTop w:val="0"/>
          <w:marBottom w:val="0"/>
          <w:divBdr>
            <w:top w:val="none" w:sz="0" w:space="0" w:color="auto"/>
            <w:left w:val="none" w:sz="0" w:space="0" w:color="auto"/>
            <w:bottom w:val="none" w:sz="0" w:space="0" w:color="auto"/>
            <w:right w:val="none" w:sz="0" w:space="0" w:color="auto"/>
          </w:divBdr>
        </w:div>
        <w:div w:id="1494688049">
          <w:marLeft w:val="0"/>
          <w:marRight w:val="0"/>
          <w:marTop w:val="0"/>
          <w:marBottom w:val="0"/>
          <w:divBdr>
            <w:top w:val="none" w:sz="0" w:space="0" w:color="auto"/>
            <w:left w:val="none" w:sz="0" w:space="0" w:color="auto"/>
            <w:bottom w:val="none" w:sz="0" w:space="0" w:color="auto"/>
            <w:right w:val="none" w:sz="0" w:space="0" w:color="auto"/>
          </w:divBdr>
        </w:div>
        <w:div w:id="1775396559">
          <w:marLeft w:val="0"/>
          <w:marRight w:val="0"/>
          <w:marTop w:val="0"/>
          <w:marBottom w:val="0"/>
          <w:divBdr>
            <w:top w:val="none" w:sz="0" w:space="0" w:color="auto"/>
            <w:left w:val="none" w:sz="0" w:space="0" w:color="auto"/>
            <w:bottom w:val="none" w:sz="0" w:space="0" w:color="auto"/>
            <w:right w:val="none" w:sz="0" w:space="0" w:color="auto"/>
          </w:divBdr>
        </w:div>
        <w:div w:id="990863455">
          <w:marLeft w:val="0"/>
          <w:marRight w:val="0"/>
          <w:marTop w:val="0"/>
          <w:marBottom w:val="0"/>
          <w:divBdr>
            <w:top w:val="none" w:sz="0" w:space="0" w:color="auto"/>
            <w:left w:val="none" w:sz="0" w:space="0" w:color="auto"/>
            <w:bottom w:val="none" w:sz="0" w:space="0" w:color="auto"/>
            <w:right w:val="none" w:sz="0" w:space="0" w:color="auto"/>
          </w:divBdr>
        </w:div>
        <w:div w:id="1363440240">
          <w:marLeft w:val="0"/>
          <w:marRight w:val="0"/>
          <w:marTop w:val="0"/>
          <w:marBottom w:val="0"/>
          <w:divBdr>
            <w:top w:val="none" w:sz="0" w:space="0" w:color="auto"/>
            <w:left w:val="none" w:sz="0" w:space="0" w:color="auto"/>
            <w:bottom w:val="none" w:sz="0" w:space="0" w:color="auto"/>
            <w:right w:val="none" w:sz="0" w:space="0" w:color="auto"/>
          </w:divBdr>
        </w:div>
        <w:div w:id="1525240925">
          <w:marLeft w:val="0"/>
          <w:marRight w:val="0"/>
          <w:marTop w:val="0"/>
          <w:marBottom w:val="0"/>
          <w:divBdr>
            <w:top w:val="none" w:sz="0" w:space="0" w:color="auto"/>
            <w:left w:val="none" w:sz="0" w:space="0" w:color="auto"/>
            <w:bottom w:val="none" w:sz="0" w:space="0" w:color="auto"/>
            <w:right w:val="none" w:sz="0" w:space="0" w:color="auto"/>
          </w:divBdr>
        </w:div>
        <w:div w:id="501434714">
          <w:marLeft w:val="0"/>
          <w:marRight w:val="0"/>
          <w:marTop w:val="0"/>
          <w:marBottom w:val="0"/>
          <w:divBdr>
            <w:top w:val="none" w:sz="0" w:space="0" w:color="auto"/>
            <w:left w:val="none" w:sz="0" w:space="0" w:color="auto"/>
            <w:bottom w:val="none" w:sz="0" w:space="0" w:color="auto"/>
            <w:right w:val="none" w:sz="0" w:space="0" w:color="auto"/>
          </w:divBdr>
        </w:div>
        <w:div w:id="804392955">
          <w:marLeft w:val="0"/>
          <w:marRight w:val="0"/>
          <w:marTop w:val="0"/>
          <w:marBottom w:val="0"/>
          <w:divBdr>
            <w:top w:val="none" w:sz="0" w:space="0" w:color="auto"/>
            <w:left w:val="none" w:sz="0" w:space="0" w:color="auto"/>
            <w:bottom w:val="none" w:sz="0" w:space="0" w:color="auto"/>
            <w:right w:val="none" w:sz="0" w:space="0" w:color="auto"/>
          </w:divBdr>
        </w:div>
        <w:div w:id="320235270">
          <w:marLeft w:val="0"/>
          <w:marRight w:val="0"/>
          <w:marTop w:val="0"/>
          <w:marBottom w:val="0"/>
          <w:divBdr>
            <w:top w:val="none" w:sz="0" w:space="0" w:color="auto"/>
            <w:left w:val="none" w:sz="0" w:space="0" w:color="auto"/>
            <w:bottom w:val="none" w:sz="0" w:space="0" w:color="auto"/>
            <w:right w:val="none" w:sz="0" w:space="0" w:color="auto"/>
          </w:divBdr>
        </w:div>
      </w:divsChild>
    </w:div>
    <w:div w:id="280579458">
      <w:bodyDiv w:val="1"/>
      <w:marLeft w:val="0"/>
      <w:marRight w:val="0"/>
      <w:marTop w:val="0"/>
      <w:marBottom w:val="0"/>
      <w:divBdr>
        <w:top w:val="none" w:sz="0" w:space="0" w:color="auto"/>
        <w:left w:val="none" w:sz="0" w:space="0" w:color="auto"/>
        <w:bottom w:val="none" w:sz="0" w:space="0" w:color="auto"/>
        <w:right w:val="none" w:sz="0" w:space="0" w:color="auto"/>
      </w:divBdr>
    </w:div>
    <w:div w:id="284584833">
      <w:bodyDiv w:val="1"/>
      <w:marLeft w:val="0"/>
      <w:marRight w:val="0"/>
      <w:marTop w:val="0"/>
      <w:marBottom w:val="0"/>
      <w:divBdr>
        <w:top w:val="none" w:sz="0" w:space="0" w:color="auto"/>
        <w:left w:val="none" w:sz="0" w:space="0" w:color="auto"/>
        <w:bottom w:val="none" w:sz="0" w:space="0" w:color="auto"/>
        <w:right w:val="none" w:sz="0" w:space="0" w:color="auto"/>
      </w:divBdr>
    </w:div>
    <w:div w:id="390350225">
      <w:bodyDiv w:val="1"/>
      <w:marLeft w:val="0"/>
      <w:marRight w:val="0"/>
      <w:marTop w:val="0"/>
      <w:marBottom w:val="0"/>
      <w:divBdr>
        <w:top w:val="none" w:sz="0" w:space="0" w:color="auto"/>
        <w:left w:val="none" w:sz="0" w:space="0" w:color="auto"/>
        <w:bottom w:val="none" w:sz="0" w:space="0" w:color="auto"/>
        <w:right w:val="none" w:sz="0" w:space="0" w:color="auto"/>
      </w:divBdr>
    </w:div>
    <w:div w:id="424696183">
      <w:bodyDiv w:val="1"/>
      <w:marLeft w:val="0"/>
      <w:marRight w:val="0"/>
      <w:marTop w:val="0"/>
      <w:marBottom w:val="0"/>
      <w:divBdr>
        <w:top w:val="none" w:sz="0" w:space="0" w:color="auto"/>
        <w:left w:val="none" w:sz="0" w:space="0" w:color="auto"/>
        <w:bottom w:val="none" w:sz="0" w:space="0" w:color="auto"/>
        <w:right w:val="none" w:sz="0" w:space="0" w:color="auto"/>
      </w:divBdr>
    </w:div>
    <w:div w:id="495459139">
      <w:bodyDiv w:val="1"/>
      <w:marLeft w:val="0"/>
      <w:marRight w:val="0"/>
      <w:marTop w:val="0"/>
      <w:marBottom w:val="0"/>
      <w:divBdr>
        <w:top w:val="none" w:sz="0" w:space="0" w:color="auto"/>
        <w:left w:val="none" w:sz="0" w:space="0" w:color="auto"/>
        <w:bottom w:val="none" w:sz="0" w:space="0" w:color="auto"/>
        <w:right w:val="none" w:sz="0" w:space="0" w:color="auto"/>
      </w:divBdr>
    </w:div>
    <w:div w:id="624895667">
      <w:bodyDiv w:val="1"/>
      <w:marLeft w:val="0"/>
      <w:marRight w:val="0"/>
      <w:marTop w:val="0"/>
      <w:marBottom w:val="0"/>
      <w:divBdr>
        <w:top w:val="none" w:sz="0" w:space="0" w:color="auto"/>
        <w:left w:val="none" w:sz="0" w:space="0" w:color="auto"/>
        <w:bottom w:val="none" w:sz="0" w:space="0" w:color="auto"/>
        <w:right w:val="none" w:sz="0" w:space="0" w:color="auto"/>
      </w:divBdr>
    </w:div>
    <w:div w:id="753740172">
      <w:bodyDiv w:val="1"/>
      <w:marLeft w:val="0"/>
      <w:marRight w:val="0"/>
      <w:marTop w:val="0"/>
      <w:marBottom w:val="0"/>
      <w:divBdr>
        <w:top w:val="none" w:sz="0" w:space="0" w:color="auto"/>
        <w:left w:val="none" w:sz="0" w:space="0" w:color="auto"/>
        <w:bottom w:val="none" w:sz="0" w:space="0" w:color="auto"/>
        <w:right w:val="none" w:sz="0" w:space="0" w:color="auto"/>
      </w:divBdr>
    </w:div>
    <w:div w:id="793334309">
      <w:bodyDiv w:val="1"/>
      <w:marLeft w:val="0"/>
      <w:marRight w:val="0"/>
      <w:marTop w:val="0"/>
      <w:marBottom w:val="0"/>
      <w:divBdr>
        <w:top w:val="none" w:sz="0" w:space="0" w:color="auto"/>
        <w:left w:val="none" w:sz="0" w:space="0" w:color="auto"/>
        <w:bottom w:val="none" w:sz="0" w:space="0" w:color="auto"/>
        <w:right w:val="none" w:sz="0" w:space="0" w:color="auto"/>
      </w:divBdr>
    </w:div>
    <w:div w:id="926889029">
      <w:bodyDiv w:val="1"/>
      <w:marLeft w:val="0"/>
      <w:marRight w:val="0"/>
      <w:marTop w:val="0"/>
      <w:marBottom w:val="0"/>
      <w:divBdr>
        <w:top w:val="none" w:sz="0" w:space="0" w:color="auto"/>
        <w:left w:val="none" w:sz="0" w:space="0" w:color="auto"/>
        <w:bottom w:val="none" w:sz="0" w:space="0" w:color="auto"/>
        <w:right w:val="none" w:sz="0" w:space="0" w:color="auto"/>
      </w:divBdr>
    </w:div>
    <w:div w:id="947397624">
      <w:bodyDiv w:val="1"/>
      <w:marLeft w:val="0"/>
      <w:marRight w:val="0"/>
      <w:marTop w:val="0"/>
      <w:marBottom w:val="0"/>
      <w:divBdr>
        <w:top w:val="none" w:sz="0" w:space="0" w:color="auto"/>
        <w:left w:val="none" w:sz="0" w:space="0" w:color="auto"/>
        <w:bottom w:val="none" w:sz="0" w:space="0" w:color="auto"/>
        <w:right w:val="none" w:sz="0" w:space="0" w:color="auto"/>
      </w:divBdr>
    </w:div>
    <w:div w:id="1066807251">
      <w:bodyDiv w:val="1"/>
      <w:marLeft w:val="0"/>
      <w:marRight w:val="0"/>
      <w:marTop w:val="0"/>
      <w:marBottom w:val="0"/>
      <w:divBdr>
        <w:top w:val="none" w:sz="0" w:space="0" w:color="auto"/>
        <w:left w:val="none" w:sz="0" w:space="0" w:color="auto"/>
        <w:bottom w:val="none" w:sz="0" w:space="0" w:color="auto"/>
        <w:right w:val="none" w:sz="0" w:space="0" w:color="auto"/>
      </w:divBdr>
    </w:div>
    <w:div w:id="1069696223">
      <w:bodyDiv w:val="1"/>
      <w:marLeft w:val="0"/>
      <w:marRight w:val="0"/>
      <w:marTop w:val="0"/>
      <w:marBottom w:val="0"/>
      <w:divBdr>
        <w:top w:val="none" w:sz="0" w:space="0" w:color="auto"/>
        <w:left w:val="none" w:sz="0" w:space="0" w:color="auto"/>
        <w:bottom w:val="none" w:sz="0" w:space="0" w:color="auto"/>
        <w:right w:val="none" w:sz="0" w:space="0" w:color="auto"/>
      </w:divBdr>
    </w:div>
    <w:div w:id="1151024017">
      <w:bodyDiv w:val="1"/>
      <w:marLeft w:val="0"/>
      <w:marRight w:val="0"/>
      <w:marTop w:val="0"/>
      <w:marBottom w:val="0"/>
      <w:divBdr>
        <w:top w:val="none" w:sz="0" w:space="0" w:color="auto"/>
        <w:left w:val="none" w:sz="0" w:space="0" w:color="auto"/>
        <w:bottom w:val="none" w:sz="0" w:space="0" w:color="auto"/>
        <w:right w:val="none" w:sz="0" w:space="0" w:color="auto"/>
      </w:divBdr>
    </w:div>
    <w:div w:id="1201821470">
      <w:bodyDiv w:val="1"/>
      <w:marLeft w:val="0"/>
      <w:marRight w:val="0"/>
      <w:marTop w:val="0"/>
      <w:marBottom w:val="0"/>
      <w:divBdr>
        <w:top w:val="none" w:sz="0" w:space="0" w:color="auto"/>
        <w:left w:val="none" w:sz="0" w:space="0" w:color="auto"/>
        <w:bottom w:val="none" w:sz="0" w:space="0" w:color="auto"/>
        <w:right w:val="none" w:sz="0" w:space="0" w:color="auto"/>
      </w:divBdr>
    </w:div>
    <w:div w:id="1248618119">
      <w:bodyDiv w:val="1"/>
      <w:marLeft w:val="0"/>
      <w:marRight w:val="0"/>
      <w:marTop w:val="0"/>
      <w:marBottom w:val="0"/>
      <w:divBdr>
        <w:top w:val="none" w:sz="0" w:space="0" w:color="auto"/>
        <w:left w:val="none" w:sz="0" w:space="0" w:color="auto"/>
        <w:bottom w:val="none" w:sz="0" w:space="0" w:color="auto"/>
        <w:right w:val="none" w:sz="0" w:space="0" w:color="auto"/>
      </w:divBdr>
    </w:div>
    <w:div w:id="1365713413">
      <w:bodyDiv w:val="1"/>
      <w:marLeft w:val="0"/>
      <w:marRight w:val="0"/>
      <w:marTop w:val="0"/>
      <w:marBottom w:val="0"/>
      <w:divBdr>
        <w:top w:val="none" w:sz="0" w:space="0" w:color="auto"/>
        <w:left w:val="none" w:sz="0" w:space="0" w:color="auto"/>
        <w:bottom w:val="none" w:sz="0" w:space="0" w:color="auto"/>
        <w:right w:val="none" w:sz="0" w:space="0" w:color="auto"/>
      </w:divBdr>
    </w:div>
    <w:div w:id="1381706830">
      <w:bodyDiv w:val="1"/>
      <w:marLeft w:val="0"/>
      <w:marRight w:val="0"/>
      <w:marTop w:val="0"/>
      <w:marBottom w:val="0"/>
      <w:divBdr>
        <w:top w:val="none" w:sz="0" w:space="0" w:color="auto"/>
        <w:left w:val="none" w:sz="0" w:space="0" w:color="auto"/>
        <w:bottom w:val="none" w:sz="0" w:space="0" w:color="auto"/>
        <w:right w:val="none" w:sz="0" w:space="0" w:color="auto"/>
      </w:divBdr>
    </w:div>
    <w:div w:id="1431583494">
      <w:bodyDiv w:val="1"/>
      <w:marLeft w:val="0"/>
      <w:marRight w:val="0"/>
      <w:marTop w:val="0"/>
      <w:marBottom w:val="0"/>
      <w:divBdr>
        <w:top w:val="none" w:sz="0" w:space="0" w:color="auto"/>
        <w:left w:val="none" w:sz="0" w:space="0" w:color="auto"/>
        <w:bottom w:val="none" w:sz="0" w:space="0" w:color="auto"/>
        <w:right w:val="none" w:sz="0" w:space="0" w:color="auto"/>
      </w:divBdr>
    </w:div>
    <w:div w:id="1484006424">
      <w:bodyDiv w:val="1"/>
      <w:marLeft w:val="0"/>
      <w:marRight w:val="0"/>
      <w:marTop w:val="0"/>
      <w:marBottom w:val="0"/>
      <w:divBdr>
        <w:top w:val="none" w:sz="0" w:space="0" w:color="auto"/>
        <w:left w:val="none" w:sz="0" w:space="0" w:color="auto"/>
        <w:bottom w:val="none" w:sz="0" w:space="0" w:color="auto"/>
        <w:right w:val="none" w:sz="0" w:space="0" w:color="auto"/>
      </w:divBdr>
    </w:div>
    <w:div w:id="1516964917">
      <w:bodyDiv w:val="1"/>
      <w:marLeft w:val="0"/>
      <w:marRight w:val="0"/>
      <w:marTop w:val="0"/>
      <w:marBottom w:val="0"/>
      <w:divBdr>
        <w:top w:val="none" w:sz="0" w:space="0" w:color="auto"/>
        <w:left w:val="none" w:sz="0" w:space="0" w:color="auto"/>
        <w:bottom w:val="none" w:sz="0" w:space="0" w:color="auto"/>
        <w:right w:val="none" w:sz="0" w:space="0" w:color="auto"/>
      </w:divBdr>
    </w:div>
    <w:div w:id="1527019942">
      <w:bodyDiv w:val="1"/>
      <w:marLeft w:val="0"/>
      <w:marRight w:val="0"/>
      <w:marTop w:val="0"/>
      <w:marBottom w:val="0"/>
      <w:divBdr>
        <w:top w:val="none" w:sz="0" w:space="0" w:color="auto"/>
        <w:left w:val="none" w:sz="0" w:space="0" w:color="auto"/>
        <w:bottom w:val="none" w:sz="0" w:space="0" w:color="auto"/>
        <w:right w:val="none" w:sz="0" w:space="0" w:color="auto"/>
      </w:divBdr>
    </w:div>
    <w:div w:id="1539660132">
      <w:bodyDiv w:val="1"/>
      <w:marLeft w:val="0"/>
      <w:marRight w:val="0"/>
      <w:marTop w:val="0"/>
      <w:marBottom w:val="0"/>
      <w:divBdr>
        <w:top w:val="none" w:sz="0" w:space="0" w:color="auto"/>
        <w:left w:val="none" w:sz="0" w:space="0" w:color="auto"/>
        <w:bottom w:val="none" w:sz="0" w:space="0" w:color="auto"/>
        <w:right w:val="none" w:sz="0" w:space="0" w:color="auto"/>
      </w:divBdr>
    </w:div>
    <w:div w:id="1546870377">
      <w:bodyDiv w:val="1"/>
      <w:marLeft w:val="0"/>
      <w:marRight w:val="0"/>
      <w:marTop w:val="0"/>
      <w:marBottom w:val="0"/>
      <w:divBdr>
        <w:top w:val="none" w:sz="0" w:space="0" w:color="auto"/>
        <w:left w:val="none" w:sz="0" w:space="0" w:color="auto"/>
        <w:bottom w:val="none" w:sz="0" w:space="0" w:color="auto"/>
        <w:right w:val="none" w:sz="0" w:space="0" w:color="auto"/>
      </w:divBdr>
    </w:div>
    <w:div w:id="1587153458">
      <w:bodyDiv w:val="1"/>
      <w:marLeft w:val="0"/>
      <w:marRight w:val="0"/>
      <w:marTop w:val="0"/>
      <w:marBottom w:val="0"/>
      <w:divBdr>
        <w:top w:val="none" w:sz="0" w:space="0" w:color="auto"/>
        <w:left w:val="none" w:sz="0" w:space="0" w:color="auto"/>
        <w:bottom w:val="none" w:sz="0" w:space="0" w:color="auto"/>
        <w:right w:val="none" w:sz="0" w:space="0" w:color="auto"/>
      </w:divBdr>
    </w:div>
    <w:div w:id="1597589992">
      <w:bodyDiv w:val="1"/>
      <w:marLeft w:val="0"/>
      <w:marRight w:val="0"/>
      <w:marTop w:val="0"/>
      <w:marBottom w:val="0"/>
      <w:divBdr>
        <w:top w:val="none" w:sz="0" w:space="0" w:color="auto"/>
        <w:left w:val="none" w:sz="0" w:space="0" w:color="auto"/>
        <w:bottom w:val="none" w:sz="0" w:space="0" w:color="auto"/>
        <w:right w:val="none" w:sz="0" w:space="0" w:color="auto"/>
      </w:divBdr>
    </w:div>
    <w:div w:id="1955823032">
      <w:bodyDiv w:val="1"/>
      <w:marLeft w:val="0"/>
      <w:marRight w:val="0"/>
      <w:marTop w:val="0"/>
      <w:marBottom w:val="0"/>
      <w:divBdr>
        <w:top w:val="none" w:sz="0" w:space="0" w:color="auto"/>
        <w:left w:val="none" w:sz="0" w:space="0" w:color="auto"/>
        <w:bottom w:val="none" w:sz="0" w:space="0" w:color="auto"/>
        <w:right w:val="none" w:sz="0" w:space="0" w:color="auto"/>
      </w:divBdr>
    </w:div>
    <w:div w:id="2005694601">
      <w:bodyDiv w:val="1"/>
      <w:marLeft w:val="0"/>
      <w:marRight w:val="0"/>
      <w:marTop w:val="0"/>
      <w:marBottom w:val="0"/>
      <w:divBdr>
        <w:top w:val="none" w:sz="0" w:space="0" w:color="auto"/>
        <w:left w:val="none" w:sz="0" w:space="0" w:color="auto"/>
        <w:bottom w:val="none" w:sz="0" w:space="0" w:color="auto"/>
        <w:right w:val="none" w:sz="0" w:space="0" w:color="auto"/>
      </w:divBdr>
    </w:div>
    <w:div w:id="21138891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ru.wikipedia.org/w/index.php?title=%D0%9C%D0%B5%D0%B4%D0%BD%D0%B8%D0%BA%D0%BE%D0%B2%D0%B0,_%D0%AD%D1%81%D1%84%D0%B8%D1%80%D1%8C_%D0%9C%D0%B0%D0%BA%D1%81%D0%B8%D0%BC%D0%BE%D0%B2%D0%BD%D0%B0&amp;action=edit&amp;redlink=1" TargetMode="External"/><Relationship Id="rId18" Type="http://schemas.openxmlformats.org/officeDocument/2006/relationships/hyperlink" Target="https://ru.wikipedia.org/wiki/%D0%A0%D1%83%D1%81%D1%81%D0%BA%D0%B8%D0%B9_%D1%8F%D0%B7%D1%8B%D0%BA_(%D0%B8%D0%B7%D0%B4%D0%B0%D1%82%D0%B5%D0%BB%D1%8C%D1%81%D1%82%D0%B2%D0%BE)"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s://ru.wikipedia.org/wiki/%D0%A0%D1%83%D1%81%D1%81%D0%BA%D0%B8%D0%B9_%D1%8F%D0%B7%D1%8B%D0%BA_(%D0%B8%D0%B7%D0%B4%D0%B0%D1%82%D0%B5%D0%BB%D1%8C%D1%81%D1%82%D0%B2%D0%BE)" TargetMode="External"/><Relationship Id="rId17" Type="http://schemas.openxmlformats.org/officeDocument/2006/relationships/hyperlink" Target="https://ru.wikipedia.org/wiki/%D0%90%D0%BF%D1%80%D0%B5%D1%81%D1%8F%D0%BD,_%D0%AE%D1%80%D0%B8%D0%B9_%D0%94%D0%B5%D1%80%D0%B5%D0%BD%D0%B8%D0%BA%D0%BE%D0%B2%D0%B8%D1%87" TargetMode="External"/><Relationship Id="rId2" Type="http://schemas.openxmlformats.org/officeDocument/2006/relationships/numbering" Target="numbering.xml"/><Relationship Id="rId16" Type="http://schemas.openxmlformats.org/officeDocument/2006/relationships/hyperlink" Target="https://ru.wikipedia.org/w/index.php?title=%D0%9C%D0%B5%D0%B4%D0%BD%D0%B8%D0%BA%D0%BE%D0%B2%D0%B0,_%D0%AD%D1%81%D1%84%D0%B8%D1%80%D1%8C_%D0%9C%D0%B0%D0%BA%D1%81%D0%B8%D0%BC%D0%BE%D0%B2%D0%BD%D0%B0&amp;action=edit&amp;redlink=1"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ru.wikipedia.org/wiki/%D0%90%D0%BF%D1%80%D0%B5%D1%81%D1%8F%D0%BD,_%D0%AE%D1%80%D0%B8%D0%B9_%D0%94%D0%B5%D1%80%D0%B5%D0%BD%D0%B8%D0%BA%D0%BE%D0%B2%D0%B8%D1%87" TargetMode="External"/><Relationship Id="rId5" Type="http://schemas.openxmlformats.org/officeDocument/2006/relationships/settings" Target="settings.xml"/><Relationship Id="rId15" Type="http://schemas.openxmlformats.org/officeDocument/2006/relationships/hyperlink" Target="https://ru.wikipedia.org/wiki/%D0%A0%D1%83%D1%81%D1%81%D0%BA%D0%B8%D0%B9_%D1%8F%D0%B7%D1%8B%D0%BA_(%D0%B8%D0%B7%D0%B4%D0%B0%D1%82%D0%B5%D0%BB%D1%8C%D1%81%D1%82%D0%B2%D0%BE)" TargetMode="External"/><Relationship Id="rId10" Type="http://schemas.openxmlformats.org/officeDocument/2006/relationships/hyperlink" Target="https://ru.wikipedia.org/w/index.php?title=%D0%9C%D0%B5%D0%B4%D0%BD%D0%B8%D0%BA%D0%BE%D0%B2%D0%B0,_%D0%AD%D1%81%D1%84%D0%B8%D1%80%D1%8C_%D0%9C%D0%B0%D0%BA%D1%81%D0%B8%D0%BC%D0%BE%D0%B2%D0%BD%D0%B0&amp;action=edit&amp;redlink=1" TargetMode="External"/><Relationship Id="rId19"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study-english.info/article126.php" TargetMode="External"/><Relationship Id="rId14" Type="http://schemas.openxmlformats.org/officeDocument/2006/relationships/hyperlink" Target="https://ru.wikipedia.org/wiki/%D0%90%D0%BF%D1%80%D0%B5%D1%81%D1%8F%D0%BD,_%D0%AE%D1%80%D0%B8%D0%B9_%D0%94%D0%B5%D1%80%D0%B5%D0%BD%D0%B8%D0%BA%D0%BE%D0%B2%D0%B8%D1%87"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2320564-FCD2-4F38-87DC-B86EF33C92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Pages>
  <Words>13469</Words>
  <Characters>7678</Characters>
  <Application>Microsoft Office Word</Application>
  <DocSecurity>0</DocSecurity>
  <Lines>63</Lines>
  <Paragraphs>42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21105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Камила</dc:creator>
  <cp:lastModifiedBy>admin</cp:lastModifiedBy>
  <cp:revision>2</cp:revision>
  <cp:lastPrinted>2017-04-27T08:10:00Z</cp:lastPrinted>
  <dcterms:created xsi:type="dcterms:W3CDTF">2019-01-23T10:27:00Z</dcterms:created>
  <dcterms:modified xsi:type="dcterms:W3CDTF">2019-01-23T10:27:00Z</dcterms:modified>
</cp:coreProperties>
</file>