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2F2" w:rsidRPr="002D42F2" w:rsidRDefault="002D42F2" w:rsidP="002D42F2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2D42F2" w:rsidRPr="002D42F2" w:rsidRDefault="002D42F2" w:rsidP="002D42F2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</w:p>
    <w:p w:rsidR="002D42F2" w:rsidRPr="002D42F2" w:rsidRDefault="002D42F2" w:rsidP="002D42F2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</w:t>
      </w:r>
      <w:r w:rsidRPr="002D42F2">
        <w:rPr>
          <w:rFonts w:ascii="Times New Roman" w:eastAsia="Times New Roman" w:hAnsi="Times New Roman" w:cs="Times New Roman"/>
          <w:b/>
          <w:sz w:val="28"/>
          <w:szCs w:val="28"/>
        </w:rPr>
        <w:t>Інститут соціальних наук</w:t>
      </w:r>
    </w:p>
    <w:p w:rsidR="002D42F2" w:rsidRPr="002D42F2" w:rsidRDefault="002D42F2" w:rsidP="002D42F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D42F2" w:rsidRPr="002D42F2" w:rsidRDefault="002D42F2" w:rsidP="002D42F2">
      <w:pPr>
        <w:tabs>
          <w:tab w:val="left" w:pos="3690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Кафедра політології  </w:t>
      </w:r>
    </w:p>
    <w:p w:rsidR="002D42F2" w:rsidRPr="002D42F2" w:rsidRDefault="002D42F2" w:rsidP="002D42F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D42F2" w:rsidRPr="002D42F2" w:rsidRDefault="002D42F2" w:rsidP="002D42F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D42F2" w:rsidRPr="002D42F2" w:rsidRDefault="002D42F2" w:rsidP="002D42F2">
      <w:pPr>
        <w:tabs>
          <w:tab w:val="left" w:pos="3840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  Дипломна робота</w:t>
      </w:r>
    </w:p>
    <w:p w:rsidR="002D42F2" w:rsidRPr="002D42F2" w:rsidRDefault="002D42F2" w:rsidP="002D42F2">
      <w:pPr>
        <w:tabs>
          <w:tab w:val="left" w:pos="405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Бакалавра</w:t>
      </w:r>
    </w:p>
    <w:p w:rsidR="002D42F2" w:rsidRPr="002D42F2" w:rsidRDefault="002D42F2" w:rsidP="002D42F2">
      <w:pPr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на тему:  </w:t>
      </w:r>
      <w:r w:rsidRPr="002D42F2">
        <w:rPr>
          <w:rFonts w:ascii="Times New Roman" w:eastAsia="Times New Roman" w:hAnsi="Times New Roman" w:cs="Times New Roman"/>
          <w:b/>
          <w:sz w:val="28"/>
          <w:szCs w:val="28"/>
        </w:rPr>
        <w:t xml:space="preserve">«Основні проблеми держави у працях Платона та </w:t>
      </w:r>
      <w:proofErr w:type="spellStart"/>
      <w:r w:rsidRPr="002D42F2">
        <w:rPr>
          <w:rFonts w:ascii="Times New Roman" w:eastAsia="Times New Roman" w:hAnsi="Times New Roman" w:cs="Times New Roman"/>
          <w:b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b/>
          <w:sz w:val="28"/>
          <w:szCs w:val="28"/>
        </w:rPr>
        <w:t xml:space="preserve"> та їх сучасне значення (тлумачення)»</w:t>
      </w:r>
    </w:p>
    <w:p w:rsidR="002D42F2" w:rsidRPr="002D42F2" w:rsidRDefault="002D42F2" w:rsidP="002D42F2">
      <w:pPr>
        <w:tabs>
          <w:tab w:val="left" w:pos="1155"/>
        </w:tabs>
        <w:autoSpaceDE w:val="0"/>
        <w:autoSpaceDN w:val="0"/>
        <w:adjustRightInd w:val="0"/>
        <w:spacing w:line="360" w:lineRule="auto"/>
        <w:contextualSpacing/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“The main issues of the state in the works of Plato and Aristotle and their 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ab/>
        <w:t xml:space="preserve">                            modern interpretations”</w:t>
      </w:r>
    </w:p>
    <w:p w:rsidR="002D42F2" w:rsidRPr="002D42F2" w:rsidRDefault="002D42F2" w:rsidP="002D42F2">
      <w:pPr>
        <w:tabs>
          <w:tab w:val="left" w:pos="1350"/>
          <w:tab w:val="right" w:pos="9689"/>
        </w:tabs>
        <w:autoSpaceDE w:val="0"/>
        <w:autoSpaceDN w:val="0"/>
        <w:adjustRightInd w:val="0"/>
        <w:spacing w:line="240" w:lineRule="auto"/>
        <w:contextualSpacing/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ab/>
      </w:r>
    </w:p>
    <w:p w:rsidR="002D42F2" w:rsidRPr="002D42F2" w:rsidRDefault="002D42F2" w:rsidP="002D42F2">
      <w:pPr>
        <w:tabs>
          <w:tab w:val="left" w:pos="1350"/>
          <w:tab w:val="right" w:pos="9689"/>
        </w:tabs>
        <w:autoSpaceDE w:val="0"/>
        <w:autoSpaceDN w:val="0"/>
        <w:adjustRightInd w:val="0"/>
        <w:spacing w:line="240" w:lineRule="auto"/>
        <w:contextualSpacing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                                                                                          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   Виконав: студент 4 курсу      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ab/>
        <w:t xml:space="preserve">                                                                              денної форми навчання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Напряму підготовки: 6.030104 «Політологія» 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Артеменко Руслан Олександрович</w:t>
      </w:r>
    </w:p>
    <w:p w:rsidR="002D42F2" w:rsidRPr="002D42F2" w:rsidRDefault="002D42F2" w:rsidP="002D42F2">
      <w:pPr>
        <w:autoSpaceDE w:val="0"/>
        <w:autoSpaceDN w:val="0"/>
        <w:adjustRightInd w:val="0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Керівник: д. політ. н., професор </w:t>
      </w:r>
      <w:proofErr w:type="spellStart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Мілова</w:t>
      </w:r>
      <w:proofErr w:type="spellEnd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 М. І.________</w:t>
      </w:r>
    </w:p>
    <w:p w:rsidR="002D42F2" w:rsidRPr="002D42F2" w:rsidRDefault="002D42F2" w:rsidP="002D42F2">
      <w:pPr>
        <w:tabs>
          <w:tab w:val="left" w:pos="3090"/>
          <w:tab w:val="right" w:pos="9689"/>
        </w:tabs>
        <w:autoSpaceDE w:val="0"/>
        <w:autoSpaceDN w:val="0"/>
        <w:adjustRightInd w:val="0"/>
        <w:contextualSpacing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                                             Рецензент: д. </w:t>
      </w:r>
      <w:proofErr w:type="spellStart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філос</w:t>
      </w:r>
      <w:proofErr w:type="spellEnd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. н., проф. </w:t>
      </w:r>
      <w:proofErr w:type="spellStart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Попков</w:t>
      </w:r>
      <w:proofErr w:type="spellEnd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 В. В.  _________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ab/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  <w:sectPr w:rsidR="002D42F2" w:rsidRPr="002D42F2" w:rsidSect="00510849">
          <w:footerReference w:type="default" r:id="rId6"/>
          <w:pgSz w:w="12240" w:h="15840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Рекомендовано до захисту: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Протокол засідання кафедри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№   9  від  11. 05. 2017 р.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Завідувач кафедри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_________________ </w:t>
      </w:r>
      <w:proofErr w:type="spellStart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Попков</w:t>
      </w:r>
      <w:proofErr w:type="spellEnd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 В. В. 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 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                                                                                               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Захищено на засіданні ЕК №  2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протокол №_____від________2017 р.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Оцінка____________/______/______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               (за національною шкалою, шкалою 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  <w:vertAlign w:val="subscript"/>
          <w:lang w:val="en-US"/>
        </w:rPr>
        <w:t>ECTS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, бали)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Голова ЕК </w:t>
      </w:r>
    </w:p>
    <w:p w:rsidR="002D42F2" w:rsidRPr="002D42F2" w:rsidRDefault="002D42F2" w:rsidP="002D42F2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  <w:sectPr w:rsidR="002D42F2" w:rsidRPr="002D42F2" w:rsidSect="0039227C">
          <w:type w:val="continuous"/>
          <w:pgSz w:w="12240" w:h="15840"/>
          <w:pgMar w:top="1134" w:right="850" w:bottom="1134" w:left="1701" w:header="708" w:footer="708" w:gutter="0"/>
          <w:cols w:num="2" w:space="708" w:equalWidth="0">
            <w:col w:w="4484" w:space="720"/>
            <w:col w:w="4484"/>
          </w:cols>
          <w:docGrid w:linePitch="360"/>
        </w:sect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__________________ </w:t>
      </w:r>
      <w:proofErr w:type="spellStart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>Мілова</w:t>
      </w:r>
      <w:proofErr w:type="spellEnd"/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 xml:space="preserve"> М. І. </w:t>
      </w:r>
    </w:p>
    <w:p w:rsidR="002D42F2" w:rsidRPr="002D42F2" w:rsidRDefault="002D42F2" w:rsidP="002D42F2">
      <w:pPr>
        <w:tabs>
          <w:tab w:val="left" w:pos="5355"/>
        </w:tabs>
        <w:autoSpaceDE w:val="0"/>
        <w:autoSpaceDN w:val="0"/>
        <w:adjustRightInd w:val="0"/>
        <w:spacing w:after="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vertAlign w:val="superscript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lastRenderedPageBreak/>
        <w:t xml:space="preserve">                  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  <w:vertAlign w:val="superscript"/>
        </w:rPr>
        <w:t xml:space="preserve"> (підпис)</w:t>
      </w:r>
      <w:r w:rsidRPr="002D42F2">
        <w:rPr>
          <w:rFonts w:ascii="Times New Roman" w:eastAsia="Times New Roman" w:hAnsi="Times New Roman" w:cs="Times New Roman"/>
          <w:bCs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bCs/>
          <w:sz w:val="28"/>
          <w:szCs w:val="28"/>
          <w:vertAlign w:val="superscript"/>
        </w:rPr>
        <w:t xml:space="preserve">                    (підпис)</w:t>
      </w: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2D42F2" w:rsidRPr="002D42F2" w:rsidRDefault="002D42F2" w:rsidP="002D42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2D42F2" w:rsidRPr="002D42F2" w:rsidRDefault="002D42F2" w:rsidP="002D42F2">
      <w:pPr>
        <w:tabs>
          <w:tab w:val="left" w:pos="4020"/>
        </w:tabs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                                                  Одеса 2017</w:t>
      </w:r>
    </w:p>
    <w:p w:rsidR="002D42F2" w:rsidRPr="002D42F2" w:rsidRDefault="002D42F2" w:rsidP="002D42F2">
      <w:pPr>
        <w:tabs>
          <w:tab w:val="left" w:pos="31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br w:type="page"/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ab/>
        <w:t>З м і с т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>Вступ……………………………………………………………………………….3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Розділ І. Ідеї державного устрою у працях Платона і </w:t>
      </w:r>
      <w:proofErr w:type="spellStart"/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та їх                      </w:t>
      </w:r>
    </w:p>
    <w:p w:rsidR="002D42F2" w:rsidRPr="002D42F2" w:rsidRDefault="002D42F2" w:rsidP="002D42F2">
      <w:pPr>
        <w:tabs>
          <w:tab w:val="left" w:pos="11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попередників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……………………………………………………….....6</w:t>
      </w:r>
    </w:p>
    <w:p w:rsidR="002D42F2" w:rsidRPr="002D42F2" w:rsidRDefault="002D42F2" w:rsidP="002D42F2">
      <w:pPr>
        <w:numPr>
          <w:ilvl w:val="1"/>
          <w:numId w:val="2"/>
        </w:num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Загальна характеристика уявлень про ідеальну державу </w:t>
      </w:r>
    </w:p>
    <w:p w:rsidR="002D42F2" w:rsidRPr="002D42F2" w:rsidRDefault="002D42F2" w:rsidP="002D42F2">
      <w:pPr>
        <w:tabs>
          <w:tab w:val="left" w:pos="72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Calibri" w:eastAsia="Times New Roman" w:hAnsi="Calibri" w:cs="Calibri"/>
          <w:lang w:eastAsia="ru-RU"/>
        </w:rPr>
        <w:t xml:space="preserve">                 </w:t>
      </w: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>у Давній Греції…………………………………………..…………6</w:t>
      </w:r>
    </w:p>
    <w:p w:rsidR="002D42F2" w:rsidRPr="002D42F2" w:rsidRDefault="002D42F2" w:rsidP="002D42F2">
      <w:pPr>
        <w:numPr>
          <w:ilvl w:val="1"/>
          <w:numId w:val="2"/>
        </w:numPr>
        <w:tabs>
          <w:tab w:val="left" w:pos="72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Погляди Платона на державний устрій та його «ідеальна</w:t>
      </w:r>
    </w:p>
    <w:p w:rsidR="002D42F2" w:rsidRPr="002D42F2" w:rsidRDefault="002D42F2" w:rsidP="002D42F2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держава»……….. …………………………………………………15</w:t>
      </w:r>
    </w:p>
    <w:p w:rsidR="002D42F2" w:rsidRPr="002D42F2" w:rsidRDefault="002D42F2" w:rsidP="002D42F2">
      <w:pPr>
        <w:numPr>
          <w:ilvl w:val="1"/>
          <w:numId w:val="2"/>
        </w:numPr>
        <w:tabs>
          <w:tab w:val="left" w:pos="720"/>
        </w:tabs>
        <w:spacing w:after="16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Політико-правові погляди на державу </w:t>
      </w:r>
    </w:p>
    <w:p w:rsidR="002D42F2" w:rsidRPr="002D42F2" w:rsidRDefault="002D42F2" w:rsidP="002D42F2">
      <w:pPr>
        <w:tabs>
          <w:tab w:val="left" w:pos="72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працях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…………………………………………………29</w:t>
      </w:r>
    </w:p>
    <w:p w:rsidR="002D42F2" w:rsidRPr="002D42F2" w:rsidRDefault="002D42F2" w:rsidP="002D42F2">
      <w:pPr>
        <w:tabs>
          <w:tab w:val="left" w:pos="31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>Висновки до розділу…………………………………………………………….39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 ІІ.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Сучасна українська державність у світлі соціально-політичних ідей Платона і </w:t>
      </w:r>
      <w:proofErr w:type="spellStart"/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……………………………………………………..42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      2.1  Характер політичного режиму в незалежній Україні та причини  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     кризових явищ в   державі  в контексті поглядів Платона і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    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……………………………………………………………...42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      2.2   Українське державотворення на сучасному етапі: шляхи подолання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     кризових явищ  за думками античних мислителів……………………………62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>Висновки до розділу…………………………………………………………….79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>Висновки………………………………………………………………………….83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>Список використаних джерел та літератури…………………………………..87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br w:type="page"/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 xml:space="preserve">                                                     ВСТУП</w:t>
      </w:r>
    </w:p>
    <w:p w:rsidR="002D42F2" w:rsidRPr="002D42F2" w:rsidRDefault="002D42F2" w:rsidP="002D42F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>Сучасна політична наука спирається на фундамент політичних ідей попередніх епох. Перші спроби усвідомлення сутності політичних явищ беруть свій початок з глибокої давнини. У працях мислителів Давньої Греції аналізується антична соціально-політична практика. Грецька державність цього періоду втілилася у формі полісів – невеликих міст-держав. Центром давньогрецької цивілізації став Афінський поліс періоду розквіту демократії (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VI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ст. до н.е.). Практика античної демократії спричинила вплив на уявлення давніх мислителів про державу та форми її функціонування, роль законів у житті суспільства; мислителі прагнули відшукати та обґрунтувати державу ідеальної форми.  Тому сучасне прочитання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та аналіз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ідей державотворення в працях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залишається актуальною науковою проблемою та є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>темою даного дослідження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Для сучасної української держави, що пережила події кінця 2013 –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поч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2014 рр., які в публіцистичній і науковій літературі здобули назву «Революція гідності», характерним є пришвидшення трансформаційних процесів в усіх сферах життя держави і суспільства. Революція 2013 – 2014 рр. відкрила можливість побудови в нашій державі справжнього демократичного політичного режиму та активного громадянського суспільства.  У цьому зв’язку праці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у яких вони глибоко аналізують проблеми держави і громадянина є актуальними, цікавими і повчальними для українських політиків і науковців. Політичні роздуми великих мислителів працюють в житті багатьох країн сучасного світу, допомагаючи зрозуміти суть політичних процесів, що відбуваються, і знайти шляхи вирішення нагальних проблем.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>Об’єктом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бакалаврської роботи є погляди великих давньогрецьких мислителів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 державу та проблеми її функціонування.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Предметом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дослідження є сучасне прочитання та тлумачення (трактування) основних ідей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щодо держави у світлі подій нинішнього етапу державотворення в Україні. </w:t>
      </w:r>
    </w:p>
    <w:p w:rsidR="002D42F2" w:rsidRPr="002D42F2" w:rsidRDefault="002D42F2" w:rsidP="002D42F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 xml:space="preserve">Метою дослідження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є аналіз основних ідей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стосовно організації державного ладу; розгляд основних проблем українського державотворення на сучасному етапі та шляхів подолання кризових явищ в контексті ідей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Для досягнення визначеної мети слід вирішити наступні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>завдання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2D42F2" w:rsidRPr="002D42F2" w:rsidRDefault="002D42F2" w:rsidP="002D42F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простежити розвиток загальних уявлень про ідеальну державу у Давній Греції;</w:t>
      </w:r>
    </w:p>
    <w:p w:rsidR="002D42F2" w:rsidRPr="002D42F2" w:rsidRDefault="002D42F2" w:rsidP="002D42F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описати</w:t>
      </w:r>
      <w:r w:rsidRPr="002D42F2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концепт «ідеальної держави» Платона;</w:t>
      </w:r>
    </w:p>
    <w:p w:rsidR="002D42F2" w:rsidRPr="002D42F2" w:rsidRDefault="002D42F2" w:rsidP="002D42F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розглянути політико-правові погляди на державу у працях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D42F2" w:rsidRPr="002D42F2" w:rsidRDefault="002D42F2" w:rsidP="002D42F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проаналізувати причини кризових явищ в Українській державі та шляхи їх подолання в контексті ідей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D42F2" w:rsidRPr="002D42F2" w:rsidRDefault="002D42F2" w:rsidP="002D42F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>Для виконання поставлених завдань у даному дослідженні використовувалися принципи наукової об’єктивності, системності, комплексності, що вимагають неупередженості у висвітленні процесів і явищ.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У роботі використано ряд загальнонаукових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методів: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історичний, системний, описовий, порівняльний, метод контент-аналізу, що є необхідним для дослідження ідей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про державу і оцінки впливу політичних поглядів великих філософів на політичну науку сучасності та реалії політичного процесу в сучасній Україні.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>Д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жерельну базу 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бакалаврської роботі складають праці Платона «Про державу», «Політик», «Закони»;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– «Політика» «Етика»; Конституція України, закони України та постанови уряду України; монографії, статті науковців з питань дослідження праць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та проблем української державності, дані соціологічних досліджень. Використано як друковані матеріали, так і матеріали з електронних ресурсів.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Дослідженню творчості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присвячували свої роботи як зарубіжні, так і вітчизняні науковці. Велике значення для виконання даної роботи мали праці таких учених, як В.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Нерсесянц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Г. Демиденко, А. Богомолов, В.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Асмус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Себайн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Джордж Г.,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Торсон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Томас Л., А.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Шахай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Якубовскі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та ін. В даному дослідженні використані праці А. Колодій, О. Соскіна, А.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Аслунда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Михальченко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І. Лосів, 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Козюбри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іншіх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в яких аналізується сучасний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стан українського державотворення.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На думку автора даного дослідження, актуальність теми є незаперечною, оскільки 25 років української незалежності багаторазово підтвердили на практиці сучасного політичного життя нашої держави ті теоретичні положення та схеми, які Платон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виклали більше двох тисяч років тому. Праці філософів здатні пояснити хід багатьох політичних і соціальних процесів у нашій державі і є невичерпним джерелом знань для сучасних науковців та політичних діячів.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Хронологічні рамки дослідження: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І розділ бакалаврської роботи охоплює часовий проміжок з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VIII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ст. до н. е. по ІІ ст. до н. е. Саме в цей період формувалася давньогрецька політико-правова думка, представники якої заклали теоретичні основи проблем держави і права. ІІ розділ роботи, в якому розглядаються обставини розвитку незалежної української держави, охоплює період з 1991 року по наш час.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Структура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бакалаврської роботи обумовлена поставленими метою і завданнями. Робота складається зі вступу, основної частини, яка містить два розділи, і заключної частини, де визначені (пропоновані) підсумки дослідження.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D33C1C" w:rsidRDefault="00D33C1C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Default="002D42F2">
      <w:pPr>
        <w:rPr>
          <w:lang w:val="ru-RU"/>
        </w:rPr>
      </w:pP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 xml:space="preserve">                                                     Висновки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У спробах дослідити витоки політичної науки багато дослідників звертають свої погляди на спадщину античних часів. До світу політики виявляли пильний інтерес такі видатні філософи давнини як Платон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>. Без їх досліджень та ідей важко уявити створення сучасної державно-політичної системи. Творчий доробок мислителів Давньої Греції є безцінним вкладом у розвиток світової політико-правової думки.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Ще з найдавніших часів (приблизно з ІХ до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І ст. до н. е.) у працях Гомера,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Гесіода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та у спадщині семи грецьких мудреців чітко вбачається важливість полісної організації життя суспільства, дотримання законів та виховання громадян у покорі владі та законам полісу. У період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VI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ст. до н. е. яскраво вирізняється діяльність Піфагора та Геракліта, які виступали за правління «кращих»  – розумової та моральної еліти суспільства і за дотримання справедливості, тобто дотримання законів. Давньогрецький мислитель Демокрит виступав за помірність у всіх сферах життя, дотримання інтелектуальної ієрархії та покору громадян справедливому володареві. Видатний мислитель Давньої Греції Сократ також був переконаний у тому, що керувати у державі мають розумні, знаючі правителі і що від цього залежить благополуччя держави. Основою полісного життя Сократ вважав закони.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Ідеї попередників відобразилися у творчості двох найвизначніших філософів античної доби –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 Платон приділяв велику увагу проблемам держави і розробляв проект держави  досконалої.    Основними рисами такої держави Платон вважав наступні: поділ суспільства на стани; справедливість, яка полягає у чесному виконанні обов’язків перед державою відповідно до соціального статусу – основа держави; керувати державою мають лише найдостойніші – філософи; головні функції держави – освіта і виховання та забезпечення відсутності різких протиріч між бідними і багатими.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учень Платона, аналізував реально існуючі режими та розробляв рекомендації для їх покращення. Філософ найкращим державним ладом такий, при якому правителі будуть справедливими і доброчесними,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керуватимуться передусім законами; закони ж будуть розроблятися в інтересах всіх громадян і засновуватися на справедливості. Найчисельнішим в державі має бути середній клас. Важливе завдання – дбати про якнайкраще облаштування трьох частин держави – законодавчого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органу,судової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влади та правильний розподіл посад(виконавча влада). Метою держави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називав достойне і щасливе життя її громадян.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Серйозну увагу автор приділив розгляду заходів, які необхідно запроваджувати в Україні для подолання кризових явищ. На думку автора, багато мудрих порад Платона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стосовно облаштування держави є актуальними у наші часи і можуть добре прислужитися сучасному українському суспільству у справі реформування країни.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 Стаття І Конституції України проголошує нашу країну демократичною, соціальною та правовою державою. В реальності за роки незалежності в Україні було сформовано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кланово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-олігархічний режим з демократичним фасадом. Олігархія – влада небагатьох людей, що правлять у своїх приватно-групових інтересах. В Україні чимало підприємців глибоко вмонтовані в політичну систему держави і впливають на прийняття рішень в інтересах особистого чи групового збагачення. Олігархічні групи мають серйозний вплив на законодавчу і виконавчу владу, на судову і правоохоронну системи; шляхом податкового зашморгу знищується малий і середній бізнес, спостерігається значне соціальне розшарування суспільства.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багато століть тому писав про ситуацію, коли «за законами лад скоріше демократичний, а за способом життя і панівними законами скоріше олігархічний»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[1, с.161]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>В сучасній Україні спостерігаємо аналогічну ситуацію, коли за законодавством держава є демократичною, а реальність суттєво відрізняється від задекларованої.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Глибинною причиною українських проблем практично всі дослідники вважають корупцію, яка руйнує підвалини державності. В Україні корупція є всеосяжною і спрямована проти інтересів суспільства в цілому.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вважав найголовнішою справою в державі «влаштувати справу так, щоби посадовим особам неможливо було наживатися»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[1, с.224]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Проблему корупції можна вирішити тільки шляхом реалізації принципу верховенства права, що для сучасної України є проблемою. Принцип верховенства права – принцип справедливості. Це не просто дотримання законності, а й забезпечення природних прав людини, цінності свободи, рівності перед законом, гуманізму. Платон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постійно наголошували на дотриманні принципу справедливості в житті держави. Закони мають бути встановлені в інтересах спільного блага, а не окремих осіб; саме таких законів слід неухильно дотримуватися і це призведе до процвітання держави, – підкреслювали філософи. Недотримання справедливості веде до розбрату, розбіжностей, зовнішньої та внутрішньої ворожнечі. Принцип верховенства права – основоположний фактор для розвитку ринкової економіки, соціальної держави, демократії.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Значну увагу Платон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приділяли організації державного управління. На сьогодні в Україні існує неефективна система державного управління, для якої характерні явища 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клієнтелізму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 і непотизму, значний вплив на неї мають олігархічні групи, Бюрократична система є патримоніальною, з ознаками особистої відданості та політичної лояльності. Нині в Україні прийнято ряд законодавчих актів, спрямованих на покращення державного управління, чи запрацюють вони – покаже час.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</w:r>
      <w:r w:rsidRPr="002D42F2">
        <w:rPr>
          <w:rFonts w:ascii="Times New Roman" w:eastAsia="Times New Roman" w:hAnsi="Times New Roman" w:cs="Times New Roman"/>
          <w:sz w:val="28"/>
          <w:szCs w:val="28"/>
        </w:rPr>
        <w:tab/>
        <w:t xml:space="preserve">Для ефективного функціонування в Україні потрібно збудувати не «фасадну», а реальну демократію, оскільки це найкращий політичний режим для збалансування інтересів суспільства і вирішення соціальних проблем.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зазначав, що «правильність» державного ладу залежить від того, чи має він на увазі загальну користь. Демократія забезпечує верховенство права, політичну конкуренцію, свободу слова, розподіл влади і є найкращим влаштуванням життя сучасного соціуму. Для розбудови справжньої демократії в Україні потрібно провести ряд реформ – судову, освітню, завершити реформу державного управління, забезпечити реальний розподіл влади і верховенства права, підтримувати розвиток громадянського суспільства, забезпечити реальну боротьбу з корупцією. На необхідності практично всіх цих заходів для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розбудови справедливої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держави,що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забезпечить щастя всіх своїх громадян, наголошували багато століть тому Платон і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Арістотель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Автор роботи прийшов до висновку, що актуальність ідей та передбачень великих греків є незаперечною і корисною для розбудови сучасної української держави. </w:t>
      </w:r>
    </w:p>
    <w:p w:rsidR="002D42F2" w:rsidRPr="002D42F2" w:rsidRDefault="002D42F2" w:rsidP="002D42F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br w:type="page"/>
      </w:r>
      <w:r w:rsidRPr="002D42F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 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використаних джерел та літератури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Аристотель. Политика / Аристотель; пер. с др. гр. С. А. Жебелева. – СПб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Азбука, 2016. – 352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Аристотель. Этика / Аристотель; пер. с др. гр. Брагинская Н. Р., Миллер Т. А. – М.: АСТ, 2010. – 496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Аслунд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Україна. Що пішло не так і як це виправити / А.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Аслунд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; пер. з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англ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В. Губенко, Ю. Кузьменко, Д. Губенко, С.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Шумлянський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К.: Видавничий ді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«Києво-Могилянська академія», 2015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292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Асмус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В. Ф. Античная философия / В. Ф.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Асмус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 М.: Высшая школа, 1976. – 543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Богомолов А. С. Античная философия / А. С. Богомолов. – М.: Изд-во МГУ, 1985. – 368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Гегель Г. В. Ф. Лекции по истории философии / Г. В. Ф. Гегель; пер. 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нем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Водек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А. М. –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СПб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.: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Наука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, 1993. – 480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Демиденко Г.Г. История учений о праве и государстве. Курс лекций / Г. Г. Демиденко. – Харьков: Право, 2008. – 432 с. 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Дубенська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О. Україна: курс на бідність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О.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Дубенська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// Економічна правда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2015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7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http://www.epravda.com.ua/publications/2015/03/30/536010/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.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–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Жмудь Л. Я. Пифагор и его школа (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ок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530-430 г. до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н.е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.)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Л. Я. Жмудь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 Ленинград: Наука, 1990. – 190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Закон України «Про державну службу» від 10.12.2015 №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889-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VIII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Верховна Рада // Відомості Верховної Ради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8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http://zakon2.rada.gov.ua/laws/show/889-19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Закон України «Про судоустрій і статус суддів» від 02.06.2016 № 1402-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VIII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Верховна Рада // Відомості Верховної Ради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9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http://zakon0.rada.gov.ua/laws/show/1402-19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.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–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Козюбра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М. Верховенство права та Україна / 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Козюбра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// Загальнотеоретичне правознавство, верховенство права та Україна: збірник наукових статей / Гол. ред. А.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Мелешевич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</w:rPr>
        <w:t>К.: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ДУХ І ЛІТЕРА, 2013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608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Колодій А. Олігархи й олігархія. Зміст поняття та українська політична діяльність / А. Колодій // Наукові записки НАУКМА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2001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>. 19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с. 31-35.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Конституція України 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28.06.1996 № 254к/96-ВР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Верховна Рада // Відомості Верховної Ради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10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http://zakon0.rada.gov.ua/laws/show/254%D0%BA/96-%D0%B2%D1%80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.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–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Ксенофонт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Сократические сочинения [Электронный ресурс] // Библиотека Якова Кротова. – Режим доступа: </w:t>
      </w:r>
      <w:hyperlink r:id="rId11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krotov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info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lib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sec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/11_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k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kes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kkseno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1.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html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. – Название с экрана.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Лосєв І. Кентавр бізнесу та влади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І. Лосєв // Український тиждень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2017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№5 (481)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12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http://tyzhden.ua/Columns/50/184503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.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–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Мацієвський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Ю. У пастці гібридності: зиґзаґи трансформацій політичного режиму в Україні (1991 – 2014): [монографічне дослідження] / Ю.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Мацієвський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>. – Чернівці: Книги – ХХІ, 2016. – 552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Михальченко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М. І. Політична система в Україні: що ми модернізуємо?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М. І.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Михальченко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// Віче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2011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№1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с.27-30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13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http://www.viche.info/journal/2358/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. </w:t>
      </w:r>
      <w:r w:rsidRPr="002D42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–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Мінімальний та максимальний розмір пенсій за віком у 2017 році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Profiwins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2017. –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Режим доступу: </w:t>
      </w:r>
      <w:hyperlink r:id="rId14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http://www.profiwins.com.ua/uk/directories1/minpens.html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Назва з екрану. 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Нерсесянц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В. С.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Политические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учения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Древней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Греции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В. С.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Нерсесянц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М.: Наука, 1979. – 264 с. 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Новий курс: реформи в Україні. 2010 – 2015: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нац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доповідь / за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заг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ред. В. 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Гейця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та ін.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] 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</w:rPr>
        <w:t>К.: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НВЦ НБУВ, 2010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232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Платон,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Апология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Сократа,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Критон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Ион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Протагор /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Общ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Ред. А. Ф. Лосєва и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.; пер. с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гр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М.: М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ы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сль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>, 1999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864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Платон. Диалоги. Комментарии к диалогам Платона А. Ф. Лосева [Электронный ресурс]. – Режим доступа: </w:t>
      </w:r>
      <w:hyperlink r:id="rId15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https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psyoffice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ru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/9/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losew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06/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txt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04.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html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. – Название с экрана.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Платон. Полное собрание сочинений в одном томе / Платон; пер. с др. гр. С. Я. Шейнман-Тогштейн, М. Соловьев, В. Карпов и др., под ред.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Е. Г.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Басовой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М.: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Альфа-книга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, 2016. – 1312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Плутарх. Застольные беседы [Электронный ресурс] / Плутарх //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Ридли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Режим доступа. – </w:t>
      </w:r>
      <w:hyperlink r:id="rId16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readli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net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chitat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online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/?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=230243&amp;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pg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=1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. – Название с экрана. 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Полибий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Всеобщая история [Электронный ресурс] /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Полибий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Библиотека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Гумер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Режим доступа: </w:t>
      </w:r>
      <w:hyperlink r:id="rId17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gumer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info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bibliotek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Buks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History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Polib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 Название с экрана.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Политология. Энциклопедический словарь / под ред. Аверьянова Ю. И. – М.: Изд-во Московского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коммерч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Ун-та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, 1993. – 431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Прощальний візит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Байдена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в Україну. Головні підсумки і тези.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Сайт телеканалу 112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18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http://ua.112.ua/statji/proshchalnyi-vizyt-baidena-v-ukrainu-holovni-pidsumky-i-tezy-365513.html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Резолюция 33/169 Генеральной Ассамбл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еи ОО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Н. Кодекс поведения должностных лиц по поддержанию правового режима, ред. от 17.12.1979 [Электронный ресурс] / Верховная Рада. – Режим доступа: </w:t>
      </w:r>
      <w:hyperlink r:id="rId19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zakon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2.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rada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laws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show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/995_282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. – Название с экрана. 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Себайн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Джордж Г.,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Торсон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Томас Л.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Історія політичної думки / Джордж Г.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Себайн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Томас Л.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Торсон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; пер. з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англ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Габлевич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І.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Гарник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, В. Івашко та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ін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К.: Основи, 1997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837 с. 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Скільки сімей в Україні отримують субсидії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Укрмедіа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2017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20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https://ukr.media/ukrain/291636/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Соскін О. Модель народного капіталізму як основа конкурентоспроможного розвитку української економіки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О. Соскін // Економіст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2010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№ 2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21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http://soskin.info/news/2996.html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Стратегія реформування державного управління України на 2016 – 2020 рр. / Верховна Рада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22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http://zakon3.rada.gov.ua/laws/show/474-2016-%D1%80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Теффт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Дж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Промова перед студентами факультету правничих наук Національного університету «Києво-Могилянська академія»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/ Павло Гай-Нижник. Особистий сайт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Режим доступу: </w:t>
      </w:r>
      <w:hyperlink r:id="rId23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http://www.hai-nyzhnyk.in.ua/doc2/2012(04)19.tefft.php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. –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Тойнби А. Постижение истории [Электронный ресурс] / А. Тойнби // Библиотека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Гумер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Режим доступа: </w:t>
      </w:r>
      <w:hyperlink r:id="rId24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gumer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info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bibliotek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Buks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History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Toynbee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/_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Index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php</w:t>
        </w:r>
        <w:proofErr w:type="spellEnd"/>
      </w:hyperlink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. – Название с экрана.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Токвіль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А. Про демократію в Америці /А.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Токвіль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; пер. з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фр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Г.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</w:rPr>
        <w:t>Філіпчука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</w:rPr>
        <w:t>, М. Москаленка. – К.: Всесвіт, 1999. – 587с.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Українці невдоволені рівнем боротьби з корупцією – дослідження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Transparency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International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[Електронний ресурс] /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VOA</w:t>
      </w: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. – 2016. – Режим доступу: </w:t>
      </w:r>
    </w:p>
    <w:p w:rsidR="002D42F2" w:rsidRPr="002D42F2" w:rsidRDefault="002D42F2" w:rsidP="002D42F2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5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http://ukrainian.voanews.com/a/global-corruption-barometer/3598555.html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. – Назва з екрану.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D42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Шахай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А.,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Якубовски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 Философия политики / А.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Шахай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Якубовски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; пер с польск.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М.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Сумская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Харьков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Изд-во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Гуманитарный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центр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, 2011. – 234 с.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 Шиллер Ф. Законодательство Ликурга и Солона [Электронный ресурс] / Ф. Шиллер // Электронная библиотека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RoyalLib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com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Режим доступа: </w:t>
      </w:r>
      <w:hyperlink r:id="rId26" w:anchor="0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royallib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com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read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shiller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fridrih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zakonodatelstvo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likurga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i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solona</w:t>
        </w:r>
        <w:proofErr w:type="spellEnd"/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html</w:t>
        </w:r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#0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. – Название с экрана.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Ямвлих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Жизнь Пифагора /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Ямвлих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Изд.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>подг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В. Б. Черниговский. – М.: Новый Акрополь, 1998. – 248 с. 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Aslund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A. How Ukraine Became a Market Economy and democracy / A. </w:t>
      </w:r>
      <w:proofErr w:type="spell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Aslund</w:t>
      </w:r>
      <w:proofErr w:type="spell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. – PIIE, 2009. – 345 p.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42</w:t>
      </w:r>
      <w:proofErr w:type="gramStart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>.Helping</w:t>
      </w:r>
      <w:proofErr w:type="gramEnd"/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Countries Combat Corruption. The Role of the World Bank    [Electronic resource] // The World Bank Group. – 2015. – Accessed: </w: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instrText xml:space="preserve"> HYPERLINK "http://www1.worldbank.org/publicsector/anticorrupt/corruptn/corrptn.pdf </w:instrTex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lang w:val="en-US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instrText xml:space="preserve">" </w:instrText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Pr="002D42F2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lang w:val="en-US"/>
        </w:rPr>
        <w:t xml:space="preserve">http://www1.worldbank.org/publicsector/anticorrupt/corruptn/corrptn.pdf </w:t>
      </w:r>
    </w:p>
    <w:p w:rsidR="002D42F2" w:rsidRPr="002D42F2" w:rsidRDefault="002D42F2" w:rsidP="002D42F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Ukrainians’ Life Ratings Sank to New Lows in 2015 [Electronic resource] // Gallup Group. – 2015. – Accessed: </w:t>
      </w:r>
      <w:hyperlink r:id="rId27" w:history="1">
        <w:r w:rsidRPr="002D42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http://www.gallup.com/poll/187985/ukrainians-life-ratings-sank-new-lows-2015.aspx</w:t>
        </w:r>
      </w:hyperlink>
      <w:r w:rsidRPr="002D42F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</w:p>
    <w:p w:rsidR="002D42F2" w:rsidRPr="002D42F2" w:rsidRDefault="002D42F2">
      <w:pPr>
        <w:rPr>
          <w:lang w:val="en-US"/>
        </w:rPr>
      </w:pPr>
      <w:bookmarkStart w:id="0" w:name="_GoBack"/>
      <w:bookmarkEnd w:id="0"/>
    </w:p>
    <w:sectPr w:rsidR="002D42F2" w:rsidRPr="002D42F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0849" w:rsidRDefault="002D42F2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fldChar w:fldCharType="end"/>
    </w:r>
  </w:p>
  <w:p w:rsidR="00510849" w:rsidRDefault="002D42F2">
    <w:pPr>
      <w:pStyle w:val="a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5F5E3F"/>
    <w:multiLevelType w:val="hybridMultilevel"/>
    <w:tmpl w:val="E7764E80"/>
    <w:lvl w:ilvl="0" w:tplc="D41CEE3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01464"/>
    <w:multiLevelType w:val="multilevel"/>
    <w:tmpl w:val="CEBC9AB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4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6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69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184" w:hanging="2160"/>
      </w:pPr>
      <w:rPr>
        <w:rFonts w:hint="default"/>
      </w:rPr>
    </w:lvl>
  </w:abstractNum>
  <w:abstractNum w:abstractNumId="2">
    <w:nsid w:val="4E5B4DDB"/>
    <w:multiLevelType w:val="hybridMultilevel"/>
    <w:tmpl w:val="08F2722A"/>
    <w:lvl w:ilvl="0" w:tplc="DF56A792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CFB"/>
    <w:rsid w:val="002D42F2"/>
    <w:rsid w:val="00612CFB"/>
    <w:rsid w:val="00D33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2D42F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2D42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2D42F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2D42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laws/show/889-19" TargetMode="External"/><Relationship Id="rId13" Type="http://schemas.openxmlformats.org/officeDocument/2006/relationships/hyperlink" Target="http://www.viche.info/journal/2358/" TargetMode="External"/><Relationship Id="rId18" Type="http://schemas.openxmlformats.org/officeDocument/2006/relationships/hyperlink" Target="http://ua.112.ua/statji/proshchalnyi-vizyt-baidena-v-ukrainu-holovni-pidsumky-i-tezy-365513.html" TargetMode="External"/><Relationship Id="rId26" Type="http://schemas.openxmlformats.org/officeDocument/2006/relationships/hyperlink" Target="http://royallib.com/read/shiller_fridrih/zakonodatelstvo_likurga_i_solona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soskin.info/news/2996.html" TargetMode="External"/><Relationship Id="rId7" Type="http://schemas.openxmlformats.org/officeDocument/2006/relationships/hyperlink" Target="http://www.epravda.com.ua/publications/2015/03/30/536010/" TargetMode="External"/><Relationship Id="rId12" Type="http://schemas.openxmlformats.org/officeDocument/2006/relationships/hyperlink" Target="http://tyzhden.ua/Columns/50/184503" TargetMode="External"/><Relationship Id="rId17" Type="http://schemas.openxmlformats.org/officeDocument/2006/relationships/hyperlink" Target="http://www.gumer.info/bibliotek_Buks/History/Polib/" TargetMode="External"/><Relationship Id="rId25" Type="http://schemas.openxmlformats.org/officeDocument/2006/relationships/hyperlink" Target="http://ukrainian.voanews.com/a/global-corruption-barometer/3598555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readli.net/chitat-online/?b=230243&amp;pg=1" TargetMode="External"/><Relationship Id="rId20" Type="http://schemas.openxmlformats.org/officeDocument/2006/relationships/hyperlink" Target="https://ukr.media/ukrain/291636/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hyperlink" Target="http://krotov.info/lib_sec/11_k/kes/kkseno1.html" TargetMode="External"/><Relationship Id="rId24" Type="http://schemas.openxmlformats.org/officeDocument/2006/relationships/hyperlink" Target="http://www.gumer.info/bibliotek_Buks/History/Toynbee/_Index.ph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psyoffice.ru/9/losew06/txt04.html" TargetMode="External"/><Relationship Id="rId23" Type="http://schemas.openxmlformats.org/officeDocument/2006/relationships/hyperlink" Target="http://www.hai-nyzhnyk.in.ua/doc2/2012(04)19.tefft.php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zakon0.rada.gov.ua/laws/show/254%D0%BA/96-%D0%B2%D1%80" TargetMode="External"/><Relationship Id="rId19" Type="http://schemas.openxmlformats.org/officeDocument/2006/relationships/hyperlink" Target="http://zakon2.rada.gov.ua/laws/show/995_28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0.rada.gov.ua/laws/show/1402-19" TargetMode="External"/><Relationship Id="rId14" Type="http://schemas.openxmlformats.org/officeDocument/2006/relationships/hyperlink" Target="http://www.profiwins.com.ua/uk/directories1/minpens.html" TargetMode="External"/><Relationship Id="rId22" Type="http://schemas.openxmlformats.org/officeDocument/2006/relationships/hyperlink" Target="http://zakon3.rada.gov.ua/laws/show/474-2016-%D1%80" TargetMode="External"/><Relationship Id="rId27" Type="http://schemas.openxmlformats.org/officeDocument/2006/relationships/hyperlink" Target="http://www.gallup.com/poll/187985/ukrainians-life-ratings-sank-new-lows-2015.asp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14888</Words>
  <Characters>8487</Characters>
  <Application>Microsoft Office Word</Application>
  <DocSecurity>0</DocSecurity>
  <Lines>70</Lines>
  <Paragraphs>46</Paragraphs>
  <ScaleCrop>false</ScaleCrop>
  <Company/>
  <LinksUpToDate>false</LinksUpToDate>
  <CharactersWithSpaces>23329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2018-04-23T11:52:00Z</dcterms:created>
  <dcterms:modified xsi:type="dcterms:W3CDTF">2018-04-23T11:54:00Z</dcterms:modified>
</cp:coreProperties>
</file>