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3BA1" w:rsidRPr="00804A9D" w:rsidRDefault="00443BA1" w:rsidP="00443BA1">
      <w:pPr>
        <w:spacing w:before="240" w:after="0" w:line="360" w:lineRule="auto"/>
        <w:ind w:firstLine="709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Одесский национальный университет им. И. И. Мечникова</w:t>
      </w:r>
    </w:p>
    <w:p w:rsidR="00443BA1" w:rsidRDefault="00443BA1" w:rsidP="00443BA1">
      <w:pPr>
        <w:spacing w:before="240"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Институт социальных наук</w:t>
      </w:r>
    </w:p>
    <w:p w:rsidR="00443BA1" w:rsidRDefault="00443BA1" w:rsidP="00443BA1">
      <w:pPr>
        <w:spacing w:before="240"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Кафедра политологии</w:t>
      </w:r>
    </w:p>
    <w:p w:rsidR="00443BA1" w:rsidRDefault="00443BA1" w:rsidP="00443BA1">
      <w:pPr>
        <w:spacing w:before="240"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443BA1" w:rsidRDefault="00443BA1" w:rsidP="00443BA1">
      <w:pPr>
        <w:spacing w:before="240" w:after="0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Дипломная работа</w:t>
      </w:r>
    </w:p>
    <w:p w:rsidR="00443BA1" w:rsidRDefault="00443BA1" w:rsidP="00443BA1">
      <w:pPr>
        <w:spacing w:before="240" w:after="0"/>
        <w:ind w:firstLine="709"/>
        <w:jc w:val="center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Бакалавра</w:t>
      </w:r>
    </w:p>
    <w:p w:rsidR="00443BA1" w:rsidRDefault="00443BA1" w:rsidP="00443BA1">
      <w:pPr>
        <w:spacing w:before="240" w:after="0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на тему: </w:t>
      </w:r>
      <w:r w:rsidRPr="00804A9D">
        <w:rPr>
          <w:rFonts w:ascii="Times New Roman" w:hAnsi="Times New Roman"/>
          <w:b/>
          <w:color w:val="000000"/>
          <w:sz w:val="28"/>
          <w:szCs w:val="28"/>
        </w:rPr>
        <w:t>«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Избирательные системы и практика их применения в Украине </w:t>
      </w:r>
      <w:r w:rsidRPr="00804A9D">
        <w:rPr>
          <w:rFonts w:ascii="Times New Roman" w:hAnsi="Times New Roman"/>
          <w:b/>
          <w:color w:val="000000"/>
          <w:sz w:val="28"/>
          <w:szCs w:val="28"/>
        </w:rPr>
        <w:t>»</w:t>
      </w:r>
    </w:p>
    <w:p w:rsidR="00443BA1" w:rsidRDefault="00443BA1" w:rsidP="00443BA1">
      <w:pPr>
        <w:spacing w:before="240" w:after="0"/>
        <w:ind w:firstLine="709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 w:rsidRPr="00804A9D">
        <w:rPr>
          <w:rFonts w:ascii="Times New Roman" w:hAnsi="Times New Roman"/>
          <w:color w:val="000000"/>
          <w:sz w:val="24"/>
          <w:szCs w:val="24"/>
        </w:rPr>
        <w:t>«</w:t>
      </w:r>
      <w:proofErr w:type="spellStart"/>
      <w:r>
        <w:rPr>
          <w:rFonts w:ascii="Times New Roman" w:hAnsi="Times New Roman"/>
          <w:color w:val="000000"/>
          <w:sz w:val="24"/>
          <w:szCs w:val="24"/>
        </w:rPr>
        <w:t>Виборч</w:t>
      </w:r>
      <w:proofErr w:type="spellEnd"/>
      <w:r>
        <w:rPr>
          <w:rFonts w:ascii="Times New Roman" w:hAnsi="Times New Roman"/>
          <w:color w:val="000000"/>
          <w:sz w:val="24"/>
          <w:szCs w:val="24"/>
          <w:lang w:val="uk-UA"/>
        </w:rPr>
        <w:t>і системи і практика застосування їх в Україні</w:t>
      </w:r>
      <w:r w:rsidRPr="00804A9D">
        <w:rPr>
          <w:rFonts w:ascii="Times New Roman" w:hAnsi="Times New Roman"/>
          <w:color w:val="000000"/>
          <w:sz w:val="24"/>
          <w:szCs w:val="24"/>
        </w:rPr>
        <w:t>»</w:t>
      </w:r>
    </w:p>
    <w:p w:rsidR="00443BA1" w:rsidRDefault="00443BA1" w:rsidP="00443BA1">
      <w:pPr>
        <w:spacing w:before="240" w:after="0"/>
        <w:ind w:firstLine="709"/>
        <w:jc w:val="center"/>
        <w:rPr>
          <w:rFonts w:ascii="Times New Roman" w:hAnsi="Times New Roman"/>
          <w:color w:val="000000"/>
          <w:sz w:val="24"/>
          <w:szCs w:val="24"/>
          <w:lang w:val="uk-UA"/>
        </w:rPr>
      </w:pPr>
      <w:r>
        <w:rPr>
          <w:rFonts w:ascii="Times New Roman" w:hAnsi="Times New Roman"/>
          <w:color w:val="000000"/>
          <w:sz w:val="24"/>
          <w:szCs w:val="24"/>
          <w:lang w:val="uk-UA"/>
        </w:rPr>
        <w:t>«</w:t>
      </w:r>
      <w:r>
        <w:rPr>
          <w:rFonts w:ascii="Times New Roman" w:hAnsi="Times New Roman"/>
          <w:color w:val="000000"/>
          <w:sz w:val="24"/>
          <w:szCs w:val="24"/>
          <w:lang w:val="en-US"/>
        </w:rPr>
        <w:t>Electoral systems and their application in Ukraine</w:t>
      </w:r>
      <w:r>
        <w:rPr>
          <w:rFonts w:ascii="Times New Roman" w:hAnsi="Times New Roman"/>
          <w:color w:val="000000"/>
          <w:sz w:val="24"/>
          <w:szCs w:val="24"/>
          <w:lang w:val="uk-UA"/>
        </w:rPr>
        <w:t>»</w:t>
      </w:r>
    </w:p>
    <w:p w:rsidR="00443BA1" w:rsidRDefault="00443BA1" w:rsidP="00443BA1">
      <w:pPr>
        <w:spacing w:before="240" w:after="0"/>
        <w:ind w:firstLine="709"/>
        <w:jc w:val="center"/>
        <w:rPr>
          <w:rFonts w:ascii="Times New Roman" w:hAnsi="Times New Roman"/>
          <w:color w:val="000000"/>
          <w:sz w:val="24"/>
          <w:szCs w:val="24"/>
          <w:lang w:val="en-US"/>
        </w:rPr>
      </w:pPr>
    </w:p>
    <w:p w:rsidR="00443BA1" w:rsidRDefault="00443BA1" w:rsidP="00443BA1">
      <w:pPr>
        <w:spacing w:before="240" w:after="0" w:line="360" w:lineRule="auto"/>
        <w:jc w:val="righ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выполнила: студентка 4 курса</w:t>
      </w:r>
    </w:p>
    <w:p w:rsidR="00443BA1" w:rsidRDefault="00443BA1" w:rsidP="00443BA1">
      <w:pPr>
        <w:spacing w:after="0" w:line="360" w:lineRule="auto"/>
        <w:jc w:val="righ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дневной формы обучения</w:t>
      </w:r>
    </w:p>
    <w:p w:rsidR="00443BA1" w:rsidRDefault="00443BA1" w:rsidP="00443BA1">
      <w:pPr>
        <w:spacing w:after="0" w:line="360" w:lineRule="auto"/>
        <w:jc w:val="righ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направления подготовки 6.030104 Политология</w:t>
      </w:r>
    </w:p>
    <w:p w:rsidR="00443BA1" w:rsidRDefault="00443BA1" w:rsidP="00443BA1">
      <w:pPr>
        <w:spacing w:after="0" w:line="360" w:lineRule="auto"/>
        <w:jc w:val="right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color w:val="000000"/>
          <w:sz w:val="28"/>
          <w:szCs w:val="28"/>
        </w:rPr>
        <w:t>Грабован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Виктория Васильевна</w:t>
      </w:r>
    </w:p>
    <w:p w:rsidR="00443BA1" w:rsidRDefault="00443BA1" w:rsidP="00443BA1">
      <w:pPr>
        <w:spacing w:after="0" w:line="360" w:lineRule="auto"/>
        <w:jc w:val="righ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Руководитель: ст. преподаватель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Сиволога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В. Ф.______</w:t>
      </w:r>
    </w:p>
    <w:p w:rsidR="00443BA1" w:rsidRDefault="00443BA1" w:rsidP="00443BA1">
      <w:pPr>
        <w:spacing w:after="0" w:line="360" w:lineRule="auto"/>
        <w:jc w:val="right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Рецензент: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Грозицкая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Т.Ю. </w:t>
      </w:r>
    </w:p>
    <w:p w:rsidR="00443BA1" w:rsidRDefault="00443BA1" w:rsidP="00443BA1">
      <w:pPr>
        <w:spacing w:after="0" w:line="36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Рекомендовано к защите:                               Защищено на заседании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ЭК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№2</w:t>
      </w:r>
    </w:p>
    <w:p w:rsidR="00443BA1" w:rsidRDefault="00443BA1" w:rsidP="00443BA1">
      <w:pPr>
        <w:spacing w:after="0" w:line="36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Протокол заседания кафедры                         протокол№___от________2017 г.</w:t>
      </w:r>
    </w:p>
    <w:p w:rsidR="00443BA1" w:rsidRDefault="00443BA1" w:rsidP="00443BA1">
      <w:pPr>
        <w:spacing w:after="0" w:line="36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№_____от____________2017 г.                      Оценка__________/______/_____</w:t>
      </w:r>
    </w:p>
    <w:p w:rsidR="00443BA1" w:rsidRDefault="00443BA1" w:rsidP="00443BA1">
      <w:pPr>
        <w:spacing w:after="0" w:line="36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                                                                          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(по национальной шкале, шкале</w:t>
      </w:r>
      <w:proofErr w:type="gramEnd"/>
    </w:p>
    <w:p w:rsidR="00443BA1" w:rsidRDefault="00443BA1" w:rsidP="00443BA1">
      <w:pPr>
        <w:spacing w:after="0" w:line="360" w:lineRule="auto"/>
        <w:rPr>
          <w:rFonts w:ascii="Times New Roman" w:hAnsi="Times New Roman"/>
          <w:color w:val="000000"/>
          <w:sz w:val="28"/>
          <w:szCs w:val="28"/>
        </w:rPr>
      </w:pPr>
      <w:proofErr w:type="gramStart"/>
      <w:r>
        <w:rPr>
          <w:rFonts w:ascii="Times New Roman" w:hAnsi="Times New Roman"/>
          <w:color w:val="000000"/>
          <w:sz w:val="28"/>
          <w:szCs w:val="28"/>
        </w:rPr>
        <w:t xml:space="preserve">Заведующий кафедры                                      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ECTS</w:t>
      </w:r>
      <w:r>
        <w:rPr>
          <w:rFonts w:ascii="Times New Roman" w:hAnsi="Times New Roman"/>
          <w:color w:val="000000"/>
          <w:sz w:val="28"/>
          <w:szCs w:val="28"/>
        </w:rPr>
        <w:t>, баллы)</w:t>
      </w:r>
      <w:proofErr w:type="gramEnd"/>
    </w:p>
    <w:p w:rsidR="00443BA1" w:rsidRDefault="00443BA1" w:rsidP="00443BA1">
      <w:pPr>
        <w:spacing w:after="0" w:line="36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softHyphen/>
        <w:t xml:space="preserve">__________________Попков В. В.                  Глава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ЭК</w:t>
      </w:r>
      <w:proofErr w:type="gramEnd"/>
    </w:p>
    <w:p w:rsidR="00443BA1" w:rsidRPr="002260EC" w:rsidRDefault="00443BA1" w:rsidP="00443BA1">
      <w:pPr>
        <w:spacing w:after="0" w:line="360" w:lineRule="auto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                                                                            ________________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Милова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М. И.</w:t>
      </w:r>
    </w:p>
    <w:p w:rsidR="00443BA1" w:rsidRDefault="00443BA1" w:rsidP="00443BA1">
      <w:pPr>
        <w:spacing w:before="240"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</w:p>
    <w:p w:rsidR="00443BA1" w:rsidRPr="002260EC" w:rsidRDefault="00443BA1" w:rsidP="00443BA1">
      <w:pPr>
        <w:spacing w:before="240" w:after="0" w:line="36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r w:rsidRPr="002260EC">
        <w:rPr>
          <w:rFonts w:ascii="Times New Roman" w:hAnsi="Times New Roman"/>
          <w:color w:val="000000"/>
          <w:sz w:val="28"/>
          <w:szCs w:val="28"/>
        </w:rPr>
        <w:t>Одесса-2017</w:t>
      </w:r>
    </w:p>
    <w:p w:rsidR="00443BA1" w:rsidRPr="00C537F1" w:rsidRDefault="00443BA1" w:rsidP="00443BA1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443BA1" w:rsidRDefault="00443BA1" w:rsidP="00443BA1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lastRenderedPageBreak/>
        <w:t>Содержание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ВВЕДЕНИЕ</w:t>
      </w:r>
      <w:r>
        <w:rPr>
          <w:rFonts w:ascii="Times New Roman" w:hAnsi="Times New Roman"/>
          <w:color w:val="000000"/>
          <w:sz w:val="28"/>
          <w:szCs w:val="28"/>
        </w:rPr>
        <w:t>……………………………………………………………….3</w:t>
      </w:r>
    </w:p>
    <w:p w:rsidR="00443BA1" w:rsidRPr="00E80276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43BA1" w:rsidRPr="00BD2035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РАЗДЕЛ 1.</w:t>
      </w:r>
      <w:r w:rsidRPr="00BD2035">
        <w:rPr>
          <w:rFonts w:ascii="Times New Roman" w:hAnsi="Times New Roman"/>
          <w:color w:val="000000"/>
          <w:sz w:val="28"/>
          <w:szCs w:val="28"/>
        </w:rPr>
        <w:t xml:space="preserve">  Общая характеристика избирательного процесса</w:t>
      </w:r>
      <w:r>
        <w:rPr>
          <w:rFonts w:ascii="Times New Roman" w:hAnsi="Times New Roman"/>
          <w:color w:val="000000"/>
          <w:sz w:val="28"/>
          <w:szCs w:val="28"/>
        </w:rPr>
        <w:t>………7</w:t>
      </w:r>
    </w:p>
    <w:p w:rsidR="00443BA1" w:rsidRPr="00BD2035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BD2035">
        <w:rPr>
          <w:rFonts w:ascii="Times New Roman" w:hAnsi="Times New Roman"/>
          <w:color w:val="000000"/>
          <w:sz w:val="28"/>
          <w:szCs w:val="28"/>
        </w:rPr>
        <w:t xml:space="preserve">1.1. Категории избирательного права и избирательные </w:t>
      </w:r>
      <w:r>
        <w:rPr>
          <w:rFonts w:ascii="Times New Roman" w:hAnsi="Times New Roman"/>
          <w:color w:val="000000"/>
          <w:sz w:val="28"/>
          <w:szCs w:val="28"/>
        </w:rPr>
        <w:t xml:space="preserve">системы </w:t>
      </w:r>
      <w:r w:rsidRPr="00BD2035">
        <w:rPr>
          <w:rFonts w:ascii="Times New Roman" w:hAnsi="Times New Roman"/>
          <w:color w:val="000000"/>
          <w:sz w:val="28"/>
          <w:szCs w:val="28"/>
        </w:rPr>
        <w:t>европейских стран</w:t>
      </w:r>
      <w:r>
        <w:rPr>
          <w:rFonts w:ascii="Times New Roman" w:hAnsi="Times New Roman"/>
          <w:color w:val="000000"/>
          <w:sz w:val="28"/>
          <w:szCs w:val="28"/>
        </w:rPr>
        <w:t>……………………………………………………………….7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BD2035">
        <w:rPr>
          <w:rFonts w:ascii="Times New Roman" w:hAnsi="Times New Roman"/>
          <w:color w:val="000000"/>
          <w:sz w:val="28"/>
          <w:szCs w:val="28"/>
        </w:rPr>
        <w:t>1.2. Нормы и особенности избирательного процесса в странах Западной Европы</w:t>
      </w:r>
      <w:r>
        <w:rPr>
          <w:rFonts w:ascii="Times New Roman" w:hAnsi="Times New Roman"/>
          <w:color w:val="000000"/>
          <w:sz w:val="28"/>
          <w:szCs w:val="28"/>
        </w:rPr>
        <w:t>……………………………………………………………………………15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>Выводы к разделу</w:t>
      </w:r>
      <w:r>
        <w:rPr>
          <w:rFonts w:ascii="Times New Roman" w:hAnsi="Times New Roman"/>
          <w:color w:val="000000"/>
          <w:sz w:val="28"/>
          <w:szCs w:val="28"/>
        </w:rPr>
        <w:t>....................................................................................24</w:t>
      </w:r>
    </w:p>
    <w:p w:rsidR="00443BA1" w:rsidRPr="00E80276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43BA1" w:rsidRPr="00BD2035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 xml:space="preserve">РАЗДЕЛ 2. </w:t>
      </w:r>
      <w:r w:rsidRPr="00BD2035">
        <w:rPr>
          <w:rFonts w:ascii="Times New Roman" w:hAnsi="Times New Roman"/>
          <w:color w:val="000000"/>
          <w:sz w:val="28"/>
          <w:szCs w:val="28"/>
        </w:rPr>
        <w:t>Особенности правового регулирования избирательных систем в Украине</w:t>
      </w:r>
      <w:r>
        <w:rPr>
          <w:rFonts w:ascii="Times New Roman" w:hAnsi="Times New Roman"/>
          <w:color w:val="000000"/>
          <w:sz w:val="28"/>
          <w:szCs w:val="28"/>
        </w:rPr>
        <w:t>………………………………………………………………25</w:t>
      </w:r>
    </w:p>
    <w:p w:rsidR="00443BA1" w:rsidRPr="00BD2035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BD2035">
        <w:rPr>
          <w:rFonts w:ascii="Times New Roman" w:hAnsi="Times New Roman"/>
          <w:color w:val="000000"/>
          <w:sz w:val="28"/>
          <w:szCs w:val="28"/>
        </w:rPr>
        <w:t>2.1. Конституционные принципы избирательного права Украины</w:t>
      </w:r>
      <w:r>
        <w:rPr>
          <w:rFonts w:ascii="Times New Roman" w:hAnsi="Times New Roman"/>
          <w:color w:val="000000"/>
          <w:sz w:val="28"/>
          <w:szCs w:val="28"/>
        </w:rPr>
        <w:t>…25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BD2035">
        <w:rPr>
          <w:rFonts w:ascii="Times New Roman" w:hAnsi="Times New Roman"/>
          <w:color w:val="000000"/>
          <w:sz w:val="28"/>
          <w:szCs w:val="28"/>
        </w:rPr>
        <w:t>2.2.Избирательный процесс и его основные стадии</w:t>
      </w:r>
      <w:r>
        <w:rPr>
          <w:rFonts w:ascii="Times New Roman" w:hAnsi="Times New Roman"/>
          <w:color w:val="000000"/>
          <w:sz w:val="28"/>
          <w:szCs w:val="28"/>
        </w:rPr>
        <w:t>………………….32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>Выводы к разделу</w:t>
      </w:r>
      <w:r>
        <w:rPr>
          <w:rFonts w:ascii="Times New Roman" w:hAnsi="Times New Roman"/>
          <w:color w:val="000000"/>
          <w:sz w:val="28"/>
          <w:szCs w:val="28"/>
        </w:rPr>
        <w:t>…………………………………………………………49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43BA1" w:rsidRPr="00E80276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ЗАКЛЮЧЕНИЕ</w:t>
      </w:r>
      <w:r>
        <w:rPr>
          <w:rFonts w:ascii="Times New Roman" w:hAnsi="Times New Roman"/>
          <w:color w:val="000000"/>
          <w:sz w:val="28"/>
          <w:szCs w:val="28"/>
        </w:rPr>
        <w:t>………………………………………………………..50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СПИСОК ИСПОЛЬЗОВАННЫХ ИСТОЧНИКОВ И ЛИТЕРАТУРИ</w:t>
      </w:r>
      <w:r>
        <w:rPr>
          <w:rFonts w:ascii="Times New Roman" w:hAnsi="Times New Roman"/>
          <w:color w:val="000000"/>
          <w:sz w:val="28"/>
          <w:szCs w:val="28"/>
        </w:rPr>
        <w:t>…………………………………………………………………53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43BA1" w:rsidRPr="00E80276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</w:p>
    <w:p w:rsidR="00443BA1" w:rsidRDefault="00443BA1" w:rsidP="00443BA1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443BA1" w:rsidRDefault="00443BA1" w:rsidP="00443BA1">
      <w:pPr>
        <w:spacing w:after="0" w:line="360" w:lineRule="auto"/>
        <w:ind w:firstLine="709"/>
        <w:jc w:val="center"/>
        <w:rPr>
          <w:rFonts w:ascii="Times New Roman" w:hAnsi="Times New Roman"/>
          <w:b/>
          <w:color w:val="000000"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b/>
          <w:color w:val="000000"/>
          <w:sz w:val="28"/>
          <w:szCs w:val="28"/>
        </w:rPr>
        <w:lastRenderedPageBreak/>
        <w:t>Введение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Актуальность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тем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ы </w:t>
      </w:r>
      <w:r>
        <w:rPr>
          <w:rFonts w:ascii="Times New Roman" w:hAnsi="Times New Roman"/>
          <w:color w:val="000000"/>
          <w:sz w:val="28"/>
          <w:szCs w:val="28"/>
        </w:rPr>
        <w:t>исследования обусловлена тем, что демократичность государства и общества прежде всего определяет уровень развития народовластия, то есть тем, насколько реально существующие процедуры выявления и осуществления воли народа влияют на управление государственными и общественными делами. Наиболее эффективно такое влияние может осуществляться в форме прямого (непосредственного) народовластия, под которым понимается непосредственное участие граждан в осуществлении государственной власти, их прямое волеизъявление при принятии государственных решений.</w:t>
      </w:r>
    </w:p>
    <w:p w:rsidR="00443BA1" w:rsidRPr="00A94429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A94429">
        <w:rPr>
          <w:rFonts w:ascii="Times New Roman" w:hAnsi="Times New Roman"/>
          <w:color w:val="000000"/>
          <w:sz w:val="28"/>
          <w:szCs w:val="28"/>
        </w:rPr>
        <w:t>Как</w:t>
      </w:r>
      <w:r>
        <w:rPr>
          <w:rFonts w:ascii="Times New Roman" w:hAnsi="Times New Roman"/>
          <w:color w:val="000000"/>
          <w:sz w:val="28"/>
          <w:szCs w:val="28"/>
        </w:rPr>
        <w:t xml:space="preserve">ой быть избирательной системе – одно из важнейших </w:t>
      </w:r>
      <w:r w:rsidRPr="00A94429">
        <w:rPr>
          <w:rFonts w:ascii="Times New Roman" w:hAnsi="Times New Roman"/>
          <w:color w:val="000000"/>
          <w:sz w:val="28"/>
          <w:szCs w:val="28"/>
        </w:rPr>
        <w:t>институциональных решений для демократического государства. И все же почти во всех случаях выбор конкретной избирательной системы имеет огромное влияние на будущее политической жизни страны, и в большинстве случаев один раз введен</w:t>
      </w:r>
      <w:r>
        <w:rPr>
          <w:rFonts w:ascii="Times New Roman" w:hAnsi="Times New Roman"/>
          <w:color w:val="000000"/>
          <w:sz w:val="28"/>
          <w:szCs w:val="28"/>
        </w:rPr>
        <w:t>н</w:t>
      </w:r>
      <w:r w:rsidRPr="00A94429">
        <w:rPr>
          <w:rFonts w:ascii="Times New Roman" w:hAnsi="Times New Roman"/>
          <w:color w:val="000000"/>
          <w:sz w:val="28"/>
          <w:szCs w:val="28"/>
        </w:rPr>
        <w:t>а</w:t>
      </w:r>
      <w:r>
        <w:rPr>
          <w:rFonts w:ascii="Times New Roman" w:hAnsi="Times New Roman"/>
          <w:color w:val="000000"/>
          <w:sz w:val="28"/>
          <w:szCs w:val="28"/>
        </w:rPr>
        <w:t>я</w:t>
      </w:r>
      <w:r w:rsidRPr="00A94429">
        <w:rPr>
          <w:rFonts w:ascii="Times New Roman" w:hAnsi="Times New Roman"/>
          <w:color w:val="000000"/>
          <w:sz w:val="28"/>
          <w:szCs w:val="28"/>
        </w:rPr>
        <w:t xml:space="preserve"> избирательная система остается практически неизменной, а политические интересы стабилизируются вокруг нее, исходя из заложенных ею реалий.</w:t>
      </w:r>
    </w:p>
    <w:p w:rsidR="00443BA1" w:rsidRPr="00A94429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A94429">
        <w:rPr>
          <w:rFonts w:ascii="Times New Roman" w:hAnsi="Times New Roman"/>
          <w:color w:val="000000"/>
          <w:sz w:val="28"/>
          <w:szCs w:val="28"/>
        </w:rPr>
        <w:t xml:space="preserve">Осмысленный выбор избирательной системы является редким явлением, но еще реже </w:t>
      </w:r>
      <w:proofErr w:type="gramStart"/>
      <w:r w:rsidRPr="00A94429">
        <w:rPr>
          <w:rFonts w:ascii="Times New Roman" w:hAnsi="Times New Roman"/>
          <w:color w:val="000000"/>
          <w:sz w:val="28"/>
          <w:szCs w:val="28"/>
        </w:rPr>
        <w:t>встречается скрупулезно сконструирована</w:t>
      </w:r>
      <w:proofErr w:type="gramEnd"/>
      <w:r w:rsidRPr="00A94429">
        <w:rPr>
          <w:rFonts w:ascii="Times New Roman" w:hAnsi="Times New Roman"/>
          <w:color w:val="000000"/>
          <w:sz w:val="28"/>
          <w:szCs w:val="28"/>
        </w:rPr>
        <w:t xml:space="preserve"> избирательная система, приспособленная к конкретным </w:t>
      </w:r>
      <w:r>
        <w:rPr>
          <w:rFonts w:ascii="Times New Roman" w:hAnsi="Times New Roman"/>
          <w:color w:val="000000"/>
          <w:sz w:val="28"/>
          <w:szCs w:val="28"/>
        </w:rPr>
        <w:t xml:space="preserve">               общественно-историческим условиям страны. Каждое</w:t>
      </w:r>
      <w:r w:rsidRPr="00A94429">
        <w:rPr>
          <w:rFonts w:ascii="Times New Roman" w:hAnsi="Times New Roman"/>
          <w:color w:val="000000"/>
          <w:sz w:val="28"/>
          <w:szCs w:val="28"/>
        </w:rPr>
        <w:t xml:space="preserve"> демократическое государство выбирает (или наследует) избирательную систему для избрания парламента, но на такой выбор часто влияет один из двух факторов. Или участники политического процесса не владеют элементарными знаниями и информацией об особенностях избирательных систем и последствия</w:t>
      </w:r>
      <w:r>
        <w:rPr>
          <w:rFonts w:ascii="Times New Roman" w:hAnsi="Times New Roman"/>
          <w:color w:val="000000"/>
          <w:sz w:val="28"/>
          <w:szCs w:val="28"/>
        </w:rPr>
        <w:t>х</w:t>
      </w:r>
      <w:r w:rsidRPr="00A94429">
        <w:rPr>
          <w:rFonts w:ascii="Times New Roman" w:hAnsi="Times New Roman"/>
          <w:color w:val="000000"/>
          <w:sz w:val="28"/>
          <w:szCs w:val="28"/>
        </w:rPr>
        <w:t xml:space="preserve"> их введения, или же они использ</w:t>
      </w:r>
      <w:r>
        <w:rPr>
          <w:rFonts w:ascii="Times New Roman" w:hAnsi="Times New Roman"/>
          <w:color w:val="000000"/>
          <w:sz w:val="28"/>
          <w:szCs w:val="28"/>
        </w:rPr>
        <w:t xml:space="preserve">уют такие знания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о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избирательной системе</w:t>
      </w:r>
      <w:r w:rsidRPr="00A94429">
        <w:rPr>
          <w:rFonts w:ascii="Times New Roman" w:hAnsi="Times New Roman"/>
          <w:color w:val="000000"/>
          <w:sz w:val="28"/>
          <w:szCs w:val="28"/>
        </w:rPr>
        <w:t>, которые позволя</w:t>
      </w:r>
      <w:r>
        <w:rPr>
          <w:rFonts w:ascii="Times New Roman" w:hAnsi="Times New Roman"/>
          <w:color w:val="000000"/>
          <w:sz w:val="28"/>
          <w:szCs w:val="28"/>
        </w:rPr>
        <w:t>т создать систему, отвечающая</w:t>
      </w:r>
      <w:r w:rsidRPr="00A94429">
        <w:rPr>
          <w:rFonts w:ascii="Times New Roman" w:hAnsi="Times New Roman"/>
          <w:color w:val="000000"/>
          <w:sz w:val="28"/>
          <w:szCs w:val="28"/>
        </w:rPr>
        <w:t xml:space="preserve"> их собственным партийным интересам. В любом случае такой выбор может оказаться не лучшим для сохранения на долгое время здорового политического климата в государстве или даже привести к разрушительным последствиям для демократических перспектив страны. </w:t>
      </w:r>
    </w:p>
    <w:p w:rsidR="00443BA1" w:rsidRPr="00A94429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A94429">
        <w:rPr>
          <w:rFonts w:ascii="Times New Roman" w:hAnsi="Times New Roman"/>
          <w:color w:val="000000"/>
          <w:sz w:val="28"/>
          <w:szCs w:val="28"/>
        </w:rPr>
        <w:lastRenderedPageBreak/>
        <w:t>Становление Украины как демократического государства побуждает его всеми средствами обеспечивать реализацию прав человека и гражданина, определенных в Конституции Украины. Как известно, Конституция Украины закрепляет достаточно широкий спектр прав, которые можно классифицировать на различные группы. Но среди этого спектра можно выделить те права, которые являются не</w:t>
      </w:r>
      <w:r>
        <w:rPr>
          <w:rFonts w:ascii="Times New Roman" w:hAnsi="Times New Roman"/>
          <w:color w:val="000000"/>
          <w:sz w:val="28"/>
          <w:szCs w:val="28"/>
        </w:rPr>
        <w:t>обходимыми каждому гражданину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.</w:t>
      </w:r>
      <w:proofErr w:type="gram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color w:val="000000"/>
          <w:sz w:val="28"/>
          <w:szCs w:val="28"/>
        </w:rPr>
        <w:t>т</w:t>
      </w:r>
      <w:proofErr w:type="gramEnd"/>
      <w:r w:rsidRPr="00A94429">
        <w:rPr>
          <w:rFonts w:ascii="Times New Roman" w:hAnsi="Times New Roman"/>
          <w:color w:val="000000"/>
          <w:sz w:val="28"/>
          <w:szCs w:val="28"/>
        </w:rPr>
        <w:t>акими, конечно, кроме личных прав, есть политические права, в частности право граждан на управление государством.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A94429">
        <w:rPr>
          <w:rFonts w:ascii="Times New Roman" w:hAnsi="Times New Roman"/>
          <w:color w:val="000000"/>
          <w:sz w:val="28"/>
          <w:szCs w:val="28"/>
        </w:rPr>
        <w:t xml:space="preserve"> Так, ст.21 Всеобщей декларации прав человека утверждает, что воля народа должна быть основой власти правительства; эта воля должна проявляться в периодических н</w:t>
      </w:r>
      <w:r>
        <w:rPr>
          <w:rFonts w:ascii="Times New Roman" w:hAnsi="Times New Roman"/>
          <w:color w:val="000000"/>
          <w:sz w:val="28"/>
          <w:szCs w:val="28"/>
        </w:rPr>
        <w:t xml:space="preserve">ефальсифицированных выборах. </w:t>
      </w:r>
    </w:p>
    <w:p w:rsidR="00443BA1" w:rsidRPr="00A94429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A94429">
        <w:rPr>
          <w:rFonts w:ascii="Times New Roman" w:hAnsi="Times New Roman"/>
          <w:color w:val="000000"/>
          <w:sz w:val="28"/>
          <w:szCs w:val="28"/>
        </w:rPr>
        <w:t>В зависимости от избирательной системы, установленной в государстве, права граждан при формировании органов государственной власти, могут или расширяться, или сужаться.</w:t>
      </w:r>
    </w:p>
    <w:p w:rsidR="00443BA1" w:rsidRPr="00A94429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A94429">
        <w:rPr>
          <w:rFonts w:ascii="Times New Roman" w:hAnsi="Times New Roman"/>
          <w:color w:val="000000"/>
          <w:sz w:val="28"/>
          <w:szCs w:val="28"/>
        </w:rPr>
        <w:t>Выход Украины на демократический путь развития побуждает к глубокому изучению современного состояния ее избирательной системы и перспектив ее развития. Ведь выборы являются одним из самых основных механизмов получения власти</w:t>
      </w:r>
      <w:r>
        <w:rPr>
          <w:rFonts w:ascii="Times New Roman" w:hAnsi="Times New Roman"/>
          <w:color w:val="000000"/>
          <w:sz w:val="28"/>
          <w:szCs w:val="28"/>
        </w:rPr>
        <w:t xml:space="preserve"> в демократическом государстве.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A94429">
        <w:rPr>
          <w:rFonts w:ascii="Times New Roman" w:hAnsi="Times New Roman"/>
          <w:color w:val="000000"/>
          <w:sz w:val="28"/>
          <w:szCs w:val="28"/>
        </w:rPr>
        <w:t>Выборы, как политическое явление, существовали еще в первобытном обществе, где выигрывал сильнее. Но каждый этап развития общества приносил новые нюансы в этот институт.</w:t>
      </w:r>
      <w:r>
        <w:rPr>
          <w:rFonts w:ascii="Times New Roman" w:hAnsi="Times New Roman"/>
          <w:color w:val="000000"/>
          <w:sz w:val="28"/>
          <w:szCs w:val="28"/>
        </w:rPr>
        <w:t xml:space="preserve">  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 xml:space="preserve">Объектом </w:t>
      </w:r>
      <w:r>
        <w:rPr>
          <w:rFonts w:ascii="Times New Roman" w:hAnsi="Times New Roman"/>
          <w:color w:val="000000"/>
          <w:sz w:val="28"/>
          <w:szCs w:val="28"/>
        </w:rPr>
        <w:t>исследования избирательные системы и практика их применения в Украине.</w:t>
      </w:r>
    </w:p>
    <w:p w:rsidR="00443BA1" w:rsidRPr="003869B7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i/>
          <w:color w:val="000000"/>
          <w:sz w:val="28"/>
          <w:szCs w:val="28"/>
        </w:rPr>
        <w:t>Предметом</w:t>
      </w:r>
      <w:r>
        <w:rPr>
          <w:rFonts w:ascii="Times New Roman" w:hAnsi="Times New Roman"/>
          <w:color w:val="000000"/>
          <w:sz w:val="28"/>
          <w:szCs w:val="28"/>
        </w:rPr>
        <w:t xml:space="preserve"> исследования выступает </w:t>
      </w:r>
      <w:r w:rsidRPr="003869B7">
        <w:rPr>
          <w:rFonts w:ascii="Times New Roman" w:hAnsi="Times New Roman"/>
          <w:color w:val="000000"/>
          <w:sz w:val="28"/>
          <w:szCs w:val="28"/>
        </w:rPr>
        <w:t>вопрос теории и практики осуществления избирательного процесса в некоторых зарубежных странах</w:t>
      </w:r>
      <w:r>
        <w:rPr>
          <w:rFonts w:ascii="Times New Roman" w:hAnsi="Times New Roman"/>
          <w:color w:val="000000"/>
          <w:sz w:val="28"/>
          <w:szCs w:val="28"/>
        </w:rPr>
        <w:t xml:space="preserve"> и Украины.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3869B7">
        <w:rPr>
          <w:rFonts w:ascii="Times New Roman" w:hAnsi="Times New Roman"/>
          <w:b/>
          <w:color w:val="000000"/>
          <w:sz w:val="28"/>
          <w:szCs w:val="28"/>
        </w:rPr>
        <w:t>Целью работы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3869B7">
        <w:rPr>
          <w:rFonts w:ascii="Times New Roman" w:hAnsi="Times New Roman"/>
          <w:color w:val="000000"/>
          <w:sz w:val="28"/>
          <w:szCs w:val="28"/>
        </w:rPr>
        <w:t>является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3869B7">
        <w:rPr>
          <w:rFonts w:ascii="Times New Roman" w:hAnsi="Times New Roman"/>
          <w:color w:val="000000"/>
          <w:sz w:val="28"/>
          <w:szCs w:val="28"/>
        </w:rPr>
        <w:t xml:space="preserve">исследование </w:t>
      </w:r>
      <w:r>
        <w:rPr>
          <w:rFonts w:ascii="Times New Roman" w:hAnsi="Times New Roman"/>
          <w:color w:val="000000"/>
          <w:sz w:val="28"/>
          <w:szCs w:val="28"/>
        </w:rPr>
        <w:t>избирательных систем и трансформации избирательных систем в Украине.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 xml:space="preserve">Для достижения поставленной цели необходимо решить следующие </w:t>
      </w:r>
      <w:r>
        <w:rPr>
          <w:rFonts w:ascii="Times New Roman" w:hAnsi="Times New Roman"/>
          <w:b/>
          <w:color w:val="000000"/>
          <w:sz w:val="28"/>
          <w:szCs w:val="28"/>
        </w:rPr>
        <w:t xml:space="preserve">задачи: </w:t>
      </w:r>
    </w:p>
    <w:p w:rsidR="00443BA1" w:rsidRPr="001C6A90" w:rsidRDefault="00443BA1" w:rsidP="00443BA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исследовать основные категории избирательного права;</w:t>
      </w:r>
    </w:p>
    <w:p w:rsidR="00443BA1" w:rsidRPr="001C6A90" w:rsidRDefault="00443BA1" w:rsidP="00443BA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исследовать избирательные системы европейских стран;</w:t>
      </w:r>
    </w:p>
    <w:p w:rsidR="00443BA1" w:rsidRPr="00F13DE3" w:rsidRDefault="00443BA1" w:rsidP="00443BA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lastRenderedPageBreak/>
        <w:t>охарактеризовать нормы и особенности избирательного процесса в странах Западной Европы;</w:t>
      </w:r>
    </w:p>
    <w:p w:rsidR="00443BA1" w:rsidRPr="00F13DE3" w:rsidRDefault="00443BA1" w:rsidP="00443BA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определить особенности конституционных принципов избирательного права Украины;</w:t>
      </w:r>
    </w:p>
    <w:p w:rsidR="00443BA1" w:rsidRPr="00F13DE3" w:rsidRDefault="00443BA1" w:rsidP="00443BA1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t>провести анализ основных стадий избирательного процесса в Украине.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F13DE3">
        <w:rPr>
          <w:rFonts w:ascii="Times New Roman" w:hAnsi="Times New Roman"/>
          <w:color w:val="000000"/>
          <w:sz w:val="28"/>
          <w:szCs w:val="28"/>
        </w:rPr>
        <w:t xml:space="preserve">Характеризуя </w:t>
      </w:r>
      <w:r w:rsidRPr="00F13DE3">
        <w:rPr>
          <w:rFonts w:ascii="Times New Roman" w:hAnsi="Times New Roman"/>
          <w:i/>
          <w:color w:val="000000"/>
          <w:sz w:val="28"/>
          <w:szCs w:val="28"/>
        </w:rPr>
        <w:t>степень научной разработки проблемы</w:t>
      </w:r>
      <w:r w:rsidRPr="00F13DE3">
        <w:rPr>
          <w:rFonts w:ascii="Times New Roman" w:hAnsi="Times New Roman"/>
          <w:color w:val="000000"/>
          <w:sz w:val="28"/>
          <w:szCs w:val="28"/>
        </w:rPr>
        <w:t xml:space="preserve">, следует отметить работы таких исследователей как </w:t>
      </w:r>
      <w:proofErr w:type="spellStart"/>
      <w:r w:rsidRPr="00F13DE3">
        <w:rPr>
          <w:rFonts w:ascii="Times New Roman" w:hAnsi="Times New Roman"/>
          <w:color w:val="000000"/>
          <w:sz w:val="28"/>
          <w:szCs w:val="28"/>
        </w:rPr>
        <w:t>Авдеенкова</w:t>
      </w:r>
      <w:proofErr w:type="spellEnd"/>
      <w:r w:rsidRPr="00F13DE3">
        <w:rPr>
          <w:rFonts w:ascii="Times New Roman" w:hAnsi="Times New Roman"/>
          <w:color w:val="000000"/>
          <w:sz w:val="28"/>
          <w:szCs w:val="28"/>
        </w:rPr>
        <w:t xml:space="preserve"> М., Автономов А.С., Коваленко Р., </w:t>
      </w:r>
      <w:proofErr w:type="spellStart"/>
      <w:r w:rsidRPr="00F13DE3">
        <w:rPr>
          <w:rFonts w:ascii="Times New Roman" w:hAnsi="Times New Roman"/>
          <w:color w:val="000000"/>
          <w:sz w:val="28"/>
          <w:szCs w:val="28"/>
        </w:rPr>
        <w:t>Лафитский</w:t>
      </w:r>
      <w:proofErr w:type="spellEnd"/>
      <w:r w:rsidRPr="00F13DE3">
        <w:rPr>
          <w:rFonts w:ascii="Times New Roman" w:hAnsi="Times New Roman"/>
          <w:color w:val="000000"/>
          <w:sz w:val="28"/>
          <w:szCs w:val="28"/>
        </w:rPr>
        <w:t xml:space="preserve"> Д.В., </w:t>
      </w:r>
      <w:proofErr w:type="spellStart"/>
      <w:r w:rsidRPr="00F13DE3">
        <w:rPr>
          <w:rFonts w:ascii="Times New Roman" w:hAnsi="Times New Roman"/>
          <w:color w:val="000000"/>
          <w:sz w:val="28"/>
          <w:szCs w:val="28"/>
        </w:rPr>
        <w:t>Мяловицкая</w:t>
      </w:r>
      <w:proofErr w:type="spellEnd"/>
      <w:r w:rsidRPr="00F13DE3">
        <w:rPr>
          <w:rFonts w:ascii="Times New Roman" w:hAnsi="Times New Roman"/>
          <w:color w:val="000000"/>
          <w:sz w:val="28"/>
          <w:szCs w:val="28"/>
        </w:rPr>
        <w:t xml:space="preserve"> Н., </w:t>
      </w:r>
      <w:proofErr w:type="spellStart"/>
      <w:r w:rsidRPr="00F13DE3">
        <w:rPr>
          <w:rFonts w:ascii="Times New Roman" w:hAnsi="Times New Roman"/>
          <w:color w:val="000000"/>
          <w:sz w:val="28"/>
          <w:szCs w:val="28"/>
        </w:rPr>
        <w:t>Петришин</w:t>
      </w:r>
      <w:proofErr w:type="spellEnd"/>
      <w:r w:rsidRPr="00F13DE3">
        <w:rPr>
          <w:rFonts w:ascii="Times New Roman" w:hAnsi="Times New Roman"/>
          <w:color w:val="000000"/>
          <w:sz w:val="28"/>
          <w:szCs w:val="28"/>
        </w:rPr>
        <w:t xml:space="preserve"> О.</w:t>
      </w:r>
      <w:r>
        <w:rPr>
          <w:rFonts w:ascii="Times New Roman" w:hAnsi="Times New Roman"/>
          <w:color w:val="000000"/>
          <w:sz w:val="28"/>
          <w:szCs w:val="28"/>
        </w:rPr>
        <w:t xml:space="preserve">, Соколов А.С., Стрельцов Д.В., </w:t>
      </w:r>
      <w:r w:rsidRPr="00F13DE3">
        <w:rPr>
          <w:rFonts w:ascii="Times New Roman" w:hAnsi="Times New Roman"/>
          <w:color w:val="000000"/>
          <w:sz w:val="28"/>
          <w:szCs w:val="28"/>
        </w:rPr>
        <w:t>Чиркин В.Е., и других.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30EAC">
        <w:rPr>
          <w:rFonts w:ascii="Times New Roman" w:hAnsi="Times New Roman"/>
          <w:i/>
          <w:sz w:val="28"/>
          <w:szCs w:val="28"/>
        </w:rPr>
        <w:t>Структура</w:t>
      </w:r>
      <w:r>
        <w:rPr>
          <w:rFonts w:ascii="Times New Roman" w:hAnsi="Times New Roman"/>
          <w:sz w:val="28"/>
          <w:szCs w:val="28"/>
        </w:rPr>
        <w:t xml:space="preserve"> данной работы полностью подчинена логике реализации основных научных задач. Квалификационный проект состоит из введения, двух  разделов, выводов и списка использованных источников.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первом разделе «Общая характеристика избирательного процесса», категории избирательного процесса и избирательные системы зарубежных стран.</w:t>
      </w:r>
    </w:p>
    <w:p w:rsidR="00443BA1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Во втором разделе «Особенности правового регулирования избирательных систем в Украине» рассмотрены конституционные принципы избирательного права  и основные стадии развития избирательного процесса в Украине.</w:t>
      </w:r>
    </w:p>
    <w:p w:rsidR="00443BA1" w:rsidRPr="00880FD4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80EE4">
        <w:rPr>
          <w:rFonts w:ascii="Times New Roman" w:hAnsi="Times New Roman"/>
          <w:color w:val="000000"/>
          <w:sz w:val="28"/>
          <w:szCs w:val="28"/>
        </w:rPr>
        <w:t>В выводах обобщаются результаты научного анализа проблемы в целом.</w:t>
      </w:r>
    </w:p>
    <w:p w:rsidR="00443BA1" w:rsidRPr="00180EE4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80EE4">
        <w:rPr>
          <w:rFonts w:ascii="Times New Roman" w:hAnsi="Times New Roman"/>
          <w:i/>
          <w:color w:val="000000"/>
          <w:sz w:val="28"/>
          <w:szCs w:val="28"/>
        </w:rPr>
        <w:t xml:space="preserve">Методология и методы исследования. </w:t>
      </w:r>
      <w:r w:rsidRPr="00180EE4">
        <w:rPr>
          <w:rFonts w:ascii="Times New Roman" w:hAnsi="Times New Roman"/>
          <w:color w:val="000000"/>
          <w:sz w:val="28"/>
          <w:szCs w:val="28"/>
        </w:rPr>
        <w:t xml:space="preserve">Во время написания работы её автор ориентировался на строгое соблюдение принципов научности, беспристрастности, комплексности изложения материала. Для раскрытия отдельных составляющих центральной проблемы были использованы следующие методы: дедукции и индукции, анализа и синтеза, обобщения. Также был использован метод изучения публикаций и статей; аналитический метод. </w:t>
      </w:r>
    </w:p>
    <w:p w:rsidR="00443BA1" w:rsidRPr="00180EE4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80EE4">
        <w:rPr>
          <w:rFonts w:ascii="Times New Roman" w:hAnsi="Times New Roman"/>
          <w:color w:val="000000"/>
          <w:sz w:val="28"/>
          <w:szCs w:val="28"/>
        </w:rPr>
        <w:t xml:space="preserve"> Список использованных исто</w:t>
      </w:r>
      <w:r>
        <w:rPr>
          <w:rFonts w:ascii="Times New Roman" w:hAnsi="Times New Roman"/>
          <w:color w:val="000000"/>
          <w:sz w:val="28"/>
          <w:szCs w:val="28"/>
        </w:rPr>
        <w:t>чников и литературы составляет 3</w:t>
      </w:r>
      <w:r w:rsidRPr="00154EE0">
        <w:rPr>
          <w:rFonts w:ascii="Times New Roman" w:hAnsi="Times New Roman"/>
          <w:color w:val="000000"/>
          <w:sz w:val="28"/>
          <w:szCs w:val="28"/>
        </w:rPr>
        <w:t>8</w:t>
      </w:r>
      <w:r w:rsidRPr="00180EE4">
        <w:rPr>
          <w:rFonts w:ascii="Times New Roman" w:hAnsi="Times New Roman"/>
          <w:color w:val="000000"/>
          <w:sz w:val="28"/>
          <w:szCs w:val="28"/>
        </w:rPr>
        <w:t xml:space="preserve"> наименований.</w:t>
      </w:r>
    </w:p>
    <w:p w:rsidR="00B838CA" w:rsidRDefault="00B838CA"/>
    <w:p w:rsidR="00443BA1" w:rsidRDefault="00443BA1"/>
    <w:p w:rsidR="00443BA1" w:rsidRDefault="00443BA1"/>
    <w:p w:rsidR="00443BA1" w:rsidRDefault="00443BA1" w:rsidP="00443BA1">
      <w:pPr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Заключение</w:t>
      </w:r>
    </w:p>
    <w:p w:rsidR="00443BA1" w:rsidRPr="007C26B6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7C26B6">
        <w:rPr>
          <w:rFonts w:ascii="Times New Roman" w:hAnsi="Times New Roman"/>
          <w:color w:val="000000"/>
          <w:sz w:val="28"/>
          <w:szCs w:val="28"/>
        </w:rPr>
        <w:t xml:space="preserve">Существуют понятие субъективного избирательного права как права гражданина избирать и быть избранным и понятие объективного избирательного права как совокупности юридических норм, регулирующих избирательный процесс. </w:t>
      </w:r>
    </w:p>
    <w:p w:rsidR="00443BA1" w:rsidRPr="007C26B6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7C26B6">
        <w:rPr>
          <w:rFonts w:ascii="Times New Roman" w:hAnsi="Times New Roman"/>
          <w:color w:val="000000"/>
          <w:sz w:val="28"/>
          <w:szCs w:val="28"/>
        </w:rPr>
        <w:t>Под избирательной системой понимают установленный законом или другим нормативным актом способ определения результатов голосования и порядок распределения мандатов между партиями или кандидатами. Наиболее распространенными являются две избирательные системы: мажоритарная и пропорциональная, которые имеют свои разновидности.</w:t>
      </w:r>
    </w:p>
    <w:p w:rsidR="00443BA1" w:rsidRPr="007C26B6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7C26B6">
        <w:rPr>
          <w:rFonts w:ascii="Times New Roman" w:hAnsi="Times New Roman"/>
          <w:color w:val="000000"/>
          <w:sz w:val="28"/>
          <w:szCs w:val="28"/>
        </w:rPr>
        <w:t xml:space="preserve">При выборе оптимальной избирательной системы ни одну из них нельзя считать завершенной и совершенной, каждая имеет свои позитивные и отрицательные элементы, но они могут приниматься во внимание только в связи с особенностями государственного устройства страны. </w:t>
      </w:r>
    </w:p>
    <w:p w:rsidR="00443BA1" w:rsidRPr="007C26B6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7C26B6">
        <w:rPr>
          <w:rFonts w:ascii="Times New Roman" w:hAnsi="Times New Roman"/>
          <w:color w:val="000000"/>
          <w:sz w:val="28"/>
          <w:szCs w:val="28"/>
        </w:rPr>
        <w:t>Избирательная система должна быть безупречной с юридической точки зрения, стабильной и отвечать интересам всего общества. Однако, как показывает практика принятия избирательного законодательства в некоторых странах, политические партии, которые имеют большинство мандатов в представительном органе, пытаются сохранить или создать такую избирательную систему, которая предоставляла бы им наибольшие преимущества.</w:t>
      </w:r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7C26B6">
        <w:rPr>
          <w:rFonts w:ascii="Times New Roman" w:hAnsi="Times New Roman"/>
          <w:color w:val="000000"/>
          <w:sz w:val="28"/>
          <w:szCs w:val="28"/>
        </w:rPr>
        <w:t xml:space="preserve"> Для них лучшей является та система, которая гарантирует им максимум мест. </w:t>
      </w:r>
    </w:p>
    <w:p w:rsidR="00443BA1" w:rsidRPr="007C26B6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7C26B6">
        <w:rPr>
          <w:rFonts w:ascii="Times New Roman" w:hAnsi="Times New Roman"/>
          <w:color w:val="000000"/>
          <w:sz w:val="28"/>
          <w:szCs w:val="28"/>
        </w:rPr>
        <w:t>Изучение эволюции текстов конституций показывает, что наблюдается довольно устойчивая тенденция к расширению конституционного регулирования выборов. Все большее число основных законов содержат нормы о способе определения результатов голосования, об основаниях для избрания, несовместимости должностей. Во многих актах специально оговаривается законодательное регулирование института выборов.</w:t>
      </w:r>
    </w:p>
    <w:p w:rsidR="00443BA1" w:rsidRPr="007C26B6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7C26B6">
        <w:rPr>
          <w:rFonts w:ascii="Times New Roman" w:hAnsi="Times New Roman"/>
          <w:color w:val="000000"/>
          <w:sz w:val="28"/>
          <w:szCs w:val="28"/>
        </w:rPr>
        <w:lastRenderedPageBreak/>
        <w:t>В настоящее время почти в каждой стране действует, как правило, большое количество законов, регулирующих выборы. Эти законы не всегда согласуются между собой, а зачастую и противоречат друг другу. Для преодоления нестыковок и противоречий, а также для упорядочения и совершенствования избирательного законодательства применяется кодификация.</w:t>
      </w:r>
    </w:p>
    <w:p w:rsidR="00443BA1" w:rsidRPr="007C26B6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7C26B6">
        <w:rPr>
          <w:rFonts w:ascii="Times New Roman" w:hAnsi="Times New Roman"/>
          <w:color w:val="000000"/>
          <w:sz w:val="28"/>
          <w:szCs w:val="28"/>
        </w:rPr>
        <w:t>Выборы в немецкий Бундестаг в Федеративной республике Германия проводятся, как правило, каждые четыре года осенью. Досрочные выборы возможны только в отдельных случаях роспуска парламента федеральным президентом.</w:t>
      </w:r>
    </w:p>
    <w:p w:rsidR="00443BA1" w:rsidRPr="007C26B6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7C26B6">
        <w:rPr>
          <w:rFonts w:ascii="Times New Roman" w:hAnsi="Times New Roman"/>
          <w:color w:val="000000"/>
          <w:sz w:val="28"/>
          <w:szCs w:val="28"/>
        </w:rPr>
        <w:t>В США проводятся три вида выборов – федеральные, штатные и местные. На федеральных выборах избираются члены Конгресса (П</w:t>
      </w:r>
      <w:r>
        <w:rPr>
          <w:rFonts w:ascii="Times New Roman" w:hAnsi="Times New Roman"/>
          <w:color w:val="000000"/>
          <w:sz w:val="28"/>
          <w:szCs w:val="28"/>
        </w:rPr>
        <w:t>а</w:t>
      </w:r>
      <w:r w:rsidRPr="007C26B6">
        <w:rPr>
          <w:rFonts w:ascii="Times New Roman" w:hAnsi="Times New Roman"/>
          <w:color w:val="000000"/>
          <w:sz w:val="28"/>
          <w:szCs w:val="28"/>
        </w:rPr>
        <w:t>латы Представителей и Сената) и Президент США.</w:t>
      </w:r>
    </w:p>
    <w:p w:rsidR="00443BA1" w:rsidRPr="00CF7B99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</w:t>
      </w:r>
      <w:r w:rsidRPr="00CF7B99">
        <w:rPr>
          <w:rFonts w:ascii="Times New Roman" w:hAnsi="Times New Roman"/>
          <w:sz w:val="28"/>
          <w:szCs w:val="28"/>
        </w:rPr>
        <w:t>аправления совершенствования отечественной избирательной системы определены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7B99">
        <w:rPr>
          <w:rFonts w:ascii="Times New Roman" w:hAnsi="Times New Roman"/>
          <w:sz w:val="28"/>
          <w:szCs w:val="28"/>
        </w:rPr>
        <w:t>благодаря применению приоритетных принципов европейских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7B99">
        <w:rPr>
          <w:rFonts w:ascii="Times New Roman" w:hAnsi="Times New Roman"/>
          <w:sz w:val="28"/>
          <w:szCs w:val="28"/>
        </w:rPr>
        <w:t>стандартов выборов, а именно: от</w:t>
      </w:r>
      <w:r>
        <w:rPr>
          <w:rFonts w:ascii="Times New Roman" w:hAnsi="Times New Roman"/>
          <w:sz w:val="28"/>
          <w:szCs w:val="28"/>
        </w:rPr>
        <w:t xml:space="preserve">крытости, обеспечения равенства </w:t>
      </w:r>
      <w:r w:rsidRPr="00CF7B99">
        <w:rPr>
          <w:rFonts w:ascii="Times New Roman" w:hAnsi="Times New Roman"/>
          <w:sz w:val="28"/>
          <w:szCs w:val="28"/>
        </w:rPr>
        <w:t>возможностей в избирательном процессе, законности и др.</w:t>
      </w:r>
    </w:p>
    <w:p w:rsidR="00443BA1" w:rsidRPr="00CF7B99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CF7B99">
        <w:rPr>
          <w:rFonts w:ascii="Times New Roman" w:hAnsi="Times New Roman"/>
          <w:sz w:val="28"/>
          <w:szCs w:val="28"/>
        </w:rPr>
        <w:t>Применение по</w:t>
      </w:r>
      <w:r>
        <w:rPr>
          <w:rFonts w:ascii="Times New Roman" w:hAnsi="Times New Roman"/>
          <w:sz w:val="28"/>
          <w:szCs w:val="28"/>
        </w:rPr>
        <w:t xml:space="preserve">давляющим большинством стран ЕС </w:t>
      </w:r>
      <w:r w:rsidRPr="00CF7B99">
        <w:rPr>
          <w:rFonts w:ascii="Times New Roman" w:hAnsi="Times New Roman"/>
          <w:sz w:val="28"/>
          <w:szCs w:val="28"/>
        </w:rPr>
        <w:t>пропорциональной избирательной</w:t>
      </w:r>
      <w:r>
        <w:rPr>
          <w:rFonts w:ascii="Times New Roman" w:hAnsi="Times New Roman"/>
          <w:sz w:val="28"/>
          <w:szCs w:val="28"/>
        </w:rPr>
        <w:t xml:space="preserve"> системы (в частности системы с </w:t>
      </w:r>
      <w:r w:rsidRPr="00CF7B99">
        <w:rPr>
          <w:rFonts w:ascii="Times New Roman" w:hAnsi="Times New Roman"/>
          <w:sz w:val="28"/>
          <w:szCs w:val="28"/>
        </w:rPr>
        <w:t>преференциальным и открытыми избирательными списками)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7B99">
        <w:rPr>
          <w:rFonts w:ascii="Times New Roman" w:hAnsi="Times New Roman"/>
          <w:sz w:val="28"/>
          <w:szCs w:val="28"/>
        </w:rPr>
        <w:t xml:space="preserve"> свидетельствует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7B99">
        <w:rPr>
          <w:rFonts w:ascii="Times New Roman" w:hAnsi="Times New Roman"/>
          <w:sz w:val="28"/>
          <w:szCs w:val="28"/>
        </w:rPr>
        <w:t>о высоком уровне политической и правовой к</w:t>
      </w:r>
      <w:r>
        <w:rPr>
          <w:rFonts w:ascii="Times New Roman" w:hAnsi="Times New Roman"/>
          <w:sz w:val="28"/>
          <w:szCs w:val="28"/>
        </w:rPr>
        <w:t xml:space="preserve">ультуры граждан, а </w:t>
      </w:r>
      <w:r w:rsidRPr="00CF7B99">
        <w:rPr>
          <w:rFonts w:ascii="Times New Roman" w:hAnsi="Times New Roman"/>
          <w:sz w:val="28"/>
          <w:szCs w:val="28"/>
        </w:rPr>
        <w:t xml:space="preserve">также ответственности политиков </w:t>
      </w:r>
      <w:r>
        <w:rPr>
          <w:rFonts w:ascii="Times New Roman" w:hAnsi="Times New Roman"/>
          <w:sz w:val="28"/>
          <w:szCs w:val="28"/>
        </w:rPr>
        <w:t>перед своими избирателями.</w:t>
      </w:r>
      <w:proofErr w:type="gramEnd"/>
      <w:r>
        <w:rPr>
          <w:rFonts w:ascii="Times New Roman" w:hAnsi="Times New Roman"/>
          <w:sz w:val="28"/>
          <w:szCs w:val="28"/>
        </w:rPr>
        <w:t xml:space="preserve"> Ведь </w:t>
      </w:r>
      <w:r w:rsidRPr="00CF7B99">
        <w:rPr>
          <w:rFonts w:ascii="Times New Roman" w:hAnsi="Times New Roman"/>
          <w:sz w:val="28"/>
          <w:szCs w:val="28"/>
        </w:rPr>
        <w:t>участие в избирательной кампании является одним из признаков политической культуры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7B99">
        <w:rPr>
          <w:rFonts w:ascii="Times New Roman" w:hAnsi="Times New Roman"/>
          <w:sz w:val="28"/>
          <w:szCs w:val="28"/>
        </w:rPr>
        <w:t>нации. Поэтому можно ожидать, что модернизация о</w:t>
      </w:r>
      <w:r>
        <w:rPr>
          <w:rFonts w:ascii="Times New Roman" w:hAnsi="Times New Roman"/>
          <w:sz w:val="28"/>
          <w:szCs w:val="28"/>
        </w:rPr>
        <w:t xml:space="preserve">течественной </w:t>
      </w:r>
      <w:r w:rsidRPr="00CF7B99">
        <w:rPr>
          <w:rFonts w:ascii="Times New Roman" w:hAnsi="Times New Roman"/>
          <w:sz w:val="28"/>
          <w:szCs w:val="28"/>
        </w:rPr>
        <w:t>избирательной системы, которая осуществляется в соответствии с основа</w:t>
      </w:r>
      <w:r>
        <w:rPr>
          <w:rFonts w:ascii="Times New Roman" w:hAnsi="Times New Roman"/>
          <w:sz w:val="28"/>
          <w:szCs w:val="28"/>
        </w:rPr>
        <w:t>м</w:t>
      </w:r>
      <w:r w:rsidRPr="00CF7B99">
        <w:rPr>
          <w:rFonts w:ascii="Times New Roman" w:hAnsi="Times New Roman"/>
          <w:sz w:val="28"/>
          <w:szCs w:val="28"/>
        </w:rPr>
        <w:t>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CF7B99">
        <w:rPr>
          <w:rFonts w:ascii="Times New Roman" w:hAnsi="Times New Roman"/>
          <w:sz w:val="28"/>
          <w:szCs w:val="28"/>
        </w:rPr>
        <w:t>европейских стандартов и при</w:t>
      </w:r>
      <w:r>
        <w:rPr>
          <w:rFonts w:ascii="Times New Roman" w:hAnsi="Times New Roman"/>
          <w:sz w:val="28"/>
          <w:szCs w:val="28"/>
        </w:rPr>
        <w:t xml:space="preserve">нципов избирательного процесса, </w:t>
      </w:r>
      <w:r w:rsidRPr="00CF7B99">
        <w:rPr>
          <w:rFonts w:ascii="Times New Roman" w:hAnsi="Times New Roman"/>
          <w:sz w:val="28"/>
          <w:szCs w:val="28"/>
        </w:rPr>
        <w:t>оказывать значительное влияние н</w:t>
      </w:r>
      <w:r>
        <w:rPr>
          <w:rFonts w:ascii="Times New Roman" w:hAnsi="Times New Roman"/>
          <w:sz w:val="28"/>
          <w:szCs w:val="28"/>
        </w:rPr>
        <w:t xml:space="preserve">а уровень политической культуры </w:t>
      </w:r>
      <w:r w:rsidRPr="00CF7B99">
        <w:rPr>
          <w:rFonts w:ascii="Times New Roman" w:hAnsi="Times New Roman"/>
          <w:sz w:val="28"/>
          <w:szCs w:val="28"/>
        </w:rPr>
        <w:t>украинского народа и его п</w:t>
      </w:r>
      <w:r>
        <w:rPr>
          <w:rFonts w:ascii="Times New Roman" w:hAnsi="Times New Roman"/>
          <w:sz w:val="28"/>
          <w:szCs w:val="28"/>
        </w:rPr>
        <w:t xml:space="preserve">олитико-властной элиты, а также </w:t>
      </w:r>
      <w:r w:rsidRPr="00CF7B99">
        <w:rPr>
          <w:rFonts w:ascii="Times New Roman" w:hAnsi="Times New Roman"/>
          <w:sz w:val="28"/>
          <w:szCs w:val="28"/>
        </w:rPr>
        <w:t>способствовать повышению легитимности выборов.</w:t>
      </w:r>
    </w:p>
    <w:p w:rsidR="00443BA1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F7B99">
        <w:rPr>
          <w:rFonts w:ascii="Times New Roman" w:hAnsi="Times New Roman"/>
          <w:sz w:val="28"/>
          <w:szCs w:val="28"/>
        </w:rPr>
        <w:lastRenderedPageBreak/>
        <w:t>Перспективы дальнейших нау</w:t>
      </w:r>
      <w:r>
        <w:rPr>
          <w:rFonts w:ascii="Times New Roman" w:hAnsi="Times New Roman"/>
          <w:sz w:val="28"/>
          <w:szCs w:val="28"/>
        </w:rPr>
        <w:t xml:space="preserve">чных исследований заключаются в </w:t>
      </w:r>
      <w:r w:rsidRPr="00CF7B99">
        <w:rPr>
          <w:rFonts w:ascii="Times New Roman" w:hAnsi="Times New Roman"/>
          <w:sz w:val="28"/>
          <w:szCs w:val="28"/>
        </w:rPr>
        <w:t>углубленном изучении</w:t>
      </w:r>
      <w:r>
        <w:rPr>
          <w:rFonts w:ascii="Times New Roman" w:hAnsi="Times New Roman"/>
          <w:sz w:val="28"/>
          <w:szCs w:val="28"/>
        </w:rPr>
        <w:t xml:space="preserve"> особенностей политико-правовой </w:t>
      </w:r>
      <w:r w:rsidRPr="00CF7B99">
        <w:rPr>
          <w:rFonts w:ascii="Times New Roman" w:hAnsi="Times New Roman"/>
          <w:sz w:val="28"/>
          <w:szCs w:val="28"/>
        </w:rPr>
        <w:t>культуры и ментальности украи</w:t>
      </w:r>
      <w:r>
        <w:rPr>
          <w:rFonts w:ascii="Times New Roman" w:hAnsi="Times New Roman"/>
          <w:sz w:val="28"/>
          <w:szCs w:val="28"/>
        </w:rPr>
        <w:t xml:space="preserve">нского народа, а также развития </w:t>
      </w:r>
      <w:r w:rsidRPr="00CF7B99">
        <w:rPr>
          <w:rFonts w:ascii="Times New Roman" w:hAnsi="Times New Roman"/>
          <w:sz w:val="28"/>
          <w:szCs w:val="28"/>
        </w:rPr>
        <w:t>Украинск</w:t>
      </w:r>
      <w:r>
        <w:rPr>
          <w:rFonts w:ascii="Times New Roman" w:hAnsi="Times New Roman"/>
          <w:sz w:val="28"/>
          <w:szCs w:val="28"/>
        </w:rPr>
        <w:t xml:space="preserve">ого </w:t>
      </w:r>
      <w:r w:rsidRPr="00CF7B99">
        <w:rPr>
          <w:rFonts w:ascii="Times New Roman" w:hAnsi="Times New Roman"/>
          <w:sz w:val="28"/>
          <w:szCs w:val="28"/>
        </w:rPr>
        <w:t>избирательного процесса с ц</w:t>
      </w:r>
      <w:r>
        <w:rPr>
          <w:rFonts w:ascii="Times New Roman" w:hAnsi="Times New Roman"/>
          <w:sz w:val="28"/>
          <w:szCs w:val="28"/>
        </w:rPr>
        <w:t xml:space="preserve">елью эффективной и </w:t>
      </w:r>
      <w:r w:rsidRPr="00CF7B99">
        <w:rPr>
          <w:rFonts w:ascii="Times New Roman" w:hAnsi="Times New Roman"/>
          <w:sz w:val="28"/>
          <w:szCs w:val="28"/>
        </w:rPr>
        <w:t>результативной имплементации</w:t>
      </w:r>
      <w:r>
        <w:rPr>
          <w:rFonts w:ascii="Times New Roman" w:hAnsi="Times New Roman"/>
          <w:sz w:val="28"/>
          <w:szCs w:val="28"/>
        </w:rPr>
        <w:t xml:space="preserve"> норм европейских избирательных </w:t>
      </w:r>
      <w:r w:rsidRPr="00CF7B99">
        <w:rPr>
          <w:rFonts w:ascii="Times New Roman" w:hAnsi="Times New Roman"/>
          <w:sz w:val="28"/>
          <w:szCs w:val="28"/>
        </w:rPr>
        <w:t>стандартов в отечественном законодательстве.</w:t>
      </w:r>
    </w:p>
    <w:p w:rsidR="00443BA1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Учитывая  рассмотренные проблемы, можно предложить следующие рекомендации:</w:t>
      </w:r>
    </w:p>
    <w:p w:rsidR="00443BA1" w:rsidRDefault="00443BA1" w:rsidP="00443BA1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Украине должны использоваться открытые списки.</w:t>
      </w:r>
    </w:p>
    <w:p w:rsidR="00443BA1" w:rsidRDefault="00443BA1" w:rsidP="00443BA1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Максимальное привлечение электората к выборам. </w:t>
      </w:r>
    </w:p>
    <w:p w:rsidR="00443BA1" w:rsidRPr="0039315C" w:rsidRDefault="00443BA1" w:rsidP="00443BA1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76747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Прозрачность избирательного процесса.</w:t>
      </w: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</w:rPr>
      </w:pPr>
    </w:p>
    <w:p w:rsidR="00443BA1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</w:rPr>
      </w:pPr>
    </w:p>
    <w:p w:rsidR="00443BA1" w:rsidRPr="00294ACC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</w:rPr>
      </w:pPr>
    </w:p>
    <w:p w:rsidR="00443BA1" w:rsidRDefault="00443BA1" w:rsidP="00443BA1">
      <w:pPr>
        <w:pStyle w:val="a3"/>
        <w:spacing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443BA1" w:rsidRDefault="00443BA1" w:rsidP="00443BA1">
      <w:pPr>
        <w:pStyle w:val="a3"/>
        <w:spacing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443BA1" w:rsidRDefault="00443BA1" w:rsidP="00443BA1">
      <w:pPr>
        <w:pStyle w:val="a3"/>
        <w:spacing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443BA1" w:rsidRDefault="00443BA1" w:rsidP="00443BA1">
      <w:pPr>
        <w:pStyle w:val="a3"/>
        <w:spacing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443BA1" w:rsidRDefault="00443BA1" w:rsidP="00443BA1">
      <w:pPr>
        <w:pStyle w:val="a3"/>
        <w:spacing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</w:rPr>
      </w:pPr>
    </w:p>
    <w:p w:rsidR="00443BA1" w:rsidRPr="0039315C" w:rsidRDefault="00443BA1" w:rsidP="00443BA1">
      <w:pPr>
        <w:pStyle w:val="a3"/>
        <w:spacing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</w:rPr>
      </w:pPr>
      <w:r w:rsidRPr="0039315C">
        <w:rPr>
          <w:rFonts w:ascii="Times New Roman" w:hAnsi="Times New Roman"/>
          <w:b/>
          <w:sz w:val="28"/>
          <w:szCs w:val="28"/>
        </w:rPr>
        <w:t>Список использованных источников и литературы</w:t>
      </w:r>
    </w:p>
    <w:p w:rsidR="00443BA1" w:rsidRPr="00F23D6E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1. </w:t>
      </w:r>
      <w:proofErr w:type="spellStart"/>
      <w:r w:rsidRPr="00F23D6E">
        <w:rPr>
          <w:rFonts w:ascii="Times New Roman" w:hAnsi="Times New Roman"/>
          <w:color w:val="000000"/>
          <w:sz w:val="28"/>
          <w:szCs w:val="28"/>
        </w:rPr>
        <w:t>Авдеенкова</w:t>
      </w:r>
      <w:proofErr w:type="spellEnd"/>
      <w:r w:rsidRPr="00F23D6E">
        <w:rPr>
          <w:rFonts w:ascii="Times New Roman" w:hAnsi="Times New Roman"/>
          <w:color w:val="000000"/>
          <w:sz w:val="28"/>
          <w:szCs w:val="28"/>
        </w:rPr>
        <w:t xml:space="preserve"> М. Современные избирательные системы / М. </w:t>
      </w:r>
      <w:proofErr w:type="spellStart"/>
      <w:r w:rsidRPr="00F23D6E">
        <w:rPr>
          <w:rFonts w:ascii="Times New Roman" w:hAnsi="Times New Roman"/>
          <w:color w:val="000000"/>
          <w:sz w:val="28"/>
          <w:szCs w:val="28"/>
        </w:rPr>
        <w:t>Авдеенкова</w:t>
      </w:r>
      <w:proofErr w:type="spellEnd"/>
      <w:r w:rsidRPr="00F23D6E">
        <w:rPr>
          <w:rFonts w:ascii="Times New Roman" w:hAnsi="Times New Roman"/>
          <w:color w:val="000000"/>
          <w:sz w:val="28"/>
          <w:szCs w:val="28"/>
        </w:rPr>
        <w:t>, Ю. Дмитриев // Выборы. Законодательство и технологии, 2000.  - № 7-8. – С. 54-59.</w:t>
      </w:r>
    </w:p>
    <w:p w:rsidR="00443BA1" w:rsidRPr="00F23D6E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2.</w:t>
      </w:r>
      <w:r w:rsidRPr="00F23D6E">
        <w:rPr>
          <w:rFonts w:ascii="Times New Roman" w:hAnsi="Times New Roman"/>
          <w:color w:val="000000"/>
          <w:sz w:val="28"/>
          <w:szCs w:val="28"/>
        </w:rPr>
        <w:t xml:space="preserve"> Автономов А.С. Зарубежное избирательное право. / А.С. Автономов. – М.: НОРМА, 2003. — 288 с.</w:t>
      </w:r>
    </w:p>
    <w:p w:rsidR="00443BA1" w:rsidRPr="00D76FFD" w:rsidRDefault="00443BA1" w:rsidP="00443BA1">
      <w:pPr>
        <w:spacing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F23D6E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3.</w:t>
      </w:r>
      <w:r w:rsidRPr="00F23D6E">
        <w:rPr>
          <w:rFonts w:ascii="Times New Roman" w:hAnsi="Times New Roman"/>
          <w:color w:val="000000"/>
          <w:sz w:val="28"/>
          <w:szCs w:val="28"/>
        </w:rPr>
        <w:t>Автономов А.С. Сравнительное избирательное право [Электронный ресурс] /</w:t>
      </w:r>
      <w:r>
        <w:rPr>
          <w:rFonts w:ascii="Times New Roman" w:hAnsi="Times New Roman"/>
          <w:color w:val="000000"/>
          <w:sz w:val="28"/>
          <w:szCs w:val="28"/>
        </w:rPr>
        <w:t xml:space="preserve"> А.С. Автономов.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</w:rPr>
        <w:t>Режим доступа: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hyperlink r:id="rId6" w:history="1">
        <w:r w:rsidRPr="00F86E04">
          <w:rPr>
            <w:rStyle w:val="a4"/>
            <w:rFonts w:ascii="Times New Roman" w:hAnsi="Times New Roman"/>
            <w:sz w:val="28"/>
            <w:szCs w:val="28"/>
          </w:rPr>
          <w:t>http</w:t>
        </w:r>
        <w:r w:rsidRPr="00D76FFD">
          <w:rPr>
            <w:rStyle w:val="a4"/>
            <w:rFonts w:ascii="Times New Roman" w:hAnsi="Times New Roman"/>
            <w:sz w:val="28"/>
            <w:szCs w:val="28"/>
            <w:lang w:val="uk-UA"/>
          </w:rPr>
          <w:t>://</w:t>
        </w:r>
        <w:r w:rsidRPr="00F86E04">
          <w:rPr>
            <w:rStyle w:val="a4"/>
            <w:rFonts w:ascii="Times New Roman" w:hAnsi="Times New Roman"/>
            <w:sz w:val="28"/>
            <w:szCs w:val="28"/>
          </w:rPr>
          <w:t>www</w:t>
        </w:r>
        <w:r w:rsidRPr="00D76FFD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F86E04">
          <w:rPr>
            <w:rStyle w:val="a4"/>
            <w:rFonts w:ascii="Times New Roman" w:hAnsi="Times New Roman"/>
            <w:sz w:val="28"/>
            <w:szCs w:val="28"/>
          </w:rPr>
          <w:t>rcoit</w:t>
        </w:r>
        <w:r w:rsidRPr="00D76FFD">
          <w:rPr>
            <w:rStyle w:val="a4"/>
            <w:rFonts w:ascii="Times New Roman" w:hAnsi="Times New Roman"/>
            <w:sz w:val="28"/>
            <w:szCs w:val="28"/>
            <w:lang w:val="uk-UA"/>
          </w:rPr>
          <w:t>.</w:t>
        </w:r>
        <w:r w:rsidRPr="00F86E04">
          <w:rPr>
            <w:rStyle w:val="a4"/>
            <w:rFonts w:ascii="Times New Roman" w:hAnsi="Times New Roman"/>
            <w:sz w:val="28"/>
            <w:szCs w:val="28"/>
          </w:rPr>
          <w:t>ru</w:t>
        </w:r>
        <w:r w:rsidRPr="00D76FFD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F86E04">
          <w:rPr>
            <w:rStyle w:val="a4"/>
            <w:rFonts w:ascii="Times New Roman" w:hAnsi="Times New Roman"/>
            <w:sz w:val="28"/>
            <w:szCs w:val="28"/>
          </w:rPr>
          <w:t>upload</w:t>
        </w:r>
        <w:r w:rsidRPr="00D76FFD">
          <w:rPr>
            <w:rStyle w:val="a4"/>
            <w:rFonts w:ascii="Times New Roman" w:hAnsi="Times New Roman"/>
            <w:sz w:val="28"/>
            <w:szCs w:val="28"/>
            <w:lang w:val="uk-UA"/>
          </w:rPr>
          <w:t>/</w:t>
        </w:r>
        <w:r w:rsidRPr="00F86E04">
          <w:rPr>
            <w:rStyle w:val="a4"/>
            <w:rFonts w:ascii="Times New Roman" w:hAnsi="Times New Roman"/>
            <w:sz w:val="28"/>
            <w:szCs w:val="28"/>
          </w:rPr>
          <w:t>iblock</w:t>
        </w:r>
        <w:r w:rsidRPr="00D76FFD">
          <w:rPr>
            <w:rStyle w:val="a4"/>
            <w:rFonts w:ascii="Times New Roman" w:hAnsi="Times New Roman"/>
            <w:sz w:val="28"/>
            <w:szCs w:val="28"/>
            <w:lang w:val="uk-UA"/>
          </w:rPr>
          <w:t>/7</w:t>
        </w:r>
        <w:r w:rsidRPr="00F86E04">
          <w:rPr>
            <w:rStyle w:val="a4"/>
            <w:rFonts w:ascii="Times New Roman" w:hAnsi="Times New Roman"/>
            <w:sz w:val="28"/>
            <w:szCs w:val="28"/>
          </w:rPr>
          <w:t>a</w:t>
        </w:r>
        <w:r w:rsidRPr="00D76FFD">
          <w:rPr>
            <w:rStyle w:val="a4"/>
            <w:rFonts w:ascii="Times New Roman" w:hAnsi="Times New Roman"/>
            <w:sz w:val="28"/>
            <w:szCs w:val="28"/>
            <w:lang w:val="uk-UA"/>
          </w:rPr>
          <w:t>4/21.</w:t>
        </w:r>
        <w:proofErr w:type="spellStart"/>
        <w:r w:rsidRPr="00F86E04">
          <w:rPr>
            <w:rStyle w:val="a4"/>
            <w:rFonts w:ascii="Times New Roman" w:hAnsi="Times New Roman"/>
            <w:sz w:val="28"/>
            <w:szCs w:val="28"/>
          </w:rPr>
          <w:t>pdf</w:t>
        </w:r>
        <w:proofErr w:type="spellEnd"/>
      </w:hyperlink>
    </w:p>
    <w:p w:rsidR="00443BA1" w:rsidRPr="00F23D6E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D76FF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4.</w:t>
      </w:r>
      <w:proofErr w:type="spellStart"/>
      <w:r w:rsidRPr="00F23D6E">
        <w:rPr>
          <w:rFonts w:ascii="Times New Roman" w:hAnsi="Times New Roman"/>
          <w:color w:val="000000"/>
          <w:sz w:val="28"/>
          <w:szCs w:val="28"/>
        </w:rPr>
        <w:t>Алмонд</w:t>
      </w:r>
      <w:proofErr w:type="spellEnd"/>
      <w:r w:rsidRPr="00F23D6E">
        <w:rPr>
          <w:rFonts w:ascii="Times New Roman" w:hAnsi="Times New Roman"/>
          <w:color w:val="000000"/>
          <w:sz w:val="28"/>
          <w:szCs w:val="28"/>
        </w:rPr>
        <w:t xml:space="preserve"> Г. Сравнительная политология сегодня: мировой обзор</w:t>
      </w:r>
      <w:proofErr w:type="gramStart"/>
      <w:r w:rsidRPr="00F23D6E">
        <w:rPr>
          <w:rFonts w:ascii="Times New Roman" w:hAnsi="Times New Roman"/>
          <w:color w:val="000000"/>
          <w:sz w:val="28"/>
          <w:szCs w:val="28"/>
        </w:rPr>
        <w:t xml:space="preserve"> / С</w:t>
      </w:r>
      <w:proofErr w:type="gramEnd"/>
      <w:r w:rsidRPr="00F23D6E">
        <w:rPr>
          <w:rFonts w:ascii="Times New Roman" w:hAnsi="Times New Roman"/>
          <w:color w:val="000000"/>
          <w:sz w:val="28"/>
          <w:szCs w:val="28"/>
        </w:rPr>
        <w:t xml:space="preserve">окр. пер. с англ. А.С. </w:t>
      </w:r>
      <w:proofErr w:type="spellStart"/>
      <w:r w:rsidRPr="00F23D6E">
        <w:rPr>
          <w:rFonts w:ascii="Times New Roman" w:hAnsi="Times New Roman"/>
          <w:color w:val="000000"/>
          <w:sz w:val="28"/>
          <w:szCs w:val="28"/>
        </w:rPr>
        <w:t>Богдановского</w:t>
      </w:r>
      <w:proofErr w:type="spellEnd"/>
      <w:r w:rsidRPr="00F23D6E">
        <w:rPr>
          <w:rFonts w:ascii="Times New Roman" w:hAnsi="Times New Roman"/>
          <w:color w:val="000000"/>
          <w:sz w:val="28"/>
          <w:szCs w:val="28"/>
        </w:rPr>
        <w:t>, Л.А. Галкиной. – М.: Аспект Пресс, 2002. – 537 с.</w:t>
      </w:r>
    </w:p>
    <w:p w:rsidR="00443BA1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5.Белоус А.  Верховна Рада України: розташування сил і перспективи партій // Нова політика. – 1995. – червень-липень. – с.29-36.</w:t>
      </w:r>
    </w:p>
    <w:p w:rsidR="00443BA1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6.</w:t>
      </w:r>
      <w:r w:rsidRPr="0030082D">
        <w:rPr>
          <w:rFonts w:ascii="Times New Roman" w:hAnsi="Times New Roman"/>
          <w:sz w:val="28"/>
          <w:szCs w:val="28"/>
          <w:lang w:val="uk-UA"/>
        </w:rPr>
        <w:t>Б</w:t>
      </w:r>
      <w:r>
        <w:rPr>
          <w:rFonts w:ascii="Times New Roman" w:hAnsi="Times New Roman"/>
          <w:sz w:val="28"/>
          <w:szCs w:val="28"/>
          <w:lang w:val="uk-UA"/>
        </w:rPr>
        <w:t xml:space="preserve">огашева Н.,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Ключковский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Ю. Ево</w:t>
      </w:r>
      <w:r w:rsidRPr="0030082D">
        <w:rPr>
          <w:rFonts w:ascii="Times New Roman" w:hAnsi="Times New Roman"/>
          <w:sz w:val="28"/>
          <w:szCs w:val="28"/>
          <w:lang w:val="uk-UA"/>
        </w:rPr>
        <w:t xml:space="preserve">люція виборчої системи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082D">
        <w:rPr>
          <w:rFonts w:ascii="Times New Roman" w:hAnsi="Times New Roman"/>
          <w:sz w:val="28"/>
          <w:szCs w:val="28"/>
          <w:lang w:val="uk-UA"/>
        </w:rPr>
        <w:t xml:space="preserve">в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30082D">
        <w:rPr>
          <w:rFonts w:ascii="Times New Roman" w:hAnsi="Times New Roman"/>
          <w:sz w:val="28"/>
          <w:szCs w:val="28"/>
          <w:lang w:val="uk-UA"/>
        </w:rPr>
        <w:t xml:space="preserve">Україні // </w:t>
      </w:r>
      <w:r>
        <w:rPr>
          <w:rFonts w:ascii="Times New Roman" w:hAnsi="Times New Roman"/>
          <w:sz w:val="28"/>
          <w:szCs w:val="28"/>
          <w:lang w:val="uk-UA"/>
        </w:rPr>
        <w:t xml:space="preserve">Вісник </w:t>
      </w:r>
      <w:r w:rsidRPr="0030082D">
        <w:rPr>
          <w:rFonts w:ascii="Times New Roman" w:hAnsi="Times New Roman"/>
          <w:sz w:val="28"/>
          <w:szCs w:val="28"/>
          <w:lang w:val="uk-UA"/>
        </w:rPr>
        <w:t>Центрально</w:t>
      </w:r>
      <w:r>
        <w:rPr>
          <w:rFonts w:ascii="Times New Roman" w:hAnsi="Times New Roman"/>
          <w:sz w:val="28"/>
          <w:szCs w:val="28"/>
          <w:lang w:val="uk-UA"/>
        </w:rPr>
        <w:t xml:space="preserve">ї виборчої комісії. – 2005. – </w:t>
      </w:r>
      <w:r w:rsidRPr="0030082D">
        <w:rPr>
          <w:rFonts w:ascii="Times New Roman" w:hAnsi="Times New Roman"/>
          <w:sz w:val="28"/>
          <w:szCs w:val="28"/>
          <w:lang w:val="uk-UA"/>
        </w:rPr>
        <w:t>№ 1. – с. 42-49;</w:t>
      </w:r>
    </w:p>
    <w:p w:rsidR="00443BA1" w:rsidRPr="00F86E04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7.</w:t>
      </w:r>
      <w:proofErr w:type="spellStart"/>
      <w:r w:rsidRPr="00F23D6E">
        <w:rPr>
          <w:rFonts w:ascii="Times New Roman" w:hAnsi="Times New Roman"/>
          <w:sz w:val="28"/>
          <w:szCs w:val="28"/>
        </w:rPr>
        <w:t>Валевський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О. </w:t>
      </w:r>
      <w:proofErr w:type="spellStart"/>
      <w:r w:rsidRPr="00F23D6E">
        <w:rPr>
          <w:rFonts w:ascii="Times New Roman" w:hAnsi="Times New Roman"/>
          <w:sz w:val="28"/>
          <w:szCs w:val="28"/>
        </w:rPr>
        <w:t>Суперечності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3D6E">
        <w:rPr>
          <w:rFonts w:ascii="Times New Roman" w:hAnsi="Times New Roman"/>
          <w:sz w:val="28"/>
          <w:szCs w:val="28"/>
        </w:rPr>
        <w:t>політико-управлінських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3D6E">
        <w:rPr>
          <w:rFonts w:ascii="Times New Roman" w:hAnsi="Times New Roman"/>
          <w:sz w:val="28"/>
          <w:szCs w:val="28"/>
        </w:rPr>
        <w:t>відносин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F23D6E">
        <w:rPr>
          <w:rFonts w:ascii="Times New Roman" w:hAnsi="Times New Roman"/>
          <w:sz w:val="28"/>
          <w:szCs w:val="28"/>
        </w:rPr>
        <w:t>Україні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F23D6E">
        <w:rPr>
          <w:rFonts w:ascii="Times New Roman" w:hAnsi="Times New Roman"/>
          <w:sz w:val="28"/>
          <w:szCs w:val="28"/>
        </w:rPr>
        <w:t>проблеми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і шляхи </w:t>
      </w:r>
      <w:proofErr w:type="spellStart"/>
      <w:r w:rsidRPr="00F23D6E">
        <w:rPr>
          <w:rFonts w:ascii="Times New Roman" w:hAnsi="Times New Roman"/>
          <w:sz w:val="28"/>
          <w:szCs w:val="28"/>
        </w:rPr>
        <w:t>розв’язання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F23D6E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ресурс] / О. </w:t>
      </w:r>
      <w:proofErr w:type="spellStart"/>
      <w:r w:rsidRPr="00F23D6E">
        <w:rPr>
          <w:rFonts w:ascii="Times New Roman" w:hAnsi="Times New Roman"/>
          <w:sz w:val="28"/>
          <w:szCs w:val="28"/>
        </w:rPr>
        <w:t>Валевський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// </w:t>
      </w:r>
      <w:proofErr w:type="spellStart"/>
      <w:r w:rsidRPr="00F23D6E">
        <w:rPr>
          <w:rFonts w:ascii="Times New Roman" w:hAnsi="Times New Roman"/>
          <w:sz w:val="28"/>
          <w:szCs w:val="28"/>
        </w:rPr>
        <w:t>Державне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3D6E">
        <w:rPr>
          <w:rFonts w:ascii="Times New Roman" w:hAnsi="Times New Roman"/>
          <w:sz w:val="28"/>
          <w:szCs w:val="28"/>
        </w:rPr>
        <w:t>управління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F23D6E">
        <w:rPr>
          <w:rFonts w:ascii="Times New Roman" w:hAnsi="Times New Roman"/>
          <w:sz w:val="28"/>
          <w:szCs w:val="28"/>
        </w:rPr>
        <w:t>теорія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та практика : </w:t>
      </w:r>
      <w:proofErr w:type="spellStart"/>
      <w:r w:rsidRPr="00F23D6E">
        <w:rPr>
          <w:rFonts w:ascii="Times New Roman" w:hAnsi="Times New Roman"/>
          <w:sz w:val="28"/>
          <w:szCs w:val="28"/>
        </w:rPr>
        <w:t>електрон</w:t>
      </w:r>
      <w:proofErr w:type="spellEnd"/>
      <w:r w:rsidRPr="00F23D6E">
        <w:rPr>
          <w:rFonts w:ascii="Times New Roman" w:hAnsi="Times New Roman"/>
          <w:sz w:val="28"/>
          <w:szCs w:val="28"/>
        </w:rPr>
        <w:t>. наук</w:t>
      </w:r>
      <w:proofErr w:type="gramStart"/>
      <w:r w:rsidRPr="00F23D6E">
        <w:rPr>
          <w:rFonts w:ascii="Times New Roman" w:hAnsi="Times New Roman"/>
          <w:sz w:val="28"/>
          <w:szCs w:val="28"/>
        </w:rPr>
        <w:t>.</w:t>
      </w:r>
      <w:proofErr w:type="gramEnd"/>
      <w:r w:rsidRPr="00F23D6E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F23D6E">
        <w:rPr>
          <w:rFonts w:ascii="Times New Roman" w:hAnsi="Times New Roman"/>
          <w:sz w:val="28"/>
          <w:szCs w:val="28"/>
        </w:rPr>
        <w:t>ф</w:t>
      </w:r>
      <w:proofErr w:type="gramEnd"/>
      <w:r w:rsidRPr="00F23D6E">
        <w:rPr>
          <w:rFonts w:ascii="Times New Roman" w:hAnsi="Times New Roman"/>
          <w:sz w:val="28"/>
          <w:szCs w:val="28"/>
        </w:rPr>
        <w:t>ах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. вид. Нац. акад. </w:t>
      </w:r>
      <w:proofErr w:type="spellStart"/>
      <w:r w:rsidRPr="00F23D6E">
        <w:rPr>
          <w:rFonts w:ascii="Times New Roman" w:hAnsi="Times New Roman"/>
          <w:sz w:val="28"/>
          <w:szCs w:val="28"/>
        </w:rPr>
        <w:t>держ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. упр. </w:t>
      </w:r>
      <w:proofErr w:type="gramStart"/>
      <w:r w:rsidRPr="00F23D6E">
        <w:rPr>
          <w:rFonts w:ascii="Times New Roman" w:hAnsi="Times New Roman"/>
          <w:sz w:val="28"/>
          <w:szCs w:val="28"/>
        </w:rPr>
        <w:t>при</w:t>
      </w:r>
      <w:proofErr w:type="gramEnd"/>
      <w:r w:rsidRPr="00F23D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3D6E">
        <w:rPr>
          <w:rFonts w:ascii="Times New Roman" w:hAnsi="Times New Roman"/>
          <w:sz w:val="28"/>
          <w:szCs w:val="28"/>
        </w:rPr>
        <w:t>Президентові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3D6E">
        <w:rPr>
          <w:rFonts w:ascii="Times New Roman" w:hAnsi="Times New Roman"/>
          <w:sz w:val="28"/>
          <w:szCs w:val="28"/>
        </w:rPr>
        <w:t>України</w:t>
      </w:r>
      <w:proofErr w:type="spellEnd"/>
      <w:r w:rsidRPr="00F23D6E">
        <w:rPr>
          <w:rFonts w:ascii="Times New Roman" w:hAnsi="Times New Roman"/>
          <w:sz w:val="28"/>
          <w:szCs w:val="28"/>
        </w:rPr>
        <w:t>. –</w:t>
      </w:r>
      <w:r>
        <w:rPr>
          <w:rFonts w:ascii="Times New Roman" w:hAnsi="Times New Roman"/>
          <w:sz w:val="28"/>
          <w:szCs w:val="28"/>
        </w:rPr>
        <w:t xml:space="preserve"> 2008. – № 2. – Режим доступу</w:t>
      </w:r>
      <w:proofErr w:type="gramStart"/>
      <w:r>
        <w:rPr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86E04">
        <w:rPr>
          <w:rFonts w:ascii="Times New Roman" w:hAnsi="Times New Roman"/>
          <w:sz w:val="28"/>
          <w:szCs w:val="28"/>
          <w:lang w:val="en-US"/>
        </w:rPr>
        <w:t>http</w:t>
      </w:r>
      <w:r w:rsidRPr="00D76FFD">
        <w:rPr>
          <w:rFonts w:ascii="Times New Roman" w:hAnsi="Times New Roman"/>
          <w:sz w:val="28"/>
          <w:szCs w:val="28"/>
        </w:rPr>
        <w:t>://</w:t>
      </w:r>
      <w:r w:rsidRPr="00F86E04">
        <w:rPr>
          <w:rFonts w:ascii="Times New Roman" w:hAnsi="Times New Roman"/>
          <w:sz w:val="28"/>
          <w:szCs w:val="28"/>
          <w:lang w:val="en-US"/>
        </w:rPr>
        <w:t>www</w:t>
      </w:r>
      <w:r w:rsidRPr="00D76FFD">
        <w:rPr>
          <w:rFonts w:ascii="Times New Roman" w:hAnsi="Times New Roman"/>
          <w:sz w:val="28"/>
          <w:szCs w:val="28"/>
        </w:rPr>
        <w:t>.</w:t>
      </w:r>
      <w:r w:rsidRPr="00F86E04">
        <w:rPr>
          <w:rFonts w:ascii="Times New Roman" w:hAnsi="Times New Roman"/>
          <w:sz w:val="28"/>
          <w:szCs w:val="28"/>
          <w:lang w:val="en-US"/>
        </w:rPr>
        <w:t>academy</w:t>
      </w:r>
      <w:r w:rsidRPr="00D76FF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86E04">
        <w:rPr>
          <w:rFonts w:ascii="Times New Roman" w:hAnsi="Times New Roman"/>
          <w:sz w:val="28"/>
          <w:szCs w:val="28"/>
          <w:lang w:val="en-US"/>
        </w:rPr>
        <w:t>gov</w:t>
      </w:r>
      <w:proofErr w:type="spellEnd"/>
      <w:r w:rsidRPr="00D76FFD">
        <w:rPr>
          <w:rFonts w:ascii="Times New Roman" w:hAnsi="Times New Roman"/>
          <w:sz w:val="28"/>
          <w:szCs w:val="28"/>
        </w:rPr>
        <w:t>.</w:t>
      </w:r>
      <w:proofErr w:type="spellStart"/>
      <w:r w:rsidRPr="00F86E04">
        <w:rPr>
          <w:rFonts w:ascii="Times New Roman" w:hAnsi="Times New Roman"/>
          <w:sz w:val="28"/>
          <w:szCs w:val="28"/>
          <w:lang w:val="en-US"/>
        </w:rPr>
        <w:t>ua</w:t>
      </w:r>
      <w:proofErr w:type="spellEnd"/>
      <w:r w:rsidRPr="00D76FFD">
        <w:rPr>
          <w:rFonts w:ascii="Times New Roman" w:hAnsi="Times New Roman"/>
          <w:sz w:val="28"/>
          <w:szCs w:val="28"/>
        </w:rPr>
        <w:t>/</w:t>
      </w:r>
      <w:proofErr w:type="spellStart"/>
      <w:r w:rsidRPr="00F86E04">
        <w:rPr>
          <w:rFonts w:ascii="Times New Roman" w:hAnsi="Times New Roman"/>
          <w:sz w:val="28"/>
          <w:szCs w:val="28"/>
          <w:lang w:val="en-US"/>
        </w:rPr>
        <w:t>ej</w:t>
      </w:r>
      <w:proofErr w:type="spellEnd"/>
      <w:r w:rsidRPr="00D76FFD">
        <w:rPr>
          <w:rFonts w:ascii="Times New Roman" w:hAnsi="Times New Roman"/>
          <w:sz w:val="28"/>
          <w:szCs w:val="28"/>
        </w:rPr>
        <w:t>8/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43BA1" w:rsidRPr="00F23D6E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8.</w:t>
      </w:r>
      <w:r w:rsidRPr="00F23D6E">
        <w:rPr>
          <w:rFonts w:ascii="Times New Roman" w:hAnsi="Times New Roman"/>
          <w:sz w:val="28"/>
          <w:szCs w:val="28"/>
          <w:lang w:val="uk-UA"/>
        </w:rPr>
        <w:t xml:space="preserve">Виборча система України. Виборчий процес в Україні </w:t>
      </w:r>
      <w:r w:rsidRPr="00F23D6E">
        <w:rPr>
          <w:rFonts w:ascii="Times New Roman" w:hAnsi="Times New Roman"/>
          <w:sz w:val="28"/>
          <w:szCs w:val="28"/>
        </w:rPr>
        <w:t>[</w:t>
      </w:r>
      <w:r w:rsidRPr="00F23D6E"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 w:rsidRPr="00F23D6E">
        <w:rPr>
          <w:rFonts w:ascii="Times New Roman" w:hAnsi="Times New Roman"/>
          <w:sz w:val="28"/>
          <w:szCs w:val="28"/>
        </w:rPr>
        <w:t>]</w:t>
      </w:r>
      <w:r w:rsidRPr="00F23D6E">
        <w:rPr>
          <w:rFonts w:ascii="Times New Roman" w:hAnsi="Times New Roman"/>
          <w:sz w:val="28"/>
          <w:szCs w:val="28"/>
          <w:lang w:val="uk-UA"/>
        </w:rPr>
        <w:t xml:space="preserve">. – Режим доступу - </w:t>
      </w:r>
      <w:hyperlink r:id="rId7" w:history="1">
        <w:r w:rsidRPr="00F23D6E">
          <w:rPr>
            <w:rStyle w:val="a4"/>
            <w:rFonts w:ascii="Times New Roman" w:hAnsi="Times New Roman"/>
            <w:sz w:val="28"/>
            <w:szCs w:val="28"/>
          </w:rPr>
          <w:t>http://radnuk.info/pidrychnuku/konst/513-kravchenko/11517–3.html</w:t>
        </w:r>
      </w:hyperlink>
      <w:r w:rsidRPr="00F23D6E">
        <w:rPr>
          <w:rFonts w:ascii="Times New Roman" w:hAnsi="Times New Roman"/>
          <w:sz w:val="28"/>
          <w:szCs w:val="28"/>
        </w:rPr>
        <w:t>.</w:t>
      </w:r>
    </w:p>
    <w:p w:rsidR="00443BA1" w:rsidRPr="00AE616A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9.  </w:t>
      </w:r>
      <w:r w:rsidRPr="00AE616A">
        <w:rPr>
          <w:rFonts w:ascii="Times New Roman" w:hAnsi="Times New Roman"/>
          <w:sz w:val="28"/>
          <w:szCs w:val="28"/>
          <w:lang w:val="uk-UA"/>
        </w:rPr>
        <w:t xml:space="preserve">Гончаренко В. Правовий статус </w:t>
      </w:r>
      <w:proofErr w:type="spellStart"/>
      <w:r w:rsidRPr="00AE616A">
        <w:rPr>
          <w:rFonts w:ascii="Times New Roman" w:hAnsi="Times New Roman"/>
          <w:sz w:val="28"/>
          <w:szCs w:val="28"/>
          <w:lang w:val="uk-UA"/>
        </w:rPr>
        <w:t>насе</w:t>
      </w:r>
      <w:proofErr w:type="spellEnd"/>
      <w:r w:rsidRPr="00AE616A">
        <w:rPr>
          <w:rFonts w:ascii="Times New Roman" w:hAnsi="Times New Roman"/>
          <w:sz w:val="28"/>
          <w:szCs w:val="28"/>
          <w:lang w:val="uk-UA"/>
        </w:rPr>
        <w:t xml:space="preserve">- </w:t>
      </w:r>
      <w:proofErr w:type="spellStart"/>
      <w:r w:rsidRPr="00AE616A">
        <w:rPr>
          <w:rFonts w:ascii="Times New Roman" w:hAnsi="Times New Roman"/>
          <w:sz w:val="28"/>
          <w:szCs w:val="28"/>
          <w:lang w:val="uk-UA"/>
        </w:rPr>
        <w:t>лення</w:t>
      </w:r>
      <w:proofErr w:type="spellEnd"/>
      <w:r w:rsidRPr="00AE616A">
        <w:rPr>
          <w:rFonts w:ascii="Times New Roman" w:hAnsi="Times New Roman"/>
          <w:sz w:val="28"/>
          <w:szCs w:val="28"/>
          <w:lang w:val="uk-UA"/>
        </w:rPr>
        <w:t xml:space="preserve"> України за Конституцією УСРР 1919 р. // Вісник Академії правових наук України. – Харків, 2011. – № 4 (67). – С. 64.</w:t>
      </w:r>
    </w:p>
    <w:p w:rsidR="00443BA1" w:rsidRPr="00F23D6E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10.   </w:t>
      </w:r>
      <w:r w:rsidRPr="00F23D6E">
        <w:rPr>
          <w:rFonts w:ascii="Times New Roman" w:hAnsi="Times New Roman"/>
          <w:sz w:val="28"/>
          <w:szCs w:val="28"/>
          <w:lang w:val="uk-UA"/>
        </w:rPr>
        <w:t xml:space="preserve">Закон </w:t>
      </w:r>
      <w:proofErr w:type="spellStart"/>
      <w:r w:rsidRPr="00F23D6E">
        <w:rPr>
          <w:rFonts w:ascii="Times New Roman" w:hAnsi="Times New Roman"/>
          <w:sz w:val="28"/>
          <w:szCs w:val="28"/>
          <w:lang w:val="uk-UA"/>
        </w:rPr>
        <w:t>Украин</w:t>
      </w:r>
      <w:proofErr w:type="spellEnd"/>
      <w:r w:rsidRPr="00F23D6E">
        <w:rPr>
          <w:rFonts w:ascii="Times New Roman" w:hAnsi="Times New Roman"/>
          <w:sz w:val="28"/>
          <w:szCs w:val="28"/>
        </w:rPr>
        <w:t>ы</w:t>
      </w:r>
      <w:r w:rsidRPr="00F23D6E">
        <w:rPr>
          <w:rFonts w:ascii="Times New Roman" w:hAnsi="Times New Roman"/>
          <w:sz w:val="28"/>
          <w:szCs w:val="28"/>
          <w:lang w:val="uk-UA"/>
        </w:rPr>
        <w:t xml:space="preserve"> «Про вибори народних депутатів України» (</w:t>
      </w:r>
      <w:r w:rsidRPr="00F23D6E">
        <w:rPr>
          <w:rFonts w:ascii="Times New Roman" w:hAnsi="Times New Roman"/>
          <w:sz w:val="28"/>
          <w:szCs w:val="28"/>
        </w:rPr>
        <w:t>24  сентября 1997 г.</w:t>
      </w:r>
      <w:r w:rsidRPr="00F23D6E">
        <w:rPr>
          <w:rFonts w:ascii="Times New Roman" w:hAnsi="Times New Roman"/>
          <w:sz w:val="28"/>
          <w:szCs w:val="28"/>
          <w:lang w:val="uk-UA"/>
        </w:rPr>
        <w:t xml:space="preserve">) – </w:t>
      </w:r>
      <w:proofErr w:type="spellStart"/>
      <w:r w:rsidRPr="00F23D6E">
        <w:rPr>
          <w:rFonts w:ascii="Times New Roman" w:hAnsi="Times New Roman"/>
          <w:sz w:val="28"/>
          <w:szCs w:val="28"/>
          <w:lang w:val="uk-UA"/>
        </w:rPr>
        <w:t>Киев</w:t>
      </w:r>
      <w:proofErr w:type="spellEnd"/>
      <w:r w:rsidRPr="00F23D6E">
        <w:rPr>
          <w:rFonts w:ascii="Times New Roman" w:hAnsi="Times New Roman"/>
          <w:sz w:val="28"/>
          <w:szCs w:val="28"/>
          <w:lang w:val="uk-UA"/>
        </w:rPr>
        <w:t>, 1997.</w:t>
      </w:r>
    </w:p>
    <w:p w:rsidR="00443BA1" w:rsidRPr="00F23D6E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23D6E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 xml:space="preserve">11. </w:t>
      </w:r>
      <w:r w:rsidRPr="00F23D6E">
        <w:rPr>
          <w:rFonts w:ascii="Times New Roman" w:hAnsi="Times New Roman"/>
          <w:sz w:val="28"/>
          <w:szCs w:val="28"/>
        </w:rPr>
        <w:t xml:space="preserve">Закон Украины «Про </w:t>
      </w:r>
      <w:proofErr w:type="spellStart"/>
      <w:r w:rsidRPr="00F23D6E">
        <w:rPr>
          <w:rFonts w:ascii="Times New Roman" w:hAnsi="Times New Roman"/>
          <w:sz w:val="28"/>
          <w:szCs w:val="28"/>
        </w:rPr>
        <w:t>ви</w:t>
      </w:r>
      <w:proofErr w:type="spellEnd"/>
      <w:r w:rsidRPr="00F23D6E">
        <w:rPr>
          <w:rFonts w:ascii="Times New Roman" w:hAnsi="Times New Roman"/>
          <w:sz w:val="28"/>
          <w:szCs w:val="28"/>
          <w:lang w:val="uk-UA"/>
        </w:rPr>
        <w:t>бори народних депутатів України</w:t>
      </w:r>
      <w:r w:rsidRPr="00F23D6E">
        <w:rPr>
          <w:rFonts w:ascii="Times New Roman" w:hAnsi="Times New Roman"/>
          <w:sz w:val="28"/>
          <w:szCs w:val="28"/>
        </w:rPr>
        <w:t>»</w:t>
      </w:r>
      <w:r w:rsidRPr="00F23D6E">
        <w:rPr>
          <w:rFonts w:ascii="Times New Roman" w:hAnsi="Times New Roman"/>
          <w:sz w:val="28"/>
          <w:szCs w:val="28"/>
          <w:lang w:val="uk-UA"/>
        </w:rPr>
        <w:t xml:space="preserve">(18 листопада 1993) – Ужгород, 1993. </w:t>
      </w:r>
    </w:p>
    <w:p w:rsidR="00443BA1" w:rsidRPr="00F86E04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12. </w:t>
      </w:r>
      <w:r w:rsidRPr="00F23D6E">
        <w:rPr>
          <w:rFonts w:ascii="Times New Roman" w:hAnsi="Times New Roman"/>
          <w:sz w:val="28"/>
          <w:szCs w:val="28"/>
        </w:rPr>
        <w:t>Закон Украины «</w:t>
      </w:r>
      <w:r w:rsidRPr="00F23D6E">
        <w:rPr>
          <w:rFonts w:ascii="Times New Roman" w:hAnsi="Times New Roman"/>
          <w:sz w:val="28"/>
          <w:szCs w:val="28"/>
          <w:lang w:val="uk-UA"/>
        </w:rPr>
        <w:t>Про вибори народних депутатів України</w:t>
      </w:r>
      <w:r w:rsidRPr="00F23D6E">
        <w:rPr>
          <w:rFonts w:ascii="Times New Roman" w:hAnsi="Times New Roman"/>
          <w:sz w:val="28"/>
          <w:szCs w:val="28"/>
        </w:rPr>
        <w:t xml:space="preserve">»(31 октября 2001). Научно-практический комментарий / Под общей редакцией </w:t>
      </w:r>
      <w:proofErr w:type="spellStart"/>
      <w:r w:rsidRPr="00F23D6E">
        <w:rPr>
          <w:rFonts w:ascii="Times New Roman" w:hAnsi="Times New Roman"/>
          <w:sz w:val="28"/>
          <w:szCs w:val="28"/>
        </w:rPr>
        <w:t>Рябца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М. М. – К</w:t>
      </w:r>
      <w:proofErr w:type="gramStart"/>
      <w:r w:rsidRPr="00F23D6E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F23D6E">
        <w:rPr>
          <w:rFonts w:ascii="Times New Roman" w:hAnsi="Times New Roman"/>
          <w:sz w:val="28"/>
          <w:szCs w:val="28"/>
        </w:rPr>
        <w:t xml:space="preserve"> «</w:t>
      </w:r>
      <w:r w:rsidRPr="00F23D6E">
        <w:rPr>
          <w:rFonts w:ascii="Times New Roman" w:hAnsi="Times New Roman"/>
          <w:sz w:val="28"/>
          <w:szCs w:val="28"/>
          <w:lang w:val="uk-UA"/>
        </w:rPr>
        <w:t>Український інформаційно-правовий центр</w:t>
      </w:r>
      <w:r w:rsidRPr="00F23D6E">
        <w:rPr>
          <w:rFonts w:ascii="Times New Roman" w:hAnsi="Times New Roman"/>
          <w:sz w:val="28"/>
          <w:szCs w:val="28"/>
        </w:rPr>
        <w:t>»</w:t>
      </w:r>
      <w:r w:rsidRPr="00F23D6E">
        <w:rPr>
          <w:rFonts w:ascii="Times New Roman" w:hAnsi="Times New Roman"/>
          <w:sz w:val="28"/>
          <w:szCs w:val="28"/>
          <w:lang w:val="uk-UA"/>
        </w:rPr>
        <w:t>, 2002</w:t>
      </w:r>
    </w:p>
    <w:p w:rsidR="00443BA1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13. </w:t>
      </w:r>
      <w:r>
        <w:rPr>
          <w:rFonts w:ascii="Times New Roman" w:hAnsi="Times New Roman"/>
          <w:sz w:val="28"/>
          <w:szCs w:val="28"/>
        </w:rPr>
        <w:t xml:space="preserve">Избирательное законодательство Украины: явные проблемы и пути решения // </w:t>
      </w:r>
      <w:proofErr w:type="spellStart"/>
      <w:r>
        <w:rPr>
          <w:rFonts w:ascii="Times New Roman" w:hAnsi="Times New Roman"/>
          <w:sz w:val="28"/>
          <w:szCs w:val="28"/>
        </w:rPr>
        <w:t>Часопис</w:t>
      </w:r>
      <w:proofErr w:type="spellEnd"/>
      <w:r>
        <w:rPr>
          <w:rFonts w:ascii="Times New Roman" w:hAnsi="Times New Roman"/>
          <w:sz w:val="28"/>
          <w:szCs w:val="28"/>
        </w:rPr>
        <w:t xml:space="preserve"> Парламент. – 2002. № 1-2.</w:t>
      </w:r>
    </w:p>
    <w:p w:rsidR="00443BA1" w:rsidRPr="00F23D6E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14.</w:t>
      </w:r>
      <w:r w:rsidRPr="00F23D6E">
        <w:rPr>
          <w:rFonts w:ascii="Times New Roman" w:hAnsi="Times New Roman"/>
          <w:color w:val="000000"/>
          <w:sz w:val="28"/>
          <w:szCs w:val="28"/>
        </w:rPr>
        <w:t xml:space="preserve"> Каролина фон </w:t>
      </w:r>
      <w:proofErr w:type="spellStart"/>
      <w:r w:rsidRPr="00F23D6E">
        <w:rPr>
          <w:rFonts w:ascii="Times New Roman" w:hAnsi="Times New Roman"/>
          <w:color w:val="000000"/>
          <w:sz w:val="28"/>
          <w:szCs w:val="28"/>
        </w:rPr>
        <w:t>Галль</w:t>
      </w:r>
      <w:proofErr w:type="spellEnd"/>
      <w:r w:rsidRPr="00F23D6E">
        <w:rPr>
          <w:rFonts w:ascii="Times New Roman" w:hAnsi="Times New Roman"/>
          <w:color w:val="000000"/>
          <w:sz w:val="28"/>
          <w:szCs w:val="28"/>
        </w:rPr>
        <w:t xml:space="preserve">. Немецкое и украинское законодательство о парламентских выборах [Электронный ресурс] / Каролина фон </w:t>
      </w:r>
      <w:proofErr w:type="spellStart"/>
      <w:r w:rsidRPr="00F23D6E">
        <w:rPr>
          <w:rFonts w:ascii="Times New Roman" w:hAnsi="Times New Roman"/>
          <w:color w:val="000000"/>
          <w:sz w:val="28"/>
          <w:szCs w:val="28"/>
        </w:rPr>
        <w:t>Галль</w:t>
      </w:r>
      <w:proofErr w:type="spellEnd"/>
      <w:r w:rsidRPr="00F23D6E">
        <w:rPr>
          <w:rFonts w:ascii="Times New Roman" w:hAnsi="Times New Roman"/>
          <w:color w:val="000000"/>
          <w:sz w:val="28"/>
          <w:szCs w:val="28"/>
        </w:rPr>
        <w:t xml:space="preserve">. Режим доступа: </w:t>
      </w:r>
      <w:hyperlink r:id="rId8" w:history="1">
        <w:r w:rsidRPr="00F86E04">
          <w:rPr>
            <w:rStyle w:val="a4"/>
            <w:rFonts w:ascii="Times New Roman" w:hAnsi="Times New Roman"/>
            <w:sz w:val="28"/>
            <w:szCs w:val="28"/>
          </w:rPr>
          <w:t>http://www.modernukraine.eu/wp-content/uploads/2012/09/RUS-version_FINAL_Das-deutsche-Wahlrecht-zum-Bundestag-und-das-ukrainische-Wahlrecht-zu1.pdf</w:t>
        </w:r>
      </w:hyperlink>
    </w:p>
    <w:p w:rsidR="00443BA1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15. </w:t>
      </w:r>
      <w:proofErr w:type="spellStart"/>
      <w:r w:rsidRPr="00AE616A">
        <w:rPr>
          <w:rFonts w:ascii="Times New Roman" w:hAnsi="Times New Roman"/>
          <w:sz w:val="28"/>
          <w:szCs w:val="28"/>
        </w:rPr>
        <w:t>Ключковський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Ю.Б. </w:t>
      </w:r>
      <w:proofErr w:type="spellStart"/>
      <w:r w:rsidRPr="00AE616A">
        <w:rPr>
          <w:rFonts w:ascii="Times New Roman" w:hAnsi="Times New Roman"/>
          <w:sz w:val="28"/>
          <w:szCs w:val="28"/>
        </w:rPr>
        <w:t>Виборчі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616A">
        <w:rPr>
          <w:rFonts w:ascii="Times New Roman" w:hAnsi="Times New Roman"/>
          <w:sz w:val="28"/>
          <w:szCs w:val="28"/>
        </w:rPr>
        <w:t>системи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AE616A">
        <w:rPr>
          <w:rFonts w:ascii="Times New Roman" w:hAnsi="Times New Roman"/>
          <w:sz w:val="28"/>
          <w:szCs w:val="28"/>
        </w:rPr>
        <w:t>українське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616A">
        <w:rPr>
          <w:rFonts w:ascii="Times New Roman" w:hAnsi="Times New Roman"/>
          <w:sz w:val="28"/>
          <w:szCs w:val="28"/>
        </w:rPr>
        <w:t>виборче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616A">
        <w:rPr>
          <w:rFonts w:ascii="Times New Roman" w:hAnsi="Times New Roman"/>
          <w:sz w:val="28"/>
          <w:szCs w:val="28"/>
        </w:rPr>
        <w:t>законодавство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AE616A">
        <w:rPr>
          <w:rFonts w:ascii="Times New Roman" w:hAnsi="Times New Roman"/>
          <w:sz w:val="28"/>
          <w:szCs w:val="28"/>
        </w:rPr>
        <w:t>монографія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[Текст] / Ю.Б. </w:t>
      </w:r>
      <w:proofErr w:type="spellStart"/>
      <w:r w:rsidRPr="00AE616A">
        <w:rPr>
          <w:rFonts w:ascii="Times New Roman" w:hAnsi="Times New Roman"/>
          <w:sz w:val="28"/>
          <w:szCs w:val="28"/>
        </w:rPr>
        <w:t>Ключковський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. – К.: «Час </w:t>
      </w:r>
      <w:proofErr w:type="spellStart"/>
      <w:r w:rsidRPr="00AE616A">
        <w:rPr>
          <w:rFonts w:ascii="Times New Roman" w:hAnsi="Times New Roman"/>
          <w:sz w:val="28"/>
          <w:szCs w:val="28"/>
        </w:rPr>
        <w:t>Друку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», 2011. – 132 с. </w:t>
      </w:r>
    </w:p>
    <w:p w:rsidR="00443BA1" w:rsidRPr="00F86E04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16. </w:t>
      </w:r>
      <w:r w:rsidRPr="00F23D6E">
        <w:rPr>
          <w:rFonts w:ascii="Times New Roman" w:hAnsi="Times New Roman"/>
          <w:color w:val="000000"/>
          <w:sz w:val="28"/>
          <w:szCs w:val="28"/>
        </w:rPr>
        <w:t xml:space="preserve"> Коваленко Р. Избирательный процесс на выборах Президента США [Электронный ресурс] / Р. Коваленко. Режим доступа: </w:t>
      </w:r>
      <w:hyperlink r:id="rId9" w:history="1">
        <w:r w:rsidRPr="00F86E04">
          <w:rPr>
            <w:rStyle w:val="a4"/>
            <w:rFonts w:ascii="Times New Roman" w:hAnsi="Times New Roman"/>
            <w:sz w:val="28"/>
            <w:szCs w:val="28"/>
            <w:lang w:val="uk-UA"/>
          </w:rPr>
          <w:t>http://www.legeasiviata.in.ua/archive/2014/10-2/19.pdf</w:t>
        </w:r>
      </w:hyperlink>
    </w:p>
    <w:p w:rsidR="00443BA1" w:rsidRPr="00F23D6E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17.  </w:t>
      </w:r>
      <w:r w:rsidRPr="00F23D6E">
        <w:rPr>
          <w:rFonts w:ascii="Times New Roman" w:hAnsi="Times New Roman"/>
          <w:color w:val="000000"/>
          <w:sz w:val="28"/>
          <w:szCs w:val="28"/>
        </w:rPr>
        <w:t xml:space="preserve">Конституции государств Европы: в 3 т./ Под ред.: Окуньков Л.А. – М.: НОРМА, 2001. – 824 с. </w:t>
      </w:r>
    </w:p>
    <w:p w:rsidR="00443BA1" w:rsidRPr="00F23D6E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F23D6E">
        <w:rPr>
          <w:rFonts w:ascii="Times New Roman" w:hAnsi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18. </w:t>
      </w:r>
      <w:r w:rsidRPr="00F23D6E">
        <w:rPr>
          <w:rFonts w:ascii="Times New Roman" w:hAnsi="Times New Roman"/>
          <w:color w:val="000000"/>
          <w:sz w:val="28"/>
          <w:szCs w:val="28"/>
        </w:rPr>
        <w:t xml:space="preserve">Конституционное право зарубежных стран: Учебник для вузов [Электронный ресурс] / Под общей редакцией М. В. </w:t>
      </w:r>
      <w:proofErr w:type="spellStart"/>
      <w:r w:rsidRPr="00F23D6E">
        <w:rPr>
          <w:rFonts w:ascii="Times New Roman" w:hAnsi="Times New Roman"/>
          <w:color w:val="000000"/>
          <w:sz w:val="28"/>
          <w:szCs w:val="28"/>
        </w:rPr>
        <w:t>Баглая</w:t>
      </w:r>
      <w:proofErr w:type="spellEnd"/>
      <w:r w:rsidRPr="00F23D6E">
        <w:rPr>
          <w:rFonts w:ascii="Times New Roman" w:hAnsi="Times New Roman"/>
          <w:color w:val="000000"/>
          <w:sz w:val="28"/>
          <w:szCs w:val="28"/>
        </w:rPr>
        <w:t xml:space="preserve">, Ю. И. </w:t>
      </w:r>
      <w:proofErr w:type="spellStart"/>
      <w:r w:rsidRPr="00F23D6E">
        <w:rPr>
          <w:rFonts w:ascii="Times New Roman" w:hAnsi="Times New Roman"/>
          <w:color w:val="000000"/>
          <w:sz w:val="28"/>
          <w:szCs w:val="28"/>
        </w:rPr>
        <w:t>Лейбо</w:t>
      </w:r>
      <w:proofErr w:type="spellEnd"/>
      <w:r w:rsidRPr="00F23D6E">
        <w:rPr>
          <w:rFonts w:ascii="Times New Roman" w:hAnsi="Times New Roman"/>
          <w:color w:val="000000"/>
          <w:sz w:val="28"/>
          <w:szCs w:val="28"/>
        </w:rPr>
        <w:t xml:space="preserve">, Л. М. </w:t>
      </w:r>
      <w:proofErr w:type="spellStart"/>
      <w:r w:rsidRPr="00F23D6E">
        <w:rPr>
          <w:rFonts w:ascii="Times New Roman" w:hAnsi="Times New Roman"/>
          <w:color w:val="000000"/>
          <w:sz w:val="28"/>
          <w:szCs w:val="28"/>
        </w:rPr>
        <w:t>Энтина</w:t>
      </w:r>
      <w:proofErr w:type="spellEnd"/>
      <w:r w:rsidRPr="00F23D6E">
        <w:rPr>
          <w:rFonts w:ascii="Times New Roman" w:hAnsi="Times New Roman"/>
          <w:color w:val="000000"/>
          <w:sz w:val="28"/>
          <w:szCs w:val="28"/>
        </w:rPr>
        <w:t xml:space="preserve">. Режим доступа: </w:t>
      </w:r>
      <w:hyperlink r:id="rId10" w:history="1">
        <w:r w:rsidRPr="00F86E04">
          <w:rPr>
            <w:rStyle w:val="a4"/>
            <w:rFonts w:ascii="Times New Roman" w:hAnsi="Times New Roman"/>
            <w:sz w:val="28"/>
            <w:szCs w:val="28"/>
          </w:rPr>
          <w:t>http://krasinskiy.ru/Baglai.pdf</w:t>
        </w:r>
      </w:hyperlink>
    </w:p>
    <w:p w:rsidR="00443BA1" w:rsidRPr="00F23D6E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19.  </w:t>
      </w:r>
      <w:r w:rsidRPr="00F23D6E">
        <w:rPr>
          <w:rFonts w:ascii="Times New Roman" w:hAnsi="Times New Roman"/>
          <w:color w:val="000000"/>
          <w:sz w:val="28"/>
          <w:szCs w:val="28"/>
        </w:rPr>
        <w:t xml:space="preserve">Конституционное право. Учебник. / Отв. ред. А.Е. Козлов. - М.: БЕК, 1996. – 435 с. </w:t>
      </w:r>
    </w:p>
    <w:p w:rsidR="00443BA1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20. Копач Ю., Остапець Ю. Виборча система України: етапи становлення //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Carpatica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Карпатика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 – Випуск 16. Політичні партії і вибори в Україні та країнах Центральної та Південно-Східної Європи. – Ужгород , 2002. – С. 197-206</w:t>
      </w:r>
    </w:p>
    <w:p w:rsidR="00443BA1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21.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Кордун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Конституционный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Суд Украины и выборы // Нова </w:t>
      </w:r>
      <w:r>
        <w:rPr>
          <w:rFonts w:ascii="Times New Roman" w:hAnsi="Times New Roman"/>
          <w:sz w:val="28"/>
          <w:szCs w:val="28"/>
          <w:lang w:val="uk-UA"/>
        </w:rPr>
        <w:t>політика. – 1998. – С. 2-14.</w:t>
      </w:r>
    </w:p>
    <w:p w:rsidR="00443BA1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22. </w:t>
      </w:r>
      <w:proofErr w:type="spellStart"/>
      <w:r w:rsidRPr="0030082D">
        <w:rPr>
          <w:rFonts w:ascii="Times New Roman" w:hAnsi="Times New Roman"/>
          <w:sz w:val="28"/>
          <w:szCs w:val="28"/>
          <w:lang w:val="uk-UA"/>
        </w:rPr>
        <w:t>Кынев</w:t>
      </w:r>
      <w:proofErr w:type="spellEnd"/>
      <w:r w:rsidRPr="0030082D">
        <w:rPr>
          <w:rFonts w:ascii="Times New Roman" w:hAnsi="Times New Roman"/>
          <w:sz w:val="28"/>
          <w:szCs w:val="28"/>
          <w:lang w:val="uk-UA"/>
        </w:rPr>
        <w:t xml:space="preserve"> А. </w:t>
      </w:r>
      <w:proofErr w:type="spellStart"/>
      <w:r w:rsidRPr="0030082D">
        <w:rPr>
          <w:rFonts w:ascii="Times New Roman" w:hAnsi="Times New Roman"/>
          <w:sz w:val="28"/>
          <w:szCs w:val="28"/>
          <w:lang w:val="uk-UA"/>
        </w:rPr>
        <w:t>Особенности</w:t>
      </w:r>
      <w:proofErr w:type="spellEnd"/>
      <w:r w:rsidRPr="0030082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0082D">
        <w:rPr>
          <w:rFonts w:ascii="Times New Roman" w:hAnsi="Times New Roman"/>
          <w:sz w:val="28"/>
          <w:szCs w:val="28"/>
          <w:lang w:val="uk-UA"/>
        </w:rPr>
        <w:t>системы</w:t>
      </w:r>
      <w:proofErr w:type="spellEnd"/>
      <w:r w:rsidRPr="0030082D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30082D">
        <w:rPr>
          <w:rFonts w:ascii="Times New Roman" w:hAnsi="Times New Roman"/>
          <w:sz w:val="28"/>
          <w:szCs w:val="28"/>
          <w:lang w:val="uk-UA"/>
        </w:rPr>
        <w:t>политиче</w:t>
      </w:r>
      <w:r>
        <w:rPr>
          <w:rFonts w:ascii="Times New Roman" w:hAnsi="Times New Roman"/>
          <w:sz w:val="28"/>
          <w:szCs w:val="28"/>
          <w:lang w:val="uk-UA"/>
        </w:rPr>
        <w:t>ских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партий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Украины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;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эволюция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30082D">
        <w:rPr>
          <w:rFonts w:ascii="Times New Roman" w:hAnsi="Times New Roman"/>
          <w:sz w:val="28"/>
          <w:szCs w:val="28"/>
          <w:lang w:val="uk-UA"/>
        </w:rPr>
        <w:t>перспективы</w:t>
      </w:r>
      <w:proofErr w:type="spellEnd"/>
      <w:r w:rsidRPr="0030082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0082D">
        <w:rPr>
          <w:rFonts w:ascii="Times New Roman" w:hAnsi="Times New Roman"/>
          <w:sz w:val="28"/>
          <w:szCs w:val="28"/>
          <w:lang w:val="uk-UA"/>
        </w:rPr>
        <w:t>[</w:t>
      </w:r>
      <w:proofErr w:type="spellStart"/>
      <w:r w:rsidRPr="0030082D">
        <w:rPr>
          <w:rFonts w:ascii="Times New Roman" w:hAnsi="Times New Roman"/>
          <w:sz w:val="28"/>
          <w:szCs w:val="28"/>
          <w:lang w:val="uk-UA"/>
        </w:rPr>
        <w:t>Электронный</w:t>
      </w:r>
      <w:proofErr w:type="spellEnd"/>
      <w:r w:rsidRPr="0030082D">
        <w:rPr>
          <w:rFonts w:ascii="Times New Roman" w:hAnsi="Times New Roman"/>
          <w:sz w:val="28"/>
          <w:szCs w:val="28"/>
          <w:lang w:val="uk-UA"/>
        </w:rPr>
        <w:t xml:space="preserve"> ресурс] / А. </w:t>
      </w:r>
      <w:proofErr w:type="spellStart"/>
      <w:r w:rsidRPr="0030082D">
        <w:rPr>
          <w:rFonts w:ascii="Times New Roman" w:hAnsi="Times New Roman"/>
          <w:sz w:val="28"/>
          <w:szCs w:val="28"/>
          <w:lang w:val="uk-UA"/>
        </w:rPr>
        <w:t>Кынев</w:t>
      </w:r>
      <w:proofErr w:type="spellEnd"/>
      <w:r w:rsidRPr="0030082D">
        <w:rPr>
          <w:rFonts w:ascii="Times New Roman" w:hAnsi="Times New Roman"/>
          <w:sz w:val="28"/>
          <w:szCs w:val="28"/>
          <w:lang w:val="uk-UA"/>
        </w:rPr>
        <w:t xml:space="preserve">. –– Режим </w:t>
      </w:r>
      <w:proofErr w:type="spellStart"/>
      <w:r w:rsidRPr="0030082D">
        <w:rPr>
          <w:rFonts w:ascii="Times New Roman" w:hAnsi="Times New Roman"/>
          <w:sz w:val="28"/>
          <w:szCs w:val="28"/>
          <w:lang w:val="uk-UA"/>
        </w:rPr>
        <w:t>доступа</w:t>
      </w:r>
      <w:proofErr w:type="spellEnd"/>
      <w:r w:rsidRPr="0030082D">
        <w:rPr>
          <w:rFonts w:ascii="Times New Roman" w:hAnsi="Times New Roman"/>
          <w:sz w:val="28"/>
          <w:szCs w:val="28"/>
          <w:lang w:val="uk-UA"/>
        </w:rPr>
        <w:t xml:space="preserve"> 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1" w:history="1">
        <w:r w:rsidRPr="0030082D">
          <w:rPr>
            <w:rStyle w:val="a4"/>
            <w:rFonts w:ascii="Times New Roman" w:hAnsi="Times New Roman"/>
            <w:sz w:val="28"/>
            <w:szCs w:val="28"/>
            <w:lang w:val="uk-UA"/>
          </w:rPr>
          <w:t>http://polit.ru/article/2002/10/11/473556/.</w:t>
        </w:r>
      </w:hyperlink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443BA1" w:rsidRPr="00F23D6E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23. </w:t>
      </w:r>
      <w:proofErr w:type="spellStart"/>
      <w:r w:rsidRPr="00F23D6E">
        <w:rPr>
          <w:rFonts w:ascii="Times New Roman" w:hAnsi="Times New Roman"/>
          <w:color w:val="000000"/>
          <w:sz w:val="28"/>
          <w:szCs w:val="28"/>
        </w:rPr>
        <w:t>Лафитский</w:t>
      </w:r>
      <w:proofErr w:type="spellEnd"/>
      <w:r w:rsidRPr="00F23D6E">
        <w:rPr>
          <w:rFonts w:ascii="Times New Roman" w:hAnsi="Times New Roman"/>
          <w:color w:val="000000"/>
          <w:sz w:val="28"/>
          <w:szCs w:val="28"/>
        </w:rPr>
        <w:t xml:space="preserve"> Д.В. Современные избирательные системы [Электронный ресурс] / Д.В. </w:t>
      </w:r>
      <w:proofErr w:type="spellStart"/>
      <w:r w:rsidRPr="00F23D6E">
        <w:rPr>
          <w:rFonts w:ascii="Times New Roman" w:hAnsi="Times New Roman"/>
          <w:color w:val="000000"/>
          <w:sz w:val="28"/>
          <w:szCs w:val="28"/>
        </w:rPr>
        <w:t>Лафитский</w:t>
      </w:r>
      <w:proofErr w:type="spellEnd"/>
      <w:r w:rsidRPr="00F23D6E">
        <w:rPr>
          <w:rFonts w:ascii="Times New Roman" w:hAnsi="Times New Roman"/>
          <w:color w:val="000000"/>
          <w:sz w:val="28"/>
          <w:szCs w:val="28"/>
        </w:rPr>
        <w:t xml:space="preserve">. Режим доступа: </w:t>
      </w:r>
      <w:hyperlink r:id="rId12" w:history="1">
        <w:r w:rsidRPr="00F23D6E">
          <w:rPr>
            <w:rStyle w:val="a4"/>
            <w:rFonts w:ascii="Times New Roman" w:hAnsi="Times New Roman"/>
            <w:sz w:val="28"/>
            <w:szCs w:val="28"/>
          </w:rPr>
          <w:t>http://www.rcoit.ru/upload/iblock/e3a/40.pdf</w:t>
        </w:r>
      </w:hyperlink>
    </w:p>
    <w:p w:rsidR="00443BA1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24.  Мазур О Виборчі системи: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світоий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досвід – Луганськ: видавництво Східноукраїнського державного Університету,  2008. -  51с.</w:t>
      </w:r>
    </w:p>
    <w:p w:rsidR="00443BA1" w:rsidRPr="00AE616A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25. </w:t>
      </w:r>
      <w:r w:rsidRPr="00AE616A">
        <w:rPr>
          <w:rFonts w:ascii="Times New Roman" w:hAnsi="Times New Roman"/>
          <w:sz w:val="28"/>
          <w:szCs w:val="28"/>
          <w:lang w:val="uk-UA"/>
        </w:rPr>
        <w:t xml:space="preserve">Макаренко А.С. Виборча інженерія в умовах політичної </w:t>
      </w:r>
      <w:proofErr w:type="spellStart"/>
      <w:r w:rsidRPr="00AE616A">
        <w:rPr>
          <w:rFonts w:ascii="Times New Roman" w:hAnsi="Times New Roman"/>
          <w:sz w:val="28"/>
          <w:szCs w:val="28"/>
          <w:lang w:val="uk-UA"/>
        </w:rPr>
        <w:t>нестабільност</w:t>
      </w:r>
      <w:proofErr w:type="spellEnd"/>
      <w:r w:rsidRPr="00AE616A">
        <w:rPr>
          <w:rFonts w:ascii="Times New Roman" w:hAnsi="Times New Roman"/>
          <w:sz w:val="28"/>
          <w:szCs w:val="28"/>
        </w:rPr>
        <w:t>i</w:t>
      </w:r>
      <w:r w:rsidRPr="00AE616A">
        <w:rPr>
          <w:rFonts w:ascii="Times New Roman" w:hAnsi="Times New Roman"/>
          <w:sz w:val="28"/>
          <w:szCs w:val="28"/>
          <w:lang w:val="uk-UA"/>
        </w:rPr>
        <w:t xml:space="preserve"> [Текст] / А.С. Макаренко // Вісник ХНУ імені В.Н. Каразіна. </w:t>
      </w:r>
      <w:r w:rsidRPr="0039315C">
        <w:rPr>
          <w:rFonts w:ascii="Times New Roman" w:hAnsi="Times New Roman"/>
          <w:sz w:val="28"/>
          <w:szCs w:val="28"/>
          <w:lang w:val="uk-UA"/>
        </w:rPr>
        <w:t xml:space="preserve">Сер. «Питання політології». – 2014. – № 1132. – С. 54-59. </w:t>
      </w:r>
    </w:p>
    <w:p w:rsidR="00443BA1" w:rsidRPr="00F23D6E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26.  </w:t>
      </w:r>
      <w:r w:rsidRPr="00F23D6E">
        <w:rPr>
          <w:rFonts w:ascii="Times New Roman" w:hAnsi="Times New Roman"/>
          <w:sz w:val="28"/>
          <w:szCs w:val="28"/>
          <w:lang w:val="uk-UA"/>
        </w:rPr>
        <w:t>Павленко В.В. Формування виборчої системи в радянській Україні. / Європейські перспективи № - 1, 2015</w:t>
      </w:r>
    </w:p>
    <w:p w:rsidR="00443BA1" w:rsidRPr="00AE616A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27.  </w:t>
      </w:r>
      <w:r w:rsidRPr="00AE616A">
        <w:rPr>
          <w:rFonts w:ascii="Times New Roman" w:hAnsi="Times New Roman"/>
          <w:sz w:val="28"/>
          <w:szCs w:val="28"/>
          <w:lang w:val="uk-UA"/>
        </w:rPr>
        <w:t>Пономарьова Г.П. Становлення виборчої системи Української СРР у 1917- 1937 рр. //</w:t>
      </w:r>
      <w:r>
        <w:rPr>
          <w:rFonts w:ascii="Times New Roman" w:hAnsi="Times New Roman"/>
          <w:sz w:val="28"/>
          <w:szCs w:val="28"/>
          <w:lang w:val="uk-UA"/>
        </w:rPr>
        <w:t xml:space="preserve"> Проблеми законності. Республі</w:t>
      </w:r>
      <w:r w:rsidRPr="00AE616A">
        <w:rPr>
          <w:rFonts w:ascii="Times New Roman" w:hAnsi="Times New Roman"/>
          <w:sz w:val="28"/>
          <w:szCs w:val="28"/>
          <w:lang w:val="uk-UA"/>
        </w:rPr>
        <w:t xml:space="preserve">канський міжвідомчий науковий збірник. – Харків, 2008. – </w:t>
      </w:r>
      <w:proofErr w:type="spellStart"/>
      <w:r w:rsidRPr="00AE616A"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 w:rsidRPr="00AE616A">
        <w:rPr>
          <w:rFonts w:ascii="Times New Roman" w:hAnsi="Times New Roman"/>
          <w:sz w:val="28"/>
          <w:szCs w:val="28"/>
          <w:lang w:val="uk-UA"/>
        </w:rPr>
        <w:t>. 97.</w:t>
      </w:r>
    </w:p>
    <w:p w:rsidR="00443BA1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28.  </w:t>
      </w:r>
      <w:proofErr w:type="spellStart"/>
      <w:r w:rsidRPr="00AE616A">
        <w:rPr>
          <w:rFonts w:ascii="Times New Roman" w:hAnsi="Times New Roman"/>
          <w:sz w:val="28"/>
          <w:szCs w:val="28"/>
        </w:rPr>
        <w:t>Результати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616A">
        <w:rPr>
          <w:rFonts w:ascii="Times New Roman" w:hAnsi="Times New Roman"/>
          <w:sz w:val="28"/>
          <w:szCs w:val="28"/>
        </w:rPr>
        <w:t>позачергових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616A">
        <w:rPr>
          <w:rFonts w:ascii="Times New Roman" w:hAnsi="Times New Roman"/>
          <w:sz w:val="28"/>
          <w:szCs w:val="28"/>
        </w:rPr>
        <w:t>виборів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616A">
        <w:rPr>
          <w:rFonts w:ascii="Times New Roman" w:hAnsi="Times New Roman"/>
          <w:sz w:val="28"/>
          <w:szCs w:val="28"/>
        </w:rPr>
        <w:t>народних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616A">
        <w:rPr>
          <w:rFonts w:ascii="Times New Roman" w:hAnsi="Times New Roman"/>
          <w:sz w:val="28"/>
          <w:szCs w:val="28"/>
        </w:rPr>
        <w:t>депутатів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616A">
        <w:rPr>
          <w:rFonts w:ascii="Times New Roman" w:hAnsi="Times New Roman"/>
          <w:sz w:val="28"/>
          <w:szCs w:val="28"/>
        </w:rPr>
        <w:t>України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2014 р. [</w:t>
      </w:r>
      <w:proofErr w:type="spellStart"/>
      <w:r w:rsidRPr="00AE616A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ресурс] // Центральна </w:t>
      </w:r>
      <w:proofErr w:type="spellStart"/>
      <w:r w:rsidRPr="00AE616A">
        <w:rPr>
          <w:rFonts w:ascii="Times New Roman" w:hAnsi="Times New Roman"/>
          <w:sz w:val="28"/>
          <w:szCs w:val="28"/>
        </w:rPr>
        <w:t>виборча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616A">
        <w:rPr>
          <w:rFonts w:ascii="Times New Roman" w:hAnsi="Times New Roman"/>
          <w:sz w:val="28"/>
          <w:szCs w:val="28"/>
        </w:rPr>
        <w:t>комі</w:t>
      </w:r>
      <w:proofErr w:type="gramStart"/>
      <w:r w:rsidRPr="00AE616A">
        <w:rPr>
          <w:rFonts w:ascii="Times New Roman" w:hAnsi="Times New Roman"/>
          <w:sz w:val="28"/>
          <w:szCs w:val="28"/>
        </w:rPr>
        <w:t>с</w:t>
      </w:r>
      <w:proofErr w:type="gramEnd"/>
      <w:r w:rsidRPr="00AE616A">
        <w:rPr>
          <w:rFonts w:ascii="Times New Roman" w:hAnsi="Times New Roman"/>
          <w:sz w:val="28"/>
          <w:szCs w:val="28"/>
        </w:rPr>
        <w:t>ія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616A">
        <w:rPr>
          <w:rFonts w:ascii="Times New Roman" w:hAnsi="Times New Roman"/>
          <w:sz w:val="28"/>
          <w:szCs w:val="28"/>
        </w:rPr>
        <w:t>України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. – Режим доступу: </w:t>
      </w:r>
      <w:hyperlink r:id="rId13" w:history="1">
        <w:r w:rsidRPr="00AE616A">
          <w:rPr>
            <w:rStyle w:val="a4"/>
            <w:rFonts w:ascii="Times New Roman" w:hAnsi="Times New Roman"/>
            <w:sz w:val="28"/>
            <w:szCs w:val="28"/>
          </w:rPr>
          <w:t>http://www.cvk.gov.ua/pls/vnd2014/wp039?PT001F01=910 5</w:t>
        </w:r>
      </w:hyperlink>
    </w:p>
    <w:p w:rsidR="00443BA1" w:rsidRPr="00F23D6E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lastRenderedPageBreak/>
        <w:t xml:space="preserve">29.  </w:t>
      </w:r>
      <w:proofErr w:type="spellStart"/>
      <w:r w:rsidRPr="00F23D6E">
        <w:rPr>
          <w:rFonts w:ascii="Times New Roman" w:hAnsi="Times New Roman"/>
          <w:color w:val="000000"/>
          <w:sz w:val="28"/>
          <w:szCs w:val="28"/>
        </w:rPr>
        <w:t>Рибачук</w:t>
      </w:r>
      <w:proofErr w:type="spellEnd"/>
      <w:r w:rsidRPr="00F23D6E">
        <w:rPr>
          <w:rFonts w:ascii="Times New Roman" w:hAnsi="Times New Roman"/>
          <w:color w:val="000000"/>
          <w:sz w:val="28"/>
          <w:szCs w:val="28"/>
        </w:rPr>
        <w:t xml:space="preserve"> Н., </w:t>
      </w:r>
      <w:proofErr w:type="spellStart"/>
      <w:r w:rsidRPr="00F23D6E">
        <w:rPr>
          <w:rFonts w:ascii="Times New Roman" w:hAnsi="Times New Roman"/>
          <w:color w:val="000000"/>
          <w:sz w:val="28"/>
          <w:szCs w:val="28"/>
        </w:rPr>
        <w:t>Райковский</w:t>
      </w:r>
      <w:proofErr w:type="spellEnd"/>
      <w:r w:rsidRPr="00F23D6E">
        <w:rPr>
          <w:rFonts w:ascii="Times New Roman" w:hAnsi="Times New Roman"/>
          <w:color w:val="000000"/>
          <w:sz w:val="28"/>
          <w:szCs w:val="28"/>
        </w:rPr>
        <w:t xml:space="preserve"> Б. Анализ концепций современных моделей избирательных систем / Политический Менеджмент, 2009. №-3</w:t>
      </w:r>
    </w:p>
    <w:p w:rsidR="00443BA1" w:rsidRPr="00443BA1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30. </w:t>
      </w:r>
      <w:r w:rsidRPr="000C7543">
        <w:rPr>
          <w:rFonts w:ascii="Times New Roman" w:hAnsi="Times New Roman"/>
          <w:color w:val="000000"/>
          <w:sz w:val="28"/>
          <w:szCs w:val="28"/>
        </w:rPr>
        <w:t xml:space="preserve">Соколов А.С. Особенности современной политической системы Великобритании / А.С. Соколов // </w:t>
      </w:r>
      <w:proofErr w:type="spellStart"/>
      <w:r w:rsidRPr="000C7543">
        <w:rPr>
          <w:rFonts w:ascii="Times New Roman" w:hAnsi="Times New Roman"/>
          <w:color w:val="000000"/>
          <w:sz w:val="28"/>
          <w:szCs w:val="28"/>
        </w:rPr>
        <w:t>Наук</w:t>
      </w:r>
      <w:r>
        <w:rPr>
          <w:rFonts w:ascii="Times New Roman" w:hAnsi="Times New Roman"/>
          <w:color w:val="000000"/>
          <w:sz w:val="28"/>
          <w:szCs w:val="28"/>
        </w:rPr>
        <w:t>ові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праці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. Сер. </w:t>
      </w:r>
      <w:proofErr w:type="spellStart"/>
      <w:r>
        <w:rPr>
          <w:rFonts w:ascii="Times New Roman" w:hAnsi="Times New Roman"/>
          <w:color w:val="000000"/>
          <w:sz w:val="28"/>
          <w:szCs w:val="28"/>
        </w:rPr>
        <w:t>Політичні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науки. –</w:t>
      </w:r>
      <w:r w:rsidRPr="000C7543">
        <w:rPr>
          <w:rFonts w:ascii="Times New Roman" w:hAnsi="Times New Roman"/>
          <w:color w:val="000000"/>
          <w:sz w:val="28"/>
          <w:szCs w:val="28"/>
        </w:rPr>
        <w:t xml:space="preserve"> 2006. - Т. 54, </w:t>
      </w:r>
      <w:proofErr w:type="spellStart"/>
      <w:r w:rsidRPr="000C7543">
        <w:rPr>
          <w:rFonts w:ascii="Times New Roman" w:hAnsi="Times New Roman"/>
          <w:color w:val="000000"/>
          <w:sz w:val="28"/>
          <w:szCs w:val="28"/>
        </w:rPr>
        <w:t>вип</w:t>
      </w:r>
      <w:proofErr w:type="spellEnd"/>
      <w:r w:rsidRPr="000C7543">
        <w:rPr>
          <w:rFonts w:ascii="Times New Roman" w:hAnsi="Times New Roman"/>
          <w:color w:val="000000"/>
          <w:sz w:val="28"/>
          <w:szCs w:val="28"/>
        </w:rPr>
        <w:t>. 41. - С. 160-164</w:t>
      </w:r>
    </w:p>
    <w:p w:rsidR="00443BA1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685AF0">
        <w:rPr>
          <w:rFonts w:ascii="Times New Roman" w:hAnsi="Times New Roman"/>
          <w:sz w:val="28"/>
          <w:szCs w:val="28"/>
        </w:rPr>
        <w:t>31.</w:t>
      </w:r>
      <w:proofErr w:type="gramStart"/>
      <w:r w:rsidRPr="00AE616A">
        <w:rPr>
          <w:rFonts w:ascii="Times New Roman" w:hAnsi="Times New Roman"/>
          <w:sz w:val="28"/>
          <w:szCs w:val="28"/>
        </w:rPr>
        <w:t>Соц</w:t>
      </w:r>
      <w:proofErr w:type="gramEnd"/>
      <w:r w:rsidRPr="00AE616A">
        <w:rPr>
          <w:rFonts w:ascii="Times New Roman" w:hAnsi="Times New Roman"/>
          <w:sz w:val="28"/>
          <w:szCs w:val="28"/>
        </w:rPr>
        <w:t xml:space="preserve">іально-політична </w:t>
      </w:r>
      <w:proofErr w:type="spellStart"/>
      <w:r w:rsidRPr="00AE616A">
        <w:rPr>
          <w:rFonts w:ascii="Times New Roman" w:hAnsi="Times New Roman"/>
          <w:sz w:val="28"/>
          <w:szCs w:val="28"/>
        </w:rPr>
        <w:t>ситуаці</w:t>
      </w:r>
      <w:r>
        <w:rPr>
          <w:rFonts w:ascii="Times New Roman" w:hAnsi="Times New Roman"/>
          <w:sz w:val="28"/>
          <w:szCs w:val="28"/>
        </w:rPr>
        <w:t>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березень</w:t>
      </w:r>
      <w:proofErr w:type="spellEnd"/>
      <w:r>
        <w:rPr>
          <w:rFonts w:ascii="Times New Roman" w:hAnsi="Times New Roman"/>
          <w:sz w:val="28"/>
          <w:szCs w:val="28"/>
        </w:rPr>
        <w:t xml:space="preserve"> 2015 рок</w:t>
      </w:r>
      <w:r>
        <w:rPr>
          <w:rFonts w:ascii="Times New Roman" w:hAnsi="Times New Roman"/>
          <w:sz w:val="28"/>
          <w:szCs w:val="28"/>
          <w:lang w:val="uk-UA"/>
        </w:rPr>
        <w:t xml:space="preserve">у. </w:t>
      </w:r>
      <w:r w:rsidRPr="00AE616A">
        <w:rPr>
          <w:rFonts w:ascii="Times New Roman" w:hAnsi="Times New Roman"/>
          <w:sz w:val="28"/>
          <w:szCs w:val="28"/>
        </w:rPr>
        <w:t>[</w:t>
      </w:r>
      <w:proofErr w:type="spellStart"/>
      <w:r w:rsidRPr="00AE616A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ресурс] // </w:t>
      </w:r>
      <w:proofErr w:type="spellStart"/>
      <w:r w:rsidRPr="00AE616A">
        <w:rPr>
          <w:rFonts w:ascii="Times New Roman" w:hAnsi="Times New Roman"/>
          <w:sz w:val="28"/>
          <w:szCs w:val="28"/>
        </w:rPr>
        <w:t>Київський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616A">
        <w:rPr>
          <w:rFonts w:ascii="Times New Roman" w:hAnsi="Times New Roman"/>
          <w:sz w:val="28"/>
          <w:szCs w:val="28"/>
        </w:rPr>
        <w:t>Міжнародний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616A">
        <w:rPr>
          <w:rFonts w:ascii="Times New Roman" w:hAnsi="Times New Roman"/>
          <w:sz w:val="28"/>
          <w:szCs w:val="28"/>
        </w:rPr>
        <w:t>Інститут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AE616A">
        <w:rPr>
          <w:rFonts w:ascii="Times New Roman" w:hAnsi="Times New Roman"/>
          <w:sz w:val="28"/>
          <w:szCs w:val="28"/>
        </w:rPr>
        <w:t>Соц</w:t>
      </w:r>
      <w:proofErr w:type="gramEnd"/>
      <w:r w:rsidRPr="00AE616A">
        <w:rPr>
          <w:rFonts w:ascii="Times New Roman" w:hAnsi="Times New Roman"/>
          <w:sz w:val="28"/>
          <w:szCs w:val="28"/>
        </w:rPr>
        <w:t>іології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. – Режим доступу: </w:t>
      </w:r>
      <w:hyperlink r:id="rId14" w:history="1">
        <w:r w:rsidRPr="00AE616A">
          <w:rPr>
            <w:rStyle w:val="a4"/>
            <w:rFonts w:ascii="Times New Roman" w:hAnsi="Times New Roman"/>
            <w:sz w:val="28"/>
            <w:szCs w:val="28"/>
          </w:rPr>
          <w:t>http://www.kiis.com.ua/?lang=ukr&amp;cat=reports&amp;id= 511&amp;page=1</w:t>
        </w:r>
      </w:hyperlink>
    </w:p>
    <w:p w:rsidR="00443BA1" w:rsidRPr="00AE616A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685AF0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E616A">
        <w:rPr>
          <w:rFonts w:ascii="Times New Roman" w:hAnsi="Times New Roman"/>
          <w:sz w:val="28"/>
          <w:szCs w:val="28"/>
          <w:lang w:val="uk-UA"/>
        </w:rPr>
        <w:t>Стрижак А.А. Виборче право в Україні: (історія та сутність). – К.: Логос, 2012. – с. 134.</w:t>
      </w:r>
    </w:p>
    <w:p w:rsidR="00443BA1" w:rsidRPr="00F86E04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061401">
        <w:rPr>
          <w:rFonts w:ascii="Times New Roman" w:hAnsi="Times New Roman"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  <w:lang w:val="uk-UA"/>
        </w:rPr>
        <w:t xml:space="preserve">.  </w:t>
      </w:r>
      <w:proofErr w:type="spellStart"/>
      <w:r w:rsidRPr="00F23D6E">
        <w:rPr>
          <w:rFonts w:ascii="Times New Roman" w:hAnsi="Times New Roman"/>
          <w:sz w:val="28"/>
          <w:szCs w:val="28"/>
        </w:rPr>
        <w:t>Удосконалення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 Закону </w:t>
      </w:r>
      <w:proofErr w:type="spellStart"/>
      <w:r w:rsidRPr="00F23D6E">
        <w:rPr>
          <w:rFonts w:ascii="Times New Roman" w:hAnsi="Times New Roman"/>
          <w:sz w:val="28"/>
          <w:szCs w:val="28"/>
        </w:rPr>
        <w:t>України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“Про </w:t>
      </w:r>
      <w:proofErr w:type="spellStart"/>
      <w:r w:rsidRPr="00F23D6E">
        <w:rPr>
          <w:rFonts w:ascii="Times New Roman" w:hAnsi="Times New Roman"/>
          <w:sz w:val="28"/>
          <w:szCs w:val="28"/>
        </w:rPr>
        <w:t>вибори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3D6E">
        <w:rPr>
          <w:rFonts w:ascii="Times New Roman" w:hAnsi="Times New Roman"/>
          <w:sz w:val="28"/>
          <w:szCs w:val="28"/>
        </w:rPr>
        <w:t>народних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3D6E">
        <w:rPr>
          <w:rFonts w:ascii="Times New Roman" w:hAnsi="Times New Roman"/>
          <w:sz w:val="28"/>
          <w:szCs w:val="28"/>
        </w:rPr>
        <w:t>депутаті</w:t>
      </w:r>
      <w:proofErr w:type="gramStart"/>
      <w:r w:rsidRPr="00F23D6E"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 w:rsidRPr="00F23D6E">
        <w:rPr>
          <w:rFonts w:ascii="Times New Roman" w:hAnsi="Times New Roman"/>
          <w:sz w:val="28"/>
          <w:szCs w:val="28"/>
        </w:rPr>
        <w:t xml:space="preserve">”. </w:t>
      </w:r>
      <w:proofErr w:type="spellStart"/>
      <w:r w:rsidRPr="00F23D6E">
        <w:rPr>
          <w:rFonts w:ascii="Times New Roman" w:hAnsi="Times New Roman"/>
          <w:sz w:val="28"/>
          <w:szCs w:val="28"/>
        </w:rPr>
        <w:t>Перспективи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proofErr w:type="gramStart"/>
      <w:r w:rsidRPr="00F23D6E">
        <w:rPr>
          <w:rFonts w:ascii="Times New Roman" w:hAnsi="Times New Roman"/>
          <w:sz w:val="28"/>
          <w:szCs w:val="28"/>
        </w:rPr>
        <w:t>пр</w:t>
      </w:r>
      <w:proofErr w:type="gramEnd"/>
      <w:r w:rsidRPr="00F23D6E">
        <w:rPr>
          <w:rFonts w:ascii="Times New Roman" w:hAnsi="Times New Roman"/>
          <w:sz w:val="28"/>
          <w:szCs w:val="28"/>
        </w:rPr>
        <w:t>іоритети</w:t>
      </w:r>
      <w:proofErr w:type="spellEnd"/>
      <w:r w:rsidRPr="00F23D6E">
        <w:rPr>
          <w:rFonts w:ascii="Times New Roman" w:hAnsi="Times New Roman"/>
          <w:sz w:val="28"/>
          <w:szCs w:val="28"/>
        </w:rPr>
        <w:t>. 10 черв. 2013 р. [</w:t>
      </w:r>
      <w:proofErr w:type="spellStart"/>
      <w:r w:rsidRPr="00F23D6E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ресурс]. – Режим доступу: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hyperlink r:id="rId15" w:anchor="ftn1" w:history="1">
        <w:r w:rsidRPr="00F86E04">
          <w:rPr>
            <w:rStyle w:val="a4"/>
            <w:rFonts w:ascii="Times New Roman" w:hAnsi="Times New Roman"/>
            <w:sz w:val="28"/>
            <w:szCs w:val="28"/>
            <w:lang w:val="uk-UA"/>
          </w:rPr>
          <w:t>http://oporaua.org/news/3864udoskonalennja-zakonu-ukrajiny-lprovybory -narodnyh-deputativrperspektyvy-ta-priorytety#ftn1</w:t>
        </w:r>
      </w:hyperlink>
    </w:p>
    <w:p w:rsidR="00443BA1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685AF0"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AE616A">
        <w:rPr>
          <w:rFonts w:ascii="Times New Roman" w:hAnsi="Times New Roman"/>
          <w:sz w:val="28"/>
          <w:szCs w:val="28"/>
          <w:lang w:val="uk-UA"/>
        </w:rPr>
        <w:t>Фісун</w:t>
      </w:r>
      <w:proofErr w:type="spellEnd"/>
      <w:r w:rsidRPr="00AE616A">
        <w:rPr>
          <w:rFonts w:ascii="Times New Roman" w:hAnsi="Times New Roman"/>
          <w:sz w:val="28"/>
          <w:szCs w:val="28"/>
          <w:lang w:val="uk-UA"/>
        </w:rPr>
        <w:t xml:space="preserve"> О.А. Електоральні системи: показники ефективності та варіант для України [Текст] / О.А. </w:t>
      </w:r>
      <w:proofErr w:type="spellStart"/>
      <w:r w:rsidRPr="00AE616A">
        <w:rPr>
          <w:rFonts w:ascii="Times New Roman" w:hAnsi="Times New Roman"/>
          <w:sz w:val="28"/>
          <w:szCs w:val="28"/>
          <w:lang w:val="uk-UA"/>
        </w:rPr>
        <w:t>Фісун</w:t>
      </w:r>
      <w:proofErr w:type="spellEnd"/>
      <w:r w:rsidRPr="00AE616A">
        <w:rPr>
          <w:rFonts w:ascii="Times New Roman" w:hAnsi="Times New Roman"/>
          <w:sz w:val="28"/>
          <w:szCs w:val="28"/>
          <w:lang w:val="uk-UA"/>
        </w:rPr>
        <w:t xml:space="preserve">, У.І. Мовчан // Вісник ХНУ імені В.Н. Каразіна. </w:t>
      </w:r>
      <w:r w:rsidRPr="00AE616A">
        <w:rPr>
          <w:rFonts w:ascii="Times New Roman" w:hAnsi="Times New Roman"/>
          <w:sz w:val="28"/>
          <w:szCs w:val="28"/>
        </w:rPr>
        <w:t>Сер. «</w:t>
      </w:r>
      <w:proofErr w:type="spellStart"/>
      <w:r w:rsidRPr="00AE616A">
        <w:rPr>
          <w:rFonts w:ascii="Times New Roman" w:hAnsi="Times New Roman"/>
          <w:sz w:val="28"/>
          <w:szCs w:val="28"/>
        </w:rPr>
        <w:t>Питання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E616A">
        <w:rPr>
          <w:rFonts w:ascii="Times New Roman" w:hAnsi="Times New Roman"/>
          <w:sz w:val="28"/>
          <w:szCs w:val="28"/>
        </w:rPr>
        <w:t>політології</w:t>
      </w:r>
      <w:proofErr w:type="spellEnd"/>
      <w:r w:rsidRPr="00AE616A">
        <w:rPr>
          <w:rFonts w:ascii="Times New Roman" w:hAnsi="Times New Roman"/>
          <w:sz w:val="28"/>
          <w:szCs w:val="28"/>
        </w:rPr>
        <w:t xml:space="preserve">». – 2012. – №1007. – С. 40-46. </w:t>
      </w:r>
    </w:p>
    <w:p w:rsidR="00443BA1" w:rsidRPr="00F23D6E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685AF0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23D6E">
        <w:rPr>
          <w:rFonts w:ascii="Times New Roman" w:hAnsi="Times New Roman"/>
          <w:sz w:val="28"/>
          <w:szCs w:val="28"/>
        </w:rPr>
        <w:t xml:space="preserve">Шведа Ю. Р. </w:t>
      </w:r>
      <w:proofErr w:type="spellStart"/>
      <w:r w:rsidRPr="00F23D6E">
        <w:rPr>
          <w:rFonts w:ascii="Times New Roman" w:hAnsi="Times New Roman"/>
          <w:sz w:val="28"/>
          <w:szCs w:val="28"/>
        </w:rPr>
        <w:t>Вибори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F23D6E">
        <w:rPr>
          <w:rFonts w:ascii="Times New Roman" w:hAnsi="Times New Roman"/>
          <w:sz w:val="28"/>
          <w:szCs w:val="28"/>
        </w:rPr>
        <w:t>виборчі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3D6E">
        <w:rPr>
          <w:rFonts w:ascii="Times New Roman" w:hAnsi="Times New Roman"/>
          <w:sz w:val="28"/>
          <w:szCs w:val="28"/>
        </w:rPr>
        <w:t>системи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F23D6E">
        <w:rPr>
          <w:rFonts w:ascii="Times New Roman" w:hAnsi="Times New Roman"/>
          <w:sz w:val="28"/>
          <w:szCs w:val="28"/>
        </w:rPr>
        <w:t>Європейські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3D6E">
        <w:rPr>
          <w:rFonts w:ascii="Times New Roman" w:hAnsi="Times New Roman"/>
          <w:sz w:val="28"/>
          <w:szCs w:val="28"/>
        </w:rPr>
        <w:t>стандарти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та </w:t>
      </w:r>
      <w:proofErr w:type="spellStart"/>
      <w:r w:rsidRPr="00F23D6E">
        <w:rPr>
          <w:rFonts w:ascii="Times New Roman" w:hAnsi="Times New Roman"/>
          <w:sz w:val="28"/>
          <w:szCs w:val="28"/>
        </w:rPr>
        <w:t>досвід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3D6E">
        <w:rPr>
          <w:rFonts w:ascii="Times New Roman" w:hAnsi="Times New Roman"/>
          <w:sz w:val="28"/>
          <w:szCs w:val="28"/>
        </w:rPr>
        <w:t>утвердження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23D6E">
        <w:rPr>
          <w:rFonts w:ascii="Times New Roman" w:hAnsi="Times New Roman"/>
          <w:sz w:val="28"/>
          <w:szCs w:val="28"/>
        </w:rPr>
        <w:t>демократії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F23D6E">
        <w:rPr>
          <w:rFonts w:ascii="Times New Roman" w:hAnsi="Times New Roman"/>
          <w:sz w:val="28"/>
          <w:szCs w:val="28"/>
        </w:rPr>
        <w:t>Україні</w:t>
      </w:r>
      <w:proofErr w:type="spellEnd"/>
      <w:r w:rsidRPr="00F23D6E">
        <w:rPr>
          <w:rFonts w:ascii="Times New Roman" w:hAnsi="Times New Roman"/>
          <w:sz w:val="28"/>
          <w:szCs w:val="28"/>
        </w:rPr>
        <w:t xml:space="preserve"> / Ю. Р. Шведа. – </w:t>
      </w:r>
      <w:proofErr w:type="spellStart"/>
      <w:r w:rsidRPr="00F23D6E">
        <w:rPr>
          <w:rFonts w:ascii="Times New Roman" w:hAnsi="Times New Roman"/>
          <w:sz w:val="28"/>
          <w:szCs w:val="28"/>
        </w:rPr>
        <w:t>Львів</w:t>
      </w:r>
      <w:proofErr w:type="spellEnd"/>
      <w:proofErr w:type="gramStart"/>
      <w:r w:rsidRPr="00F23D6E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F23D6E">
        <w:rPr>
          <w:rFonts w:ascii="Times New Roman" w:hAnsi="Times New Roman"/>
          <w:sz w:val="28"/>
          <w:szCs w:val="28"/>
        </w:rPr>
        <w:t xml:space="preserve"> [б. в.], 2010. – С. 419</w:t>
      </w:r>
    </w:p>
    <w:p w:rsidR="00443BA1" w:rsidRPr="00D76FFD" w:rsidRDefault="00443BA1" w:rsidP="00443BA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061401">
        <w:rPr>
          <w:rFonts w:ascii="Times New Roman" w:hAnsi="Times New Roman"/>
          <w:sz w:val="28"/>
          <w:szCs w:val="28"/>
        </w:rPr>
        <w:t>6</w:t>
      </w:r>
      <w:r>
        <w:rPr>
          <w:rFonts w:ascii="Times New Roman" w:hAnsi="Times New Roman"/>
          <w:sz w:val="28"/>
          <w:szCs w:val="28"/>
          <w:lang w:val="uk-UA"/>
        </w:rPr>
        <w:t>.  Ш</w:t>
      </w:r>
      <w:r w:rsidRPr="00F23D6E">
        <w:rPr>
          <w:rFonts w:ascii="Times New Roman" w:hAnsi="Times New Roman"/>
          <w:sz w:val="28"/>
          <w:szCs w:val="28"/>
          <w:lang w:val="uk-UA"/>
        </w:rPr>
        <w:t xml:space="preserve">ляхи оптимізації виборчої системи для парламентських виборів в Україні [Електронний ресурс]. – Режим доступу: </w:t>
      </w:r>
      <w:hyperlink r:id="rId16" w:history="1">
        <w:r w:rsidRPr="00F86E04">
          <w:rPr>
            <w:rStyle w:val="a4"/>
            <w:rFonts w:ascii="Times New Roman" w:hAnsi="Times New Roman"/>
            <w:sz w:val="28"/>
            <w:szCs w:val="28"/>
            <w:lang w:val="uk-UA"/>
          </w:rPr>
          <w:t>http://pravo.org.ua/politicreformandconstitutio nslaw/politicalpartiesaelections/940-optimization-of-the-electoral-system-for-parliamentaryand-local-elections-in-ukraine-ua.html</w:t>
        </w:r>
      </w:hyperlink>
    </w:p>
    <w:p w:rsidR="00443BA1" w:rsidRPr="00061401" w:rsidRDefault="00443BA1" w:rsidP="00443BA1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3</w:t>
      </w:r>
      <w:r w:rsidRPr="00164606">
        <w:rPr>
          <w:rFonts w:ascii="Times New Roman" w:hAnsi="Times New Roman"/>
          <w:sz w:val="28"/>
          <w:szCs w:val="28"/>
        </w:rPr>
        <w:t>7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F23D6E">
        <w:rPr>
          <w:rFonts w:ascii="Times New Roman" w:hAnsi="Times New Roman"/>
          <w:sz w:val="28"/>
          <w:szCs w:val="28"/>
          <w:lang w:val="uk-UA"/>
        </w:rPr>
        <w:t xml:space="preserve">Яковлев  А. Розвиток  виборчої системи як складова сучасного конституційного процесу в Україні. /  Юридична Україна– 2013. - №-6 </w:t>
      </w:r>
    </w:p>
    <w:p w:rsidR="00443BA1" w:rsidRPr="0039315C" w:rsidRDefault="00443BA1" w:rsidP="00443BA1">
      <w:pPr>
        <w:pStyle w:val="a3"/>
        <w:spacing w:line="360" w:lineRule="auto"/>
        <w:ind w:left="106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443BA1" w:rsidRPr="00443BA1" w:rsidRDefault="00443BA1">
      <w:pPr>
        <w:rPr>
          <w:lang w:val="uk-UA"/>
        </w:rPr>
      </w:pPr>
    </w:p>
    <w:sectPr w:rsidR="00443BA1" w:rsidRPr="00443B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A65135"/>
    <w:multiLevelType w:val="hybridMultilevel"/>
    <w:tmpl w:val="8D2C559A"/>
    <w:lvl w:ilvl="0" w:tplc="C440806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55DD385C"/>
    <w:multiLevelType w:val="hybridMultilevel"/>
    <w:tmpl w:val="B23C26B4"/>
    <w:lvl w:ilvl="0" w:tplc="149E4492">
      <w:start w:val="4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CFD"/>
    <w:rsid w:val="00443BA1"/>
    <w:rsid w:val="00B838CA"/>
    <w:rsid w:val="00CD4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3BA1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3BA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43BA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3BA1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3BA1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43BA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odernukraine.eu/wp-content/uploads/2012/09/RUS-version_FINAL_Das-deutsche-Wahlrecht-zum-Bundestag-und-das-ukrainische-Wahlrecht-zu1.pdf" TargetMode="External"/><Relationship Id="rId13" Type="http://schemas.openxmlformats.org/officeDocument/2006/relationships/hyperlink" Target="http://www.cvk.gov.ua/pls/vnd2014/wp039?PT001F01=910%205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radnuk.info/pidrychnuku/konst/513-kravchenko/11517&#8211;3.html" TargetMode="External"/><Relationship Id="rId12" Type="http://schemas.openxmlformats.org/officeDocument/2006/relationships/hyperlink" Target="http://www.rcoit.ru/upload/iblock/e3a/40.pdf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pravo.org.ua/politicreformandconstitutio%20nslaw/politicalpartiesaelections/940-optimization-of-the-electoral-system-for-parliamentaryand-local-elections-in-ukraine-ua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rcoit.ru/upload/iblock/7a4/21.pdf" TargetMode="External"/><Relationship Id="rId11" Type="http://schemas.openxmlformats.org/officeDocument/2006/relationships/hyperlink" Target="http://polit.ru/article/2002/10/11/473556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oporaua.org/news/3864udoskonalennja-zakonu-ukrajiny-lprovybory%20-narodnyh-deputativrperspektyvy-ta-priorytety" TargetMode="External"/><Relationship Id="rId10" Type="http://schemas.openxmlformats.org/officeDocument/2006/relationships/hyperlink" Target="http://krasinskiy.ru/Baglai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legeasiviata.in.ua/archive/2014/10-2/19.pdf" TargetMode="External"/><Relationship Id="rId14" Type="http://schemas.openxmlformats.org/officeDocument/2006/relationships/hyperlink" Target="http://www.kiis.com.ua/?lang=ukr&amp;cat=reports&amp;id=%20511&amp;page=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11678</Words>
  <Characters>6657</Characters>
  <Application>Microsoft Office Word</Application>
  <DocSecurity>0</DocSecurity>
  <Lines>55</Lines>
  <Paragraphs>36</Paragraphs>
  <ScaleCrop>false</ScaleCrop>
  <Company/>
  <LinksUpToDate>false</LinksUpToDate>
  <CharactersWithSpaces>18299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2018-04-23T12:25:00Z</dcterms:created>
  <dcterms:modified xsi:type="dcterms:W3CDTF">2018-04-23T12:27:00Z</dcterms:modified>
</cp:coreProperties>
</file>