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91"/>
        <w:tblW w:w="0" w:type="auto"/>
        <w:tblLook w:val="01E0" w:firstRow="1" w:lastRow="1" w:firstColumn="1" w:lastColumn="1" w:noHBand="0" w:noVBand="0"/>
      </w:tblPr>
      <w:tblGrid>
        <w:gridCol w:w="9355"/>
      </w:tblGrid>
      <w:tr w:rsidR="00190CF2" w:rsidRPr="00B74F52" w14:paraId="3A5FCBC0" w14:textId="77777777" w:rsidTr="00190CF2">
        <w:tc>
          <w:tcPr>
            <w:tcW w:w="9571" w:type="dxa"/>
            <w:tcBorders>
              <w:bottom w:val="single" w:sz="4" w:space="0" w:color="auto"/>
            </w:tcBorders>
            <w:shd w:val="clear" w:color="auto" w:fill="auto"/>
          </w:tcPr>
          <w:p w14:paraId="05AF8A78" w14:textId="77777777" w:rsidR="00190CF2" w:rsidRPr="00B74F52" w:rsidRDefault="00190CF2" w:rsidP="00190CF2">
            <w:pPr>
              <w:spacing w:line="240" w:lineRule="auto"/>
              <w:ind w:firstLine="0"/>
              <w:jc w:val="center"/>
              <w:rPr>
                <w:szCs w:val="28"/>
              </w:rPr>
            </w:pPr>
            <w:r w:rsidRPr="00B74F52">
              <w:rPr>
                <w:szCs w:val="28"/>
              </w:rPr>
              <w:t>Одеський національний університет імені І.І.</w:t>
            </w:r>
            <w:r w:rsidR="00F17F5F" w:rsidRPr="00B74F52">
              <w:rPr>
                <w:szCs w:val="28"/>
              </w:rPr>
              <w:t xml:space="preserve"> </w:t>
            </w:r>
            <w:r w:rsidRPr="00B74F52">
              <w:rPr>
                <w:szCs w:val="28"/>
              </w:rPr>
              <w:t>Мечникова</w:t>
            </w:r>
          </w:p>
        </w:tc>
      </w:tr>
      <w:tr w:rsidR="00190CF2" w:rsidRPr="00B74F52" w14:paraId="29509FC5" w14:textId="77777777" w:rsidTr="00190CF2">
        <w:tc>
          <w:tcPr>
            <w:tcW w:w="9571" w:type="dxa"/>
            <w:tcBorders>
              <w:top w:val="single" w:sz="4" w:space="0" w:color="auto"/>
            </w:tcBorders>
            <w:shd w:val="clear" w:color="auto" w:fill="auto"/>
          </w:tcPr>
          <w:p w14:paraId="08185A66" w14:textId="77777777" w:rsidR="00190CF2" w:rsidRPr="00B74F52" w:rsidRDefault="00190CF2" w:rsidP="00190CF2">
            <w:pPr>
              <w:spacing w:line="240" w:lineRule="auto"/>
              <w:ind w:firstLine="0"/>
              <w:jc w:val="center"/>
              <w:rPr>
                <w:sz w:val="16"/>
                <w:szCs w:val="16"/>
              </w:rPr>
            </w:pPr>
            <w:r w:rsidRPr="00B74F52">
              <w:rPr>
                <w:sz w:val="16"/>
                <w:szCs w:val="16"/>
              </w:rPr>
              <w:t>(повне найменування вищого навчального закладу)</w:t>
            </w:r>
          </w:p>
        </w:tc>
      </w:tr>
      <w:tr w:rsidR="00190CF2" w:rsidRPr="00B74F52" w14:paraId="5A508131" w14:textId="77777777" w:rsidTr="00190CF2">
        <w:tc>
          <w:tcPr>
            <w:tcW w:w="9571" w:type="dxa"/>
            <w:tcBorders>
              <w:bottom w:val="single" w:sz="4" w:space="0" w:color="auto"/>
            </w:tcBorders>
            <w:shd w:val="clear" w:color="auto" w:fill="auto"/>
          </w:tcPr>
          <w:p w14:paraId="150E228F" w14:textId="77777777" w:rsidR="00190CF2" w:rsidRPr="00B74F52" w:rsidRDefault="00190CF2" w:rsidP="00190CF2">
            <w:pPr>
              <w:spacing w:line="240" w:lineRule="auto"/>
              <w:ind w:firstLine="0"/>
              <w:jc w:val="center"/>
              <w:rPr>
                <w:szCs w:val="28"/>
              </w:rPr>
            </w:pPr>
            <w:r w:rsidRPr="00B74F52">
              <w:rPr>
                <w:szCs w:val="28"/>
              </w:rPr>
              <w:t>Факультет математики, фізики та інформаційних технологій</w:t>
            </w:r>
          </w:p>
        </w:tc>
      </w:tr>
      <w:tr w:rsidR="00190CF2" w:rsidRPr="00B74F52" w14:paraId="0CA5C80A" w14:textId="77777777" w:rsidTr="00190CF2">
        <w:tc>
          <w:tcPr>
            <w:tcW w:w="9571" w:type="dxa"/>
            <w:tcBorders>
              <w:top w:val="single" w:sz="4" w:space="0" w:color="auto"/>
            </w:tcBorders>
            <w:shd w:val="clear" w:color="auto" w:fill="auto"/>
          </w:tcPr>
          <w:p w14:paraId="5D792C4F" w14:textId="77777777" w:rsidR="00190CF2" w:rsidRPr="00B74F52" w:rsidRDefault="00190CF2" w:rsidP="00190CF2">
            <w:pPr>
              <w:spacing w:line="240" w:lineRule="auto"/>
              <w:ind w:firstLine="0"/>
              <w:jc w:val="center"/>
              <w:rPr>
                <w:sz w:val="16"/>
                <w:szCs w:val="16"/>
              </w:rPr>
            </w:pPr>
            <w:r w:rsidRPr="00B74F52">
              <w:rPr>
                <w:sz w:val="16"/>
                <w:szCs w:val="16"/>
              </w:rPr>
              <w:t>(повне найменування інституту/факультету)</w:t>
            </w:r>
          </w:p>
        </w:tc>
      </w:tr>
      <w:tr w:rsidR="00190CF2" w:rsidRPr="00B74F52" w14:paraId="1832B51A" w14:textId="77777777" w:rsidTr="00190CF2">
        <w:tc>
          <w:tcPr>
            <w:tcW w:w="9571" w:type="dxa"/>
            <w:tcBorders>
              <w:bottom w:val="single" w:sz="4" w:space="0" w:color="auto"/>
            </w:tcBorders>
            <w:shd w:val="clear" w:color="auto" w:fill="auto"/>
          </w:tcPr>
          <w:p w14:paraId="4EF7EC57" w14:textId="77777777" w:rsidR="00190CF2" w:rsidRPr="00B74F52" w:rsidRDefault="00190CF2" w:rsidP="00190CF2">
            <w:pPr>
              <w:spacing w:line="240" w:lineRule="auto"/>
              <w:ind w:firstLine="0"/>
              <w:jc w:val="center"/>
              <w:rPr>
                <w:szCs w:val="28"/>
              </w:rPr>
            </w:pPr>
            <w:r w:rsidRPr="00B74F52">
              <w:rPr>
                <w:szCs w:val="28"/>
              </w:rPr>
              <w:t>Кафедра теоретичної механіки</w:t>
            </w:r>
          </w:p>
        </w:tc>
      </w:tr>
      <w:tr w:rsidR="00190CF2" w:rsidRPr="00B74F52" w14:paraId="62D671C8" w14:textId="77777777" w:rsidTr="00190CF2">
        <w:tc>
          <w:tcPr>
            <w:tcW w:w="9571" w:type="dxa"/>
            <w:tcBorders>
              <w:top w:val="single" w:sz="4" w:space="0" w:color="auto"/>
            </w:tcBorders>
            <w:shd w:val="clear" w:color="auto" w:fill="auto"/>
          </w:tcPr>
          <w:p w14:paraId="6C5A64B5" w14:textId="77777777" w:rsidR="00190CF2" w:rsidRPr="00B74F52" w:rsidRDefault="00190CF2" w:rsidP="00190CF2">
            <w:pPr>
              <w:spacing w:line="240" w:lineRule="auto"/>
              <w:ind w:firstLine="0"/>
              <w:jc w:val="center"/>
              <w:rPr>
                <w:sz w:val="20"/>
                <w:szCs w:val="20"/>
              </w:rPr>
            </w:pPr>
            <w:r w:rsidRPr="00B74F52">
              <w:rPr>
                <w:sz w:val="20"/>
                <w:szCs w:val="20"/>
              </w:rPr>
              <w:t>(повна назва кафедри)</w:t>
            </w:r>
          </w:p>
        </w:tc>
      </w:tr>
    </w:tbl>
    <w:p w14:paraId="57D7F393" w14:textId="77777777" w:rsidR="00190CF2" w:rsidRPr="00B74F52" w:rsidRDefault="00190CF2" w:rsidP="00190CF2">
      <w:pPr>
        <w:spacing w:line="240" w:lineRule="auto"/>
        <w:ind w:firstLine="0"/>
        <w:jc w:val="center"/>
        <w:rPr>
          <w:iCs/>
          <w:sz w:val="32"/>
          <w:szCs w:val="32"/>
        </w:rPr>
      </w:pPr>
    </w:p>
    <w:p w14:paraId="12A83A27" w14:textId="77777777" w:rsidR="00190CF2" w:rsidRPr="00B74F52" w:rsidRDefault="00190CF2" w:rsidP="00190CF2">
      <w:pPr>
        <w:spacing w:line="240" w:lineRule="auto"/>
        <w:ind w:firstLine="0"/>
        <w:jc w:val="center"/>
        <w:rPr>
          <w:iCs/>
          <w:sz w:val="32"/>
          <w:szCs w:val="32"/>
        </w:rPr>
      </w:pPr>
    </w:p>
    <w:p w14:paraId="5ACBA549" w14:textId="77777777" w:rsidR="00190CF2" w:rsidRPr="00B74F52" w:rsidRDefault="00190CF2" w:rsidP="00190CF2">
      <w:pPr>
        <w:spacing w:line="240" w:lineRule="auto"/>
        <w:ind w:firstLine="0"/>
        <w:jc w:val="center"/>
        <w:rPr>
          <w:b/>
          <w:spacing w:val="20"/>
          <w:sz w:val="36"/>
          <w:szCs w:val="36"/>
        </w:rPr>
      </w:pPr>
    </w:p>
    <w:p w14:paraId="5190C76C" w14:textId="77777777" w:rsidR="00190CF2" w:rsidRPr="00B74F52" w:rsidRDefault="00190CF2" w:rsidP="00190CF2">
      <w:pPr>
        <w:spacing w:line="240" w:lineRule="auto"/>
        <w:ind w:firstLine="0"/>
        <w:jc w:val="center"/>
        <w:rPr>
          <w:b/>
          <w:spacing w:val="40"/>
          <w:sz w:val="36"/>
          <w:szCs w:val="36"/>
        </w:rPr>
      </w:pPr>
      <w:r w:rsidRPr="00B74F52">
        <w:rPr>
          <w:b/>
          <w:spacing w:val="40"/>
          <w:sz w:val="36"/>
          <w:szCs w:val="36"/>
        </w:rPr>
        <w:t>Дипломна робота</w:t>
      </w:r>
    </w:p>
    <w:p w14:paraId="3A3F5546" w14:textId="77777777" w:rsidR="00190CF2" w:rsidRPr="00B74F52" w:rsidRDefault="00190CF2" w:rsidP="00190CF2">
      <w:pPr>
        <w:spacing w:line="240" w:lineRule="auto"/>
        <w:ind w:firstLine="0"/>
        <w:jc w:val="center"/>
        <w:rPr>
          <w:b/>
          <w:sz w:val="32"/>
          <w:szCs w:val="32"/>
        </w:rPr>
      </w:pPr>
    </w:p>
    <w:tbl>
      <w:tblPr>
        <w:tblW w:w="0" w:type="auto"/>
        <w:jc w:val="center"/>
        <w:tblLook w:val="01E0" w:firstRow="1" w:lastRow="1" w:firstColumn="1" w:lastColumn="1" w:noHBand="0" w:noVBand="0"/>
      </w:tblPr>
      <w:tblGrid>
        <w:gridCol w:w="8671"/>
      </w:tblGrid>
      <w:tr w:rsidR="00190CF2" w:rsidRPr="00B74F52" w14:paraId="5033350B" w14:textId="77777777" w:rsidTr="00190CF2">
        <w:trPr>
          <w:trHeight w:val="397"/>
          <w:jc w:val="center"/>
        </w:trPr>
        <w:tc>
          <w:tcPr>
            <w:tcW w:w="8671" w:type="dxa"/>
            <w:tcBorders>
              <w:bottom w:val="single" w:sz="4" w:space="0" w:color="auto"/>
            </w:tcBorders>
            <w:shd w:val="clear" w:color="auto" w:fill="auto"/>
            <w:vAlign w:val="bottom"/>
          </w:tcPr>
          <w:p w14:paraId="2AB72C82" w14:textId="77777777" w:rsidR="00190CF2" w:rsidRPr="00B74F52" w:rsidRDefault="00190CF2" w:rsidP="00190CF2">
            <w:pPr>
              <w:spacing w:line="240" w:lineRule="auto"/>
              <w:ind w:firstLine="0"/>
              <w:jc w:val="center"/>
              <w:rPr>
                <w:szCs w:val="28"/>
              </w:rPr>
            </w:pPr>
            <w:r w:rsidRPr="00B74F52">
              <w:rPr>
                <w:szCs w:val="28"/>
              </w:rPr>
              <w:t>на здобуття ступеня вищої освіти «магістр»</w:t>
            </w:r>
          </w:p>
        </w:tc>
      </w:tr>
      <w:tr w:rsidR="00190CF2" w:rsidRPr="00B74F52" w14:paraId="4A08ED19" w14:textId="77777777" w:rsidTr="00190CF2">
        <w:trPr>
          <w:trHeight w:val="635"/>
          <w:jc w:val="center"/>
        </w:trPr>
        <w:tc>
          <w:tcPr>
            <w:tcW w:w="8671" w:type="dxa"/>
            <w:tcBorders>
              <w:top w:val="single" w:sz="4" w:space="0" w:color="auto"/>
            </w:tcBorders>
            <w:shd w:val="clear" w:color="auto" w:fill="auto"/>
            <w:vAlign w:val="center"/>
          </w:tcPr>
          <w:p w14:paraId="5786BB37" w14:textId="77777777" w:rsidR="00190CF2" w:rsidRPr="00B74F52" w:rsidRDefault="00190CF2" w:rsidP="00190CF2">
            <w:pPr>
              <w:spacing w:line="240" w:lineRule="auto"/>
              <w:ind w:firstLine="0"/>
              <w:jc w:val="center"/>
              <w:rPr>
                <w:szCs w:val="28"/>
              </w:rPr>
            </w:pPr>
            <w:r w:rsidRPr="00B74F52">
              <w:rPr>
                <w:szCs w:val="28"/>
              </w:rPr>
              <w:t>на тему: «Інформаційна технологія  коливань тіла змінної маси з порожниною»</w:t>
            </w:r>
          </w:p>
          <w:p w14:paraId="66C90D1D" w14:textId="77777777" w:rsidR="00190CF2" w:rsidRPr="00B74F52" w:rsidRDefault="00190CF2" w:rsidP="00190CF2">
            <w:pPr>
              <w:spacing w:line="240" w:lineRule="auto"/>
              <w:ind w:firstLine="0"/>
              <w:jc w:val="center"/>
              <w:rPr>
                <w:szCs w:val="28"/>
              </w:rPr>
            </w:pPr>
            <w:r w:rsidRPr="00B74F52">
              <w:rPr>
                <w:szCs w:val="28"/>
              </w:rPr>
              <w:t>«</w:t>
            </w:r>
            <w:r w:rsidR="007973F6" w:rsidRPr="00B74F52">
              <w:rPr>
                <w:szCs w:val="28"/>
              </w:rPr>
              <w:t>I</w:t>
            </w:r>
            <w:r w:rsidR="00BE481B" w:rsidRPr="00B74F52">
              <w:rPr>
                <w:color w:val="000000" w:themeColor="text1"/>
                <w:szCs w:val="28"/>
              </w:rPr>
              <w:t xml:space="preserve">nformation </w:t>
            </w:r>
            <w:r w:rsidR="007973F6" w:rsidRPr="00B74F52">
              <w:rPr>
                <w:color w:val="000000" w:themeColor="text1"/>
                <w:szCs w:val="28"/>
              </w:rPr>
              <w:t>t</w:t>
            </w:r>
            <w:r w:rsidR="00BE481B" w:rsidRPr="00B74F52">
              <w:rPr>
                <w:color w:val="000000" w:themeColor="text1"/>
                <w:szCs w:val="28"/>
              </w:rPr>
              <w:t xml:space="preserve">echnology of </w:t>
            </w:r>
            <w:r w:rsidR="007973F6" w:rsidRPr="00B74F52">
              <w:rPr>
                <w:color w:val="000000" w:themeColor="text1"/>
                <w:szCs w:val="28"/>
              </w:rPr>
              <w:t>f</w:t>
            </w:r>
            <w:r w:rsidR="00BE481B" w:rsidRPr="00B74F52">
              <w:rPr>
                <w:color w:val="000000" w:themeColor="text1"/>
                <w:szCs w:val="28"/>
              </w:rPr>
              <w:t>luctuations of</w:t>
            </w:r>
            <w:r w:rsidR="00C47CFD" w:rsidRPr="00B74F52">
              <w:rPr>
                <w:color w:val="000000" w:themeColor="text1"/>
                <w:szCs w:val="28"/>
              </w:rPr>
              <w:t xml:space="preserve"> the</w:t>
            </w:r>
            <w:r w:rsidR="00BE481B" w:rsidRPr="00B74F52">
              <w:rPr>
                <w:color w:val="000000" w:themeColor="text1"/>
                <w:szCs w:val="28"/>
              </w:rPr>
              <w:t xml:space="preserve"> </w:t>
            </w:r>
            <w:r w:rsidR="007973F6" w:rsidRPr="00B74F52">
              <w:rPr>
                <w:color w:val="000000" w:themeColor="text1"/>
                <w:szCs w:val="28"/>
              </w:rPr>
              <w:t>v</w:t>
            </w:r>
            <w:r w:rsidR="00BE481B" w:rsidRPr="00B74F52">
              <w:rPr>
                <w:color w:val="000000" w:themeColor="text1"/>
                <w:szCs w:val="28"/>
              </w:rPr>
              <w:t>ariable-</w:t>
            </w:r>
            <w:r w:rsidR="007973F6" w:rsidRPr="00B74F52">
              <w:rPr>
                <w:color w:val="000000" w:themeColor="text1"/>
                <w:szCs w:val="28"/>
              </w:rPr>
              <w:t>m</w:t>
            </w:r>
            <w:r w:rsidR="00BE481B" w:rsidRPr="00B74F52">
              <w:rPr>
                <w:color w:val="000000" w:themeColor="text1"/>
                <w:szCs w:val="28"/>
              </w:rPr>
              <w:t xml:space="preserve">ass </w:t>
            </w:r>
            <w:r w:rsidR="007973F6" w:rsidRPr="00B74F52">
              <w:rPr>
                <w:color w:val="000000" w:themeColor="text1"/>
                <w:szCs w:val="28"/>
              </w:rPr>
              <w:t>b</w:t>
            </w:r>
            <w:r w:rsidR="00BE481B" w:rsidRPr="00B74F52">
              <w:rPr>
                <w:color w:val="000000" w:themeColor="text1"/>
                <w:szCs w:val="28"/>
              </w:rPr>
              <w:t xml:space="preserve">ody with a </w:t>
            </w:r>
            <w:r w:rsidR="007973F6" w:rsidRPr="00B74F52">
              <w:rPr>
                <w:color w:val="000000" w:themeColor="text1"/>
                <w:szCs w:val="28"/>
              </w:rPr>
              <w:t>c</w:t>
            </w:r>
            <w:r w:rsidR="00BE481B" w:rsidRPr="00B74F52">
              <w:rPr>
                <w:color w:val="000000" w:themeColor="text1"/>
                <w:szCs w:val="28"/>
              </w:rPr>
              <w:t>avity</w:t>
            </w:r>
            <w:r w:rsidRPr="00B74F52">
              <w:rPr>
                <w:szCs w:val="28"/>
              </w:rPr>
              <w:t>»</w:t>
            </w:r>
          </w:p>
        </w:tc>
      </w:tr>
    </w:tbl>
    <w:p w14:paraId="537CB092" w14:textId="77777777" w:rsidR="00190CF2" w:rsidRPr="00B74F52" w:rsidRDefault="00190CF2" w:rsidP="00190CF2">
      <w:pPr>
        <w:spacing w:line="240" w:lineRule="auto"/>
        <w:ind w:firstLine="0"/>
        <w:jc w:val="center"/>
      </w:pPr>
    </w:p>
    <w:p w14:paraId="718EBEBB" w14:textId="77777777" w:rsidR="00190CF2" w:rsidRPr="00B74F52" w:rsidRDefault="00190CF2" w:rsidP="00190CF2">
      <w:pPr>
        <w:spacing w:line="240" w:lineRule="auto"/>
        <w:ind w:firstLine="0"/>
        <w:jc w:val="center"/>
      </w:pPr>
    </w:p>
    <w:tbl>
      <w:tblPr>
        <w:tblW w:w="0" w:type="auto"/>
        <w:tblLook w:val="01E0" w:firstRow="1" w:lastRow="1" w:firstColumn="1" w:lastColumn="1" w:noHBand="0" w:noVBand="0"/>
      </w:tblPr>
      <w:tblGrid>
        <w:gridCol w:w="1986"/>
        <w:gridCol w:w="1428"/>
        <w:gridCol w:w="5941"/>
      </w:tblGrid>
      <w:tr w:rsidR="00190CF2" w:rsidRPr="00B74F52" w14:paraId="50EB3F99" w14:textId="77777777" w:rsidTr="00190CF2">
        <w:trPr>
          <w:trHeight w:val="395"/>
        </w:trPr>
        <w:tc>
          <w:tcPr>
            <w:tcW w:w="2047" w:type="dxa"/>
            <w:shd w:val="clear" w:color="auto" w:fill="auto"/>
          </w:tcPr>
          <w:p w14:paraId="0C380924" w14:textId="77777777" w:rsidR="00190CF2" w:rsidRPr="00B74F52" w:rsidRDefault="00190CF2" w:rsidP="00190CF2">
            <w:pPr>
              <w:spacing w:line="240" w:lineRule="auto"/>
              <w:ind w:firstLine="0"/>
              <w:jc w:val="center"/>
            </w:pPr>
          </w:p>
        </w:tc>
        <w:tc>
          <w:tcPr>
            <w:tcW w:w="7524" w:type="dxa"/>
            <w:gridSpan w:val="2"/>
            <w:shd w:val="clear" w:color="auto" w:fill="auto"/>
          </w:tcPr>
          <w:p w14:paraId="5CC371A2" w14:textId="77777777" w:rsidR="00190CF2" w:rsidRPr="00B74F52" w:rsidRDefault="00190CF2" w:rsidP="00190CF2">
            <w:pPr>
              <w:spacing w:line="240" w:lineRule="auto"/>
              <w:ind w:firstLine="0"/>
              <w:jc w:val="center"/>
              <w:rPr>
                <w:szCs w:val="28"/>
              </w:rPr>
            </w:pPr>
            <w:r w:rsidRPr="00B74F52">
              <w:rPr>
                <w:szCs w:val="28"/>
              </w:rPr>
              <w:t>Викона</w:t>
            </w:r>
            <w:r w:rsidR="00713195" w:rsidRPr="00B74F52">
              <w:rPr>
                <w:szCs w:val="28"/>
              </w:rPr>
              <w:t>ла</w:t>
            </w:r>
            <w:r w:rsidRPr="00B74F52">
              <w:rPr>
                <w:szCs w:val="28"/>
              </w:rPr>
              <w:t>: студентка денної форми навчання</w:t>
            </w:r>
          </w:p>
        </w:tc>
      </w:tr>
      <w:tr w:rsidR="00190CF2" w:rsidRPr="00B74F52" w14:paraId="2F994885" w14:textId="77777777" w:rsidTr="00190CF2">
        <w:trPr>
          <w:trHeight w:val="444"/>
        </w:trPr>
        <w:tc>
          <w:tcPr>
            <w:tcW w:w="2047" w:type="dxa"/>
            <w:shd w:val="clear" w:color="auto" w:fill="auto"/>
          </w:tcPr>
          <w:p w14:paraId="6BF3B210" w14:textId="77777777" w:rsidR="00190CF2" w:rsidRPr="00B74F52" w:rsidRDefault="00190CF2" w:rsidP="00190CF2">
            <w:pPr>
              <w:spacing w:line="240" w:lineRule="auto"/>
              <w:ind w:firstLine="0"/>
              <w:jc w:val="center"/>
            </w:pPr>
          </w:p>
        </w:tc>
        <w:tc>
          <w:tcPr>
            <w:tcW w:w="7524" w:type="dxa"/>
            <w:gridSpan w:val="2"/>
            <w:shd w:val="clear" w:color="auto" w:fill="auto"/>
          </w:tcPr>
          <w:p w14:paraId="7F02F5B6" w14:textId="77777777" w:rsidR="00190CF2" w:rsidRPr="00B74F52" w:rsidRDefault="00190CF2" w:rsidP="00190CF2">
            <w:pPr>
              <w:spacing w:line="240" w:lineRule="auto"/>
              <w:ind w:firstLine="0"/>
              <w:jc w:val="center"/>
              <w:rPr>
                <w:szCs w:val="28"/>
              </w:rPr>
            </w:pPr>
            <w:r w:rsidRPr="00B74F52">
              <w:rPr>
                <w:szCs w:val="28"/>
              </w:rPr>
              <w:t xml:space="preserve">спеціальності 126 </w:t>
            </w:r>
            <w:r w:rsidR="004A2ACF" w:rsidRPr="00B74F52">
              <w:rPr>
                <w:szCs w:val="28"/>
              </w:rPr>
              <w:t>«</w:t>
            </w:r>
            <w:r w:rsidRPr="00B74F52">
              <w:rPr>
                <w:szCs w:val="28"/>
              </w:rPr>
              <w:t>Інформаційні системи та технології</w:t>
            </w:r>
            <w:r w:rsidR="004A2ACF" w:rsidRPr="00B74F52">
              <w:rPr>
                <w:szCs w:val="28"/>
              </w:rPr>
              <w:t>»</w:t>
            </w:r>
          </w:p>
        </w:tc>
      </w:tr>
      <w:tr w:rsidR="00190CF2" w:rsidRPr="00B74F52" w14:paraId="47851D56" w14:textId="77777777" w:rsidTr="00190CF2">
        <w:trPr>
          <w:trHeight w:val="408"/>
        </w:trPr>
        <w:tc>
          <w:tcPr>
            <w:tcW w:w="2047" w:type="dxa"/>
            <w:shd w:val="clear" w:color="auto" w:fill="auto"/>
          </w:tcPr>
          <w:p w14:paraId="267FE478" w14:textId="77777777" w:rsidR="00190CF2" w:rsidRPr="00B74F52" w:rsidRDefault="00190CF2" w:rsidP="00190CF2">
            <w:pPr>
              <w:spacing w:line="240" w:lineRule="auto"/>
              <w:ind w:firstLine="0"/>
              <w:jc w:val="center"/>
            </w:pPr>
          </w:p>
        </w:tc>
        <w:tc>
          <w:tcPr>
            <w:tcW w:w="7524" w:type="dxa"/>
            <w:gridSpan w:val="2"/>
            <w:shd w:val="clear" w:color="auto" w:fill="auto"/>
          </w:tcPr>
          <w:p w14:paraId="136C9462" w14:textId="77777777" w:rsidR="00190CF2" w:rsidRPr="00B74F52" w:rsidRDefault="00190CF2" w:rsidP="00190CF2">
            <w:pPr>
              <w:spacing w:line="240" w:lineRule="auto"/>
              <w:ind w:firstLine="0"/>
              <w:jc w:val="center"/>
              <w:rPr>
                <w:szCs w:val="28"/>
              </w:rPr>
            </w:pPr>
            <w:r w:rsidRPr="00B74F52">
              <w:rPr>
                <w:szCs w:val="28"/>
              </w:rPr>
              <w:t>Ворон</w:t>
            </w:r>
            <w:r w:rsidR="00BE481B" w:rsidRPr="00B74F52">
              <w:rPr>
                <w:szCs w:val="28"/>
              </w:rPr>
              <w:t>и</w:t>
            </w:r>
            <w:r w:rsidRPr="00B74F52">
              <w:rPr>
                <w:szCs w:val="28"/>
              </w:rPr>
              <w:t xml:space="preserve">ч Марія </w:t>
            </w:r>
            <w:r w:rsidR="00B726DD" w:rsidRPr="00B74F52">
              <w:rPr>
                <w:color w:val="000000" w:themeColor="text1"/>
                <w:szCs w:val="28"/>
              </w:rPr>
              <w:t>Сергіївна</w:t>
            </w:r>
          </w:p>
        </w:tc>
      </w:tr>
      <w:tr w:rsidR="00190CF2" w:rsidRPr="00B74F52" w14:paraId="0594E40F" w14:textId="77777777" w:rsidTr="00190CF2">
        <w:trPr>
          <w:trHeight w:val="483"/>
        </w:trPr>
        <w:tc>
          <w:tcPr>
            <w:tcW w:w="2047" w:type="dxa"/>
            <w:shd w:val="clear" w:color="auto" w:fill="auto"/>
          </w:tcPr>
          <w:p w14:paraId="58C34CC0" w14:textId="77777777" w:rsidR="00190CF2" w:rsidRPr="00B74F52" w:rsidRDefault="00190CF2" w:rsidP="00190CF2">
            <w:pPr>
              <w:spacing w:line="240" w:lineRule="auto"/>
              <w:ind w:firstLine="0"/>
              <w:jc w:val="center"/>
            </w:pPr>
          </w:p>
        </w:tc>
        <w:tc>
          <w:tcPr>
            <w:tcW w:w="1428" w:type="dxa"/>
            <w:shd w:val="clear" w:color="auto" w:fill="auto"/>
            <w:vAlign w:val="bottom"/>
          </w:tcPr>
          <w:p w14:paraId="576439CA" w14:textId="77777777" w:rsidR="00190CF2" w:rsidRPr="00B74F52" w:rsidRDefault="00190CF2" w:rsidP="00190CF2">
            <w:pPr>
              <w:spacing w:line="240" w:lineRule="auto"/>
              <w:ind w:firstLine="0"/>
              <w:jc w:val="center"/>
              <w:rPr>
                <w:szCs w:val="28"/>
              </w:rPr>
            </w:pPr>
            <w:r w:rsidRPr="00B74F52">
              <w:rPr>
                <w:szCs w:val="28"/>
              </w:rPr>
              <w:t xml:space="preserve">Керівник    </w:t>
            </w:r>
          </w:p>
        </w:tc>
        <w:tc>
          <w:tcPr>
            <w:tcW w:w="6096" w:type="dxa"/>
            <w:tcBorders>
              <w:bottom w:val="single" w:sz="4" w:space="0" w:color="auto"/>
            </w:tcBorders>
            <w:shd w:val="clear" w:color="auto" w:fill="auto"/>
            <w:vAlign w:val="bottom"/>
          </w:tcPr>
          <w:p w14:paraId="3B09E4A2" w14:textId="77777777" w:rsidR="00190CF2" w:rsidRPr="00B74F52" w:rsidRDefault="00190CF2" w:rsidP="00190CF2">
            <w:pPr>
              <w:spacing w:line="240" w:lineRule="auto"/>
              <w:ind w:firstLine="0"/>
              <w:jc w:val="center"/>
              <w:rPr>
                <w:szCs w:val="28"/>
              </w:rPr>
            </w:pPr>
            <w:r w:rsidRPr="00B74F52">
              <w:rPr>
                <w:szCs w:val="28"/>
              </w:rPr>
              <w:t>к.ф.-м.н., доцент Рачинська А.Л.</w:t>
            </w:r>
          </w:p>
        </w:tc>
      </w:tr>
      <w:tr w:rsidR="00190CF2" w:rsidRPr="00B74F52" w14:paraId="6EF5BE0A" w14:textId="77777777" w:rsidTr="00190CF2">
        <w:tc>
          <w:tcPr>
            <w:tcW w:w="2047" w:type="dxa"/>
            <w:shd w:val="clear" w:color="auto" w:fill="auto"/>
          </w:tcPr>
          <w:p w14:paraId="3BFDD8AF" w14:textId="77777777" w:rsidR="00190CF2" w:rsidRPr="00B74F52" w:rsidRDefault="00190CF2" w:rsidP="00190CF2">
            <w:pPr>
              <w:spacing w:line="240" w:lineRule="auto"/>
              <w:ind w:firstLine="0"/>
              <w:jc w:val="center"/>
            </w:pPr>
          </w:p>
        </w:tc>
        <w:tc>
          <w:tcPr>
            <w:tcW w:w="7524" w:type="dxa"/>
            <w:gridSpan w:val="2"/>
            <w:shd w:val="clear" w:color="auto" w:fill="auto"/>
          </w:tcPr>
          <w:p w14:paraId="146E851F" w14:textId="77777777" w:rsidR="00190CF2" w:rsidRPr="00B74F52" w:rsidRDefault="00190CF2" w:rsidP="00190CF2">
            <w:pPr>
              <w:spacing w:line="240" w:lineRule="auto"/>
              <w:ind w:firstLine="0"/>
              <w:jc w:val="center"/>
              <w:rPr>
                <w:sz w:val="20"/>
                <w:szCs w:val="20"/>
              </w:rPr>
            </w:pPr>
            <w:r w:rsidRPr="00B74F52">
              <w:rPr>
                <w:sz w:val="20"/>
                <w:szCs w:val="20"/>
              </w:rPr>
              <w:t xml:space="preserve">                 (науковий ступінь, вчене звання, прізвище та ініціали, підпис)</w:t>
            </w:r>
          </w:p>
        </w:tc>
      </w:tr>
      <w:tr w:rsidR="00190CF2" w:rsidRPr="00B74F52" w14:paraId="4ED953E3" w14:textId="77777777" w:rsidTr="00190CF2">
        <w:trPr>
          <w:trHeight w:val="330"/>
        </w:trPr>
        <w:tc>
          <w:tcPr>
            <w:tcW w:w="2047" w:type="dxa"/>
            <w:shd w:val="clear" w:color="auto" w:fill="auto"/>
          </w:tcPr>
          <w:p w14:paraId="64888648" w14:textId="77777777" w:rsidR="00190CF2" w:rsidRPr="00B74F52" w:rsidRDefault="00190CF2" w:rsidP="00190CF2">
            <w:pPr>
              <w:spacing w:line="240" w:lineRule="auto"/>
              <w:ind w:firstLine="0"/>
              <w:jc w:val="center"/>
            </w:pPr>
          </w:p>
        </w:tc>
        <w:tc>
          <w:tcPr>
            <w:tcW w:w="1428" w:type="dxa"/>
            <w:shd w:val="clear" w:color="auto" w:fill="auto"/>
            <w:vAlign w:val="bottom"/>
          </w:tcPr>
          <w:p w14:paraId="649473B6" w14:textId="77777777" w:rsidR="00190CF2" w:rsidRPr="00B74F52" w:rsidRDefault="00190CF2" w:rsidP="00190CF2">
            <w:pPr>
              <w:spacing w:line="240" w:lineRule="auto"/>
              <w:ind w:firstLine="0"/>
              <w:jc w:val="center"/>
              <w:rPr>
                <w:sz w:val="26"/>
                <w:szCs w:val="26"/>
              </w:rPr>
            </w:pPr>
            <w:r w:rsidRPr="00B74F52">
              <w:rPr>
                <w:szCs w:val="28"/>
              </w:rPr>
              <w:t>Рецензент</w:t>
            </w:r>
            <w:r w:rsidRPr="00B74F52">
              <w:rPr>
                <w:sz w:val="26"/>
                <w:szCs w:val="26"/>
              </w:rPr>
              <w:t xml:space="preserve"> </w:t>
            </w:r>
          </w:p>
        </w:tc>
        <w:tc>
          <w:tcPr>
            <w:tcW w:w="6096" w:type="dxa"/>
            <w:tcBorders>
              <w:bottom w:val="single" w:sz="4" w:space="0" w:color="auto"/>
            </w:tcBorders>
            <w:shd w:val="clear" w:color="auto" w:fill="auto"/>
          </w:tcPr>
          <w:p w14:paraId="2E27FB1D" w14:textId="77777777" w:rsidR="00190CF2" w:rsidRPr="00B74F52" w:rsidRDefault="00A57B84" w:rsidP="00190CF2">
            <w:pPr>
              <w:spacing w:line="240" w:lineRule="auto"/>
              <w:ind w:firstLine="0"/>
              <w:jc w:val="center"/>
              <w:rPr>
                <w:color w:val="FF0000"/>
                <w:sz w:val="16"/>
                <w:szCs w:val="16"/>
              </w:rPr>
            </w:pPr>
            <w:r w:rsidRPr="00B74F52">
              <w:rPr>
                <w:szCs w:val="16"/>
              </w:rPr>
              <w:t>ст.</w:t>
            </w:r>
            <w:r w:rsidR="005074D9" w:rsidRPr="00B74F52">
              <w:rPr>
                <w:szCs w:val="16"/>
              </w:rPr>
              <w:t xml:space="preserve"> </w:t>
            </w:r>
            <w:r w:rsidRPr="00B74F52">
              <w:rPr>
                <w:szCs w:val="16"/>
              </w:rPr>
              <w:t>викл. Косирева</w:t>
            </w:r>
            <w:r w:rsidR="005074D9" w:rsidRPr="00B74F52">
              <w:rPr>
                <w:szCs w:val="16"/>
              </w:rPr>
              <w:t xml:space="preserve"> Л.А.</w:t>
            </w:r>
          </w:p>
        </w:tc>
      </w:tr>
      <w:tr w:rsidR="00190CF2" w:rsidRPr="00B74F52" w14:paraId="24F6BDFB" w14:textId="77777777" w:rsidTr="00190CF2">
        <w:tc>
          <w:tcPr>
            <w:tcW w:w="2047" w:type="dxa"/>
            <w:shd w:val="clear" w:color="auto" w:fill="auto"/>
          </w:tcPr>
          <w:p w14:paraId="027408D4" w14:textId="77777777" w:rsidR="00190CF2" w:rsidRPr="00B74F52" w:rsidRDefault="00190CF2" w:rsidP="00190CF2">
            <w:pPr>
              <w:spacing w:line="240" w:lineRule="auto"/>
              <w:ind w:firstLine="0"/>
              <w:jc w:val="center"/>
            </w:pPr>
          </w:p>
        </w:tc>
        <w:tc>
          <w:tcPr>
            <w:tcW w:w="7524" w:type="dxa"/>
            <w:gridSpan w:val="2"/>
            <w:shd w:val="clear" w:color="auto" w:fill="auto"/>
          </w:tcPr>
          <w:p w14:paraId="38836CEE" w14:textId="77777777" w:rsidR="00190CF2" w:rsidRPr="00B74F52" w:rsidRDefault="00190CF2" w:rsidP="00190CF2">
            <w:pPr>
              <w:spacing w:line="240" w:lineRule="auto"/>
              <w:ind w:firstLine="0"/>
              <w:jc w:val="center"/>
              <w:rPr>
                <w:sz w:val="16"/>
                <w:szCs w:val="16"/>
              </w:rPr>
            </w:pPr>
            <w:r w:rsidRPr="00B74F52">
              <w:rPr>
                <w:sz w:val="20"/>
                <w:szCs w:val="20"/>
              </w:rPr>
              <w:t xml:space="preserve">                (науковий ступінь, вчене звання, прізвище та ініціали)</w:t>
            </w:r>
          </w:p>
        </w:tc>
      </w:tr>
    </w:tbl>
    <w:p w14:paraId="28E316A9" w14:textId="77777777" w:rsidR="00190CF2" w:rsidRPr="00B74F52" w:rsidRDefault="00190CF2" w:rsidP="00190CF2">
      <w:pPr>
        <w:spacing w:line="240" w:lineRule="auto"/>
        <w:ind w:firstLine="0"/>
        <w:jc w:val="center"/>
      </w:pPr>
    </w:p>
    <w:p w14:paraId="2AE90805" w14:textId="77777777" w:rsidR="00190CF2" w:rsidRPr="00B74F52" w:rsidRDefault="00190CF2" w:rsidP="00190CF2">
      <w:pPr>
        <w:spacing w:line="240" w:lineRule="auto"/>
        <w:ind w:firstLine="0"/>
        <w:jc w:val="center"/>
      </w:pPr>
    </w:p>
    <w:p w14:paraId="48E56B40" w14:textId="77777777" w:rsidR="00190CF2" w:rsidRPr="00B74F52" w:rsidRDefault="00190CF2" w:rsidP="00190CF2">
      <w:pPr>
        <w:spacing w:line="240" w:lineRule="auto"/>
        <w:ind w:firstLine="0"/>
        <w:jc w:val="center"/>
      </w:pPr>
    </w:p>
    <w:tbl>
      <w:tblPr>
        <w:tblW w:w="9983" w:type="dxa"/>
        <w:tblInd w:w="-176" w:type="dxa"/>
        <w:tblLayout w:type="fixed"/>
        <w:tblLook w:val="01E0" w:firstRow="1" w:lastRow="1" w:firstColumn="1" w:lastColumn="1" w:noHBand="0" w:noVBand="0"/>
      </w:tblPr>
      <w:tblGrid>
        <w:gridCol w:w="1904"/>
        <w:gridCol w:w="540"/>
        <w:gridCol w:w="360"/>
        <w:gridCol w:w="1875"/>
        <w:gridCol w:w="283"/>
        <w:gridCol w:w="1134"/>
        <w:gridCol w:w="972"/>
        <w:gridCol w:w="180"/>
        <w:gridCol w:w="56"/>
        <w:gridCol w:w="180"/>
        <w:gridCol w:w="56"/>
        <w:gridCol w:w="1221"/>
        <w:gridCol w:w="236"/>
        <w:gridCol w:w="947"/>
        <w:gridCol w:w="39"/>
      </w:tblGrid>
      <w:tr w:rsidR="00190CF2" w:rsidRPr="00B74F52" w14:paraId="734A5740" w14:textId="77777777" w:rsidTr="00190CF2">
        <w:trPr>
          <w:trHeight w:val="454"/>
        </w:trPr>
        <w:tc>
          <w:tcPr>
            <w:tcW w:w="4679" w:type="dxa"/>
            <w:gridSpan w:val="4"/>
            <w:shd w:val="clear" w:color="auto" w:fill="auto"/>
            <w:vAlign w:val="bottom"/>
          </w:tcPr>
          <w:p w14:paraId="24506260" w14:textId="77777777" w:rsidR="00190CF2" w:rsidRPr="00B74F52" w:rsidRDefault="00190CF2" w:rsidP="00190CF2">
            <w:pPr>
              <w:spacing w:line="240" w:lineRule="auto"/>
              <w:ind w:firstLine="0"/>
              <w:jc w:val="center"/>
              <w:rPr>
                <w:szCs w:val="28"/>
              </w:rPr>
            </w:pPr>
            <w:r w:rsidRPr="00B74F52">
              <w:rPr>
                <w:szCs w:val="28"/>
              </w:rPr>
              <w:t>Рекомендовано до захисту:</w:t>
            </w:r>
          </w:p>
        </w:tc>
        <w:tc>
          <w:tcPr>
            <w:tcW w:w="5304" w:type="dxa"/>
            <w:gridSpan w:val="11"/>
            <w:shd w:val="clear" w:color="auto" w:fill="auto"/>
            <w:vAlign w:val="bottom"/>
          </w:tcPr>
          <w:p w14:paraId="3ADAB479" w14:textId="77777777" w:rsidR="00190CF2" w:rsidRPr="00B74F52" w:rsidRDefault="00190CF2" w:rsidP="00190CF2">
            <w:pPr>
              <w:spacing w:line="240" w:lineRule="auto"/>
              <w:ind w:firstLine="0"/>
              <w:jc w:val="center"/>
              <w:rPr>
                <w:szCs w:val="28"/>
              </w:rPr>
            </w:pPr>
            <w:r w:rsidRPr="00B74F52">
              <w:rPr>
                <w:szCs w:val="28"/>
              </w:rPr>
              <w:t xml:space="preserve">Захищено на засіданні ЕК № </w:t>
            </w:r>
          </w:p>
        </w:tc>
      </w:tr>
      <w:tr w:rsidR="00190CF2" w:rsidRPr="00B74F52" w14:paraId="3EA0C378" w14:textId="77777777" w:rsidTr="00190CF2">
        <w:trPr>
          <w:trHeight w:val="454"/>
        </w:trPr>
        <w:tc>
          <w:tcPr>
            <w:tcW w:w="4679" w:type="dxa"/>
            <w:gridSpan w:val="4"/>
            <w:shd w:val="clear" w:color="auto" w:fill="auto"/>
            <w:vAlign w:val="bottom"/>
          </w:tcPr>
          <w:p w14:paraId="06023587" w14:textId="77777777" w:rsidR="00190CF2" w:rsidRPr="00B74F52" w:rsidRDefault="00190CF2" w:rsidP="00190CF2">
            <w:pPr>
              <w:spacing w:line="240" w:lineRule="auto"/>
              <w:ind w:firstLine="0"/>
              <w:jc w:val="center"/>
              <w:rPr>
                <w:szCs w:val="28"/>
              </w:rPr>
            </w:pPr>
            <w:r w:rsidRPr="00B74F52">
              <w:rPr>
                <w:szCs w:val="28"/>
              </w:rPr>
              <w:t>Протокол засідання кафедри</w:t>
            </w:r>
          </w:p>
        </w:tc>
        <w:tc>
          <w:tcPr>
            <w:tcW w:w="5304" w:type="dxa"/>
            <w:gridSpan w:val="11"/>
            <w:shd w:val="clear" w:color="auto" w:fill="auto"/>
            <w:vAlign w:val="bottom"/>
          </w:tcPr>
          <w:p w14:paraId="1DCC3883" w14:textId="77777777" w:rsidR="00190CF2" w:rsidRPr="00B74F52" w:rsidRDefault="00190CF2" w:rsidP="00190CF2">
            <w:pPr>
              <w:spacing w:line="240" w:lineRule="auto"/>
              <w:ind w:firstLine="0"/>
              <w:jc w:val="center"/>
              <w:rPr>
                <w:szCs w:val="28"/>
              </w:rPr>
            </w:pPr>
            <w:r w:rsidRPr="00B74F52">
              <w:rPr>
                <w:szCs w:val="28"/>
              </w:rPr>
              <w:t>протокол №____  від _________  2021 р.</w:t>
            </w:r>
          </w:p>
        </w:tc>
      </w:tr>
      <w:tr w:rsidR="00190CF2" w:rsidRPr="00B74F52" w14:paraId="118759AB" w14:textId="77777777" w:rsidTr="00190CF2">
        <w:trPr>
          <w:gridAfter w:val="1"/>
          <w:wAfter w:w="39" w:type="dxa"/>
          <w:trHeight w:val="454"/>
        </w:trPr>
        <w:tc>
          <w:tcPr>
            <w:tcW w:w="4679" w:type="dxa"/>
            <w:gridSpan w:val="4"/>
            <w:shd w:val="clear" w:color="auto" w:fill="auto"/>
            <w:vAlign w:val="bottom"/>
          </w:tcPr>
          <w:p w14:paraId="3877B02E" w14:textId="77777777" w:rsidR="00190CF2" w:rsidRPr="00B74F52" w:rsidRDefault="00190CF2" w:rsidP="00190CF2">
            <w:pPr>
              <w:spacing w:line="240" w:lineRule="auto"/>
              <w:ind w:firstLine="0"/>
              <w:jc w:val="center"/>
              <w:rPr>
                <w:szCs w:val="28"/>
              </w:rPr>
            </w:pPr>
            <w:r w:rsidRPr="00B74F52">
              <w:rPr>
                <w:szCs w:val="28"/>
              </w:rPr>
              <w:t xml:space="preserve"> №   ____     від  ___________ 2021 р.</w:t>
            </w:r>
          </w:p>
        </w:tc>
        <w:tc>
          <w:tcPr>
            <w:tcW w:w="1417" w:type="dxa"/>
            <w:gridSpan w:val="2"/>
            <w:shd w:val="clear" w:color="auto" w:fill="auto"/>
            <w:vAlign w:val="bottom"/>
          </w:tcPr>
          <w:p w14:paraId="62AEA987" w14:textId="77777777" w:rsidR="00190CF2" w:rsidRPr="00B74F52" w:rsidRDefault="00190CF2" w:rsidP="00190CF2">
            <w:pPr>
              <w:spacing w:line="240" w:lineRule="auto"/>
              <w:ind w:firstLine="0"/>
              <w:jc w:val="center"/>
              <w:rPr>
                <w:szCs w:val="28"/>
              </w:rPr>
            </w:pPr>
            <w:r w:rsidRPr="00B74F52">
              <w:rPr>
                <w:szCs w:val="28"/>
              </w:rPr>
              <w:t xml:space="preserve">Оцінка </w:t>
            </w:r>
          </w:p>
        </w:tc>
        <w:tc>
          <w:tcPr>
            <w:tcW w:w="1152" w:type="dxa"/>
            <w:gridSpan w:val="2"/>
            <w:tcBorders>
              <w:bottom w:val="single" w:sz="4" w:space="0" w:color="auto"/>
            </w:tcBorders>
            <w:shd w:val="clear" w:color="auto" w:fill="auto"/>
            <w:vAlign w:val="bottom"/>
          </w:tcPr>
          <w:p w14:paraId="61AA918F" w14:textId="77777777" w:rsidR="00190CF2" w:rsidRPr="00B74F52" w:rsidRDefault="00190CF2" w:rsidP="00190CF2">
            <w:pPr>
              <w:spacing w:line="240" w:lineRule="auto"/>
              <w:ind w:firstLine="0"/>
              <w:jc w:val="center"/>
              <w:rPr>
                <w:szCs w:val="28"/>
              </w:rPr>
            </w:pPr>
            <w:r w:rsidRPr="00B74F52">
              <w:rPr>
                <w:szCs w:val="28"/>
              </w:rPr>
              <w:t xml:space="preserve">           </w:t>
            </w:r>
          </w:p>
        </w:tc>
        <w:tc>
          <w:tcPr>
            <w:tcW w:w="236" w:type="dxa"/>
            <w:gridSpan w:val="2"/>
            <w:shd w:val="clear" w:color="auto" w:fill="auto"/>
            <w:vAlign w:val="bottom"/>
          </w:tcPr>
          <w:p w14:paraId="679EFBE8" w14:textId="77777777" w:rsidR="00190CF2" w:rsidRPr="00B74F52" w:rsidRDefault="00190CF2" w:rsidP="00190CF2">
            <w:pPr>
              <w:spacing w:line="240" w:lineRule="auto"/>
              <w:ind w:firstLine="0"/>
              <w:jc w:val="center"/>
              <w:rPr>
                <w:szCs w:val="28"/>
              </w:rPr>
            </w:pPr>
            <w:r w:rsidRPr="00B74F52">
              <w:rPr>
                <w:szCs w:val="28"/>
              </w:rPr>
              <w:t>/</w:t>
            </w:r>
          </w:p>
        </w:tc>
        <w:tc>
          <w:tcPr>
            <w:tcW w:w="1277" w:type="dxa"/>
            <w:gridSpan w:val="2"/>
            <w:tcBorders>
              <w:bottom w:val="single" w:sz="4" w:space="0" w:color="auto"/>
            </w:tcBorders>
            <w:shd w:val="clear" w:color="auto" w:fill="auto"/>
            <w:vAlign w:val="bottom"/>
          </w:tcPr>
          <w:p w14:paraId="5932CEC4" w14:textId="77777777" w:rsidR="00190CF2" w:rsidRPr="00B74F52" w:rsidRDefault="00190CF2" w:rsidP="00190CF2">
            <w:pPr>
              <w:spacing w:line="240" w:lineRule="auto"/>
              <w:ind w:firstLine="0"/>
              <w:jc w:val="center"/>
              <w:rPr>
                <w:szCs w:val="28"/>
              </w:rPr>
            </w:pPr>
            <w:r w:rsidRPr="00B74F52">
              <w:rPr>
                <w:szCs w:val="28"/>
              </w:rPr>
              <w:t xml:space="preserve">                </w:t>
            </w:r>
          </w:p>
        </w:tc>
        <w:tc>
          <w:tcPr>
            <w:tcW w:w="236" w:type="dxa"/>
            <w:shd w:val="clear" w:color="auto" w:fill="auto"/>
            <w:vAlign w:val="bottom"/>
          </w:tcPr>
          <w:p w14:paraId="0D332D18" w14:textId="77777777" w:rsidR="00190CF2" w:rsidRPr="00B74F52" w:rsidRDefault="00190CF2" w:rsidP="00190CF2">
            <w:pPr>
              <w:spacing w:line="240" w:lineRule="auto"/>
              <w:ind w:firstLine="0"/>
              <w:jc w:val="center"/>
              <w:rPr>
                <w:szCs w:val="28"/>
              </w:rPr>
            </w:pPr>
            <w:r w:rsidRPr="00B74F52">
              <w:rPr>
                <w:szCs w:val="28"/>
              </w:rPr>
              <w:t>/</w:t>
            </w:r>
          </w:p>
        </w:tc>
        <w:tc>
          <w:tcPr>
            <w:tcW w:w="947" w:type="dxa"/>
            <w:tcBorders>
              <w:bottom w:val="single" w:sz="4" w:space="0" w:color="auto"/>
            </w:tcBorders>
            <w:shd w:val="clear" w:color="auto" w:fill="auto"/>
            <w:vAlign w:val="bottom"/>
          </w:tcPr>
          <w:p w14:paraId="7F5596CE" w14:textId="77777777" w:rsidR="00190CF2" w:rsidRPr="00B74F52" w:rsidRDefault="00190CF2" w:rsidP="00190CF2">
            <w:pPr>
              <w:spacing w:line="240" w:lineRule="auto"/>
              <w:ind w:firstLine="0"/>
              <w:jc w:val="center"/>
              <w:rPr>
                <w:sz w:val="26"/>
                <w:szCs w:val="26"/>
              </w:rPr>
            </w:pPr>
          </w:p>
        </w:tc>
      </w:tr>
      <w:tr w:rsidR="00190CF2" w:rsidRPr="00B74F52" w14:paraId="5DE29773" w14:textId="77777777" w:rsidTr="00190CF2">
        <w:trPr>
          <w:trHeight w:val="454"/>
        </w:trPr>
        <w:tc>
          <w:tcPr>
            <w:tcW w:w="4679" w:type="dxa"/>
            <w:gridSpan w:val="4"/>
            <w:shd w:val="clear" w:color="auto" w:fill="auto"/>
          </w:tcPr>
          <w:p w14:paraId="1087C047" w14:textId="77777777" w:rsidR="00190CF2" w:rsidRPr="00B74F52" w:rsidRDefault="00190CF2" w:rsidP="00190CF2">
            <w:pPr>
              <w:spacing w:line="240" w:lineRule="auto"/>
              <w:ind w:firstLine="0"/>
              <w:jc w:val="center"/>
            </w:pPr>
          </w:p>
        </w:tc>
        <w:tc>
          <w:tcPr>
            <w:tcW w:w="5304" w:type="dxa"/>
            <w:gridSpan w:val="11"/>
            <w:shd w:val="clear" w:color="auto" w:fill="auto"/>
          </w:tcPr>
          <w:p w14:paraId="42E81E63" w14:textId="77777777" w:rsidR="00190CF2" w:rsidRPr="00B74F52" w:rsidRDefault="00190CF2" w:rsidP="00190CF2">
            <w:pPr>
              <w:spacing w:line="240" w:lineRule="auto"/>
              <w:ind w:firstLine="0"/>
              <w:jc w:val="center"/>
              <w:rPr>
                <w:sz w:val="20"/>
                <w:szCs w:val="20"/>
              </w:rPr>
            </w:pPr>
            <w:r w:rsidRPr="00B74F52">
              <w:rPr>
                <w:sz w:val="16"/>
                <w:szCs w:val="16"/>
              </w:rPr>
              <w:t xml:space="preserve"> </w:t>
            </w:r>
            <w:r w:rsidRPr="00B74F52">
              <w:rPr>
                <w:sz w:val="20"/>
                <w:szCs w:val="20"/>
              </w:rPr>
              <w:t xml:space="preserve">       (за національною шкалою, шкалою ECTS, бали)</w:t>
            </w:r>
          </w:p>
        </w:tc>
      </w:tr>
      <w:tr w:rsidR="00190CF2" w:rsidRPr="00B74F52" w14:paraId="06F1ACA9" w14:textId="77777777" w:rsidTr="00190CF2">
        <w:trPr>
          <w:trHeight w:val="454"/>
        </w:trPr>
        <w:tc>
          <w:tcPr>
            <w:tcW w:w="2804" w:type="dxa"/>
            <w:gridSpan w:val="3"/>
            <w:shd w:val="clear" w:color="auto" w:fill="auto"/>
            <w:vAlign w:val="bottom"/>
          </w:tcPr>
          <w:p w14:paraId="58D90EA9" w14:textId="77777777" w:rsidR="00190CF2" w:rsidRPr="00B74F52" w:rsidRDefault="00190CF2" w:rsidP="00190CF2">
            <w:pPr>
              <w:spacing w:line="240" w:lineRule="auto"/>
              <w:ind w:firstLine="0"/>
              <w:jc w:val="center"/>
              <w:rPr>
                <w:szCs w:val="28"/>
              </w:rPr>
            </w:pPr>
            <w:r w:rsidRPr="00B74F52">
              <w:rPr>
                <w:szCs w:val="28"/>
              </w:rPr>
              <w:t>Завідувач кафедри</w:t>
            </w:r>
          </w:p>
        </w:tc>
        <w:tc>
          <w:tcPr>
            <w:tcW w:w="1875" w:type="dxa"/>
            <w:shd w:val="clear" w:color="auto" w:fill="auto"/>
            <w:vAlign w:val="bottom"/>
          </w:tcPr>
          <w:p w14:paraId="1A145B37" w14:textId="77777777" w:rsidR="00190CF2" w:rsidRPr="00B74F52" w:rsidRDefault="00190CF2" w:rsidP="00190CF2">
            <w:pPr>
              <w:spacing w:line="240" w:lineRule="auto"/>
              <w:ind w:firstLine="0"/>
              <w:jc w:val="center"/>
              <w:rPr>
                <w:szCs w:val="28"/>
              </w:rPr>
            </w:pPr>
          </w:p>
        </w:tc>
        <w:tc>
          <w:tcPr>
            <w:tcW w:w="2625" w:type="dxa"/>
            <w:gridSpan w:val="5"/>
            <w:shd w:val="clear" w:color="auto" w:fill="auto"/>
            <w:vAlign w:val="bottom"/>
          </w:tcPr>
          <w:p w14:paraId="19FBFD16" w14:textId="77777777" w:rsidR="00190CF2" w:rsidRPr="00B74F52" w:rsidRDefault="00190CF2" w:rsidP="00190CF2">
            <w:pPr>
              <w:spacing w:line="240" w:lineRule="auto"/>
              <w:ind w:firstLine="0"/>
              <w:jc w:val="center"/>
              <w:rPr>
                <w:szCs w:val="28"/>
              </w:rPr>
            </w:pPr>
            <w:r w:rsidRPr="00B74F52">
              <w:rPr>
                <w:szCs w:val="28"/>
              </w:rPr>
              <w:t>Голова ЕК</w:t>
            </w:r>
          </w:p>
        </w:tc>
        <w:tc>
          <w:tcPr>
            <w:tcW w:w="2679" w:type="dxa"/>
            <w:gridSpan w:val="6"/>
            <w:shd w:val="clear" w:color="auto" w:fill="auto"/>
            <w:vAlign w:val="bottom"/>
          </w:tcPr>
          <w:p w14:paraId="7328FFFE" w14:textId="77777777" w:rsidR="00190CF2" w:rsidRPr="00B74F52" w:rsidRDefault="00190CF2" w:rsidP="00190CF2">
            <w:pPr>
              <w:spacing w:line="240" w:lineRule="auto"/>
              <w:ind w:firstLine="0"/>
              <w:jc w:val="center"/>
            </w:pPr>
          </w:p>
        </w:tc>
      </w:tr>
      <w:tr w:rsidR="00190CF2" w:rsidRPr="00B74F52" w14:paraId="166DB4AC" w14:textId="77777777" w:rsidTr="00190CF2">
        <w:trPr>
          <w:trHeight w:val="454"/>
        </w:trPr>
        <w:tc>
          <w:tcPr>
            <w:tcW w:w="1904" w:type="dxa"/>
            <w:tcBorders>
              <w:bottom w:val="single" w:sz="4" w:space="0" w:color="auto"/>
            </w:tcBorders>
            <w:shd w:val="clear" w:color="auto" w:fill="auto"/>
          </w:tcPr>
          <w:p w14:paraId="00798CC4" w14:textId="77777777" w:rsidR="00190CF2" w:rsidRPr="00B74F52" w:rsidRDefault="00190CF2" w:rsidP="00190CF2">
            <w:pPr>
              <w:spacing w:line="240" w:lineRule="auto"/>
              <w:ind w:firstLine="0"/>
              <w:jc w:val="center"/>
              <w:rPr>
                <w:sz w:val="26"/>
                <w:szCs w:val="26"/>
              </w:rPr>
            </w:pPr>
          </w:p>
        </w:tc>
        <w:tc>
          <w:tcPr>
            <w:tcW w:w="900" w:type="dxa"/>
            <w:gridSpan w:val="2"/>
            <w:shd w:val="clear" w:color="auto" w:fill="auto"/>
          </w:tcPr>
          <w:p w14:paraId="5219E59D" w14:textId="77777777" w:rsidR="00190CF2" w:rsidRPr="00B74F52" w:rsidRDefault="00190CF2" w:rsidP="00190CF2">
            <w:pPr>
              <w:spacing w:line="240" w:lineRule="auto"/>
              <w:ind w:firstLine="0"/>
              <w:jc w:val="center"/>
              <w:rPr>
                <w:sz w:val="26"/>
                <w:szCs w:val="26"/>
              </w:rPr>
            </w:pPr>
          </w:p>
        </w:tc>
        <w:tc>
          <w:tcPr>
            <w:tcW w:w="1875" w:type="dxa"/>
            <w:tcBorders>
              <w:bottom w:val="single" w:sz="4" w:space="0" w:color="auto"/>
            </w:tcBorders>
            <w:shd w:val="clear" w:color="auto" w:fill="auto"/>
            <w:vAlign w:val="bottom"/>
          </w:tcPr>
          <w:p w14:paraId="468A8A88" w14:textId="77777777" w:rsidR="00190CF2" w:rsidRPr="00B74F52" w:rsidRDefault="00190CF2" w:rsidP="00190CF2">
            <w:pPr>
              <w:spacing w:line="240" w:lineRule="auto"/>
              <w:ind w:firstLine="0"/>
              <w:jc w:val="center"/>
              <w:rPr>
                <w:sz w:val="26"/>
                <w:szCs w:val="26"/>
              </w:rPr>
            </w:pPr>
            <w:r w:rsidRPr="00B74F52">
              <w:rPr>
                <w:sz w:val="26"/>
                <w:szCs w:val="26"/>
              </w:rPr>
              <w:t>Волков В.Е.</w:t>
            </w:r>
          </w:p>
        </w:tc>
        <w:tc>
          <w:tcPr>
            <w:tcW w:w="283" w:type="dxa"/>
            <w:shd w:val="clear" w:color="auto" w:fill="auto"/>
            <w:vAlign w:val="bottom"/>
          </w:tcPr>
          <w:p w14:paraId="4BF1682F" w14:textId="77777777" w:rsidR="00190CF2" w:rsidRPr="00B74F52" w:rsidRDefault="00190CF2" w:rsidP="00190CF2">
            <w:pPr>
              <w:spacing w:line="240" w:lineRule="auto"/>
              <w:ind w:firstLine="0"/>
              <w:jc w:val="center"/>
              <w:rPr>
                <w:sz w:val="26"/>
                <w:szCs w:val="26"/>
              </w:rPr>
            </w:pPr>
          </w:p>
        </w:tc>
        <w:tc>
          <w:tcPr>
            <w:tcW w:w="2106" w:type="dxa"/>
            <w:gridSpan w:val="2"/>
            <w:tcBorders>
              <w:bottom w:val="single" w:sz="4" w:space="0" w:color="auto"/>
            </w:tcBorders>
            <w:shd w:val="clear" w:color="auto" w:fill="auto"/>
            <w:vAlign w:val="bottom"/>
          </w:tcPr>
          <w:p w14:paraId="0736B8AE" w14:textId="77777777" w:rsidR="00190CF2" w:rsidRPr="00B74F52" w:rsidRDefault="00190CF2" w:rsidP="00190CF2">
            <w:pPr>
              <w:spacing w:line="240" w:lineRule="auto"/>
              <w:ind w:firstLine="0"/>
              <w:jc w:val="center"/>
              <w:rPr>
                <w:sz w:val="26"/>
                <w:szCs w:val="26"/>
              </w:rPr>
            </w:pPr>
          </w:p>
        </w:tc>
        <w:tc>
          <w:tcPr>
            <w:tcW w:w="236" w:type="dxa"/>
            <w:gridSpan w:val="2"/>
            <w:shd w:val="clear" w:color="auto" w:fill="auto"/>
            <w:vAlign w:val="bottom"/>
          </w:tcPr>
          <w:p w14:paraId="5957AA60" w14:textId="77777777" w:rsidR="00190CF2" w:rsidRPr="00B74F52" w:rsidRDefault="00190CF2" w:rsidP="00190CF2">
            <w:pPr>
              <w:spacing w:line="240" w:lineRule="auto"/>
              <w:ind w:firstLine="0"/>
              <w:jc w:val="center"/>
              <w:rPr>
                <w:sz w:val="26"/>
                <w:szCs w:val="26"/>
              </w:rPr>
            </w:pPr>
          </w:p>
        </w:tc>
        <w:tc>
          <w:tcPr>
            <w:tcW w:w="236" w:type="dxa"/>
            <w:gridSpan w:val="2"/>
            <w:shd w:val="clear" w:color="auto" w:fill="auto"/>
            <w:vAlign w:val="bottom"/>
          </w:tcPr>
          <w:p w14:paraId="13300370" w14:textId="77777777" w:rsidR="00190CF2" w:rsidRPr="00B74F52" w:rsidRDefault="00190CF2" w:rsidP="00190CF2">
            <w:pPr>
              <w:spacing w:line="240" w:lineRule="auto"/>
              <w:ind w:firstLine="0"/>
              <w:jc w:val="center"/>
              <w:rPr>
                <w:sz w:val="26"/>
                <w:szCs w:val="26"/>
              </w:rPr>
            </w:pPr>
          </w:p>
        </w:tc>
        <w:tc>
          <w:tcPr>
            <w:tcW w:w="2443" w:type="dxa"/>
            <w:gridSpan w:val="4"/>
            <w:tcBorders>
              <w:bottom w:val="single" w:sz="4" w:space="0" w:color="auto"/>
            </w:tcBorders>
            <w:shd w:val="clear" w:color="auto" w:fill="auto"/>
            <w:vAlign w:val="bottom"/>
          </w:tcPr>
          <w:p w14:paraId="34009C01" w14:textId="77777777" w:rsidR="00190CF2" w:rsidRPr="00B74F52" w:rsidRDefault="003E51ED" w:rsidP="00190CF2">
            <w:pPr>
              <w:spacing w:line="240" w:lineRule="auto"/>
              <w:ind w:firstLine="0"/>
              <w:jc w:val="center"/>
              <w:rPr>
                <w:color w:val="FF0000"/>
                <w:sz w:val="26"/>
                <w:szCs w:val="26"/>
              </w:rPr>
            </w:pPr>
            <w:r w:rsidRPr="00B74F52">
              <w:rPr>
                <w:color w:val="000000"/>
                <w:szCs w:val="28"/>
              </w:rPr>
              <w:t>В.В. Вичужанін</w:t>
            </w:r>
          </w:p>
        </w:tc>
      </w:tr>
      <w:tr w:rsidR="00190CF2" w:rsidRPr="00B74F52" w14:paraId="339FEADA" w14:textId="77777777" w:rsidTr="00190CF2">
        <w:trPr>
          <w:trHeight w:val="454"/>
        </w:trPr>
        <w:tc>
          <w:tcPr>
            <w:tcW w:w="2444" w:type="dxa"/>
            <w:gridSpan w:val="2"/>
            <w:shd w:val="clear" w:color="auto" w:fill="auto"/>
          </w:tcPr>
          <w:p w14:paraId="09B8E9F4" w14:textId="77777777" w:rsidR="00190CF2" w:rsidRPr="00B74F52" w:rsidRDefault="00190CF2" w:rsidP="00190CF2">
            <w:pPr>
              <w:spacing w:line="240" w:lineRule="auto"/>
              <w:ind w:firstLine="0"/>
              <w:jc w:val="center"/>
              <w:rPr>
                <w:sz w:val="16"/>
                <w:szCs w:val="16"/>
              </w:rPr>
            </w:pPr>
            <w:r w:rsidRPr="00B74F52">
              <w:rPr>
                <w:sz w:val="16"/>
                <w:szCs w:val="16"/>
              </w:rPr>
              <w:t>(підпис)</w:t>
            </w:r>
          </w:p>
        </w:tc>
        <w:tc>
          <w:tcPr>
            <w:tcW w:w="360" w:type="dxa"/>
            <w:shd w:val="clear" w:color="auto" w:fill="auto"/>
          </w:tcPr>
          <w:p w14:paraId="15F3E35A" w14:textId="77777777" w:rsidR="00190CF2" w:rsidRPr="00B74F52" w:rsidRDefault="00190CF2" w:rsidP="00190CF2">
            <w:pPr>
              <w:spacing w:line="240" w:lineRule="auto"/>
              <w:ind w:firstLine="0"/>
              <w:jc w:val="center"/>
            </w:pPr>
          </w:p>
        </w:tc>
        <w:tc>
          <w:tcPr>
            <w:tcW w:w="1875" w:type="dxa"/>
            <w:shd w:val="clear" w:color="auto" w:fill="auto"/>
          </w:tcPr>
          <w:p w14:paraId="48659F87" w14:textId="77777777" w:rsidR="00190CF2" w:rsidRPr="00B74F52" w:rsidRDefault="00190CF2" w:rsidP="00190CF2">
            <w:pPr>
              <w:spacing w:line="240" w:lineRule="auto"/>
              <w:ind w:firstLine="0"/>
              <w:jc w:val="center"/>
              <w:rPr>
                <w:sz w:val="16"/>
                <w:szCs w:val="16"/>
              </w:rPr>
            </w:pPr>
          </w:p>
        </w:tc>
        <w:tc>
          <w:tcPr>
            <w:tcW w:w="2625" w:type="dxa"/>
            <w:gridSpan w:val="5"/>
            <w:shd w:val="clear" w:color="auto" w:fill="auto"/>
          </w:tcPr>
          <w:p w14:paraId="7DA5E1D8" w14:textId="77777777" w:rsidR="00190CF2" w:rsidRPr="00B74F52" w:rsidRDefault="00190CF2" w:rsidP="00190CF2">
            <w:pPr>
              <w:spacing w:line="240" w:lineRule="auto"/>
              <w:ind w:firstLine="0"/>
              <w:jc w:val="center"/>
              <w:rPr>
                <w:sz w:val="16"/>
                <w:szCs w:val="16"/>
              </w:rPr>
            </w:pPr>
            <w:r w:rsidRPr="00B74F52">
              <w:rPr>
                <w:sz w:val="16"/>
                <w:szCs w:val="16"/>
              </w:rPr>
              <w:t xml:space="preserve">                       (підпис)</w:t>
            </w:r>
          </w:p>
        </w:tc>
        <w:tc>
          <w:tcPr>
            <w:tcW w:w="2679" w:type="dxa"/>
            <w:gridSpan w:val="6"/>
            <w:shd w:val="clear" w:color="auto" w:fill="auto"/>
          </w:tcPr>
          <w:p w14:paraId="5FD61992" w14:textId="77777777" w:rsidR="00190CF2" w:rsidRPr="00B74F52" w:rsidRDefault="00190CF2" w:rsidP="00190CF2">
            <w:pPr>
              <w:spacing w:line="240" w:lineRule="auto"/>
              <w:ind w:firstLine="0"/>
              <w:jc w:val="center"/>
              <w:rPr>
                <w:sz w:val="16"/>
                <w:szCs w:val="16"/>
              </w:rPr>
            </w:pPr>
          </w:p>
        </w:tc>
      </w:tr>
    </w:tbl>
    <w:p w14:paraId="19018DDB" w14:textId="77777777" w:rsidR="00190CF2" w:rsidRPr="00B74F52" w:rsidRDefault="00190CF2" w:rsidP="00190CF2">
      <w:pPr>
        <w:spacing w:line="240" w:lineRule="auto"/>
        <w:ind w:firstLine="0"/>
        <w:jc w:val="center"/>
      </w:pPr>
    </w:p>
    <w:p w14:paraId="6BABCA2C" w14:textId="77777777" w:rsidR="00F661DE" w:rsidRPr="00B74F52" w:rsidRDefault="00F661DE" w:rsidP="00190CF2">
      <w:pPr>
        <w:spacing w:line="240" w:lineRule="auto"/>
        <w:ind w:firstLine="0"/>
        <w:jc w:val="center"/>
      </w:pPr>
    </w:p>
    <w:p w14:paraId="3877DBFE" w14:textId="77777777" w:rsidR="00F661DE" w:rsidRPr="00B74F52" w:rsidRDefault="00F661DE" w:rsidP="00190CF2">
      <w:pPr>
        <w:spacing w:line="240" w:lineRule="auto"/>
        <w:ind w:firstLine="0"/>
        <w:jc w:val="center"/>
      </w:pPr>
    </w:p>
    <w:p w14:paraId="693F693A" w14:textId="77777777" w:rsidR="00190CF2" w:rsidRPr="00B74F52" w:rsidRDefault="00F661DE" w:rsidP="00F661DE">
      <w:pPr>
        <w:pStyle w:val="a9"/>
        <w:jc w:val="center"/>
        <w:rPr>
          <w:sz w:val="28"/>
          <w:szCs w:val="28"/>
        </w:rPr>
      </w:pPr>
      <w:r w:rsidRPr="00B74F52">
        <w:rPr>
          <w:rFonts w:ascii="Times New Roman" w:hAnsi="Times New Roman"/>
          <w:sz w:val="28"/>
          <w:szCs w:val="28"/>
        </w:rPr>
        <w:t>Одеса – 2021</w:t>
      </w:r>
      <w:r w:rsidR="00190CF2" w:rsidRPr="00B74F52">
        <w:rPr>
          <w:lang w:eastAsia="ru-RU"/>
        </w:rPr>
        <w:br w:type="page"/>
      </w:r>
      <w:bookmarkStart w:id="0" w:name="д"/>
      <w:bookmarkStart w:id="1" w:name="ггг"/>
      <w:bookmarkEnd w:id="0"/>
      <w:bookmarkEnd w:id="1"/>
      <w:r w:rsidR="00190CF2" w:rsidRPr="00B74F52">
        <w:rPr>
          <w:rFonts w:ascii="Times New Roman" w:hAnsi="Times New Roman"/>
          <w:sz w:val="28"/>
          <w:szCs w:val="28"/>
        </w:rPr>
        <w:lastRenderedPageBreak/>
        <w:t>АНОТАЦІЯ</w:t>
      </w:r>
    </w:p>
    <w:p w14:paraId="40B4BAA0" w14:textId="77777777" w:rsidR="00190CF2" w:rsidRPr="00B74F52" w:rsidRDefault="00190CF2" w:rsidP="00190CF2">
      <w:pPr>
        <w:pStyle w:val="ac"/>
        <w:tabs>
          <w:tab w:val="right" w:pos="8505"/>
        </w:tabs>
        <w:spacing w:line="360" w:lineRule="auto"/>
        <w:jc w:val="center"/>
        <w:rPr>
          <w:sz w:val="28"/>
          <w:szCs w:val="28"/>
          <w:lang w:val="uk-UA"/>
        </w:rPr>
      </w:pPr>
    </w:p>
    <w:p w14:paraId="70685CD2" w14:textId="77777777" w:rsidR="00190CF2" w:rsidRPr="00B74F52" w:rsidRDefault="00190CF2" w:rsidP="003603E3">
      <w:pPr>
        <w:pStyle w:val="ac"/>
        <w:tabs>
          <w:tab w:val="right" w:pos="8505"/>
        </w:tabs>
        <w:spacing w:line="360" w:lineRule="auto"/>
        <w:ind w:firstLine="720"/>
        <w:rPr>
          <w:sz w:val="28"/>
          <w:szCs w:val="28"/>
          <w:lang w:val="uk-UA"/>
        </w:rPr>
      </w:pPr>
      <w:r w:rsidRPr="00B74F52">
        <w:rPr>
          <w:sz w:val="28"/>
          <w:szCs w:val="28"/>
          <w:lang w:val="uk-UA"/>
        </w:rPr>
        <w:t>У дипломній роботі розробл</w:t>
      </w:r>
      <w:r w:rsidR="00DF1348" w:rsidRPr="00B74F52">
        <w:rPr>
          <w:sz w:val="28"/>
          <w:szCs w:val="28"/>
          <w:lang w:val="uk-UA"/>
        </w:rPr>
        <w:t>ю</w:t>
      </w:r>
      <w:r w:rsidRPr="00B74F52">
        <w:rPr>
          <w:sz w:val="28"/>
          <w:szCs w:val="28"/>
          <w:lang w:val="uk-UA"/>
        </w:rPr>
        <w:t>ється тема «Інформаційна технологія  коливань тіла змінної маси з порожниною».</w:t>
      </w:r>
    </w:p>
    <w:p w14:paraId="6EBDD62D" w14:textId="77777777" w:rsidR="0021025B" w:rsidRPr="00B74F52" w:rsidRDefault="0021025B" w:rsidP="0021025B">
      <w:pPr>
        <w:tabs>
          <w:tab w:val="right" w:pos="9540"/>
        </w:tabs>
        <w:ind w:firstLine="709"/>
        <w:rPr>
          <w:szCs w:val="28"/>
        </w:rPr>
      </w:pPr>
      <w:r w:rsidRPr="00B74F52">
        <w:rPr>
          <w:szCs w:val="28"/>
        </w:rPr>
        <w:t>Мета роботи – поліпшення моделі коливального руху тіла відносно точки підвісу шляхом створення інформаційної технології багатопараметричного моделювання такого руху.</w:t>
      </w:r>
    </w:p>
    <w:p w14:paraId="03CE8027" w14:textId="77777777" w:rsidR="0021025B" w:rsidRPr="00B74F52" w:rsidRDefault="0021025B" w:rsidP="0021025B">
      <w:pPr>
        <w:ind w:firstLine="709"/>
        <w:rPr>
          <w:szCs w:val="28"/>
        </w:rPr>
      </w:pPr>
      <w:r w:rsidRPr="00B74F52">
        <w:rPr>
          <w:szCs w:val="28"/>
        </w:rPr>
        <w:t>Об’єкт дослідження – коливальний рух тіла змінної маси  зі сферичною порожниною відносно точки підвісу.</w:t>
      </w:r>
    </w:p>
    <w:p w14:paraId="2416F8C4" w14:textId="77777777" w:rsidR="0021025B" w:rsidRPr="00B74F52" w:rsidRDefault="0021025B" w:rsidP="0021025B">
      <w:pPr>
        <w:ind w:firstLine="709"/>
        <w:rPr>
          <w:szCs w:val="28"/>
        </w:rPr>
      </w:pPr>
      <w:r w:rsidRPr="00B74F52">
        <w:rPr>
          <w:szCs w:val="28"/>
        </w:rPr>
        <w:t>Предмет дослідження – кут відхилення тіла відносно вертикальної вісі, що проходить через точку підвісу.</w:t>
      </w:r>
    </w:p>
    <w:p w14:paraId="20522B35" w14:textId="77777777" w:rsidR="0021025B" w:rsidRPr="00B74F52" w:rsidRDefault="0021025B" w:rsidP="0021025B">
      <w:pPr>
        <w:ind w:firstLine="709"/>
        <w:rPr>
          <w:rFonts w:cs="Times New Roman"/>
          <w:szCs w:val="28"/>
        </w:rPr>
      </w:pPr>
      <w:r w:rsidRPr="00B74F52">
        <w:rPr>
          <w:szCs w:val="28"/>
        </w:rPr>
        <w:t xml:space="preserve">В результаті виконання </w:t>
      </w:r>
      <w:r w:rsidR="00DA5F47" w:rsidRPr="00B74F52">
        <w:rPr>
          <w:szCs w:val="28"/>
        </w:rPr>
        <w:t>дипломної</w:t>
      </w:r>
      <w:r w:rsidRPr="00B74F52">
        <w:rPr>
          <w:szCs w:val="28"/>
        </w:rPr>
        <w:t xml:space="preserve"> роботи проведено дослідження </w:t>
      </w:r>
      <w:r w:rsidRPr="00B74F52">
        <w:rPr>
          <w:lang w:eastAsia="ru-RU"/>
        </w:rPr>
        <w:t xml:space="preserve">існуючих моделей коливального руху, руху маятника зі сферичною порожниною, та руху маятника зі змінною масою, на основі яких </w:t>
      </w:r>
      <w:r w:rsidRPr="00B74F52">
        <w:rPr>
          <w:rFonts w:cs="Times New Roman"/>
          <w:szCs w:val="28"/>
        </w:rPr>
        <w:t xml:space="preserve">запропоновано багатопараметричну математичну модель коливального руху тіла змінної маси з порожниною. </w:t>
      </w:r>
      <w:r w:rsidR="006356E4" w:rsidRPr="00B74F52">
        <w:rPr>
          <w:rFonts w:cs="Times New Roman"/>
          <w:szCs w:val="28"/>
        </w:rPr>
        <w:t>Розроблено</w:t>
      </w:r>
      <w:r w:rsidR="00025F55" w:rsidRPr="00B74F52">
        <w:rPr>
          <w:rFonts w:cs="Times New Roman"/>
          <w:szCs w:val="28"/>
        </w:rPr>
        <w:t xml:space="preserve"> інформаційну </w:t>
      </w:r>
      <w:r w:rsidR="006356E4" w:rsidRPr="00B74F52">
        <w:rPr>
          <w:rFonts w:cs="Times New Roman"/>
          <w:szCs w:val="28"/>
        </w:rPr>
        <w:t>технологію</w:t>
      </w:r>
      <w:r w:rsidR="00025F55" w:rsidRPr="00B74F52">
        <w:rPr>
          <w:rFonts w:cs="Times New Roman"/>
          <w:szCs w:val="28"/>
        </w:rPr>
        <w:t>, що виконує чисельний розрахунок, 3D-візуалізацію та обробку отриманих результатів даної моделі.</w:t>
      </w:r>
    </w:p>
    <w:p w14:paraId="0B5045FB" w14:textId="77777777" w:rsidR="00190CF2" w:rsidRPr="00B74F52" w:rsidRDefault="00190CF2" w:rsidP="00190CF2">
      <w:pPr>
        <w:tabs>
          <w:tab w:val="right" w:pos="9540"/>
        </w:tabs>
        <w:ind w:firstLine="709"/>
        <w:rPr>
          <w:szCs w:val="28"/>
        </w:rPr>
      </w:pPr>
    </w:p>
    <w:p w14:paraId="21996ABA" w14:textId="77777777" w:rsidR="00190CF2" w:rsidRPr="00B74F52" w:rsidRDefault="00190CF2" w:rsidP="00202452">
      <w:pPr>
        <w:tabs>
          <w:tab w:val="right" w:pos="9540"/>
        </w:tabs>
        <w:ind w:firstLine="0"/>
        <w:jc w:val="center"/>
        <w:rPr>
          <w:szCs w:val="28"/>
        </w:rPr>
      </w:pPr>
      <w:r w:rsidRPr="00B74F52">
        <w:rPr>
          <w:szCs w:val="28"/>
        </w:rPr>
        <w:br w:type="page"/>
      </w:r>
      <w:r w:rsidRPr="00B74F52">
        <w:rPr>
          <w:szCs w:val="28"/>
        </w:rPr>
        <w:lastRenderedPageBreak/>
        <w:t>ABSTRACT</w:t>
      </w:r>
    </w:p>
    <w:p w14:paraId="15A0326C" w14:textId="77777777" w:rsidR="00190CF2" w:rsidRPr="00B74F52" w:rsidRDefault="00190CF2" w:rsidP="00A66560"/>
    <w:p w14:paraId="3DBB0C56" w14:textId="77777777" w:rsidR="007D6FAE" w:rsidRPr="00B74F52" w:rsidRDefault="007D6FAE" w:rsidP="007D6FAE">
      <w:r w:rsidRPr="00B74F52">
        <w:t>In the thesis, the topic of the information technology of fluctuations of the variable-mass body with a cavity is developed.</w:t>
      </w:r>
      <w:r w:rsidR="00053E23" w:rsidRPr="00B74F52">
        <w:t xml:space="preserve"> </w:t>
      </w:r>
      <w:r w:rsidRPr="00B74F52">
        <w:t xml:space="preserve">The aim of the thesis is to enhance the model of the oscillatory motion of the body with respect to the pivot point of through the creation of information </w:t>
      </w:r>
      <w:r w:rsidR="0007497A" w:rsidRPr="00B74F52">
        <w:t>technology</w:t>
      </w:r>
      <w:r w:rsidRPr="00B74F52">
        <w:t xml:space="preserve"> for multiparameter modeling of such motion.</w:t>
      </w:r>
    </w:p>
    <w:p w14:paraId="4BD5146F" w14:textId="77777777" w:rsidR="007D6FAE" w:rsidRPr="00B74F52" w:rsidRDefault="007D6FAE" w:rsidP="007D6FAE">
      <w:r w:rsidRPr="00B74F52">
        <w:t>The object of the study of the thesis is the oscillating motion of a variable-mass body with a spherical cavity with respect to the point of suspension.</w:t>
      </w:r>
    </w:p>
    <w:p w14:paraId="487DD452" w14:textId="77777777" w:rsidR="007D6FAE" w:rsidRPr="00B74F52" w:rsidRDefault="007D6FAE" w:rsidP="007D6FAE">
      <w:r w:rsidRPr="00B74F52">
        <w:t>The subject of the study is the angle of deviation of the body with respect to the vertical axis passing through the point of suspension.</w:t>
      </w:r>
    </w:p>
    <w:p w14:paraId="1E471A25" w14:textId="77777777" w:rsidR="007D3DCE" w:rsidRPr="00B74F52" w:rsidRDefault="007D6FAE" w:rsidP="007D6FAE">
      <w:r w:rsidRPr="00B74F52">
        <w:t xml:space="preserve">The result of the work performed is the investigation for existing models of oscillating motion, motion with a spherical cavity, and motion with variable mass. Based on the beforementioned models, a new multiparameter mathematical model of the oscillatory motion of a variable-mass body with a cavity was proposed. The information </w:t>
      </w:r>
      <w:r w:rsidR="0007497A" w:rsidRPr="00B74F52">
        <w:t xml:space="preserve">technology </w:t>
      </w:r>
      <w:r w:rsidRPr="00B74F52">
        <w:t>was developed, which performs the numerical calculation, 3D visualization, and result processing of the model.</w:t>
      </w:r>
    </w:p>
    <w:p w14:paraId="28C2B471" w14:textId="77777777" w:rsidR="00A66560" w:rsidRPr="00B74F52" w:rsidRDefault="00984839" w:rsidP="00A66560">
      <w:pPr>
        <w:ind w:firstLine="0"/>
        <w:jc w:val="left"/>
      </w:pPr>
      <w:r w:rsidRPr="00B74F52">
        <w:t xml:space="preserve"> </w:t>
      </w:r>
    </w:p>
    <w:p w14:paraId="509112F7" w14:textId="77777777" w:rsidR="0021025B" w:rsidRPr="00B74F52" w:rsidRDefault="0021025B">
      <w:pPr>
        <w:rPr>
          <w:rFonts w:eastAsiaTheme="majorEastAsia" w:cs="Times New Roman"/>
          <w:caps/>
          <w:color w:val="000000" w:themeColor="text1"/>
          <w:szCs w:val="28"/>
        </w:rPr>
      </w:pPr>
      <w:r w:rsidRPr="00B74F52">
        <w:rPr>
          <w:rFonts w:cs="Times New Roman"/>
          <w:color w:val="000000" w:themeColor="text1"/>
          <w:szCs w:val="28"/>
        </w:rPr>
        <w:br w:type="page"/>
      </w:r>
    </w:p>
    <w:p w14:paraId="6891653F" w14:textId="77777777" w:rsidR="0021025B" w:rsidRPr="00B74F52" w:rsidRDefault="0021025B" w:rsidP="0021025B">
      <w:pPr>
        <w:pStyle w:val="af"/>
        <w:ind w:firstLine="0"/>
        <w:jc w:val="center"/>
        <w:rPr>
          <w:rFonts w:ascii="Times New Roman" w:hAnsi="Times New Roman" w:cs="Times New Roman"/>
          <w:color w:val="000000" w:themeColor="text1"/>
          <w:sz w:val="28"/>
          <w:szCs w:val="28"/>
          <w:lang w:val="uk-UA"/>
        </w:rPr>
      </w:pPr>
      <w:r w:rsidRPr="00B74F52">
        <w:rPr>
          <w:rFonts w:ascii="Times New Roman" w:hAnsi="Times New Roman" w:cs="Times New Roman"/>
          <w:color w:val="000000" w:themeColor="text1"/>
          <w:sz w:val="28"/>
          <w:szCs w:val="28"/>
          <w:lang w:val="uk-UA"/>
        </w:rPr>
        <w:lastRenderedPageBreak/>
        <w:t>ЗМІСТ</w:t>
      </w:r>
    </w:p>
    <w:p w14:paraId="2CE601B9" w14:textId="77777777" w:rsidR="0021025B" w:rsidRPr="00B74F52" w:rsidRDefault="0021025B" w:rsidP="0021025B">
      <w:pPr>
        <w:spacing w:line="240" w:lineRule="auto"/>
        <w:jc w:val="right"/>
        <w:rPr>
          <w:szCs w:val="28"/>
        </w:rPr>
      </w:pPr>
      <w:r w:rsidRPr="00B74F52">
        <w:rPr>
          <w:szCs w:val="28"/>
        </w:rPr>
        <w:t>стр.</w:t>
      </w:r>
    </w:p>
    <w:sdt>
      <w:sdtPr>
        <w:id w:val="-1591925582"/>
        <w:docPartObj>
          <w:docPartGallery w:val="Table of Contents"/>
          <w:docPartUnique/>
        </w:docPartObj>
      </w:sdtPr>
      <w:sdtEndPr>
        <w:rPr>
          <w:b/>
          <w:bCs/>
        </w:rPr>
      </w:sdtEndPr>
      <w:sdtContent>
        <w:p w14:paraId="0EDCD5E6" w14:textId="77777777" w:rsidR="0021025B" w:rsidRPr="00B74F52" w:rsidRDefault="0021025B" w:rsidP="0021025B">
          <w:pPr>
            <w:ind w:firstLine="0"/>
          </w:pPr>
        </w:p>
        <w:p w14:paraId="016A9948" w14:textId="4680F308" w:rsidR="00C70613" w:rsidRDefault="00BC1620">
          <w:pPr>
            <w:pStyle w:val="11"/>
            <w:rPr>
              <w:rFonts w:asciiTheme="minorHAnsi" w:eastAsiaTheme="minorEastAsia" w:hAnsiTheme="minorHAnsi" w:cstheme="minorBidi"/>
              <w:noProof/>
              <w:sz w:val="22"/>
              <w:szCs w:val="22"/>
              <w:lang w:val="en-US"/>
            </w:rPr>
          </w:pPr>
          <w:r w:rsidRPr="00B74F52">
            <w:fldChar w:fldCharType="begin"/>
          </w:r>
          <w:r w:rsidR="0021025B" w:rsidRPr="00B74F52">
            <w:instrText xml:space="preserve"> TOC \o "1-3" \h \z \u </w:instrText>
          </w:r>
          <w:r w:rsidRPr="00B74F52">
            <w:fldChar w:fldCharType="separate"/>
          </w:r>
          <w:hyperlink w:anchor="_Toc89504426" w:history="1">
            <w:r w:rsidR="00C70613" w:rsidRPr="002977AD">
              <w:rPr>
                <w:rStyle w:val="ae"/>
                <w:noProof/>
              </w:rPr>
              <w:t>ВСТУП</w:t>
            </w:r>
            <w:r w:rsidR="00C70613">
              <w:rPr>
                <w:noProof/>
                <w:webHidden/>
              </w:rPr>
              <w:tab/>
            </w:r>
            <w:r w:rsidR="00C70613">
              <w:rPr>
                <w:noProof/>
                <w:webHidden/>
              </w:rPr>
              <w:fldChar w:fldCharType="begin"/>
            </w:r>
            <w:r w:rsidR="00C70613">
              <w:rPr>
                <w:noProof/>
                <w:webHidden/>
              </w:rPr>
              <w:instrText xml:space="preserve"> PAGEREF _Toc89504426 \h </w:instrText>
            </w:r>
            <w:r w:rsidR="00C70613">
              <w:rPr>
                <w:noProof/>
                <w:webHidden/>
              </w:rPr>
            </w:r>
            <w:r w:rsidR="00C70613">
              <w:rPr>
                <w:noProof/>
                <w:webHidden/>
              </w:rPr>
              <w:fldChar w:fldCharType="separate"/>
            </w:r>
            <w:r w:rsidR="00DF2546">
              <w:rPr>
                <w:noProof/>
                <w:webHidden/>
              </w:rPr>
              <w:t>5</w:t>
            </w:r>
            <w:r w:rsidR="00C70613">
              <w:rPr>
                <w:noProof/>
                <w:webHidden/>
              </w:rPr>
              <w:fldChar w:fldCharType="end"/>
            </w:r>
          </w:hyperlink>
        </w:p>
        <w:p w14:paraId="71870046" w14:textId="5993374C" w:rsidR="00C70613" w:rsidRDefault="004F21AC">
          <w:pPr>
            <w:pStyle w:val="11"/>
            <w:rPr>
              <w:rFonts w:asciiTheme="minorHAnsi" w:eastAsiaTheme="minorEastAsia" w:hAnsiTheme="minorHAnsi" w:cstheme="minorBidi"/>
              <w:noProof/>
              <w:sz w:val="22"/>
              <w:szCs w:val="22"/>
              <w:lang w:val="en-US"/>
            </w:rPr>
          </w:pPr>
          <w:hyperlink w:anchor="_Toc89504427" w:history="1">
            <w:r w:rsidR="00C70613" w:rsidRPr="002977AD">
              <w:rPr>
                <w:rStyle w:val="ae"/>
                <w:noProof/>
              </w:rPr>
              <w:t>1    ОГЛЯД ЛІТЕРАТУРИ ЗА ТЕМОЮ ДИПЛОМНОЇ РОБОТИ</w:t>
            </w:r>
            <w:r w:rsidR="00C70613">
              <w:rPr>
                <w:noProof/>
                <w:webHidden/>
              </w:rPr>
              <w:tab/>
            </w:r>
            <w:r w:rsidR="00C70613">
              <w:rPr>
                <w:noProof/>
                <w:webHidden/>
              </w:rPr>
              <w:fldChar w:fldCharType="begin"/>
            </w:r>
            <w:r w:rsidR="00C70613">
              <w:rPr>
                <w:noProof/>
                <w:webHidden/>
              </w:rPr>
              <w:instrText xml:space="preserve"> PAGEREF _Toc89504427 \h </w:instrText>
            </w:r>
            <w:r w:rsidR="00C70613">
              <w:rPr>
                <w:noProof/>
                <w:webHidden/>
              </w:rPr>
            </w:r>
            <w:r w:rsidR="00C70613">
              <w:rPr>
                <w:noProof/>
                <w:webHidden/>
              </w:rPr>
              <w:fldChar w:fldCharType="separate"/>
            </w:r>
            <w:r w:rsidR="00DF2546">
              <w:rPr>
                <w:noProof/>
                <w:webHidden/>
              </w:rPr>
              <w:t>7</w:t>
            </w:r>
            <w:r w:rsidR="00C70613">
              <w:rPr>
                <w:noProof/>
                <w:webHidden/>
              </w:rPr>
              <w:fldChar w:fldCharType="end"/>
            </w:r>
          </w:hyperlink>
        </w:p>
        <w:p w14:paraId="63226235" w14:textId="59E8818B" w:rsidR="00C70613" w:rsidRDefault="004F21AC">
          <w:pPr>
            <w:pStyle w:val="11"/>
            <w:rPr>
              <w:rFonts w:asciiTheme="minorHAnsi" w:eastAsiaTheme="minorEastAsia" w:hAnsiTheme="minorHAnsi" w:cstheme="minorBidi"/>
              <w:noProof/>
              <w:sz w:val="22"/>
              <w:szCs w:val="22"/>
              <w:lang w:val="en-US"/>
            </w:rPr>
          </w:pPr>
          <w:hyperlink w:anchor="_Toc89504428" w:history="1">
            <w:r w:rsidR="00C70613" w:rsidRPr="002977AD">
              <w:rPr>
                <w:rStyle w:val="ae"/>
                <w:noProof/>
              </w:rPr>
              <w:t>1.1    Дослідження руху плоского математичного маятника</w:t>
            </w:r>
            <w:r w:rsidR="00C70613">
              <w:rPr>
                <w:noProof/>
                <w:webHidden/>
              </w:rPr>
              <w:tab/>
            </w:r>
            <w:r w:rsidR="00C70613">
              <w:rPr>
                <w:noProof/>
                <w:webHidden/>
              </w:rPr>
              <w:fldChar w:fldCharType="begin"/>
            </w:r>
            <w:r w:rsidR="00C70613">
              <w:rPr>
                <w:noProof/>
                <w:webHidden/>
              </w:rPr>
              <w:instrText xml:space="preserve"> PAGEREF _Toc89504428 \h </w:instrText>
            </w:r>
            <w:r w:rsidR="00C70613">
              <w:rPr>
                <w:noProof/>
                <w:webHidden/>
              </w:rPr>
            </w:r>
            <w:r w:rsidR="00C70613">
              <w:rPr>
                <w:noProof/>
                <w:webHidden/>
              </w:rPr>
              <w:fldChar w:fldCharType="separate"/>
            </w:r>
            <w:r w:rsidR="00DF2546">
              <w:rPr>
                <w:noProof/>
                <w:webHidden/>
              </w:rPr>
              <w:t>7</w:t>
            </w:r>
            <w:r w:rsidR="00C70613">
              <w:rPr>
                <w:noProof/>
                <w:webHidden/>
              </w:rPr>
              <w:fldChar w:fldCharType="end"/>
            </w:r>
          </w:hyperlink>
        </w:p>
        <w:p w14:paraId="391E7C79" w14:textId="05C2ACAD" w:rsidR="00C70613" w:rsidRDefault="004F21AC">
          <w:pPr>
            <w:pStyle w:val="11"/>
            <w:rPr>
              <w:rFonts w:asciiTheme="minorHAnsi" w:eastAsiaTheme="minorEastAsia" w:hAnsiTheme="minorHAnsi" w:cstheme="minorBidi"/>
              <w:noProof/>
              <w:sz w:val="22"/>
              <w:szCs w:val="22"/>
              <w:lang w:val="en-US"/>
            </w:rPr>
          </w:pPr>
          <w:hyperlink w:anchor="_Toc89504429" w:history="1">
            <w:r w:rsidR="00C70613" w:rsidRPr="002977AD">
              <w:rPr>
                <w:rStyle w:val="ae"/>
                <w:noProof/>
              </w:rPr>
              <w:t>1.2    Дослідження руху маятника зі сферичною порожниною</w:t>
            </w:r>
            <w:r w:rsidR="00C70613">
              <w:rPr>
                <w:noProof/>
                <w:webHidden/>
              </w:rPr>
              <w:tab/>
            </w:r>
            <w:r w:rsidR="00C70613">
              <w:rPr>
                <w:noProof/>
                <w:webHidden/>
              </w:rPr>
              <w:fldChar w:fldCharType="begin"/>
            </w:r>
            <w:r w:rsidR="00C70613">
              <w:rPr>
                <w:noProof/>
                <w:webHidden/>
              </w:rPr>
              <w:instrText xml:space="preserve"> PAGEREF _Toc89504429 \h </w:instrText>
            </w:r>
            <w:r w:rsidR="00C70613">
              <w:rPr>
                <w:noProof/>
                <w:webHidden/>
              </w:rPr>
            </w:r>
            <w:r w:rsidR="00C70613">
              <w:rPr>
                <w:noProof/>
                <w:webHidden/>
              </w:rPr>
              <w:fldChar w:fldCharType="separate"/>
            </w:r>
            <w:r w:rsidR="00DF2546">
              <w:rPr>
                <w:noProof/>
                <w:webHidden/>
              </w:rPr>
              <w:t>15</w:t>
            </w:r>
            <w:r w:rsidR="00C70613">
              <w:rPr>
                <w:noProof/>
                <w:webHidden/>
              </w:rPr>
              <w:fldChar w:fldCharType="end"/>
            </w:r>
          </w:hyperlink>
        </w:p>
        <w:p w14:paraId="6199F30A" w14:textId="1656601E" w:rsidR="00C70613" w:rsidRDefault="004F21AC">
          <w:pPr>
            <w:pStyle w:val="11"/>
            <w:rPr>
              <w:rFonts w:asciiTheme="minorHAnsi" w:eastAsiaTheme="minorEastAsia" w:hAnsiTheme="minorHAnsi" w:cstheme="minorBidi"/>
              <w:noProof/>
              <w:sz w:val="22"/>
              <w:szCs w:val="22"/>
              <w:lang w:val="en-US"/>
            </w:rPr>
          </w:pPr>
          <w:hyperlink w:anchor="_Toc89504430" w:history="1">
            <w:r w:rsidR="00C70613" w:rsidRPr="002977AD">
              <w:rPr>
                <w:rStyle w:val="ae"/>
                <w:noProof/>
              </w:rPr>
              <w:t>1.3    Дослідження руху системи зі змінною масою</w:t>
            </w:r>
            <w:r w:rsidR="00C70613">
              <w:rPr>
                <w:noProof/>
                <w:webHidden/>
              </w:rPr>
              <w:tab/>
            </w:r>
            <w:r w:rsidR="00C70613">
              <w:rPr>
                <w:noProof/>
                <w:webHidden/>
              </w:rPr>
              <w:fldChar w:fldCharType="begin"/>
            </w:r>
            <w:r w:rsidR="00C70613">
              <w:rPr>
                <w:noProof/>
                <w:webHidden/>
              </w:rPr>
              <w:instrText xml:space="preserve"> PAGEREF _Toc89504430 \h </w:instrText>
            </w:r>
            <w:r w:rsidR="00C70613">
              <w:rPr>
                <w:noProof/>
                <w:webHidden/>
              </w:rPr>
            </w:r>
            <w:r w:rsidR="00C70613">
              <w:rPr>
                <w:noProof/>
                <w:webHidden/>
              </w:rPr>
              <w:fldChar w:fldCharType="separate"/>
            </w:r>
            <w:r w:rsidR="00DF2546">
              <w:rPr>
                <w:noProof/>
                <w:webHidden/>
              </w:rPr>
              <w:t>17</w:t>
            </w:r>
            <w:r w:rsidR="00C70613">
              <w:rPr>
                <w:noProof/>
                <w:webHidden/>
              </w:rPr>
              <w:fldChar w:fldCharType="end"/>
            </w:r>
          </w:hyperlink>
        </w:p>
        <w:p w14:paraId="6A0DB29A" w14:textId="7C1BB882" w:rsidR="00C70613" w:rsidRDefault="004F21AC">
          <w:pPr>
            <w:pStyle w:val="11"/>
            <w:rPr>
              <w:rFonts w:asciiTheme="minorHAnsi" w:eastAsiaTheme="minorEastAsia" w:hAnsiTheme="minorHAnsi" w:cstheme="minorBidi"/>
              <w:noProof/>
              <w:sz w:val="22"/>
              <w:szCs w:val="22"/>
              <w:lang w:val="en-US"/>
            </w:rPr>
          </w:pPr>
          <w:hyperlink w:anchor="_Toc89504431" w:history="1">
            <w:r w:rsidR="00C70613" w:rsidRPr="002977AD">
              <w:rPr>
                <w:rStyle w:val="ae"/>
                <w:noProof/>
              </w:rPr>
              <w:t>1.4    Чисельні методи дослідження диференціальних рівнянь руху тіла</w:t>
            </w:r>
            <w:r w:rsidR="00C70613">
              <w:rPr>
                <w:noProof/>
                <w:webHidden/>
              </w:rPr>
              <w:tab/>
            </w:r>
            <w:r w:rsidR="00C70613">
              <w:rPr>
                <w:noProof/>
                <w:webHidden/>
              </w:rPr>
              <w:fldChar w:fldCharType="begin"/>
            </w:r>
            <w:r w:rsidR="00C70613">
              <w:rPr>
                <w:noProof/>
                <w:webHidden/>
              </w:rPr>
              <w:instrText xml:space="preserve"> PAGEREF _Toc89504431 \h </w:instrText>
            </w:r>
            <w:r w:rsidR="00C70613">
              <w:rPr>
                <w:noProof/>
                <w:webHidden/>
              </w:rPr>
            </w:r>
            <w:r w:rsidR="00C70613">
              <w:rPr>
                <w:noProof/>
                <w:webHidden/>
              </w:rPr>
              <w:fldChar w:fldCharType="separate"/>
            </w:r>
            <w:r w:rsidR="00DF2546">
              <w:rPr>
                <w:noProof/>
                <w:webHidden/>
              </w:rPr>
              <w:t>25</w:t>
            </w:r>
            <w:r w:rsidR="00C70613">
              <w:rPr>
                <w:noProof/>
                <w:webHidden/>
              </w:rPr>
              <w:fldChar w:fldCharType="end"/>
            </w:r>
          </w:hyperlink>
        </w:p>
        <w:p w14:paraId="2A89B455" w14:textId="3BF0FA2E" w:rsidR="00C70613" w:rsidRDefault="004F21AC">
          <w:pPr>
            <w:pStyle w:val="11"/>
            <w:rPr>
              <w:rFonts w:asciiTheme="minorHAnsi" w:eastAsiaTheme="minorEastAsia" w:hAnsiTheme="minorHAnsi" w:cstheme="minorBidi"/>
              <w:noProof/>
              <w:sz w:val="22"/>
              <w:szCs w:val="22"/>
              <w:lang w:val="en-US"/>
            </w:rPr>
          </w:pPr>
          <w:hyperlink w:anchor="_Toc89504432" w:history="1">
            <w:r w:rsidR="00C70613" w:rsidRPr="002977AD">
              <w:rPr>
                <w:rStyle w:val="ae"/>
                <w:noProof/>
              </w:rPr>
              <w:t>2    ПЛОСКИЙ РУХ ТІЛА ЗМІННОЇ МАСИ З ПОРОЖНИНОЮ</w:t>
            </w:r>
            <w:r w:rsidR="00C70613">
              <w:rPr>
                <w:noProof/>
                <w:webHidden/>
              </w:rPr>
              <w:tab/>
            </w:r>
            <w:r w:rsidR="00C70613">
              <w:rPr>
                <w:noProof/>
                <w:webHidden/>
              </w:rPr>
              <w:fldChar w:fldCharType="begin"/>
            </w:r>
            <w:r w:rsidR="00C70613">
              <w:rPr>
                <w:noProof/>
                <w:webHidden/>
              </w:rPr>
              <w:instrText xml:space="preserve"> PAGEREF _Toc89504432 \h </w:instrText>
            </w:r>
            <w:r w:rsidR="00C70613">
              <w:rPr>
                <w:noProof/>
                <w:webHidden/>
              </w:rPr>
            </w:r>
            <w:r w:rsidR="00C70613">
              <w:rPr>
                <w:noProof/>
                <w:webHidden/>
              </w:rPr>
              <w:fldChar w:fldCharType="separate"/>
            </w:r>
            <w:r w:rsidR="00DF2546">
              <w:rPr>
                <w:noProof/>
                <w:webHidden/>
              </w:rPr>
              <w:t>28</w:t>
            </w:r>
            <w:r w:rsidR="00C70613">
              <w:rPr>
                <w:noProof/>
                <w:webHidden/>
              </w:rPr>
              <w:fldChar w:fldCharType="end"/>
            </w:r>
          </w:hyperlink>
        </w:p>
        <w:p w14:paraId="7FD7FA6A" w14:textId="28BC81A6" w:rsidR="00C70613" w:rsidRDefault="004F21AC">
          <w:pPr>
            <w:pStyle w:val="11"/>
            <w:rPr>
              <w:rFonts w:asciiTheme="minorHAnsi" w:eastAsiaTheme="minorEastAsia" w:hAnsiTheme="minorHAnsi" w:cstheme="minorBidi"/>
              <w:noProof/>
              <w:sz w:val="22"/>
              <w:szCs w:val="22"/>
              <w:lang w:val="en-US"/>
            </w:rPr>
          </w:pPr>
          <w:hyperlink w:anchor="_Toc89504433" w:history="1">
            <w:r w:rsidR="00C70613" w:rsidRPr="002977AD">
              <w:rPr>
                <w:rStyle w:val="ae"/>
                <w:noProof/>
              </w:rPr>
              <w:t>2.1    Математична модель руху маятника змінної маси з порожниною</w:t>
            </w:r>
            <w:r w:rsidR="00C70613">
              <w:rPr>
                <w:noProof/>
                <w:webHidden/>
              </w:rPr>
              <w:tab/>
            </w:r>
            <w:r w:rsidR="00C70613">
              <w:rPr>
                <w:noProof/>
                <w:webHidden/>
              </w:rPr>
              <w:fldChar w:fldCharType="begin"/>
            </w:r>
            <w:r w:rsidR="00C70613">
              <w:rPr>
                <w:noProof/>
                <w:webHidden/>
              </w:rPr>
              <w:instrText xml:space="preserve"> PAGEREF _Toc89504433 \h </w:instrText>
            </w:r>
            <w:r w:rsidR="00C70613">
              <w:rPr>
                <w:noProof/>
                <w:webHidden/>
              </w:rPr>
            </w:r>
            <w:r w:rsidR="00C70613">
              <w:rPr>
                <w:noProof/>
                <w:webHidden/>
              </w:rPr>
              <w:fldChar w:fldCharType="separate"/>
            </w:r>
            <w:r w:rsidR="00DF2546">
              <w:rPr>
                <w:noProof/>
                <w:webHidden/>
              </w:rPr>
              <w:t>28</w:t>
            </w:r>
            <w:r w:rsidR="00C70613">
              <w:rPr>
                <w:noProof/>
                <w:webHidden/>
              </w:rPr>
              <w:fldChar w:fldCharType="end"/>
            </w:r>
          </w:hyperlink>
        </w:p>
        <w:p w14:paraId="1BAEB709" w14:textId="0F037630" w:rsidR="00C70613" w:rsidRDefault="004F21AC">
          <w:pPr>
            <w:pStyle w:val="11"/>
            <w:rPr>
              <w:rFonts w:asciiTheme="minorHAnsi" w:eastAsiaTheme="minorEastAsia" w:hAnsiTheme="minorHAnsi" w:cstheme="minorBidi"/>
              <w:noProof/>
              <w:sz w:val="22"/>
              <w:szCs w:val="22"/>
              <w:lang w:val="en-US"/>
            </w:rPr>
          </w:pPr>
          <w:hyperlink w:anchor="_Toc89504434" w:history="1">
            <w:r w:rsidR="00C70613" w:rsidRPr="002977AD">
              <w:rPr>
                <w:rStyle w:val="ae"/>
                <w:noProof/>
              </w:rPr>
              <w:t>2.2    Декомпозиція інформаційної системи</w:t>
            </w:r>
            <w:r w:rsidR="00C70613">
              <w:rPr>
                <w:noProof/>
                <w:webHidden/>
              </w:rPr>
              <w:tab/>
            </w:r>
            <w:r w:rsidR="00C70613">
              <w:rPr>
                <w:noProof/>
                <w:webHidden/>
              </w:rPr>
              <w:fldChar w:fldCharType="begin"/>
            </w:r>
            <w:r w:rsidR="00C70613">
              <w:rPr>
                <w:noProof/>
                <w:webHidden/>
              </w:rPr>
              <w:instrText xml:space="preserve"> PAGEREF _Toc89504434 \h </w:instrText>
            </w:r>
            <w:r w:rsidR="00C70613">
              <w:rPr>
                <w:noProof/>
                <w:webHidden/>
              </w:rPr>
            </w:r>
            <w:r w:rsidR="00C70613">
              <w:rPr>
                <w:noProof/>
                <w:webHidden/>
              </w:rPr>
              <w:fldChar w:fldCharType="separate"/>
            </w:r>
            <w:r w:rsidR="00DF2546">
              <w:rPr>
                <w:noProof/>
                <w:webHidden/>
              </w:rPr>
              <w:t>33</w:t>
            </w:r>
            <w:r w:rsidR="00C70613">
              <w:rPr>
                <w:noProof/>
                <w:webHidden/>
              </w:rPr>
              <w:fldChar w:fldCharType="end"/>
            </w:r>
          </w:hyperlink>
        </w:p>
        <w:p w14:paraId="18B097EF" w14:textId="68323CAA" w:rsidR="00C70613" w:rsidRDefault="004F21AC">
          <w:pPr>
            <w:pStyle w:val="11"/>
            <w:rPr>
              <w:rFonts w:asciiTheme="minorHAnsi" w:eastAsiaTheme="minorEastAsia" w:hAnsiTheme="minorHAnsi" w:cstheme="minorBidi"/>
              <w:noProof/>
              <w:sz w:val="22"/>
              <w:szCs w:val="22"/>
              <w:lang w:val="en-US"/>
            </w:rPr>
          </w:pPr>
          <w:hyperlink w:anchor="_Toc89504435" w:history="1">
            <w:r w:rsidR="00C70613" w:rsidRPr="002977AD">
              <w:rPr>
                <w:rStyle w:val="ae"/>
                <w:noProof/>
              </w:rPr>
              <w:t>3    ПРОГРАМНА РЕАЛІЗАЦІЯ ІНФОРМАЦІЙНОЇ СИСТЕМИ</w:t>
            </w:r>
            <w:r w:rsidR="00C70613">
              <w:rPr>
                <w:noProof/>
                <w:webHidden/>
              </w:rPr>
              <w:tab/>
            </w:r>
            <w:r w:rsidR="00C70613">
              <w:rPr>
                <w:noProof/>
                <w:webHidden/>
              </w:rPr>
              <w:fldChar w:fldCharType="begin"/>
            </w:r>
            <w:r w:rsidR="00C70613">
              <w:rPr>
                <w:noProof/>
                <w:webHidden/>
              </w:rPr>
              <w:instrText xml:space="preserve"> PAGEREF _Toc89504435 \h </w:instrText>
            </w:r>
            <w:r w:rsidR="00C70613">
              <w:rPr>
                <w:noProof/>
                <w:webHidden/>
              </w:rPr>
            </w:r>
            <w:r w:rsidR="00C70613">
              <w:rPr>
                <w:noProof/>
                <w:webHidden/>
              </w:rPr>
              <w:fldChar w:fldCharType="separate"/>
            </w:r>
            <w:r w:rsidR="00DF2546">
              <w:rPr>
                <w:noProof/>
                <w:webHidden/>
              </w:rPr>
              <w:t>35</w:t>
            </w:r>
            <w:r w:rsidR="00C70613">
              <w:rPr>
                <w:noProof/>
                <w:webHidden/>
              </w:rPr>
              <w:fldChar w:fldCharType="end"/>
            </w:r>
          </w:hyperlink>
        </w:p>
        <w:p w14:paraId="49C16020" w14:textId="4F86A845" w:rsidR="00C70613" w:rsidRDefault="004F21AC">
          <w:pPr>
            <w:pStyle w:val="11"/>
            <w:rPr>
              <w:rFonts w:asciiTheme="minorHAnsi" w:eastAsiaTheme="minorEastAsia" w:hAnsiTheme="minorHAnsi" w:cstheme="minorBidi"/>
              <w:noProof/>
              <w:sz w:val="22"/>
              <w:szCs w:val="22"/>
              <w:lang w:val="en-US"/>
            </w:rPr>
          </w:pPr>
          <w:hyperlink w:anchor="_Toc89504436" w:history="1">
            <w:r w:rsidR="00C70613" w:rsidRPr="002977AD">
              <w:rPr>
                <w:rStyle w:val="ae"/>
                <w:noProof/>
              </w:rPr>
              <w:t>3.1    Програмні засоби розробки</w:t>
            </w:r>
            <w:r w:rsidR="00C70613">
              <w:rPr>
                <w:noProof/>
                <w:webHidden/>
              </w:rPr>
              <w:tab/>
            </w:r>
            <w:r w:rsidR="00C70613">
              <w:rPr>
                <w:noProof/>
                <w:webHidden/>
              </w:rPr>
              <w:fldChar w:fldCharType="begin"/>
            </w:r>
            <w:r w:rsidR="00C70613">
              <w:rPr>
                <w:noProof/>
                <w:webHidden/>
              </w:rPr>
              <w:instrText xml:space="preserve"> PAGEREF _Toc89504436 \h </w:instrText>
            </w:r>
            <w:r w:rsidR="00C70613">
              <w:rPr>
                <w:noProof/>
                <w:webHidden/>
              </w:rPr>
            </w:r>
            <w:r w:rsidR="00C70613">
              <w:rPr>
                <w:noProof/>
                <w:webHidden/>
              </w:rPr>
              <w:fldChar w:fldCharType="separate"/>
            </w:r>
            <w:r w:rsidR="00DF2546">
              <w:rPr>
                <w:noProof/>
                <w:webHidden/>
              </w:rPr>
              <w:t>35</w:t>
            </w:r>
            <w:r w:rsidR="00C70613">
              <w:rPr>
                <w:noProof/>
                <w:webHidden/>
              </w:rPr>
              <w:fldChar w:fldCharType="end"/>
            </w:r>
          </w:hyperlink>
        </w:p>
        <w:p w14:paraId="1A917D39" w14:textId="0BDE1A50" w:rsidR="00C70613" w:rsidRDefault="004F21AC">
          <w:pPr>
            <w:pStyle w:val="11"/>
            <w:rPr>
              <w:rFonts w:asciiTheme="minorHAnsi" w:eastAsiaTheme="minorEastAsia" w:hAnsiTheme="minorHAnsi" w:cstheme="minorBidi"/>
              <w:noProof/>
              <w:sz w:val="22"/>
              <w:szCs w:val="22"/>
              <w:lang w:val="en-US"/>
            </w:rPr>
          </w:pPr>
          <w:hyperlink w:anchor="_Toc89504437" w:history="1">
            <w:r w:rsidR="00C70613" w:rsidRPr="002977AD">
              <w:rPr>
                <w:rStyle w:val="ae"/>
                <w:noProof/>
              </w:rPr>
              <w:t>3.2    Структура системи</w:t>
            </w:r>
            <w:r w:rsidR="00C70613">
              <w:rPr>
                <w:noProof/>
                <w:webHidden/>
              </w:rPr>
              <w:tab/>
            </w:r>
            <w:r w:rsidR="00C70613">
              <w:rPr>
                <w:noProof/>
                <w:webHidden/>
              </w:rPr>
              <w:fldChar w:fldCharType="begin"/>
            </w:r>
            <w:r w:rsidR="00C70613">
              <w:rPr>
                <w:noProof/>
                <w:webHidden/>
              </w:rPr>
              <w:instrText xml:space="preserve"> PAGEREF _Toc89504437 \h </w:instrText>
            </w:r>
            <w:r w:rsidR="00C70613">
              <w:rPr>
                <w:noProof/>
                <w:webHidden/>
              </w:rPr>
            </w:r>
            <w:r w:rsidR="00C70613">
              <w:rPr>
                <w:noProof/>
                <w:webHidden/>
              </w:rPr>
              <w:fldChar w:fldCharType="separate"/>
            </w:r>
            <w:r w:rsidR="00DF2546">
              <w:rPr>
                <w:noProof/>
                <w:webHidden/>
              </w:rPr>
              <w:t>36</w:t>
            </w:r>
            <w:r w:rsidR="00C70613">
              <w:rPr>
                <w:noProof/>
                <w:webHidden/>
              </w:rPr>
              <w:fldChar w:fldCharType="end"/>
            </w:r>
          </w:hyperlink>
        </w:p>
        <w:p w14:paraId="5A7DC620" w14:textId="18192C98" w:rsidR="00C70613" w:rsidRDefault="004F21AC">
          <w:pPr>
            <w:pStyle w:val="11"/>
            <w:rPr>
              <w:rFonts w:asciiTheme="minorHAnsi" w:eastAsiaTheme="minorEastAsia" w:hAnsiTheme="minorHAnsi" w:cstheme="minorBidi"/>
              <w:noProof/>
              <w:sz w:val="22"/>
              <w:szCs w:val="22"/>
              <w:lang w:val="en-US"/>
            </w:rPr>
          </w:pPr>
          <w:hyperlink w:anchor="_Toc89504438" w:history="1">
            <w:r w:rsidR="00C70613" w:rsidRPr="002977AD">
              <w:rPr>
                <w:rStyle w:val="ae"/>
                <w:noProof/>
              </w:rPr>
              <w:t>3.3    Інформаційна технологія чисельного розрахунку</w:t>
            </w:r>
            <w:r w:rsidR="00C70613">
              <w:rPr>
                <w:noProof/>
                <w:webHidden/>
              </w:rPr>
              <w:tab/>
            </w:r>
            <w:r w:rsidR="00C70613">
              <w:rPr>
                <w:noProof/>
                <w:webHidden/>
              </w:rPr>
              <w:fldChar w:fldCharType="begin"/>
            </w:r>
            <w:r w:rsidR="00C70613">
              <w:rPr>
                <w:noProof/>
                <w:webHidden/>
              </w:rPr>
              <w:instrText xml:space="preserve"> PAGEREF _Toc89504438 \h </w:instrText>
            </w:r>
            <w:r w:rsidR="00C70613">
              <w:rPr>
                <w:noProof/>
                <w:webHidden/>
              </w:rPr>
            </w:r>
            <w:r w:rsidR="00C70613">
              <w:rPr>
                <w:noProof/>
                <w:webHidden/>
              </w:rPr>
              <w:fldChar w:fldCharType="separate"/>
            </w:r>
            <w:r w:rsidR="00DF2546">
              <w:rPr>
                <w:noProof/>
                <w:webHidden/>
              </w:rPr>
              <w:t>39</w:t>
            </w:r>
            <w:r w:rsidR="00C70613">
              <w:rPr>
                <w:noProof/>
                <w:webHidden/>
              </w:rPr>
              <w:fldChar w:fldCharType="end"/>
            </w:r>
          </w:hyperlink>
        </w:p>
        <w:p w14:paraId="2626B256" w14:textId="47296065" w:rsidR="00C70613" w:rsidRDefault="004F21AC">
          <w:pPr>
            <w:pStyle w:val="11"/>
            <w:rPr>
              <w:rFonts w:asciiTheme="minorHAnsi" w:eastAsiaTheme="minorEastAsia" w:hAnsiTheme="minorHAnsi" w:cstheme="minorBidi"/>
              <w:noProof/>
              <w:sz w:val="22"/>
              <w:szCs w:val="22"/>
              <w:lang w:val="en-US"/>
            </w:rPr>
          </w:pPr>
          <w:hyperlink w:anchor="_Toc89504439" w:history="1">
            <w:r w:rsidR="00C70613" w:rsidRPr="002977AD">
              <w:rPr>
                <w:rStyle w:val="ae"/>
                <w:noProof/>
              </w:rPr>
              <w:t>3.4    Інформаційна технологія візуалізації</w:t>
            </w:r>
            <w:r w:rsidR="00C70613">
              <w:rPr>
                <w:noProof/>
                <w:webHidden/>
              </w:rPr>
              <w:tab/>
            </w:r>
            <w:r w:rsidR="00C70613">
              <w:rPr>
                <w:noProof/>
                <w:webHidden/>
              </w:rPr>
              <w:fldChar w:fldCharType="begin"/>
            </w:r>
            <w:r w:rsidR="00C70613">
              <w:rPr>
                <w:noProof/>
                <w:webHidden/>
              </w:rPr>
              <w:instrText xml:space="preserve"> PAGEREF _Toc89504439 \h </w:instrText>
            </w:r>
            <w:r w:rsidR="00C70613">
              <w:rPr>
                <w:noProof/>
                <w:webHidden/>
              </w:rPr>
            </w:r>
            <w:r w:rsidR="00C70613">
              <w:rPr>
                <w:noProof/>
                <w:webHidden/>
              </w:rPr>
              <w:fldChar w:fldCharType="separate"/>
            </w:r>
            <w:r w:rsidR="00DF2546">
              <w:rPr>
                <w:noProof/>
                <w:webHidden/>
              </w:rPr>
              <w:t>43</w:t>
            </w:r>
            <w:r w:rsidR="00C70613">
              <w:rPr>
                <w:noProof/>
                <w:webHidden/>
              </w:rPr>
              <w:fldChar w:fldCharType="end"/>
            </w:r>
          </w:hyperlink>
        </w:p>
        <w:p w14:paraId="3594589F" w14:textId="5F80BD5D" w:rsidR="00C70613" w:rsidRDefault="004F21AC">
          <w:pPr>
            <w:pStyle w:val="11"/>
            <w:rPr>
              <w:rFonts w:asciiTheme="minorHAnsi" w:eastAsiaTheme="minorEastAsia" w:hAnsiTheme="minorHAnsi" w:cstheme="minorBidi"/>
              <w:noProof/>
              <w:sz w:val="22"/>
              <w:szCs w:val="22"/>
              <w:lang w:val="en-US"/>
            </w:rPr>
          </w:pPr>
          <w:hyperlink w:anchor="_Toc89504440" w:history="1">
            <w:r w:rsidR="00C70613" w:rsidRPr="002977AD">
              <w:rPr>
                <w:rStyle w:val="ae"/>
                <w:rFonts w:eastAsiaTheme="minorHAnsi"/>
                <w:noProof/>
              </w:rPr>
              <w:t xml:space="preserve">3.5    </w:t>
            </w:r>
            <w:r w:rsidR="00C70613" w:rsidRPr="002977AD">
              <w:rPr>
                <w:rStyle w:val="ae"/>
                <w:noProof/>
              </w:rPr>
              <w:t xml:space="preserve">Інформаційна технологія </w:t>
            </w:r>
            <w:r w:rsidR="00C70613" w:rsidRPr="002977AD">
              <w:rPr>
                <w:rStyle w:val="ae"/>
                <w:rFonts w:eastAsiaTheme="minorHAnsi"/>
                <w:noProof/>
              </w:rPr>
              <w:t>обробки отриманих результатів</w:t>
            </w:r>
            <w:r w:rsidR="00C70613">
              <w:rPr>
                <w:noProof/>
                <w:webHidden/>
              </w:rPr>
              <w:tab/>
            </w:r>
            <w:r w:rsidR="00C70613">
              <w:rPr>
                <w:noProof/>
                <w:webHidden/>
              </w:rPr>
              <w:fldChar w:fldCharType="begin"/>
            </w:r>
            <w:r w:rsidR="00C70613">
              <w:rPr>
                <w:noProof/>
                <w:webHidden/>
              </w:rPr>
              <w:instrText xml:space="preserve"> PAGEREF _Toc89504440 \h </w:instrText>
            </w:r>
            <w:r w:rsidR="00C70613">
              <w:rPr>
                <w:noProof/>
                <w:webHidden/>
              </w:rPr>
            </w:r>
            <w:r w:rsidR="00C70613">
              <w:rPr>
                <w:noProof/>
                <w:webHidden/>
              </w:rPr>
              <w:fldChar w:fldCharType="separate"/>
            </w:r>
            <w:r w:rsidR="00DF2546">
              <w:rPr>
                <w:noProof/>
                <w:webHidden/>
              </w:rPr>
              <w:t>48</w:t>
            </w:r>
            <w:r w:rsidR="00C70613">
              <w:rPr>
                <w:noProof/>
                <w:webHidden/>
              </w:rPr>
              <w:fldChar w:fldCharType="end"/>
            </w:r>
          </w:hyperlink>
        </w:p>
        <w:p w14:paraId="17189B43" w14:textId="44B7EFF8" w:rsidR="00C70613" w:rsidRDefault="004F21AC">
          <w:pPr>
            <w:pStyle w:val="11"/>
            <w:rPr>
              <w:rFonts w:asciiTheme="minorHAnsi" w:eastAsiaTheme="minorEastAsia" w:hAnsiTheme="minorHAnsi" w:cstheme="minorBidi"/>
              <w:noProof/>
              <w:sz w:val="22"/>
              <w:szCs w:val="22"/>
              <w:lang w:val="en-US"/>
            </w:rPr>
          </w:pPr>
          <w:hyperlink w:anchor="_Toc89504441" w:history="1">
            <w:r w:rsidR="00C70613" w:rsidRPr="002977AD">
              <w:rPr>
                <w:rStyle w:val="ae"/>
                <w:noProof/>
              </w:rPr>
              <w:t>4    ТЕСТУВАННЯ РОБОТИ ІНФОРМАЦІЙНОЇ СИСТЕМИ</w:t>
            </w:r>
            <w:r w:rsidR="00C70613">
              <w:rPr>
                <w:noProof/>
                <w:webHidden/>
              </w:rPr>
              <w:tab/>
            </w:r>
            <w:r w:rsidR="00C70613">
              <w:rPr>
                <w:noProof/>
                <w:webHidden/>
              </w:rPr>
              <w:fldChar w:fldCharType="begin"/>
            </w:r>
            <w:r w:rsidR="00C70613">
              <w:rPr>
                <w:noProof/>
                <w:webHidden/>
              </w:rPr>
              <w:instrText xml:space="preserve"> PAGEREF _Toc89504441 \h </w:instrText>
            </w:r>
            <w:r w:rsidR="00C70613">
              <w:rPr>
                <w:noProof/>
                <w:webHidden/>
              </w:rPr>
            </w:r>
            <w:r w:rsidR="00C70613">
              <w:rPr>
                <w:noProof/>
                <w:webHidden/>
              </w:rPr>
              <w:fldChar w:fldCharType="separate"/>
            </w:r>
            <w:r w:rsidR="00DF2546">
              <w:rPr>
                <w:noProof/>
                <w:webHidden/>
              </w:rPr>
              <w:t>51</w:t>
            </w:r>
            <w:r w:rsidR="00C70613">
              <w:rPr>
                <w:noProof/>
                <w:webHidden/>
              </w:rPr>
              <w:fldChar w:fldCharType="end"/>
            </w:r>
          </w:hyperlink>
        </w:p>
        <w:p w14:paraId="26092877" w14:textId="678B5FB8" w:rsidR="00C70613" w:rsidRDefault="004F21AC">
          <w:pPr>
            <w:pStyle w:val="11"/>
            <w:rPr>
              <w:rFonts w:asciiTheme="minorHAnsi" w:eastAsiaTheme="minorEastAsia" w:hAnsiTheme="minorHAnsi" w:cstheme="minorBidi"/>
              <w:noProof/>
              <w:sz w:val="22"/>
              <w:szCs w:val="22"/>
              <w:lang w:val="en-US"/>
            </w:rPr>
          </w:pPr>
          <w:hyperlink w:anchor="_Toc89504442" w:history="1">
            <w:r w:rsidR="00C70613" w:rsidRPr="002977AD">
              <w:rPr>
                <w:rStyle w:val="ae"/>
                <w:noProof/>
              </w:rPr>
              <w:t>4.1    Графічний інтерфейс</w:t>
            </w:r>
            <w:r w:rsidR="00C70613">
              <w:rPr>
                <w:noProof/>
                <w:webHidden/>
              </w:rPr>
              <w:tab/>
            </w:r>
            <w:r w:rsidR="00C70613">
              <w:rPr>
                <w:noProof/>
                <w:webHidden/>
              </w:rPr>
              <w:fldChar w:fldCharType="begin"/>
            </w:r>
            <w:r w:rsidR="00C70613">
              <w:rPr>
                <w:noProof/>
                <w:webHidden/>
              </w:rPr>
              <w:instrText xml:space="preserve"> PAGEREF _Toc89504442 \h </w:instrText>
            </w:r>
            <w:r w:rsidR="00C70613">
              <w:rPr>
                <w:noProof/>
                <w:webHidden/>
              </w:rPr>
            </w:r>
            <w:r w:rsidR="00C70613">
              <w:rPr>
                <w:noProof/>
                <w:webHidden/>
              </w:rPr>
              <w:fldChar w:fldCharType="separate"/>
            </w:r>
            <w:r w:rsidR="00DF2546">
              <w:rPr>
                <w:noProof/>
                <w:webHidden/>
              </w:rPr>
              <w:t>51</w:t>
            </w:r>
            <w:r w:rsidR="00C70613">
              <w:rPr>
                <w:noProof/>
                <w:webHidden/>
              </w:rPr>
              <w:fldChar w:fldCharType="end"/>
            </w:r>
          </w:hyperlink>
        </w:p>
        <w:p w14:paraId="48622FE0" w14:textId="20B18C14" w:rsidR="00C70613" w:rsidRDefault="004F21AC">
          <w:pPr>
            <w:pStyle w:val="11"/>
            <w:rPr>
              <w:rFonts w:asciiTheme="minorHAnsi" w:eastAsiaTheme="minorEastAsia" w:hAnsiTheme="minorHAnsi" w:cstheme="minorBidi"/>
              <w:noProof/>
              <w:sz w:val="22"/>
              <w:szCs w:val="22"/>
              <w:lang w:val="en-US"/>
            </w:rPr>
          </w:pPr>
          <w:hyperlink w:anchor="_Toc89504443" w:history="1">
            <w:r w:rsidR="00C70613" w:rsidRPr="002977AD">
              <w:rPr>
                <w:rStyle w:val="ae"/>
                <w:noProof/>
              </w:rPr>
              <w:t>4.2    Чисельне дослідження багатопараметричної моделі руху</w:t>
            </w:r>
            <w:r w:rsidR="00C70613">
              <w:rPr>
                <w:noProof/>
                <w:webHidden/>
              </w:rPr>
              <w:tab/>
            </w:r>
            <w:r w:rsidR="00C70613">
              <w:rPr>
                <w:noProof/>
                <w:webHidden/>
              </w:rPr>
              <w:fldChar w:fldCharType="begin"/>
            </w:r>
            <w:r w:rsidR="00C70613">
              <w:rPr>
                <w:noProof/>
                <w:webHidden/>
              </w:rPr>
              <w:instrText xml:space="preserve"> PAGEREF _Toc89504443 \h </w:instrText>
            </w:r>
            <w:r w:rsidR="00C70613">
              <w:rPr>
                <w:noProof/>
                <w:webHidden/>
              </w:rPr>
            </w:r>
            <w:r w:rsidR="00C70613">
              <w:rPr>
                <w:noProof/>
                <w:webHidden/>
              </w:rPr>
              <w:fldChar w:fldCharType="separate"/>
            </w:r>
            <w:r w:rsidR="00DF2546">
              <w:rPr>
                <w:noProof/>
                <w:webHidden/>
              </w:rPr>
              <w:t>55</w:t>
            </w:r>
            <w:r w:rsidR="00C70613">
              <w:rPr>
                <w:noProof/>
                <w:webHidden/>
              </w:rPr>
              <w:fldChar w:fldCharType="end"/>
            </w:r>
          </w:hyperlink>
        </w:p>
        <w:p w14:paraId="79D38B9F" w14:textId="11A9B3EE" w:rsidR="00C70613" w:rsidRDefault="004F21AC">
          <w:pPr>
            <w:pStyle w:val="11"/>
            <w:rPr>
              <w:rFonts w:asciiTheme="minorHAnsi" w:eastAsiaTheme="minorEastAsia" w:hAnsiTheme="minorHAnsi" w:cstheme="minorBidi"/>
              <w:noProof/>
              <w:sz w:val="22"/>
              <w:szCs w:val="22"/>
              <w:lang w:val="en-US"/>
            </w:rPr>
          </w:pPr>
          <w:hyperlink w:anchor="_Toc89504444" w:history="1">
            <w:r w:rsidR="00C70613" w:rsidRPr="002977AD">
              <w:rPr>
                <w:rStyle w:val="ae"/>
                <w:noProof/>
              </w:rPr>
              <w:t>ВИСНОВОК</w:t>
            </w:r>
            <w:r w:rsidR="00C70613">
              <w:rPr>
                <w:noProof/>
                <w:webHidden/>
              </w:rPr>
              <w:tab/>
            </w:r>
            <w:r w:rsidR="00C70613">
              <w:rPr>
                <w:noProof/>
                <w:webHidden/>
              </w:rPr>
              <w:fldChar w:fldCharType="begin"/>
            </w:r>
            <w:r w:rsidR="00C70613">
              <w:rPr>
                <w:noProof/>
                <w:webHidden/>
              </w:rPr>
              <w:instrText xml:space="preserve"> PAGEREF _Toc89504444 \h </w:instrText>
            </w:r>
            <w:r w:rsidR="00C70613">
              <w:rPr>
                <w:noProof/>
                <w:webHidden/>
              </w:rPr>
            </w:r>
            <w:r w:rsidR="00C70613">
              <w:rPr>
                <w:noProof/>
                <w:webHidden/>
              </w:rPr>
              <w:fldChar w:fldCharType="separate"/>
            </w:r>
            <w:r w:rsidR="00DF2546">
              <w:rPr>
                <w:noProof/>
                <w:webHidden/>
              </w:rPr>
              <w:t>64</w:t>
            </w:r>
            <w:r w:rsidR="00C70613">
              <w:rPr>
                <w:noProof/>
                <w:webHidden/>
              </w:rPr>
              <w:fldChar w:fldCharType="end"/>
            </w:r>
          </w:hyperlink>
        </w:p>
        <w:p w14:paraId="43A05E81" w14:textId="26FC8D92" w:rsidR="00C70613" w:rsidRDefault="004F21AC">
          <w:pPr>
            <w:pStyle w:val="11"/>
            <w:rPr>
              <w:rFonts w:asciiTheme="minorHAnsi" w:eastAsiaTheme="minorEastAsia" w:hAnsiTheme="minorHAnsi" w:cstheme="minorBidi"/>
              <w:noProof/>
              <w:sz w:val="22"/>
              <w:szCs w:val="22"/>
              <w:lang w:val="en-US"/>
            </w:rPr>
          </w:pPr>
          <w:hyperlink w:anchor="_Toc89504445" w:history="1">
            <w:r w:rsidR="00C70613" w:rsidRPr="002977AD">
              <w:rPr>
                <w:rStyle w:val="ae"/>
                <w:noProof/>
              </w:rPr>
              <w:t>СПИСОК ВИКОРИСТАНИХ ДЖЕРЕЛ</w:t>
            </w:r>
            <w:r w:rsidR="00C70613">
              <w:rPr>
                <w:noProof/>
                <w:webHidden/>
              </w:rPr>
              <w:tab/>
            </w:r>
            <w:r w:rsidR="00C70613">
              <w:rPr>
                <w:noProof/>
                <w:webHidden/>
              </w:rPr>
              <w:fldChar w:fldCharType="begin"/>
            </w:r>
            <w:r w:rsidR="00C70613">
              <w:rPr>
                <w:noProof/>
                <w:webHidden/>
              </w:rPr>
              <w:instrText xml:space="preserve"> PAGEREF _Toc89504445 \h </w:instrText>
            </w:r>
            <w:r w:rsidR="00C70613">
              <w:rPr>
                <w:noProof/>
                <w:webHidden/>
              </w:rPr>
            </w:r>
            <w:r w:rsidR="00C70613">
              <w:rPr>
                <w:noProof/>
                <w:webHidden/>
              </w:rPr>
              <w:fldChar w:fldCharType="separate"/>
            </w:r>
            <w:r w:rsidR="00DF2546">
              <w:rPr>
                <w:noProof/>
                <w:webHidden/>
              </w:rPr>
              <w:t>65</w:t>
            </w:r>
            <w:r w:rsidR="00C70613">
              <w:rPr>
                <w:noProof/>
                <w:webHidden/>
              </w:rPr>
              <w:fldChar w:fldCharType="end"/>
            </w:r>
          </w:hyperlink>
        </w:p>
        <w:p w14:paraId="7A564B8F" w14:textId="2AC749B9" w:rsidR="00C70613" w:rsidRDefault="004F21AC">
          <w:pPr>
            <w:pStyle w:val="11"/>
            <w:rPr>
              <w:rFonts w:asciiTheme="minorHAnsi" w:eastAsiaTheme="minorEastAsia" w:hAnsiTheme="minorHAnsi" w:cstheme="minorBidi"/>
              <w:noProof/>
              <w:sz w:val="22"/>
              <w:szCs w:val="22"/>
              <w:lang w:val="en-US"/>
            </w:rPr>
          </w:pPr>
          <w:hyperlink w:anchor="_Toc89504446" w:history="1">
            <w:r w:rsidR="00C70613" w:rsidRPr="002977AD">
              <w:rPr>
                <w:rStyle w:val="ae"/>
                <w:noProof/>
              </w:rPr>
              <w:t>ДОДАТОК Б   ВИХІДНИЙ КОД ІТ ЧИСЕЛЬНОГО РОЗРАХУНКУ</w:t>
            </w:r>
            <w:r w:rsidR="00C70613">
              <w:rPr>
                <w:noProof/>
                <w:webHidden/>
              </w:rPr>
              <w:tab/>
            </w:r>
            <w:r w:rsidR="00C70613">
              <w:rPr>
                <w:noProof/>
                <w:webHidden/>
              </w:rPr>
              <w:fldChar w:fldCharType="begin"/>
            </w:r>
            <w:r w:rsidR="00C70613">
              <w:rPr>
                <w:noProof/>
                <w:webHidden/>
              </w:rPr>
              <w:instrText xml:space="preserve"> PAGEREF _Toc89504446 \h </w:instrText>
            </w:r>
            <w:r w:rsidR="00C70613">
              <w:rPr>
                <w:noProof/>
                <w:webHidden/>
              </w:rPr>
            </w:r>
            <w:r w:rsidR="00C70613">
              <w:rPr>
                <w:noProof/>
                <w:webHidden/>
              </w:rPr>
              <w:fldChar w:fldCharType="separate"/>
            </w:r>
            <w:r w:rsidR="00DF2546">
              <w:rPr>
                <w:noProof/>
                <w:webHidden/>
              </w:rPr>
              <w:t>68</w:t>
            </w:r>
            <w:r w:rsidR="00C70613">
              <w:rPr>
                <w:noProof/>
                <w:webHidden/>
              </w:rPr>
              <w:fldChar w:fldCharType="end"/>
            </w:r>
          </w:hyperlink>
        </w:p>
        <w:p w14:paraId="5B9D9ED7" w14:textId="168E0241" w:rsidR="00C70613" w:rsidRDefault="004F21AC">
          <w:pPr>
            <w:pStyle w:val="11"/>
            <w:rPr>
              <w:rFonts w:asciiTheme="minorHAnsi" w:eastAsiaTheme="minorEastAsia" w:hAnsiTheme="minorHAnsi" w:cstheme="minorBidi"/>
              <w:noProof/>
              <w:sz w:val="22"/>
              <w:szCs w:val="22"/>
              <w:lang w:val="en-US"/>
            </w:rPr>
          </w:pPr>
          <w:hyperlink w:anchor="_Toc89504447" w:history="1">
            <w:r w:rsidR="00C70613" w:rsidRPr="002977AD">
              <w:rPr>
                <w:rStyle w:val="ae"/>
                <w:noProof/>
              </w:rPr>
              <w:t>ДОДАТОК В   ВИХІДНИЙ КОД ІТ ВІЗУАЛІЗАЦІЇ</w:t>
            </w:r>
            <w:r w:rsidR="00C70613">
              <w:rPr>
                <w:noProof/>
                <w:webHidden/>
              </w:rPr>
              <w:tab/>
            </w:r>
            <w:r w:rsidR="00C70613">
              <w:rPr>
                <w:noProof/>
                <w:webHidden/>
              </w:rPr>
              <w:fldChar w:fldCharType="begin"/>
            </w:r>
            <w:r w:rsidR="00C70613">
              <w:rPr>
                <w:noProof/>
                <w:webHidden/>
              </w:rPr>
              <w:instrText xml:space="preserve"> PAGEREF _Toc89504447 \h </w:instrText>
            </w:r>
            <w:r w:rsidR="00C70613">
              <w:rPr>
                <w:noProof/>
                <w:webHidden/>
              </w:rPr>
            </w:r>
            <w:r w:rsidR="00C70613">
              <w:rPr>
                <w:noProof/>
                <w:webHidden/>
              </w:rPr>
              <w:fldChar w:fldCharType="separate"/>
            </w:r>
            <w:r w:rsidR="00DF2546">
              <w:rPr>
                <w:noProof/>
                <w:webHidden/>
              </w:rPr>
              <w:t>71</w:t>
            </w:r>
            <w:r w:rsidR="00C70613">
              <w:rPr>
                <w:noProof/>
                <w:webHidden/>
              </w:rPr>
              <w:fldChar w:fldCharType="end"/>
            </w:r>
          </w:hyperlink>
        </w:p>
        <w:p w14:paraId="48E37B8A" w14:textId="2141F7BA" w:rsidR="00C70613" w:rsidRDefault="004F21AC">
          <w:pPr>
            <w:pStyle w:val="11"/>
            <w:rPr>
              <w:rFonts w:asciiTheme="minorHAnsi" w:eastAsiaTheme="minorEastAsia" w:hAnsiTheme="minorHAnsi" w:cstheme="minorBidi"/>
              <w:noProof/>
              <w:sz w:val="22"/>
              <w:szCs w:val="22"/>
              <w:lang w:val="en-US"/>
            </w:rPr>
          </w:pPr>
          <w:hyperlink w:anchor="_Toc89504448" w:history="1">
            <w:r w:rsidR="00C70613" w:rsidRPr="002977AD">
              <w:rPr>
                <w:rStyle w:val="ae"/>
                <w:noProof/>
              </w:rPr>
              <w:t>ДОДАТОК Г   ВИХІДНИЙ КОД ІТ ОБРОБКИ РЕЗУЛЬТАТІВ</w:t>
            </w:r>
            <w:r w:rsidR="00C70613">
              <w:rPr>
                <w:noProof/>
                <w:webHidden/>
              </w:rPr>
              <w:tab/>
            </w:r>
            <w:r w:rsidR="00C70613">
              <w:rPr>
                <w:noProof/>
                <w:webHidden/>
              </w:rPr>
              <w:fldChar w:fldCharType="begin"/>
            </w:r>
            <w:r w:rsidR="00C70613">
              <w:rPr>
                <w:noProof/>
                <w:webHidden/>
              </w:rPr>
              <w:instrText xml:space="preserve"> PAGEREF _Toc89504448 \h </w:instrText>
            </w:r>
            <w:r w:rsidR="00C70613">
              <w:rPr>
                <w:noProof/>
                <w:webHidden/>
              </w:rPr>
            </w:r>
            <w:r w:rsidR="00C70613">
              <w:rPr>
                <w:noProof/>
                <w:webHidden/>
              </w:rPr>
              <w:fldChar w:fldCharType="separate"/>
            </w:r>
            <w:r w:rsidR="00DF2546">
              <w:rPr>
                <w:noProof/>
                <w:webHidden/>
              </w:rPr>
              <w:t>75</w:t>
            </w:r>
            <w:r w:rsidR="00C70613">
              <w:rPr>
                <w:noProof/>
                <w:webHidden/>
              </w:rPr>
              <w:fldChar w:fldCharType="end"/>
            </w:r>
          </w:hyperlink>
        </w:p>
        <w:p w14:paraId="5A074A61" w14:textId="29932965" w:rsidR="00C70613" w:rsidRDefault="004F21AC">
          <w:pPr>
            <w:pStyle w:val="11"/>
            <w:rPr>
              <w:rFonts w:asciiTheme="minorHAnsi" w:eastAsiaTheme="minorEastAsia" w:hAnsiTheme="minorHAnsi" w:cstheme="minorBidi"/>
              <w:noProof/>
              <w:sz w:val="22"/>
              <w:szCs w:val="22"/>
              <w:lang w:val="en-US"/>
            </w:rPr>
          </w:pPr>
          <w:hyperlink w:anchor="_Toc89504449" w:history="1">
            <w:r w:rsidR="00C70613" w:rsidRPr="002977AD">
              <w:rPr>
                <w:rStyle w:val="ae"/>
                <w:noProof/>
              </w:rPr>
              <w:t>ДОДАТОК Д   НАУКОВА СТАТТЯ ЗА ТЕМОЮ ДИПЛОМНОЇ РОБОТИ</w:t>
            </w:r>
            <w:r w:rsidR="00C70613">
              <w:rPr>
                <w:noProof/>
                <w:webHidden/>
              </w:rPr>
              <w:tab/>
            </w:r>
            <w:r w:rsidR="00C70613">
              <w:rPr>
                <w:noProof/>
                <w:webHidden/>
              </w:rPr>
              <w:fldChar w:fldCharType="begin"/>
            </w:r>
            <w:r w:rsidR="00C70613">
              <w:rPr>
                <w:noProof/>
                <w:webHidden/>
              </w:rPr>
              <w:instrText xml:space="preserve"> PAGEREF _Toc89504449 \h </w:instrText>
            </w:r>
            <w:r w:rsidR="00C70613">
              <w:rPr>
                <w:noProof/>
                <w:webHidden/>
              </w:rPr>
            </w:r>
            <w:r w:rsidR="00C70613">
              <w:rPr>
                <w:noProof/>
                <w:webHidden/>
              </w:rPr>
              <w:fldChar w:fldCharType="separate"/>
            </w:r>
            <w:r w:rsidR="00DF2546">
              <w:rPr>
                <w:noProof/>
                <w:webHidden/>
              </w:rPr>
              <w:t>77</w:t>
            </w:r>
            <w:r w:rsidR="00C70613">
              <w:rPr>
                <w:noProof/>
                <w:webHidden/>
              </w:rPr>
              <w:fldChar w:fldCharType="end"/>
            </w:r>
          </w:hyperlink>
        </w:p>
        <w:p w14:paraId="2B9C3E77" w14:textId="64BD3EA2" w:rsidR="0021025B" w:rsidRPr="00B74F52" w:rsidRDefault="00BC1620" w:rsidP="0021025B">
          <w:pPr>
            <w:sectPr w:rsidR="0021025B" w:rsidRPr="00B74F52" w:rsidSect="00563946">
              <w:footerReference w:type="even" r:id="rId8"/>
              <w:footerReference w:type="default" r:id="rId9"/>
              <w:pgSz w:w="11906" w:h="16838"/>
              <w:pgMar w:top="1134" w:right="850" w:bottom="1134" w:left="1701" w:header="708" w:footer="708" w:gutter="0"/>
              <w:pgNumType w:start="1"/>
              <w:cols w:space="708"/>
              <w:titlePg/>
              <w:docGrid w:linePitch="381"/>
            </w:sectPr>
          </w:pPr>
          <w:r w:rsidRPr="00B74F52">
            <w:rPr>
              <w:b/>
              <w:bCs/>
            </w:rPr>
            <w:fldChar w:fldCharType="end"/>
          </w:r>
        </w:p>
      </w:sdtContent>
    </w:sdt>
    <w:p w14:paraId="24152676" w14:textId="77777777" w:rsidR="0021025B" w:rsidRPr="00B74F52" w:rsidRDefault="0021025B" w:rsidP="0021025B">
      <w:pPr>
        <w:pStyle w:val="1"/>
        <w:ind w:firstLine="0"/>
        <w:jc w:val="center"/>
        <w:rPr>
          <w:bCs/>
          <w:lang w:val="uk-UA"/>
        </w:rPr>
      </w:pPr>
      <w:bookmarkStart w:id="2" w:name="_Toc89504426"/>
      <w:r w:rsidRPr="00B74F52">
        <w:rPr>
          <w:lang w:val="uk-UA"/>
        </w:rPr>
        <w:lastRenderedPageBreak/>
        <w:t>ВСТУП</w:t>
      </w:r>
      <w:bookmarkEnd w:id="2"/>
    </w:p>
    <w:p w14:paraId="5A713E6E" w14:textId="77777777" w:rsidR="0021025B" w:rsidRPr="00B74F52" w:rsidRDefault="0021025B" w:rsidP="0021025B">
      <w:pPr>
        <w:ind w:firstLine="709"/>
        <w:rPr>
          <w:szCs w:val="28"/>
        </w:rPr>
      </w:pPr>
      <w:r w:rsidRPr="00B74F52">
        <w:rPr>
          <w:szCs w:val="28"/>
        </w:rPr>
        <w:t>Задачі динаміки тіл з порожнинами різної форми, що частково або повністю заповненими в’язкою рідиною вже більше ніж ста років привертають увагу дослідників. Такі задачі мають як теоретичний, так і практичний інтерес. Практичне застосування таких задач, по-перше,</w:t>
      </w:r>
      <w:r w:rsidR="00E62EC7" w:rsidRPr="00B74F52">
        <w:rPr>
          <w:szCs w:val="28"/>
        </w:rPr>
        <w:t xml:space="preserve"> </w:t>
      </w:r>
      <w:r w:rsidRPr="00B74F52">
        <w:rPr>
          <w:szCs w:val="28"/>
        </w:rPr>
        <w:t>пов'язано з динамікою літальних апаратів,  теорією руху кораблів і підводних човнів, які мають на борту запас рідкого палива. Останнім часом багато уваги приділяється розробці ефективних демпферів коливань різних висотних конструкцій, що робить актуальним розробку інформаційних систем дослідження коливань систем тіл з порожнинами.</w:t>
      </w:r>
    </w:p>
    <w:p w14:paraId="4574D954" w14:textId="77777777" w:rsidR="0021025B" w:rsidRPr="00B74F52" w:rsidRDefault="0021025B" w:rsidP="0021025B">
      <w:pPr>
        <w:ind w:firstLine="709"/>
        <w:rPr>
          <w:szCs w:val="28"/>
        </w:rPr>
      </w:pPr>
      <w:r w:rsidRPr="00B74F52">
        <w:rPr>
          <w:szCs w:val="28"/>
        </w:rPr>
        <w:t>Поряд з цим в природі зустрічаються випадки, коли під час руху відбувається зміна маси тіла. Так зміна маси може відбуватися при випаровуванні рухомих крапель в газовому середовищі, при польоті в атмосфері догоряють частинок твердих палив, внаслідок витікання (відкачування або накачування) рідини, в результаті хімічних перетворень, шляхом зміни елементів системи (намотування ниток або канатів на барабани). Під час всебічного відділення маси від тіла, та ще з малою відносною швидкістю, реактивна сила незначна і її можна не враховувати при розрахунку руху. Але зміна розмірів тіла впливає на опір його польоту, що призводить до змінних коефіцієнтам в рівнянні руху і ускладнює теоретичне дослідження. Все це робить актуальним розробку інформаційних систем дослідження коливань руху систем тіл змінної маси.</w:t>
      </w:r>
    </w:p>
    <w:p w14:paraId="2EC23D6A" w14:textId="77777777" w:rsidR="0021025B" w:rsidRPr="00B74F52" w:rsidRDefault="0021025B" w:rsidP="0021025B">
      <w:pPr>
        <w:ind w:firstLine="709"/>
        <w:rPr>
          <w:szCs w:val="28"/>
        </w:rPr>
      </w:pPr>
      <w:r w:rsidRPr="00B74F52">
        <w:rPr>
          <w:szCs w:val="28"/>
        </w:rPr>
        <w:t>В дипломній роботі розроблюється інформаційна система для дослідження руху маятнику змінної маси, що містить в собі сферичну порожнину цілком заповнену рідиною великої в’язкості.</w:t>
      </w:r>
    </w:p>
    <w:p w14:paraId="6CBAD370" w14:textId="77777777" w:rsidR="0021025B" w:rsidRPr="00B74F52" w:rsidRDefault="0021025B" w:rsidP="0021025B">
      <w:pPr>
        <w:ind w:firstLine="709"/>
        <w:rPr>
          <w:szCs w:val="28"/>
        </w:rPr>
      </w:pPr>
      <w:r w:rsidRPr="00B74F52">
        <w:rPr>
          <w:szCs w:val="28"/>
        </w:rPr>
        <w:t>Магістерська робота є розвитком досліджень Ф. Л. Черноусько, Л. Д. Акуленко, Д. Д. Лещенко, А.Л. Рачинської.</w:t>
      </w:r>
    </w:p>
    <w:p w14:paraId="564E57E9" w14:textId="77777777" w:rsidR="0021025B" w:rsidRPr="00B74F52" w:rsidRDefault="0021025B" w:rsidP="0021025B">
      <w:pPr>
        <w:ind w:firstLine="709"/>
        <w:rPr>
          <w:szCs w:val="28"/>
        </w:rPr>
      </w:pPr>
      <w:r w:rsidRPr="00B74F52">
        <w:rPr>
          <w:szCs w:val="28"/>
        </w:rPr>
        <w:lastRenderedPageBreak/>
        <w:t>Метою роботи є поліпшення моделі коливального руху тіла відносно точки підвісу шляхом створення інформаційної технології багатопараметричного моделювання такого руху.</w:t>
      </w:r>
    </w:p>
    <w:p w14:paraId="168F78F6" w14:textId="77777777" w:rsidR="0021025B" w:rsidRPr="00B74F52" w:rsidRDefault="0021025B" w:rsidP="0021025B">
      <w:pPr>
        <w:ind w:firstLine="709"/>
        <w:rPr>
          <w:szCs w:val="28"/>
        </w:rPr>
      </w:pPr>
      <w:r w:rsidRPr="00B74F52">
        <w:rPr>
          <w:szCs w:val="28"/>
        </w:rPr>
        <w:t>Для досягнення поставленою мети необхідно розв’язати наступні задачі:</w:t>
      </w:r>
    </w:p>
    <w:p w14:paraId="19203DC0" w14:textId="77777777" w:rsidR="0021025B" w:rsidRPr="00B74F52" w:rsidRDefault="0021025B" w:rsidP="0021025B">
      <w:pPr>
        <w:numPr>
          <w:ilvl w:val="0"/>
          <w:numId w:val="3"/>
        </w:numPr>
        <w:ind w:left="0" w:firstLine="709"/>
        <w:rPr>
          <w:szCs w:val="28"/>
        </w:rPr>
      </w:pPr>
      <w:r w:rsidRPr="00B74F52">
        <w:rPr>
          <w:szCs w:val="28"/>
        </w:rPr>
        <w:t>Проаналізувати існуючі моделі коливального руху, руху тіл зі змінною масою та руху тіл з порожнинами, що заповнені в’язкою рідиною.</w:t>
      </w:r>
    </w:p>
    <w:p w14:paraId="04EDB410" w14:textId="77777777" w:rsidR="0021025B" w:rsidRPr="00B74F52" w:rsidRDefault="0021025B" w:rsidP="0021025B">
      <w:pPr>
        <w:numPr>
          <w:ilvl w:val="0"/>
          <w:numId w:val="3"/>
        </w:numPr>
        <w:ind w:left="0" w:firstLine="709"/>
        <w:rPr>
          <w:szCs w:val="28"/>
        </w:rPr>
      </w:pPr>
      <w:r w:rsidRPr="00B74F52">
        <w:rPr>
          <w:szCs w:val="28"/>
        </w:rPr>
        <w:t>Створити багатопараметричну математичну модель руху відносно точки підвісу тіла змінної маси зі сферичною порожниною, що цілком заповнена рідиною великої в’язкості.</w:t>
      </w:r>
    </w:p>
    <w:p w14:paraId="2E217DF7" w14:textId="77777777" w:rsidR="0021025B" w:rsidRPr="00B74F52" w:rsidRDefault="0021025B" w:rsidP="0021025B">
      <w:pPr>
        <w:numPr>
          <w:ilvl w:val="0"/>
          <w:numId w:val="3"/>
        </w:numPr>
        <w:ind w:left="0" w:firstLine="709"/>
        <w:rPr>
          <w:szCs w:val="28"/>
        </w:rPr>
      </w:pPr>
      <w:r w:rsidRPr="00B74F52">
        <w:rPr>
          <w:szCs w:val="28"/>
        </w:rPr>
        <w:t>Розробити інформаційну технологію розрахунку зазначеної моделі для визначення діапазонів значень безрозмірних коефіцієнтів моделі, що істотно впливають на рух маятнику.</w:t>
      </w:r>
    </w:p>
    <w:p w14:paraId="55EA3064" w14:textId="77777777" w:rsidR="0021025B" w:rsidRPr="00B74F52" w:rsidRDefault="0021025B" w:rsidP="0021025B">
      <w:pPr>
        <w:numPr>
          <w:ilvl w:val="0"/>
          <w:numId w:val="3"/>
        </w:numPr>
        <w:ind w:left="0" w:firstLine="709"/>
        <w:rPr>
          <w:szCs w:val="28"/>
        </w:rPr>
      </w:pPr>
      <w:r w:rsidRPr="00B74F52">
        <w:rPr>
          <w:szCs w:val="28"/>
        </w:rPr>
        <w:t>Розробити інформаційну систему, яка реалізує модель коливального руху тіла змінної маси зі сферичною порожниною, що цілком заповнена рідиною.</w:t>
      </w:r>
    </w:p>
    <w:p w14:paraId="144F46FF" w14:textId="77777777" w:rsidR="0021025B" w:rsidRPr="00B74F52" w:rsidRDefault="0021025B" w:rsidP="0021025B">
      <w:pPr>
        <w:numPr>
          <w:ilvl w:val="0"/>
          <w:numId w:val="3"/>
        </w:numPr>
        <w:ind w:left="0" w:firstLine="709"/>
        <w:rPr>
          <w:szCs w:val="28"/>
        </w:rPr>
      </w:pPr>
      <w:r w:rsidRPr="00B74F52">
        <w:rPr>
          <w:szCs w:val="28"/>
        </w:rPr>
        <w:t>Провести аналіз отриманих результатів та визначити критерії значень безрозмірних коефіцієнтів розробленої моделі.</w:t>
      </w:r>
    </w:p>
    <w:p w14:paraId="40634FDF" w14:textId="77777777" w:rsidR="0021025B" w:rsidRPr="00B74F52" w:rsidRDefault="0021025B" w:rsidP="0021025B">
      <w:pPr>
        <w:ind w:firstLine="709"/>
        <w:rPr>
          <w:szCs w:val="28"/>
        </w:rPr>
      </w:pPr>
      <w:r w:rsidRPr="00B74F52">
        <w:rPr>
          <w:szCs w:val="28"/>
        </w:rPr>
        <w:t>Об’єкт дослідження дипломної роботи – коливальний рух тіла змінної маси  зі сферичною порожниною відносно точки підвісу.</w:t>
      </w:r>
    </w:p>
    <w:p w14:paraId="3CFBF06F" w14:textId="77777777" w:rsidR="0021025B" w:rsidRPr="00B74F52" w:rsidRDefault="0021025B" w:rsidP="0021025B">
      <w:pPr>
        <w:ind w:firstLine="709"/>
        <w:rPr>
          <w:szCs w:val="28"/>
        </w:rPr>
      </w:pPr>
      <w:r w:rsidRPr="00B74F52">
        <w:rPr>
          <w:szCs w:val="28"/>
        </w:rPr>
        <w:t>Предмет дослідження – кут відхилення тіла відносно вертикальної вісі, що проходить через точку підвісу.</w:t>
      </w:r>
    </w:p>
    <w:p w14:paraId="2843A4AC" w14:textId="77777777" w:rsidR="0021025B" w:rsidRPr="00B74F52" w:rsidRDefault="0021025B" w:rsidP="0021025B">
      <w:pPr>
        <w:rPr>
          <w:rFonts w:eastAsiaTheme="minorEastAsia"/>
        </w:rPr>
      </w:pPr>
      <w:r w:rsidRPr="00B74F52">
        <w:rPr>
          <w:rFonts w:eastAsiaTheme="minorEastAsia"/>
        </w:rPr>
        <w:br w:type="page"/>
      </w:r>
      <w:bookmarkStart w:id="3" w:name="_GoBack"/>
      <w:bookmarkEnd w:id="3"/>
    </w:p>
    <w:p w14:paraId="6B71E1A8" w14:textId="77777777" w:rsidR="0021025B" w:rsidRPr="00B74F52" w:rsidRDefault="0021025B" w:rsidP="0021025B">
      <w:pPr>
        <w:pStyle w:val="1"/>
        <w:ind w:firstLine="0"/>
        <w:jc w:val="center"/>
        <w:rPr>
          <w:lang w:val="uk-UA"/>
        </w:rPr>
      </w:pPr>
      <w:bookmarkStart w:id="4" w:name="_Toc89504444"/>
      <w:r w:rsidRPr="00B74F52">
        <w:rPr>
          <w:lang w:val="uk-UA"/>
        </w:rPr>
        <w:lastRenderedPageBreak/>
        <w:t>ВИСНОВОК</w:t>
      </w:r>
      <w:bookmarkEnd w:id="4"/>
    </w:p>
    <w:p w14:paraId="0AEAE8F7" w14:textId="77777777" w:rsidR="0021025B" w:rsidRPr="00B74F52" w:rsidRDefault="0021025B" w:rsidP="0021025B">
      <w:pPr>
        <w:rPr>
          <w:rFonts w:eastAsia="Times New Roman" w:cs="Times New Roman"/>
          <w:caps/>
          <w:szCs w:val="20"/>
          <w:lang w:eastAsia="ru-RU"/>
        </w:rPr>
      </w:pPr>
      <w:r w:rsidRPr="00B74F52">
        <w:rPr>
          <w:color w:val="000009"/>
          <w:szCs w:val="28"/>
        </w:rPr>
        <w:t xml:space="preserve">В ході проведеного дослідження </w:t>
      </w:r>
      <w:r w:rsidRPr="00B74F52">
        <w:rPr>
          <w:lang w:eastAsia="ru-RU"/>
        </w:rPr>
        <w:t>існуючих моделей коливального руху, руху маятника зі сферичною порожниною, та руху маятника зі змінною масою</w:t>
      </w:r>
      <w:r w:rsidRPr="00B74F52">
        <w:rPr>
          <w:color w:val="000009"/>
          <w:szCs w:val="28"/>
        </w:rPr>
        <w:t xml:space="preserve"> </w:t>
      </w:r>
      <w:r w:rsidRPr="00B74F52">
        <w:rPr>
          <w:lang w:eastAsia="ru-RU"/>
        </w:rPr>
        <w:t>виявлено, що</w:t>
      </w:r>
      <w:r w:rsidRPr="00B74F52">
        <w:rPr>
          <w:rFonts w:cs="Times New Roman"/>
          <w:szCs w:val="28"/>
        </w:rPr>
        <w:t xml:space="preserve"> вищевказані моделі не дають бажаного результату при використанні окремо один від одного. На підставі цього, запропоновано нову багатопараметричну математичну модель коливального руху тіла змінної маси з порожниною.</w:t>
      </w:r>
    </w:p>
    <w:p w14:paraId="70F7F3D0" w14:textId="77777777" w:rsidR="0021025B" w:rsidRPr="00B74F52" w:rsidRDefault="0021025B" w:rsidP="0021025B">
      <w:pPr>
        <w:ind w:firstLine="709"/>
        <w:rPr>
          <w:szCs w:val="28"/>
        </w:rPr>
      </w:pPr>
      <w:r w:rsidRPr="00B74F52">
        <w:rPr>
          <w:rFonts w:cs="Times New Roman"/>
          <w:szCs w:val="28"/>
        </w:rPr>
        <w:t xml:space="preserve">Визначено архітектуру та функціонал </w:t>
      </w:r>
      <w:r w:rsidRPr="00B74F52">
        <w:rPr>
          <w:szCs w:val="28"/>
        </w:rPr>
        <w:t xml:space="preserve">інформаційної системи для реалізації моделі коливального руху тіла змінної маси зі сферичною порожниною, який полягає у імітуванні власної віртуальної лабораторії, та надає користувачу можливість спостерігати анімований рух системи в реальному часі при заданих параметрах системи. Додаток </w:t>
      </w:r>
      <w:r w:rsidR="00F147D8" w:rsidRPr="00B74F52">
        <w:rPr>
          <w:szCs w:val="28"/>
        </w:rPr>
        <w:t>має</w:t>
      </w:r>
      <w:r w:rsidRPr="00B74F52">
        <w:rPr>
          <w:szCs w:val="28"/>
        </w:rPr>
        <w:t xml:space="preserve"> інтуїтивно зрозумілий і функціонально зручний інтерфейс, який дозволяє дослід</w:t>
      </w:r>
      <w:r w:rsidR="00306FA3" w:rsidRPr="00B74F52">
        <w:rPr>
          <w:szCs w:val="28"/>
        </w:rPr>
        <w:t>ити</w:t>
      </w:r>
      <w:r w:rsidRPr="00B74F52">
        <w:rPr>
          <w:szCs w:val="28"/>
        </w:rPr>
        <w:t xml:space="preserve"> рух маятника для різних параметрів моделі.</w:t>
      </w:r>
    </w:p>
    <w:p w14:paraId="73517995" w14:textId="77777777" w:rsidR="00B9221C" w:rsidRPr="00B74F52" w:rsidRDefault="00B814DF" w:rsidP="0021025B">
      <w:pPr>
        <w:ind w:firstLine="709"/>
        <w:rPr>
          <w:szCs w:val="28"/>
        </w:rPr>
      </w:pPr>
      <w:r w:rsidRPr="00B74F52">
        <w:rPr>
          <w:szCs w:val="28"/>
        </w:rPr>
        <w:t>Про результати</w:t>
      </w:r>
      <w:r w:rsidR="007800C3" w:rsidRPr="00B74F52">
        <w:rPr>
          <w:szCs w:val="28"/>
        </w:rPr>
        <w:t xml:space="preserve"> розробки інформаційної </w:t>
      </w:r>
      <w:r w:rsidR="00B9221C" w:rsidRPr="00B74F52">
        <w:rPr>
          <w:szCs w:val="28"/>
        </w:rPr>
        <w:t>технологі</w:t>
      </w:r>
      <w:r w:rsidR="007800C3" w:rsidRPr="00B74F52">
        <w:rPr>
          <w:szCs w:val="28"/>
        </w:rPr>
        <w:t xml:space="preserve">ї </w:t>
      </w:r>
      <w:r w:rsidR="00B9221C" w:rsidRPr="00B74F52">
        <w:rPr>
          <w:szCs w:val="28"/>
        </w:rPr>
        <w:t>коливань тіла змінної маси з порожниною докладено на</w:t>
      </w:r>
      <w:r w:rsidR="007800C3" w:rsidRPr="00B74F52">
        <w:rPr>
          <w:szCs w:val="28"/>
        </w:rPr>
        <w:t xml:space="preserve"> міжнародній науково-практичній</w:t>
      </w:r>
      <w:r w:rsidR="00B9221C" w:rsidRPr="00B74F52">
        <w:rPr>
          <w:szCs w:val="28"/>
        </w:rPr>
        <w:t xml:space="preserve"> конференції та опубліковано тези </w:t>
      </w:r>
      <w:r w:rsidR="007800C3" w:rsidRPr="00B74F52">
        <w:rPr>
          <w:szCs w:val="28"/>
        </w:rPr>
        <w:t>доповіді</w:t>
      </w:r>
      <w:r w:rsidR="00BA1F0D" w:rsidRPr="00B74F52">
        <w:rPr>
          <w:szCs w:val="28"/>
        </w:rPr>
        <w:t xml:space="preserve"> [10]</w:t>
      </w:r>
      <w:r w:rsidR="00E70013" w:rsidRPr="00B74F52">
        <w:rPr>
          <w:szCs w:val="28"/>
        </w:rPr>
        <w:t xml:space="preserve">, з якими можна ознайомитись у додатку </w:t>
      </w:r>
      <w:r w:rsidR="00561946" w:rsidRPr="00B74F52">
        <w:rPr>
          <w:szCs w:val="28"/>
        </w:rPr>
        <w:t>Д</w:t>
      </w:r>
      <w:r w:rsidR="00E70013" w:rsidRPr="00B74F52">
        <w:rPr>
          <w:szCs w:val="28"/>
        </w:rPr>
        <w:t>.</w:t>
      </w:r>
    </w:p>
    <w:p w14:paraId="17B22F42" w14:textId="77777777" w:rsidR="002E007C" w:rsidRPr="00B74F52" w:rsidRDefault="002E007C">
      <w:pPr>
        <w:rPr>
          <w:rFonts w:eastAsia="Times New Roman" w:cs="Times New Roman"/>
          <w:caps/>
          <w:szCs w:val="20"/>
          <w:lang w:eastAsia="ru-RU"/>
        </w:rPr>
      </w:pPr>
    </w:p>
    <w:p w14:paraId="29CBC0A2" w14:textId="77777777" w:rsidR="0021025B" w:rsidRPr="00B74F52" w:rsidRDefault="0021025B">
      <w:pPr>
        <w:rPr>
          <w:rFonts w:eastAsia="Times New Roman" w:cs="Times New Roman"/>
          <w:szCs w:val="20"/>
          <w:lang w:eastAsia="ru-RU"/>
        </w:rPr>
      </w:pPr>
      <w:bookmarkStart w:id="5" w:name="_Toc71712567"/>
      <w:r w:rsidRPr="00B74F52">
        <w:br w:type="page"/>
      </w:r>
    </w:p>
    <w:p w14:paraId="08A9CF89" w14:textId="77777777" w:rsidR="00BD5B5D" w:rsidRPr="00B74F52" w:rsidRDefault="00C670FA" w:rsidP="00EB3D90">
      <w:pPr>
        <w:pStyle w:val="1"/>
        <w:ind w:firstLine="0"/>
        <w:jc w:val="center"/>
        <w:rPr>
          <w:lang w:val="uk-UA"/>
        </w:rPr>
      </w:pPr>
      <w:bookmarkStart w:id="6" w:name="_Toc89504445"/>
      <w:r w:rsidRPr="00B74F52">
        <w:rPr>
          <w:lang w:val="uk-UA"/>
        </w:rPr>
        <w:lastRenderedPageBreak/>
        <w:t>СПИСОК ВИКОРИСТАНИХ ДЖЕРЕЛ</w:t>
      </w:r>
      <w:bookmarkEnd w:id="5"/>
      <w:bookmarkEnd w:id="6"/>
    </w:p>
    <w:p w14:paraId="758B7596" w14:textId="77777777" w:rsidR="00B20C65" w:rsidRPr="00B74F52" w:rsidRDefault="00B20C65" w:rsidP="00B20C65">
      <w:pPr>
        <w:numPr>
          <w:ilvl w:val="0"/>
          <w:numId w:val="5"/>
        </w:numPr>
        <w:rPr>
          <w:color w:val="000000"/>
          <w:szCs w:val="28"/>
        </w:rPr>
      </w:pPr>
      <w:r w:rsidRPr="00B74F52">
        <w:rPr>
          <w:color w:val="000000"/>
          <w:szCs w:val="28"/>
        </w:rPr>
        <w:t>Маркеев А.П. Теоретическая механика. -  М.:Наука, 1990. - 416с.</w:t>
      </w:r>
    </w:p>
    <w:p w14:paraId="022AEBE4" w14:textId="77777777" w:rsidR="00C455E2" w:rsidRPr="00B74F52" w:rsidRDefault="00C455E2" w:rsidP="00C455E2">
      <w:pPr>
        <w:numPr>
          <w:ilvl w:val="0"/>
          <w:numId w:val="5"/>
        </w:numPr>
        <w:rPr>
          <w:szCs w:val="28"/>
        </w:rPr>
      </w:pPr>
      <w:r w:rsidRPr="00B74F52">
        <w:rPr>
          <w:szCs w:val="28"/>
        </w:rPr>
        <w:t xml:space="preserve">Бухгольц Н.Н. Основной курс теоретической механики. Часть </w:t>
      </w:r>
      <w:r w:rsidR="00B20C65" w:rsidRPr="00B74F52">
        <w:rPr>
          <w:szCs w:val="28"/>
        </w:rPr>
        <w:t>2</w:t>
      </w:r>
      <w:r w:rsidRPr="00B74F52">
        <w:rPr>
          <w:szCs w:val="28"/>
        </w:rPr>
        <w:t>. Динамика системы материальных точек./Издание 4, переработанное и дополненное Таргом С.М// - М..:.Наука, 1965. – 200</w:t>
      </w:r>
      <w:r w:rsidR="00B20C65" w:rsidRPr="00B74F52">
        <w:rPr>
          <w:szCs w:val="28"/>
        </w:rPr>
        <w:t xml:space="preserve"> с.</w:t>
      </w:r>
      <w:r w:rsidRPr="00B74F52">
        <w:rPr>
          <w:szCs w:val="28"/>
        </w:rPr>
        <w:t xml:space="preserve"> </w:t>
      </w:r>
    </w:p>
    <w:p w14:paraId="43A828A0" w14:textId="77777777" w:rsidR="00C455E2" w:rsidRPr="00B74F52" w:rsidRDefault="00C455E2" w:rsidP="00C455E2">
      <w:pPr>
        <w:numPr>
          <w:ilvl w:val="0"/>
          <w:numId w:val="5"/>
        </w:numPr>
        <w:rPr>
          <w:szCs w:val="28"/>
        </w:rPr>
      </w:pPr>
      <w:r w:rsidRPr="00B74F52">
        <w:rPr>
          <w:szCs w:val="28"/>
        </w:rPr>
        <w:t>Яблонский А.А. Курс теоретической механики./ Издательство «Высшая школа» - 1966. – 520 с.</w:t>
      </w:r>
    </w:p>
    <w:p w14:paraId="252B4EB5" w14:textId="77777777" w:rsidR="004110B2" w:rsidRPr="00B74F52" w:rsidRDefault="004110B2" w:rsidP="004110B2">
      <w:pPr>
        <w:numPr>
          <w:ilvl w:val="0"/>
          <w:numId w:val="5"/>
        </w:numPr>
        <w:rPr>
          <w:szCs w:val="28"/>
        </w:rPr>
      </w:pPr>
      <w:r w:rsidRPr="00B74F52">
        <w:rPr>
          <w:szCs w:val="28"/>
        </w:rPr>
        <w:t>Черноусько Ф.Л. Движение твердого тела с полостями, содержащими вязкую жидкость // М.: Изд-во ВЦ АН СССР, 1968</w:t>
      </w:r>
      <w:r w:rsidR="00DA4AEB" w:rsidRPr="00B74F52">
        <w:rPr>
          <w:szCs w:val="28"/>
        </w:rPr>
        <w:t>.</w:t>
      </w:r>
      <w:r w:rsidRPr="00B74F52">
        <w:rPr>
          <w:szCs w:val="28"/>
        </w:rPr>
        <w:t xml:space="preserve"> </w:t>
      </w:r>
      <w:r w:rsidR="00DA4AEB" w:rsidRPr="00B74F52">
        <w:rPr>
          <w:szCs w:val="28"/>
        </w:rPr>
        <w:t>-</w:t>
      </w:r>
      <w:r w:rsidRPr="00B74F52">
        <w:rPr>
          <w:szCs w:val="28"/>
        </w:rPr>
        <w:t xml:space="preserve"> 230 с.</w:t>
      </w:r>
    </w:p>
    <w:p w14:paraId="0977324D" w14:textId="77777777" w:rsidR="00750A7A" w:rsidRPr="00B74F52" w:rsidRDefault="00750A7A" w:rsidP="00750A7A">
      <w:pPr>
        <w:numPr>
          <w:ilvl w:val="0"/>
          <w:numId w:val="5"/>
        </w:numPr>
        <w:rPr>
          <w:szCs w:val="28"/>
        </w:rPr>
      </w:pPr>
      <w:r w:rsidRPr="00B74F52">
        <w:rPr>
          <w:szCs w:val="28"/>
        </w:rPr>
        <w:t>Мещерский И. В. Работы по механике тел переменной массы / И. В. Мещерский. – М. : ГИТТЛ, 1952. – 276 с.</w:t>
      </w:r>
    </w:p>
    <w:p w14:paraId="3CD15E75" w14:textId="77777777" w:rsidR="00E0251F" w:rsidRPr="00B74F52" w:rsidRDefault="00E0251F" w:rsidP="00013764">
      <w:pPr>
        <w:numPr>
          <w:ilvl w:val="0"/>
          <w:numId w:val="5"/>
        </w:numPr>
        <w:rPr>
          <w:szCs w:val="28"/>
        </w:rPr>
      </w:pPr>
      <w:r w:rsidRPr="00B74F52">
        <w:rPr>
          <w:szCs w:val="28"/>
        </w:rPr>
        <w:t>Купчак А.,  Рачинская Д. Анимация движения физического маятника с полостью/ А. Купчак, Д. Рачинская // Матеріали Всеукраїнської науково-практичної інтернет-конференції «ВІТЧИЗНЯНА НАУКА НА ЗЛАМІ ЕПОХ: ПРОБЛЕМИ ТА ПЕРСПЕКТИВИ РОЗВИТКУ» Вип. 43, 2018. – С. 212 - 217.</w:t>
      </w:r>
    </w:p>
    <w:p w14:paraId="472187F8" w14:textId="77777777" w:rsidR="00013764" w:rsidRPr="00B74F52" w:rsidRDefault="00013764" w:rsidP="00013764">
      <w:pPr>
        <w:numPr>
          <w:ilvl w:val="0"/>
          <w:numId w:val="5"/>
        </w:numPr>
        <w:rPr>
          <w:szCs w:val="28"/>
        </w:rPr>
      </w:pPr>
      <w:r w:rsidRPr="00B74F52">
        <w:rPr>
          <w:szCs w:val="28"/>
        </w:rPr>
        <w:t xml:space="preserve">Бать М. И., Джанелидзе Г. Ю., Кельзон А. С. - Теоретическая механика в примерах и задачах. Том 2. Динамика – М.: Наука, 1996. – 512 с. </w:t>
      </w:r>
    </w:p>
    <w:p w14:paraId="6C6A0A49" w14:textId="77777777" w:rsidR="00750A7A" w:rsidRPr="00B74F52" w:rsidRDefault="00E0251F" w:rsidP="00341412">
      <w:pPr>
        <w:numPr>
          <w:ilvl w:val="0"/>
          <w:numId w:val="5"/>
        </w:numPr>
        <w:rPr>
          <w:szCs w:val="28"/>
        </w:rPr>
      </w:pPr>
      <w:r w:rsidRPr="00B74F52">
        <w:rPr>
          <w:szCs w:val="28"/>
        </w:rPr>
        <w:t>Калиткин Н.Н. Численные методы./ Математика/ - М. : Наука. 1978. – 512с.</w:t>
      </w:r>
    </w:p>
    <w:p w14:paraId="3B198084" w14:textId="77777777" w:rsidR="00B20C65" w:rsidRPr="00B74F52" w:rsidRDefault="00B20C65" w:rsidP="00750A7A">
      <w:pPr>
        <w:numPr>
          <w:ilvl w:val="0"/>
          <w:numId w:val="5"/>
        </w:numPr>
        <w:rPr>
          <w:szCs w:val="28"/>
        </w:rPr>
      </w:pPr>
      <w:r w:rsidRPr="00B74F52">
        <w:rPr>
          <w:szCs w:val="28"/>
        </w:rPr>
        <w:t xml:space="preserve">Камке Э. Справочник по обыкновенным дифференциальным уравнениям.  </w:t>
      </w:r>
      <w:r w:rsidRPr="00B74F52">
        <w:rPr>
          <w:szCs w:val="28"/>
        </w:rPr>
        <w:sym w:font="Symbol" w:char="F02D"/>
      </w:r>
      <w:r w:rsidRPr="00B74F52">
        <w:rPr>
          <w:szCs w:val="28"/>
        </w:rPr>
        <w:t xml:space="preserve"> М.: Наука, 1971. – 576 с.</w:t>
      </w:r>
    </w:p>
    <w:p w14:paraId="5C64144E" w14:textId="77777777" w:rsidR="002A18C0" w:rsidRPr="00C310CD" w:rsidRDefault="00B9221C" w:rsidP="00750A7A">
      <w:pPr>
        <w:numPr>
          <w:ilvl w:val="0"/>
          <w:numId w:val="5"/>
        </w:numPr>
        <w:rPr>
          <w:szCs w:val="28"/>
        </w:rPr>
      </w:pPr>
      <w:r w:rsidRPr="00B74F52">
        <w:rPr>
          <w:szCs w:val="28"/>
        </w:rPr>
        <w:t xml:space="preserve"> Воронич М.С., Рачинська А.Л., Інформаці</w:t>
      </w:r>
      <w:r w:rsidR="000924E5" w:rsidRPr="00B74F52">
        <w:rPr>
          <w:szCs w:val="28"/>
        </w:rPr>
        <w:t xml:space="preserve">йна технологія коливань тіла змінної маси з порожниною // </w:t>
      </w:r>
      <w:r w:rsidR="000924E5" w:rsidRPr="00B74F52">
        <w:t xml:space="preserve">Міжнародна науково-практична конференція </w:t>
      </w:r>
      <w:r w:rsidR="00DA0737" w:rsidRPr="00B74F52">
        <w:t>«</w:t>
      </w:r>
      <w:r w:rsidR="000924E5" w:rsidRPr="00B74F52">
        <w:t>Інтелектуальні системи та інформаційні технології»:</w:t>
      </w:r>
      <w:r w:rsidR="00DA0737" w:rsidRPr="00B74F52">
        <w:t xml:space="preserve"> </w:t>
      </w:r>
      <w:r w:rsidR="000924E5" w:rsidRPr="00B74F52">
        <w:t>Матеріали конференції / Одеський державний екологічний університет. Одеса, 2021</w:t>
      </w:r>
      <w:r w:rsidR="00DA4AEB" w:rsidRPr="00B74F52">
        <w:t xml:space="preserve"> - </w:t>
      </w:r>
      <w:r w:rsidR="000924E5" w:rsidRPr="00B74F52">
        <w:t xml:space="preserve">с. 139-143 </w:t>
      </w:r>
      <w:r w:rsidR="00DA0737" w:rsidRPr="00B74F52">
        <w:rPr>
          <w:szCs w:val="28"/>
        </w:rPr>
        <w:t xml:space="preserve">[Електроний ресурс] – Режим доступу </w:t>
      </w:r>
      <w:hyperlink r:id="rId10" w:history="1">
        <w:r w:rsidR="00DA0737" w:rsidRPr="00B74F52">
          <w:rPr>
            <w:rStyle w:val="ae"/>
            <w:szCs w:val="28"/>
          </w:rPr>
          <w:t>http://isit.odeku.edu.ua/files/ISIT_2021_PROCEEDINGS_RO.pdf</w:t>
        </w:r>
      </w:hyperlink>
    </w:p>
    <w:p w14:paraId="066BD1B3" w14:textId="77777777" w:rsidR="005815C3" w:rsidRPr="007856CA" w:rsidRDefault="005815C3" w:rsidP="005815C3">
      <w:pPr>
        <w:numPr>
          <w:ilvl w:val="0"/>
          <w:numId w:val="5"/>
        </w:numPr>
        <w:rPr>
          <w:szCs w:val="28"/>
        </w:rPr>
      </w:pPr>
      <w:r w:rsidRPr="007856CA">
        <w:rPr>
          <w:szCs w:val="28"/>
        </w:rPr>
        <w:t>Эндрю Троелсен. C# и платформа .NET. / Библиотека программиста/ Москва., Санкт-Петербург: Издательство «Питер». – 2004. – 785 с.</w:t>
      </w:r>
    </w:p>
    <w:p w14:paraId="71587FF0" w14:textId="77777777" w:rsidR="005815C3" w:rsidRPr="007856CA" w:rsidRDefault="005815C3" w:rsidP="005815C3">
      <w:pPr>
        <w:numPr>
          <w:ilvl w:val="0"/>
          <w:numId w:val="5"/>
        </w:numPr>
        <w:rPr>
          <w:szCs w:val="28"/>
        </w:rPr>
      </w:pPr>
      <w:r w:rsidRPr="007856CA">
        <w:rPr>
          <w:szCs w:val="28"/>
        </w:rPr>
        <w:lastRenderedPageBreak/>
        <w:t>Том Миллер. DirectX 9 с управляемым кодом. Программирование игр и графика./ М.: Издательский дом «КомБук», 2005. – 395 с.</w:t>
      </w:r>
    </w:p>
    <w:p w14:paraId="6B311811" w14:textId="77777777" w:rsidR="005815C3" w:rsidRPr="002418AB" w:rsidRDefault="005815C3" w:rsidP="005815C3">
      <w:pPr>
        <w:numPr>
          <w:ilvl w:val="0"/>
          <w:numId w:val="5"/>
        </w:numPr>
        <w:rPr>
          <w:szCs w:val="28"/>
        </w:rPr>
      </w:pPr>
      <w:r w:rsidRPr="005815C3">
        <w:rPr>
          <w:szCs w:val="28"/>
        </w:rPr>
        <w:t xml:space="preserve">Головчук А. Ф., Кепко О. І., Чумак Н. М. Інженерна та комп'ютерна графіка: Навч. посіб. Київ: Центр учбової літератури, 2010. </w:t>
      </w:r>
      <w:r>
        <w:rPr>
          <w:szCs w:val="28"/>
        </w:rPr>
        <w:t xml:space="preserve">- </w:t>
      </w:r>
      <w:r w:rsidRPr="005815C3">
        <w:rPr>
          <w:szCs w:val="28"/>
        </w:rPr>
        <w:t xml:space="preserve">160 с. </w:t>
      </w:r>
    </w:p>
    <w:p w14:paraId="55752402" w14:textId="77777777" w:rsidR="005815C3" w:rsidRPr="002418AB" w:rsidRDefault="005815C3" w:rsidP="005815C3">
      <w:pPr>
        <w:numPr>
          <w:ilvl w:val="0"/>
          <w:numId w:val="5"/>
        </w:numPr>
        <w:rPr>
          <w:szCs w:val="28"/>
        </w:rPr>
      </w:pPr>
      <w:r w:rsidRPr="005815C3">
        <w:rPr>
          <w:szCs w:val="28"/>
        </w:rPr>
        <w:t xml:space="preserve"> Горобець С. М. Основи комп'ютерної графіки: Навч. посібн. Київ: Центр навчальної літератури, 2006. </w:t>
      </w:r>
      <w:r>
        <w:rPr>
          <w:szCs w:val="28"/>
        </w:rPr>
        <w:t xml:space="preserve">- </w:t>
      </w:r>
      <w:r w:rsidRPr="005815C3">
        <w:rPr>
          <w:szCs w:val="28"/>
        </w:rPr>
        <w:t xml:space="preserve">232 с. </w:t>
      </w:r>
    </w:p>
    <w:p w14:paraId="09F346DC" w14:textId="77777777" w:rsidR="005815C3" w:rsidRPr="002418AB" w:rsidRDefault="005815C3" w:rsidP="005815C3">
      <w:pPr>
        <w:numPr>
          <w:ilvl w:val="0"/>
          <w:numId w:val="5"/>
        </w:numPr>
        <w:rPr>
          <w:szCs w:val="28"/>
        </w:rPr>
      </w:pPr>
      <w:r w:rsidRPr="005815C3">
        <w:rPr>
          <w:szCs w:val="28"/>
        </w:rPr>
        <w:t xml:space="preserve">Маценко В. Г. Комп'ютерна графіка: Навчальний посібник. Чернівці: Рута, 2009. </w:t>
      </w:r>
      <w:r>
        <w:rPr>
          <w:szCs w:val="28"/>
        </w:rPr>
        <w:t xml:space="preserve">- </w:t>
      </w:r>
      <w:r w:rsidRPr="005815C3">
        <w:rPr>
          <w:szCs w:val="28"/>
        </w:rPr>
        <w:t xml:space="preserve">343 с. </w:t>
      </w:r>
    </w:p>
    <w:p w14:paraId="54F20923" w14:textId="77777777" w:rsidR="00C310CD" w:rsidRPr="00B74F52" w:rsidRDefault="005815C3" w:rsidP="005815C3">
      <w:pPr>
        <w:numPr>
          <w:ilvl w:val="0"/>
          <w:numId w:val="5"/>
        </w:numPr>
        <w:rPr>
          <w:szCs w:val="28"/>
        </w:rPr>
      </w:pPr>
      <w:r w:rsidRPr="005815C3">
        <w:rPr>
          <w:szCs w:val="28"/>
        </w:rPr>
        <w:t xml:space="preserve">Пічугін М. Ф. Комп'ютерна графіка: навч. посібник / М. Ф. Пічугін, І. О. Канкін, В. В. Воротніков. Київ: Центр учбової літ., 2013. </w:t>
      </w:r>
      <w:r>
        <w:rPr>
          <w:szCs w:val="28"/>
        </w:rPr>
        <w:t xml:space="preserve">- </w:t>
      </w:r>
      <w:r w:rsidRPr="005815C3">
        <w:rPr>
          <w:szCs w:val="28"/>
        </w:rPr>
        <w:t>346 с.</w:t>
      </w:r>
    </w:p>
    <w:p w14:paraId="64556BCA" w14:textId="77777777" w:rsidR="00C455E2" w:rsidRPr="00B74F52" w:rsidRDefault="00C455E2" w:rsidP="00C455E2">
      <w:pPr>
        <w:ind w:left="360" w:firstLine="0"/>
        <w:rPr>
          <w:szCs w:val="28"/>
        </w:rPr>
      </w:pPr>
    </w:p>
    <w:p w14:paraId="3C1509B0" w14:textId="77777777" w:rsidR="00E06A88" w:rsidRPr="00B74F52" w:rsidRDefault="00B56077" w:rsidP="00C310CD">
      <w:pPr>
        <w:jc w:val="center"/>
      </w:pPr>
      <w:r w:rsidRPr="00B74F52">
        <w:br w:type="page"/>
      </w:r>
      <w:r w:rsidR="00E06A88" w:rsidRPr="00B74F52">
        <w:lastRenderedPageBreak/>
        <w:t>ДОДАТОК А</w:t>
      </w:r>
      <w:r w:rsidR="00E2098C" w:rsidRPr="00B74F52">
        <w:t xml:space="preserve"> </w:t>
      </w:r>
      <w:r w:rsidR="00E06A88" w:rsidRPr="00B74F52">
        <w:t xml:space="preserve"> </w:t>
      </w:r>
      <w:r w:rsidR="00E2098C" w:rsidRPr="00B74F52">
        <w:t xml:space="preserve"> </w:t>
      </w:r>
      <w:r w:rsidR="00E06A88" w:rsidRPr="00B74F52">
        <w:t>ДІАГРАМА КЛАСІВ</w:t>
      </w:r>
    </w:p>
    <w:p w14:paraId="0E216E98" w14:textId="77777777" w:rsidR="00E06A88" w:rsidRPr="00B74F52" w:rsidRDefault="00E06A88" w:rsidP="00E06A88">
      <w:pPr>
        <w:ind w:firstLine="0"/>
      </w:pPr>
    </w:p>
    <w:p w14:paraId="339C85E6" w14:textId="77777777" w:rsidR="00E06A88" w:rsidRPr="00B74F52" w:rsidRDefault="00E06A88" w:rsidP="00E06A88">
      <w:pPr>
        <w:ind w:firstLine="0"/>
      </w:pPr>
    </w:p>
    <w:p w14:paraId="16C9A9BD" w14:textId="77777777" w:rsidR="00E06A88" w:rsidRPr="00B74F52" w:rsidRDefault="00E06A88" w:rsidP="00E06A88">
      <w:pPr>
        <w:ind w:firstLine="0"/>
      </w:pPr>
    </w:p>
    <w:p w14:paraId="518181B0" w14:textId="77777777" w:rsidR="00E06A88" w:rsidRPr="00B74F52" w:rsidRDefault="00E06A88" w:rsidP="00E06A88">
      <w:pPr>
        <w:ind w:firstLine="0"/>
      </w:pPr>
    </w:p>
    <w:p w14:paraId="70592875" w14:textId="77777777" w:rsidR="00E06A88" w:rsidRPr="00B74F52" w:rsidRDefault="00E06A88" w:rsidP="00E06A88">
      <w:pPr>
        <w:ind w:firstLine="0"/>
      </w:pPr>
    </w:p>
    <w:p w14:paraId="27720372" w14:textId="77777777" w:rsidR="00E06A88" w:rsidRPr="00B74F52" w:rsidRDefault="00C310CD" w:rsidP="00E06A88">
      <w:pPr>
        <w:ind w:firstLine="0"/>
      </w:pPr>
      <w:r>
        <w:rPr>
          <w:noProof/>
          <w:lang w:eastAsia="uk-UA"/>
        </w:rPr>
        <w:drawing>
          <wp:anchor distT="0" distB="0" distL="114300" distR="114300" simplePos="0" relativeHeight="251662336" behindDoc="0" locked="0" layoutInCell="1" allowOverlap="1" wp14:anchorId="755239AD" wp14:editId="6E7B8E0B">
            <wp:simplePos x="0" y="0"/>
            <wp:positionH relativeFrom="margin">
              <wp:posOffset>-1726565</wp:posOffset>
            </wp:positionH>
            <wp:positionV relativeFrom="paragraph">
              <wp:posOffset>186055</wp:posOffset>
            </wp:positionV>
            <wp:extent cx="9126220" cy="5935980"/>
            <wp:effectExtent l="0" t="1333500" r="0" b="149352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1"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w16se="http://schemas.microsoft.com/office/word/2015/wordml/symex" xmlns:cx="http://schemas.microsoft.com/office/drawing/2014/chartex" r:embed="rId61"/>
                        </a:ext>
                      </a:extLst>
                    </a:blip>
                    <a:stretch>
                      <a:fillRect/>
                    </a:stretch>
                  </pic:blipFill>
                  <pic:spPr>
                    <a:xfrm rot="16200000">
                      <a:off x="0" y="0"/>
                      <a:ext cx="9126220" cy="5935980"/>
                    </a:xfrm>
                    <a:prstGeom prst="rect">
                      <a:avLst/>
                    </a:prstGeom>
                  </pic:spPr>
                </pic:pic>
              </a:graphicData>
            </a:graphic>
          </wp:anchor>
        </w:drawing>
      </w:r>
    </w:p>
    <w:p w14:paraId="5BFAF877" w14:textId="77777777" w:rsidR="00E06A88" w:rsidRPr="00B74F52" w:rsidRDefault="00E06A88" w:rsidP="00E06A88">
      <w:pPr>
        <w:ind w:firstLine="0"/>
      </w:pPr>
    </w:p>
    <w:p w14:paraId="461AD515" w14:textId="77777777" w:rsidR="00E06A88" w:rsidRPr="00B74F52" w:rsidRDefault="00E06A88" w:rsidP="00E06A88">
      <w:pPr>
        <w:ind w:firstLine="0"/>
      </w:pPr>
    </w:p>
    <w:p w14:paraId="0E6D5708" w14:textId="77777777" w:rsidR="00E06A88" w:rsidRPr="00B74F52" w:rsidRDefault="00E06A88" w:rsidP="00E06A88">
      <w:pPr>
        <w:ind w:firstLine="0"/>
      </w:pPr>
    </w:p>
    <w:p w14:paraId="13B07D90" w14:textId="77777777" w:rsidR="00E06A88" w:rsidRPr="00B74F52" w:rsidRDefault="00E06A88" w:rsidP="00E06A88">
      <w:pPr>
        <w:ind w:firstLine="0"/>
      </w:pPr>
    </w:p>
    <w:p w14:paraId="74CDC4DE" w14:textId="77777777" w:rsidR="00E06A88" w:rsidRPr="00B74F52" w:rsidRDefault="00E06A88" w:rsidP="00E06A88">
      <w:pPr>
        <w:ind w:firstLine="0"/>
      </w:pPr>
    </w:p>
    <w:p w14:paraId="15066466" w14:textId="77777777" w:rsidR="00E06A88" w:rsidRPr="00B74F52" w:rsidRDefault="00E06A88" w:rsidP="00E06A88">
      <w:pPr>
        <w:ind w:firstLine="0"/>
      </w:pPr>
    </w:p>
    <w:p w14:paraId="31465853" w14:textId="77777777" w:rsidR="00E06A88" w:rsidRPr="00B74F52" w:rsidRDefault="00E06A88" w:rsidP="00E06A88">
      <w:pPr>
        <w:ind w:firstLine="0"/>
      </w:pPr>
    </w:p>
    <w:p w14:paraId="72B735A0" w14:textId="77777777" w:rsidR="00E06A88" w:rsidRPr="00B74F52" w:rsidRDefault="00E06A88" w:rsidP="00E06A88">
      <w:pPr>
        <w:ind w:firstLine="0"/>
      </w:pPr>
    </w:p>
    <w:p w14:paraId="79913448" w14:textId="77777777" w:rsidR="00E06A88" w:rsidRPr="00B74F52" w:rsidRDefault="00E06A88" w:rsidP="00E06A88">
      <w:pPr>
        <w:ind w:firstLine="0"/>
      </w:pPr>
    </w:p>
    <w:p w14:paraId="528FA36B" w14:textId="77777777" w:rsidR="00E06A88" w:rsidRPr="00B74F52" w:rsidRDefault="00E06A88" w:rsidP="00E06A88">
      <w:pPr>
        <w:ind w:firstLine="0"/>
      </w:pPr>
    </w:p>
    <w:p w14:paraId="6B7D240C" w14:textId="77777777" w:rsidR="00E06A88" w:rsidRPr="00B74F52" w:rsidRDefault="00E06A88" w:rsidP="00E06A88">
      <w:pPr>
        <w:ind w:firstLine="0"/>
      </w:pPr>
    </w:p>
    <w:p w14:paraId="3ADCDAF1" w14:textId="77777777" w:rsidR="00E06A88" w:rsidRPr="00B74F52" w:rsidRDefault="00E06A88" w:rsidP="00E06A88">
      <w:pPr>
        <w:ind w:firstLine="0"/>
      </w:pPr>
    </w:p>
    <w:p w14:paraId="45C82FAF" w14:textId="77777777" w:rsidR="00E06A88" w:rsidRPr="00B74F52" w:rsidRDefault="00E06A88" w:rsidP="00E06A88">
      <w:pPr>
        <w:ind w:firstLine="0"/>
      </w:pPr>
    </w:p>
    <w:p w14:paraId="2BDA2823" w14:textId="77777777" w:rsidR="00E06A88" w:rsidRPr="00B74F52" w:rsidRDefault="00E06A88" w:rsidP="00E06A88">
      <w:pPr>
        <w:ind w:firstLine="0"/>
      </w:pPr>
    </w:p>
    <w:p w14:paraId="6B429F34" w14:textId="77777777" w:rsidR="00E06A88" w:rsidRPr="00B74F52" w:rsidRDefault="00E06A88" w:rsidP="00E06A88">
      <w:pPr>
        <w:ind w:firstLine="0"/>
      </w:pPr>
    </w:p>
    <w:p w14:paraId="75E27B95" w14:textId="77777777" w:rsidR="00E06A88" w:rsidRPr="00B74F52" w:rsidRDefault="00E06A88" w:rsidP="00E06A88">
      <w:pPr>
        <w:ind w:firstLine="0"/>
      </w:pPr>
    </w:p>
    <w:p w14:paraId="0CAC0056" w14:textId="77777777" w:rsidR="00E06A88" w:rsidRPr="00B74F52" w:rsidRDefault="00E06A88" w:rsidP="00E06A88">
      <w:pPr>
        <w:ind w:firstLine="0"/>
      </w:pPr>
    </w:p>
    <w:p w14:paraId="3D95AACD" w14:textId="77777777" w:rsidR="00E06A88" w:rsidRPr="00B74F52" w:rsidRDefault="00E06A88" w:rsidP="00E06A88">
      <w:pPr>
        <w:ind w:firstLine="0"/>
      </w:pPr>
    </w:p>
    <w:p w14:paraId="31C63FDC" w14:textId="77777777" w:rsidR="00E06A88" w:rsidRPr="00B74F52" w:rsidRDefault="00E06A88" w:rsidP="00E06A88">
      <w:pPr>
        <w:ind w:firstLine="0"/>
      </w:pPr>
    </w:p>
    <w:p w14:paraId="1D8C960B" w14:textId="77777777" w:rsidR="00E06A88" w:rsidRPr="00B74F52" w:rsidRDefault="00E06A88" w:rsidP="00E06A88">
      <w:pPr>
        <w:ind w:firstLine="0"/>
      </w:pPr>
    </w:p>
    <w:p w14:paraId="3564E389" w14:textId="77777777" w:rsidR="00E06A88" w:rsidRPr="00B74F52" w:rsidRDefault="00E06A88" w:rsidP="00E06A88">
      <w:pPr>
        <w:ind w:firstLine="0"/>
      </w:pPr>
    </w:p>
    <w:p w14:paraId="7A79D9CE" w14:textId="77777777" w:rsidR="00BD33E7" w:rsidRPr="00B74F52" w:rsidRDefault="00BD33E7">
      <w:r w:rsidRPr="00B74F52">
        <w:br w:type="page"/>
      </w:r>
    </w:p>
    <w:p w14:paraId="2FA5A847" w14:textId="77777777" w:rsidR="00BD33E7" w:rsidRPr="00B74F52" w:rsidRDefault="00BD33E7" w:rsidP="00B416FF">
      <w:pPr>
        <w:pStyle w:val="1"/>
        <w:ind w:firstLine="0"/>
        <w:jc w:val="center"/>
        <w:rPr>
          <w:lang w:val="uk-UA"/>
        </w:rPr>
      </w:pPr>
      <w:bookmarkStart w:id="7" w:name="_Toc89504446"/>
      <w:r w:rsidRPr="00B74F52">
        <w:rPr>
          <w:lang w:val="uk-UA"/>
        </w:rPr>
        <w:lastRenderedPageBreak/>
        <w:t xml:space="preserve">ДОДАТОК Б </w:t>
      </w:r>
      <w:r w:rsidR="001B22B9" w:rsidRPr="00B74F52">
        <w:rPr>
          <w:lang w:val="uk-UA"/>
        </w:rPr>
        <w:t xml:space="preserve">  </w:t>
      </w:r>
      <w:r w:rsidR="00B508A5" w:rsidRPr="00B74F52">
        <w:rPr>
          <w:lang w:val="uk-UA"/>
        </w:rPr>
        <w:t xml:space="preserve">ВИХІДНИЙ </w:t>
      </w:r>
      <w:r w:rsidRPr="00B74F52">
        <w:rPr>
          <w:lang w:val="uk-UA"/>
        </w:rPr>
        <w:t>КОД ІТ ЧИСЕЛЬНОГО РОЗРАХУНКУ</w:t>
      </w:r>
      <w:bookmarkEnd w:id="7"/>
    </w:p>
    <w:p w14:paraId="013569C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w:t>
      </w:r>
    </w:p>
    <w:p w14:paraId="792719A1"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System.Collections.Generic;</w:t>
      </w:r>
    </w:p>
    <w:p w14:paraId="6C0F33BE"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System.Linq;</w:t>
      </w:r>
    </w:p>
    <w:p w14:paraId="1E40E7F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System.Text;</w:t>
      </w:r>
    </w:p>
    <w:p w14:paraId="3B0F2CB8"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503367B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namespace</w:t>
      </w:r>
      <w:r w:rsidRPr="00B74F52">
        <w:rPr>
          <w:rFonts w:ascii="Consolas" w:hAnsi="Consolas" w:cs="Consolas"/>
          <w:color w:val="000000"/>
          <w:sz w:val="19"/>
          <w:szCs w:val="19"/>
        </w:rPr>
        <w:t xml:space="preserve"> WindowsFormsApp1</w:t>
      </w:r>
    </w:p>
    <w:p w14:paraId="5F1E74E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2E7890B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FF"/>
          <w:sz w:val="19"/>
          <w:szCs w:val="19"/>
        </w:rPr>
        <w:t>class</w:t>
      </w:r>
      <w:r w:rsidRPr="00B74F52">
        <w:rPr>
          <w:rFonts w:ascii="Consolas" w:hAnsi="Consolas" w:cs="Consolas"/>
          <w:color w:val="000000"/>
          <w:sz w:val="19"/>
          <w:szCs w:val="19"/>
        </w:rPr>
        <w:t xml:space="preserve"> </w:t>
      </w:r>
      <w:r w:rsidRPr="00B74F52">
        <w:rPr>
          <w:rFonts w:ascii="Consolas" w:hAnsi="Consolas" w:cs="Consolas"/>
          <w:color w:val="2B91AF"/>
          <w:sz w:val="19"/>
          <w:szCs w:val="19"/>
        </w:rPr>
        <w:t>MotionComputation</w:t>
      </w:r>
    </w:p>
    <w:p w14:paraId="6253EC61"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t>{</w:t>
      </w:r>
    </w:p>
    <w:p w14:paraId="48A03EC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phi_0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4694FD3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phiWithDot_0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5CC3AF53"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5A29FCC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tau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17D2971D"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04FBF7F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gamma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5163D289"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7D90A08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chi_1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306AE47C"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0FCC3EB1"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chi_2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298DD761"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418C7E3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chi_3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45D356AE"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57B1225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chi_4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417FF266"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6482F7C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accuracy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0F67E35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1F89188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t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697E0AE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2374BA9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y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50275D6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1136AF0E"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&gt; computedTime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79E66ADF"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179EF57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&gt; computedPhi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483B5A80"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280BC7E7"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&gt; computedOmega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6700B5DE"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214DF46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&gt; computedKineticMomentun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46A58C00" w14:textId="77777777" w:rsidR="00480C99" w:rsidRPr="00B74F52" w:rsidRDefault="00480C99" w:rsidP="00BD33E7">
      <w:pPr>
        <w:autoSpaceDE w:val="0"/>
        <w:autoSpaceDN w:val="0"/>
        <w:adjustRightInd w:val="0"/>
        <w:spacing w:line="240" w:lineRule="auto"/>
        <w:ind w:firstLine="0"/>
        <w:jc w:val="left"/>
        <w:rPr>
          <w:rFonts w:ascii="Consolas" w:hAnsi="Consolas" w:cs="Consolas"/>
          <w:color w:val="000000"/>
          <w:sz w:val="19"/>
          <w:szCs w:val="19"/>
        </w:rPr>
      </w:pPr>
    </w:p>
    <w:p w14:paraId="57F8B68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&gt; computedKineticEnergy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7B7EA99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453DC6B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MotionComputation(</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phi_0, </w:t>
      </w:r>
    </w:p>
    <w:p w14:paraId="6DFC92C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phiWithDot_0,</w:t>
      </w:r>
    </w:p>
    <w:p w14:paraId="0D97964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tau, </w:t>
      </w:r>
    </w:p>
    <w:p w14:paraId="0B6D5F2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gamma, </w:t>
      </w:r>
    </w:p>
    <w:p w14:paraId="7DE79BC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chi_1, </w:t>
      </w:r>
    </w:p>
    <w:p w14:paraId="395007D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chi_2, </w:t>
      </w:r>
    </w:p>
    <w:p w14:paraId="4E4AC31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chi_3, </w:t>
      </w:r>
    </w:p>
    <w:p w14:paraId="252C05D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chi_4, </w:t>
      </w:r>
    </w:p>
    <w:p w14:paraId="24E95FA1"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accuracy)</w:t>
      </w:r>
    </w:p>
    <w:p w14:paraId="2806586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1679B0F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.phi_0 = phi_0;</w:t>
      </w:r>
    </w:p>
    <w:p w14:paraId="55860BB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.phiWithDot_0 = phiWithDot_0;</w:t>
      </w:r>
    </w:p>
    <w:p w14:paraId="127CDA48"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.tau = tau;</w:t>
      </w:r>
    </w:p>
    <w:p w14:paraId="5ACEAB5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.gamma = gamma;</w:t>
      </w:r>
    </w:p>
    <w:p w14:paraId="4590D2E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.chi_1 = chi_1;</w:t>
      </w:r>
    </w:p>
    <w:p w14:paraId="5FF7794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.chi_2 = chi_2;</w:t>
      </w:r>
    </w:p>
    <w:p w14:paraId="33F55E3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.chi_3 = chi_3;</w:t>
      </w:r>
    </w:p>
    <w:p w14:paraId="672BEBE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.chi_4 = chi_4;</w:t>
      </w:r>
    </w:p>
    <w:p w14:paraId="1B06A051"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.accuracy = accuracy;</w:t>
      </w:r>
    </w:p>
    <w:p w14:paraId="6841064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219A131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computedTime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&gt;();</w:t>
      </w:r>
    </w:p>
    <w:p w14:paraId="2EDABED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lastRenderedPageBreak/>
        <w:t xml:space="preserve">            computedPhi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&gt;();</w:t>
      </w:r>
    </w:p>
    <w:p w14:paraId="18D7BFA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computedKineticMomentun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&gt;();</w:t>
      </w:r>
    </w:p>
    <w:p w14:paraId="27E148E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computedKineticEnergy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List&lt;</w:t>
      </w:r>
      <w:r w:rsidRPr="00B74F52">
        <w:rPr>
          <w:rFonts w:ascii="Consolas" w:hAnsi="Consolas" w:cs="Consolas"/>
          <w:color w:val="0000FF"/>
          <w:sz w:val="19"/>
          <w:szCs w:val="19"/>
        </w:rPr>
        <w:t>double</w:t>
      </w:r>
      <w:r w:rsidRPr="00B74F52">
        <w:rPr>
          <w:rFonts w:ascii="Consolas" w:hAnsi="Consolas" w:cs="Consolas"/>
          <w:color w:val="000000"/>
          <w:sz w:val="19"/>
          <w:szCs w:val="19"/>
        </w:rPr>
        <w:t>&gt;();</w:t>
      </w:r>
    </w:p>
    <w:p w14:paraId="08B7C0A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0C67B479"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y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[2];</w:t>
      </w:r>
    </w:p>
    <w:p w14:paraId="01833098"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y[0] = phi_0;</w:t>
      </w:r>
    </w:p>
    <w:p w14:paraId="20EBF84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y[1] = phiWithDot_0;</w:t>
      </w:r>
    </w:p>
    <w:p w14:paraId="179FC8E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t = 0;</w:t>
      </w:r>
    </w:p>
    <w:p w14:paraId="67EC2657"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987D1E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f1(</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x,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y,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n)</w:t>
      </w:r>
    </w:p>
    <w:p w14:paraId="1A8D4C10"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39ABC8E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return</w:t>
      </w:r>
      <w:r w:rsidRPr="00B74F52">
        <w:rPr>
          <w:rFonts w:ascii="Consolas" w:hAnsi="Consolas" w:cs="Consolas"/>
          <w:color w:val="000000"/>
          <w:sz w:val="19"/>
          <w:szCs w:val="19"/>
        </w:rPr>
        <w:t xml:space="preserve"> y[1];</w:t>
      </w:r>
    </w:p>
    <w:p w14:paraId="0E47C7A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72C3E55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6041AB2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f2(</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x,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y,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n)</w:t>
      </w:r>
    </w:p>
    <w:p w14:paraId="525080F0"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756F5BB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808080"/>
          <w:sz w:val="19"/>
          <w:szCs w:val="19"/>
        </w:rPr>
        <w:t>#region</w:t>
      </w:r>
      <w:r w:rsidRPr="00B74F52">
        <w:rPr>
          <w:rFonts w:ascii="Consolas" w:hAnsi="Consolas" w:cs="Consolas"/>
          <w:color w:val="000000"/>
          <w:sz w:val="19"/>
          <w:szCs w:val="19"/>
        </w:rPr>
        <w:t xml:space="preserve"> (1 + гамма + тетта)^3 чтобы быстрее считать</w:t>
      </w:r>
    </w:p>
    <w:p w14:paraId="4C1F58B9"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699B7CC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onePlusGammaTimesTauToThePowerThree = 1 + gamma * t;</w:t>
      </w:r>
    </w:p>
    <w:p w14:paraId="0D0FF59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onePlusGammaTimesTauToThePowerThree = onePlusGammaTimesTauToThePowerThree * onePlusGammaTimesTauToThePowerThree * onePlusGammaTimesTauToThePowerThree;</w:t>
      </w:r>
    </w:p>
    <w:p w14:paraId="384DFE1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2318CC50"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808080"/>
          <w:sz w:val="19"/>
          <w:szCs w:val="19"/>
        </w:rPr>
        <w:t>#endregion</w:t>
      </w:r>
    </w:p>
    <w:p w14:paraId="0962CF6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2EBAD6E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return</w:t>
      </w:r>
      <w:r w:rsidRPr="00B74F52">
        <w:rPr>
          <w:rFonts w:ascii="Consolas" w:hAnsi="Consolas" w:cs="Consolas"/>
          <w:color w:val="000000"/>
          <w:sz w:val="19"/>
          <w:szCs w:val="19"/>
        </w:rPr>
        <w:t xml:space="preserve"> - 4 * chi_3 * onePlusGammaTimesTauToThePowerThree * </w:t>
      </w:r>
    </w:p>
    <w:p w14:paraId="50D2BF1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(1 + (1.0 / 3.0 * gamma) * chi_2 * Math.Cos(y[0]) - 4 * chi_1 * onePlusGammaTimesTauToThePowerThree) * y[1]</w:t>
      </w:r>
    </w:p>
    <w:p w14:paraId="3FF8F200"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 (4.0 / 3.0) * chi_4 * (onePlusGammaTimesTauToThePowerThree ) * (1 - 4 * chi_1 * onePlusGammaTimesTauToThePowerThree) * Math.Sin(y[0]);</w:t>
      </w:r>
    </w:p>
    <w:p w14:paraId="4C68C96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B02973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5D6FA797"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1F7D35E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getKineticEnergy(</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phiWithDot)</w:t>
      </w:r>
    </w:p>
    <w:p w14:paraId="2188D367"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1922E80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return</w:t>
      </w:r>
      <w:r w:rsidRPr="00B74F52">
        <w:rPr>
          <w:rFonts w:ascii="Consolas" w:hAnsi="Consolas" w:cs="Consolas"/>
          <w:color w:val="000000"/>
          <w:sz w:val="19"/>
          <w:szCs w:val="19"/>
        </w:rPr>
        <w:t xml:space="preserve"> (phiWithDot * phiWithDot) / 2;</w:t>
      </w:r>
    </w:p>
    <w:p w14:paraId="6B2BB3D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06A06AB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532B06A9"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getKineticMomentum(</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phiWithDot)</w:t>
      </w:r>
    </w:p>
    <w:p w14:paraId="34AB57D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2C56844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return</w:t>
      </w:r>
      <w:r w:rsidRPr="00B74F52">
        <w:rPr>
          <w:rFonts w:ascii="Consolas" w:hAnsi="Consolas" w:cs="Consolas"/>
          <w:color w:val="000000"/>
          <w:sz w:val="19"/>
          <w:szCs w:val="19"/>
        </w:rPr>
        <w:t xml:space="preserve"> phiWithDot;</w:t>
      </w:r>
    </w:p>
    <w:p w14:paraId="0E1DDDE8"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2AD6CAA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0D29131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delegate</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w:t>
      </w:r>
      <w:r w:rsidRPr="00B74F52">
        <w:rPr>
          <w:rFonts w:ascii="Consolas" w:hAnsi="Consolas" w:cs="Consolas"/>
          <w:color w:val="2B91AF"/>
          <w:sz w:val="19"/>
          <w:szCs w:val="19"/>
        </w:rPr>
        <w:t>myF</w:t>
      </w:r>
      <w:r w:rsidRPr="00B74F52">
        <w:rPr>
          <w:rFonts w:ascii="Consolas" w:hAnsi="Consolas" w:cs="Consolas"/>
          <w:color w:val="000000"/>
          <w:sz w:val="19"/>
          <w:szCs w:val="19"/>
        </w:rPr>
        <w:t>(</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x,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y,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n);</w:t>
      </w:r>
    </w:p>
    <w:p w14:paraId="7BCDB8C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1E35EA28"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 RungeKutta(</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x0,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y, myF[] f,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n, </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h)</w:t>
      </w:r>
    </w:p>
    <w:p w14:paraId="1564C7C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56516041"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int</w:t>
      </w:r>
      <w:r w:rsidRPr="00B74F52">
        <w:rPr>
          <w:rFonts w:ascii="Consolas" w:hAnsi="Consolas" w:cs="Consolas"/>
          <w:color w:val="000000"/>
          <w:sz w:val="19"/>
          <w:szCs w:val="19"/>
        </w:rPr>
        <w:t xml:space="preserve"> j, i;</w:t>
      </w:r>
    </w:p>
    <w:p w14:paraId="0AE68F9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y_new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[n];</w:t>
      </w:r>
    </w:p>
    <w:p w14:paraId="4A1F052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k1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[n];</w:t>
      </w:r>
    </w:p>
    <w:p w14:paraId="23162BB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k2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[n];</w:t>
      </w:r>
    </w:p>
    <w:p w14:paraId="24991229"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k3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[n];</w:t>
      </w:r>
    </w:p>
    <w:p w14:paraId="1F5A6538"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k4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w:t>
      </w:r>
      <w:r w:rsidRPr="00B74F52">
        <w:rPr>
          <w:rFonts w:ascii="Consolas" w:hAnsi="Consolas" w:cs="Consolas"/>
          <w:color w:val="0000FF"/>
          <w:sz w:val="19"/>
          <w:szCs w:val="19"/>
        </w:rPr>
        <w:t>double</w:t>
      </w:r>
      <w:r w:rsidRPr="00B74F52">
        <w:rPr>
          <w:rFonts w:ascii="Consolas" w:hAnsi="Consolas" w:cs="Consolas"/>
          <w:color w:val="000000"/>
          <w:sz w:val="19"/>
          <w:szCs w:val="19"/>
        </w:rPr>
        <w:t>[n];</w:t>
      </w:r>
    </w:p>
    <w:p w14:paraId="69E9E344"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x = x0;</w:t>
      </w:r>
    </w:p>
    <w:p w14:paraId="4CC0A44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(j = 0; j &lt; n; j++)</w:t>
      </w:r>
    </w:p>
    <w:p w14:paraId="156C472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k1[j] = h * f[j](x, y, n);</w:t>
      </w:r>
    </w:p>
    <w:p w14:paraId="75F2CF4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(i = 0; i &lt; n; i++)</w:t>
      </w:r>
    </w:p>
    <w:p w14:paraId="7F06B96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y_new[i] = y[i] + 0.5 * k1[i];</w:t>
      </w:r>
    </w:p>
    <w:p w14:paraId="4003596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(j = 0; j &lt; n; j++)</w:t>
      </w:r>
    </w:p>
    <w:p w14:paraId="5B893B5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k2[j] = h * f[j](x + 0.5 * h, y_new, n);</w:t>
      </w:r>
    </w:p>
    <w:p w14:paraId="3AB6C65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(i = 0; i &lt; n; i++)</w:t>
      </w:r>
    </w:p>
    <w:p w14:paraId="10E4890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y_new[i] = y[i] + 0.5 * k2[i];</w:t>
      </w:r>
    </w:p>
    <w:p w14:paraId="2A69573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(j = 0; j &lt; n; j++)</w:t>
      </w:r>
    </w:p>
    <w:p w14:paraId="2644918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k3[j] = h * f[j](x + 0.5 * h, y_new, n);</w:t>
      </w:r>
    </w:p>
    <w:p w14:paraId="2F8EF39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lastRenderedPageBreak/>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(i = 0; i &lt; n; i++)</w:t>
      </w:r>
    </w:p>
    <w:p w14:paraId="1A2450C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y_new[i] = y[i] + k3[i];</w:t>
      </w:r>
    </w:p>
    <w:p w14:paraId="7E3CE452"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(j = 0; j &lt; n; j++)</w:t>
      </w:r>
    </w:p>
    <w:p w14:paraId="011016C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k4[j] = h * f[j](x + h, y_new, n);</w:t>
      </w:r>
    </w:p>
    <w:p w14:paraId="6147776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for</w:t>
      </w:r>
      <w:r w:rsidRPr="00B74F52">
        <w:rPr>
          <w:rFonts w:ascii="Consolas" w:hAnsi="Consolas" w:cs="Consolas"/>
          <w:color w:val="000000"/>
          <w:sz w:val="19"/>
          <w:szCs w:val="19"/>
        </w:rPr>
        <w:t xml:space="preserve"> (i = 0; i &lt; n; i++)</w:t>
      </w:r>
    </w:p>
    <w:p w14:paraId="0DBDC9AD"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t>y_new[i] = y[i] + (k1[i] + 2 * k2[i] + 2 * k3[i] + k4[i]) / 6;</w:t>
      </w:r>
    </w:p>
    <w:p w14:paraId="44EEA37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return</w:t>
      </w:r>
      <w:r w:rsidRPr="00B74F52">
        <w:rPr>
          <w:rFonts w:ascii="Consolas" w:hAnsi="Consolas" w:cs="Consolas"/>
          <w:color w:val="000000"/>
          <w:sz w:val="19"/>
          <w:szCs w:val="19"/>
        </w:rPr>
        <w:t xml:space="preserve"> y_new;</w:t>
      </w:r>
    </w:p>
    <w:p w14:paraId="1201560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t>}</w:t>
      </w:r>
    </w:p>
    <w:p w14:paraId="584F4AC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74F47926"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Step(myF[] f,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n)</w:t>
      </w:r>
    </w:p>
    <w:p w14:paraId="61D8A43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F216E5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y = RungeKutta(t, y, f, 2, </w:t>
      </w:r>
      <w:r w:rsidRPr="00B74F52">
        <w:rPr>
          <w:rFonts w:ascii="Consolas" w:hAnsi="Consolas" w:cs="Consolas"/>
          <w:color w:val="0000FF"/>
          <w:sz w:val="19"/>
          <w:szCs w:val="19"/>
        </w:rPr>
        <w:t>this</w:t>
      </w:r>
      <w:r w:rsidRPr="00B74F52">
        <w:rPr>
          <w:rFonts w:ascii="Consolas" w:hAnsi="Consolas" w:cs="Consolas"/>
          <w:color w:val="000000"/>
          <w:sz w:val="19"/>
          <w:szCs w:val="19"/>
        </w:rPr>
        <w:t>.accuracy);</w:t>
      </w:r>
    </w:p>
    <w:p w14:paraId="5092993B"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t += </w:t>
      </w:r>
      <w:r w:rsidRPr="00B74F52">
        <w:rPr>
          <w:rFonts w:ascii="Consolas" w:hAnsi="Consolas" w:cs="Consolas"/>
          <w:color w:val="0000FF"/>
          <w:sz w:val="19"/>
          <w:szCs w:val="19"/>
        </w:rPr>
        <w:t>this</w:t>
      </w:r>
      <w:r w:rsidRPr="00B74F52">
        <w:rPr>
          <w:rFonts w:ascii="Consolas" w:hAnsi="Consolas" w:cs="Consolas"/>
          <w:color w:val="000000"/>
          <w:sz w:val="19"/>
          <w:szCs w:val="19"/>
        </w:rPr>
        <w:t>.accuracy;</w:t>
      </w:r>
    </w:p>
    <w:p w14:paraId="230D4AEC"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p>
    <w:p w14:paraId="4FFFF515"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computedPhi.Add(y[0]);</w:t>
      </w:r>
    </w:p>
    <w:p w14:paraId="296A0D0F"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computedTime.Add(t);</w:t>
      </w:r>
    </w:p>
    <w:p w14:paraId="6483B789"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computedKineticMomentun.Add(getKineticMomentum(y[1]));</w:t>
      </w:r>
    </w:p>
    <w:p w14:paraId="2C2500BA"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computedKineticEnergy.Add(getKineticEnergy(y[1]));</w:t>
      </w:r>
    </w:p>
    <w:p w14:paraId="2299A003"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7A9C4EA8"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t>}</w:t>
      </w:r>
    </w:p>
    <w:p w14:paraId="59826C61" w14:textId="77777777" w:rsidR="00BD33E7" w:rsidRPr="00B74F52" w:rsidRDefault="00BD33E7" w:rsidP="00BD33E7">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7B84AE0F" w14:textId="77777777" w:rsidR="00480C99" w:rsidRPr="00B74F52" w:rsidRDefault="00480C99">
      <w:r w:rsidRPr="00B74F52">
        <w:br w:type="page"/>
      </w:r>
    </w:p>
    <w:p w14:paraId="2C167A13" w14:textId="77777777" w:rsidR="00561946" w:rsidRPr="00B74F52" w:rsidRDefault="00561946" w:rsidP="00EE6FB3">
      <w:pPr>
        <w:pStyle w:val="1"/>
        <w:ind w:firstLine="0"/>
        <w:jc w:val="center"/>
        <w:rPr>
          <w:lang w:val="uk-UA"/>
        </w:rPr>
      </w:pPr>
      <w:bookmarkStart w:id="8" w:name="_Toc89504447"/>
      <w:r w:rsidRPr="00B74F52">
        <w:rPr>
          <w:lang w:val="uk-UA"/>
        </w:rPr>
        <w:lastRenderedPageBreak/>
        <w:t>ДОДАТОК В</w:t>
      </w:r>
      <w:r w:rsidR="00B508A5" w:rsidRPr="00B74F52">
        <w:rPr>
          <w:lang w:val="uk-UA"/>
        </w:rPr>
        <w:t xml:space="preserve"> </w:t>
      </w:r>
      <w:r w:rsidR="001B22B9" w:rsidRPr="00B74F52">
        <w:rPr>
          <w:lang w:val="uk-UA"/>
        </w:rPr>
        <w:t xml:space="preserve">  </w:t>
      </w:r>
      <w:r w:rsidR="00B508A5" w:rsidRPr="00B74F52">
        <w:rPr>
          <w:lang w:val="uk-UA"/>
        </w:rPr>
        <w:t>ВИХІДНИЙ</w:t>
      </w:r>
      <w:r w:rsidRPr="00B74F52">
        <w:rPr>
          <w:lang w:val="uk-UA"/>
        </w:rPr>
        <w:t xml:space="preserve"> КОД ІТ ВІЗУАЛІЗАЦІЇ</w:t>
      </w:r>
      <w:bookmarkEnd w:id="8"/>
    </w:p>
    <w:p w14:paraId="7555F1D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w:t>
      </w:r>
    </w:p>
    <w:p w14:paraId="7D2C5F4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System.Collections.Generic;</w:t>
      </w:r>
    </w:p>
    <w:p w14:paraId="2A504FC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System.Linq;</w:t>
      </w:r>
    </w:p>
    <w:p w14:paraId="6610900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System.Text;</w:t>
      </w:r>
    </w:p>
    <w:p w14:paraId="2472527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Microsoft.DirectX;</w:t>
      </w:r>
    </w:p>
    <w:p w14:paraId="50D30EC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Microsoft.DirectX.Direct3D;</w:t>
      </w:r>
    </w:p>
    <w:p w14:paraId="4BEAB6D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System.Windows.Forms;</w:t>
      </w:r>
    </w:p>
    <w:p w14:paraId="0674578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System.Drawing;</w:t>
      </w:r>
    </w:p>
    <w:p w14:paraId="384F9E1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617047A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namespace</w:t>
      </w:r>
      <w:r w:rsidRPr="00B74F52">
        <w:rPr>
          <w:rFonts w:ascii="Consolas" w:hAnsi="Consolas" w:cs="Consolas"/>
          <w:color w:val="000000"/>
          <w:sz w:val="19"/>
          <w:szCs w:val="19"/>
        </w:rPr>
        <w:t xml:space="preserve"> WindowsFormsApp1</w:t>
      </w:r>
    </w:p>
    <w:p w14:paraId="2B7971B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6D0D2F9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class</w:t>
      </w:r>
      <w:r w:rsidRPr="00B74F52">
        <w:rPr>
          <w:rFonts w:ascii="Consolas" w:hAnsi="Consolas" w:cs="Consolas"/>
          <w:color w:val="000000"/>
          <w:sz w:val="19"/>
          <w:szCs w:val="19"/>
        </w:rPr>
        <w:t xml:space="preserve"> </w:t>
      </w:r>
      <w:r w:rsidRPr="00B74F52">
        <w:rPr>
          <w:rFonts w:ascii="Consolas" w:hAnsi="Consolas" w:cs="Consolas"/>
          <w:color w:val="2B91AF"/>
          <w:sz w:val="19"/>
          <w:szCs w:val="19"/>
        </w:rPr>
        <w:t>VideoAdapter</w:t>
      </w:r>
    </w:p>
    <w:p w14:paraId="2DE8463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2DB98F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Device d3d { </w:t>
      </w:r>
      <w:r w:rsidRPr="00B74F52">
        <w:rPr>
          <w:rFonts w:ascii="Consolas" w:hAnsi="Consolas" w:cs="Consolas"/>
          <w:color w:val="0000FF"/>
          <w:sz w:val="19"/>
          <w:szCs w:val="19"/>
        </w:rPr>
        <w:t>get</w:t>
      </w:r>
      <w:r w:rsidRPr="00B74F52">
        <w:rPr>
          <w:rFonts w:ascii="Consolas" w:hAnsi="Consolas" w:cs="Consolas"/>
          <w:color w:val="000000"/>
          <w:sz w:val="19"/>
          <w:szCs w:val="19"/>
        </w:rPr>
        <w:t>; }</w:t>
      </w:r>
    </w:p>
    <w:p w14:paraId="7D87C01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Control graphicsOutput;</w:t>
      </w:r>
    </w:p>
    <w:p w14:paraId="5BE0874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PresentParameters d3dpp;</w:t>
      </w:r>
    </w:p>
    <w:p w14:paraId="4FB2515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06E71FF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VideoAdapter(Control control)</w:t>
      </w:r>
    </w:p>
    <w:p w14:paraId="6BC22AC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12EF412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.graphicsOutput = control;</w:t>
      </w:r>
    </w:p>
    <w:p w14:paraId="7FA22AC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0B5049C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.d3dpp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PresentParameters</w:t>
      </w:r>
    </w:p>
    <w:p w14:paraId="222AE20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22D3F9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BackBufferCount = 1,</w:t>
      </w:r>
    </w:p>
    <w:p w14:paraId="7CED6E0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SwapEffect = SwapEffect.Discard,</w:t>
      </w:r>
    </w:p>
    <w:p w14:paraId="3BA2EB2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Windowed = </w:t>
      </w:r>
      <w:r w:rsidRPr="00B74F52">
        <w:rPr>
          <w:rFonts w:ascii="Consolas" w:hAnsi="Consolas" w:cs="Consolas"/>
          <w:color w:val="0000FF"/>
          <w:sz w:val="19"/>
          <w:szCs w:val="19"/>
        </w:rPr>
        <w:t>true</w:t>
      </w:r>
      <w:r w:rsidRPr="00B74F52">
        <w:rPr>
          <w:rFonts w:ascii="Consolas" w:hAnsi="Consolas" w:cs="Consolas"/>
          <w:color w:val="000000"/>
          <w:sz w:val="19"/>
          <w:szCs w:val="19"/>
        </w:rPr>
        <w:t xml:space="preserve">, </w:t>
      </w:r>
      <w:r w:rsidRPr="00B74F52">
        <w:rPr>
          <w:rFonts w:ascii="Consolas" w:hAnsi="Consolas" w:cs="Consolas"/>
          <w:color w:val="008000"/>
          <w:sz w:val="19"/>
          <w:szCs w:val="19"/>
        </w:rPr>
        <w:t>// Выводим графику в окно</w:t>
      </w:r>
    </w:p>
    <w:p w14:paraId="7423B3C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MultiSample = MultiSampleType.None, </w:t>
      </w:r>
      <w:r w:rsidRPr="00B74F52">
        <w:rPr>
          <w:rFonts w:ascii="Consolas" w:hAnsi="Consolas" w:cs="Consolas"/>
          <w:color w:val="008000"/>
          <w:sz w:val="19"/>
          <w:szCs w:val="19"/>
        </w:rPr>
        <w:t>// Выключаем антиалиасинг</w:t>
      </w:r>
    </w:p>
    <w:p w14:paraId="18B56C4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EnableAutoDepthStencil = </w:t>
      </w:r>
      <w:r w:rsidRPr="00B74F52">
        <w:rPr>
          <w:rFonts w:ascii="Consolas" w:hAnsi="Consolas" w:cs="Consolas"/>
          <w:color w:val="0000FF"/>
          <w:sz w:val="19"/>
          <w:szCs w:val="19"/>
        </w:rPr>
        <w:t>true</w:t>
      </w:r>
      <w:r w:rsidRPr="00B74F52">
        <w:rPr>
          <w:rFonts w:ascii="Consolas" w:hAnsi="Consolas" w:cs="Consolas"/>
          <w:color w:val="000000"/>
          <w:sz w:val="19"/>
          <w:szCs w:val="19"/>
        </w:rPr>
        <w:t xml:space="preserve">, </w:t>
      </w:r>
      <w:r w:rsidRPr="00B74F52">
        <w:rPr>
          <w:rFonts w:ascii="Consolas" w:hAnsi="Consolas" w:cs="Consolas"/>
          <w:color w:val="008000"/>
          <w:sz w:val="19"/>
          <w:szCs w:val="19"/>
        </w:rPr>
        <w:t>// Разрешаем создание z-буфера</w:t>
      </w:r>
    </w:p>
    <w:p w14:paraId="0307D19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AutoDepthStencilFormat = DepthFormat.D16 </w:t>
      </w:r>
      <w:r w:rsidRPr="00B74F52">
        <w:rPr>
          <w:rFonts w:ascii="Consolas" w:hAnsi="Consolas" w:cs="Consolas"/>
          <w:color w:val="008000"/>
          <w:sz w:val="19"/>
          <w:szCs w:val="19"/>
        </w:rPr>
        <w:t>// Z-буфер в 16 бит</w:t>
      </w:r>
    </w:p>
    <w:p w14:paraId="5E01242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CD4441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2644C3A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.d3d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Device(0,</w:t>
      </w:r>
    </w:p>
    <w:p w14:paraId="3712B86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DeviceType.Hardware,</w:t>
      </w:r>
    </w:p>
    <w:p w14:paraId="6439465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.graphicsOutput,</w:t>
      </w:r>
    </w:p>
    <w:p w14:paraId="044C92A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CreateFlags.SoftwareVertexProcessing,</w:t>
      </w:r>
    </w:p>
    <w:p w14:paraId="08A2239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.d3dpp);</w:t>
      </w:r>
    </w:p>
    <w:p w14:paraId="4F3B864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399A733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754395C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SetupProjections()</w:t>
      </w:r>
    </w:p>
    <w:p w14:paraId="3CD6742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A32A2C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.d3d.Lights[0].Enabled = </w:t>
      </w:r>
      <w:r w:rsidRPr="00B74F52">
        <w:rPr>
          <w:rFonts w:ascii="Consolas" w:hAnsi="Consolas" w:cs="Consolas"/>
          <w:color w:val="0000FF"/>
          <w:sz w:val="19"/>
          <w:szCs w:val="19"/>
        </w:rPr>
        <w:t>true</w:t>
      </w:r>
      <w:r w:rsidRPr="00B74F52">
        <w:rPr>
          <w:rFonts w:ascii="Consolas" w:hAnsi="Consolas" w:cs="Consolas"/>
          <w:color w:val="000000"/>
          <w:sz w:val="19"/>
          <w:szCs w:val="19"/>
        </w:rPr>
        <w:t>;</w:t>
      </w:r>
    </w:p>
    <w:p w14:paraId="539AB4D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.d3d.Lights[0].Diffuse = Color.White;</w:t>
      </w:r>
    </w:p>
    <w:p w14:paraId="7119213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.d3d.Lights[0].Position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Vector3(0, 0, 0);</w:t>
      </w:r>
    </w:p>
    <w:p w14:paraId="6C1CAEF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Matrix matrix = Matrix.PerspectiveFovLH((</w:t>
      </w:r>
      <w:r w:rsidRPr="00B74F52">
        <w:rPr>
          <w:rFonts w:ascii="Consolas" w:hAnsi="Consolas" w:cs="Consolas"/>
          <w:color w:val="0000FF"/>
          <w:sz w:val="19"/>
          <w:szCs w:val="19"/>
        </w:rPr>
        <w:t>float</w:t>
      </w:r>
      <w:r w:rsidRPr="00B74F52">
        <w:rPr>
          <w:rFonts w:ascii="Consolas" w:hAnsi="Consolas" w:cs="Consolas"/>
          <w:color w:val="000000"/>
          <w:sz w:val="19"/>
          <w:szCs w:val="19"/>
        </w:rPr>
        <w:t>)Math.PI / 4,</w:t>
      </w:r>
    </w:p>
    <w:p w14:paraId="237063F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.graphicsOutput.Width / </w:t>
      </w:r>
      <w:r w:rsidRPr="00B74F52">
        <w:rPr>
          <w:rFonts w:ascii="Consolas" w:hAnsi="Consolas" w:cs="Consolas"/>
          <w:color w:val="0000FF"/>
          <w:sz w:val="19"/>
          <w:szCs w:val="19"/>
        </w:rPr>
        <w:t>this</w:t>
      </w:r>
      <w:r w:rsidRPr="00B74F52">
        <w:rPr>
          <w:rFonts w:ascii="Consolas" w:hAnsi="Consolas" w:cs="Consolas"/>
          <w:color w:val="000000"/>
          <w:sz w:val="19"/>
          <w:szCs w:val="19"/>
        </w:rPr>
        <w:t>.graphicsOutput.Height,</w:t>
      </w:r>
    </w:p>
    <w:p w14:paraId="29B6C8E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1.0f,</w:t>
      </w:r>
    </w:p>
    <w:p w14:paraId="644704A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50.0f);</w:t>
      </w:r>
    </w:p>
    <w:p w14:paraId="138ABC1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.d3d.Transform.Projection = matrix;</w:t>
      </w:r>
    </w:p>
    <w:p w14:paraId="4C5D5E2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4F285D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57056A5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5CE42C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54E4DA0E" w14:textId="77777777" w:rsidR="00561946" w:rsidRPr="00B74F52" w:rsidRDefault="00561946" w:rsidP="00561946">
      <w:pPr>
        <w:ind w:firstLine="0"/>
      </w:pPr>
    </w:p>
    <w:p w14:paraId="6A8E3E6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w:t>
      </w:r>
    </w:p>
    <w:p w14:paraId="6DFCBDC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System.Collections.Generic;</w:t>
      </w:r>
    </w:p>
    <w:p w14:paraId="140A26C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System.Linq;</w:t>
      </w:r>
    </w:p>
    <w:p w14:paraId="647EA13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System.Text;</w:t>
      </w:r>
    </w:p>
    <w:p w14:paraId="68FCB88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Microsoft.DirectX.Direct3D;</w:t>
      </w:r>
    </w:p>
    <w:p w14:paraId="423F767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System.Drawing;</w:t>
      </w:r>
    </w:p>
    <w:p w14:paraId="17B1B81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lastRenderedPageBreak/>
        <w:t>using</w:t>
      </w:r>
      <w:r w:rsidRPr="00B74F52">
        <w:rPr>
          <w:rFonts w:ascii="Consolas" w:hAnsi="Consolas" w:cs="Consolas"/>
          <w:color w:val="000000"/>
          <w:sz w:val="19"/>
          <w:szCs w:val="19"/>
        </w:rPr>
        <w:t xml:space="preserve"> System.Windows.Forms;</w:t>
      </w:r>
    </w:p>
    <w:p w14:paraId="17F0D91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Microsoft.DirectX;</w:t>
      </w:r>
    </w:p>
    <w:p w14:paraId="0DC46BA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System.IO;</w:t>
      </w:r>
    </w:p>
    <w:p w14:paraId="4362663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0F74A0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namespace</w:t>
      </w:r>
      <w:r w:rsidRPr="00B74F52">
        <w:rPr>
          <w:rFonts w:ascii="Consolas" w:hAnsi="Consolas" w:cs="Consolas"/>
          <w:color w:val="000000"/>
          <w:sz w:val="19"/>
          <w:szCs w:val="19"/>
        </w:rPr>
        <w:t xml:space="preserve"> WindowsFormsApp1</w:t>
      </w:r>
    </w:p>
    <w:p w14:paraId="19E0D64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6189177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class</w:t>
      </w:r>
      <w:r w:rsidRPr="00B74F52">
        <w:rPr>
          <w:rFonts w:ascii="Consolas" w:hAnsi="Consolas" w:cs="Consolas"/>
          <w:color w:val="000000"/>
          <w:sz w:val="19"/>
          <w:szCs w:val="19"/>
        </w:rPr>
        <w:t xml:space="preserve"> </w:t>
      </w:r>
      <w:r w:rsidRPr="00B74F52">
        <w:rPr>
          <w:rFonts w:ascii="Consolas" w:hAnsi="Consolas" w:cs="Consolas"/>
          <w:color w:val="2B91AF"/>
          <w:sz w:val="19"/>
          <w:szCs w:val="19"/>
        </w:rPr>
        <w:t>Pendulum3DModel</w:t>
      </w:r>
    </w:p>
    <w:p w14:paraId="635525F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549F2FE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VideoAdapter videoAdapter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79FCA3D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6C25D4B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Mesh wall;</w:t>
      </w:r>
    </w:p>
    <w:p w14:paraId="025EE62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Mesh bearingPart; </w:t>
      </w:r>
      <w:r w:rsidRPr="00B74F52">
        <w:rPr>
          <w:rFonts w:ascii="Consolas" w:hAnsi="Consolas" w:cs="Consolas"/>
          <w:color w:val="008000"/>
          <w:sz w:val="19"/>
          <w:szCs w:val="19"/>
        </w:rPr>
        <w:t>//подшипник</w:t>
      </w:r>
    </w:p>
    <w:p w14:paraId="0DB0F08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Mesh binding; </w:t>
      </w:r>
      <w:r w:rsidRPr="00B74F52">
        <w:rPr>
          <w:rFonts w:ascii="Consolas" w:hAnsi="Consolas" w:cs="Consolas"/>
          <w:color w:val="008000"/>
          <w:sz w:val="19"/>
          <w:szCs w:val="19"/>
        </w:rPr>
        <w:t>//крепление</w:t>
      </w:r>
    </w:p>
    <w:p w14:paraId="5808ADB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5FFCE5D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Mesh line; </w:t>
      </w:r>
      <w:r w:rsidRPr="00B74F52">
        <w:rPr>
          <w:rFonts w:ascii="Consolas" w:hAnsi="Consolas" w:cs="Consolas"/>
          <w:color w:val="008000"/>
          <w:sz w:val="19"/>
          <w:szCs w:val="19"/>
        </w:rPr>
        <w:t>//нитка</w:t>
      </w:r>
    </w:p>
    <w:p w14:paraId="040AA1A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Mesh cavity;</w:t>
      </w:r>
    </w:p>
    <w:p w14:paraId="26E86C1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Mesh pendulum;</w:t>
      </w:r>
    </w:p>
    <w:p w14:paraId="3D889CA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CEF9AA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Material wheel; </w:t>
      </w:r>
      <w:r w:rsidRPr="00B74F52">
        <w:rPr>
          <w:rFonts w:ascii="Consolas" w:hAnsi="Consolas" w:cs="Consolas"/>
          <w:color w:val="008000"/>
          <w:sz w:val="19"/>
          <w:szCs w:val="19"/>
        </w:rPr>
        <w:t>//колесо</w:t>
      </w:r>
    </w:p>
    <w:p w14:paraId="4F0BB6A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Material cord; </w:t>
      </w:r>
      <w:r w:rsidRPr="00B74F52">
        <w:rPr>
          <w:rFonts w:ascii="Consolas" w:hAnsi="Consolas" w:cs="Consolas"/>
          <w:color w:val="008000"/>
          <w:sz w:val="19"/>
          <w:szCs w:val="19"/>
        </w:rPr>
        <w:t>//веревка</w:t>
      </w:r>
    </w:p>
    <w:p w14:paraId="0F6C00C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Material box;</w:t>
      </w:r>
    </w:p>
    <w:p w14:paraId="3D66F51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1D6281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Texture m1;</w:t>
      </w:r>
    </w:p>
    <w:p w14:paraId="7FCBAF1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Texture m2;</w:t>
      </w:r>
    </w:p>
    <w:p w14:paraId="44084DC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Texture m3;</w:t>
      </w:r>
    </w:p>
    <w:p w14:paraId="0D9BEE0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206971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r1 = 0.04f;</w:t>
      </w:r>
    </w:p>
    <w:p w14:paraId="41DF61C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r2 = 1.0f;</w:t>
      </w:r>
    </w:p>
    <w:p w14:paraId="31B755B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l1 = 5.0f;</w:t>
      </w:r>
    </w:p>
    <w:p w14:paraId="615FB3A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l_krep = 1.5f;</w:t>
      </w:r>
    </w:p>
    <w:p w14:paraId="2F7B0E2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1EDA4F1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r_p = 0.1f;</w:t>
      </w:r>
    </w:p>
    <w:p w14:paraId="3818572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ykrep = 2.78f;</w:t>
      </w:r>
    </w:p>
    <w:p w14:paraId="18D374E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sdvig_z = 17.0f;</w:t>
      </w:r>
    </w:p>
    <w:p w14:paraId="03390C6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sdvig_x = 0.6f;</w:t>
      </w:r>
    </w:p>
    <w:p w14:paraId="3E9C90C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phi = Convert.ToSingle(Math.PI / 4);</w:t>
      </w:r>
    </w:p>
    <w:p w14:paraId="176AC3D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delta = 0.01f;</w:t>
      </w:r>
    </w:p>
    <w:p w14:paraId="75E8CE2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a = 20f;</w:t>
      </w:r>
    </w:p>
    <w:p w14:paraId="7F3971F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59D66C7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HScrollBar hScrollBar;</w:t>
      </w:r>
    </w:p>
    <w:p w14:paraId="120D148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1AD9A1C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Pendulum3DModel(Control graphicsOutput, HScrollBar hScrollBar)</w:t>
      </w:r>
    </w:p>
    <w:p w14:paraId="2A2089F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3D58A7E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.videoAdapter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VideoAdapter(graphicsOutput);</w:t>
      </w:r>
    </w:p>
    <w:p w14:paraId="0D2F5D4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.hScrollBar = hScrollBar;</w:t>
      </w:r>
    </w:p>
    <w:p w14:paraId="6D1B5F3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4E21823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Assemble();</w:t>
      </w:r>
    </w:p>
    <w:p w14:paraId="768CACA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DC9540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7FA82DE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private</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Assemble()</w:t>
      </w:r>
    </w:p>
    <w:p w14:paraId="71F5258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4AE3BC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wall = Mesh.Box(videoAdapter.d3d, a, a, a);</w:t>
      </w:r>
    </w:p>
    <w:p w14:paraId="0B3946D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binding = Mesh.Cylinder(videoAdapter.d3d, r1, r1, l_krep, 50, 10);</w:t>
      </w:r>
    </w:p>
    <w:p w14:paraId="2F5FB3B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bearingPart = Mesh.Sphere(videoAdapter.d3d, r_p, 10, 10);</w:t>
      </w:r>
    </w:p>
    <w:p w14:paraId="057E7F3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line = Mesh.Cylinder(videoAdapter.d3d, r1, 2.5f * r1, l1, 50, 10);</w:t>
      </w:r>
    </w:p>
    <w:p w14:paraId="60E37E5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cavity = Mesh.Sphere(videoAdapter.d3d, r2, 25, 25);</w:t>
      </w:r>
    </w:p>
    <w:p w14:paraId="1272477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pendulum = Mesh.Sphere(videoAdapter.d3d, r2 + delta, 25, 25);</w:t>
      </w:r>
    </w:p>
    <w:p w14:paraId="452B753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2F3DB86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wheel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Material();</w:t>
      </w:r>
    </w:p>
    <w:p w14:paraId="6DD7D19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wheel.Diffuse = Color.DarkMagenta;</w:t>
      </w:r>
    </w:p>
    <w:p w14:paraId="0B911C2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wheel.Specular = Color.White;</w:t>
      </w:r>
    </w:p>
    <w:p w14:paraId="58F0B1F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24E94A3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cord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Material();</w:t>
      </w:r>
    </w:p>
    <w:p w14:paraId="24D1243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cord.Diffuse = Color.DarkGray;</w:t>
      </w:r>
    </w:p>
    <w:p w14:paraId="0667B5C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lastRenderedPageBreak/>
        <w:t xml:space="preserve">            cord.Diffuse = Color.White;</w:t>
      </w:r>
    </w:p>
    <w:p w14:paraId="53B4DAD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5C3D7F7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box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Material();</w:t>
      </w:r>
    </w:p>
    <w:p w14:paraId="3E4FEBF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box.Diffuse = Color.BlueViolet;</w:t>
      </w:r>
    </w:p>
    <w:p w14:paraId="1B1D617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box.Specular = Color.White;</w:t>
      </w:r>
    </w:p>
    <w:p w14:paraId="5130E52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5BD4CC1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0DA7231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using</w:t>
      </w:r>
      <w:r w:rsidRPr="00B74F52">
        <w:rPr>
          <w:rFonts w:ascii="Consolas" w:hAnsi="Consolas" w:cs="Consolas"/>
          <w:color w:val="000000"/>
          <w:sz w:val="19"/>
          <w:szCs w:val="19"/>
        </w:rPr>
        <w:t xml:space="preserve"> (FileStream textureFile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FileStream(</w:t>
      </w:r>
      <w:r w:rsidRPr="00B74F52">
        <w:rPr>
          <w:rFonts w:ascii="Consolas" w:hAnsi="Consolas" w:cs="Consolas"/>
          <w:color w:val="800000"/>
          <w:sz w:val="19"/>
          <w:szCs w:val="19"/>
        </w:rPr>
        <w:t>@"..\..\img\b.jpg"</w:t>
      </w:r>
      <w:r w:rsidRPr="00B74F52">
        <w:rPr>
          <w:rFonts w:ascii="Consolas" w:hAnsi="Consolas" w:cs="Consolas"/>
          <w:color w:val="000000"/>
          <w:sz w:val="19"/>
          <w:szCs w:val="19"/>
        </w:rPr>
        <w:t>, FileMode.Open))</w:t>
      </w:r>
    </w:p>
    <w:p w14:paraId="5FF9154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71B2E17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m1 = Texture.FromStream(videoAdapter.d3d, textureFile, 0, Pool.Managed);</w:t>
      </w:r>
    </w:p>
    <w:p w14:paraId="767FAE4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textureFile.Close();</w:t>
      </w:r>
    </w:p>
    <w:p w14:paraId="1B4DA7F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D30B3C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//wall</w:t>
      </w:r>
    </w:p>
    <w:p w14:paraId="206D8A0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using</w:t>
      </w:r>
      <w:r w:rsidRPr="00B74F52">
        <w:rPr>
          <w:rFonts w:ascii="Consolas" w:hAnsi="Consolas" w:cs="Consolas"/>
          <w:color w:val="000000"/>
          <w:sz w:val="19"/>
          <w:szCs w:val="19"/>
        </w:rPr>
        <w:t xml:space="preserve"> (FileStream textureFile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FileStream(</w:t>
      </w:r>
      <w:r w:rsidRPr="00B74F52">
        <w:rPr>
          <w:rFonts w:ascii="Consolas" w:hAnsi="Consolas" w:cs="Consolas"/>
          <w:color w:val="800000"/>
          <w:sz w:val="19"/>
          <w:szCs w:val="19"/>
        </w:rPr>
        <w:t>@"..\..\img\e36c2b4226ac39312651791ff51fc769.jpg"</w:t>
      </w:r>
      <w:r w:rsidRPr="00B74F52">
        <w:rPr>
          <w:rFonts w:ascii="Consolas" w:hAnsi="Consolas" w:cs="Consolas"/>
          <w:color w:val="000000"/>
          <w:sz w:val="19"/>
          <w:szCs w:val="19"/>
        </w:rPr>
        <w:t>, FileMode.Open))</w:t>
      </w:r>
    </w:p>
    <w:p w14:paraId="2553D80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1C93369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m2 = Texture.FromStream(videoAdapter.d3d, textureFile, 0, Pool.Managed);</w:t>
      </w:r>
    </w:p>
    <w:p w14:paraId="56A24BF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textureFile.Close();</w:t>
      </w:r>
    </w:p>
    <w:p w14:paraId="2B485DE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124647D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//cavity</w:t>
      </w:r>
    </w:p>
    <w:p w14:paraId="2D3F11C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using</w:t>
      </w:r>
      <w:r w:rsidRPr="00B74F52">
        <w:rPr>
          <w:rFonts w:ascii="Consolas" w:hAnsi="Consolas" w:cs="Consolas"/>
          <w:color w:val="000000"/>
          <w:sz w:val="19"/>
          <w:szCs w:val="19"/>
        </w:rPr>
        <w:t xml:space="preserve"> (FileStream textureFile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FileStream(</w:t>
      </w:r>
      <w:r w:rsidRPr="00B74F52">
        <w:rPr>
          <w:rFonts w:ascii="Consolas" w:hAnsi="Consolas" w:cs="Consolas"/>
          <w:color w:val="800000"/>
          <w:sz w:val="19"/>
          <w:szCs w:val="19"/>
        </w:rPr>
        <w:t>@"..\..\img\800px_COLOURBOX14434411.jpg"</w:t>
      </w:r>
      <w:r w:rsidRPr="00B74F52">
        <w:rPr>
          <w:rFonts w:ascii="Consolas" w:hAnsi="Consolas" w:cs="Consolas"/>
          <w:color w:val="000000"/>
          <w:sz w:val="19"/>
          <w:szCs w:val="19"/>
        </w:rPr>
        <w:t>, FileMode.Open))</w:t>
      </w:r>
    </w:p>
    <w:p w14:paraId="6799866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7C64DC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m3 = Texture.FromStream(videoAdapter.d3d, textureFile, 0, Pool.Managed);</w:t>
      </w:r>
    </w:p>
    <w:p w14:paraId="5DA37B4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textureFile.Close();</w:t>
      </w:r>
    </w:p>
    <w:p w14:paraId="63BD296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AEA7A1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05A68C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6772323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Draw(</w:t>
      </w:r>
      <w:r w:rsidRPr="00B74F52">
        <w:rPr>
          <w:rFonts w:ascii="Consolas" w:hAnsi="Consolas" w:cs="Consolas"/>
          <w:color w:val="0000FF"/>
          <w:sz w:val="19"/>
          <w:szCs w:val="19"/>
        </w:rPr>
        <w:t>double</w:t>
      </w:r>
      <w:r w:rsidRPr="00B74F52">
        <w:rPr>
          <w:rFonts w:ascii="Consolas" w:hAnsi="Consolas" w:cs="Consolas"/>
          <w:color w:val="000000"/>
          <w:sz w:val="19"/>
          <w:szCs w:val="19"/>
        </w:rPr>
        <w:t xml:space="preserve"> [] y)</w:t>
      </w:r>
    </w:p>
    <w:p w14:paraId="22FC7FD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BC0D5C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phi = Convert.ToSingle(y[0]);</w:t>
      </w:r>
    </w:p>
    <w:p w14:paraId="3FD65DD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videoAdapter.d3d.Clear(ClearFlags.Target | ClearFlags.ZBuffer, Color.LightBlue, 1.0f, 0);</w:t>
      </w:r>
    </w:p>
    <w:p w14:paraId="1DDA77B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videoAdapter.SetupProjections();</w:t>
      </w:r>
    </w:p>
    <w:p w14:paraId="613072D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videoAdapter.d3d.BeginScene();</w:t>
      </w:r>
    </w:p>
    <w:p w14:paraId="1AB177A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videoAdapter.d3d.RenderState.FillMode = FillMode.Solid;</w:t>
      </w:r>
    </w:p>
    <w:p w14:paraId="2547C5D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videoAdapter.d3d.TextureState[0].TextureCoordinateIndex = (</w:t>
      </w:r>
      <w:r w:rsidRPr="00B74F52">
        <w:rPr>
          <w:rFonts w:ascii="Consolas" w:hAnsi="Consolas" w:cs="Consolas"/>
          <w:color w:val="0000FF"/>
          <w:sz w:val="19"/>
          <w:szCs w:val="19"/>
        </w:rPr>
        <w:t>int</w:t>
      </w:r>
      <w:r w:rsidRPr="00B74F52">
        <w:rPr>
          <w:rFonts w:ascii="Consolas" w:hAnsi="Consolas" w:cs="Consolas"/>
          <w:color w:val="000000"/>
          <w:sz w:val="19"/>
          <w:szCs w:val="19"/>
        </w:rPr>
        <w:t>)TextureCoordinateIndex.CameraSpacePosition;</w:t>
      </w:r>
    </w:p>
    <w:p w14:paraId="4D7E8FB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 Преобразуем текстурные координаты по заданным формулам</w:t>
      </w:r>
    </w:p>
    <w:p w14:paraId="0B5C56E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videoAdapter.d3d.Transform.Texture0 = Matrix.Scaling(0.5f, -0.5f, 1.0f) * Matrix.Translation(0.5f, 0.5f, 0.0f);</w:t>
      </w:r>
    </w:p>
    <w:p w14:paraId="707F3D6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 Передаем блоку растеризации две текстурные координаты</w:t>
      </w:r>
    </w:p>
    <w:p w14:paraId="5C627B1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videoAdapter.d3d.TextureState[0].TextureTransform = TextureTransform.Count2;</w:t>
      </w:r>
    </w:p>
    <w:p w14:paraId="49182A4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F1B676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 Выключаем расчет освещения</w:t>
      </w:r>
    </w:p>
    <w:p w14:paraId="195A79F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videoAdapter.d3d.RenderState.Lighting = </w:t>
      </w:r>
      <w:r w:rsidRPr="00B74F52">
        <w:rPr>
          <w:rFonts w:ascii="Consolas" w:hAnsi="Consolas" w:cs="Consolas"/>
          <w:color w:val="0000FF"/>
          <w:sz w:val="19"/>
          <w:szCs w:val="19"/>
        </w:rPr>
        <w:t>false</w:t>
      </w:r>
      <w:r w:rsidRPr="00B74F52">
        <w:rPr>
          <w:rFonts w:ascii="Consolas" w:hAnsi="Consolas" w:cs="Consolas"/>
          <w:color w:val="000000"/>
          <w:sz w:val="19"/>
          <w:szCs w:val="19"/>
        </w:rPr>
        <w:t>;</w:t>
      </w:r>
    </w:p>
    <w:p w14:paraId="3F05BE4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videoAdapter.d3d.SetTexture(0, m2);</w:t>
      </w:r>
    </w:p>
    <w:p w14:paraId="5A60FFC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5640932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videoAdapter.d3d.RenderState.CullMode = Cull.None;</w:t>
      </w:r>
    </w:p>
    <w:p w14:paraId="0659818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2C9F8E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//стенка</w:t>
      </w:r>
    </w:p>
    <w:p w14:paraId="095E4A8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videoAdapter.d3d.Material = cord;</w:t>
      </w:r>
    </w:p>
    <w:p w14:paraId="015DCEA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videoAdapter.d3d.Transform.World = Matrix.Translation(0, 0, a / 2) * Matrix.RotationY((</w:t>
      </w:r>
      <w:r w:rsidRPr="00B74F52">
        <w:rPr>
          <w:rFonts w:ascii="Consolas" w:hAnsi="Consolas" w:cs="Consolas"/>
          <w:color w:val="0000FF"/>
          <w:sz w:val="19"/>
          <w:szCs w:val="19"/>
        </w:rPr>
        <w:t>float</w:t>
      </w:r>
      <w:r w:rsidRPr="00B74F52">
        <w:rPr>
          <w:rFonts w:ascii="Consolas" w:hAnsi="Consolas" w:cs="Consolas"/>
          <w:color w:val="000000"/>
          <w:sz w:val="19"/>
          <w:szCs w:val="19"/>
        </w:rPr>
        <w:t>)((hScrollBar.Value - 90) * Math.PI / 180)) * Matrix.Translation(sdvig_x, 0, sdvig_z);</w:t>
      </w:r>
    </w:p>
    <w:p w14:paraId="06CD733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wall.DrawSubset(0);</w:t>
      </w:r>
    </w:p>
    <w:p w14:paraId="12CA1F0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6F156CA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 В качестве текстурных координат берем вектор нормали</w:t>
      </w:r>
    </w:p>
    <w:p w14:paraId="23F5423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videoAdapter.d3d.TextureState[0].TextureCoordinateIndex =</w:t>
      </w:r>
    </w:p>
    <w:p w14:paraId="12F9A1B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int</w:t>
      </w:r>
      <w:r w:rsidRPr="00B74F52">
        <w:rPr>
          <w:rFonts w:ascii="Consolas" w:hAnsi="Consolas" w:cs="Consolas"/>
          <w:color w:val="000000"/>
          <w:sz w:val="19"/>
          <w:szCs w:val="19"/>
        </w:rPr>
        <w:t>)TextureCoordinateIndex.CameraSpaceNormal;</w:t>
      </w:r>
    </w:p>
    <w:p w14:paraId="0DBE387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videoAdapter.d3d.SetTexture(0, m1);</w:t>
      </w:r>
    </w:p>
    <w:p w14:paraId="5587C85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//подшипник</w:t>
      </w:r>
    </w:p>
    <w:p w14:paraId="551CF55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videoAdapter.d3d.Material = box;</w:t>
      </w:r>
    </w:p>
    <w:p w14:paraId="52FDC92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lastRenderedPageBreak/>
        <w:t xml:space="preserve">            videoAdapter.d3d.Transform.World = Matrix.Translation(0, 0, -l_krep) * Matrix.RotationY((</w:t>
      </w:r>
      <w:r w:rsidRPr="00B74F52">
        <w:rPr>
          <w:rFonts w:ascii="Consolas" w:hAnsi="Consolas" w:cs="Consolas"/>
          <w:color w:val="0000FF"/>
          <w:sz w:val="19"/>
          <w:szCs w:val="19"/>
        </w:rPr>
        <w:t>float</w:t>
      </w:r>
      <w:r w:rsidRPr="00B74F52">
        <w:rPr>
          <w:rFonts w:ascii="Consolas" w:hAnsi="Consolas" w:cs="Consolas"/>
          <w:color w:val="000000"/>
          <w:sz w:val="19"/>
          <w:szCs w:val="19"/>
        </w:rPr>
        <w:t>)((hScrollBar.Value - 90) * Math.PI / 180)) * Matrix.Translation(sdvig_x, 0 + ykrep - 2 * delta - r_p, sdvig_z);</w:t>
      </w:r>
    </w:p>
    <w:p w14:paraId="6D19B06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bearingPart.DrawSubset(0);</w:t>
      </w:r>
    </w:p>
    <w:p w14:paraId="0D907EB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7B58ECB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//kreplenie</w:t>
      </w:r>
    </w:p>
    <w:p w14:paraId="1D7F27D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videoAdapter.d3d.Transform.World = Matrix.Translation(0, ykrep - 2 * delta - r_p, -l_krep / 2) * Matrix.RotationY((</w:t>
      </w:r>
      <w:r w:rsidRPr="00B74F52">
        <w:rPr>
          <w:rFonts w:ascii="Consolas" w:hAnsi="Consolas" w:cs="Consolas"/>
          <w:color w:val="0000FF"/>
          <w:sz w:val="19"/>
          <w:szCs w:val="19"/>
        </w:rPr>
        <w:t>float</w:t>
      </w:r>
      <w:r w:rsidRPr="00B74F52">
        <w:rPr>
          <w:rFonts w:ascii="Consolas" w:hAnsi="Consolas" w:cs="Consolas"/>
          <w:color w:val="000000"/>
          <w:sz w:val="19"/>
          <w:szCs w:val="19"/>
        </w:rPr>
        <w:t>)((hScrollBar.Value - 90) * Math.PI / 180)) * Matrix.Translation(sdvig_x, 0, sdvig_z);</w:t>
      </w:r>
    </w:p>
    <w:p w14:paraId="32273AE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binding.DrawSubset(0);</w:t>
      </w:r>
    </w:p>
    <w:p w14:paraId="260B1EF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13B0817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videoAdapter.d3d.Transform.World = Matrix.RotationX((</w:t>
      </w:r>
      <w:r w:rsidRPr="00B74F52">
        <w:rPr>
          <w:rFonts w:ascii="Consolas" w:hAnsi="Consolas" w:cs="Consolas"/>
          <w:color w:val="0000FF"/>
          <w:sz w:val="19"/>
          <w:szCs w:val="19"/>
        </w:rPr>
        <w:t>float</w:t>
      </w:r>
      <w:r w:rsidRPr="00B74F52">
        <w:rPr>
          <w:rFonts w:ascii="Consolas" w:hAnsi="Consolas" w:cs="Consolas"/>
          <w:color w:val="000000"/>
          <w:sz w:val="19"/>
          <w:szCs w:val="19"/>
        </w:rPr>
        <w:t>)Math.PI / 2) * Matrix.Translation(0, -l1 / 2, 0 - l_krep) * Matrix.RotationZ(phi) * Matrix.RotationY((</w:t>
      </w:r>
      <w:r w:rsidRPr="00B74F52">
        <w:rPr>
          <w:rFonts w:ascii="Consolas" w:hAnsi="Consolas" w:cs="Consolas"/>
          <w:color w:val="0000FF"/>
          <w:sz w:val="19"/>
          <w:szCs w:val="19"/>
        </w:rPr>
        <w:t>float</w:t>
      </w:r>
      <w:r w:rsidRPr="00B74F52">
        <w:rPr>
          <w:rFonts w:ascii="Consolas" w:hAnsi="Consolas" w:cs="Consolas"/>
          <w:color w:val="000000"/>
          <w:sz w:val="19"/>
          <w:szCs w:val="19"/>
        </w:rPr>
        <w:t>)((hScrollBar.Value - 90) * Math.PI / 180)) * Matrix.Translation(sdvig_x, 0 + ykrep - 2 * delta - r_p, sdvig_z);</w:t>
      </w:r>
    </w:p>
    <w:p w14:paraId="756281F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line.DrawSubset(0);</w:t>
      </w:r>
    </w:p>
    <w:p w14:paraId="5F220B7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81DFF5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videoAdapter.d3d.TextureState[0].TextureCoordinateIndex = (</w:t>
      </w:r>
      <w:r w:rsidRPr="00B74F52">
        <w:rPr>
          <w:rFonts w:ascii="Consolas" w:hAnsi="Consolas" w:cs="Consolas"/>
          <w:color w:val="0000FF"/>
          <w:sz w:val="19"/>
          <w:szCs w:val="19"/>
        </w:rPr>
        <w:t>int</w:t>
      </w:r>
      <w:r w:rsidRPr="00B74F52">
        <w:rPr>
          <w:rFonts w:ascii="Consolas" w:hAnsi="Consolas" w:cs="Consolas"/>
          <w:color w:val="000000"/>
          <w:sz w:val="19"/>
          <w:szCs w:val="19"/>
        </w:rPr>
        <w:t>)TextureCoordinateIndex.CameraSpaceNormal;</w:t>
      </w:r>
    </w:p>
    <w:p w14:paraId="71D967C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videoAdapter.d3d.Transform.Texture0 = Matrix.Scaling(0.5f, -0.5f, 1.0f) * Matrix.Translation(0.5f, 0.5f, 0.0f);</w:t>
      </w:r>
    </w:p>
    <w:p w14:paraId="3C6FE9F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videoAdapter.d3d.TextureState[0].TextureTransform = TextureTransform.Count2;</w:t>
      </w:r>
    </w:p>
    <w:p w14:paraId="2C70192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videoAdapter.d3d.SetTexture(0, m3);</w:t>
      </w:r>
    </w:p>
    <w:p w14:paraId="6382A8C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videoAdapter.d3d.SamplerState[0].MinFilter = TextureFilter.Linear;</w:t>
      </w:r>
    </w:p>
    <w:p w14:paraId="269143B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videoAdapter.d3d.SamplerState[0].MagFilter = TextureFilter.Linear;</w:t>
      </w:r>
    </w:p>
    <w:p w14:paraId="2DE0900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videoAdapter.d3d.Transform.World = Matrix.Translation(0, -0.75f * l1, 0 - l_krep) * Matrix.RotationZ(phi) * Matrix.RotationY((</w:t>
      </w:r>
      <w:r w:rsidRPr="00B74F52">
        <w:rPr>
          <w:rFonts w:ascii="Consolas" w:hAnsi="Consolas" w:cs="Consolas"/>
          <w:color w:val="0000FF"/>
          <w:sz w:val="19"/>
          <w:szCs w:val="19"/>
        </w:rPr>
        <w:t>float</w:t>
      </w:r>
      <w:r w:rsidRPr="00B74F52">
        <w:rPr>
          <w:rFonts w:ascii="Consolas" w:hAnsi="Consolas" w:cs="Consolas"/>
          <w:color w:val="000000"/>
          <w:sz w:val="19"/>
          <w:szCs w:val="19"/>
        </w:rPr>
        <w:t>)((hScrollBar.Value - 90) * Math.PI / 180)) * Matrix.Translation(sdvig_x, 0 + ykrep - 2 * delta - r_p, sdvig_z);</w:t>
      </w:r>
    </w:p>
    <w:p w14:paraId="1B01A19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cavity.DrawSubset(0);</w:t>
      </w:r>
    </w:p>
    <w:p w14:paraId="28A0601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2B941EF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videoAdapter.d3d.SetTexture(0, m1);</w:t>
      </w:r>
    </w:p>
    <w:p w14:paraId="6C74A8D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videoAdapter.d3d.RenderState.FillMode = FillMode.WireFrame;</w:t>
      </w:r>
    </w:p>
    <w:p w14:paraId="527D57E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videoAdapter.d3d.Transform.World = Matrix.RotationX((</w:t>
      </w:r>
      <w:r w:rsidRPr="00B74F52">
        <w:rPr>
          <w:rFonts w:ascii="Consolas" w:hAnsi="Consolas" w:cs="Consolas"/>
          <w:color w:val="0000FF"/>
          <w:sz w:val="19"/>
          <w:szCs w:val="19"/>
        </w:rPr>
        <w:t>float</w:t>
      </w:r>
      <w:r w:rsidRPr="00B74F52">
        <w:rPr>
          <w:rFonts w:ascii="Consolas" w:hAnsi="Consolas" w:cs="Consolas"/>
          <w:color w:val="000000"/>
          <w:sz w:val="19"/>
          <w:szCs w:val="19"/>
        </w:rPr>
        <w:t>)Math.PI / 2) * Matrix.Translation(0, -0.75f * l1, 0 - l_krep) * Matrix.RotationZ(phi) * Matrix.RotationY((</w:t>
      </w:r>
      <w:r w:rsidRPr="00B74F52">
        <w:rPr>
          <w:rFonts w:ascii="Consolas" w:hAnsi="Consolas" w:cs="Consolas"/>
          <w:color w:val="0000FF"/>
          <w:sz w:val="19"/>
          <w:szCs w:val="19"/>
        </w:rPr>
        <w:t>float</w:t>
      </w:r>
      <w:r w:rsidRPr="00B74F52">
        <w:rPr>
          <w:rFonts w:ascii="Consolas" w:hAnsi="Consolas" w:cs="Consolas"/>
          <w:color w:val="000000"/>
          <w:sz w:val="19"/>
          <w:szCs w:val="19"/>
        </w:rPr>
        <w:t>)((hScrollBar.Value - 90) * Math.PI / 180)) * Matrix.Translation(sdvig_x, 0 + ykrep - 2 * delta - r_p, sdvig_z);</w:t>
      </w:r>
    </w:p>
    <w:p w14:paraId="2DA1399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pendulum.DrawSubset(0);</w:t>
      </w:r>
    </w:p>
    <w:p w14:paraId="1D2C24F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4191CA0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videoAdapter.d3d.EndScene();</w:t>
      </w:r>
    </w:p>
    <w:p w14:paraId="11013DC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videoAdapter.d3d.Present();</w:t>
      </w:r>
    </w:p>
    <w:p w14:paraId="77ABA1B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E6863B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55C73D9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ChangeRadius(</w:t>
      </w:r>
      <w:r w:rsidRPr="00B74F52">
        <w:rPr>
          <w:rFonts w:ascii="Consolas" w:hAnsi="Consolas" w:cs="Consolas"/>
          <w:color w:val="0000FF"/>
          <w:sz w:val="19"/>
          <w:szCs w:val="19"/>
        </w:rPr>
        <w:t>float</w:t>
      </w:r>
      <w:r w:rsidRPr="00B74F52">
        <w:rPr>
          <w:rFonts w:ascii="Consolas" w:hAnsi="Consolas" w:cs="Consolas"/>
          <w:color w:val="000000"/>
          <w:sz w:val="19"/>
          <w:szCs w:val="19"/>
        </w:rPr>
        <w:t xml:space="preserve"> coefficient)</w:t>
      </w:r>
    </w:p>
    <w:p w14:paraId="57920A2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189CDE5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.pendulum = Mesh.Sphere(videoAdapter.d3d, r2 + delta + coefficient, 25, 25);</w:t>
      </w:r>
    </w:p>
    <w:p w14:paraId="5509F3A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79D58E9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10CCC5F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1AD2B5A6" w14:textId="77777777" w:rsidR="00561946" w:rsidRPr="00B74F52" w:rsidRDefault="00561946">
      <w:r w:rsidRPr="00B74F52">
        <w:br w:type="page"/>
      </w:r>
    </w:p>
    <w:p w14:paraId="208F67E4" w14:textId="77777777" w:rsidR="00561946" w:rsidRPr="00B74F52" w:rsidRDefault="00561946" w:rsidP="00B86CA6">
      <w:pPr>
        <w:pStyle w:val="1"/>
        <w:ind w:firstLine="0"/>
        <w:jc w:val="center"/>
        <w:rPr>
          <w:lang w:val="uk-UA"/>
        </w:rPr>
      </w:pPr>
      <w:bookmarkStart w:id="9" w:name="_Toc89504448"/>
      <w:r w:rsidRPr="00B74F52">
        <w:rPr>
          <w:lang w:val="uk-UA"/>
        </w:rPr>
        <w:lastRenderedPageBreak/>
        <w:t>ДОДАТОК Г</w:t>
      </w:r>
      <w:r w:rsidR="00B508A5" w:rsidRPr="00B74F52">
        <w:rPr>
          <w:lang w:val="uk-UA"/>
        </w:rPr>
        <w:t xml:space="preserve"> </w:t>
      </w:r>
      <w:r w:rsidR="001B22B9" w:rsidRPr="00B74F52">
        <w:rPr>
          <w:lang w:val="uk-UA"/>
        </w:rPr>
        <w:t xml:space="preserve">  </w:t>
      </w:r>
      <w:r w:rsidR="00B508A5" w:rsidRPr="00B74F52">
        <w:rPr>
          <w:lang w:val="uk-UA"/>
        </w:rPr>
        <w:t>ВИХІДНИЙ</w:t>
      </w:r>
      <w:r w:rsidRPr="00B74F52">
        <w:rPr>
          <w:lang w:val="uk-UA"/>
        </w:rPr>
        <w:t xml:space="preserve"> КОД ІТ ОБРОБКИ РЕЗУЛЬТАТІВ</w:t>
      </w:r>
      <w:bookmarkEnd w:id="9"/>
    </w:p>
    <w:p w14:paraId="38914D5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w:t>
      </w:r>
    </w:p>
    <w:p w14:paraId="3951400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System.Collections.Generic;</w:t>
      </w:r>
    </w:p>
    <w:p w14:paraId="7D12073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System.Linq;</w:t>
      </w:r>
    </w:p>
    <w:p w14:paraId="37AB851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System.Text;</w:t>
      </w:r>
    </w:p>
    <w:p w14:paraId="4A1CF77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ZedGraph;</w:t>
      </w:r>
    </w:p>
    <w:p w14:paraId="544DF6E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using</w:t>
      </w:r>
      <w:r w:rsidRPr="00B74F52">
        <w:rPr>
          <w:rFonts w:ascii="Consolas" w:hAnsi="Consolas" w:cs="Consolas"/>
          <w:color w:val="000000"/>
          <w:sz w:val="19"/>
          <w:szCs w:val="19"/>
        </w:rPr>
        <w:t xml:space="preserve"> System.Drawing;</w:t>
      </w:r>
    </w:p>
    <w:p w14:paraId="4E05ECF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54615D0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FF"/>
          <w:sz w:val="19"/>
          <w:szCs w:val="19"/>
        </w:rPr>
        <w:t>namespace</w:t>
      </w:r>
      <w:r w:rsidRPr="00B74F52">
        <w:rPr>
          <w:rFonts w:ascii="Consolas" w:hAnsi="Consolas" w:cs="Consolas"/>
          <w:color w:val="000000"/>
          <w:sz w:val="19"/>
          <w:szCs w:val="19"/>
        </w:rPr>
        <w:t xml:space="preserve"> WindowsFormsApp1</w:t>
      </w:r>
    </w:p>
    <w:p w14:paraId="363BD64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3099174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class</w:t>
      </w:r>
      <w:r w:rsidRPr="00B74F52">
        <w:rPr>
          <w:rFonts w:ascii="Consolas" w:hAnsi="Consolas" w:cs="Consolas"/>
          <w:color w:val="000000"/>
          <w:sz w:val="19"/>
          <w:szCs w:val="19"/>
        </w:rPr>
        <w:t xml:space="preserve"> </w:t>
      </w:r>
      <w:r w:rsidRPr="00B74F52">
        <w:rPr>
          <w:rFonts w:ascii="Consolas" w:hAnsi="Consolas" w:cs="Consolas"/>
          <w:color w:val="2B91AF"/>
          <w:sz w:val="19"/>
          <w:szCs w:val="19"/>
        </w:rPr>
        <w:t>Plot</w:t>
      </w:r>
    </w:p>
    <w:p w14:paraId="7C1DAC7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196E569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GraphPane plotPane { </w:t>
      </w:r>
      <w:r w:rsidRPr="00B74F52">
        <w:rPr>
          <w:rFonts w:ascii="Consolas" w:hAnsi="Consolas" w:cs="Consolas"/>
          <w:color w:val="0000FF"/>
          <w:sz w:val="19"/>
          <w:szCs w:val="19"/>
        </w:rPr>
        <w:t>get</w:t>
      </w:r>
      <w:r w:rsidRPr="00B74F52">
        <w:rPr>
          <w:rFonts w:ascii="Consolas" w:hAnsi="Consolas" w:cs="Consolas"/>
          <w:color w:val="000000"/>
          <w:sz w:val="19"/>
          <w:szCs w:val="19"/>
        </w:rPr>
        <w:t>; }</w:t>
      </w:r>
    </w:p>
    <w:p w14:paraId="38FD381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MotionComputation motionComputation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655CFA7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B0228C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PointPairList angleOfDeviation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5CE27FC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PointPairList kineticMomentum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784CE54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PointPairList kineticEnergy { </w:t>
      </w:r>
      <w:r w:rsidRPr="00B74F52">
        <w:rPr>
          <w:rFonts w:ascii="Consolas" w:hAnsi="Consolas" w:cs="Consolas"/>
          <w:color w:val="0000FF"/>
          <w:sz w:val="19"/>
          <w:szCs w:val="19"/>
        </w:rPr>
        <w:t>get</w:t>
      </w:r>
      <w:r w:rsidRPr="00B74F52">
        <w:rPr>
          <w:rFonts w:ascii="Consolas" w:hAnsi="Consolas" w:cs="Consolas"/>
          <w:color w:val="000000"/>
          <w:sz w:val="19"/>
          <w:szCs w:val="19"/>
        </w:rPr>
        <w:t xml:space="preserve">; </w:t>
      </w:r>
      <w:r w:rsidRPr="00B74F52">
        <w:rPr>
          <w:rFonts w:ascii="Consolas" w:hAnsi="Consolas" w:cs="Consolas"/>
          <w:color w:val="0000FF"/>
          <w:sz w:val="19"/>
          <w:szCs w:val="19"/>
        </w:rPr>
        <w:t>set</w:t>
      </w:r>
      <w:r w:rsidRPr="00B74F52">
        <w:rPr>
          <w:rFonts w:ascii="Consolas" w:hAnsi="Consolas" w:cs="Consolas"/>
          <w:color w:val="000000"/>
          <w:sz w:val="19"/>
          <w:szCs w:val="19"/>
        </w:rPr>
        <w:t>; }</w:t>
      </w:r>
    </w:p>
    <w:p w14:paraId="3905F6B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34D7B85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LineItem angleOfDeviationCurve;</w:t>
      </w:r>
    </w:p>
    <w:p w14:paraId="52C8530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LineItem kineticMomentumCurve;</w:t>
      </w:r>
    </w:p>
    <w:p w14:paraId="6A25F07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LineItem kineticEnergyCurve;</w:t>
      </w:r>
    </w:p>
    <w:p w14:paraId="4C86AC3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6588BF0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4A15203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Plot(GraphPane graphPane, MotionComputation motionComputation)</w:t>
      </w:r>
    </w:p>
    <w:p w14:paraId="2782ED4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4D56ED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00"/>
          <w:sz w:val="19"/>
          <w:szCs w:val="19"/>
        </w:rPr>
        <w:tab/>
      </w:r>
      <w:r w:rsidRPr="00B74F52">
        <w:rPr>
          <w:rFonts w:ascii="Consolas" w:hAnsi="Consolas" w:cs="Consolas"/>
          <w:color w:val="0000FF"/>
          <w:sz w:val="19"/>
          <w:szCs w:val="19"/>
        </w:rPr>
        <w:t>this</w:t>
      </w:r>
      <w:r w:rsidRPr="00B74F52">
        <w:rPr>
          <w:rFonts w:ascii="Consolas" w:hAnsi="Consolas" w:cs="Consolas"/>
          <w:color w:val="000000"/>
          <w:sz w:val="19"/>
          <w:szCs w:val="19"/>
        </w:rPr>
        <w:t>.plotPane = graphPane;</w:t>
      </w:r>
    </w:p>
    <w:p w14:paraId="6B0A3B3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.motionComputation = motionComputation;</w:t>
      </w:r>
    </w:p>
    <w:p w14:paraId="028DC82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1443614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.angleOfDeviation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PointPairList();</w:t>
      </w:r>
    </w:p>
    <w:p w14:paraId="77F67DC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.kineticMomentum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PointPairList();</w:t>
      </w:r>
    </w:p>
    <w:p w14:paraId="4643847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 xml:space="preserve">.kineticEnergy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PointPairList();</w:t>
      </w:r>
    </w:p>
    <w:p w14:paraId="273CE4C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62083B2"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Clear()</w:t>
      </w:r>
    </w:p>
    <w:p w14:paraId="08693DB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871B7E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.plotPane.CurveList.Clear();</w:t>
      </w:r>
    </w:p>
    <w:p w14:paraId="4DA9D12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.angleOfDeviation.Clear();</w:t>
      </w:r>
    </w:p>
    <w:p w14:paraId="06C94E5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.kineticMomentum.Clear();</w:t>
      </w:r>
    </w:p>
    <w:p w14:paraId="73CE0CA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.kineticEnergy.Clear();</w:t>
      </w:r>
    </w:p>
    <w:p w14:paraId="42C9633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42EF7C4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if</w:t>
      </w:r>
      <w:r w:rsidRPr="00B74F52">
        <w:rPr>
          <w:rFonts w:ascii="Consolas" w:hAnsi="Consolas" w:cs="Consolas"/>
          <w:color w:val="000000"/>
          <w:sz w:val="19"/>
          <w:szCs w:val="19"/>
        </w:rPr>
        <w:t xml:space="preserve"> (angleOfDeviationCurve!=</w:t>
      </w:r>
      <w:r w:rsidRPr="00B74F52">
        <w:rPr>
          <w:rFonts w:ascii="Consolas" w:hAnsi="Consolas" w:cs="Consolas"/>
          <w:color w:val="0000FF"/>
          <w:sz w:val="19"/>
          <w:szCs w:val="19"/>
        </w:rPr>
        <w:t>null</w:t>
      </w:r>
      <w:r w:rsidRPr="00B74F52">
        <w:rPr>
          <w:rFonts w:ascii="Consolas" w:hAnsi="Consolas" w:cs="Consolas"/>
          <w:color w:val="000000"/>
          <w:sz w:val="19"/>
          <w:szCs w:val="19"/>
        </w:rPr>
        <w:t>)</w:t>
      </w:r>
    </w:p>
    <w:p w14:paraId="787EDCE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35EE279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angleOfDeviationCurve.Clear();</w:t>
      </w:r>
    </w:p>
    <w:p w14:paraId="0C72C92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2A9C384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if</w:t>
      </w:r>
      <w:r w:rsidRPr="00B74F52">
        <w:rPr>
          <w:rFonts w:ascii="Consolas" w:hAnsi="Consolas" w:cs="Consolas"/>
          <w:color w:val="000000"/>
          <w:sz w:val="19"/>
          <w:szCs w:val="19"/>
        </w:rPr>
        <w:t xml:space="preserve"> (kineticMomentumCurve != </w:t>
      </w:r>
      <w:r w:rsidRPr="00B74F52">
        <w:rPr>
          <w:rFonts w:ascii="Consolas" w:hAnsi="Consolas" w:cs="Consolas"/>
          <w:color w:val="0000FF"/>
          <w:sz w:val="19"/>
          <w:szCs w:val="19"/>
        </w:rPr>
        <w:t>null</w:t>
      </w:r>
      <w:r w:rsidRPr="00B74F52">
        <w:rPr>
          <w:rFonts w:ascii="Consolas" w:hAnsi="Consolas" w:cs="Consolas"/>
          <w:color w:val="000000"/>
          <w:sz w:val="19"/>
          <w:szCs w:val="19"/>
        </w:rPr>
        <w:t>)</w:t>
      </w:r>
    </w:p>
    <w:p w14:paraId="46271A5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5293CD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kineticMomentumCurve.Clear();</w:t>
      </w:r>
    </w:p>
    <w:p w14:paraId="7A0FCC6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B21BCD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if</w:t>
      </w:r>
      <w:r w:rsidRPr="00B74F52">
        <w:rPr>
          <w:rFonts w:ascii="Consolas" w:hAnsi="Consolas" w:cs="Consolas"/>
          <w:color w:val="000000"/>
          <w:sz w:val="19"/>
          <w:szCs w:val="19"/>
        </w:rPr>
        <w:t xml:space="preserve"> (kineticEnergyCurve != </w:t>
      </w:r>
      <w:r w:rsidRPr="00B74F52">
        <w:rPr>
          <w:rFonts w:ascii="Consolas" w:hAnsi="Consolas" w:cs="Consolas"/>
          <w:color w:val="0000FF"/>
          <w:sz w:val="19"/>
          <w:szCs w:val="19"/>
        </w:rPr>
        <w:t>null</w:t>
      </w:r>
      <w:r w:rsidRPr="00B74F52">
        <w:rPr>
          <w:rFonts w:ascii="Consolas" w:hAnsi="Consolas" w:cs="Consolas"/>
          <w:color w:val="000000"/>
          <w:sz w:val="19"/>
          <w:szCs w:val="19"/>
        </w:rPr>
        <w:t>)</w:t>
      </w:r>
    </w:p>
    <w:p w14:paraId="6856AF77"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09651E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kineticEnergyCurve.Clear();</w:t>
      </w:r>
    </w:p>
    <w:p w14:paraId="01D002E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240CFDF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2176B0B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motionComputation.computedTime.Clear();</w:t>
      </w:r>
    </w:p>
    <w:p w14:paraId="6167174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motionComputation.computedPhi.Clear();</w:t>
      </w:r>
    </w:p>
    <w:p w14:paraId="4AF3F53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motionComputation.computedKineticMomentun.Clear();</w:t>
      </w:r>
    </w:p>
    <w:p w14:paraId="0C13790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motionComputation.computedKineticEnergy.Clear();</w:t>
      </w:r>
    </w:p>
    <w:p w14:paraId="6216DBE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21FF2F5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ab/>
      </w:r>
      <w:r w:rsidRPr="00B74F52">
        <w:rPr>
          <w:rFonts w:ascii="Consolas" w:hAnsi="Consolas" w:cs="Consolas"/>
          <w:color w:val="000000"/>
          <w:sz w:val="19"/>
          <w:szCs w:val="19"/>
        </w:rPr>
        <w:tab/>
      </w:r>
    </w:p>
    <w:p w14:paraId="55C90C0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DrawAngleOfDeviation()</w:t>
      </w:r>
    </w:p>
    <w:p w14:paraId="1CE045F0"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         </w:t>
      </w:r>
    </w:p>
    <w:p w14:paraId="62E7BB4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for</w:t>
      </w:r>
      <w:r w:rsidRPr="00B74F52">
        <w:rPr>
          <w:rFonts w:ascii="Consolas" w:hAnsi="Consolas" w:cs="Consolas"/>
          <w:color w:val="000000"/>
          <w:sz w:val="19"/>
          <w:szCs w:val="19"/>
        </w:rPr>
        <w:t xml:space="preserve">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i = 0; i &lt; motionComputation.computedPhi.Count(); i++)</w:t>
      </w:r>
    </w:p>
    <w:p w14:paraId="6F08DB1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lastRenderedPageBreak/>
        <w:t xml:space="preserve">            {</w:t>
      </w:r>
    </w:p>
    <w:p w14:paraId="41C955E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.angleOfDeviation.Add(motionComputation.computedTime[i], motionComputation.computedPhi[i]);</w:t>
      </w:r>
    </w:p>
    <w:p w14:paraId="63F124E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3521B5A5"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 angleOfDeviationCurve = plotPane.AddCurve("Кут відхилу", this.angleOfDeviation, Color.Black);</w:t>
      </w:r>
    </w:p>
    <w:p w14:paraId="69423AD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angleOfDeviationCurve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LineItem(</w:t>
      </w:r>
      <w:r w:rsidRPr="00B74F52">
        <w:rPr>
          <w:rFonts w:ascii="Consolas" w:hAnsi="Consolas" w:cs="Consolas"/>
          <w:color w:val="A31515"/>
          <w:sz w:val="19"/>
          <w:szCs w:val="19"/>
        </w:rPr>
        <w:t>"Кут відхилу"</w:t>
      </w: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.angleOfDeviation, Color.Black, SymbolType.None, 2.0f);</w:t>
      </w:r>
    </w:p>
    <w:p w14:paraId="2CD8BB1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plotPane.CurveList.Add(angleOfDeviationCurve);</w:t>
      </w:r>
    </w:p>
    <w:p w14:paraId="118DA7B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268BD5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0734E84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DrawKineticMomentum()</w:t>
      </w:r>
    </w:p>
    <w:p w14:paraId="13C0E48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A0C315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for</w:t>
      </w:r>
      <w:r w:rsidRPr="00B74F52">
        <w:rPr>
          <w:rFonts w:ascii="Consolas" w:hAnsi="Consolas" w:cs="Consolas"/>
          <w:color w:val="000000"/>
          <w:sz w:val="19"/>
          <w:szCs w:val="19"/>
        </w:rPr>
        <w:t xml:space="preserve">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i = 0; i &lt; motionComputation.computedKineticMomentun.Count(); i++)</w:t>
      </w:r>
    </w:p>
    <w:p w14:paraId="70CD3EB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CECCB4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.kineticMomentum.Add(motionComputation.computedTime[i], motionComputation.computedKineticMomentun[i]);</w:t>
      </w:r>
    </w:p>
    <w:p w14:paraId="73401F8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7E05DCEC"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//kineticMomentumCurve = plotPane.AddCurve("Кінетичний момент", this.kineticMomentum, Color.Blue);</w:t>
      </w:r>
    </w:p>
    <w:p w14:paraId="41F93F26"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kineticMomentumCurve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LineItem(</w:t>
      </w:r>
      <w:r w:rsidRPr="00B74F52">
        <w:rPr>
          <w:rFonts w:ascii="Consolas" w:hAnsi="Consolas" w:cs="Consolas"/>
          <w:color w:val="A31515"/>
          <w:sz w:val="19"/>
          <w:szCs w:val="19"/>
        </w:rPr>
        <w:t>"Кінетичний момент"</w:t>
      </w: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.kineticMomentum, Color.Blue, SymbolType.None, 2.0f);</w:t>
      </w:r>
    </w:p>
    <w:p w14:paraId="11F8608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plotPane.CurveList.Add(kineticMomentumCurve);</w:t>
      </w:r>
    </w:p>
    <w:p w14:paraId="009D19E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25F879FB"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p>
    <w:p w14:paraId="486C66B4"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public</w:t>
      </w:r>
      <w:r w:rsidRPr="00B74F52">
        <w:rPr>
          <w:rFonts w:ascii="Consolas" w:hAnsi="Consolas" w:cs="Consolas"/>
          <w:color w:val="000000"/>
          <w:sz w:val="19"/>
          <w:szCs w:val="19"/>
        </w:rPr>
        <w:t xml:space="preserve"> </w:t>
      </w:r>
      <w:r w:rsidRPr="00B74F52">
        <w:rPr>
          <w:rFonts w:ascii="Consolas" w:hAnsi="Consolas" w:cs="Consolas"/>
          <w:color w:val="0000FF"/>
          <w:sz w:val="19"/>
          <w:szCs w:val="19"/>
        </w:rPr>
        <w:t>void</w:t>
      </w:r>
      <w:r w:rsidRPr="00B74F52">
        <w:rPr>
          <w:rFonts w:ascii="Consolas" w:hAnsi="Consolas" w:cs="Consolas"/>
          <w:color w:val="000000"/>
          <w:sz w:val="19"/>
          <w:szCs w:val="19"/>
        </w:rPr>
        <w:t xml:space="preserve"> DrawKineticEnergy()</w:t>
      </w:r>
    </w:p>
    <w:p w14:paraId="01ACE88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6161A988"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for</w:t>
      </w:r>
      <w:r w:rsidRPr="00B74F52">
        <w:rPr>
          <w:rFonts w:ascii="Consolas" w:hAnsi="Consolas" w:cs="Consolas"/>
          <w:color w:val="000000"/>
          <w:sz w:val="19"/>
          <w:szCs w:val="19"/>
        </w:rPr>
        <w:t xml:space="preserve"> (</w:t>
      </w:r>
      <w:r w:rsidRPr="00B74F52">
        <w:rPr>
          <w:rFonts w:ascii="Consolas" w:hAnsi="Consolas" w:cs="Consolas"/>
          <w:color w:val="0000FF"/>
          <w:sz w:val="19"/>
          <w:szCs w:val="19"/>
        </w:rPr>
        <w:t>int</w:t>
      </w:r>
      <w:r w:rsidRPr="00B74F52">
        <w:rPr>
          <w:rFonts w:ascii="Consolas" w:hAnsi="Consolas" w:cs="Consolas"/>
          <w:color w:val="000000"/>
          <w:sz w:val="19"/>
          <w:szCs w:val="19"/>
        </w:rPr>
        <w:t xml:space="preserve"> i = 0; i &lt; motionComputation.computedKineticEnergy.Count(); i++)</w:t>
      </w:r>
    </w:p>
    <w:p w14:paraId="7AB1B77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0ED8917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.kineticEnergy.Add(motionComputation.computedTime[i], motionComputation.computedKineticEnergy[i]);</w:t>
      </w:r>
    </w:p>
    <w:p w14:paraId="255193D1"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5A08FFE"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r w:rsidRPr="00B74F52">
        <w:rPr>
          <w:rFonts w:ascii="Consolas" w:hAnsi="Consolas" w:cs="Consolas"/>
          <w:color w:val="008000"/>
          <w:sz w:val="19"/>
          <w:szCs w:val="19"/>
        </w:rPr>
        <w:t>//kineticEnergyCurve = plotPane.AddCurve("Кінетична енергія", this.kineticEnergy, Color.Red);</w:t>
      </w:r>
    </w:p>
    <w:p w14:paraId="3BC0DFA9"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kineticEnergyCurve = </w:t>
      </w:r>
      <w:r w:rsidRPr="00B74F52">
        <w:rPr>
          <w:rFonts w:ascii="Consolas" w:hAnsi="Consolas" w:cs="Consolas"/>
          <w:color w:val="0000FF"/>
          <w:sz w:val="19"/>
          <w:szCs w:val="19"/>
        </w:rPr>
        <w:t>new</w:t>
      </w:r>
      <w:r w:rsidRPr="00B74F52">
        <w:rPr>
          <w:rFonts w:ascii="Consolas" w:hAnsi="Consolas" w:cs="Consolas"/>
          <w:color w:val="000000"/>
          <w:sz w:val="19"/>
          <w:szCs w:val="19"/>
        </w:rPr>
        <w:t xml:space="preserve"> LineItem(</w:t>
      </w:r>
      <w:r w:rsidRPr="00B74F52">
        <w:rPr>
          <w:rFonts w:ascii="Consolas" w:hAnsi="Consolas" w:cs="Consolas"/>
          <w:color w:val="A31515"/>
          <w:sz w:val="19"/>
          <w:szCs w:val="19"/>
        </w:rPr>
        <w:t>"Кінетична енергія"</w:t>
      </w:r>
      <w:r w:rsidRPr="00B74F52">
        <w:rPr>
          <w:rFonts w:ascii="Consolas" w:hAnsi="Consolas" w:cs="Consolas"/>
          <w:color w:val="000000"/>
          <w:sz w:val="19"/>
          <w:szCs w:val="19"/>
        </w:rPr>
        <w:t xml:space="preserve">, </w:t>
      </w:r>
      <w:r w:rsidRPr="00B74F52">
        <w:rPr>
          <w:rFonts w:ascii="Consolas" w:hAnsi="Consolas" w:cs="Consolas"/>
          <w:color w:val="0000FF"/>
          <w:sz w:val="19"/>
          <w:szCs w:val="19"/>
        </w:rPr>
        <w:t>this</w:t>
      </w:r>
      <w:r w:rsidRPr="00B74F52">
        <w:rPr>
          <w:rFonts w:ascii="Consolas" w:hAnsi="Consolas" w:cs="Consolas"/>
          <w:color w:val="000000"/>
          <w:sz w:val="19"/>
          <w:szCs w:val="19"/>
        </w:rPr>
        <w:t>.kineticEnergy, Color.Red, SymbolType.None, 2.0f);</w:t>
      </w:r>
    </w:p>
    <w:p w14:paraId="71512ECF"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plotPane.CurveList.Add(kineticEnergyCurve);</w:t>
      </w:r>
    </w:p>
    <w:p w14:paraId="527DA1ED"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38B9DC23"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 xml:space="preserve">    }</w:t>
      </w:r>
    </w:p>
    <w:p w14:paraId="4D3EF8CA" w14:textId="77777777" w:rsidR="00561946" w:rsidRPr="00B74F52" w:rsidRDefault="00561946" w:rsidP="00561946">
      <w:pPr>
        <w:autoSpaceDE w:val="0"/>
        <w:autoSpaceDN w:val="0"/>
        <w:adjustRightInd w:val="0"/>
        <w:spacing w:line="240" w:lineRule="auto"/>
        <w:ind w:firstLine="0"/>
        <w:jc w:val="left"/>
        <w:rPr>
          <w:rFonts w:ascii="Consolas" w:hAnsi="Consolas" w:cs="Consolas"/>
          <w:color w:val="000000"/>
          <w:sz w:val="19"/>
          <w:szCs w:val="19"/>
        </w:rPr>
      </w:pPr>
      <w:r w:rsidRPr="00B74F52">
        <w:rPr>
          <w:rFonts w:ascii="Consolas" w:hAnsi="Consolas" w:cs="Consolas"/>
          <w:color w:val="000000"/>
          <w:sz w:val="19"/>
          <w:szCs w:val="19"/>
        </w:rPr>
        <w:t>}</w:t>
      </w:r>
    </w:p>
    <w:p w14:paraId="03DB4191" w14:textId="77777777" w:rsidR="00561946" w:rsidRPr="00B74F52" w:rsidRDefault="00561946" w:rsidP="00561946">
      <w:pPr>
        <w:ind w:firstLine="0"/>
      </w:pPr>
    </w:p>
    <w:p w14:paraId="0D6F0589" w14:textId="77777777" w:rsidR="00985AE9" w:rsidRPr="00B74F52" w:rsidRDefault="00B56077" w:rsidP="0001794B">
      <w:pPr>
        <w:pStyle w:val="1"/>
        <w:ind w:firstLine="0"/>
        <w:jc w:val="center"/>
        <w:rPr>
          <w:lang w:val="uk-UA"/>
        </w:rPr>
      </w:pPr>
      <w:bookmarkStart w:id="10" w:name="_Toc89504449"/>
      <w:r w:rsidRPr="00B74F52">
        <w:rPr>
          <w:lang w:val="uk-UA"/>
        </w:rPr>
        <w:lastRenderedPageBreak/>
        <w:t xml:space="preserve">ДОДАТОК </w:t>
      </w:r>
      <w:r w:rsidR="00561946" w:rsidRPr="00B74F52">
        <w:rPr>
          <w:lang w:val="uk-UA"/>
        </w:rPr>
        <w:t>Д</w:t>
      </w:r>
      <w:r w:rsidR="001B22B9" w:rsidRPr="00B74F52">
        <w:rPr>
          <w:lang w:val="uk-UA"/>
        </w:rPr>
        <w:t xml:space="preserve">  </w:t>
      </w:r>
      <w:r w:rsidR="00E2098C" w:rsidRPr="00B74F52">
        <w:rPr>
          <w:lang w:val="uk-UA"/>
        </w:rPr>
        <w:t xml:space="preserve"> </w:t>
      </w:r>
      <w:r w:rsidR="0001794B" w:rsidRPr="00B74F52">
        <w:rPr>
          <w:lang w:val="uk-UA"/>
        </w:rPr>
        <w:t>НАУКОВА СТАТТЯ</w:t>
      </w:r>
      <w:r w:rsidR="00A6702E" w:rsidRPr="00B74F52">
        <w:rPr>
          <w:lang w:val="uk-UA"/>
        </w:rPr>
        <w:t xml:space="preserve"> ЗА ТЕМОЮ ДИПЛОМНОЇ РОБОТИ</w:t>
      </w:r>
      <w:bookmarkEnd w:id="10"/>
    </w:p>
    <w:p w14:paraId="77341289" w14:textId="77777777" w:rsidR="0001794B" w:rsidRPr="00B74F52" w:rsidRDefault="00A6702E" w:rsidP="00985AE9">
      <w:pPr>
        <w:ind w:firstLine="0"/>
        <w:jc w:val="center"/>
      </w:pPr>
      <w:r w:rsidRPr="00B74F52">
        <w:rPr>
          <w:noProof/>
          <w:lang w:eastAsia="uk-UA"/>
        </w:rPr>
        <w:drawing>
          <wp:inline distT="0" distB="0" distL="0" distR="0" wp14:anchorId="150520ED" wp14:editId="00CCF15A">
            <wp:extent cx="5867400" cy="8303511"/>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stretch>
                      <a:fillRect/>
                    </a:stretch>
                  </pic:blipFill>
                  <pic:spPr>
                    <a:xfrm>
                      <a:off x="0" y="0"/>
                      <a:ext cx="5874809" cy="8313996"/>
                    </a:xfrm>
                    <a:prstGeom prst="rect">
                      <a:avLst/>
                    </a:prstGeom>
                  </pic:spPr>
                </pic:pic>
              </a:graphicData>
            </a:graphic>
          </wp:inline>
        </w:drawing>
      </w:r>
    </w:p>
    <w:p w14:paraId="23B813B2" w14:textId="77777777" w:rsidR="00E65683" w:rsidRPr="00B74F52" w:rsidRDefault="00F7619B" w:rsidP="00F0631B">
      <w:pPr>
        <w:ind w:firstLine="0"/>
      </w:pPr>
      <w:r w:rsidRPr="00B74F52">
        <w:rPr>
          <w:noProof/>
          <w:lang w:eastAsia="uk-UA"/>
        </w:rPr>
        <w:lastRenderedPageBreak/>
        <w:drawing>
          <wp:inline distT="0" distB="0" distL="0" distR="0" wp14:anchorId="5153C796" wp14:editId="161CA0AF">
            <wp:extent cx="5833682" cy="8260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5841430" cy="8271050"/>
                    </a:xfrm>
                    <a:prstGeom prst="rect">
                      <a:avLst/>
                    </a:prstGeom>
                  </pic:spPr>
                </pic:pic>
              </a:graphicData>
            </a:graphic>
          </wp:inline>
        </w:drawing>
      </w:r>
    </w:p>
    <w:p w14:paraId="67D86C4D" w14:textId="77777777" w:rsidR="00F7619B" w:rsidRPr="00B74F52" w:rsidRDefault="00F7619B" w:rsidP="00A6702E">
      <w:pPr>
        <w:ind w:firstLine="0"/>
        <w:jc w:val="center"/>
      </w:pPr>
      <w:r w:rsidRPr="00B74F52">
        <w:rPr>
          <w:noProof/>
          <w:lang w:eastAsia="uk-UA"/>
        </w:rPr>
        <w:lastRenderedPageBreak/>
        <w:drawing>
          <wp:inline distT="0" distB="0" distL="0" distR="0" wp14:anchorId="634D1AAF" wp14:editId="2005A5DC">
            <wp:extent cx="5833225" cy="8244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5839506" cy="8253718"/>
                    </a:xfrm>
                    <a:prstGeom prst="rect">
                      <a:avLst/>
                    </a:prstGeom>
                  </pic:spPr>
                </pic:pic>
              </a:graphicData>
            </a:graphic>
          </wp:inline>
        </w:drawing>
      </w:r>
    </w:p>
    <w:p w14:paraId="74BFC19A" w14:textId="77777777" w:rsidR="001C45C3" w:rsidRPr="00B74F52" w:rsidRDefault="00862DB8" w:rsidP="00A6702E">
      <w:pPr>
        <w:ind w:firstLine="0"/>
        <w:jc w:val="center"/>
      </w:pPr>
      <w:r w:rsidRPr="00B74F52">
        <w:rPr>
          <w:noProof/>
          <w:lang w:eastAsia="uk-UA"/>
        </w:rPr>
        <w:lastRenderedPageBreak/>
        <w:drawing>
          <wp:inline distT="0" distB="0" distL="0" distR="0" wp14:anchorId="13B8AD2F" wp14:editId="2ED8A9C2">
            <wp:extent cx="5882640" cy="83294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5892611" cy="8343518"/>
                    </a:xfrm>
                    <a:prstGeom prst="rect">
                      <a:avLst/>
                    </a:prstGeom>
                  </pic:spPr>
                </pic:pic>
              </a:graphicData>
            </a:graphic>
          </wp:inline>
        </w:drawing>
      </w:r>
    </w:p>
    <w:p w14:paraId="7B7325E8" w14:textId="77777777" w:rsidR="003F73A2" w:rsidRPr="00B74F52" w:rsidRDefault="003F73A2" w:rsidP="00A6702E">
      <w:pPr>
        <w:ind w:firstLine="0"/>
        <w:jc w:val="center"/>
      </w:pPr>
      <w:r w:rsidRPr="00B74F52">
        <w:rPr>
          <w:noProof/>
          <w:lang w:eastAsia="uk-UA"/>
        </w:rPr>
        <w:lastRenderedPageBreak/>
        <w:drawing>
          <wp:inline distT="0" distB="0" distL="0" distR="0" wp14:anchorId="48F54E78" wp14:editId="05D02704">
            <wp:extent cx="5862117" cy="8275320"/>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5871264" cy="8288232"/>
                    </a:xfrm>
                    <a:prstGeom prst="rect">
                      <a:avLst/>
                    </a:prstGeom>
                  </pic:spPr>
                </pic:pic>
              </a:graphicData>
            </a:graphic>
          </wp:inline>
        </w:drawing>
      </w:r>
    </w:p>
    <w:p w14:paraId="0B8223F4" w14:textId="77777777" w:rsidR="001C5153" w:rsidRPr="00B74F52" w:rsidRDefault="001C5153" w:rsidP="00A6702E">
      <w:pPr>
        <w:ind w:firstLine="0"/>
        <w:jc w:val="center"/>
      </w:pPr>
      <w:r w:rsidRPr="00B74F52">
        <w:rPr>
          <w:noProof/>
          <w:lang w:eastAsia="uk-UA"/>
        </w:rPr>
        <w:lastRenderedPageBreak/>
        <w:drawing>
          <wp:inline distT="0" distB="0" distL="0" distR="0" wp14:anchorId="1D757AA1" wp14:editId="3EEE327A">
            <wp:extent cx="5867400" cy="83078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5873135" cy="8315943"/>
                    </a:xfrm>
                    <a:prstGeom prst="rect">
                      <a:avLst/>
                    </a:prstGeom>
                  </pic:spPr>
                </pic:pic>
              </a:graphicData>
            </a:graphic>
          </wp:inline>
        </w:drawing>
      </w:r>
      <w:r w:rsidRPr="00B74F52">
        <w:rPr>
          <w:noProof/>
          <w:lang w:eastAsia="uk-UA"/>
        </w:rPr>
        <w:lastRenderedPageBreak/>
        <w:drawing>
          <wp:inline distT="0" distB="0" distL="0" distR="0" wp14:anchorId="531350CE" wp14:editId="270FCA8D">
            <wp:extent cx="5913120" cy="8376922"/>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5916683" cy="8381970"/>
                    </a:xfrm>
                    <a:prstGeom prst="rect">
                      <a:avLst/>
                    </a:prstGeom>
                  </pic:spPr>
                </pic:pic>
              </a:graphicData>
            </a:graphic>
          </wp:inline>
        </w:drawing>
      </w:r>
    </w:p>
    <w:p w14:paraId="1AAA060F" w14:textId="77777777" w:rsidR="008D38A2" w:rsidRPr="00B74F52" w:rsidRDefault="008D38A2" w:rsidP="00A6702E">
      <w:pPr>
        <w:ind w:firstLine="0"/>
        <w:jc w:val="center"/>
      </w:pPr>
      <w:r w:rsidRPr="00B74F52">
        <w:rPr>
          <w:noProof/>
          <w:lang w:eastAsia="uk-UA"/>
        </w:rPr>
        <w:lastRenderedPageBreak/>
        <w:drawing>
          <wp:inline distT="0" distB="0" distL="0" distR="0" wp14:anchorId="23DA434A" wp14:editId="07542CFA">
            <wp:extent cx="5897919" cy="83362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5907533" cy="8349869"/>
                    </a:xfrm>
                    <a:prstGeom prst="rect">
                      <a:avLst/>
                    </a:prstGeom>
                  </pic:spPr>
                </pic:pic>
              </a:graphicData>
            </a:graphic>
          </wp:inline>
        </w:drawing>
      </w:r>
    </w:p>
    <w:p w14:paraId="07B72CB1" w14:textId="77777777" w:rsidR="008D38A2" w:rsidRPr="00B74F52" w:rsidRDefault="008D38A2" w:rsidP="00A6702E">
      <w:pPr>
        <w:ind w:firstLine="0"/>
        <w:jc w:val="center"/>
      </w:pPr>
      <w:r w:rsidRPr="00B74F52">
        <w:rPr>
          <w:noProof/>
          <w:lang w:eastAsia="uk-UA"/>
        </w:rPr>
        <w:lastRenderedPageBreak/>
        <w:drawing>
          <wp:inline distT="0" distB="0" distL="0" distR="0" wp14:anchorId="434E240C" wp14:editId="27C9C72A">
            <wp:extent cx="5806440" cy="823608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5820141" cy="8255519"/>
                    </a:xfrm>
                    <a:prstGeom prst="rect">
                      <a:avLst/>
                    </a:prstGeom>
                  </pic:spPr>
                </pic:pic>
              </a:graphicData>
            </a:graphic>
          </wp:inline>
        </w:drawing>
      </w:r>
    </w:p>
    <w:sectPr w:rsidR="008D38A2" w:rsidRPr="00B74F52" w:rsidSect="007F0CD1">
      <w:headerReference w:type="default" r:id="rId7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C37C3" w14:textId="77777777" w:rsidR="00E31B88" w:rsidRDefault="00E31B88" w:rsidP="00710540">
      <w:pPr>
        <w:spacing w:line="240" w:lineRule="auto"/>
      </w:pPr>
      <w:r>
        <w:separator/>
      </w:r>
    </w:p>
  </w:endnote>
  <w:endnote w:type="continuationSeparator" w:id="0">
    <w:p w14:paraId="6B935338" w14:textId="77777777" w:rsidR="00E31B88" w:rsidRDefault="00E31B88" w:rsidP="007105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8F219" w14:textId="77777777" w:rsidR="0035554E" w:rsidRDefault="0035554E" w:rsidP="00190CF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11</w:t>
    </w:r>
    <w:r>
      <w:rPr>
        <w:rStyle w:val="ab"/>
      </w:rPr>
      <w:fldChar w:fldCharType="end"/>
    </w:r>
  </w:p>
  <w:p w14:paraId="44FCA863" w14:textId="77777777" w:rsidR="0035554E" w:rsidRDefault="0035554E" w:rsidP="00190CF2">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D4560" w14:textId="77777777" w:rsidR="0035554E" w:rsidRPr="00590919" w:rsidRDefault="0035554E" w:rsidP="00190CF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1DC4C" w14:textId="77777777" w:rsidR="00E31B88" w:rsidRDefault="00E31B88" w:rsidP="00710540">
      <w:pPr>
        <w:spacing w:line="240" w:lineRule="auto"/>
      </w:pPr>
      <w:r>
        <w:separator/>
      </w:r>
    </w:p>
  </w:footnote>
  <w:footnote w:type="continuationSeparator" w:id="0">
    <w:p w14:paraId="062382AD" w14:textId="77777777" w:rsidR="00E31B88" w:rsidRDefault="00E31B88" w:rsidP="007105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345599"/>
      <w:docPartObj>
        <w:docPartGallery w:val="Page Numbers (Top of Page)"/>
        <w:docPartUnique/>
      </w:docPartObj>
    </w:sdtPr>
    <w:sdtEndPr>
      <w:rPr>
        <w:rFonts w:ascii="Times New Roman" w:hAnsi="Times New Roman"/>
        <w:noProof/>
        <w:sz w:val="28"/>
        <w:szCs w:val="28"/>
      </w:rPr>
    </w:sdtEndPr>
    <w:sdtContent>
      <w:p w14:paraId="74191A11" w14:textId="588949E6" w:rsidR="0035554E" w:rsidRPr="00C06EEC" w:rsidRDefault="0035554E">
        <w:pPr>
          <w:pStyle w:val="a7"/>
          <w:jc w:val="center"/>
          <w:rPr>
            <w:rFonts w:ascii="Times New Roman" w:hAnsi="Times New Roman"/>
            <w:sz w:val="28"/>
            <w:szCs w:val="28"/>
          </w:rPr>
        </w:pPr>
        <w:r w:rsidRPr="00C06EEC">
          <w:rPr>
            <w:rFonts w:ascii="Times New Roman" w:hAnsi="Times New Roman"/>
            <w:sz w:val="28"/>
            <w:szCs w:val="28"/>
          </w:rPr>
          <w:fldChar w:fldCharType="begin"/>
        </w:r>
        <w:r w:rsidRPr="00C06EEC">
          <w:rPr>
            <w:rFonts w:ascii="Times New Roman" w:hAnsi="Times New Roman"/>
            <w:sz w:val="28"/>
            <w:szCs w:val="28"/>
          </w:rPr>
          <w:instrText xml:space="preserve"> PAGE   \* MERGEFORMAT </w:instrText>
        </w:r>
        <w:r w:rsidRPr="00C06EEC">
          <w:rPr>
            <w:rFonts w:ascii="Times New Roman" w:hAnsi="Times New Roman"/>
            <w:sz w:val="28"/>
            <w:szCs w:val="28"/>
          </w:rPr>
          <w:fldChar w:fldCharType="separate"/>
        </w:r>
        <w:r w:rsidR="004F21AC">
          <w:rPr>
            <w:rFonts w:ascii="Times New Roman" w:hAnsi="Times New Roman"/>
            <w:noProof/>
            <w:sz w:val="28"/>
            <w:szCs w:val="28"/>
          </w:rPr>
          <w:t>20</w:t>
        </w:r>
        <w:r w:rsidRPr="00C06EEC">
          <w:rPr>
            <w:rFonts w:ascii="Times New Roman" w:hAnsi="Times New Roman"/>
            <w:noProof/>
            <w:sz w:val="28"/>
            <w:szCs w:val="28"/>
          </w:rPr>
          <w:fldChar w:fldCharType="end"/>
        </w:r>
      </w:p>
    </w:sdtContent>
  </w:sdt>
  <w:p w14:paraId="0209FE15" w14:textId="77777777" w:rsidR="0035554E" w:rsidRDefault="0035554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9pt;height:28.15pt;visibility:visible;mso-wrap-style:square" o:bullet="t">
        <v:imagedata r:id="rId1" o:title=""/>
      </v:shape>
    </w:pict>
  </w:numPicBullet>
  <w:numPicBullet w:numPicBulletId="1">
    <w:pict>
      <v:shape id="_x0000_i1027" type="#_x0000_t75" style="width:21.9pt;height:28.15pt;visibility:visible;mso-wrap-style:square" o:bullet="t">
        <v:imagedata r:id="rId2" o:title=""/>
      </v:shape>
    </w:pict>
  </w:numPicBullet>
  <w:numPicBullet w:numPicBulletId="2">
    <w:pict>
      <v:shape id="_x0000_i1028" type="#_x0000_t75" style="width:21.9pt;height:28.15pt;visibility:visible;mso-wrap-style:square" o:bullet="t">
        <v:imagedata r:id="rId3" o:title=""/>
      </v:shape>
    </w:pict>
  </w:numPicBullet>
  <w:abstractNum w:abstractNumId="0" w15:restartNumberingAfterBreak="0">
    <w:nsid w:val="17886ECB"/>
    <w:multiLevelType w:val="hybridMultilevel"/>
    <w:tmpl w:val="7304DC64"/>
    <w:lvl w:ilvl="0" w:tplc="C234CE6A">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27396FB1"/>
    <w:multiLevelType w:val="multilevel"/>
    <w:tmpl w:val="6DD6043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AE83FF9"/>
    <w:multiLevelType w:val="hybridMultilevel"/>
    <w:tmpl w:val="6F4C0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576D61"/>
    <w:multiLevelType w:val="hybridMultilevel"/>
    <w:tmpl w:val="6F8A6B70"/>
    <w:lvl w:ilvl="0" w:tplc="83BC3D7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160A1"/>
    <w:multiLevelType w:val="hybridMultilevel"/>
    <w:tmpl w:val="EDD6C4DE"/>
    <w:lvl w:ilvl="0" w:tplc="EAE4B6B6">
      <w:start w:val="1"/>
      <w:numFmt w:val="bullet"/>
      <w:lvlText w:val=""/>
      <w:lvlPicBulletId w:val="1"/>
      <w:lvlJc w:val="left"/>
      <w:pPr>
        <w:tabs>
          <w:tab w:val="num" w:pos="720"/>
        </w:tabs>
        <w:ind w:left="720" w:hanging="360"/>
      </w:pPr>
      <w:rPr>
        <w:rFonts w:ascii="Symbol" w:hAnsi="Symbol" w:hint="default"/>
      </w:rPr>
    </w:lvl>
    <w:lvl w:ilvl="1" w:tplc="402C3CEE" w:tentative="1">
      <w:start w:val="1"/>
      <w:numFmt w:val="bullet"/>
      <w:lvlText w:val=""/>
      <w:lvlJc w:val="left"/>
      <w:pPr>
        <w:tabs>
          <w:tab w:val="num" w:pos="1440"/>
        </w:tabs>
        <w:ind w:left="1440" w:hanging="360"/>
      </w:pPr>
      <w:rPr>
        <w:rFonts w:ascii="Symbol" w:hAnsi="Symbol" w:hint="default"/>
      </w:rPr>
    </w:lvl>
    <w:lvl w:ilvl="2" w:tplc="D5665CEA" w:tentative="1">
      <w:start w:val="1"/>
      <w:numFmt w:val="bullet"/>
      <w:lvlText w:val=""/>
      <w:lvlJc w:val="left"/>
      <w:pPr>
        <w:tabs>
          <w:tab w:val="num" w:pos="2160"/>
        </w:tabs>
        <w:ind w:left="2160" w:hanging="360"/>
      </w:pPr>
      <w:rPr>
        <w:rFonts w:ascii="Symbol" w:hAnsi="Symbol" w:hint="default"/>
      </w:rPr>
    </w:lvl>
    <w:lvl w:ilvl="3" w:tplc="E542D658" w:tentative="1">
      <w:start w:val="1"/>
      <w:numFmt w:val="bullet"/>
      <w:lvlText w:val=""/>
      <w:lvlJc w:val="left"/>
      <w:pPr>
        <w:tabs>
          <w:tab w:val="num" w:pos="2880"/>
        </w:tabs>
        <w:ind w:left="2880" w:hanging="360"/>
      </w:pPr>
      <w:rPr>
        <w:rFonts w:ascii="Symbol" w:hAnsi="Symbol" w:hint="default"/>
      </w:rPr>
    </w:lvl>
    <w:lvl w:ilvl="4" w:tplc="A5CAE76A" w:tentative="1">
      <w:start w:val="1"/>
      <w:numFmt w:val="bullet"/>
      <w:lvlText w:val=""/>
      <w:lvlJc w:val="left"/>
      <w:pPr>
        <w:tabs>
          <w:tab w:val="num" w:pos="3600"/>
        </w:tabs>
        <w:ind w:left="3600" w:hanging="360"/>
      </w:pPr>
      <w:rPr>
        <w:rFonts w:ascii="Symbol" w:hAnsi="Symbol" w:hint="default"/>
      </w:rPr>
    </w:lvl>
    <w:lvl w:ilvl="5" w:tplc="70A86950" w:tentative="1">
      <w:start w:val="1"/>
      <w:numFmt w:val="bullet"/>
      <w:lvlText w:val=""/>
      <w:lvlJc w:val="left"/>
      <w:pPr>
        <w:tabs>
          <w:tab w:val="num" w:pos="4320"/>
        </w:tabs>
        <w:ind w:left="4320" w:hanging="360"/>
      </w:pPr>
      <w:rPr>
        <w:rFonts w:ascii="Symbol" w:hAnsi="Symbol" w:hint="default"/>
      </w:rPr>
    </w:lvl>
    <w:lvl w:ilvl="6" w:tplc="C046B22A" w:tentative="1">
      <w:start w:val="1"/>
      <w:numFmt w:val="bullet"/>
      <w:lvlText w:val=""/>
      <w:lvlJc w:val="left"/>
      <w:pPr>
        <w:tabs>
          <w:tab w:val="num" w:pos="5040"/>
        </w:tabs>
        <w:ind w:left="5040" w:hanging="360"/>
      </w:pPr>
      <w:rPr>
        <w:rFonts w:ascii="Symbol" w:hAnsi="Symbol" w:hint="default"/>
      </w:rPr>
    </w:lvl>
    <w:lvl w:ilvl="7" w:tplc="88966254" w:tentative="1">
      <w:start w:val="1"/>
      <w:numFmt w:val="bullet"/>
      <w:lvlText w:val=""/>
      <w:lvlJc w:val="left"/>
      <w:pPr>
        <w:tabs>
          <w:tab w:val="num" w:pos="5760"/>
        </w:tabs>
        <w:ind w:left="5760" w:hanging="360"/>
      </w:pPr>
      <w:rPr>
        <w:rFonts w:ascii="Symbol" w:hAnsi="Symbol" w:hint="default"/>
      </w:rPr>
    </w:lvl>
    <w:lvl w:ilvl="8" w:tplc="B566AB4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F315E1"/>
    <w:multiLevelType w:val="multilevel"/>
    <w:tmpl w:val="0F7C5A58"/>
    <w:lvl w:ilvl="0">
      <w:start w:val="1"/>
      <w:numFmt w:val="decimal"/>
      <w:lvlText w:val="%1."/>
      <w:lvlJc w:val="left"/>
      <w:pPr>
        <w:tabs>
          <w:tab w:val="num" w:pos="720"/>
        </w:tabs>
        <w:ind w:left="720" w:hanging="360"/>
      </w:p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3FDF13C5"/>
    <w:multiLevelType w:val="hybridMultilevel"/>
    <w:tmpl w:val="F73089D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4E5426EC"/>
    <w:multiLevelType w:val="hybridMultilevel"/>
    <w:tmpl w:val="A258BA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FDC7B48"/>
    <w:multiLevelType w:val="hybridMultilevel"/>
    <w:tmpl w:val="51E8ABA0"/>
    <w:lvl w:ilvl="0" w:tplc="ABEAB292">
      <w:start w:val="1"/>
      <w:numFmt w:val="decimal"/>
      <w:lvlText w:val="%1."/>
      <w:lvlJc w:val="left"/>
      <w:pPr>
        <w:tabs>
          <w:tab w:val="num" w:pos="0"/>
        </w:tabs>
        <w:ind w:left="964" w:hanging="604"/>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6042347"/>
    <w:multiLevelType w:val="hybridMultilevel"/>
    <w:tmpl w:val="6FC0B644"/>
    <w:lvl w:ilvl="0" w:tplc="B2D64E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A8D0CFE"/>
    <w:multiLevelType w:val="hybridMultilevel"/>
    <w:tmpl w:val="37761450"/>
    <w:lvl w:ilvl="0" w:tplc="8D3C97BE">
      <w:start w:val="1"/>
      <w:numFmt w:val="decimal"/>
      <w:lvlText w:val="%1."/>
      <w:lvlJc w:val="left"/>
      <w:pPr>
        <w:ind w:left="795" w:hanging="360"/>
      </w:pPr>
      <w:rPr>
        <w:color w:val="auto"/>
      </w:r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11" w15:restartNumberingAfterBreak="0">
    <w:nsid w:val="5D5D7BE1"/>
    <w:multiLevelType w:val="hybridMultilevel"/>
    <w:tmpl w:val="65422DDC"/>
    <w:lvl w:ilvl="0" w:tplc="DC2E80E4">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70B76CD2"/>
    <w:multiLevelType w:val="hybridMultilevel"/>
    <w:tmpl w:val="65422DDC"/>
    <w:lvl w:ilvl="0" w:tplc="DC2E80E4">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7B63629A"/>
    <w:multiLevelType w:val="hybridMultilevel"/>
    <w:tmpl w:val="40DEF12A"/>
    <w:lvl w:ilvl="0" w:tplc="C234CE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B8C74D4"/>
    <w:multiLevelType w:val="hybridMultilevel"/>
    <w:tmpl w:val="B23AF9A6"/>
    <w:lvl w:ilvl="0" w:tplc="C234CE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
  </w:num>
  <w:num w:numId="5">
    <w:abstractNumId w:val="6"/>
  </w:num>
  <w:num w:numId="6">
    <w:abstractNumId w:val="8"/>
  </w:num>
  <w:num w:numId="7">
    <w:abstractNumId w:val="7"/>
  </w:num>
  <w:num w:numId="8">
    <w:abstractNumId w:val="5"/>
  </w:num>
  <w:num w:numId="9">
    <w:abstractNumId w:val="13"/>
  </w:num>
  <w:num w:numId="10">
    <w:abstractNumId w:val="0"/>
  </w:num>
  <w:num w:numId="11">
    <w:abstractNumId w:val="14"/>
  </w:num>
  <w:num w:numId="12">
    <w:abstractNumId w:val="3"/>
  </w:num>
  <w:num w:numId="13">
    <w:abstractNumId w:val="9"/>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943"/>
    <w:rsid w:val="0000278A"/>
    <w:rsid w:val="00004A8D"/>
    <w:rsid w:val="00010655"/>
    <w:rsid w:val="00012094"/>
    <w:rsid w:val="000124A6"/>
    <w:rsid w:val="00013764"/>
    <w:rsid w:val="00013917"/>
    <w:rsid w:val="00013ABD"/>
    <w:rsid w:val="00014557"/>
    <w:rsid w:val="0001794B"/>
    <w:rsid w:val="00021694"/>
    <w:rsid w:val="0002595B"/>
    <w:rsid w:val="00025F55"/>
    <w:rsid w:val="00031AED"/>
    <w:rsid w:val="00035725"/>
    <w:rsid w:val="00035F44"/>
    <w:rsid w:val="00042D60"/>
    <w:rsid w:val="00043D2E"/>
    <w:rsid w:val="00043F1A"/>
    <w:rsid w:val="0004463B"/>
    <w:rsid w:val="00047C4A"/>
    <w:rsid w:val="00053E23"/>
    <w:rsid w:val="000633D4"/>
    <w:rsid w:val="00063ABD"/>
    <w:rsid w:val="00064A31"/>
    <w:rsid w:val="0006667A"/>
    <w:rsid w:val="00067BBF"/>
    <w:rsid w:val="00071810"/>
    <w:rsid w:val="0007497A"/>
    <w:rsid w:val="00080177"/>
    <w:rsid w:val="000831F7"/>
    <w:rsid w:val="0008352C"/>
    <w:rsid w:val="00084CDD"/>
    <w:rsid w:val="00084D16"/>
    <w:rsid w:val="00085523"/>
    <w:rsid w:val="000924E5"/>
    <w:rsid w:val="000932BE"/>
    <w:rsid w:val="0009394B"/>
    <w:rsid w:val="000958B2"/>
    <w:rsid w:val="000966A1"/>
    <w:rsid w:val="00096F70"/>
    <w:rsid w:val="00097F64"/>
    <w:rsid w:val="000A4763"/>
    <w:rsid w:val="000A61E0"/>
    <w:rsid w:val="000B56C9"/>
    <w:rsid w:val="000C0000"/>
    <w:rsid w:val="000C0946"/>
    <w:rsid w:val="000C5205"/>
    <w:rsid w:val="000C6CB6"/>
    <w:rsid w:val="000D1085"/>
    <w:rsid w:val="000D4150"/>
    <w:rsid w:val="000D4426"/>
    <w:rsid w:val="000D6BE1"/>
    <w:rsid w:val="000E017B"/>
    <w:rsid w:val="000E129C"/>
    <w:rsid w:val="000F72D1"/>
    <w:rsid w:val="001001F1"/>
    <w:rsid w:val="00100E9D"/>
    <w:rsid w:val="00104A20"/>
    <w:rsid w:val="0011198F"/>
    <w:rsid w:val="00115DAE"/>
    <w:rsid w:val="001176CC"/>
    <w:rsid w:val="00122B54"/>
    <w:rsid w:val="00125160"/>
    <w:rsid w:val="001270F7"/>
    <w:rsid w:val="00132646"/>
    <w:rsid w:val="001329C8"/>
    <w:rsid w:val="001334BB"/>
    <w:rsid w:val="00133A2C"/>
    <w:rsid w:val="001405FB"/>
    <w:rsid w:val="00155755"/>
    <w:rsid w:val="00157C7D"/>
    <w:rsid w:val="00160CCE"/>
    <w:rsid w:val="00163731"/>
    <w:rsid w:val="00166034"/>
    <w:rsid w:val="00167873"/>
    <w:rsid w:val="001726B8"/>
    <w:rsid w:val="00175E1D"/>
    <w:rsid w:val="00182297"/>
    <w:rsid w:val="00185A18"/>
    <w:rsid w:val="00190CF2"/>
    <w:rsid w:val="00190F5F"/>
    <w:rsid w:val="00193470"/>
    <w:rsid w:val="0019538C"/>
    <w:rsid w:val="001A02AD"/>
    <w:rsid w:val="001A182B"/>
    <w:rsid w:val="001A21A4"/>
    <w:rsid w:val="001A5788"/>
    <w:rsid w:val="001B0C08"/>
    <w:rsid w:val="001B22B9"/>
    <w:rsid w:val="001B446D"/>
    <w:rsid w:val="001B6374"/>
    <w:rsid w:val="001C45C3"/>
    <w:rsid w:val="001C5153"/>
    <w:rsid w:val="001D5C33"/>
    <w:rsid w:val="001E135B"/>
    <w:rsid w:val="001E3960"/>
    <w:rsid w:val="001E4375"/>
    <w:rsid w:val="001E4CAB"/>
    <w:rsid w:val="001E72B7"/>
    <w:rsid w:val="001F20BE"/>
    <w:rsid w:val="001F6E40"/>
    <w:rsid w:val="00200D34"/>
    <w:rsid w:val="00202452"/>
    <w:rsid w:val="00202A96"/>
    <w:rsid w:val="0020407B"/>
    <w:rsid w:val="002054BC"/>
    <w:rsid w:val="0021025B"/>
    <w:rsid w:val="0021035A"/>
    <w:rsid w:val="002117D9"/>
    <w:rsid w:val="0021591F"/>
    <w:rsid w:val="0022280B"/>
    <w:rsid w:val="0022398C"/>
    <w:rsid w:val="002258CD"/>
    <w:rsid w:val="0023376A"/>
    <w:rsid w:val="00234E49"/>
    <w:rsid w:val="00236588"/>
    <w:rsid w:val="00237609"/>
    <w:rsid w:val="00237EF2"/>
    <w:rsid w:val="002406E0"/>
    <w:rsid w:val="00244582"/>
    <w:rsid w:val="0025155F"/>
    <w:rsid w:val="0025183C"/>
    <w:rsid w:val="00256DCE"/>
    <w:rsid w:val="00257077"/>
    <w:rsid w:val="00260B1F"/>
    <w:rsid w:val="00262F1F"/>
    <w:rsid w:val="00266C5F"/>
    <w:rsid w:val="00267384"/>
    <w:rsid w:val="00270594"/>
    <w:rsid w:val="0027706B"/>
    <w:rsid w:val="00280337"/>
    <w:rsid w:val="0028184A"/>
    <w:rsid w:val="00286A8A"/>
    <w:rsid w:val="00296C87"/>
    <w:rsid w:val="002978AB"/>
    <w:rsid w:val="002A18C0"/>
    <w:rsid w:val="002A1F5C"/>
    <w:rsid w:val="002A23C6"/>
    <w:rsid w:val="002A59C2"/>
    <w:rsid w:val="002B1389"/>
    <w:rsid w:val="002B4121"/>
    <w:rsid w:val="002B52E6"/>
    <w:rsid w:val="002B5DC0"/>
    <w:rsid w:val="002B64CF"/>
    <w:rsid w:val="002B673E"/>
    <w:rsid w:val="002C45E3"/>
    <w:rsid w:val="002C4C5D"/>
    <w:rsid w:val="002C7040"/>
    <w:rsid w:val="002C755A"/>
    <w:rsid w:val="002D4B1E"/>
    <w:rsid w:val="002E007C"/>
    <w:rsid w:val="002E65DB"/>
    <w:rsid w:val="002E6706"/>
    <w:rsid w:val="002F4A63"/>
    <w:rsid w:val="002F6994"/>
    <w:rsid w:val="00300221"/>
    <w:rsid w:val="003033FE"/>
    <w:rsid w:val="003067F1"/>
    <w:rsid w:val="00306FA3"/>
    <w:rsid w:val="003076AF"/>
    <w:rsid w:val="00315699"/>
    <w:rsid w:val="003166AF"/>
    <w:rsid w:val="003176D6"/>
    <w:rsid w:val="0032469C"/>
    <w:rsid w:val="0033089E"/>
    <w:rsid w:val="003315F3"/>
    <w:rsid w:val="003352B6"/>
    <w:rsid w:val="00341412"/>
    <w:rsid w:val="00346AC8"/>
    <w:rsid w:val="00350203"/>
    <w:rsid w:val="0035554E"/>
    <w:rsid w:val="003569B6"/>
    <w:rsid w:val="003603E3"/>
    <w:rsid w:val="00361416"/>
    <w:rsid w:val="00367A9D"/>
    <w:rsid w:val="00370D9D"/>
    <w:rsid w:val="003720FB"/>
    <w:rsid w:val="0037798F"/>
    <w:rsid w:val="00382F6F"/>
    <w:rsid w:val="00385CA9"/>
    <w:rsid w:val="00391BAC"/>
    <w:rsid w:val="00391E52"/>
    <w:rsid w:val="00394BD3"/>
    <w:rsid w:val="0039780E"/>
    <w:rsid w:val="003A452A"/>
    <w:rsid w:val="003A48A5"/>
    <w:rsid w:val="003A5D7F"/>
    <w:rsid w:val="003B4600"/>
    <w:rsid w:val="003C2758"/>
    <w:rsid w:val="003C2D3C"/>
    <w:rsid w:val="003D26F6"/>
    <w:rsid w:val="003E080D"/>
    <w:rsid w:val="003E51ED"/>
    <w:rsid w:val="003F6354"/>
    <w:rsid w:val="003F73A2"/>
    <w:rsid w:val="00400430"/>
    <w:rsid w:val="00402FE6"/>
    <w:rsid w:val="00405EE2"/>
    <w:rsid w:val="00405FCD"/>
    <w:rsid w:val="00406F75"/>
    <w:rsid w:val="004100BA"/>
    <w:rsid w:val="004110B2"/>
    <w:rsid w:val="00411992"/>
    <w:rsid w:val="004122B0"/>
    <w:rsid w:val="00412AC5"/>
    <w:rsid w:val="00414EBF"/>
    <w:rsid w:val="00420644"/>
    <w:rsid w:val="0042250E"/>
    <w:rsid w:val="00423EBA"/>
    <w:rsid w:val="00424E05"/>
    <w:rsid w:val="004256B6"/>
    <w:rsid w:val="00430943"/>
    <w:rsid w:val="00430DCD"/>
    <w:rsid w:val="00431647"/>
    <w:rsid w:val="00432EA7"/>
    <w:rsid w:val="00442769"/>
    <w:rsid w:val="004546F3"/>
    <w:rsid w:val="00462E53"/>
    <w:rsid w:val="004637CF"/>
    <w:rsid w:val="004664E6"/>
    <w:rsid w:val="0046772C"/>
    <w:rsid w:val="00470465"/>
    <w:rsid w:val="00470856"/>
    <w:rsid w:val="0047107C"/>
    <w:rsid w:val="004719B7"/>
    <w:rsid w:val="00472A50"/>
    <w:rsid w:val="00473B38"/>
    <w:rsid w:val="00476B25"/>
    <w:rsid w:val="00477DCF"/>
    <w:rsid w:val="00480C99"/>
    <w:rsid w:val="00486940"/>
    <w:rsid w:val="0048793F"/>
    <w:rsid w:val="00487D5C"/>
    <w:rsid w:val="004919EB"/>
    <w:rsid w:val="00496C0C"/>
    <w:rsid w:val="004A1321"/>
    <w:rsid w:val="004A2ACF"/>
    <w:rsid w:val="004A5D43"/>
    <w:rsid w:val="004A67B0"/>
    <w:rsid w:val="004B0FB7"/>
    <w:rsid w:val="004B1C93"/>
    <w:rsid w:val="004B1E7C"/>
    <w:rsid w:val="004B24AA"/>
    <w:rsid w:val="004B4D5B"/>
    <w:rsid w:val="004B7B5C"/>
    <w:rsid w:val="004C7366"/>
    <w:rsid w:val="004C7534"/>
    <w:rsid w:val="004E293E"/>
    <w:rsid w:val="004E2ECF"/>
    <w:rsid w:val="004E4052"/>
    <w:rsid w:val="004E42D6"/>
    <w:rsid w:val="004E5C03"/>
    <w:rsid w:val="004E7F49"/>
    <w:rsid w:val="004F21AC"/>
    <w:rsid w:val="004F4DF7"/>
    <w:rsid w:val="004F646D"/>
    <w:rsid w:val="004F65ED"/>
    <w:rsid w:val="005015B6"/>
    <w:rsid w:val="00503EC9"/>
    <w:rsid w:val="0050584E"/>
    <w:rsid w:val="005074D9"/>
    <w:rsid w:val="005114EF"/>
    <w:rsid w:val="00512F0C"/>
    <w:rsid w:val="0051326D"/>
    <w:rsid w:val="0052096F"/>
    <w:rsid w:val="00522EEE"/>
    <w:rsid w:val="00532A78"/>
    <w:rsid w:val="00533ECF"/>
    <w:rsid w:val="00540838"/>
    <w:rsid w:val="00542B79"/>
    <w:rsid w:val="00544A82"/>
    <w:rsid w:val="0054570E"/>
    <w:rsid w:val="00560ECB"/>
    <w:rsid w:val="00561946"/>
    <w:rsid w:val="00563946"/>
    <w:rsid w:val="0056505D"/>
    <w:rsid w:val="00565323"/>
    <w:rsid w:val="00572800"/>
    <w:rsid w:val="00572F1D"/>
    <w:rsid w:val="0057363B"/>
    <w:rsid w:val="00574144"/>
    <w:rsid w:val="0057485E"/>
    <w:rsid w:val="005760B1"/>
    <w:rsid w:val="005810D8"/>
    <w:rsid w:val="005815C3"/>
    <w:rsid w:val="00581B54"/>
    <w:rsid w:val="005867F6"/>
    <w:rsid w:val="00590B0F"/>
    <w:rsid w:val="00591056"/>
    <w:rsid w:val="005926E7"/>
    <w:rsid w:val="005A464A"/>
    <w:rsid w:val="005A5409"/>
    <w:rsid w:val="005A6970"/>
    <w:rsid w:val="005A6E25"/>
    <w:rsid w:val="005B78C9"/>
    <w:rsid w:val="005C1BE3"/>
    <w:rsid w:val="005C4AAD"/>
    <w:rsid w:val="005C5D2F"/>
    <w:rsid w:val="005C7F13"/>
    <w:rsid w:val="005D0003"/>
    <w:rsid w:val="005E12F5"/>
    <w:rsid w:val="005E50C4"/>
    <w:rsid w:val="005E7653"/>
    <w:rsid w:val="005F0A6A"/>
    <w:rsid w:val="005F1BEA"/>
    <w:rsid w:val="005F785D"/>
    <w:rsid w:val="00600AB6"/>
    <w:rsid w:val="00604224"/>
    <w:rsid w:val="00605925"/>
    <w:rsid w:val="006066BE"/>
    <w:rsid w:val="00616D84"/>
    <w:rsid w:val="006212D5"/>
    <w:rsid w:val="00622592"/>
    <w:rsid w:val="00624170"/>
    <w:rsid w:val="00630057"/>
    <w:rsid w:val="0063534D"/>
    <w:rsid w:val="006356E4"/>
    <w:rsid w:val="00644649"/>
    <w:rsid w:val="0065346A"/>
    <w:rsid w:val="00654D20"/>
    <w:rsid w:val="00660FC9"/>
    <w:rsid w:val="00662D5E"/>
    <w:rsid w:val="00666FEE"/>
    <w:rsid w:val="006757A8"/>
    <w:rsid w:val="00677227"/>
    <w:rsid w:val="006815C3"/>
    <w:rsid w:val="00682AF5"/>
    <w:rsid w:val="00684A64"/>
    <w:rsid w:val="00691BD5"/>
    <w:rsid w:val="006934E5"/>
    <w:rsid w:val="00697A52"/>
    <w:rsid w:val="006A200F"/>
    <w:rsid w:val="006A3013"/>
    <w:rsid w:val="006A624C"/>
    <w:rsid w:val="006B10A3"/>
    <w:rsid w:val="006B562B"/>
    <w:rsid w:val="006C0B77"/>
    <w:rsid w:val="006C21C0"/>
    <w:rsid w:val="006C3DE6"/>
    <w:rsid w:val="006C416E"/>
    <w:rsid w:val="006C49BB"/>
    <w:rsid w:val="006D1521"/>
    <w:rsid w:val="006D1C28"/>
    <w:rsid w:val="006D6F1D"/>
    <w:rsid w:val="006D7DDC"/>
    <w:rsid w:val="006D7F4A"/>
    <w:rsid w:val="006E0E2D"/>
    <w:rsid w:val="006F21CA"/>
    <w:rsid w:val="006F2AE5"/>
    <w:rsid w:val="006F2C9E"/>
    <w:rsid w:val="006F66D0"/>
    <w:rsid w:val="007036A1"/>
    <w:rsid w:val="0070375B"/>
    <w:rsid w:val="0070435D"/>
    <w:rsid w:val="007044BB"/>
    <w:rsid w:val="00710540"/>
    <w:rsid w:val="00710D82"/>
    <w:rsid w:val="00711B57"/>
    <w:rsid w:val="00713195"/>
    <w:rsid w:val="00720C9C"/>
    <w:rsid w:val="007219CD"/>
    <w:rsid w:val="00723FA5"/>
    <w:rsid w:val="00731E08"/>
    <w:rsid w:val="00742125"/>
    <w:rsid w:val="00747208"/>
    <w:rsid w:val="00750339"/>
    <w:rsid w:val="00750A7A"/>
    <w:rsid w:val="0075445D"/>
    <w:rsid w:val="00754622"/>
    <w:rsid w:val="00756545"/>
    <w:rsid w:val="00756D9A"/>
    <w:rsid w:val="00762CD7"/>
    <w:rsid w:val="00770266"/>
    <w:rsid w:val="00770C5D"/>
    <w:rsid w:val="007800C3"/>
    <w:rsid w:val="007844A5"/>
    <w:rsid w:val="00785298"/>
    <w:rsid w:val="00793763"/>
    <w:rsid w:val="007973F6"/>
    <w:rsid w:val="0079794D"/>
    <w:rsid w:val="007A0D13"/>
    <w:rsid w:val="007A3106"/>
    <w:rsid w:val="007A5CDE"/>
    <w:rsid w:val="007B4261"/>
    <w:rsid w:val="007B7EAA"/>
    <w:rsid w:val="007B7F60"/>
    <w:rsid w:val="007C0C75"/>
    <w:rsid w:val="007C307E"/>
    <w:rsid w:val="007C45DE"/>
    <w:rsid w:val="007C4BAD"/>
    <w:rsid w:val="007C4BE8"/>
    <w:rsid w:val="007C6971"/>
    <w:rsid w:val="007D0492"/>
    <w:rsid w:val="007D12EE"/>
    <w:rsid w:val="007D27E2"/>
    <w:rsid w:val="007D3BE3"/>
    <w:rsid w:val="007D3DCE"/>
    <w:rsid w:val="007D6D35"/>
    <w:rsid w:val="007D6FAE"/>
    <w:rsid w:val="007D7CA1"/>
    <w:rsid w:val="007D7E7A"/>
    <w:rsid w:val="007E131A"/>
    <w:rsid w:val="007E21FC"/>
    <w:rsid w:val="007E59D7"/>
    <w:rsid w:val="007F0CD1"/>
    <w:rsid w:val="007F5323"/>
    <w:rsid w:val="007F5485"/>
    <w:rsid w:val="007F7761"/>
    <w:rsid w:val="00803D1F"/>
    <w:rsid w:val="00807A81"/>
    <w:rsid w:val="008125D7"/>
    <w:rsid w:val="00815E01"/>
    <w:rsid w:val="00816FCC"/>
    <w:rsid w:val="00817E4B"/>
    <w:rsid w:val="00820713"/>
    <w:rsid w:val="00820E80"/>
    <w:rsid w:val="00823513"/>
    <w:rsid w:val="008242FF"/>
    <w:rsid w:val="0082516C"/>
    <w:rsid w:val="008318D6"/>
    <w:rsid w:val="0083264B"/>
    <w:rsid w:val="008326C6"/>
    <w:rsid w:val="00833B19"/>
    <w:rsid w:val="008376BE"/>
    <w:rsid w:val="00837BE2"/>
    <w:rsid w:val="008410B8"/>
    <w:rsid w:val="008425AD"/>
    <w:rsid w:val="00842B22"/>
    <w:rsid w:val="008452A3"/>
    <w:rsid w:val="00845CD0"/>
    <w:rsid w:val="008548E7"/>
    <w:rsid w:val="008578CA"/>
    <w:rsid w:val="00857FA9"/>
    <w:rsid w:val="008603DB"/>
    <w:rsid w:val="008622D2"/>
    <w:rsid w:val="00862CE1"/>
    <w:rsid w:val="00862DB8"/>
    <w:rsid w:val="00870751"/>
    <w:rsid w:val="00871570"/>
    <w:rsid w:val="00871AD9"/>
    <w:rsid w:val="008737F5"/>
    <w:rsid w:val="00874DC0"/>
    <w:rsid w:val="00875477"/>
    <w:rsid w:val="008764DF"/>
    <w:rsid w:val="00880BB9"/>
    <w:rsid w:val="00883216"/>
    <w:rsid w:val="00884D0C"/>
    <w:rsid w:val="00897020"/>
    <w:rsid w:val="00897B64"/>
    <w:rsid w:val="008A09BB"/>
    <w:rsid w:val="008A5CE5"/>
    <w:rsid w:val="008A6273"/>
    <w:rsid w:val="008B1452"/>
    <w:rsid w:val="008B346E"/>
    <w:rsid w:val="008C42F3"/>
    <w:rsid w:val="008C4BF0"/>
    <w:rsid w:val="008C6810"/>
    <w:rsid w:val="008D38A2"/>
    <w:rsid w:val="008D4DBC"/>
    <w:rsid w:val="008D6C8D"/>
    <w:rsid w:val="008E2645"/>
    <w:rsid w:val="008F2D20"/>
    <w:rsid w:val="008F369B"/>
    <w:rsid w:val="008F4FE0"/>
    <w:rsid w:val="008F581A"/>
    <w:rsid w:val="008F71F5"/>
    <w:rsid w:val="008F77C3"/>
    <w:rsid w:val="0090220F"/>
    <w:rsid w:val="00903B11"/>
    <w:rsid w:val="00910ADD"/>
    <w:rsid w:val="009118D4"/>
    <w:rsid w:val="00917FCE"/>
    <w:rsid w:val="00922C48"/>
    <w:rsid w:val="009232D7"/>
    <w:rsid w:val="00931B2B"/>
    <w:rsid w:val="00932705"/>
    <w:rsid w:val="00936536"/>
    <w:rsid w:val="00943E03"/>
    <w:rsid w:val="0094503F"/>
    <w:rsid w:val="00947506"/>
    <w:rsid w:val="0095209F"/>
    <w:rsid w:val="009542D4"/>
    <w:rsid w:val="00954DC1"/>
    <w:rsid w:val="00962B48"/>
    <w:rsid w:val="00962D82"/>
    <w:rsid w:val="00964595"/>
    <w:rsid w:val="009664A6"/>
    <w:rsid w:val="0097204D"/>
    <w:rsid w:val="00976294"/>
    <w:rsid w:val="009806AB"/>
    <w:rsid w:val="00980D7F"/>
    <w:rsid w:val="0098117F"/>
    <w:rsid w:val="00981489"/>
    <w:rsid w:val="009828D7"/>
    <w:rsid w:val="009832C3"/>
    <w:rsid w:val="00984839"/>
    <w:rsid w:val="00985AE9"/>
    <w:rsid w:val="00986F6E"/>
    <w:rsid w:val="009877FF"/>
    <w:rsid w:val="00993265"/>
    <w:rsid w:val="00995922"/>
    <w:rsid w:val="00996C95"/>
    <w:rsid w:val="00997734"/>
    <w:rsid w:val="009A1872"/>
    <w:rsid w:val="009A31B9"/>
    <w:rsid w:val="009A5597"/>
    <w:rsid w:val="009A6B83"/>
    <w:rsid w:val="009B45B8"/>
    <w:rsid w:val="009B73FB"/>
    <w:rsid w:val="009C2CF6"/>
    <w:rsid w:val="009C409E"/>
    <w:rsid w:val="009C4CF4"/>
    <w:rsid w:val="009D35C4"/>
    <w:rsid w:val="009D37F1"/>
    <w:rsid w:val="009D3AEB"/>
    <w:rsid w:val="009D5B46"/>
    <w:rsid w:val="009E0A82"/>
    <w:rsid w:val="009E185C"/>
    <w:rsid w:val="009E4069"/>
    <w:rsid w:val="009F003E"/>
    <w:rsid w:val="009F09F1"/>
    <w:rsid w:val="009F0EB9"/>
    <w:rsid w:val="009F3E26"/>
    <w:rsid w:val="009F5E6B"/>
    <w:rsid w:val="009F732D"/>
    <w:rsid w:val="00A03E84"/>
    <w:rsid w:val="00A05A00"/>
    <w:rsid w:val="00A1107E"/>
    <w:rsid w:val="00A13E53"/>
    <w:rsid w:val="00A2223A"/>
    <w:rsid w:val="00A24AC2"/>
    <w:rsid w:val="00A25E1A"/>
    <w:rsid w:val="00A30BA6"/>
    <w:rsid w:val="00A31B4E"/>
    <w:rsid w:val="00A3372B"/>
    <w:rsid w:val="00A364E0"/>
    <w:rsid w:val="00A36755"/>
    <w:rsid w:val="00A36C55"/>
    <w:rsid w:val="00A37398"/>
    <w:rsid w:val="00A3763A"/>
    <w:rsid w:val="00A45C91"/>
    <w:rsid w:val="00A4772C"/>
    <w:rsid w:val="00A5320F"/>
    <w:rsid w:val="00A56207"/>
    <w:rsid w:val="00A56BB6"/>
    <w:rsid w:val="00A57B84"/>
    <w:rsid w:val="00A62A7C"/>
    <w:rsid w:val="00A65AD9"/>
    <w:rsid w:val="00A66560"/>
    <w:rsid w:val="00A6702E"/>
    <w:rsid w:val="00A67A5D"/>
    <w:rsid w:val="00A76AF7"/>
    <w:rsid w:val="00A86FD4"/>
    <w:rsid w:val="00A90A0F"/>
    <w:rsid w:val="00A93111"/>
    <w:rsid w:val="00A93277"/>
    <w:rsid w:val="00A93F95"/>
    <w:rsid w:val="00A94228"/>
    <w:rsid w:val="00AA3A6C"/>
    <w:rsid w:val="00AA53EE"/>
    <w:rsid w:val="00AA7BC7"/>
    <w:rsid w:val="00AB1504"/>
    <w:rsid w:val="00AB3F3F"/>
    <w:rsid w:val="00AB4AE2"/>
    <w:rsid w:val="00AC663C"/>
    <w:rsid w:val="00AD07CC"/>
    <w:rsid w:val="00AD3771"/>
    <w:rsid w:val="00AD438D"/>
    <w:rsid w:val="00AD6675"/>
    <w:rsid w:val="00AE0336"/>
    <w:rsid w:val="00AE4A0F"/>
    <w:rsid w:val="00AF07D6"/>
    <w:rsid w:val="00B0007C"/>
    <w:rsid w:val="00B004FA"/>
    <w:rsid w:val="00B01418"/>
    <w:rsid w:val="00B0285C"/>
    <w:rsid w:val="00B052A0"/>
    <w:rsid w:val="00B14F5F"/>
    <w:rsid w:val="00B176D9"/>
    <w:rsid w:val="00B20355"/>
    <w:rsid w:val="00B20C65"/>
    <w:rsid w:val="00B20D0B"/>
    <w:rsid w:val="00B21F58"/>
    <w:rsid w:val="00B2322F"/>
    <w:rsid w:val="00B24B21"/>
    <w:rsid w:val="00B35597"/>
    <w:rsid w:val="00B35C8C"/>
    <w:rsid w:val="00B36869"/>
    <w:rsid w:val="00B416FF"/>
    <w:rsid w:val="00B508A5"/>
    <w:rsid w:val="00B51F47"/>
    <w:rsid w:val="00B56077"/>
    <w:rsid w:val="00B61FBC"/>
    <w:rsid w:val="00B65789"/>
    <w:rsid w:val="00B726DD"/>
    <w:rsid w:val="00B74F52"/>
    <w:rsid w:val="00B756B5"/>
    <w:rsid w:val="00B77ADC"/>
    <w:rsid w:val="00B814DF"/>
    <w:rsid w:val="00B86CA6"/>
    <w:rsid w:val="00B915B7"/>
    <w:rsid w:val="00B9221C"/>
    <w:rsid w:val="00B92280"/>
    <w:rsid w:val="00B92D2C"/>
    <w:rsid w:val="00BA0321"/>
    <w:rsid w:val="00BA1F0D"/>
    <w:rsid w:val="00BA6134"/>
    <w:rsid w:val="00BB1167"/>
    <w:rsid w:val="00BB1592"/>
    <w:rsid w:val="00BB1974"/>
    <w:rsid w:val="00BC0388"/>
    <w:rsid w:val="00BC1620"/>
    <w:rsid w:val="00BC4791"/>
    <w:rsid w:val="00BC47D7"/>
    <w:rsid w:val="00BD0841"/>
    <w:rsid w:val="00BD1860"/>
    <w:rsid w:val="00BD28B4"/>
    <w:rsid w:val="00BD3276"/>
    <w:rsid w:val="00BD33E7"/>
    <w:rsid w:val="00BD5B5D"/>
    <w:rsid w:val="00BE1482"/>
    <w:rsid w:val="00BE16BA"/>
    <w:rsid w:val="00BE23D6"/>
    <w:rsid w:val="00BE481B"/>
    <w:rsid w:val="00BF04D8"/>
    <w:rsid w:val="00C00763"/>
    <w:rsid w:val="00C01EFD"/>
    <w:rsid w:val="00C02AD4"/>
    <w:rsid w:val="00C051D3"/>
    <w:rsid w:val="00C06EEC"/>
    <w:rsid w:val="00C12040"/>
    <w:rsid w:val="00C14D24"/>
    <w:rsid w:val="00C175E9"/>
    <w:rsid w:val="00C244E7"/>
    <w:rsid w:val="00C249BE"/>
    <w:rsid w:val="00C27419"/>
    <w:rsid w:val="00C30A4E"/>
    <w:rsid w:val="00C310CD"/>
    <w:rsid w:val="00C31EBB"/>
    <w:rsid w:val="00C32D20"/>
    <w:rsid w:val="00C3349D"/>
    <w:rsid w:val="00C337EE"/>
    <w:rsid w:val="00C340E3"/>
    <w:rsid w:val="00C4020F"/>
    <w:rsid w:val="00C43BED"/>
    <w:rsid w:val="00C4537E"/>
    <w:rsid w:val="00C455E2"/>
    <w:rsid w:val="00C46B61"/>
    <w:rsid w:val="00C47CFD"/>
    <w:rsid w:val="00C47D12"/>
    <w:rsid w:val="00C56D8F"/>
    <w:rsid w:val="00C615A8"/>
    <w:rsid w:val="00C61EB3"/>
    <w:rsid w:val="00C64E8D"/>
    <w:rsid w:val="00C6659E"/>
    <w:rsid w:val="00C67084"/>
    <w:rsid w:val="00C670FA"/>
    <w:rsid w:val="00C70613"/>
    <w:rsid w:val="00C719F4"/>
    <w:rsid w:val="00C752B1"/>
    <w:rsid w:val="00C81D00"/>
    <w:rsid w:val="00C83661"/>
    <w:rsid w:val="00C90CD1"/>
    <w:rsid w:val="00C9490F"/>
    <w:rsid w:val="00C94F87"/>
    <w:rsid w:val="00C97E07"/>
    <w:rsid w:val="00CA0759"/>
    <w:rsid w:val="00CA1CBE"/>
    <w:rsid w:val="00CA27D2"/>
    <w:rsid w:val="00CA6EDD"/>
    <w:rsid w:val="00CB154D"/>
    <w:rsid w:val="00CB57D3"/>
    <w:rsid w:val="00CB6146"/>
    <w:rsid w:val="00CC3DDD"/>
    <w:rsid w:val="00CC4905"/>
    <w:rsid w:val="00CC5200"/>
    <w:rsid w:val="00CC5840"/>
    <w:rsid w:val="00CC6D55"/>
    <w:rsid w:val="00CC7884"/>
    <w:rsid w:val="00CD1FFC"/>
    <w:rsid w:val="00CD22CD"/>
    <w:rsid w:val="00CD3371"/>
    <w:rsid w:val="00CD3A54"/>
    <w:rsid w:val="00CD4583"/>
    <w:rsid w:val="00CE3B44"/>
    <w:rsid w:val="00CF693A"/>
    <w:rsid w:val="00CF73E0"/>
    <w:rsid w:val="00D0195F"/>
    <w:rsid w:val="00D029AE"/>
    <w:rsid w:val="00D04658"/>
    <w:rsid w:val="00D101B2"/>
    <w:rsid w:val="00D11440"/>
    <w:rsid w:val="00D16E0C"/>
    <w:rsid w:val="00D20972"/>
    <w:rsid w:val="00D21738"/>
    <w:rsid w:val="00D21BBD"/>
    <w:rsid w:val="00D2263B"/>
    <w:rsid w:val="00D23488"/>
    <w:rsid w:val="00D24637"/>
    <w:rsid w:val="00D26DCE"/>
    <w:rsid w:val="00D26ECD"/>
    <w:rsid w:val="00D33110"/>
    <w:rsid w:val="00D35163"/>
    <w:rsid w:val="00D3645F"/>
    <w:rsid w:val="00D3782A"/>
    <w:rsid w:val="00D41596"/>
    <w:rsid w:val="00D4224B"/>
    <w:rsid w:val="00D44DA2"/>
    <w:rsid w:val="00D504F2"/>
    <w:rsid w:val="00D52C6C"/>
    <w:rsid w:val="00D5431E"/>
    <w:rsid w:val="00D568FF"/>
    <w:rsid w:val="00D57DDB"/>
    <w:rsid w:val="00D616FD"/>
    <w:rsid w:val="00D63143"/>
    <w:rsid w:val="00D65535"/>
    <w:rsid w:val="00D6594B"/>
    <w:rsid w:val="00D71651"/>
    <w:rsid w:val="00D739B5"/>
    <w:rsid w:val="00D75C44"/>
    <w:rsid w:val="00D80844"/>
    <w:rsid w:val="00D819C7"/>
    <w:rsid w:val="00D86961"/>
    <w:rsid w:val="00D94943"/>
    <w:rsid w:val="00DA0737"/>
    <w:rsid w:val="00DA2571"/>
    <w:rsid w:val="00DA2CDC"/>
    <w:rsid w:val="00DA302C"/>
    <w:rsid w:val="00DA4AEB"/>
    <w:rsid w:val="00DA5F47"/>
    <w:rsid w:val="00DB0A3B"/>
    <w:rsid w:val="00DB118D"/>
    <w:rsid w:val="00DB4AB6"/>
    <w:rsid w:val="00DB4C72"/>
    <w:rsid w:val="00DB50F3"/>
    <w:rsid w:val="00DB6F01"/>
    <w:rsid w:val="00DC0160"/>
    <w:rsid w:val="00DC07BF"/>
    <w:rsid w:val="00DC6909"/>
    <w:rsid w:val="00DD1593"/>
    <w:rsid w:val="00DD267C"/>
    <w:rsid w:val="00DD4A32"/>
    <w:rsid w:val="00DD5804"/>
    <w:rsid w:val="00DD75F8"/>
    <w:rsid w:val="00DE2566"/>
    <w:rsid w:val="00DE4F7F"/>
    <w:rsid w:val="00DF1348"/>
    <w:rsid w:val="00DF2546"/>
    <w:rsid w:val="00DF3DB7"/>
    <w:rsid w:val="00DF62B8"/>
    <w:rsid w:val="00E0251F"/>
    <w:rsid w:val="00E02B9C"/>
    <w:rsid w:val="00E06A88"/>
    <w:rsid w:val="00E06EA1"/>
    <w:rsid w:val="00E075CF"/>
    <w:rsid w:val="00E10A95"/>
    <w:rsid w:val="00E16C91"/>
    <w:rsid w:val="00E17247"/>
    <w:rsid w:val="00E17893"/>
    <w:rsid w:val="00E2098C"/>
    <w:rsid w:val="00E2360A"/>
    <w:rsid w:val="00E25CC3"/>
    <w:rsid w:val="00E30D17"/>
    <w:rsid w:val="00E31376"/>
    <w:rsid w:val="00E31500"/>
    <w:rsid w:val="00E31B88"/>
    <w:rsid w:val="00E35F49"/>
    <w:rsid w:val="00E37516"/>
    <w:rsid w:val="00E41D06"/>
    <w:rsid w:val="00E5279C"/>
    <w:rsid w:val="00E530AA"/>
    <w:rsid w:val="00E53E2E"/>
    <w:rsid w:val="00E56AD6"/>
    <w:rsid w:val="00E57A11"/>
    <w:rsid w:val="00E62EC7"/>
    <w:rsid w:val="00E65683"/>
    <w:rsid w:val="00E70013"/>
    <w:rsid w:val="00E72E96"/>
    <w:rsid w:val="00E75D71"/>
    <w:rsid w:val="00E76BBE"/>
    <w:rsid w:val="00E81A83"/>
    <w:rsid w:val="00E846AE"/>
    <w:rsid w:val="00E8688F"/>
    <w:rsid w:val="00E9263B"/>
    <w:rsid w:val="00E95A72"/>
    <w:rsid w:val="00E95D5F"/>
    <w:rsid w:val="00E9607E"/>
    <w:rsid w:val="00E9613C"/>
    <w:rsid w:val="00EA59DF"/>
    <w:rsid w:val="00EA7643"/>
    <w:rsid w:val="00EA769E"/>
    <w:rsid w:val="00EB1E14"/>
    <w:rsid w:val="00EB3D90"/>
    <w:rsid w:val="00EC15E0"/>
    <w:rsid w:val="00EC4B68"/>
    <w:rsid w:val="00EC6320"/>
    <w:rsid w:val="00ED040A"/>
    <w:rsid w:val="00ED1EFE"/>
    <w:rsid w:val="00ED2294"/>
    <w:rsid w:val="00ED29D5"/>
    <w:rsid w:val="00ED2D6C"/>
    <w:rsid w:val="00ED4540"/>
    <w:rsid w:val="00ED4812"/>
    <w:rsid w:val="00EE22AA"/>
    <w:rsid w:val="00EE4070"/>
    <w:rsid w:val="00EE6FB3"/>
    <w:rsid w:val="00EF6623"/>
    <w:rsid w:val="00F006A4"/>
    <w:rsid w:val="00F0631B"/>
    <w:rsid w:val="00F1167E"/>
    <w:rsid w:val="00F12C76"/>
    <w:rsid w:val="00F147D8"/>
    <w:rsid w:val="00F15983"/>
    <w:rsid w:val="00F16B3F"/>
    <w:rsid w:val="00F173BE"/>
    <w:rsid w:val="00F17F5F"/>
    <w:rsid w:val="00F20D4F"/>
    <w:rsid w:val="00F2411F"/>
    <w:rsid w:val="00F27580"/>
    <w:rsid w:val="00F32F12"/>
    <w:rsid w:val="00F3496F"/>
    <w:rsid w:val="00F425A7"/>
    <w:rsid w:val="00F472D4"/>
    <w:rsid w:val="00F50290"/>
    <w:rsid w:val="00F50DEA"/>
    <w:rsid w:val="00F53593"/>
    <w:rsid w:val="00F53D4E"/>
    <w:rsid w:val="00F54436"/>
    <w:rsid w:val="00F544FC"/>
    <w:rsid w:val="00F6002F"/>
    <w:rsid w:val="00F61841"/>
    <w:rsid w:val="00F661DE"/>
    <w:rsid w:val="00F66B04"/>
    <w:rsid w:val="00F75B41"/>
    <w:rsid w:val="00F75DB3"/>
    <w:rsid w:val="00F7619B"/>
    <w:rsid w:val="00F80976"/>
    <w:rsid w:val="00F80C7F"/>
    <w:rsid w:val="00F81C57"/>
    <w:rsid w:val="00F83379"/>
    <w:rsid w:val="00F84B2E"/>
    <w:rsid w:val="00F85F16"/>
    <w:rsid w:val="00F86C65"/>
    <w:rsid w:val="00F90436"/>
    <w:rsid w:val="00F92007"/>
    <w:rsid w:val="00F93E2F"/>
    <w:rsid w:val="00F9629B"/>
    <w:rsid w:val="00FA16BA"/>
    <w:rsid w:val="00FA3A1C"/>
    <w:rsid w:val="00FB0A01"/>
    <w:rsid w:val="00FB15FB"/>
    <w:rsid w:val="00FB5E79"/>
    <w:rsid w:val="00FC08CD"/>
    <w:rsid w:val="00FC504E"/>
    <w:rsid w:val="00FC5781"/>
    <w:rsid w:val="00FD0764"/>
    <w:rsid w:val="00FE22AF"/>
    <w:rsid w:val="00FE579F"/>
    <w:rsid w:val="00FE6C59"/>
    <w:rsid w:val="00FF2123"/>
    <w:rsid w:val="00FF3EBE"/>
    <w:rsid w:val="00FF59C6"/>
    <w:rsid w:val="00FF7B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05311"/>
  <w15:docId w15:val="{AC8C7B0C-AD03-4B64-9AC9-B2B7588ED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line="360" w:lineRule="auto"/>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35D"/>
    <w:rPr>
      <w:rFonts w:ascii="Times New Roman" w:hAnsi="Times New Roman"/>
      <w:sz w:val="28"/>
    </w:rPr>
  </w:style>
  <w:style w:type="paragraph" w:styleId="1">
    <w:name w:val="heading 1"/>
    <w:basedOn w:val="a"/>
    <w:link w:val="10"/>
    <w:uiPriority w:val="9"/>
    <w:qFormat/>
    <w:rsid w:val="00E72E96"/>
    <w:pPr>
      <w:keepNext/>
      <w:spacing w:after="240"/>
      <w:ind w:firstLine="709"/>
      <w:jc w:val="left"/>
      <w:outlineLvl w:val="0"/>
    </w:pPr>
    <w:rPr>
      <w:rFonts w:eastAsia="Times New Roman" w:cs="Times New Roman"/>
      <w:szCs w:val="20"/>
      <w:lang w:val="ru-RU" w:eastAsia="ru-RU"/>
    </w:rPr>
  </w:style>
  <w:style w:type="paragraph" w:styleId="2">
    <w:name w:val="heading 2"/>
    <w:basedOn w:val="a"/>
    <w:next w:val="a"/>
    <w:link w:val="20"/>
    <w:uiPriority w:val="9"/>
    <w:unhideWhenUsed/>
    <w:qFormat/>
    <w:rsid w:val="00F93E2F"/>
    <w:pPr>
      <w:keepNext/>
      <w:keepLines/>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A3A1C"/>
    <w:rPr>
      <w:color w:val="808080"/>
    </w:rPr>
  </w:style>
  <w:style w:type="paragraph" w:styleId="a4">
    <w:name w:val="List Paragraph"/>
    <w:basedOn w:val="a"/>
    <w:uiPriority w:val="34"/>
    <w:qFormat/>
    <w:rsid w:val="009B73FB"/>
    <w:pPr>
      <w:ind w:left="720"/>
      <w:contextualSpacing/>
    </w:pPr>
  </w:style>
  <w:style w:type="paragraph" w:styleId="a5">
    <w:name w:val="Balloon Text"/>
    <w:basedOn w:val="a"/>
    <w:link w:val="a6"/>
    <w:uiPriority w:val="99"/>
    <w:semiHidden/>
    <w:unhideWhenUsed/>
    <w:rsid w:val="00190CF2"/>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0CF2"/>
    <w:rPr>
      <w:rFonts w:ascii="Tahoma" w:hAnsi="Tahoma" w:cs="Tahoma"/>
      <w:sz w:val="16"/>
      <w:szCs w:val="16"/>
    </w:rPr>
  </w:style>
  <w:style w:type="character" w:customStyle="1" w:styleId="10">
    <w:name w:val="Заголовок 1 Знак"/>
    <w:basedOn w:val="a0"/>
    <w:link w:val="1"/>
    <w:uiPriority w:val="9"/>
    <w:rsid w:val="00E72E96"/>
    <w:rPr>
      <w:rFonts w:ascii="Times New Roman" w:eastAsia="Times New Roman" w:hAnsi="Times New Roman" w:cs="Times New Roman"/>
      <w:sz w:val="28"/>
      <w:szCs w:val="20"/>
      <w:lang w:val="ru-RU" w:eastAsia="ru-RU"/>
    </w:rPr>
  </w:style>
  <w:style w:type="paragraph" w:styleId="a7">
    <w:name w:val="header"/>
    <w:basedOn w:val="a"/>
    <w:link w:val="a8"/>
    <w:uiPriority w:val="99"/>
    <w:unhideWhenUsed/>
    <w:rsid w:val="00190CF2"/>
    <w:pPr>
      <w:tabs>
        <w:tab w:val="center" w:pos="4819"/>
        <w:tab w:val="right" w:pos="9639"/>
      </w:tabs>
      <w:spacing w:line="240" w:lineRule="auto"/>
      <w:ind w:firstLine="0"/>
      <w:jc w:val="left"/>
    </w:pPr>
    <w:rPr>
      <w:rFonts w:ascii="Calibri" w:eastAsia="Calibri" w:hAnsi="Calibri" w:cs="Times New Roman"/>
      <w:sz w:val="22"/>
    </w:rPr>
  </w:style>
  <w:style w:type="character" w:customStyle="1" w:styleId="a8">
    <w:name w:val="Верхний колонтитул Знак"/>
    <w:basedOn w:val="a0"/>
    <w:link w:val="a7"/>
    <w:uiPriority w:val="99"/>
    <w:rsid w:val="00190CF2"/>
    <w:rPr>
      <w:rFonts w:ascii="Calibri" w:eastAsia="Calibri" w:hAnsi="Calibri" w:cs="Times New Roman"/>
    </w:rPr>
  </w:style>
  <w:style w:type="paragraph" w:styleId="a9">
    <w:name w:val="footer"/>
    <w:basedOn w:val="a"/>
    <w:link w:val="aa"/>
    <w:unhideWhenUsed/>
    <w:rsid w:val="00190CF2"/>
    <w:pPr>
      <w:tabs>
        <w:tab w:val="center" w:pos="4819"/>
        <w:tab w:val="right" w:pos="9639"/>
      </w:tabs>
      <w:spacing w:line="240" w:lineRule="auto"/>
      <w:ind w:firstLine="0"/>
      <w:jc w:val="left"/>
    </w:pPr>
    <w:rPr>
      <w:rFonts w:ascii="Calibri" w:eastAsia="Calibri" w:hAnsi="Calibri" w:cs="Times New Roman"/>
      <w:sz w:val="22"/>
    </w:rPr>
  </w:style>
  <w:style w:type="character" w:customStyle="1" w:styleId="aa">
    <w:name w:val="Нижний колонтитул Знак"/>
    <w:basedOn w:val="a0"/>
    <w:link w:val="a9"/>
    <w:rsid w:val="00190CF2"/>
    <w:rPr>
      <w:rFonts w:ascii="Calibri" w:eastAsia="Calibri" w:hAnsi="Calibri" w:cs="Times New Roman"/>
    </w:rPr>
  </w:style>
  <w:style w:type="character" w:styleId="ab">
    <w:name w:val="page number"/>
    <w:basedOn w:val="a0"/>
    <w:rsid w:val="00190CF2"/>
  </w:style>
  <w:style w:type="paragraph" w:styleId="11">
    <w:name w:val="toc 1"/>
    <w:basedOn w:val="a"/>
    <w:next w:val="a"/>
    <w:autoRedefine/>
    <w:uiPriority w:val="39"/>
    <w:unhideWhenUsed/>
    <w:qFormat/>
    <w:rsid w:val="00E0251F"/>
    <w:pPr>
      <w:tabs>
        <w:tab w:val="right" w:leader="dot" w:pos="9354"/>
      </w:tabs>
      <w:ind w:left="357" w:hanging="357"/>
      <w:jc w:val="center"/>
    </w:pPr>
    <w:rPr>
      <w:rFonts w:eastAsia="Calibri" w:cs="Times New Roman"/>
      <w:szCs w:val="28"/>
    </w:rPr>
  </w:style>
  <w:style w:type="paragraph" w:styleId="ac">
    <w:name w:val="Body Text"/>
    <w:basedOn w:val="a"/>
    <w:link w:val="ad"/>
    <w:rsid w:val="00190CF2"/>
    <w:pPr>
      <w:spacing w:line="240" w:lineRule="auto"/>
      <w:ind w:firstLine="0"/>
    </w:pPr>
    <w:rPr>
      <w:rFonts w:eastAsia="Times New Roman" w:cs="Times New Roman"/>
      <w:bCs/>
      <w:sz w:val="24"/>
      <w:szCs w:val="20"/>
      <w:lang w:val="ru-RU" w:eastAsia="ru-RU"/>
    </w:rPr>
  </w:style>
  <w:style w:type="character" w:customStyle="1" w:styleId="ad">
    <w:name w:val="Основной текст Знак"/>
    <w:basedOn w:val="a0"/>
    <w:link w:val="ac"/>
    <w:rsid w:val="00190CF2"/>
    <w:rPr>
      <w:rFonts w:ascii="Times New Roman" w:eastAsia="Times New Roman" w:hAnsi="Times New Roman" w:cs="Times New Roman"/>
      <w:bCs/>
      <w:sz w:val="24"/>
      <w:szCs w:val="20"/>
      <w:lang w:val="ru-RU" w:eastAsia="ru-RU"/>
    </w:rPr>
  </w:style>
  <w:style w:type="character" w:customStyle="1" w:styleId="20">
    <w:name w:val="Заголовок 2 Знак"/>
    <w:basedOn w:val="a0"/>
    <w:link w:val="2"/>
    <w:uiPriority w:val="9"/>
    <w:rsid w:val="00591056"/>
    <w:rPr>
      <w:rFonts w:ascii="Times New Roman" w:eastAsiaTheme="majorEastAsia" w:hAnsi="Times New Roman" w:cstheme="majorBidi"/>
      <w:sz w:val="28"/>
      <w:szCs w:val="26"/>
    </w:rPr>
  </w:style>
  <w:style w:type="character" w:styleId="ae">
    <w:name w:val="Hyperlink"/>
    <w:basedOn w:val="a0"/>
    <w:uiPriority w:val="99"/>
    <w:unhideWhenUsed/>
    <w:rsid w:val="00572800"/>
    <w:rPr>
      <w:color w:val="0563C1" w:themeColor="hyperlink"/>
      <w:u w:val="single"/>
    </w:rPr>
  </w:style>
  <w:style w:type="paragraph" w:styleId="af">
    <w:name w:val="TOC Heading"/>
    <w:basedOn w:val="1"/>
    <w:next w:val="a"/>
    <w:uiPriority w:val="39"/>
    <w:unhideWhenUsed/>
    <w:qFormat/>
    <w:rsid w:val="00F93E2F"/>
    <w:pPr>
      <w:keepLines/>
      <w:spacing w:before="240" w:line="259" w:lineRule="auto"/>
      <w:outlineLvl w:val="9"/>
    </w:pPr>
    <w:rPr>
      <w:rFonts w:asciiTheme="majorHAnsi" w:eastAsiaTheme="majorEastAsia" w:hAnsiTheme="majorHAnsi" w:cstheme="majorBidi"/>
      <w:caps/>
      <w:color w:val="2E74B5" w:themeColor="accent1" w:themeShade="BF"/>
      <w:sz w:val="32"/>
      <w:szCs w:val="32"/>
      <w:lang w:val="en-US" w:eastAsia="en-US"/>
    </w:rPr>
  </w:style>
  <w:style w:type="paragraph" w:styleId="21">
    <w:name w:val="toc 2"/>
    <w:basedOn w:val="a"/>
    <w:next w:val="a"/>
    <w:autoRedefine/>
    <w:uiPriority w:val="39"/>
    <w:unhideWhenUsed/>
    <w:rsid w:val="00F93E2F"/>
    <w:pPr>
      <w:spacing w:after="100"/>
      <w:ind w:left="280"/>
    </w:pPr>
  </w:style>
  <w:style w:type="character" w:customStyle="1" w:styleId="UnresolvedMention1">
    <w:name w:val="Unresolved Mention1"/>
    <w:basedOn w:val="a0"/>
    <w:uiPriority w:val="99"/>
    <w:semiHidden/>
    <w:unhideWhenUsed/>
    <w:rsid w:val="002A18C0"/>
    <w:rPr>
      <w:color w:val="605E5C"/>
      <w:shd w:val="clear" w:color="auto" w:fill="E1DFDD"/>
    </w:rPr>
  </w:style>
  <w:style w:type="paragraph" w:customStyle="1" w:styleId="Figurecaption">
    <w:name w:val="Figure caption"/>
    <w:basedOn w:val="a"/>
    <w:next w:val="a"/>
    <w:qFormat/>
    <w:rsid w:val="008D4DBC"/>
    <w:pPr>
      <w:spacing w:line="240" w:lineRule="auto"/>
      <w:ind w:firstLine="0"/>
    </w:pPr>
    <w:rPr>
      <w:rFonts w:ascii="Calibri" w:eastAsia="Times New Roman" w:hAnsi="Calibri" w:cs="Times New Roman"/>
      <w:sz w:val="22"/>
      <w:lang w:val="en-US" w:eastAsia="en-GB"/>
    </w:rPr>
  </w:style>
  <w:style w:type="character" w:styleId="af0">
    <w:name w:val="FollowedHyperlink"/>
    <w:basedOn w:val="a0"/>
    <w:uiPriority w:val="99"/>
    <w:semiHidden/>
    <w:unhideWhenUsed/>
    <w:rsid w:val="000924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43532">
      <w:bodyDiv w:val="1"/>
      <w:marLeft w:val="0"/>
      <w:marRight w:val="0"/>
      <w:marTop w:val="0"/>
      <w:marBottom w:val="0"/>
      <w:divBdr>
        <w:top w:val="none" w:sz="0" w:space="0" w:color="auto"/>
        <w:left w:val="none" w:sz="0" w:space="0" w:color="auto"/>
        <w:bottom w:val="none" w:sz="0" w:space="0" w:color="auto"/>
        <w:right w:val="none" w:sz="0" w:space="0" w:color="auto"/>
      </w:divBdr>
    </w:div>
    <w:div w:id="749737776">
      <w:bodyDiv w:val="1"/>
      <w:marLeft w:val="0"/>
      <w:marRight w:val="0"/>
      <w:marTop w:val="0"/>
      <w:marBottom w:val="0"/>
      <w:divBdr>
        <w:top w:val="none" w:sz="0" w:space="0" w:color="auto"/>
        <w:left w:val="none" w:sz="0" w:space="0" w:color="auto"/>
        <w:bottom w:val="none" w:sz="0" w:space="0" w:color="auto"/>
        <w:right w:val="none" w:sz="0" w:space="0" w:color="auto"/>
      </w:divBdr>
    </w:div>
    <w:div w:id="989946818">
      <w:bodyDiv w:val="1"/>
      <w:marLeft w:val="0"/>
      <w:marRight w:val="0"/>
      <w:marTop w:val="0"/>
      <w:marBottom w:val="0"/>
      <w:divBdr>
        <w:top w:val="none" w:sz="0" w:space="0" w:color="auto"/>
        <w:left w:val="none" w:sz="0" w:space="0" w:color="auto"/>
        <w:bottom w:val="none" w:sz="0" w:space="0" w:color="auto"/>
        <w:right w:val="none" w:sz="0" w:space="0" w:color="auto"/>
      </w:divBdr>
      <w:divsChild>
        <w:div w:id="119346219">
          <w:marLeft w:val="0"/>
          <w:marRight w:val="0"/>
          <w:marTop w:val="0"/>
          <w:marBottom w:val="0"/>
          <w:divBdr>
            <w:top w:val="none" w:sz="0" w:space="0" w:color="auto"/>
            <w:left w:val="none" w:sz="0" w:space="0" w:color="auto"/>
            <w:bottom w:val="none" w:sz="0" w:space="0" w:color="auto"/>
            <w:right w:val="none" w:sz="0" w:space="0" w:color="auto"/>
          </w:divBdr>
        </w:div>
      </w:divsChild>
    </w:div>
    <w:div w:id="1302227653">
      <w:bodyDiv w:val="1"/>
      <w:marLeft w:val="0"/>
      <w:marRight w:val="0"/>
      <w:marTop w:val="0"/>
      <w:marBottom w:val="0"/>
      <w:divBdr>
        <w:top w:val="none" w:sz="0" w:space="0" w:color="auto"/>
        <w:left w:val="none" w:sz="0" w:space="0" w:color="auto"/>
        <w:bottom w:val="none" w:sz="0" w:space="0" w:color="auto"/>
        <w:right w:val="none" w:sz="0" w:space="0" w:color="auto"/>
      </w:divBdr>
      <w:divsChild>
        <w:div w:id="551233988">
          <w:marLeft w:val="0"/>
          <w:marRight w:val="0"/>
          <w:marTop w:val="0"/>
          <w:marBottom w:val="0"/>
          <w:divBdr>
            <w:top w:val="none" w:sz="0" w:space="0" w:color="auto"/>
            <w:left w:val="none" w:sz="0" w:space="0" w:color="auto"/>
            <w:bottom w:val="none" w:sz="0" w:space="0" w:color="auto"/>
            <w:right w:val="none" w:sz="0" w:space="0" w:color="auto"/>
          </w:divBdr>
          <w:divsChild>
            <w:div w:id="7448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4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72" Type="http://schemas.openxmlformats.org/officeDocument/2006/relationships/fontTable" Target="fontTable.xml"/><Relationship Id="rId3" Type="http://schemas.openxmlformats.org/officeDocument/2006/relationships/styles" Target="styles.xml"/><Relationship Id="rId63" Type="http://schemas.openxmlformats.org/officeDocument/2006/relationships/image" Target="media/image6.png"/><Relationship Id="rId68" Type="http://schemas.openxmlformats.org/officeDocument/2006/relationships/image" Target="media/image11.png"/><Relationship Id="rId7" Type="http://schemas.openxmlformats.org/officeDocument/2006/relationships/endnotes" Target="endnotes.xml"/><Relationship Id="rId67" Type="http://schemas.openxmlformats.org/officeDocument/2006/relationships/image" Target="media/image10.png"/><Relationship Id="rId71" Type="http://schemas.openxmlformats.org/officeDocument/2006/relationships/header" Target="header1.xml"/><Relationship Id="rId2" Type="http://schemas.openxmlformats.org/officeDocument/2006/relationships/numbering" Target="numbering.xml"/><Relationship Id="rId62" Type="http://schemas.openxmlformats.org/officeDocument/2006/relationships/image" Target="media/image5.png"/><Relationship Id="rId7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66" Type="http://schemas.openxmlformats.org/officeDocument/2006/relationships/image" Target="media/image9.png"/><Relationship Id="rId5" Type="http://schemas.openxmlformats.org/officeDocument/2006/relationships/webSettings" Target="webSettings.xml"/><Relationship Id="rId61" Type="http://schemas.openxmlformats.org/officeDocument/2006/relationships/image" Target="media/image44.svg"/><Relationship Id="rId10" Type="http://schemas.openxmlformats.org/officeDocument/2006/relationships/hyperlink" Target="http://isit.odeku.edu.ua/files/ISIT_2021_PROCEEDINGS_RO.pdf" TargetMode="External"/><Relationship Id="rId65" Type="http://schemas.openxmlformats.org/officeDocument/2006/relationships/image" Target="media/image8.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64" Type="http://schemas.openxmlformats.org/officeDocument/2006/relationships/image" Target="media/image7.png"/><Relationship Id="rId69"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DF180-EB34-4B73-BE6F-E883E978D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18245</Words>
  <Characters>10400</Characters>
  <Application>Microsoft Office Word</Application>
  <DocSecurity>0</DocSecurity>
  <Lines>86</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28588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Mariia Voronych</dc:creator>
  <cp:lastModifiedBy>libonu</cp:lastModifiedBy>
  <cp:revision>3</cp:revision>
  <dcterms:created xsi:type="dcterms:W3CDTF">2021-12-08T10:01:00Z</dcterms:created>
  <dcterms:modified xsi:type="dcterms:W3CDTF">2022-02-21T11:53:00Z</dcterms:modified>
</cp:coreProperties>
</file>