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BC0D35D" w14:textId="77777777" w:rsidR="00E35BE5" w:rsidRDefault="00E35BE5" w:rsidP="00872E61">
      <w:pPr>
        <w:pStyle w:val="a3"/>
        <w:jc w:val="right"/>
        <w:rPr>
          <w:sz w:val="32"/>
          <w:szCs w:val="32"/>
        </w:rPr>
      </w:pPr>
    </w:p>
    <w:p w14:paraId="6F797CE9" w14:textId="776C80E2" w:rsidR="00E35BE5" w:rsidRDefault="002F7F1C" w:rsidP="00B05BCE">
      <w:pPr>
        <w:pStyle w:val="a3"/>
        <w:rPr>
          <w:b/>
          <w:bCs/>
          <w:i/>
          <w:iCs/>
        </w:rPr>
      </w:pPr>
      <w:r>
        <w:rPr>
          <w:lang w:eastAsia="uk-UA"/>
        </w:rPr>
        <mc:AlternateContent>
          <mc:Choice Requires="wps">
            <w:drawing>
              <wp:anchor distT="0" distB="0" distL="114300" distR="114300" simplePos="0" relativeHeight="251658240" behindDoc="0" locked="0" layoutInCell="1" allowOverlap="1" wp14:anchorId="454F6B01" wp14:editId="2D963B45">
                <wp:simplePos x="0" y="0"/>
                <wp:positionH relativeFrom="column">
                  <wp:posOffset>5729605</wp:posOffset>
                </wp:positionH>
                <wp:positionV relativeFrom="paragraph">
                  <wp:posOffset>-392430</wp:posOffset>
                </wp:positionV>
                <wp:extent cx="279400" cy="257810"/>
                <wp:effectExtent l="0" t="0" r="0" b="0"/>
                <wp:wrapNone/>
                <wp:docPr id="1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9400" cy="2578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C3DC815" w14:textId="77777777" w:rsidR="00E35BE5" w:rsidRDefault="00E35BE5" w:rsidP="00B05BCE"/>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454F6B01" id="_x0000_t202" coordsize="21600,21600" o:spt="202" path="m,l,21600r21600,l21600,xe">
                <v:stroke joinstyle="miter"/>
                <v:path gradientshapeok="t" o:connecttype="rect"/>
              </v:shapetype>
              <v:shape id="Text Box 2" o:spid="_x0000_s1026" type="#_x0000_t202" style="position:absolute;left:0;text-align:left;margin-left:451.15pt;margin-top:-30.9pt;width:22pt;height:20.3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" stroked="f">
                <v:textbox>
                  <w:txbxContent>
                    <w:p w14:paraId="6C3DC815" w14:textId="77777777" w:rsidR="00E35BE5" w:rsidRDefault="00E35BE5" w:rsidP="00B05BCE"/>
                  </w:txbxContent>
                </v:textbox>
              </v:shape>
            </w:pict>
          </mc:Fallback>
        </mc:AlternateContent>
      </w:r>
      <w:r w:rsidR="00E35BE5">
        <w:t>Одеський національний університет імені І. І. Мечникова</w:t>
      </w:r>
    </w:p>
    <w:p w14:paraId="22B9E697" w14:textId="77777777" w:rsidR="00E35BE5" w:rsidRDefault="00E35BE5" w:rsidP="00B05BCE">
      <w:pPr>
        <w:spacing w:line="360" w:lineRule="auto"/>
        <w:jc w:val="center"/>
        <w:rPr>
          <w:noProof/>
          <w:sz w:val="28"/>
          <w:szCs w:val="28"/>
          <w:lang w:val="uk-UA"/>
        </w:rPr>
      </w:pPr>
      <w:r>
        <w:rPr>
          <w:noProof/>
          <w:sz w:val="28"/>
          <w:szCs w:val="28"/>
          <w:lang w:val="uk-UA"/>
        </w:rPr>
        <w:t>Геолого-географічний факультет</w:t>
      </w:r>
    </w:p>
    <w:p w14:paraId="50CFF0B7" w14:textId="77777777" w:rsidR="00E35BE5" w:rsidRDefault="00E35BE5" w:rsidP="00B05BCE">
      <w:pPr>
        <w:spacing w:line="360" w:lineRule="auto"/>
        <w:jc w:val="center"/>
        <w:rPr>
          <w:noProof/>
          <w:sz w:val="28"/>
          <w:szCs w:val="28"/>
          <w:lang w:val="uk-UA"/>
        </w:rPr>
      </w:pPr>
      <w:r>
        <w:rPr>
          <w:noProof/>
          <w:sz w:val="28"/>
          <w:szCs w:val="28"/>
          <w:lang w:val="uk-UA"/>
        </w:rPr>
        <w:t>Кафедра економічної та соціальної географії і туризму</w:t>
      </w:r>
    </w:p>
    <w:p w14:paraId="54528FB8" w14:textId="77777777" w:rsidR="00E35BE5" w:rsidRDefault="00E35BE5" w:rsidP="00B05BCE">
      <w:pPr>
        <w:spacing w:line="360" w:lineRule="auto"/>
        <w:jc w:val="both"/>
        <w:rPr>
          <w:noProof/>
          <w:sz w:val="28"/>
          <w:szCs w:val="28"/>
          <w:u w:val="single"/>
          <w:lang w:val="uk-UA"/>
        </w:rPr>
      </w:pPr>
    </w:p>
    <w:p w14:paraId="7E606D9E" w14:textId="77777777" w:rsidR="00E35BE5" w:rsidRDefault="00E35BE5" w:rsidP="00B05BCE">
      <w:pPr>
        <w:spacing w:line="360" w:lineRule="auto"/>
        <w:jc w:val="center"/>
        <w:rPr>
          <w:b/>
          <w:noProof/>
          <w:sz w:val="36"/>
          <w:szCs w:val="36"/>
          <w:lang w:val="uk-UA"/>
        </w:rPr>
      </w:pPr>
      <w:r>
        <w:rPr>
          <w:b/>
          <w:noProof/>
          <w:sz w:val="36"/>
          <w:szCs w:val="36"/>
          <w:lang w:val="uk-UA"/>
        </w:rPr>
        <w:t>Дипломна робота</w:t>
      </w:r>
    </w:p>
    <w:p w14:paraId="545A3631" w14:textId="77777777" w:rsidR="00E35BE5" w:rsidRDefault="00E35BE5" w:rsidP="00B05BCE">
      <w:pPr>
        <w:jc w:val="center"/>
        <w:rPr>
          <w:bCs/>
          <w:noProof/>
          <w:sz w:val="36"/>
          <w:szCs w:val="36"/>
          <w:u w:val="single"/>
          <w:lang w:val="uk-UA"/>
        </w:rPr>
      </w:pPr>
      <w:r>
        <w:rPr>
          <w:bCs/>
          <w:noProof/>
          <w:sz w:val="36"/>
          <w:szCs w:val="36"/>
          <w:u w:val="single"/>
          <w:lang w:val="uk-UA"/>
        </w:rPr>
        <w:t>бакалавра</w:t>
      </w:r>
    </w:p>
    <w:p w14:paraId="23DDCFF1" w14:textId="77777777" w:rsidR="00E35BE5" w:rsidRDefault="00E35BE5" w:rsidP="00B05BCE">
      <w:pPr>
        <w:jc w:val="center"/>
        <w:rPr>
          <w:noProof/>
          <w:sz w:val="20"/>
          <w:szCs w:val="28"/>
          <w:lang w:val="uk-UA"/>
        </w:rPr>
      </w:pPr>
      <w:r>
        <w:rPr>
          <w:noProof/>
          <w:sz w:val="20"/>
          <w:lang w:val="uk-UA"/>
        </w:rPr>
        <w:t>(освітньо-кваліфікаційний рівень)</w:t>
      </w:r>
    </w:p>
    <w:p w14:paraId="0F7F17BC" w14:textId="77777777" w:rsidR="00E35BE5" w:rsidRDefault="00E35BE5" w:rsidP="00B05BCE">
      <w:pPr>
        <w:spacing w:line="360" w:lineRule="auto"/>
        <w:jc w:val="center"/>
        <w:rPr>
          <w:b/>
          <w:noProof/>
          <w:sz w:val="36"/>
          <w:szCs w:val="36"/>
          <w:lang w:val="uk-UA"/>
        </w:rPr>
      </w:pPr>
    </w:p>
    <w:p w14:paraId="19BE5034" w14:textId="77777777" w:rsidR="00E35BE5" w:rsidRPr="00F01E92" w:rsidRDefault="00E35BE5" w:rsidP="00B05BCE">
      <w:pPr>
        <w:ind w:firstLine="560"/>
        <w:jc w:val="center"/>
        <w:rPr>
          <w:b/>
          <w:bCs/>
          <w:sz w:val="28"/>
          <w:szCs w:val="28"/>
          <w:lang w:val="uk-UA" w:eastAsia="uk-UA"/>
        </w:rPr>
      </w:pPr>
      <w:r>
        <w:rPr>
          <w:sz w:val="28"/>
          <w:szCs w:val="28"/>
          <w:lang w:val="uk-UA" w:eastAsia="uk-UA"/>
        </w:rPr>
        <w:t xml:space="preserve">на тему: </w:t>
      </w:r>
      <w:r w:rsidRPr="00F01E92">
        <w:rPr>
          <w:sz w:val="28"/>
          <w:szCs w:val="28"/>
          <w:lang w:val="uk-UA" w:eastAsia="uk-UA"/>
        </w:rPr>
        <w:t>«</w:t>
      </w:r>
      <w:r w:rsidRPr="00F01E92">
        <w:rPr>
          <w:b/>
          <w:sz w:val="28"/>
          <w:szCs w:val="28"/>
          <w:lang w:val="uk-UA" w:eastAsia="uk-UA"/>
        </w:rPr>
        <w:t>Господарський комплекс міста Одеса</w:t>
      </w:r>
      <w:r w:rsidRPr="00F01E92">
        <w:rPr>
          <w:b/>
          <w:bCs/>
          <w:sz w:val="28"/>
          <w:szCs w:val="28"/>
          <w:lang w:val="uk-UA" w:eastAsia="uk-UA"/>
        </w:rPr>
        <w:t>»</w:t>
      </w:r>
    </w:p>
    <w:p w14:paraId="3517AA9E" w14:textId="77777777" w:rsidR="00E35BE5" w:rsidRPr="00F01E92" w:rsidRDefault="00E35BE5" w:rsidP="00B05BCE">
      <w:pPr>
        <w:ind w:firstLine="560"/>
        <w:jc w:val="center"/>
        <w:rPr>
          <w:sz w:val="28"/>
          <w:szCs w:val="28"/>
          <w:lang w:val="uk-UA" w:eastAsia="uk-UA"/>
        </w:rPr>
      </w:pPr>
    </w:p>
    <w:p w14:paraId="67F92D10" w14:textId="77777777" w:rsidR="00E35BE5" w:rsidRPr="00F01E92" w:rsidRDefault="00E35BE5" w:rsidP="00B05BCE">
      <w:pPr>
        <w:ind w:firstLine="560"/>
        <w:jc w:val="center"/>
        <w:rPr>
          <w:b/>
          <w:sz w:val="28"/>
          <w:szCs w:val="28"/>
          <w:lang w:val="uk-UA" w:eastAsia="uk-UA"/>
        </w:rPr>
      </w:pPr>
      <w:r w:rsidRPr="00F01E92">
        <w:rPr>
          <w:b/>
          <w:sz w:val="28"/>
          <w:szCs w:val="28"/>
          <w:lang w:val="uk-UA" w:eastAsia="uk-UA"/>
        </w:rPr>
        <w:t>Economic complex of the city of Odesa</w:t>
      </w:r>
    </w:p>
    <w:p w14:paraId="5D42AB75" w14:textId="77777777" w:rsidR="00E35BE5" w:rsidRDefault="00E35BE5" w:rsidP="00B05BCE">
      <w:pPr>
        <w:jc w:val="right"/>
        <w:rPr>
          <w:noProof/>
          <w:sz w:val="28"/>
          <w:szCs w:val="28"/>
          <w:lang w:val="uk-UA"/>
        </w:rPr>
      </w:pPr>
      <w:r>
        <w:rPr>
          <w:noProof/>
          <w:sz w:val="28"/>
          <w:szCs w:val="28"/>
          <w:lang w:val="uk-UA"/>
        </w:rPr>
        <w:t xml:space="preserve">                                        </w:t>
      </w:r>
    </w:p>
    <w:p w14:paraId="61B88FE1" w14:textId="77777777" w:rsidR="00E35BE5" w:rsidRDefault="00E35BE5" w:rsidP="00B05BCE">
      <w:pPr>
        <w:ind w:left="4956"/>
        <w:rPr>
          <w:noProof/>
          <w:sz w:val="28"/>
          <w:szCs w:val="28"/>
          <w:lang w:val="en-US"/>
        </w:rPr>
      </w:pPr>
    </w:p>
    <w:p w14:paraId="0074858E" w14:textId="77777777" w:rsidR="00E35BE5" w:rsidRDefault="00E35BE5" w:rsidP="00B05BCE">
      <w:pPr>
        <w:ind w:left="4956"/>
        <w:rPr>
          <w:noProof/>
          <w:sz w:val="28"/>
          <w:szCs w:val="28"/>
          <w:lang w:val="uk-UA"/>
        </w:rPr>
      </w:pPr>
      <w:r>
        <w:rPr>
          <w:noProof/>
          <w:sz w:val="28"/>
          <w:szCs w:val="28"/>
          <w:lang w:val="uk-UA"/>
        </w:rPr>
        <w:t>Виконав: студент 4 курсу</w:t>
      </w:r>
    </w:p>
    <w:p w14:paraId="113451C2" w14:textId="77777777" w:rsidR="00E35BE5" w:rsidRDefault="00E35BE5" w:rsidP="00B05BCE">
      <w:pPr>
        <w:ind w:left="4956"/>
        <w:rPr>
          <w:noProof/>
          <w:sz w:val="28"/>
          <w:szCs w:val="28"/>
          <w:lang w:val="uk-UA"/>
        </w:rPr>
      </w:pPr>
      <w:r>
        <w:rPr>
          <w:noProof/>
          <w:sz w:val="28"/>
          <w:szCs w:val="28"/>
          <w:lang w:val="uk-UA"/>
        </w:rPr>
        <w:t>денної форми навчання</w:t>
      </w:r>
    </w:p>
    <w:p w14:paraId="1F3149A9" w14:textId="77777777" w:rsidR="00E35BE5" w:rsidRDefault="00E35BE5" w:rsidP="00B05BCE">
      <w:pPr>
        <w:ind w:left="4956"/>
        <w:rPr>
          <w:noProof/>
          <w:sz w:val="28"/>
          <w:szCs w:val="28"/>
          <w:u w:val="single"/>
          <w:lang w:val="uk-UA"/>
        </w:rPr>
      </w:pPr>
      <w:r>
        <w:rPr>
          <w:noProof/>
          <w:sz w:val="28"/>
          <w:szCs w:val="28"/>
          <w:u w:val="single"/>
          <w:lang w:val="uk-UA"/>
        </w:rPr>
        <w:t xml:space="preserve">за спеціальністю 106 </w:t>
      </w:r>
    </w:p>
    <w:p w14:paraId="40E390A1" w14:textId="77777777" w:rsidR="00E35BE5" w:rsidRDefault="00E35BE5" w:rsidP="00B05BCE">
      <w:pPr>
        <w:ind w:left="4956"/>
        <w:rPr>
          <w:noProof/>
          <w:sz w:val="28"/>
          <w:szCs w:val="28"/>
          <w:u w:val="single"/>
          <w:lang w:val="uk-UA"/>
        </w:rPr>
      </w:pPr>
      <w:r>
        <w:rPr>
          <w:noProof/>
          <w:sz w:val="28"/>
          <w:szCs w:val="28"/>
          <w:u w:val="single"/>
          <w:lang w:val="uk-UA"/>
        </w:rPr>
        <w:t>Географія</w:t>
      </w:r>
    </w:p>
    <w:p w14:paraId="75304378" w14:textId="77777777" w:rsidR="00E35BE5" w:rsidRDefault="00E35BE5" w:rsidP="00B05BCE">
      <w:pPr>
        <w:ind w:left="4956"/>
        <w:rPr>
          <w:noProof/>
          <w:sz w:val="28"/>
          <w:szCs w:val="28"/>
          <w:u w:val="single"/>
          <w:lang w:val="uk-UA"/>
        </w:rPr>
      </w:pPr>
      <w:bookmarkStart w:id="0" w:name="_GoBack"/>
      <w:r>
        <w:rPr>
          <w:noProof/>
          <w:sz w:val="28"/>
          <w:szCs w:val="28"/>
          <w:u w:val="single"/>
          <w:lang w:val="uk-UA"/>
        </w:rPr>
        <w:t>Ісмаїлзада Ніджат</w:t>
      </w:r>
      <w:bookmarkEnd w:id="0"/>
      <w:r>
        <w:rPr>
          <w:noProof/>
          <w:sz w:val="28"/>
          <w:szCs w:val="28"/>
          <w:u w:val="single"/>
          <w:lang w:val="uk-UA"/>
        </w:rPr>
        <w:t xml:space="preserve">___ </w:t>
      </w:r>
    </w:p>
    <w:p w14:paraId="579945FB" w14:textId="77777777" w:rsidR="00E35BE5" w:rsidRDefault="00E35BE5" w:rsidP="00B05BCE">
      <w:pPr>
        <w:ind w:left="4956"/>
        <w:rPr>
          <w:noProof/>
          <w:sz w:val="20"/>
          <w:szCs w:val="28"/>
          <w:lang w:val="uk-UA"/>
        </w:rPr>
      </w:pPr>
      <w:r>
        <w:rPr>
          <w:noProof/>
          <w:sz w:val="20"/>
          <w:szCs w:val="28"/>
          <w:lang w:val="uk-UA"/>
        </w:rPr>
        <w:t xml:space="preserve">              (прізвище та ініціали)</w:t>
      </w:r>
    </w:p>
    <w:p w14:paraId="2E1EA3E6" w14:textId="77777777" w:rsidR="00E35BE5" w:rsidRDefault="00E35BE5" w:rsidP="00B05BCE">
      <w:pPr>
        <w:ind w:left="4956"/>
        <w:rPr>
          <w:noProof/>
          <w:sz w:val="28"/>
          <w:szCs w:val="28"/>
          <w:lang w:val="uk-UA"/>
        </w:rPr>
      </w:pPr>
    </w:p>
    <w:p w14:paraId="68826FBD" w14:textId="77777777" w:rsidR="00E35BE5" w:rsidRDefault="00E35BE5" w:rsidP="00B05BCE">
      <w:pPr>
        <w:ind w:left="4956"/>
        <w:rPr>
          <w:noProof/>
          <w:sz w:val="28"/>
          <w:szCs w:val="28"/>
          <w:lang w:val="uk-UA"/>
        </w:rPr>
      </w:pPr>
      <w:r>
        <w:rPr>
          <w:noProof/>
          <w:sz w:val="28"/>
          <w:szCs w:val="28"/>
          <w:lang w:val="uk-UA"/>
        </w:rPr>
        <w:t xml:space="preserve">Керівник: </w:t>
      </w:r>
    </w:p>
    <w:p w14:paraId="6F05A6E9" w14:textId="77777777" w:rsidR="00E35BE5" w:rsidRDefault="00E35BE5" w:rsidP="00B05BCE">
      <w:pPr>
        <w:ind w:left="4956"/>
        <w:rPr>
          <w:noProof/>
          <w:sz w:val="20"/>
          <w:szCs w:val="28"/>
          <w:lang w:val="uk-UA"/>
        </w:rPr>
      </w:pPr>
      <w:r>
        <w:rPr>
          <w:noProof/>
          <w:sz w:val="28"/>
          <w:szCs w:val="28"/>
          <w:u w:val="single"/>
          <w:lang w:val="uk-UA"/>
        </w:rPr>
        <w:t>к.г.н., доц. Коломієць К.В.</w:t>
      </w:r>
      <w:r>
        <w:rPr>
          <w:noProof/>
          <w:sz w:val="20"/>
          <w:szCs w:val="28"/>
          <w:u w:val="single"/>
          <w:lang w:val="uk-UA"/>
        </w:rPr>
        <w:t xml:space="preserve"> </w:t>
      </w:r>
      <w:r>
        <w:rPr>
          <w:noProof/>
          <w:sz w:val="20"/>
          <w:szCs w:val="28"/>
          <w:lang w:val="uk-UA"/>
        </w:rPr>
        <w:t xml:space="preserve">                                (прізвище та ініціали)</w:t>
      </w:r>
    </w:p>
    <w:p w14:paraId="46E11F25" w14:textId="77777777" w:rsidR="00E35BE5" w:rsidRDefault="00E35BE5" w:rsidP="00B05BCE">
      <w:pPr>
        <w:ind w:left="4956" w:right="-143"/>
        <w:rPr>
          <w:noProof/>
          <w:sz w:val="28"/>
          <w:szCs w:val="28"/>
          <w:lang w:val="uk-UA"/>
        </w:rPr>
      </w:pPr>
      <w:r>
        <w:rPr>
          <w:noProof/>
          <w:sz w:val="28"/>
          <w:szCs w:val="28"/>
          <w:lang w:val="uk-UA"/>
        </w:rPr>
        <w:t xml:space="preserve">Рецензент: </w:t>
      </w:r>
    </w:p>
    <w:p w14:paraId="4574BADD" w14:textId="77777777" w:rsidR="00E35BE5" w:rsidRDefault="00E35BE5" w:rsidP="00B05BCE">
      <w:pPr>
        <w:ind w:left="4956" w:right="-143"/>
        <w:rPr>
          <w:noProof/>
          <w:sz w:val="28"/>
          <w:szCs w:val="28"/>
          <w:u w:val="single"/>
          <w:lang w:val="uk-UA"/>
        </w:rPr>
      </w:pPr>
      <w:r>
        <w:rPr>
          <w:noProof/>
          <w:sz w:val="28"/>
          <w:szCs w:val="28"/>
          <w:u w:val="single"/>
          <w:lang w:val="uk-UA"/>
        </w:rPr>
        <w:t xml:space="preserve">к. пед. н., доц. Адобовська М. В. </w:t>
      </w:r>
    </w:p>
    <w:p w14:paraId="2A3183C2" w14:textId="77777777" w:rsidR="00E35BE5" w:rsidRDefault="00E35BE5" w:rsidP="00B05BCE">
      <w:pPr>
        <w:ind w:left="4956"/>
        <w:rPr>
          <w:noProof/>
          <w:sz w:val="20"/>
          <w:szCs w:val="28"/>
          <w:lang w:val="uk-UA"/>
        </w:rPr>
      </w:pPr>
      <w:r>
        <w:rPr>
          <w:noProof/>
          <w:sz w:val="20"/>
          <w:szCs w:val="28"/>
          <w:lang w:val="uk-UA"/>
        </w:rPr>
        <w:t>(прізвище та ініціали)</w:t>
      </w:r>
    </w:p>
    <w:p w14:paraId="48986A4A" w14:textId="77777777" w:rsidR="00E35BE5" w:rsidRDefault="00E35BE5" w:rsidP="00B05BCE">
      <w:pPr>
        <w:jc w:val="right"/>
        <w:rPr>
          <w:noProof/>
          <w:sz w:val="28"/>
          <w:szCs w:val="28"/>
          <w:lang w:val="uk-UA"/>
        </w:rPr>
      </w:pPr>
      <w:r>
        <w:rPr>
          <w:noProof/>
          <w:sz w:val="28"/>
          <w:szCs w:val="28"/>
          <w:lang w:val="uk-UA"/>
        </w:rPr>
        <w:t xml:space="preserve">                                   </w:t>
      </w:r>
    </w:p>
    <w:p w14:paraId="1A32774C" w14:textId="77777777" w:rsidR="00E35BE5" w:rsidRDefault="00E35BE5" w:rsidP="00B05BCE">
      <w:pPr>
        <w:rPr>
          <w:noProof/>
          <w:sz w:val="28"/>
          <w:szCs w:val="28"/>
          <w:lang w:val="uk-UA"/>
        </w:rPr>
      </w:pPr>
    </w:p>
    <w:p w14:paraId="1D174CFE" w14:textId="77777777" w:rsidR="00E35BE5" w:rsidRDefault="00E35BE5" w:rsidP="00B05BCE">
      <w:pPr>
        <w:rPr>
          <w:noProof/>
          <w:sz w:val="28"/>
          <w:szCs w:val="28"/>
          <w:lang w:val="uk-UA"/>
        </w:rPr>
      </w:pPr>
      <w:r>
        <w:rPr>
          <w:noProof/>
          <w:sz w:val="28"/>
          <w:szCs w:val="28"/>
          <w:lang w:val="uk-UA"/>
        </w:rPr>
        <w:t>Рекомендовано до захисту:                Захищено на засіданні ЕК №__</w:t>
      </w:r>
    </w:p>
    <w:p w14:paraId="21F17076" w14:textId="77777777" w:rsidR="00E35BE5" w:rsidRDefault="00E35BE5" w:rsidP="00B05BCE">
      <w:pPr>
        <w:jc w:val="both"/>
        <w:rPr>
          <w:noProof/>
          <w:sz w:val="28"/>
          <w:szCs w:val="28"/>
          <w:lang w:val="uk-UA"/>
        </w:rPr>
      </w:pPr>
      <w:r>
        <w:rPr>
          <w:noProof/>
          <w:sz w:val="28"/>
          <w:szCs w:val="28"/>
          <w:lang w:val="uk-UA"/>
        </w:rPr>
        <w:t>протокол засідання кафедри               протокол №___від «___»_____р.</w:t>
      </w:r>
    </w:p>
    <w:p w14:paraId="46741D95" w14:textId="77777777" w:rsidR="00E35BE5" w:rsidRDefault="00E35BE5" w:rsidP="00B05BCE">
      <w:pPr>
        <w:jc w:val="both"/>
        <w:rPr>
          <w:noProof/>
          <w:sz w:val="28"/>
          <w:szCs w:val="28"/>
          <w:lang w:val="uk-UA"/>
        </w:rPr>
      </w:pPr>
      <w:r>
        <w:rPr>
          <w:noProof/>
          <w:sz w:val="28"/>
          <w:szCs w:val="28"/>
          <w:lang w:val="uk-UA"/>
        </w:rPr>
        <w:t xml:space="preserve">№  </w:t>
      </w:r>
      <w:r>
        <w:rPr>
          <w:noProof/>
          <w:sz w:val="28"/>
          <w:szCs w:val="28"/>
          <w:u w:val="single"/>
          <w:lang w:val="uk-UA"/>
        </w:rPr>
        <w:t>__</w:t>
      </w:r>
      <w:r>
        <w:rPr>
          <w:noProof/>
          <w:sz w:val="28"/>
          <w:szCs w:val="28"/>
          <w:lang w:val="uk-UA"/>
        </w:rPr>
        <w:t xml:space="preserve"> від «</w:t>
      </w:r>
      <w:r>
        <w:rPr>
          <w:noProof/>
          <w:sz w:val="28"/>
          <w:szCs w:val="28"/>
          <w:u w:val="single"/>
          <w:lang w:val="uk-UA"/>
        </w:rPr>
        <w:t>__</w:t>
      </w:r>
      <w:r>
        <w:rPr>
          <w:noProof/>
          <w:sz w:val="28"/>
          <w:szCs w:val="28"/>
          <w:lang w:val="uk-UA"/>
        </w:rPr>
        <w:t xml:space="preserve">» </w:t>
      </w:r>
      <w:r>
        <w:rPr>
          <w:noProof/>
          <w:sz w:val="28"/>
          <w:szCs w:val="28"/>
          <w:u w:val="single"/>
          <w:lang w:val="uk-UA"/>
        </w:rPr>
        <w:t>______  2022</w:t>
      </w:r>
      <w:r>
        <w:rPr>
          <w:noProof/>
          <w:sz w:val="28"/>
          <w:szCs w:val="28"/>
          <w:lang w:val="uk-UA"/>
        </w:rPr>
        <w:t xml:space="preserve"> р.           Оцінка_____ /________/________</w:t>
      </w:r>
    </w:p>
    <w:p w14:paraId="6F9FB83D" w14:textId="77777777" w:rsidR="00E35BE5" w:rsidRDefault="00E35BE5" w:rsidP="00B05BCE">
      <w:pPr>
        <w:jc w:val="both"/>
        <w:rPr>
          <w:noProof/>
          <w:lang w:val="uk-UA"/>
        </w:rPr>
      </w:pPr>
      <w:r>
        <w:rPr>
          <w:noProof/>
          <w:sz w:val="28"/>
          <w:szCs w:val="28"/>
          <w:lang w:val="uk-UA"/>
        </w:rPr>
        <w:t xml:space="preserve">Завідувач кафедри                                </w:t>
      </w:r>
      <w:r>
        <w:rPr>
          <w:noProof/>
          <w:sz w:val="20"/>
          <w:lang w:val="uk-UA"/>
        </w:rPr>
        <w:t>(за національною шкалою, за шкалою ЕСТS, бал)</w:t>
      </w:r>
    </w:p>
    <w:p w14:paraId="5D6BF791" w14:textId="77777777" w:rsidR="00E35BE5" w:rsidRDefault="00E35BE5" w:rsidP="00B05BCE">
      <w:pPr>
        <w:jc w:val="both"/>
        <w:rPr>
          <w:noProof/>
          <w:sz w:val="28"/>
          <w:szCs w:val="28"/>
          <w:lang w:val="uk-UA"/>
        </w:rPr>
      </w:pPr>
      <w:r>
        <w:rPr>
          <w:noProof/>
          <w:sz w:val="28"/>
          <w:szCs w:val="28"/>
          <w:lang w:val="uk-UA"/>
        </w:rPr>
        <w:t>________</w:t>
      </w:r>
      <w:r>
        <w:rPr>
          <w:noProof/>
          <w:sz w:val="28"/>
          <w:szCs w:val="28"/>
          <w:u w:val="single"/>
          <w:lang w:val="uk-UA"/>
        </w:rPr>
        <w:t>проф.</w:t>
      </w:r>
      <w:r>
        <w:rPr>
          <w:noProof/>
          <w:sz w:val="28"/>
          <w:szCs w:val="28"/>
          <w:lang w:val="uk-UA"/>
        </w:rPr>
        <w:t xml:space="preserve"> </w:t>
      </w:r>
      <w:r>
        <w:rPr>
          <w:noProof/>
          <w:sz w:val="28"/>
          <w:szCs w:val="28"/>
          <w:u w:val="single"/>
          <w:lang w:val="uk-UA"/>
        </w:rPr>
        <w:t xml:space="preserve">Топчієв О. Г. </w:t>
      </w:r>
      <w:r>
        <w:rPr>
          <w:noProof/>
          <w:sz w:val="28"/>
          <w:szCs w:val="28"/>
          <w:lang w:val="uk-UA"/>
        </w:rPr>
        <w:t xml:space="preserve">             Голова ЕК </w:t>
      </w:r>
    </w:p>
    <w:p w14:paraId="120555D0" w14:textId="77777777" w:rsidR="00E35BE5" w:rsidRDefault="00E35BE5" w:rsidP="00B05BCE">
      <w:pPr>
        <w:rPr>
          <w:noProof/>
          <w:sz w:val="28"/>
          <w:szCs w:val="28"/>
          <w:lang w:val="uk-UA"/>
        </w:rPr>
      </w:pPr>
      <w:r>
        <w:rPr>
          <w:noProof/>
          <w:sz w:val="28"/>
          <w:szCs w:val="28"/>
          <w:lang w:val="uk-UA"/>
        </w:rPr>
        <w:t xml:space="preserve">  </w:t>
      </w:r>
      <w:r>
        <w:rPr>
          <w:noProof/>
          <w:sz w:val="20"/>
          <w:lang w:val="uk-UA"/>
        </w:rPr>
        <w:t>(підпис)             (прізвище,ініціали</w:t>
      </w:r>
      <w:r>
        <w:rPr>
          <w:noProof/>
          <w:lang w:val="uk-UA"/>
        </w:rPr>
        <w:t>)                       ________________</w:t>
      </w:r>
      <w:r>
        <w:rPr>
          <w:noProof/>
          <w:sz w:val="28"/>
          <w:szCs w:val="28"/>
          <w:u w:val="single"/>
          <w:lang w:val="uk-UA"/>
        </w:rPr>
        <w:t>проф. Вихованець Г.В.</w:t>
      </w:r>
      <w:r>
        <w:rPr>
          <w:noProof/>
          <w:sz w:val="28"/>
          <w:szCs w:val="28"/>
          <w:lang w:val="uk-UA"/>
        </w:rPr>
        <w:t xml:space="preserve">                                                                </w:t>
      </w:r>
    </w:p>
    <w:p w14:paraId="71B9C1C2" w14:textId="77777777" w:rsidR="00E35BE5" w:rsidRDefault="00E35BE5" w:rsidP="00B05BCE">
      <w:pPr>
        <w:jc w:val="center"/>
        <w:rPr>
          <w:noProof/>
          <w:sz w:val="28"/>
          <w:szCs w:val="28"/>
          <w:lang w:val="uk-UA"/>
        </w:rPr>
      </w:pPr>
      <w:r>
        <w:rPr>
          <w:noProof/>
          <w:sz w:val="28"/>
          <w:szCs w:val="28"/>
          <w:lang w:val="uk-UA"/>
        </w:rPr>
        <w:t xml:space="preserve">                                                   </w:t>
      </w:r>
      <w:r>
        <w:rPr>
          <w:noProof/>
          <w:sz w:val="20"/>
          <w:lang w:val="uk-UA"/>
        </w:rPr>
        <w:t>(підпис)                   (прізвище,ініціали</w:t>
      </w:r>
      <w:r>
        <w:rPr>
          <w:noProof/>
          <w:lang w:val="uk-UA"/>
        </w:rPr>
        <w:t>)</w:t>
      </w:r>
    </w:p>
    <w:p w14:paraId="7E4B2E54" w14:textId="77777777" w:rsidR="00E35BE5" w:rsidRDefault="00E35BE5" w:rsidP="00B05BCE">
      <w:pPr>
        <w:jc w:val="center"/>
        <w:rPr>
          <w:noProof/>
          <w:sz w:val="28"/>
          <w:szCs w:val="28"/>
          <w:lang w:val="uk-UA"/>
        </w:rPr>
      </w:pPr>
    </w:p>
    <w:p w14:paraId="253D3A4A" w14:textId="77777777" w:rsidR="00E35BE5" w:rsidRDefault="00E35BE5" w:rsidP="00B05BCE">
      <w:pPr>
        <w:jc w:val="center"/>
        <w:rPr>
          <w:noProof/>
          <w:sz w:val="28"/>
          <w:szCs w:val="28"/>
          <w:lang w:val="uk-UA"/>
        </w:rPr>
      </w:pPr>
    </w:p>
    <w:p w14:paraId="38F1E068" w14:textId="77777777" w:rsidR="00E35BE5" w:rsidRDefault="00E35BE5" w:rsidP="00B05BCE">
      <w:pPr>
        <w:jc w:val="center"/>
        <w:rPr>
          <w:noProof/>
          <w:sz w:val="28"/>
          <w:szCs w:val="28"/>
          <w:lang w:val="uk-UA"/>
        </w:rPr>
      </w:pPr>
    </w:p>
    <w:p w14:paraId="323AC01C" w14:textId="77777777" w:rsidR="00E35BE5" w:rsidRDefault="00E35BE5" w:rsidP="00B05BCE">
      <w:pPr>
        <w:jc w:val="center"/>
        <w:rPr>
          <w:noProof/>
          <w:sz w:val="28"/>
          <w:szCs w:val="28"/>
          <w:lang w:val="uk-UA"/>
        </w:rPr>
      </w:pPr>
      <w:r>
        <w:rPr>
          <w:noProof/>
          <w:sz w:val="28"/>
          <w:szCs w:val="28"/>
          <w:lang w:val="uk-UA"/>
        </w:rPr>
        <w:t xml:space="preserve">Одеса – 2022 </w:t>
      </w:r>
    </w:p>
    <w:p w14:paraId="12E8D335" w14:textId="77777777" w:rsidR="00E35BE5" w:rsidRDefault="00E35BE5" w:rsidP="00872E61">
      <w:pPr>
        <w:spacing w:line="360" w:lineRule="auto"/>
        <w:jc w:val="center"/>
        <w:rPr>
          <w:noProof/>
          <w:sz w:val="28"/>
          <w:szCs w:val="28"/>
          <w:lang w:val="uk-UA"/>
        </w:rPr>
      </w:pPr>
    </w:p>
    <w:p w14:paraId="08FB545A" w14:textId="77777777" w:rsidR="00E35BE5" w:rsidRDefault="00E35BE5" w:rsidP="00872E61">
      <w:pPr>
        <w:jc w:val="center"/>
        <w:rPr>
          <w:b/>
          <w:noProof/>
          <w:sz w:val="28"/>
          <w:szCs w:val="28"/>
          <w:lang w:val="uk-UA"/>
        </w:rPr>
      </w:pPr>
    </w:p>
    <w:p w14:paraId="2CDFA7BC" w14:textId="77777777" w:rsidR="00E35BE5" w:rsidRDefault="00E35BE5" w:rsidP="00872E61">
      <w:pPr>
        <w:jc w:val="center"/>
        <w:rPr>
          <w:b/>
          <w:noProof/>
          <w:sz w:val="28"/>
          <w:szCs w:val="28"/>
          <w:lang w:val="uk-UA"/>
        </w:rPr>
      </w:pPr>
      <w:r w:rsidRPr="00374E8A">
        <w:rPr>
          <w:b/>
          <w:noProof/>
          <w:sz w:val="28"/>
          <w:szCs w:val="28"/>
          <w:lang w:val="uk-UA"/>
        </w:rPr>
        <w:lastRenderedPageBreak/>
        <w:t>ЗМІСТ</w:t>
      </w:r>
    </w:p>
    <w:p w14:paraId="1B32A320" w14:textId="77777777" w:rsidR="00E35BE5" w:rsidRPr="00374E8A" w:rsidRDefault="00E35BE5" w:rsidP="00374E8A">
      <w:pPr>
        <w:spacing w:line="360" w:lineRule="auto"/>
        <w:jc w:val="center"/>
        <w:rPr>
          <w:b/>
          <w:noProof/>
          <w:sz w:val="28"/>
          <w:szCs w:val="28"/>
          <w:lang w:val="uk-UA"/>
        </w:rPr>
      </w:pPr>
    </w:p>
    <w:tbl>
      <w:tblPr>
        <w:tblW w:w="9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426"/>
        <w:gridCol w:w="636"/>
        <w:gridCol w:w="9"/>
        <w:gridCol w:w="8251"/>
        <w:gridCol w:w="532"/>
      </w:tblGrid>
      <w:tr w:rsidR="00E35BE5" w14:paraId="33A8735E" w14:textId="77777777" w:rsidTr="00BA2AD0">
        <w:tc>
          <w:tcPr>
            <w:tcW w:w="9322" w:type="dxa"/>
            <w:gridSpan w:val="4"/>
            <w:tcBorders>
              <w:top w:val="nil"/>
              <w:left w:val="nil"/>
              <w:bottom w:val="nil"/>
              <w:right w:val="nil"/>
            </w:tcBorders>
          </w:tcPr>
          <w:p w14:paraId="00A8D593" w14:textId="77777777" w:rsidR="00E35BE5" w:rsidRPr="00410505" w:rsidRDefault="00E35BE5" w:rsidP="00410505">
            <w:pPr>
              <w:spacing w:line="360" w:lineRule="auto"/>
              <w:rPr>
                <w:noProof/>
                <w:sz w:val="28"/>
                <w:szCs w:val="28"/>
                <w:lang w:val="uk-UA"/>
              </w:rPr>
            </w:pPr>
            <w:r w:rsidRPr="00410505">
              <w:rPr>
                <w:noProof/>
                <w:sz w:val="28"/>
                <w:szCs w:val="28"/>
                <w:lang w:val="uk-UA"/>
              </w:rPr>
              <w:t>ВСТУП……………………………………………………………………………</w:t>
            </w:r>
          </w:p>
        </w:tc>
        <w:tc>
          <w:tcPr>
            <w:tcW w:w="532" w:type="dxa"/>
            <w:tcBorders>
              <w:top w:val="nil"/>
              <w:left w:val="nil"/>
              <w:bottom w:val="nil"/>
              <w:right w:val="nil"/>
            </w:tcBorders>
          </w:tcPr>
          <w:p w14:paraId="68161ECC" w14:textId="77777777" w:rsidR="00E35BE5" w:rsidRPr="00410505" w:rsidRDefault="00E35BE5" w:rsidP="00410505">
            <w:pPr>
              <w:spacing w:line="360" w:lineRule="auto"/>
              <w:rPr>
                <w:noProof/>
                <w:sz w:val="28"/>
                <w:szCs w:val="28"/>
                <w:lang w:val="uk-UA"/>
              </w:rPr>
            </w:pPr>
            <w:r w:rsidRPr="00410505">
              <w:rPr>
                <w:noProof/>
                <w:sz w:val="28"/>
                <w:szCs w:val="28"/>
                <w:lang w:val="uk-UA"/>
              </w:rPr>
              <w:t>3</w:t>
            </w:r>
          </w:p>
        </w:tc>
      </w:tr>
      <w:tr w:rsidR="00E35BE5" w14:paraId="0A6B20AF" w14:textId="77777777" w:rsidTr="00BA2AD0">
        <w:tc>
          <w:tcPr>
            <w:tcW w:w="426" w:type="dxa"/>
            <w:tcBorders>
              <w:top w:val="nil"/>
              <w:left w:val="nil"/>
              <w:bottom w:val="nil"/>
              <w:right w:val="nil"/>
            </w:tcBorders>
          </w:tcPr>
          <w:p w14:paraId="605EBABB" w14:textId="77777777" w:rsidR="00E35BE5" w:rsidRPr="00410505" w:rsidRDefault="00E35BE5" w:rsidP="00410505">
            <w:pPr>
              <w:spacing w:line="360" w:lineRule="auto"/>
              <w:rPr>
                <w:noProof/>
                <w:sz w:val="28"/>
                <w:szCs w:val="28"/>
                <w:lang w:val="uk-UA"/>
              </w:rPr>
            </w:pPr>
            <w:r w:rsidRPr="00410505">
              <w:rPr>
                <w:noProof/>
                <w:sz w:val="28"/>
                <w:szCs w:val="28"/>
                <w:lang w:val="uk-UA"/>
              </w:rPr>
              <w:t>1.</w:t>
            </w:r>
          </w:p>
        </w:tc>
        <w:tc>
          <w:tcPr>
            <w:tcW w:w="8896" w:type="dxa"/>
            <w:gridSpan w:val="3"/>
            <w:tcBorders>
              <w:top w:val="nil"/>
              <w:left w:val="nil"/>
              <w:bottom w:val="nil"/>
              <w:right w:val="nil"/>
            </w:tcBorders>
          </w:tcPr>
          <w:p w14:paraId="2D2E931E" w14:textId="77777777" w:rsidR="00E35BE5" w:rsidRPr="00410505" w:rsidRDefault="00E35BE5" w:rsidP="00410505">
            <w:pPr>
              <w:spacing w:line="360" w:lineRule="auto"/>
              <w:rPr>
                <w:noProof/>
                <w:sz w:val="28"/>
                <w:szCs w:val="28"/>
                <w:lang w:val="uk-UA"/>
              </w:rPr>
            </w:pPr>
            <w:r w:rsidRPr="00410505">
              <w:rPr>
                <w:noProof/>
                <w:sz w:val="28"/>
                <w:szCs w:val="28"/>
                <w:lang w:val="uk-UA"/>
              </w:rPr>
              <w:t>ГОСПОДАРСЬКИЙ КОМПЛЕКС: БАЗОВІ ПОНЯТТЯ………………….</w:t>
            </w:r>
          </w:p>
        </w:tc>
        <w:tc>
          <w:tcPr>
            <w:tcW w:w="532" w:type="dxa"/>
            <w:tcBorders>
              <w:top w:val="nil"/>
              <w:left w:val="nil"/>
              <w:bottom w:val="nil"/>
              <w:right w:val="nil"/>
            </w:tcBorders>
          </w:tcPr>
          <w:p w14:paraId="6ECEB10D" w14:textId="77777777" w:rsidR="00E35BE5" w:rsidRPr="00410505" w:rsidRDefault="00E35BE5" w:rsidP="00410505">
            <w:pPr>
              <w:spacing w:line="360" w:lineRule="auto"/>
              <w:rPr>
                <w:noProof/>
                <w:sz w:val="28"/>
                <w:szCs w:val="28"/>
                <w:lang w:val="uk-UA"/>
              </w:rPr>
            </w:pPr>
            <w:r w:rsidRPr="00410505">
              <w:rPr>
                <w:noProof/>
                <w:sz w:val="28"/>
                <w:szCs w:val="28"/>
                <w:lang w:val="uk-UA"/>
              </w:rPr>
              <w:t>5</w:t>
            </w:r>
          </w:p>
        </w:tc>
      </w:tr>
      <w:tr w:rsidR="00E35BE5" w14:paraId="045CE22C" w14:textId="77777777" w:rsidTr="00BA2AD0">
        <w:tc>
          <w:tcPr>
            <w:tcW w:w="426" w:type="dxa"/>
            <w:tcBorders>
              <w:top w:val="nil"/>
              <w:left w:val="nil"/>
              <w:bottom w:val="nil"/>
              <w:right w:val="nil"/>
            </w:tcBorders>
          </w:tcPr>
          <w:p w14:paraId="4AD18ED9" w14:textId="77777777" w:rsidR="00E35BE5" w:rsidRPr="00410505" w:rsidRDefault="00E35BE5" w:rsidP="00410505">
            <w:pPr>
              <w:spacing w:line="360" w:lineRule="auto"/>
              <w:rPr>
                <w:noProof/>
                <w:sz w:val="28"/>
                <w:szCs w:val="28"/>
                <w:lang w:val="uk-UA"/>
              </w:rPr>
            </w:pPr>
            <w:r w:rsidRPr="00410505">
              <w:rPr>
                <w:noProof/>
                <w:sz w:val="28"/>
                <w:szCs w:val="28"/>
                <w:lang w:val="uk-UA"/>
              </w:rPr>
              <w:t>2.</w:t>
            </w:r>
          </w:p>
        </w:tc>
        <w:tc>
          <w:tcPr>
            <w:tcW w:w="8896" w:type="dxa"/>
            <w:gridSpan w:val="3"/>
            <w:tcBorders>
              <w:top w:val="nil"/>
              <w:left w:val="nil"/>
              <w:bottom w:val="nil"/>
              <w:right w:val="nil"/>
            </w:tcBorders>
          </w:tcPr>
          <w:p w14:paraId="6461FA4A" w14:textId="77777777" w:rsidR="00E35BE5" w:rsidRPr="00410505" w:rsidRDefault="00E35BE5" w:rsidP="00410505">
            <w:pPr>
              <w:spacing w:line="360" w:lineRule="auto"/>
              <w:rPr>
                <w:noProof/>
                <w:sz w:val="28"/>
                <w:szCs w:val="28"/>
                <w:lang w:val="uk-UA"/>
              </w:rPr>
            </w:pPr>
            <w:r w:rsidRPr="00410505">
              <w:rPr>
                <w:noProof/>
                <w:sz w:val="28"/>
                <w:szCs w:val="28"/>
                <w:lang w:val="uk-UA"/>
              </w:rPr>
              <w:t>ПЕРЕДУМОВИ РОЗВИТКУ ТА РОЗМІЩЕННЯ ГОСПОДАРСЬКОГО КОМПЛЕКСУ МІСТА ОДЕСА……………………………………………..</w:t>
            </w:r>
          </w:p>
        </w:tc>
        <w:tc>
          <w:tcPr>
            <w:tcW w:w="532" w:type="dxa"/>
            <w:tcBorders>
              <w:top w:val="nil"/>
              <w:left w:val="nil"/>
              <w:bottom w:val="nil"/>
              <w:right w:val="nil"/>
            </w:tcBorders>
          </w:tcPr>
          <w:p w14:paraId="1DCBD276" w14:textId="77777777" w:rsidR="00E35BE5" w:rsidRPr="00410505" w:rsidRDefault="00E35BE5" w:rsidP="00410505">
            <w:pPr>
              <w:spacing w:line="360" w:lineRule="auto"/>
              <w:rPr>
                <w:noProof/>
                <w:sz w:val="28"/>
                <w:szCs w:val="28"/>
                <w:lang w:val="uk-UA"/>
              </w:rPr>
            </w:pPr>
          </w:p>
          <w:p w14:paraId="2F55A9B9" w14:textId="77777777" w:rsidR="00E35BE5" w:rsidRPr="00410505" w:rsidRDefault="00E35BE5" w:rsidP="00410505">
            <w:pPr>
              <w:spacing w:line="360" w:lineRule="auto"/>
              <w:rPr>
                <w:noProof/>
                <w:sz w:val="28"/>
                <w:szCs w:val="28"/>
                <w:lang w:val="uk-UA"/>
              </w:rPr>
            </w:pPr>
            <w:r>
              <w:rPr>
                <w:noProof/>
                <w:sz w:val="28"/>
                <w:szCs w:val="28"/>
                <w:lang w:val="uk-UA"/>
              </w:rPr>
              <w:t>9</w:t>
            </w:r>
          </w:p>
        </w:tc>
      </w:tr>
      <w:tr w:rsidR="00E35BE5" w14:paraId="2B608153" w14:textId="77777777" w:rsidTr="00BA2AD0">
        <w:tc>
          <w:tcPr>
            <w:tcW w:w="426" w:type="dxa"/>
            <w:tcBorders>
              <w:top w:val="nil"/>
              <w:left w:val="nil"/>
              <w:bottom w:val="nil"/>
              <w:right w:val="nil"/>
            </w:tcBorders>
          </w:tcPr>
          <w:p w14:paraId="7A5D5BCB" w14:textId="77777777" w:rsidR="00E35BE5" w:rsidRPr="00410505" w:rsidRDefault="00E35BE5" w:rsidP="00410505">
            <w:pPr>
              <w:pStyle w:val="a6"/>
              <w:spacing w:line="360" w:lineRule="auto"/>
              <w:ind w:left="1080"/>
              <w:rPr>
                <w:noProof/>
                <w:sz w:val="28"/>
                <w:szCs w:val="28"/>
                <w:lang w:val="uk-UA"/>
              </w:rPr>
            </w:pPr>
          </w:p>
        </w:tc>
        <w:tc>
          <w:tcPr>
            <w:tcW w:w="645" w:type="dxa"/>
            <w:gridSpan w:val="2"/>
            <w:tcBorders>
              <w:top w:val="nil"/>
              <w:left w:val="nil"/>
              <w:bottom w:val="nil"/>
              <w:right w:val="nil"/>
            </w:tcBorders>
          </w:tcPr>
          <w:p w14:paraId="6A976238" w14:textId="77777777" w:rsidR="00E35BE5" w:rsidRPr="00410505" w:rsidRDefault="00E35BE5" w:rsidP="00410505">
            <w:pPr>
              <w:spacing w:line="360" w:lineRule="auto"/>
              <w:rPr>
                <w:noProof/>
                <w:sz w:val="28"/>
                <w:szCs w:val="28"/>
                <w:lang w:val="uk-UA"/>
              </w:rPr>
            </w:pPr>
            <w:r w:rsidRPr="00410505">
              <w:rPr>
                <w:noProof/>
                <w:sz w:val="28"/>
                <w:szCs w:val="28"/>
                <w:lang w:val="uk-UA"/>
              </w:rPr>
              <w:t>2.1.</w:t>
            </w:r>
          </w:p>
        </w:tc>
        <w:tc>
          <w:tcPr>
            <w:tcW w:w="8251" w:type="dxa"/>
            <w:tcBorders>
              <w:top w:val="nil"/>
              <w:left w:val="nil"/>
              <w:bottom w:val="nil"/>
              <w:right w:val="nil"/>
            </w:tcBorders>
          </w:tcPr>
          <w:p w14:paraId="4C9FF8B4" w14:textId="77777777" w:rsidR="00E35BE5" w:rsidRPr="00410505" w:rsidRDefault="00E35BE5" w:rsidP="00410505">
            <w:pPr>
              <w:spacing w:line="360" w:lineRule="auto"/>
              <w:rPr>
                <w:noProof/>
                <w:sz w:val="28"/>
                <w:szCs w:val="28"/>
                <w:lang w:val="uk-UA"/>
              </w:rPr>
            </w:pPr>
            <w:r w:rsidRPr="00410505">
              <w:rPr>
                <w:noProof/>
                <w:sz w:val="28"/>
                <w:szCs w:val="28"/>
                <w:lang w:val="uk-UA"/>
              </w:rPr>
              <w:t>Історія заснування міста………………………………………………</w:t>
            </w:r>
          </w:p>
        </w:tc>
        <w:tc>
          <w:tcPr>
            <w:tcW w:w="532" w:type="dxa"/>
            <w:tcBorders>
              <w:top w:val="nil"/>
              <w:left w:val="nil"/>
              <w:bottom w:val="nil"/>
              <w:right w:val="nil"/>
            </w:tcBorders>
          </w:tcPr>
          <w:p w14:paraId="3014DC9F" w14:textId="77777777" w:rsidR="00E35BE5" w:rsidRPr="00410505" w:rsidRDefault="00E35BE5" w:rsidP="00410505">
            <w:pPr>
              <w:spacing w:line="360" w:lineRule="auto"/>
              <w:rPr>
                <w:noProof/>
                <w:sz w:val="28"/>
                <w:szCs w:val="28"/>
                <w:lang w:val="uk-UA"/>
              </w:rPr>
            </w:pPr>
            <w:r>
              <w:rPr>
                <w:noProof/>
                <w:sz w:val="28"/>
                <w:szCs w:val="28"/>
                <w:lang w:val="uk-UA"/>
              </w:rPr>
              <w:t>9</w:t>
            </w:r>
          </w:p>
        </w:tc>
      </w:tr>
      <w:tr w:rsidR="00E35BE5" w14:paraId="23CDF664" w14:textId="77777777" w:rsidTr="00BA2AD0">
        <w:tc>
          <w:tcPr>
            <w:tcW w:w="426" w:type="dxa"/>
            <w:tcBorders>
              <w:top w:val="nil"/>
              <w:left w:val="nil"/>
              <w:bottom w:val="nil"/>
              <w:right w:val="nil"/>
            </w:tcBorders>
          </w:tcPr>
          <w:p w14:paraId="304E2485" w14:textId="77777777" w:rsidR="00E35BE5" w:rsidRPr="00410505" w:rsidRDefault="00E35BE5" w:rsidP="00410505">
            <w:pPr>
              <w:spacing w:line="360" w:lineRule="auto"/>
              <w:rPr>
                <w:noProof/>
                <w:sz w:val="28"/>
                <w:szCs w:val="28"/>
                <w:lang w:val="uk-UA"/>
              </w:rPr>
            </w:pPr>
          </w:p>
        </w:tc>
        <w:tc>
          <w:tcPr>
            <w:tcW w:w="645" w:type="dxa"/>
            <w:gridSpan w:val="2"/>
            <w:tcBorders>
              <w:top w:val="nil"/>
              <w:left w:val="nil"/>
              <w:bottom w:val="nil"/>
              <w:right w:val="nil"/>
            </w:tcBorders>
          </w:tcPr>
          <w:p w14:paraId="40DBD437" w14:textId="77777777" w:rsidR="00E35BE5" w:rsidRPr="00410505" w:rsidRDefault="00E35BE5" w:rsidP="00410505">
            <w:pPr>
              <w:spacing w:line="360" w:lineRule="auto"/>
              <w:rPr>
                <w:noProof/>
                <w:sz w:val="28"/>
                <w:szCs w:val="28"/>
                <w:lang w:val="uk-UA"/>
              </w:rPr>
            </w:pPr>
            <w:r w:rsidRPr="00410505">
              <w:rPr>
                <w:noProof/>
                <w:sz w:val="28"/>
                <w:szCs w:val="28"/>
                <w:lang w:val="uk-UA"/>
              </w:rPr>
              <w:t>2.2.</w:t>
            </w:r>
          </w:p>
        </w:tc>
        <w:tc>
          <w:tcPr>
            <w:tcW w:w="8251" w:type="dxa"/>
            <w:tcBorders>
              <w:top w:val="nil"/>
              <w:left w:val="nil"/>
              <w:bottom w:val="nil"/>
              <w:right w:val="nil"/>
            </w:tcBorders>
          </w:tcPr>
          <w:p w14:paraId="4C6909E9" w14:textId="77777777" w:rsidR="00E35BE5" w:rsidRPr="00410505" w:rsidRDefault="00E35BE5" w:rsidP="00410505">
            <w:pPr>
              <w:spacing w:line="360" w:lineRule="auto"/>
              <w:rPr>
                <w:noProof/>
                <w:sz w:val="28"/>
                <w:szCs w:val="28"/>
                <w:lang w:val="uk-UA"/>
              </w:rPr>
            </w:pPr>
            <w:r w:rsidRPr="00410505">
              <w:rPr>
                <w:noProof/>
                <w:sz w:val="28"/>
                <w:szCs w:val="28"/>
                <w:lang w:val="uk-UA"/>
              </w:rPr>
              <w:t>Географічне розташування та природно-ресурсний потенціал міста…………………………………………………………………….</w:t>
            </w:r>
          </w:p>
        </w:tc>
        <w:tc>
          <w:tcPr>
            <w:tcW w:w="532" w:type="dxa"/>
            <w:tcBorders>
              <w:top w:val="nil"/>
              <w:left w:val="nil"/>
              <w:bottom w:val="nil"/>
              <w:right w:val="nil"/>
            </w:tcBorders>
          </w:tcPr>
          <w:p w14:paraId="74AE17DE" w14:textId="77777777" w:rsidR="00E35BE5" w:rsidRPr="00410505" w:rsidRDefault="00E35BE5" w:rsidP="00410505">
            <w:pPr>
              <w:spacing w:line="360" w:lineRule="auto"/>
              <w:rPr>
                <w:noProof/>
                <w:sz w:val="28"/>
                <w:szCs w:val="28"/>
                <w:lang w:val="uk-UA"/>
              </w:rPr>
            </w:pPr>
          </w:p>
          <w:p w14:paraId="55D692E3" w14:textId="77777777" w:rsidR="00E35BE5" w:rsidRPr="00410505" w:rsidRDefault="00E35BE5" w:rsidP="00410505">
            <w:pPr>
              <w:spacing w:line="360" w:lineRule="auto"/>
              <w:rPr>
                <w:noProof/>
                <w:sz w:val="28"/>
                <w:szCs w:val="28"/>
                <w:lang w:val="uk-UA"/>
              </w:rPr>
            </w:pPr>
            <w:r w:rsidRPr="00410505">
              <w:rPr>
                <w:noProof/>
                <w:sz w:val="28"/>
                <w:szCs w:val="28"/>
                <w:lang w:val="uk-UA"/>
              </w:rPr>
              <w:t>8</w:t>
            </w:r>
          </w:p>
        </w:tc>
      </w:tr>
      <w:tr w:rsidR="00E35BE5" w14:paraId="17B26FB4" w14:textId="77777777" w:rsidTr="00BA2AD0">
        <w:tc>
          <w:tcPr>
            <w:tcW w:w="426" w:type="dxa"/>
            <w:tcBorders>
              <w:top w:val="nil"/>
              <w:left w:val="nil"/>
              <w:bottom w:val="nil"/>
              <w:right w:val="nil"/>
            </w:tcBorders>
          </w:tcPr>
          <w:p w14:paraId="2F7231B2" w14:textId="77777777" w:rsidR="00E35BE5" w:rsidRPr="00410505" w:rsidRDefault="00E35BE5" w:rsidP="00410505">
            <w:pPr>
              <w:spacing w:line="360" w:lineRule="auto"/>
              <w:rPr>
                <w:noProof/>
                <w:sz w:val="28"/>
                <w:szCs w:val="28"/>
                <w:lang w:val="uk-UA"/>
              </w:rPr>
            </w:pPr>
          </w:p>
        </w:tc>
        <w:tc>
          <w:tcPr>
            <w:tcW w:w="645" w:type="dxa"/>
            <w:gridSpan w:val="2"/>
            <w:tcBorders>
              <w:top w:val="nil"/>
              <w:left w:val="nil"/>
              <w:bottom w:val="nil"/>
              <w:right w:val="nil"/>
            </w:tcBorders>
          </w:tcPr>
          <w:p w14:paraId="4AE94B8F" w14:textId="77777777" w:rsidR="00E35BE5" w:rsidRPr="00410505" w:rsidRDefault="00E35BE5" w:rsidP="00410505">
            <w:pPr>
              <w:spacing w:line="360" w:lineRule="auto"/>
              <w:rPr>
                <w:noProof/>
                <w:sz w:val="28"/>
                <w:szCs w:val="28"/>
                <w:lang w:val="uk-UA"/>
              </w:rPr>
            </w:pPr>
            <w:r w:rsidRPr="00410505">
              <w:rPr>
                <w:noProof/>
                <w:sz w:val="28"/>
                <w:szCs w:val="28"/>
                <w:lang w:val="uk-UA"/>
              </w:rPr>
              <w:t>2.3.</w:t>
            </w:r>
          </w:p>
        </w:tc>
        <w:tc>
          <w:tcPr>
            <w:tcW w:w="8251" w:type="dxa"/>
            <w:tcBorders>
              <w:top w:val="nil"/>
              <w:left w:val="nil"/>
              <w:bottom w:val="nil"/>
              <w:right w:val="nil"/>
            </w:tcBorders>
          </w:tcPr>
          <w:p w14:paraId="73049B3E" w14:textId="77777777" w:rsidR="00E35BE5" w:rsidRPr="00410505" w:rsidRDefault="00E35BE5" w:rsidP="00410505">
            <w:pPr>
              <w:spacing w:line="360" w:lineRule="auto"/>
              <w:rPr>
                <w:noProof/>
                <w:sz w:val="28"/>
                <w:szCs w:val="28"/>
                <w:lang w:val="uk-UA"/>
              </w:rPr>
            </w:pPr>
            <w:r w:rsidRPr="00410505">
              <w:rPr>
                <w:noProof/>
                <w:sz w:val="28"/>
                <w:szCs w:val="28"/>
                <w:lang w:val="uk-UA"/>
              </w:rPr>
              <w:t>Адміністративний поділ та населення міста…………………………</w:t>
            </w:r>
          </w:p>
        </w:tc>
        <w:tc>
          <w:tcPr>
            <w:tcW w:w="532" w:type="dxa"/>
            <w:tcBorders>
              <w:top w:val="nil"/>
              <w:left w:val="nil"/>
              <w:bottom w:val="nil"/>
              <w:right w:val="nil"/>
            </w:tcBorders>
          </w:tcPr>
          <w:p w14:paraId="12C481C0" w14:textId="77777777" w:rsidR="00E35BE5" w:rsidRPr="00410505" w:rsidRDefault="00E35BE5" w:rsidP="00410505">
            <w:pPr>
              <w:spacing w:line="360" w:lineRule="auto"/>
              <w:rPr>
                <w:noProof/>
                <w:sz w:val="28"/>
                <w:szCs w:val="28"/>
                <w:lang w:val="uk-UA"/>
              </w:rPr>
            </w:pPr>
            <w:r w:rsidRPr="00410505">
              <w:rPr>
                <w:noProof/>
                <w:sz w:val="28"/>
                <w:szCs w:val="28"/>
                <w:lang w:val="uk-UA"/>
              </w:rPr>
              <w:t>1</w:t>
            </w:r>
            <w:r>
              <w:rPr>
                <w:noProof/>
                <w:sz w:val="28"/>
                <w:szCs w:val="28"/>
                <w:lang w:val="uk-UA"/>
              </w:rPr>
              <w:t>3</w:t>
            </w:r>
          </w:p>
        </w:tc>
      </w:tr>
      <w:tr w:rsidR="00E35BE5" w14:paraId="42053CE4" w14:textId="77777777" w:rsidTr="00BA2AD0">
        <w:tc>
          <w:tcPr>
            <w:tcW w:w="426" w:type="dxa"/>
            <w:tcBorders>
              <w:top w:val="nil"/>
              <w:left w:val="nil"/>
              <w:bottom w:val="nil"/>
              <w:right w:val="nil"/>
            </w:tcBorders>
          </w:tcPr>
          <w:p w14:paraId="337414C6" w14:textId="77777777" w:rsidR="00E35BE5" w:rsidRPr="00410505" w:rsidRDefault="00E35BE5" w:rsidP="00410505">
            <w:pPr>
              <w:spacing w:line="360" w:lineRule="auto"/>
              <w:rPr>
                <w:noProof/>
                <w:sz w:val="28"/>
                <w:szCs w:val="28"/>
                <w:lang w:val="uk-UA"/>
              </w:rPr>
            </w:pPr>
          </w:p>
        </w:tc>
        <w:tc>
          <w:tcPr>
            <w:tcW w:w="645" w:type="dxa"/>
            <w:gridSpan w:val="2"/>
            <w:tcBorders>
              <w:top w:val="nil"/>
              <w:left w:val="nil"/>
              <w:bottom w:val="nil"/>
              <w:right w:val="nil"/>
            </w:tcBorders>
          </w:tcPr>
          <w:p w14:paraId="074DB53E" w14:textId="77777777" w:rsidR="00E35BE5" w:rsidRPr="00410505" w:rsidRDefault="00E35BE5" w:rsidP="00410505">
            <w:pPr>
              <w:spacing w:line="360" w:lineRule="auto"/>
              <w:rPr>
                <w:noProof/>
                <w:sz w:val="28"/>
                <w:szCs w:val="28"/>
                <w:lang w:val="uk-UA"/>
              </w:rPr>
            </w:pPr>
            <w:r w:rsidRPr="00410505">
              <w:rPr>
                <w:noProof/>
                <w:sz w:val="28"/>
                <w:szCs w:val="28"/>
                <w:lang w:val="uk-UA"/>
              </w:rPr>
              <w:t>2.4.</w:t>
            </w:r>
          </w:p>
        </w:tc>
        <w:tc>
          <w:tcPr>
            <w:tcW w:w="8251" w:type="dxa"/>
            <w:tcBorders>
              <w:top w:val="nil"/>
              <w:left w:val="nil"/>
              <w:bottom w:val="nil"/>
              <w:right w:val="nil"/>
            </w:tcBorders>
          </w:tcPr>
          <w:p w14:paraId="4B2EBFAC" w14:textId="77777777" w:rsidR="00E35BE5" w:rsidRPr="00410505" w:rsidRDefault="00E35BE5" w:rsidP="00410505">
            <w:pPr>
              <w:spacing w:line="360" w:lineRule="auto"/>
              <w:rPr>
                <w:noProof/>
                <w:sz w:val="28"/>
                <w:szCs w:val="28"/>
                <w:lang w:val="uk-UA"/>
              </w:rPr>
            </w:pPr>
            <w:r w:rsidRPr="00410505">
              <w:rPr>
                <w:noProof/>
                <w:sz w:val="28"/>
                <w:szCs w:val="28"/>
                <w:lang w:val="uk-UA"/>
              </w:rPr>
              <w:t>Ринок праці……………………………………………………………..</w:t>
            </w:r>
          </w:p>
        </w:tc>
        <w:tc>
          <w:tcPr>
            <w:tcW w:w="532" w:type="dxa"/>
            <w:tcBorders>
              <w:top w:val="nil"/>
              <w:left w:val="nil"/>
              <w:bottom w:val="nil"/>
              <w:right w:val="nil"/>
            </w:tcBorders>
          </w:tcPr>
          <w:p w14:paraId="5B7C1382" w14:textId="77777777" w:rsidR="00E35BE5" w:rsidRPr="00410505" w:rsidRDefault="00E35BE5" w:rsidP="00410505">
            <w:pPr>
              <w:spacing w:line="360" w:lineRule="auto"/>
              <w:rPr>
                <w:noProof/>
                <w:sz w:val="28"/>
                <w:szCs w:val="28"/>
                <w:lang w:val="uk-UA"/>
              </w:rPr>
            </w:pPr>
            <w:r w:rsidRPr="00410505">
              <w:rPr>
                <w:noProof/>
                <w:sz w:val="28"/>
                <w:szCs w:val="28"/>
                <w:lang w:val="uk-UA"/>
              </w:rPr>
              <w:t>1</w:t>
            </w:r>
            <w:r>
              <w:rPr>
                <w:noProof/>
                <w:sz w:val="28"/>
                <w:szCs w:val="28"/>
                <w:lang w:val="uk-UA"/>
              </w:rPr>
              <w:t>6</w:t>
            </w:r>
          </w:p>
        </w:tc>
      </w:tr>
      <w:tr w:rsidR="00E35BE5" w14:paraId="0D4E70B7" w14:textId="77777777" w:rsidTr="00BA2AD0">
        <w:tc>
          <w:tcPr>
            <w:tcW w:w="426" w:type="dxa"/>
            <w:tcBorders>
              <w:top w:val="nil"/>
              <w:left w:val="nil"/>
              <w:bottom w:val="nil"/>
              <w:right w:val="nil"/>
            </w:tcBorders>
          </w:tcPr>
          <w:p w14:paraId="5DFDC86C" w14:textId="77777777" w:rsidR="00E35BE5" w:rsidRPr="00410505" w:rsidRDefault="00E35BE5" w:rsidP="00410505">
            <w:pPr>
              <w:spacing w:line="360" w:lineRule="auto"/>
              <w:rPr>
                <w:noProof/>
                <w:sz w:val="28"/>
                <w:szCs w:val="28"/>
                <w:lang w:val="uk-UA"/>
              </w:rPr>
            </w:pPr>
            <w:r w:rsidRPr="00410505">
              <w:rPr>
                <w:noProof/>
                <w:sz w:val="28"/>
                <w:szCs w:val="28"/>
                <w:lang w:val="uk-UA"/>
              </w:rPr>
              <w:t>3.</w:t>
            </w:r>
          </w:p>
        </w:tc>
        <w:tc>
          <w:tcPr>
            <w:tcW w:w="8896" w:type="dxa"/>
            <w:gridSpan w:val="3"/>
            <w:tcBorders>
              <w:top w:val="nil"/>
              <w:left w:val="nil"/>
              <w:bottom w:val="nil"/>
              <w:right w:val="nil"/>
            </w:tcBorders>
          </w:tcPr>
          <w:p w14:paraId="6BFED004" w14:textId="77777777" w:rsidR="00E35BE5" w:rsidRPr="00410505" w:rsidRDefault="00E35BE5" w:rsidP="00410505">
            <w:pPr>
              <w:spacing w:line="360" w:lineRule="auto"/>
              <w:rPr>
                <w:noProof/>
                <w:sz w:val="28"/>
                <w:szCs w:val="28"/>
                <w:lang w:val="uk-UA"/>
              </w:rPr>
            </w:pPr>
            <w:r w:rsidRPr="00410505">
              <w:rPr>
                <w:noProof/>
                <w:sz w:val="28"/>
                <w:szCs w:val="28"/>
                <w:lang w:val="uk-UA"/>
              </w:rPr>
              <w:t>ОСОБЛИВОСТІ ГОСПОДАРСЬКОГО КОМПЛЕКСУ МІСТА ОДЕСА..</w:t>
            </w:r>
          </w:p>
        </w:tc>
        <w:tc>
          <w:tcPr>
            <w:tcW w:w="532" w:type="dxa"/>
            <w:tcBorders>
              <w:top w:val="nil"/>
              <w:left w:val="nil"/>
              <w:bottom w:val="nil"/>
              <w:right w:val="nil"/>
            </w:tcBorders>
          </w:tcPr>
          <w:p w14:paraId="297F222A" w14:textId="77777777" w:rsidR="00E35BE5" w:rsidRPr="00410505" w:rsidRDefault="00E35BE5" w:rsidP="00410505">
            <w:pPr>
              <w:spacing w:line="360" w:lineRule="auto"/>
              <w:rPr>
                <w:noProof/>
                <w:sz w:val="28"/>
                <w:szCs w:val="28"/>
                <w:lang w:val="uk-UA"/>
              </w:rPr>
            </w:pPr>
            <w:r w:rsidRPr="00410505">
              <w:rPr>
                <w:noProof/>
                <w:sz w:val="28"/>
                <w:szCs w:val="28"/>
                <w:lang w:val="uk-UA"/>
              </w:rPr>
              <w:t>1</w:t>
            </w:r>
            <w:r>
              <w:rPr>
                <w:noProof/>
                <w:sz w:val="28"/>
                <w:szCs w:val="28"/>
                <w:lang w:val="uk-UA"/>
              </w:rPr>
              <w:t>9</w:t>
            </w:r>
          </w:p>
        </w:tc>
      </w:tr>
      <w:tr w:rsidR="00E35BE5" w14:paraId="43A9CD1D" w14:textId="77777777" w:rsidTr="00BA2AD0">
        <w:tc>
          <w:tcPr>
            <w:tcW w:w="426" w:type="dxa"/>
            <w:tcBorders>
              <w:top w:val="nil"/>
              <w:left w:val="nil"/>
              <w:bottom w:val="nil"/>
              <w:right w:val="nil"/>
            </w:tcBorders>
          </w:tcPr>
          <w:p w14:paraId="1546CC96" w14:textId="77777777" w:rsidR="00E35BE5" w:rsidRPr="00410505" w:rsidRDefault="00E35BE5" w:rsidP="00410505">
            <w:pPr>
              <w:spacing w:line="360" w:lineRule="auto"/>
              <w:rPr>
                <w:noProof/>
                <w:sz w:val="28"/>
                <w:szCs w:val="28"/>
                <w:lang w:val="uk-UA"/>
              </w:rPr>
            </w:pPr>
          </w:p>
        </w:tc>
        <w:tc>
          <w:tcPr>
            <w:tcW w:w="636" w:type="dxa"/>
            <w:tcBorders>
              <w:top w:val="nil"/>
              <w:left w:val="nil"/>
              <w:bottom w:val="nil"/>
              <w:right w:val="nil"/>
            </w:tcBorders>
          </w:tcPr>
          <w:p w14:paraId="5823617F" w14:textId="77777777" w:rsidR="00E35BE5" w:rsidRPr="00410505" w:rsidRDefault="00E35BE5" w:rsidP="00410505">
            <w:pPr>
              <w:spacing w:line="360" w:lineRule="auto"/>
              <w:rPr>
                <w:noProof/>
                <w:sz w:val="28"/>
                <w:szCs w:val="28"/>
                <w:lang w:val="uk-UA"/>
              </w:rPr>
            </w:pPr>
            <w:r w:rsidRPr="00410505">
              <w:rPr>
                <w:noProof/>
                <w:sz w:val="28"/>
                <w:szCs w:val="28"/>
                <w:lang w:val="uk-UA"/>
              </w:rPr>
              <w:t>3.1.</w:t>
            </w:r>
          </w:p>
        </w:tc>
        <w:tc>
          <w:tcPr>
            <w:tcW w:w="8260" w:type="dxa"/>
            <w:gridSpan w:val="2"/>
            <w:tcBorders>
              <w:top w:val="nil"/>
              <w:left w:val="nil"/>
              <w:bottom w:val="nil"/>
              <w:right w:val="nil"/>
            </w:tcBorders>
          </w:tcPr>
          <w:p w14:paraId="60601828" w14:textId="77777777" w:rsidR="00E35BE5" w:rsidRPr="00410505" w:rsidRDefault="00E35BE5" w:rsidP="00410505">
            <w:pPr>
              <w:spacing w:line="360" w:lineRule="auto"/>
              <w:rPr>
                <w:noProof/>
                <w:sz w:val="28"/>
                <w:szCs w:val="28"/>
                <w:lang w:val="uk-UA"/>
              </w:rPr>
            </w:pPr>
            <w:r w:rsidRPr="00410505">
              <w:rPr>
                <w:noProof/>
                <w:sz w:val="28"/>
                <w:szCs w:val="28"/>
                <w:lang w:val="uk-UA"/>
              </w:rPr>
              <w:t>Промисловий комплекс………...……………………………………...</w:t>
            </w:r>
          </w:p>
        </w:tc>
        <w:tc>
          <w:tcPr>
            <w:tcW w:w="532" w:type="dxa"/>
            <w:tcBorders>
              <w:top w:val="nil"/>
              <w:left w:val="nil"/>
              <w:bottom w:val="nil"/>
              <w:right w:val="nil"/>
            </w:tcBorders>
          </w:tcPr>
          <w:p w14:paraId="618B9A42" w14:textId="77777777" w:rsidR="00E35BE5" w:rsidRPr="00410505" w:rsidRDefault="00E35BE5" w:rsidP="00410505">
            <w:pPr>
              <w:spacing w:line="360" w:lineRule="auto"/>
              <w:rPr>
                <w:noProof/>
                <w:sz w:val="28"/>
                <w:szCs w:val="28"/>
                <w:lang w:val="uk-UA"/>
              </w:rPr>
            </w:pPr>
            <w:r w:rsidRPr="00410505">
              <w:rPr>
                <w:noProof/>
                <w:sz w:val="28"/>
                <w:szCs w:val="28"/>
                <w:lang w:val="uk-UA"/>
              </w:rPr>
              <w:t>1</w:t>
            </w:r>
            <w:r>
              <w:rPr>
                <w:noProof/>
                <w:sz w:val="28"/>
                <w:szCs w:val="28"/>
                <w:lang w:val="uk-UA"/>
              </w:rPr>
              <w:t>9</w:t>
            </w:r>
          </w:p>
        </w:tc>
      </w:tr>
      <w:tr w:rsidR="00E35BE5" w14:paraId="43D245DB" w14:textId="77777777" w:rsidTr="00BA2AD0">
        <w:tc>
          <w:tcPr>
            <w:tcW w:w="426" w:type="dxa"/>
            <w:tcBorders>
              <w:top w:val="nil"/>
              <w:left w:val="nil"/>
              <w:bottom w:val="nil"/>
              <w:right w:val="nil"/>
            </w:tcBorders>
          </w:tcPr>
          <w:p w14:paraId="642EA408" w14:textId="77777777" w:rsidR="00E35BE5" w:rsidRPr="00410505" w:rsidRDefault="00E35BE5" w:rsidP="00410505">
            <w:pPr>
              <w:spacing w:line="360" w:lineRule="auto"/>
              <w:rPr>
                <w:noProof/>
                <w:sz w:val="28"/>
                <w:szCs w:val="28"/>
                <w:lang w:val="uk-UA"/>
              </w:rPr>
            </w:pPr>
          </w:p>
        </w:tc>
        <w:tc>
          <w:tcPr>
            <w:tcW w:w="636" w:type="dxa"/>
            <w:tcBorders>
              <w:top w:val="nil"/>
              <w:left w:val="nil"/>
              <w:bottom w:val="nil"/>
              <w:right w:val="nil"/>
            </w:tcBorders>
          </w:tcPr>
          <w:p w14:paraId="6C57A038" w14:textId="77777777" w:rsidR="00E35BE5" w:rsidRPr="00410505" w:rsidRDefault="00E35BE5" w:rsidP="00410505">
            <w:pPr>
              <w:spacing w:line="360" w:lineRule="auto"/>
              <w:rPr>
                <w:noProof/>
                <w:sz w:val="28"/>
                <w:szCs w:val="28"/>
                <w:lang w:val="uk-UA"/>
              </w:rPr>
            </w:pPr>
            <w:r w:rsidRPr="00410505">
              <w:rPr>
                <w:noProof/>
                <w:sz w:val="28"/>
                <w:szCs w:val="28"/>
                <w:lang w:val="uk-UA"/>
              </w:rPr>
              <w:t>3.2.</w:t>
            </w:r>
          </w:p>
        </w:tc>
        <w:tc>
          <w:tcPr>
            <w:tcW w:w="8260" w:type="dxa"/>
            <w:gridSpan w:val="2"/>
            <w:tcBorders>
              <w:top w:val="nil"/>
              <w:left w:val="nil"/>
              <w:bottom w:val="nil"/>
              <w:right w:val="nil"/>
            </w:tcBorders>
          </w:tcPr>
          <w:p w14:paraId="78AA71F6" w14:textId="77777777" w:rsidR="00E35BE5" w:rsidRPr="00410505" w:rsidRDefault="00E35BE5" w:rsidP="00410505">
            <w:pPr>
              <w:spacing w:line="360" w:lineRule="auto"/>
              <w:rPr>
                <w:noProof/>
                <w:sz w:val="28"/>
                <w:szCs w:val="28"/>
                <w:lang w:val="uk-UA"/>
              </w:rPr>
            </w:pPr>
            <w:r w:rsidRPr="00410505">
              <w:rPr>
                <w:noProof/>
                <w:sz w:val="28"/>
                <w:szCs w:val="28"/>
                <w:lang w:val="uk-UA"/>
              </w:rPr>
              <w:t>Транспортна інфраструктура та морегосподарський комплекс…….</w:t>
            </w:r>
          </w:p>
        </w:tc>
        <w:tc>
          <w:tcPr>
            <w:tcW w:w="532" w:type="dxa"/>
            <w:tcBorders>
              <w:top w:val="nil"/>
              <w:left w:val="nil"/>
              <w:bottom w:val="nil"/>
              <w:right w:val="nil"/>
            </w:tcBorders>
          </w:tcPr>
          <w:p w14:paraId="3DE2E0AE" w14:textId="77777777" w:rsidR="00E35BE5" w:rsidRPr="00410505" w:rsidRDefault="00E35BE5" w:rsidP="00410505">
            <w:pPr>
              <w:spacing w:line="360" w:lineRule="auto"/>
              <w:rPr>
                <w:noProof/>
                <w:sz w:val="28"/>
                <w:szCs w:val="28"/>
                <w:lang w:val="uk-UA"/>
              </w:rPr>
            </w:pPr>
            <w:r>
              <w:rPr>
                <w:noProof/>
                <w:sz w:val="28"/>
                <w:szCs w:val="28"/>
                <w:lang w:val="uk-UA"/>
              </w:rPr>
              <w:t>22</w:t>
            </w:r>
          </w:p>
        </w:tc>
      </w:tr>
      <w:tr w:rsidR="00E35BE5" w14:paraId="0B6628EA" w14:textId="77777777" w:rsidTr="00BA2AD0">
        <w:tc>
          <w:tcPr>
            <w:tcW w:w="426" w:type="dxa"/>
            <w:tcBorders>
              <w:top w:val="nil"/>
              <w:left w:val="nil"/>
              <w:bottom w:val="nil"/>
              <w:right w:val="nil"/>
            </w:tcBorders>
          </w:tcPr>
          <w:p w14:paraId="74CEC9CF" w14:textId="77777777" w:rsidR="00E35BE5" w:rsidRPr="00410505" w:rsidRDefault="00E35BE5" w:rsidP="00410505">
            <w:pPr>
              <w:spacing w:line="360" w:lineRule="auto"/>
              <w:rPr>
                <w:noProof/>
                <w:sz w:val="28"/>
                <w:szCs w:val="28"/>
                <w:lang w:val="uk-UA"/>
              </w:rPr>
            </w:pPr>
          </w:p>
        </w:tc>
        <w:tc>
          <w:tcPr>
            <w:tcW w:w="636" w:type="dxa"/>
            <w:tcBorders>
              <w:top w:val="nil"/>
              <w:left w:val="nil"/>
              <w:bottom w:val="nil"/>
              <w:right w:val="nil"/>
            </w:tcBorders>
          </w:tcPr>
          <w:p w14:paraId="3C20EF94" w14:textId="77777777" w:rsidR="00E35BE5" w:rsidRPr="00410505" w:rsidRDefault="00E35BE5" w:rsidP="00410505">
            <w:pPr>
              <w:spacing w:line="360" w:lineRule="auto"/>
              <w:rPr>
                <w:noProof/>
                <w:sz w:val="28"/>
                <w:szCs w:val="28"/>
                <w:lang w:val="uk-UA"/>
              </w:rPr>
            </w:pPr>
            <w:r w:rsidRPr="00410505">
              <w:rPr>
                <w:noProof/>
                <w:sz w:val="28"/>
                <w:szCs w:val="28"/>
                <w:lang w:val="uk-UA"/>
              </w:rPr>
              <w:t>3.3.</w:t>
            </w:r>
          </w:p>
        </w:tc>
        <w:tc>
          <w:tcPr>
            <w:tcW w:w="8260" w:type="dxa"/>
            <w:gridSpan w:val="2"/>
            <w:tcBorders>
              <w:top w:val="nil"/>
              <w:left w:val="nil"/>
              <w:bottom w:val="nil"/>
              <w:right w:val="nil"/>
            </w:tcBorders>
          </w:tcPr>
          <w:p w14:paraId="5693D176" w14:textId="77777777" w:rsidR="00E35BE5" w:rsidRPr="00410505" w:rsidRDefault="00E35BE5" w:rsidP="00410505">
            <w:pPr>
              <w:spacing w:line="360" w:lineRule="auto"/>
              <w:rPr>
                <w:noProof/>
                <w:sz w:val="28"/>
                <w:szCs w:val="28"/>
                <w:lang w:val="uk-UA"/>
              </w:rPr>
            </w:pPr>
            <w:r w:rsidRPr="00410505">
              <w:rPr>
                <w:noProof/>
                <w:sz w:val="28"/>
                <w:szCs w:val="28"/>
                <w:lang w:val="uk-UA"/>
              </w:rPr>
              <w:t>Курортно-рекреаційний комплекс……………………………………</w:t>
            </w:r>
          </w:p>
        </w:tc>
        <w:tc>
          <w:tcPr>
            <w:tcW w:w="532" w:type="dxa"/>
            <w:tcBorders>
              <w:top w:val="nil"/>
              <w:left w:val="nil"/>
              <w:bottom w:val="nil"/>
              <w:right w:val="nil"/>
            </w:tcBorders>
          </w:tcPr>
          <w:p w14:paraId="7FD78DC1" w14:textId="77777777" w:rsidR="00E35BE5" w:rsidRPr="00410505" w:rsidRDefault="00E35BE5" w:rsidP="00410505">
            <w:pPr>
              <w:spacing w:line="360" w:lineRule="auto"/>
              <w:rPr>
                <w:noProof/>
                <w:sz w:val="28"/>
                <w:szCs w:val="28"/>
                <w:lang w:val="uk-UA"/>
              </w:rPr>
            </w:pPr>
            <w:r>
              <w:rPr>
                <w:noProof/>
                <w:sz w:val="28"/>
                <w:szCs w:val="28"/>
                <w:lang w:val="uk-UA"/>
              </w:rPr>
              <w:t>24</w:t>
            </w:r>
          </w:p>
        </w:tc>
      </w:tr>
      <w:tr w:rsidR="00E35BE5" w14:paraId="762F5FDE" w14:textId="77777777" w:rsidTr="00BA2AD0">
        <w:tc>
          <w:tcPr>
            <w:tcW w:w="426" w:type="dxa"/>
            <w:tcBorders>
              <w:top w:val="nil"/>
              <w:left w:val="nil"/>
              <w:bottom w:val="nil"/>
              <w:right w:val="nil"/>
            </w:tcBorders>
          </w:tcPr>
          <w:p w14:paraId="693C5FF6" w14:textId="77777777" w:rsidR="00E35BE5" w:rsidRPr="00410505" w:rsidRDefault="00E35BE5" w:rsidP="00410505">
            <w:pPr>
              <w:spacing w:line="360" w:lineRule="auto"/>
              <w:rPr>
                <w:noProof/>
                <w:sz w:val="28"/>
                <w:szCs w:val="28"/>
                <w:lang w:val="uk-UA"/>
              </w:rPr>
            </w:pPr>
          </w:p>
        </w:tc>
        <w:tc>
          <w:tcPr>
            <w:tcW w:w="636" w:type="dxa"/>
            <w:tcBorders>
              <w:top w:val="nil"/>
              <w:left w:val="nil"/>
              <w:bottom w:val="nil"/>
              <w:right w:val="nil"/>
            </w:tcBorders>
          </w:tcPr>
          <w:p w14:paraId="4C3A6118" w14:textId="77777777" w:rsidR="00E35BE5" w:rsidRPr="00410505" w:rsidRDefault="00E35BE5" w:rsidP="00410505">
            <w:pPr>
              <w:spacing w:line="360" w:lineRule="auto"/>
              <w:rPr>
                <w:noProof/>
                <w:sz w:val="28"/>
                <w:szCs w:val="28"/>
                <w:lang w:val="uk-UA"/>
              </w:rPr>
            </w:pPr>
            <w:r w:rsidRPr="00410505">
              <w:rPr>
                <w:noProof/>
                <w:sz w:val="28"/>
                <w:szCs w:val="28"/>
                <w:lang w:val="uk-UA"/>
              </w:rPr>
              <w:t>3.4.</w:t>
            </w:r>
          </w:p>
        </w:tc>
        <w:tc>
          <w:tcPr>
            <w:tcW w:w="8260" w:type="dxa"/>
            <w:gridSpan w:val="2"/>
            <w:tcBorders>
              <w:top w:val="nil"/>
              <w:left w:val="nil"/>
              <w:bottom w:val="nil"/>
              <w:right w:val="nil"/>
            </w:tcBorders>
          </w:tcPr>
          <w:p w14:paraId="76ABB1CD" w14:textId="77777777" w:rsidR="00E35BE5" w:rsidRPr="00410505" w:rsidRDefault="00E35BE5" w:rsidP="00410505">
            <w:pPr>
              <w:spacing w:line="360" w:lineRule="auto"/>
              <w:rPr>
                <w:noProof/>
                <w:sz w:val="28"/>
                <w:szCs w:val="28"/>
                <w:lang w:val="uk-UA"/>
              </w:rPr>
            </w:pPr>
            <w:r w:rsidRPr="00410505">
              <w:rPr>
                <w:noProof/>
                <w:sz w:val="28"/>
                <w:szCs w:val="28"/>
                <w:lang w:val="uk-UA"/>
              </w:rPr>
              <w:t>Соціальна інфраструктура міста……………………………………...</w:t>
            </w:r>
          </w:p>
        </w:tc>
        <w:tc>
          <w:tcPr>
            <w:tcW w:w="532" w:type="dxa"/>
            <w:tcBorders>
              <w:top w:val="nil"/>
              <w:left w:val="nil"/>
              <w:bottom w:val="nil"/>
              <w:right w:val="nil"/>
            </w:tcBorders>
          </w:tcPr>
          <w:p w14:paraId="33D10EBE" w14:textId="77777777" w:rsidR="00E35BE5" w:rsidRPr="00410505" w:rsidRDefault="00E35BE5" w:rsidP="00410505">
            <w:pPr>
              <w:spacing w:line="360" w:lineRule="auto"/>
              <w:rPr>
                <w:noProof/>
                <w:sz w:val="28"/>
                <w:szCs w:val="28"/>
                <w:lang w:val="uk-UA"/>
              </w:rPr>
            </w:pPr>
            <w:r w:rsidRPr="00410505">
              <w:rPr>
                <w:noProof/>
                <w:sz w:val="28"/>
                <w:szCs w:val="28"/>
                <w:lang w:val="uk-UA"/>
              </w:rPr>
              <w:t>2</w:t>
            </w:r>
            <w:r>
              <w:rPr>
                <w:noProof/>
                <w:sz w:val="28"/>
                <w:szCs w:val="28"/>
                <w:lang w:val="uk-UA"/>
              </w:rPr>
              <w:t>9</w:t>
            </w:r>
          </w:p>
        </w:tc>
      </w:tr>
      <w:tr w:rsidR="00E35BE5" w14:paraId="3381B5C7" w14:textId="77777777" w:rsidTr="00BA2AD0">
        <w:tc>
          <w:tcPr>
            <w:tcW w:w="426" w:type="dxa"/>
            <w:tcBorders>
              <w:top w:val="nil"/>
              <w:left w:val="nil"/>
              <w:bottom w:val="nil"/>
              <w:right w:val="nil"/>
            </w:tcBorders>
          </w:tcPr>
          <w:p w14:paraId="127DC77B" w14:textId="77777777" w:rsidR="00E35BE5" w:rsidRPr="00410505" w:rsidRDefault="00E35BE5" w:rsidP="00410505">
            <w:pPr>
              <w:spacing w:line="360" w:lineRule="auto"/>
              <w:rPr>
                <w:noProof/>
                <w:sz w:val="28"/>
                <w:szCs w:val="28"/>
                <w:lang w:val="uk-UA"/>
              </w:rPr>
            </w:pPr>
            <w:r w:rsidRPr="00410505">
              <w:rPr>
                <w:noProof/>
                <w:sz w:val="28"/>
                <w:szCs w:val="28"/>
                <w:lang w:val="uk-UA"/>
              </w:rPr>
              <w:t>4.</w:t>
            </w:r>
          </w:p>
        </w:tc>
        <w:tc>
          <w:tcPr>
            <w:tcW w:w="8896" w:type="dxa"/>
            <w:gridSpan w:val="3"/>
            <w:tcBorders>
              <w:top w:val="nil"/>
              <w:left w:val="nil"/>
              <w:bottom w:val="nil"/>
              <w:right w:val="nil"/>
            </w:tcBorders>
          </w:tcPr>
          <w:p w14:paraId="7E5A68A9" w14:textId="77777777" w:rsidR="00E35BE5" w:rsidRPr="00410505" w:rsidRDefault="00E35BE5" w:rsidP="00410505">
            <w:pPr>
              <w:spacing w:line="360" w:lineRule="auto"/>
              <w:rPr>
                <w:noProof/>
                <w:sz w:val="28"/>
                <w:szCs w:val="28"/>
                <w:lang w:val="uk-UA"/>
              </w:rPr>
            </w:pPr>
            <w:r w:rsidRPr="00410505">
              <w:rPr>
                <w:noProof/>
                <w:sz w:val="28"/>
                <w:szCs w:val="28"/>
                <w:lang w:val="uk-UA"/>
              </w:rPr>
              <w:t>ЕКОЛОГІЧНА СИТУАЦІЯ НА ТЕРИТОРІЇ МІСТА……………………..</w:t>
            </w:r>
          </w:p>
        </w:tc>
        <w:tc>
          <w:tcPr>
            <w:tcW w:w="532" w:type="dxa"/>
            <w:tcBorders>
              <w:top w:val="nil"/>
              <w:left w:val="nil"/>
              <w:bottom w:val="nil"/>
              <w:right w:val="nil"/>
            </w:tcBorders>
          </w:tcPr>
          <w:p w14:paraId="6D6E1753" w14:textId="77777777" w:rsidR="00E35BE5" w:rsidRPr="00410505" w:rsidRDefault="00E35BE5" w:rsidP="00410505">
            <w:pPr>
              <w:spacing w:line="360" w:lineRule="auto"/>
              <w:rPr>
                <w:noProof/>
                <w:sz w:val="28"/>
                <w:szCs w:val="28"/>
                <w:lang w:val="uk-UA"/>
              </w:rPr>
            </w:pPr>
            <w:r>
              <w:rPr>
                <w:noProof/>
                <w:sz w:val="28"/>
                <w:szCs w:val="28"/>
                <w:lang w:val="uk-UA"/>
              </w:rPr>
              <w:t>36</w:t>
            </w:r>
          </w:p>
        </w:tc>
      </w:tr>
      <w:tr w:rsidR="00E35BE5" w14:paraId="57027BDF" w14:textId="77777777" w:rsidTr="00BA2AD0">
        <w:tc>
          <w:tcPr>
            <w:tcW w:w="9322" w:type="dxa"/>
            <w:gridSpan w:val="4"/>
            <w:tcBorders>
              <w:top w:val="nil"/>
              <w:left w:val="nil"/>
              <w:bottom w:val="nil"/>
              <w:right w:val="nil"/>
            </w:tcBorders>
          </w:tcPr>
          <w:p w14:paraId="1227590E" w14:textId="77777777" w:rsidR="00E35BE5" w:rsidRPr="00410505" w:rsidRDefault="00E35BE5" w:rsidP="00410505">
            <w:pPr>
              <w:spacing w:line="360" w:lineRule="auto"/>
              <w:rPr>
                <w:noProof/>
                <w:sz w:val="28"/>
                <w:szCs w:val="28"/>
                <w:lang w:val="uk-UA"/>
              </w:rPr>
            </w:pPr>
            <w:r w:rsidRPr="00410505">
              <w:rPr>
                <w:noProof/>
                <w:sz w:val="28"/>
                <w:szCs w:val="28"/>
                <w:lang w:val="uk-UA"/>
              </w:rPr>
              <w:t>ВИСНОВКИ……………………………………………………………………...</w:t>
            </w:r>
          </w:p>
        </w:tc>
        <w:tc>
          <w:tcPr>
            <w:tcW w:w="532" w:type="dxa"/>
            <w:tcBorders>
              <w:top w:val="nil"/>
              <w:left w:val="nil"/>
              <w:bottom w:val="nil"/>
              <w:right w:val="nil"/>
            </w:tcBorders>
          </w:tcPr>
          <w:p w14:paraId="0A9025B0" w14:textId="77777777" w:rsidR="00E35BE5" w:rsidRPr="00410505" w:rsidRDefault="00E35BE5" w:rsidP="00410505">
            <w:pPr>
              <w:spacing w:line="360" w:lineRule="auto"/>
              <w:rPr>
                <w:noProof/>
                <w:sz w:val="28"/>
                <w:szCs w:val="28"/>
                <w:lang w:val="uk-UA"/>
              </w:rPr>
            </w:pPr>
            <w:r>
              <w:rPr>
                <w:noProof/>
                <w:sz w:val="28"/>
                <w:szCs w:val="28"/>
                <w:lang w:val="uk-UA"/>
              </w:rPr>
              <w:t>4</w:t>
            </w:r>
            <w:r w:rsidRPr="00410505">
              <w:rPr>
                <w:noProof/>
                <w:sz w:val="28"/>
                <w:szCs w:val="28"/>
                <w:lang w:val="uk-UA"/>
              </w:rPr>
              <w:t>0</w:t>
            </w:r>
          </w:p>
        </w:tc>
      </w:tr>
      <w:tr w:rsidR="00E35BE5" w14:paraId="240EEA8F" w14:textId="77777777" w:rsidTr="00BA2AD0">
        <w:tc>
          <w:tcPr>
            <w:tcW w:w="9322" w:type="dxa"/>
            <w:gridSpan w:val="4"/>
            <w:tcBorders>
              <w:top w:val="nil"/>
              <w:left w:val="nil"/>
              <w:bottom w:val="nil"/>
              <w:right w:val="nil"/>
            </w:tcBorders>
          </w:tcPr>
          <w:p w14:paraId="1556F6ED" w14:textId="77777777" w:rsidR="00E35BE5" w:rsidRPr="00410505" w:rsidRDefault="00E35BE5" w:rsidP="00410505">
            <w:pPr>
              <w:spacing w:line="360" w:lineRule="auto"/>
              <w:rPr>
                <w:noProof/>
                <w:sz w:val="28"/>
                <w:szCs w:val="28"/>
                <w:lang w:val="uk-UA"/>
              </w:rPr>
            </w:pPr>
            <w:r w:rsidRPr="00410505">
              <w:rPr>
                <w:noProof/>
                <w:sz w:val="28"/>
                <w:szCs w:val="28"/>
                <w:lang w:val="uk-UA"/>
              </w:rPr>
              <w:t>СПИСОК ВИКОРИСТАНИХ ДЖЕРЕЛ………………………………………..</w:t>
            </w:r>
          </w:p>
        </w:tc>
        <w:tc>
          <w:tcPr>
            <w:tcW w:w="532" w:type="dxa"/>
            <w:tcBorders>
              <w:top w:val="nil"/>
              <w:left w:val="nil"/>
              <w:bottom w:val="nil"/>
              <w:right w:val="nil"/>
            </w:tcBorders>
          </w:tcPr>
          <w:p w14:paraId="444B9E91" w14:textId="77777777" w:rsidR="00E35BE5" w:rsidRPr="00410505" w:rsidRDefault="00E35BE5" w:rsidP="00410505">
            <w:pPr>
              <w:spacing w:line="360" w:lineRule="auto"/>
              <w:rPr>
                <w:noProof/>
                <w:sz w:val="28"/>
                <w:szCs w:val="28"/>
                <w:lang w:val="uk-UA"/>
              </w:rPr>
            </w:pPr>
            <w:r>
              <w:rPr>
                <w:noProof/>
                <w:sz w:val="28"/>
                <w:szCs w:val="28"/>
                <w:lang w:val="uk-UA"/>
              </w:rPr>
              <w:t>4</w:t>
            </w:r>
            <w:r w:rsidRPr="00410505">
              <w:rPr>
                <w:noProof/>
                <w:sz w:val="28"/>
                <w:szCs w:val="28"/>
                <w:lang w:val="uk-UA"/>
              </w:rPr>
              <w:t>2</w:t>
            </w:r>
          </w:p>
        </w:tc>
      </w:tr>
    </w:tbl>
    <w:p w14:paraId="6B49272B" w14:textId="77777777" w:rsidR="00E35BE5" w:rsidRDefault="00E35BE5" w:rsidP="007246D6">
      <w:pPr>
        <w:rPr>
          <w:noProof/>
          <w:sz w:val="28"/>
          <w:szCs w:val="28"/>
          <w:lang w:val="uk-UA"/>
        </w:rPr>
      </w:pPr>
    </w:p>
    <w:p w14:paraId="707097CD" w14:textId="77777777" w:rsidR="00E35BE5" w:rsidRDefault="00E35BE5" w:rsidP="007246D6">
      <w:pPr>
        <w:rPr>
          <w:noProof/>
          <w:sz w:val="28"/>
          <w:szCs w:val="28"/>
          <w:lang w:val="uk-UA"/>
        </w:rPr>
      </w:pPr>
    </w:p>
    <w:p w14:paraId="2A7C84FE" w14:textId="77777777" w:rsidR="00E35BE5" w:rsidRDefault="00E35BE5" w:rsidP="007246D6">
      <w:pPr>
        <w:rPr>
          <w:noProof/>
          <w:sz w:val="28"/>
          <w:szCs w:val="28"/>
          <w:lang w:val="uk-UA"/>
        </w:rPr>
      </w:pPr>
    </w:p>
    <w:p w14:paraId="0606BEF2" w14:textId="77777777" w:rsidR="00E35BE5" w:rsidRDefault="00E35BE5" w:rsidP="007246D6">
      <w:pPr>
        <w:rPr>
          <w:noProof/>
          <w:sz w:val="28"/>
          <w:szCs w:val="28"/>
          <w:lang w:val="uk-UA"/>
        </w:rPr>
      </w:pPr>
    </w:p>
    <w:p w14:paraId="4BD80602" w14:textId="77777777" w:rsidR="00E35BE5" w:rsidRDefault="00E35BE5" w:rsidP="007246D6">
      <w:pPr>
        <w:rPr>
          <w:noProof/>
          <w:sz w:val="28"/>
          <w:szCs w:val="28"/>
          <w:lang w:val="uk-UA"/>
        </w:rPr>
      </w:pPr>
    </w:p>
    <w:p w14:paraId="396B4821" w14:textId="77777777" w:rsidR="00E35BE5" w:rsidRDefault="00E35BE5" w:rsidP="007246D6">
      <w:pPr>
        <w:rPr>
          <w:noProof/>
          <w:sz w:val="28"/>
          <w:szCs w:val="28"/>
          <w:lang w:val="uk-UA"/>
        </w:rPr>
      </w:pPr>
    </w:p>
    <w:p w14:paraId="63BAE5D0" w14:textId="77777777" w:rsidR="00E35BE5" w:rsidRDefault="00E35BE5" w:rsidP="007246D6">
      <w:pPr>
        <w:rPr>
          <w:noProof/>
          <w:sz w:val="28"/>
          <w:szCs w:val="28"/>
          <w:lang w:val="uk-UA"/>
        </w:rPr>
      </w:pPr>
    </w:p>
    <w:p w14:paraId="140F55E0" w14:textId="77777777" w:rsidR="00E35BE5" w:rsidRDefault="00E35BE5" w:rsidP="003D0C0D">
      <w:pPr>
        <w:spacing w:line="360" w:lineRule="auto"/>
        <w:contextualSpacing/>
        <w:jc w:val="both"/>
        <w:rPr>
          <w:noProof/>
          <w:sz w:val="28"/>
          <w:szCs w:val="28"/>
          <w:lang w:val="uk-UA"/>
        </w:rPr>
      </w:pPr>
    </w:p>
    <w:p w14:paraId="2B5E28C6" w14:textId="77777777" w:rsidR="00E35BE5" w:rsidRDefault="00E35BE5" w:rsidP="003D0C0D">
      <w:pPr>
        <w:spacing w:line="360" w:lineRule="auto"/>
        <w:contextualSpacing/>
        <w:jc w:val="both"/>
        <w:rPr>
          <w:noProof/>
          <w:sz w:val="28"/>
          <w:szCs w:val="28"/>
          <w:lang w:val="uk-UA"/>
        </w:rPr>
      </w:pPr>
    </w:p>
    <w:p w14:paraId="564F08D3" w14:textId="77777777" w:rsidR="00E35BE5" w:rsidRDefault="00E35BE5" w:rsidP="00817ACB">
      <w:pPr>
        <w:spacing w:line="360" w:lineRule="auto"/>
        <w:contextualSpacing/>
        <w:jc w:val="center"/>
        <w:rPr>
          <w:b/>
          <w:noProof/>
          <w:sz w:val="28"/>
          <w:szCs w:val="28"/>
          <w:lang w:val="uk-UA"/>
        </w:rPr>
      </w:pPr>
    </w:p>
    <w:p w14:paraId="311258C6" w14:textId="77777777" w:rsidR="00E35BE5" w:rsidRDefault="00E35BE5" w:rsidP="00817ACB">
      <w:pPr>
        <w:spacing w:line="360" w:lineRule="auto"/>
        <w:contextualSpacing/>
        <w:jc w:val="center"/>
        <w:rPr>
          <w:b/>
          <w:noProof/>
          <w:sz w:val="28"/>
          <w:szCs w:val="28"/>
          <w:lang w:val="uk-UA"/>
        </w:rPr>
      </w:pPr>
    </w:p>
    <w:p w14:paraId="27E480C5" w14:textId="77777777" w:rsidR="00E35BE5" w:rsidRDefault="00E35BE5" w:rsidP="00817ACB">
      <w:pPr>
        <w:spacing w:line="360" w:lineRule="auto"/>
        <w:contextualSpacing/>
        <w:jc w:val="center"/>
        <w:rPr>
          <w:b/>
          <w:noProof/>
          <w:sz w:val="28"/>
          <w:szCs w:val="28"/>
          <w:lang w:val="uk-UA"/>
        </w:rPr>
      </w:pPr>
    </w:p>
    <w:p w14:paraId="042CBB12" w14:textId="77777777" w:rsidR="00E35BE5" w:rsidRDefault="00E35BE5" w:rsidP="00817ACB">
      <w:pPr>
        <w:spacing w:line="360" w:lineRule="auto"/>
        <w:contextualSpacing/>
        <w:jc w:val="center"/>
        <w:rPr>
          <w:b/>
          <w:noProof/>
          <w:sz w:val="28"/>
          <w:szCs w:val="28"/>
          <w:lang w:val="uk-UA"/>
        </w:rPr>
      </w:pPr>
    </w:p>
    <w:p w14:paraId="4311492D" w14:textId="77777777" w:rsidR="00E35BE5" w:rsidRDefault="00E35BE5" w:rsidP="00817ACB">
      <w:pPr>
        <w:spacing w:line="360" w:lineRule="auto"/>
        <w:contextualSpacing/>
        <w:jc w:val="center"/>
        <w:rPr>
          <w:b/>
          <w:noProof/>
          <w:sz w:val="28"/>
          <w:szCs w:val="28"/>
          <w:lang w:val="uk-UA"/>
        </w:rPr>
      </w:pPr>
    </w:p>
    <w:p w14:paraId="09312090" w14:textId="77777777" w:rsidR="00E35BE5" w:rsidRDefault="00E35BE5" w:rsidP="00817ACB">
      <w:pPr>
        <w:spacing w:line="360" w:lineRule="auto"/>
        <w:contextualSpacing/>
        <w:jc w:val="center"/>
        <w:rPr>
          <w:b/>
          <w:noProof/>
          <w:sz w:val="28"/>
          <w:szCs w:val="28"/>
          <w:lang w:val="uk-UA"/>
        </w:rPr>
      </w:pPr>
      <w:r w:rsidRPr="00817ACB">
        <w:rPr>
          <w:b/>
          <w:noProof/>
          <w:sz w:val="28"/>
          <w:szCs w:val="28"/>
          <w:lang w:val="uk-UA"/>
        </w:rPr>
        <w:lastRenderedPageBreak/>
        <w:t>ВСТУП</w:t>
      </w:r>
    </w:p>
    <w:p w14:paraId="3CBAE64A" w14:textId="77777777" w:rsidR="00E35BE5" w:rsidRPr="00817ACB" w:rsidRDefault="00E35BE5" w:rsidP="00817ACB">
      <w:pPr>
        <w:spacing w:line="360" w:lineRule="auto"/>
        <w:contextualSpacing/>
        <w:jc w:val="center"/>
        <w:rPr>
          <w:b/>
          <w:noProof/>
          <w:sz w:val="28"/>
          <w:szCs w:val="28"/>
          <w:lang w:val="uk-UA"/>
        </w:rPr>
      </w:pPr>
    </w:p>
    <w:p w14:paraId="692184A4" w14:textId="77777777" w:rsidR="00E35BE5" w:rsidRPr="00AB1C85" w:rsidRDefault="00E35BE5" w:rsidP="00AB1C85">
      <w:pPr>
        <w:spacing w:line="360" w:lineRule="auto"/>
        <w:ind w:firstLine="709"/>
        <w:contextualSpacing/>
        <w:jc w:val="both"/>
        <w:rPr>
          <w:noProof/>
          <w:sz w:val="28"/>
          <w:szCs w:val="28"/>
          <w:lang w:val="uk-UA"/>
        </w:rPr>
      </w:pPr>
      <w:r>
        <w:rPr>
          <w:noProof/>
          <w:sz w:val="28"/>
          <w:szCs w:val="28"/>
          <w:lang w:val="uk-UA"/>
        </w:rPr>
        <w:t xml:space="preserve">Одеса – один із головних економічних центрів України. </w:t>
      </w:r>
    </w:p>
    <w:p w14:paraId="45EA66A9" w14:textId="77777777" w:rsidR="00E35BE5" w:rsidRDefault="00E35BE5" w:rsidP="00C968AC">
      <w:pPr>
        <w:spacing w:line="360" w:lineRule="auto"/>
        <w:ind w:firstLine="709"/>
        <w:contextualSpacing/>
        <w:jc w:val="both"/>
        <w:rPr>
          <w:sz w:val="28"/>
          <w:szCs w:val="28"/>
          <w:lang w:val="uk-UA"/>
        </w:rPr>
      </w:pPr>
      <w:r w:rsidRPr="00C968AC">
        <w:rPr>
          <w:sz w:val="28"/>
          <w:szCs w:val="28"/>
          <w:lang w:val="uk-UA"/>
        </w:rPr>
        <w:t>Для Одеси характерне значне розмаїття природних і соціально</w:t>
      </w:r>
      <w:r w:rsidRPr="004C2119">
        <w:rPr>
          <w:sz w:val="28"/>
          <w:szCs w:val="28"/>
          <w:lang w:val="uk-UA"/>
        </w:rPr>
        <w:t>-</w:t>
      </w:r>
      <w:r w:rsidRPr="00C968AC">
        <w:rPr>
          <w:sz w:val="28"/>
          <w:szCs w:val="28"/>
          <w:lang w:val="uk-UA"/>
        </w:rPr>
        <w:t>економічних умов, вигідне економіко-географічне розташування, багаті рекреаційні ресурси, розвинені галузі соціальної сфери у поєднанні з наявною курортною інфраструктурою та потенційно перспективною індустрією туризму.</w:t>
      </w:r>
      <w:r w:rsidRPr="00C968AC">
        <w:rPr>
          <w:sz w:val="28"/>
          <w:szCs w:val="28"/>
        </w:rPr>
        <w:t> </w:t>
      </w:r>
    </w:p>
    <w:p w14:paraId="4C714E7D" w14:textId="77777777" w:rsidR="00E35BE5" w:rsidRPr="00797CE3" w:rsidRDefault="00E35BE5" w:rsidP="00C968AC">
      <w:pPr>
        <w:spacing w:line="360" w:lineRule="auto"/>
        <w:ind w:firstLine="709"/>
        <w:contextualSpacing/>
        <w:jc w:val="both"/>
        <w:rPr>
          <w:noProof/>
          <w:sz w:val="28"/>
          <w:szCs w:val="28"/>
          <w:lang w:val="uk-UA"/>
        </w:rPr>
      </w:pPr>
      <w:r>
        <w:rPr>
          <w:color w:val="000000"/>
          <w:sz w:val="28"/>
          <w:szCs w:val="28"/>
          <w:shd w:val="clear" w:color="auto" w:fill="FFFFFF"/>
          <w:lang w:val="uk-UA"/>
        </w:rPr>
        <w:t xml:space="preserve">Вихід </w:t>
      </w:r>
      <w:r w:rsidRPr="00AB1C85">
        <w:rPr>
          <w:color w:val="000000"/>
          <w:sz w:val="28"/>
          <w:szCs w:val="28"/>
          <w:shd w:val="clear" w:color="auto" w:fill="FFFFFF"/>
          <w:lang w:val="uk-UA"/>
        </w:rPr>
        <w:t>до моря робить місто Одесу провідним в морегосподарському комплексі України, основним морським виходом для міжнародних зв’язків та зовнішньої торгівлі і відзначає великі перспективи щодо подальшого розвитку у цьому напрямку.</w:t>
      </w:r>
    </w:p>
    <w:p w14:paraId="31DCFD3C" w14:textId="77777777" w:rsidR="00E35BE5" w:rsidRDefault="00E35BE5" w:rsidP="00AB1C85">
      <w:pPr>
        <w:spacing w:line="360" w:lineRule="auto"/>
        <w:ind w:firstLine="709"/>
        <w:contextualSpacing/>
        <w:jc w:val="both"/>
        <w:rPr>
          <w:noProof/>
          <w:sz w:val="28"/>
          <w:szCs w:val="28"/>
          <w:lang w:val="uk-UA"/>
        </w:rPr>
      </w:pPr>
      <w:r>
        <w:rPr>
          <w:noProof/>
          <w:sz w:val="28"/>
          <w:szCs w:val="28"/>
          <w:lang w:val="uk-UA"/>
        </w:rPr>
        <w:t>Місто Одеса є єдиним повністю сформованим в українскому Причорномор</w:t>
      </w:r>
      <w:r w:rsidRPr="00AB1C85">
        <w:rPr>
          <w:noProof/>
          <w:sz w:val="28"/>
          <w:szCs w:val="28"/>
        </w:rPr>
        <w:t>’</w:t>
      </w:r>
      <w:r>
        <w:rPr>
          <w:noProof/>
          <w:sz w:val="28"/>
          <w:szCs w:val="28"/>
          <w:lang w:val="uk-UA"/>
        </w:rPr>
        <w:t>ї місцевим територіально-виробничим комплексом. Також Одеса забеспечена висококваліфікованою робочою силою, що дозволяє розвивати бізнес с високими стандартами.</w:t>
      </w:r>
    </w:p>
    <w:p w14:paraId="05EBA8E3" w14:textId="77777777" w:rsidR="00E35BE5" w:rsidRDefault="00E35BE5" w:rsidP="00AB1C85">
      <w:pPr>
        <w:spacing w:line="360" w:lineRule="auto"/>
        <w:ind w:firstLine="709"/>
        <w:contextualSpacing/>
        <w:jc w:val="both"/>
        <w:rPr>
          <w:noProof/>
          <w:sz w:val="28"/>
          <w:szCs w:val="28"/>
          <w:lang w:val="uk-UA"/>
        </w:rPr>
      </w:pPr>
      <w:r>
        <w:rPr>
          <w:sz w:val="28"/>
          <w:szCs w:val="28"/>
          <w:lang w:val="uk-UA"/>
        </w:rPr>
        <w:t xml:space="preserve">Місто Одеса </w:t>
      </w:r>
      <w:r w:rsidRPr="00990159">
        <w:rPr>
          <w:sz w:val="28"/>
          <w:szCs w:val="28"/>
          <w:lang w:val="uk-UA"/>
        </w:rPr>
        <w:t>об’єднує промисловий, морегосподарський, транспортний і курортнорекреаційний комплекси, фінансову й соціальну інфраструктуру.</w:t>
      </w:r>
    </w:p>
    <w:p w14:paraId="3CBAC7E2" w14:textId="77777777" w:rsidR="00E35BE5" w:rsidRPr="00725F24" w:rsidRDefault="00E35BE5" w:rsidP="00AB1C85">
      <w:pPr>
        <w:spacing w:line="360" w:lineRule="auto"/>
        <w:ind w:firstLine="709"/>
        <w:contextualSpacing/>
        <w:jc w:val="both"/>
        <w:rPr>
          <w:noProof/>
          <w:sz w:val="28"/>
          <w:szCs w:val="28"/>
        </w:rPr>
      </w:pPr>
      <w:r>
        <w:rPr>
          <w:noProof/>
          <w:sz w:val="28"/>
          <w:szCs w:val="28"/>
          <w:lang w:val="uk-UA"/>
        </w:rPr>
        <w:t>Актуальність теми – господарський комплекс відіграє важливу роль в розвитку будь-якого міста. Господарський комплекс Одеси має вагомий вплив на економіку країни в цілому, бо Одеса є провідним містом в морегосподарському комплексі України. На території міста розташовані підприємства державного та міждержавного значення.</w:t>
      </w:r>
    </w:p>
    <w:p w14:paraId="64930483" w14:textId="77777777" w:rsidR="00E35BE5" w:rsidRDefault="00E35BE5" w:rsidP="00AB1C85">
      <w:pPr>
        <w:spacing w:line="360" w:lineRule="auto"/>
        <w:ind w:firstLine="709"/>
        <w:contextualSpacing/>
        <w:jc w:val="both"/>
        <w:rPr>
          <w:noProof/>
          <w:sz w:val="28"/>
          <w:szCs w:val="28"/>
          <w:lang w:val="uk-UA"/>
        </w:rPr>
      </w:pPr>
      <w:r>
        <w:rPr>
          <w:noProof/>
          <w:sz w:val="28"/>
          <w:szCs w:val="28"/>
          <w:lang w:val="uk-UA"/>
        </w:rPr>
        <w:t>Мета – дослідити структуру господарського комплексу міста Одеси та передумови розвитку та розміщення окремих галузей господарства.</w:t>
      </w:r>
    </w:p>
    <w:p w14:paraId="77210681" w14:textId="77777777" w:rsidR="00E35BE5" w:rsidRDefault="00E35BE5" w:rsidP="00AB1C85">
      <w:pPr>
        <w:spacing w:line="360" w:lineRule="auto"/>
        <w:ind w:firstLine="709"/>
        <w:contextualSpacing/>
        <w:jc w:val="both"/>
        <w:rPr>
          <w:noProof/>
          <w:sz w:val="28"/>
          <w:szCs w:val="28"/>
          <w:lang w:val="uk-UA"/>
        </w:rPr>
      </w:pPr>
      <w:r>
        <w:rPr>
          <w:noProof/>
          <w:sz w:val="28"/>
          <w:szCs w:val="28"/>
          <w:lang w:val="uk-UA"/>
        </w:rPr>
        <w:t>Об</w:t>
      </w:r>
      <w:r w:rsidRPr="00C968AC">
        <w:rPr>
          <w:noProof/>
          <w:sz w:val="28"/>
          <w:szCs w:val="28"/>
        </w:rPr>
        <w:t>’</w:t>
      </w:r>
      <w:r>
        <w:rPr>
          <w:noProof/>
          <w:sz w:val="28"/>
          <w:szCs w:val="28"/>
          <w:lang w:val="uk-UA"/>
        </w:rPr>
        <w:t>єкт – господарський комплекс міста Одеси.</w:t>
      </w:r>
    </w:p>
    <w:p w14:paraId="490378CD" w14:textId="77777777" w:rsidR="00E35BE5" w:rsidRDefault="00E35BE5" w:rsidP="00AB1C85">
      <w:pPr>
        <w:spacing w:line="360" w:lineRule="auto"/>
        <w:ind w:firstLine="709"/>
        <w:contextualSpacing/>
        <w:jc w:val="both"/>
        <w:rPr>
          <w:noProof/>
          <w:sz w:val="28"/>
          <w:szCs w:val="28"/>
          <w:lang w:val="uk-UA"/>
        </w:rPr>
      </w:pPr>
      <w:r>
        <w:rPr>
          <w:noProof/>
          <w:sz w:val="28"/>
          <w:szCs w:val="28"/>
          <w:lang w:val="uk-UA"/>
        </w:rPr>
        <w:t>Предмет дослідження – структура та розміщення господарського комплексу міста Одеса.</w:t>
      </w:r>
    </w:p>
    <w:p w14:paraId="253E26B8" w14:textId="77777777" w:rsidR="00E35BE5" w:rsidRDefault="00E35BE5" w:rsidP="003F6765">
      <w:pPr>
        <w:spacing w:line="360" w:lineRule="auto"/>
        <w:contextualSpacing/>
        <w:jc w:val="both"/>
        <w:rPr>
          <w:noProof/>
          <w:sz w:val="28"/>
          <w:szCs w:val="28"/>
          <w:lang w:val="uk-UA"/>
        </w:rPr>
      </w:pPr>
      <w:r>
        <w:rPr>
          <w:noProof/>
          <w:sz w:val="28"/>
          <w:szCs w:val="28"/>
          <w:lang w:val="uk-UA"/>
        </w:rPr>
        <w:t>Для досягнення мети потрібно було виконати наступні завдання:</w:t>
      </w:r>
    </w:p>
    <w:p w14:paraId="5C6016F1" w14:textId="77777777" w:rsidR="00E35BE5" w:rsidRPr="009A47AF" w:rsidRDefault="00E35BE5" w:rsidP="009A47AF">
      <w:pPr>
        <w:pStyle w:val="a6"/>
        <w:numPr>
          <w:ilvl w:val="0"/>
          <w:numId w:val="18"/>
        </w:numPr>
        <w:spacing w:line="360" w:lineRule="auto"/>
        <w:jc w:val="both"/>
        <w:rPr>
          <w:noProof/>
          <w:sz w:val="28"/>
          <w:szCs w:val="28"/>
          <w:lang w:val="uk-UA"/>
        </w:rPr>
      </w:pPr>
      <w:r w:rsidRPr="009A47AF">
        <w:rPr>
          <w:noProof/>
          <w:sz w:val="28"/>
          <w:szCs w:val="28"/>
          <w:lang w:val="uk-UA"/>
        </w:rPr>
        <w:t>розглянут</w:t>
      </w:r>
      <w:r>
        <w:rPr>
          <w:noProof/>
          <w:sz w:val="28"/>
          <w:szCs w:val="28"/>
          <w:lang w:val="uk-UA"/>
        </w:rPr>
        <w:t xml:space="preserve">и </w:t>
      </w:r>
      <w:r w:rsidRPr="009A47AF">
        <w:rPr>
          <w:noProof/>
          <w:sz w:val="28"/>
          <w:szCs w:val="28"/>
          <w:lang w:val="uk-UA"/>
        </w:rPr>
        <w:t>понняття та структуру господарського комплексу;</w:t>
      </w:r>
    </w:p>
    <w:p w14:paraId="6D5CFAEF" w14:textId="77777777" w:rsidR="00E35BE5" w:rsidRPr="009A47AF" w:rsidRDefault="00E35BE5" w:rsidP="009A47AF">
      <w:pPr>
        <w:pStyle w:val="a6"/>
        <w:numPr>
          <w:ilvl w:val="0"/>
          <w:numId w:val="18"/>
        </w:numPr>
        <w:spacing w:line="360" w:lineRule="auto"/>
        <w:jc w:val="both"/>
        <w:rPr>
          <w:noProof/>
          <w:sz w:val="28"/>
          <w:szCs w:val="28"/>
          <w:lang w:val="uk-UA"/>
        </w:rPr>
      </w:pPr>
      <w:r>
        <w:rPr>
          <w:noProof/>
          <w:sz w:val="28"/>
          <w:szCs w:val="28"/>
          <w:lang w:val="uk-UA"/>
        </w:rPr>
        <w:lastRenderedPageBreak/>
        <w:t>дослідити</w:t>
      </w:r>
      <w:r w:rsidRPr="009A47AF">
        <w:rPr>
          <w:noProof/>
          <w:sz w:val="28"/>
          <w:szCs w:val="28"/>
          <w:lang w:val="uk-UA"/>
        </w:rPr>
        <w:t xml:space="preserve"> передумови розвитку та розміщення господарського комплексу міста Одеси: історія заснування міста, географічне положення та ресурсний потенціал, адміністративний поділ та населення, ринок праці;</w:t>
      </w:r>
    </w:p>
    <w:p w14:paraId="2313856F" w14:textId="77777777" w:rsidR="00E35BE5" w:rsidRPr="009A47AF" w:rsidRDefault="00E35BE5" w:rsidP="009A47AF">
      <w:pPr>
        <w:pStyle w:val="a6"/>
        <w:numPr>
          <w:ilvl w:val="0"/>
          <w:numId w:val="18"/>
        </w:numPr>
        <w:spacing w:line="360" w:lineRule="auto"/>
        <w:jc w:val="both"/>
        <w:rPr>
          <w:noProof/>
          <w:sz w:val="28"/>
          <w:szCs w:val="28"/>
          <w:lang w:val="uk-UA"/>
        </w:rPr>
      </w:pPr>
      <w:r w:rsidRPr="009A47AF">
        <w:rPr>
          <w:noProof/>
          <w:sz w:val="28"/>
          <w:szCs w:val="28"/>
          <w:lang w:val="uk-UA"/>
        </w:rPr>
        <w:t>роглягут</w:t>
      </w:r>
      <w:r>
        <w:rPr>
          <w:noProof/>
          <w:sz w:val="28"/>
          <w:szCs w:val="28"/>
          <w:lang w:val="uk-UA"/>
        </w:rPr>
        <w:t>и</w:t>
      </w:r>
      <w:r w:rsidRPr="009A47AF">
        <w:rPr>
          <w:noProof/>
          <w:sz w:val="28"/>
          <w:szCs w:val="28"/>
          <w:lang w:val="uk-UA"/>
        </w:rPr>
        <w:t xml:space="preserve"> особливості господарського комплексу міста Одеса та да</w:t>
      </w:r>
      <w:r>
        <w:rPr>
          <w:noProof/>
          <w:sz w:val="28"/>
          <w:szCs w:val="28"/>
          <w:lang w:val="uk-UA"/>
        </w:rPr>
        <w:t>ти</w:t>
      </w:r>
      <w:r w:rsidRPr="009A47AF">
        <w:rPr>
          <w:noProof/>
          <w:sz w:val="28"/>
          <w:szCs w:val="28"/>
          <w:lang w:val="uk-UA"/>
        </w:rPr>
        <w:t xml:space="preserve"> характеристик</w:t>
      </w:r>
      <w:r>
        <w:rPr>
          <w:noProof/>
          <w:sz w:val="28"/>
          <w:szCs w:val="28"/>
          <w:lang w:val="uk-UA"/>
        </w:rPr>
        <w:t>у</w:t>
      </w:r>
      <w:r w:rsidRPr="009A47AF">
        <w:rPr>
          <w:noProof/>
          <w:sz w:val="28"/>
          <w:szCs w:val="28"/>
          <w:lang w:val="uk-UA"/>
        </w:rPr>
        <w:t xml:space="preserve"> господарств</w:t>
      </w:r>
      <w:r>
        <w:rPr>
          <w:noProof/>
          <w:sz w:val="28"/>
          <w:szCs w:val="28"/>
          <w:lang w:val="uk-UA"/>
        </w:rPr>
        <w:t>у</w:t>
      </w:r>
      <w:r w:rsidRPr="009A47AF">
        <w:rPr>
          <w:noProof/>
          <w:sz w:val="28"/>
          <w:szCs w:val="28"/>
          <w:lang w:val="uk-UA"/>
        </w:rPr>
        <w:t xml:space="preserve"> міста;</w:t>
      </w:r>
    </w:p>
    <w:p w14:paraId="3EF2A84D" w14:textId="77777777" w:rsidR="00E35BE5" w:rsidRPr="009A47AF" w:rsidRDefault="00E35BE5" w:rsidP="009A47AF">
      <w:pPr>
        <w:pStyle w:val="a6"/>
        <w:numPr>
          <w:ilvl w:val="0"/>
          <w:numId w:val="18"/>
        </w:numPr>
        <w:spacing w:line="360" w:lineRule="auto"/>
        <w:jc w:val="both"/>
        <w:rPr>
          <w:noProof/>
          <w:sz w:val="28"/>
          <w:szCs w:val="28"/>
          <w:lang w:val="uk-UA"/>
        </w:rPr>
      </w:pPr>
      <w:r>
        <w:rPr>
          <w:noProof/>
          <w:sz w:val="28"/>
          <w:szCs w:val="28"/>
          <w:lang w:val="uk-UA"/>
        </w:rPr>
        <w:t>дослідити</w:t>
      </w:r>
      <w:r w:rsidRPr="009A47AF">
        <w:rPr>
          <w:noProof/>
          <w:sz w:val="28"/>
          <w:szCs w:val="28"/>
          <w:lang w:val="uk-UA"/>
        </w:rPr>
        <w:t xml:space="preserve"> екологічну ситуацію на території міста, бо саме через розвиток господ</w:t>
      </w:r>
      <w:r>
        <w:rPr>
          <w:noProof/>
          <w:sz w:val="28"/>
          <w:szCs w:val="28"/>
          <w:lang w:val="uk-UA"/>
        </w:rPr>
        <w:t>арства знищуються природні ресурси; ро</w:t>
      </w:r>
      <w:r w:rsidRPr="009A47AF">
        <w:rPr>
          <w:noProof/>
          <w:sz w:val="28"/>
          <w:szCs w:val="28"/>
          <w:lang w:val="uk-UA"/>
        </w:rPr>
        <w:t>зглянут</w:t>
      </w:r>
      <w:r>
        <w:rPr>
          <w:noProof/>
          <w:sz w:val="28"/>
          <w:szCs w:val="28"/>
          <w:lang w:val="uk-UA"/>
        </w:rPr>
        <w:t>и</w:t>
      </w:r>
      <w:r w:rsidRPr="009A47AF">
        <w:rPr>
          <w:noProof/>
          <w:sz w:val="28"/>
          <w:szCs w:val="28"/>
          <w:lang w:val="uk-UA"/>
        </w:rPr>
        <w:t xml:space="preserve"> джерела забруднення та</w:t>
      </w:r>
      <w:r>
        <w:rPr>
          <w:noProof/>
          <w:sz w:val="28"/>
          <w:szCs w:val="28"/>
          <w:lang w:val="uk-UA"/>
        </w:rPr>
        <w:t xml:space="preserve"> запропонувати</w:t>
      </w:r>
      <w:r w:rsidRPr="009A47AF">
        <w:rPr>
          <w:noProof/>
          <w:sz w:val="28"/>
          <w:szCs w:val="28"/>
          <w:lang w:val="uk-UA"/>
        </w:rPr>
        <w:t xml:space="preserve"> </w:t>
      </w:r>
      <w:r>
        <w:rPr>
          <w:noProof/>
          <w:sz w:val="28"/>
          <w:szCs w:val="28"/>
          <w:lang w:val="uk-UA"/>
        </w:rPr>
        <w:t>шляхи</w:t>
      </w:r>
      <w:r w:rsidRPr="009A47AF">
        <w:rPr>
          <w:noProof/>
          <w:sz w:val="28"/>
          <w:szCs w:val="28"/>
          <w:lang w:val="uk-UA"/>
        </w:rPr>
        <w:t xml:space="preserve"> вирішення основної проблеми міста.</w:t>
      </w:r>
    </w:p>
    <w:p w14:paraId="7E2F558E" w14:textId="77777777" w:rsidR="00E35BE5" w:rsidRDefault="00E35BE5" w:rsidP="00772CE9">
      <w:pPr>
        <w:spacing w:line="360" w:lineRule="auto"/>
        <w:ind w:firstLine="709"/>
        <w:jc w:val="both"/>
        <w:rPr>
          <w:sz w:val="28"/>
          <w:szCs w:val="28"/>
          <w:lang w:val="uk-UA"/>
        </w:rPr>
      </w:pPr>
      <w:r>
        <w:rPr>
          <w:b/>
          <w:sz w:val="28"/>
          <w:szCs w:val="28"/>
          <w:lang w:val="uk-UA"/>
        </w:rPr>
        <w:t>Методи дослідження.</w:t>
      </w:r>
      <w:r>
        <w:rPr>
          <w:sz w:val="28"/>
          <w:szCs w:val="28"/>
          <w:lang w:val="uk-UA"/>
        </w:rPr>
        <w:t xml:space="preserve"> В роботі застосовувалися </w:t>
      </w:r>
      <w:r>
        <w:rPr>
          <w:i/>
          <w:sz w:val="28"/>
          <w:szCs w:val="28"/>
          <w:lang w:val="uk-UA"/>
        </w:rPr>
        <w:t xml:space="preserve">загальнонаукові методи: </w:t>
      </w:r>
      <w:r>
        <w:rPr>
          <w:sz w:val="28"/>
          <w:szCs w:val="28"/>
          <w:lang w:val="uk-UA"/>
        </w:rPr>
        <w:t xml:space="preserve">порівняння, узагальнення, аналіз, спостереження, та </w:t>
      </w:r>
      <w:r>
        <w:rPr>
          <w:i/>
          <w:sz w:val="28"/>
          <w:szCs w:val="28"/>
          <w:lang w:val="uk-UA"/>
        </w:rPr>
        <w:t>конкретно-наукові методи:</w:t>
      </w:r>
      <w:r>
        <w:rPr>
          <w:sz w:val="28"/>
          <w:szCs w:val="28"/>
          <w:lang w:val="uk-UA"/>
        </w:rPr>
        <w:t xml:space="preserve"> математико-статистичний, картографічний. В роботі використано комп'ютерні методи обробки й візуалізації результатів дослідження.</w:t>
      </w:r>
    </w:p>
    <w:p w14:paraId="78F222A4" w14:textId="77777777" w:rsidR="00E35BE5" w:rsidRDefault="00E35BE5" w:rsidP="00772CE9">
      <w:pPr>
        <w:pStyle w:val="a7"/>
        <w:shd w:val="clear" w:color="auto" w:fill="FFFFFF"/>
        <w:spacing w:before="0" w:beforeAutospacing="0" w:after="0" w:afterAutospacing="0" w:line="360" w:lineRule="auto"/>
        <w:ind w:firstLine="709"/>
        <w:jc w:val="both"/>
        <w:textAlignment w:val="baseline"/>
        <w:rPr>
          <w:sz w:val="28"/>
          <w:szCs w:val="28"/>
          <w:lang w:val="uk-UA"/>
        </w:rPr>
      </w:pPr>
      <w:r>
        <w:rPr>
          <w:sz w:val="28"/>
          <w:szCs w:val="28"/>
          <w:lang w:val="uk-UA"/>
        </w:rPr>
        <w:t xml:space="preserve">Інформаційною базою слугували вітчизняні видання, статистичні джерела, Національний атлас України, атлас Одеського регіону, інтернет-ресурси. </w:t>
      </w:r>
    </w:p>
    <w:p w14:paraId="7C27E9BB" w14:textId="77777777" w:rsidR="00E35BE5" w:rsidRDefault="00E35BE5" w:rsidP="00772CE9">
      <w:pPr>
        <w:pStyle w:val="a7"/>
        <w:shd w:val="clear" w:color="auto" w:fill="FFFFFF"/>
        <w:spacing w:before="0" w:beforeAutospacing="0" w:after="0" w:afterAutospacing="0" w:line="360" w:lineRule="auto"/>
        <w:ind w:firstLine="709"/>
        <w:jc w:val="both"/>
        <w:textAlignment w:val="baseline"/>
        <w:rPr>
          <w:sz w:val="28"/>
          <w:szCs w:val="28"/>
          <w:lang w:val="uk-UA"/>
        </w:rPr>
      </w:pPr>
      <w:r w:rsidRPr="00BE715F">
        <w:rPr>
          <w:b/>
          <w:bCs/>
          <w:iCs/>
          <w:sz w:val="28"/>
          <w:szCs w:val="28"/>
          <w:lang w:val="uk-UA"/>
        </w:rPr>
        <w:t>Структура роботи</w:t>
      </w:r>
      <w:r w:rsidRPr="00BE715F">
        <w:rPr>
          <w:sz w:val="28"/>
          <w:szCs w:val="28"/>
          <w:lang w:val="uk-UA"/>
        </w:rPr>
        <w:t xml:space="preserve"> обумовлена її метою та завданням й складається зі з вступу, 4 розділів, висновків та списку використаних джерел. Загальний обсяг роботи 44 сторінки. В роботі представлені  3 таблиці,   11 рисунків, 27 джерел.</w:t>
      </w:r>
    </w:p>
    <w:p w14:paraId="223EAA64" w14:textId="77777777" w:rsidR="00E35BE5" w:rsidRDefault="00E35BE5" w:rsidP="003F6765">
      <w:pPr>
        <w:spacing w:line="360" w:lineRule="auto"/>
        <w:contextualSpacing/>
        <w:jc w:val="both"/>
        <w:rPr>
          <w:noProof/>
          <w:sz w:val="28"/>
          <w:szCs w:val="28"/>
          <w:lang w:val="uk-UA"/>
        </w:rPr>
      </w:pPr>
    </w:p>
    <w:p w14:paraId="591B70C1" w14:textId="77777777" w:rsidR="00E35BE5" w:rsidRDefault="00E35BE5" w:rsidP="003F6765">
      <w:pPr>
        <w:spacing w:line="360" w:lineRule="auto"/>
        <w:contextualSpacing/>
        <w:jc w:val="both"/>
        <w:rPr>
          <w:noProof/>
          <w:sz w:val="28"/>
          <w:szCs w:val="28"/>
          <w:lang w:val="uk-UA"/>
        </w:rPr>
      </w:pPr>
    </w:p>
    <w:p w14:paraId="0CC17F52" w14:textId="77777777" w:rsidR="00E35BE5" w:rsidRDefault="00E35BE5" w:rsidP="003F6765">
      <w:pPr>
        <w:spacing w:line="360" w:lineRule="auto"/>
        <w:contextualSpacing/>
        <w:jc w:val="both"/>
        <w:rPr>
          <w:noProof/>
          <w:sz w:val="28"/>
          <w:szCs w:val="28"/>
          <w:lang w:val="uk-UA"/>
        </w:rPr>
      </w:pPr>
    </w:p>
    <w:p w14:paraId="763E3325" w14:textId="77777777" w:rsidR="00E35BE5" w:rsidRDefault="00E35BE5" w:rsidP="008768D8">
      <w:pPr>
        <w:spacing w:line="360" w:lineRule="auto"/>
        <w:contextualSpacing/>
        <w:jc w:val="center"/>
        <w:rPr>
          <w:noProof/>
          <w:sz w:val="28"/>
          <w:szCs w:val="28"/>
          <w:lang w:val="uk-UA"/>
        </w:rPr>
      </w:pPr>
    </w:p>
    <w:p w14:paraId="4B3D01C9" w14:textId="77777777" w:rsidR="00E35BE5" w:rsidRDefault="00E35BE5" w:rsidP="008768D8">
      <w:pPr>
        <w:spacing w:line="360" w:lineRule="auto"/>
        <w:contextualSpacing/>
        <w:jc w:val="center"/>
        <w:rPr>
          <w:noProof/>
          <w:sz w:val="28"/>
          <w:szCs w:val="28"/>
          <w:lang w:val="uk-UA"/>
        </w:rPr>
      </w:pPr>
    </w:p>
    <w:p w14:paraId="7E7A52DC" w14:textId="77777777" w:rsidR="00E35BE5" w:rsidRDefault="00E35BE5" w:rsidP="008768D8">
      <w:pPr>
        <w:spacing w:line="360" w:lineRule="auto"/>
        <w:contextualSpacing/>
        <w:jc w:val="center"/>
        <w:rPr>
          <w:noProof/>
          <w:sz w:val="28"/>
          <w:szCs w:val="28"/>
          <w:lang w:val="uk-UA"/>
        </w:rPr>
      </w:pPr>
    </w:p>
    <w:p w14:paraId="35C9AFC5" w14:textId="77777777" w:rsidR="00E35BE5" w:rsidRDefault="00E35BE5" w:rsidP="008768D8">
      <w:pPr>
        <w:spacing w:line="360" w:lineRule="auto"/>
        <w:contextualSpacing/>
        <w:jc w:val="center"/>
        <w:rPr>
          <w:noProof/>
          <w:sz w:val="28"/>
          <w:szCs w:val="28"/>
          <w:lang w:val="uk-UA"/>
        </w:rPr>
      </w:pPr>
    </w:p>
    <w:p w14:paraId="1568D722" w14:textId="77777777" w:rsidR="00E35BE5" w:rsidRDefault="00E35BE5" w:rsidP="008768D8">
      <w:pPr>
        <w:spacing w:line="360" w:lineRule="auto"/>
        <w:contextualSpacing/>
        <w:jc w:val="center"/>
        <w:rPr>
          <w:noProof/>
          <w:sz w:val="28"/>
          <w:szCs w:val="28"/>
          <w:lang w:val="uk-UA"/>
        </w:rPr>
      </w:pPr>
    </w:p>
    <w:p w14:paraId="72120086" w14:textId="77777777" w:rsidR="00E35BE5" w:rsidRDefault="00E35BE5" w:rsidP="008768D8">
      <w:pPr>
        <w:spacing w:line="360" w:lineRule="auto"/>
        <w:contextualSpacing/>
        <w:jc w:val="center"/>
        <w:rPr>
          <w:noProof/>
          <w:sz w:val="28"/>
          <w:szCs w:val="28"/>
          <w:lang w:val="uk-UA"/>
        </w:rPr>
      </w:pPr>
    </w:p>
    <w:p w14:paraId="37AB1854" w14:textId="77777777" w:rsidR="00E35BE5" w:rsidRPr="00817ACB" w:rsidRDefault="00E35BE5" w:rsidP="00005618">
      <w:pPr>
        <w:spacing w:line="360" w:lineRule="auto"/>
        <w:contextualSpacing/>
        <w:jc w:val="center"/>
        <w:rPr>
          <w:b/>
          <w:noProof/>
          <w:sz w:val="28"/>
          <w:szCs w:val="28"/>
          <w:lang w:val="uk-UA"/>
        </w:rPr>
      </w:pPr>
      <w:r w:rsidRPr="00817ACB">
        <w:rPr>
          <w:b/>
          <w:noProof/>
          <w:sz w:val="28"/>
          <w:szCs w:val="28"/>
          <w:lang w:val="uk-UA"/>
        </w:rPr>
        <w:t>РОЗДІЛ 1</w:t>
      </w:r>
    </w:p>
    <w:p w14:paraId="39D12DE6" w14:textId="77777777" w:rsidR="00E35BE5" w:rsidRPr="00817ACB" w:rsidRDefault="00E35BE5" w:rsidP="00005618">
      <w:pPr>
        <w:spacing w:line="360" w:lineRule="auto"/>
        <w:contextualSpacing/>
        <w:jc w:val="center"/>
        <w:rPr>
          <w:b/>
          <w:noProof/>
          <w:sz w:val="28"/>
          <w:szCs w:val="28"/>
          <w:lang w:val="uk-UA"/>
        </w:rPr>
      </w:pPr>
      <w:r w:rsidRPr="00817ACB">
        <w:rPr>
          <w:b/>
          <w:noProof/>
          <w:sz w:val="28"/>
          <w:szCs w:val="28"/>
          <w:lang w:val="uk-UA"/>
        </w:rPr>
        <w:t>ГОСПОДАРСЬКИЙ КОМПЛЕКС: БАЗОВІ ПОНЯТТЯ</w:t>
      </w:r>
    </w:p>
    <w:p w14:paraId="28DAB329" w14:textId="77777777" w:rsidR="00E35BE5" w:rsidRDefault="00E35BE5" w:rsidP="003F6765">
      <w:pPr>
        <w:spacing w:line="360" w:lineRule="auto"/>
        <w:contextualSpacing/>
        <w:jc w:val="both"/>
        <w:rPr>
          <w:noProof/>
          <w:sz w:val="28"/>
          <w:szCs w:val="28"/>
          <w:lang w:val="uk-UA"/>
        </w:rPr>
      </w:pPr>
    </w:p>
    <w:p w14:paraId="6918073B" w14:textId="77777777" w:rsidR="00E35BE5" w:rsidRDefault="00E35BE5" w:rsidP="009B7A6A">
      <w:pPr>
        <w:spacing w:line="360" w:lineRule="auto"/>
        <w:ind w:firstLine="709"/>
        <w:contextualSpacing/>
        <w:jc w:val="both"/>
        <w:rPr>
          <w:color w:val="222222"/>
          <w:sz w:val="28"/>
          <w:szCs w:val="28"/>
          <w:lang w:val="uk-UA"/>
        </w:rPr>
      </w:pPr>
      <w:r w:rsidRPr="004C2119">
        <w:rPr>
          <w:rStyle w:val="ab"/>
          <w:b w:val="0"/>
          <w:color w:val="222222"/>
          <w:sz w:val="28"/>
          <w:szCs w:val="28"/>
          <w:lang w:val="uk-UA"/>
        </w:rPr>
        <w:t>Господарський комплекс</w:t>
      </w:r>
      <w:r w:rsidRPr="00496F30">
        <w:rPr>
          <w:color w:val="222222"/>
          <w:sz w:val="28"/>
          <w:szCs w:val="28"/>
        </w:rPr>
        <w:t> </w:t>
      </w:r>
      <w:r w:rsidRPr="004C2119">
        <w:rPr>
          <w:color w:val="222222"/>
          <w:sz w:val="28"/>
          <w:szCs w:val="28"/>
          <w:lang w:val="uk-UA"/>
        </w:rPr>
        <w:t>є поєднанням підприємств і установ у межах території країни, що задовольняють матеріальні й духовні потреби населення</w:t>
      </w:r>
      <w:r>
        <w:rPr>
          <w:color w:val="222222"/>
          <w:sz w:val="28"/>
          <w:szCs w:val="28"/>
          <w:lang w:val="uk-UA"/>
        </w:rPr>
        <w:t xml:space="preserve"> </w:t>
      </w:r>
      <w:r w:rsidRPr="004C2119">
        <w:rPr>
          <w:sz w:val="28"/>
          <w:szCs w:val="28"/>
          <w:lang w:val="uk-UA"/>
        </w:rPr>
        <w:t>[1].</w:t>
      </w:r>
      <w:r w:rsidRPr="004C2119">
        <w:rPr>
          <w:color w:val="222222"/>
          <w:sz w:val="28"/>
          <w:szCs w:val="28"/>
          <w:lang w:val="uk-UA"/>
        </w:rPr>
        <w:t xml:space="preserve"> </w:t>
      </w:r>
    </w:p>
    <w:p w14:paraId="59DA4C62" w14:textId="77777777" w:rsidR="00E35BE5" w:rsidRDefault="00E35BE5" w:rsidP="009B7A6A">
      <w:pPr>
        <w:spacing w:line="360" w:lineRule="auto"/>
        <w:ind w:firstLine="709"/>
        <w:contextualSpacing/>
        <w:jc w:val="both"/>
        <w:rPr>
          <w:color w:val="222222"/>
          <w:sz w:val="28"/>
          <w:szCs w:val="28"/>
          <w:lang w:val="uk-UA"/>
        </w:rPr>
      </w:pPr>
      <w:r>
        <w:rPr>
          <w:color w:val="222222"/>
          <w:sz w:val="28"/>
          <w:szCs w:val="28"/>
          <w:lang w:val="uk-UA"/>
        </w:rPr>
        <w:t xml:space="preserve">Структура господарства - одна з головних характеристик економіки країни, регіону, міста. Господарські комплекси країн, міст і регіонів складаються з різних галузей і виробництв, і такі відмінності можуть бути дуже істотними і важливими. Структура господарства - це склад і співвідношення його основних складових: сфер, секторів, підрозділів, галузей, видів виробництва, видів господарської діяльності взагалі. Для узагальнення структури господарства принциповим є поєднання та співвідношення двох головних сфер - сфери виробництва (матеріального виробництва) та сфери послуг. За сучасними поглядами сфера послуг об’єднує галузі, що виробляють послуги переважно нематеріальні, але, певною мірою, і матеріальні. Місце сфери послуг ілюструє рисунок 1. </w:t>
      </w:r>
    </w:p>
    <w:p w14:paraId="26B11F4C" w14:textId="2E3A7E22" w:rsidR="00E35BE5" w:rsidRDefault="002F7F1C" w:rsidP="009B7A6A">
      <w:pPr>
        <w:spacing w:line="360" w:lineRule="auto"/>
        <w:ind w:firstLine="709"/>
        <w:contextualSpacing/>
        <w:jc w:val="both"/>
        <w:rPr>
          <w:color w:val="222222"/>
          <w:sz w:val="28"/>
          <w:szCs w:val="28"/>
          <w:lang w:val="uk-UA"/>
        </w:rPr>
      </w:pPr>
      <w:r>
        <w:rPr>
          <w:noProof/>
          <w:color w:val="222222"/>
          <w:sz w:val="28"/>
          <w:szCs w:val="28"/>
          <w:lang w:val="uk-UA" w:eastAsia="uk-UA"/>
        </w:rPr>
        <w:drawing>
          <wp:inline distT="0" distB="0" distL="0" distR="0" wp14:anchorId="12C8ECD8" wp14:editId="368883F1">
            <wp:extent cx="4792980" cy="259842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792980" cy="2598420"/>
                    </a:xfrm>
                    <a:prstGeom prst="rect">
                      <a:avLst/>
                    </a:prstGeom>
                    <a:noFill/>
                    <a:ln>
                      <a:noFill/>
                    </a:ln>
                  </pic:spPr>
                </pic:pic>
              </a:graphicData>
            </a:graphic>
          </wp:inline>
        </w:drawing>
      </w:r>
    </w:p>
    <w:p w14:paraId="740A7C53" w14:textId="77777777" w:rsidR="00E35BE5" w:rsidRPr="00BE715F" w:rsidRDefault="00E35BE5" w:rsidP="009B7A6A">
      <w:pPr>
        <w:spacing w:line="360" w:lineRule="auto"/>
        <w:ind w:firstLine="709"/>
        <w:contextualSpacing/>
        <w:jc w:val="both"/>
        <w:rPr>
          <w:color w:val="222222"/>
          <w:sz w:val="28"/>
          <w:szCs w:val="28"/>
          <w:lang w:val="uk-UA"/>
        </w:rPr>
      </w:pPr>
      <w:r>
        <w:rPr>
          <w:color w:val="222222"/>
          <w:sz w:val="28"/>
          <w:szCs w:val="28"/>
          <w:lang w:val="uk-UA"/>
        </w:rPr>
        <w:t xml:space="preserve">Рис. 1. Складові суспільного виробництва </w:t>
      </w:r>
      <w:r w:rsidRPr="00AA1908">
        <w:rPr>
          <w:sz w:val="28"/>
          <w:szCs w:val="28"/>
        </w:rPr>
        <w:t>[</w:t>
      </w:r>
      <w:r>
        <w:rPr>
          <w:sz w:val="28"/>
          <w:szCs w:val="28"/>
          <w:lang w:val="uk-UA"/>
        </w:rPr>
        <w:t>27</w:t>
      </w:r>
      <w:r w:rsidRPr="00AA1908">
        <w:rPr>
          <w:sz w:val="28"/>
          <w:szCs w:val="28"/>
        </w:rPr>
        <w:t>]</w:t>
      </w:r>
    </w:p>
    <w:p w14:paraId="51507490" w14:textId="77777777" w:rsidR="00E35BE5" w:rsidRDefault="00E35BE5" w:rsidP="009B7A6A">
      <w:pPr>
        <w:spacing w:line="360" w:lineRule="auto"/>
        <w:ind w:firstLine="709"/>
        <w:contextualSpacing/>
        <w:jc w:val="both"/>
        <w:rPr>
          <w:color w:val="222222"/>
          <w:sz w:val="28"/>
          <w:szCs w:val="28"/>
          <w:lang w:val="uk-UA"/>
        </w:rPr>
      </w:pPr>
    </w:p>
    <w:p w14:paraId="16948E42" w14:textId="77777777" w:rsidR="00E35BE5" w:rsidRDefault="00E35BE5" w:rsidP="009B7A6A">
      <w:pPr>
        <w:spacing w:line="360" w:lineRule="auto"/>
        <w:ind w:firstLine="709"/>
        <w:contextualSpacing/>
        <w:jc w:val="both"/>
        <w:rPr>
          <w:color w:val="222222"/>
          <w:sz w:val="28"/>
          <w:szCs w:val="28"/>
          <w:lang w:val="uk-UA"/>
        </w:rPr>
      </w:pPr>
      <w:r>
        <w:rPr>
          <w:color w:val="222222"/>
          <w:sz w:val="28"/>
          <w:szCs w:val="28"/>
          <w:lang w:val="uk-UA"/>
        </w:rPr>
        <w:lastRenderedPageBreak/>
        <w:t xml:space="preserve">У вітчізняній екомноміці значного поширення набула галузева структура господарства. Галузь - це сукупність, певною мірою, однорідних за вихідною сировиною, технологією та продукцією підприємств і об'єднань, що мають єдине галузеве (відомче) підпорядкування та управління. Статистика України виділяє 16 укрупнених або комплексних галузей: 1) електроенергетика; 2) паливна промисловість; 3) чорна металургія; 4) кольорова металургія; 5) машинобудування та металоорбробка; 6) хімічна і нафтохімічна (також хіміко-фармацевтична); 7) лісова, деревообробна і целюлозно-паперова промисловість; 8) промисловість будівельних матеріалів; 9) промисловість будівельних конструкцій і деталей; 10) скляна й фарфорово-фаянсова; 11) легка промисловість; 12) харчова промисловість; 13) мікробіологічна промисловість; 14) борошно-круп'яна і комбікормова промисловість; 15) медична промисловість; 16) ішні галузі промисловості (виробництво музичних інструментів, художніх і ювелірних виробів, іграшок, хімчистки тощо). </w:t>
      </w:r>
    </w:p>
    <w:p w14:paraId="5C223A90" w14:textId="77777777" w:rsidR="00E35BE5" w:rsidRDefault="00E35BE5" w:rsidP="009B7A6A">
      <w:pPr>
        <w:spacing w:line="360" w:lineRule="auto"/>
        <w:ind w:firstLine="709"/>
        <w:contextualSpacing/>
        <w:jc w:val="both"/>
        <w:rPr>
          <w:color w:val="222222"/>
          <w:sz w:val="28"/>
          <w:szCs w:val="28"/>
          <w:lang w:val="uk-UA"/>
        </w:rPr>
      </w:pPr>
      <w:r w:rsidRPr="00496F30">
        <w:rPr>
          <w:color w:val="222222"/>
          <w:sz w:val="28"/>
          <w:szCs w:val="28"/>
        </w:rPr>
        <w:t>Найважливішими галузями, що визначають розвиток господарського комплексу країни, є промисловість та сільське господарство. За співвідношенням вартості виробленої продукції та частки зайнятого у них населення визначають тип господарського комплексу: промисловий, промислово-аграрний, аграрно-промисловий, аграрний.</w:t>
      </w:r>
    </w:p>
    <w:p w14:paraId="282D962F" w14:textId="77777777" w:rsidR="00E35BE5" w:rsidRDefault="00E35BE5" w:rsidP="009B7A6A">
      <w:pPr>
        <w:spacing w:line="360" w:lineRule="auto"/>
        <w:ind w:firstLine="709"/>
        <w:contextualSpacing/>
        <w:jc w:val="both"/>
        <w:rPr>
          <w:color w:val="222222"/>
          <w:sz w:val="28"/>
          <w:szCs w:val="28"/>
          <w:lang w:val="uk-UA"/>
        </w:rPr>
      </w:pPr>
      <w:r>
        <w:rPr>
          <w:color w:val="222222"/>
          <w:sz w:val="28"/>
          <w:szCs w:val="28"/>
          <w:lang w:val="uk-UA"/>
        </w:rPr>
        <w:t>Укрупнені г</w:t>
      </w:r>
      <w:r w:rsidRPr="00496F30">
        <w:rPr>
          <w:color w:val="222222"/>
          <w:sz w:val="28"/>
          <w:szCs w:val="28"/>
        </w:rPr>
        <w:t xml:space="preserve">алузі господарства також поділяються на </w:t>
      </w:r>
      <w:r>
        <w:rPr>
          <w:color w:val="222222"/>
          <w:sz w:val="28"/>
          <w:szCs w:val="28"/>
          <w:lang w:val="uk-UA"/>
        </w:rPr>
        <w:t>прості</w:t>
      </w:r>
      <w:r w:rsidRPr="00496F30">
        <w:rPr>
          <w:color w:val="222222"/>
          <w:sz w:val="28"/>
          <w:szCs w:val="28"/>
        </w:rPr>
        <w:t xml:space="preserve"> галузі. У промисловому виробництві виділяють десять основних галузей промисловості: паливну, електроенергетику, чорну металургію, кольорову металургію, машинобудування, хімічну, лісову, промисловість будівельних матеріалів, легку та харчову. У сільському господарстві є дві галузі: рослинництво й тваринництво.</w:t>
      </w:r>
    </w:p>
    <w:p w14:paraId="77E743D1" w14:textId="77777777" w:rsidR="00E35BE5" w:rsidRDefault="00E35BE5" w:rsidP="009B7A6A">
      <w:pPr>
        <w:spacing w:line="360" w:lineRule="auto"/>
        <w:ind w:firstLine="709"/>
        <w:contextualSpacing/>
        <w:jc w:val="both"/>
        <w:rPr>
          <w:color w:val="222222"/>
          <w:sz w:val="28"/>
          <w:szCs w:val="28"/>
          <w:lang w:val="uk-UA"/>
        </w:rPr>
      </w:pPr>
      <w:r>
        <w:rPr>
          <w:color w:val="222222"/>
          <w:sz w:val="28"/>
          <w:szCs w:val="28"/>
          <w:lang w:val="uk-UA"/>
        </w:rPr>
        <w:t xml:space="preserve">З 1 липня 1997 року втратив свою чинність "Загальний класифікатор галузей народного господарства" і в Україні введена "Класифікація видів економічної діяльності" (КВЕД) відповідно до класифікації видів економічної діяльності, прийнятої статистичною комісією Європейського </w:t>
      </w:r>
      <w:r>
        <w:rPr>
          <w:color w:val="222222"/>
          <w:sz w:val="28"/>
          <w:szCs w:val="28"/>
          <w:lang w:val="uk-UA"/>
        </w:rPr>
        <w:lastRenderedPageBreak/>
        <w:t>Союзу.  За цією класифікацією, економічна діяльність - це процес поєднання дій, які дають змогу одержувати відповідний набір продукції чи послуг.  Класифікація видів економічної діяльності представлена у таблиця 1.</w:t>
      </w:r>
    </w:p>
    <w:p w14:paraId="7E219259" w14:textId="77777777" w:rsidR="00E35BE5" w:rsidRPr="00BE715F" w:rsidRDefault="00E35BE5" w:rsidP="00811474">
      <w:pPr>
        <w:spacing w:line="360" w:lineRule="auto"/>
        <w:ind w:firstLine="709"/>
        <w:contextualSpacing/>
        <w:jc w:val="right"/>
        <w:rPr>
          <w:color w:val="222222"/>
          <w:sz w:val="28"/>
          <w:szCs w:val="28"/>
          <w:lang w:val="uk-UA"/>
        </w:rPr>
      </w:pPr>
      <w:r w:rsidRPr="00BE715F">
        <w:rPr>
          <w:color w:val="222222"/>
          <w:sz w:val="28"/>
          <w:szCs w:val="28"/>
          <w:lang w:val="uk-UA"/>
        </w:rPr>
        <w:t>Таблиця 1</w:t>
      </w:r>
    </w:p>
    <w:p w14:paraId="68F8500C" w14:textId="77777777" w:rsidR="00E35BE5" w:rsidRPr="00BE715F" w:rsidRDefault="00E35BE5" w:rsidP="009B7A6A">
      <w:pPr>
        <w:spacing w:line="360" w:lineRule="auto"/>
        <w:ind w:firstLine="709"/>
        <w:contextualSpacing/>
        <w:jc w:val="both"/>
        <w:rPr>
          <w:color w:val="222222"/>
          <w:sz w:val="28"/>
          <w:szCs w:val="28"/>
          <w:lang w:val="uk-UA"/>
        </w:rPr>
      </w:pPr>
      <w:r w:rsidRPr="00BE715F">
        <w:rPr>
          <w:color w:val="222222"/>
          <w:sz w:val="28"/>
          <w:szCs w:val="28"/>
          <w:lang w:val="uk-UA"/>
        </w:rPr>
        <w:t xml:space="preserve">Класифікація господарства за видами економічної діяльності </w:t>
      </w:r>
      <w:r w:rsidRPr="00BE715F">
        <w:rPr>
          <w:sz w:val="28"/>
          <w:szCs w:val="28"/>
        </w:rPr>
        <w:t>[</w:t>
      </w:r>
      <w:r w:rsidRPr="00BE715F">
        <w:rPr>
          <w:sz w:val="28"/>
          <w:szCs w:val="28"/>
          <w:lang w:val="uk-UA"/>
        </w:rPr>
        <w:t>27</w:t>
      </w:r>
      <w:r w:rsidRPr="00BE715F">
        <w:rPr>
          <w:sz w:val="28"/>
          <w:szCs w:val="28"/>
        </w:rPr>
        <w:t>].</w:t>
      </w:r>
    </w:p>
    <w:p w14:paraId="1923D5F8" w14:textId="6F56A8DB" w:rsidR="00E35BE5" w:rsidRDefault="002F7F1C" w:rsidP="00811474">
      <w:pPr>
        <w:spacing w:line="360" w:lineRule="auto"/>
        <w:ind w:firstLine="120"/>
        <w:contextualSpacing/>
        <w:rPr>
          <w:color w:val="222222"/>
          <w:sz w:val="28"/>
          <w:szCs w:val="28"/>
          <w:lang w:val="uk-UA"/>
        </w:rPr>
      </w:pPr>
      <w:r>
        <w:rPr>
          <w:noProof/>
          <w:color w:val="222222"/>
          <w:sz w:val="28"/>
          <w:szCs w:val="28"/>
          <w:lang w:val="uk-UA" w:eastAsia="uk-UA"/>
        </w:rPr>
        <w:drawing>
          <wp:inline distT="0" distB="0" distL="0" distR="0" wp14:anchorId="4132C807" wp14:editId="6F24BC3F">
            <wp:extent cx="5890260" cy="509016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890260" cy="5090160"/>
                    </a:xfrm>
                    <a:prstGeom prst="rect">
                      <a:avLst/>
                    </a:prstGeom>
                    <a:noFill/>
                    <a:ln>
                      <a:noFill/>
                    </a:ln>
                  </pic:spPr>
                </pic:pic>
              </a:graphicData>
            </a:graphic>
          </wp:inline>
        </w:drawing>
      </w:r>
    </w:p>
    <w:p w14:paraId="0ED45D5E" w14:textId="77777777" w:rsidR="00E35BE5" w:rsidRDefault="00E35BE5" w:rsidP="009B7A6A">
      <w:pPr>
        <w:spacing w:line="360" w:lineRule="auto"/>
        <w:ind w:firstLine="709"/>
        <w:contextualSpacing/>
        <w:jc w:val="both"/>
        <w:rPr>
          <w:color w:val="222222"/>
          <w:sz w:val="28"/>
          <w:szCs w:val="28"/>
          <w:lang w:val="uk-UA"/>
        </w:rPr>
      </w:pPr>
      <w:r w:rsidRPr="00496F30">
        <w:rPr>
          <w:color w:val="222222"/>
          <w:sz w:val="28"/>
          <w:szCs w:val="28"/>
        </w:rPr>
        <w:t>З розвитком науково-технічного прогресу посилюються, розширюються і поглиблюються зв'язки між галузями. Ці процеси привели до формування міжгалузевих комплексів (МГК), тобто поєднання галузей, між якими сформувалися стійкі й тісні зв'язки. Основними міжгалузевими комплексами виробничої сфери є паливно-енергетичний, металургійний, машинобудівний, хіміко-індустріальний, лісовиробничий, комплекс легкої промисловості, агропромисловий, транспортний та будівельно-індустріальний.</w:t>
      </w:r>
    </w:p>
    <w:p w14:paraId="040EA390" w14:textId="77777777" w:rsidR="00E35BE5" w:rsidRPr="006B1DD5" w:rsidRDefault="00E35BE5" w:rsidP="00642531">
      <w:pPr>
        <w:spacing w:line="360" w:lineRule="auto"/>
        <w:ind w:firstLine="709"/>
        <w:contextualSpacing/>
        <w:jc w:val="both"/>
        <w:rPr>
          <w:color w:val="222222"/>
          <w:sz w:val="28"/>
          <w:szCs w:val="28"/>
          <w:lang w:val="uk-UA"/>
        </w:rPr>
      </w:pPr>
      <w:r w:rsidRPr="00496F30">
        <w:rPr>
          <w:color w:val="222222"/>
          <w:sz w:val="28"/>
          <w:szCs w:val="28"/>
        </w:rPr>
        <w:lastRenderedPageBreak/>
        <w:t>Між основними складовими МГК, економіки в цілому, підприємствами й установами, які належать до інфраструктури, забезпечується взаємодія. Під інфраструктурою розуміють сукупність галузей господарського комплексу, що обслуговують основні галузі виробничої й невиробничої сфер, та безпосередньо людину.</w:t>
      </w:r>
    </w:p>
    <w:p w14:paraId="40A57892" w14:textId="77777777" w:rsidR="00E35BE5" w:rsidRPr="00496F30" w:rsidRDefault="00E35BE5" w:rsidP="00642531">
      <w:pPr>
        <w:pStyle w:val="a7"/>
        <w:spacing w:before="0" w:beforeAutospacing="0" w:after="0" w:afterAutospacing="0" w:line="360" w:lineRule="auto"/>
        <w:ind w:firstLine="709"/>
        <w:contextualSpacing/>
        <w:jc w:val="both"/>
        <w:rPr>
          <w:color w:val="222222"/>
          <w:sz w:val="28"/>
          <w:szCs w:val="28"/>
        </w:rPr>
      </w:pPr>
      <w:r w:rsidRPr="00681420">
        <w:rPr>
          <w:color w:val="222222"/>
          <w:sz w:val="28"/>
          <w:szCs w:val="28"/>
          <w:lang w:val="uk-UA"/>
        </w:rPr>
        <w:t xml:space="preserve">Частина галузей інфраструктури, що надає послуги виробничого характеру, тобто забезпечує зв'язки у виробничій сфері економіки, називають виробничою інфраструктурою. </w:t>
      </w:r>
      <w:r w:rsidRPr="00496F30">
        <w:rPr>
          <w:color w:val="222222"/>
          <w:sz w:val="28"/>
          <w:szCs w:val="28"/>
        </w:rPr>
        <w:t>До неї</w:t>
      </w:r>
      <w:r>
        <w:rPr>
          <w:color w:val="222222"/>
          <w:sz w:val="28"/>
          <w:szCs w:val="28"/>
          <w:lang w:val="uk-UA"/>
        </w:rPr>
        <w:t xml:space="preserve"> </w:t>
      </w:r>
      <w:r w:rsidRPr="00496F30">
        <w:rPr>
          <w:color w:val="222222"/>
          <w:sz w:val="28"/>
          <w:szCs w:val="28"/>
        </w:rPr>
        <w:t>належать грузовий транспорт, матеріально-технічне постачан</w:t>
      </w:r>
      <w:r>
        <w:rPr>
          <w:color w:val="222222"/>
          <w:sz w:val="28"/>
          <w:szCs w:val="28"/>
        </w:rPr>
        <w:t>ня, інженерні комунікації (елек</w:t>
      </w:r>
      <w:r w:rsidRPr="00496F30">
        <w:rPr>
          <w:color w:val="222222"/>
          <w:sz w:val="28"/>
          <w:szCs w:val="28"/>
        </w:rPr>
        <w:t>тро-, водо-, газо-, теплопостачання), очисні споруди тощо.</w:t>
      </w:r>
    </w:p>
    <w:p w14:paraId="270F47CA" w14:textId="77777777" w:rsidR="00E35BE5" w:rsidRPr="00496F30" w:rsidRDefault="00E35BE5" w:rsidP="00772CE9">
      <w:pPr>
        <w:pStyle w:val="a7"/>
        <w:spacing w:line="360" w:lineRule="auto"/>
        <w:ind w:firstLine="709"/>
        <w:contextualSpacing/>
        <w:jc w:val="both"/>
        <w:rPr>
          <w:color w:val="222222"/>
          <w:sz w:val="28"/>
          <w:szCs w:val="28"/>
        </w:rPr>
      </w:pPr>
      <w:r w:rsidRPr="00496F30">
        <w:rPr>
          <w:color w:val="222222"/>
          <w:sz w:val="28"/>
          <w:szCs w:val="28"/>
        </w:rPr>
        <w:t>Підприємства й установи сфери послуг, торгівлі й громадського харчування надають послуги безпосередньо населенню, а тому утворюють соціальну інфрструктуру.</w:t>
      </w:r>
    </w:p>
    <w:p w14:paraId="1041E68E" w14:textId="77777777" w:rsidR="00E35BE5" w:rsidRPr="00496F30" w:rsidRDefault="00E35BE5" w:rsidP="00772CE9">
      <w:pPr>
        <w:pStyle w:val="a7"/>
        <w:spacing w:line="360" w:lineRule="auto"/>
        <w:ind w:firstLine="709"/>
        <w:contextualSpacing/>
        <w:jc w:val="both"/>
        <w:rPr>
          <w:color w:val="222222"/>
          <w:sz w:val="28"/>
          <w:szCs w:val="28"/>
        </w:rPr>
      </w:pPr>
      <w:r w:rsidRPr="00496F30">
        <w:rPr>
          <w:color w:val="222222"/>
          <w:sz w:val="28"/>
          <w:szCs w:val="28"/>
        </w:rPr>
        <w:t>На розміщення підприємств і установ господарського комплексу країни впливають певні чинники, які зумовлюють найефективніше функціонування їх у певному місці, найменші затрати на виробництв</w:t>
      </w:r>
      <w:r>
        <w:rPr>
          <w:color w:val="222222"/>
          <w:sz w:val="28"/>
          <w:szCs w:val="28"/>
        </w:rPr>
        <w:t xml:space="preserve">о і транспортування продукції. </w:t>
      </w:r>
      <w:r>
        <w:rPr>
          <w:color w:val="222222"/>
          <w:sz w:val="28"/>
          <w:szCs w:val="28"/>
          <w:lang w:val="uk-UA"/>
        </w:rPr>
        <w:t>Ї</w:t>
      </w:r>
      <w:r w:rsidRPr="00496F30">
        <w:rPr>
          <w:color w:val="222222"/>
          <w:sz w:val="28"/>
          <w:szCs w:val="28"/>
        </w:rPr>
        <w:t>х називають чинниками розміщення господарства.</w:t>
      </w:r>
    </w:p>
    <w:p w14:paraId="4B3684B7" w14:textId="77777777" w:rsidR="00E35BE5" w:rsidRPr="006B1DD5" w:rsidRDefault="00E35BE5" w:rsidP="00772CE9">
      <w:pPr>
        <w:pStyle w:val="a7"/>
        <w:spacing w:line="360" w:lineRule="auto"/>
        <w:ind w:firstLine="709"/>
        <w:contextualSpacing/>
        <w:jc w:val="both"/>
        <w:rPr>
          <w:color w:val="222222"/>
          <w:sz w:val="28"/>
          <w:szCs w:val="28"/>
          <w:lang w:val="uk-UA"/>
        </w:rPr>
      </w:pPr>
      <w:r w:rsidRPr="006B1DD5">
        <w:rPr>
          <w:color w:val="222222"/>
          <w:sz w:val="28"/>
          <w:szCs w:val="28"/>
        </w:rPr>
        <w:t>Чинники розміщення групують, виділяючи серед них:</w:t>
      </w:r>
    </w:p>
    <w:p w14:paraId="058E43FD" w14:textId="77777777" w:rsidR="00E35BE5" w:rsidRPr="006B1DD5" w:rsidRDefault="00E35BE5" w:rsidP="00772CE9">
      <w:pPr>
        <w:pStyle w:val="a7"/>
        <w:spacing w:line="360" w:lineRule="auto"/>
        <w:ind w:firstLine="709"/>
        <w:contextualSpacing/>
        <w:jc w:val="both"/>
        <w:rPr>
          <w:sz w:val="28"/>
          <w:szCs w:val="28"/>
          <w:lang w:val="uk-UA"/>
        </w:rPr>
      </w:pPr>
      <w:r w:rsidRPr="006B1DD5">
        <w:rPr>
          <w:sz w:val="28"/>
          <w:szCs w:val="28"/>
        </w:rPr>
        <w:t xml:space="preserve">а) природні (паливний, сировинний, водний, природних умов); </w:t>
      </w:r>
    </w:p>
    <w:p w14:paraId="3DD2FCC7" w14:textId="77777777" w:rsidR="00E35BE5" w:rsidRPr="006B1DD5" w:rsidRDefault="00E35BE5" w:rsidP="00772CE9">
      <w:pPr>
        <w:pStyle w:val="a7"/>
        <w:spacing w:line="360" w:lineRule="auto"/>
        <w:ind w:firstLine="709"/>
        <w:contextualSpacing/>
        <w:jc w:val="both"/>
        <w:rPr>
          <w:sz w:val="28"/>
          <w:szCs w:val="28"/>
          <w:lang w:val="uk-UA"/>
        </w:rPr>
      </w:pPr>
      <w:r w:rsidRPr="006B1DD5">
        <w:rPr>
          <w:sz w:val="28"/>
          <w:szCs w:val="28"/>
        </w:rPr>
        <w:t>б) техніко-</w:t>
      </w:r>
      <w:r>
        <w:rPr>
          <w:sz w:val="28"/>
          <w:szCs w:val="28"/>
        </w:rPr>
        <w:t>економічні (енергетичний, техні</w:t>
      </w:r>
      <w:r w:rsidRPr="006B1DD5">
        <w:rPr>
          <w:sz w:val="28"/>
          <w:szCs w:val="28"/>
        </w:rPr>
        <w:t>ко-сирови</w:t>
      </w:r>
      <w:r>
        <w:rPr>
          <w:sz w:val="28"/>
          <w:szCs w:val="28"/>
        </w:rPr>
        <w:t>нний, транспортний, техніко-спо</w:t>
      </w:r>
      <w:r w:rsidRPr="006B1DD5">
        <w:rPr>
          <w:sz w:val="28"/>
          <w:szCs w:val="28"/>
        </w:rPr>
        <w:t>живчий, економіко-географічного положення, виробничої інфраструктури);</w:t>
      </w:r>
    </w:p>
    <w:p w14:paraId="62383D27" w14:textId="77777777" w:rsidR="00E35BE5" w:rsidRDefault="00E35BE5" w:rsidP="00772CE9">
      <w:pPr>
        <w:pStyle w:val="a7"/>
        <w:spacing w:line="360" w:lineRule="auto"/>
        <w:ind w:firstLine="709"/>
        <w:contextualSpacing/>
        <w:jc w:val="both"/>
        <w:rPr>
          <w:sz w:val="28"/>
          <w:szCs w:val="28"/>
        </w:rPr>
      </w:pPr>
      <w:r w:rsidRPr="006B1DD5">
        <w:rPr>
          <w:sz w:val="28"/>
          <w:szCs w:val="28"/>
        </w:rPr>
        <w:t>в) демографічно-соціальні (трудових ресурсів, спожив</w:t>
      </w:r>
      <w:r>
        <w:rPr>
          <w:sz w:val="28"/>
          <w:szCs w:val="28"/>
        </w:rPr>
        <w:t>чий, соціальної інфраструктури</w:t>
      </w:r>
      <w:r w:rsidRPr="00BE715F">
        <w:rPr>
          <w:sz w:val="28"/>
          <w:szCs w:val="28"/>
        </w:rPr>
        <w:t>) [</w:t>
      </w:r>
      <w:r w:rsidRPr="00BE715F">
        <w:rPr>
          <w:sz w:val="28"/>
          <w:szCs w:val="28"/>
          <w:lang w:val="uk-UA"/>
        </w:rPr>
        <w:t>27</w:t>
      </w:r>
      <w:r w:rsidRPr="00BE715F">
        <w:rPr>
          <w:sz w:val="28"/>
          <w:szCs w:val="28"/>
        </w:rPr>
        <w:t>].</w:t>
      </w:r>
    </w:p>
    <w:p w14:paraId="228ED95C" w14:textId="77777777" w:rsidR="00E35BE5" w:rsidRPr="00660E4D" w:rsidRDefault="00E35BE5" w:rsidP="00772CE9">
      <w:pPr>
        <w:pStyle w:val="a7"/>
        <w:spacing w:line="360" w:lineRule="auto"/>
        <w:ind w:firstLine="709"/>
        <w:contextualSpacing/>
        <w:jc w:val="both"/>
        <w:rPr>
          <w:sz w:val="28"/>
          <w:szCs w:val="28"/>
          <w:lang w:val="uk-UA"/>
        </w:rPr>
      </w:pPr>
      <w:r>
        <w:rPr>
          <w:sz w:val="28"/>
          <w:szCs w:val="28"/>
        </w:rPr>
        <w:t>Господарський комплекс в</w:t>
      </w:r>
      <w:r>
        <w:rPr>
          <w:sz w:val="28"/>
          <w:szCs w:val="28"/>
          <w:lang w:val="uk-UA"/>
        </w:rPr>
        <w:t>ідіграє вагому роль у формуванні економіки в цілому та є невід</w:t>
      </w:r>
      <w:r w:rsidRPr="00660E4D">
        <w:rPr>
          <w:sz w:val="28"/>
          <w:szCs w:val="28"/>
        </w:rPr>
        <w:t>’</w:t>
      </w:r>
      <w:r>
        <w:rPr>
          <w:sz w:val="28"/>
          <w:szCs w:val="28"/>
          <w:lang w:val="uk-UA"/>
        </w:rPr>
        <w:t>ємною ланкою у розвитку будь-якого міста та країни.</w:t>
      </w:r>
    </w:p>
    <w:p w14:paraId="5D35703E" w14:textId="77777777" w:rsidR="00E35BE5" w:rsidRDefault="00E35BE5" w:rsidP="00496F30">
      <w:pPr>
        <w:spacing w:line="360" w:lineRule="auto"/>
        <w:contextualSpacing/>
        <w:jc w:val="both"/>
        <w:rPr>
          <w:noProof/>
          <w:sz w:val="28"/>
          <w:szCs w:val="28"/>
          <w:lang w:val="uk-UA"/>
        </w:rPr>
      </w:pPr>
    </w:p>
    <w:p w14:paraId="661FE1D9" w14:textId="77777777" w:rsidR="00E35BE5" w:rsidRDefault="00E35BE5" w:rsidP="00496F30">
      <w:pPr>
        <w:spacing w:line="360" w:lineRule="auto"/>
        <w:contextualSpacing/>
        <w:jc w:val="both"/>
        <w:rPr>
          <w:noProof/>
          <w:sz w:val="28"/>
          <w:szCs w:val="28"/>
          <w:lang w:val="uk-UA"/>
        </w:rPr>
      </w:pPr>
    </w:p>
    <w:p w14:paraId="70282E2D" w14:textId="77777777" w:rsidR="00E35BE5" w:rsidRPr="008768D8" w:rsidRDefault="00E35BE5" w:rsidP="00496F30">
      <w:pPr>
        <w:spacing w:line="360" w:lineRule="auto"/>
        <w:contextualSpacing/>
        <w:jc w:val="both"/>
        <w:rPr>
          <w:noProof/>
          <w:sz w:val="28"/>
          <w:szCs w:val="28"/>
          <w:lang w:val="uk-UA"/>
        </w:rPr>
      </w:pPr>
    </w:p>
    <w:p w14:paraId="50806736" w14:textId="77777777" w:rsidR="00E35BE5" w:rsidRPr="00817ACB" w:rsidRDefault="00E35BE5" w:rsidP="00005618">
      <w:pPr>
        <w:spacing w:line="360" w:lineRule="auto"/>
        <w:contextualSpacing/>
        <w:jc w:val="center"/>
        <w:rPr>
          <w:b/>
          <w:color w:val="000000"/>
          <w:sz w:val="28"/>
          <w:szCs w:val="28"/>
          <w:lang w:val="uk-UA"/>
        </w:rPr>
      </w:pPr>
      <w:r w:rsidRPr="00817ACB">
        <w:rPr>
          <w:b/>
          <w:color w:val="000000"/>
          <w:sz w:val="28"/>
          <w:szCs w:val="28"/>
          <w:lang w:val="uk-UA"/>
        </w:rPr>
        <w:lastRenderedPageBreak/>
        <w:t>РОЗДІЛ 2</w:t>
      </w:r>
    </w:p>
    <w:p w14:paraId="69046DFD" w14:textId="77777777" w:rsidR="00E35BE5" w:rsidRPr="00817ACB" w:rsidRDefault="00E35BE5" w:rsidP="00005618">
      <w:pPr>
        <w:spacing w:line="360" w:lineRule="auto"/>
        <w:contextualSpacing/>
        <w:jc w:val="center"/>
        <w:rPr>
          <w:b/>
          <w:color w:val="000000"/>
          <w:sz w:val="28"/>
          <w:szCs w:val="28"/>
          <w:lang w:val="uk-UA"/>
        </w:rPr>
      </w:pPr>
      <w:r w:rsidRPr="00817ACB">
        <w:rPr>
          <w:b/>
          <w:color w:val="000000"/>
          <w:sz w:val="28"/>
          <w:szCs w:val="28"/>
          <w:lang w:val="uk-UA"/>
        </w:rPr>
        <w:t>ПЕРЕДУМОВИ РОЗВИТКУ ТА РОЗМІЩЕННЯ ГОСПОДАРСЬКОГО КОМПЛЕКСУ МІСТА ОДЕСИ</w:t>
      </w:r>
    </w:p>
    <w:p w14:paraId="69FC67E9" w14:textId="77777777" w:rsidR="00E35BE5" w:rsidRDefault="00E35BE5" w:rsidP="003F6765">
      <w:pPr>
        <w:spacing w:line="360" w:lineRule="auto"/>
        <w:contextualSpacing/>
        <w:jc w:val="both"/>
        <w:rPr>
          <w:color w:val="000000"/>
          <w:sz w:val="28"/>
          <w:szCs w:val="28"/>
          <w:lang w:val="uk-UA"/>
        </w:rPr>
      </w:pPr>
    </w:p>
    <w:p w14:paraId="132B5028" w14:textId="77777777" w:rsidR="00E35BE5" w:rsidRDefault="00E35BE5" w:rsidP="00BA2AD0">
      <w:pPr>
        <w:pStyle w:val="a6"/>
        <w:numPr>
          <w:ilvl w:val="1"/>
          <w:numId w:val="15"/>
        </w:numPr>
        <w:spacing w:line="360" w:lineRule="auto"/>
        <w:rPr>
          <w:b/>
          <w:color w:val="000000"/>
          <w:sz w:val="28"/>
          <w:szCs w:val="28"/>
          <w:lang w:val="uk-UA"/>
        </w:rPr>
      </w:pPr>
      <w:r>
        <w:rPr>
          <w:b/>
          <w:color w:val="000000"/>
          <w:sz w:val="28"/>
          <w:szCs w:val="28"/>
          <w:lang w:val="uk-UA"/>
        </w:rPr>
        <w:tab/>
      </w:r>
      <w:r w:rsidRPr="00817ACB">
        <w:rPr>
          <w:b/>
          <w:color w:val="000000"/>
          <w:sz w:val="28"/>
          <w:szCs w:val="28"/>
          <w:lang w:val="uk-UA"/>
        </w:rPr>
        <w:t>Історія  заснування міста</w:t>
      </w:r>
    </w:p>
    <w:p w14:paraId="7FAEC154" w14:textId="77777777" w:rsidR="00E35BE5" w:rsidRPr="00D156CD" w:rsidRDefault="00E35BE5" w:rsidP="00D156CD">
      <w:pPr>
        <w:spacing w:line="360" w:lineRule="auto"/>
        <w:ind w:firstLine="709"/>
        <w:contextualSpacing/>
        <w:jc w:val="both"/>
        <w:rPr>
          <w:color w:val="000000"/>
          <w:sz w:val="28"/>
          <w:szCs w:val="28"/>
          <w:lang w:val="uk-UA"/>
        </w:rPr>
      </w:pPr>
      <w:r w:rsidRPr="00D156CD">
        <w:rPr>
          <w:color w:val="000000"/>
          <w:sz w:val="28"/>
          <w:szCs w:val="28"/>
          <w:lang w:val="uk-UA"/>
        </w:rPr>
        <w:t>У цьому розділі розглянемо основні передумови розвитку та розміщення господарського комплексу міста Одеса та завдяки чому Одеса сьогодні є одним із найбільш розвинутих міст України</w:t>
      </w:r>
      <w:r>
        <w:rPr>
          <w:color w:val="000000"/>
          <w:sz w:val="28"/>
          <w:szCs w:val="28"/>
          <w:lang w:val="uk-UA"/>
        </w:rPr>
        <w:t xml:space="preserve"> (рис. 2)</w:t>
      </w:r>
      <w:r w:rsidRPr="00D156CD">
        <w:rPr>
          <w:color w:val="000000"/>
          <w:sz w:val="28"/>
          <w:szCs w:val="28"/>
          <w:lang w:val="uk-UA"/>
        </w:rPr>
        <w:t>.</w:t>
      </w:r>
    </w:p>
    <w:p w14:paraId="6E3BB98F" w14:textId="77777777" w:rsidR="00E35BE5" w:rsidRDefault="00E35BE5" w:rsidP="00990159">
      <w:pPr>
        <w:spacing w:line="360" w:lineRule="auto"/>
        <w:ind w:firstLine="709"/>
        <w:contextualSpacing/>
        <w:jc w:val="both"/>
        <w:rPr>
          <w:sz w:val="28"/>
          <w:szCs w:val="28"/>
          <w:lang w:val="uk-UA"/>
        </w:rPr>
      </w:pPr>
      <w:r w:rsidRPr="00990159">
        <w:rPr>
          <w:sz w:val="28"/>
          <w:szCs w:val="28"/>
        </w:rPr>
        <w:t xml:space="preserve">Одеса заснована 2 вересня 1794 року на місці поселень, які з античних часів використовувались як якірні стоянки і порти. Будівництво міста здійснювалося за проектом інженер-полковника російської армії Франца Деволана. Невдовзі після заснування Одеса стає «вікном Росії в Європу», головним постачальником зерна в країни Європи та Азії. </w:t>
      </w:r>
    </w:p>
    <w:p w14:paraId="044AA182" w14:textId="77777777" w:rsidR="00E35BE5" w:rsidRPr="000745CA" w:rsidRDefault="00E35BE5" w:rsidP="00990159">
      <w:pPr>
        <w:spacing w:line="360" w:lineRule="auto"/>
        <w:ind w:firstLine="709"/>
        <w:contextualSpacing/>
        <w:jc w:val="both"/>
        <w:rPr>
          <w:sz w:val="28"/>
          <w:szCs w:val="28"/>
          <w:lang w:val="uk-UA"/>
        </w:rPr>
      </w:pPr>
    </w:p>
    <w:p w14:paraId="3E22A3C3" w14:textId="578A8802" w:rsidR="00E35BE5" w:rsidRDefault="002F7F1C" w:rsidP="00F01E92">
      <w:pPr>
        <w:spacing w:line="360" w:lineRule="auto"/>
        <w:ind w:firstLine="120"/>
        <w:contextualSpacing/>
        <w:jc w:val="both"/>
        <w:rPr>
          <w:lang w:val="uk-UA"/>
        </w:rPr>
      </w:pPr>
      <w:r>
        <w:rPr>
          <w:noProof/>
          <w:lang w:val="uk-UA" w:eastAsia="uk-UA"/>
        </w:rPr>
        <w:drawing>
          <wp:inline distT="0" distB="0" distL="0" distR="0" wp14:anchorId="543078CD" wp14:editId="1810CCB9">
            <wp:extent cx="5554980" cy="4244340"/>
            <wp:effectExtent l="0" t="0" r="0" b="0"/>
            <wp:docPr id="3" name="Рисунок 3" descr="Одесса с высоты птичьего полет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Одесса с высоты птичьего полета."/>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554980" cy="4244340"/>
                    </a:xfrm>
                    <a:prstGeom prst="rect">
                      <a:avLst/>
                    </a:prstGeom>
                    <a:noFill/>
                    <a:ln>
                      <a:noFill/>
                    </a:ln>
                  </pic:spPr>
                </pic:pic>
              </a:graphicData>
            </a:graphic>
          </wp:inline>
        </w:drawing>
      </w:r>
    </w:p>
    <w:p w14:paraId="51F137C5" w14:textId="77777777" w:rsidR="00E35BE5" w:rsidRPr="000745CA" w:rsidRDefault="00E35BE5" w:rsidP="00F01E92">
      <w:pPr>
        <w:spacing w:line="360" w:lineRule="auto"/>
        <w:ind w:firstLine="120"/>
        <w:contextualSpacing/>
        <w:jc w:val="both"/>
        <w:rPr>
          <w:sz w:val="28"/>
          <w:szCs w:val="28"/>
          <w:lang w:val="uk-UA"/>
        </w:rPr>
      </w:pPr>
      <w:r w:rsidRPr="000745CA">
        <w:rPr>
          <w:sz w:val="28"/>
          <w:szCs w:val="28"/>
          <w:lang w:val="uk-UA"/>
        </w:rPr>
        <w:t xml:space="preserve">Рис. </w:t>
      </w:r>
      <w:r>
        <w:rPr>
          <w:sz w:val="28"/>
          <w:szCs w:val="28"/>
          <w:lang w:val="uk-UA"/>
        </w:rPr>
        <w:t xml:space="preserve">2. </w:t>
      </w:r>
      <w:r w:rsidRPr="000745CA">
        <w:rPr>
          <w:sz w:val="28"/>
          <w:szCs w:val="28"/>
          <w:lang w:val="uk-UA"/>
        </w:rPr>
        <w:t>Фото сучасного міста Одеси</w:t>
      </w:r>
      <w:r>
        <w:rPr>
          <w:sz w:val="28"/>
          <w:szCs w:val="28"/>
          <w:lang w:val="uk-UA"/>
        </w:rPr>
        <w:t xml:space="preserve"> </w:t>
      </w:r>
    </w:p>
    <w:p w14:paraId="2DF568CB" w14:textId="77777777" w:rsidR="00E35BE5" w:rsidRDefault="00E35BE5" w:rsidP="000745CA">
      <w:pPr>
        <w:spacing w:line="360" w:lineRule="auto"/>
        <w:ind w:firstLine="709"/>
        <w:contextualSpacing/>
        <w:jc w:val="both"/>
        <w:rPr>
          <w:sz w:val="28"/>
          <w:szCs w:val="28"/>
          <w:lang w:val="uk-UA"/>
        </w:rPr>
      </w:pPr>
      <w:r w:rsidRPr="00990159">
        <w:rPr>
          <w:sz w:val="28"/>
          <w:szCs w:val="28"/>
        </w:rPr>
        <w:lastRenderedPageBreak/>
        <w:t xml:space="preserve">У 1805 році місто Одеса отримує статус адміністративного центру Новоросійського краю, на чолі якого став градоначальник Одеси герцог Арман Еммануїл де Рішельє. </w:t>
      </w:r>
    </w:p>
    <w:p w14:paraId="3AC200A0" w14:textId="77777777" w:rsidR="00E35BE5" w:rsidRDefault="00E35BE5" w:rsidP="00990159">
      <w:pPr>
        <w:spacing w:line="360" w:lineRule="auto"/>
        <w:ind w:firstLine="709"/>
        <w:contextualSpacing/>
        <w:jc w:val="both"/>
        <w:rPr>
          <w:sz w:val="28"/>
          <w:szCs w:val="28"/>
          <w:lang w:val="uk-UA"/>
        </w:rPr>
      </w:pPr>
      <w:r w:rsidRPr="00990159">
        <w:rPr>
          <w:sz w:val="28"/>
          <w:szCs w:val="28"/>
        </w:rPr>
        <w:t>Ефективне управління містом, процвітаюча морська торгівля, пільги з боку уряду – все це сприяло бурхливому розвитку Одеси. Уже в середині ХІХ століття вона стає економічним і культурним центром Північного Причорномор’я, четвертим за величиною та кількістю населення містом Російської імперії після Санкт</w:t>
      </w:r>
      <w:r>
        <w:rPr>
          <w:sz w:val="28"/>
          <w:szCs w:val="28"/>
          <w:lang w:val="uk-UA"/>
        </w:rPr>
        <w:t>-</w:t>
      </w:r>
      <w:r w:rsidRPr="00990159">
        <w:rPr>
          <w:sz w:val="28"/>
          <w:szCs w:val="28"/>
        </w:rPr>
        <w:t xml:space="preserve">Петербурга, Москви і Варшави. </w:t>
      </w:r>
    </w:p>
    <w:p w14:paraId="3F9EBB8A" w14:textId="77777777" w:rsidR="00E35BE5" w:rsidRDefault="00E35BE5" w:rsidP="00990159">
      <w:pPr>
        <w:spacing w:line="360" w:lineRule="auto"/>
        <w:ind w:firstLine="709"/>
        <w:contextualSpacing/>
        <w:jc w:val="both"/>
        <w:rPr>
          <w:sz w:val="28"/>
          <w:szCs w:val="28"/>
          <w:lang w:val="uk-UA"/>
        </w:rPr>
      </w:pPr>
      <w:r w:rsidRPr="00990159">
        <w:rPr>
          <w:sz w:val="28"/>
          <w:szCs w:val="28"/>
        </w:rPr>
        <w:t>Історичною особливістю Одеси є строкатий етнічний склад населення. Формування Одеси як багатонаціонального міста знайшло своє відображення і у його плануванні, а також сформувало в місті своєрідний і неповторний культурний фон</w:t>
      </w:r>
      <w:r>
        <w:rPr>
          <w:sz w:val="28"/>
          <w:szCs w:val="28"/>
          <w:lang w:val="uk-UA"/>
        </w:rPr>
        <w:t xml:space="preserve"> </w:t>
      </w:r>
      <w:r w:rsidRPr="00AA1908">
        <w:rPr>
          <w:sz w:val="28"/>
          <w:szCs w:val="28"/>
        </w:rPr>
        <w:t>[1</w:t>
      </w:r>
      <w:r>
        <w:rPr>
          <w:sz w:val="28"/>
          <w:szCs w:val="28"/>
          <w:lang w:val="uk-UA"/>
        </w:rPr>
        <w:t>5</w:t>
      </w:r>
      <w:r w:rsidRPr="00AA1908">
        <w:rPr>
          <w:sz w:val="28"/>
          <w:szCs w:val="28"/>
        </w:rPr>
        <w:t>].</w:t>
      </w:r>
      <w:r>
        <w:rPr>
          <w:sz w:val="28"/>
          <w:szCs w:val="28"/>
          <w:lang w:val="uk-UA"/>
        </w:rPr>
        <w:t xml:space="preserve"> </w:t>
      </w:r>
      <w:r w:rsidRPr="00990159">
        <w:rPr>
          <w:sz w:val="28"/>
          <w:szCs w:val="28"/>
        </w:rPr>
        <w:t xml:space="preserve"> </w:t>
      </w:r>
    </w:p>
    <w:p w14:paraId="478D6690" w14:textId="77777777" w:rsidR="00E35BE5" w:rsidRDefault="00E35BE5" w:rsidP="00990159">
      <w:pPr>
        <w:spacing w:line="360" w:lineRule="auto"/>
        <w:ind w:firstLine="709"/>
        <w:contextualSpacing/>
        <w:jc w:val="both"/>
        <w:rPr>
          <w:sz w:val="28"/>
          <w:szCs w:val="28"/>
          <w:lang w:val="uk-UA"/>
        </w:rPr>
      </w:pPr>
      <w:r w:rsidRPr="00CD23A7">
        <w:rPr>
          <w:sz w:val="28"/>
          <w:szCs w:val="28"/>
          <w:lang w:val="uk-UA"/>
        </w:rPr>
        <w:t xml:space="preserve">Одеса з перших десятиліть свого існування задає тон у вітчизняній науці та культурі, особливістю міста є неповторна архітектура. </w:t>
      </w:r>
    </w:p>
    <w:p w14:paraId="16A47C74" w14:textId="77777777" w:rsidR="00E35BE5" w:rsidRDefault="00E35BE5" w:rsidP="00990159">
      <w:pPr>
        <w:spacing w:line="360" w:lineRule="auto"/>
        <w:ind w:firstLine="709"/>
        <w:contextualSpacing/>
        <w:jc w:val="both"/>
        <w:rPr>
          <w:sz w:val="28"/>
          <w:szCs w:val="28"/>
          <w:lang w:val="uk-UA"/>
        </w:rPr>
      </w:pPr>
      <w:r w:rsidRPr="00990159">
        <w:rPr>
          <w:sz w:val="28"/>
          <w:szCs w:val="28"/>
        </w:rPr>
        <w:t xml:space="preserve">Одеса була одним з найбільш облаштованих міст Російської імперії. </w:t>
      </w:r>
    </w:p>
    <w:p w14:paraId="3F473553" w14:textId="77777777" w:rsidR="00E35BE5" w:rsidRDefault="00E35BE5" w:rsidP="00990159">
      <w:pPr>
        <w:spacing w:line="360" w:lineRule="auto"/>
        <w:ind w:firstLine="709"/>
        <w:contextualSpacing/>
        <w:jc w:val="both"/>
        <w:rPr>
          <w:sz w:val="28"/>
          <w:szCs w:val="28"/>
          <w:lang w:val="uk-UA"/>
        </w:rPr>
      </w:pPr>
      <w:r w:rsidRPr="00CD23A7">
        <w:rPr>
          <w:sz w:val="28"/>
          <w:szCs w:val="28"/>
          <w:lang w:val="uk-UA"/>
        </w:rPr>
        <w:t xml:space="preserve">За часів Великої Вітчизняної війни війська і мешканці міста 73 дні героїчно стримували натиск ворога. </w:t>
      </w:r>
      <w:r w:rsidRPr="00990159">
        <w:rPr>
          <w:sz w:val="28"/>
          <w:szCs w:val="28"/>
        </w:rPr>
        <w:t xml:space="preserve">За цей подвиг Одесі присвоєно звання «Місто-Герой». </w:t>
      </w:r>
    </w:p>
    <w:p w14:paraId="29D57A0F" w14:textId="77777777" w:rsidR="00E35BE5" w:rsidRDefault="00E35BE5" w:rsidP="00990159">
      <w:pPr>
        <w:spacing w:line="360" w:lineRule="auto"/>
        <w:ind w:firstLine="709"/>
        <w:contextualSpacing/>
        <w:jc w:val="both"/>
        <w:rPr>
          <w:sz w:val="28"/>
          <w:szCs w:val="28"/>
          <w:lang w:val="uk-UA"/>
        </w:rPr>
      </w:pPr>
      <w:r w:rsidRPr="00990159">
        <w:rPr>
          <w:sz w:val="28"/>
          <w:szCs w:val="28"/>
        </w:rPr>
        <w:t>Місто звільнили у 1944 р. Унаслідок військових дій Одеса зазнала значного руйнування.</w:t>
      </w:r>
    </w:p>
    <w:p w14:paraId="7DB8612B" w14:textId="77777777" w:rsidR="00E35BE5" w:rsidRDefault="00E35BE5" w:rsidP="00CD23A7">
      <w:pPr>
        <w:spacing w:line="360" w:lineRule="auto"/>
        <w:ind w:firstLine="709"/>
        <w:contextualSpacing/>
        <w:jc w:val="both"/>
        <w:rPr>
          <w:sz w:val="28"/>
          <w:szCs w:val="28"/>
          <w:lang w:val="uk-UA"/>
        </w:rPr>
      </w:pPr>
      <w:r w:rsidRPr="00CD23A7">
        <w:rPr>
          <w:sz w:val="28"/>
          <w:szCs w:val="28"/>
          <w:lang w:val="uk-UA"/>
        </w:rPr>
        <w:t>В повоєнні роки ХХ ст. формуються нові житлові масиви і райони; відбувається зародження Одеської агломерації, формування потужного портово-промислового комплексу «Одеса – Іллічівськ</w:t>
      </w:r>
      <w:r w:rsidRPr="00CD23A7">
        <w:rPr>
          <w:sz w:val="28"/>
          <w:szCs w:val="28"/>
        </w:rPr>
        <w:t> </w:t>
      </w:r>
      <w:r w:rsidRPr="00CD23A7">
        <w:rPr>
          <w:sz w:val="28"/>
          <w:szCs w:val="28"/>
          <w:lang w:val="uk-UA"/>
        </w:rPr>
        <w:t xml:space="preserve">– Южний». </w:t>
      </w:r>
    </w:p>
    <w:p w14:paraId="2574B904" w14:textId="77777777" w:rsidR="00E35BE5" w:rsidRPr="00AA1908" w:rsidRDefault="00E35BE5" w:rsidP="00CD23A7">
      <w:pPr>
        <w:spacing w:line="360" w:lineRule="auto"/>
        <w:ind w:firstLine="709"/>
        <w:contextualSpacing/>
        <w:jc w:val="both"/>
        <w:rPr>
          <w:sz w:val="28"/>
          <w:szCs w:val="28"/>
          <w:lang w:val="uk-UA"/>
        </w:rPr>
      </w:pPr>
      <w:r w:rsidRPr="00CD23A7">
        <w:rPr>
          <w:sz w:val="28"/>
          <w:szCs w:val="28"/>
        </w:rPr>
        <w:t>З 1991 року місто розвивається в умовах державної незалежності України і є морськими воротами укр</w:t>
      </w:r>
      <w:r>
        <w:rPr>
          <w:sz w:val="28"/>
          <w:szCs w:val="28"/>
        </w:rPr>
        <w:t>аїнської держави</w:t>
      </w:r>
      <w:r>
        <w:rPr>
          <w:sz w:val="28"/>
          <w:szCs w:val="28"/>
          <w:lang w:val="uk-UA"/>
        </w:rPr>
        <w:t>.</w:t>
      </w:r>
    </w:p>
    <w:p w14:paraId="09EA94D0" w14:textId="77777777" w:rsidR="00E35BE5" w:rsidRDefault="00E35BE5" w:rsidP="00817ACB">
      <w:pPr>
        <w:spacing w:line="360" w:lineRule="auto"/>
        <w:ind w:firstLine="709"/>
        <w:contextualSpacing/>
        <w:jc w:val="center"/>
        <w:rPr>
          <w:lang w:val="uk-UA"/>
        </w:rPr>
      </w:pPr>
    </w:p>
    <w:p w14:paraId="075BB88C" w14:textId="77777777" w:rsidR="00E35BE5" w:rsidRPr="00507C7E" w:rsidRDefault="00E35BE5" w:rsidP="00507C7E">
      <w:pPr>
        <w:pStyle w:val="a6"/>
        <w:numPr>
          <w:ilvl w:val="1"/>
          <w:numId w:val="15"/>
        </w:numPr>
        <w:spacing w:line="360" w:lineRule="auto"/>
        <w:jc w:val="center"/>
        <w:rPr>
          <w:b/>
          <w:color w:val="000000"/>
          <w:sz w:val="28"/>
          <w:szCs w:val="28"/>
          <w:lang w:val="uk-UA"/>
        </w:rPr>
      </w:pPr>
      <w:r w:rsidRPr="00817ACB">
        <w:rPr>
          <w:b/>
          <w:color w:val="000000"/>
          <w:sz w:val="28"/>
          <w:szCs w:val="28"/>
          <w:lang w:val="uk-UA"/>
        </w:rPr>
        <w:t>Географічне розташування та природно-ресурсний потенціал міста</w:t>
      </w:r>
    </w:p>
    <w:p w14:paraId="64C38330" w14:textId="77777777" w:rsidR="00E35BE5" w:rsidRPr="00990159" w:rsidRDefault="00E35BE5" w:rsidP="00990159">
      <w:pPr>
        <w:spacing w:line="360" w:lineRule="auto"/>
        <w:ind w:firstLine="709"/>
        <w:contextualSpacing/>
        <w:jc w:val="both"/>
        <w:rPr>
          <w:sz w:val="28"/>
          <w:szCs w:val="28"/>
        </w:rPr>
      </w:pPr>
      <w:r w:rsidRPr="00990159">
        <w:rPr>
          <w:sz w:val="28"/>
          <w:szCs w:val="28"/>
        </w:rPr>
        <w:t>Місто розташовано на північно-західному узбережжі Чорного моря, на перетині шляхів з Північної й Центральної Європи на Близький Схід та в Азію</w:t>
      </w:r>
      <w:r>
        <w:rPr>
          <w:sz w:val="28"/>
          <w:szCs w:val="28"/>
          <w:lang w:val="uk-UA"/>
        </w:rPr>
        <w:t xml:space="preserve"> (рис. 3)</w:t>
      </w:r>
      <w:r w:rsidRPr="00990159">
        <w:rPr>
          <w:sz w:val="28"/>
          <w:szCs w:val="28"/>
        </w:rPr>
        <w:t xml:space="preserve">. Розвинена мережа автодоріг, розташування міста поблизу рік </w:t>
      </w:r>
    </w:p>
    <w:p w14:paraId="3B8CA859" w14:textId="265BD7DE" w:rsidR="00E35BE5" w:rsidRDefault="002F7F1C" w:rsidP="000745CA">
      <w:pPr>
        <w:spacing w:line="360" w:lineRule="auto"/>
        <w:ind w:firstLine="120"/>
        <w:contextualSpacing/>
        <w:jc w:val="both"/>
        <w:rPr>
          <w:sz w:val="28"/>
          <w:szCs w:val="28"/>
          <w:lang w:val="uk-UA"/>
        </w:rPr>
      </w:pPr>
      <w:r>
        <w:rPr>
          <w:noProof/>
          <w:sz w:val="28"/>
          <w:szCs w:val="28"/>
          <w:lang w:val="uk-UA" w:eastAsia="uk-UA"/>
        </w:rPr>
        <w:lastRenderedPageBreak/>
        <w:drawing>
          <wp:inline distT="0" distB="0" distL="0" distR="0" wp14:anchorId="62973C84" wp14:editId="0FF0DD06">
            <wp:extent cx="5920740" cy="7581900"/>
            <wp:effectExtent l="0" t="0" r="0" b="0"/>
            <wp:docPr id="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20740" cy="7581900"/>
                    </a:xfrm>
                    <a:prstGeom prst="rect">
                      <a:avLst/>
                    </a:prstGeom>
                    <a:noFill/>
                    <a:ln>
                      <a:noFill/>
                    </a:ln>
                  </pic:spPr>
                </pic:pic>
              </a:graphicData>
            </a:graphic>
          </wp:inline>
        </w:drawing>
      </w:r>
    </w:p>
    <w:p w14:paraId="1E2324FE" w14:textId="77777777" w:rsidR="00E35BE5" w:rsidRDefault="00E35BE5" w:rsidP="00990159">
      <w:pPr>
        <w:spacing w:line="360" w:lineRule="auto"/>
        <w:ind w:firstLine="709"/>
        <w:contextualSpacing/>
        <w:jc w:val="both"/>
        <w:rPr>
          <w:sz w:val="28"/>
          <w:szCs w:val="28"/>
          <w:lang w:val="uk-UA"/>
        </w:rPr>
      </w:pPr>
      <w:r>
        <w:rPr>
          <w:sz w:val="28"/>
          <w:szCs w:val="28"/>
          <w:lang w:val="uk-UA"/>
        </w:rPr>
        <w:t xml:space="preserve">Рис. 3. Географічне положення м. Одеса та Одеського регіону </w:t>
      </w:r>
      <w:r w:rsidRPr="00AA1908">
        <w:rPr>
          <w:sz w:val="28"/>
          <w:szCs w:val="28"/>
        </w:rPr>
        <w:t>[</w:t>
      </w:r>
      <w:r>
        <w:rPr>
          <w:sz w:val="28"/>
          <w:szCs w:val="28"/>
          <w:lang w:val="uk-UA"/>
        </w:rPr>
        <w:t>2</w:t>
      </w:r>
      <w:r w:rsidRPr="00AA1908">
        <w:rPr>
          <w:sz w:val="28"/>
          <w:szCs w:val="28"/>
        </w:rPr>
        <w:t>]</w:t>
      </w:r>
    </w:p>
    <w:p w14:paraId="454EE2C3" w14:textId="77777777" w:rsidR="00E35BE5" w:rsidRDefault="00E35BE5" w:rsidP="00990159">
      <w:pPr>
        <w:spacing w:line="360" w:lineRule="auto"/>
        <w:ind w:firstLine="709"/>
        <w:contextualSpacing/>
        <w:jc w:val="both"/>
        <w:rPr>
          <w:sz w:val="28"/>
          <w:szCs w:val="28"/>
          <w:lang w:val="uk-UA"/>
        </w:rPr>
      </w:pPr>
    </w:p>
    <w:p w14:paraId="7E5E3F68" w14:textId="77777777" w:rsidR="00E35BE5" w:rsidRPr="004C2119" w:rsidRDefault="00E35BE5" w:rsidP="006036D2">
      <w:pPr>
        <w:spacing w:line="360" w:lineRule="auto"/>
        <w:ind w:firstLine="120"/>
        <w:contextualSpacing/>
        <w:jc w:val="both"/>
        <w:rPr>
          <w:sz w:val="28"/>
          <w:szCs w:val="28"/>
          <w:lang w:val="uk-UA"/>
        </w:rPr>
      </w:pPr>
      <w:r w:rsidRPr="004C2119">
        <w:rPr>
          <w:sz w:val="28"/>
          <w:szCs w:val="28"/>
          <w:lang w:val="uk-UA"/>
        </w:rPr>
        <w:t xml:space="preserve">Дунай, Дністер, Південний Буг і Дніпро, а також великі морські порти Одеси, Чорноморська та Южного у сполученні з Одеським міжнародним аеропортом "Одеса", залізницею створюють сприятливі унікальні </w:t>
      </w:r>
      <w:r w:rsidRPr="004C2119">
        <w:rPr>
          <w:sz w:val="28"/>
          <w:szCs w:val="28"/>
          <w:lang w:val="uk-UA"/>
        </w:rPr>
        <w:lastRenderedPageBreak/>
        <w:t>передумови для прийому, обробки, зберігання й транспортування вантажів, а також обробки потужних пасажиропотоків.</w:t>
      </w:r>
    </w:p>
    <w:p w14:paraId="00B3808E" w14:textId="77777777" w:rsidR="00E35BE5" w:rsidRPr="00990159" w:rsidRDefault="00E35BE5" w:rsidP="00990159">
      <w:pPr>
        <w:spacing w:line="360" w:lineRule="auto"/>
        <w:ind w:firstLine="709"/>
        <w:contextualSpacing/>
        <w:jc w:val="both"/>
        <w:rPr>
          <w:sz w:val="28"/>
          <w:szCs w:val="28"/>
        </w:rPr>
      </w:pPr>
      <w:r w:rsidRPr="00990159">
        <w:rPr>
          <w:sz w:val="28"/>
          <w:szCs w:val="28"/>
        </w:rPr>
        <w:t>Місто знаходиться у східноєвропейському часовому поясі. Площа міста сягає 162,42 км</w:t>
      </w:r>
      <w:r w:rsidRPr="00CD23A7">
        <w:rPr>
          <w:sz w:val="28"/>
          <w:szCs w:val="28"/>
          <w:vertAlign w:val="superscript"/>
        </w:rPr>
        <w:t>2</w:t>
      </w:r>
      <w:r w:rsidRPr="00990159">
        <w:rPr>
          <w:sz w:val="28"/>
          <w:szCs w:val="28"/>
        </w:rPr>
        <w:t>. Джерела питної води на території міста нині - це бюветні комплекси, а також централізоване постачання водою Одеси та прилеглих околиць, що здійснюється з річки Дністер 40-кілометровим водогоном через водозабір у місті Біляївка.</w:t>
      </w:r>
    </w:p>
    <w:p w14:paraId="01578029" w14:textId="77777777" w:rsidR="00E35BE5" w:rsidRPr="00990159" w:rsidRDefault="00E35BE5" w:rsidP="00990159">
      <w:pPr>
        <w:spacing w:line="360" w:lineRule="auto"/>
        <w:ind w:firstLine="709"/>
        <w:contextualSpacing/>
        <w:jc w:val="both"/>
        <w:rPr>
          <w:sz w:val="28"/>
          <w:szCs w:val="28"/>
        </w:rPr>
      </w:pPr>
      <w:r w:rsidRPr="00990159">
        <w:rPr>
          <w:sz w:val="28"/>
          <w:szCs w:val="28"/>
        </w:rPr>
        <w:t>Поблизу міста знаходяться три великих лимани: Куяльницький, Хаджибейський та Сухий.</w:t>
      </w:r>
    </w:p>
    <w:p w14:paraId="14DC5DB2" w14:textId="77777777" w:rsidR="00E35BE5" w:rsidRDefault="00E35BE5" w:rsidP="00990159">
      <w:pPr>
        <w:spacing w:line="360" w:lineRule="auto"/>
        <w:ind w:firstLine="709"/>
        <w:contextualSpacing/>
        <w:jc w:val="both"/>
        <w:rPr>
          <w:sz w:val="28"/>
          <w:szCs w:val="28"/>
          <w:lang w:val="uk-UA"/>
        </w:rPr>
      </w:pPr>
      <w:r w:rsidRPr="00990159">
        <w:rPr>
          <w:sz w:val="28"/>
          <w:szCs w:val="28"/>
        </w:rPr>
        <w:t xml:space="preserve">Місто розташоване на відстані близько 39 кілометрів від кордону з Молдовою. Зокрема, саме така відстань між Одесою та пунктом пропуску через державний кордон України "Маяки-Удобне". </w:t>
      </w:r>
    </w:p>
    <w:p w14:paraId="65032880" w14:textId="77777777" w:rsidR="00E35BE5" w:rsidRPr="00990159" w:rsidRDefault="00E35BE5" w:rsidP="00990159">
      <w:pPr>
        <w:spacing w:line="360" w:lineRule="auto"/>
        <w:ind w:firstLine="709"/>
        <w:contextualSpacing/>
        <w:jc w:val="both"/>
        <w:rPr>
          <w:sz w:val="28"/>
          <w:szCs w:val="28"/>
        </w:rPr>
      </w:pPr>
      <w:r w:rsidRPr="00990159">
        <w:rPr>
          <w:sz w:val="28"/>
          <w:szCs w:val="28"/>
        </w:rPr>
        <w:t>Одеса розташована у Причорноморській низовині. Середня висота міста над рівнем моря - 50 метрів. Найвища точка Одеси - Жевахова гора (65 метрів над рівнем моря), а найнижча - Куяльницький лиман (2,2 метри нижче рівня моря)</w:t>
      </w:r>
      <w:r w:rsidRPr="00BE715F">
        <w:rPr>
          <w:sz w:val="28"/>
          <w:szCs w:val="28"/>
        </w:rPr>
        <w:t xml:space="preserve"> </w:t>
      </w:r>
      <w:r w:rsidRPr="00AA1908">
        <w:rPr>
          <w:sz w:val="28"/>
          <w:szCs w:val="28"/>
        </w:rPr>
        <w:t>[</w:t>
      </w:r>
      <w:r>
        <w:rPr>
          <w:sz w:val="28"/>
          <w:szCs w:val="28"/>
          <w:lang w:val="uk-UA"/>
        </w:rPr>
        <w:t>4</w:t>
      </w:r>
      <w:r w:rsidRPr="00AA1908">
        <w:rPr>
          <w:sz w:val="28"/>
          <w:szCs w:val="28"/>
        </w:rPr>
        <w:t>].</w:t>
      </w:r>
      <w:r>
        <w:rPr>
          <w:sz w:val="28"/>
          <w:szCs w:val="28"/>
          <w:lang w:val="uk-UA"/>
        </w:rPr>
        <w:t xml:space="preserve"> </w:t>
      </w:r>
    </w:p>
    <w:p w14:paraId="453595D9" w14:textId="77777777" w:rsidR="00E35BE5" w:rsidRPr="00990159" w:rsidRDefault="00E35BE5" w:rsidP="00990159">
      <w:pPr>
        <w:spacing w:line="360" w:lineRule="auto"/>
        <w:ind w:firstLine="709"/>
        <w:contextualSpacing/>
        <w:jc w:val="both"/>
        <w:rPr>
          <w:sz w:val="28"/>
          <w:szCs w:val="28"/>
        </w:rPr>
      </w:pPr>
      <w:r w:rsidRPr="00990159">
        <w:rPr>
          <w:sz w:val="28"/>
          <w:szCs w:val="28"/>
        </w:rPr>
        <w:t>Рельєф території міста - це прибережне плато з незначним нахилом (до 4 %) у бік моря. До моря територія міста виходить східним та південно-східним краями зі ступінчатими обривами та піщаними пересипами. Берегова лінія характеризується великою різноманітністю геолого-геоморфологічних характеристик - це піщані коси, природні піщані пляжі, захисні дамби та захисні споруди.</w:t>
      </w:r>
    </w:p>
    <w:p w14:paraId="33C271CF" w14:textId="77777777" w:rsidR="00E35BE5" w:rsidRPr="00990159" w:rsidRDefault="00E35BE5" w:rsidP="00990159">
      <w:pPr>
        <w:spacing w:line="360" w:lineRule="auto"/>
        <w:ind w:firstLine="709"/>
        <w:contextualSpacing/>
        <w:jc w:val="both"/>
        <w:rPr>
          <w:sz w:val="28"/>
          <w:szCs w:val="28"/>
        </w:rPr>
      </w:pPr>
      <w:r w:rsidRPr="00990159">
        <w:rPr>
          <w:sz w:val="28"/>
          <w:szCs w:val="28"/>
        </w:rPr>
        <w:t>Геологічну структуру берегів території міста складають: неогенові піски, вапняки, алевроліти, пісковики, мергелі. Корінні породи перекриті антропогеновими червоно-бурими глинами і лесоподібними утвореннями (суглинки, піщано-глинисто-мергелисті породи, піски). Останні використовуються для виробництва цегли, цементу, гончарних виробів. Червоно-бурі глини слугують основним водозатримувальним шаром.</w:t>
      </w:r>
    </w:p>
    <w:p w14:paraId="4594F315" w14:textId="77777777" w:rsidR="00E35BE5" w:rsidRPr="00990159" w:rsidRDefault="00E35BE5" w:rsidP="00990159">
      <w:pPr>
        <w:spacing w:line="360" w:lineRule="auto"/>
        <w:ind w:firstLine="709"/>
        <w:contextualSpacing/>
        <w:jc w:val="both"/>
        <w:rPr>
          <w:sz w:val="28"/>
          <w:szCs w:val="28"/>
        </w:rPr>
      </w:pPr>
      <w:r w:rsidRPr="00990159">
        <w:rPr>
          <w:sz w:val="28"/>
          <w:szCs w:val="28"/>
        </w:rPr>
        <w:t xml:space="preserve">Клімат міста помірно-континентальний з короткою малосніжною зимою та тривалим спекотним літом. Середньорічна температура повітря </w:t>
      </w:r>
      <w:r w:rsidRPr="00990159">
        <w:rPr>
          <w:sz w:val="28"/>
          <w:szCs w:val="28"/>
        </w:rPr>
        <w:lastRenderedPageBreak/>
        <w:t>становить + 9,8° C, абсолютний мінімум - 28° C, абсолютний максимум + 37° C. Опалювальний сезон триває 165 днів. Середньорічна кількість опадів становить 374 мм</w:t>
      </w:r>
      <w:r>
        <w:rPr>
          <w:sz w:val="28"/>
          <w:szCs w:val="28"/>
          <w:lang w:val="uk-UA"/>
        </w:rPr>
        <w:t xml:space="preserve"> </w:t>
      </w:r>
      <w:r w:rsidRPr="00AA1908">
        <w:rPr>
          <w:sz w:val="28"/>
          <w:szCs w:val="28"/>
        </w:rPr>
        <w:t>[1</w:t>
      </w:r>
      <w:r>
        <w:rPr>
          <w:sz w:val="28"/>
          <w:szCs w:val="28"/>
          <w:lang w:val="uk-UA"/>
        </w:rPr>
        <w:t>1</w:t>
      </w:r>
      <w:r w:rsidRPr="00AA1908">
        <w:rPr>
          <w:sz w:val="28"/>
          <w:szCs w:val="28"/>
        </w:rPr>
        <w:t>].</w:t>
      </w:r>
    </w:p>
    <w:p w14:paraId="7E3E4125" w14:textId="77777777" w:rsidR="00E35BE5" w:rsidRPr="00990159" w:rsidRDefault="00E35BE5" w:rsidP="00990159">
      <w:pPr>
        <w:spacing w:line="360" w:lineRule="auto"/>
        <w:ind w:firstLine="709"/>
        <w:contextualSpacing/>
        <w:jc w:val="both"/>
        <w:rPr>
          <w:sz w:val="28"/>
          <w:szCs w:val="28"/>
        </w:rPr>
      </w:pPr>
      <w:r w:rsidRPr="00990159">
        <w:rPr>
          <w:sz w:val="28"/>
          <w:szCs w:val="28"/>
        </w:rPr>
        <w:t>Територія міста належить до категорії підвищеної складності інженерно-будівельного освоєння, що пов'язано насамперед з розташуванням його на шарі посадочних, зсувних насипних ґрунтів та вапнякових відкладах. Під містом розташовані одеські катакомби, найзнаменитіші у світі не тільки за своїм хитросплетінням лабіринтів, але і за протяжністю, яка сягає трьох тисяч кілометрів. За сейсмічною шкалою Одеса належить до 7-бальної зони небезпеки.</w:t>
      </w:r>
    </w:p>
    <w:p w14:paraId="35562473" w14:textId="77777777" w:rsidR="00E35BE5" w:rsidRDefault="00E35BE5" w:rsidP="00CD23A7">
      <w:pPr>
        <w:spacing w:line="360" w:lineRule="auto"/>
        <w:ind w:firstLine="709"/>
        <w:contextualSpacing/>
        <w:jc w:val="both"/>
        <w:rPr>
          <w:sz w:val="28"/>
          <w:szCs w:val="28"/>
          <w:lang w:val="uk-UA"/>
        </w:rPr>
      </w:pPr>
      <w:r w:rsidRPr="00990159">
        <w:rPr>
          <w:sz w:val="28"/>
          <w:szCs w:val="28"/>
        </w:rPr>
        <w:t>Підземні води в основному прісні, однак є й мінералізовані лікувальні, а саме: джерела хлоридно-натрієвої води "Куяльник", розташовані в районі курорту "Куяльник" (мінералізація 2,2 - 14,6 г/л); хлоридно-гідрокарбонатно-сульфатна вода "Одеська" - надходить зі свердловин на території санаторіїв ім. М. Горького та ім. М. Е. Чувиріна; джерело хлоридно-натрієвої води типу "Нарзан" відкрито в Овідіопольському районі; у західній частині міста відкриті джерела води типу "Куяльник", "Миргородська", "Лужанська"; у районі Аркадіївського плато виявлена мінеральна вода, яка належить до категорії кальцієво-натрієвих зі складом солей 90 - 105 г/дм3, містить підвищену кількість брому, термальна (35 - 41°), слабо кисла (pH = 5,5 - 6,25).</w:t>
      </w:r>
      <w:r>
        <w:rPr>
          <w:sz w:val="28"/>
          <w:szCs w:val="28"/>
          <w:lang w:val="uk-UA"/>
        </w:rPr>
        <w:t xml:space="preserve"> </w:t>
      </w:r>
    </w:p>
    <w:p w14:paraId="44C11AEE" w14:textId="77777777" w:rsidR="00E35BE5" w:rsidRPr="00B07362" w:rsidRDefault="00E35BE5" w:rsidP="00CD23A7">
      <w:pPr>
        <w:spacing w:line="360" w:lineRule="auto"/>
        <w:ind w:firstLine="709"/>
        <w:contextualSpacing/>
        <w:jc w:val="both"/>
        <w:rPr>
          <w:sz w:val="28"/>
          <w:szCs w:val="28"/>
          <w:lang w:val="uk-UA"/>
        </w:rPr>
      </w:pPr>
      <w:r w:rsidRPr="00CD23A7">
        <w:rPr>
          <w:sz w:val="28"/>
          <w:szCs w:val="28"/>
          <w:lang w:val="uk-UA"/>
        </w:rPr>
        <w:t>Термальні води можуть використовуватися для лікувальних ванн, лікування серцево-судинних захворювань, центральної й периферичної нервової системи, опорно-рухового апарату, шкірних зах</w:t>
      </w:r>
      <w:r>
        <w:rPr>
          <w:sz w:val="28"/>
          <w:szCs w:val="28"/>
          <w:lang w:val="uk-UA"/>
        </w:rPr>
        <w:t>ворювань, гінекологічних хвороб [7</w:t>
      </w:r>
      <w:r w:rsidRPr="004C2119">
        <w:rPr>
          <w:color w:val="000000"/>
          <w:sz w:val="28"/>
          <w:szCs w:val="28"/>
          <w:lang w:val="uk-UA"/>
        </w:rPr>
        <w:t>]</w:t>
      </w:r>
      <w:r w:rsidRPr="00B07362">
        <w:rPr>
          <w:sz w:val="28"/>
          <w:szCs w:val="28"/>
          <w:lang w:val="uk-UA"/>
        </w:rPr>
        <w:t>.</w:t>
      </w:r>
    </w:p>
    <w:p w14:paraId="3F32FD6B" w14:textId="77777777" w:rsidR="00E35BE5" w:rsidRPr="00507C7E" w:rsidRDefault="00E35BE5" w:rsidP="00507C7E">
      <w:pPr>
        <w:spacing w:line="360" w:lineRule="auto"/>
        <w:jc w:val="both"/>
        <w:rPr>
          <w:b/>
          <w:color w:val="000000"/>
          <w:sz w:val="28"/>
          <w:szCs w:val="28"/>
          <w:lang w:val="uk-UA"/>
        </w:rPr>
      </w:pPr>
    </w:p>
    <w:p w14:paraId="2230CD5C" w14:textId="77777777" w:rsidR="00E35BE5" w:rsidRPr="00507C7E" w:rsidRDefault="00E35BE5" w:rsidP="00BA2AD0">
      <w:pPr>
        <w:pStyle w:val="a6"/>
        <w:numPr>
          <w:ilvl w:val="1"/>
          <w:numId w:val="15"/>
        </w:numPr>
        <w:spacing w:line="360" w:lineRule="auto"/>
        <w:rPr>
          <w:b/>
          <w:color w:val="000000"/>
          <w:sz w:val="28"/>
          <w:szCs w:val="28"/>
          <w:lang w:val="uk-UA"/>
        </w:rPr>
      </w:pPr>
      <w:r w:rsidRPr="00817ACB">
        <w:rPr>
          <w:b/>
          <w:color w:val="000000"/>
          <w:sz w:val="28"/>
          <w:szCs w:val="28"/>
          <w:lang w:val="uk-UA"/>
        </w:rPr>
        <w:t>Адміністративний поділ та населення міста</w:t>
      </w:r>
    </w:p>
    <w:p w14:paraId="454313F2" w14:textId="77777777" w:rsidR="00E35BE5" w:rsidRPr="002315AF" w:rsidRDefault="00E35BE5" w:rsidP="00507C7E">
      <w:pPr>
        <w:spacing w:line="360" w:lineRule="auto"/>
        <w:ind w:firstLine="709"/>
        <w:contextualSpacing/>
        <w:jc w:val="both"/>
        <w:rPr>
          <w:color w:val="000000"/>
          <w:sz w:val="28"/>
          <w:szCs w:val="28"/>
          <w:shd w:val="clear" w:color="auto" w:fill="FFFFFF"/>
          <w:lang w:val="uk-UA"/>
        </w:rPr>
      </w:pPr>
      <w:r w:rsidRPr="00DF6C57">
        <w:rPr>
          <w:color w:val="000000"/>
          <w:sz w:val="28"/>
          <w:szCs w:val="28"/>
          <w:shd w:val="clear" w:color="auto" w:fill="FFFFFF"/>
        </w:rPr>
        <w:t>Адміністративно Одеса поділяється на 4 райони: історичний центр та схід — </w:t>
      </w:r>
      <w:hyperlink r:id="rId12" w:tooltip="Приморський район (Одеса)" w:history="1">
        <w:r w:rsidRPr="00DF6C57">
          <w:rPr>
            <w:rStyle w:val="a8"/>
            <w:color w:val="000000"/>
            <w:sz w:val="28"/>
            <w:szCs w:val="28"/>
            <w:u w:val="none"/>
            <w:shd w:val="clear" w:color="auto" w:fill="FFFFFF"/>
          </w:rPr>
          <w:t>Приморський район</w:t>
        </w:r>
      </w:hyperlink>
      <w:r w:rsidRPr="00DF6C57">
        <w:rPr>
          <w:color w:val="000000"/>
          <w:sz w:val="28"/>
          <w:szCs w:val="28"/>
          <w:shd w:val="clear" w:color="auto" w:fill="FFFFFF"/>
        </w:rPr>
        <w:t>, південь — </w:t>
      </w:r>
      <w:hyperlink r:id="rId13" w:tooltip="Київський район (Одеса)" w:history="1">
        <w:r w:rsidRPr="00DF6C57">
          <w:rPr>
            <w:rStyle w:val="a8"/>
            <w:color w:val="000000"/>
            <w:sz w:val="28"/>
            <w:szCs w:val="28"/>
            <w:u w:val="none"/>
            <w:shd w:val="clear" w:color="auto" w:fill="FFFFFF"/>
          </w:rPr>
          <w:t>Київський район</w:t>
        </w:r>
      </w:hyperlink>
      <w:r w:rsidRPr="00DF6C57">
        <w:rPr>
          <w:color w:val="000000"/>
          <w:sz w:val="28"/>
          <w:szCs w:val="28"/>
          <w:shd w:val="clear" w:color="auto" w:fill="FFFFFF"/>
        </w:rPr>
        <w:t>, захід — </w:t>
      </w:r>
      <w:hyperlink r:id="rId14" w:tooltip="Малиновський район" w:history="1">
        <w:r w:rsidRPr="00DF6C57">
          <w:rPr>
            <w:rStyle w:val="a8"/>
            <w:color w:val="000000"/>
            <w:sz w:val="28"/>
            <w:szCs w:val="28"/>
            <w:u w:val="none"/>
            <w:shd w:val="clear" w:color="auto" w:fill="FFFFFF"/>
          </w:rPr>
          <w:t>Малиновський район</w:t>
        </w:r>
      </w:hyperlink>
      <w:r w:rsidRPr="00DF6C57">
        <w:rPr>
          <w:color w:val="000000"/>
          <w:sz w:val="28"/>
          <w:szCs w:val="28"/>
          <w:shd w:val="clear" w:color="auto" w:fill="FFFFFF"/>
        </w:rPr>
        <w:t> та північ — </w:t>
      </w:r>
      <w:hyperlink r:id="rId15" w:tooltip="Суворовський район (Одеса)" w:history="1">
        <w:r w:rsidRPr="00DF6C57">
          <w:rPr>
            <w:rStyle w:val="a8"/>
            <w:color w:val="000000"/>
            <w:sz w:val="28"/>
            <w:szCs w:val="28"/>
            <w:u w:val="none"/>
            <w:shd w:val="clear" w:color="auto" w:fill="FFFFFF"/>
          </w:rPr>
          <w:t>Суворовський район</w:t>
        </w:r>
      </w:hyperlink>
      <w:r w:rsidRPr="00DF6C57">
        <w:rPr>
          <w:color w:val="000000"/>
          <w:sz w:val="28"/>
          <w:szCs w:val="28"/>
          <w:shd w:val="clear" w:color="auto" w:fill="FFFFFF"/>
        </w:rPr>
        <w:t xml:space="preserve">. До 1 січня 2003 року </w:t>
      </w:r>
      <w:r w:rsidRPr="00DF6C57">
        <w:rPr>
          <w:color w:val="000000"/>
          <w:sz w:val="28"/>
          <w:szCs w:val="28"/>
          <w:shd w:val="clear" w:color="auto" w:fill="FFFFFF"/>
        </w:rPr>
        <w:lastRenderedPageBreak/>
        <w:t>у місті, окрім нинішніх районів, було ще чотири: </w:t>
      </w:r>
      <w:hyperlink r:id="rId16" w:tooltip="Жовтневий район (Одеса) (ще не написана)" w:history="1">
        <w:r w:rsidRPr="00DF6C57">
          <w:rPr>
            <w:rStyle w:val="a8"/>
            <w:color w:val="000000"/>
            <w:sz w:val="28"/>
            <w:szCs w:val="28"/>
            <w:u w:val="none"/>
            <w:shd w:val="clear" w:color="auto" w:fill="FFFFFF"/>
          </w:rPr>
          <w:t>Жовтневий</w:t>
        </w:r>
      </w:hyperlink>
      <w:r w:rsidRPr="00DF6C57">
        <w:rPr>
          <w:color w:val="000000"/>
          <w:sz w:val="28"/>
          <w:szCs w:val="28"/>
          <w:shd w:val="clear" w:color="auto" w:fill="FFFFFF"/>
        </w:rPr>
        <w:t> (до 14.11.1961 Сталінський), </w:t>
      </w:r>
      <w:hyperlink r:id="rId17" w:tooltip="Іллічівський район (Одеса) (ще не написана)" w:history="1">
        <w:r w:rsidRPr="00DF6C57">
          <w:rPr>
            <w:rStyle w:val="a8"/>
            <w:color w:val="000000"/>
            <w:sz w:val="28"/>
            <w:szCs w:val="28"/>
            <w:u w:val="none"/>
            <w:shd w:val="clear" w:color="auto" w:fill="FFFFFF"/>
          </w:rPr>
          <w:t>Іллічівський</w:t>
        </w:r>
      </w:hyperlink>
      <w:r w:rsidRPr="00DF6C57">
        <w:rPr>
          <w:color w:val="000000"/>
          <w:sz w:val="28"/>
          <w:szCs w:val="28"/>
          <w:shd w:val="clear" w:color="auto" w:fill="FFFFFF"/>
        </w:rPr>
        <w:t> та </w:t>
      </w:r>
      <w:hyperlink r:id="rId18" w:tooltip="Центральний район (Одеса) (ще не написана)" w:history="1">
        <w:r w:rsidRPr="00DF6C57">
          <w:rPr>
            <w:rStyle w:val="a8"/>
            <w:color w:val="000000"/>
            <w:sz w:val="28"/>
            <w:szCs w:val="28"/>
            <w:u w:val="none"/>
            <w:shd w:val="clear" w:color="auto" w:fill="FFFFFF"/>
          </w:rPr>
          <w:t>Центральний</w:t>
        </w:r>
      </w:hyperlink>
      <w:r w:rsidRPr="00DF6C57">
        <w:rPr>
          <w:color w:val="000000"/>
          <w:sz w:val="28"/>
          <w:szCs w:val="28"/>
          <w:shd w:val="clear" w:color="auto" w:fill="FFFFFF"/>
        </w:rPr>
        <w:t> (до </w:t>
      </w:r>
      <w:hyperlink r:id="rId19" w:tooltip="Адміністративно-територіальна реформа в УРСР (1957–1960)" w:history="1">
        <w:r w:rsidRPr="00DF6C57">
          <w:rPr>
            <w:rStyle w:val="a8"/>
            <w:color w:val="000000"/>
            <w:sz w:val="28"/>
            <w:szCs w:val="28"/>
            <w:u w:val="none"/>
            <w:shd w:val="clear" w:color="auto" w:fill="FFFFFF"/>
          </w:rPr>
          <w:t>21.05.1958</w:t>
        </w:r>
      </w:hyperlink>
      <w:r w:rsidRPr="00DF6C57">
        <w:rPr>
          <w:color w:val="000000"/>
          <w:sz w:val="28"/>
          <w:szCs w:val="28"/>
          <w:shd w:val="clear" w:color="auto" w:fill="FFFFFF"/>
        </w:rPr>
        <w:t> Ворошиловський); до 13.06.1958 існував Воднотранспортний район</w:t>
      </w:r>
      <w:r>
        <w:rPr>
          <w:color w:val="000000"/>
          <w:sz w:val="28"/>
          <w:szCs w:val="28"/>
          <w:shd w:val="clear" w:color="auto" w:fill="FFFFFF"/>
          <w:lang w:val="uk-UA"/>
        </w:rPr>
        <w:t xml:space="preserve"> </w:t>
      </w:r>
      <w:r w:rsidRPr="00660E4D">
        <w:rPr>
          <w:color w:val="000000"/>
          <w:sz w:val="28"/>
          <w:szCs w:val="28"/>
        </w:rPr>
        <w:t>[</w:t>
      </w:r>
      <w:r>
        <w:rPr>
          <w:color w:val="000000"/>
          <w:sz w:val="28"/>
          <w:szCs w:val="28"/>
          <w:lang w:val="uk-UA"/>
        </w:rPr>
        <w:t>13</w:t>
      </w:r>
      <w:r w:rsidRPr="00660E4D">
        <w:rPr>
          <w:color w:val="000000"/>
          <w:sz w:val="28"/>
          <w:szCs w:val="28"/>
        </w:rPr>
        <w:t>]</w:t>
      </w:r>
      <w:r>
        <w:rPr>
          <w:color w:val="000000"/>
          <w:sz w:val="28"/>
          <w:szCs w:val="28"/>
          <w:lang w:val="uk-UA"/>
        </w:rPr>
        <w:t>.</w:t>
      </w:r>
      <w:r w:rsidRPr="00DF6C57">
        <w:rPr>
          <w:color w:val="000000"/>
          <w:sz w:val="28"/>
          <w:szCs w:val="28"/>
          <w:shd w:val="clear" w:color="auto" w:fill="FFFFFF"/>
        </w:rPr>
        <w:t xml:space="preserve"> До того ж, серед мешканців міста багато хто вживає історичні назви місцевостей Одеси: </w:t>
      </w:r>
      <w:r w:rsidRPr="00DF6C57">
        <w:rPr>
          <w:color w:val="000000"/>
          <w:sz w:val="28"/>
          <w:szCs w:val="28"/>
          <w:shd w:val="clear" w:color="auto" w:fill="FFFFFF"/>
          <w:lang w:val="uk-UA"/>
        </w:rPr>
        <w:t xml:space="preserve"> </w:t>
      </w:r>
      <w:r w:rsidRPr="002315AF">
        <w:rPr>
          <w:color w:val="000000"/>
          <w:sz w:val="28"/>
          <w:szCs w:val="28"/>
          <w:shd w:val="clear" w:color="auto" w:fill="FFFFFF"/>
          <w:lang w:val="uk-UA"/>
        </w:rPr>
        <w:t>Крива Ба</w:t>
      </w:r>
      <w:r>
        <w:rPr>
          <w:color w:val="000000"/>
          <w:sz w:val="28"/>
          <w:szCs w:val="28"/>
          <w:shd w:val="clear" w:color="auto" w:fill="FFFFFF"/>
          <w:lang w:val="uk-UA"/>
        </w:rPr>
        <w:t>л</w:t>
      </w:r>
      <w:r w:rsidRPr="002315AF">
        <w:rPr>
          <w:color w:val="000000"/>
          <w:sz w:val="28"/>
          <w:szCs w:val="28"/>
          <w:shd w:val="clear" w:color="auto" w:fill="FFFFFF"/>
          <w:lang w:val="uk-UA"/>
        </w:rPr>
        <w:t>ка, Куяльник, Ленпосьолок, Лиманчик, Лузанівка, Люстдорф, Малий Фонтан, Молдаванка, Пересип, Сахалінчик, Селище Котовського, Селище Таїрова, Середній Фонтан, Слобідка, Суднобудівник, Черемушки, Чубаївка тощо. Деякі з них відбиті сьогодні у назвах вулиць [4].</w:t>
      </w:r>
    </w:p>
    <w:p w14:paraId="3960F65E" w14:textId="77777777" w:rsidR="00E35BE5" w:rsidRPr="00507C7E" w:rsidRDefault="00E35BE5" w:rsidP="00507C7E">
      <w:pPr>
        <w:spacing w:line="360" w:lineRule="auto"/>
        <w:ind w:firstLine="709"/>
        <w:contextualSpacing/>
        <w:jc w:val="both"/>
        <w:rPr>
          <w:color w:val="000000"/>
          <w:sz w:val="28"/>
          <w:szCs w:val="28"/>
          <w:lang w:val="uk-UA"/>
        </w:rPr>
      </w:pPr>
      <w:r w:rsidRPr="004C2119">
        <w:rPr>
          <w:color w:val="000000"/>
          <w:sz w:val="28"/>
          <w:szCs w:val="28"/>
          <w:lang w:val="uk-UA"/>
        </w:rPr>
        <w:t>Одеса</w:t>
      </w:r>
      <w:r w:rsidRPr="00D8465B">
        <w:rPr>
          <w:color w:val="000000"/>
          <w:sz w:val="28"/>
          <w:szCs w:val="28"/>
        </w:rPr>
        <w:t> </w:t>
      </w:r>
      <w:r w:rsidRPr="004C2119">
        <w:rPr>
          <w:color w:val="000000"/>
          <w:sz w:val="28"/>
          <w:szCs w:val="28"/>
          <w:lang w:val="uk-UA"/>
        </w:rPr>
        <w:t>— центр</w:t>
      </w:r>
      <w:r w:rsidRPr="00D8465B">
        <w:rPr>
          <w:color w:val="000000"/>
          <w:sz w:val="28"/>
          <w:szCs w:val="28"/>
        </w:rPr>
        <w:t> </w:t>
      </w:r>
      <w:hyperlink r:id="rId20" w:tooltip="Одеська агломерація" w:history="1">
        <w:r w:rsidRPr="004C2119">
          <w:rPr>
            <w:rStyle w:val="a8"/>
            <w:color w:val="000000"/>
            <w:sz w:val="28"/>
            <w:szCs w:val="28"/>
            <w:u w:val="none"/>
            <w:lang w:val="uk-UA"/>
          </w:rPr>
          <w:t>Одеської агломерації</w:t>
        </w:r>
      </w:hyperlink>
      <w:r w:rsidRPr="00D8465B">
        <w:rPr>
          <w:color w:val="000000"/>
          <w:sz w:val="28"/>
          <w:szCs w:val="28"/>
        </w:rPr>
        <w:t> </w:t>
      </w:r>
      <w:r w:rsidRPr="004C2119">
        <w:rPr>
          <w:color w:val="000000"/>
          <w:sz w:val="28"/>
          <w:szCs w:val="28"/>
          <w:lang w:val="uk-UA"/>
        </w:rPr>
        <w:t xml:space="preserve">з населенням до 1,5 мільйонів осіб. </w:t>
      </w:r>
      <w:r w:rsidRPr="00D8465B">
        <w:rPr>
          <w:color w:val="000000"/>
          <w:sz w:val="28"/>
          <w:szCs w:val="28"/>
        </w:rPr>
        <w:t>Станом на 1 січня 20</w:t>
      </w:r>
      <w:r>
        <w:rPr>
          <w:color w:val="000000"/>
          <w:sz w:val="28"/>
          <w:szCs w:val="28"/>
          <w:lang w:val="uk-UA"/>
        </w:rPr>
        <w:t xml:space="preserve">21 </w:t>
      </w:r>
      <w:r w:rsidRPr="00D8465B">
        <w:rPr>
          <w:color w:val="000000"/>
          <w:sz w:val="28"/>
          <w:szCs w:val="28"/>
        </w:rPr>
        <w:t xml:space="preserve">року населення Одеси становило </w:t>
      </w:r>
      <w:r w:rsidRPr="0097495F">
        <w:rPr>
          <w:color w:val="000000"/>
          <w:sz w:val="28"/>
          <w:szCs w:val="28"/>
        </w:rPr>
        <w:t>1</w:t>
      </w:r>
      <w:r>
        <w:rPr>
          <w:color w:val="000000"/>
          <w:sz w:val="28"/>
          <w:szCs w:val="28"/>
          <w:lang w:val="uk-UA"/>
        </w:rPr>
        <w:t xml:space="preserve"> </w:t>
      </w:r>
      <w:r w:rsidRPr="0097495F">
        <w:rPr>
          <w:color w:val="000000"/>
          <w:sz w:val="28"/>
          <w:szCs w:val="28"/>
        </w:rPr>
        <w:t>015</w:t>
      </w:r>
      <w:r>
        <w:rPr>
          <w:color w:val="000000"/>
          <w:sz w:val="28"/>
          <w:szCs w:val="28"/>
          <w:lang w:val="uk-UA"/>
        </w:rPr>
        <w:t xml:space="preserve"> </w:t>
      </w:r>
      <w:r w:rsidRPr="0097495F">
        <w:rPr>
          <w:color w:val="000000"/>
          <w:sz w:val="28"/>
          <w:szCs w:val="28"/>
        </w:rPr>
        <w:t>826</w:t>
      </w:r>
      <w:r>
        <w:rPr>
          <w:color w:val="000000"/>
          <w:sz w:val="28"/>
          <w:szCs w:val="28"/>
          <w:lang w:val="uk-UA"/>
        </w:rPr>
        <w:t xml:space="preserve"> </w:t>
      </w:r>
      <w:r w:rsidRPr="00D8465B">
        <w:rPr>
          <w:color w:val="000000"/>
          <w:sz w:val="28"/>
          <w:szCs w:val="28"/>
        </w:rPr>
        <w:t>особи</w:t>
      </w:r>
      <w:r>
        <w:rPr>
          <w:color w:val="000000"/>
          <w:sz w:val="28"/>
          <w:szCs w:val="28"/>
          <w:lang w:val="uk-UA"/>
        </w:rPr>
        <w:t xml:space="preserve"> </w:t>
      </w:r>
      <w:r w:rsidRPr="002315AF">
        <w:rPr>
          <w:color w:val="000000"/>
          <w:sz w:val="28"/>
          <w:szCs w:val="28"/>
          <w:shd w:val="clear" w:color="auto" w:fill="FFFFFF"/>
          <w:lang w:val="uk-UA"/>
        </w:rPr>
        <w:t>[</w:t>
      </w:r>
      <w:r>
        <w:rPr>
          <w:color w:val="000000"/>
          <w:sz w:val="28"/>
          <w:szCs w:val="28"/>
          <w:shd w:val="clear" w:color="auto" w:fill="FFFFFF"/>
          <w:lang w:val="uk-UA"/>
        </w:rPr>
        <w:t>19</w:t>
      </w:r>
      <w:r w:rsidRPr="002315AF">
        <w:rPr>
          <w:color w:val="000000"/>
          <w:sz w:val="28"/>
          <w:szCs w:val="28"/>
          <w:shd w:val="clear" w:color="auto" w:fill="FFFFFF"/>
          <w:lang w:val="uk-UA"/>
        </w:rPr>
        <w:t>]</w:t>
      </w:r>
      <w:r w:rsidRPr="00D8465B">
        <w:rPr>
          <w:color w:val="000000"/>
          <w:sz w:val="28"/>
          <w:szCs w:val="28"/>
        </w:rPr>
        <w:t>. Під час </w:t>
      </w:r>
      <w:hyperlink r:id="rId21" w:tooltip="Перепис населення України (2001)" w:history="1">
        <w:r w:rsidRPr="00D8465B">
          <w:rPr>
            <w:rStyle w:val="a8"/>
            <w:color w:val="000000"/>
            <w:sz w:val="28"/>
            <w:szCs w:val="28"/>
            <w:u w:val="none"/>
          </w:rPr>
          <w:t>останнього перепису населення</w:t>
        </w:r>
      </w:hyperlink>
      <w:r w:rsidRPr="00D8465B">
        <w:rPr>
          <w:color w:val="000000"/>
          <w:sz w:val="28"/>
          <w:szCs w:val="28"/>
        </w:rPr>
        <w:t>, який відбувся 2001 року, населення Одеси становило 1 010 тисяч осіб; під час передостаннього радянського перепису, у 1989 році, — 1 115 тисяч ос</w:t>
      </w:r>
      <w:r>
        <w:rPr>
          <w:color w:val="000000"/>
          <w:sz w:val="28"/>
          <w:szCs w:val="28"/>
          <w:lang w:val="uk-UA"/>
        </w:rPr>
        <w:t>о</w:t>
      </w:r>
      <w:r w:rsidRPr="00D8465B">
        <w:rPr>
          <w:color w:val="000000"/>
          <w:sz w:val="28"/>
          <w:szCs w:val="28"/>
        </w:rPr>
        <w:t>б</w:t>
      </w:r>
      <w:r>
        <w:rPr>
          <w:color w:val="000000"/>
          <w:sz w:val="28"/>
          <w:szCs w:val="28"/>
          <w:lang w:val="uk-UA"/>
        </w:rPr>
        <w:t xml:space="preserve">и </w:t>
      </w:r>
      <w:r w:rsidRPr="002315AF">
        <w:rPr>
          <w:color w:val="000000"/>
          <w:sz w:val="28"/>
          <w:szCs w:val="28"/>
          <w:shd w:val="clear" w:color="auto" w:fill="FFFFFF"/>
          <w:lang w:val="uk-UA"/>
        </w:rPr>
        <w:t>[</w:t>
      </w:r>
      <w:r>
        <w:rPr>
          <w:color w:val="000000"/>
          <w:sz w:val="28"/>
          <w:szCs w:val="28"/>
          <w:shd w:val="clear" w:color="auto" w:fill="FFFFFF"/>
          <w:lang w:val="uk-UA"/>
        </w:rPr>
        <w:t>18</w:t>
      </w:r>
      <w:r w:rsidRPr="002315AF">
        <w:rPr>
          <w:color w:val="000000"/>
          <w:sz w:val="28"/>
          <w:szCs w:val="28"/>
          <w:shd w:val="clear" w:color="auto" w:fill="FFFFFF"/>
          <w:lang w:val="uk-UA"/>
        </w:rPr>
        <w:t>].</w:t>
      </w:r>
    </w:p>
    <w:p w14:paraId="57D84A9D" w14:textId="77777777" w:rsidR="00E35BE5" w:rsidRPr="00D8465B" w:rsidRDefault="00E35BE5" w:rsidP="00507C7E">
      <w:pPr>
        <w:pStyle w:val="a7"/>
        <w:shd w:val="clear" w:color="auto" w:fill="FFFFFF"/>
        <w:spacing w:before="120" w:beforeAutospacing="0" w:after="120" w:afterAutospacing="0" w:line="360" w:lineRule="auto"/>
        <w:ind w:firstLine="709"/>
        <w:contextualSpacing/>
        <w:jc w:val="both"/>
        <w:rPr>
          <w:color w:val="000000"/>
          <w:sz w:val="28"/>
          <w:szCs w:val="28"/>
        </w:rPr>
      </w:pPr>
      <w:r w:rsidRPr="00AF4E78">
        <w:rPr>
          <w:color w:val="000000"/>
          <w:sz w:val="28"/>
          <w:szCs w:val="28"/>
          <w:lang w:val="uk-UA"/>
        </w:rPr>
        <w:t>За національним складом, згідно з переписом 2001 року, більшість населення міста становлять</w:t>
      </w:r>
      <w:r w:rsidRPr="00D8465B">
        <w:rPr>
          <w:color w:val="000000"/>
          <w:sz w:val="28"/>
          <w:szCs w:val="28"/>
        </w:rPr>
        <w:t> </w:t>
      </w:r>
      <w:hyperlink r:id="rId22" w:tooltip="Українці" w:history="1">
        <w:r w:rsidRPr="00AF4E78">
          <w:rPr>
            <w:rStyle w:val="a8"/>
            <w:color w:val="000000"/>
            <w:sz w:val="28"/>
            <w:szCs w:val="28"/>
            <w:u w:val="none"/>
            <w:lang w:val="uk-UA"/>
          </w:rPr>
          <w:t>українці</w:t>
        </w:r>
      </w:hyperlink>
      <w:r w:rsidRPr="00D8465B">
        <w:rPr>
          <w:color w:val="000000"/>
          <w:sz w:val="28"/>
          <w:szCs w:val="28"/>
        </w:rPr>
        <w:t> </w:t>
      </w:r>
      <w:r w:rsidRPr="00AF4E78">
        <w:rPr>
          <w:color w:val="000000"/>
          <w:sz w:val="28"/>
          <w:szCs w:val="28"/>
          <w:lang w:val="uk-UA"/>
        </w:rPr>
        <w:t>— 61,6</w:t>
      </w:r>
      <w:r w:rsidRPr="00D8465B">
        <w:rPr>
          <w:color w:val="000000"/>
          <w:sz w:val="28"/>
          <w:szCs w:val="28"/>
        </w:rPr>
        <w:t> </w:t>
      </w:r>
      <w:r w:rsidRPr="00AF4E78">
        <w:rPr>
          <w:color w:val="000000"/>
          <w:sz w:val="28"/>
          <w:szCs w:val="28"/>
          <w:lang w:val="uk-UA"/>
        </w:rPr>
        <w:t>%, значну частку становлять</w:t>
      </w:r>
      <w:r w:rsidRPr="00D8465B">
        <w:rPr>
          <w:color w:val="000000"/>
          <w:sz w:val="28"/>
          <w:szCs w:val="28"/>
        </w:rPr>
        <w:t> </w:t>
      </w:r>
      <w:hyperlink r:id="rId23" w:tooltip="Росіяни" w:history="1">
        <w:r w:rsidRPr="00AF4E78">
          <w:rPr>
            <w:rStyle w:val="a8"/>
            <w:color w:val="000000"/>
            <w:sz w:val="28"/>
            <w:szCs w:val="28"/>
            <w:u w:val="none"/>
            <w:lang w:val="uk-UA"/>
          </w:rPr>
          <w:t>росіяни</w:t>
        </w:r>
      </w:hyperlink>
      <w:r w:rsidRPr="00D8465B">
        <w:rPr>
          <w:color w:val="000000"/>
          <w:sz w:val="28"/>
          <w:szCs w:val="28"/>
        </w:rPr>
        <w:t> </w:t>
      </w:r>
      <w:r w:rsidRPr="00AF4E78">
        <w:rPr>
          <w:color w:val="000000"/>
          <w:sz w:val="28"/>
          <w:szCs w:val="28"/>
          <w:lang w:val="uk-UA"/>
        </w:rPr>
        <w:t>— 29</w:t>
      </w:r>
      <w:r w:rsidRPr="00D8465B">
        <w:rPr>
          <w:color w:val="000000"/>
          <w:sz w:val="28"/>
          <w:szCs w:val="28"/>
        </w:rPr>
        <w:t> </w:t>
      </w:r>
      <w:r w:rsidRPr="00AF4E78">
        <w:rPr>
          <w:color w:val="000000"/>
          <w:sz w:val="28"/>
          <w:szCs w:val="28"/>
          <w:lang w:val="uk-UA"/>
        </w:rPr>
        <w:t>%, а всі інші національності становлять не більше двох відсотків населення:</w:t>
      </w:r>
      <w:r w:rsidRPr="00D8465B">
        <w:rPr>
          <w:color w:val="000000"/>
          <w:sz w:val="28"/>
          <w:szCs w:val="28"/>
        </w:rPr>
        <w:t> </w:t>
      </w:r>
      <w:hyperlink r:id="rId24" w:tooltip="Болгари" w:history="1">
        <w:r w:rsidRPr="00AF4E78">
          <w:rPr>
            <w:rStyle w:val="a8"/>
            <w:color w:val="000000"/>
            <w:sz w:val="28"/>
            <w:szCs w:val="28"/>
            <w:u w:val="none"/>
            <w:lang w:val="uk-UA"/>
          </w:rPr>
          <w:t>болгари</w:t>
        </w:r>
      </w:hyperlink>
      <w:r w:rsidRPr="00D8465B">
        <w:rPr>
          <w:color w:val="000000"/>
          <w:sz w:val="28"/>
          <w:szCs w:val="28"/>
        </w:rPr>
        <w:t> </w:t>
      </w:r>
      <w:r w:rsidRPr="00AF4E78">
        <w:rPr>
          <w:color w:val="000000"/>
          <w:sz w:val="28"/>
          <w:szCs w:val="28"/>
          <w:lang w:val="uk-UA"/>
        </w:rPr>
        <w:t>— 1,7</w:t>
      </w:r>
      <w:r w:rsidRPr="00D8465B">
        <w:rPr>
          <w:color w:val="000000"/>
          <w:sz w:val="28"/>
          <w:szCs w:val="28"/>
        </w:rPr>
        <w:t> </w:t>
      </w:r>
      <w:r w:rsidRPr="00AF4E78">
        <w:rPr>
          <w:color w:val="000000"/>
          <w:sz w:val="28"/>
          <w:szCs w:val="28"/>
          <w:lang w:val="uk-UA"/>
        </w:rPr>
        <w:t>%,</w:t>
      </w:r>
      <w:r w:rsidRPr="00D8465B">
        <w:rPr>
          <w:color w:val="000000"/>
          <w:sz w:val="28"/>
          <w:szCs w:val="28"/>
        </w:rPr>
        <w:t> </w:t>
      </w:r>
      <w:hyperlink r:id="rId25" w:tooltip="Євреї" w:history="1">
        <w:r w:rsidRPr="00AF4E78">
          <w:rPr>
            <w:rStyle w:val="a8"/>
            <w:color w:val="000000"/>
            <w:sz w:val="28"/>
            <w:szCs w:val="28"/>
            <w:u w:val="none"/>
            <w:lang w:val="uk-UA"/>
          </w:rPr>
          <w:t>євреї</w:t>
        </w:r>
      </w:hyperlink>
      <w:r w:rsidRPr="00D8465B">
        <w:rPr>
          <w:color w:val="000000"/>
          <w:sz w:val="28"/>
          <w:szCs w:val="28"/>
        </w:rPr>
        <w:t> </w:t>
      </w:r>
      <w:r w:rsidRPr="00AF4E78">
        <w:rPr>
          <w:color w:val="000000"/>
          <w:sz w:val="28"/>
          <w:szCs w:val="28"/>
          <w:lang w:val="uk-UA"/>
        </w:rPr>
        <w:t>— 1,2</w:t>
      </w:r>
      <w:r w:rsidRPr="00D8465B">
        <w:rPr>
          <w:color w:val="000000"/>
          <w:sz w:val="28"/>
          <w:szCs w:val="28"/>
        </w:rPr>
        <w:t> </w:t>
      </w:r>
      <w:r w:rsidRPr="00AF4E78">
        <w:rPr>
          <w:color w:val="000000"/>
          <w:sz w:val="28"/>
          <w:szCs w:val="28"/>
          <w:lang w:val="uk-UA"/>
        </w:rPr>
        <w:t>%,</w:t>
      </w:r>
      <w:r w:rsidRPr="00D8465B">
        <w:rPr>
          <w:color w:val="000000"/>
          <w:sz w:val="28"/>
          <w:szCs w:val="28"/>
        </w:rPr>
        <w:t> </w:t>
      </w:r>
      <w:hyperlink r:id="rId26" w:tooltip="Молдовани" w:history="1">
        <w:r w:rsidRPr="00AF4E78">
          <w:rPr>
            <w:rStyle w:val="a8"/>
            <w:color w:val="000000"/>
            <w:sz w:val="28"/>
            <w:szCs w:val="28"/>
            <w:u w:val="none"/>
            <w:lang w:val="uk-UA"/>
          </w:rPr>
          <w:t>молдовани</w:t>
        </w:r>
      </w:hyperlink>
      <w:r w:rsidRPr="00D8465B">
        <w:rPr>
          <w:color w:val="000000"/>
          <w:sz w:val="28"/>
          <w:szCs w:val="28"/>
        </w:rPr>
        <w:t> </w:t>
      </w:r>
      <w:r w:rsidRPr="00AF4E78">
        <w:rPr>
          <w:color w:val="000000"/>
          <w:sz w:val="28"/>
          <w:szCs w:val="28"/>
          <w:lang w:val="uk-UA"/>
        </w:rPr>
        <w:t>— 0,7</w:t>
      </w:r>
      <w:r w:rsidRPr="00D8465B">
        <w:rPr>
          <w:color w:val="000000"/>
          <w:sz w:val="28"/>
          <w:szCs w:val="28"/>
        </w:rPr>
        <w:t> </w:t>
      </w:r>
      <w:r w:rsidRPr="00AF4E78">
        <w:rPr>
          <w:color w:val="000000"/>
          <w:sz w:val="28"/>
          <w:szCs w:val="28"/>
          <w:lang w:val="uk-UA"/>
        </w:rPr>
        <w:t>%,</w:t>
      </w:r>
      <w:r w:rsidRPr="00D8465B">
        <w:rPr>
          <w:color w:val="000000"/>
          <w:sz w:val="28"/>
          <w:szCs w:val="28"/>
        </w:rPr>
        <w:t> </w:t>
      </w:r>
      <w:hyperlink r:id="rId27" w:tooltip="Білоруси" w:history="1">
        <w:r w:rsidRPr="00AF4E78">
          <w:rPr>
            <w:rStyle w:val="a8"/>
            <w:color w:val="000000"/>
            <w:sz w:val="28"/>
            <w:szCs w:val="28"/>
            <w:u w:val="none"/>
            <w:lang w:val="uk-UA"/>
          </w:rPr>
          <w:t>білоруси</w:t>
        </w:r>
      </w:hyperlink>
      <w:r w:rsidRPr="00D8465B">
        <w:rPr>
          <w:color w:val="000000"/>
          <w:sz w:val="28"/>
          <w:szCs w:val="28"/>
        </w:rPr>
        <w:t> </w:t>
      </w:r>
      <w:r w:rsidRPr="00AF4E78">
        <w:rPr>
          <w:color w:val="000000"/>
          <w:sz w:val="28"/>
          <w:szCs w:val="28"/>
          <w:lang w:val="uk-UA"/>
        </w:rPr>
        <w:t>— 0,6</w:t>
      </w:r>
      <w:r w:rsidRPr="00D8465B">
        <w:rPr>
          <w:color w:val="000000"/>
          <w:sz w:val="28"/>
          <w:szCs w:val="28"/>
        </w:rPr>
        <w:t> </w:t>
      </w:r>
      <w:r w:rsidRPr="00AF4E78">
        <w:rPr>
          <w:color w:val="000000"/>
          <w:sz w:val="28"/>
          <w:szCs w:val="28"/>
          <w:lang w:val="uk-UA"/>
        </w:rPr>
        <w:t>%,</w:t>
      </w:r>
      <w:r w:rsidRPr="00D8465B">
        <w:rPr>
          <w:color w:val="000000"/>
          <w:sz w:val="28"/>
          <w:szCs w:val="28"/>
        </w:rPr>
        <w:t> </w:t>
      </w:r>
      <w:hyperlink r:id="rId28" w:tooltip="Вірмени" w:history="1">
        <w:r w:rsidRPr="00AF4E78">
          <w:rPr>
            <w:rStyle w:val="a8"/>
            <w:color w:val="000000"/>
            <w:sz w:val="28"/>
            <w:szCs w:val="28"/>
            <w:u w:val="none"/>
            <w:lang w:val="uk-UA"/>
          </w:rPr>
          <w:t>вірмени</w:t>
        </w:r>
      </w:hyperlink>
      <w:r w:rsidRPr="00D8465B">
        <w:rPr>
          <w:color w:val="000000"/>
          <w:sz w:val="28"/>
          <w:szCs w:val="28"/>
        </w:rPr>
        <w:t> </w:t>
      </w:r>
      <w:r w:rsidRPr="00AF4E78">
        <w:rPr>
          <w:color w:val="000000"/>
          <w:sz w:val="28"/>
          <w:szCs w:val="28"/>
          <w:lang w:val="uk-UA"/>
        </w:rPr>
        <w:t>— 0,4</w:t>
      </w:r>
      <w:r w:rsidRPr="00D8465B">
        <w:rPr>
          <w:color w:val="000000"/>
          <w:sz w:val="28"/>
          <w:szCs w:val="28"/>
        </w:rPr>
        <w:t> </w:t>
      </w:r>
      <w:r w:rsidRPr="00AF4E78">
        <w:rPr>
          <w:color w:val="000000"/>
          <w:sz w:val="28"/>
          <w:szCs w:val="28"/>
          <w:lang w:val="uk-UA"/>
        </w:rPr>
        <w:t xml:space="preserve">% тощо. </w:t>
      </w:r>
      <w:r w:rsidRPr="00D8465B">
        <w:rPr>
          <w:color w:val="000000"/>
          <w:sz w:val="28"/>
          <w:szCs w:val="28"/>
        </w:rPr>
        <w:t>Порівнюючи з попередніми роками частка євреїв значно скоротилася, у 1926 році — вона становила 36,7 %, а у 1959 році вже 16,2 %, тоді як українців було відповідно 17,6 % та 41,5 %, росіян 39,0 % та 37,1 %</w:t>
      </w:r>
      <w:r>
        <w:rPr>
          <w:color w:val="000000"/>
          <w:sz w:val="28"/>
          <w:szCs w:val="28"/>
          <w:lang w:val="uk-UA"/>
        </w:rPr>
        <w:t xml:space="preserve"> </w:t>
      </w:r>
      <w:r w:rsidRPr="002315AF">
        <w:rPr>
          <w:color w:val="000000"/>
          <w:sz w:val="28"/>
          <w:szCs w:val="28"/>
          <w:shd w:val="clear" w:color="auto" w:fill="FFFFFF"/>
          <w:lang w:val="uk-UA"/>
        </w:rPr>
        <w:t>[</w:t>
      </w:r>
      <w:r>
        <w:rPr>
          <w:color w:val="000000"/>
          <w:sz w:val="28"/>
          <w:szCs w:val="28"/>
          <w:shd w:val="clear" w:color="auto" w:fill="FFFFFF"/>
          <w:lang w:val="uk-UA"/>
        </w:rPr>
        <w:t>18</w:t>
      </w:r>
      <w:r w:rsidRPr="002315AF">
        <w:rPr>
          <w:color w:val="000000"/>
          <w:sz w:val="28"/>
          <w:szCs w:val="28"/>
          <w:shd w:val="clear" w:color="auto" w:fill="FFFFFF"/>
          <w:lang w:val="uk-UA"/>
        </w:rPr>
        <w:t>].</w:t>
      </w:r>
      <w:r>
        <w:rPr>
          <w:color w:val="000000"/>
          <w:sz w:val="28"/>
          <w:szCs w:val="28"/>
          <w:lang w:val="uk-UA"/>
        </w:rPr>
        <w:t xml:space="preserve"> </w:t>
      </w:r>
    </w:p>
    <w:p w14:paraId="1FB35A67" w14:textId="77777777" w:rsidR="00E35BE5" w:rsidRDefault="00E35BE5" w:rsidP="0097495F">
      <w:pPr>
        <w:pStyle w:val="a7"/>
        <w:shd w:val="clear" w:color="auto" w:fill="FFFFFF"/>
        <w:spacing w:before="120" w:beforeAutospacing="0" w:after="120" w:afterAutospacing="0" w:line="360" w:lineRule="auto"/>
        <w:ind w:firstLine="709"/>
        <w:contextualSpacing/>
        <w:jc w:val="both"/>
        <w:rPr>
          <w:color w:val="000000"/>
          <w:sz w:val="28"/>
          <w:szCs w:val="28"/>
          <w:lang w:val="uk-UA"/>
        </w:rPr>
      </w:pPr>
      <w:r w:rsidRPr="00D8465B">
        <w:rPr>
          <w:color w:val="000000"/>
          <w:sz w:val="28"/>
          <w:szCs w:val="28"/>
        </w:rPr>
        <w:t>Щодо статевого складу населення, то згідно з переписом населення 2001 року, у місті проживає 470 353 чоловіків та 539 945 жінок, у відсотках відповідно 46,6 % та 53,4 %. Станом на той же рік діти до 16 років становлять 14,6 %, а пенсіонери, себто чоловіки старше 59 та жінки старше 54 років, становлять 22,5 %, що вказує на старіння населення міста. Відсоток осіб працездатного віку ж становить 63,1 %.</w:t>
      </w:r>
      <w:r w:rsidRPr="00D8465B">
        <w:rPr>
          <w:color w:val="000000"/>
          <w:sz w:val="28"/>
          <w:szCs w:val="28"/>
          <w:vertAlign w:val="superscript"/>
          <w:lang w:val="uk-UA"/>
        </w:rPr>
        <w:t xml:space="preserve"> </w:t>
      </w:r>
      <w:r w:rsidRPr="00D8465B">
        <w:rPr>
          <w:color w:val="000000"/>
          <w:sz w:val="28"/>
          <w:szCs w:val="28"/>
        </w:rPr>
        <w:t> Водночас за тим же переписом 64,75 % жителів міста називають своєю рідною мовою — </w:t>
      </w:r>
      <w:hyperlink r:id="rId29" w:tooltip="Російська мова" w:history="1">
        <w:r w:rsidRPr="00D8465B">
          <w:rPr>
            <w:rStyle w:val="a8"/>
            <w:color w:val="000000"/>
            <w:sz w:val="28"/>
            <w:szCs w:val="28"/>
            <w:u w:val="none"/>
          </w:rPr>
          <w:t>російську</w:t>
        </w:r>
      </w:hyperlink>
      <w:r w:rsidRPr="00D8465B">
        <w:rPr>
          <w:color w:val="000000"/>
          <w:sz w:val="28"/>
          <w:szCs w:val="28"/>
        </w:rPr>
        <w:t>, 30,41 % — </w:t>
      </w:r>
      <w:hyperlink r:id="rId30" w:tooltip="Українська мова" w:history="1">
        <w:r w:rsidRPr="00D8465B">
          <w:rPr>
            <w:rStyle w:val="a8"/>
            <w:color w:val="000000"/>
            <w:sz w:val="28"/>
            <w:szCs w:val="28"/>
            <w:u w:val="none"/>
          </w:rPr>
          <w:t>українську</w:t>
        </w:r>
      </w:hyperlink>
      <w:r w:rsidRPr="00D8465B">
        <w:rPr>
          <w:color w:val="000000"/>
          <w:sz w:val="28"/>
          <w:szCs w:val="28"/>
        </w:rPr>
        <w:t xml:space="preserve">, інші мови не так сильно розповсюджені. Однак, серед </w:t>
      </w:r>
      <w:r w:rsidRPr="00D8465B">
        <w:rPr>
          <w:color w:val="000000"/>
          <w:sz w:val="28"/>
          <w:szCs w:val="28"/>
        </w:rPr>
        <w:lastRenderedPageBreak/>
        <w:t>інших мов,</w:t>
      </w:r>
      <w:r>
        <w:rPr>
          <w:color w:val="000000"/>
          <w:sz w:val="28"/>
          <w:szCs w:val="28"/>
          <w:lang w:val="uk-UA"/>
        </w:rPr>
        <w:t xml:space="preserve"> </w:t>
      </w:r>
      <w:r w:rsidRPr="00D8465B">
        <w:rPr>
          <w:color w:val="000000"/>
          <w:sz w:val="28"/>
          <w:szCs w:val="28"/>
        </w:rPr>
        <w:t>які існують в Одесі,</w:t>
      </w:r>
      <w:r>
        <w:rPr>
          <w:color w:val="000000"/>
          <w:sz w:val="28"/>
          <w:szCs w:val="28"/>
          <w:lang w:val="uk-UA"/>
        </w:rPr>
        <w:t xml:space="preserve"> </w:t>
      </w:r>
      <w:r w:rsidRPr="00D8465B">
        <w:rPr>
          <w:color w:val="000000"/>
          <w:sz w:val="28"/>
          <w:szCs w:val="28"/>
        </w:rPr>
        <w:t>можна</w:t>
      </w:r>
      <w:r>
        <w:rPr>
          <w:color w:val="000000"/>
          <w:sz w:val="28"/>
          <w:szCs w:val="28"/>
          <w:lang w:val="uk-UA"/>
        </w:rPr>
        <w:t xml:space="preserve"> </w:t>
      </w:r>
      <w:r w:rsidRPr="00D8465B">
        <w:rPr>
          <w:color w:val="000000"/>
          <w:sz w:val="28"/>
          <w:szCs w:val="28"/>
        </w:rPr>
        <w:t>відзначити </w:t>
      </w:r>
      <w:hyperlink r:id="rId31" w:tooltip="Білоруська мова" w:history="1">
        <w:r w:rsidRPr="00D8465B">
          <w:rPr>
            <w:rStyle w:val="a8"/>
            <w:color w:val="000000"/>
            <w:sz w:val="28"/>
            <w:szCs w:val="28"/>
            <w:u w:val="none"/>
          </w:rPr>
          <w:t>білоруську</w:t>
        </w:r>
      </w:hyperlink>
      <w:r w:rsidRPr="00D8465B">
        <w:rPr>
          <w:color w:val="000000"/>
          <w:sz w:val="28"/>
          <w:szCs w:val="28"/>
        </w:rPr>
        <w:t>, </w:t>
      </w:r>
      <w:hyperlink r:id="rId32" w:tooltip="Болгарська мова" w:history="1">
        <w:r w:rsidRPr="00D8465B">
          <w:rPr>
            <w:rStyle w:val="a8"/>
            <w:color w:val="000000"/>
            <w:sz w:val="28"/>
            <w:szCs w:val="28"/>
            <w:u w:val="none"/>
          </w:rPr>
          <w:t>болгарську</w:t>
        </w:r>
      </w:hyperlink>
      <w:r w:rsidRPr="00D8465B">
        <w:rPr>
          <w:color w:val="000000"/>
          <w:sz w:val="28"/>
          <w:szCs w:val="28"/>
        </w:rPr>
        <w:t>, </w:t>
      </w:r>
      <w:hyperlink r:id="rId33" w:tooltip="Вірменська мова" w:history="1">
        <w:r w:rsidRPr="00D8465B">
          <w:rPr>
            <w:rStyle w:val="a8"/>
            <w:color w:val="000000"/>
            <w:sz w:val="28"/>
            <w:szCs w:val="28"/>
            <w:u w:val="none"/>
          </w:rPr>
          <w:t>вірменську</w:t>
        </w:r>
      </w:hyperlink>
      <w:r w:rsidRPr="00D8465B">
        <w:rPr>
          <w:color w:val="000000"/>
          <w:sz w:val="28"/>
          <w:szCs w:val="28"/>
        </w:rPr>
        <w:t>, </w:t>
      </w:r>
      <w:hyperlink r:id="rId34" w:tooltip="Румунська мова" w:history="1">
        <w:r w:rsidRPr="00D8465B">
          <w:rPr>
            <w:rStyle w:val="a8"/>
            <w:color w:val="000000"/>
            <w:sz w:val="28"/>
            <w:szCs w:val="28"/>
            <w:u w:val="none"/>
          </w:rPr>
          <w:t>румунську</w:t>
        </w:r>
      </w:hyperlink>
      <w:r w:rsidRPr="00D8465B">
        <w:rPr>
          <w:color w:val="000000"/>
          <w:sz w:val="28"/>
          <w:szCs w:val="28"/>
        </w:rPr>
        <w:t> тощо</w:t>
      </w:r>
      <w:r>
        <w:rPr>
          <w:color w:val="000000"/>
          <w:sz w:val="28"/>
          <w:szCs w:val="28"/>
          <w:lang w:val="uk-UA"/>
        </w:rPr>
        <w:t xml:space="preserve"> </w:t>
      </w:r>
      <w:r w:rsidRPr="002315AF">
        <w:rPr>
          <w:color w:val="000000"/>
          <w:sz w:val="28"/>
          <w:szCs w:val="28"/>
          <w:shd w:val="clear" w:color="auto" w:fill="FFFFFF"/>
          <w:lang w:val="uk-UA"/>
        </w:rPr>
        <w:t>[</w:t>
      </w:r>
      <w:r>
        <w:rPr>
          <w:color w:val="000000"/>
          <w:sz w:val="28"/>
          <w:szCs w:val="28"/>
          <w:shd w:val="clear" w:color="auto" w:fill="FFFFFF"/>
          <w:lang w:val="uk-UA"/>
        </w:rPr>
        <w:t>18</w:t>
      </w:r>
      <w:r w:rsidRPr="002315AF">
        <w:rPr>
          <w:color w:val="000000"/>
          <w:sz w:val="28"/>
          <w:szCs w:val="28"/>
          <w:shd w:val="clear" w:color="auto" w:fill="FFFFFF"/>
          <w:lang w:val="uk-UA"/>
        </w:rPr>
        <w:t>].</w:t>
      </w:r>
      <w:r>
        <w:rPr>
          <w:color w:val="000000"/>
          <w:sz w:val="28"/>
          <w:szCs w:val="28"/>
          <w:lang w:val="uk-UA"/>
        </w:rPr>
        <w:t xml:space="preserve"> </w:t>
      </w:r>
      <w:r w:rsidRPr="00D8465B">
        <w:rPr>
          <w:color w:val="000000"/>
          <w:sz w:val="28"/>
          <w:szCs w:val="28"/>
        </w:rPr>
        <w:t>.</w:t>
      </w:r>
    </w:p>
    <w:p w14:paraId="3E9FF470" w14:textId="77777777" w:rsidR="00E35BE5" w:rsidRPr="00507C7E" w:rsidRDefault="00E35BE5" w:rsidP="00990159">
      <w:pPr>
        <w:pStyle w:val="a7"/>
        <w:shd w:val="clear" w:color="auto" w:fill="FFFFFF"/>
        <w:spacing w:before="120" w:beforeAutospacing="0" w:after="120" w:afterAutospacing="0" w:line="360" w:lineRule="auto"/>
        <w:ind w:firstLine="709"/>
        <w:contextualSpacing/>
        <w:jc w:val="both"/>
        <w:rPr>
          <w:color w:val="000000"/>
          <w:sz w:val="28"/>
          <w:szCs w:val="28"/>
          <w:vertAlign w:val="superscript"/>
        </w:rPr>
      </w:pPr>
      <w:r>
        <w:rPr>
          <w:color w:val="000000"/>
          <w:sz w:val="28"/>
          <w:szCs w:val="28"/>
          <w:lang w:val="uk-UA"/>
        </w:rPr>
        <w:t xml:space="preserve">На рис. 4 можна прослідити динаміку в зміні кількості населення Одеси від початку 19 століття </w:t>
      </w:r>
      <w:r w:rsidRPr="00507C7E">
        <w:rPr>
          <w:color w:val="000000"/>
          <w:sz w:val="28"/>
          <w:szCs w:val="28"/>
        </w:rPr>
        <w:t>[</w:t>
      </w:r>
      <w:r>
        <w:rPr>
          <w:color w:val="000000"/>
          <w:sz w:val="28"/>
          <w:szCs w:val="28"/>
          <w:lang w:val="uk-UA"/>
        </w:rPr>
        <w:t>26</w:t>
      </w:r>
      <w:r w:rsidRPr="00507C7E">
        <w:rPr>
          <w:color w:val="000000"/>
          <w:sz w:val="28"/>
          <w:szCs w:val="28"/>
        </w:rPr>
        <w:t>].</w:t>
      </w:r>
    </w:p>
    <w:p w14:paraId="1971506B" w14:textId="2B26663C" w:rsidR="00E35BE5" w:rsidRDefault="002F7F1C" w:rsidP="00D8465B">
      <w:pPr>
        <w:pStyle w:val="a7"/>
        <w:shd w:val="clear" w:color="auto" w:fill="FFFFFF"/>
        <w:spacing w:before="120" w:beforeAutospacing="0" w:after="120" w:afterAutospacing="0" w:line="360" w:lineRule="auto"/>
        <w:ind w:firstLine="709"/>
        <w:contextualSpacing/>
        <w:jc w:val="center"/>
        <w:rPr>
          <w:color w:val="202122"/>
          <w:sz w:val="28"/>
          <w:szCs w:val="28"/>
          <w:lang w:val="uk-UA"/>
        </w:rPr>
      </w:pPr>
      <w:r>
        <w:rPr>
          <w:noProof/>
          <w:sz w:val="28"/>
          <w:szCs w:val="28"/>
          <w:lang w:val="uk-UA" w:eastAsia="uk-UA"/>
        </w:rPr>
        <w:drawing>
          <wp:inline distT="0" distB="0" distL="0" distR="0" wp14:anchorId="5EF9914E" wp14:editId="4A25E747">
            <wp:extent cx="5661660" cy="253746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5">
                      <a:extLst>
                        <a:ext uri="{28A0092B-C50C-407E-A947-70E740481C1C}">
                          <a14:useLocalDpi xmlns:a14="http://schemas.microsoft.com/office/drawing/2010/main" val="0"/>
                        </a:ext>
                      </a:extLst>
                    </a:blip>
                    <a:srcRect b="11061"/>
                    <a:stretch>
                      <a:fillRect/>
                    </a:stretch>
                  </pic:blipFill>
                  <pic:spPr bwMode="auto">
                    <a:xfrm>
                      <a:off x="0" y="0"/>
                      <a:ext cx="5661660" cy="2537460"/>
                    </a:xfrm>
                    <a:prstGeom prst="rect">
                      <a:avLst/>
                    </a:prstGeom>
                    <a:noFill/>
                    <a:ln>
                      <a:noFill/>
                    </a:ln>
                  </pic:spPr>
                </pic:pic>
              </a:graphicData>
            </a:graphic>
          </wp:inline>
        </w:drawing>
      </w:r>
    </w:p>
    <w:p w14:paraId="2B26E9A5" w14:textId="77777777" w:rsidR="00E35BE5" w:rsidRPr="005E4287" w:rsidRDefault="00E35BE5" w:rsidP="00B07362">
      <w:pPr>
        <w:pStyle w:val="a7"/>
        <w:shd w:val="clear" w:color="auto" w:fill="FFFFFF"/>
        <w:spacing w:before="120" w:beforeAutospacing="0" w:after="120" w:afterAutospacing="0" w:line="360" w:lineRule="auto"/>
        <w:ind w:firstLine="709"/>
        <w:contextualSpacing/>
        <w:jc w:val="center"/>
        <w:rPr>
          <w:color w:val="202122"/>
          <w:sz w:val="28"/>
          <w:szCs w:val="28"/>
        </w:rPr>
      </w:pPr>
      <w:r>
        <w:rPr>
          <w:color w:val="202122"/>
          <w:sz w:val="28"/>
          <w:szCs w:val="28"/>
          <w:lang w:val="uk-UA"/>
        </w:rPr>
        <w:t xml:space="preserve">Рис. 4. Динаміка зміни кількості населення Одеси від початку </w:t>
      </w:r>
    </w:p>
    <w:p w14:paraId="0EDE3171" w14:textId="77777777" w:rsidR="00E35BE5" w:rsidRPr="00B07362" w:rsidRDefault="00E35BE5" w:rsidP="00B07362">
      <w:pPr>
        <w:pStyle w:val="a7"/>
        <w:shd w:val="clear" w:color="auto" w:fill="FFFFFF"/>
        <w:spacing w:before="120" w:beforeAutospacing="0" w:after="120" w:afterAutospacing="0" w:line="360" w:lineRule="auto"/>
        <w:ind w:firstLine="709"/>
        <w:contextualSpacing/>
        <w:jc w:val="center"/>
        <w:rPr>
          <w:color w:val="202122"/>
          <w:sz w:val="28"/>
          <w:szCs w:val="28"/>
        </w:rPr>
      </w:pPr>
      <w:r>
        <w:rPr>
          <w:color w:val="202122"/>
          <w:sz w:val="28"/>
          <w:szCs w:val="28"/>
          <w:lang w:val="uk-UA"/>
        </w:rPr>
        <w:t>19 століття</w:t>
      </w:r>
      <w:r>
        <w:rPr>
          <w:color w:val="202122"/>
          <w:sz w:val="28"/>
          <w:szCs w:val="28"/>
        </w:rPr>
        <w:t xml:space="preserve"> </w:t>
      </w:r>
      <w:r w:rsidRPr="002315AF">
        <w:rPr>
          <w:color w:val="202122"/>
          <w:sz w:val="28"/>
          <w:szCs w:val="28"/>
        </w:rPr>
        <w:t>[</w:t>
      </w:r>
      <w:r>
        <w:rPr>
          <w:color w:val="202122"/>
          <w:sz w:val="28"/>
          <w:szCs w:val="28"/>
          <w:lang w:val="uk-UA"/>
        </w:rPr>
        <w:t>26</w:t>
      </w:r>
      <w:r w:rsidRPr="00B07362">
        <w:rPr>
          <w:color w:val="202122"/>
          <w:sz w:val="28"/>
          <w:szCs w:val="28"/>
        </w:rPr>
        <w:t>]</w:t>
      </w:r>
    </w:p>
    <w:p w14:paraId="7D1B6F00" w14:textId="77777777" w:rsidR="00E35BE5" w:rsidRPr="00990159" w:rsidRDefault="00E35BE5" w:rsidP="00D8465B">
      <w:pPr>
        <w:pStyle w:val="a7"/>
        <w:shd w:val="clear" w:color="auto" w:fill="FFFFFF"/>
        <w:spacing w:before="120" w:beforeAutospacing="0" w:after="120" w:afterAutospacing="0" w:line="360" w:lineRule="auto"/>
        <w:ind w:firstLine="709"/>
        <w:contextualSpacing/>
        <w:jc w:val="center"/>
        <w:rPr>
          <w:color w:val="202122"/>
          <w:sz w:val="28"/>
          <w:szCs w:val="28"/>
          <w:lang w:val="uk-UA"/>
        </w:rPr>
      </w:pPr>
    </w:p>
    <w:p w14:paraId="207E409F" w14:textId="77777777" w:rsidR="00E35BE5" w:rsidRDefault="00E35BE5" w:rsidP="00F01E92">
      <w:pPr>
        <w:pStyle w:val="a6"/>
        <w:jc w:val="right"/>
        <w:rPr>
          <w:sz w:val="28"/>
          <w:szCs w:val="28"/>
          <w:lang w:val="uk-UA"/>
        </w:rPr>
      </w:pPr>
      <w:r w:rsidRPr="00F01E92">
        <w:rPr>
          <w:sz w:val="28"/>
          <w:szCs w:val="28"/>
          <w:lang w:val="uk-UA"/>
        </w:rPr>
        <w:t>Таблиця</w:t>
      </w:r>
      <w:r>
        <w:rPr>
          <w:sz w:val="28"/>
          <w:szCs w:val="28"/>
          <w:lang w:val="uk-UA"/>
        </w:rPr>
        <w:t xml:space="preserve"> 2 </w:t>
      </w:r>
    </w:p>
    <w:p w14:paraId="2681E3B6" w14:textId="77777777" w:rsidR="00E35BE5" w:rsidRDefault="00E35BE5" w:rsidP="00F01E92">
      <w:pPr>
        <w:pStyle w:val="a6"/>
        <w:jc w:val="right"/>
        <w:rPr>
          <w:sz w:val="28"/>
          <w:szCs w:val="28"/>
          <w:lang w:val="uk-UA"/>
        </w:rPr>
      </w:pPr>
    </w:p>
    <w:p w14:paraId="60098FB0" w14:textId="77777777" w:rsidR="00E35BE5" w:rsidRPr="00F01E92" w:rsidRDefault="00E35BE5" w:rsidP="00F01E92">
      <w:pPr>
        <w:pStyle w:val="a6"/>
        <w:jc w:val="right"/>
        <w:rPr>
          <w:sz w:val="28"/>
          <w:szCs w:val="28"/>
          <w:lang w:val="uk-UA"/>
        </w:rPr>
      </w:pPr>
      <w:r>
        <w:rPr>
          <w:b/>
          <w:sz w:val="28"/>
          <w:szCs w:val="28"/>
          <w:lang w:val="uk-UA"/>
        </w:rPr>
        <w:t>Чисельність населення міста Одеса з 2011 по 2021 рр.</w:t>
      </w:r>
      <w:r w:rsidRPr="002315AF">
        <w:rPr>
          <w:color w:val="000000"/>
          <w:sz w:val="28"/>
          <w:szCs w:val="28"/>
          <w:shd w:val="clear" w:color="auto" w:fill="FFFFFF"/>
          <w:lang w:val="uk-UA"/>
        </w:rPr>
        <w:t xml:space="preserve"> [</w:t>
      </w:r>
      <w:r>
        <w:rPr>
          <w:color w:val="000000"/>
          <w:sz w:val="28"/>
          <w:szCs w:val="28"/>
          <w:shd w:val="clear" w:color="auto" w:fill="FFFFFF"/>
          <w:lang w:val="uk-UA"/>
        </w:rPr>
        <w:t>19</w:t>
      </w:r>
      <w:r w:rsidRPr="002315AF">
        <w:rPr>
          <w:color w:val="000000"/>
          <w:sz w:val="28"/>
          <w:szCs w:val="28"/>
          <w:shd w:val="clear" w:color="auto" w:fill="FFFFFF"/>
          <w:lang w:val="uk-UA"/>
        </w:rPr>
        <w:t>].</w:t>
      </w:r>
    </w:p>
    <w:p w14:paraId="69DA3338" w14:textId="045D1697" w:rsidR="00E35BE5" w:rsidRDefault="002F7F1C" w:rsidP="00F01E92">
      <w:pPr>
        <w:pStyle w:val="a6"/>
        <w:jc w:val="center"/>
        <w:rPr>
          <w:b/>
          <w:sz w:val="28"/>
          <w:szCs w:val="28"/>
          <w:lang w:val="uk-UA"/>
        </w:rPr>
      </w:pPr>
      <w:r>
        <w:rPr>
          <w:b/>
          <w:noProof/>
          <w:sz w:val="28"/>
          <w:szCs w:val="28"/>
          <w:lang w:val="uk-UA" w:eastAsia="uk-UA"/>
        </w:rPr>
        <w:drawing>
          <wp:inline distT="0" distB="0" distL="0" distR="0" wp14:anchorId="2748591F" wp14:editId="07C75038">
            <wp:extent cx="2758440" cy="307086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2758440" cy="3070860"/>
                    </a:xfrm>
                    <a:prstGeom prst="rect">
                      <a:avLst/>
                    </a:prstGeom>
                    <a:noFill/>
                    <a:ln>
                      <a:noFill/>
                    </a:ln>
                  </pic:spPr>
                </pic:pic>
              </a:graphicData>
            </a:graphic>
          </wp:inline>
        </w:drawing>
      </w:r>
    </w:p>
    <w:p w14:paraId="72EBD4D7" w14:textId="77777777" w:rsidR="00E35BE5" w:rsidRDefault="00E35BE5" w:rsidP="00507C7E">
      <w:pPr>
        <w:pStyle w:val="a6"/>
        <w:rPr>
          <w:b/>
          <w:sz w:val="28"/>
          <w:szCs w:val="28"/>
          <w:lang w:val="uk-UA"/>
        </w:rPr>
      </w:pPr>
    </w:p>
    <w:p w14:paraId="5C5132B7" w14:textId="77777777" w:rsidR="00E35BE5" w:rsidRDefault="00E35BE5" w:rsidP="0097495F">
      <w:pPr>
        <w:pStyle w:val="a6"/>
        <w:spacing w:line="360" w:lineRule="auto"/>
        <w:jc w:val="both"/>
        <w:rPr>
          <w:sz w:val="28"/>
          <w:szCs w:val="28"/>
          <w:lang w:val="uk-UA"/>
        </w:rPr>
      </w:pPr>
    </w:p>
    <w:p w14:paraId="32138500" w14:textId="77777777" w:rsidR="00E35BE5" w:rsidRDefault="00E35BE5" w:rsidP="00F01E92">
      <w:pPr>
        <w:pStyle w:val="a6"/>
        <w:spacing w:line="360" w:lineRule="auto"/>
        <w:ind w:left="0"/>
        <w:jc w:val="both"/>
        <w:rPr>
          <w:sz w:val="28"/>
          <w:szCs w:val="28"/>
          <w:lang w:val="uk-UA"/>
        </w:rPr>
      </w:pPr>
      <w:r>
        <w:rPr>
          <w:sz w:val="28"/>
          <w:szCs w:val="28"/>
          <w:lang w:val="uk-UA"/>
        </w:rPr>
        <w:lastRenderedPageBreak/>
        <w:tab/>
        <w:t>Як бачимо з таблиці 2 коливання чисельності населення у відсотковому відношенні невеликі, мають хвилеподібний характер. Також можна відмітити, що максимальна чисельність населення було у 1991 році, з того часу кількість мешканців Одеси скорочується.</w:t>
      </w:r>
    </w:p>
    <w:p w14:paraId="31E227C5" w14:textId="77777777" w:rsidR="00E35BE5" w:rsidRPr="0097495F" w:rsidRDefault="00E35BE5" w:rsidP="00F01E92">
      <w:pPr>
        <w:pStyle w:val="a6"/>
        <w:spacing w:line="360" w:lineRule="auto"/>
        <w:ind w:left="0"/>
        <w:jc w:val="both"/>
        <w:rPr>
          <w:sz w:val="28"/>
          <w:szCs w:val="28"/>
          <w:lang w:val="uk-UA"/>
        </w:rPr>
      </w:pPr>
    </w:p>
    <w:p w14:paraId="4C1C7114" w14:textId="77777777" w:rsidR="00E35BE5" w:rsidRPr="00507C7E" w:rsidRDefault="00E35BE5" w:rsidP="00507C7E">
      <w:pPr>
        <w:pStyle w:val="a6"/>
        <w:rPr>
          <w:b/>
          <w:sz w:val="28"/>
          <w:szCs w:val="28"/>
          <w:lang w:val="uk-UA"/>
        </w:rPr>
      </w:pPr>
    </w:p>
    <w:p w14:paraId="7A2AF529" w14:textId="77777777" w:rsidR="00E35BE5" w:rsidRPr="00817ACB" w:rsidRDefault="00E35BE5" w:rsidP="00BA2AD0">
      <w:pPr>
        <w:pStyle w:val="a6"/>
        <w:numPr>
          <w:ilvl w:val="1"/>
          <w:numId w:val="15"/>
        </w:numPr>
        <w:rPr>
          <w:b/>
          <w:sz w:val="28"/>
          <w:szCs w:val="28"/>
          <w:lang w:val="uk-UA"/>
        </w:rPr>
      </w:pPr>
      <w:r w:rsidRPr="00817ACB">
        <w:rPr>
          <w:b/>
          <w:sz w:val="28"/>
          <w:szCs w:val="28"/>
          <w:lang w:val="uk-UA"/>
        </w:rPr>
        <w:t>Ринок праці</w:t>
      </w:r>
    </w:p>
    <w:p w14:paraId="5D0C317C" w14:textId="77777777" w:rsidR="00E35BE5" w:rsidRPr="00D8465B" w:rsidRDefault="00E35BE5" w:rsidP="00D8465B">
      <w:pPr>
        <w:pStyle w:val="a6"/>
        <w:rPr>
          <w:sz w:val="28"/>
          <w:szCs w:val="28"/>
          <w:lang w:val="uk-UA"/>
        </w:rPr>
      </w:pPr>
    </w:p>
    <w:p w14:paraId="37D34B2C" w14:textId="77777777" w:rsidR="00E35BE5" w:rsidRDefault="00E35BE5" w:rsidP="00425B94">
      <w:pPr>
        <w:spacing w:line="360" w:lineRule="auto"/>
        <w:ind w:firstLine="709"/>
        <w:contextualSpacing/>
        <w:jc w:val="both"/>
        <w:rPr>
          <w:sz w:val="28"/>
          <w:szCs w:val="28"/>
          <w:lang w:val="uk-UA"/>
        </w:rPr>
      </w:pPr>
      <w:r>
        <w:rPr>
          <w:sz w:val="28"/>
          <w:szCs w:val="28"/>
          <w:lang w:val="uk-UA"/>
        </w:rPr>
        <w:t>В Одесі велика кількість населення, висока запеспеченість високваліфікованою робочою силою та велика кількість організацій, підприємств тощо, тому варто розглянути ринок праці міста.</w:t>
      </w:r>
    </w:p>
    <w:p w14:paraId="3FF7AAC1" w14:textId="77777777" w:rsidR="00E35BE5" w:rsidRPr="00425B94" w:rsidRDefault="00E35BE5" w:rsidP="00425B94">
      <w:pPr>
        <w:spacing w:line="360" w:lineRule="auto"/>
        <w:ind w:firstLine="709"/>
        <w:contextualSpacing/>
        <w:jc w:val="both"/>
        <w:rPr>
          <w:sz w:val="28"/>
          <w:szCs w:val="28"/>
        </w:rPr>
      </w:pPr>
      <w:r w:rsidRPr="00425B94">
        <w:rPr>
          <w:sz w:val="28"/>
          <w:szCs w:val="28"/>
        </w:rPr>
        <w:t>Моніторинг основних показників ринку праці міста Одеси свідчить про збереження стабільної позитивної динаміки.</w:t>
      </w:r>
      <w:r>
        <w:rPr>
          <w:sz w:val="28"/>
          <w:szCs w:val="28"/>
          <w:lang w:val="uk-UA"/>
        </w:rPr>
        <w:t xml:space="preserve"> </w:t>
      </w:r>
      <w:r w:rsidRPr="004C2119">
        <w:rPr>
          <w:sz w:val="28"/>
          <w:szCs w:val="28"/>
          <w:lang w:val="uk-UA"/>
        </w:rPr>
        <w:t xml:space="preserve">Протягом 2018 року за сприянням у працевлаштуванні до міської служби зайнятості звернулися 11,0 тис. незайнятих трудовою діяльністю громадян, з яких 5,8 тис. отримали статус безробітного, що на 4,5% менше, ніж в 2017 році. </w:t>
      </w:r>
      <w:r w:rsidRPr="00425B94">
        <w:rPr>
          <w:sz w:val="28"/>
          <w:szCs w:val="28"/>
        </w:rPr>
        <w:t>Станом на 1 січня на обліку перебувало 1865 безробітних, що є найменшим показником за останні 5 років. З них 1,5 тис. – отримували допомогу по безробіттю, середній розмір якої 4279 грн</w:t>
      </w:r>
      <w:r>
        <w:rPr>
          <w:sz w:val="28"/>
          <w:szCs w:val="28"/>
          <w:lang w:val="uk-UA"/>
        </w:rPr>
        <w:t xml:space="preserve"> </w:t>
      </w:r>
      <w:r w:rsidRPr="002315AF">
        <w:rPr>
          <w:color w:val="000000"/>
          <w:sz w:val="28"/>
          <w:szCs w:val="28"/>
          <w:shd w:val="clear" w:color="auto" w:fill="FFFFFF"/>
          <w:lang w:val="uk-UA"/>
        </w:rPr>
        <w:t>[</w:t>
      </w:r>
      <w:r>
        <w:rPr>
          <w:color w:val="000000"/>
          <w:sz w:val="28"/>
          <w:szCs w:val="28"/>
          <w:shd w:val="clear" w:color="auto" w:fill="FFFFFF"/>
          <w:lang w:val="uk-UA"/>
        </w:rPr>
        <w:t>17</w:t>
      </w:r>
      <w:r w:rsidRPr="002315AF">
        <w:rPr>
          <w:color w:val="000000"/>
          <w:sz w:val="28"/>
          <w:szCs w:val="28"/>
          <w:shd w:val="clear" w:color="auto" w:fill="FFFFFF"/>
          <w:lang w:val="uk-UA"/>
        </w:rPr>
        <w:t>].</w:t>
      </w:r>
    </w:p>
    <w:p w14:paraId="1B5E8ACD" w14:textId="77777777" w:rsidR="00E35BE5" w:rsidRPr="00425B94" w:rsidRDefault="00E35BE5" w:rsidP="00425B94">
      <w:pPr>
        <w:spacing w:line="360" w:lineRule="auto"/>
        <w:ind w:firstLine="709"/>
        <w:contextualSpacing/>
        <w:jc w:val="both"/>
        <w:rPr>
          <w:sz w:val="28"/>
          <w:szCs w:val="28"/>
        </w:rPr>
      </w:pPr>
      <w:r w:rsidRPr="00425B94">
        <w:rPr>
          <w:sz w:val="28"/>
          <w:szCs w:val="28"/>
        </w:rPr>
        <w:t>Одним з головних чинників впливу на зниження напруженості на ринку праці стало збільшення економічної активності роботодавців, які заявили понад 12,1 тис. вакансій, що на 13% більше, ніж в 2017 році.</w:t>
      </w:r>
    </w:p>
    <w:p w14:paraId="14FFA867" w14:textId="77777777" w:rsidR="00E35BE5" w:rsidRPr="00425B94" w:rsidRDefault="00E35BE5" w:rsidP="00425B94">
      <w:pPr>
        <w:spacing w:line="360" w:lineRule="auto"/>
        <w:ind w:firstLine="709"/>
        <w:contextualSpacing/>
        <w:jc w:val="both"/>
        <w:rPr>
          <w:sz w:val="28"/>
          <w:szCs w:val="28"/>
        </w:rPr>
      </w:pPr>
      <w:r w:rsidRPr="00425B94">
        <w:rPr>
          <w:sz w:val="28"/>
          <w:szCs w:val="28"/>
        </w:rPr>
        <w:t>Коефіцієнт напруженості на одну заявлену вакансію на кінець року зменшився до 1 особи, але при цьому, як і раніше, зберігається явна диспропорція між професійно-кваліфікаційним складом безробітних громадян та вимогами роботодавців до професійної підготовки претендентів на вільні робочі місця та вакансії.</w:t>
      </w:r>
    </w:p>
    <w:p w14:paraId="2EEC274C" w14:textId="77777777" w:rsidR="00E35BE5" w:rsidRDefault="00E35BE5" w:rsidP="00425B94">
      <w:pPr>
        <w:spacing w:line="360" w:lineRule="auto"/>
        <w:ind w:firstLine="709"/>
        <w:contextualSpacing/>
        <w:jc w:val="both"/>
        <w:rPr>
          <w:sz w:val="28"/>
          <w:szCs w:val="28"/>
          <w:lang w:val="uk-UA"/>
        </w:rPr>
      </w:pPr>
      <w:r w:rsidRPr="00425B94">
        <w:rPr>
          <w:sz w:val="28"/>
          <w:szCs w:val="28"/>
        </w:rPr>
        <w:t xml:space="preserve">Структура зареєстрованих безробітних за професійним складом залишається фактично незмінною: 83% – службовці, 14,5% – робітники, 2,5% – особи без професії. Серед представлених роботодавцями вакансій: 48% – </w:t>
      </w:r>
      <w:r w:rsidRPr="00425B94">
        <w:rPr>
          <w:sz w:val="28"/>
          <w:szCs w:val="28"/>
        </w:rPr>
        <w:lastRenderedPageBreak/>
        <w:t>для службовців, 40,4% – для робітників і 11,6% – для о</w:t>
      </w:r>
      <w:r>
        <w:rPr>
          <w:sz w:val="28"/>
          <w:szCs w:val="28"/>
        </w:rPr>
        <w:t>сіб без професійної підготовки.</w:t>
      </w:r>
      <w:r>
        <w:rPr>
          <w:sz w:val="28"/>
          <w:szCs w:val="28"/>
          <w:lang w:val="uk-UA"/>
        </w:rPr>
        <w:t xml:space="preserve"> </w:t>
      </w:r>
      <w:r w:rsidRPr="004C2119">
        <w:rPr>
          <w:sz w:val="28"/>
          <w:szCs w:val="28"/>
          <w:lang w:val="uk-UA"/>
        </w:rPr>
        <w:t>Середній розмір заробітної плати на заявлених вакансіях склав</w:t>
      </w:r>
    </w:p>
    <w:p w14:paraId="34AC6B12" w14:textId="77777777" w:rsidR="00E35BE5" w:rsidRPr="004C2119" w:rsidRDefault="00E35BE5" w:rsidP="00D8465B">
      <w:pPr>
        <w:spacing w:line="360" w:lineRule="auto"/>
        <w:contextualSpacing/>
        <w:jc w:val="both"/>
        <w:rPr>
          <w:sz w:val="28"/>
          <w:szCs w:val="28"/>
          <w:lang w:val="uk-UA"/>
        </w:rPr>
      </w:pPr>
      <w:r w:rsidRPr="004C2119">
        <w:rPr>
          <w:sz w:val="28"/>
          <w:szCs w:val="28"/>
          <w:lang w:val="uk-UA"/>
        </w:rPr>
        <w:t xml:space="preserve"> 5280 грн</w:t>
      </w:r>
      <w:r>
        <w:rPr>
          <w:sz w:val="28"/>
          <w:szCs w:val="28"/>
          <w:lang w:val="uk-UA"/>
        </w:rPr>
        <w:t xml:space="preserve"> </w:t>
      </w:r>
      <w:r w:rsidRPr="002315AF">
        <w:rPr>
          <w:color w:val="000000"/>
          <w:sz w:val="28"/>
          <w:szCs w:val="28"/>
          <w:shd w:val="clear" w:color="auto" w:fill="FFFFFF"/>
          <w:lang w:val="uk-UA"/>
        </w:rPr>
        <w:t>[</w:t>
      </w:r>
      <w:r>
        <w:rPr>
          <w:color w:val="000000"/>
          <w:sz w:val="28"/>
          <w:szCs w:val="28"/>
          <w:shd w:val="clear" w:color="auto" w:fill="FFFFFF"/>
          <w:lang w:val="uk-UA"/>
        </w:rPr>
        <w:t>17</w:t>
      </w:r>
      <w:r w:rsidRPr="002315AF">
        <w:rPr>
          <w:color w:val="000000"/>
          <w:sz w:val="28"/>
          <w:szCs w:val="28"/>
          <w:shd w:val="clear" w:color="auto" w:fill="FFFFFF"/>
          <w:lang w:val="uk-UA"/>
        </w:rPr>
        <w:t>]</w:t>
      </w:r>
      <w:r w:rsidRPr="004C2119">
        <w:rPr>
          <w:sz w:val="28"/>
          <w:szCs w:val="28"/>
          <w:lang w:val="uk-UA"/>
        </w:rPr>
        <w:t>.</w:t>
      </w:r>
    </w:p>
    <w:p w14:paraId="559470EC" w14:textId="77777777" w:rsidR="00E35BE5" w:rsidRPr="00425B94" w:rsidRDefault="00E35BE5" w:rsidP="00425B94">
      <w:pPr>
        <w:spacing w:line="360" w:lineRule="auto"/>
        <w:ind w:firstLine="709"/>
        <w:contextualSpacing/>
        <w:jc w:val="both"/>
        <w:rPr>
          <w:sz w:val="28"/>
          <w:szCs w:val="28"/>
        </w:rPr>
      </w:pPr>
      <w:r w:rsidRPr="004C2119">
        <w:rPr>
          <w:sz w:val="28"/>
          <w:szCs w:val="28"/>
          <w:lang w:val="uk-UA"/>
        </w:rPr>
        <w:t xml:space="preserve">У сучасних умовах виникає необхідність розширення спектру послуг з урахуванням індивідуальних потреб кожної людини, ступеня її трудової мотивації і мобільності. Протягом 2018 року за сприяння міської служби зайнятості на вільні та новостворені робочі місця було працевлаштовано 3,8 тис. осіб, що на 4% більше в порівнянні з 2017 роком. </w:t>
      </w:r>
      <w:r w:rsidRPr="00425B94">
        <w:rPr>
          <w:sz w:val="28"/>
          <w:szCs w:val="28"/>
        </w:rPr>
        <w:t>Це стало можливим завдяки впровадженню рекрутингового підбору персоналу, профілюванню безробітних, використанню нових сучасних онлайн-ресурсів.</w:t>
      </w:r>
    </w:p>
    <w:p w14:paraId="3ABCF057" w14:textId="77777777" w:rsidR="00E35BE5" w:rsidRPr="00425B94" w:rsidRDefault="00E35BE5" w:rsidP="00425B94">
      <w:pPr>
        <w:spacing w:line="360" w:lineRule="auto"/>
        <w:ind w:firstLine="709"/>
        <w:contextualSpacing/>
        <w:jc w:val="both"/>
        <w:rPr>
          <w:sz w:val="28"/>
          <w:szCs w:val="28"/>
        </w:rPr>
      </w:pPr>
      <w:r w:rsidRPr="00425B94">
        <w:rPr>
          <w:sz w:val="28"/>
          <w:szCs w:val="28"/>
        </w:rPr>
        <w:t>Традиційно найлегше було знайти роботу в сферах продажу і торгівлі, надання різних послуг населенню. Також були затребувані бухгалтери, юристи, адміністратори, інженери (електроніка, програмування, будівництво), зварювальники та водії.</w:t>
      </w:r>
    </w:p>
    <w:p w14:paraId="7D5D14F1" w14:textId="77777777" w:rsidR="00E35BE5" w:rsidRPr="00425B94" w:rsidRDefault="00E35BE5" w:rsidP="00425B94">
      <w:pPr>
        <w:spacing w:line="360" w:lineRule="auto"/>
        <w:ind w:firstLine="709"/>
        <w:contextualSpacing/>
        <w:jc w:val="both"/>
        <w:rPr>
          <w:sz w:val="28"/>
          <w:szCs w:val="28"/>
        </w:rPr>
      </w:pPr>
      <w:r w:rsidRPr="00425B94">
        <w:rPr>
          <w:sz w:val="28"/>
          <w:szCs w:val="28"/>
        </w:rPr>
        <w:t>Для скорочення термінів пошуку роботи постійно проводяться ярмарки вакансій, в тому числі тематичні (для молоді, осіб з інвалідністю, внутрішньо переміщених осіб, працівників портової галузі), які можуть відвідувати всі бажаючі. У 2018 році проведено 16 ярмарків, де були представлені 4,7 тис. вакансій. Для співбесіди і подальшого працевлаштування були запрошені 1,6 тис. шукачів роботи.</w:t>
      </w:r>
    </w:p>
    <w:p w14:paraId="76F94B7F" w14:textId="77777777" w:rsidR="00E35BE5" w:rsidRPr="00425B94" w:rsidRDefault="00E35BE5" w:rsidP="00425B94">
      <w:pPr>
        <w:spacing w:line="360" w:lineRule="auto"/>
        <w:ind w:firstLine="709"/>
        <w:contextualSpacing/>
        <w:jc w:val="both"/>
        <w:rPr>
          <w:sz w:val="28"/>
          <w:szCs w:val="28"/>
        </w:rPr>
      </w:pPr>
      <w:r w:rsidRPr="00425B94">
        <w:rPr>
          <w:sz w:val="28"/>
          <w:szCs w:val="28"/>
        </w:rPr>
        <w:t>З метою підвищення конкурентоспроможності на ринку праці 631 безробітний пройшов професійне навчання, перепідготовку або підвищення кваліфікації за професіями, які користуються попитом на місцевому ринку праці. З їх загальної кількості під конкретне замовлення роботодавців навчались 337 безробітних, у т.ч. 301 особа проходила стажування на робочому місці.</w:t>
      </w:r>
    </w:p>
    <w:p w14:paraId="54D24158" w14:textId="77777777" w:rsidR="00E35BE5" w:rsidRDefault="00E35BE5" w:rsidP="00425B94">
      <w:pPr>
        <w:spacing w:line="360" w:lineRule="auto"/>
        <w:ind w:firstLine="709"/>
        <w:contextualSpacing/>
        <w:jc w:val="both"/>
        <w:rPr>
          <w:sz w:val="28"/>
          <w:szCs w:val="28"/>
          <w:lang w:val="uk-UA"/>
        </w:rPr>
      </w:pPr>
      <w:r w:rsidRPr="00425B94">
        <w:rPr>
          <w:sz w:val="28"/>
          <w:szCs w:val="28"/>
        </w:rPr>
        <w:t>Одним з напрямків соціального захисту незайнятого населення є організація оплачуваних громадських робіт, які забезпечують тимчасову зайнятість. У цих та інших роботах тимчасового х</w:t>
      </w:r>
      <w:r>
        <w:rPr>
          <w:sz w:val="28"/>
          <w:szCs w:val="28"/>
        </w:rPr>
        <w:t>арактеру взяли участь 419 осіб.</w:t>
      </w:r>
    </w:p>
    <w:p w14:paraId="2121B0B3" w14:textId="77777777" w:rsidR="00E35BE5" w:rsidRPr="00425B94" w:rsidRDefault="00E35BE5" w:rsidP="00425B94">
      <w:pPr>
        <w:spacing w:line="360" w:lineRule="auto"/>
        <w:ind w:firstLine="709"/>
        <w:contextualSpacing/>
        <w:jc w:val="both"/>
        <w:rPr>
          <w:sz w:val="28"/>
          <w:szCs w:val="28"/>
        </w:rPr>
      </w:pPr>
      <w:r w:rsidRPr="00425B94">
        <w:rPr>
          <w:sz w:val="28"/>
          <w:szCs w:val="28"/>
        </w:rPr>
        <w:lastRenderedPageBreak/>
        <w:t>Профорієнтаційними послугами скористалися 40,6 тис. осіб, з них 19,6 тис. учнів шкіл міста</w:t>
      </w:r>
      <w:r>
        <w:rPr>
          <w:sz w:val="28"/>
          <w:szCs w:val="28"/>
          <w:lang w:val="uk-UA"/>
        </w:rPr>
        <w:t xml:space="preserve"> </w:t>
      </w:r>
      <w:r w:rsidRPr="002315AF">
        <w:rPr>
          <w:color w:val="000000"/>
          <w:sz w:val="28"/>
          <w:szCs w:val="28"/>
          <w:shd w:val="clear" w:color="auto" w:fill="FFFFFF"/>
          <w:lang w:val="uk-UA"/>
        </w:rPr>
        <w:t>[</w:t>
      </w:r>
      <w:r>
        <w:rPr>
          <w:color w:val="000000"/>
          <w:sz w:val="28"/>
          <w:szCs w:val="28"/>
          <w:shd w:val="clear" w:color="auto" w:fill="FFFFFF"/>
          <w:lang w:val="uk-UA"/>
        </w:rPr>
        <w:t>17</w:t>
      </w:r>
      <w:r w:rsidRPr="002315AF">
        <w:rPr>
          <w:color w:val="000000"/>
          <w:sz w:val="28"/>
          <w:szCs w:val="28"/>
          <w:shd w:val="clear" w:color="auto" w:fill="FFFFFF"/>
          <w:lang w:val="uk-UA"/>
        </w:rPr>
        <w:t>].</w:t>
      </w:r>
    </w:p>
    <w:p w14:paraId="248493CD" w14:textId="77777777" w:rsidR="00E35BE5" w:rsidRPr="002315AF" w:rsidRDefault="00E35BE5" w:rsidP="00507C7E">
      <w:pPr>
        <w:spacing w:line="360" w:lineRule="auto"/>
        <w:ind w:firstLine="709"/>
        <w:contextualSpacing/>
        <w:jc w:val="both"/>
        <w:rPr>
          <w:sz w:val="28"/>
          <w:szCs w:val="28"/>
          <w:lang w:val="uk-UA"/>
        </w:rPr>
      </w:pPr>
      <w:r w:rsidRPr="00425B94">
        <w:rPr>
          <w:sz w:val="28"/>
          <w:szCs w:val="28"/>
        </w:rPr>
        <w:t>Всього активними формами зайнятості (працевлаштуванням, професійним навчанням та громадськими роботами) бу</w:t>
      </w:r>
      <w:r>
        <w:rPr>
          <w:sz w:val="28"/>
          <w:szCs w:val="28"/>
        </w:rPr>
        <w:t xml:space="preserve">ли охоплені майже 5,0 тис. </w:t>
      </w:r>
      <w:r>
        <w:rPr>
          <w:sz w:val="28"/>
          <w:szCs w:val="28"/>
          <w:lang w:val="uk-UA"/>
        </w:rPr>
        <w:t>о</w:t>
      </w:r>
      <w:r>
        <w:rPr>
          <w:sz w:val="28"/>
          <w:szCs w:val="28"/>
        </w:rPr>
        <w:t>сіб</w:t>
      </w:r>
      <w:r>
        <w:rPr>
          <w:sz w:val="28"/>
          <w:szCs w:val="28"/>
          <w:lang w:val="uk-UA"/>
        </w:rPr>
        <w:t>.</w:t>
      </w:r>
    </w:p>
    <w:p w14:paraId="0D26F1F9" w14:textId="77777777" w:rsidR="00E35BE5" w:rsidRDefault="00E35BE5" w:rsidP="00990159">
      <w:pPr>
        <w:spacing w:line="360" w:lineRule="auto"/>
        <w:ind w:firstLine="709"/>
        <w:contextualSpacing/>
        <w:jc w:val="both"/>
        <w:rPr>
          <w:sz w:val="28"/>
          <w:szCs w:val="28"/>
          <w:lang w:val="uk-UA"/>
        </w:rPr>
      </w:pPr>
      <w:r>
        <w:rPr>
          <w:sz w:val="28"/>
          <w:szCs w:val="28"/>
          <w:lang w:val="uk-UA"/>
        </w:rPr>
        <w:t xml:space="preserve">Отже, Одеса має вигідне географічне положення, багату історію та культурну спадщину, різноманітний природно-ресурсний потенціал. Місто має вихід до Чорного моря, завдяки чому тут розвинений потужний морегосподарський комплекс. Також місто багате на мінералізовані лікувальні води, що є передумовою розвитку курортно-рекреаційного комплексу. </w:t>
      </w:r>
    </w:p>
    <w:p w14:paraId="2A1D9069" w14:textId="77777777" w:rsidR="00E35BE5" w:rsidRPr="00C87AD3" w:rsidRDefault="00E35BE5" w:rsidP="00990159">
      <w:pPr>
        <w:spacing w:line="360" w:lineRule="auto"/>
        <w:ind w:firstLine="709"/>
        <w:contextualSpacing/>
        <w:jc w:val="both"/>
        <w:rPr>
          <w:sz w:val="28"/>
          <w:szCs w:val="28"/>
          <w:lang w:val="uk-UA"/>
        </w:rPr>
      </w:pPr>
      <w:r>
        <w:rPr>
          <w:sz w:val="28"/>
          <w:szCs w:val="28"/>
          <w:lang w:val="uk-UA"/>
        </w:rPr>
        <w:t>Саме географічне положення міста створює сприятливі унікальні передумови для розвитку Одеси як одного із головних центрів економіки України.</w:t>
      </w:r>
    </w:p>
    <w:p w14:paraId="4B39D367" w14:textId="77777777" w:rsidR="00E35BE5" w:rsidRDefault="00E35BE5" w:rsidP="00990159">
      <w:pPr>
        <w:spacing w:line="360" w:lineRule="auto"/>
        <w:ind w:firstLine="709"/>
        <w:contextualSpacing/>
        <w:jc w:val="both"/>
        <w:rPr>
          <w:sz w:val="28"/>
          <w:szCs w:val="28"/>
          <w:lang w:val="uk-UA"/>
        </w:rPr>
      </w:pPr>
    </w:p>
    <w:p w14:paraId="046FE64C" w14:textId="77777777" w:rsidR="00E35BE5" w:rsidRDefault="00E35BE5" w:rsidP="00990159">
      <w:pPr>
        <w:spacing w:line="360" w:lineRule="auto"/>
        <w:ind w:firstLine="709"/>
        <w:contextualSpacing/>
        <w:jc w:val="both"/>
        <w:rPr>
          <w:sz w:val="28"/>
          <w:szCs w:val="28"/>
          <w:lang w:val="uk-UA"/>
        </w:rPr>
      </w:pPr>
    </w:p>
    <w:p w14:paraId="53E296D9" w14:textId="77777777" w:rsidR="00E35BE5" w:rsidRDefault="00E35BE5" w:rsidP="00990159">
      <w:pPr>
        <w:spacing w:line="360" w:lineRule="auto"/>
        <w:ind w:firstLine="709"/>
        <w:contextualSpacing/>
        <w:jc w:val="both"/>
        <w:rPr>
          <w:sz w:val="28"/>
          <w:szCs w:val="28"/>
          <w:lang w:val="uk-UA"/>
        </w:rPr>
      </w:pPr>
    </w:p>
    <w:p w14:paraId="36C1E73D" w14:textId="77777777" w:rsidR="00E35BE5" w:rsidRDefault="00E35BE5" w:rsidP="00990159">
      <w:pPr>
        <w:spacing w:line="360" w:lineRule="auto"/>
        <w:ind w:firstLine="709"/>
        <w:contextualSpacing/>
        <w:jc w:val="both"/>
        <w:rPr>
          <w:sz w:val="28"/>
          <w:szCs w:val="28"/>
          <w:lang w:val="uk-UA"/>
        </w:rPr>
      </w:pPr>
    </w:p>
    <w:p w14:paraId="47D0D1EC" w14:textId="77777777" w:rsidR="00E35BE5" w:rsidRPr="00C87AD3" w:rsidRDefault="00E35BE5" w:rsidP="00507C7E">
      <w:pPr>
        <w:spacing w:line="360" w:lineRule="auto"/>
        <w:contextualSpacing/>
        <w:rPr>
          <w:sz w:val="28"/>
          <w:szCs w:val="28"/>
          <w:lang w:val="uk-UA"/>
        </w:rPr>
      </w:pPr>
    </w:p>
    <w:p w14:paraId="31121E81" w14:textId="77777777" w:rsidR="00E35BE5" w:rsidRDefault="00E35BE5" w:rsidP="00507C7E">
      <w:pPr>
        <w:spacing w:line="360" w:lineRule="auto"/>
        <w:contextualSpacing/>
        <w:jc w:val="center"/>
        <w:rPr>
          <w:b/>
          <w:sz w:val="28"/>
          <w:szCs w:val="28"/>
          <w:lang w:val="uk-UA"/>
        </w:rPr>
      </w:pPr>
    </w:p>
    <w:p w14:paraId="1F29178D" w14:textId="77777777" w:rsidR="00E35BE5" w:rsidRDefault="00E35BE5" w:rsidP="00507C7E">
      <w:pPr>
        <w:spacing w:line="360" w:lineRule="auto"/>
        <w:contextualSpacing/>
        <w:jc w:val="center"/>
        <w:rPr>
          <w:b/>
          <w:sz w:val="28"/>
          <w:szCs w:val="28"/>
          <w:lang w:val="uk-UA"/>
        </w:rPr>
      </w:pPr>
    </w:p>
    <w:p w14:paraId="06794A27" w14:textId="77777777" w:rsidR="00E35BE5" w:rsidRDefault="00E35BE5" w:rsidP="00507C7E">
      <w:pPr>
        <w:spacing w:line="360" w:lineRule="auto"/>
        <w:contextualSpacing/>
        <w:jc w:val="center"/>
        <w:rPr>
          <w:b/>
          <w:sz w:val="28"/>
          <w:szCs w:val="28"/>
          <w:lang w:val="uk-UA"/>
        </w:rPr>
      </w:pPr>
    </w:p>
    <w:p w14:paraId="761E6A0B" w14:textId="77777777" w:rsidR="00E35BE5" w:rsidRDefault="00E35BE5" w:rsidP="00507C7E">
      <w:pPr>
        <w:spacing w:line="360" w:lineRule="auto"/>
        <w:contextualSpacing/>
        <w:jc w:val="center"/>
        <w:rPr>
          <w:b/>
          <w:sz w:val="28"/>
          <w:szCs w:val="28"/>
          <w:lang w:val="uk-UA"/>
        </w:rPr>
      </w:pPr>
    </w:p>
    <w:p w14:paraId="07D72AD3" w14:textId="77777777" w:rsidR="00E35BE5" w:rsidRDefault="00E35BE5" w:rsidP="00507C7E">
      <w:pPr>
        <w:spacing w:line="360" w:lineRule="auto"/>
        <w:contextualSpacing/>
        <w:jc w:val="center"/>
        <w:rPr>
          <w:b/>
          <w:sz w:val="28"/>
          <w:szCs w:val="28"/>
          <w:lang w:val="uk-UA"/>
        </w:rPr>
      </w:pPr>
    </w:p>
    <w:p w14:paraId="649299D2" w14:textId="77777777" w:rsidR="00E35BE5" w:rsidRDefault="00E35BE5" w:rsidP="00507C7E">
      <w:pPr>
        <w:spacing w:line="360" w:lineRule="auto"/>
        <w:contextualSpacing/>
        <w:jc w:val="center"/>
        <w:rPr>
          <w:b/>
          <w:sz w:val="28"/>
          <w:szCs w:val="28"/>
          <w:lang w:val="uk-UA"/>
        </w:rPr>
      </w:pPr>
    </w:p>
    <w:p w14:paraId="6723FDD4" w14:textId="77777777" w:rsidR="00E35BE5" w:rsidRDefault="00E35BE5" w:rsidP="00507C7E">
      <w:pPr>
        <w:spacing w:line="360" w:lineRule="auto"/>
        <w:contextualSpacing/>
        <w:jc w:val="center"/>
        <w:rPr>
          <w:b/>
          <w:sz w:val="28"/>
          <w:szCs w:val="28"/>
          <w:lang w:val="uk-UA"/>
        </w:rPr>
      </w:pPr>
    </w:p>
    <w:p w14:paraId="6ACDA779" w14:textId="77777777" w:rsidR="00E35BE5" w:rsidRDefault="00E35BE5" w:rsidP="00507C7E">
      <w:pPr>
        <w:spacing w:line="360" w:lineRule="auto"/>
        <w:contextualSpacing/>
        <w:jc w:val="center"/>
        <w:rPr>
          <w:b/>
          <w:sz w:val="28"/>
          <w:szCs w:val="28"/>
          <w:lang w:val="uk-UA"/>
        </w:rPr>
      </w:pPr>
    </w:p>
    <w:p w14:paraId="6E9EB7A7" w14:textId="77777777" w:rsidR="00E35BE5" w:rsidRDefault="00E35BE5" w:rsidP="00507C7E">
      <w:pPr>
        <w:spacing w:line="360" w:lineRule="auto"/>
        <w:contextualSpacing/>
        <w:jc w:val="center"/>
        <w:rPr>
          <w:b/>
          <w:sz w:val="28"/>
          <w:szCs w:val="28"/>
          <w:lang w:val="uk-UA"/>
        </w:rPr>
      </w:pPr>
    </w:p>
    <w:p w14:paraId="59F874AF" w14:textId="77777777" w:rsidR="00E35BE5" w:rsidRDefault="00E35BE5" w:rsidP="00507C7E">
      <w:pPr>
        <w:spacing w:line="360" w:lineRule="auto"/>
        <w:contextualSpacing/>
        <w:jc w:val="center"/>
        <w:rPr>
          <w:b/>
          <w:sz w:val="28"/>
          <w:szCs w:val="28"/>
          <w:lang w:val="uk-UA"/>
        </w:rPr>
      </w:pPr>
    </w:p>
    <w:p w14:paraId="2BA13085" w14:textId="77777777" w:rsidR="00E35BE5" w:rsidRDefault="00E35BE5" w:rsidP="00507C7E">
      <w:pPr>
        <w:spacing w:line="360" w:lineRule="auto"/>
        <w:contextualSpacing/>
        <w:jc w:val="center"/>
        <w:rPr>
          <w:b/>
          <w:sz w:val="28"/>
          <w:szCs w:val="28"/>
          <w:lang w:val="uk-UA"/>
        </w:rPr>
      </w:pPr>
    </w:p>
    <w:p w14:paraId="61CF3B13" w14:textId="77777777" w:rsidR="00E35BE5" w:rsidRPr="00817ACB" w:rsidRDefault="00E35BE5" w:rsidP="00507C7E">
      <w:pPr>
        <w:spacing w:line="360" w:lineRule="auto"/>
        <w:contextualSpacing/>
        <w:jc w:val="center"/>
        <w:rPr>
          <w:b/>
          <w:sz w:val="28"/>
          <w:szCs w:val="28"/>
          <w:lang w:val="uk-UA"/>
        </w:rPr>
      </w:pPr>
      <w:r w:rsidRPr="00817ACB">
        <w:rPr>
          <w:b/>
          <w:sz w:val="28"/>
          <w:szCs w:val="28"/>
          <w:lang w:val="uk-UA"/>
        </w:rPr>
        <w:lastRenderedPageBreak/>
        <w:t>РОЗДІЛ 3</w:t>
      </w:r>
    </w:p>
    <w:p w14:paraId="661A4328" w14:textId="77777777" w:rsidR="00E35BE5" w:rsidRPr="00817ACB" w:rsidRDefault="00E35BE5" w:rsidP="00507C7E">
      <w:pPr>
        <w:spacing w:line="360" w:lineRule="auto"/>
        <w:ind w:firstLine="709"/>
        <w:contextualSpacing/>
        <w:jc w:val="center"/>
        <w:rPr>
          <w:b/>
          <w:sz w:val="28"/>
          <w:szCs w:val="28"/>
          <w:lang w:val="uk-UA"/>
        </w:rPr>
      </w:pPr>
      <w:r w:rsidRPr="00817ACB">
        <w:rPr>
          <w:b/>
          <w:sz w:val="28"/>
          <w:szCs w:val="28"/>
          <w:lang w:val="uk-UA"/>
        </w:rPr>
        <w:t>ОСОБЛИВОСТІ ГОСПОДАРСЬКОГО КОМПЛЕКСУ МІСТА ОДЕСИ</w:t>
      </w:r>
    </w:p>
    <w:p w14:paraId="188F4E05" w14:textId="77777777" w:rsidR="00E35BE5" w:rsidRPr="00817ACB" w:rsidRDefault="00E35BE5" w:rsidP="00817ACB">
      <w:pPr>
        <w:spacing w:line="360" w:lineRule="auto"/>
        <w:ind w:firstLine="709"/>
        <w:contextualSpacing/>
        <w:jc w:val="center"/>
        <w:rPr>
          <w:b/>
          <w:sz w:val="28"/>
          <w:szCs w:val="28"/>
          <w:lang w:val="uk-UA"/>
        </w:rPr>
      </w:pPr>
    </w:p>
    <w:p w14:paraId="4CB0CC4A" w14:textId="77777777" w:rsidR="00E35BE5" w:rsidRPr="00A60D15" w:rsidRDefault="00E35BE5" w:rsidP="00BA2AD0">
      <w:pPr>
        <w:spacing w:line="360" w:lineRule="auto"/>
        <w:ind w:firstLine="709"/>
        <w:contextualSpacing/>
        <w:rPr>
          <w:b/>
          <w:sz w:val="28"/>
          <w:szCs w:val="28"/>
          <w:lang w:val="uk-UA"/>
        </w:rPr>
      </w:pPr>
      <w:r w:rsidRPr="00817ACB">
        <w:rPr>
          <w:b/>
          <w:sz w:val="28"/>
          <w:szCs w:val="28"/>
          <w:lang w:val="uk-UA"/>
        </w:rPr>
        <w:t>3.1. Промисловий комплекс</w:t>
      </w:r>
    </w:p>
    <w:p w14:paraId="359A0EBF" w14:textId="77777777" w:rsidR="00E35BE5" w:rsidRDefault="00E35BE5" w:rsidP="00BA2AD0">
      <w:pPr>
        <w:spacing w:line="360" w:lineRule="auto"/>
        <w:ind w:firstLine="709"/>
        <w:contextualSpacing/>
        <w:jc w:val="both"/>
        <w:rPr>
          <w:sz w:val="28"/>
          <w:szCs w:val="28"/>
          <w:lang w:val="uk-UA"/>
        </w:rPr>
      </w:pPr>
      <w:r w:rsidRPr="00990159">
        <w:rPr>
          <w:sz w:val="28"/>
          <w:szCs w:val="28"/>
          <w:lang w:val="uk-UA"/>
        </w:rPr>
        <w:t>Місто Одеса – один із головних економічних центрів України, що об’єднує промисловий, морегосподарський, транспортний і курортнорекреаційний комплекси, фінансову й соціальну інфраструктуру.</w:t>
      </w:r>
    </w:p>
    <w:p w14:paraId="72348362" w14:textId="77777777" w:rsidR="00E35BE5" w:rsidRPr="004C2119" w:rsidRDefault="00E35BE5" w:rsidP="00BA2AD0">
      <w:pPr>
        <w:pStyle w:val="a7"/>
        <w:spacing w:before="0" w:beforeAutospacing="0" w:after="0" w:afterAutospacing="0" w:line="360" w:lineRule="auto"/>
        <w:ind w:firstLine="709"/>
        <w:contextualSpacing/>
        <w:jc w:val="both"/>
        <w:rPr>
          <w:sz w:val="28"/>
          <w:szCs w:val="28"/>
          <w:lang w:val="uk-UA"/>
        </w:rPr>
      </w:pPr>
      <w:r>
        <w:rPr>
          <w:sz w:val="28"/>
          <w:szCs w:val="28"/>
          <w:lang w:val="uk-UA"/>
        </w:rPr>
        <w:t>Н</w:t>
      </w:r>
      <w:r w:rsidRPr="00990159">
        <w:rPr>
          <w:sz w:val="28"/>
          <w:szCs w:val="28"/>
          <w:lang w:val="uk-UA"/>
        </w:rPr>
        <w:t>айбільша питома вага у структурі виробництва промислової продукції міста належить підприємствам харчової промисловості (30,6%), що випускають м’ясну і рибну продукцію, борошно, крупи, хлібобулочні вироби, алкогольн</w:t>
      </w:r>
      <w:r>
        <w:rPr>
          <w:sz w:val="28"/>
          <w:szCs w:val="28"/>
          <w:lang w:val="uk-UA"/>
        </w:rPr>
        <w:t xml:space="preserve">і та безалкогольні напої, соки (рис. 5) </w:t>
      </w:r>
      <w:r w:rsidRPr="002315AF">
        <w:rPr>
          <w:sz w:val="28"/>
          <w:szCs w:val="28"/>
          <w:lang w:val="uk-UA"/>
        </w:rPr>
        <w:t>[20].</w:t>
      </w:r>
    </w:p>
    <w:p w14:paraId="63A14A2C" w14:textId="77777777" w:rsidR="00E35BE5" w:rsidRDefault="00E35BE5" w:rsidP="00B865EB">
      <w:pPr>
        <w:spacing w:line="360" w:lineRule="auto"/>
        <w:ind w:firstLine="709"/>
        <w:contextualSpacing/>
        <w:jc w:val="both"/>
        <w:rPr>
          <w:sz w:val="28"/>
          <w:szCs w:val="28"/>
          <w:lang w:val="uk-UA"/>
        </w:rPr>
      </w:pPr>
    </w:p>
    <w:p w14:paraId="3DA778B0" w14:textId="39F2C1F9" w:rsidR="00E35BE5" w:rsidRDefault="002F7F1C" w:rsidP="00507C7E">
      <w:pPr>
        <w:pStyle w:val="a7"/>
        <w:spacing w:line="360" w:lineRule="auto"/>
        <w:ind w:firstLine="709"/>
        <w:contextualSpacing/>
        <w:jc w:val="center"/>
        <w:rPr>
          <w:color w:val="222222"/>
          <w:sz w:val="28"/>
          <w:szCs w:val="28"/>
          <w:lang w:val="uk-UA"/>
        </w:rPr>
      </w:pPr>
      <w:r>
        <w:rPr>
          <w:noProof/>
          <w:color w:val="222222"/>
          <w:sz w:val="28"/>
          <w:szCs w:val="28"/>
          <w:lang w:val="uk-UA" w:eastAsia="uk-UA"/>
        </w:rPr>
        <w:drawing>
          <wp:inline distT="0" distB="0" distL="0" distR="0" wp14:anchorId="1D8FB070" wp14:editId="4B8EA23C">
            <wp:extent cx="4175760" cy="2499360"/>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7">
                      <a:extLst>
                        <a:ext uri="{28A0092B-C50C-407E-A947-70E740481C1C}">
                          <a14:useLocalDpi xmlns:a14="http://schemas.microsoft.com/office/drawing/2010/main" val="0"/>
                        </a:ext>
                      </a:extLst>
                    </a:blip>
                    <a:srcRect l="46280" t="50540" r="23750" b="16151"/>
                    <a:stretch>
                      <a:fillRect/>
                    </a:stretch>
                  </pic:blipFill>
                  <pic:spPr bwMode="auto">
                    <a:xfrm>
                      <a:off x="0" y="0"/>
                      <a:ext cx="4175760" cy="2499360"/>
                    </a:xfrm>
                    <a:prstGeom prst="rect">
                      <a:avLst/>
                    </a:prstGeom>
                    <a:noFill/>
                    <a:ln>
                      <a:noFill/>
                    </a:ln>
                  </pic:spPr>
                </pic:pic>
              </a:graphicData>
            </a:graphic>
          </wp:inline>
        </w:drawing>
      </w:r>
    </w:p>
    <w:p w14:paraId="5CCDD7B2" w14:textId="77777777" w:rsidR="00E35BE5" w:rsidRPr="005E4287" w:rsidRDefault="00E35BE5" w:rsidP="00990159">
      <w:pPr>
        <w:pStyle w:val="a7"/>
        <w:spacing w:line="360" w:lineRule="auto"/>
        <w:ind w:firstLine="709"/>
        <w:contextualSpacing/>
        <w:jc w:val="both"/>
        <w:rPr>
          <w:color w:val="222222"/>
          <w:sz w:val="28"/>
          <w:szCs w:val="28"/>
        </w:rPr>
      </w:pPr>
      <w:r>
        <w:rPr>
          <w:color w:val="222222"/>
          <w:sz w:val="28"/>
          <w:szCs w:val="28"/>
          <w:lang w:val="uk-UA"/>
        </w:rPr>
        <w:t>Рис. 5. Розподіл обсягів реалізованої промислової продукції за видами діяльності у 2017 році</w:t>
      </w:r>
      <w:r>
        <w:rPr>
          <w:color w:val="222222"/>
          <w:sz w:val="28"/>
          <w:szCs w:val="28"/>
        </w:rPr>
        <w:t xml:space="preserve"> [</w:t>
      </w:r>
      <w:r>
        <w:rPr>
          <w:color w:val="222222"/>
          <w:sz w:val="28"/>
          <w:szCs w:val="28"/>
          <w:lang w:val="uk-UA"/>
        </w:rPr>
        <w:t>20</w:t>
      </w:r>
      <w:r w:rsidRPr="005E4287">
        <w:rPr>
          <w:color w:val="222222"/>
          <w:sz w:val="28"/>
          <w:szCs w:val="28"/>
        </w:rPr>
        <w:t>].</w:t>
      </w:r>
    </w:p>
    <w:p w14:paraId="5FD8A6BF" w14:textId="77777777" w:rsidR="00E35BE5" w:rsidRPr="00507C7E" w:rsidRDefault="00E35BE5" w:rsidP="00990159">
      <w:pPr>
        <w:pStyle w:val="a7"/>
        <w:spacing w:line="360" w:lineRule="auto"/>
        <w:ind w:firstLine="709"/>
        <w:contextualSpacing/>
        <w:jc w:val="both"/>
        <w:rPr>
          <w:color w:val="222222"/>
          <w:sz w:val="28"/>
          <w:szCs w:val="28"/>
        </w:rPr>
      </w:pPr>
    </w:p>
    <w:p w14:paraId="1581DA7C" w14:textId="77777777" w:rsidR="00E35BE5" w:rsidRPr="00507C7E" w:rsidRDefault="00E35BE5" w:rsidP="00252C5D">
      <w:pPr>
        <w:pStyle w:val="a7"/>
        <w:spacing w:before="0" w:beforeAutospacing="0" w:after="0" w:afterAutospacing="0" w:line="360" w:lineRule="auto"/>
        <w:ind w:firstLine="709"/>
        <w:contextualSpacing/>
        <w:jc w:val="both"/>
        <w:rPr>
          <w:sz w:val="28"/>
          <w:szCs w:val="28"/>
          <w:lang w:val="uk-UA"/>
        </w:rPr>
      </w:pPr>
      <w:r w:rsidRPr="00990159">
        <w:rPr>
          <w:color w:val="222222"/>
          <w:sz w:val="28"/>
          <w:szCs w:val="28"/>
        </w:rPr>
        <w:t xml:space="preserve">У цьому комплексі головними галузями є: борошномельна, цукрова, м'ясна, молочна, рибна, консервна, олійножирова, спиртово-горілчана, виноробна, кондитерська та ін. До найбільших підприємств належать консервний завод, чаєрозважувальна і харчових концентратів фабрики, </w:t>
      </w:r>
      <w:r w:rsidRPr="00990159">
        <w:rPr>
          <w:color w:val="222222"/>
          <w:sz w:val="28"/>
          <w:szCs w:val="28"/>
        </w:rPr>
        <w:lastRenderedPageBreak/>
        <w:t>заводи шампанських вин і винно-коньячний, рибопереробний та цукрорафінадний</w:t>
      </w:r>
      <w:r>
        <w:rPr>
          <w:color w:val="222222"/>
          <w:sz w:val="28"/>
          <w:szCs w:val="28"/>
        </w:rPr>
        <w:t xml:space="preserve"> [</w:t>
      </w:r>
      <w:r>
        <w:rPr>
          <w:color w:val="222222"/>
          <w:sz w:val="28"/>
          <w:szCs w:val="28"/>
          <w:lang w:val="uk-UA"/>
        </w:rPr>
        <w:t>1</w:t>
      </w:r>
      <w:r w:rsidRPr="002315AF">
        <w:rPr>
          <w:color w:val="222222"/>
          <w:sz w:val="28"/>
          <w:szCs w:val="28"/>
        </w:rPr>
        <w:t>6</w:t>
      </w:r>
      <w:r w:rsidRPr="005E4287">
        <w:rPr>
          <w:color w:val="222222"/>
          <w:sz w:val="28"/>
          <w:szCs w:val="28"/>
        </w:rPr>
        <w:t>].</w:t>
      </w:r>
    </w:p>
    <w:p w14:paraId="31A78C82" w14:textId="77777777" w:rsidR="00E35BE5" w:rsidRPr="005E4287" w:rsidRDefault="00E35BE5" w:rsidP="00252C5D">
      <w:pPr>
        <w:spacing w:line="360" w:lineRule="auto"/>
        <w:ind w:firstLine="709"/>
        <w:contextualSpacing/>
        <w:jc w:val="both"/>
        <w:rPr>
          <w:color w:val="222222"/>
          <w:sz w:val="28"/>
          <w:szCs w:val="28"/>
          <w:lang w:val="uk-UA"/>
        </w:rPr>
      </w:pPr>
      <w:r w:rsidRPr="00990159">
        <w:rPr>
          <w:sz w:val="28"/>
          <w:szCs w:val="28"/>
          <w:lang w:val="uk-UA"/>
        </w:rPr>
        <w:t>Частка підприємств машинобудування складає 20,1%. Вони виробляють насоси та підйомники для рідин, плуги, машини та устаткування для харчової промисловості, низьковольтну електричну апаратуру, електричні кабелі, апаратуру телефонного та телеграфного зв’язку, медичну апаратуру та інструменти, автомобіль</w:t>
      </w:r>
      <w:r>
        <w:rPr>
          <w:sz w:val="28"/>
          <w:szCs w:val="28"/>
          <w:lang w:val="uk-UA"/>
        </w:rPr>
        <w:t xml:space="preserve">ні причепи та напівпричепи тощо </w:t>
      </w:r>
      <w:r w:rsidRPr="002315AF">
        <w:rPr>
          <w:sz w:val="28"/>
          <w:szCs w:val="28"/>
          <w:lang w:val="uk-UA"/>
        </w:rPr>
        <w:t>[16].</w:t>
      </w:r>
      <w:r w:rsidRPr="00990159">
        <w:rPr>
          <w:sz w:val="28"/>
          <w:szCs w:val="28"/>
          <w:lang w:val="uk-UA"/>
        </w:rPr>
        <w:t xml:space="preserve"> </w:t>
      </w:r>
    </w:p>
    <w:p w14:paraId="03C61951" w14:textId="77777777" w:rsidR="00E35BE5" w:rsidRPr="00507C7E" w:rsidRDefault="00E35BE5" w:rsidP="00507C7E">
      <w:pPr>
        <w:spacing w:line="360" w:lineRule="auto"/>
        <w:ind w:firstLine="709"/>
        <w:contextualSpacing/>
        <w:jc w:val="both"/>
        <w:rPr>
          <w:color w:val="222222"/>
          <w:sz w:val="28"/>
          <w:szCs w:val="28"/>
          <w:lang w:val="uk-UA"/>
        </w:rPr>
      </w:pPr>
      <w:r w:rsidRPr="00141ABF">
        <w:rPr>
          <w:color w:val="222222"/>
          <w:sz w:val="28"/>
          <w:szCs w:val="28"/>
          <w:lang w:val="uk-UA"/>
        </w:rPr>
        <w:t>Комплекс машинобудівних підприємств спеціалізується на верстатобудуванні, сільськогосподарському, технологічному машинобудуванні, виробництві інструменту, сталепрокатному і канатно-дротяному виробництвах, ремонті суден тощо. До нього належать такі найбільші виробничі об'єднання: "Продмаш", "Одесхолодмаш", верстатобудівне, важкого кранобудування, "Одесаґрунтомаш". Сформувались і функціонують науково-виробничі об'єднання "Кисеньмаш" і "Харчпромавтоматика". Найвідоміша продукція одеських машинобудівних підприємств - це крани великої вантажопідйомності, тракторні плуги для всіх сільськогосподарських зон, холодильна апаратура, верстати з програмним керуванням, поліграфічна техніка, автогенне устаткування, гідравлічні машин</w:t>
      </w:r>
      <w:r>
        <w:rPr>
          <w:color w:val="222222"/>
          <w:sz w:val="28"/>
          <w:szCs w:val="28"/>
          <w:lang w:val="uk-UA"/>
        </w:rPr>
        <w:t xml:space="preserve">и, сталеві канати і троси </w:t>
      </w:r>
      <w:r w:rsidRPr="002315AF">
        <w:rPr>
          <w:color w:val="222222"/>
          <w:sz w:val="28"/>
          <w:szCs w:val="28"/>
          <w:lang w:val="uk-UA"/>
        </w:rPr>
        <w:t>та ін. [16-17].</w:t>
      </w:r>
    </w:p>
    <w:p w14:paraId="61C5F3D8" w14:textId="77777777" w:rsidR="00E35BE5" w:rsidRPr="00507C7E" w:rsidRDefault="00E35BE5" w:rsidP="00507C7E">
      <w:pPr>
        <w:spacing w:line="360" w:lineRule="auto"/>
        <w:ind w:firstLine="709"/>
        <w:contextualSpacing/>
        <w:jc w:val="both"/>
        <w:rPr>
          <w:sz w:val="28"/>
          <w:szCs w:val="28"/>
          <w:lang w:val="uk-UA"/>
        </w:rPr>
      </w:pPr>
      <w:r w:rsidRPr="00990159">
        <w:rPr>
          <w:sz w:val="28"/>
          <w:szCs w:val="28"/>
          <w:lang w:val="uk-UA"/>
        </w:rPr>
        <w:t xml:space="preserve">Металургійне виробництво та виробництво готових металевих виробів репрезентують підприємства, що виробляють збірні будівельні металоконструкції, дверні та віконні блоки, консервні банки з чорних металів тощо. </w:t>
      </w:r>
    </w:p>
    <w:p w14:paraId="022880E3" w14:textId="77777777" w:rsidR="00E35BE5" w:rsidRDefault="00E35BE5" w:rsidP="00507C7E">
      <w:pPr>
        <w:spacing w:line="360" w:lineRule="auto"/>
        <w:ind w:firstLine="709"/>
        <w:contextualSpacing/>
        <w:jc w:val="both"/>
        <w:rPr>
          <w:sz w:val="28"/>
          <w:szCs w:val="28"/>
          <w:lang w:val="uk-UA"/>
        </w:rPr>
      </w:pPr>
      <w:r w:rsidRPr="00990159">
        <w:rPr>
          <w:sz w:val="28"/>
          <w:szCs w:val="28"/>
          <w:lang w:val="uk-UA"/>
        </w:rPr>
        <w:t xml:space="preserve">Підприємства хімічної та нафтохімічної промисловості, що займають 7,0% від обсягу реалізації промислової продукції, випускають фарби та лаки на основі полімерів, побутові засоби – миючі та для чищення, лікарські препарати. </w:t>
      </w:r>
    </w:p>
    <w:p w14:paraId="66E528A7" w14:textId="77777777" w:rsidR="00E35BE5" w:rsidRPr="00954A67" w:rsidRDefault="00E35BE5" w:rsidP="00954A67">
      <w:pPr>
        <w:spacing w:line="360" w:lineRule="auto"/>
        <w:ind w:firstLine="709"/>
        <w:contextualSpacing/>
        <w:jc w:val="both"/>
        <w:rPr>
          <w:sz w:val="28"/>
          <w:szCs w:val="28"/>
          <w:lang w:val="uk-UA"/>
        </w:rPr>
      </w:pPr>
      <w:r>
        <w:rPr>
          <w:sz w:val="28"/>
          <w:szCs w:val="28"/>
          <w:lang w:val="uk-UA"/>
        </w:rPr>
        <w:t xml:space="preserve">Одеса є одним з вітчизняних фармацевтичних центрів. Так, у 1989 році було засноване </w:t>
      </w:r>
      <w:r w:rsidRPr="00954A67">
        <w:rPr>
          <w:sz w:val="28"/>
          <w:szCs w:val="28"/>
          <w:lang w:val="uk-UA"/>
        </w:rPr>
        <w:t xml:space="preserve"> — фармацевтичне підприємство України</w:t>
      </w:r>
      <w:r>
        <w:rPr>
          <w:sz w:val="28"/>
          <w:szCs w:val="28"/>
          <w:lang w:val="uk-UA"/>
        </w:rPr>
        <w:t xml:space="preserve"> </w:t>
      </w:r>
      <w:r w:rsidRPr="00954A67">
        <w:rPr>
          <w:sz w:val="28"/>
          <w:szCs w:val="28"/>
          <w:lang w:val="uk-UA"/>
        </w:rPr>
        <w:t xml:space="preserve">«ІнтерХім». 11 грудня 1992 року офіційно зареєстровано Сумісне українсько-бельгійське </w:t>
      </w:r>
      <w:r w:rsidRPr="00954A67">
        <w:rPr>
          <w:sz w:val="28"/>
          <w:szCs w:val="28"/>
          <w:lang w:val="uk-UA"/>
        </w:rPr>
        <w:lastRenderedPageBreak/>
        <w:t>хімічне підприємство «ІнтерХім»[5]. Перші роки підприємство виробляло біологічно активні речовини для продажу іншим фармацевтичним заводам, які виробляли з них таблетки. Крім того, компанія сформувала дослідний центр, який складався з науковців: хіміків і фармацевтів</w:t>
      </w:r>
      <w:r>
        <w:rPr>
          <w:sz w:val="28"/>
          <w:szCs w:val="28"/>
          <w:lang w:val="uk-UA"/>
        </w:rPr>
        <w:t xml:space="preserve"> </w:t>
      </w:r>
      <w:r w:rsidRPr="002315AF">
        <w:rPr>
          <w:sz w:val="28"/>
          <w:szCs w:val="28"/>
          <w:lang w:val="uk-UA"/>
        </w:rPr>
        <w:t>[12].</w:t>
      </w:r>
    </w:p>
    <w:p w14:paraId="0055849D" w14:textId="77777777" w:rsidR="00E35BE5" w:rsidRPr="00954A67" w:rsidRDefault="00E35BE5" w:rsidP="00954A67">
      <w:pPr>
        <w:spacing w:line="360" w:lineRule="auto"/>
        <w:ind w:firstLine="709"/>
        <w:contextualSpacing/>
        <w:jc w:val="both"/>
        <w:rPr>
          <w:sz w:val="28"/>
          <w:szCs w:val="28"/>
          <w:lang w:val="uk-UA"/>
        </w:rPr>
      </w:pPr>
      <w:r w:rsidRPr="00954A67">
        <w:rPr>
          <w:sz w:val="28"/>
          <w:szCs w:val="28"/>
          <w:lang w:val="uk-UA"/>
        </w:rPr>
        <w:t>У 1996 році відкрилася перша аптека «ІнтерХім» в Одесі. У 2002 році компанія приступила до будівництва ділянки з виробництва готових лікарських засобів. Новий завод був побудований з нуля з дотриманням стандартів належної виробничої практики (GMP). У серпні 2003 року підприємство випустило першу таблетку</w:t>
      </w:r>
      <w:r>
        <w:rPr>
          <w:sz w:val="28"/>
          <w:szCs w:val="28"/>
          <w:lang w:val="uk-UA"/>
        </w:rPr>
        <w:t xml:space="preserve">. </w:t>
      </w:r>
      <w:r w:rsidRPr="00954A67">
        <w:rPr>
          <w:sz w:val="28"/>
          <w:szCs w:val="28"/>
          <w:lang w:val="uk-UA"/>
        </w:rPr>
        <w:t>Сьогодні «ІнтерХім» - один з провідних розробників, виробників і постачальників якісних і доступних лікарських засобів в Україні.</w:t>
      </w:r>
      <w:r>
        <w:rPr>
          <w:sz w:val="28"/>
          <w:szCs w:val="28"/>
          <w:lang w:val="uk-UA"/>
        </w:rPr>
        <w:t xml:space="preserve">  </w:t>
      </w:r>
      <w:r w:rsidRPr="00954A67">
        <w:rPr>
          <w:sz w:val="28"/>
          <w:szCs w:val="28"/>
          <w:lang w:val="uk-UA"/>
        </w:rPr>
        <w:t>За обсягами реалізації продукції підприємство входить в першу десятку вітчизняних виробників ГЛЗ і першу двадцятку всіх фармвиробників, продукція яких представлена на ринку України.</w:t>
      </w:r>
    </w:p>
    <w:p w14:paraId="6BCD1B67" w14:textId="77777777" w:rsidR="00E35BE5" w:rsidRPr="00507C7E" w:rsidRDefault="00E35BE5" w:rsidP="00507C7E">
      <w:pPr>
        <w:spacing w:line="360" w:lineRule="auto"/>
        <w:ind w:firstLine="709"/>
        <w:contextualSpacing/>
        <w:jc w:val="both"/>
        <w:rPr>
          <w:sz w:val="28"/>
          <w:szCs w:val="28"/>
          <w:lang w:val="uk-UA"/>
        </w:rPr>
      </w:pPr>
      <w:r w:rsidRPr="00990159">
        <w:rPr>
          <w:sz w:val="28"/>
          <w:szCs w:val="28"/>
          <w:lang w:val="uk-UA"/>
        </w:rPr>
        <w:t>У складі виробництва іншої неметалевої мінеральної продукції</w:t>
      </w:r>
      <w:r w:rsidRPr="00507C7E">
        <w:rPr>
          <w:sz w:val="28"/>
          <w:szCs w:val="28"/>
          <w:lang w:val="en-US"/>
        </w:rPr>
        <w:t> </w:t>
      </w:r>
      <w:r w:rsidRPr="00990159">
        <w:rPr>
          <w:sz w:val="28"/>
          <w:szCs w:val="28"/>
          <w:lang w:val="uk-UA"/>
        </w:rPr>
        <w:t xml:space="preserve">– підприємства, що випускають цемент, блоки і цеглу з цементу, штучного каменю, бетону, плити, плитки, черепиці, збірні елементи конструкцій для будівництва, будівельні суміші та бетони. </w:t>
      </w:r>
    </w:p>
    <w:p w14:paraId="36A12A3E" w14:textId="77777777" w:rsidR="00E35BE5" w:rsidRDefault="00E35BE5" w:rsidP="00507C7E">
      <w:pPr>
        <w:spacing w:line="360" w:lineRule="auto"/>
        <w:ind w:firstLine="709"/>
        <w:contextualSpacing/>
        <w:jc w:val="both"/>
        <w:rPr>
          <w:sz w:val="28"/>
          <w:szCs w:val="28"/>
          <w:lang w:val="uk-UA"/>
        </w:rPr>
      </w:pPr>
      <w:r w:rsidRPr="00990159">
        <w:rPr>
          <w:sz w:val="28"/>
          <w:szCs w:val="28"/>
          <w:lang w:val="uk-UA"/>
        </w:rPr>
        <w:t>Розвинуте у місті целюлозо-паперове виробництво та поліграфічна діяльність (друкування газет, журналів та періодичних видань, етикеток та ярликів із картону); виробництво меблів, оброблення деревини (вікна, двері, їх рами та пороги); легка промисловість (верхній одяг, чоловічі та жіночі костюми, брюки, спідниці, сорочки, одяг верхній трико</w:t>
      </w:r>
      <w:r>
        <w:rPr>
          <w:sz w:val="28"/>
          <w:szCs w:val="28"/>
          <w:lang w:val="uk-UA"/>
        </w:rPr>
        <w:t xml:space="preserve">тажний, взуття) </w:t>
      </w:r>
    </w:p>
    <w:p w14:paraId="5FDE5D12" w14:textId="77777777" w:rsidR="00E35BE5" w:rsidRPr="00507C7E" w:rsidRDefault="00E35BE5" w:rsidP="00E649A4">
      <w:pPr>
        <w:spacing w:line="360" w:lineRule="auto"/>
        <w:contextualSpacing/>
        <w:jc w:val="both"/>
        <w:rPr>
          <w:sz w:val="28"/>
          <w:szCs w:val="28"/>
          <w:lang w:val="uk-UA"/>
        </w:rPr>
      </w:pPr>
      <w:r w:rsidRPr="002315AF">
        <w:rPr>
          <w:sz w:val="28"/>
          <w:szCs w:val="28"/>
          <w:lang w:val="uk-UA"/>
        </w:rPr>
        <w:t>[</w:t>
      </w:r>
      <w:r>
        <w:rPr>
          <w:sz w:val="28"/>
          <w:szCs w:val="28"/>
          <w:lang w:val="uk-UA"/>
        </w:rPr>
        <w:t>20</w:t>
      </w:r>
      <w:r w:rsidRPr="005E4287">
        <w:rPr>
          <w:sz w:val="28"/>
          <w:szCs w:val="28"/>
          <w:lang w:val="uk-UA"/>
        </w:rPr>
        <w:t>].</w:t>
      </w:r>
    </w:p>
    <w:p w14:paraId="70A55F7E" w14:textId="77777777" w:rsidR="00E35BE5" w:rsidRPr="00507C7E" w:rsidRDefault="00E35BE5" w:rsidP="00507C7E">
      <w:pPr>
        <w:spacing w:line="360" w:lineRule="auto"/>
        <w:ind w:firstLine="709"/>
        <w:contextualSpacing/>
        <w:jc w:val="both"/>
        <w:rPr>
          <w:color w:val="222222"/>
          <w:sz w:val="28"/>
          <w:szCs w:val="28"/>
          <w:lang w:val="uk-UA"/>
        </w:rPr>
      </w:pPr>
      <w:r w:rsidRPr="00B865EB">
        <w:rPr>
          <w:color w:val="222222"/>
          <w:sz w:val="28"/>
          <w:szCs w:val="28"/>
          <w:lang w:val="uk-UA"/>
        </w:rPr>
        <w:t>З інших галузей можна виокремити виробниче об'єднання "Одесбудматеріали", цементний завод, підприємства деревообробної, целюлозно-паперово</w:t>
      </w:r>
      <w:r>
        <w:rPr>
          <w:color w:val="222222"/>
          <w:sz w:val="28"/>
          <w:szCs w:val="28"/>
          <w:lang w:val="uk-UA"/>
        </w:rPr>
        <w:t xml:space="preserve">ї, скляної та ювелірної галузей </w:t>
      </w:r>
      <w:r w:rsidRPr="002315AF">
        <w:rPr>
          <w:color w:val="222222"/>
          <w:sz w:val="28"/>
          <w:szCs w:val="28"/>
          <w:lang w:val="uk-UA"/>
        </w:rPr>
        <w:t>[6].</w:t>
      </w:r>
    </w:p>
    <w:p w14:paraId="134D4A74" w14:textId="77777777" w:rsidR="00E35BE5" w:rsidRPr="00AF4E78" w:rsidRDefault="00E35BE5" w:rsidP="00507C7E">
      <w:pPr>
        <w:pStyle w:val="a7"/>
        <w:spacing w:line="360" w:lineRule="auto"/>
        <w:ind w:firstLine="709"/>
        <w:contextualSpacing/>
        <w:jc w:val="center"/>
        <w:rPr>
          <w:b/>
          <w:color w:val="222222"/>
          <w:sz w:val="28"/>
          <w:szCs w:val="28"/>
          <w:lang w:val="uk-UA"/>
        </w:rPr>
      </w:pPr>
      <w:r w:rsidRPr="00507C7E">
        <w:rPr>
          <w:b/>
          <w:color w:val="222222"/>
          <w:sz w:val="28"/>
          <w:szCs w:val="28"/>
          <w:lang w:val="uk-UA"/>
        </w:rPr>
        <w:t>3.2. Транспортна інфраструктура та морегосподарський комплекс</w:t>
      </w:r>
    </w:p>
    <w:p w14:paraId="172E0A5A" w14:textId="77777777" w:rsidR="00E35BE5" w:rsidRPr="005E4287" w:rsidRDefault="00E35BE5" w:rsidP="00990159">
      <w:pPr>
        <w:pStyle w:val="a7"/>
        <w:spacing w:line="360" w:lineRule="auto"/>
        <w:ind w:firstLine="709"/>
        <w:contextualSpacing/>
        <w:jc w:val="both"/>
        <w:rPr>
          <w:sz w:val="28"/>
          <w:szCs w:val="28"/>
        </w:rPr>
      </w:pPr>
      <w:r w:rsidRPr="00990159">
        <w:rPr>
          <w:color w:val="222222"/>
          <w:sz w:val="28"/>
          <w:szCs w:val="28"/>
          <w:lang w:val="uk-UA"/>
        </w:rPr>
        <w:t xml:space="preserve"> </w:t>
      </w:r>
      <w:r w:rsidRPr="00990159">
        <w:rPr>
          <w:sz w:val="28"/>
          <w:szCs w:val="28"/>
          <w:lang w:val="uk-UA"/>
        </w:rPr>
        <w:t xml:space="preserve">Одеса займає вигідне географічне положення не тільки в Україні, але і на Євразійському континенті в цілому, є одним із головних транспортних </w:t>
      </w:r>
      <w:r w:rsidRPr="00990159">
        <w:rPr>
          <w:sz w:val="28"/>
          <w:szCs w:val="28"/>
          <w:lang w:val="uk-UA"/>
        </w:rPr>
        <w:lastRenderedPageBreak/>
        <w:t xml:space="preserve">вузлів України. </w:t>
      </w:r>
      <w:r w:rsidRPr="00990159">
        <w:rPr>
          <w:sz w:val="28"/>
          <w:szCs w:val="28"/>
        </w:rPr>
        <w:t>Одеса розташована на перетині основних міжнародних шляхів з Європи в Азію. У місті розвинуті такі види транспорту: морський, повітрян</w:t>
      </w:r>
      <w:r>
        <w:rPr>
          <w:sz w:val="28"/>
          <w:szCs w:val="28"/>
        </w:rPr>
        <w:t xml:space="preserve">ий, залізничний, автомобільний </w:t>
      </w:r>
      <w:r w:rsidRPr="008B7B66">
        <w:rPr>
          <w:sz w:val="28"/>
          <w:szCs w:val="28"/>
        </w:rPr>
        <w:t>[</w:t>
      </w:r>
      <w:r w:rsidRPr="008B7B66">
        <w:rPr>
          <w:sz w:val="28"/>
          <w:szCs w:val="28"/>
          <w:lang w:val="uk-UA"/>
        </w:rPr>
        <w:t>17</w:t>
      </w:r>
      <w:r w:rsidRPr="008B7B66">
        <w:rPr>
          <w:sz w:val="28"/>
          <w:szCs w:val="28"/>
        </w:rPr>
        <w:t>].</w:t>
      </w:r>
    </w:p>
    <w:p w14:paraId="5C4FD9BD" w14:textId="77777777" w:rsidR="00E35BE5" w:rsidRPr="005E4287" w:rsidRDefault="00E35BE5" w:rsidP="004F23A1">
      <w:pPr>
        <w:pStyle w:val="a7"/>
        <w:spacing w:line="360" w:lineRule="auto"/>
        <w:ind w:firstLine="709"/>
        <w:contextualSpacing/>
        <w:jc w:val="both"/>
        <w:rPr>
          <w:color w:val="000000"/>
          <w:sz w:val="28"/>
          <w:szCs w:val="28"/>
          <w:shd w:val="clear" w:color="auto" w:fill="FFFFFF"/>
        </w:rPr>
      </w:pPr>
      <w:r w:rsidRPr="00BA2AD0">
        <w:rPr>
          <w:color w:val="000000"/>
          <w:sz w:val="28"/>
          <w:szCs w:val="28"/>
          <w:shd w:val="clear" w:color="auto" w:fill="FFFFFF"/>
        </w:rPr>
        <w:t>Через місто проходять міжнародні автошляхи М05, М14, М15, М16, М27 (ці шляхи є частиною європейських маршрутів E58, E87, E95 та E581), завдяки чому місто з'єднане з Києвом, Кишиневом, Маріуполем та іншими іноземними та українськими містами. Через місто також проходять три міжнародні транспортні коридори — Європейський коридор № 9, транспортний потік Гданськ — Одеса, «TRACECA</w:t>
      </w:r>
      <w:r w:rsidRPr="008B7B66">
        <w:rPr>
          <w:color w:val="000000"/>
          <w:sz w:val="28"/>
          <w:szCs w:val="28"/>
          <w:shd w:val="clear" w:color="auto" w:fill="FFFFFF"/>
        </w:rPr>
        <w:t>» [</w:t>
      </w:r>
      <w:r w:rsidRPr="008B7B66">
        <w:rPr>
          <w:color w:val="000000"/>
          <w:sz w:val="28"/>
          <w:szCs w:val="28"/>
          <w:shd w:val="clear" w:color="auto" w:fill="FFFFFF"/>
          <w:lang w:val="uk-UA"/>
        </w:rPr>
        <w:t>15</w:t>
      </w:r>
      <w:r w:rsidRPr="008B7B66">
        <w:rPr>
          <w:color w:val="000000"/>
          <w:sz w:val="28"/>
          <w:szCs w:val="28"/>
          <w:shd w:val="clear" w:color="auto" w:fill="FFFFFF"/>
        </w:rPr>
        <w:t>].</w:t>
      </w:r>
    </w:p>
    <w:p w14:paraId="7E610697" w14:textId="77777777" w:rsidR="00E35BE5" w:rsidRDefault="00E35BE5" w:rsidP="00990159">
      <w:pPr>
        <w:pStyle w:val="a7"/>
        <w:spacing w:line="360" w:lineRule="auto"/>
        <w:ind w:firstLine="709"/>
        <w:contextualSpacing/>
        <w:jc w:val="both"/>
        <w:rPr>
          <w:sz w:val="28"/>
          <w:szCs w:val="28"/>
          <w:lang w:val="uk-UA"/>
        </w:rPr>
      </w:pPr>
      <w:r w:rsidRPr="00990159">
        <w:rPr>
          <w:sz w:val="28"/>
          <w:szCs w:val="28"/>
        </w:rPr>
        <w:t>Міжнародний аеропорт «Одеса» (МАО) посідає третє місце в Україні за обсягами пасажирських перевезень. Повітряними лініями одеський аеропорт пов’язаний із більш ніж 60 містами світу, приймає літаки вітчизняних та іноземних авіакомпаній і обслуговує близько 110 регулярних рейсів на тиждень. Аеропорт розташований у південно-західній частині міста. Відстань від центру міста до аеропорту складає всього 7,5 км</w:t>
      </w:r>
      <w:r>
        <w:rPr>
          <w:sz w:val="28"/>
          <w:szCs w:val="28"/>
          <w:lang w:val="uk-UA"/>
        </w:rPr>
        <w:t xml:space="preserve"> (рис. 6)</w:t>
      </w:r>
      <w:r w:rsidRPr="00990159">
        <w:rPr>
          <w:sz w:val="28"/>
          <w:szCs w:val="28"/>
        </w:rPr>
        <w:t>.</w:t>
      </w:r>
    </w:p>
    <w:p w14:paraId="6B46D460" w14:textId="77777777" w:rsidR="00E35BE5" w:rsidRPr="00BA2AD0" w:rsidRDefault="00E35BE5" w:rsidP="00990159">
      <w:pPr>
        <w:pStyle w:val="a7"/>
        <w:spacing w:line="360" w:lineRule="auto"/>
        <w:ind w:firstLine="709"/>
        <w:contextualSpacing/>
        <w:jc w:val="both"/>
        <w:rPr>
          <w:sz w:val="28"/>
          <w:szCs w:val="28"/>
          <w:lang w:val="uk-UA"/>
        </w:rPr>
      </w:pPr>
    </w:p>
    <w:p w14:paraId="174E5B17" w14:textId="0C7F72A2" w:rsidR="00E35BE5" w:rsidRPr="00A52706" w:rsidRDefault="002F7F1C" w:rsidP="00252C5D">
      <w:pPr>
        <w:pStyle w:val="a7"/>
        <w:spacing w:line="360" w:lineRule="auto"/>
        <w:ind w:firstLine="120"/>
        <w:contextualSpacing/>
        <w:jc w:val="center"/>
        <w:rPr>
          <w:sz w:val="28"/>
          <w:szCs w:val="28"/>
          <w:lang w:val="uk-UA"/>
        </w:rPr>
      </w:pPr>
      <w:r>
        <w:rPr>
          <w:noProof/>
          <w:lang w:val="uk-UA" w:eastAsia="uk-UA"/>
        </w:rPr>
        <w:drawing>
          <wp:inline distT="0" distB="0" distL="0" distR="0" wp14:anchorId="2C7078AE" wp14:editId="73AE9B0F">
            <wp:extent cx="5349240" cy="3002280"/>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349240" cy="3002280"/>
                    </a:xfrm>
                    <a:prstGeom prst="rect">
                      <a:avLst/>
                    </a:prstGeom>
                    <a:noFill/>
                    <a:ln>
                      <a:noFill/>
                    </a:ln>
                  </pic:spPr>
                </pic:pic>
              </a:graphicData>
            </a:graphic>
          </wp:inline>
        </w:drawing>
      </w:r>
    </w:p>
    <w:p w14:paraId="340950B5" w14:textId="77777777" w:rsidR="00E35BE5" w:rsidRDefault="00E35BE5" w:rsidP="00252C5D">
      <w:pPr>
        <w:pStyle w:val="a7"/>
        <w:spacing w:line="360" w:lineRule="auto"/>
        <w:ind w:firstLine="709"/>
        <w:contextualSpacing/>
        <w:jc w:val="center"/>
        <w:rPr>
          <w:sz w:val="28"/>
          <w:szCs w:val="28"/>
          <w:lang w:val="uk-UA"/>
        </w:rPr>
      </w:pPr>
      <w:r>
        <w:rPr>
          <w:sz w:val="28"/>
          <w:szCs w:val="28"/>
          <w:lang w:val="uk-UA"/>
        </w:rPr>
        <w:t>Рис. 6. Новий термінал аеропорту м. Одеса</w:t>
      </w:r>
    </w:p>
    <w:p w14:paraId="6469F0F1" w14:textId="77777777" w:rsidR="00E35BE5" w:rsidRDefault="00E35BE5" w:rsidP="002E6A34">
      <w:pPr>
        <w:pStyle w:val="a7"/>
        <w:spacing w:line="360" w:lineRule="auto"/>
        <w:ind w:firstLine="709"/>
        <w:contextualSpacing/>
        <w:jc w:val="both"/>
        <w:rPr>
          <w:sz w:val="28"/>
          <w:szCs w:val="28"/>
          <w:lang w:val="uk-UA"/>
        </w:rPr>
      </w:pPr>
    </w:p>
    <w:p w14:paraId="4F4D2870" w14:textId="77777777" w:rsidR="00E35BE5" w:rsidRDefault="00E35BE5" w:rsidP="008B7B66">
      <w:pPr>
        <w:pStyle w:val="a7"/>
        <w:spacing w:line="360" w:lineRule="auto"/>
        <w:ind w:firstLine="709"/>
        <w:contextualSpacing/>
        <w:jc w:val="both"/>
        <w:rPr>
          <w:sz w:val="28"/>
          <w:szCs w:val="28"/>
          <w:lang w:val="uk-UA"/>
        </w:rPr>
      </w:pPr>
      <w:r w:rsidRPr="00990159">
        <w:rPr>
          <w:sz w:val="28"/>
          <w:szCs w:val="28"/>
        </w:rPr>
        <w:t xml:space="preserve"> Одеська залізниця</w:t>
      </w:r>
      <w:r>
        <w:rPr>
          <w:sz w:val="28"/>
          <w:szCs w:val="28"/>
          <w:lang w:val="uk-UA"/>
        </w:rPr>
        <w:t xml:space="preserve"> </w:t>
      </w:r>
      <w:r w:rsidRPr="00990159">
        <w:rPr>
          <w:sz w:val="28"/>
          <w:szCs w:val="28"/>
        </w:rPr>
        <w:t xml:space="preserve"> – головна транспортна мережа на півдні України. Щомісячно вона обслуговує близько 700 тис. пасажирів, відправляє більше 2 </w:t>
      </w:r>
      <w:r w:rsidRPr="00990159">
        <w:rPr>
          <w:sz w:val="28"/>
          <w:szCs w:val="28"/>
        </w:rPr>
        <w:lastRenderedPageBreak/>
        <w:t>млн.т вантажів. Станція «Одеса-Головна» щодобово приймає та відправляє 30 пасажирських та приміських потягів, а в літній період – до 70 потягів. Вагонне депо «ОдесаГоловна» має на своєму балансі більше тисячі пасажирських вагонів. Парк локомотивів складає 410 одиниць. У середньому за добу на одеському державному підприємстві з перевезення вантажів та</w:t>
      </w:r>
      <w:r w:rsidRPr="008B7B66">
        <w:rPr>
          <w:sz w:val="28"/>
          <w:szCs w:val="28"/>
        </w:rPr>
        <w:t xml:space="preserve"> </w:t>
      </w:r>
      <w:r w:rsidRPr="00990159">
        <w:rPr>
          <w:sz w:val="28"/>
          <w:szCs w:val="28"/>
        </w:rPr>
        <w:t>пасажирів одеської залізниці знаходиться</w:t>
      </w:r>
      <w:r>
        <w:rPr>
          <w:sz w:val="28"/>
          <w:szCs w:val="28"/>
        </w:rPr>
        <w:t xml:space="preserve"> біля 10 тис. вантажних вагонів </w:t>
      </w:r>
    </w:p>
    <w:p w14:paraId="5E153730" w14:textId="77777777" w:rsidR="00E35BE5" w:rsidRPr="005E4287" w:rsidRDefault="00E35BE5" w:rsidP="008B7B66">
      <w:pPr>
        <w:pStyle w:val="a7"/>
        <w:spacing w:line="360" w:lineRule="auto"/>
        <w:contextualSpacing/>
        <w:jc w:val="both"/>
        <w:rPr>
          <w:sz w:val="28"/>
          <w:szCs w:val="28"/>
        </w:rPr>
      </w:pPr>
      <w:r>
        <w:rPr>
          <w:sz w:val="28"/>
          <w:szCs w:val="28"/>
        </w:rPr>
        <w:t>[</w:t>
      </w:r>
      <w:r>
        <w:rPr>
          <w:sz w:val="28"/>
          <w:szCs w:val="28"/>
          <w:lang w:val="uk-UA"/>
        </w:rPr>
        <w:t>20</w:t>
      </w:r>
      <w:r w:rsidRPr="005E4287">
        <w:rPr>
          <w:sz w:val="28"/>
          <w:szCs w:val="28"/>
        </w:rPr>
        <w:t>].</w:t>
      </w:r>
      <w:r w:rsidRPr="00990159">
        <w:rPr>
          <w:sz w:val="28"/>
          <w:szCs w:val="28"/>
          <w:lang w:val="uk-UA"/>
        </w:rPr>
        <w:t xml:space="preserve"> </w:t>
      </w:r>
    </w:p>
    <w:p w14:paraId="6EF318DB" w14:textId="77777777" w:rsidR="00E35BE5" w:rsidRDefault="00E35BE5" w:rsidP="002E6A34">
      <w:pPr>
        <w:pStyle w:val="a7"/>
        <w:shd w:val="clear" w:color="auto" w:fill="FFFFFF"/>
        <w:spacing w:before="0" w:beforeAutospacing="0" w:after="167" w:afterAutospacing="0" w:line="360" w:lineRule="auto"/>
        <w:ind w:firstLine="709"/>
        <w:contextualSpacing/>
        <w:jc w:val="both"/>
        <w:textAlignment w:val="top"/>
        <w:rPr>
          <w:color w:val="000000"/>
          <w:sz w:val="28"/>
          <w:szCs w:val="28"/>
          <w:lang w:val="uk-UA"/>
        </w:rPr>
      </w:pPr>
      <w:r>
        <w:rPr>
          <w:rFonts w:ascii="Open Sans" w:hAnsi="Open Sans"/>
          <w:color w:val="000000"/>
          <w:sz w:val="28"/>
          <w:szCs w:val="28"/>
          <w:lang w:val="uk-UA"/>
        </w:rPr>
        <w:t>Одеський морський торговельний порт (</w:t>
      </w:r>
      <w:r w:rsidRPr="00E66833">
        <w:rPr>
          <w:color w:val="000000"/>
          <w:sz w:val="28"/>
          <w:szCs w:val="28"/>
          <w:lang w:val="uk-UA"/>
        </w:rPr>
        <w:t>рис</w:t>
      </w:r>
      <w:r>
        <w:rPr>
          <w:color w:val="000000"/>
          <w:sz w:val="28"/>
          <w:szCs w:val="28"/>
          <w:lang w:val="uk-UA"/>
        </w:rPr>
        <w:t>. 7</w:t>
      </w:r>
      <w:r>
        <w:rPr>
          <w:rFonts w:ascii="Open Sans" w:hAnsi="Open Sans"/>
          <w:color w:val="000000"/>
          <w:sz w:val="28"/>
          <w:szCs w:val="28"/>
          <w:lang w:val="uk-UA"/>
        </w:rPr>
        <w:t>)</w:t>
      </w:r>
      <w:r w:rsidRPr="004F23A1">
        <w:rPr>
          <w:rFonts w:ascii="Open Sans" w:hAnsi="Open Sans"/>
          <w:color w:val="000000"/>
          <w:sz w:val="28"/>
          <w:szCs w:val="28"/>
        </w:rPr>
        <w:t xml:space="preserve"> розташований у південно-західній частині Одеської затоки північно-західної частини Чорного моря</w:t>
      </w:r>
      <w:r>
        <w:rPr>
          <w:rFonts w:ascii="Open Sans" w:hAnsi="Open Sans"/>
          <w:color w:val="000000"/>
          <w:sz w:val="28"/>
          <w:szCs w:val="28"/>
        </w:rPr>
        <w:t xml:space="preserve"> в історичному центрі м. Одеса.</w:t>
      </w:r>
    </w:p>
    <w:p w14:paraId="7F0D8363" w14:textId="77777777" w:rsidR="00E35BE5" w:rsidRPr="00BA2AD0" w:rsidRDefault="00E35BE5" w:rsidP="002E6A34">
      <w:pPr>
        <w:pStyle w:val="a7"/>
        <w:shd w:val="clear" w:color="auto" w:fill="FFFFFF"/>
        <w:spacing w:before="0" w:beforeAutospacing="0" w:after="167" w:afterAutospacing="0" w:line="360" w:lineRule="auto"/>
        <w:ind w:firstLine="709"/>
        <w:contextualSpacing/>
        <w:jc w:val="both"/>
        <w:textAlignment w:val="top"/>
        <w:rPr>
          <w:color w:val="000000"/>
          <w:sz w:val="28"/>
          <w:szCs w:val="28"/>
          <w:lang w:val="uk-UA"/>
        </w:rPr>
      </w:pPr>
    </w:p>
    <w:p w14:paraId="44767AA8" w14:textId="2DA95155" w:rsidR="00E35BE5" w:rsidRPr="00A52706" w:rsidRDefault="002F7F1C" w:rsidP="002E6A34">
      <w:pPr>
        <w:pStyle w:val="a7"/>
        <w:shd w:val="clear" w:color="auto" w:fill="FFFFFF"/>
        <w:spacing w:before="0" w:beforeAutospacing="0" w:after="167" w:afterAutospacing="0" w:line="360" w:lineRule="auto"/>
        <w:ind w:firstLine="709"/>
        <w:contextualSpacing/>
        <w:jc w:val="both"/>
        <w:textAlignment w:val="top"/>
        <w:rPr>
          <w:color w:val="000000"/>
          <w:sz w:val="28"/>
          <w:szCs w:val="28"/>
          <w:lang w:val="uk-UA"/>
        </w:rPr>
      </w:pPr>
      <w:r>
        <w:rPr>
          <w:noProof/>
          <w:lang w:val="uk-UA" w:eastAsia="uk-UA"/>
        </w:rPr>
        <w:drawing>
          <wp:inline distT="0" distB="0" distL="0" distR="0" wp14:anchorId="71D26354" wp14:editId="6A53D899">
            <wp:extent cx="4709160" cy="3078480"/>
            <wp:effectExtent l="0" t="0" r="0" b="0"/>
            <wp:docPr id="9" name="Рисунок 4" descr="Одеський морський торговельний порт — Вікіпеді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Одеський морський торговельний порт — Вікіпедія"/>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709160" cy="3078480"/>
                    </a:xfrm>
                    <a:prstGeom prst="rect">
                      <a:avLst/>
                    </a:prstGeom>
                    <a:noFill/>
                    <a:ln>
                      <a:noFill/>
                    </a:ln>
                  </pic:spPr>
                </pic:pic>
              </a:graphicData>
            </a:graphic>
          </wp:inline>
        </w:drawing>
      </w:r>
    </w:p>
    <w:p w14:paraId="104C4518" w14:textId="77777777" w:rsidR="00E35BE5" w:rsidRDefault="00E35BE5" w:rsidP="00252C5D">
      <w:pPr>
        <w:pStyle w:val="a7"/>
        <w:shd w:val="clear" w:color="auto" w:fill="FFFFFF"/>
        <w:spacing w:before="0" w:beforeAutospacing="0" w:after="167" w:afterAutospacing="0" w:line="360" w:lineRule="auto"/>
        <w:ind w:firstLine="709"/>
        <w:contextualSpacing/>
        <w:jc w:val="center"/>
        <w:textAlignment w:val="top"/>
        <w:rPr>
          <w:color w:val="000000"/>
          <w:sz w:val="28"/>
          <w:szCs w:val="28"/>
          <w:lang w:val="uk-UA"/>
        </w:rPr>
      </w:pPr>
      <w:r>
        <w:rPr>
          <w:color w:val="000000"/>
          <w:sz w:val="28"/>
          <w:szCs w:val="28"/>
          <w:lang w:val="uk-UA"/>
        </w:rPr>
        <w:t>Рис. 7. Одеський морський порт</w:t>
      </w:r>
    </w:p>
    <w:p w14:paraId="590356D3" w14:textId="77777777" w:rsidR="00E35BE5" w:rsidRDefault="00E35BE5" w:rsidP="002E6A34">
      <w:pPr>
        <w:pStyle w:val="a7"/>
        <w:shd w:val="clear" w:color="auto" w:fill="FFFFFF"/>
        <w:spacing w:before="0" w:beforeAutospacing="0" w:after="167" w:afterAutospacing="0" w:line="360" w:lineRule="auto"/>
        <w:ind w:firstLine="709"/>
        <w:contextualSpacing/>
        <w:jc w:val="both"/>
        <w:textAlignment w:val="top"/>
        <w:rPr>
          <w:color w:val="000000"/>
          <w:sz w:val="28"/>
          <w:szCs w:val="28"/>
          <w:lang w:val="uk-UA"/>
        </w:rPr>
      </w:pPr>
    </w:p>
    <w:p w14:paraId="7026C3D3" w14:textId="77777777" w:rsidR="00E35BE5" w:rsidRPr="002E6A34" w:rsidRDefault="00E35BE5" w:rsidP="002E6A34">
      <w:pPr>
        <w:pStyle w:val="a7"/>
        <w:shd w:val="clear" w:color="auto" w:fill="FFFFFF"/>
        <w:spacing w:before="0" w:beforeAutospacing="0" w:after="167" w:afterAutospacing="0" w:line="360" w:lineRule="auto"/>
        <w:ind w:firstLine="709"/>
        <w:contextualSpacing/>
        <w:jc w:val="both"/>
        <w:textAlignment w:val="top"/>
        <w:rPr>
          <w:rFonts w:ascii="Open Sans" w:hAnsi="Open Sans"/>
          <w:color w:val="000000"/>
          <w:sz w:val="28"/>
          <w:szCs w:val="28"/>
        </w:rPr>
      </w:pPr>
      <w:r w:rsidRPr="004F23A1">
        <w:rPr>
          <w:rFonts w:ascii="Open Sans" w:hAnsi="Open Sans"/>
          <w:color w:val="000000"/>
          <w:sz w:val="28"/>
          <w:szCs w:val="28"/>
        </w:rPr>
        <w:t>Причальна лінія морського порту становить 9 км (54 причали) з максимальними глибинами до 14 м.</w:t>
      </w:r>
    </w:p>
    <w:p w14:paraId="1A337A6E" w14:textId="77777777" w:rsidR="00E35BE5" w:rsidRPr="004F23A1" w:rsidRDefault="00E35BE5" w:rsidP="002E6A34">
      <w:pPr>
        <w:pStyle w:val="a7"/>
        <w:shd w:val="clear" w:color="auto" w:fill="FFFFFF"/>
        <w:spacing w:before="0" w:beforeAutospacing="0" w:after="167" w:afterAutospacing="0" w:line="360" w:lineRule="auto"/>
        <w:ind w:firstLine="709"/>
        <w:contextualSpacing/>
        <w:jc w:val="both"/>
        <w:textAlignment w:val="top"/>
        <w:rPr>
          <w:rFonts w:ascii="Open Sans" w:hAnsi="Open Sans"/>
          <w:color w:val="000000"/>
          <w:sz w:val="28"/>
          <w:szCs w:val="28"/>
        </w:rPr>
      </w:pPr>
      <w:r w:rsidRPr="004F23A1">
        <w:rPr>
          <w:rFonts w:ascii="Open Sans" w:hAnsi="Open Sans"/>
          <w:color w:val="000000"/>
          <w:sz w:val="28"/>
          <w:szCs w:val="28"/>
        </w:rPr>
        <w:t>Морський порт обслуговує припортова залізничною станцією «Одеса-Порт», загальною протяжністю під’їзних залізничник колій 20 км та з’єднаний з шляхопроводом, загальною довжиною 6,2 км, що забезпечує розвантаження автодороги міста від автотранспорту, який прямує до морського порту</w:t>
      </w:r>
      <w:r>
        <w:rPr>
          <w:color w:val="000000"/>
          <w:sz w:val="28"/>
          <w:szCs w:val="28"/>
          <w:lang w:val="uk-UA"/>
        </w:rPr>
        <w:t xml:space="preserve"> </w:t>
      </w:r>
      <w:r w:rsidRPr="008B7B66">
        <w:rPr>
          <w:color w:val="000000"/>
          <w:sz w:val="28"/>
          <w:szCs w:val="28"/>
          <w:shd w:val="clear" w:color="auto" w:fill="FFFFFF"/>
        </w:rPr>
        <w:t>[</w:t>
      </w:r>
      <w:r w:rsidRPr="008B7B66">
        <w:rPr>
          <w:color w:val="000000"/>
          <w:sz w:val="28"/>
          <w:szCs w:val="28"/>
          <w:shd w:val="clear" w:color="auto" w:fill="FFFFFF"/>
          <w:lang w:val="uk-UA"/>
        </w:rPr>
        <w:t>1</w:t>
      </w:r>
      <w:r>
        <w:rPr>
          <w:color w:val="000000"/>
          <w:sz w:val="28"/>
          <w:szCs w:val="28"/>
          <w:shd w:val="clear" w:color="auto" w:fill="FFFFFF"/>
          <w:lang w:val="uk-UA"/>
        </w:rPr>
        <w:t>4</w:t>
      </w:r>
      <w:r w:rsidRPr="008B7B66">
        <w:rPr>
          <w:color w:val="000000"/>
          <w:sz w:val="28"/>
          <w:szCs w:val="28"/>
          <w:shd w:val="clear" w:color="auto" w:fill="FFFFFF"/>
        </w:rPr>
        <w:t>]</w:t>
      </w:r>
      <w:r w:rsidRPr="004F23A1">
        <w:rPr>
          <w:rFonts w:ascii="Open Sans" w:hAnsi="Open Sans"/>
          <w:color w:val="000000"/>
          <w:sz w:val="28"/>
          <w:szCs w:val="28"/>
        </w:rPr>
        <w:t>.</w:t>
      </w:r>
    </w:p>
    <w:p w14:paraId="43EC7C57" w14:textId="77777777" w:rsidR="00E35BE5" w:rsidRPr="004F23A1" w:rsidRDefault="00E35BE5" w:rsidP="002E6A34">
      <w:pPr>
        <w:pStyle w:val="a7"/>
        <w:shd w:val="clear" w:color="auto" w:fill="FFFFFF"/>
        <w:spacing w:before="0" w:beforeAutospacing="0" w:after="167" w:afterAutospacing="0" w:line="360" w:lineRule="auto"/>
        <w:ind w:firstLine="709"/>
        <w:contextualSpacing/>
        <w:jc w:val="both"/>
        <w:textAlignment w:val="top"/>
        <w:rPr>
          <w:rFonts w:ascii="Open Sans" w:hAnsi="Open Sans"/>
          <w:color w:val="000000"/>
          <w:sz w:val="28"/>
          <w:szCs w:val="28"/>
        </w:rPr>
      </w:pPr>
      <w:r w:rsidRPr="004F23A1">
        <w:rPr>
          <w:rFonts w:ascii="Open Sans" w:hAnsi="Open Sans"/>
          <w:color w:val="000000"/>
          <w:sz w:val="28"/>
          <w:szCs w:val="28"/>
        </w:rPr>
        <w:lastRenderedPageBreak/>
        <w:t>Вантажообіг морського порту в 2019 році склав 25,4 млн тонн. Пропускна спроможність терміналів морського порту сумарно сягає 56 млн тонн. Контейнерні термінали розраховані на перевантаження більше 900 000 TEU на рік. Пасажирський комплекс здатний обслужити до 4 млн. туристів на рік</w:t>
      </w:r>
      <w:r>
        <w:rPr>
          <w:color w:val="000000"/>
          <w:sz w:val="28"/>
          <w:szCs w:val="28"/>
          <w:lang w:val="uk-UA"/>
        </w:rPr>
        <w:t xml:space="preserve"> </w:t>
      </w:r>
      <w:r w:rsidRPr="008B7B66">
        <w:rPr>
          <w:color w:val="000000"/>
          <w:sz w:val="28"/>
          <w:szCs w:val="28"/>
          <w:shd w:val="clear" w:color="auto" w:fill="FFFFFF"/>
        </w:rPr>
        <w:t>[</w:t>
      </w:r>
      <w:r w:rsidRPr="008B7B66">
        <w:rPr>
          <w:color w:val="000000"/>
          <w:sz w:val="28"/>
          <w:szCs w:val="28"/>
          <w:shd w:val="clear" w:color="auto" w:fill="FFFFFF"/>
          <w:lang w:val="uk-UA"/>
        </w:rPr>
        <w:t>1</w:t>
      </w:r>
      <w:r>
        <w:rPr>
          <w:color w:val="000000"/>
          <w:sz w:val="28"/>
          <w:szCs w:val="28"/>
          <w:shd w:val="clear" w:color="auto" w:fill="FFFFFF"/>
          <w:lang w:val="uk-UA"/>
        </w:rPr>
        <w:t>4</w:t>
      </w:r>
      <w:r w:rsidRPr="008B7B66">
        <w:rPr>
          <w:color w:val="000000"/>
          <w:sz w:val="28"/>
          <w:szCs w:val="28"/>
          <w:shd w:val="clear" w:color="auto" w:fill="FFFFFF"/>
        </w:rPr>
        <w:t>]</w:t>
      </w:r>
      <w:r>
        <w:rPr>
          <w:color w:val="000000"/>
          <w:sz w:val="28"/>
          <w:szCs w:val="28"/>
          <w:lang w:val="uk-UA"/>
        </w:rPr>
        <w:t xml:space="preserve"> </w:t>
      </w:r>
      <w:r w:rsidRPr="004F23A1">
        <w:rPr>
          <w:rFonts w:ascii="Open Sans" w:hAnsi="Open Sans"/>
          <w:color w:val="000000"/>
          <w:sz w:val="28"/>
          <w:szCs w:val="28"/>
        </w:rPr>
        <w:t>.</w:t>
      </w:r>
    </w:p>
    <w:p w14:paraId="626B0027" w14:textId="77777777" w:rsidR="00E35BE5" w:rsidRPr="004F23A1" w:rsidRDefault="00E35BE5" w:rsidP="002E6A34">
      <w:pPr>
        <w:pStyle w:val="a7"/>
        <w:shd w:val="clear" w:color="auto" w:fill="FFFFFF"/>
        <w:spacing w:before="0" w:beforeAutospacing="0" w:after="0" w:afterAutospacing="0" w:line="360" w:lineRule="auto"/>
        <w:ind w:firstLine="709"/>
        <w:contextualSpacing/>
        <w:jc w:val="both"/>
        <w:textAlignment w:val="top"/>
        <w:rPr>
          <w:rFonts w:ascii="Open Sans" w:hAnsi="Open Sans"/>
          <w:color w:val="000000"/>
          <w:sz w:val="28"/>
          <w:szCs w:val="28"/>
        </w:rPr>
      </w:pPr>
      <w:r w:rsidRPr="004F23A1">
        <w:rPr>
          <w:rFonts w:ascii="Open Sans" w:hAnsi="Open Sans"/>
          <w:color w:val="000000"/>
          <w:sz w:val="28"/>
          <w:szCs w:val="28"/>
          <w:bdr w:val="none" w:sz="0" w:space="0" w:color="auto" w:frame="1"/>
        </w:rPr>
        <w:t>На території порту функціонують 8 виробничо-перевантажувальних комплексів з переробки сухих вантажів, пасажирський комплекс, нафтовий і два контейнерні термінали, комплекси з перевалки рослинних і технічних масел, є спеціалізовані причали для прийому ро-ро судів, перевалки зернових вантажів</w:t>
      </w:r>
      <w:r>
        <w:rPr>
          <w:color w:val="000000"/>
          <w:sz w:val="28"/>
          <w:szCs w:val="28"/>
          <w:bdr w:val="none" w:sz="0" w:space="0" w:color="auto" w:frame="1"/>
          <w:lang w:val="uk-UA"/>
        </w:rPr>
        <w:t xml:space="preserve"> </w:t>
      </w:r>
      <w:r w:rsidRPr="008B7B66">
        <w:rPr>
          <w:color w:val="000000"/>
          <w:sz w:val="28"/>
          <w:szCs w:val="28"/>
          <w:shd w:val="clear" w:color="auto" w:fill="FFFFFF"/>
        </w:rPr>
        <w:t>[</w:t>
      </w:r>
      <w:r w:rsidRPr="008B7B66">
        <w:rPr>
          <w:color w:val="000000"/>
          <w:sz w:val="28"/>
          <w:szCs w:val="28"/>
          <w:shd w:val="clear" w:color="auto" w:fill="FFFFFF"/>
          <w:lang w:val="uk-UA"/>
        </w:rPr>
        <w:t>15</w:t>
      </w:r>
      <w:r w:rsidRPr="008B7B66">
        <w:rPr>
          <w:color w:val="000000"/>
          <w:sz w:val="28"/>
          <w:szCs w:val="28"/>
          <w:shd w:val="clear" w:color="auto" w:fill="FFFFFF"/>
        </w:rPr>
        <w:t>]</w:t>
      </w:r>
      <w:r>
        <w:rPr>
          <w:color w:val="000000"/>
          <w:sz w:val="28"/>
          <w:szCs w:val="28"/>
          <w:bdr w:val="none" w:sz="0" w:space="0" w:color="auto" w:frame="1"/>
          <w:lang w:val="uk-UA"/>
        </w:rPr>
        <w:t xml:space="preserve"> </w:t>
      </w:r>
      <w:r w:rsidRPr="004F23A1">
        <w:rPr>
          <w:rFonts w:ascii="Open Sans" w:hAnsi="Open Sans"/>
          <w:color w:val="000000"/>
          <w:sz w:val="28"/>
          <w:szCs w:val="28"/>
          <w:bdr w:val="none" w:sz="0" w:space="0" w:color="auto" w:frame="1"/>
        </w:rPr>
        <w:t>.</w:t>
      </w:r>
    </w:p>
    <w:p w14:paraId="3DF1BD3F" w14:textId="77777777" w:rsidR="00E35BE5" w:rsidRPr="004F23A1" w:rsidRDefault="00E35BE5" w:rsidP="002E6A34">
      <w:pPr>
        <w:pStyle w:val="a7"/>
        <w:shd w:val="clear" w:color="auto" w:fill="FFFFFF"/>
        <w:spacing w:before="0" w:beforeAutospacing="0" w:after="0" w:afterAutospacing="0" w:line="360" w:lineRule="auto"/>
        <w:ind w:firstLine="709"/>
        <w:contextualSpacing/>
        <w:jc w:val="both"/>
        <w:textAlignment w:val="top"/>
        <w:rPr>
          <w:rFonts w:ascii="Open Sans" w:hAnsi="Open Sans"/>
          <w:color w:val="000000"/>
          <w:sz w:val="28"/>
          <w:szCs w:val="28"/>
        </w:rPr>
      </w:pPr>
      <w:r w:rsidRPr="004F23A1">
        <w:rPr>
          <w:rFonts w:ascii="Open Sans" w:hAnsi="Open Sans"/>
          <w:color w:val="000000"/>
          <w:sz w:val="28"/>
          <w:szCs w:val="28"/>
          <w:bdr w:val="none" w:sz="0" w:space="0" w:color="auto" w:frame="1"/>
        </w:rPr>
        <w:t>На території Карантинного молу діє вільна (спеціальна) економічна зона “Порто-Франко”.</w:t>
      </w:r>
    </w:p>
    <w:p w14:paraId="7DF5F4FF" w14:textId="77777777" w:rsidR="00E35BE5" w:rsidRPr="004F23A1" w:rsidRDefault="00E35BE5" w:rsidP="002E6A34">
      <w:pPr>
        <w:pStyle w:val="a7"/>
        <w:shd w:val="clear" w:color="auto" w:fill="FFFFFF"/>
        <w:spacing w:before="0" w:beforeAutospacing="0" w:after="0" w:afterAutospacing="0" w:line="360" w:lineRule="auto"/>
        <w:ind w:firstLine="709"/>
        <w:contextualSpacing/>
        <w:jc w:val="both"/>
        <w:textAlignment w:val="top"/>
        <w:rPr>
          <w:rFonts w:ascii="Open Sans" w:hAnsi="Open Sans"/>
          <w:color w:val="000000"/>
          <w:sz w:val="28"/>
          <w:szCs w:val="28"/>
        </w:rPr>
      </w:pPr>
      <w:r w:rsidRPr="004F23A1">
        <w:rPr>
          <w:rFonts w:ascii="Open Sans" w:hAnsi="Open Sans"/>
          <w:color w:val="000000"/>
          <w:sz w:val="28"/>
          <w:szCs w:val="28"/>
          <w:bdr w:val="none" w:sz="0" w:space="0" w:color="auto" w:frame="1"/>
        </w:rPr>
        <w:t xml:space="preserve">Розвинена транспортна інфраструктура дозволяє доставляти вантажі в порт автомобільним, залізничним, морським і річковим транспортом. Для забезпечення високої продуктивності порту з обробки контейнерів створений і розвивається «Сухий порт» і спеціальний шляхопровід, що дозволяє вантажному автотранспорту заїжджати в порт, минаючи автодороги міста, і очікувати заїзду на спеціально обладнаній площі </w:t>
      </w:r>
      <w:r w:rsidRPr="004F23A1">
        <w:rPr>
          <w:color w:val="000000"/>
          <w:sz w:val="28"/>
          <w:szCs w:val="28"/>
          <w:bdr w:val="none" w:sz="0" w:space="0" w:color="auto" w:frame="1"/>
        </w:rPr>
        <w:t>«</w:t>
      </w:r>
      <w:hyperlink r:id="rId40" w:history="1">
        <w:r w:rsidRPr="004F23A1">
          <w:rPr>
            <w:rStyle w:val="a8"/>
            <w:bCs/>
            <w:color w:val="000000"/>
            <w:sz w:val="28"/>
            <w:szCs w:val="28"/>
            <w:u w:val="none"/>
            <w:bdr w:val="none" w:sz="0" w:space="0" w:color="auto" w:frame="1"/>
          </w:rPr>
          <w:t>Сухого порту»</w:t>
        </w:r>
      </w:hyperlink>
      <w:r w:rsidRPr="004F23A1">
        <w:rPr>
          <w:color w:val="000000"/>
          <w:sz w:val="28"/>
          <w:szCs w:val="28"/>
          <w:bdr w:val="none" w:sz="0" w:space="0" w:color="auto" w:frame="1"/>
        </w:rPr>
        <w:t>.</w:t>
      </w:r>
    </w:p>
    <w:p w14:paraId="5FC4D60B" w14:textId="77777777" w:rsidR="00E35BE5" w:rsidRDefault="00E35BE5" w:rsidP="002E6A34">
      <w:pPr>
        <w:pStyle w:val="a7"/>
        <w:shd w:val="clear" w:color="auto" w:fill="FFFFFF"/>
        <w:spacing w:before="0" w:beforeAutospacing="0" w:after="0" w:afterAutospacing="0" w:line="360" w:lineRule="auto"/>
        <w:ind w:firstLine="709"/>
        <w:contextualSpacing/>
        <w:jc w:val="both"/>
        <w:textAlignment w:val="top"/>
        <w:rPr>
          <w:color w:val="000000"/>
          <w:sz w:val="28"/>
          <w:szCs w:val="28"/>
          <w:bdr w:val="none" w:sz="0" w:space="0" w:color="auto" w:frame="1"/>
          <w:lang w:val="uk-UA"/>
        </w:rPr>
      </w:pPr>
      <w:r w:rsidRPr="004F23A1">
        <w:rPr>
          <w:rFonts w:ascii="Open Sans" w:hAnsi="Open Sans"/>
          <w:color w:val="000000"/>
          <w:sz w:val="28"/>
          <w:szCs w:val="28"/>
          <w:bdr w:val="none" w:sz="0" w:space="0" w:color="auto" w:frame="1"/>
        </w:rPr>
        <w:t>Сучасний порт є конгломератом компаній, організацій і фірм різних форм власності, що виконують широкий спектр портових послуг і які співпрацюють між собою на принципах державно-приватного партнерства</w:t>
      </w:r>
      <w:r>
        <w:rPr>
          <w:rFonts w:ascii="Open Sans" w:hAnsi="Open Sans"/>
          <w:color w:val="000000"/>
          <w:sz w:val="28"/>
          <w:szCs w:val="28"/>
          <w:bdr w:val="none" w:sz="0" w:space="0" w:color="auto" w:frame="1"/>
          <w:lang w:val="uk-UA"/>
        </w:rPr>
        <w:t xml:space="preserve"> </w:t>
      </w:r>
      <w:r w:rsidRPr="008B7B66">
        <w:rPr>
          <w:rFonts w:ascii="Open Sans" w:hAnsi="Open Sans"/>
          <w:color w:val="000000"/>
          <w:sz w:val="28"/>
          <w:szCs w:val="28"/>
          <w:bdr w:val="none" w:sz="0" w:space="0" w:color="auto" w:frame="1"/>
        </w:rPr>
        <w:t>[</w:t>
      </w:r>
      <w:r w:rsidRPr="008B7B66">
        <w:rPr>
          <w:color w:val="000000"/>
          <w:sz w:val="28"/>
          <w:szCs w:val="28"/>
          <w:bdr w:val="none" w:sz="0" w:space="0" w:color="auto" w:frame="1"/>
          <w:lang w:val="uk-UA"/>
        </w:rPr>
        <w:t>8</w:t>
      </w:r>
      <w:r w:rsidRPr="008B7B66">
        <w:rPr>
          <w:rFonts w:ascii="Open Sans" w:hAnsi="Open Sans"/>
          <w:color w:val="000000"/>
          <w:sz w:val="28"/>
          <w:szCs w:val="28"/>
          <w:bdr w:val="none" w:sz="0" w:space="0" w:color="auto" w:frame="1"/>
        </w:rPr>
        <w:t>].</w:t>
      </w:r>
    </w:p>
    <w:p w14:paraId="1D544422" w14:textId="77777777" w:rsidR="00E35BE5" w:rsidRPr="008B7B66" w:rsidRDefault="00E35BE5" w:rsidP="002E6A34">
      <w:pPr>
        <w:pStyle w:val="a7"/>
        <w:shd w:val="clear" w:color="auto" w:fill="FFFFFF"/>
        <w:spacing w:before="0" w:beforeAutospacing="0" w:after="0" w:afterAutospacing="0" w:line="360" w:lineRule="auto"/>
        <w:ind w:firstLine="709"/>
        <w:contextualSpacing/>
        <w:jc w:val="both"/>
        <w:textAlignment w:val="top"/>
        <w:rPr>
          <w:color w:val="000000"/>
          <w:sz w:val="28"/>
          <w:szCs w:val="28"/>
          <w:lang w:val="uk-UA"/>
        </w:rPr>
      </w:pPr>
    </w:p>
    <w:p w14:paraId="44C6818D" w14:textId="77777777" w:rsidR="00E35BE5" w:rsidRPr="002E6A34" w:rsidRDefault="00E35BE5" w:rsidP="008B7B66">
      <w:pPr>
        <w:spacing w:line="360" w:lineRule="auto"/>
        <w:ind w:firstLine="709"/>
        <w:contextualSpacing/>
        <w:rPr>
          <w:b/>
          <w:sz w:val="28"/>
          <w:szCs w:val="28"/>
          <w:lang w:val="en-US"/>
        </w:rPr>
      </w:pPr>
      <w:r>
        <w:rPr>
          <w:b/>
          <w:sz w:val="28"/>
          <w:szCs w:val="28"/>
          <w:lang w:val="uk-UA"/>
        </w:rPr>
        <w:t>3</w:t>
      </w:r>
      <w:r w:rsidRPr="00B865EB">
        <w:rPr>
          <w:b/>
          <w:sz w:val="28"/>
          <w:szCs w:val="28"/>
          <w:lang w:val="uk-UA"/>
        </w:rPr>
        <w:t>.3. Курортно-рекреаційний комплекс міста</w:t>
      </w:r>
    </w:p>
    <w:p w14:paraId="0E64D6B7" w14:textId="77777777" w:rsidR="00E35BE5" w:rsidRDefault="00E35BE5" w:rsidP="00A777B2">
      <w:pPr>
        <w:spacing w:line="360" w:lineRule="auto"/>
        <w:ind w:firstLine="709"/>
        <w:contextualSpacing/>
        <w:jc w:val="both"/>
        <w:rPr>
          <w:sz w:val="28"/>
          <w:szCs w:val="28"/>
          <w:lang w:val="uk-UA"/>
        </w:rPr>
      </w:pPr>
      <w:r w:rsidRPr="00990159">
        <w:rPr>
          <w:sz w:val="28"/>
          <w:szCs w:val="28"/>
        </w:rPr>
        <w:t>Одеса та її передмістя – відомий осередок рекреаційно</w:t>
      </w:r>
      <w:r>
        <w:rPr>
          <w:sz w:val="28"/>
          <w:szCs w:val="28"/>
          <w:lang w:val="uk-UA"/>
        </w:rPr>
        <w:t>-</w:t>
      </w:r>
      <w:r w:rsidRPr="00990159">
        <w:rPr>
          <w:sz w:val="28"/>
          <w:szCs w:val="28"/>
        </w:rPr>
        <w:t>туристичного господарства країни</w:t>
      </w:r>
      <w:r>
        <w:rPr>
          <w:sz w:val="28"/>
          <w:szCs w:val="28"/>
          <w:lang w:val="uk-UA"/>
        </w:rPr>
        <w:t xml:space="preserve"> (рис. 8)</w:t>
      </w:r>
      <w:r w:rsidRPr="00990159">
        <w:rPr>
          <w:sz w:val="28"/>
          <w:szCs w:val="28"/>
        </w:rPr>
        <w:t xml:space="preserve">. Комфортні природно-кліматичні умови, природно-рекреаційний потенціал (море, лимани, пляжі, лікувальні грязі, ропа, мінеральні води) у поєднанні з історикоархітектурними пам’ятками та культурною аурою Одеси створюють сприятливі передумови пріоритетного розвитку санаторнокурортного господарства і туризму, орієнтовані на </w:t>
      </w:r>
      <w:r w:rsidRPr="00990159">
        <w:rPr>
          <w:sz w:val="28"/>
          <w:szCs w:val="28"/>
        </w:rPr>
        <w:lastRenderedPageBreak/>
        <w:t>обслуговування як вітчизняних, так і іноземних рекреантів. Статус «місто-курорт» Одеса отримала у грудні 1996 року (постанова Кабінету Міністрів України від 28.12.1996 р. №1576).</w:t>
      </w:r>
    </w:p>
    <w:p w14:paraId="4D8DF1D0" w14:textId="77777777" w:rsidR="00E35BE5" w:rsidRPr="008854C9" w:rsidRDefault="00E35BE5" w:rsidP="00A777B2">
      <w:pPr>
        <w:spacing w:line="360" w:lineRule="auto"/>
        <w:ind w:firstLine="709"/>
        <w:contextualSpacing/>
        <w:jc w:val="both"/>
        <w:rPr>
          <w:sz w:val="28"/>
          <w:szCs w:val="28"/>
          <w:lang w:val="uk-UA"/>
        </w:rPr>
      </w:pPr>
    </w:p>
    <w:p w14:paraId="59828F67" w14:textId="3F25C960" w:rsidR="00E35BE5" w:rsidRDefault="002F7F1C" w:rsidP="008854C9">
      <w:pPr>
        <w:spacing w:line="360" w:lineRule="auto"/>
        <w:ind w:firstLine="120"/>
        <w:contextualSpacing/>
        <w:jc w:val="both"/>
        <w:rPr>
          <w:sz w:val="28"/>
          <w:szCs w:val="28"/>
          <w:lang w:val="uk-UA"/>
        </w:rPr>
      </w:pPr>
      <w:r>
        <w:rPr>
          <w:noProof/>
          <w:sz w:val="28"/>
          <w:szCs w:val="28"/>
          <w:lang w:val="uk-UA" w:eastAsia="uk-UA"/>
        </w:rPr>
        <w:drawing>
          <wp:inline distT="0" distB="0" distL="0" distR="0" wp14:anchorId="2F398F98" wp14:editId="04F82811">
            <wp:extent cx="5791200" cy="6758940"/>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791200" cy="6758940"/>
                    </a:xfrm>
                    <a:prstGeom prst="rect">
                      <a:avLst/>
                    </a:prstGeom>
                    <a:noFill/>
                    <a:ln>
                      <a:noFill/>
                    </a:ln>
                  </pic:spPr>
                </pic:pic>
              </a:graphicData>
            </a:graphic>
          </wp:inline>
        </w:drawing>
      </w:r>
    </w:p>
    <w:p w14:paraId="00C45044" w14:textId="77777777" w:rsidR="00E35BE5" w:rsidRDefault="00E35BE5" w:rsidP="00A777B2">
      <w:pPr>
        <w:spacing w:line="360" w:lineRule="auto"/>
        <w:ind w:firstLine="709"/>
        <w:contextualSpacing/>
        <w:jc w:val="both"/>
        <w:rPr>
          <w:sz w:val="28"/>
          <w:szCs w:val="28"/>
          <w:lang w:val="uk-UA"/>
        </w:rPr>
      </w:pPr>
      <w:r>
        <w:rPr>
          <w:sz w:val="28"/>
          <w:szCs w:val="28"/>
          <w:lang w:val="uk-UA"/>
        </w:rPr>
        <w:t xml:space="preserve">Рис. 8. Природні рекреаційні ресурси Одеського регіону </w:t>
      </w:r>
      <w:r w:rsidRPr="008B7B66">
        <w:rPr>
          <w:color w:val="000000"/>
          <w:sz w:val="28"/>
          <w:szCs w:val="28"/>
          <w:shd w:val="clear" w:color="auto" w:fill="FFFFFF"/>
        </w:rPr>
        <w:t>[</w:t>
      </w:r>
      <w:r>
        <w:rPr>
          <w:color w:val="000000"/>
          <w:sz w:val="28"/>
          <w:szCs w:val="28"/>
          <w:shd w:val="clear" w:color="auto" w:fill="FFFFFF"/>
          <w:lang w:val="uk-UA"/>
        </w:rPr>
        <w:t>2</w:t>
      </w:r>
      <w:r w:rsidRPr="008B7B66">
        <w:rPr>
          <w:color w:val="000000"/>
          <w:sz w:val="28"/>
          <w:szCs w:val="28"/>
          <w:shd w:val="clear" w:color="auto" w:fill="FFFFFF"/>
        </w:rPr>
        <w:t>]</w:t>
      </w:r>
    </w:p>
    <w:p w14:paraId="0647FF1F" w14:textId="77777777" w:rsidR="00E35BE5" w:rsidRDefault="00E35BE5" w:rsidP="00A777B2">
      <w:pPr>
        <w:spacing w:line="360" w:lineRule="auto"/>
        <w:ind w:firstLine="709"/>
        <w:contextualSpacing/>
        <w:jc w:val="both"/>
        <w:rPr>
          <w:sz w:val="28"/>
          <w:szCs w:val="28"/>
          <w:lang w:val="uk-UA"/>
        </w:rPr>
      </w:pPr>
    </w:p>
    <w:p w14:paraId="13130781" w14:textId="77777777" w:rsidR="00E35BE5" w:rsidRDefault="00E35BE5" w:rsidP="00A777B2">
      <w:pPr>
        <w:spacing w:line="360" w:lineRule="auto"/>
        <w:ind w:firstLine="709"/>
        <w:contextualSpacing/>
        <w:jc w:val="both"/>
        <w:rPr>
          <w:sz w:val="28"/>
          <w:szCs w:val="28"/>
          <w:lang w:val="uk-UA"/>
        </w:rPr>
      </w:pPr>
      <w:r w:rsidRPr="00990159">
        <w:rPr>
          <w:sz w:val="28"/>
          <w:szCs w:val="28"/>
        </w:rPr>
        <w:t>Щорічно Одеса приймає понад 1 млн. туристів. Для сприятливого розвитку туристичної діяльності в м. Одесі, підтримки малого і</w:t>
      </w:r>
      <w:r w:rsidRPr="00990159">
        <w:rPr>
          <w:sz w:val="28"/>
          <w:szCs w:val="28"/>
          <w:lang w:val="uk-UA"/>
        </w:rPr>
        <w:t xml:space="preserve"> </w:t>
      </w:r>
      <w:r w:rsidRPr="00990159">
        <w:rPr>
          <w:sz w:val="28"/>
          <w:szCs w:val="28"/>
        </w:rPr>
        <w:t xml:space="preserve">середнього </w:t>
      </w:r>
      <w:r w:rsidRPr="00990159">
        <w:rPr>
          <w:sz w:val="28"/>
          <w:szCs w:val="28"/>
        </w:rPr>
        <w:lastRenderedPageBreak/>
        <w:t xml:space="preserve">бізнесу у сфері туристичної інфраструктури, розробки та просування туристичних продуктів на внутрішньому і міжнародному ринках у місті діє КП «Туристичний Інформаційний Центр міста Одеси» та його філія, але цього, звичайно, замало. Розроблено та впроваджується туристичний логотип м. Одеси. </w:t>
      </w:r>
      <w:r w:rsidRPr="00BA5C14">
        <w:rPr>
          <w:color w:val="3E3E3E"/>
          <w:sz w:val="28"/>
          <w:szCs w:val="28"/>
          <w:shd w:val="clear" w:color="auto" w:fill="FFFFFF"/>
        </w:rPr>
        <w:t>Впродовж туристичного сезону 2019 року Одесу відвідали 3,3 мільйона туристів.</w:t>
      </w:r>
    </w:p>
    <w:p w14:paraId="5C13AA86" w14:textId="77777777" w:rsidR="00E35BE5" w:rsidRPr="00BA5C14" w:rsidRDefault="00E35BE5" w:rsidP="00BA5C14">
      <w:pPr>
        <w:spacing w:line="360" w:lineRule="auto"/>
        <w:ind w:firstLine="709"/>
        <w:contextualSpacing/>
        <w:jc w:val="both"/>
        <w:rPr>
          <w:sz w:val="28"/>
          <w:szCs w:val="28"/>
          <w:lang w:val="uk-UA"/>
        </w:rPr>
      </w:pPr>
      <w:r w:rsidRPr="00BA5C14">
        <w:rPr>
          <w:sz w:val="28"/>
          <w:szCs w:val="28"/>
          <w:lang w:val="uk-UA"/>
        </w:rPr>
        <w:t>Так, у 2019 році Одеса стала членом міжнародного об’єднання «Маркетинг європейських міст». Членство в даній організації дозволить місту підвищити ефективність співпраці з європейськими країнами, зайняти належне місце на нових ринках, розвивати галузь туризму.</w:t>
      </w:r>
      <w:r>
        <w:rPr>
          <w:sz w:val="28"/>
          <w:szCs w:val="28"/>
          <w:lang w:val="uk-UA"/>
        </w:rPr>
        <w:t xml:space="preserve"> </w:t>
      </w:r>
      <w:r w:rsidRPr="00BA5C14">
        <w:rPr>
          <w:sz w:val="28"/>
          <w:szCs w:val="28"/>
          <w:lang w:val="uk-UA"/>
        </w:rPr>
        <w:t>Триває робота в рамках Програми Ради Європи «Інтеркультурні міста». Одеса — перше місто-мільйонник, яке увійшло в Національну мережу інтеркультурних міст України (ICC-UA), що діє в складі міжнародної Програми Ради Європи «Інтеркультурні міста» (ICC). Участь у Програмі ICC дає можливість розширити коло міжнародних зв’язків, користуватися ресурсами, експертною підтримкою, порадами й ноу-хау європейської та національної мереж.</w:t>
      </w:r>
      <w:r>
        <w:rPr>
          <w:sz w:val="28"/>
          <w:szCs w:val="28"/>
          <w:lang w:val="uk-UA"/>
        </w:rPr>
        <w:t xml:space="preserve"> </w:t>
      </w:r>
      <w:r w:rsidRPr="00BA5C14">
        <w:rPr>
          <w:sz w:val="28"/>
          <w:szCs w:val="28"/>
          <w:lang w:val="uk-UA"/>
        </w:rPr>
        <w:t>25-26 вересня 2019 року відбулася зустріч координаторів Глобальної мережі інтеркультурних міст, у рамках якої Одесу відвідали 30 представників з 20-ти країн світу. Одеса — одне з десяти інтеркультурних міст світу і перше місто в Україні, у якому проходила ця важлива подія.</w:t>
      </w:r>
    </w:p>
    <w:p w14:paraId="7981BC43" w14:textId="77777777" w:rsidR="00E35BE5" w:rsidRPr="00BA5C14" w:rsidRDefault="00E35BE5" w:rsidP="00BA5C14">
      <w:pPr>
        <w:spacing w:line="360" w:lineRule="auto"/>
        <w:ind w:firstLine="709"/>
        <w:contextualSpacing/>
        <w:jc w:val="both"/>
        <w:rPr>
          <w:sz w:val="28"/>
          <w:szCs w:val="28"/>
          <w:lang w:val="uk-UA"/>
        </w:rPr>
      </w:pPr>
      <w:r>
        <w:rPr>
          <w:sz w:val="28"/>
          <w:szCs w:val="28"/>
          <w:lang w:val="uk-UA"/>
        </w:rPr>
        <w:t>У 2018 році</w:t>
      </w:r>
      <w:r w:rsidRPr="00BA5C14">
        <w:rPr>
          <w:sz w:val="28"/>
          <w:szCs w:val="28"/>
          <w:lang w:val="uk-UA"/>
        </w:rPr>
        <w:t xml:space="preserve"> року Одеса відзначена нагородою Європейської фестивальної асоціації (EFA) EFFE Label 2019-2020. Цим сертифікатом відзначають кращі фестивальні події Європи. Одеса отримала можливість стати членом проєкту EFFE («Європа підтримує фестивалі, фестивалі підтримують Європу»), учасники якого будуть внесені в фестивальний онлайн-календар на сайті Асоціації. Сьогодні EFA об’єднує близько 100 фестивалів та фестивальних асоціацій у 40 країнах.</w:t>
      </w:r>
    </w:p>
    <w:p w14:paraId="012043BD" w14:textId="77777777" w:rsidR="00E35BE5" w:rsidRPr="00BA5C14" w:rsidRDefault="00E35BE5" w:rsidP="00BA5C14">
      <w:pPr>
        <w:spacing w:line="360" w:lineRule="auto"/>
        <w:ind w:firstLine="709"/>
        <w:contextualSpacing/>
        <w:jc w:val="both"/>
        <w:rPr>
          <w:sz w:val="28"/>
          <w:szCs w:val="28"/>
          <w:lang w:val="uk-UA"/>
        </w:rPr>
      </w:pPr>
      <w:r w:rsidRPr="00BA5C14">
        <w:rPr>
          <w:sz w:val="28"/>
          <w:szCs w:val="28"/>
          <w:lang w:val="uk-UA"/>
        </w:rPr>
        <w:t xml:space="preserve">У 2019 році Одеса увійшла в Мережу креативних міст ЮНЕСКО і отримала титул «Місто літератури ЮНЕСКО», що дає можливість для </w:t>
      </w:r>
      <w:r w:rsidRPr="00BA5C14">
        <w:rPr>
          <w:sz w:val="28"/>
          <w:szCs w:val="28"/>
          <w:lang w:val="uk-UA"/>
        </w:rPr>
        <w:lastRenderedPageBreak/>
        <w:t>виходу на світовий літературний простір, розвитку літературного туризму і творчої співпраці.</w:t>
      </w:r>
    </w:p>
    <w:p w14:paraId="4DD364A1" w14:textId="77777777" w:rsidR="00E35BE5" w:rsidRPr="00BA5C14" w:rsidRDefault="00E35BE5" w:rsidP="00BA5C14">
      <w:pPr>
        <w:spacing w:line="360" w:lineRule="auto"/>
        <w:ind w:firstLine="709"/>
        <w:contextualSpacing/>
        <w:jc w:val="both"/>
        <w:rPr>
          <w:sz w:val="28"/>
          <w:szCs w:val="28"/>
          <w:lang w:val="uk-UA"/>
        </w:rPr>
      </w:pPr>
      <w:r w:rsidRPr="00BA5C14">
        <w:rPr>
          <w:sz w:val="28"/>
          <w:szCs w:val="28"/>
          <w:lang w:val="uk-UA"/>
        </w:rPr>
        <w:t>З метою популяризації міста на українському та зарубіжному ринках спільно з бізнесом і міжнародними партнерами Одеса була представлена на 12-ти міжнародних виставках у містах: Тель-Авів (Ізраїль), Берлін (Німеччина), Лодзь (Польща), Гданськ (Польща), Варшава (Польща), Шанхай (КНР), Київ і Ужгород (Україна), Сінгапур (Азія), Гамбург (Німеччина), Париж (Франція), Лондон (Великобританія)</w:t>
      </w:r>
      <w:r>
        <w:rPr>
          <w:sz w:val="28"/>
          <w:szCs w:val="28"/>
          <w:lang w:val="uk-UA"/>
        </w:rPr>
        <w:t xml:space="preserve"> </w:t>
      </w:r>
      <w:r w:rsidRPr="008B7B66">
        <w:rPr>
          <w:color w:val="000000"/>
          <w:sz w:val="28"/>
          <w:szCs w:val="28"/>
          <w:shd w:val="clear" w:color="auto" w:fill="FFFFFF"/>
        </w:rPr>
        <w:t>[</w:t>
      </w:r>
      <w:r>
        <w:rPr>
          <w:color w:val="000000"/>
          <w:sz w:val="28"/>
          <w:szCs w:val="28"/>
          <w:shd w:val="clear" w:color="auto" w:fill="FFFFFF"/>
          <w:lang w:val="uk-UA"/>
        </w:rPr>
        <w:t>7</w:t>
      </w:r>
      <w:r w:rsidRPr="008B7B66">
        <w:rPr>
          <w:color w:val="000000"/>
          <w:sz w:val="28"/>
          <w:szCs w:val="28"/>
          <w:shd w:val="clear" w:color="auto" w:fill="FFFFFF"/>
        </w:rPr>
        <w:t>]</w:t>
      </w:r>
      <w:r w:rsidRPr="00BA5C14">
        <w:rPr>
          <w:sz w:val="28"/>
          <w:szCs w:val="28"/>
          <w:lang w:val="uk-UA"/>
        </w:rPr>
        <w:t>.</w:t>
      </w:r>
    </w:p>
    <w:p w14:paraId="41C84C75" w14:textId="77777777" w:rsidR="00E35BE5" w:rsidRPr="00BA5C14" w:rsidRDefault="00E35BE5" w:rsidP="00BA5C14">
      <w:pPr>
        <w:spacing w:line="360" w:lineRule="auto"/>
        <w:ind w:firstLine="709"/>
        <w:contextualSpacing/>
        <w:jc w:val="both"/>
        <w:rPr>
          <w:sz w:val="28"/>
          <w:szCs w:val="28"/>
          <w:lang w:val="uk-UA"/>
        </w:rPr>
      </w:pPr>
      <w:r w:rsidRPr="00BA5C14">
        <w:rPr>
          <w:sz w:val="28"/>
          <w:szCs w:val="28"/>
          <w:lang w:val="uk-UA"/>
        </w:rPr>
        <w:t>Для ознайомлення з культурним і туристичним потенціалом Одеси і Одеського регіону проведено 12 прес-, фа</w:t>
      </w:r>
      <w:r>
        <w:rPr>
          <w:sz w:val="28"/>
          <w:szCs w:val="28"/>
          <w:lang w:val="uk-UA"/>
        </w:rPr>
        <w:t>н</w:t>
      </w:r>
      <w:r w:rsidRPr="00BA5C14">
        <w:rPr>
          <w:sz w:val="28"/>
          <w:szCs w:val="28"/>
          <w:lang w:val="uk-UA"/>
        </w:rPr>
        <w:t>-турів і промотурів для представників ЗМІ та туроператорів з різних країн.</w:t>
      </w:r>
    </w:p>
    <w:p w14:paraId="3C29ECE3" w14:textId="77777777" w:rsidR="00E35BE5" w:rsidRPr="00BA5C14" w:rsidRDefault="00E35BE5" w:rsidP="00BA5C14">
      <w:pPr>
        <w:spacing w:line="360" w:lineRule="auto"/>
        <w:ind w:firstLine="709"/>
        <w:contextualSpacing/>
        <w:jc w:val="both"/>
        <w:rPr>
          <w:sz w:val="28"/>
          <w:szCs w:val="28"/>
          <w:lang w:val="uk-UA"/>
        </w:rPr>
      </w:pPr>
      <w:r w:rsidRPr="00BA5C14">
        <w:rPr>
          <w:sz w:val="28"/>
          <w:szCs w:val="28"/>
          <w:lang w:val="uk-UA"/>
        </w:rPr>
        <w:t>У 2019 році для презентації Одеси як культурного і туристичного центру 15 разів був реалізований проєкт «Одеса їде в гості» в іноземних містах: Регенсбург, Мінськ, Берн, Ларнака, Генуя, Марсель, Марокко, Брюссель та інші</w:t>
      </w:r>
      <w:r>
        <w:rPr>
          <w:sz w:val="28"/>
          <w:szCs w:val="28"/>
          <w:lang w:val="uk-UA"/>
        </w:rPr>
        <w:t xml:space="preserve"> </w:t>
      </w:r>
      <w:r w:rsidRPr="00BA5C14">
        <w:rPr>
          <w:sz w:val="28"/>
          <w:szCs w:val="28"/>
          <w:lang w:val="uk-UA"/>
        </w:rPr>
        <w:t>.</w:t>
      </w:r>
    </w:p>
    <w:p w14:paraId="2F7185C6" w14:textId="77777777" w:rsidR="00E35BE5" w:rsidRPr="00BA5C14" w:rsidRDefault="00E35BE5" w:rsidP="00BA5C14">
      <w:pPr>
        <w:spacing w:line="360" w:lineRule="auto"/>
        <w:ind w:firstLine="709"/>
        <w:contextualSpacing/>
        <w:jc w:val="both"/>
        <w:rPr>
          <w:sz w:val="28"/>
          <w:szCs w:val="28"/>
          <w:lang w:val="uk-UA"/>
        </w:rPr>
      </w:pPr>
      <w:r w:rsidRPr="00BA5C14">
        <w:rPr>
          <w:sz w:val="28"/>
          <w:szCs w:val="28"/>
          <w:lang w:val="uk-UA"/>
        </w:rPr>
        <w:t>9-14 квітня 2019 року в Одесі пройшов IV Міжнародний туристичний тиждень. Мета заходу — створення міжрегіональних та міжнародних зв’язків у сфері туризму, розвиток туристичної інфраструктури та збільшення туристичного потоку в Україну.</w:t>
      </w:r>
    </w:p>
    <w:p w14:paraId="3125D772" w14:textId="77777777" w:rsidR="00E35BE5" w:rsidRPr="00BA5C14" w:rsidRDefault="00E35BE5" w:rsidP="00BA5C14">
      <w:pPr>
        <w:spacing w:line="360" w:lineRule="auto"/>
        <w:ind w:firstLine="709"/>
        <w:contextualSpacing/>
        <w:jc w:val="both"/>
        <w:rPr>
          <w:sz w:val="28"/>
          <w:szCs w:val="28"/>
          <w:lang w:val="uk-UA"/>
        </w:rPr>
      </w:pPr>
      <w:r w:rsidRPr="00BA5C14">
        <w:rPr>
          <w:sz w:val="28"/>
          <w:szCs w:val="28"/>
          <w:lang w:val="uk-UA"/>
        </w:rPr>
        <w:t>У рамках Міжнародного туристичного тижня відбулася конференція «Туризм як інструмент міжкультурної взаємодії». У заході взяли участь іноземні експерти — представники Організації економічного співробітництва і розвитку (ОЕСР), Європейського банку реконструкції і розвитку (ЄБРР), організації «Маркетинг європейських міст», Програми Ради Європи «Інтеркультурні міста» (ICC).</w:t>
      </w:r>
    </w:p>
    <w:p w14:paraId="13C6F414" w14:textId="77777777" w:rsidR="00E35BE5" w:rsidRPr="00BA5C14" w:rsidRDefault="00E35BE5" w:rsidP="00BA5C14">
      <w:pPr>
        <w:spacing w:line="360" w:lineRule="auto"/>
        <w:ind w:firstLine="709"/>
        <w:contextualSpacing/>
        <w:jc w:val="both"/>
        <w:rPr>
          <w:sz w:val="28"/>
          <w:szCs w:val="28"/>
          <w:lang w:val="uk-UA"/>
        </w:rPr>
      </w:pPr>
      <w:r w:rsidRPr="00BA5C14">
        <w:rPr>
          <w:sz w:val="28"/>
          <w:szCs w:val="28"/>
          <w:lang w:val="uk-UA"/>
        </w:rPr>
        <w:t xml:space="preserve">Також у рамках Міжнародного туристичного тижня відбулася секція «Кращі практики туристичних міст України» за участю представників Європейського банку реконструкції та розвитку. Одеса була обрана в якості майданчика для розробки дорожньої, туристичної карти України. Під час </w:t>
      </w:r>
      <w:r w:rsidRPr="00BA5C14">
        <w:rPr>
          <w:sz w:val="28"/>
          <w:szCs w:val="28"/>
          <w:lang w:val="uk-UA"/>
        </w:rPr>
        <w:lastRenderedPageBreak/>
        <w:t>роботи секції представники регіонів та міст України продемонстрували свої туристичні можливості.</w:t>
      </w:r>
    </w:p>
    <w:p w14:paraId="528E5791" w14:textId="77777777" w:rsidR="00E35BE5" w:rsidRPr="00BA5C14" w:rsidRDefault="00E35BE5" w:rsidP="00BA5C14">
      <w:pPr>
        <w:spacing w:line="360" w:lineRule="auto"/>
        <w:ind w:firstLine="709"/>
        <w:contextualSpacing/>
        <w:jc w:val="both"/>
        <w:rPr>
          <w:sz w:val="28"/>
          <w:szCs w:val="28"/>
          <w:lang w:val="uk-UA"/>
        </w:rPr>
      </w:pPr>
      <w:r w:rsidRPr="00BA5C14">
        <w:rPr>
          <w:sz w:val="28"/>
          <w:szCs w:val="28"/>
          <w:lang w:val="uk-UA"/>
        </w:rPr>
        <w:t xml:space="preserve">Протягом </w:t>
      </w:r>
      <w:r>
        <w:rPr>
          <w:sz w:val="28"/>
          <w:szCs w:val="28"/>
          <w:lang w:val="uk-UA"/>
        </w:rPr>
        <w:t>цього</w:t>
      </w:r>
      <w:r w:rsidRPr="00BA5C14">
        <w:rPr>
          <w:sz w:val="28"/>
          <w:szCs w:val="28"/>
          <w:lang w:val="uk-UA"/>
        </w:rPr>
        <w:t xml:space="preserve"> періоду встановлено копії туристичного символу Одеси «Якір-серце» як символ дружби в місті-партнері Одеси — Ларнаці (Кіпр) і місті-побратимі — Марселі (Франція). Під час візитів відбулося обговорення шляхів розвитку і взаємодії між містами.</w:t>
      </w:r>
    </w:p>
    <w:p w14:paraId="39C22746" w14:textId="77777777" w:rsidR="00E35BE5" w:rsidRPr="00BA5C14" w:rsidRDefault="00E35BE5" w:rsidP="00BA5C14">
      <w:pPr>
        <w:spacing w:line="360" w:lineRule="auto"/>
        <w:ind w:firstLine="709"/>
        <w:contextualSpacing/>
        <w:jc w:val="both"/>
        <w:rPr>
          <w:sz w:val="28"/>
          <w:szCs w:val="28"/>
          <w:lang w:val="uk-UA"/>
        </w:rPr>
      </w:pPr>
      <w:r>
        <w:rPr>
          <w:sz w:val="28"/>
          <w:szCs w:val="28"/>
          <w:lang w:val="uk-UA"/>
        </w:rPr>
        <w:t>Два</w:t>
      </w:r>
      <w:r w:rsidRPr="00BA5C14">
        <w:rPr>
          <w:sz w:val="28"/>
          <w:szCs w:val="28"/>
          <w:lang w:val="uk-UA"/>
        </w:rPr>
        <w:t xml:space="preserve"> р</w:t>
      </w:r>
      <w:r>
        <w:rPr>
          <w:sz w:val="28"/>
          <w:szCs w:val="28"/>
          <w:lang w:val="uk-UA"/>
        </w:rPr>
        <w:t>о</w:t>
      </w:r>
      <w:r w:rsidRPr="00BA5C14">
        <w:rPr>
          <w:sz w:val="28"/>
          <w:szCs w:val="28"/>
          <w:lang w:val="uk-UA"/>
        </w:rPr>
        <w:t>к</w:t>
      </w:r>
      <w:r>
        <w:rPr>
          <w:sz w:val="28"/>
          <w:szCs w:val="28"/>
          <w:lang w:val="uk-UA"/>
        </w:rPr>
        <w:t>и</w:t>
      </w:r>
      <w:r w:rsidRPr="00BA5C14">
        <w:rPr>
          <w:sz w:val="28"/>
          <w:szCs w:val="28"/>
          <w:lang w:val="uk-UA"/>
        </w:rPr>
        <w:t xml:space="preserve"> поспіль Одеса залишається єдиним містом України, інформація про який публікується в міжнародному виданні «National Geographic». З метою залучення французьких туристів вперше інформація про Одесу з’явилася у французькому виданні Petit Fute. Публікації про Одесу неодноразово друкувалися в бортовому журналі Міжнародних авіаліній України «Панорама»</w:t>
      </w:r>
      <w:r w:rsidRPr="008B7B66">
        <w:rPr>
          <w:color w:val="000000"/>
          <w:sz w:val="28"/>
          <w:szCs w:val="28"/>
          <w:shd w:val="clear" w:color="auto" w:fill="FFFFFF"/>
        </w:rPr>
        <w:t xml:space="preserve"> [</w:t>
      </w:r>
      <w:r>
        <w:rPr>
          <w:color w:val="000000"/>
          <w:sz w:val="28"/>
          <w:szCs w:val="28"/>
          <w:shd w:val="clear" w:color="auto" w:fill="FFFFFF"/>
          <w:lang w:val="uk-UA"/>
        </w:rPr>
        <w:t>7</w:t>
      </w:r>
      <w:r w:rsidRPr="008B7B66">
        <w:rPr>
          <w:color w:val="000000"/>
          <w:sz w:val="28"/>
          <w:szCs w:val="28"/>
          <w:shd w:val="clear" w:color="auto" w:fill="FFFFFF"/>
        </w:rPr>
        <w:t>]</w:t>
      </w:r>
      <w:r>
        <w:rPr>
          <w:sz w:val="28"/>
          <w:szCs w:val="28"/>
          <w:lang w:val="uk-UA"/>
        </w:rPr>
        <w:t xml:space="preserve">  </w:t>
      </w:r>
      <w:r w:rsidRPr="00BA5C14">
        <w:rPr>
          <w:sz w:val="28"/>
          <w:szCs w:val="28"/>
          <w:lang w:val="uk-UA"/>
        </w:rPr>
        <w:t>.</w:t>
      </w:r>
    </w:p>
    <w:p w14:paraId="68697AD9" w14:textId="77777777" w:rsidR="00E35BE5" w:rsidRPr="00BA5C14" w:rsidRDefault="00E35BE5" w:rsidP="00BA5C14">
      <w:pPr>
        <w:spacing w:line="360" w:lineRule="auto"/>
        <w:ind w:firstLine="709"/>
        <w:contextualSpacing/>
        <w:jc w:val="both"/>
        <w:rPr>
          <w:sz w:val="28"/>
          <w:szCs w:val="28"/>
          <w:lang w:val="uk-UA"/>
        </w:rPr>
      </w:pPr>
      <w:r w:rsidRPr="00BA5C14">
        <w:rPr>
          <w:sz w:val="28"/>
          <w:szCs w:val="28"/>
          <w:lang w:val="uk-UA"/>
        </w:rPr>
        <w:t>У 2019 році з’явилися нові авіанаправлення, що покращує сполучення між Одесою і містами різних країн світу, сприяє збільшенню потоку туристів до нашого міста.</w:t>
      </w:r>
    </w:p>
    <w:p w14:paraId="319ACF8B" w14:textId="77777777" w:rsidR="00E35BE5" w:rsidRPr="00BA5C14" w:rsidRDefault="00E35BE5" w:rsidP="00BA5C14">
      <w:pPr>
        <w:spacing w:line="360" w:lineRule="auto"/>
        <w:ind w:firstLine="709"/>
        <w:contextualSpacing/>
        <w:jc w:val="both"/>
        <w:rPr>
          <w:sz w:val="28"/>
          <w:szCs w:val="28"/>
          <w:lang w:val="uk-UA"/>
        </w:rPr>
      </w:pPr>
      <w:r w:rsidRPr="00BA5C14">
        <w:rPr>
          <w:sz w:val="28"/>
          <w:szCs w:val="28"/>
          <w:lang w:val="uk-UA"/>
        </w:rPr>
        <w:t>За підсумками туристичного сезону 2019 року Одесу відвідали 3,3 мільйона туристів. З них 45% відсотків — іноземці, 55% — українці. Надходження туристичного збору в 2019 році склало 11,6 млн грн, що на 58,9%, або 4,3 млн грн, більше, ніж у 2018 році</w:t>
      </w:r>
      <w:r>
        <w:rPr>
          <w:sz w:val="28"/>
          <w:szCs w:val="28"/>
          <w:lang w:val="uk-UA"/>
        </w:rPr>
        <w:t xml:space="preserve">. </w:t>
      </w:r>
    </w:p>
    <w:p w14:paraId="1B18D2E0" w14:textId="77777777" w:rsidR="00E35BE5" w:rsidRDefault="00E35BE5" w:rsidP="00B865EB">
      <w:pPr>
        <w:spacing w:line="360" w:lineRule="auto"/>
        <w:ind w:firstLine="709"/>
        <w:contextualSpacing/>
        <w:jc w:val="both"/>
        <w:rPr>
          <w:sz w:val="28"/>
          <w:szCs w:val="28"/>
          <w:lang w:val="uk-UA"/>
        </w:rPr>
      </w:pPr>
      <w:r w:rsidRPr="00990159">
        <w:rPr>
          <w:sz w:val="28"/>
          <w:szCs w:val="28"/>
        </w:rPr>
        <w:t>У межах міста та його передмість функціонують установи санаторного лікування, заклади оздоровлення і відпочинку, туризму. Послуги санаторного лікування надають санаторії, санаторії</w:t>
      </w:r>
      <w:r>
        <w:rPr>
          <w:sz w:val="28"/>
          <w:szCs w:val="28"/>
          <w:lang w:val="uk-UA"/>
        </w:rPr>
        <w:t>-</w:t>
      </w:r>
      <w:r w:rsidRPr="00990159">
        <w:rPr>
          <w:sz w:val="28"/>
          <w:szCs w:val="28"/>
        </w:rPr>
        <w:t>профілакторії, лікувально-оздоровчі центри і комплекси. Заклади оздоровлення і відпочинку міста представлені пансіонатами, будинками і базами відпочинку, молодіжними спортивнооздоровчими таборами, дитячими оздоровчими центрами і базами. Загальна місткість санаторно-курортних і оздоровчих закладів міста становить 10593 одиниці (ліжко-місць). Послугами закладів у 201</w:t>
      </w:r>
      <w:r>
        <w:rPr>
          <w:sz w:val="28"/>
          <w:szCs w:val="28"/>
          <w:lang w:val="uk-UA"/>
        </w:rPr>
        <w:t>7</w:t>
      </w:r>
      <w:r w:rsidRPr="00990159">
        <w:rPr>
          <w:sz w:val="28"/>
          <w:szCs w:val="28"/>
        </w:rPr>
        <w:t xml:space="preserve"> році скористалися 67980 осіб. Місткість дитячих закладів оздоровлення та відпочинку становить 3774 одиниці (ліжко-місць)</w:t>
      </w:r>
      <w:r w:rsidRPr="008B7B66">
        <w:rPr>
          <w:color w:val="000000"/>
          <w:sz w:val="28"/>
          <w:szCs w:val="28"/>
          <w:shd w:val="clear" w:color="auto" w:fill="FFFFFF"/>
        </w:rPr>
        <w:t xml:space="preserve"> [</w:t>
      </w:r>
      <w:r w:rsidRPr="008B7B66">
        <w:rPr>
          <w:color w:val="000000"/>
          <w:sz w:val="28"/>
          <w:szCs w:val="28"/>
          <w:shd w:val="clear" w:color="auto" w:fill="FFFFFF"/>
          <w:lang w:val="uk-UA"/>
        </w:rPr>
        <w:t>1</w:t>
      </w:r>
      <w:r>
        <w:rPr>
          <w:color w:val="000000"/>
          <w:sz w:val="28"/>
          <w:szCs w:val="28"/>
          <w:shd w:val="clear" w:color="auto" w:fill="FFFFFF"/>
          <w:lang w:val="uk-UA"/>
        </w:rPr>
        <w:t>9</w:t>
      </w:r>
      <w:r w:rsidRPr="008B7B66">
        <w:rPr>
          <w:color w:val="000000"/>
          <w:sz w:val="28"/>
          <w:szCs w:val="28"/>
          <w:shd w:val="clear" w:color="auto" w:fill="FFFFFF"/>
        </w:rPr>
        <w:t>]</w:t>
      </w:r>
      <w:r>
        <w:rPr>
          <w:sz w:val="28"/>
          <w:szCs w:val="28"/>
          <w:lang w:val="uk-UA"/>
        </w:rPr>
        <w:t xml:space="preserve"> </w:t>
      </w:r>
      <w:r w:rsidRPr="00990159">
        <w:rPr>
          <w:sz w:val="28"/>
          <w:szCs w:val="28"/>
        </w:rPr>
        <w:t>.</w:t>
      </w:r>
    </w:p>
    <w:p w14:paraId="225EAAE0" w14:textId="77777777" w:rsidR="00E35BE5" w:rsidRDefault="00E35BE5" w:rsidP="00B865EB">
      <w:pPr>
        <w:spacing w:line="360" w:lineRule="auto"/>
        <w:ind w:firstLine="709"/>
        <w:contextualSpacing/>
        <w:jc w:val="both"/>
        <w:rPr>
          <w:sz w:val="28"/>
          <w:szCs w:val="28"/>
          <w:lang w:val="uk-UA"/>
        </w:rPr>
      </w:pPr>
      <w:r w:rsidRPr="00990159">
        <w:rPr>
          <w:sz w:val="28"/>
          <w:szCs w:val="28"/>
        </w:rPr>
        <w:lastRenderedPageBreak/>
        <w:t>У туристичному господарстві Одеси важливим напрямком є круїзний бізнес</w:t>
      </w:r>
      <w:r>
        <w:rPr>
          <w:sz w:val="28"/>
          <w:szCs w:val="28"/>
          <w:lang w:val="uk-UA"/>
        </w:rPr>
        <w:t>, хоча після 2014 року кількість заходів пасажирських суден скоротилася майже зовсім</w:t>
      </w:r>
      <w:r w:rsidRPr="00990159">
        <w:rPr>
          <w:sz w:val="28"/>
          <w:szCs w:val="28"/>
        </w:rPr>
        <w:t>.</w:t>
      </w:r>
      <w:r>
        <w:rPr>
          <w:sz w:val="28"/>
          <w:szCs w:val="28"/>
          <w:lang w:val="uk-UA"/>
        </w:rPr>
        <w:t xml:space="preserve"> Хоча, наприклад, з</w:t>
      </w:r>
      <w:r w:rsidRPr="00990159">
        <w:rPr>
          <w:sz w:val="28"/>
          <w:szCs w:val="28"/>
        </w:rPr>
        <w:t>а сезон 2011 року пасажирські судна заходили до гавані 122 рази. Відбулось 73 заходи морських суден та 49 – суден типу «ріка-море». Пасажиропотік (число туристів, що прибули морем) скла</w:t>
      </w:r>
      <w:r>
        <w:rPr>
          <w:sz w:val="28"/>
          <w:szCs w:val="28"/>
          <w:lang w:val="uk-UA"/>
        </w:rPr>
        <w:t>дав</w:t>
      </w:r>
      <w:r w:rsidRPr="00990159">
        <w:rPr>
          <w:sz w:val="28"/>
          <w:szCs w:val="28"/>
        </w:rPr>
        <w:t xml:space="preserve"> 121,1 тис. осіб. </w:t>
      </w:r>
    </w:p>
    <w:p w14:paraId="24CE2280" w14:textId="77777777" w:rsidR="00E35BE5" w:rsidRDefault="00E35BE5" w:rsidP="002E6A34">
      <w:pPr>
        <w:spacing w:line="360" w:lineRule="auto"/>
        <w:ind w:firstLine="709"/>
        <w:contextualSpacing/>
        <w:jc w:val="both"/>
        <w:rPr>
          <w:sz w:val="28"/>
          <w:szCs w:val="28"/>
          <w:lang w:val="uk-UA"/>
        </w:rPr>
      </w:pPr>
      <w:r w:rsidRPr="00990159">
        <w:rPr>
          <w:sz w:val="28"/>
          <w:szCs w:val="28"/>
        </w:rPr>
        <w:t xml:space="preserve">У прибережній смузі міста розташовані пляжі: «Лузанівка», «Ланжерон», «Отрада», «Дельфін», «Аркадія», «Чайка», «Курортний», «Золотий берег», «Монастирський», «Дача Ковалевського», «Чорноморка». Довжина пляжів становить </w:t>
      </w:r>
      <w:r>
        <w:rPr>
          <w:sz w:val="28"/>
          <w:szCs w:val="28"/>
          <w:lang w:val="uk-UA"/>
        </w:rPr>
        <w:t>28,6</w:t>
      </w:r>
      <w:r w:rsidRPr="00990159">
        <w:rPr>
          <w:sz w:val="28"/>
          <w:szCs w:val="28"/>
        </w:rPr>
        <w:t xml:space="preserve"> км.</w:t>
      </w:r>
      <w:r>
        <w:rPr>
          <w:sz w:val="28"/>
          <w:szCs w:val="28"/>
        </w:rPr>
        <w:t xml:space="preserve"> </w:t>
      </w:r>
      <w:r w:rsidRPr="008B7B66">
        <w:rPr>
          <w:sz w:val="28"/>
          <w:szCs w:val="28"/>
        </w:rPr>
        <w:t>[</w:t>
      </w:r>
      <w:r w:rsidRPr="008B7B66">
        <w:rPr>
          <w:sz w:val="28"/>
          <w:szCs w:val="28"/>
          <w:lang w:val="uk-UA"/>
        </w:rPr>
        <w:t>5</w:t>
      </w:r>
      <w:r w:rsidRPr="008B7B66">
        <w:rPr>
          <w:sz w:val="28"/>
          <w:szCs w:val="28"/>
        </w:rPr>
        <w:t>].</w:t>
      </w:r>
    </w:p>
    <w:p w14:paraId="130E5B26" w14:textId="77777777" w:rsidR="00E35BE5" w:rsidRDefault="00E35BE5" w:rsidP="008F1732">
      <w:pPr>
        <w:spacing w:line="360" w:lineRule="auto"/>
        <w:ind w:firstLine="709"/>
        <w:contextualSpacing/>
        <w:jc w:val="right"/>
        <w:rPr>
          <w:sz w:val="28"/>
          <w:szCs w:val="28"/>
          <w:lang w:val="uk-UA"/>
        </w:rPr>
      </w:pPr>
      <w:r>
        <w:rPr>
          <w:sz w:val="28"/>
          <w:szCs w:val="28"/>
          <w:lang w:val="uk-UA"/>
        </w:rPr>
        <w:t>Таблиця 3</w:t>
      </w:r>
    </w:p>
    <w:p w14:paraId="28CB81B2" w14:textId="77777777" w:rsidR="00E35BE5" w:rsidRPr="00BA2AD0" w:rsidRDefault="00E35BE5" w:rsidP="008F1732">
      <w:pPr>
        <w:spacing w:line="360" w:lineRule="auto"/>
        <w:ind w:firstLine="709"/>
        <w:contextualSpacing/>
        <w:jc w:val="center"/>
        <w:rPr>
          <w:b/>
          <w:sz w:val="28"/>
          <w:szCs w:val="28"/>
          <w:lang w:val="uk-UA"/>
        </w:rPr>
      </w:pPr>
      <w:r w:rsidRPr="00BA2AD0">
        <w:rPr>
          <w:b/>
          <w:sz w:val="28"/>
          <w:szCs w:val="28"/>
          <w:lang w:val="uk-UA"/>
        </w:rPr>
        <w:t xml:space="preserve">Пляжні ресурси Одеси </w:t>
      </w:r>
      <w:r w:rsidRPr="008B7B66">
        <w:rPr>
          <w:color w:val="000000"/>
          <w:sz w:val="28"/>
          <w:szCs w:val="28"/>
          <w:shd w:val="clear" w:color="auto" w:fill="FFFFFF"/>
        </w:rPr>
        <w:t>[</w:t>
      </w:r>
      <w:r w:rsidRPr="008B7B66">
        <w:rPr>
          <w:color w:val="000000"/>
          <w:sz w:val="28"/>
          <w:szCs w:val="28"/>
          <w:shd w:val="clear" w:color="auto" w:fill="FFFFFF"/>
          <w:lang w:val="uk-UA"/>
        </w:rPr>
        <w:t>5</w:t>
      </w:r>
      <w:r w:rsidRPr="008B7B66">
        <w:rPr>
          <w:color w:val="000000"/>
          <w:sz w:val="28"/>
          <w:szCs w:val="28"/>
          <w:shd w:val="clear" w:color="auto" w:fill="FFFFFF"/>
        </w:rPr>
        <w:t>]</w:t>
      </w:r>
    </w:p>
    <w:p w14:paraId="223B48AE" w14:textId="2CA360C9" w:rsidR="00E35BE5" w:rsidRPr="008F1732" w:rsidRDefault="002F7F1C" w:rsidP="008F1732">
      <w:pPr>
        <w:spacing w:line="360" w:lineRule="auto"/>
        <w:contextualSpacing/>
        <w:jc w:val="center"/>
        <w:rPr>
          <w:sz w:val="28"/>
          <w:szCs w:val="28"/>
          <w:lang w:val="uk-UA"/>
        </w:rPr>
      </w:pPr>
      <w:r>
        <w:rPr>
          <w:noProof/>
          <w:sz w:val="28"/>
          <w:szCs w:val="28"/>
          <w:lang w:val="uk-UA" w:eastAsia="uk-UA"/>
        </w:rPr>
        <w:drawing>
          <wp:inline distT="0" distB="0" distL="0" distR="0" wp14:anchorId="4E467A48" wp14:editId="4062E2CB">
            <wp:extent cx="5935980" cy="1821180"/>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935980" cy="1821180"/>
                    </a:xfrm>
                    <a:prstGeom prst="rect">
                      <a:avLst/>
                    </a:prstGeom>
                    <a:noFill/>
                    <a:ln>
                      <a:noFill/>
                    </a:ln>
                  </pic:spPr>
                </pic:pic>
              </a:graphicData>
            </a:graphic>
          </wp:inline>
        </w:drawing>
      </w:r>
    </w:p>
    <w:p w14:paraId="57600BD5" w14:textId="77777777" w:rsidR="00E35BE5" w:rsidRPr="00AF4E78" w:rsidRDefault="00E35BE5" w:rsidP="002E6A34">
      <w:pPr>
        <w:spacing w:line="360" w:lineRule="auto"/>
        <w:contextualSpacing/>
        <w:jc w:val="both"/>
        <w:rPr>
          <w:color w:val="000000"/>
          <w:sz w:val="28"/>
          <w:szCs w:val="28"/>
        </w:rPr>
      </w:pPr>
    </w:p>
    <w:p w14:paraId="1AB2D54E" w14:textId="77777777" w:rsidR="00E35BE5" w:rsidRPr="000D73A6" w:rsidRDefault="00E35BE5" w:rsidP="007A3A3B">
      <w:pPr>
        <w:spacing w:line="360" w:lineRule="auto"/>
        <w:ind w:firstLine="709"/>
        <w:contextualSpacing/>
        <w:jc w:val="center"/>
        <w:rPr>
          <w:b/>
          <w:color w:val="000000"/>
          <w:sz w:val="28"/>
          <w:szCs w:val="28"/>
        </w:rPr>
      </w:pPr>
    </w:p>
    <w:p w14:paraId="59ADCC87" w14:textId="77777777" w:rsidR="00E35BE5" w:rsidRPr="00AF4E78" w:rsidRDefault="00E35BE5" w:rsidP="005B697B">
      <w:pPr>
        <w:spacing w:line="360" w:lineRule="auto"/>
        <w:ind w:firstLine="709"/>
        <w:contextualSpacing/>
        <w:rPr>
          <w:b/>
          <w:color w:val="000000"/>
          <w:sz w:val="28"/>
          <w:szCs w:val="28"/>
        </w:rPr>
      </w:pPr>
      <w:r>
        <w:rPr>
          <w:b/>
          <w:color w:val="000000"/>
          <w:sz w:val="28"/>
          <w:szCs w:val="28"/>
          <w:lang w:val="uk-UA"/>
        </w:rPr>
        <w:t>3</w:t>
      </w:r>
      <w:r w:rsidRPr="007A3A3B">
        <w:rPr>
          <w:b/>
          <w:color w:val="000000"/>
          <w:sz w:val="28"/>
          <w:szCs w:val="28"/>
          <w:lang w:val="uk-UA"/>
        </w:rPr>
        <w:t>.4. Соціальна інфраструктура міста</w:t>
      </w:r>
    </w:p>
    <w:p w14:paraId="7B8C43E9" w14:textId="77777777" w:rsidR="00E35BE5" w:rsidRDefault="00E35BE5" w:rsidP="006C4AE9">
      <w:pPr>
        <w:spacing w:line="360" w:lineRule="auto"/>
        <w:ind w:firstLine="709"/>
        <w:contextualSpacing/>
        <w:jc w:val="both"/>
        <w:rPr>
          <w:sz w:val="28"/>
          <w:szCs w:val="28"/>
          <w:lang w:val="uk-UA"/>
        </w:rPr>
      </w:pPr>
      <w:r w:rsidRPr="006C4AE9">
        <w:rPr>
          <w:sz w:val="28"/>
          <w:szCs w:val="28"/>
        </w:rPr>
        <w:t>Соціа́льна інфраструктура — комплекс галузей, які безпосередньо пов'язані зі створенням загальних умов для відтворення робочої сили і забезпечення нормальної життєдіяльності людей. Ця сфера охоплює освіту, охорону здоров'я, житлово-комунальне господарство, пасажирський транспорт і зв'язок, культуру, побутове обслуговування.</w:t>
      </w:r>
    </w:p>
    <w:p w14:paraId="4F163EED" w14:textId="77777777" w:rsidR="00E35BE5" w:rsidRPr="00564710" w:rsidRDefault="00E35BE5" w:rsidP="00564710">
      <w:pPr>
        <w:spacing w:line="360" w:lineRule="auto"/>
        <w:ind w:firstLine="709"/>
        <w:contextualSpacing/>
        <w:jc w:val="both"/>
        <w:rPr>
          <w:sz w:val="28"/>
          <w:szCs w:val="28"/>
          <w:lang w:val="uk-UA"/>
        </w:rPr>
      </w:pPr>
      <w:r w:rsidRPr="00564710">
        <w:rPr>
          <w:sz w:val="28"/>
          <w:szCs w:val="28"/>
          <w:lang w:val="uk-UA"/>
        </w:rPr>
        <w:t xml:space="preserve">Одеса має великий науково-технічний потенціал, який завдяки сформованій за довгий час інституційній структурі дозволяє обслуговувати весь інноваційний ланцюжок – від обґрунтування теоретичної бази інновації до її реалізації на практиці. </w:t>
      </w:r>
    </w:p>
    <w:p w14:paraId="2378D88D" w14:textId="77777777" w:rsidR="00E35BE5" w:rsidRPr="00564710" w:rsidRDefault="00E35BE5" w:rsidP="00564710">
      <w:pPr>
        <w:spacing w:line="360" w:lineRule="auto"/>
        <w:ind w:firstLine="709"/>
        <w:contextualSpacing/>
        <w:jc w:val="both"/>
        <w:rPr>
          <w:sz w:val="28"/>
          <w:szCs w:val="28"/>
          <w:lang w:val="uk-UA"/>
        </w:rPr>
      </w:pPr>
      <w:r w:rsidRPr="00564710">
        <w:rPr>
          <w:sz w:val="28"/>
          <w:szCs w:val="28"/>
        </w:rPr>
        <w:lastRenderedPageBreak/>
        <w:t>Система дошкільної освіти станом на кінець 201</w:t>
      </w:r>
      <w:r>
        <w:rPr>
          <w:sz w:val="28"/>
          <w:szCs w:val="28"/>
          <w:lang w:val="uk-UA"/>
        </w:rPr>
        <w:t>7</w:t>
      </w:r>
      <w:r w:rsidRPr="00564710">
        <w:rPr>
          <w:sz w:val="28"/>
          <w:szCs w:val="28"/>
        </w:rPr>
        <w:t xml:space="preserve"> року охоплювала 158 дошкільних закладів, розрахованих на 26,8 тис. місць. Рівень охоплення дітей дошкільного віку становив 58%. Завантаженість дошкільних навчальних закладів зростала і становила у 201</w:t>
      </w:r>
      <w:r>
        <w:rPr>
          <w:sz w:val="28"/>
          <w:szCs w:val="28"/>
          <w:lang w:val="uk-UA"/>
        </w:rPr>
        <w:t>7</w:t>
      </w:r>
      <w:r w:rsidRPr="00564710">
        <w:rPr>
          <w:sz w:val="28"/>
          <w:szCs w:val="28"/>
        </w:rPr>
        <w:t xml:space="preserve"> році 157 дітей на 100 місць. </w:t>
      </w:r>
    </w:p>
    <w:p w14:paraId="6E185384" w14:textId="77777777" w:rsidR="00E35BE5" w:rsidRPr="00564710" w:rsidRDefault="00E35BE5" w:rsidP="00564710">
      <w:pPr>
        <w:spacing w:line="360" w:lineRule="auto"/>
        <w:ind w:firstLine="709"/>
        <w:contextualSpacing/>
        <w:jc w:val="both"/>
        <w:rPr>
          <w:sz w:val="28"/>
          <w:szCs w:val="28"/>
          <w:lang w:val="uk-UA"/>
        </w:rPr>
      </w:pPr>
      <w:r w:rsidRPr="00564710">
        <w:rPr>
          <w:sz w:val="28"/>
          <w:szCs w:val="28"/>
          <w:lang w:val="uk-UA"/>
        </w:rPr>
        <w:t>У місті функціонує 169 загальноосвітніх навчальних закладів, у яких навчається 86284 учня</w:t>
      </w:r>
      <w:r>
        <w:rPr>
          <w:sz w:val="28"/>
          <w:szCs w:val="28"/>
          <w:lang w:val="uk-UA"/>
        </w:rPr>
        <w:t xml:space="preserve"> </w:t>
      </w:r>
      <w:r w:rsidRPr="008B7B66">
        <w:rPr>
          <w:color w:val="000000"/>
          <w:sz w:val="28"/>
          <w:szCs w:val="28"/>
          <w:shd w:val="clear" w:color="auto" w:fill="FFFFFF"/>
        </w:rPr>
        <w:t>[</w:t>
      </w:r>
      <w:r w:rsidRPr="008B7B66">
        <w:rPr>
          <w:color w:val="000000"/>
          <w:sz w:val="28"/>
          <w:szCs w:val="28"/>
          <w:shd w:val="clear" w:color="auto" w:fill="FFFFFF"/>
          <w:lang w:val="uk-UA"/>
        </w:rPr>
        <w:t>1</w:t>
      </w:r>
      <w:r>
        <w:rPr>
          <w:color w:val="000000"/>
          <w:sz w:val="28"/>
          <w:szCs w:val="28"/>
          <w:shd w:val="clear" w:color="auto" w:fill="FFFFFF"/>
          <w:lang w:val="uk-UA"/>
        </w:rPr>
        <w:t>9</w:t>
      </w:r>
      <w:r w:rsidRPr="008B7B66">
        <w:rPr>
          <w:color w:val="000000"/>
          <w:sz w:val="28"/>
          <w:szCs w:val="28"/>
          <w:shd w:val="clear" w:color="auto" w:fill="FFFFFF"/>
        </w:rPr>
        <w:t>]</w:t>
      </w:r>
      <w:r>
        <w:rPr>
          <w:sz w:val="28"/>
          <w:szCs w:val="28"/>
          <w:lang w:val="uk-UA"/>
        </w:rPr>
        <w:t xml:space="preserve">  </w:t>
      </w:r>
      <w:r w:rsidRPr="00564710">
        <w:rPr>
          <w:sz w:val="28"/>
          <w:szCs w:val="28"/>
          <w:lang w:val="uk-UA"/>
        </w:rPr>
        <w:t>.</w:t>
      </w:r>
    </w:p>
    <w:p w14:paraId="3648D4EE" w14:textId="77777777" w:rsidR="00E35BE5" w:rsidRPr="002E6A34" w:rsidRDefault="00E35BE5" w:rsidP="00564710">
      <w:pPr>
        <w:spacing w:line="360" w:lineRule="auto"/>
        <w:ind w:firstLine="709"/>
        <w:contextualSpacing/>
        <w:jc w:val="both"/>
        <w:rPr>
          <w:sz w:val="28"/>
          <w:szCs w:val="28"/>
        </w:rPr>
      </w:pPr>
      <w:r w:rsidRPr="00564710">
        <w:rPr>
          <w:sz w:val="28"/>
          <w:szCs w:val="28"/>
          <w:lang w:val="uk-UA"/>
        </w:rPr>
        <w:t xml:space="preserve">В місті Одесі функціонує 21 вищий навчальний заклад </w:t>
      </w:r>
      <w:r w:rsidRPr="00564710">
        <w:rPr>
          <w:sz w:val="28"/>
          <w:szCs w:val="28"/>
        </w:rPr>
        <w:t>III</w:t>
      </w:r>
      <w:r w:rsidRPr="00564710">
        <w:rPr>
          <w:sz w:val="28"/>
          <w:szCs w:val="28"/>
          <w:lang w:val="uk-UA"/>
        </w:rPr>
        <w:t>-</w:t>
      </w:r>
      <w:r w:rsidRPr="00564710">
        <w:rPr>
          <w:sz w:val="28"/>
          <w:szCs w:val="28"/>
        </w:rPr>
        <w:t>IV</w:t>
      </w:r>
      <w:r w:rsidRPr="00564710">
        <w:rPr>
          <w:sz w:val="28"/>
          <w:szCs w:val="28"/>
          <w:lang w:val="uk-UA"/>
        </w:rPr>
        <w:t xml:space="preserve"> рівнів акредитації (ВНЗ), 9 наукових установ Національної академії наук України, більше 20 галузевих наукових установ та організацій, які активно працюють. Серед науковців міста – 821 доктор наук та 4</w:t>
      </w:r>
      <w:r>
        <w:rPr>
          <w:sz w:val="28"/>
          <w:szCs w:val="28"/>
          <w:lang w:val="uk-UA"/>
        </w:rPr>
        <w:t>570 кандидатів наук. На рис. 9</w:t>
      </w:r>
      <w:r w:rsidRPr="00564710">
        <w:rPr>
          <w:sz w:val="28"/>
          <w:szCs w:val="28"/>
          <w:lang w:val="uk-UA"/>
        </w:rPr>
        <w:t xml:space="preserve"> подано структуру наукової діяльності ВНЗ м.</w:t>
      </w:r>
      <w:r w:rsidRPr="00564710">
        <w:rPr>
          <w:sz w:val="28"/>
          <w:szCs w:val="28"/>
        </w:rPr>
        <w:t> </w:t>
      </w:r>
      <w:r w:rsidRPr="008B7B66">
        <w:rPr>
          <w:sz w:val="28"/>
          <w:szCs w:val="28"/>
          <w:lang w:val="uk-UA"/>
        </w:rPr>
        <w:t>Одеси</w:t>
      </w:r>
      <w:r w:rsidRPr="008B7B66">
        <w:rPr>
          <w:sz w:val="28"/>
          <w:szCs w:val="28"/>
        </w:rPr>
        <w:t xml:space="preserve"> [</w:t>
      </w:r>
      <w:r w:rsidRPr="008B7B66">
        <w:rPr>
          <w:sz w:val="28"/>
          <w:szCs w:val="28"/>
          <w:lang w:val="uk-UA"/>
        </w:rPr>
        <w:t>20</w:t>
      </w:r>
      <w:r w:rsidRPr="008B7B66">
        <w:rPr>
          <w:sz w:val="28"/>
          <w:szCs w:val="28"/>
        </w:rPr>
        <w:t>].</w:t>
      </w:r>
    </w:p>
    <w:p w14:paraId="231D908B" w14:textId="44D3BDF8" w:rsidR="00E35BE5" w:rsidRDefault="002F7F1C" w:rsidP="00564710">
      <w:pPr>
        <w:spacing w:line="360" w:lineRule="auto"/>
        <w:ind w:firstLine="709"/>
        <w:contextualSpacing/>
        <w:jc w:val="both"/>
        <w:rPr>
          <w:color w:val="000000"/>
          <w:sz w:val="28"/>
          <w:szCs w:val="28"/>
          <w:lang w:val="en-US"/>
        </w:rPr>
      </w:pPr>
      <w:r>
        <w:rPr>
          <w:noProof/>
          <w:color w:val="000000"/>
          <w:sz w:val="28"/>
          <w:szCs w:val="28"/>
          <w:lang w:val="uk-UA" w:eastAsia="uk-UA"/>
        </w:rPr>
        <w:drawing>
          <wp:inline distT="0" distB="0" distL="0" distR="0" wp14:anchorId="00CE019D" wp14:editId="572BC28F">
            <wp:extent cx="4297680" cy="3627120"/>
            <wp:effectExtent l="0" t="0" r="0" b="0"/>
            <wp:docPr id="12"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43">
                      <a:extLst>
                        <a:ext uri="{28A0092B-C50C-407E-A947-70E740481C1C}">
                          <a14:useLocalDpi xmlns:a14="http://schemas.microsoft.com/office/drawing/2010/main" val="0"/>
                        </a:ext>
                      </a:extLst>
                    </a:blip>
                    <a:srcRect l="45064" t="30370" r="22241" b="16353"/>
                    <a:stretch>
                      <a:fillRect/>
                    </a:stretch>
                  </pic:blipFill>
                  <pic:spPr bwMode="auto">
                    <a:xfrm>
                      <a:off x="0" y="0"/>
                      <a:ext cx="4297680" cy="3627120"/>
                    </a:xfrm>
                    <a:prstGeom prst="rect">
                      <a:avLst/>
                    </a:prstGeom>
                    <a:noFill/>
                    <a:ln>
                      <a:noFill/>
                    </a:ln>
                  </pic:spPr>
                </pic:pic>
              </a:graphicData>
            </a:graphic>
          </wp:inline>
        </w:drawing>
      </w:r>
    </w:p>
    <w:p w14:paraId="403EF56B" w14:textId="77777777" w:rsidR="00E35BE5" w:rsidRPr="00AF4E78" w:rsidRDefault="00E35BE5" w:rsidP="002E6A34">
      <w:pPr>
        <w:spacing w:line="360" w:lineRule="auto"/>
        <w:ind w:firstLine="709"/>
        <w:contextualSpacing/>
        <w:jc w:val="center"/>
        <w:rPr>
          <w:color w:val="000000"/>
          <w:sz w:val="28"/>
          <w:szCs w:val="28"/>
        </w:rPr>
      </w:pPr>
      <w:r>
        <w:rPr>
          <w:color w:val="000000"/>
          <w:sz w:val="28"/>
          <w:szCs w:val="28"/>
          <w:lang w:val="uk-UA"/>
        </w:rPr>
        <w:t xml:space="preserve">Рис. 9. Структура наукової діяльності ВНЗ м. Одеси (у % до загального обсягу наукових публікацій) </w:t>
      </w:r>
      <w:r w:rsidRPr="002E6A34">
        <w:rPr>
          <w:color w:val="000000"/>
          <w:sz w:val="28"/>
          <w:szCs w:val="28"/>
        </w:rPr>
        <w:t>[</w:t>
      </w:r>
      <w:r>
        <w:rPr>
          <w:color w:val="000000"/>
          <w:sz w:val="28"/>
          <w:szCs w:val="28"/>
          <w:lang w:val="uk-UA"/>
        </w:rPr>
        <w:t>20</w:t>
      </w:r>
      <w:r w:rsidRPr="002E6A34">
        <w:rPr>
          <w:color w:val="000000"/>
          <w:sz w:val="28"/>
          <w:szCs w:val="28"/>
        </w:rPr>
        <w:t>]</w:t>
      </w:r>
    </w:p>
    <w:p w14:paraId="4A59EA4E" w14:textId="77777777" w:rsidR="00E35BE5" w:rsidRPr="00AF4E78" w:rsidRDefault="00E35BE5" w:rsidP="002E6A34">
      <w:pPr>
        <w:spacing w:line="360" w:lineRule="auto"/>
        <w:ind w:firstLine="709"/>
        <w:contextualSpacing/>
        <w:jc w:val="both"/>
        <w:rPr>
          <w:color w:val="000000"/>
          <w:sz w:val="28"/>
          <w:szCs w:val="28"/>
        </w:rPr>
      </w:pPr>
    </w:p>
    <w:p w14:paraId="767E8368" w14:textId="77777777" w:rsidR="00E35BE5" w:rsidRPr="002E6A34" w:rsidRDefault="00E35BE5" w:rsidP="002E6A34">
      <w:pPr>
        <w:spacing w:line="360" w:lineRule="auto"/>
        <w:ind w:firstLine="709"/>
        <w:contextualSpacing/>
        <w:jc w:val="both"/>
        <w:rPr>
          <w:color w:val="000000"/>
          <w:sz w:val="28"/>
          <w:szCs w:val="28"/>
        </w:rPr>
      </w:pPr>
      <w:r w:rsidRPr="002E6A34">
        <w:rPr>
          <w:color w:val="000000"/>
          <w:sz w:val="28"/>
          <w:szCs w:val="28"/>
          <w:shd w:val="clear" w:color="auto" w:fill="FFFFFF"/>
          <w:lang w:val="uk-UA"/>
        </w:rPr>
        <w:t>Серед найвідоміших ЗВО міста є</w:t>
      </w:r>
      <w:r w:rsidRPr="002E6A34">
        <w:rPr>
          <w:color w:val="000000"/>
          <w:sz w:val="28"/>
          <w:szCs w:val="28"/>
          <w:shd w:val="clear" w:color="auto" w:fill="FFFFFF"/>
          <w:lang w:val="en-US"/>
        </w:rPr>
        <w:t> </w:t>
      </w:r>
      <w:hyperlink r:id="rId44" w:history="1">
        <w:r w:rsidRPr="002E6A34">
          <w:rPr>
            <w:rStyle w:val="a8"/>
            <w:color w:val="000000"/>
            <w:sz w:val="28"/>
            <w:szCs w:val="28"/>
            <w:u w:val="none"/>
            <w:shd w:val="clear" w:color="auto" w:fill="FFFFFF"/>
            <w:lang w:val="uk-UA"/>
          </w:rPr>
          <w:t>Одеський національний університет імені І. І. Мечникова</w:t>
        </w:r>
      </w:hyperlink>
      <w:r w:rsidRPr="002E6A34">
        <w:rPr>
          <w:color w:val="000000"/>
          <w:sz w:val="28"/>
          <w:szCs w:val="28"/>
          <w:shd w:val="clear" w:color="auto" w:fill="FFFFFF"/>
          <w:lang w:val="en-US"/>
        </w:rPr>
        <w:t> </w:t>
      </w:r>
      <w:r w:rsidRPr="002E6A34">
        <w:rPr>
          <w:color w:val="000000"/>
          <w:sz w:val="28"/>
          <w:szCs w:val="28"/>
          <w:shd w:val="clear" w:color="auto" w:fill="FFFFFF"/>
          <w:lang w:val="uk-UA"/>
        </w:rPr>
        <w:t>та</w:t>
      </w:r>
      <w:r w:rsidRPr="002E6A34">
        <w:rPr>
          <w:color w:val="000000"/>
          <w:sz w:val="28"/>
          <w:szCs w:val="28"/>
          <w:shd w:val="clear" w:color="auto" w:fill="FFFFFF"/>
          <w:lang w:val="en-US"/>
        </w:rPr>
        <w:t> </w:t>
      </w:r>
      <w:hyperlink r:id="rId45" w:tooltip="Одеський національний політехнічний університет" w:history="1">
        <w:r w:rsidRPr="002E6A34">
          <w:rPr>
            <w:rStyle w:val="a8"/>
            <w:color w:val="000000"/>
            <w:sz w:val="28"/>
            <w:szCs w:val="28"/>
            <w:u w:val="none"/>
            <w:shd w:val="clear" w:color="auto" w:fill="FFFFFF"/>
            <w:lang w:val="uk-UA"/>
          </w:rPr>
          <w:t>Одеський національний політехнічний університет</w:t>
        </w:r>
      </w:hyperlink>
      <w:r w:rsidRPr="002E6A34">
        <w:rPr>
          <w:color w:val="000000"/>
          <w:sz w:val="28"/>
          <w:szCs w:val="28"/>
          <w:shd w:val="clear" w:color="auto" w:fill="FFFFFF"/>
          <w:lang w:val="uk-UA"/>
        </w:rPr>
        <w:t xml:space="preserve">, кожний з яких охоплює багато спеціальностей та працює у сферах гуманітарних та технічних наук відповідно. Одним із провідних закладів </w:t>
      </w:r>
      <w:r w:rsidRPr="002E6A34">
        <w:rPr>
          <w:color w:val="000000"/>
          <w:sz w:val="28"/>
          <w:szCs w:val="28"/>
          <w:shd w:val="clear" w:color="auto" w:fill="FFFFFF"/>
          <w:lang w:val="uk-UA"/>
        </w:rPr>
        <w:lastRenderedPageBreak/>
        <w:t>вищої освіти України в галузі юриспруденції є</w:t>
      </w:r>
      <w:r w:rsidRPr="002E6A34">
        <w:rPr>
          <w:color w:val="000000"/>
          <w:sz w:val="28"/>
          <w:szCs w:val="28"/>
          <w:shd w:val="clear" w:color="auto" w:fill="FFFFFF"/>
        </w:rPr>
        <w:t> </w:t>
      </w:r>
      <w:hyperlink r:id="rId46" w:tooltip="Автошлях E581" w:history="1">
        <w:r w:rsidRPr="002E6A34">
          <w:rPr>
            <w:rStyle w:val="a8"/>
            <w:color w:val="000000"/>
            <w:sz w:val="28"/>
            <w:szCs w:val="28"/>
            <w:u w:val="none"/>
            <w:shd w:val="clear" w:color="auto" w:fill="FFFFFF"/>
            <w:lang w:val="uk-UA"/>
          </w:rPr>
          <w:t>Національний університет «Одеська юридична академія»</w:t>
        </w:r>
      </w:hyperlink>
      <w:r w:rsidRPr="002E6A34">
        <w:rPr>
          <w:color w:val="000000"/>
          <w:sz w:val="28"/>
          <w:szCs w:val="28"/>
          <w:shd w:val="clear" w:color="auto" w:fill="FFFFFF"/>
          <w:lang w:val="uk-UA"/>
        </w:rPr>
        <w:t xml:space="preserve">. </w:t>
      </w:r>
      <w:r w:rsidRPr="002E6A34">
        <w:rPr>
          <w:color w:val="000000"/>
          <w:sz w:val="28"/>
          <w:szCs w:val="28"/>
          <w:shd w:val="clear" w:color="auto" w:fill="FFFFFF"/>
        </w:rPr>
        <w:t>У 2019 році у рейтингу </w:t>
      </w:r>
      <w:hyperlink r:id="rId47" w:tooltip="Топ 200 Україна" w:history="1">
        <w:r w:rsidRPr="002E6A34">
          <w:rPr>
            <w:rStyle w:val="a8"/>
            <w:color w:val="000000"/>
            <w:sz w:val="28"/>
            <w:szCs w:val="28"/>
            <w:u w:val="none"/>
            <w:shd w:val="clear" w:color="auto" w:fill="FFFFFF"/>
          </w:rPr>
          <w:t>ТОП-200 вишів України</w:t>
        </w:r>
      </w:hyperlink>
      <w:r w:rsidRPr="002E6A34">
        <w:rPr>
          <w:color w:val="000000"/>
          <w:sz w:val="28"/>
          <w:szCs w:val="28"/>
          <w:shd w:val="clear" w:color="auto" w:fill="FFFFFF"/>
        </w:rPr>
        <w:t> було представлено 15 одеських вишів з дев'ятнадцяти.</w:t>
      </w:r>
    </w:p>
    <w:p w14:paraId="6E841B26" w14:textId="77777777" w:rsidR="00E35BE5" w:rsidRPr="007952D8" w:rsidRDefault="00E35BE5" w:rsidP="00564710">
      <w:pPr>
        <w:spacing w:line="360" w:lineRule="auto"/>
        <w:ind w:firstLine="709"/>
        <w:contextualSpacing/>
        <w:jc w:val="both"/>
        <w:rPr>
          <w:sz w:val="28"/>
          <w:szCs w:val="28"/>
        </w:rPr>
      </w:pPr>
      <w:r w:rsidRPr="00564710">
        <w:rPr>
          <w:sz w:val="28"/>
          <w:szCs w:val="28"/>
          <w:lang w:val="uk-UA"/>
        </w:rPr>
        <w:t>Щорічний обсяг виконаних наукових та науково-технічних праць становить понад 100 млн.грн. За чисельністю наукових організацій, чисельністю наукових співробітників, насиченістю науковими кадрами, обсягами виконаних наукових та науково-технічних праць Одеса пос</w:t>
      </w:r>
      <w:r>
        <w:rPr>
          <w:sz w:val="28"/>
          <w:szCs w:val="28"/>
          <w:lang w:val="uk-UA"/>
        </w:rPr>
        <w:t>ідає 6 місце серед міст України.</w:t>
      </w:r>
    </w:p>
    <w:p w14:paraId="5D127012" w14:textId="77777777" w:rsidR="00E35BE5" w:rsidRPr="00564710" w:rsidRDefault="00E35BE5" w:rsidP="00564710">
      <w:pPr>
        <w:spacing w:line="360" w:lineRule="auto"/>
        <w:ind w:firstLine="709"/>
        <w:contextualSpacing/>
        <w:jc w:val="both"/>
        <w:rPr>
          <w:sz w:val="28"/>
          <w:szCs w:val="28"/>
          <w:lang w:val="uk-UA"/>
        </w:rPr>
      </w:pPr>
      <w:r w:rsidRPr="00564710">
        <w:rPr>
          <w:sz w:val="28"/>
          <w:szCs w:val="28"/>
        </w:rPr>
        <w:t>У місті працюють 35 лікарняних закладів, у яких загальна кількість лікарняних ліжок становить 9830 од. Забезпеченість населення лікарняними ліжками становить 99,2 ліжок на 10 тис. населення. Функціонує 79 амбулаторно-поліклінічних закладів, що мають обслуговувати за зміну 21618 відвідувачів. У розрахунку на 10 тис. жителів за одну зміну можна обслуговувати 218 осіб</w:t>
      </w:r>
      <w:r>
        <w:rPr>
          <w:sz w:val="28"/>
          <w:szCs w:val="28"/>
          <w:lang w:val="uk-UA"/>
        </w:rPr>
        <w:t xml:space="preserve"> </w:t>
      </w:r>
      <w:r w:rsidRPr="008B7B66">
        <w:rPr>
          <w:color w:val="000000"/>
          <w:sz w:val="28"/>
          <w:szCs w:val="28"/>
          <w:shd w:val="clear" w:color="auto" w:fill="FFFFFF"/>
        </w:rPr>
        <w:t>[</w:t>
      </w:r>
      <w:r w:rsidRPr="008B7B66">
        <w:rPr>
          <w:color w:val="000000"/>
          <w:sz w:val="28"/>
          <w:szCs w:val="28"/>
          <w:shd w:val="clear" w:color="auto" w:fill="FFFFFF"/>
          <w:lang w:val="uk-UA"/>
        </w:rPr>
        <w:t>1</w:t>
      </w:r>
      <w:r>
        <w:rPr>
          <w:color w:val="000000"/>
          <w:sz w:val="28"/>
          <w:szCs w:val="28"/>
          <w:shd w:val="clear" w:color="auto" w:fill="FFFFFF"/>
          <w:lang w:val="uk-UA"/>
        </w:rPr>
        <w:t>9</w:t>
      </w:r>
      <w:r w:rsidRPr="008B7B66">
        <w:rPr>
          <w:color w:val="000000"/>
          <w:sz w:val="28"/>
          <w:szCs w:val="28"/>
          <w:shd w:val="clear" w:color="auto" w:fill="FFFFFF"/>
        </w:rPr>
        <w:t>]</w:t>
      </w:r>
      <w:r>
        <w:rPr>
          <w:sz w:val="28"/>
          <w:szCs w:val="28"/>
          <w:lang w:val="uk-UA"/>
        </w:rPr>
        <w:t xml:space="preserve"> </w:t>
      </w:r>
      <w:r w:rsidRPr="00564710">
        <w:rPr>
          <w:sz w:val="28"/>
          <w:szCs w:val="28"/>
        </w:rPr>
        <w:t xml:space="preserve">. </w:t>
      </w:r>
    </w:p>
    <w:p w14:paraId="276258B4" w14:textId="77777777" w:rsidR="00E35BE5" w:rsidRPr="00564710" w:rsidRDefault="00E35BE5" w:rsidP="00564710">
      <w:pPr>
        <w:spacing w:line="360" w:lineRule="auto"/>
        <w:ind w:firstLine="709"/>
        <w:contextualSpacing/>
        <w:jc w:val="both"/>
        <w:rPr>
          <w:sz w:val="28"/>
          <w:szCs w:val="28"/>
          <w:lang w:val="uk-UA"/>
        </w:rPr>
      </w:pPr>
      <w:r w:rsidRPr="00564710">
        <w:rPr>
          <w:sz w:val="28"/>
          <w:szCs w:val="28"/>
          <w:lang w:val="uk-UA"/>
        </w:rPr>
        <w:t xml:space="preserve">У місті нараховується 53 бібліотеки із загальним книжковим фондом 8297,9 тис. примірників. Забезпеченість населення книжковим фондом бібліотек становить 823 примірники на 100 осіб. </w:t>
      </w:r>
    </w:p>
    <w:p w14:paraId="02F1B607" w14:textId="77777777" w:rsidR="00E35BE5" w:rsidRPr="00564710" w:rsidRDefault="00E35BE5" w:rsidP="00564710">
      <w:pPr>
        <w:spacing w:line="360" w:lineRule="auto"/>
        <w:ind w:firstLine="709"/>
        <w:contextualSpacing/>
        <w:jc w:val="both"/>
        <w:rPr>
          <w:sz w:val="28"/>
          <w:szCs w:val="28"/>
          <w:lang w:val="uk-UA"/>
        </w:rPr>
      </w:pPr>
      <w:r w:rsidRPr="00564710">
        <w:rPr>
          <w:sz w:val="28"/>
          <w:szCs w:val="28"/>
          <w:lang w:val="uk-UA"/>
        </w:rPr>
        <w:t xml:space="preserve">У м. Одесі діє 10 театрів, філармонія, 26 музеїв, 9 кінотеатрів, 8 творчих спілок, які сприяють культурному й духовному вихованню населення міста. </w:t>
      </w:r>
      <w:r w:rsidRPr="00564710">
        <w:rPr>
          <w:sz w:val="28"/>
          <w:szCs w:val="28"/>
        </w:rPr>
        <w:t xml:space="preserve">Чільне місце в культурному житті міста займає Одеський національний академічний театр опери та балету, побудований у 1884-1887 роках, який є унікальною архітектурною пам’яткою. </w:t>
      </w:r>
    </w:p>
    <w:p w14:paraId="0DE0ECB5" w14:textId="77777777" w:rsidR="00E35BE5" w:rsidRPr="002E6A34" w:rsidRDefault="00E35BE5" w:rsidP="002E6A34">
      <w:pPr>
        <w:spacing w:line="360" w:lineRule="auto"/>
        <w:ind w:firstLine="709"/>
        <w:contextualSpacing/>
        <w:jc w:val="both"/>
        <w:rPr>
          <w:sz w:val="28"/>
          <w:szCs w:val="28"/>
        </w:rPr>
      </w:pPr>
      <w:r w:rsidRPr="00564710">
        <w:rPr>
          <w:sz w:val="28"/>
          <w:szCs w:val="28"/>
        </w:rPr>
        <w:t>Крім того, на території міста є чимало комерційних установ, які надають населенню широкий спектр культурно-дозвільних послуг (к</w:t>
      </w:r>
      <w:r>
        <w:rPr>
          <w:sz w:val="28"/>
          <w:szCs w:val="28"/>
        </w:rPr>
        <w:t>інокомплекси, нічні клуби тощо)</w:t>
      </w:r>
      <w:r w:rsidRPr="009448C4">
        <w:rPr>
          <w:sz w:val="28"/>
          <w:szCs w:val="28"/>
        </w:rPr>
        <w:t>.</w:t>
      </w:r>
    </w:p>
    <w:p w14:paraId="08E59E25" w14:textId="77777777" w:rsidR="00E35BE5" w:rsidRDefault="00E35BE5" w:rsidP="00C4111D">
      <w:pPr>
        <w:spacing w:line="360" w:lineRule="auto"/>
        <w:ind w:firstLine="709"/>
        <w:contextualSpacing/>
        <w:jc w:val="both"/>
        <w:rPr>
          <w:color w:val="000000"/>
          <w:sz w:val="28"/>
          <w:szCs w:val="28"/>
        </w:rPr>
      </w:pPr>
      <w:r w:rsidRPr="00564710">
        <w:rPr>
          <w:color w:val="000000"/>
          <w:sz w:val="28"/>
          <w:szCs w:val="28"/>
        </w:rPr>
        <w:t>Станом на 1 лютого 20</w:t>
      </w:r>
      <w:r>
        <w:rPr>
          <w:color w:val="000000"/>
          <w:sz w:val="28"/>
          <w:szCs w:val="28"/>
          <w:lang w:val="uk-UA"/>
        </w:rPr>
        <w:t>21</w:t>
      </w:r>
      <w:r w:rsidRPr="00564710">
        <w:rPr>
          <w:color w:val="000000"/>
          <w:sz w:val="28"/>
          <w:szCs w:val="28"/>
        </w:rPr>
        <w:t xml:space="preserve"> року в Одесі налічується </w:t>
      </w:r>
      <w:r>
        <w:rPr>
          <w:color w:val="000000"/>
          <w:sz w:val="28"/>
          <w:szCs w:val="28"/>
          <w:lang w:val="uk-UA"/>
        </w:rPr>
        <w:t>6</w:t>
      </w:r>
      <w:r w:rsidRPr="00564710">
        <w:rPr>
          <w:color w:val="000000"/>
          <w:sz w:val="28"/>
          <w:szCs w:val="28"/>
        </w:rPr>
        <w:t xml:space="preserve"> п'ятизіркови</w:t>
      </w:r>
      <w:r>
        <w:rPr>
          <w:color w:val="000000"/>
          <w:sz w:val="28"/>
          <w:szCs w:val="28"/>
          <w:lang w:val="uk-UA"/>
        </w:rPr>
        <w:t>х (</w:t>
      </w:r>
      <w:r w:rsidRPr="00931F76">
        <w:rPr>
          <w:color w:val="000000"/>
          <w:sz w:val="28"/>
          <w:szCs w:val="28"/>
          <w:lang w:val="uk-UA"/>
        </w:rPr>
        <w:t>Villa la Premiere</w:t>
      </w:r>
      <w:r>
        <w:rPr>
          <w:color w:val="000000"/>
          <w:sz w:val="28"/>
          <w:szCs w:val="28"/>
          <w:lang w:val="uk-UA"/>
        </w:rPr>
        <w:t xml:space="preserve">, </w:t>
      </w:r>
      <w:r w:rsidRPr="00931F76">
        <w:rPr>
          <w:color w:val="000000"/>
          <w:sz w:val="28"/>
          <w:szCs w:val="28"/>
          <w:lang w:val="uk-UA"/>
        </w:rPr>
        <w:t>Premier Hotel Odesa</w:t>
      </w:r>
      <w:r w:rsidRPr="00564710">
        <w:rPr>
          <w:color w:val="000000"/>
          <w:sz w:val="28"/>
          <w:szCs w:val="28"/>
        </w:rPr>
        <w:t xml:space="preserve">, </w:t>
      </w:r>
      <w:r w:rsidRPr="00931F76">
        <w:rPr>
          <w:color w:val="000000"/>
          <w:sz w:val="28"/>
          <w:szCs w:val="28"/>
        </w:rPr>
        <w:t>M1 Club Hotel</w:t>
      </w:r>
      <w:r>
        <w:rPr>
          <w:color w:val="000000"/>
          <w:sz w:val="28"/>
          <w:szCs w:val="28"/>
          <w:lang w:val="uk-UA"/>
        </w:rPr>
        <w:t xml:space="preserve">, </w:t>
      </w:r>
      <w:r w:rsidRPr="00931F76">
        <w:rPr>
          <w:color w:val="000000"/>
          <w:sz w:val="28"/>
          <w:szCs w:val="28"/>
          <w:lang w:val="uk-UA"/>
        </w:rPr>
        <w:t>"Отрада"</w:t>
      </w:r>
      <w:r>
        <w:rPr>
          <w:color w:val="000000"/>
          <w:sz w:val="28"/>
          <w:szCs w:val="28"/>
          <w:lang w:val="uk-UA"/>
        </w:rPr>
        <w:t xml:space="preserve">, </w:t>
      </w:r>
      <w:r w:rsidRPr="00931F76">
        <w:rPr>
          <w:color w:val="000000"/>
          <w:sz w:val="28"/>
          <w:szCs w:val="28"/>
          <w:lang w:val="uk-UA"/>
        </w:rPr>
        <w:t>Nemo Hotel</w:t>
      </w:r>
      <w:r>
        <w:rPr>
          <w:color w:val="000000"/>
          <w:sz w:val="28"/>
          <w:szCs w:val="28"/>
          <w:lang w:val="uk-UA"/>
        </w:rPr>
        <w:t xml:space="preserve">, </w:t>
      </w:r>
      <w:r w:rsidRPr="00931F76">
        <w:rPr>
          <w:color w:val="000000"/>
          <w:sz w:val="28"/>
          <w:szCs w:val="28"/>
          <w:lang w:val="uk-UA"/>
        </w:rPr>
        <w:t>KADORR Hotel Resort &amp; Spa</w:t>
      </w:r>
      <w:r>
        <w:rPr>
          <w:color w:val="000000"/>
          <w:sz w:val="28"/>
          <w:szCs w:val="28"/>
          <w:lang w:val="uk-UA"/>
        </w:rPr>
        <w:t xml:space="preserve">) </w:t>
      </w:r>
      <w:r w:rsidRPr="00564710">
        <w:rPr>
          <w:color w:val="000000"/>
          <w:sz w:val="28"/>
          <w:szCs w:val="28"/>
        </w:rPr>
        <w:t>15 чотиризіркових, 7 тризіркових та 51 інших готелів</w:t>
      </w:r>
      <w:hyperlink r:id="rId48" w:anchor="cite_note-95" w:history="1">
        <w:r w:rsidRPr="00564710">
          <w:rPr>
            <w:rStyle w:val="a8"/>
            <w:color w:val="000000"/>
            <w:sz w:val="28"/>
            <w:szCs w:val="28"/>
            <w:u w:val="none"/>
            <w:vertAlign w:val="superscript"/>
          </w:rPr>
          <w:t>[95]</w:t>
        </w:r>
      </w:hyperlink>
      <w:r w:rsidRPr="00564710">
        <w:rPr>
          <w:color w:val="000000"/>
          <w:sz w:val="28"/>
          <w:szCs w:val="28"/>
        </w:rPr>
        <w:t>. У місті велика кількість ресторацій. Станом на 201</w:t>
      </w:r>
      <w:r>
        <w:rPr>
          <w:color w:val="000000"/>
          <w:sz w:val="28"/>
          <w:szCs w:val="28"/>
          <w:lang w:val="uk-UA"/>
        </w:rPr>
        <w:t>9</w:t>
      </w:r>
      <w:r w:rsidRPr="00564710">
        <w:rPr>
          <w:color w:val="000000"/>
          <w:sz w:val="28"/>
          <w:szCs w:val="28"/>
        </w:rPr>
        <w:t xml:space="preserve"> рік в Одесі наявні 648 об'єктів ресторанного бізнесу: ресторанів, кав'ярень, барів тощо. </w:t>
      </w:r>
      <w:r w:rsidRPr="00564710">
        <w:rPr>
          <w:color w:val="000000"/>
          <w:sz w:val="28"/>
          <w:szCs w:val="28"/>
        </w:rPr>
        <w:lastRenderedPageBreak/>
        <w:t>Найвідоміші з них: кафе </w:t>
      </w:r>
      <w:hyperlink r:id="rId49" w:tooltip="Fanconi (ще не написана)" w:history="1">
        <w:r w:rsidRPr="00564710">
          <w:rPr>
            <w:rStyle w:val="a8"/>
            <w:color w:val="000000"/>
            <w:sz w:val="28"/>
            <w:szCs w:val="28"/>
            <w:u w:val="none"/>
          </w:rPr>
          <w:t>«Fanconi 1872»</w:t>
        </w:r>
      </w:hyperlink>
      <w:r w:rsidRPr="00564710">
        <w:rPr>
          <w:color w:val="000000"/>
          <w:sz w:val="28"/>
          <w:szCs w:val="28"/>
        </w:rPr>
        <w:t>, </w:t>
      </w:r>
      <w:hyperlink r:id="rId50" w:tooltip="Печескаго (ще не написана)" w:history="1">
        <w:r w:rsidRPr="00564710">
          <w:rPr>
            <w:rStyle w:val="a8"/>
            <w:color w:val="000000"/>
            <w:sz w:val="28"/>
            <w:szCs w:val="28"/>
            <w:u w:val="none"/>
          </w:rPr>
          <w:t>«Печескаго»</w:t>
        </w:r>
      </w:hyperlink>
      <w:r w:rsidRPr="00564710">
        <w:rPr>
          <w:color w:val="000000"/>
          <w:sz w:val="28"/>
          <w:szCs w:val="28"/>
        </w:rPr>
        <w:t>, ресторани «Бульваръ», «Кав'ярня-книгарня» тощо. Також представлені такі мережі харчування: </w:t>
      </w:r>
      <w:hyperlink r:id="rId51" w:tooltip="McDonald's" w:history="1">
        <w:r w:rsidRPr="00564710">
          <w:rPr>
            <w:rStyle w:val="a8"/>
            <w:color w:val="000000"/>
            <w:sz w:val="28"/>
            <w:szCs w:val="28"/>
            <w:u w:val="none"/>
          </w:rPr>
          <w:t>McDonald's</w:t>
        </w:r>
      </w:hyperlink>
      <w:r w:rsidRPr="00564710">
        <w:rPr>
          <w:color w:val="000000"/>
          <w:sz w:val="28"/>
          <w:szCs w:val="28"/>
        </w:rPr>
        <w:t>, </w:t>
      </w:r>
      <w:hyperlink r:id="rId52" w:tooltip="Пузата хата" w:history="1">
        <w:r w:rsidRPr="00564710">
          <w:rPr>
            <w:rStyle w:val="a8"/>
            <w:color w:val="000000"/>
            <w:sz w:val="28"/>
            <w:szCs w:val="28"/>
            <w:u w:val="none"/>
          </w:rPr>
          <w:t>Пузата хата</w:t>
        </w:r>
      </w:hyperlink>
      <w:r w:rsidRPr="00564710">
        <w:rPr>
          <w:color w:val="000000"/>
          <w:sz w:val="28"/>
          <w:szCs w:val="28"/>
        </w:rPr>
        <w:t>, </w:t>
      </w:r>
      <w:hyperlink r:id="rId53" w:tooltip="Піца Челентано" w:history="1">
        <w:r w:rsidRPr="00564710">
          <w:rPr>
            <w:rStyle w:val="a8"/>
            <w:color w:val="000000"/>
            <w:sz w:val="28"/>
            <w:szCs w:val="28"/>
            <w:u w:val="none"/>
          </w:rPr>
          <w:t>Піца Челентано</w:t>
        </w:r>
      </w:hyperlink>
      <w:r w:rsidRPr="00564710">
        <w:rPr>
          <w:color w:val="000000"/>
          <w:sz w:val="28"/>
          <w:szCs w:val="28"/>
        </w:rPr>
        <w:t> тощо.</w:t>
      </w:r>
    </w:p>
    <w:p w14:paraId="6BF0B95F" w14:textId="77777777" w:rsidR="00E35BE5" w:rsidRPr="00C4111D" w:rsidRDefault="00E35BE5" w:rsidP="00C4111D">
      <w:pPr>
        <w:spacing w:line="360" w:lineRule="auto"/>
        <w:ind w:firstLine="709"/>
        <w:contextualSpacing/>
        <w:jc w:val="both"/>
        <w:rPr>
          <w:sz w:val="28"/>
          <w:szCs w:val="28"/>
        </w:rPr>
      </w:pPr>
      <w:r w:rsidRPr="00564710">
        <w:rPr>
          <w:color w:val="000000"/>
          <w:sz w:val="28"/>
          <w:szCs w:val="28"/>
        </w:rPr>
        <w:t>У місті розвинена інфраструктура </w:t>
      </w:r>
      <w:hyperlink r:id="rId54" w:tooltip="Новий ринок (Одеса)" w:history="1">
        <w:r w:rsidRPr="00564710">
          <w:rPr>
            <w:rStyle w:val="a8"/>
            <w:color w:val="000000"/>
            <w:sz w:val="28"/>
            <w:szCs w:val="28"/>
            <w:u w:val="none"/>
          </w:rPr>
          <w:t>роздрібної торгівлі</w:t>
        </w:r>
      </w:hyperlink>
      <w:r w:rsidRPr="00564710">
        <w:rPr>
          <w:color w:val="000000"/>
          <w:sz w:val="28"/>
          <w:szCs w:val="28"/>
        </w:rPr>
        <w:t>. Мережа роздрібної торгівлі становить 14 670 об'єктів. У місті присутні як деякі європейські, так і багато національних мереж супермаркетів; велику популярність мають мережі: </w:t>
      </w:r>
      <w:hyperlink r:id="rId55" w:tooltip="Auchan" w:history="1">
        <w:r w:rsidRPr="00564710">
          <w:rPr>
            <w:rStyle w:val="a8"/>
            <w:color w:val="000000"/>
            <w:sz w:val="28"/>
            <w:szCs w:val="28"/>
            <w:u w:val="none"/>
          </w:rPr>
          <w:t>«Auchan»</w:t>
        </w:r>
      </w:hyperlink>
      <w:r w:rsidRPr="00564710">
        <w:rPr>
          <w:color w:val="000000"/>
          <w:sz w:val="28"/>
          <w:szCs w:val="28"/>
        </w:rPr>
        <w:t>, </w:t>
      </w:r>
      <w:hyperlink r:id="rId56" w:tooltip="METRO Cash &amp; Carry" w:history="1">
        <w:r w:rsidRPr="00564710">
          <w:rPr>
            <w:rStyle w:val="a8"/>
            <w:color w:val="000000"/>
            <w:sz w:val="28"/>
            <w:szCs w:val="28"/>
            <w:u w:val="none"/>
          </w:rPr>
          <w:t>«METRO»</w:t>
        </w:r>
      </w:hyperlink>
      <w:r w:rsidRPr="00564710">
        <w:rPr>
          <w:color w:val="000000"/>
          <w:sz w:val="28"/>
          <w:szCs w:val="28"/>
        </w:rPr>
        <w:t>, </w:t>
      </w:r>
      <w:hyperlink r:id="rId57" w:tooltip="Сільпо (торгова мережа)" w:history="1">
        <w:r w:rsidRPr="00564710">
          <w:rPr>
            <w:rStyle w:val="a8"/>
            <w:color w:val="000000"/>
            <w:sz w:val="28"/>
            <w:szCs w:val="28"/>
            <w:u w:val="none"/>
          </w:rPr>
          <w:t>«Сільпо»</w:t>
        </w:r>
      </w:hyperlink>
      <w:r w:rsidRPr="00564710">
        <w:rPr>
          <w:color w:val="000000"/>
          <w:sz w:val="28"/>
          <w:szCs w:val="28"/>
        </w:rPr>
        <w:t>, </w:t>
      </w:r>
      <w:hyperlink r:id="rId58" w:tooltip="Таврія В" w:history="1">
        <w:r w:rsidRPr="00564710">
          <w:rPr>
            <w:rStyle w:val="a8"/>
            <w:color w:val="000000"/>
            <w:sz w:val="28"/>
            <w:szCs w:val="28"/>
            <w:u w:val="none"/>
          </w:rPr>
          <w:t>«Таврія В»</w:t>
        </w:r>
      </w:hyperlink>
      <w:r w:rsidRPr="00564710">
        <w:rPr>
          <w:color w:val="000000"/>
          <w:sz w:val="28"/>
          <w:szCs w:val="28"/>
        </w:rPr>
        <w:t>, </w:t>
      </w:r>
      <w:hyperlink r:id="rId59" w:tooltip="Фуршет (мережа супермаркетів)" w:history="1">
        <w:r w:rsidRPr="00564710">
          <w:rPr>
            <w:rStyle w:val="a8"/>
            <w:color w:val="000000"/>
            <w:sz w:val="28"/>
            <w:szCs w:val="28"/>
            <w:u w:val="none"/>
          </w:rPr>
          <w:t>«Фуршет»</w:t>
        </w:r>
      </w:hyperlink>
      <w:r w:rsidRPr="00564710">
        <w:rPr>
          <w:color w:val="000000"/>
          <w:sz w:val="28"/>
          <w:szCs w:val="28"/>
        </w:rPr>
        <w:t>. Найвідоміші міські базари — </w:t>
      </w:r>
      <w:hyperlink r:id="rId60" w:tooltip="Привоз (Одеса)" w:history="1">
        <w:r w:rsidRPr="00564710">
          <w:rPr>
            <w:rStyle w:val="a8"/>
            <w:color w:val="000000"/>
            <w:sz w:val="28"/>
            <w:szCs w:val="28"/>
            <w:u w:val="none"/>
          </w:rPr>
          <w:t>«Ринок Привоз»</w:t>
        </w:r>
      </w:hyperlink>
      <w:r w:rsidRPr="00564710">
        <w:rPr>
          <w:color w:val="000000"/>
          <w:sz w:val="28"/>
          <w:szCs w:val="28"/>
        </w:rPr>
        <w:t>, </w:t>
      </w:r>
      <w:hyperlink r:id="rId61" w:history="1">
        <w:r w:rsidRPr="00564710">
          <w:rPr>
            <w:rStyle w:val="a8"/>
            <w:color w:val="000000"/>
            <w:sz w:val="28"/>
            <w:szCs w:val="28"/>
            <w:u w:val="none"/>
          </w:rPr>
          <w:t>«Новий ринок»</w:t>
        </w:r>
      </w:hyperlink>
      <w:r>
        <w:rPr>
          <w:color w:val="000000"/>
          <w:sz w:val="28"/>
          <w:szCs w:val="28"/>
        </w:rPr>
        <w:t xml:space="preserve"> [</w:t>
      </w:r>
      <w:r>
        <w:rPr>
          <w:color w:val="000000"/>
          <w:sz w:val="28"/>
          <w:szCs w:val="28"/>
          <w:lang w:val="uk-UA"/>
        </w:rPr>
        <w:t>19</w:t>
      </w:r>
      <w:r w:rsidRPr="000D73A6">
        <w:rPr>
          <w:color w:val="000000"/>
          <w:sz w:val="28"/>
          <w:szCs w:val="28"/>
        </w:rPr>
        <w:t>].</w:t>
      </w:r>
    </w:p>
    <w:p w14:paraId="0D0459BE" w14:textId="77777777" w:rsidR="00E35BE5" w:rsidRPr="002E6A34" w:rsidRDefault="00E35BE5" w:rsidP="002E6A34">
      <w:pPr>
        <w:pStyle w:val="a7"/>
        <w:shd w:val="clear" w:color="auto" w:fill="FFFFFF"/>
        <w:spacing w:before="120" w:beforeAutospacing="0" w:after="120" w:afterAutospacing="0" w:line="360" w:lineRule="auto"/>
        <w:ind w:firstLine="709"/>
        <w:contextualSpacing/>
        <w:jc w:val="both"/>
        <w:rPr>
          <w:color w:val="000000"/>
          <w:sz w:val="28"/>
          <w:szCs w:val="28"/>
        </w:rPr>
      </w:pPr>
      <w:r w:rsidRPr="00564710">
        <w:rPr>
          <w:sz w:val="28"/>
          <w:szCs w:val="28"/>
        </w:rPr>
        <w:t>Загальна площа житлового фонду міста Одеси становить 18  333,8 тис.кв.м. Матеріал, з якого побудовані житлові будинки, – камінь-черепашник, цегла, залізобетон.</w:t>
      </w:r>
    </w:p>
    <w:p w14:paraId="7AF3749C" w14:textId="77777777" w:rsidR="00E35BE5" w:rsidRPr="00564710" w:rsidRDefault="00E35BE5" w:rsidP="00564710">
      <w:pPr>
        <w:spacing w:line="360" w:lineRule="auto"/>
        <w:ind w:firstLine="709"/>
        <w:contextualSpacing/>
        <w:jc w:val="both"/>
        <w:rPr>
          <w:sz w:val="28"/>
          <w:szCs w:val="28"/>
          <w:lang w:val="uk-UA"/>
        </w:rPr>
      </w:pPr>
      <w:r w:rsidRPr="00564710">
        <w:rPr>
          <w:sz w:val="28"/>
          <w:szCs w:val="28"/>
        </w:rPr>
        <w:t xml:space="preserve"> Обладнання житлового фонду у 201</w:t>
      </w:r>
      <w:r>
        <w:rPr>
          <w:sz w:val="28"/>
          <w:szCs w:val="28"/>
          <w:lang w:val="uk-UA"/>
        </w:rPr>
        <w:t>9</w:t>
      </w:r>
      <w:r w:rsidRPr="00564710">
        <w:rPr>
          <w:sz w:val="28"/>
          <w:szCs w:val="28"/>
        </w:rPr>
        <w:t xml:space="preserve"> році має такі показники:</w:t>
      </w:r>
    </w:p>
    <w:p w14:paraId="68CD736A" w14:textId="77777777" w:rsidR="00E35BE5" w:rsidRPr="00564710" w:rsidRDefault="00E35BE5" w:rsidP="00564710">
      <w:pPr>
        <w:spacing w:line="360" w:lineRule="auto"/>
        <w:ind w:firstLine="709"/>
        <w:contextualSpacing/>
        <w:jc w:val="both"/>
        <w:rPr>
          <w:sz w:val="28"/>
          <w:szCs w:val="28"/>
          <w:lang w:val="uk-UA"/>
        </w:rPr>
      </w:pPr>
      <w:r w:rsidRPr="00564710">
        <w:rPr>
          <w:sz w:val="28"/>
          <w:szCs w:val="28"/>
        </w:rPr>
        <w:t xml:space="preserve"> – водопровід – 93,5%;</w:t>
      </w:r>
    </w:p>
    <w:p w14:paraId="2CD19555" w14:textId="77777777" w:rsidR="00E35BE5" w:rsidRPr="00564710" w:rsidRDefault="00E35BE5" w:rsidP="00564710">
      <w:pPr>
        <w:spacing w:line="360" w:lineRule="auto"/>
        <w:ind w:firstLine="709"/>
        <w:contextualSpacing/>
        <w:jc w:val="both"/>
        <w:rPr>
          <w:sz w:val="28"/>
          <w:szCs w:val="28"/>
          <w:lang w:val="uk-UA"/>
        </w:rPr>
      </w:pPr>
      <w:r w:rsidRPr="00564710">
        <w:rPr>
          <w:sz w:val="28"/>
          <w:szCs w:val="28"/>
        </w:rPr>
        <w:t xml:space="preserve"> – каналізація – 93,3%;</w:t>
      </w:r>
    </w:p>
    <w:p w14:paraId="7F5A9FF6" w14:textId="77777777" w:rsidR="00E35BE5" w:rsidRPr="00564710" w:rsidRDefault="00E35BE5" w:rsidP="00564710">
      <w:pPr>
        <w:spacing w:line="360" w:lineRule="auto"/>
        <w:ind w:firstLine="709"/>
        <w:contextualSpacing/>
        <w:jc w:val="both"/>
        <w:rPr>
          <w:sz w:val="28"/>
          <w:szCs w:val="28"/>
          <w:lang w:val="uk-UA"/>
        </w:rPr>
      </w:pPr>
      <w:r w:rsidRPr="00564710">
        <w:rPr>
          <w:sz w:val="28"/>
          <w:szCs w:val="28"/>
        </w:rPr>
        <w:t xml:space="preserve"> – централізоване опалення – 87,4%;</w:t>
      </w:r>
    </w:p>
    <w:p w14:paraId="52B7A883" w14:textId="77777777" w:rsidR="00E35BE5" w:rsidRPr="00564710" w:rsidRDefault="00E35BE5" w:rsidP="00564710">
      <w:pPr>
        <w:spacing w:line="360" w:lineRule="auto"/>
        <w:ind w:firstLine="709"/>
        <w:contextualSpacing/>
        <w:jc w:val="both"/>
        <w:rPr>
          <w:sz w:val="28"/>
          <w:szCs w:val="28"/>
          <w:lang w:val="uk-UA"/>
        </w:rPr>
      </w:pPr>
      <w:r w:rsidRPr="00564710">
        <w:rPr>
          <w:sz w:val="28"/>
          <w:szCs w:val="28"/>
        </w:rPr>
        <w:t xml:space="preserve"> – ванни (душові) – 87,9%;</w:t>
      </w:r>
    </w:p>
    <w:p w14:paraId="6AC88513" w14:textId="77777777" w:rsidR="00E35BE5" w:rsidRPr="00564710" w:rsidRDefault="00E35BE5" w:rsidP="00564710">
      <w:pPr>
        <w:spacing w:line="360" w:lineRule="auto"/>
        <w:ind w:firstLine="709"/>
        <w:contextualSpacing/>
        <w:jc w:val="both"/>
        <w:rPr>
          <w:sz w:val="28"/>
          <w:szCs w:val="28"/>
          <w:lang w:val="uk-UA"/>
        </w:rPr>
      </w:pPr>
      <w:r w:rsidRPr="00564710">
        <w:rPr>
          <w:sz w:val="28"/>
          <w:szCs w:val="28"/>
        </w:rPr>
        <w:t xml:space="preserve"> – газопостачання – 89,4%; </w:t>
      </w:r>
    </w:p>
    <w:p w14:paraId="29A621CA" w14:textId="77777777" w:rsidR="00E35BE5" w:rsidRPr="00564710" w:rsidRDefault="00E35BE5" w:rsidP="00564710">
      <w:pPr>
        <w:spacing w:line="360" w:lineRule="auto"/>
        <w:ind w:firstLine="709"/>
        <w:contextualSpacing/>
        <w:jc w:val="both"/>
        <w:rPr>
          <w:sz w:val="28"/>
          <w:szCs w:val="28"/>
          <w:lang w:val="uk-UA"/>
        </w:rPr>
      </w:pPr>
      <w:r w:rsidRPr="00564710">
        <w:rPr>
          <w:sz w:val="28"/>
          <w:szCs w:val="28"/>
        </w:rPr>
        <w:t>– гаряче водопостачання – 85,7%.</w:t>
      </w:r>
    </w:p>
    <w:p w14:paraId="656B0DD5" w14:textId="77777777" w:rsidR="00E35BE5" w:rsidRPr="00564710" w:rsidRDefault="00E35BE5" w:rsidP="00564710">
      <w:pPr>
        <w:spacing w:line="360" w:lineRule="auto"/>
        <w:ind w:firstLine="709"/>
        <w:contextualSpacing/>
        <w:jc w:val="both"/>
        <w:rPr>
          <w:sz w:val="28"/>
          <w:szCs w:val="28"/>
          <w:lang w:val="uk-UA"/>
        </w:rPr>
      </w:pPr>
      <w:r w:rsidRPr="00564710">
        <w:rPr>
          <w:sz w:val="28"/>
          <w:szCs w:val="28"/>
        </w:rPr>
        <w:t xml:space="preserve"> Рівень забезпечення населення житлом становить 18,2 кв.м загальної площі на особу, що нижче від середнього по Україні (20,8 кв.м).</w:t>
      </w:r>
    </w:p>
    <w:p w14:paraId="56FEA135" w14:textId="77777777" w:rsidR="00E35BE5" w:rsidRPr="00564710" w:rsidRDefault="00E35BE5" w:rsidP="00564710">
      <w:pPr>
        <w:spacing w:line="360" w:lineRule="auto"/>
        <w:ind w:firstLine="709"/>
        <w:contextualSpacing/>
        <w:jc w:val="both"/>
        <w:rPr>
          <w:sz w:val="28"/>
          <w:szCs w:val="28"/>
          <w:lang w:val="uk-UA"/>
        </w:rPr>
      </w:pPr>
      <w:r w:rsidRPr="00564710">
        <w:rPr>
          <w:sz w:val="28"/>
          <w:szCs w:val="28"/>
        </w:rPr>
        <w:t xml:space="preserve"> У структурі житлового фонду переважає багатоквартирний житловий фонд, частка якого становить 87% загального обсягу житла. На садибний житловий фонд припадає 13% всього житла. За поверховістю житловий фонд розподіляється так: 43,5% – багатоповерховий, 26,5% – середньоповерховий, 30% одно- та малоповерховий. </w:t>
      </w:r>
    </w:p>
    <w:p w14:paraId="017B5FA0" w14:textId="77777777" w:rsidR="00E35BE5" w:rsidRPr="00564710" w:rsidRDefault="00E35BE5" w:rsidP="00564710">
      <w:pPr>
        <w:spacing w:line="360" w:lineRule="auto"/>
        <w:ind w:firstLine="709"/>
        <w:contextualSpacing/>
        <w:jc w:val="both"/>
        <w:rPr>
          <w:sz w:val="28"/>
          <w:szCs w:val="28"/>
          <w:lang w:val="uk-UA"/>
        </w:rPr>
      </w:pPr>
      <w:r w:rsidRPr="00564710">
        <w:rPr>
          <w:sz w:val="28"/>
          <w:szCs w:val="28"/>
        </w:rPr>
        <w:t xml:space="preserve">Житловий фонд міста має високий рівень зношеності. Близько 27% житлового фонду має показник зносу 60% і більше. Проте варто відмітити позитивну тенденцію </w:t>
      </w:r>
      <w:r>
        <w:rPr>
          <w:sz w:val="28"/>
          <w:szCs w:val="28"/>
        </w:rPr>
        <w:t>щодо поновлення житлового фонду</w:t>
      </w:r>
      <w:r w:rsidRPr="00564710">
        <w:rPr>
          <w:sz w:val="28"/>
          <w:szCs w:val="28"/>
        </w:rPr>
        <w:t>. За 201</w:t>
      </w:r>
      <w:r>
        <w:rPr>
          <w:sz w:val="28"/>
          <w:szCs w:val="28"/>
          <w:lang w:val="uk-UA"/>
        </w:rPr>
        <w:t>7</w:t>
      </w:r>
      <w:r w:rsidRPr="00564710">
        <w:rPr>
          <w:sz w:val="28"/>
          <w:szCs w:val="28"/>
        </w:rPr>
        <w:t xml:space="preserve"> рік у місті </w:t>
      </w:r>
      <w:r w:rsidRPr="00564710">
        <w:rPr>
          <w:sz w:val="28"/>
          <w:szCs w:val="28"/>
        </w:rPr>
        <w:lastRenderedPageBreak/>
        <w:t xml:space="preserve">введено в експлуатацію 487,3 тис.кв.м загальної площі житла, що на 45,5% більше порівняно з попереднім роком. </w:t>
      </w:r>
    </w:p>
    <w:p w14:paraId="751029C8" w14:textId="77777777" w:rsidR="00E35BE5" w:rsidRPr="00564710" w:rsidRDefault="00E35BE5" w:rsidP="00564710">
      <w:pPr>
        <w:spacing w:line="360" w:lineRule="auto"/>
        <w:ind w:firstLine="709"/>
        <w:contextualSpacing/>
        <w:jc w:val="both"/>
        <w:rPr>
          <w:sz w:val="28"/>
          <w:szCs w:val="28"/>
          <w:lang w:val="uk-UA"/>
        </w:rPr>
      </w:pPr>
      <w:r w:rsidRPr="00564710">
        <w:rPr>
          <w:sz w:val="28"/>
          <w:szCs w:val="28"/>
          <w:lang w:val="uk-UA"/>
        </w:rPr>
        <w:t xml:space="preserve">Водопостачання міста забезпечує ТОВ «Інфокс» (філія «Інфоксводоканал») через централізований водопровід та локальні системи водопостачання деяких промислових підприємств. </w:t>
      </w:r>
      <w:r w:rsidRPr="00564710">
        <w:rPr>
          <w:sz w:val="28"/>
          <w:szCs w:val="28"/>
        </w:rPr>
        <w:t>Поверхневим джерелом водопостачання є ріка Дністер, розташована на відстані 40 км від міста. Очищення води здійснюється на єдиному водоочисному комплексі «Дністер», потужністю 840 тис.куб.м/добу, з водозабором біля м. Біляївка.</w:t>
      </w:r>
    </w:p>
    <w:p w14:paraId="081FC164" w14:textId="77777777" w:rsidR="00E35BE5" w:rsidRPr="00564710" w:rsidRDefault="00E35BE5" w:rsidP="00564710">
      <w:pPr>
        <w:spacing w:line="360" w:lineRule="auto"/>
        <w:ind w:firstLine="709"/>
        <w:contextualSpacing/>
        <w:jc w:val="both"/>
        <w:rPr>
          <w:sz w:val="28"/>
          <w:szCs w:val="28"/>
          <w:lang w:val="uk-UA"/>
        </w:rPr>
      </w:pPr>
      <w:r w:rsidRPr="00564710">
        <w:rPr>
          <w:sz w:val="28"/>
          <w:szCs w:val="28"/>
        </w:rPr>
        <w:t>З 2004 року вода споживачам у місті та прилеглих населених пунктах подається цілодобово. В основному трубопровід виготовлено із чавуну – 59%, зі сталі – 37%, залізобетону – 2,5%, асбестцементу – 1%, пластику – 0,46%.</w:t>
      </w:r>
    </w:p>
    <w:p w14:paraId="454ACF5A" w14:textId="77777777" w:rsidR="00E35BE5" w:rsidRPr="00564710" w:rsidRDefault="00E35BE5" w:rsidP="00564710">
      <w:pPr>
        <w:spacing w:line="360" w:lineRule="auto"/>
        <w:ind w:firstLine="709"/>
        <w:contextualSpacing/>
        <w:jc w:val="both"/>
        <w:rPr>
          <w:sz w:val="28"/>
          <w:szCs w:val="28"/>
          <w:lang w:val="uk-UA"/>
        </w:rPr>
      </w:pPr>
      <w:r w:rsidRPr="00564710">
        <w:rPr>
          <w:sz w:val="28"/>
          <w:szCs w:val="28"/>
          <w:lang w:val="uk-UA"/>
        </w:rPr>
        <w:t xml:space="preserve">Сучасні річні обсяги споживання води у місті становлять 177 млн.куб.м, з них на побутово-питні потреби – 105,3 млн.куб.м. Висока зношеність магістральних і розподільних мереж – головна проблема водопостачання міста. </w:t>
      </w:r>
    </w:p>
    <w:p w14:paraId="6201881C" w14:textId="77777777" w:rsidR="00E35BE5" w:rsidRPr="00564710" w:rsidRDefault="00E35BE5" w:rsidP="00564710">
      <w:pPr>
        <w:spacing w:line="360" w:lineRule="auto"/>
        <w:ind w:firstLine="709"/>
        <w:contextualSpacing/>
        <w:jc w:val="both"/>
        <w:rPr>
          <w:sz w:val="28"/>
          <w:szCs w:val="28"/>
          <w:lang w:val="uk-UA"/>
        </w:rPr>
      </w:pPr>
      <w:r w:rsidRPr="00564710">
        <w:rPr>
          <w:sz w:val="28"/>
          <w:szCs w:val="28"/>
          <w:lang w:val="uk-UA"/>
        </w:rPr>
        <w:t>Водовідведення забезпечує міська каналізація, що відводить стічні води від споживачів міста Одеси на каналізаційні очисні спорудження СБО «Північна» і СБО «Південна».</w:t>
      </w:r>
    </w:p>
    <w:p w14:paraId="6FCF80E5" w14:textId="77777777" w:rsidR="00E35BE5" w:rsidRPr="00564710" w:rsidRDefault="00E35BE5" w:rsidP="00564710">
      <w:pPr>
        <w:spacing w:line="360" w:lineRule="auto"/>
        <w:ind w:firstLine="709"/>
        <w:contextualSpacing/>
        <w:jc w:val="both"/>
        <w:rPr>
          <w:sz w:val="28"/>
          <w:szCs w:val="28"/>
          <w:lang w:val="uk-UA"/>
        </w:rPr>
      </w:pPr>
      <w:r w:rsidRPr="00564710">
        <w:rPr>
          <w:sz w:val="28"/>
          <w:szCs w:val="28"/>
        </w:rPr>
        <w:t>Каналізаційні випуски житлових будинків виконані в основному з керамічних і чавунних труб. Матеріали, з яких виготовлені напірні трубопроводи, – сталь, залізобетон, діаметром 600-1400 мм. Каналізаційні мережі прокладено на глибині 2-13 м. Матеріали, з яких виготовлено колектори, – бетон, залізобетон, природний камінь. Вік каналізаційної мережі – від 30 до 140 років.</w:t>
      </w:r>
    </w:p>
    <w:p w14:paraId="0690D285" w14:textId="77777777" w:rsidR="00E35BE5" w:rsidRPr="00564710" w:rsidRDefault="00E35BE5" w:rsidP="00564710">
      <w:pPr>
        <w:spacing w:line="360" w:lineRule="auto"/>
        <w:ind w:firstLine="709"/>
        <w:contextualSpacing/>
        <w:jc w:val="both"/>
        <w:rPr>
          <w:sz w:val="28"/>
          <w:szCs w:val="28"/>
          <w:lang w:val="uk-UA"/>
        </w:rPr>
      </w:pPr>
      <w:r w:rsidRPr="00564710">
        <w:rPr>
          <w:sz w:val="28"/>
          <w:szCs w:val="28"/>
          <w:lang w:val="uk-UA"/>
        </w:rPr>
        <w:t xml:space="preserve"> Електропостачання в місті забезпечує ПАТ «Енергопостачальна компанія Одесаобленерго». Джерелами електропостачання є такі в</w:t>
      </w:r>
      <w:r>
        <w:rPr>
          <w:sz w:val="28"/>
          <w:szCs w:val="28"/>
          <w:lang w:val="uk-UA"/>
        </w:rPr>
        <w:t>узлові підстанції (рис. 10</w:t>
      </w:r>
      <w:r w:rsidRPr="00564710">
        <w:rPr>
          <w:sz w:val="28"/>
          <w:szCs w:val="28"/>
          <w:lang w:val="uk-UA"/>
        </w:rPr>
        <w:t>).</w:t>
      </w:r>
    </w:p>
    <w:p w14:paraId="7CE8FF92" w14:textId="7534AEC6" w:rsidR="00E35BE5" w:rsidRPr="00564710" w:rsidRDefault="002F7F1C" w:rsidP="002E6A34">
      <w:pPr>
        <w:spacing w:line="360" w:lineRule="auto"/>
        <w:ind w:firstLine="709"/>
        <w:contextualSpacing/>
        <w:jc w:val="center"/>
        <w:rPr>
          <w:color w:val="000000"/>
          <w:sz w:val="28"/>
          <w:szCs w:val="28"/>
          <w:lang w:val="uk-UA"/>
        </w:rPr>
      </w:pPr>
      <w:r>
        <w:rPr>
          <w:noProof/>
          <w:color w:val="000000"/>
          <w:sz w:val="28"/>
          <w:szCs w:val="28"/>
          <w:lang w:val="uk-UA" w:eastAsia="uk-UA"/>
        </w:rPr>
        <w:lastRenderedPageBreak/>
        <w:drawing>
          <wp:inline distT="0" distB="0" distL="0" distR="0" wp14:anchorId="7A209543" wp14:editId="4D73F96D">
            <wp:extent cx="3406140" cy="1882140"/>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62">
                      <a:extLst>
                        <a:ext uri="{28A0092B-C50C-407E-A947-70E740481C1C}">
                          <a14:useLocalDpi xmlns:a14="http://schemas.microsoft.com/office/drawing/2010/main" val="0"/>
                        </a:ext>
                      </a:extLst>
                    </a:blip>
                    <a:srcRect l="42976" t="35504" r="24324" b="29781"/>
                    <a:stretch>
                      <a:fillRect/>
                    </a:stretch>
                  </pic:blipFill>
                  <pic:spPr bwMode="auto">
                    <a:xfrm>
                      <a:off x="0" y="0"/>
                      <a:ext cx="3406140" cy="1882140"/>
                    </a:xfrm>
                    <a:prstGeom prst="rect">
                      <a:avLst/>
                    </a:prstGeom>
                    <a:noFill/>
                    <a:ln>
                      <a:noFill/>
                    </a:ln>
                  </pic:spPr>
                </pic:pic>
              </a:graphicData>
            </a:graphic>
          </wp:inline>
        </w:drawing>
      </w:r>
    </w:p>
    <w:p w14:paraId="11A17A47" w14:textId="77777777" w:rsidR="00E35BE5" w:rsidRPr="002E6A34" w:rsidRDefault="00E35BE5" w:rsidP="002E6A34">
      <w:pPr>
        <w:spacing w:line="360" w:lineRule="auto"/>
        <w:ind w:firstLine="709"/>
        <w:contextualSpacing/>
        <w:jc w:val="center"/>
        <w:rPr>
          <w:color w:val="000000"/>
          <w:sz w:val="28"/>
          <w:szCs w:val="28"/>
        </w:rPr>
      </w:pPr>
      <w:r>
        <w:rPr>
          <w:color w:val="000000"/>
          <w:sz w:val="28"/>
          <w:szCs w:val="28"/>
          <w:lang w:val="uk-UA"/>
        </w:rPr>
        <w:t>Рис. 10</w:t>
      </w:r>
      <w:r w:rsidRPr="00564710">
        <w:rPr>
          <w:color w:val="000000"/>
          <w:sz w:val="28"/>
          <w:szCs w:val="28"/>
          <w:lang w:val="uk-UA"/>
        </w:rPr>
        <w:t>. Джерела електропостачання м.Одеси</w:t>
      </w:r>
      <w:r w:rsidRPr="002E6A34">
        <w:rPr>
          <w:color w:val="000000"/>
          <w:sz w:val="28"/>
          <w:szCs w:val="28"/>
        </w:rPr>
        <w:t xml:space="preserve"> </w:t>
      </w:r>
      <w:r w:rsidRPr="008B7B66">
        <w:rPr>
          <w:color w:val="000000"/>
          <w:sz w:val="28"/>
          <w:szCs w:val="28"/>
        </w:rPr>
        <w:t>[</w:t>
      </w:r>
      <w:r w:rsidRPr="008B7B66">
        <w:rPr>
          <w:color w:val="000000"/>
          <w:sz w:val="28"/>
          <w:szCs w:val="28"/>
          <w:lang w:val="uk-UA"/>
        </w:rPr>
        <w:t>2</w:t>
      </w:r>
      <w:r w:rsidRPr="008B7B66">
        <w:rPr>
          <w:color w:val="000000"/>
          <w:sz w:val="28"/>
          <w:szCs w:val="28"/>
        </w:rPr>
        <w:t>0]</w:t>
      </w:r>
    </w:p>
    <w:p w14:paraId="7ADCC18B" w14:textId="77777777" w:rsidR="00E35BE5" w:rsidRPr="002E6A34" w:rsidRDefault="00E35BE5" w:rsidP="00564710">
      <w:pPr>
        <w:spacing w:line="360" w:lineRule="auto"/>
        <w:ind w:firstLine="709"/>
        <w:contextualSpacing/>
        <w:jc w:val="both"/>
        <w:rPr>
          <w:color w:val="000000"/>
          <w:sz w:val="28"/>
          <w:szCs w:val="28"/>
        </w:rPr>
      </w:pPr>
    </w:p>
    <w:p w14:paraId="01F9E3D7" w14:textId="77777777" w:rsidR="00E35BE5" w:rsidRPr="00564710" w:rsidRDefault="00E35BE5" w:rsidP="00564710">
      <w:pPr>
        <w:spacing w:line="360" w:lineRule="auto"/>
        <w:ind w:firstLine="709"/>
        <w:contextualSpacing/>
        <w:jc w:val="both"/>
        <w:rPr>
          <w:sz w:val="28"/>
          <w:szCs w:val="28"/>
          <w:lang w:val="uk-UA"/>
        </w:rPr>
      </w:pPr>
      <w:r w:rsidRPr="00564710">
        <w:rPr>
          <w:sz w:val="28"/>
          <w:szCs w:val="28"/>
          <w:lang w:val="uk-UA"/>
        </w:rPr>
        <w:t>Обслуговування абонентів здійснюють:</w:t>
      </w:r>
    </w:p>
    <w:p w14:paraId="6AA669C6" w14:textId="77777777" w:rsidR="00E35BE5" w:rsidRPr="00564710" w:rsidRDefault="00E35BE5" w:rsidP="00564710">
      <w:pPr>
        <w:spacing w:line="360" w:lineRule="auto"/>
        <w:ind w:firstLine="709"/>
        <w:contextualSpacing/>
        <w:jc w:val="both"/>
        <w:rPr>
          <w:sz w:val="28"/>
          <w:szCs w:val="28"/>
          <w:lang w:val="uk-UA"/>
        </w:rPr>
      </w:pPr>
      <w:r w:rsidRPr="00564710">
        <w:rPr>
          <w:sz w:val="28"/>
          <w:szCs w:val="28"/>
          <w:lang w:val="uk-UA"/>
        </w:rPr>
        <w:t xml:space="preserve"> – служба підстанції технічної дирекції ПАТ «Енергопостачальна компанія Одесаобленерго»; </w:t>
      </w:r>
    </w:p>
    <w:p w14:paraId="0D34B364" w14:textId="77777777" w:rsidR="00E35BE5" w:rsidRPr="00564710" w:rsidRDefault="00E35BE5" w:rsidP="00564710">
      <w:pPr>
        <w:spacing w:line="360" w:lineRule="auto"/>
        <w:ind w:firstLine="709"/>
        <w:contextualSpacing/>
        <w:jc w:val="both"/>
        <w:rPr>
          <w:sz w:val="28"/>
          <w:szCs w:val="28"/>
          <w:lang w:val="uk-UA"/>
        </w:rPr>
      </w:pPr>
      <w:r w:rsidRPr="00564710">
        <w:rPr>
          <w:sz w:val="28"/>
          <w:szCs w:val="28"/>
          <w:lang w:val="uk-UA"/>
        </w:rPr>
        <w:t xml:space="preserve">– служба високовольтних ліній технічної дирекції ПАТ «Енергопостачальна компанія Одесаобленерго»; </w:t>
      </w:r>
    </w:p>
    <w:p w14:paraId="39D2C15F" w14:textId="77777777" w:rsidR="00E35BE5" w:rsidRPr="00564710" w:rsidRDefault="00E35BE5" w:rsidP="00564710">
      <w:pPr>
        <w:spacing w:line="360" w:lineRule="auto"/>
        <w:ind w:firstLine="709"/>
        <w:contextualSpacing/>
        <w:jc w:val="both"/>
        <w:rPr>
          <w:sz w:val="28"/>
          <w:szCs w:val="28"/>
          <w:lang w:val="uk-UA"/>
        </w:rPr>
      </w:pPr>
      <w:r w:rsidRPr="00564710">
        <w:rPr>
          <w:sz w:val="28"/>
          <w:szCs w:val="28"/>
          <w:lang w:val="uk-UA"/>
        </w:rPr>
        <w:t>– три районні електромережі: Північний РЕМ; Центральний РЕМ; Південний РЕМ.</w:t>
      </w:r>
    </w:p>
    <w:p w14:paraId="65511C45" w14:textId="77777777" w:rsidR="00E35BE5" w:rsidRPr="00564710" w:rsidRDefault="00E35BE5" w:rsidP="00564710">
      <w:pPr>
        <w:spacing w:line="360" w:lineRule="auto"/>
        <w:ind w:firstLine="709"/>
        <w:contextualSpacing/>
        <w:jc w:val="both"/>
        <w:rPr>
          <w:sz w:val="28"/>
          <w:szCs w:val="28"/>
          <w:lang w:val="uk-UA"/>
        </w:rPr>
      </w:pPr>
      <w:r w:rsidRPr="00564710">
        <w:rPr>
          <w:sz w:val="28"/>
          <w:szCs w:val="28"/>
          <w:lang w:val="uk-UA"/>
        </w:rPr>
        <w:t xml:space="preserve">З метою стабільного енергопостачання необхідно будівництво в місті нових електропідстанцій та модернізація існуючих. </w:t>
      </w:r>
    </w:p>
    <w:p w14:paraId="73B67D32" w14:textId="77777777" w:rsidR="00E35BE5" w:rsidRPr="00564710" w:rsidRDefault="00E35BE5" w:rsidP="00564710">
      <w:pPr>
        <w:spacing w:line="360" w:lineRule="auto"/>
        <w:ind w:firstLine="709"/>
        <w:contextualSpacing/>
        <w:jc w:val="both"/>
        <w:rPr>
          <w:sz w:val="28"/>
          <w:szCs w:val="28"/>
          <w:lang w:val="uk-UA"/>
        </w:rPr>
      </w:pPr>
      <w:r w:rsidRPr="00564710">
        <w:rPr>
          <w:sz w:val="28"/>
          <w:szCs w:val="28"/>
          <w:lang w:val="uk-UA"/>
        </w:rPr>
        <w:t xml:space="preserve">Теплопостачання міста здійснюється ПАТ «Одеська ТЕЦ» та комунальним підприємством «Теплопостачання міста Одеси». </w:t>
      </w:r>
      <w:r w:rsidRPr="00564710">
        <w:rPr>
          <w:sz w:val="28"/>
          <w:szCs w:val="28"/>
        </w:rPr>
        <w:t xml:space="preserve">До складу останнього входять магістральні й розподільні теплові мережі, центральні теплові пункти, опалювальні котельні. Кількість котелень, що знаходяться в повному господарському віданні КП «Теплопостачання міста Одеси», – 138 од., у т.ч.: газових котелень – 129 од., вугільних котелень – 9 од. </w:t>
      </w:r>
    </w:p>
    <w:p w14:paraId="3AEDEA37" w14:textId="77777777" w:rsidR="00E35BE5" w:rsidRPr="00564710" w:rsidRDefault="00E35BE5" w:rsidP="00564710">
      <w:pPr>
        <w:spacing w:line="360" w:lineRule="auto"/>
        <w:ind w:firstLine="709"/>
        <w:contextualSpacing/>
        <w:jc w:val="both"/>
        <w:rPr>
          <w:sz w:val="28"/>
          <w:szCs w:val="28"/>
          <w:lang w:val="uk-UA"/>
        </w:rPr>
      </w:pPr>
      <w:r w:rsidRPr="00564710">
        <w:rPr>
          <w:sz w:val="28"/>
          <w:szCs w:val="28"/>
        </w:rPr>
        <w:t xml:space="preserve">Кількість котелень, що знаходяться на технічному обслуговуванні, – 4 од. Встановлена теплова потужність котелень, що знаходяться на технічному обслуговуванні, – 2,4 Гкал/год. Приєднана теплова потужність котелень, що знаходяться на технічному обслуговуванні, – 0,8 Гкал/год. </w:t>
      </w:r>
    </w:p>
    <w:p w14:paraId="543F0DFB" w14:textId="77777777" w:rsidR="00E35BE5" w:rsidRPr="00564710" w:rsidRDefault="00E35BE5" w:rsidP="00564710">
      <w:pPr>
        <w:spacing w:line="360" w:lineRule="auto"/>
        <w:ind w:firstLine="709"/>
        <w:contextualSpacing/>
        <w:jc w:val="both"/>
        <w:rPr>
          <w:color w:val="000000"/>
          <w:sz w:val="28"/>
          <w:szCs w:val="28"/>
          <w:lang w:val="uk-UA"/>
        </w:rPr>
      </w:pPr>
      <w:r w:rsidRPr="00564710">
        <w:rPr>
          <w:sz w:val="28"/>
          <w:szCs w:val="28"/>
        </w:rPr>
        <w:t>Треба відзначити і високий рівень зношеності теплових мереж та ТЕЦ.</w:t>
      </w:r>
    </w:p>
    <w:p w14:paraId="12083366" w14:textId="77777777" w:rsidR="00E35BE5" w:rsidRPr="00564710" w:rsidRDefault="00E35BE5" w:rsidP="00564710">
      <w:pPr>
        <w:spacing w:line="360" w:lineRule="auto"/>
        <w:ind w:firstLine="709"/>
        <w:contextualSpacing/>
        <w:jc w:val="both"/>
        <w:rPr>
          <w:sz w:val="28"/>
          <w:szCs w:val="28"/>
          <w:lang w:val="uk-UA"/>
        </w:rPr>
      </w:pPr>
      <w:r w:rsidRPr="00564710">
        <w:rPr>
          <w:sz w:val="28"/>
          <w:szCs w:val="28"/>
        </w:rPr>
        <w:lastRenderedPageBreak/>
        <w:t>Газопостачання здійснює ПАТ «Одесагаз». Загальний обсяг газифікації міста на базі природного газу сягає 92%. Три газорозподільні станції подають природний газ високого, середнього та низького тиску до споживачів.</w:t>
      </w:r>
    </w:p>
    <w:p w14:paraId="5FA88208" w14:textId="77777777" w:rsidR="00E35BE5" w:rsidRPr="009448C4" w:rsidRDefault="00E35BE5" w:rsidP="00564710">
      <w:pPr>
        <w:spacing w:line="360" w:lineRule="auto"/>
        <w:ind w:firstLine="709"/>
        <w:contextualSpacing/>
        <w:jc w:val="both"/>
        <w:rPr>
          <w:color w:val="000000"/>
          <w:sz w:val="28"/>
          <w:szCs w:val="28"/>
          <w:lang w:val="en-US"/>
        </w:rPr>
      </w:pPr>
      <w:r w:rsidRPr="00564710">
        <w:rPr>
          <w:sz w:val="28"/>
          <w:szCs w:val="28"/>
        </w:rPr>
        <w:t>Існуюча система внутрішньоміського транспорту представлена маршрутними мережами – трамвайними, тролейбусними, автобусними. У 201</w:t>
      </w:r>
      <w:r>
        <w:rPr>
          <w:sz w:val="28"/>
          <w:szCs w:val="28"/>
          <w:lang w:val="uk-UA"/>
        </w:rPr>
        <w:t>7</w:t>
      </w:r>
      <w:r w:rsidRPr="00564710">
        <w:rPr>
          <w:sz w:val="28"/>
          <w:szCs w:val="28"/>
        </w:rPr>
        <w:t xml:space="preserve"> році маршрутна мережа міста становила 136 маршрутів. Загальна протяжність міських маршрутів становить 3 800,7 км. </w:t>
      </w:r>
      <w:r>
        <w:rPr>
          <w:sz w:val="28"/>
          <w:szCs w:val="28"/>
          <w:lang w:val="en-US"/>
        </w:rPr>
        <w:t>[10</w:t>
      </w:r>
      <w:r>
        <w:rPr>
          <w:sz w:val="28"/>
          <w:szCs w:val="28"/>
          <w:lang w:val="uk-UA"/>
        </w:rPr>
        <w:t>, с. 27-31</w:t>
      </w:r>
      <w:r>
        <w:rPr>
          <w:sz w:val="28"/>
          <w:szCs w:val="28"/>
          <w:lang w:val="en-US"/>
        </w:rPr>
        <w:t>].</w:t>
      </w:r>
    </w:p>
    <w:p w14:paraId="5E914CAA" w14:textId="48661F52" w:rsidR="00E35BE5" w:rsidRDefault="002F7F1C" w:rsidP="007A3A3B">
      <w:pPr>
        <w:pStyle w:val="a7"/>
        <w:spacing w:line="360" w:lineRule="auto"/>
        <w:ind w:firstLine="709"/>
        <w:contextualSpacing/>
        <w:jc w:val="center"/>
        <w:rPr>
          <w:sz w:val="28"/>
          <w:szCs w:val="28"/>
          <w:lang w:val="uk-UA"/>
        </w:rPr>
      </w:pPr>
      <w:r>
        <w:rPr>
          <w:noProof/>
          <w:sz w:val="28"/>
          <w:szCs w:val="28"/>
          <w:lang w:val="uk-UA" w:eastAsia="uk-UA"/>
        </w:rPr>
        <w:drawing>
          <wp:inline distT="0" distB="0" distL="0" distR="0" wp14:anchorId="4F0B1224" wp14:editId="651742AF">
            <wp:extent cx="3771900" cy="2506980"/>
            <wp:effectExtent l="0" t="0" r="0" b="0"/>
            <wp:docPr id="14"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63">
                      <a:extLst>
                        <a:ext uri="{28A0092B-C50C-407E-A947-70E740481C1C}">
                          <a14:useLocalDpi xmlns:a14="http://schemas.microsoft.com/office/drawing/2010/main" val="0"/>
                        </a:ext>
                      </a:extLst>
                    </a:blip>
                    <a:srcRect l="42459" t="37135" r="24257" b="20912"/>
                    <a:stretch>
                      <a:fillRect/>
                    </a:stretch>
                  </pic:blipFill>
                  <pic:spPr bwMode="auto">
                    <a:xfrm>
                      <a:off x="0" y="0"/>
                      <a:ext cx="3771900" cy="2506980"/>
                    </a:xfrm>
                    <a:prstGeom prst="rect">
                      <a:avLst/>
                    </a:prstGeom>
                    <a:noFill/>
                    <a:ln>
                      <a:noFill/>
                    </a:ln>
                  </pic:spPr>
                </pic:pic>
              </a:graphicData>
            </a:graphic>
          </wp:inline>
        </w:drawing>
      </w:r>
    </w:p>
    <w:p w14:paraId="0736F4D8" w14:textId="77777777" w:rsidR="00E35BE5" w:rsidRPr="009448C4" w:rsidRDefault="00E35BE5" w:rsidP="002E6A34">
      <w:pPr>
        <w:pStyle w:val="a7"/>
        <w:spacing w:line="360" w:lineRule="auto"/>
        <w:ind w:firstLine="709"/>
        <w:contextualSpacing/>
        <w:jc w:val="center"/>
        <w:rPr>
          <w:sz w:val="28"/>
          <w:szCs w:val="28"/>
        </w:rPr>
      </w:pPr>
      <w:r>
        <w:rPr>
          <w:sz w:val="28"/>
          <w:szCs w:val="28"/>
          <w:lang w:val="uk-UA"/>
        </w:rPr>
        <w:t xml:space="preserve">Рис. </w:t>
      </w:r>
      <w:r w:rsidRPr="00660E4D">
        <w:rPr>
          <w:sz w:val="28"/>
          <w:szCs w:val="28"/>
        </w:rPr>
        <w:t>5</w:t>
      </w:r>
      <w:r>
        <w:rPr>
          <w:sz w:val="28"/>
          <w:szCs w:val="28"/>
          <w:lang w:val="uk-UA"/>
        </w:rPr>
        <w:t>. Основни показники системи внутрішнього міського транспорту м.Одеси</w:t>
      </w:r>
      <w:r>
        <w:rPr>
          <w:sz w:val="28"/>
          <w:szCs w:val="28"/>
        </w:rPr>
        <w:t xml:space="preserve"> [</w:t>
      </w:r>
      <w:r>
        <w:rPr>
          <w:sz w:val="28"/>
          <w:szCs w:val="28"/>
          <w:lang w:val="uk-UA"/>
        </w:rPr>
        <w:t>20</w:t>
      </w:r>
      <w:r w:rsidRPr="009448C4">
        <w:rPr>
          <w:sz w:val="28"/>
          <w:szCs w:val="28"/>
        </w:rPr>
        <w:t>].</w:t>
      </w:r>
    </w:p>
    <w:p w14:paraId="625BC933" w14:textId="77777777" w:rsidR="00E35BE5" w:rsidRPr="007952D8" w:rsidRDefault="00E35BE5" w:rsidP="007A3A3B">
      <w:pPr>
        <w:pStyle w:val="a7"/>
        <w:spacing w:line="360" w:lineRule="auto"/>
        <w:ind w:firstLine="709"/>
        <w:contextualSpacing/>
        <w:jc w:val="both"/>
        <w:rPr>
          <w:sz w:val="28"/>
          <w:szCs w:val="28"/>
        </w:rPr>
      </w:pPr>
    </w:p>
    <w:p w14:paraId="76429559" w14:textId="77777777" w:rsidR="00E35BE5" w:rsidRDefault="00E35BE5" w:rsidP="00005618">
      <w:pPr>
        <w:pStyle w:val="a7"/>
        <w:spacing w:line="360" w:lineRule="auto"/>
        <w:ind w:firstLine="709"/>
        <w:contextualSpacing/>
        <w:jc w:val="both"/>
        <w:rPr>
          <w:sz w:val="28"/>
          <w:szCs w:val="28"/>
          <w:lang w:val="uk-UA"/>
        </w:rPr>
      </w:pPr>
      <w:r>
        <w:rPr>
          <w:sz w:val="28"/>
          <w:szCs w:val="28"/>
          <w:lang w:val="uk-UA"/>
        </w:rPr>
        <w:t>Отже, Одеса об</w:t>
      </w:r>
      <w:r w:rsidRPr="00005618">
        <w:rPr>
          <w:sz w:val="28"/>
          <w:szCs w:val="28"/>
          <w:lang w:val="uk-UA"/>
        </w:rPr>
        <w:t>’</w:t>
      </w:r>
      <w:r>
        <w:rPr>
          <w:sz w:val="28"/>
          <w:szCs w:val="28"/>
          <w:lang w:val="uk-UA"/>
        </w:rPr>
        <w:t>єднує в собі промисловий, морегосподарський, транспортний і курортнорекреаційний комплекси, фінансову та соціальну інфраструктуру, які разом роблять місто Одесу одним із головних економічних центрів України.</w:t>
      </w:r>
    </w:p>
    <w:p w14:paraId="73685FC7" w14:textId="77777777" w:rsidR="00E35BE5" w:rsidRDefault="00E35BE5" w:rsidP="00551D56">
      <w:pPr>
        <w:spacing w:line="360" w:lineRule="auto"/>
        <w:contextualSpacing/>
        <w:rPr>
          <w:sz w:val="28"/>
          <w:szCs w:val="28"/>
          <w:lang w:val="uk-UA"/>
        </w:rPr>
      </w:pPr>
    </w:p>
    <w:p w14:paraId="062F5D97" w14:textId="77777777" w:rsidR="00E35BE5" w:rsidRDefault="00E35BE5" w:rsidP="00551D56">
      <w:pPr>
        <w:spacing w:line="360" w:lineRule="auto"/>
        <w:contextualSpacing/>
        <w:rPr>
          <w:sz w:val="28"/>
          <w:szCs w:val="28"/>
          <w:lang w:val="uk-UA"/>
        </w:rPr>
      </w:pPr>
    </w:p>
    <w:p w14:paraId="62262CEA" w14:textId="77777777" w:rsidR="00E35BE5" w:rsidRDefault="00E35BE5" w:rsidP="00551D56">
      <w:pPr>
        <w:spacing w:line="360" w:lineRule="auto"/>
        <w:contextualSpacing/>
        <w:rPr>
          <w:sz w:val="28"/>
          <w:szCs w:val="28"/>
          <w:lang w:val="uk-UA"/>
        </w:rPr>
      </w:pPr>
    </w:p>
    <w:p w14:paraId="6D95FCA6" w14:textId="77777777" w:rsidR="00E35BE5" w:rsidRDefault="00E35BE5" w:rsidP="00551D56">
      <w:pPr>
        <w:spacing w:line="360" w:lineRule="auto"/>
        <w:contextualSpacing/>
        <w:rPr>
          <w:sz w:val="28"/>
          <w:szCs w:val="28"/>
          <w:lang w:val="uk-UA"/>
        </w:rPr>
      </w:pPr>
    </w:p>
    <w:p w14:paraId="2E0A5EDF" w14:textId="77777777" w:rsidR="00E35BE5" w:rsidRDefault="00E35BE5" w:rsidP="00551D56">
      <w:pPr>
        <w:spacing w:line="360" w:lineRule="auto"/>
        <w:contextualSpacing/>
        <w:rPr>
          <w:sz w:val="28"/>
          <w:szCs w:val="28"/>
          <w:lang w:val="uk-UA"/>
        </w:rPr>
      </w:pPr>
    </w:p>
    <w:p w14:paraId="5EE66082" w14:textId="77777777" w:rsidR="00E35BE5" w:rsidRDefault="00E35BE5" w:rsidP="00551D56">
      <w:pPr>
        <w:spacing w:line="360" w:lineRule="auto"/>
        <w:contextualSpacing/>
        <w:rPr>
          <w:sz w:val="28"/>
          <w:szCs w:val="28"/>
          <w:lang w:val="uk-UA"/>
        </w:rPr>
      </w:pPr>
    </w:p>
    <w:p w14:paraId="471150B7" w14:textId="77777777" w:rsidR="00E35BE5" w:rsidRDefault="00E35BE5" w:rsidP="00551D56">
      <w:pPr>
        <w:spacing w:line="360" w:lineRule="auto"/>
        <w:contextualSpacing/>
        <w:rPr>
          <w:sz w:val="28"/>
          <w:szCs w:val="28"/>
          <w:lang w:val="uk-UA"/>
        </w:rPr>
      </w:pPr>
    </w:p>
    <w:p w14:paraId="7E524F1F" w14:textId="77777777" w:rsidR="00E35BE5" w:rsidRPr="00AF4E78" w:rsidRDefault="00E35BE5" w:rsidP="00005618">
      <w:pPr>
        <w:spacing w:line="360" w:lineRule="auto"/>
        <w:contextualSpacing/>
        <w:jc w:val="center"/>
        <w:rPr>
          <w:b/>
          <w:sz w:val="28"/>
          <w:szCs w:val="28"/>
        </w:rPr>
      </w:pPr>
      <w:r w:rsidRPr="00817ACB">
        <w:rPr>
          <w:b/>
          <w:sz w:val="28"/>
          <w:szCs w:val="28"/>
          <w:lang w:val="uk-UA"/>
        </w:rPr>
        <w:t>РОЗДІЛ 4</w:t>
      </w:r>
    </w:p>
    <w:p w14:paraId="36B265E1" w14:textId="77777777" w:rsidR="00E35BE5" w:rsidRPr="00817ACB" w:rsidRDefault="00E35BE5" w:rsidP="00005618">
      <w:pPr>
        <w:spacing w:line="360" w:lineRule="auto"/>
        <w:contextualSpacing/>
        <w:jc w:val="center"/>
        <w:rPr>
          <w:b/>
          <w:sz w:val="28"/>
          <w:szCs w:val="28"/>
          <w:lang w:val="uk-UA"/>
        </w:rPr>
      </w:pPr>
      <w:r w:rsidRPr="00817ACB">
        <w:rPr>
          <w:b/>
          <w:sz w:val="28"/>
          <w:szCs w:val="28"/>
          <w:lang w:val="uk-UA"/>
        </w:rPr>
        <w:t>ЕКОЛОГІЧНА СИТУАЦІЯ НА ТЕРИТОРІЇ МІСТА</w:t>
      </w:r>
    </w:p>
    <w:p w14:paraId="74FB27E6" w14:textId="77777777" w:rsidR="00E35BE5" w:rsidRDefault="00E35BE5" w:rsidP="00141ABF">
      <w:pPr>
        <w:spacing w:line="360" w:lineRule="auto"/>
        <w:contextualSpacing/>
        <w:jc w:val="center"/>
        <w:rPr>
          <w:sz w:val="28"/>
          <w:szCs w:val="28"/>
          <w:lang w:val="uk-UA"/>
        </w:rPr>
      </w:pPr>
    </w:p>
    <w:p w14:paraId="6236A77A" w14:textId="77777777" w:rsidR="00E35BE5" w:rsidRPr="009B7A6A" w:rsidRDefault="00E35BE5" w:rsidP="009B7A6A">
      <w:pPr>
        <w:spacing w:line="360" w:lineRule="auto"/>
        <w:ind w:firstLine="709"/>
        <w:contextualSpacing/>
        <w:jc w:val="both"/>
        <w:rPr>
          <w:sz w:val="28"/>
          <w:szCs w:val="28"/>
          <w:lang w:val="uk-UA"/>
        </w:rPr>
      </w:pPr>
      <w:r w:rsidRPr="009B7A6A">
        <w:rPr>
          <w:sz w:val="28"/>
          <w:szCs w:val="28"/>
          <w:lang w:val="uk-UA"/>
        </w:rPr>
        <w:t>Для Одеси характерне значне розмаїття природних і соціальноекономічних умов, вигідне економіко-географічне розташування, багаті рекреаційні ресурси, розвинені галузі соціальної сфери у поєднанні з наявною курортною інфраструктурою та потенційно перспективною індустрією туризму.</w:t>
      </w:r>
      <w:r w:rsidRPr="009B7A6A">
        <w:rPr>
          <w:sz w:val="28"/>
          <w:szCs w:val="28"/>
        </w:rPr>
        <w:t> </w:t>
      </w:r>
    </w:p>
    <w:p w14:paraId="65C3D626" w14:textId="77777777" w:rsidR="00E35BE5" w:rsidRPr="009B7A6A" w:rsidRDefault="00E35BE5" w:rsidP="009B7A6A">
      <w:pPr>
        <w:spacing w:line="360" w:lineRule="auto"/>
        <w:ind w:firstLine="709"/>
        <w:contextualSpacing/>
        <w:jc w:val="both"/>
        <w:rPr>
          <w:sz w:val="28"/>
          <w:szCs w:val="28"/>
          <w:lang w:val="uk-UA"/>
        </w:rPr>
      </w:pPr>
      <w:r w:rsidRPr="009B7A6A">
        <w:rPr>
          <w:sz w:val="28"/>
          <w:szCs w:val="28"/>
        </w:rPr>
        <w:t>Водночас економічне зростання в місті супроводжується також зростанням забруднення навколишнього середовища. Екологічні проблеми, що потребують вирішення, пов’язані з:</w:t>
      </w:r>
    </w:p>
    <w:p w14:paraId="24FB600D" w14:textId="77777777" w:rsidR="00E35BE5" w:rsidRPr="009B7A6A" w:rsidRDefault="00E35BE5" w:rsidP="009B7A6A">
      <w:pPr>
        <w:spacing w:line="360" w:lineRule="auto"/>
        <w:ind w:firstLine="709"/>
        <w:contextualSpacing/>
        <w:jc w:val="both"/>
        <w:rPr>
          <w:sz w:val="28"/>
          <w:szCs w:val="28"/>
          <w:lang w:val="uk-UA"/>
        </w:rPr>
      </w:pPr>
      <w:r w:rsidRPr="009B7A6A">
        <w:rPr>
          <w:sz w:val="28"/>
          <w:szCs w:val="28"/>
          <w:lang w:val="uk-UA"/>
        </w:rPr>
        <w:t xml:space="preserve"> – якістю питної та морської води; </w:t>
      </w:r>
    </w:p>
    <w:p w14:paraId="5AA089F2" w14:textId="77777777" w:rsidR="00E35BE5" w:rsidRPr="009B7A6A" w:rsidRDefault="00E35BE5" w:rsidP="009B7A6A">
      <w:pPr>
        <w:spacing w:line="360" w:lineRule="auto"/>
        <w:ind w:firstLine="709"/>
        <w:contextualSpacing/>
        <w:jc w:val="both"/>
        <w:rPr>
          <w:sz w:val="28"/>
          <w:szCs w:val="28"/>
          <w:lang w:val="uk-UA"/>
        </w:rPr>
      </w:pPr>
      <w:r w:rsidRPr="009B7A6A">
        <w:rPr>
          <w:sz w:val="28"/>
          <w:szCs w:val="28"/>
          <w:lang w:val="uk-UA"/>
        </w:rPr>
        <w:t>– проблемою утилізації відходів;</w:t>
      </w:r>
    </w:p>
    <w:p w14:paraId="5BD8DDBB" w14:textId="77777777" w:rsidR="00E35BE5" w:rsidRPr="009B7A6A" w:rsidRDefault="00E35BE5" w:rsidP="009B7A6A">
      <w:pPr>
        <w:spacing w:line="360" w:lineRule="auto"/>
        <w:ind w:firstLine="709"/>
        <w:contextualSpacing/>
        <w:jc w:val="both"/>
        <w:rPr>
          <w:sz w:val="28"/>
          <w:szCs w:val="28"/>
          <w:lang w:val="uk-UA"/>
        </w:rPr>
      </w:pPr>
      <w:r w:rsidRPr="009B7A6A">
        <w:rPr>
          <w:sz w:val="28"/>
          <w:szCs w:val="28"/>
          <w:lang w:val="uk-UA"/>
        </w:rPr>
        <w:t xml:space="preserve"> – забрудненням атмосферного повітря шкідливими речовинами;</w:t>
      </w:r>
    </w:p>
    <w:p w14:paraId="29BF4074" w14:textId="77777777" w:rsidR="00E35BE5" w:rsidRPr="009B7A6A" w:rsidRDefault="00E35BE5" w:rsidP="009B7A6A">
      <w:pPr>
        <w:spacing w:line="360" w:lineRule="auto"/>
        <w:ind w:firstLine="709"/>
        <w:contextualSpacing/>
        <w:jc w:val="both"/>
        <w:rPr>
          <w:sz w:val="28"/>
          <w:szCs w:val="28"/>
          <w:lang w:val="uk-UA"/>
        </w:rPr>
      </w:pPr>
      <w:r w:rsidRPr="009B7A6A">
        <w:rPr>
          <w:sz w:val="28"/>
          <w:szCs w:val="28"/>
          <w:lang w:val="uk-UA"/>
        </w:rPr>
        <w:t xml:space="preserve"> – недостатньою кількістю та площею об’єктів природнозаповідного фонду; </w:t>
      </w:r>
    </w:p>
    <w:p w14:paraId="29185CBC" w14:textId="77777777" w:rsidR="00E35BE5" w:rsidRPr="005B697B" w:rsidRDefault="00E35BE5" w:rsidP="002E6A34">
      <w:pPr>
        <w:spacing w:line="360" w:lineRule="auto"/>
        <w:ind w:firstLine="709"/>
        <w:contextualSpacing/>
        <w:jc w:val="both"/>
        <w:rPr>
          <w:sz w:val="28"/>
          <w:szCs w:val="28"/>
          <w:u w:val="single"/>
          <w:lang w:val="uk-UA"/>
        </w:rPr>
      </w:pPr>
      <w:r w:rsidRPr="009B7A6A">
        <w:rPr>
          <w:sz w:val="28"/>
          <w:szCs w:val="28"/>
          <w:lang w:val="uk-UA"/>
        </w:rPr>
        <w:t xml:space="preserve">– деградацією </w:t>
      </w:r>
      <w:r w:rsidRPr="009B7A6A">
        <w:rPr>
          <w:sz w:val="28"/>
          <w:szCs w:val="28"/>
        </w:rPr>
        <w:t>Куяльницького лиману, на березі якого розташований лікувальний курортний комплекс міжнародного значення</w:t>
      </w:r>
      <w:r>
        <w:rPr>
          <w:sz w:val="28"/>
          <w:szCs w:val="28"/>
        </w:rPr>
        <w:t xml:space="preserve"> </w:t>
      </w:r>
      <w:r>
        <w:rPr>
          <w:sz w:val="28"/>
          <w:szCs w:val="28"/>
          <w:lang w:val="uk-UA"/>
        </w:rPr>
        <w:t>(рис. 11)</w:t>
      </w:r>
    </w:p>
    <w:p w14:paraId="26AA73C9" w14:textId="17E47CCD" w:rsidR="00E35BE5" w:rsidRDefault="002F7F1C" w:rsidP="00991656">
      <w:pPr>
        <w:spacing w:line="360" w:lineRule="auto"/>
        <w:ind w:firstLine="120"/>
        <w:contextualSpacing/>
        <w:jc w:val="center"/>
        <w:rPr>
          <w:sz w:val="28"/>
          <w:szCs w:val="28"/>
          <w:lang w:val="uk-UA"/>
        </w:rPr>
      </w:pPr>
      <w:r>
        <w:rPr>
          <w:noProof/>
          <w:lang w:val="uk-UA" w:eastAsia="uk-UA"/>
        </w:rPr>
        <w:drawing>
          <wp:inline distT="0" distB="0" distL="0" distR="0" wp14:anchorId="76C3DC8C" wp14:editId="41849F6A">
            <wp:extent cx="5433060" cy="3048000"/>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5433060" cy="3048000"/>
                    </a:xfrm>
                    <a:prstGeom prst="rect">
                      <a:avLst/>
                    </a:prstGeom>
                    <a:noFill/>
                    <a:ln>
                      <a:noFill/>
                    </a:ln>
                  </pic:spPr>
                </pic:pic>
              </a:graphicData>
            </a:graphic>
          </wp:inline>
        </w:drawing>
      </w:r>
    </w:p>
    <w:p w14:paraId="7428B78A" w14:textId="77777777" w:rsidR="00E35BE5" w:rsidRDefault="00E35BE5" w:rsidP="009B7A6A">
      <w:pPr>
        <w:spacing w:line="360" w:lineRule="auto"/>
        <w:ind w:firstLine="709"/>
        <w:contextualSpacing/>
        <w:jc w:val="both"/>
        <w:rPr>
          <w:sz w:val="28"/>
          <w:szCs w:val="28"/>
          <w:lang w:val="uk-UA"/>
        </w:rPr>
      </w:pPr>
      <w:r>
        <w:rPr>
          <w:sz w:val="28"/>
          <w:szCs w:val="28"/>
          <w:lang w:val="uk-UA"/>
        </w:rPr>
        <w:t>Рис. 11. Куяльницький лиман</w:t>
      </w:r>
    </w:p>
    <w:p w14:paraId="59161AF3" w14:textId="77777777" w:rsidR="00E35BE5" w:rsidRPr="009B7A6A" w:rsidRDefault="00E35BE5" w:rsidP="009B7A6A">
      <w:pPr>
        <w:spacing w:line="360" w:lineRule="auto"/>
        <w:ind w:firstLine="709"/>
        <w:contextualSpacing/>
        <w:jc w:val="both"/>
        <w:rPr>
          <w:sz w:val="28"/>
          <w:szCs w:val="28"/>
          <w:lang w:val="uk-UA"/>
        </w:rPr>
      </w:pPr>
      <w:r w:rsidRPr="009B7A6A">
        <w:rPr>
          <w:sz w:val="28"/>
          <w:szCs w:val="28"/>
        </w:rPr>
        <w:lastRenderedPageBreak/>
        <w:t>Головними причинами, що призвели до загрозливого стану довкілля, є:</w:t>
      </w:r>
    </w:p>
    <w:p w14:paraId="4014B2D2" w14:textId="77777777" w:rsidR="00E35BE5" w:rsidRPr="009B7A6A" w:rsidRDefault="00E35BE5" w:rsidP="009B7A6A">
      <w:pPr>
        <w:spacing w:line="360" w:lineRule="auto"/>
        <w:ind w:firstLine="709"/>
        <w:contextualSpacing/>
        <w:jc w:val="both"/>
        <w:rPr>
          <w:sz w:val="28"/>
          <w:szCs w:val="28"/>
          <w:lang w:val="uk-UA"/>
        </w:rPr>
      </w:pPr>
      <w:r w:rsidRPr="009B7A6A">
        <w:rPr>
          <w:sz w:val="28"/>
          <w:szCs w:val="28"/>
          <w:lang w:val="uk-UA"/>
        </w:rPr>
        <w:t xml:space="preserve"> - застаріла технологія виробництва та обладнання;</w:t>
      </w:r>
    </w:p>
    <w:p w14:paraId="751CF442" w14:textId="77777777" w:rsidR="00E35BE5" w:rsidRPr="009B7A6A" w:rsidRDefault="00E35BE5" w:rsidP="009B7A6A">
      <w:pPr>
        <w:spacing w:line="360" w:lineRule="auto"/>
        <w:ind w:firstLine="709"/>
        <w:contextualSpacing/>
        <w:jc w:val="both"/>
        <w:rPr>
          <w:sz w:val="28"/>
          <w:szCs w:val="28"/>
          <w:lang w:val="uk-UA"/>
        </w:rPr>
      </w:pPr>
      <w:r w:rsidRPr="009B7A6A">
        <w:rPr>
          <w:sz w:val="28"/>
          <w:szCs w:val="28"/>
          <w:lang w:val="uk-UA"/>
        </w:rPr>
        <w:t xml:space="preserve"> - високий рівень концентрації промислових об'єктів;</w:t>
      </w:r>
    </w:p>
    <w:p w14:paraId="72D37D3D" w14:textId="77777777" w:rsidR="00E35BE5" w:rsidRPr="009B7A6A" w:rsidRDefault="00E35BE5" w:rsidP="009B7A6A">
      <w:pPr>
        <w:spacing w:line="360" w:lineRule="auto"/>
        <w:ind w:firstLine="709"/>
        <w:contextualSpacing/>
        <w:jc w:val="both"/>
        <w:rPr>
          <w:sz w:val="28"/>
          <w:szCs w:val="28"/>
          <w:lang w:val="uk-UA"/>
        </w:rPr>
      </w:pPr>
      <w:r w:rsidRPr="009B7A6A">
        <w:rPr>
          <w:sz w:val="28"/>
          <w:szCs w:val="28"/>
          <w:lang w:val="uk-UA"/>
        </w:rPr>
        <w:t xml:space="preserve"> - несприятлива структура промислового виробництва з високою концентрацією екологічно небезпечних виробництв.</w:t>
      </w:r>
    </w:p>
    <w:p w14:paraId="36787157" w14:textId="77777777" w:rsidR="00E35BE5" w:rsidRPr="009B7A6A" w:rsidRDefault="00E35BE5" w:rsidP="009B7A6A">
      <w:pPr>
        <w:spacing w:line="360" w:lineRule="auto"/>
        <w:ind w:firstLine="709"/>
        <w:contextualSpacing/>
        <w:jc w:val="both"/>
        <w:rPr>
          <w:sz w:val="28"/>
          <w:szCs w:val="28"/>
          <w:lang w:val="uk-UA"/>
        </w:rPr>
      </w:pPr>
      <w:r w:rsidRPr="009B7A6A">
        <w:rPr>
          <w:sz w:val="28"/>
          <w:szCs w:val="28"/>
          <w:lang w:val="uk-UA"/>
        </w:rPr>
        <w:t xml:space="preserve"> Основними факторами антропогенного впливу на навколишнє середовище є скиди забруднених стічних вод у природні поверхневі водні об’єкти, викиди шкідливих речовин в атмосферу, забруднення ґрунтів та тверді відходи промислових підприємств</w:t>
      </w:r>
    </w:p>
    <w:p w14:paraId="45A0EAE6" w14:textId="77777777" w:rsidR="00E35BE5" w:rsidRPr="009B7A6A" w:rsidRDefault="00E35BE5" w:rsidP="009B7A6A">
      <w:pPr>
        <w:spacing w:line="360" w:lineRule="auto"/>
        <w:ind w:firstLine="709"/>
        <w:contextualSpacing/>
        <w:jc w:val="both"/>
        <w:rPr>
          <w:sz w:val="28"/>
          <w:szCs w:val="28"/>
          <w:u w:val="single"/>
          <w:lang w:val="uk-UA"/>
        </w:rPr>
      </w:pPr>
      <w:r w:rsidRPr="009B7A6A">
        <w:rPr>
          <w:sz w:val="28"/>
          <w:szCs w:val="28"/>
        </w:rPr>
        <w:t>. Охорона довкілля є одним з основних пріоритетів соціальноекономічного розвитку Одеси</w:t>
      </w:r>
      <w:r w:rsidRPr="009B7A6A">
        <w:rPr>
          <w:sz w:val="28"/>
          <w:szCs w:val="28"/>
          <w:lang w:val="uk-UA"/>
        </w:rPr>
        <w:t>.</w:t>
      </w:r>
    </w:p>
    <w:p w14:paraId="496060A8" w14:textId="77777777" w:rsidR="00E35BE5" w:rsidRPr="009B7A6A" w:rsidRDefault="00E35BE5" w:rsidP="009B7A6A">
      <w:pPr>
        <w:spacing w:line="360" w:lineRule="auto"/>
        <w:ind w:firstLine="709"/>
        <w:contextualSpacing/>
        <w:jc w:val="both"/>
        <w:rPr>
          <w:sz w:val="28"/>
          <w:szCs w:val="28"/>
          <w:lang w:val="uk-UA"/>
        </w:rPr>
      </w:pPr>
      <w:r w:rsidRPr="009B7A6A">
        <w:rPr>
          <w:sz w:val="28"/>
          <w:szCs w:val="28"/>
        </w:rPr>
        <w:t xml:space="preserve">За метеорологічними умовами Одеса відноситься до міст з помірним потенціалом забруднення повітря. Основними забруднюючими речовинами є оксиди азоту, СО, СО2, пил, сажа, аміак. </w:t>
      </w:r>
    </w:p>
    <w:p w14:paraId="1168E47A" w14:textId="77777777" w:rsidR="00E35BE5" w:rsidRPr="009B7A6A" w:rsidRDefault="00E35BE5" w:rsidP="009B7A6A">
      <w:pPr>
        <w:spacing w:line="360" w:lineRule="auto"/>
        <w:ind w:firstLine="709"/>
        <w:contextualSpacing/>
        <w:jc w:val="both"/>
        <w:rPr>
          <w:sz w:val="28"/>
          <w:szCs w:val="28"/>
          <w:lang w:val="uk-UA"/>
        </w:rPr>
      </w:pPr>
      <w:r w:rsidRPr="009B7A6A">
        <w:rPr>
          <w:sz w:val="28"/>
          <w:szCs w:val="28"/>
        </w:rPr>
        <w:t>В структурі викидів 30,5% припадає на стаціонарні джерела забруднення, 69,5% – на пересувні (автотранспорт). Найвищі рівні забруднення реєструються у північних та північно-західних промислових районах (Пересип, Застава-2)</w:t>
      </w:r>
      <w:r w:rsidRPr="008B7B66">
        <w:rPr>
          <w:color w:val="000000"/>
          <w:sz w:val="28"/>
          <w:szCs w:val="28"/>
          <w:shd w:val="clear" w:color="auto" w:fill="FFFFFF"/>
        </w:rPr>
        <w:t xml:space="preserve"> [</w:t>
      </w:r>
      <w:r>
        <w:rPr>
          <w:color w:val="000000"/>
          <w:sz w:val="28"/>
          <w:szCs w:val="28"/>
          <w:shd w:val="clear" w:color="auto" w:fill="FFFFFF"/>
          <w:lang w:val="uk-UA"/>
        </w:rPr>
        <w:t>6</w:t>
      </w:r>
      <w:r w:rsidRPr="008B7B66">
        <w:rPr>
          <w:color w:val="000000"/>
          <w:sz w:val="28"/>
          <w:szCs w:val="28"/>
          <w:shd w:val="clear" w:color="auto" w:fill="FFFFFF"/>
        </w:rPr>
        <w:t>]</w:t>
      </w:r>
      <w:r w:rsidRPr="009B7A6A">
        <w:rPr>
          <w:sz w:val="28"/>
          <w:szCs w:val="28"/>
        </w:rPr>
        <w:t>.</w:t>
      </w:r>
    </w:p>
    <w:p w14:paraId="0011CED4" w14:textId="77777777" w:rsidR="00E35BE5" w:rsidRPr="009B7A6A" w:rsidRDefault="00E35BE5" w:rsidP="009B7A6A">
      <w:pPr>
        <w:spacing w:line="360" w:lineRule="auto"/>
        <w:ind w:firstLine="709"/>
        <w:contextualSpacing/>
        <w:jc w:val="both"/>
        <w:rPr>
          <w:sz w:val="28"/>
          <w:szCs w:val="28"/>
          <w:lang w:val="uk-UA"/>
        </w:rPr>
      </w:pPr>
      <w:r w:rsidRPr="009B7A6A">
        <w:rPr>
          <w:sz w:val="28"/>
          <w:szCs w:val="28"/>
          <w:lang w:val="uk-UA"/>
        </w:rPr>
        <w:t xml:space="preserve"> Основними стаціонарними забруднювачами є: АТ «Одеський нафтопереробний завод», ВАТ «Ексімнафтопродукт», ВАТ «Олійножировий комбінат», ЗАТ «Одесацемент», ВАТ «Одеська ТЕЦ», КП «Одесатеплоенерго». </w:t>
      </w:r>
      <w:r w:rsidRPr="009B7A6A">
        <w:rPr>
          <w:sz w:val="28"/>
          <w:szCs w:val="28"/>
        </w:rPr>
        <w:t xml:space="preserve">Проте головним забруднювачем залишається транспорт. </w:t>
      </w:r>
    </w:p>
    <w:p w14:paraId="46383876" w14:textId="77777777" w:rsidR="00E35BE5" w:rsidRPr="009B7A6A" w:rsidRDefault="00E35BE5" w:rsidP="009B7A6A">
      <w:pPr>
        <w:spacing w:line="360" w:lineRule="auto"/>
        <w:ind w:firstLine="709"/>
        <w:contextualSpacing/>
        <w:jc w:val="both"/>
        <w:rPr>
          <w:sz w:val="28"/>
          <w:szCs w:val="28"/>
          <w:lang w:val="uk-UA"/>
        </w:rPr>
      </w:pPr>
      <w:r w:rsidRPr="009B7A6A">
        <w:rPr>
          <w:sz w:val="28"/>
          <w:szCs w:val="28"/>
        </w:rPr>
        <w:t>Роботи щодо оптимізації</w:t>
      </w:r>
      <w:r w:rsidRPr="009B7A6A">
        <w:rPr>
          <w:sz w:val="28"/>
          <w:szCs w:val="28"/>
          <w:lang w:val="uk-UA"/>
        </w:rPr>
        <w:t>: н</w:t>
      </w:r>
      <w:r w:rsidRPr="009B7A6A">
        <w:rPr>
          <w:sz w:val="28"/>
          <w:szCs w:val="28"/>
        </w:rPr>
        <w:t>амічається реконструкція дорожньо-транспортної мережі. Також очікується винос за межі міста або закриття шкідливих підприємств.</w:t>
      </w:r>
    </w:p>
    <w:p w14:paraId="75DAEF77" w14:textId="77777777" w:rsidR="00E35BE5" w:rsidRPr="009B7A6A" w:rsidRDefault="00E35BE5" w:rsidP="009B7A6A">
      <w:pPr>
        <w:spacing w:line="360" w:lineRule="auto"/>
        <w:ind w:firstLine="709"/>
        <w:contextualSpacing/>
        <w:jc w:val="both"/>
        <w:rPr>
          <w:sz w:val="28"/>
          <w:szCs w:val="28"/>
          <w:lang w:val="uk-UA"/>
        </w:rPr>
      </w:pPr>
      <w:r w:rsidRPr="009B7A6A">
        <w:rPr>
          <w:sz w:val="28"/>
          <w:szCs w:val="28"/>
        </w:rPr>
        <w:t xml:space="preserve"> Водне середовище</w:t>
      </w:r>
      <w:r w:rsidRPr="009B7A6A">
        <w:rPr>
          <w:sz w:val="28"/>
          <w:szCs w:val="28"/>
          <w:lang w:val="uk-UA"/>
        </w:rPr>
        <w:t>: о</w:t>
      </w:r>
      <w:r w:rsidRPr="009B7A6A">
        <w:rPr>
          <w:sz w:val="28"/>
          <w:szCs w:val="28"/>
        </w:rPr>
        <w:t xml:space="preserve">сновною проблемою акваторії Чорного моря в районі Одеси є викиди стічних вод та поверхневого стоку міста. Погіршують проблему зношеність очисних споруд каналізації та їх відсутність для дощового стоку. Також дана проблема стосується Хаджибейського і </w:t>
      </w:r>
      <w:r w:rsidRPr="009B7A6A">
        <w:rPr>
          <w:sz w:val="28"/>
          <w:szCs w:val="28"/>
        </w:rPr>
        <w:lastRenderedPageBreak/>
        <w:t>Куяльницького лиманів (на останній впливає і зменшення надходження води з річки Куяльник).</w:t>
      </w:r>
    </w:p>
    <w:p w14:paraId="6B21A595" w14:textId="77777777" w:rsidR="00E35BE5" w:rsidRPr="009B7A6A" w:rsidRDefault="00E35BE5" w:rsidP="009B7A6A">
      <w:pPr>
        <w:spacing w:line="360" w:lineRule="auto"/>
        <w:ind w:firstLine="709"/>
        <w:contextualSpacing/>
        <w:jc w:val="both"/>
        <w:rPr>
          <w:sz w:val="28"/>
          <w:szCs w:val="28"/>
          <w:lang w:val="uk-UA"/>
        </w:rPr>
      </w:pPr>
      <w:r w:rsidRPr="009B7A6A">
        <w:rPr>
          <w:sz w:val="28"/>
          <w:szCs w:val="28"/>
        </w:rPr>
        <w:t>Для покращення екологічного стану урбоекосистеми міста плануються такі заходи:</w:t>
      </w:r>
    </w:p>
    <w:p w14:paraId="04DA40FD" w14:textId="77777777" w:rsidR="00E35BE5" w:rsidRPr="009B7A6A" w:rsidRDefault="00E35BE5" w:rsidP="009B7A6A">
      <w:pPr>
        <w:spacing w:line="360" w:lineRule="auto"/>
        <w:ind w:firstLine="709"/>
        <w:contextualSpacing/>
        <w:jc w:val="both"/>
        <w:rPr>
          <w:sz w:val="28"/>
          <w:szCs w:val="28"/>
          <w:lang w:val="uk-UA"/>
        </w:rPr>
      </w:pPr>
      <w:r w:rsidRPr="009B7A6A">
        <w:rPr>
          <w:sz w:val="28"/>
          <w:szCs w:val="28"/>
        </w:rPr>
        <w:t xml:space="preserve"> - формування прибережних захисних смуг в районі лиманів та припинення викидів в них стічних вод;</w:t>
      </w:r>
    </w:p>
    <w:p w14:paraId="43FBE720" w14:textId="77777777" w:rsidR="00E35BE5" w:rsidRPr="009B7A6A" w:rsidRDefault="00E35BE5" w:rsidP="009B7A6A">
      <w:pPr>
        <w:spacing w:line="360" w:lineRule="auto"/>
        <w:ind w:firstLine="709"/>
        <w:contextualSpacing/>
        <w:jc w:val="both"/>
        <w:rPr>
          <w:sz w:val="28"/>
          <w:szCs w:val="28"/>
          <w:lang w:val="uk-UA"/>
        </w:rPr>
      </w:pPr>
      <w:r w:rsidRPr="009B7A6A">
        <w:rPr>
          <w:sz w:val="28"/>
          <w:szCs w:val="28"/>
        </w:rPr>
        <w:t xml:space="preserve"> - дотримання технології в очистці стічних вод;</w:t>
      </w:r>
    </w:p>
    <w:p w14:paraId="31DE9FD3" w14:textId="77777777" w:rsidR="00E35BE5" w:rsidRPr="009B7A6A" w:rsidRDefault="00E35BE5" w:rsidP="009B7A6A">
      <w:pPr>
        <w:spacing w:line="360" w:lineRule="auto"/>
        <w:ind w:firstLine="709"/>
        <w:contextualSpacing/>
        <w:jc w:val="both"/>
        <w:rPr>
          <w:sz w:val="28"/>
          <w:szCs w:val="28"/>
          <w:lang w:val="uk-UA"/>
        </w:rPr>
      </w:pPr>
      <w:r w:rsidRPr="009B7A6A">
        <w:rPr>
          <w:sz w:val="28"/>
          <w:szCs w:val="28"/>
        </w:rPr>
        <w:t xml:space="preserve"> - нарощення глибоководних випусків в море для скидів з міських очисних споруд;</w:t>
      </w:r>
    </w:p>
    <w:p w14:paraId="44A63C64" w14:textId="77777777" w:rsidR="00E35BE5" w:rsidRPr="009B7A6A" w:rsidRDefault="00E35BE5" w:rsidP="009B7A6A">
      <w:pPr>
        <w:spacing w:line="360" w:lineRule="auto"/>
        <w:ind w:firstLine="709"/>
        <w:contextualSpacing/>
        <w:jc w:val="both"/>
        <w:rPr>
          <w:sz w:val="28"/>
          <w:szCs w:val="28"/>
          <w:lang w:val="uk-UA"/>
        </w:rPr>
      </w:pPr>
      <w:r w:rsidRPr="009B7A6A">
        <w:rPr>
          <w:sz w:val="28"/>
          <w:szCs w:val="28"/>
        </w:rPr>
        <w:t xml:space="preserve"> - покращення системи турбулентного водообміну в прибережній зоні; </w:t>
      </w:r>
    </w:p>
    <w:p w14:paraId="3867A0E5" w14:textId="77777777" w:rsidR="00E35BE5" w:rsidRPr="009B7A6A" w:rsidRDefault="00E35BE5" w:rsidP="009B7A6A">
      <w:pPr>
        <w:spacing w:line="360" w:lineRule="auto"/>
        <w:ind w:firstLine="709"/>
        <w:contextualSpacing/>
        <w:jc w:val="both"/>
        <w:rPr>
          <w:sz w:val="28"/>
          <w:szCs w:val="28"/>
          <w:lang w:val="uk-UA"/>
        </w:rPr>
      </w:pPr>
      <w:r w:rsidRPr="009B7A6A">
        <w:rPr>
          <w:sz w:val="28"/>
          <w:szCs w:val="28"/>
        </w:rPr>
        <w:t>- формування системи централізованого збору і відведення дощових вод та завершення будівництва колектора глибокого залягання</w:t>
      </w:r>
      <w:r w:rsidRPr="009B7A6A">
        <w:rPr>
          <w:sz w:val="28"/>
          <w:szCs w:val="28"/>
          <w:lang w:val="uk-UA"/>
        </w:rPr>
        <w:t>.</w:t>
      </w:r>
    </w:p>
    <w:p w14:paraId="7A943F7D" w14:textId="77777777" w:rsidR="00E35BE5" w:rsidRPr="009B7A6A" w:rsidRDefault="00E35BE5" w:rsidP="009B7A6A">
      <w:pPr>
        <w:spacing w:line="360" w:lineRule="auto"/>
        <w:ind w:firstLine="709"/>
        <w:contextualSpacing/>
        <w:jc w:val="both"/>
        <w:rPr>
          <w:sz w:val="28"/>
          <w:szCs w:val="28"/>
          <w:lang w:val="uk-UA"/>
        </w:rPr>
      </w:pPr>
      <w:r w:rsidRPr="009B7A6A">
        <w:rPr>
          <w:sz w:val="28"/>
          <w:szCs w:val="28"/>
          <w:lang w:val="uk-UA"/>
        </w:rPr>
        <w:t xml:space="preserve">Основними джерелами забруднення ґрунтів є діяльність промислових підприємств, робота комунальних служб та діяльність автотранспорту, а забруднюючими речовинами – шлаки нафтопереробки, відпрацьовані суміші ливарного виробництва, відходи гальванічного виробництва, відпрацьовані шини, зерновий пил. </w:t>
      </w:r>
    </w:p>
    <w:p w14:paraId="2454977F" w14:textId="77777777" w:rsidR="00E35BE5" w:rsidRPr="009B7A6A" w:rsidRDefault="00E35BE5" w:rsidP="009B7A6A">
      <w:pPr>
        <w:spacing w:line="360" w:lineRule="auto"/>
        <w:ind w:firstLine="709"/>
        <w:contextualSpacing/>
        <w:jc w:val="both"/>
        <w:rPr>
          <w:sz w:val="28"/>
          <w:szCs w:val="28"/>
          <w:lang w:val="uk-UA"/>
        </w:rPr>
      </w:pPr>
      <w:r w:rsidRPr="009B7A6A">
        <w:rPr>
          <w:sz w:val="28"/>
          <w:szCs w:val="28"/>
          <w:lang w:val="uk-UA"/>
        </w:rPr>
        <w:t>Також погіршує ситуацію проблема з утилізацією твердих побутових відходів (полігон №1 не відповідає санітарно-гігієнічним вимогам).</w:t>
      </w:r>
    </w:p>
    <w:p w14:paraId="5C44AAFE" w14:textId="77777777" w:rsidR="00E35BE5" w:rsidRPr="009B7A6A" w:rsidRDefault="00E35BE5" w:rsidP="009B7A6A">
      <w:pPr>
        <w:spacing w:line="360" w:lineRule="auto"/>
        <w:ind w:firstLine="709"/>
        <w:contextualSpacing/>
        <w:jc w:val="both"/>
        <w:rPr>
          <w:sz w:val="28"/>
          <w:szCs w:val="28"/>
          <w:lang w:val="uk-UA"/>
        </w:rPr>
      </w:pPr>
      <w:r w:rsidRPr="009B7A6A">
        <w:rPr>
          <w:sz w:val="28"/>
          <w:szCs w:val="28"/>
          <w:lang w:val="uk-UA"/>
        </w:rPr>
        <w:t xml:space="preserve"> Роботи щодо оптимізації: планується створення нових заводів для утилізації промислових та побутових відходів в районі «Дальницьких кар'єрів» (зараз там існує сміттєзвалище). </w:t>
      </w:r>
      <w:r w:rsidRPr="009B7A6A">
        <w:rPr>
          <w:sz w:val="28"/>
          <w:szCs w:val="28"/>
        </w:rPr>
        <w:t>Також планується провести аудит технологічних процесів на підприємствах.</w:t>
      </w:r>
    </w:p>
    <w:p w14:paraId="5160B388" w14:textId="77777777" w:rsidR="00E35BE5" w:rsidRPr="009B7A6A" w:rsidRDefault="00E35BE5" w:rsidP="009B7A6A">
      <w:pPr>
        <w:spacing w:line="360" w:lineRule="auto"/>
        <w:ind w:firstLine="709"/>
        <w:contextualSpacing/>
        <w:jc w:val="both"/>
        <w:rPr>
          <w:sz w:val="28"/>
          <w:szCs w:val="28"/>
          <w:lang w:val="uk-UA"/>
        </w:rPr>
      </w:pPr>
      <w:r w:rsidRPr="009B7A6A">
        <w:rPr>
          <w:sz w:val="28"/>
          <w:szCs w:val="28"/>
        </w:rPr>
        <w:t xml:space="preserve">Зелена зона міста представлена парками, скверами, набережними бульварами. Крім того, в місті є озеленені території, насадження яких мають неупорядкований характер і не сформовані у зелену зону (прибережні схили та ін.). Вона має розсіяний (груповий) тип каркасу. </w:t>
      </w:r>
    </w:p>
    <w:p w14:paraId="05D43968" w14:textId="77777777" w:rsidR="00E35BE5" w:rsidRPr="009B7A6A" w:rsidRDefault="00E35BE5" w:rsidP="009B7A6A">
      <w:pPr>
        <w:spacing w:line="360" w:lineRule="auto"/>
        <w:ind w:firstLine="709"/>
        <w:contextualSpacing/>
        <w:jc w:val="both"/>
        <w:rPr>
          <w:sz w:val="28"/>
          <w:szCs w:val="28"/>
          <w:lang w:val="uk-UA"/>
        </w:rPr>
      </w:pPr>
      <w:r w:rsidRPr="009B7A6A">
        <w:rPr>
          <w:sz w:val="28"/>
          <w:szCs w:val="28"/>
        </w:rPr>
        <w:t>Площа зеленої зони – 742, 1 га. Забезпеченість населення зеленими насадженнями складає 7,4 м²/чол, що складає 34% від норми</w:t>
      </w:r>
      <w:r>
        <w:rPr>
          <w:sz w:val="28"/>
          <w:szCs w:val="28"/>
          <w:lang w:val="uk-UA"/>
        </w:rPr>
        <w:t xml:space="preserve"> </w:t>
      </w:r>
      <w:r w:rsidRPr="008B7B66">
        <w:rPr>
          <w:color w:val="000000"/>
          <w:sz w:val="28"/>
          <w:szCs w:val="28"/>
          <w:shd w:val="clear" w:color="auto" w:fill="FFFFFF"/>
        </w:rPr>
        <w:t>[</w:t>
      </w:r>
      <w:r>
        <w:rPr>
          <w:color w:val="000000"/>
          <w:sz w:val="28"/>
          <w:szCs w:val="28"/>
          <w:shd w:val="clear" w:color="auto" w:fill="FFFFFF"/>
          <w:lang w:val="uk-UA"/>
        </w:rPr>
        <w:t>6</w:t>
      </w:r>
      <w:r w:rsidRPr="008B7B66">
        <w:rPr>
          <w:color w:val="000000"/>
          <w:sz w:val="28"/>
          <w:szCs w:val="28"/>
          <w:shd w:val="clear" w:color="auto" w:fill="FFFFFF"/>
        </w:rPr>
        <w:t>]</w:t>
      </w:r>
      <w:r w:rsidRPr="009B7A6A">
        <w:rPr>
          <w:sz w:val="28"/>
          <w:szCs w:val="28"/>
        </w:rPr>
        <w:t>.</w:t>
      </w:r>
    </w:p>
    <w:p w14:paraId="39AB0BD2" w14:textId="77777777" w:rsidR="00E35BE5" w:rsidRPr="009B7A6A" w:rsidRDefault="00E35BE5" w:rsidP="009B7A6A">
      <w:pPr>
        <w:spacing w:line="360" w:lineRule="auto"/>
        <w:ind w:firstLine="709"/>
        <w:contextualSpacing/>
        <w:jc w:val="both"/>
        <w:rPr>
          <w:sz w:val="28"/>
          <w:szCs w:val="28"/>
          <w:lang w:val="uk-UA"/>
        </w:rPr>
      </w:pPr>
      <w:r w:rsidRPr="009B7A6A">
        <w:rPr>
          <w:sz w:val="28"/>
          <w:szCs w:val="28"/>
        </w:rPr>
        <w:t xml:space="preserve"> Планується її розширення за рахунок створення нових парків і скверів. </w:t>
      </w:r>
    </w:p>
    <w:p w14:paraId="71F1443D" w14:textId="77777777" w:rsidR="00E35BE5" w:rsidRPr="009B7A6A" w:rsidRDefault="00E35BE5" w:rsidP="009B7A6A">
      <w:pPr>
        <w:spacing w:line="360" w:lineRule="auto"/>
        <w:ind w:firstLine="709"/>
        <w:contextualSpacing/>
        <w:jc w:val="both"/>
        <w:rPr>
          <w:sz w:val="28"/>
          <w:szCs w:val="28"/>
          <w:lang w:val="uk-UA"/>
        </w:rPr>
      </w:pPr>
      <w:r w:rsidRPr="009B7A6A">
        <w:rPr>
          <w:sz w:val="28"/>
          <w:szCs w:val="28"/>
          <w:lang w:val="uk-UA"/>
        </w:rPr>
        <w:lastRenderedPageBreak/>
        <w:t xml:space="preserve">В місті існує 3 об'єкти ПЗФ загальнодержавного значення («Одеські катакомби», «Ботанічний сад», «Зоологічний парк») та кілька – місцевого значення (парки, сади, санаторії і т. д.). В цілому об’єкти ПЗФ займають площу 246,3 га. </w:t>
      </w:r>
    </w:p>
    <w:p w14:paraId="4FD3C6E7" w14:textId="77777777" w:rsidR="00E35BE5" w:rsidRPr="002E6A34" w:rsidRDefault="00E35BE5" w:rsidP="00931F76">
      <w:pPr>
        <w:spacing w:line="360" w:lineRule="auto"/>
        <w:ind w:firstLine="709"/>
        <w:contextualSpacing/>
        <w:jc w:val="both"/>
        <w:rPr>
          <w:sz w:val="28"/>
          <w:szCs w:val="28"/>
          <w:lang w:val="uk-UA"/>
        </w:rPr>
      </w:pPr>
      <w:r w:rsidRPr="009B7A6A">
        <w:rPr>
          <w:sz w:val="28"/>
          <w:szCs w:val="28"/>
          <w:lang w:val="uk-UA"/>
        </w:rPr>
        <w:t>Отже, о</w:t>
      </w:r>
      <w:r w:rsidRPr="00564710">
        <w:rPr>
          <w:sz w:val="28"/>
          <w:szCs w:val="28"/>
          <w:lang w:val="uk-UA"/>
        </w:rPr>
        <w:t xml:space="preserve">сновними забруднювачами навколишнього середовища в Одесі є промислові підприємства, транспорт, комунальні і промислові викиди і скиди. </w:t>
      </w:r>
      <w:r w:rsidRPr="009B7A6A">
        <w:rPr>
          <w:sz w:val="28"/>
          <w:szCs w:val="28"/>
          <w:lang w:val="uk-UA"/>
        </w:rPr>
        <w:t>У місті проводяться заходи із захисту середовища міста від негативного антропогенного впливу: будуються нові і вдосконалюються старі очисні споруди, модернізуються шкідливі підприємства, розши</w:t>
      </w:r>
      <w:r>
        <w:rPr>
          <w:sz w:val="28"/>
          <w:szCs w:val="28"/>
          <w:lang w:val="uk-UA"/>
        </w:rPr>
        <w:t>рюється площа зелених насаджень</w:t>
      </w:r>
      <w:r w:rsidRPr="00E66833">
        <w:rPr>
          <w:sz w:val="28"/>
          <w:szCs w:val="28"/>
          <w:lang w:val="uk-UA"/>
        </w:rPr>
        <w:t>.</w:t>
      </w:r>
    </w:p>
    <w:p w14:paraId="0A8277BE" w14:textId="77777777" w:rsidR="00E35BE5" w:rsidRDefault="00E35BE5" w:rsidP="001E1B5A">
      <w:pPr>
        <w:spacing w:line="360" w:lineRule="auto"/>
        <w:contextualSpacing/>
        <w:jc w:val="center"/>
        <w:rPr>
          <w:b/>
          <w:sz w:val="28"/>
          <w:szCs w:val="28"/>
          <w:lang w:val="uk-UA"/>
        </w:rPr>
      </w:pPr>
    </w:p>
    <w:p w14:paraId="4A38761C" w14:textId="77777777" w:rsidR="00E35BE5" w:rsidRDefault="00E35BE5" w:rsidP="001E1B5A">
      <w:pPr>
        <w:spacing w:line="360" w:lineRule="auto"/>
        <w:contextualSpacing/>
        <w:jc w:val="center"/>
        <w:rPr>
          <w:b/>
          <w:sz w:val="28"/>
          <w:szCs w:val="28"/>
          <w:lang w:val="uk-UA"/>
        </w:rPr>
      </w:pPr>
    </w:p>
    <w:p w14:paraId="7317F1F3" w14:textId="77777777" w:rsidR="00E35BE5" w:rsidRDefault="00E35BE5" w:rsidP="001E1B5A">
      <w:pPr>
        <w:spacing w:line="360" w:lineRule="auto"/>
        <w:contextualSpacing/>
        <w:jc w:val="center"/>
        <w:rPr>
          <w:b/>
          <w:sz w:val="28"/>
          <w:szCs w:val="28"/>
          <w:lang w:val="uk-UA"/>
        </w:rPr>
      </w:pPr>
    </w:p>
    <w:p w14:paraId="78A9F90D" w14:textId="77777777" w:rsidR="00E35BE5" w:rsidRDefault="00E35BE5" w:rsidP="001E1B5A">
      <w:pPr>
        <w:spacing w:line="360" w:lineRule="auto"/>
        <w:contextualSpacing/>
        <w:jc w:val="center"/>
        <w:rPr>
          <w:b/>
          <w:sz w:val="28"/>
          <w:szCs w:val="28"/>
          <w:lang w:val="uk-UA"/>
        </w:rPr>
      </w:pPr>
    </w:p>
    <w:p w14:paraId="2BC458A4" w14:textId="77777777" w:rsidR="00E35BE5" w:rsidRDefault="00E35BE5" w:rsidP="001E1B5A">
      <w:pPr>
        <w:spacing w:line="360" w:lineRule="auto"/>
        <w:contextualSpacing/>
        <w:jc w:val="center"/>
        <w:rPr>
          <w:b/>
          <w:sz w:val="28"/>
          <w:szCs w:val="28"/>
          <w:lang w:val="uk-UA"/>
        </w:rPr>
      </w:pPr>
    </w:p>
    <w:p w14:paraId="26895B3B" w14:textId="77777777" w:rsidR="00E35BE5" w:rsidRDefault="00E35BE5" w:rsidP="001E1B5A">
      <w:pPr>
        <w:spacing w:line="360" w:lineRule="auto"/>
        <w:contextualSpacing/>
        <w:jc w:val="center"/>
        <w:rPr>
          <w:b/>
          <w:sz w:val="28"/>
          <w:szCs w:val="28"/>
          <w:lang w:val="uk-UA"/>
        </w:rPr>
      </w:pPr>
    </w:p>
    <w:p w14:paraId="7E7D9D21" w14:textId="77777777" w:rsidR="00E35BE5" w:rsidRDefault="00E35BE5" w:rsidP="001E1B5A">
      <w:pPr>
        <w:spacing w:line="360" w:lineRule="auto"/>
        <w:contextualSpacing/>
        <w:jc w:val="center"/>
        <w:rPr>
          <w:b/>
          <w:sz w:val="28"/>
          <w:szCs w:val="28"/>
          <w:lang w:val="uk-UA"/>
        </w:rPr>
      </w:pPr>
    </w:p>
    <w:p w14:paraId="3401EBC2" w14:textId="77777777" w:rsidR="00E35BE5" w:rsidRDefault="00E35BE5" w:rsidP="001E1B5A">
      <w:pPr>
        <w:spacing w:line="360" w:lineRule="auto"/>
        <w:contextualSpacing/>
        <w:jc w:val="center"/>
        <w:rPr>
          <w:b/>
          <w:sz w:val="28"/>
          <w:szCs w:val="28"/>
          <w:lang w:val="uk-UA"/>
        </w:rPr>
      </w:pPr>
    </w:p>
    <w:p w14:paraId="48BE3330" w14:textId="77777777" w:rsidR="00E35BE5" w:rsidRDefault="00E35BE5" w:rsidP="001E1B5A">
      <w:pPr>
        <w:spacing w:line="360" w:lineRule="auto"/>
        <w:contextualSpacing/>
        <w:jc w:val="center"/>
        <w:rPr>
          <w:b/>
          <w:sz w:val="28"/>
          <w:szCs w:val="28"/>
          <w:lang w:val="uk-UA"/>
        </w:rPr>
      </w:pPr>
    </w:p>
    <w:p w14:paraId="43BE9DBE" w14:textId="77777777" w:rsidR="00E35BE5" w:rsidRDefault="00E35BE5" w:rsidP="001E1B5A">
      <w:pPr>
        <w:spacing w:line="360" w:lineRule="auto"/>
        <w:contextualSpacing/>
        <w:jc w:val="center"/>
        <w:rPr>
          <w:b/>
          <w:sz w:val="28"/>
          <w:szCs w:val="28"/>
          <w:lang w:val="uk-UA"/>
        </w:rPr>
      </w:pPr>
    </w:p>
    <w:p w14:paraId="02B64BAF" w14:textId="77777777" w:rsidR="00E35BE5" w:rsidRDefault="00E35BE5" w:rsidP="001E1B5A">
      <w:pPr>
        <w:spacing w:line="360" w:lineRule="auto"/>
        <w:contextualSpacing/>
        <w:jc w:val="center"/>
        <w:rPr>
          <w:b/>
          <w:sz w:val="28"/>
          <w:szCs w:val="28"/>
          <w:lang w:val="uk-UA"/>
        </w:rPr>
      </w:pPr>
    </w:p>
    <w:p w14:paraId="26821AE5" w14:textId="77777777" w:rsidR="00E35BE5" w:rsidRDefault="00E35BE5" w:rsidP="001E1B5A">
      <w:pPr>
        <w:spacing w:line="360" w:lineRule="auto"/>
        <w:contextualSpacing/>
        <w:jc w:val="center"/>
        <w:rPr>
          <w:b/>
          <w:sz w:val="28"/>
          <w:szCs w:val="28"/>
          <w:lang w:val="uk-UA"/>
        </w:rPr>
      </w:pPr>
    </w:p>
    <w:p w14:paraId="684E7E03" w14:textId="77777777" w:rsidR="00E35BE5" w:rsidRDefault="00E35BE5" w:rsidP="001E1B5A">
      <w:pPr>
        <w:spacing w:line="360" w:lineRule="auto"/>
        <w:contextualSpacing/>
        <w:jc w:val="center"/>
        <w:rPr>
          <w:b/>
          <w:sz w:val="28"/>
          <w:szCs w:val="28"/>
          <w:lang w:val="uk-UA"/>
        </w:rPr>
      </w:pPr>
    </w:p>
    <w:p w14:paraId="26451A20" w14:textId="77777777" w:rsidR="00E35BE5" w:rsidRDefault="00E35BE5" w:rsidP="001E1B5A">
      <w:pPr>
        <w:spacing w:line="360" w:lineRule="auto"/>
        <w:contextualSpacing/>
        <w:jc w:val="center"/>
        <w:rPr>
          <w:b/>
          <w:sz w:val="28"/>
          <w:szCs w:val="28"/>
          <w:lang w:val="uk-UA"/>
        </w:rPr>
      </w:pPr>
    </w:p>
    <w:p w14:paraId="4407F9B8" w14:textId="77777777" w:rsidR="00E35BE5" w:rsidRDefault="00E35BE5" w:rsidP="001E1B5A">
      <w:pPr>
        <w:spacing w:line="360" w:lineRule="auto"/>
        <w:contextualSpacing/>
        <w:jc w:val="center"/>
        <w:rPr>
          <w:b/>
          <w:sz w:val="28"/>
          <w:szCs w:val="28"/>
          <w:lang w:val="uk-UA"/>
        </w:rPr>
      </w:pPr>
    </w:p>
    <w:p w14:paraId="0103D540" w14:textId="77777777" w:rsidR="00E35BE5" w:rsidRDefault="00E35BE5" w:rsidP="001E1B5A">
      <w:pPr>
        <w:spacing w:line="360" w:lineRule="auto"/>
        <w:contextualSpacing/>
        <w:jc w:val="center"/>
        <w:rPr>
          <w:b/>
          <w:sz w:val="28"/>
          <w:szCs w:val="28"/>
          <w:lang w:val="uk-UA"/>
        </w:rPr>
      </w:pPr>
    </w:p>
    <w:p w14:paraId="0B189DB8" w14:textId="77777777" w:rsidR="00E35BE5" w:rsidRDefault="00E35BE5" w:rsidP="001E1B5A">
      <w:pPr>
        <w:spacing w:line="360" w:lineRule="auto"/>
        <w:contextualSpacing/>
        <w:jc w:val="center"/>
        <w:rPr>
          <w:b/>
          <w:sz w:val="28"/>
          <w:szCs w:val="28"/>
          <w:lang w:val="uk-UA"/>
        </w:rPr>
      </w:pPr>
    </w:p>
    <w:p w14:paraId="4A67486D" w14:textId="77777777" w:rsidR="00E35BE5" w:rsidRDefault="00E35BE5" w:rsidP="001E1B5A">
      <w:pPr>
        <w:spacing w:line="360" w:lineRule="auto"/>
        <w:contextualSpacing/>
        <w:jc w:val="center"/>
        <w:rPr>
          <w:b/>
          <w:sz w:val="28"/>
          <w:szCs w:val="28"/>
          <w:lang w:val="uk-UA"/>
        </w:rPr>
      </w:pPr>
    </w:p>
    <w:p w14:paraId="775265DB" w14:textId="77777777" w:rsidR="00E35BE5" w:rsidRDefault="00E35BE5" w:rsidP="001E1B5A">
      <w:pPr>
        <w:spacing w:line="360" w:lineRule="auto"/>
        <w:contextualSpacing/>
        <w:jc w:val="center"/>
        <w:rPr>
          <w:b/>
          <w:sz w:val="28"/>
          <w:szCs w:val="28"/>
          <w:lang w:val="uk-UA"/>
        </w:rPr>
      </w:pPr>
    </w:p>
    <w:p w14:paraId="2F1A8C6E" w14:textId="77777777" w:rsidR="00E35BE5" w:rsidRDefault="00E35BE5" w:rsidP="001E1B5A">
      <w:pPr>
        <w:spacing w:line="360" w:lineRule="auto"/>
        <w:contextualSpacing/>
        <w:jc w:val="center"/>
        <w:rPr>
          <w:b/>
          <w:sz w:val="28"/>
          <w:szCs w:val="28"/>
          <w:lang w:val="uk-UA"/>
        </w:rPr>
      </w:pPr>
    </w:p>
    <w:p w14:paraId="288A13D5" w14:textId="77777777" w:rsidR="00E35BE5" w:rsidRDefault="00E35BE5" w:rsidP="001E1B5A">
      <w:pPr>
        <w:spacing w:line="360" w:lineRule="auto"/>
        <w:contextualSpacing/>
        <w:jc w:val="center"/>
        <w:rPr>
          <w:b/>
          <w:sz w:val="28"/>
          <w:szCs w:val="28"/>
          <w:lang w:val="uk-UA"/>
        </w:rPr>
      </w:pPr>
      <w:r>
        <w:rPr>
          <w:b/>
          <w:sz w:val="28"/>
          <w:szCs w:val="28"/>
          <w:lang w:val="uk-UA"/>
        </w:rPr>
        <w:lastRenderedPageBreak/>
        <w:t>ВИСНОВКИ</w:t>
      </w:r>
    </w:p>
    <w:p w14:paraId="54278AE0" w14:textId="77777777" w:rsidR="00E35BE5" w:rsidRDefault="00E35BE5" w:rsidP="002E6A34">
      <w:pPr>
        <w:spacing w:line="360" w:lineRule="auto"/>
        <w:contextualSpacing/>
        <w:rPr>
          <w:b/>
          <w:sz w:val="28"/>
          <w:szCs w:val="28"/>
          <w:lang w:val="uk-UA"/>
        </w:rPr>
      </w:pPr>
    </w:p>
    <w:p w14:paraId="0C078B92" w14:textId="77777777" w:rsidR="00E35BE5" w:rsidRDefault="00E35BE5" w:rsidP="00AF4E78">
      <w:pPr>
        <w:spacing w:line="360" w:lineRule="auto"/>
        <w:ind w:firstLine="709"/>
        <w:contextualSpacing/>
        <w:jc w:val="both"/>
        <w:rPr>
          <w:sz w:val="28"/>
          <w:szCs w:val="28"/>
          <w:lang w:val="uk-UA"/>
        </w:rPr>
      </w:pPr>
      <w:r>
        <w:rPr>
          <w:sz w:val="28"/>
          <w:szCs w:val="28"/>
          <w:lang w:val="uk-UA"/>
        </w:rPr>
        <w:t>Господарський комплекс відіграє вагому роль у формуванні економіки та є невід</w:t>
      </w:r>
      <w:r w:rsidRPr="00C4111D">
        <w:rPr>
          <w:sz w:val="28"/>
          <w:szCs w:val="28"/>
        </w:rPr>
        <w:t>’</w:t>
      </w:r>
      <w:r>
        <w:rPr>
          <w:sz w:val="28"/>
          <w:szCs w:val="28"/>
          <w:lang w:val="uk-UA"/>
        </w:rPr>
        <w:t>ємною ланкою у розвитку будь-якого міста та країни.</w:t>
      </w:r>
    </w:p>
    <w:p w14:paraId="18820B80" w14:textId="77777777" w:rsidR="00E35BE5" w:rsidRDefault="00E35BE5" w:rsidP="00C4111D">
      <w:pPr>
        <w:spacing w:line="360" w:lineRule="auto"/>
        <w:ind w:firstLine="709"/>
        <w:contextualSpacing/>
        <w:jc w:val="both"/>
        <w:rPr>
          <w:color w:val="000000"/>
          <w:sz w:val="28"/>
          <w:szCs w:val="28"/>
          <w:shd w:val="clear" w:color="auto" w:fill="FFFFFF"/>
          <w:lang w:val="uk-UA"/>
        </w:rPr>
      </w:pPr>
      <w:r>
        <w:rPr>
          <w:color w:val="000000"/>
          <w:sz w:val="28"/>
          <w:szCs w:val="28"/>
          <w:shd w:val="clear" w:color="auto" w:fill="FFFFFF"/>
          <w:lang w:val="uk-UA"/>
        </w:rPr>
        <w:t xml:space="preserve">Місто Одеса, як складова </w:t>
      </w:r>
      <w:r w:rsidRPr="00AF4E78">
        <w:rPr>
          <w:color w:val="000000"/>
          <w:sz w:val="28"/>
          <w:szCs w:val="28"/>
          <w:shd w:val="clear" w:color="auto" w:fill="FFFFFF"/>
          <w:lang w:val="uk-UA"/>
        </w:rPr>
        <w:t>господарсь</w:t>
      </w:r>
      <w:r>
        <w:rPr>
          <w:color w:val="000000"/>
          <w:sz w:val="28"/>
          <w:szCs w:val="28"/>
          <w:shd w:val="clear" w:color="auto" w:fill="FFFFFF"/>
          <w:lang w:val="uk-UA"/>
        </w:rPr>
        <w:t>кого комплексу України, має високий потенціал</w:t>
      </w:r>
      <w:r w:rsidRPr="00AF4E78">
        <w:rPr>
          <w:color w:val="000000"/>
          <w:sz w:val="28"/>
          <w:szCs w:val="28"/>
          <w:shd w:val="clear" w:color="auto" w:fill="FFFFFF"/>
          <w:lang w:val="uk-UA"/>
        </w:rPr>
        <w:t>,</w:t>
      </w:r>
      <w:r w:rsidRPr="00AF4E78">
        <w:rPr>
          <w:color w:val="000000"/>
          <w:sz w:val="28"/>
          <w:szCs w:val="28"/>
          <w:shd w:val="clear" w:color="auto" w:fill="FFFFFF"/>
        </w:rPr>
        <w:t> </w:t>
      </w:r>
      <w:r w:rsidRPr="00AF4E78">
        <w:rPr>
          <w:color w:val="000000"/>
          <w:sz w:val="28"/>
          <w:szCs w:val="28"/>
          <w:shd w:val="clear" w:color="auto" w:fill="FFFFFF"/>
          <w:lang w:val="uk-UA"/>
        </w:rPr>
        <w:t xml:space="preserve"> обумовлений географічним положенням, розвинутою транспортною інфраструктурою, висо</w:t>
      </w:r>
      <w:r>
        <w:rPr>
          <w:color w:val="000000"/>
          <w:sz w:val="28"/>
          <w:szCs w:val="28"/>
          <w:shd w:val="clear" w:color="auto" w:fill="FFFFFF"/>
          <w:lang w:val="uk-UA"/>
        </w:rPr>
        <w:t>ким інтелектуальним потенціалом та</w:t>
      </w:r>
      <w:r w:rsidRPr="00AF4E78">
        <w:rPr>
          <w:color w:val="000000"/>
          <w:sz w:val="28"/>
          <w:szCs w:val="28"/>
          <w:shd w:val="clear" w:color="auto" w:fill="FFFFFF"/>
          <w:lang w:val="uk-UA"/>
        </w:rPr>
        <w:t xml:space="preserve"> наявністю </w:t>
      </w:r>
      <w:r>
        <w:rPr>
          <w:color w:val="000000"/>
          <w:sz w:val="28"/>
          <w:szCs w:val="28"/>
          <w:shd w:val="clear" w:color="auto" w:fill="FFFFFF"/>
          <w:lang w:val="uk-UA"/>
        </w:rPr>
        <w:t>розвинутого промислового комплексу. Зокрема у промисловому комплексі найбільша питома вага у структурі виробництва належить харчовій та машинобудівній промисловостям.</w:t>
      </w:r>
    </w:p>
    <w:p w14:paraId="4FFFEE76" w14:textId="77777777" w:rsidR="00E35BE5" w:rsidRDefault="00E35BE5" w:rsidP="00C4111D">
      <w:pPr>
        <w:spacing w:line="360" w:lineRule="auto"/>
        <w:ind w:firstLine="709"/>
        <w:contextualSpacing/>
        <w:jc w:val="both"/>
        <w:rPr>
          <w:color w:val="000000"/>
          <w:sz w:val="28"/>
          <w:szCs w:val="28"/>
          <w:shd w:val="clear" w:color="auto" w:fill="FFFFFF"/>
          <w:lang w:val="uk-UA"/>
        </w:rPr>
      </w:pPr>
      <w:r>
        <w:rPr>
          <w:color w:val="000000"/>
          <w:sz w:val="28"/>
          <w:szCs w:val="28"/>
          <w:shd w:val="clear" w:color="auto" w:fill="FFFFFF"/>
          <w:lang w:val="uk-UA"/>
        </w:rPr>
        <w:t>Одеса є одним із головних транспортних вузлів України, бо розташована на перетині основних міжнародних шляхів з Європи в Азію. У місті добре розвинуті морський, повітряний, залізничний та автомобільний види транспорту.</w:t>
      </w:r>
    </w:p>
    <w:p w14:paraId="286C1137" w14:textId="77777777" w:rsidR="00E35BE5" w:rsidRDefault="00E35BE5" w:rsidP="008645A6">
      <w:pPr>
        <w:spacing w:line="360" w:lineRule="auto"/>
        <w:ind w:firstLine="709"/>
        <w:contextualSpacing/>
        <w:jc w:val="both"/>
        <w:rPr>
          <w:sz w:val="28"/>
          <w:szCs w:val="28"/>
          <w:lang w:val="uk-UA"/>
        </w:rPr>
      </w:pPr>
      <w:r w:rsidRPr="008645A6">
        <w:rPr>
          <w:sz w:val="28"/>
          <w:szCs w:val="28"/>
          <w:lang w:val="uk-UA"/>
        </w:rPr>
        <w:t xml:space="preserve">Комфортні природно-кліматичні умови, природно-рекреаційний потенціал у поєднанні з історикоархітектурними пам’ятками та культурною аурою </w:t>
      </w:r>
      <w:r w:rsidRPr="00990159">
        <w:rPr>
          <w:sz w:val="28"/>
          <w:szCs w:val="28"/>
        </w:rPr>
        <w:t>Одеси створюють сприятливі передумови пріоритетного розвитку санаторно</w:t>
      </w:r>
      <w:r>
        <w:rPr>
          <w:sz w:val="28"/>
          <w:szCs w:val="28"/>
          <w:lang w:val="uk-UA"/>
        </w:rPr>
        <w:t>-</w:t>
      </w:r>
      <w:r w:rsidRPr="00990159">
        <w:rPr>
          <w:sz w:val="28"/>
          <w:szCs w:val="28"/>
        </w:rPr>
        <w:t>курортного господарства і туризму, орієнтовані на обслуговування як вітчизняних, та</w:t>
      </w:r>
      <w:r>
        <w:rPr>
          <w:sz w:val="28"/>
          <w:szCs w:val="28"/>
        </w:rPr>
        <w:t>к і іноземних рекреантів.</w:t>
      </w:r>
      <w:r w:rsidRPr="00D45F8B">
        <w:rPr>
          <w:sz w:val="28"/>
          <w:szCs w:val="28"/>
        </w:rPr>
        <w:t xml:space="preserve"> </w:t>
      </w:r>
    </w:p>
    <w:p w14:paraId="54DD377B" w14:textId="77777777" w:rsidR="00E35BE5" w:rsidRDefault="00E35BE5" w:rsidP="008645A6">
      <w:pPr>
        <w:spacing w:line="360" w:lineRule="auto"/>
        <w:ind w:firstLine="709"/>
        <w:contextualSpacing/>
        <w:jc w:val="both"/>
        <w:rPr>
          <w:sz w:val="28"/>
          <w:szCs w:val="28"/>
          <w:lang w:val="uk-UA"/>
        </w:rPr>
      </w:pPr>
      <w:r w:rsidRPr="00990159">
        <w:rPr>
          <w:sz w:val="28"/>
          <w:szCs w:val="28"/>
        </w:rPr>
        <w:t>Щорічно Одеса приймає понад 1 млн. туристів. Для сприятливого розвитку туристичної діяльності в м. Одесі, підтримки малого і</w:t>
      </w:r>
      <w:r w:rsidRPr="00990159">
        <w:rPr>
          <w:sz w:val="28"/>
          <w:szCs w:val="28"/>
          <w:lang w:val="uk-UA"/>
        </w:rPr>
        <w:t xml:space="preserve"> </w:t>
      </w:r>
      <w:r w:rsidRPr="00990159">
        <w:rPr>
          <w:sz w:val="28"/>
          <w:szCs w:val="28"/>
        </w:rPr>
        <w:t>середнього бізнесу у сфері туристичної інфраструктури, розробки та просування туристичних продуктів на внутрішньому і міжнародному ринках у місті діє КП «Туристичний Інформаційний Центр міста Одеси»</w:t>
      </w:r>
      <w:r>
        <w:rPr>
          <w:sz w:val="28"/>
          <w:szCs w:val="28"/>
          <w:lang w:val="uk-UA"/>
        </w:rPr>
        <w:t>. Одеса також представлена на щорічних міжнародних туристичних виставках.</w:t>
      </w:r>
    </w:p>
    <w:p w14:paraId="45A654FB" w14:textId="77777777" w:rsidR="00E35BE5" w:rsidRPr="00D45F8B" w:rsidRDefault="00E35BE5" w:rsidP="008645A6">
      <w:pPr>
        <w:spacing w:line="360" w:lineRule="auto"/>
        <w:ind w:firstLine="709"/>
        <w:contextualSpacing/>
        <w:jc w:val="both"/>
        <w:rPr>
          <w:sz w:val="28"/>
          <w:szCs w:val="28"/>
          <w:lang w:val="uk-UA"/>
        </w:rPr>
      </w:pPr>
      <w:r>
        <w:rPr>
          <w:sz w:val="28"/>
          <w:szCs w:val="28"/>
          <w:lang w:val="uk-UA"/>
        </w:rPr>
        <w:t>Крім того, на території міста є чимало комерційних установ, які надають населенню широкий спектр культурно-дозвільних послуг.</w:t>
      </w:r>
      <w:r w:rsidRPr="00D45F8B">
        <w:rPr>
          <w:sz w:val="28"/>
          <w:szCs w:val="28"/>
        </w:rPr>
        <w:t xml:space="preserve"> </w:t>
      </w:r>
    </w:p>
    <w:p w14:paraId="1916FF39" w14:textId="77777777" w:rsidR="00E35BE5" w:rsidRDefault="00E35BE5" w:rsidP="008645A6">
      <w:pPr>
        <w:spacing w:line="360" w:lineRule="auto"/>
        <w:ind w:firstLine="709"/>
        <w:contextualSpacing/>
        <w:jc w:val="both"/>
        <w:rPr>
          <w:sz w:val="28"/>
          <w:szCs w:val="28"/>
          <w:lang w:val="uk-UA"/>
        </w:rPr>
      </w:pPr>
      <w:r w:rsidRPr="008645A6">
        <w:rPr>
          <w:sz w:val="28"/>
          <w:szCs w:val="28"/>
          <w:lang w:val="uk-UA"/>
        </w:rPr>
        <w:t>Водночас економічне зростання в місті супроводжується також зростанням забруднення навколишнього середовища.</w:t>
      </w:r>
      <w:r>
        <w:rPr>
          <w:sz w:val="28"/>
          <w:szCs w:val="28"/>
          <w:lang w:val="uk-UA"/>
        </w:rPr>
        <w:t xml:space="preserve"> О</w:t>
      </w:r>
      <w:r w:rsidRPr="00564710">
        <w:rPr>
          <w:sz w:val="28"/>
          <w:szCs w:val="28"/>
          <w:lang w:val="uk-UA"/>
        </w:rPr>
        <w:t xml:space="preserve">сновними </w:t>
      </w:r>
      <w:r w:rsidRPr="00564710">
        <w:rPr>
          <w:sz w:val="28"/>
          <w:szCs w:val="28"/>
          <w:lang w:val="uk-UA"/>
        </w:rPr>
        <w:lastRenderedPageBreak/>
        <w:t xml:space="preserve">забруднювачами навколишнього середовища в Одесі є промислові підприємства, транспорт, комунальні і промислові викиди і скиди. </w:t>
      </w:r>
    </w:p>
    <w:p w14:paraId="2249DF9D" w14:textId="77777777" w:rsidR="00E35BE5" w:rsidRPr="009B7A6A" w:rsidRDefault="00E35BE5" w:rsidP="008645A6">
      <w:pPr>
        <w:spacing w:line="360" w:lineRule="auto"/>
        <w:ind w:firstLine="709"/>
        <w:contextualSpacing/>
        <w:jc w:val="both"/>
        <w:rPr>
          <w:sz w:val="28"/>
          <w:szCs w:val="28"/>
          <w:lang w:val="uk-UA"/>
        </w:rPr>
      </w:pPr>
      <w:r w:rsidRPr="009B7A6A">
        <w:rPr>
          <w:sz w:val="28"/>
          <w:szCs w:val="28"/>
          <w:lang w:val="uk-UA"/>
        </w:rPr>
        <w:t>У місті проводяться заходи із захисту середовища міста від негативного антропогенного впливу: будуються нові і вдосконалюються старі очисні споруди, модернізуються шкідливі підприємства, розши</w:t>
      </w:r>
      <w:r>
        <w:rPr>
          <w:sz w:val="28"/>
          <w:szCs w:val="28"/>
          <w:lang w:val="uk-UA"/>
        </w:rPr>
        <w:t xml:space="preserve">рюється площа зеленої зони міста. </w:t>
      </w:r>
      <w:r w:rsidRPr="008645A6">
        <w:rPr>
          <w:sz w:val="28"/>
          <w:szCs w:val="28"/>
          <w:lang w:val="uk-UA"/>
        </w:rPr>
        <w:t xml:space="preserve">Планується її розширення за рахунок створення нових парків і скверів. </w:t>
      </w:r>
    </w:p>
    <w:p w14:paraId="07143C77" w14:textId="77777777" w:rsidR="00E35BE5" w:rsidRPr="008645A6" w:rsidRDefault="00E35BE5" w:rsidP="008645A6">
      <w:pPr>
        <w:spacing w:line="360" w:lineRule="auto"/>
        <w:ind w:firstLine="709"/>
        <w:contextualSpacing/>
        <w:jc w:val="both"/>
        <w:rPr>
          <w:sz w:val="28"/>
          <w:szCs w:val="28"/>
          <w:lang w:val="uk-UA"/>
        </w:rPr>
      </w:pPr>
      <w:r>
        <w:rPr>
          <w:sz w:val="28"/>
          <w:szCs w:val="28"/>
          <w:lang w:val="uk-UA"/>
        </w:rPr>
        <w:t>Одеса – місто, що постійно розвивається завдяки своєму великому науково-технічному потенціалу та з кожним роком тільки покращується і має великі перспективи на майбутнє, які безсумнівно відобразяться на економіку не лише міста, ай всієй країни.</w:t>
      </w:r>
    </w:p>
    <w:p w14:paraId="2E605E13" w14:textId="77777777" w:rsidR="00E35BE5" w:rsidRDefault="00E35BE5" w:rsidP="00551D56">
      <w:pPr>
        <w:spacing w:line="360" w:lineRule="auto"/>
        <w:contextualSpacing/>
        <w:rPr>
          <w:color w:val="000000"/>
          <w:sz w:val="28"/>
          <w:szCs w:val="28"/>
          <w:lang w:val="uk-UA"/>
        </w:rPr>
      </w:pPr>
    </w:p>
    <w:p w14:paraId="4205C543" w14:textId="77777777" w:rsidR="00E35BE5" w:rsidRDefault="00E35BE5" w:rsidP="00551D56">
      <w:pPr>
        <w:spacing w:line="360" w:lineRule="auto"/>
        <w:contextualSpacing/>
        <w:rPr>
          <w:color w:val="000000"/>
          <w:sz w:val="28"/>
          <w:szCs w:val="28"/>
          <w:lang w:val="uk-UA"/>
        </w:rPr>
      </w:pPr>
    </w:p>
    <w:p w14:paraId="726D6451" w14:textId="77777777" w:rsidR="00E35BE5" w:rsidRDefault="00E35BE5" w:rsidP="00551D56">
      <w:pPr>
        <w:spacing w:line="360" w:lineRule="auto"/>
        <w:contextualSpacing/>
        <w:rPr>
          <w:color w:val="000000"/>
          <w:sz w:val="28"/>
          <w:szCs w:val="28"/>
          <w:lang w:val="uk-UA"/>
        </w:rPr>
      </w:pPr>
    </w:p>
    <w:p w14:paraId="69AE747B" w14:textId="77777777" w:rsidR="00E35BE5" w:rsidRDefault="00E35BE5" w:rsidP="00551D56">
      <w:pPr>
        <w:spacing w:line="360" w:lineRule="auto"/>
        <w:contextualSpacing/>
        <w:rPr>
          <w:color w:val="000000"/>
          <w:sz w:val="28"/>
          <w:szCs w:val="28"/>
          <w:lang w:val="uk-UA"/>
        </w:rPr>
      </w:pPr>
    </w:p>
    <w:p w14:paraId="64B772AA" w14:textId="77777777" w:rsidR="00E35BE5" w:rsidRDefault="00E35BE5" w:rsidP="00551D56">
      <w:pPr>
        <w:spacing w:line="360" w:lineRule="auto"/>
        <w:contextualSpacing/>
        <w:rPr>
          <w:color w:val="000000"/>
          <w:sz w:val="28"/>
          <w:szCs w:val="28"/>
          <w:lang w:val="uk-UA"/>
        </w:rPr>
      </w:pPr>
    </w:p>
    <w:p w14:paraId="6CB6D7BF" w14:textId="77777777" w:rsidR="00E35BE5" w:rsidRPr="00817ACB" w:rsidRDefault="00E35BE5" w:rsidP="00817ACB">
      <w:pPr>
        <w:spacing w:line="360" w:lineRule="auto"/>
        <w:contextualSpacing/>
        <w:jc w:val="center"/>
        <w:rPr>
          <w:b/>
          <w:color w:val="000000"/>
          <w:sz w:val="28"/>
          <w:szCs w:val="28"/>
          <w:lang w:val="uk-UA"/>
        </w:rPr>
      </w:pPr>
    </w:p>
    <w:p w14:paraId="3D7F9B1F" w14:textId="77777777" w:rsidR="00E35BE5" w:rsidRDefault="00E35BE5" w:rsidP="00817ACB">
      <w:pPr>
        <w:spacing w:line="360" w:lineRule="auto"/>
        <w:contextualSpacing/>
        <w:jc w:val="center"/>
        <w:rPr>
          <w:b/>
          <w:color w:val="000000"/>
          <w:sz w:val="28"/>
          <w:szCs w:val="28"/>
          <w:lang w:val="uk-UA"/>
        </w:rPr>
      </w:pPr>
    </w:p>
    <w:p w14:paraId="636EBAEB" w14:textId="77777777" w:rsidR="00E35BE5" w:rsidRDefault="00E35BE5" w:rsidP="00817ACB">
      <w:pPr>
        <w:spacing w:line="360" w:lineRule="auto"/>
        <w:contextualSpacing/>
        <w:jc w:val="center"/>
        <w:rPr>
          <w:b/>
          <w:color w:val="000000"/>
          <w:sz w:val="28"/>
          <w:szCs w:val="28"/>
          <w:lang w:val="uk-UA"/>
        </w:rPr>
      </w:pPr>
    </w:p>
    <w:p w14:paraId="2A05AE3A" w14:textId="77777777" w:rsidR="00E35BE5" w:rsidRDefault="00E35BE5" w:rsidP="00817ACB">
      <w:pPr>
        <w:spacing w:line="360" w:lineRule="auto"/>
        <w:contextualSpacing/>
        <w:jc w:val="center"/>
        <w:rPr>
          <w:b/>
          <w:color w:val="000000"/>
          <w:sz w:val="28"/>
          <w:szCs w:val="28"/>
          <w:lang w:val="uk-UA"/>
        </w:rPr>
      </w:pPr>
    </w:p>
    <w:p w14:paraId="36F9AD47" w14:textId="77777777" w:rsidR="00E35BE5" w:rsidRDefault="00E35BE5" w:rsidP="00551D56">
      <w:pPr>
        <w:spacing w:line="360" w:lineRule="auto"/>
        <w:contextualSpacing/>
        <w:rPr>
          <w:b/>
          <w:color w:val="000000"/>
          <w:sz w:val="28"/>
          <w:szCs w:val="28"/>
          <w:lang w:val="uk-UA"/>
        </w:rPr>
      </w:pPr>
    </w:p>
    <w:p w14:paraId="23795E34" w14:textId="77777777" w:rsidR="00E35BE5" w:rsidRPr="00AF4E78" w:rsidRDefault="00E35BE5" w:rsidP="00507C7E">
      <w:pPr>
        <w:spacing w:line="360" w:lineRule="auto"/>
        <w:contextualSpacing/>
        <w:jc w:val="center"/>
        <w:rPr>
          <w:b/>
          <w:color w:val="000000"/>
          <w:sz w:val="28"/>
          <w:szCs w:val="28"/>
          <w:lang w:val="uk-UA"/>
        </w:rPr>
      </w:pPr>
    </w:p>
    <w:p w14:paraId="021FA977" w14:textId="77777777" w:rsidR="00E35BE5" w:rsidRPr="00AF4E78" w:rsidRDefault="00E35BE5" w:rsidP="00507C7E">
      <w:pPr>
        <w:spacing w:line="360" w:lineRule="auto"/>
        <w:contextualSpacing/>
        <w:jc w:val="center"/>
        <w:rPr>
          <w:b/>
          <w:color w:val="000000"/>
          <w:sz w:val="28"/>
          <w:szCs w:val="28"/>
          <w:lang w:val="uk-UA"/>
        </w:rPr>
      </w:pPr>
    </w:p>
    <w:p w14:paraId="13B4F307" w14:textId="77777777" w:rsidR="00E35BE5" w:rsidRPr="00AF4E78" w:rsidRDefault="00E35BE5" w:rsidP="00507C7E">
      <w:pPr>
        <w:spacing w:line="360" w:lineRule="auto"/>
        <w:contextualSpacing/>
        <w:jc w:val="center"/>
        <w:rPr>
          <w:b/>
          <w:color w:val="000000"/>
          <w:sz w:val="28"/>
          <w:szCs w:val="28"/>
          <w:lang w:val="uk-UA"/>
        </w:rPr>
      </w:pPr>
    </w:p>
    <w:p w14:paraId="1FDC2140" w14:textId="77777777" w:rsidR="00E35BE5" w:rsidRPr="00AF4E78" w:rsidRDefault="00E35BE5" w:rsidP="00AF4E78">
      <w:pPr>
        <w:spacing w:line="360" w:lineRule="auto"/>
        <w:contextualSpacing/>
        <w:rPr>
          <w:b/>
          <w:color w:val="000000"/>
          <w:sz w:val="28"/>
          <w:szCs w:val="28"/>
          <w:lang w:val="uk-UA"/>
        </w:rPr>
      </w:pPr>
    </w:p>
    <w:p w14:paraId="5AF4463A" w14:textId="77777777" w:rsidR="00E35BE5" w:rsidRDefault="00E35BE5" w:rsidP="00507C7E">
      <w:pPr>
        <w:spacing w:line="360" w:lineRule="auto"/>
        <w:contextualSpacing/>
        <w:jc w:val="center"/>
        <w:rPr>
          <w:b/>
          <w:color w:val="000000"/>
          <w:sz w:val="28"/>
          <w:szCs w:val="28"/>
          <w:lang w:val="uk-UA"/>
        </w:rPr>
      </w:pPr>
    </w:p>
    <w:p w14:paraId="6836FED4" w14:textId="77777777" w:rsidR="00E35BE5" w:rsidRDefault="00E35BE5" w:rsidP="00507C7E">
      <w:pPr>
        <w:spacing w:line="360" w:lineRule="auto"/>
        <w:contextualSpacing/>
        <w:jc w:val="center"/>
        <w:rPr>
          <w:b/>
          <w:color w:val="000000"/>
          <w:sz w:val="28"/>
          <w:szCs w:val="28"/>
          <w:lang w:val="uk-UA"/>
        </w:rPr>
      </w:pPr>
    </w:p>
    <w:p w14:paraId="20DAEA1A" w14:textId="77777777" w:rsidR="00E35BE5" w:rsidRDefault="00E35BE5" w:rsidP="00507C7E">
      <w:pPr>
        <w:spacing w:line="360" w:lineRule="auto"/>
        <w:contextualSpacing/>
        <w:jc w:val="center"/>
        <w:rPr>
          <w:b/>
          <w:color w:val="000000"/>
          <w:sz w:val="28"/>
          <w:szCs w:val="28"/>
          <w:lang w:val="uk-UA"/>
        </w:rPr>
      </w:pPr>
    </w:p>
    <w:p w14:paraId="0953AE2E" w14:textId="77777777" w:rsidR="00E35BE5" w:rsidRDefault="00E35BE5" w:rsidP="00507C7E">
      <w:pPr>
        <w:spacing w:line="360" w:lineRule="auto"/>
        <w:contextualSpacing/>
        <w:jc w:val="center"/>
        <w:rPr>
          <w:b/>
          <w:color w:val="000000"/>
          <w:sz w:val="28"/>
          <w:szCs w:val="28"/>
          <w:lang w:val="uk-UA"/>
        </w:rPr>
      </w:pPr>
    </w:p>
    <w:p w14:paraId="6A4DE02B" w14:textId="77777777" w:rsidR="00E35BE5" w:rsidRDefault="00E35BE5" w:rsidP="00C7155D">
      <w:pPr>
        <w:spacing w:line="360" w:lineRule="auto"/>
        <w:contextualSpacing/>
        <w:rPr>
          <w:b/>
          <w:color w:val="000000"/>
          <w:sz w:val="28"/>
          <w:szCs w:val="28"/>
          <w:lang w:val="uk-UA"/>
        </w:rPr>
      </w:pPr>
    </w:p>
    <w:p w14:paraId="489DBA12" w14:textId="77777777" w:rsidR="00E35BE5" w:rsidRPr="00490BB2" w:rsidRDefault="00E35BE5" w:rsidP="00C7155D">
      <w:pPr>
        <w:spacing w:line="360" w:lineRule="auto"/>
        <w:contextualSpacing/>
        <w:jc w:val="center"/>
        <w:rPr>
          <w:b/>
          <w:color w:val="000000"/>
          <w:sz w:val="28"/>
          <w:szCs w:val="28"/>
          <w:lang w:val="uk-UA"/>
        </w:rPr>
      </w:pPr>
      <w:r w:rsidRPr="00490BB2">
        <w:rPr>
          <w:b/>
          <w:color w:val="000000"/>
          <w:sz w:val="28"/>
          <w:szCs w:val="28"/>
          <w:lang w:val="uk-UA"/>
        </w:rPr>
        <w:lastRenderedPageBreak/>
        <w:t>СПИСОК ВИКОРИСТАНИХ ДЖЕРЕЛ</w:t>
      </w:r>
    </w:p>
    <w:p w14:paraId="65F82652" w14:textId="77777777" w:rsidR="00E35BE5" w:rsidRDefault="00E35BE5" w:rsidP="006540D9">
      <w:pPr>
        <w:pStyle w:val="2"/>
        <w:shd w:val="clear" w:color="auto" w:fill="auto"/>
        <w:spacing w:line="360" w:lineRule="auto"/>
        <w:ind w:firstLine="567"/>
        <w:jc w:val="center"/>
        <w:rPr>
          <w:rFonts w:ascii="Times New Roman" w:hAnsi="Times New Roman"/>
          <w:sz w:val="28"/>
          <w:szCs w:val="28"/>
          <w:lang w:val="uk-UA"/>
        </w:rPr>
      </w:pPr>
    </w:p>
    <w:p w14:paraId="7BE2F333" w14:textId="77777777" w:rsidR="00E35BE5" w:rsidRDefault="00E35BE5" w:rsidP="006540D9">
      <w:pPr>
        <w:numPr>
          <w:ilvl w:val="0"/>
          <w:numId w:val="20"/>
        </w:numPr>
        <w:spacing w:line="360" w:lineRule="auto"/>
        <w:jc w:val="both"/>
        <w:rPr>
          <w:bCs/>
          <w:sz w:val="28"/>
          <w:szCs w:val="28"/>
          <w:lang w:val="uk-UA"/>
        </w:rPr>
      </w:pPr>
      <w:r>
        <w:rPr>
          <w:bCs/>
          <w:sz w:val="28"/>
          <w:szCs w:val="28"/>
          <w:lang w:val="uk-UA"/>
        </w:rPr>
        <w:t>Алаев Е. Б. Социально-экономическая география. Понятийно-терминологический словарь/ Э. Б. Алаев. – Москва: Мысль, 1983. – 290с.</w:t>
      </w:r>
    </w:p>
    <w:p w14:paraId="4C98DC72" w14:textId="77777777" w:rsidR="00E35BE5" w:rsidRDefault="00E35BE5" w:rsidP="006540D9">
      <w:pPr>
        <w:pStyle w:val="a6"/>
        <w:numPr>
          <w:ilvl w:val="0"/>
          <w:numId w:val="20"/>
        </w:numPr>
        <w:spacing w:line="360" w:lineRule="auto"/>
        <w:contextualSpacing w:val="0"/>
        <w:jc w:val="both"/>
        <w:rPr>
          <w:color w:val="000000"/>
          <w:spacing w:val="-2"/>
          <w:sz w:val="28"/>
          <w:szCs w:val="28"/>
          <w:lang w:val="uk-UA"/>
        </w:rPr>
      </w:pPr>
      <w:r>
        <w:rPr>
          <w:sz w:val="28"/>
          <w:szCs w:val="28"/>
          <w:lang w:val="uk-UA"/>
        </w:rPr>
        <w:t xml:space="preserve">Атлас Одеської області до 80-річчя заснування. – Одеса: фондові матеріали кафедри економічної та соціальної географії і туризму ОНУ імені І.І. Мечникова, 2014. – 150 с. </w:t>
      </w:r>
    </w:p>
    <w:p w14:paraId="1F4DD111" w14:textId="77777777" w:rsidR="00E35BE5" w:rsidRDefault="00E35BE5" w:rsidP="006540D9">
      <w:pPr>
        <w:pStyle w:val="a6"/>
        <w:numPr>
          <w:ilvl w:val="0"/>
          <w:numId w:val="20"/>
        </w:numPr>
        <w:spacing w:line="360" w:lineRule="auto"/>
        <w:contextualSpacing w:val="0"/>
        <w:jc w:val="both"/>
        <w:rPr>
          <w:color w:val="000000"/>
          <w:spacing w:val="-2"/>
          <w:sz w:val="28"/>
          <w:szCs w:val="28"/>
          <w:lang w:val="uk-UA"/>
        </w:rPr>
      </w:pPr>
      <w:r>
        <w:rPr>
          <w:color w:val="000000"/>
          <w:spacing w:val="-2"/>
          <w:sz w:val="28"/>
          <w:szCs w:val="28"/>
          <w:lang w:val="uk-UA"/>
        </w:rPr>
        <w:t xml:space="preserve">Барановський М. О. Демографічні та розселенські зміни у розвитку сільських територій України /М. О. Барановський// Економічна та соціал. географія: наук. зб., 2011. </w:t>
      </w:r>
    </w:p>
    <w:p w14:paraId="075A2FE1" w14:textId="77777777" w:rsidR="00E35BE5" w:rsidRDefault="00E35BE5" w:rsidP="006540D9">
      <w:pPr>
        <w:pStyle w:val="a6"/>
        <w:numPr>
          <w:ilvl w:val="0"/>
          <w:numId w:val="20"/>
        </w:numPr>
        <w:spacing w:line="360" w:lineRule="auto"/>
        <w:contextualSpacing w:val="0"/>
        <w:jc w:val="both"/>
        <w:rPr>
          <w:sz w:val="28"/>
          <w:szCs w:val="28"/>
          <w:lang w:val="uk-UA"/>
        </w:rPr>
      </w:pPr>
      <w:r>
        <w:rPr>
          <w:sz w:val="28"/>
          <w:szCs w:val="28"/>
          <w:shd w:val="clear" w:color="auto" w:fill="FFFFFF"/>
          <w:lang w:val="uk-UA"/>
        </w:rPr>
        <w:t>Географія Одещини: природа, населення, господарство</w:t>
      </w:r>
      <w:r>
        <w:rPr>
          <w:color w:val="000000"/>
          <w:sz w:val="28"/>
          <w:szCs w:val="28"/>
          <w:lang w:val="uk-UA"/>
        </w:rPr>
        <w:t xml:space="preserve"> /За заг. ред. О.Г. Топчієва - Одеса: Астропринт, 1998. – 88с.</w:t>
      </w:r>
    </w:p>
    <w:p w14:paraId="29EB6EC8" w14:textId="77777777" w:rsidR="00E35BE5" w:rsidRPr="006C4AE9" w:rsidRDefault="00E35BE5" w:rsidP="006C4AE9">
      <w:pPr>
        <w:pStyle w:val="a6"/>
        <w:numPr>
          <w:ilvl w:val="0"/>
          <w:numId w:val="20"/>
        </w:numPr>
        <w:autoSpaceDE w:val="0"/>
        <w:autoSpaceDN w:val="0"/>
        <w:adjustRightInd w:val="0"/>
        <w:spacing w:line="360" w:lineRule="auto"/>
        <w:contextualSpacing w:val="0"/>
        <w:jc w:val="both"/>
        <w:textAlignment w:val="center"/>
        <w:rPr>
          <w:color w:val="000000"/>
          <w:sz w:val="28"/>
          <w:szCs w:val="28"/>
          <w:lang w:val="uk-UA"/>
        </w:rPr>
      </w:pPr>
      <w:r w:rsidRPr="006C4AE9">
        <w:rPr>
          <w:sz w:val="28"/>
          <w:szCs w:val="28"/>
        </w:rPr>
        <w:t>Герасименко В. Г.</w:t>
      </w:r>
      <w:r>
        <w:rPr>
          <w:sz w:val="28"/>
          <w:szCs w:val="28"/>
          <w:lang w:val="uk-UA"/>
        </w:rPr>
        <w:t>,</w:t>
      </w:r>
      <w:r w:rsidRPr="006C4AE9">
        <w:rPr>
          <w:sz w:val="28"/>
          <w:szCs w:val="28"/>
        </w:rPr>
        <w:t xml:space="preserve"> Ярьоменко С. Г. Інфраструктурне забезпечення пляжного господарства курортного міста</w:t>
      </w:r>
      <w:r>
        <w:rPr>
          <w:sz w:val="28"/>
          <w:szCs w:val="28"/>
          <w:lang w:val="uk-UA"/>
        </w:rPr>
        <w:t>.</w:t>
      </w:r>
      <w:r w:rsidRPr="006C4AE9">
        <w:rPr>
          <w:sz w:val="28"/>
          <w:szCs w:val="28"/>
        </w:rPr>
        <w:t xml:space="preserve"> Наука й економіка</w:t>
      </w:r>
      <w:r>
        <w:rPr>
          <w:sz w:val="28"/>
          <w:szCs w:val="28"/>
          <w:lang w:val="uk-UA"/>
        </w:rPr>
        <w:t xml:space="preserve">. </w:t>
      </w:r>
      <w:r w:rsidRPr="006C4AE9">
        <w:rPr>
          <w:sz w:val="28"/>
          <w:szCs w:val="28"/>
        </w:rPr>
        <w:t>– Хмельницький:</w:t>
      </w:r>
      <w:r w:rsidRPr="006C4AE9">
        <w:rPr>
          <w:sz w:val="28"/>
          <w:szCs w:val="28"/>
          <w:lang w:val="uk-UA"/>
        </w:rPr>
        <w:t xml:space="preserve"> </w:t>
      </w:r>
      <w:r w:rsidRPr="006C4AE9">
        <w:rPr>
          <w:sz w:val="28"/>
          <w:szCs w:val="28"/>
        </w:rPr>
        <w:t>ПВНЗ «Хмельницький економічний університет»,</w:t>
      </w:r>
      <w:r w:rsidRPr="006C4AE9">
        <w:rPr>
          <w:sz w:val="28"/>
          <w:szCs w:val="28"/>
          <w:lang w:val="uk-UA"/>
        </w:rPr>
        <w:t xml:space="preserve"> </w:t>
      </w:r>
      <w:r w:rsidRPr="006C4AE9">
        <w:rPr>
          <w:sz w:val="28"/>
          <w:szCs w:val="28"/>
        </w:rPr>
        <w:t>2015. – Вип. 3 (39). – С. 98-107.</w:t>
      </w:r>
    </w:p>
    <w:p w14:paraId="4805B04B" w14:textId="77777777" w:rsidR="00E35BE5" w:rsidRPr="00660E4D" w:rsidRDefault="00E35BE5" w:rsidP="00915935">
      <w:pPr>
        <w:pStyle w:val="a7"/>
        <w:numPr>
          <w:ilvl w:val="0"/>
          <w:numId w:val="20"/>
        </w:numPr>
        <w:spacing w:line="360" w:lineRule="auto"/>
        <w:contextualSpacing/>
        <w:jc w:val="both"/>
        <w:rPr>
          <w:color w:val="000000"/>
          <w:sz w:val="28"/>
          <w:szCs w:val="28"/>
        </w:rPr>
      </w:pPr>
      <w:r w:rsidRPr="00660E4D">
        <w:rPr>
          <w:color w:val="000000"/>
          <w:sz w:val="28"/>
          <w:szCs w:val="28"/>
          <w:lang w:val="uk-UA"/>
        </w:rPr>
        <w:t xml:space="preserve">Екологічний стан міста Одеса та заходи щодо його оптимізації </w:t>
      </w:r>
      <w:r w:rsidRPr="00660E4D">
        <w:rPr>
          <w:color w:val="000000"/>
          <w:sz w:val="28"/>
          <w:szCs w:val="28"/>
        </w:rPr>
        <w:t>[</w:t>
      </w:r>
      <w:r w:rsidRPr="00660E4D">
        <w:rPr>
          <w:color w:val="000000"/>
          <w:sz w:val="28"/>
          <w:szCs w:val="28"/>
          <w:lang w:val="uk-UA"/>
        </w:rPr>
        <w:t>Електронний ресурс</w:t>
      </w:r>
      <w:r w:rsidRPr="00660E4D">
        <w:rPr>
          <w:color w:val="000000"/>
          <w:sz w:val="28"/>
          <w:szCs w:val="28"/>
        </w:rPr>
        <w:t>]</w:t>
      </w:r>
      <w:r w:rsidRPr="00660E4D">
        <w:rPr>
          <w:color w:val="000000"/>
          <w:sz w:val="28"/>
          <w:szCs w:val="28"/>
          <w:lang w:val="uk-UA"/>
        </w:rPr>
        <w:t xml:space="preserve"> – Режим доступу: </w:t>
      </w:r>
      <w:hyperlink r:id="rId65" w:history="1">
        <w:r w:rsidRPr="00660E4D">
          <w:rPr>
            <w:rStyle w:val="a8"/>
            <w:color w:val="000000"/>
            <w:sz w:val="28"/>
            <w:szCs w:val="28"/>
            <w:u w:val="none"/>
          </w:rPr>
          <w:t>http://maptimes.inf.ua/CH_10/28.pdf</w:t>
        </w:r>
      </w:hyperlink>
    </w:p>
    <w:p w14:paraId="1D490B95" w14:textId="77777777" w:rsidR="00E35BE5" w:rsidRDefault="00E35BE5" w:rsidP="001F7191">
      <w:pPr>
        <w:pStyle w:val="3"/>
        <w:numPr>
          <w:ilvl w:val="0"/>
          <w:numId w:val="20"/>
        </w:numPr>
        <w:tabs>
          <w:tab w:val="left" w:pos="844"/>
        </w:tabs>
        <w:spacing w:line="360" w:lineRule="auto"/>
        <w:rPr>
          <w:rFonts w:ascii="Times New Roman" w:hAnsi="Times New Roman"/>
          <w:color w:val="000000"/>
          <w:sz w:val="28"/>
          <w:szCs w:val="28"/>
          <w:lang w:val="uk-UA" w:eastAsia="ru-RU"/>
        </w:rPr>
      </w:pPr>
      <w:r w:rsidRPr="001F7191">
        <w:rPr>
          <w:rFonts w:ascii="Times New Roman" w:hAnsi="Times New Roman"/>
          <w:sz w:val="28"/>
          <w:szCs w:val="28"/>
          <w:lang w:val="uk-UA"/>
        </w:rPr>
        <w:t>З</w:t>
      </w:r>
      <w:r>
        <w:rPr>
          <w:rFonts w:ascii="Times New Roman" w:hAnsi="Times New Roman"/>
          <w:sz w:val="28"/>
          <w:szCs w:val="28"/>
          <w:lang w:val="uk-UA"/>
        </w:rPr>
        <w:t xml:space="preserve">віт </w:t>
      </w:r>
      <w:r w:rsidRPr="001F7191">
        <w:rPr>
          <w:rFonts w:ascii="Times New Roman" w:hAnsi="Times New Roman"/>
          <w:sz w:val="28"/>
          <w:szCs w:val="28"/>
          <w:lang w:val="uk-UA"/>
        </w:rPr>
        <w:t>про виконання Програми розвитку</w:t>
      </w:r>
      <w:r>
        <w:rPr>
          <w:rFonts w:ascii="Times New Roman" w:hAnsi="Times New Roman"/>
          <w:sz w:val="28"/>
          <w:szCs w:val="28"/>
          <w:lang w:val="uk-UA"/>
        </w:rPr>
        <w:t xml:space="preserve"> </w:t>
      </w:r>
      <w:r w:rsidRPr="001F7191">
        <w:rPr>
          <w:rFonts w:ascii="Times New Roman" w:hAnsi="Times New Roman"/>
          <w:sz w:val="28"/>
          <w:szCs w:val="28"/>
          <w:lang w:val="uk-UA"/>
        </w:rPr>
        <w:t>туризму та курортів в Одеські</w:t>
      </w:r>
      <w:r>
        <w:rPr>
          <w:rFonts w:ascii="Times New Roman" w:hAnsi="Times New Roman"/>
          <w:sz w:val="28"/>
          <w:szCs w:val="28"/>
          <w:lang w:val="uk-UA"/>
        </w:rPr>
        <w:t>й</w:t>
      </w:r>
      <w:r w:rsidRPr="001F7191">
        <w:rPr>
          <w:rFonts w:ascii="Times New Roman" w:hAnsi="Times New Roman"/>
          <w:sz w:val="28"/>
          <w:szCs w:val="28"/>
          <w:lang w:val="uk-UA"/>
        </w:rPr>
        <w:t xml:space="preserve"> області</w:t>
      </w:r>
      <w:r>
        <w:rPr>
          <w:rFonts w:ascii="Times New Roman" w:hAnsi="Times New Roman"/>
          <w:sz w:val="28"/>
          <w:szCs w:val="28"/>
          <w:lang w:val="uk-UA"/>
        </w:rPr>
        <w:t xml:space="preserve"> </w:t>
      </w:r>
      <w:r w:rsidRPr="001F7191">
        <w:rPr>
          <w:rFonts w:ascii="Times New Roman" w:hAnsi="Times New Roman"/>
          <w:sz w:val="28"/>
          <w:szCs w:val="28"/>
          <w:lang w:val="uk-UA"/>
        </w:rPr>
        <w:t xml:space="preserve">на 2017-2020 роки </w:t>
      </w:r>
      <w:r>
        <w:rPr>
          <w:rFonts w:ascii="Times New Roman" w:hAnsi="Times New Roman"/>
          <w:sz w:val="28"/>
          <w:szCs w:val="28"/>
          <w:lang w:val="uk-UA"/>
        </w:rPr>
        <w:t xml:space="preserve">[Електронний ресурс] // Одеська облрада. – Режим доступу: </w:t>
      </w:r>
      <w:r>
        <w:rPr>
          <w:rFonts w:ascii="Times New Roman" w:hAnsi="Times New Roman"/>
          <w:color w:val="000000"/>
          <w:sz w:val="28"/>
          <w:szCs w:val="28"/>
          <w:lang w:val="uk-UA" w:eastAsia="ru-RU"/>
        </w:rPr>
        <w:t xml:space="preserve"> </w:t>
      </w:r>
      <w:r w:rsidRPr="001F7191">
        <w:rPr>
          <w:rFonts w:ascii="Times New Roman" w:hAnsi="Times New Roman"/>
          <w:color w:val="000000"/>
          <w:sz w:val="28"/>
          <w:szCs w:val="28"/>
          <w:lang w:val="uk-UA" w:eastAsia="ru-RU"/>
        </w:rPr>
        <w:t>https://oda.od.gov.ua/wp-content/uploads/2021/02/zvit_do_programy_dokument-%E2%84%96197_0_240-21-id11420390.pdf</w:t>
      </w:r>
    </w:p>
    <w:p w14:paraId="164E20E8" w14:textId="77777777" w:rsidR="00E35BE5" w:rsidRDefault="00E35BE5" w:rsidP="006540D9">
      <w:pPr>
        <w:pStyle w:val="2"/>
        <w:numPr>
          <w:ilvl w:val="0"/>
          <w:numId w:val="20"/>
        </w:numPr>
        <w:shd w:val="clear" w:color="auto" w:fill="auto"/>
        <w:spacing w:line="360" w:lineRule="auto"/>
        <w:rPr>
          <w:rFonts w:ascii="Times New Roman" w:hAnsi="Times New Roman"/>
          <w:b w:val="0"/>
          <w:bCs w:val="0"/>
          <w:sz w:val="28"/>
          <w:szCs w:val="28"/>
          <w:lang w:val="uk-UA" w:eastAsia="ru-RU"/>
        </w:rPr>
      </w:pPr>
      <w:r>
        <w:rPr>
          <w:rFonts w:ascii="Times New Roman" w:hAnsi="Times New Roman"/>
          <w:b w:val="0"/>
          <w:bCs w:val="0"/>
          <w:sz w:val="28"/>
          <w:szCs w:val="28"/>
          <w:lang w:val="uk-UA" w:eastAsia="ru-RU"/>
        </w:rPr>
        <w:t xml:space="preserve">Кузнєцов А. В. Нова роль морських портів у світовій  економіці. - [Електронний ресурс] — Режим доступу: </w:t>
      </w:r>
      <w:hyperlink r:id="rId66" w:history="1">
        <w:r>
          <w:rPr>
            <w:rFonts w:ascii="Times New Roman" w:hAnsi="Times New Roman"/>
            <w:b w:val="0"/>
            <w:bCs w:val="0"/>
            <w:sz w:val="28"/>
            <w:szCs w:val="28"/>
            <w:lang w:val="uk-UA" w:eastAsia="ru-RU"/>
          </w:rPr>
          <w:t>http://wingi.ru/firms _profile/viewMsg-312/</w:t>
        </w:r>
      </w:hyperlink>
    </w:p>
    <w:p w14:paraId="4E512C96" w14:textId="77777777" w:rsidR="00E35BE5" w:rsidRDefault="00E35BE5" w:rsidP="006540D9">
      <w:pPr>
        <w:numPr>
          <w:ilvl w:val="0"/>
          <w:numId w:val="20"/>
        </w:numPr>
        <w:spacing w:line="360" w:lineRule="auto"/>
        <w:jc w:val="both"/>
        <w:rPr>
          <w:color w:val="000000"/>
          <w:sz w:val="28"/>
          <w:shd w:val="clear" w:color="auto" w:fill="F9F2F4"/>
          <w:lang w:val="uk-UA"/>
        </w:rPr>
      </w:pPr>
      <w:r>
        <w:rPr>
          <w:color w:val="000000"/>
          <w:sz w:val="28"/>
          <w:shd w:val="clear" w:color="auto" w:fill="F9F2F4"/>
          <w:lang w:val="uk-UA"/>
        </w:rPr>
        <w:lastRenderedPageBreak/>
        <w:t xml:space="preserve">Міста та райони Одеської області у 2017 році. Статистичний збірник. Головне управління статистики в Одеській області. </w:t>
      </w:r>
      <w:r>
        <w:rPr>
          <w:bCs/>
          <w:sz w:val="28"/>
          <w:szCs w:val="28"/>
          <w:lang w:val="uk-UA"/>
        </w:rPr>
        <w:t>[Електронний ресурс]. – Режим доступу</w:t>
      </w:r>
      <w:r>
        <w:rPr>
          <w:bCs/>
          <w:color w:val="000000"/>
          <w:sz w:val="28"/>
          <w:szCs w:val="28"/>
          <w:lang w:val="uk-UA"/>
        </w:rPr>
        <w:t xml:space="preserve">: </w:t>
      </w:r>
      <w:hyperlink r:id="rId67" w:history="1">
        <w:r>
          <w:rPr>
            <w:rStyle w:val="a8"/>
            <w:bCs/>
            <w:color w:val="000000"/>
            <w:sz w:val="28"/>
            <w:szCs w:val="28"/>
            <w:lang w:val="uk-UA"/>
          </w:rPr>
          <w:t>http://www.od.ukrstat.gov.ua</w:t>
        </w:r>
      </w:hyperlink>
    </w:p>
    <w:p w14:paraId="1B285B33" w14:textId="77777777" w:rsidR="00E35BE5" w:rsidRDefault="00E35BE5" w:rsidP="006540D9">
      <w:pPr>
        <w:pStyle w:val="3"/>
        <w:numPr>
          <w:ilvl w:val="0"/>
          <w:numId w:val="20"/>
        </w:numPr>
        <w:shd w:val="clear" w:color="auto" w:fill="auto"/>
        <w:tabs>
          <w:tab w:val="left" w:pos="844"/>
        </w:tabs>
        <w:spacing w:before="0" w:line="360" w:lineRule="auto"/>
        <w:rPr>
          <w:rFonts w:ascii="Times New Roman" w:hAnsi="Times New Roman"/>
          <w:color w:val="000000"/>
          <w:sz w:val="28"/>
          <w:szCs w:val="28"/>
          <w:lang w:val="uk-UA" w:eastAsia="ru-RU"/>
        </w:rPr>
      </w:pPr>
      <w:r>
        <w:rPr>
          <w:rFonts w:ascii="Times New Roman" w:hAnsi="Times New Roman"/>
          <w:sz w:val="28"/>
          <w:szCs w:val="28"/>
          <w:lang w:val="uk-UA"/>
        </w:rPr>
        <w:t>Морський транспорт і порти Одеської області.</w:t>
      </w:r>
      <w:r>
        <w:rPr>
          <w:rFonts w:ascii="Times New Roman" w:hAnsi="Times New Roman"/>
          <w:color w:val="000000"/>
          <w:sz w:val="28"/>
          <w:szCs w:val="28"/>
          <w:lang w:val="uk-UA" w:eastAsia="ru-RU"/>
        </w:rPr>
        <w:t xml:space="preserve"> Підсумки 2018 р.</w:t>
      </w:r>
      <w:r>
        <w:rPr>
          <w:rFonts w:ascii="Times New Roman" w:hAnsi="Times New Roman"/>
          <w:sz w:val="28"/>
          <w:szCs w:val="28"/>
          <w:lang w:val="uk-UA"/>
        </w:rPr>
        <w:t xml:space="preserve"> [Електронний ресурс]  – Режим доступу: http://morhos.odessa.gov.ua</w:t>
      </w:r>
    </w:p>
    <w:p w14:paraId="763F6BCC" w14:textId="77777777" w:rsidR="00E35BE5" w:rsidRDefault="00E35BE5" w:rsidP="006540D9">
      <w:pPr>
        <w:pStyle w:val="a6"/>
        <w:numPr>
          <w:ilvl w:val="0"/>
          <w:numId w:val="20"/>
        </w:numPr>
        <w:autoSpaceDE w:val="0"/>
        <w:autoSpaceDN w:val="0"/>
        <w:adjustRightInd w:val="0"/>
        <w:spacing w:line="360" w:lineRule="auto"/>
        <w:contextualSpacing w:val="0"/>
        <w:jc w:val="both"/>
        <w:textAlignment w:val="center"/>
        <w:rPr>
          <w:color w:val="000000"/>
          <w:sz w:val="28"/>
          <w:szCs w:val="28"/>
          <w:shd w:val="clear" w:color="auto" w:fill="F9F9F9"/>
          <w:lang w:val="uk-UA"/>
        </w:rPr>
      </w:pPr>
      <w:r>
        <w:rPr>
          <w:sz w:val="28"/>
          <w:szCs w:val="28"/>
          <w:lang w:val="uk-UA"/>
        </w:rPr>
        <w:t>Національний атлас України /Ред Руденко Л.Г. -</w:t>
      </w:r>
      <w:r>
        <w:rPr>
          <w:color w:val="000000"/>
          <w:sz w:val="28"/>
          <w:szCs w:val="28"/>
          <w:shd w:val="clear" w:color="auto" w:fill="F9F9F9"/>
          <w:lang w:val="uk-UA"/>
        </w:rPr>
        <w:t xml:space="preserve"> ГНПП</w:t>
      </w:r>
      <w:r>
        <w:rPr>
          <w:rStyle w:val="apple-converted-space"/>
          <w:color w:val="000000"/>
          <w:sz w:val="28"/>
          <w:szCs w:val="28"/>
          <w:shd w:val="clear" w:color="auto" w:fill="F9F9F9"/>
          <w:lang w:val="uk-UA"/>
        </w:rPr>
        <w:t> </w:t>
      </w:r>
      <w:r>
        <w:rPr>
          <w:color w:val="000000"/>
          <w:sz w:val="28"/>
          <w:szCs w:val="28"/>
          <w:shd w:val="clear" w:color="auto" w:fill="F9F9F9"/>
          <w:lang w:val="uk-UA"/>
        </w:rPr>
        <w:t>Картография, 2008. - 440с.</w:t>
      </w:r>
    </w:p>
    <w:p w14:paraId="7A175AC1" w14:textId="77777777" w:rsidR="00E35BE5" w:rsidRPr="00660E4D" w:rsidRDefault="00E35BE5" w:rsidP="00915935">
      <w:pPr>
        <w:pStyle w:val="a7"/>
        <w:numPr>
          <w:ilvl w:val="0"/>
          <w:numId w:val="20"/>
        </w:numPr>
        <w:spacing w:line="360" w:lineRule="auto"/>
        <w:contextualSpacing/>
        <w:jc w:val="both"/>
        <w:rPr>
          <w:color w:val="000000"/>
          <w:sz w:val="28"/>
          <w:szCs w:val="28"/>
          <w:lang w:val="uk-UA"/>
        </w:rPr>
      </w:pPr>
      <w:r w:rsidRPr="00660E4D">
        <w:rPr>
          <w:color w:val="000000"/>
          <w:sz w:val="28"/>
          <w:szCs w:val="28"/>
          <w:lang w:val="uk-UA"/>
        </w:rPr>
        <w:t xml:space="preserve">Одеса в цифрах: ринок праці на 1 січня 2019 року </w:t>
      </w:r>
      <w:r w:rsidRPr="00660E4D">
        <w:rPr>
          <w:color w:val="000000"/>
          <w:sz w:val="28"/>
          <w:szCs w:val="28"/>
        </w:rPr>
        <w:t>[</w:t>
      </w:r>
      <w:r w:rsidRPr="00660E4D">
        <w:rPr>
          <w:color w:val="000000"/>
          <w:sz w:val="28"/>
          <w:szCs w:val="28"/>
          <w:lang w:val="uk-UA"/>
        </w:rPr>
        <w:t>Електронний ресурс</w:t>
      </w:r>
      <w:r w:rsidRPr="00660E4D">
        <w:rPr>
          <w:color w:val="000000"/>
          <w:sz w:val="28"/>
          <w:szCs w:val="28"/>
        </w:rPr>
        <w:t>]</w:t>
      </w:r>
      <w:r w:rsidRPr="00660E4D">
        <w:rPr>
          <w:color w:val="000000"/>
          <w:sz w:val="28"/>
          <w:szCs w:val="28"/>
          <w:lang w:val="uk-UA"/>
        </w:rPr>
        <w:t xml:space="preserve"> – Режим доступу: </w:t>
      </w:r>
      <w:hyperlink r:id="rId68" w:history="1">
        <w:r w:rsidRPr="00660E4D">
          <w:rPr>
            <w:rStyle w:val="a8"/>
            <w:color w:val="000000"/>
            <w:sz w:val="28"/>
            <w:szCs w:val="28"/>
            <w:u w:val="none"/>
          </w:rPr>
          <w:t>https://www.omr.gov.ua/ua/news/114169</w:t>
        </w:r>
      </w:hyperlink>
    </w:p>
    <w:p w14:paraId="6D01A2CF" w14:textId="77777777" w:rsidR="00E35BE5" w:rsidRDefault="00E35BE5" w:rsidP="006540D9">
      <w:pPr>
        <w:pStyle w:val="a6"/>
        <w:numPr>
          <w:ilvl w:val="0"/>
          <w:numId w:val="20"/>
        </w:numPr>
        <w:autoSpaceDE w:val="0"/>
        <w:autoSpaceDN w:val="0"/>
        <w:adjustRightInd w:val="0"/>
        <w:spacing w:line="360" w:lineRule="auto"/>
        <w:contextualSpacing w:val="0"/>
        <w:jc w:val="both"/>
        <w:textAlignment w:val="center"/>
        <w:rPr>
          <w:color w:val="000000"/>
          <w:sz w:val="28"/>
          <w:szCs w:val="28"/>
          <w:lang w:val="uk-UA"/>
        </w:rPr>
      </w:pPr>
      <w:r>
        <w:rPr>
          <w:color w:val="000000"/>
          <w:sz w:val="28"/>
          <w:szCs w:val="28"/>
          <w:lang w:val="uk-UA"/>
        </w:rPr>
        <w:t>Одеса: город­агломерация – портово­промышленный комплекс / под общ. ред. проф. А.Г. Топчиева. – Одесса:  Бахва, 1994. – 360 с.</w:t>
      </w:r>
    </w:p>
    <w:p w14:paraId="72CFD369" w14:textId="77777777" w:rsidR="00E35BE5" w:rsidRPr="00660E4D" w:rsidRDefault="00E35BE5" w:rsidP="00915935">
      <w:pPr>
        <w:pStyle w:val="a7"/>
        <w:numPr>
          <w:ilvl w:val="0"/>
          <w:numId w:val="20"/>
        </w:numPr>
        <w:spacing w:line="360" w:lineRule="auto"/>
        <w:contextualSpacing/>
        <w:jc w:val="both"/>
        <w:rPr>
          <w:color w:val="000000"/>
          <w:sz w:val="28"/>
          <w:szCs w:val="28"/>
          <w:lang w:val="uk-UA"/>
        </w:rPr>
      </w:pPr>
      <w:r w:rsidRPr="00660E4D">
        <w:rPr>
          <w:color w:val="000000"/>
          <w:sz w:val="28"/>
          <w:szCs w:val="28"/>
          <w:lang w:val="uk-UA"/>
        </w:rPr>
        <w:t xml:space="preserve">Одеський морський порт </w:t>
      </w:r>
      <w:r w:rsidRPr="00660E4D">
        <w:rPr>
          <w:color w:val="000000"/>
          <w:sz w:val="28"/>
          <w:szCs w:val="28"/>
        </w:rPr>
        <w:t>[</w:t>
      </w:r>
      <w:r w:rsidRPr="00660E4D">
        <w:rPr>
          <w:color w:val="000000"/>
          <w:sz w:val="28"/>
          <w:szCs w:val="28"/>
          <w:lang w:val="uk-UA"/>
        </w:rPr>
        <w:t>Електронний ресурс</w:t>
      </w:r>
      <w:r w:rsidRPr="00660E4D">
        <w:rPr>
          <w:color w:val="000000"/>
          <w:sz w:val="28"/>
          <w:szCs w:val="28"/>
        </w:rPr>
        <w:t>]</w:t>
      </w:r>
      <w:r w:rsidRPr="00660E4D">
        <w:rPr>
          <w:color w:val="000000"/>
          <w:sz w:val="28"/>
          <w:szCs w:val="28"/>
          <w:lang w:val="uk-UA"/>
        </w:rPr>
        <w:t xml:space="preserve"> – Режим доступу: </w:t>
      </w:r>
      <w:hyperlink r:id="rId69" w:history="1">
        <w:r w:rsidRPr="00660E4D">
          <w:rPr>
            <w:rStyle w:val="a8"/>
            <w:color w:val="000000"/>
            <w:sz w:val="28"/>
            <w:szCs w:val="28"/>
            <w:u w:val="none"/>
          </w:rPr>
          <w:t>https://morhoz.odessa.gov.ua/... /odeskyj-morskyj-port/</w:t>
        </w:r>
      </w:hyperlink>
    </w:p>
    <w:p w14:paraId="29EE58DC" w14:textId="77777777" w:rsidR="00E35BE5" w:rsidRDefault="00E35BE5" w:rsidP="006540D9">
      <w:pPr>
        <w:pStyle w:val="a6"/>
        <w:numPr>
          <w:ilvl w:val="0"/>
          <w:numId w:val="20"/>
        </w:numPr>
        <w:spacing w:line="360" w:lineRule="auto"/>
        <w:contextualSpacing w:val="0"/>
        <w:jc w:val="both"/>
        <w:rPr>
          <w:sz w:val="28"/>
          <w:szCs w:val="28"/>
          <w:shd w:val="clear" w:color="auto" w:fill="FFFFFF"/>
          <w:lang w:val="uk-UA"/>
        </w:rPr>
      </w:pPr>
      <w:r>
        <w:rPr>
          <w:sz w:val="28"/>
          <w:szCs w:val="28"/>
          <w:lang w:val="uk-UA"/>
        </w:rPr>
        <w:t>Одеський регіон: передумови формування, структура та територіальна організація господарства:</w:t>
      </w:r>
      <w:r>
        <w:rPr>
          <w:sz w:val="28"/>
          <w:szCs w:val="28"/>
          <w:shd w:val="clear" w:color="auto" w:fill="FFFFFF"/>
          <w:lang w:val="uk-UA"/>
        </w:rPr>
        <w:t xml:space="preserve"> навч. посіб. /за заг.ред.</w:t>
      </w:r>
      <w:r>
        <w:rPr>
          <w:rStyle w:val="apple-converted-space"/>
          <w:sz w:val="28"/>
          <w:szCs w:val="28"/>
          <w:shd w:val="clear" w:color="auto" w:fill="FFFFFF"/>
          <w:lang w:val="uk-UA"/>
        </w:rPr>
        <w:t> </w:t>
      </w:r>
      <w:r>
        <w:rPr>
          <w:sz w:val="28"/>
          <w:szCs w:val="28"/>
          <w:shd w:val="clear" w:color="auto" w:fill="FFFFFF"/>
          <w:lang w:val="uk-UA"/>
        </w:rPr>
        <w:t>О. Г. Топчієв.– Одеса: Астропринт, 2012.– 332с.</w:t>
      </w:r>
    </w:p>
    <w:p w14:paraId="37D3B12F" w14:textId="77777777" w:rsidR="00E35BE5" w:rsidRDefault="00E35BE5" w:rsidP="006540D9">
      <w:pPr>
        <w:numPr>
          <w:ilvl w:val="0"/>
          <w:numId w:val="20"/>
        </w:numPr>
        <w:spacing w:line="360" w:lineRule="auto"/>
        <w:jc w:val="both"/>
        <w:rPr>
          <w:sz w:val="28"/>
          <w:szCs w:val="28"/>
          <w:lang w:val="uk-UA" w:eastAsia="en-US"/>
        </w:rPr>
      </w:pPr>
      <w:r>
        <w:rPr>
          <w:sz w:val="28"/>
          <w:szCs w:val="28"/>
          <w:lang w:val="uk-UA" w:eastAsia="en-US"/>
        </w:rPr>
        <w:t>Офіційний документ “Звіт про результати діяльності департаменту економічного розвитку у 2018 році” [Електронний ресурс] // Департамент економічного розвитку Одеської міської ради. – Режим доступу</w:t>
      </w:r>
      <w:r>
        <w:rPr>
          <w:color w:val="000000"/>
          <w:sz w:val="28"/>
          <w:szCs w:val="28"/>
          <w:lang w:val="uk-UA" w:eastAsia="en-US"/>
        </w:rPr>
        <w:t xml:space="preserve">: </w:t>
      </w:r>
      <w:hyperlink r:id="rId70" w:history="1">
        <w:r>
          <w:rPr>
            <w:rStyle w:val="a8"/>
            <w:color w:val="000000"/>
            <w:sz w:val="28"/>
            <w:szCs w:val="28"/>
            <w:lang w:val="uk-UA" w:eastAsia="en-US"/>
          </w:rPr>
          <w:t>http://omr.gov.ua/departament/74912</w:t>
        </w:r>
      </w:hyperlink>
    </w:p>
    <w:p w14:paraId="4F4139EE" w14:textId="77777777" w:rsidR="00E35BE5" w:rsidRDefault="00E35BE5" w:rsidP="006540D9">
      <w:pPr>
        <w:numPr>
          <w:ilvl w:val="0"/>
          <w:numId w:val="20"/>
        </w:numPr>
        <w:spacing w:line="360" w:lineRule="auto"/>
        <w:jc w:val="both"/>
        <w:rPr>
          <w:sz w:val="28"/>
          <w:szCs w:val="28"/>
          <w:lang w:val="uk-UA" w:eastAsia="en-US"/>
        </w:rPr>
      </w:pPr>
      <w:r>
        <w:rPr>
          <w:sz w:val="28"/>
          <w:szCs w:val="28"/>
          <w:lang w:val="uk-UA" w:eastAsia="en-US"/>
        </w:rPr>
        <w:t xml:space="preserve">Офіційний документ “Програма соціально-економічного та культурного розвитку міста Одеси на 2018 рік”: від 16.02.2018 № 2896- VII [Електронний ресурс]// Одеська міська рада. – Режим доступу: </w:t>
      </w:r>
      <w:hyperlink r:id="rId71" w:history="1">
        <w:r>
          <w:rPr>
            <w:rStyle w:val="a8"/>
            <w:color w:val="000000"/>
            <w:sz w:val="28"/>
            <w:szCs w:val="28"/>
            <w:lang w:val="uk-UA" w:eastAsia="en-US"/>
          </w:rPr>
          <w:t>http://omr.gov.ua/ru/acts/council/103979</w:t>
        </w:r>
      </w:hyperlink>
    </w:p>
    <w:p w14:paraId="145841D8" w14:textId="77777777" w:rsidR="00E35BE5" w:rsidRDefault="00E35BE5" w:rsidP="006540D9">
      <w:pPr>
        <w:numPr>
          <w:ilvl w:val="0"/>
          <w:numId w:val="20"/>
        </w:numPr>
        <w:spacing w:line="360" w:lineRule="auto"/>
        <w:jc w:val="both"/>
        <w:rPr>
          <w:color w:val="4D4D4D"/>
          <w:sz w:val="28"/>
          <w:szCs w:val="28"/>
          <w:lang w:val="uk-UA" w:eastAsia="en-US"/>
        </w:rPr>
      </w:pPr>
      <w:r>
        <w:rPr>
          <w:sz w:val="28"/>
          <w:szCs w:val="28"/>
          <w:lang w:val="uk-UA" w:eastAsia="en-US"/>
        </w:rPr>
        <w:t xml:space="preserve">Офіційний сайт  Державного комітету статистики України </w:t>
      </w:r>
      <w:r w:rsidRPr="0034796A">
        <w:rPr>
          <w:sz w:val="28"/>
          <w:szCs w:val="28"/>
          <w:lang w:eastAsia="en-US"/>
        </w:rPr>
        <w:t>[</w:t>
      </w:r>
      <w:r>
        <w:rPr>
          <w:sz w:val="28"/>
          <w:szCs w:val="28"/>
          <w:lang w:val="uk-UA" w:eastAsia="en-US"/>
        </w:rPr>
        <w:t>Електронний ресурс</w:t>
      </w:r>
      <w:r w:rsidRPr="0034796A">
        <w:rPr>
          <w:sz w:val="28"/>
          <w:szCs w:val="28"/>
          <w:lang w:eastAsia="en-US"/>
        </w:rPr>
        <w:t>]</w:t>
      </w:r>
      <w:r>
        <w:rPr>
          <w:sz w:val="28"/>
          <w:szCs w:val="28"/>
          <w:lang w:val="uk-UA" w:eastAsia="en-US"/>
        </w:rPr>
        <w:t>. – Режим доступу</w:t>
      </w:r>
      <w:r>
        <w:rPr>
          <w:color w:val="4D4D4D"/>
          <w:sz w:val="28"/>
          <w:szCs w:val="28"/>
          <w:lang w:val="uk-UA" w:eastAsia="en-US"/>
        </w:rPr>
        <w:t xml:space="preserve">: </w:t>
      </w:r>
      <w:hyperlink r:id="rId72" w:history="1">
        <w:r>
          <w:rPr>
            <w:rStyle w:val="a8"/>
            <w:color w:val="4D4D4D"/>
            <w:sz w:val="28"/>
            <w:szCs w:val="28"/>
            <w:lang w:val="en-US" w:eastAsia="en-US"/>
          </w:rPr>
          <w:t>http</w:t>
        </w:r>
        <w:r>
          <w:rPr>
            <w:rStyle w:val="a8"/>
            <w:color w:val="4D4D4D"/>
            <w:sz w:val="28"/>
            <w:szCs w:val="28"/>
            <w:lang w:eastAsia="en-US"/>
          </w:rPr>
          <w:t>:</w:t>
        </w:r>
        <w:r w:rsidRPr="0034796A">
          <w:rPr>
            <w:rStyle w:val="a8"/>
            <w:color w:val="4D4D4D"/>
            <w:sz w:val="28"/>
            <w:szCs w:val="28"/>
            <w:lang w:eastAsia="en-US"/>
          </w:rPr>
          <w:t>//</w:t>
        </w:r>
        <w:r>
          <w:rPr>
            <w:rStyle w:val="a8"/>
            <w:color w:val="4D4D4D"/>
            <w:sz w:val="28"/>
            <w:szCs w:val="28"/>
            <w:lang w:val="en-US" w:eastAsia="en-US"/>
          </w:rPr>
          <w:t>www</w:t>
        </w:r>
        <w:r w:rsidRPr="0034796A">
          <w:rPr>
            <w:rStyle w:val="a8"/>
            <w:color w:val="4D4D4D"/>
            <w:sz w:val="28"/>
            <w:szCs w:val="28"/>
            <w:lang w:eastAsia="en-US"/>
          </w:rPr>
          <w:t>.</w:t>
        </w:r>
        <w:r>
          <w:rPr>
            <w:rStyle w:val="a8"/>
            <w:color w:val="4D4D4D"/>
            <w:sz w:val="28"/>
            <w:szCs w:val="28"/>
            <w:lang w:val="en-US" w:eastAsia="en-US"/>
          </w:rPr>
          <w:t>ukrstat</w:t>
        </w:r>
        <w:r w:rsidRPr="0034796A">
          <w:rPr>
            <w:rStyle w:val="a8"/>
            <w:color w:val="4D4D4D"/>
            <w:sz w:val="28"/>
            <w:szCs w:val="28"/>
            <w:lang w:eastAsia="en-US"/>
          </w:rPr>
          <w:t>.</w:t>
        </w:r>
        <w:r>
          <w:rPr>
            <w:rStyle w:val="a8"/>
            <w:color w:val="4D4D4D"/>
            <w:sz w:val="28"/>
            <w:szCs w:val="28"/>
            <w:lang w:val="en-US" w:eastAsia="en-US"/>
          </w:rPr>
          <w:t>gov</w:t>
        </w:r>
        <w:r w:rsidRPr="0034796A">
          <w:rPr>
            <w:rStyle w:val="a8"/>
            <w:color w:val="4D4D4D"/>
            <w:sz w:val="28"/>
            <w:szCs w:val="28"/>
            <w:lang w:eastAsia="en-US"/>
          </w:rPr>
          <w:t>.</w:t>
        </w:r>
        <w:r>
          <w:rPr>
            <w:rStyle w:val="a8"/>
            <w:color w:val="4D4D4D"/>
            <w:sz w:val="28"/>
            <w:szCs w:val="28"/>
            <w:lang w:val="en-US" w:eastAsia="en-US"/>
          </w:rPr>
          <w:t>ua</w:t>
        </w:r>
      </w:hyperlink>
      <w:r w:rsidRPr="0034796A">
        <w:rPr>
          <w:color w:val="4D4D4D"/>
          <w:sz w:val="28"/>
          <w:szCs w:val="28"/>
          <w:lang w:eastAsia="en-US"/>
        </w:rPr>
        <w:t>.</w:t>
      </w:r>
    </w:p>
    <w:p w14:paraId="18E2C1E7" w14:textId="77777777" w:rsidR="00E35BE5" w:rsidRPr="0034796A" w:rsidRDefault="00E35BE5" w:rsidP="006540D9">
      <w:pPr>
        <w:numPr>
          <w:ilvl w:val="0"/>
          <w:numId w:val="20"/>
        </w:numPr>
        <w:spacing w:line="360" w:lineRule="auto"/>
        <w:jc w:val="both"/>
        <w:rPr>
          <w:color w:val="4D4D4D"/>
          <w:sz w:val="28"/>
          <w:szCs w:val="28"/>
          <w:lang w:eastAsia="en-US"/>
        </w:rPr>
      </w:pPr>
      <w:r>
        <w:rPr>
          <w:sz w:val="28"/>
          <w:szCs w:val="28"/>
          <w:lang w:val="uk-UA" w:eastAsia="en-US"/>
        </w:rPr>
        <w:t xml:space="preserve">Офіційний сайт Головного управління статистики в Одеській області </w:t>
      </w:r>
      <w:r w:rsidRPr="0034796A">
        <w:rPr>
          <w:sz w:val="28"/>
          <w:szCs w:val="28"/>
          <w:lang w:eastAsia="en-US"/>
        </w:rPr>
        <w:t>[</w:t>
      </w:r>
      <w:r>
        <w:rPr>
          <w:sz w:val="28"/>
          <w:szCs w:val="28"/>
          <w:lang w:val="uk-UA" w:eastAsia="en-US"/>
        </w:rPr>
        <w:t>Електронний ресурс</w:t>
      </w:r>
      <w:r w:rsidRPr="0034796A">
        <w:rPr>
          <w:sz w:val="28"/>
          <w:szCs w:val="28"/>
          <w:lang w:eastAsia="en-US"/>
        </w:rPr>
        <w:t>]</w:t>
      </w:r>
      <w:r>
        <w:rPr>
          <w:sz w:val="28"/>
          <w:szCs w:val="28"/>
          <w:lang w:val="uk-UA" w:eastAsia="en-US"/>
        </w:rPr>
        <w:t>. – Режим доступу</w:t>
      </w:r>
      <w:r>
        <w:rPr>
          <w:color w:val="4D4D4D"/>
          <w:sz w:val="28"/>
          <w:szCs w:val="28"/>
          <w:lang w:val="uk-UA" w:eastAsia="en-US"/>
        </w:rPr>
        <w:t xml:space="preserve">: </w:t>
      </w:r>
      <w:hyperlink r:id="rId73" w:history="1">
        <w:r>
          <w:rPr>
            <w:rStyle w:val="a8"/>
            <w:color w:val="4D4D4D"/>
            <w:sz w:val="28"/>
            <w:szCs w:val="28"/>
            <w:lang w:val="en-US" w:eastAsia="en-US"/>
          </w:rPr>
          <w:t>http</w:t>
        </w:r>
        <w:r>
          <w:rPr>
            <w:rStyle w:val="a8"/>
            <w:color w:val="4D4D4D"/>
            <w:sz w:val="28"/>
            <w:szCs w:val="28"/>
            <w:lang w:eastAsia="en-US"/>
          </w:rPr>
          <w:t>:</w:t>
        </w:r>
        <w:r w:rsidRPr="0034796A">
          <w:rPr>
            <w:rStyle w:val="a8"/>
            <w:color w:val="4D4D4D"/>
            <w:sz w:val="28"/>
            <w:szCs w:val="28"/>
            <w:lang w:eastAsia="en-US"/>
          </w:rPr>
          <w:t>//</w:t>
        </w:r>
        <w:r>
          <w:rPr>
            <w:rStyle w:val="a8"/>
            <w:color w:val="4D4D4D"/>
            <w:sz w:val="28"/>
            <w:szCs w:val="28"/>
            <w:lang w:val="en-US" w:eastAsia="en-US"/>
          </w:rPr>
          <w:t>www</w:t>
        </w:r>
        <w:r w:rsidRPr="0034796A">
          <w:rPr>
            <w:rStyle w:val="a8"/>
            <w:color w:val="4D4D4D"/>
            <w:sz w:val="28"/>
            <w:szCs w:val="28"/>
            <w:lang w:eastAsia="en-US"/>
          </w:rPr>
          <w:t>.</w:t>
        </w:r>
        <w:r>
          <w:rPr>
            <w:rStyle w:val="a8"/>
            <w:color w:val="4D4D4D"/>
            <w:sz w:val="28"/>
            <w:szCs w:val="28"/>
            <w:lang w:val="en-US" w:eastAsia="en-US"/>
          </w:rPr>
          <w:t>od</w:t>
        </w:r>
        <w:r w:rsidRPr="0034796A">
          <w:rPr>
            <w:rStyle w:val="a8"/>
            <w:color w:val="4D4D4D"/>
            <w:sz w:val="28"/>
            <w:szCs w:val="28"/>
            <w:lang w:eastAsia="en-US"/>
          </w:rPr>
          <w:t>.</w:t>
        </w:r>
        <w:r>
          <w:rPr>
            <w:rStyle w:val="a8"/>
            <w:color w:val="4D4D4D"/>
            <w:sz w:val="28"/>
            <w:szCs w:val="28"/>
            <w:lang w:val="en-US" w:eastAsia="en-US"/>
          </w:rPr>
          <w:t>ukrstat</w:t>
        </w:r>
        <w:r w:rsidRPr="0034796A">
          <w:rPr>
            <w:rStyle w:val="a8"/>
            <w:color w:val="4D4D4D"/>
            <w:sz w:val="28"/>
            <w:szCs w:val="28"/>
            <w:lang w:eastAsia="en-US"/>
          </w:rPr>
          <w:t>.</w:t>
        </w:r>
        <w:r>
          <w:rPr>
            <w:rStyle w:val="a8"/>
            <w:color w:val="4D4D4D"/>
            <w:sz w:val="28"/>
            <w:szCs w:val="28"/>
            <w:lang w:val="en-US" w:eastAsia="en-US"/>
          </w:rPr>
          <w:t>gov</w:t>
        </w:r>
        <w:r w:rsidRPr="0034796A">
          <w:rPr>
            <w:rStyle w:val="a8"/>
            <w:color w:val="4D4D4D"/>
            <w:sz w:val="28"/>
            <w:szCs w:val="28"/>
            <w:lang w:eastAsia="en-US"/>
          </w:rPr>
          <w:t>.</w:t>
        </w:r>
        <w:r>
          <w:rPr>
            <w:rStyle w:val="a8"/>
            <w:color w:val="4D4D4D"/>
            <w:sz w:val="28"/>
            <w:szCs w:val="28"/>
            <w:lang w:val="en-US" w:eastAsia="en-US"/>
          </w:rPr>
          <w:t>ua</w:t>
        </w:r>
      </w:hyperlink>
      <w:r w:rsidRPr="0034796A">
        <w:rPr>
          <w:color w:val="4D4D4D"/>
          <w:sz w:val="28"/>
          <w:szCs w:val="28"/>
          <w:lang w:eastAsia="en-US"/>
        </w:rPr>
        <w:t>.</w:t>
      </w:r>
    </w:p>
    <w:p w14:paraId="4E358ADE" w14:textId="77777777" w:rsidR="00E35BE5" w:rsidRPr="0034796A" w:rsidRDefault="00E35BE5" w:rsidP="006540D9">
      <w:pPr>
        <w:numPr>
          <w:ilvl w:val="0"/>
          <w:numId w:val="20"/>
        </w:numPr>
        <w:spacing w:line="360" w:lineRule="auto"/>
        <w:jc w:val="both"/>
        <w:rPr>
          <w:sz w:val="28"/>
          <w:szCs w:val="28"/>
          <w:lang w:eastAsia="en-US"/>
        </w:rPr>
      </w:pPr>
      <w:r>
        <w:rPr>
          <w:sz w:val="28"/>
          <w:szCs w:val="28"/>
          <w:lang w:val="uk-UA" w:eastAsia="en-US"/>
        </w:rPr>
        <w:t xml:space="preserve">Паспорт Одеської області. 2018 р. </w:t>
      </w:r>
      <w:r w:rsidRPr="0034796A">
        <w:rPr>
          <w:sz w:val="28"/>
          <w:szCs w:val="28"/>
          <w:lang w:eastAsia="en-US"/>
        </w:rPr>
        <w:t>[</w:t>
      </w:r>
      <w:r>
        <w:rPr>
          <w:color w:val="000000"/>
          <w:sz w:val="28"/>
          <w:szCs w:val="28"/>
          <w:lang w:val="uk-UA"/>
        </w:rPr>
        <w:t xml:space="preserve">Електронний ресурс] – Режим доступу: </w:t>
      </w:r>
      <w:r>
        <w:rPr>
          <w:color w:val="000000"/>
          <w:sz w:val="28"/>
        </w:rPr>
        <w:t xml:space="preserve"> https</w:t>
      </w:r>
      <w:r>
        <w:rPr>
          <w:color w:val="000000"/>
          <w:sz w:val="28"/>
          <w:lang w:val="uk-UA"/>
        </w:rPr>
        <w:t>://</w:t>
      </w:r>
      <w:r>
        <w:rPr>
          <w:color w:val="000000"/>
          <w:sz w:val="28"/>
        </w:rPr>
        <w:t>oda</w:t>
      </w:r>
      <w:r>
        <w:rPr>
          <w:color w:val="000000"/>
          <w:sz w:val="28"/>
          <w:lang w:val="uk-UA"/>
        </w:rPr>
        <w:t>.</w:t>
      </w:r>
      <w:r>
        <w:rPr>
          <w:color w:val="000000"/>
          <w:sz w:val="28"/>
        </w:rPr>
        <w:t>odessa</w:t>
      </w:r>
      <w:r>
        <w:rPr>
          <w:color w:val="000000"/>
          <w:sz w:val="28"/>
          <w:lang w:val="uk-UA"/>
        </w:rPr>
        <w:t>.</w:t>
      </w:r>
      <w:r>
        <w:rPr>
          <w:color w:val="000000"/>
          <w:sz w:val="28"/>
        </w:rPr>
        <w:t>gov</w:t>
      </w:r>
      <w:r>
        <w:rPr>
          <w:color w:val="000000"/>
          <w:sz w:val="28"/>
          <w:lang w:val="uk-UA"/>
        </w:rPr>
        <w:t>.</w:t>
      </w:r>
      <w:r>
        <w:rPr>
          <w:color w:val="000000"/>
          <w:sz w:val="28"/>
        </w:rPr>
        <w:t>ua</w:t>
      </w:r>
      <w:r>
        <w:rPr>
          <w:color w:val="000000"/>
          <w:sz w:val="28"/>
          <w:lang w:val="uk-UA"/>
        </w:rPr>
        <w:t xml:space="preserve">  </w:t>
      </w:r>
    </w:p>
    <w:p w14:paraId="771D3937" w14:textId="77777777" w:rsidR="00E35BE5" w:rsidRPr="0034796A" w:rsidRDefault="00E35BE5" w:rsidP="00915935">
      <w:pPr>
        <w:pStyle w:val="af6"/>
        <w:spacing w:line="360" w:lineRule="auto"/>
        <w:ind w:left="709" w:hanging="283"/>
        <w:jc w:val="both"/>
        <w:rPr>
          <w:lang w:eastAsia="en-US"/>
        </w:rPr>
      </w:pPr>
      <w:r>
        <w:lastRenderedPageBreak/>
        <w:t>25.</w:t>
      </w:r>
      <w:r>
        <w:rPr>
          <w:lang w:eastAsia="en-US"/>
        </w:rPr>
        <w:t xml:space="preserve"> Програмний документ “Стратегія економічного та соціального розвитку міста Одеси до 2022 року (актуалізована)”: від 07.12.2016 р. № 1321-</w:t>
      </w:r>
      <w:r>
        <w:rPr>
          <w:lang w:val="en-US" w:eastAsia="en-US"/>
        </w:rPr>
        <w:t>VII</w:t>
      </w:r>
      <w:r w:rsidRPr="0034796A">
        <w:rPr>
          <w:lang w:eastAsia="en-US"/>
        </w:rPr>
        <w:t xml:space="preserve"> [</w:t>
      </w:r>
      <w:r>
        <w:rPr>
          <w:lang w:eastAsia="en-US"/>
        </w:rPr>
        <w:t>Електронний ресурс</w:t>
      </w:r>
      <w:r w:rsidRPr="0034796A">
        <w:rPr>
          <w:lang w:eastAsia="en-US"/>
        </w:rPr>
        <w:t>]</w:t>
      </w:r>
      <w:r>
        <w:rPr>
          <w:lang w:eastAsia="en-US"/>
        </w:rPr>
        <w:t>// Одеська міська рада. – Режим доступу</w:t>
      </w:r>
      <w:r>
        <w:rPr>
          <w:color w:val="4D4D4D"/>
          <w:lang w:eastAsia="en-US"/>
        </w:rPr>
        <w:t xml:space="preserve">: </w:t>
      </w:r>
      <w:hyperlink r:id="rId74" w:history="1">
        <w:r>
          <w:rPr>
            <w:rStyle w:val="a8"/>
            <w:color w:val="4D4D4D"/>
            <w:szCs w:val="28"/>
            <w:lang w:val="en-US" w:eastAsia="en-US"/>
          </w:rPr>
          <w:t>http</w:t>
        </w:r>
        <w:r>
          <w:rPr>
            <w:rStyle w:val="a8"/>
            <w:color w:val="4D4D4D"/>
            <w:szCs w:val="28"/>
            <w:lang w:eastAsia="en-US"/>
          </w:rPr>
          <w:t>:</w:t>
        </w:r>
        <w:r w:rsidRPr="0034796A">
          <w:rPr>
            <w:rStyle w:val="a8"/>
            <w:color w:val="4D4D4D"/>
            <w:szCs w:val="28"/>
            <w:lang w:eastAsia="en-US"/>
          </w:rPr>
          <w:t>//</w:t>
        </w:r>
        <w:r>
          <w:rPr>
            <w:rStyle w:val="a8"/>
            <w:color w:val="4D4D4D"/>
            <w:szCs w:val="28"/>
            <w:lang w:val="en-US" w:eastAsia="en-US"/>
          </w:rPr>
          <w:t>omr</w:t>
        </w:r>
        <w:r w:rsidRPr="0034796A">
          <w:rPr>
            <w:rStyle w:val="a8"/>
            <w:color w:val="4D4D4D"/>
            <w:szCs w:val="28"/>
            <w:lang w:eastAsia="en-US"/>
          </w:rPr>
          <w:t>.</w:t>
        </w:r>
        <w:r>
          <w:rPr>
            <w:rStyle w:val="a8"/>
            <w:color w:val="4D4D4D"/>
            <w:szCs w:val="28"/>
            <w:lang w:val="en-US" w:eastAsia="en-US"/>
          </w:rPr>
          <w:t>gov</w:t>
        </w:r>
        <w:r w:rsidRPr="0034796A">
          <w:rPr>
            <w:rStyle w:val="a8"/>
            <w:color w:val="4D4D4D"/>
            <w:szCs w:val="28"/>
            <w:lang w:eastAsia="en-US"/>
          </w:rPr>
          <w:t>.</w:t>
        </w:r>
        <w:r>
          <w:rPr>
            <w:rStyle w:val="a8"/>
            <w:color w:val="4D4D4D"/>
            <w:szCs w:val="28"/>
            <w:lang w:val="en-US" w:eastAsia="en-US"/>
          </w:rPr>
          <w:t>ua</w:t>
        </w:r>
        <w:r w:rsidRPr="0034796A">
          <w:rPr>
            <w:rStyle w:val="a8"/>
            <w:color w:val="4D4D4D"/>
            <w:szCs w:val="28"/>
            <w:lang w:eastAsia="en-US"/>
          </w:rPr>
          <w:t>/</w:t>
        </w:r>
        <w:r>
          <w:rPr>
            <w:rStyle w:val="a8"/>
            <w:color w:val="4D4D4D"/>
            <w:szCs w:val="28"/>
            <w:lang w:val="en-US" w:eastAsia="en-US"/>
          </w:rPr>
          <w:t>ru</w:t>
        </w:r>
        <w:r w:rsidRPr="0034796A">
          <w:rPr>
            <w:rStyle w:val="a8"/>
            <w:color w:val="4D4D4D"/>
            <w:szCs w:val="28"/>
            <w:lang w:eastAsia="en-US"/>
          </w:rPr>
          <w:t>/</w:t>
        </w:r>
        <w:r>
          <w:rPr>
            <w:rStyle w:val="a8"/>
            <w:color w:val="4D4D4D"/>
            <w:szCs w:val="28"/>
            <w:lang w:val="en-US" w:eastAsia="en-US"/>
          </w:rPr>
          <w:t>acts</w:t>
        </w:r>
        <w:r w:rsidRPr="0034796A">
          <w:rPr>
            <w:rStyle w:val="a8"/>
            <w:color w:val="4D4D4D"/>
            <w:szCs w:val="28"/>
            <w:lang w:eastAsia="en-US"/>
          </w:rPr>
          <w:t>/</w:t>
        </w:r>
        <w:r>
          <w:rPr>
            <w:rStyle w:val="a8"/>
            <w:color w:val="4D4D4D"/>
            <w:szCs w:val="28"/>
            <w:lang w:val="en-US" w:eastAsia="en-US"/>
          </w:rPr>
          <w:t>council</w:t>
        </w:r>
        <w:r w:rsidRPr="0034796A">
          <w:rPr>
            <w:rStyle w:val="a8"/>
            <w:color w:val="4D4D4D"/>
            <w:szCs w:val="28"/>
            <w:lang w:eastAsia="en-US"/>
          </w:rPr>
          <w:t>/91050</w:t>
        </w:r>
      </w:hyperlink>
      <w:r w:rsidRPr="0034796A">
        <w:rPr>
          <w:lang w:eastAsia="en-US"/>
        </w:rPr>
        <w:t>.</w:t>
      </w:r>
    </w:p>
    <w:p w14:paraId="3728F9A1" w14:textId="77777777" w:rsidR="00E35BE5" w:rsidRDefault="00E35BE5" w:rsidP="006540D9">
      <w:pPr>
        <w:numPr>
          <w:ilvl w:val="0"/>
          <w:numId w:val="21"/>
        </w:numPr>
        <w:spacing w:line="360" w:lineRule="auto"/>
        <w:jc w:val="both"/>
        <w:rPr>
          <w:bCs/>
          <w:sz w:val="28"/>
          <w:szCs w:val="28"/>
          <w:lang w:val="uk-UA"/>
        </w:rPr>
      </w:pPr>
      <w:r>
        <w:rPr>
          <w:bCs/>
          <w:sz w:val="28"/>
          <w:szCs w:val="28"/>
          <w:lang w:val="uk-UA"/>
        </w:rPr>
        <w:t>Топчієв О.Г. Геодемографія: регіональний демографічний розвиток України/ О. Г. Топчієв, В. В. Яворська, Н. В. Дімова. – Одеса, ВМВ, 2014. – 244 с.</w:t>
      </w:r>
    </w:p>
    <w:p w14:paraId="39FD58B3" w14:textId="77777777" w:rsidR="00E35BE5" w:rsidRDefault="00E35BE5" w:rsidP="006540D9">
      <w:pPr>
        <w:numPr>
          <w:ilvl w:val="0"/>
          <w:numId w:val="21"/>
        </w:numPr>
        <w:spacing w:line="360" w:lineRule="auto"/>
        <w:jc w:val="both"/>
        <w:rPr>
          <w:bCs/>
          <w:sz w:val="28"/>
          <w:szCs w:val="28"/>
          <w:lang w:val="uk-UA"/>
        </w:rPr>
      </w:pPr>
      <w:r>
        <w:rPr>
          <w:bCs/>
          <w:sz w:val="28"/>
          <w:szCs w:val="28"/>
          <w:lang w:val="uk-UA"/>
        </w:rPr>
        <w:t>Топчієв О. Г. Основи суспільної географії: підручник для студ.географ.спеціальностей вищих навч. закладів/ О. Г. Топчієв// – Одеса: Астропринт, 2009. – 544 с.</w:t>
      </w:r>
    </w:p>
    <w:p w14:paraId="4740A23E" w14:textId="77777777" w:rsidR="00E35BE5" w:rsidRDefault="00E35BE5" w:rsidP="006540D9">
      <w:pPr>
        <w:spacing w:line="360" w:lineRule="auto"/>
        <w:jc w:val="both"/>
        <w:rPr>
          <w:sz w:val="28"/>
          <w:szCs w:val="28"/>
          <w:lang w:val="uk-UA" w:eastAsia="en-US"/>
        </w:rPr>
      </w:pPr>
    </w:p>
    <w:p w14:paraId="159D0ED9" w14:textId="77777777" w:rsidR="00E35BE5" w:rsidRDefault="00E35BE5" w:rsidP="00551D56">
      <w:pPr>
        <w:spacing w:line="360" w:lineRule="auto"/>
        <w:contextualSpacing/>
        <w:rPr>
          <w:color w:val="000000"/>
          <w:sz w:val="28"/>
          <w:szCs w:val="28"/>
          <w:lang w:val="uk-UA"/>
        </w:rPr>
      </w:pPr>
    </w:p>
    <w:sectPr w:rsidR="00E35BE5" w:rsidSect="00F01E92">
      <w:headerReference w:type="even" r:id="rId75"/>
      <w:headerReference w:type="default" r:id="rId76"/>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B91C3CA" w14:textId="77777777" w:rsidR="00E35BE5" w:rsidRDefault="00E35BE5" w:rsidP="00AF4E78">
      <w:r>
        <w:separator/>
      </w:r>
    </w:p>
  </w:endnote>
  <w:endnote w:type="continuationSeparator" w:id="0">
    <w:p w14:paraId="7423C804" w14:textId="77777777" w:rsidR="00E35BE5" w:rsidRDefault="00E35BE5" w:rsidP="00AF4E7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Sylfaen">
    <w:panose1 w:val="010A0502050306030303"/>
    <w:charset w:val="CC"/>
    <w:family w:val="roman"/>
    <w:pitch w:val="variable"/>
    <w:sig w:usb0="04000687" w:usb1="00000000" w:usb2="00000000" w:usb3="00000000" w:csb0="0000009F" w:csb1="00000000"/>
  </w:font>
  <w:font w:name="Open Sans">
    <w:altName w:val="Times New Roman"/>
    <w:charset w:val="00"/>
    <w:family w:val="swiss"/>
    <w:pitch w:val="variable"/>
    <w:sig w:usb0="E00002EF" w:usb1="4000205B" w:usb2="00000028"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2F0CF29" w14:textId="77777777" w:rsidR="00E35BE5" w:rsidRDefault="00E35BE5" w:rsidP="00AF4E78">
      <w:r>
        <w:separator/>
      </w:r>
    </w:p>
  </w:footnote>
  <w:footnote w:type="continuationSeparator" w:id="0">
    <w:p w14:paraId="1AC2D551" w14:textId="77777777" w:rsidR="00E35BE5" w:rsidRDefault="00E35BE5" w:rsidP="00AF4E7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2622BAF" w14:textId="77777777" w:rsidR="00E35BE5" w:rsidRDefault="00E35BE5" w:rsidP="00BA2AD0">
    <w:pPr>
      <w:pStyle w:val="af2"/>
      <w:framePr w:wrap="around" w:vAnchor="text" w:hAnchor="margin" w:xAlign="right" w:y="1"/>
      <w:rPr>
        <w:rStyle w:val="af8"/>
      </w:rPr>
    </w:pPr>
    <w:r>
      <w:rPr>
        <w:rStyle w:val="af8"/>
      </w:rPr>
      <w:fldChar w:fldCharType="begin"/>
    </w:r>
    <w:r>
      <w:rPr>
        <w:rStyle w:val="af8"/>
      </w:rPr>
      <w:instrText xml:space="preserve">PAGE  </w:instrText>
    </w:r>
    <w:r>
      <w:rPr>
        <w:rStyle w:val="af8"/>
      </w:rPr>
      <w:fldChar w:fldCharType="end"/>
    </w:r>
  </w:p>
  <w:p w14:paraId="4B32AC58" w14:textId="77777777" w:rsidR="00E35BE5" w:rsidRDefault="00E35BE5" w:rsidP="00BA2AD0">
    <w:pPr>
      <w:pStyle w:val="af2"/>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92962F6" w14:textId="77777777" w:rsidR="00E35BE5" w:rsidRDefault="00E35BE5" w:rsidP="00BA2AD0">
    <w:pPr>
      <w:pStyle w:val="af2"/>
      <w:framePr w:wrap="around" w:vAnchor="text" w:hAnchor="margin" w:xAlign="right" w:y="1"/>
      <w:rPr>
        <w:rStyle w:val="af8"/>
      </w:rPr>
    </w:pPr>
    <w:r>
      <w:rPr>
        <w:rStyle w:val="af8"/>
      </w:rPr>
      <w:fldChar w:fldCharType="begin"/>
    </w:r>
    <w:r>
      <w:rPr>
        <w:rStyle w:val="af8"/>
      </w:rPr>
      <w:instrText xml:space="preserve">PAGE  </w:instrText>
    </w:r>
    <w:r>
      <w:rPr>
        <w:rStyle w:val="af8"/>
      </w:rPr>
      <w:fldChar w:fldCharType="separate"/>
    </w:r>
    <w:r w:rsidR="004C2119">
      <w:rPr>
        <w:rStyle w:val="af8"/>
        <w:noProof/>
      </w:rPr>
      <w:t>44</w:t>
    </w:r>
    <w:r>
      <w:rPr>
        <w:rStyle w:val="af8"/>
      </w:rPr>
      <w:fldChar w:fldCharType="end"/>
    </w:r>
  </w:p>
  <w:p w14:paraId="63C6273F" w14:textId="77777777" w:rsidR="00E35BE5" w:rsidRDefault="00E35BE5" w:rsidP="00BA2AD0">
    <w:pPr>
      <w:pStyle w:val="af2"/>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AD2326"/>
    <w:multiLevelType w:val="multilevel"/>
    <w:tmpl w:val="67768492"/>
    <w:lvl w:ilvl="0">
      <w:start w:val="1"/>
      <w:numFmt w:val="decimal"/>
      <w:lvlText w:val="%1."/>
      <w:lvlJc w:val="left"/>
      <w:pPr>
        <w:ind w:left="450" w:hanging="45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1">
    <w:nsid w:val="0DAD4A1F"/>
    <w:multiLevelType w:val="multilevel"/>
    <w:tmpl w:val="80ACD4F4"/>
    <w:lvl w:ilvl="0">
      <w:start w:val="1"/>
      <w:numFmt w:val="decimal"/>
      <w:lvlText w:val="%1."/>
      <w:lvlJc w:val="left"/>
      <w:pPr>
        <w:ind w:left="450" w:hanging="45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2">
    <w:nsid w:val="17A426DA"/>
    <w:multiLevelType w:val="hybridMultilevel"/>
    <w:tmpl w:val="85CEA696"/>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3">
    <w:nsid w:val="2329164D"/>
    <w:multiLevelType w:val="multilevel"/>
    <w:tmpl w:val="075A63A8"/>
    <w:lvl w:ilvl="0">
      <w:start w:val="1"/>
      <w:numFmt w:val="decimal"/>
      <w:lvlText w:val="%1."/>
      <w:lvlJc w:val="left"/>
      <w:pPr>
        <w:ind w:left="720" w:hanging="360"/>
      </w:pPr>
      <w:rPr>
        <w:rFonts w:cs="Times New Roman" w:hint="default"/>
      </w:rPr>
    </w:lvl>
    <w:lvl w:ilvl="1">
      <w:start w:val="1"/>
      <w:numFmt w:val="decimal"/>
      <w:isLgl/>
      <w:lvlText w:val="%1.%2."/>
      <w:lvlJc w:val="left"/>
      <w:pPr>
        <w:ind w:left="1080" w:hanging="72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440" w:hanging="108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800" w:hanging="1440"/>
      </w:pPr>
      <w:rPr>
        <w:rFonts w:cs="Times New Roman" w:hint="default"/>
      </w:rPr>
    </w:lvl>
    <w:lvl w:ilvl="6">
      <w:start w:val="1"/>
      <w:numFmt w:val="decimal"/>
      <w:isLgl/>
      <w:lvlText w:val="%1.%2.%3.%4.%5.%6.%7."/>
      <w:lvlJc w:val="left"/>
      <w:pPr>
        <w:ind w:left="2160" w:hanging="1800"/>
      </w:pPr>
      <w:rPr>
        <w:rFonts w:cs="Times New Roman" w:hint="default"/>
      </w:rPr>
    </w:lvl>
    <w:lvl w:ilvl="7">
      <w:start w:val="1"/>
      <w:numFmt w:val="decimal"/>
      <w:isLgl/>
      <w:lvlText w:val="%1.%2.%3.%4.%5.%6.%7.%8."/>
      <w:lvlJc w:val="left"/>
      <w:pPr>
        <w:ind w:left="2160" w:hanging="1800"/>
      </w:pPr>
      <w:rPr>
        <w:rFonts w:cs="Times New Roman" w:hint="default"/>
      </w:rPr>
    </w:lvl>
    <w:lvl w:ilvl="8">
      <w:start w:val="1"/>
      <w:numFmt w:val="decimal"/>
      <w:isLgl/>
      <w:lvlText w:val="%1.%2.%3.%4.%5.%6.%7.%8.%9."/>
      <w:lvlJc w:val="left"/>
      <w:pPr>
        <w:ind w:left="2520" w:hanging="2160"/>
      </w:pPr>
      <w:rPr>
        <w:rFonts w:cs="Times New Roman" w:hint="default"/>
      </w:rPr>
    </w:lvl>
  </w:abstractNum>
  <w:abstractNum w:abstractNumId="4">
    <w:nsid w:val="25FB5211"/>
    <w:multiLevelType w:val="multilevel"/>
    <w:tmpl w:val="50BCD65A"/>
    <w:lvl w:ilvl="0">
      <w:start w:val="1"/>
      <w:numFmt w:val="decimal"/>
      <w:lvlText w:val="%1."/>
      <w:lvlJc w:val="left"/>
      <w:pPr>
        <w:ind w:left="450" w:hanging="45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5">
    <w:nsid w:val="326870D3"/>
    <w:multiLevelType w:val="multilevel"/>
    <w:tmpl w:val="550AC43A"/>
    <w:lvl w:ilvl="0">
      <w:start w:val="2"/>
      <w:numFmt w:val="decimal"/>
      <w:lvlText w:val="%1."/>
      <w:lvlJc w:val="left"/>
      <w:pPr>
        <w:ind w:left="450" w:hanging="45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6">
    <w:nsid w:val="364D6EBE"/>
    <w:multiLevelType w:val="multilevel"/>
    <w:tmpl w:val="3A38C26E"/>
    <w:lvl w:ilvl="0">
      <w:start w:val="1"/>
      <w:numFmt w:val="decimal"/>
      <w:lvlText w:val="%1."/>
      <w:lvlJc w:val="left"/>
      <w:pPr>
        <w:ind w:left="720" w:hanging="360"/>
      </w:pPr>
      <w:rPr>
        <w:rFonts w:cs="Times New Roman" w:hint="default"/>
      </w:rPr>
    </w:lvl>
    <w:lvl w:ilvl="1">
      <w:start w:val="1"/>
      <w:numFmt w:val="decimal"/>
      <w:isLgl/>
      <w:lvlText w:val="%1.%2."/>
      <w:lvlJc w:val="left"/>
      <w:pPr>
        <w:ind w:left="1440" w:hanging="720"/>
      </w:pPr>
      <w:rPr>
        <w:rFonts w:cs="Times New Roman" w:hint="default"/>
      </w:rPr>
    </w:lvl>
    <w:lvl w:ilvl="2">
      <w:start w:val="1"/>
      <w:numFmt w:val="decimal"/>
      <w:isLgl/>
      <w:lvlText w:val="%1.%2.%3."/>
      <w:lvlJc w:val="left"/>
      <w:pPr>
        <w:ind w:left="1800" w:hanging="720"/>
      </w:pPr>
      <w:rPr>
        <w:rFonts w:cs="Times New Roman" w:hint="default"/>
      </w:rPr>
    </w:lvl>
    <w:lvl w:ilvl="3">
      <w:start w:val="1"/>
      <w:numFmt w:val="decimal"/>
      <w:isLgl/>
      <w:lvlText w:val="%1.%2.%3.%4."/>
      <w:lvlJc w:val="left"/>
      <w:pPr>
        <w:ind w:left="2520" w:hanging="1080"/>
      </w:pPr>
      <w:rPr>
        <w:rFonts w:cs="Times New Roman" w:hint="default"/>
      </w:rPr>
    </w:lvl>
    <w:lvl w:ilvl="4">
      <w:start w:val="1"/>
      <w:numFmt w:val="decimal"/>
      <w:isLgl/>
      <w:lvlText w:val="%1.%2.%3.%4.%5."/>
      <w:lvlJc w:val="left"/>
      <w:pPr>
        <w:ind w:left="2880" w:hanging="1080"/>
      </w:pPr>
      <w:rPr>
        <w:rFonts w:cs="Times New Roman" w:hint="default"/>
      </w:rPr>
    </w:lvl>
    <w:lvl w:ilvl="5">
      <w:start w:val="1"/>
      <w:numFmt w:val="decimal"/>
      <w:isLgl/>
      <w:lvlText w:val="%1.%2.%3.%4.%5.%6."/>
      <w:lvlJc w:val="left"/>
      <w:pPr>
        <w:ind w:left="3600" w:hanging="1440"/>
      </w:pPr>
      <w:rPr>
        <w:rFonts w:cs="Times New Roman" w:hint="default"/>
      </w:rPr>
    </w:lvl>
    <w:lvl w:ilvl="6">
      <w:start w:val="1"/>
      <w:numFmt w:val="decimal"/>
      <w:isLgl/>
      <w:lvlText w:val="%1.%2.%3.%4.%5.%6.%7."/>
      <w:lvlJc w:val="left"/>
      <w:pPr>
        <w:ind w:left="4320" w:hanging="1800"/>
      </w:pPr>
      <w:rPr>
        <w:rFonts w:cs="Times New Roman" w:hint="default"/>
      </w:rPr>
    </w:lvl>
    <w:lvl w:ilvl="7">
      <w:start w:val="1"/>
      <w:numFmt w:val="decimal"/>
      <w:isLgl/>
      <w:lvlText w:val="%1.%2.%3.%4.%5.%6.%7.%8."/>
      <w:lvlJc w:val="left"/>
      <w:pPr>
        <w:ind w:left="4680" w:hanging="1800"/>
      </w:pPr>
      <w:rPr>
        <w:rFonts w:cs="Times New Roman" w:hint="default"/>
      </w:rPr>
    </w:lvl>
    <w:lvl w:ilvl="8">
      <w:start w:val="1"/>
      <w:numFmt w:val="decimal"/>
      <w:isLgl/>
      <w:lvlText w:val="%1.%2.%3.%4.%5.%6.%7.%8.%9."/>
      <w:lvlJc w:val="left"/>
      <w:pPr>
        <w:ind w:left="5400" w:hanging="2160"/>
      </w:pPr>
      <w:rPr>
        <w:rFonts w:cs="Times New Roman" w:hint="default"/>
      </w:rPr>
    </w:lvl>
  </w:abstractNum>
  <w:abstractNum w:abstractNumId="7">
    <w:nsid w:val="3F427A97"/>
    <w:multiLevelType w:val="multilevel"/>
    <w:tmpl w:val="9A3A4936"/>
    <w:lvl w:ilvl="0">
      <w:start w:val="1"/>
      <w:numFmt w:val="decimal"/>
      <w:lvlText w:val="%1."/>
      <w:lvlJc w:val="left"/>
      <w:pPr>
        <w:ind w:left="450" w:hanging="450"/>
      </w:pPr>
      <w:rPr>
        <w:rFonts w:cs="Times New Roman" w:hint="default"/>
      </w:rPr>
    </w:lvl>
    <w:lvl w:ilvl="1">
      <w:start w:val="1"/>
      <w:numFmt w:val="decimal"/>
      <w:lvlText w:val="%1.%2."/>
      <w:lvlJc w:val="left"/>
      <w:pPr>
        <w:ind w:left="1440" w:hanging="720"/>
      </w:pPr>
      <w:rPr>
        <w:rFonts w:cs="Times New Roman" w:hint="default"/>
      </w:rPr>
    </w:lvl>
    <w:lvl w:ilvl="2">
      <w:start w:val="1"/>
      <w:numFmt w:val="decimal"/>
      <w:lvlText w:val="%1.%2.%3."/>
      <w:lvlJc w:val="left"/>
      <w:pPr>
        <w:ind w:left="2160" w:hanging="720"/>
      </w:pPr>
      <w:rPr>
        <w:rFonts w:cs="Times New Roman" w:hint="default"/>
      </w:rPr>
    </w:lvl>
    <w:lvl w:ilvl="3">
      <w:start w:val="1"/>
      <w:numFmt w:val="decimal"/>
      <w:lvlText w:val="%1.%2.%3.%4."/>
      <w:lvlJc w:val="left"/>
      <w:pPr>
        <w:ind w:left="3240" w:hanging="1080"/>
      </w:pPr>
      <w:rPr>
        <w:rFonts w:cs="Times New Roman" w:hint="default"/>
      </w:rPr>
    </w:lvl>
    <w:lvl w:ilvl="4">
      <w:start w:val="1"/>
      <w:numFmt w:val="decimal"/>
      <w:lvlText w:val="%1.%2.%3.%4.%5."/>
      <w:lvlJc w:val="left"/>
      <w:pPr>
        <w:ind w:left="3960" w:hanging="1080"/>
      </w:pPr>
      <w:rPr>
        <w:rFonts w:cs="Times New Roman" w:hint="default"/>
      </w:rPr>
    </w:lvl>
    <w:lvl w:ilvl="5">
      <w:start w:val="1"/>
      <w:numFmt w:val="decimal"/>
      <w:lvlText w:val="%1.%2.%3.%4.%5.%6."/>
      <w:lvlJc w:val="left"/>
      <w:pPr>
        <w:ind w:left="5040" w:hanging="1440"/>
      </w:pPr>
      <w:rPr>
        <w:rFonts w:cs="Times New Roman" w:hint="default"/>
      </w:rPr>
    </w:lvl>
    <w:lvl w:ilvl="6">
      <w:start w:val="1"/>
      <w:numFmt w:val="decimal"/>
      <w:lvlText w:val="%1.%2.%3.%4.%5.%6.%7."/>
      <w:lvlJc w:val="left"/>
      <w:pPr>
        <w:ind w:left="6120" w:hanging="1800"/>
      </w:pPr>
      <w:rPr>
        <w:rFonts w:cs="Times New Roman" w:hint="default"/>
      </w:rPr>
    </w:lvl>
    <w:lvl w:ilvl="7">
      <w:start w:val="1"/>
      <w:numFmt w:val="decimal"/>
      <w:lvlText w:val="%1.%2.%3.%4.%5.%6.%7.%8."/>
      <w:lvlJc w:val="left"/>
      <w:pPr>
        <w:ind w:left="6840" w:hanging="1800"/>
      </w:pPr>
      <w:rPr>
        <w:rFonts w:cs="Times New Roman" w:hint="default"/>
      </w:rPr>
    </w:lvl>
    <w:lvl w:ilvl="8">
      <w:start w:val="1"/>
      <w:numFmt w:val="decimal"/>
      <w:lvlText w:val="%1.%2.%3.%4.%5.%6.%7.%8.%9."/>
      <w:lvlJc w:val="left"/>
      <w:pPr>
        <w:ind w:left="7920" w:hanging="2160"/>
      </w:pPr>
      <w:rPr>
        <w:rFonts w:cs="Times New Roman" w:hint="default"/>
      </w:rPr>
    </w:lvl>
  </w:abstractNum>
  <w:abstractNum w:abstractNumId="8">
    <w:nsid w:val="44C46049"/>
    <w:multiLevelType w:val="multilevel"/>
    <w:tmpl w:val="4DAACB90"/>
    <w:lvl w:ilvl="0">
      <w:start w:val="1"/>
      <w:numFmt w:val="decimal"/>
      <w:lvlText w:val="%1."/>
      <w:lvlJc w:val="left"/>
      <w:pPr>
        <w:ind w:left="720" w:hanging="360"/>
      </w:pPr>
      <w:rPr>
        <w:rFonts w:cs="Times New Roman" w:hint="default"/>
      </w:rPr>
    </w:lvl>
    <w:lvl w:ilvl="1">
      <w:start w:val="2"/>
      <w:numFmt w:val="decimal"/>
      <w:isLgl/>
      <w:lvlText w:val="%1.%2."/>
      <w:lvlJc w:val="left"/>
      <w:pPr>
        <w:ind w:left="1440" w:hanging="720"/>
      </w:pPr>
      <w:rPr>
        <w:rFonts w:cs="Times New Roman" w:hint="default"/>
      </w:rPr>
    </w:lvl>
    <w:lvl w:ilvl="2">
      <w:start w:val="1"/>
      <w:numFmt w:val="decimal"/>
      <w:isLgl/>
      <w:lvlText w:val="%1.%2.%3."/>
      <w:lvlJc w:val="left"/>
      <w:pPr>
        <w:ind w:left="1800" w:hanging="720"/>
      </w:pPr>
      <w:rPr>
        <w:rFonts w:cs="Times New Roman" w:hint="default"/>
      </w:rPr>
    </w:lvl>
    <w:lvl w:ilvl="3">
      <w:start w:val="1"/>
      <w:numFmt w:val="decimal"/>
      <w:isLgl/>
      <w:lvlText w:val="%1.%2.%3.%4."/>
      <w:lvlJc w:val="left"/>
      <w:pPr>
        <w:ind w:left="2520" w:hanging="1080"/>
      </w:pPr>
      <w:rPr>
        <w:rFonts w:cs="Times New Roman" w:hint="default"/>
      </w:rPr>
    </w:lvl>
    <w:lvl w:ilvl="4">
      <w:start w:val="1"/>
      <w:numFmt w:val="decimal"/>
      <w:isLgl/>
      <w:lvlText w:val="%1.%2.%3.%4.%5."/>
      <w:lvlJc w:val="left"/>
      <w:pPr>
        <w:ind w:left="2880" w:hanging="1080"/>
      </w:pPr>
      <w:rPr>
        <w:rFonts w:cs="Times New Roman" w:hint="default"/>
      </w:rPr>
    </w:lvl>
    <w:lvl w:ilvl="5">
      <w:start w:val="1"/>
      <w:numFmt w:val="decimal"/>
      <w:isLgl/>
      <w:lvlText w:val="%1.%2.%3.%4.%5.%6."/>
      <w:lvlJc w:val="left"/>
      <w:pPr>
        <w:ind w:left="3600" w:hanging="1440"/>
      </w:pPr>
      <w:rPr>
        <w:rFonts w:cs="Times New Roman" w:hint="default"/>
      </w:rPr>
    </w:lvl>
    <w:lvl w:ilvl="6">
      <w:start w:val="1"/>
      <w:numFmt w:val="decimal"/>
      <w:isLgl/>
      <w:lvlText w:val="%1.%2.%3.%4.%5.%6.%7."/>
      <w:lvlJc w:val="left"/>
      <w:pPr>
        <w:ind w:left="4320" w:hanging="1800"/>
      </w:pPr>
      <w:rPr>
        <w:rFonts w:cs="Times New Roman" w:hint="default"/>
      </w:rPr>
    </w:lvl>
    <w:lvl w:ilvl="7">
      <w:start w:val="1"/>
      <w:numFmt w:val="decimal"/>
      <w:isLgl/>
      <w:lvlText w:val="%1.%2.%3.%4.%5.%6.%7.%8."/>
      <w:lvlJc w:val="left"/>
      <w:pPr>
        <w:ind w:left="4680" w:hanging="1800"/>
      </w:pPr>
      <w:rPr>
        <w:rFonts w:cs="Times New Roman" w:hint="default"/>
      </w:rPr>
    </w:lvl>
    <w:lvl w:ilvl="8">
      <w:start w:val="1"/>
      <w:numFmt w:val="decimal"/>
      <w:isLgl/>
      <w:lvlText w:val="%1.%2.%3.%4.%5.%6.%7.%8.%9."/>
      <w:lvlJc w:val="left"/>
      <w:pPr>
        <w:ind w:left="5400" w:hanging="2160"/>
      </w:pPr>
      <w:rPr>
        <w:rFonts w:cs="Times New Roman" w:hint="default"/>
      </w:rPr>
    </w:lvl>
  </w:abstractNum>
  <w:abstractNum w:abstractNumId="9">
    <w:nsid w:val="47CC2FD7"/>
    <w:multiLevelType w:val="multilevel"/>
    <w:tmpl w:val="28581A96"/>
    <w:lvl w:ilvl="0">
      <w:start w:val="1"/>
      <w:numFmt w:val="decimal"/>
      <w:lvlText w:val="%1."/>
      <w:lvlJc w:val="left"/>
      <w:pPr>
        <w:ind w:left="450" w:hanging="45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10">
    <w:nsid w:val="4BCC1692"/>
    <w:multiLevelType w:val="hybridMultilevel"/>
    <w:tmpl w:val="008C62B2"/>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1">
    <w:nsid w:val="4F0F3D71"/>
    <w:multiLevelType w:val="hybridMultilevel"/>
    <w:tmpl w:val="782A6C72"/>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2">
    <w:nsid w:val="512D7095"/>
    <w:multiLevelType w:val="hybridMultilevel"/>
    <w:tmpl w:val="7DC0AD02"/>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3">
    <w:nsid w:val="55E923E3"/>
    <w:multiLevelType w:val="multilevel"/>
    <w:tmpl w:val="E3828222"/>
    <w:lvl w:ilvl="0">
      <w:start w:val="1"/>
      <w:numFmt w:val="decimal"/>
      <w:lvlText w:val="%1."/>
      <w:lvlJc w:val="left"/>
      <w:pPr>
        <w:ind w:left="450" w:hanging="45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14">
    <w:nsid w:val="5965437F"/>
    <w:multiLevelType w:val="hybridMultilevel"/>
    <w:tmpl w:val="5FB4164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65652A58"/>
    <w:multiLevelType w:val="multilevel"/>
    <w:tmpl w:val="65BAFA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6E4A655E"/>
    <w:multiLevelType w:val="hybridMultilevel"/>
    <w:tmpl w:val="77149E88"/>
    <w:lvl w:ilvl="0" w:tplc="E0DA93D2">
      <w:start w:val="1"/>
      <w:numFmt w:val="decimal"/>
      <w:lvlText w:val="%1."/>
      <w:lvlJc w:val="left"/>
      <w:pPr>
        <w:ind w:left="720" w:hanging="360"/>
      </w:pPr>
      <w:rPr>
        <w:rFonts w:cs="Times New Roman" w:hint="default"/>
        <w:color w:val="222222"/>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7">
    <w:nsid w:val="74565E16"/>
    <w:multiLevelType w:val="multilevel"/>
    <w:tmpl w:val="73C0257C"/>
    <w:lvl w:ilvl="0">
      <w:start w:val="1"/>
      <w:numFmt w:val="decimal"/>
      <w:lvlText w:val="%1."/>
      <w:lvlJc w:val="left"/>
      <w:pPr>
        <w:ind w:left="450" w:hanging="45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18">
    <w:nsid w:val="75F34A57"/>
    <w:multiLevelType w:val="multilevel"/>
    <w:tmpl w:val="6DEA37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798F4262"/>
    <w:multiLevelType w:val="multilevel"/>
    <w:tmpl w:val="DDDE28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7CBC794D"/>
    <w:multiLevelType w:val="hybridMultilevel"/>
    <w:tmpl w:val="6C3246D4"/>
    <w:lvl w:ilvl="0" w:tplc="0419000F">
      <w:start w:val="26"/>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num w:numId="1">
    <w:abstractNumId w:val="8"/>
  </w:num>
  <w:num w:numId="2">
    <w:abstractNumId w:val="7"/>
  </w:num>
  <w:num w:numId="3">
    <w:abstractNumId w:val="17"/>
  </w:num>
  <w:num w:numId="4">
    <w:abstractNumId w:val="11"/>
  </w:num>
  <w:num w:numId="5">
    <w:abstractNumId w:val="10"/>
  </w:num>
  <w:num w:numId="6">
    <w:abstractNumId w:val="6"/>
  </w:num>
  <w:num w:numId="7">
    <w:abstractNumId w:val="1"/>
  </w:num>
  <w:num w:numId="8">
    <w:abstractNumId w:val="0"/>
  </w:num>
  <w:num w:numId="9">
    <w:abstractNumId w:val="13"/>
  </w:num>
  <w:num w:numId="10">
    <w:abstractNumId w:val="4"/>
  </w:num>
  <w:num w:numId="11">
    <w:abstractNumId w:val="9"/>
  </w:num>
  <w:num w:numId="12">
    <w:abstractNumId w:val="15"/>
  </w:num>
  <w:num w:numId="13">
    <w:abstractNumId w:val="18"/>
  </w:num>
  <w:num w:numId="14">
    <w:abstractNumId w:val="19"/>
  </w:num>
  <w:num w:numId="15">
    <w:abstractNumId w:val="5"/>
  </w:num>
  <w:num w:numId="16">
    <w:abstractNumId w:val="3"/>
  </w:num>
  <w:num w:numId="17">
    <w:abstractNumId w:val="12"/>
  </w:num>
  <w:num w:numId="18">
    <w:abstractNumId w:val="14"/>
  </w:num>
  <w:num w:numId="19">
    <w:abstractNumId w:val="16"/>
  </w:num>
  <w:num w:numId="20">
    <w:abstractNumId w:val="2"/>
  </w:num>
  <w:num w:numId="21">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9627E"/>
    <w:rsid w:val="00005618"/>
    <w:rsid w:val="00020BA7"/>
    <w:rsid w:val="00025298"/>
    <w:rsid w:val="00047388"/>
    <w:rsid w:val="00050C0E"/>
    <w:rsid w:val="000745CA"/>
    <w:rsid w:val="000862E6"/>
    <w:rsid w:val="000A41A7"/>
    <w:rsid w:val="000B3C6A"/>
    <w:rsid w:val="000D21A7"/>
    <w:rsid w:val="000D73A6"/>
    <w:rsid w:val="001165DE"/>
    <w:rsid w:val="00141ABF"/>
    <w:rsid w:val="00145700"/>
    <w:rsid w:val="00152925"/>
    <w:rsid w:val="001555E5"/>
    <w:rsid w:val="001733E6"/>
    <w:rsid w:val="00192ED3"/>
    <w:rsid w:val="001C23D7"/>
    <w:rsid w:val="001C39EA"/>
    <w:rsid w:val="001E1B5A"/>
    <w:rsid w:val="001F7191"/>
    <w:rsid w:val="002315AF"/>
    <w:rsid w:val="00252C5D"/>
    <w:rsid w:val="002564E3"/>
    <w:rsid w:val="00273ABC"/>
    <w:rsid w:val="0029627E"/>
    <w:rsid w:val="002B2825"/>
    <w:rsid w:val="002D7C18"/>
    <w:rsid w:val="002E6A34"/>
    <w:rsid w:val="002F34E2"/>
    <w:rsid w:val="002F7F1C"/>
    <w:rsid w:val="003154BF"/>
    <w:rsid w:val="00323B7C"/>
    <w:rsid w:val="0034796A"/>
    <w:rsid w:val="003524E6"/>
    <w:rsid w:val="00352A7C"/>
    <w:rsid w:val="00353509"/>
    <w:rsid w:val="00366490"/>
    <w:rsid w:val="00374E8A"/>
    <w:rsid w:val="00392996"/>
    <w:rsid w:val="003A5458"/>
    <w:rsid w:val="003B3DF8"/>
    <w:rsid w:val="003D0C0D"/>
    <w:rsid w:val="003E0C8A"/>
    <w:rsid w:val="003F6765"/>
    <w:rsid w:val="00401697"/>
    <w:rsid w:val="00410505"/>
    <w:rsid w:val="00425B94"/>
    <w:rsid w:val="00482B9A"/>
    <w:rsid w:val="0048463F"/>
    <w:rsid w:val="00490BB2"/>
    <w:rsid w:val="0049216C"/>
    <w:rsid w:val="00496F30"/>
    <w:rsid w:val="004A117A"/>
    <w:rsid w:val="004C2119"/>
    <w:rsid w:val="004E2AA1"/>
    <w:rsid w:val="004E3BF1"/>
    <w:rsid w:val="004F0DE2"/>
    <w:rsid w:val="004F23A1"/>
    <w:rsid w:val="00507C7E"/>
    <w:rsid w:val="00531403"/>
    <w:rsid w:val="00537C22"/>
    <w:rsid w:val="00544479"/>
    <w:rsid w:val="00551D56"/>
    <w:rsid w:val="00564710"/>
    <w:rsid w:val="005659E1"/>
    <w:rsid w:val="00584CD5"/>
    <w:rsid w:val="005B697B"/>
    <w:rsid w:val="005C08ED"/>
    <w:rsid w:val="005E1802"/>
    <w:rsid w:val="005E4287"/>
    <w:rsid w:val="006036CF"/>
    <w:rsid w:val="006036D2"/>
    <w:rsid w:val="00634DF1"/>
    <w:rsid w:val="00642531"/>
    <w:rsid w:val="006540D9"/>
    <w:rsid w:val="006607BA"/>
    <w:rsid w:val="00660E4D"/>
    <w:rsid w:val="00674482"/>
    <w:rsid w:val="00681420"/>
    <w:rsid w:val="006949A1"/>
    <w:rsid w:val="006A0594"/>
    <w:rsid w:val="006A2853"/>
    <w:rsid w:val="006A32C2"/>
    <w:rsid w:val="006A3E54"/>
    <w:rsid w:val="006B1DD5"/>
    <w:rsid w:val="006B5604"/>
    <w:rsid w:val="006C4AE9"/>
    <w:rsid w:val="006D1841"/>
    <w:rsid w:val="006D7FEF"/>
    <w:rsid w:val="006F3D65"/>
    <w:rsid w:val="00702F03"/>
    <w:rsid w:val="007161DE"/>
    <w:rsid w:val="007246D6"/>
    <w:rsid w:val="00725F24"/>
    <w:rsid w:val="007325B9"/>
    <w:rsid w:val="0074150D"/>
    <w:rsid w:val="007446FD"/>
    <w:rsid w:val="007711B3"/>
    <w:rsid w:val="00772CE9"/>
    <w:rsid w:val="007952D8"/>
    <w:rsid w:val="00797CE3"/>
    <w:rsid w:val="007A3A3B"/>
    <w:rsid w:val="007D2757"/>
    <w:rsid w:val="007D4374"/>
    <w:rsid w:val="007E6089"/>
    <w:rsid w:val="007F434E"/>
    <w:rsid w:val="008015E3"/>
    <w:rsid w:val="008077BB"/>
    <w:rsid w:val="00807C0E"/>
    <w:rsid w:val="00811474"/>
    <w:rsid w:val="00813DDF"/>
    <w:rsid w:val="00817ACB"/>
    <w:rsid w:val="00823957"/>
    <w:rsid w:val="00862DF9"/>
    <w:rsid w:val="008645A6"/>
    <w:rsid w:val="00872E61"/>
    <w:rsid w:val="008768D8"/>
    <w:rsid w:val="008854C9"/>
    <w:rsid w:val="00892D38"/>
    <w:rsid w:val="008A5229"/>
    <w:rsid w:val="008A5CBE"/>
    <w:rsid w:val="008B7B66"/>
    <w:rsid w:val="008D31A9"/>
    <w:rsid w:val="008F1732"/>
    <w:rsid w:val="008F742C"/>
    <w:rsid w:val="00900E57"/>
    <w:rsid w:val="00915935"/>
    <w:rsid w:val="00931F76"/>
    <w:rsid w:val="009448C4"/>
    <w:rsid w:val="00947F79"/>
    <w:rsid w:val="00954A67"/>
    <w:rsid w:val="009608D8"/>
    <w:rsid w:val="00964481"/>
    <w:rsid w:val="00964C0A"/>
    <w:rsid w:val="009737CD"/>
    <w:rsid w:val="0097495F"/>
    <w:rsid w:val="00977E34"/>
    <w:rsid w:val="00984181"/>
    <w:rsid w:val="00990159"/>
    <w:rsid w:val="00991656"/>
    <w:rsid w:val="009A47AF"/>
    <w:rsid w:val="009B7A6A"/>
    <w:rsid w:val="009C0EB9"/>
    <w:rsid w:val="009D56E9"/>
    <w:rsid w:val="009E45DC"/>
    <w:rsid w:val="009F0F18"/>
    <w:rsid w:val="00A04680"/>
    <w:rsid w:val="00A43A87"/>
    <w:rsid w:val="00A52706"/>
    <w:rsid w:val="00A5380D"/>
    <w:rsid w:val="00A60D15"/>
    <w:rsid w:val="00A65C3D"/>
    <w:rsid w:val="00A777B2"/>
    <w:rsid w:val="00A93B5C"/>
    <w:rsid w:val="00AA1908"/>
    <w:rsid w:val="00AB1C85"/>
    <w:rsid w:val="00AC7826"/>
    <w:rsid w:val="00AE5DCB"/>
    <w:rsid w:val="00AF0BB6"/>
    <w:rsid w:val="00AF4E78"/>
    <w:rsid w:val="00AF6656"/>
    <w:rsid w:val="00B05BCE"/>
    <w:rsid w:val="00B07362"/>
    <w:rsid w:val="00B21A8B"/>
    <w:rsid w:val="00B24A89"/>
    <w:rsid w:val="00B43E6D"/>
    <w:rsid w:val="00B865EB"/>
    <w:rsid w:val="00BA2AD0"/>
    <w:rsid w:val="00BA5C14"/>
    <w:rsid w:val="00BB3948"/>
    <w:rsid w:val="00BB56DB"/>
    <w:rsid w:val="00BC71EA"/>
    <w:rsid w:val="00BD40F9"/>
    <w:rsid w:val="00BD6CCB"/>
    <w:rsid w:val="00BE715F"/>
    <w:rsid w:val="00BF2841"/>
    <w:rsid w:val="00C01638"/>
    <w:rsid w:val="00C07853"/>
    <w:rsid w:val="00C10807"/>
    <w:rsid w:val="00C36EE7"/>
    <w:rsid w:val="00C4111D"/>
    <w:rsid w:val="00C7155D"/>
    <w:rsid w:val="00C87AD3"/>
    <w:rsid w:val="00C968AC"/>
    <w:rsid w:val="00CB2385"/>
    <w:rsid w:val="00CD0650"/>
    <w:rsid w:val="00CD23A7"/>
    <w:rsid w:val="00CD3BCF"/>
    <w:rsid w:val="00CE7CD0"/>
    <w:rsid w:val="00D156CD"/>
    <w:rsid w:val="00D33E25"/>
    <w:rsid w:val="00D45F8B"/>
    <w:rsid w:val="00D66FA3"/>
    <w:rsid w:val="00D76E8D"/>
    <w:rsid w:val="00D8465B"/>
    <w:rsid w:val="00DA3D9A"/>
    <w:rsid w:val="00DB03F6"/>
    <w:rsid w:val="00DB2665"/>
    <w:rsid w:val="00DC2ABD"/>
    <w:rsid w:val="00DF6C57"/>
    <w:rsid w:val="00E026EE"/>
    <w:rsid w:val="00E232EC"/>
    <w:rsid w:val="00E35BE5"/>
    <w:rsid w:val="00E42827"/>
    <w:rsid w:val="00E4404B"/>
    <w:rsid w:val="00E5760B"/>
    <w:rsid w:val="00E61F08"/>
    <w:rsid w:val="00E649A4"/>
    <w:rsid w:val="00E66833"/>
    <w:rsid w:val="00E70C2C"/>
    <w:rsid w:val="00EA22CF"/>
    <w:rsid w:val="00EA36C9"/>
    <w:rsid w:val="00EA741A"/>
    <w:rsid w:val="00F01E92"/>
    <w:rsid w:val="00F1085E"/>
    <w:rsid w:val="00F16732"/>
    <w:rsid w:val="00F17964"/>
    <w:rsid w:val="00F2658E"/>
    <w:rsid w:val="00F26DC2"/>
    <w:rsid w:val="00F97528"/>
    <w:rsid w:val="00FA5BD1"/>
    <w:rsid w:val="00FD4B07"/>
    <w:rsid w:val="00FD4D5A"/>
    <w:rsid w:val="00FE14FF"/>
    <w:rsid w:val="00FF791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FC056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uiPriority="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2E61"/>
    <w:rPr>
      <w:rFonts w:ascii="Times New Roman" w:eastAsia="Times New Roman" w:hAnsi="Times New Roman"/>
      <w:sz w:val="24"/>
      <w:szCs w:val="24"/>
    </w:rPr>
  </w:style>
  <w:style w:type="paragraph" w:styleId="1">
    <w:name w:val="heading 1"/>
    <w:basedOn w:val="a"/>
    <w:next w:val="a"/>
    <w:link w:val="10"/>
    <w:uiPriority w:val="99"/>
    <w:qFormat/>
    <w:rsid w:val="00872E61"/>
    <w:pPr>
      <w:keepNext/>
      <w:spacing w:line="360" w:lineRule="auto"/>
      <w:jc w:val="center"/>
      <w:outlineLvl w:val="0"/>
    </w:pPr>
    <w:rPr>
      <w:b/>
      <w:noProof/>
      <w:sz w:val="36"/>
      <w:szCs w:val="36"/>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872E61"/>
    <w:rPr>
      <w:rFonts w:ascii="Times New Roman" w:hAnsi="Times New Roman" w:cs="Times New Roman"/>
      <w:b/>
      <w:noProof/>
      <w:sz w:val="36"/>
      <w:szCs w:val="36"/>
      <w:lang w:val="uk-UA" w:eastAsia="ru-RU"/>
    </w:rPr>
  </w:style>
  <w:style w:type="paragraph" w:styleId="a3">
    <w:name w:val="Title"/>
    <w:basedOn w:val="a"/>
    <w:link w:val="a4"/>
    <w:uiPriority w:val="99"/>
    <w:qFormat/>
    <w:rsid w:val="00872E61"/>
    <w:pPr>
      <w:jc w:val="center"/>
    </w:pPr>
    <w:rPr>
      <w:rFonts w:eastAsia="Calibri"/>
      <w:noProof/>
      <w:sz w:val="28"/>
      <w:szCs w:val="28"/>
      <w:lang w:val="uk-UA" w:eastAsia="en-US"/>
    </w:rPr>
  </w:style>
  <w:style w:type="character" w:customStyle="1" w:styleId="a4">
    <w:name w:val="Название Знак"/>
    <w:basedOn w:val="a0"/>
    <w:link w:val="a3"/>
    <w:uiPriority w:val="99"/>
    <w:locked/>
    <w:rsid w:val="00872E61"/>
    <w:rPr>
      <w:rFonts w:ascii="Times New Roman" w:hAnsi="Times New Roman" w:cs="Times New Roman"/>
      <w:noProof/>
      <w:sz w:val="28"/>
      <w:szCs w:val="28"/>
      <w:lang w:val="uk-UA"/>
    </w:rPr>
  </w:style>
  <w:style w:type="table" w:styleId="a5">
    <w:name w:val="Table Grid"/>
    <w:basedOn w:val="a1"/>
    <w:uiPriority w:val="99"/>
    <w:rsid w:val="0074150D"/>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List Paragraph"/>
    <w:basedOn w:val="a"/>
    <w:uiPriority w:val="99"/>
    <w:qFormat/>
    <w:rsid w:val="0074150D"/>
    <w:pPr>
      <w:ind w:left="720"/>
      <w:contextualSpacing/>
    </w:pPr>
  </w:style>
  <w:style w:type="paragraph" w:styleId="a7">
    <w:name w:val="Normal (Web)"/>
    <w:basedOn w:val="a"/>
    <w:uiPriority w:val="99"/>
    <w:rsid w:val="006D1841"/>
    <w:pPr>
      <w:spacing w:before="100" w:beforeAutospacing="1" w:after="100" w:afterAutospacing="1"/>
    </w:pPr>
  </w:style>
  <w:style w:type="character" w:styleId="a8">
    <w:name w:val="Hyperlink"/>
    <w:basedOn w:val="a0"/>
    <w:uiPriority w:val="99"/>
    <w:rsid w:val="006D1841"/>
    <w:rPr>
      <w:rFonts w:cs="Times New Roman"/>
      <w:color w:val="0000FF"/>
      <w:u w:val="single"/>
    </w:rPr>
  </w:style>
  <w:style w:type="paragraph" w:styleId="a9">
    <w:name w:val="Balloon Text"/>
    <w:basedOn w:val="a"/>
    <w:link w:val="aa"/>
    <w:uiPriority w:val="99"/>
    <w:semiHidden/>
    <w:rsid w:val="006D1841"/>
    <w:rPr>
      <w:rFonts w:ascii="Tahoma" w:hAnsi="Tahoma" w:cs="Tahoma"/>
      <w:sz w:val="16"/>
      <w:szCs w:val="16"/>
    </w:rPr>
  </w:style>
  <w:style w:type="character" w:customStyle="1" w:styleId="aa">
    <w:name w:val="Текст выноски Знак"/>
    <w:basedOn w:val="a0"/>
    <w:link w:val="a9"/>
    <w:uiPriority w:val="99"/>
    <w:semiHidden/>
    <w:locked/>
    <w:rsid w:val="006D1841"/>
    <w:rPr>
      <w:rFonts w:ascii="Tahoma" w:hAnsi="Tahoma" w:cs="Tahoma"/>
      <w:sz w:val="16"/>
      <w:szCs w:val="16"/>
      <w:lang w:eastAsia="ru-RU"/>
    </w:rPr>
  </w:style>
  <w:style w:type="paragraph" w:customStyle="1" w:styleId="tj">
    <w:name w:val="tj"/>
    <w:basedOn w:val="a"/>
    <w:uiPriority w:val="99"/>
    <w:rsid w:val="000B3C6A"/>
    <w:pPr>
      <w:spacing w:before="100" w:beforeAutospacing="1" w:after="100" w:afterAutospacing="1"/>
    </w:pPr>
  </w:style>
  <w:style w:type="character" w:styleId="ab">
    <w:name w:val="Strong"/>
    <w:basedOn w:val="a0"/>
    <w:uiPriority w:val="99"/>
    <w:qFormat/>
    <w:rsid w:val="00496F30"/>
    <w:rPr>
      <w:rFonts w:cs="Times New Roman"/>
      <w:b/>
      <w:bCs/>
    </w:rPr>
  </w:style>
  <w:style w:type="character" w:styleId="ac">
    <w:name w:val="FollowedHyperlink"/>
    <w:basedOn w:val="a0"/>
    <w:uiPriority w:val="99"/>
    <w:semiHidden/>
    <w:rsid w:val="00DF6C57"/>
    <w:rPr>
      <w:rFonts w:cs="Times New Roman"/>
      <w:color w:val="800080"/>
      <w:u w:val="single"/>
    </w:rPr>
  </w:style>
  <w:style w:type="character" w:styleId="ad">
    <w:name w:val="annotation reference"/>
    <w:basedOn w:val="a0"/>
    <w:uiPriority w:val="99"/>
    <w:semiHidden/>
    <w:rsid w:val="002E6A34"/>
    <w:rPr>
      <w:rFonts w:cs="Times New Roman"/>
      <w:sz w:val="16"/>
      <w:szCs w:val="16"/>
    </w:rPr>
  </w:style>
  <w:style w:type="paragraph" w:styleId="ae">
    <w:name w:val="annotation text"/>
    <w:basedOn w:val="a"/>
    <w:link w:val="af"/>
    <w:uiPriority w:val="99"/>
    <w:semiHidden/>
    <w:rsid w:val="002E6A34"/>
    <w:rPr>
      <w:sz w:val="20"/>
      <w:szCs w:val="20"/>
    </w:rPr>
  </w:style>
  <w:style w:type="character" w:customStyle="1" w:styleId="af">
    <w:name w:val="Текст примечания Знак"/>
    <w:basedOn w:val="a0"/>
    <w:link w:val="ae"/>
    <w:uiPriority w:val="99"/>
    <w:semiHidden/>
    <w:locked/>
    <w:rsid w:val="002E6A34"/>
    <w:rPr>
      <w:rFonts w:ascii="Times New Roman" w:hAnsi="Times New Roman" w:cs="Times New Roman"/>
      <w:sz w:val="20"/>
      <w:szCs w:val="20"/>
      <w:lang w:eastAsia="ru-RU"/>
    </w:rPr>
  </w:style>
  <w:style w:type="paragraph" w:styleId="af0">
    <w:name w:val="annotation subject"/>
    <w:basedOn w:val="ae"/>
    <w:next w:val="ae"/>
    <w:link w:val="af1"/>
    <w:uiPriority w:val="99"/>
    <w:semiHidden/>
    <w:rsid w:val="002E6A34"/>
    <w:rPr>
      <w:b/>
      <w:bCs/>
    </w:rPr>
  </w:style>
  <w:style w:type="character" w:customStyle="1" w:styleId="af1">
    <w:name w:val="Тема примечания Знак"/>
    <w:basedOn w:val="af"/>
    <w:link w:val="af0"/>
    <w:uiPriority w:val="99"/>
    <w:semiHidden/>
    <w:locked/>
    <w:rsid w:val="002E6A34"/>
    <w:rPr>
      <w:rFonts w:ascii="Times New Roman" w:hAnsi="Times New Roman" w:cs="Times New Roman"/>
      <w:b/>
      <w:bCs/>
      <w:sz w:val="20"/>
      <w:szCs w:val="20"/>
      <w:lang w:eastAsia="ru-RU"/>
    </w:rPr>
  </w:style>
  <w:style w:type="paragraph" w:styleId="af2">
    <w:name w:val="header"/>
    <w:basedOn w:val="a"/>
    <w:link w:val="af3"/>
    <w:uiPriority w:val="99"/>
    <w:semiHidden/>
    <w:rsid w:val="00AF4E78"/>
    <w:pPr>
      <w:tabs>
        <w:tab w:val="center" w:pos="4677"/>
        <w:tab w:val="right" w:pos="9355"/>
      </w:tabs>
    </w:pPr>
  </w:style>
  <w:style w:type="character" w:customStyle="1" w:styleId="af3">
    <w:name w:val="Верхний колонтитул Знак"/>
    <w:basedOn w:val="a0"/>
    <w:link w:val="af2"/>
    <w:uiPriority w:val="99"/>
    <w:semiHidden/>
    <w:locked/>
    <w:rsid w:val="00AF4E78"/>
    <w:rPr>
      <w:rFonts w:ascii="Times New Roman" w:hAnsi="Times New Roman" w:cs="Times New Roman"/>
      <w:sz w:val="24"/>
      <w:szCs w:val="24"/>
      <w:lang w:eastAsia="ru-RU"/>
    </w:rPr>
  </w:style>
  <w:style w:type="paragraph" w:styleId="af4">
    <w:name w:val="footer"/>
    <w:basedOn w:val="a"/>
    <w:link w:val="af5"/>
    <w:uiPriority w:val="99"/>
    <w:rsid w:val="00AF4E78"/>
    <w:pPr>
      <w:tabs>
        <w:tab w:val="center" w:pos="4677"/>
        <w:tab w:val="right" w:pos="9355"/>
      </w:tabs>
    </w:pPr>
  </w:style>
  <w:style w:type="character" w:customStyle="1" w:styleId="af5">
    <w:name w:val="Нижний колонтитул Знак"/>
    <w:basedOn w:val="a0"/>
    <w:link w:val="af4"/>
    <w:uiPriority w:val="99"/>
    <w:locked/>
    <w:rsid w:val="00AF4E78"/>
    <w:rPr>
      <w:rFonts w:ascii="Times New Roman" w:hAnsi="Times New Roman" w:cs="Times New Roman"/>
      <w:sz w:val="24"/>
      <w:szCs w:val="24"/>
      <w:lang w:eastAsia="ru-RU"/>
    </w:rPr>
  </w:style>
  <w:style w:type="paragraph" w:styleId="af6">
    <w:name w:val="Body Text"/>
    <w:basedOn w:val="a"/>
    <w:link w:val="af7"/>
    <w:uiPriority w:val="99"/>
    <w:rsid w:val="006540D9"/>
    <w:pPr>
      <w:jc w:val="center"/>
    </w:pPr>
    <w:rPr>
      <w:rFonts w:eastAsia="Calibri"/>
      <w:sz w:val="28"/>
      <w:lang w:val="uk-UA"/>
    </w:rPr>
  </w:style>
  <w:style w:type="character" w:customStyle="1" w:styleId="af7">
    <w:name w:val="Основной текст Знак"/>
    <w:basedOn w:val="a0"/>
    <w:link w:val="af6"/>
    <w:uiPriority w:val="99"/>
    <w:semiHidden/>
    <w:locked/>
    <w:rsid w:val="006F3D65"/>
    <w:rPr>
      <w:rFonts w:ascii="Times New Roman" w:hAnsi="Times New Roman" w:cs="Times New Roman"/>
      <w:sz w:val="24"/>
      <w:szCs w:val="24"/>
    </w:rPr>
  </w:style>
  <w:style w:type="character" w:customStyle="1" w:styleId="apple-converted-space">
    <w:name w:val="apple-converted-space"/>
    <w:basedOn w:val="a0"/>
    <w:uiPriority w:val="99"/>
    <w:rsid w:val="006540D9"/>
    <w:rPr>
      <w:rFonts w:ascii="Times New Roman" w:hAnsi="Times New Roman" w:cs="Times New Roman"/>
    </w:rPr>
  </w:style>
  <w:style w:type="paragraph" w:customStyle="1" w:styleId="2">
    <w:name w:val="Основной текст (2)"/>
    <w:basedOn w:val="a"/>
    <w:uiPriority w:val="99"/>
    <w:rsid w:val="006540D9"/>
    <w:pPr>
      <w:widowControl w:val="0"/>
      <w:shd w:val="clear" w:color="auto" w:fill="FFFFFF"/>
      <w:spacing w:line="240" w:lineRule="exact"/>
      <w:jc w:val="both"/>
    </w:pPr>
    <w:rPr>
      <w:rFonts w:ascii="Calibri" w:eastAsia="Calibri" w:hAnsi="Calibri"/>
      <w:b/>
      <w:bCs/>
      <w:sz w:val="19"/>
      <w:szCs w:val="19"/>
      <w:lang w:eastAsia="en-US"/>
    </w:rPr>
  </w:style>
  <w:style w:type="paragraph" w:customStyle="1" w:styleId="3">
    <w:name w:val="Основной текст (3)"/>
    <w:basedOn w:val="a"/>
    <w:uiPriority w:val="99"/>
    <w:rsid w:val="006540D9"/>
    <w:pPr>
      <w:widowControl w:val="0"/>
      <w:shd w:val="clear" w:color="auto" w:fill="FFFFFF"/>
      <w:spacing w:before="180" w:line="216" w:lineRule="exact"/>
      <w:ind w:hanging="280"/>
      <w:jc w:val="both"/>
    </w:pPr>
    <w:rPr>
      <w:rFonts w:ascii="Sylfaen" w:eastAsia="Calibri" w:hAnsi="Sylfaen"/>
      <w:sz w:val="16"/>
      <w:szCs w:val="16"/>
      <w:lang w:eastAsia="en-US"/>
    </w:rPr>
  </w:style>
  <w:style w:type="character" w:styleId="af8">
    <w:name w:val="page number"/>
    <w:basedOn w:val="a0"/>
    <w:uiPriority w:val="99"/>
    <w:rsid w:val="00BA2AD0"/>
    <w:rPr>
      <w:rFonts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uiPriority="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2E61"/>
    <w:rPr>
      <w:rFonts w:ascii="Times New Roman" w:eastAsia="Times New Roman" w:hAnsi="Times New Roman"/>
      <w:sz w:val="24"/>
      <w:szCs w:val="24"/>
    </w:rPr>
  </w:style>
  <w:style w:type="paragraph" w:styleId="1">
    <w:name w:val="heading 1"/>
    <w:basedOn w:val="a"/>
    <w:next w:val="a"/>
    <w:link w:val="10"/>
    <w:uiPriority w:val="99"/>
    <w:qFormat/>
    <w:rsid w:val="00872E61"/>
    <w:pPr>
      <w:keepNext/>
      <w:spacing w:line="360" w:lineRule="auto"/>
      <w:jc w:val="center"/>
      <w:outlineLvl w:val="0"/>
    </w:pPr>
    <w:rPr>
      <w:b/>
      <w:noProof/>
      <w:sz w:val="36"/>
      <w:szCs w:val="36"/>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872E61"/>
    <w:rPr>
      <w:rFonts w:ascii="Times New Roman" w:hAnsi="Times New Roman" w:cs="Times New Roman"/>
      <w:b/>
      <w:noProof/>
      <w:sz w:val="36"/>
      <w:szCs w:val="36"/>
      <w:lang w:val="uk-UA" w:eastAsia="ru-RU"/>
    </w:rPr>
  </w:style>
  <w:style w:type="paragraph" w:styleId="a3">
    <w:name w:val="Title"/>
    <w:basedOn w:val="a"/>
    <w:link w:val="a4"/>
    <w:uiPriority w:val="99"/>
    <w:qFormat/>
    <w:rsid w:val="00872E61"/>
    <w:pPr>
      <w:jc w:val="center"/>
    </w:pPr>
    <w:rPr>
      <w:rFonts w:eastAsia="Calibri"/>
      <w:noProof/>
      <w:sz w:val="28"/>
      <w:szCs w:val="28"/>
      <w:lang w:val="uk-UA" w:eastAsia="en-US"/>
    </w:rPr>
  </w:style>
  <w:style w:type="character" w:customStyle="1" w:styleId="a4">
    <w:name w:val="Название Знак"/>
    <w:basedOn w:val="a0"/>
    <w:link w:val="a3"/>
    <w:uiPriority w:val="99"/>
    <w:locked/>
    <w:rsid w:val="00872E61"/>
    <w:rPr>
      <w:rFonts w:ascii="Times New Roman" w:hAnsi="Times New Roman" w:cs="Times New Roman"/>
      <w:noProof/>
      <w:sz w:val="28"/>
      <w:szCs w:val="28"/>
      <w:lang w:val="uk-UA"/>
    </w:rPr>
  </w:style>
  <w:style w:type="table" w:styleId="a5">
    <w:name w:val="Table Grid"/>
    <w:basedOn w:val="a1"/>
    <w:uiPriority w:val="99"/>
    <w:rsid w:val="0074150D"/>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List Paragraph"/>
    <w:basedOn w:val="a"/>
    <w:uiPriority w:val="99"/>
    <w:qFormat/>
    <w:rsid w:val="0074150D"/>
    <w:pPr>
      <w:ind w:left="720"/>
      <w:contextualSpacing/>
    </w:pPr>
  </w:style>
  <w:style w:type="paragraph" w:styleId="a7">
    <w:name w:val="Normal (Web)"/>
    <w:basedOn w:val="a"/>
    <w:uiPriority w:val="99"/>
    <w:rsid w:val="006D1841"/>
    <w:pPr>
      <w:spacing w:before="100" w:beforeAutospacing="1" w:after="100" w:afterAutospacing="1"/>
    </w:pPr>
  </w:style>
  <w:style w:type="character" w:styleId="a8">
    <w:name w:val="Hyperlink"/>
    <w:basedOn w:val="a0"/>
    <w:uiPriority w:val="99"/>
    <w:rsid w:val="006D1841"/>
    <w:rPr>
      <w:rFonts w:cs="Times New Roman"/>
      <w:color w:val="0000FF"/>
      <w:u w:val="single"/>
    </w:rPr>
  </w:style>
  <w:style w:type="paragraph" w:styleId="a9">
    <w:name w:val="Balloon Text"/>
    <w:basedOn w:val="a"/>
    <w:link w:val="aa"/>
    <w:uiPriority w:val="99"/>
    <w:semiHidden/>
    <w:rsid w:val="006D1841"/>
    <w:rPr>
      <w:rFonts w:ascii="Tahoma" w:hAnsi="Tahoma" w:cs="Tahoma"/>
      <w:sz w:val="16"/>
      <w:szCs w:val="16"/>
    </w:rPr>
  </w:style>
  <w:style w:type="character" w:customStyle="1" w:styleId="aa">
    <w:name w:val="Текст выноски Знак"/>
    <w:basedOn w:val="a0"/>
    <w:link w:val="a9"/>
    <w:uiPriority w:val="99"/>
    <w:semiHidden/>
    <w:locked/>
    <w:rsid w:val="006D1841"/>
    <w:rPr>
      <w:rFonts w:ascii="Tahoma" w:hAnsi="Tahoma" w:cs="Tahoma"/>
      <w:sz w:val="16"/>
      <w:szCs w:val="16"/>
      <w:lang w:eastAsia="ru-RU"/>
    </w:rPr>
  </w:style>
  <w:style w:type="paragraph" w:customStyle="1" w:styleId="tj">
    <w:name w:val="tj"/>
    <w:basedOn w:val="a"/>
    <w:uiPriority w:val="99"/>
    <w:rsid w:val="000B3C6A"/>
    <w:pPr>
      <w:spacing w:before="100" w:beforeAutospacing="1" w:after="100" w:afterAutospacing="1"/>
    </w:pPr>
  </w:style>
  <w:style w:type="character" w:styleId="ab">
    <w:name w:val="Strong"/>
    <w:basedOn w:val="a0"/>
    <w:uiPriority w:val="99"/>
    <w:qFormat/>
    <w:rsid w:val="00496F30"/>
    <w:rPr>
      <w:rFonts w:cs="Times New Roman"/>
      <w:b/>
      <w:bCs/>
    </w:rPr>
  </w:style>
  <w:style w:type="character" w:styleId="ac">
    <w:name w:val="FollowedHyperlink"/>
    <w:basedOn w:val="a0"/>
    <w:uiPriority w:val="99"/>
    <w:semiHidden/>
    <w:rsid w:val="00DF6C57"/>
    <w:rPr>
      <w:rFonts w:cs="Times New Roman"/>
      <w:color w:val="800080"/>
      <w:u w:val="single"/>
    </w:rPr>
  </w:style>
  <w:style w:type="character" w:styleId="ad">
    <w:name w:val="annotation reference"/>
    <w:basedOn w:val="a0"/>
    <w:uiPriority w:val="99"/>
    <w:semiHidden/>
    <w:rsid w:val="002E6A34"/>
    <w:rPr>
      <w:rFonts w:cs="Times New Roman"/>
      <w:sz w:val="16"/>
      <w:szCs w:val="16"/>
    </w:rPr>
  </w:style>
  <w:style w:type="paragraph" w:styleId="ae">
    <w:name w:val="annotation text"/>
    <w:basedOn w:val="a"/>
    <w:link w:val="af"/>
    <w:uiPriority w:val="99"/>
    <w:semiHidden/>
    <w:rsid w:val="002E6A34"/>
    <w:rPr>
      <w:sz w:val="20"/>
      <w:szCs w:val="20"/>
    </w:rPr>
  </w:style>
  <w:style w:type="character" w:customStyle="1" w:styleId="af">
    <w:name w:val="Текст примечания Знак"/>
    <w:basedOn w:val="a0"/>
    <w:link w:val="ae"/>
    <w:uiPriority w:val="99"/>
    <w:semiHidden/>
    <w:locked/>
    <w:rsid w:val="002E6A34"/>
    <w:rPr>
      <w:rFonts w:ascii="Times New Roman" w:hAnsi="Times New Roman" w:cs="Times New Roman"/>
      <w:sz w:val="20"/>
      <w:szCs w:val="20"/>
      <w:lang w:eastAsia="ru-RU"/>
    </w:rPr>
  </w:style>
  <w:style w:type="paragraph" w:styleId="af0">
    <w:name w:val="annotation subject"/>
    <w:basedOn w:val="ae"/>
    <w:next w:val="ae"/>
    <w:link w:val="af1"/>
    <w:uiPriority w:val="99"/>
    <w:semiHidden/>
    <w:rsid w:val="002E6A34"/>
    <w:rPr>
      <w:b/>
      <w:bCs/>
    </w:rPr>
  </w:style>
  <w:style w:type="character" w:customStyle="1" w:styleId="af1">
    <w:name w:val="Тема примечания Знак"/>
    <w:basedOn w:val="af"/>
    <w:link w:val="af0"/>
    <w:uiPriority w:val="99"/>
    <w:semiHidden/>
    <w:locked/>
    <w:rsid w:val="002E6A34"/>
    <w:rPr>
      <w:rFonts w:ascii="Times New Roman" w:hAnsi="Times New Roman" w:cs="Times New Roman"/>
      <w:b/>
      <w:bCs/>
      <w:sz w:val="20"/>
      <w:szCs w:val="20"/>
      <w:lang w:eastAsia="ru-RU"/>
    </w:rPr>
  </w:style>
  <w:style w:type="paragraph" w:styleId="af2">
    <w:name w:val="header"/>
    <w:basedOn w:val="a"/>
    <w:link w:val="af3"/>
    <w:uiPriority w:val="99"/>
    <w:semiHidden/>
    <w:rsid w:val="00AF4E78"/>
    <w:pPr>
      <w:tabs>
        <w:tab w:val="center" w:pos="4677"/>
        <w:tab w:val="right" w:pos="9355"/>
      </w:tabs>
    </w:pPr>
  </w:style>
  <w:style w:type="character" w:customStyle="1" w:styleId="af3">
    <w:name w:val="Верхний колонтитул Знак"/>
    <w:basedOn w:val="a0"/>
    <w:link w:val="af2"/>
    <w:uiPriority w:val="99"/>
    <w:semiHidden/>
    <w:locked/>
    <w:rsid w:val="00AF4E78"/>
    <w:rPr>
      <w:rFonts w:ascii="Times New Roman" w:hAnsi="Times New Roman" w:cs="Times New Roman"/>
      <w:sz w:val="24"/>
      <w:szCs w:val="24"/>
      <w:lang w:eastAsia="ru-RU"/>
    </w:rPr>
  </w:style>
  <w:style w:type="paragraph" w:styleId="af4">
    <w:name w:val="footer"/>
    <w:basedOn w:val="a"/>
    <w:link w:val="af5"/>
    <w:uiPriority w:val="99"/>
    <w:rsid w:val="00AF4E78"/>
    <w:pPr>
      <w:tabs>
        <w:tab w:val="center" w:pos="4677"/>
        <w:tab w:val="right" w:pos="9355"/>
      </w:tabs>
    </w:pPr>
  </w:style>
  <w:style w:type="character" w:customStyle="1" w:styleId="af5">
    <w:name w:val="Нижний колонтитул Знак"/>
    <w:basedOn w:val="a0"/>
    <w:link w:val="af4"/>
    <w:uiPriority w:val="99"/>
    <w:locked/>
    <w:rsid w:val="00AF4E78"/>
    <w:rPr>
      <w:rFonts w:ascii="Times New Roman" w:hAnsi="Times New Roman" w:cs="Times New Roman"/>
      <w:sz w:val="24"/>
      <w:szCs w:val="24"/>
      <w:lang w:eastAsia="ru-RU"/>
    </w:rPr>
  </w:style>
  <w:style w:type="paragraph" w:styleId="af6">
    <w:name w:val="Body Text"/>
    <w:basedOn w:val="a"/>
    <w:link w:val="af7"/>
    <w:uiPriority w:val="99"/>
    <w:rsid w:val="006540D9"/>
    <w:pPr>
      <w:jc w:val="center"/>
    </w:pPr>
    <w:rPr>
      <w:rFonts w:eastAsia="Calibri"/>
      <w:sz w:val="28"/>
      <w:lang w:val="uk-UA"/>
    </w:rPr>
  </w:style>
  <w:style w:type="character" w:customStyle="1" w:styleId="af7">
    <w:name w:val="Основной текст Знак"/>
    <w:basedOn w:val="a0"/>
    <w:link w:val="af6"/>
    <w:uiPriority w:val="99"/>
    <w:semiHidden/>
    <w:locked/>
    <w:rsid w:val="006F3D65"/>
    <w:rPr>
      <w:rFonts w:ascii="Times New Roman" w:hAnsi="Times New Roman" w:cs="Times New Roman"/>
      <w:sz w:val="24"/>
      <w:szCs w:val="24"/>
    </w:rPr>
  </w:style>
  <w:style w:type="character" w:customStyle="1" w:styleId="apple-converted-space">
    <w:name w:val="apple-converted-space"/>
    <w:basedOn w:val="a0"/>
    <w:uiPriority w:val="99"/>
    <w:rsid w:val="006540D9"/>
    <w:rPr>
      <w:rFonts w:ascii="Times New Roman" w:hAnsi="Times New Roman" w:cs="Times New Roman"/>
    </w:rPr>
  </w:style>
  <w:style w:type="paragraph" w:customStyle="1" w:styleId="2">
    <w:name w:val="Основной текст (2)"/>
    <w:basedOn w:val="a"/>
    <w:uiPriority w:val="99"/>
    <w:rsid w:val="006540D9"/>
    <w:pPr>
      <w:widowControl w:val="0"/>
      <w:shd w:val="clear" w:color="auto" w:fill="FFFFFF"/>
      <w:spacing w:line="240" w:lineRule="exact"/>
      <w:jc w:val="both"/>
    </w:pPr>
    <w:rPr>
      <w:rFonts w:ascii="Calibri" w:eastAsia="Calibri" w:hAnsi="Calibri"/>
      <w:b/>
      <w:bCs/>
      <w:sz w:val="19"/>
      <w:szCs w:val="19"/>
      <w:lang w:eastAsia="en-US"/>
    </w:rPr>
  </w:style>
  <w:style w:type="paragraph" w:customStyle="1" w:styleId="3">
    <w:name w:val="Основной текст (3)"/>
    <w:basedOn w:val="a"/>
    <w:uiPriority w:val="99"/>
    <w:rsid w:val="006540D9"/>
    <w:pPr>
      <w:widowControl w:val="0"/>
      <w:shd w:val="clear" w:color="auto" w:fill="FFFFFF"/>
      <w:spacing w:before="180" w:line="216" w:lineRule="exact"/>
      <w:ind w:hanging="280"/>
      <w:jc w:val="both"/>
    </w:pPr>
    <w:rPr>
      <w:rFonts w:ascii="Sylfaen" w:eastAsia="Calibri" w:hAnsi="Sylfaen"/>
      <w:sz w:val="16"/>
      <w:szCs w:val="16"/>
      <w:lang w:eastAsia="en-US"/>
    </w:rPr>
  </w:style>
  <w:style w:type="character" w:styleId="af8">
    <w:name w:val="page number"/>
    <w:basedOn w:val="a0"/>
    <w:uiPriority w:val="99"/>
    <w:rsid w:val="00BA2AD0"/>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20143572">
      <w:marLeft w:val="0"/>
      <w:marRight w:val="0"/>
      <w:marTop w:val="0"/>
      <w:marBottom w:val="0"/>
      <w:divBdr>
        <w:top w:val="none" w:sz="0" w:space="0" w:color="auto"/>
        <w:left w:val="none" w:sz="0" w:space="0" w:color="auto"/>
        <w:bottom w:val="none" w:sz="0" w:space="0" w:color="auto"/>
        <w:right w:val="none" w:sz="0" w:space="0" w:color="auto"/>
      </w:divBdr>
    </w:div>
    <w:div w:id="1620143574">
      <w:marLeft w:val="0"/>
      <w:marRight w:val="0"/>
      <w:marTop w:val="0"/>
      <w:marBottom w:val="0"/>
      <w:divBdr>
        <w:top w:val="none" w:sz="0" w:space="0" w:color="auto"/>
        <w:left w:val="none" w:sz="0" w:space="0" w:color="auto"/>
        <w:bottom w:val="none" w:sz="0" w:space="0" w:color="auto"/>
        <w:right w:val="none" w:sz="0" w:space="0" w:color="auto"/>
      </w:divBdr>
    </w:div>
    <w:div w:id="1620143576">
      <w:marLeft w:val="0"/>
      <w:marRight w:val="0"/>
      <w:marTop w:val="0"/>
      <w:marBottom w:val="0"/>
      <w:divBdr>
        <w:top w:val="none" w:sz="0" w:space="0" w:color="auto"/>
        <w:left w:val="none" w:sz="0" w:space="0" w:color="auto"/>
        <w:bottom w:val="none" w:sz="0" w:space="0" w:color="auto"/>
        <w:right w:val="none" w:sz="0" w:space="0" w:color="auto"/>
      </w:divBdr>
    </w:div>
    <w:div w:id="1620143577">
      <w:marLeft w:val="0"/>
      <w:marRight w:val="0"/>
      <w:marTop w:val="0"/>
      <w:marBottom w:val="0"/>
      <w:divBdr>
        <w:top w:val="none" w:sz="0" w:space="0" w:color="auto"/>
        <w:left w:val="none" w:sz="0" w:space="0" w:color="auto"/>
        <w:bottom w:val="none" w:sz="0" w:space="0" w:color="auto"/>
        <w:right w:val="none" w:sz="0" w:space="0" w:color="auto"/>
      </w:divBdr>
    </w:div>
    <w:div w:id="1620143578">
      <w:marLeft w:val="0"/>
      <w:marRight w:val="0"/>
      <w:marTop w:val="0"/>
      <w:marBottom w:val="0"/>
      <w:divBdr>
        <w:top w:val="none" w:sz="0" w:space="0" w:color="auto"/>
        <w:left w:val="none" w:sz="0" w:space="0" w:color="auto"/>
        <w:bottom w:val="none" w:sz="0" w:space="0" w:color="auto"/>
        <w:right w:val="none" w:sz="0" w:space="0" w:color="auto"/>
      </w:divBdr>
    </w:div>
    <w:div w:id="1620143579">
      <w:marLeft w:val="0"/>
      <w:marRight w:val="0"/>
      <w:marTop w:val="0"/>
      <w:marBottom w:val="0"/>
      <w:divBdr>
        <w:top w:val="none" w:sz="0" w:space="0" w:color="auto"/>
        <w:left w:val="none" w:sz="0" w:space="0" w:color="auto"/>
        <w:bottom w:val="none" w:sz="0" w:space="0" w:color="auto"/>
        <w:right w:val="none" w:sz="0" w:space="0" w:color="auto"/>
      </w:divBdr>
    </w:div>
    <w:div w:id="1620143581">
      <w:marLeft w:val="0"/>
      <w:marRight w:val="0"/>
      <w:marTop w:val="0"/>
      <w:marBottom w:val="0"/>
      <w:divBdr>
        <w:top w:val="none" w:sz="0" w:space="0" w:color="auto"/>
        <w:left w:val="none" w:sz="0" w:space="0" w:color="auto"/>
        <w:bottom w:val="none" w:sz="0" w:space="0" w:color="auto"/>
        <w:right w:val="none" w:sz="0" w:space="0" w:color="auto"/>
      </w:divBdr>
      <w:divsChild>
        <w:div w:id="1620143569">
          <w:marLeft w:val="0"/>
          <w:marRight w:val="0"/>
          <w:marTop w:val="0"/>
          <w:marBottom w:val="0"/>
          <w:divBdr>
            <w:top w:val="none" w:sz="0" w:space="0" w:color="auto"/>
            <w:left w:val="none" w:sz="0" w:space="0" w:color="auto"/>
            <w:bottom w:val="none" w:sz="0" w:space="0" w:color="auto"/>
            <w:right w:val="none" w:sz="0" w:space="0" w:color="auto"/>
          </w:divBdr>
        </w:div>
        <w:div w:id="1620143570">
          <w:marLeft w:val="0"/>
          <w:marRight w:val="0"/>
          <w:marTop w:val="0"/>
          <w:marBottom w:val="0"/>
          <w:divBdr>
            <w:top w:val="none" w:sz="0" w:space="0" w:color="auto"/>
            <w:left w:val="none" w:sz="0" w:space="0" w:color="auto"/>
            <w:bottom w:val="none" w:sz="0" w:space="0" w:color="auto"/>
            <w:right w:val="none" w:sz="0" w:space="0" w:color="auto"/>
          </w:divBdr>
        </w:div>
        <w:div w:id="1620143571">
          <w:marLeft w:val="0"/>
          <w:marRight w:val="0"/>
          <w:marTop w:val="0"/>
          <w:marBottom w:val="0"/>
          <w:divBdr>
            <w:top w:val="none" w:sz="0" w:space="0" w:color="auto"/>
            <w:left w:val="none" w:sz="0" w:space="0" w:color="auto"/>
            <w:bottom w:val="none" w:sz="0" w:space="0" w:color="auto"/>
            <w:right w:val="none" w:sz="0" w:space="0" w:color="auto"/>
          </w:divBdr>
        </w:div>
        <w:div w:id="1620143573">
          <w:marLeft w:val="0"/>
          <w:marRight w:val="0"/>
          <w:marTop w:val="0"/>
          <w:marBottom w:val="0"/>
          <w:divBdr>
            <w:top w:val="none" w:sz="0" w:space="0" w:color="auto"/>
            <w:left w:val="none" w:sz="0" w:space="0" w:color="auto"/>
            <w:bottom w:val="none" w:sz="0" w:space="0" w:color="auto"/>
            <w:right w:val="none" w:sz="0" w:space="0" w:color="auto"/>
          </w:divBdr>
        </w:div>
        <w:div w:id="1620143575">
          <w:marLeft w:val="0"/>
          <w:marRight w:val="0"/>
          <w:marTop w:val="0"/>
          <w:marBottom w:val="0"/>
          <w:divBdr>
            <w:top w:val="none" w:sz="0" w:space="0" w:color="auto"/>
            <w:left w:val="none" w:sz="0" w:space="0" w:color="auto"/>
            <w:bottom w:val="none" w:sz="0" w:space="0" w:color="auto"/>
            <w:right w:val="none" w:sz="0" w:space="0" w:color="auto"/>
          </w:divBdr>
        </w:div>
        <w:div w:id="1620143580">
          <w:marLeft w:val="0"/>
          <w:marRight w:val="0"/>
          <w:marTop w:val="0"/>
          <w:marBottom w:val="0"/>
          <w:divBdr>
            <w:top w:val="none" w:sz="0" w:space="0" w:color="auto"/>
            <w:left w:val="none" w:sz="0" w:space="0" w:color="auto"/>
            <w:bottom w:val="none" w:sz="0" w:space="0" w:color="auto"/>
            <w:right w:val="none" w:sz="0" w:space="0" w:color="auto"/>
          </w:divBdr>
        </w:div>
        <w:div w:id="1620143582">
          <w:marLeft w:val="0"/>
          <w:marRight w:val="0"/>
          <w:marTop w:val="0"/>
          <w:marBottom w:val="0"/>
          <w:divBdr>
            <w:top w:val="none" w:sz="0" w:space="0" w:color="auto"/>
            <w:left w:val="none" w:sz="0" w:space="0" w:color="auto"/>
            <w:bottom w:val="none" w:sz="0" w:space="0" w:color="auto"/>
            <w:right w:val="none" w:sz="0" w:space="0" w:color="auto"/>
          </w:divBdr>
        </w:div>
        <w:div w:id="1620143583">
          <w:marLeft w:val="0"/>
          <w:marRight w:val="0"/>
          <w:marTop w:val="0"/>
          <w:marBottom w:val="0"/>
          <w:divBdr>
            <w:top w:val="none" w:sz="0" w:space="0" w:color="auto"/>
            <w:left w:val="none" w:sz="0" w:space="0" w:color="auto"/>
            <w:bottom w:val="none" w:sz="0" w:space="0" w:color="auto"/>
            <w:right w:val="none" w:sz="0" w:space="0" w:color="auto"/>
          </w:divBdr>
        </w:div>
        <w:div w:id="1620143586">
          <w:marLeft w:val="0"/>
          <w:marRight w:val="0"/>
          <w:marTop w:val="0"/>
          <w:marBottom w:val="0"/>
          <w:divBdr>
            <w:top w:val="none" w:sz="0" w:space="0" w:color="auto"/>
            <w:left w:val="none" w:sz="0" w:space="0" w:color="auto"/>
            <w:bottom w:val="none" w:sz="0" w:space="0" w:color="auto"/>
            <w:right w:val="none" w:sz="0" w:space="0" w:color="auto"/>
          </w:divBdr>
        </w:div>
        <w:div w:id="1620143592">
          <w:marLeft w:val="0"/>
          <w:marRight w:val="0"/>
          <w:marTop w:val="0"/>
          <w:marBottom w:val="0"/>
          <w:divBdr>
            <w:top w:val="none" w:sz="0" w:space="0" w:color="auto"/>
            <w:left w:val="none" w:sz="0" w:space="0" w:color="auto"/>
            <w:bottom w:val="none" w:sz="0" w:space="0" w:color="auto"/>
            <w:right w:val="none" w:sz="0" w:space="0" w:color="auto"/>
          </w:divBdr>
        </w:div>
      </w:divsChild>
    </w:div>
    <w:div w:id="1620143584">
      <w:marLeft w:val="0"/>
      <w:marRight w:val="0"/>
      <w:marTop w:val="0"/>
      <w:marBottom w:val="0"/>
      <w:divBdr>
        <w:top w:val="none" w:sz="0" w:space="0" w:color="auto"/>
        <w:left w:val="none" w:sz="0" w:space="0" w:color="auto"/>
        <w:bottom w:val="none" w:sz="0" w:space="0" w:color="auto"/>
        <w:right w:val="none" w:sz="0" w:space="0" w:color="auto"/>
      </w:divBdr>
    </w:div>
    <w:div w:id="1620143585">
      <w:marLeft w:val="0"/>
      <w:marRight w:val="0"/>
      <w:marTop w:val="0"/>
      <w:marBottom w:val="0"/>
      <w:divBdr>
        <w:top w:val="none" w:sz="0" w:space="0" w:color="auto"/>
        <w:left w:val="none" w:sz="0" w:space="0" w:color="auto"/>
        <w:bottom w:val="none" w:sz="0" w:space="0" w:color="auto"/>
        <w:right w:val="none" w:sz="0" w:space="0" w:color="auto"/>
      </w:divBdr>
    </w:div>
    <w:div w:id="1620143587">
      <w:marLeft w:val="0"/>
      <w:marRight w:val="0"/>
      <w:marTop w:val="0"/>
      <w:marBottom w:val="0"/>
      <w:divBdr>
        <w:top w:val="none" w:sz="0" w:space="0" w:color="auto"/>
        <w:left w:val="none" w:sz="0" w:space="0" w:color="auto"/>
        <w:bottom w:val="none" w:sz="0" w:space="0" w:color="auto"/>
        <w:right w:val="none" w:sz="0" w:space="0" w:color="auto"/>
      </w:divBdr>
    </w:div>
    <w:div w:id="1620143588">
      <w:marLeft w:val="0"/>
      <w:marRight w:val="0"/>
      <w:marTop w:val="0"/>
      <w:marBottom w:val="0"/>
      <w:divBdr>
        <w:top w:val="none" w:sz="0" w:space="0" w:color="auto"/>
        <w:left w:val="none" w:sz="0" w:space="0" w:color="auto"/>
        <w:bottom w:val="none" w:sz="0" w:space="0" w:color="auto"/>
        <w:right w:val="none" w:sz="0" w:space="0" w:color="auto"/>
      </w:divBdr>
    </w:div>
    <w:div w:id="1620143589">
      <w:marLeft w:val="0"/>
      <w:marRight w:val="0"/>
      <w:marTop w:val="0"/>
      <w:marBottom w:val="0"/>
      <w:divBdr>
        <w:top w:val="none" w:sz="0" w:space="0" w:color="auto"/>
        <w:left w:val="none" w:sz="0" w:space="0" w:color="auto"/>
        <w:bottom w:val="none" w:sz="0" w:space="0" w:color="auto"/>
        <w:right w:val="none" w:sz="0" w:space="0" w:color="auto"/>
      </w:divBdr>
    </w:div>
    <w:div w:id="1620143590">
      <w:marLeft w:val="0"/>
      <w:marRight w:val="0"/>
      <w:marTop w:val="0"/>
      <w:marBottom w:val="0"/>
      <w:divBdr>
        <w:top w:val="none" w:sz="0" w:space="0" w:color="auto"/>
        <w:left w:val="none" w:sz="0" w:space="0" w:color="auto"/>
        <w:bottom w:val="none" w:sz="0" w:space="0" w:color="auto"/>
        <w:right w:val="none" w:sz="0" w:space="0" w:color="auto"/>
      </w:divBdr>
    </w:div>
    <w:div w:id="1620143591">
      <w:marLeft w:val="0"/>
      <w:marRight w:val="0"/>
      <w:marTop w:val="0"/>
      <w:marBottom w:val="0"/>
      <w:divBdr>
        <w:top w:val="none" w:sz="0" w:space="0" w:color="auto"/>
        <w:left w:val="none" w:sz="0" w:space="0" w:color="auto"/>
        <w:bottom w:val="none" w:sz="0" w:space="0" w:color="auto"/>
        <w:right w:val="none" w:sz="0" w:space="0" w:color="auto"/>
      </w:divBdr>
    </w:div>
    <w:div w:id="1620143593">
      <w:marLeft w:val="0"/>
      <w:marRight w:val="0"/>
      <w:marTop w:val="0"/>
      <w:marBottom w:val="0"/>
      <w:divBdr>
        <w:top w:val="none" w:sz="0" w:space="0" w:color="auto"/>
        <w:left w:val="none" w:sz="0" w:space="0" w:color="auto"/>
        <w:bottom w:val="none" w:sz="0" w:space="0" w:color="auto"/>
        <w:right w:val="none" w:sz="0" w:space="0" w:color="auto"/>
      </w:divBdr>
    </w:div>
    <w:div w:id="1620143594">
      <w:marLeft w:val="0"/>
      <w:marRight w:val="0"/>
      <w:marTop w:val="0"/>
      <w:marBottom w:val="0"/>
      <w:divBdr>
        <w:top w:val="none" w:sz="0" w:space="0" w:color="auto"/>
        <w:left w:val="none" w:sz="0" w:space="0" w:color="auto"/>
        <w:bottom w:val="none" w:sz="0" w:space="0" w:color="auto"/>
        <w:right w:val="none" w:sz="0" w:space="0" w:color="auto"/>
      </w:divBdr>
    </w:div>
    <w:div w:id="1620143595">
      <w:marLeft w:val="0"/>
      <w:marRight w:val="0"/>
      <w:marTop w:val="0"/>
      <w:marBottom w:val="0"/>
      <w:divBdr>
        <w:top w:val="none" w:sz="0" w:space="0" w:color="auto"/>
        <w:left w:val="none" w:sz="0" w:space="0" w:color="auto"/>
        <w:bottom w:val="none" w:sz="0" w:space="0" w:color="auto"/>
        <w:right w:val="none" w:sz="0" w:space="0" w:color="auto"/>
      </w:divBdr>
    </w:div>
    <w:div w:id="1620143596">
      <w:marLeft w:val="0"/>
      <w:marRight w:val="0"/>
      <w:marTop w:val="0"/>
      <w:marBottom w:val="0"/>
      <w:divBdr>
        <w:top w:val="none" w:sz="0" w:space="0" w:color="auto"/>
        <w:left w:val="none" w:sz="0" w:space="0" w:color="auto"/>
        <w:bottom w:val="none" w:sz="0" w:space="0" w:color="auto"/>
        <w:right w:val="none" w:sz="0" w:space="0" w:color="auto"/>
      </w:divBdr>
    </w:div>
    <w:div w:id="1620143597">
      <w:marLeft w:val="0"/>
      <w:marRight w:val="0"/>
      <w:marTop w:val="0"/>
      <w:marBottom w:val="0"/>
      <w:divBdr>
        <w:top w:val="none" w:sz="0" w:space="0" w:color="auto"/>
        <w:left w:val="none" w:sz="0" w:space="0" w:color="auto"/>
        <w:bottom w:val="none" w:sz="0" w:space="0" w:color="auto"/>
        <w:right w:val="none" w:sz="0" w:space="0" w:color="auto"/>
      </w:divBdr>
    </w:div>
    <w:div w:id="1620143598">
      <w:marLeft w:val="0"/>
      <w:marRight w:val="0"/>
      <w:marTop w:val="0"/>
      <w:marBottom w:val="0"/>
      <w:divBdr>
        <w:top w:val="none" w:sz="0" w:space="0" w:color="auto"/>
        <w:left w:val="none" w:sz="0" w:space="0" w:color="auto"/>
        <w:bottom w:val="none" w:sz="0" w:space="0" w:color="auto"/>
        <w:right w:val="none" w:sz="0" w:space="0" w:color="auto"/>
      </w:divBdr>
    </w:div>
    <w:div w:id="1620143599">
      <w:marLeft w:val="0"/>
      <w:marRight w:val="0"/>
      <w:marTop w:val="0"/>
      <w:marBottom w:val="0"/>
      <w:divBdr>
        <w:top w:val="none" w:sz="0" w:space="0" w:color="auto"/>
        <w:left w:val="none" w:sz="0" w:space="0" w:color="auto"/>
        <w:bottom w:val="none" w:sz="0" w:space="0" w:color="auto"/>
        <w:right w:val="none" w:sz="0" w:space="0" w:color="auto"/>
      </w:divBdr>
    </w:div>
    <w:div w:id="162014360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s://uk.wikipedia.org/wiki/%D0%9A%D0%B8%D1%97%D0%B2%D1%81%D1%8C%D0%BA%D0%B8%D0%B9_%D1%80%D0%B0%D0%B9%D0%BE%D0%BD_(%D0%9E%D0%B4%D0%B5%D1%81%D0%B0)" TargetMode="External"/><Relationship Id="rId18" Type="http://schemas.openxmlformats.org/officeDocument/2006/relationships/hyperlink" Target="https://uk.wikipedia.org/w/index.php?title=%D0%A6%D0%B5%D0%BD%D1%82%D1%80%D0%B0%D0%BB%D1%8C%D0%BD%D0%B8%D0%B9_%D1%80%D0%B0%D0%B9%D0%BE%D0%BD_(%D0%9E%D0%B4%D0%B5%D1%81%D0%B0)&amp;action=edit&amp;redlink=1" TargetMode="External"/><Relationship Id="rId26" Type="http://schemas.openxmlformats.org/officeDocument/2006/relationships/hyperlink" Target="https://uk.wikipedia.org/wiki/%D0%9C%D0%BE%D0%BB%D0%B4%D0%BE%D0%B2%D0%B0%D0%BD%D0%B8" TargetMode="External"/><Relationship Id="rId39" Type="http://schemas.openxmlformats.org/officeDocument/2006/relationships/image" Target="media/image9.jpeg"/><Relationship Id="rId21" Type="http://schemas.openxmlformats.org/officeDocument/2006/relationships/hyperlink" Target="https://uk.wikipedia.org/wiki/%D0%9F%D0%B5%D1%80%D0%B5%D0%BF%D0%B8%D1%81_%D0%BD%D0%B0%D1%81%D0%B5%D0%BB%D0%B5%D0%BD%D0%BD%D1%8F_%D0%A3%D0%BA%D1%80%D0%B0%D1%97%D0%BD%D0%B8_(2001)" TargetMode="External"/><Relationship Id="rId34" Type="http://schemas.openxmlformats.org/officeDocument/2006/relationships/hyperlink" Target="https://uk.wikipedia.org/wiki/%D0%A0%D1%83%D0%BC%D1%83%D0%BD%D1%81%D1%8C%D0%BA%D0%B0_%D0%BC%D0%BE%D0%B2%D0%B0" TargetMode="External"/><Relationship Id="rId42" Type="http://schemas.openxmlformats.org/officeDocument/2006/relationships/image" Target="media/image11.png"/><Relationship Id="rId47" Type="http://schemas.openxmlformats.org/officeDocument/2006/relationships/hyperlink" Target="https://uk.wikipedia.org/wiki/%D0%A2%D0%BE%D0%BF_200_%D0%A3%D0%BA%D1%80%D0%B0%D1%97%D0%BD%D0%B0" TargetMode="External"/><Relationship Id="rId50" Type="http://schemas.openxmlformats.org/officeDocument/2006/relationships/hyperlink" Target="https://uk.wikipedia.org/w/index.php?title=%D0%9F%D0%B5%D1%87%D0%B5%D1%81%D0%BA%D0%B0%D0%B3%D0%BE&amp;action=edit&amp;redlink=1" TargetMode="External"/><Relationship Id="rId55" Type="http://schemas.openxmlformats.org/officeDocument/2006/relationships/hyperlink" Target="https://uk.wikipedia.org/wiki/Auchan" TargetMode="External"/><Relationship Id="rId63" Type="http://schemas.openxmlformats.org/officeDocument/2006/relationships/image" Target="media/image14.png"/><Relationship Id="rId68" Type="http://schemas.openxmlformats.org/officeDocument/2006/relationships/hyperlink" Target="https://www.omr.gov.ua/ua/news/114169" TargetMode="External"/><Relationship Id="rId76" Type="http://schemas.openxmlformats.org/officeDocument/2006/relationships/header" Target="header2.xml"/><Relationship Id="rId7" Type="http://schemas.openxmlformats.org/officeDocument/2006/relationships/endnotes" Target="endnotes.xml"/><Relationship Id="rId71" Type="http://schemas.openxmlformats.org/officeDocument/2006/relationships/hyperlink" Target="http://omr.gov.ua/ru/acts/council/103979" TargetMode="External"/><Relationship Id="rId2" Type="http://schemas.openxmlformats.org/officeDocument/2006/relationships/styles" Target="styles.xml"/><Relationship Id="rId16" Type="http://schemas.openxmlformats.org/officeDocument/2006/relationships/hyperlink" Target="https://uk.wikipedia.org/w/index.php?title=%D0%96%D0%BE%D0%B2%D1%82%D0%BD%D0%B5%D0%B2%D0%B8%D0%B9_%D1%80%D0%B0%D0%B9%D0%BE%D0%BD_(%D0%9E%D0%B4%D0%B5%D1%81%D0%B0)&amp;action=edit&amp;redlink=1" TargetMode="External"/><Relationship Id="rId29" Type="http://schemas.openxmlformats.org/officeDocument/2006/relationships/hyperlink" Target="https://uk.wikipedia.org/wiki/%D0%A0%D0%BE%D1%81%D1%96%D0%B9%D1%81%D1%8C%D0%BA%D0%B0_%D0%BC%D0%BE%D0%B2%D0%B0" TargetMode="External"/><Relationship Id="rId11" Type="http://schemas.openxmlformats.org/officeDocument/2006/relationships/image" Target="media/image4.png"/><Relationship Id="rId24" Type="http://schemas.openxmlformats.org/officeDocument/2006/relationships/hyperlink" Target="https://uk.wikipedia.org/wiki/%D0%91%D0%BE%D0%BB%D0%B3%D0%B0%D1%80%D0%B8" TargetMode="External"/><Relationship Id="rId32" Type="http://schemas.openxmlformats.org/officeDocument/2006/relationships/hyperlink" Target="https://uk.wikipedia.org/wiki/%D0%91%D0%BE%D0%BB%D0%B3%D0%B0%D1%80%D1%81%D1%8C%D0%BA%D0%B0_%D0%BC%D0%BE%D0%B2%D0%B0" TargetMode="External"/><Relationship Id="rId37" Type="http://schemas.openxmlformats.org/officeDocument/2006/relationships/image" Target="media/image7.png"/><Relationship Id="rId40" Type="http://schemas.openxmlformats.org/officeDocument/2006/relationships/hyperlink" Target="http://euroterminal.ua/" TargetMode="External"/><Relationship Id="rId45" Type="http://schemas.openxmlformats.org/officeDocument/2006/relationships/hyperlink" Target="https://uk.wikipedia.org/wiki/%D0%9E%D0%B4%D0%B5%D1%81%D1%8C%D0%BA%D0%B8%D0%B9_%D0%BD%D0%B0%D1%86%D1%96%D0%BE%D0%BD%D0%B0%D0%BB%D1%8C%D0%BD%D0%B8%D0%B9_%D0%BF%D0%BE%D0%BB%D1%96%D1%82%D0%B5%D1%85%D0%BD%D1%96%D1%87%D0%BD%D0%B8%D0%B9_%D1%83%D0%BD%D1%96%D0%B2%D0%B5%D1%80%D1%81%D0%B8%D1%82%D0%B5%D1%82" TargetMode="External"/><Relationship Id="rId53" Type="http://schemas.openxmlformats.org/officeDocument/2006/relationships/hyperlink" Target="https://uk.wikipedia.org/wiki/%D0%9F%D1%96%D1%86%D0%B0_%D0%A7%D0%B5%D0%BB%D0%B5%D0%BD%D1%82%D0%B0%D0%BD%D0%BE" TargetMode="External"/><Relationship Id="rId58" Type="http://schemas.openxmlformats.org/officeDocument/2006/relationships/hyperlink" Target="https://uk.wikipedia.org/wiki/%D0%A2%D0%B0%D0%B2%D1%80%D1%96%D1%8F_%D0%92" TargetMode="External"/><Relationship Id="rId66" Type="http://schemas.openxmlformats.org/officeDocument/2006/relationships/hyperlink" Target="http://wingi.ru/firms_profile/viewMsg-312/" TargetMode="External"/><Relationship Id="rId74" Type="http://schemas.openxmlformats.org/officeDocument/2006/relationships/hyperlink" Target="http://omr.gov.ua/ru/acts/council/91050" TargetMode="External"/><Relationship Id="rId5" Type="http://schemas.openxmlformats.org/officeDocument/2006/relationships/webSettings" Target="webSettings.xml"/><Relationship Id="rId15" Type="http://schemas.openxmlformats.org/officeDocument/2006/relationships/hyperlink" Target="https://uk.wikipedia.org/wiki/%D0%A1%D1%83%D0%B2%D0%BE%D1%80%D0%BE%D0%B2%D1%81%D1%8C%D0%BA%D0%B8%D0%B9_%D1%80%D0%B0%D0%B9%D0%BE%D0%BD_(%D0%9E%D0%B4%D0%B5%D1%81%D0%B0)" TargetMode="External"/><Relationship Id="rId23" Type="http://schemas.openxmlformats.org/officeDocument/2006/relationships/hyperlink" Target="https://uk.wikipedia.org/wiki/%D0%A0%D0%BE%D1%81%D1%96%D1%8F%D0%BD%D0%B8" TargetMode="External"/><Relationship Id="rId28" Type="http://schemas.openxmlformats.org/officeDocument/2006/relationships/hyperlink" Target="https://uk.wikipedia.org/wiki/%D0%92%D1%96%D1%80%D0%BC%D0%B5%D0%BD%D0%B8" TargetMode="External"/><Relationship Id="rId36" Type="http://schemas.openxmlformats.org/officeDocument/2006/relationships/image" Target="media/image6.png"/><Relationship Id="rId49" Type="http://schemas.openxmlformats.org/officeDocument/2006/relationships/hyperlink" Target="https://uk.wikipedia.org/w/index.php?title=Fanconi&amp;action=edit&amp;redlink=1" TargetMode="External"/><Relationship Id="rId57" Type="http://schemas.openxmlformats.org/officeDocument/2006/relationships/hyperlink" Target="https://uk.wikipedia.org/wiki/%D0%A1%D1%96%D0%BB%D1%8C%D0%BF%D0%BE_(%D1%82%D0%BE%D1%80%D0%B3%D0%BE%D0%B2%D0%B0_%D0%BC%D0%B5%D1%80%D0%B5%D0%B6%D0%B0)" TargetMode="External"/><Relationship Id="rId61" Type="http://schemas.openxmlformats.org/officeDocument/2006/relationships/hyperlink" Target="https://uk.wikipedia.org/wiki/%D0%9D%D0%BE%D0%B2%D0%B8%D0%B9_%D1%80%D0%B8%D0%BD%D0%BE%D0%BA_(%D0%9E%D0%B4%D0%B5%D1%81%D0%B0)" TargetMode="External"/><Relationship Id="rId10" Type="http://schemas.openxmlformats.org/officeDocument/2006/relationships/image" Target="media/image3.jpeg"/><Relationship Id="rId19" Type="http://schemas.openxmlformats.org/officeDocument/2006/relationships/hyperlink" Target="https://uk.wikipedia.org/wiki/%D0%90%D0%B4%D0%BC%D1%96%D0%BD%D1%96%D1%81%D1%82%D1%80%D0%B0%D1%82%D0%B8%D0%B2%D0%BD%D0%BE-%D1%82%D0%B5%D1%80%D0%B8%D1%82%D0%BE%D1%80%D1%96%D0%B0%D0%BB%D1%8C%D0%BD%D0%B0_%D1%80%D0%B5%D1%84%D0%BE%D1%80%D0%BC%D0%B0_%D0%B2_%D0%A3%D0%A0%D0%A1%D0%A0_(1957%E2%80%931960)" TargetMode="External"/><Relationship Id="rId31" Type="http://schemas.openxmlformats.org/officeDocument/2006/relationships/hyperlink" Target="https://uk.wikipedia.org/wiki/%D0%91%D1%96%D0%BB%D0%BE%D1%80%D1%83%D1%81%D1%8C%D0%BA%D0%B0_%D0%BC%D0%BE%D0%B2%D0%B0" TargetMode="External"/><Relationship Id="rId44" Type="http://schemas.openxmlformats.org/officeDocument/2006/relationships/hyperlink" Target="https://uk.wikipedia.org/wiki/%D0%9E%D0%B4%D0%B5%D1%81%D1%8C%D0%BA%D0%B8%D0%B9_%D0%BD%D0%B0%D1%86%D1%96%D0%BE%D0%BD%D0%B0%D0%BB%D1%8C%D0%BD%D0%B8%D0%B9_%D1%83%D0%BD%D1%96%D0%B2%D0%B5%D1%80%D1%81%D0%B8%D1%82%D0%B5%D1%82_%D1%96%D0%BC%D0%B5%D0%BD%D1%96_%D0%86._%D0%86._%D0%9C%D0%B5%D1%87%D0%BD%D0%B8%D0%BA%D0%BE%D0%B2%D0%B0" TargetMode="External"/><Relationship Id="rId52" Type="http://schemas.openxmlformats.org/officeDocument/2006/relationships/hyperlink" Target="https://uk.wikipedia.org/wiki/%D0%9F%D1%83%D0%B7%D0%B0%D1%82%D0%B0_%D1%85%D0%B0%D1%82%D0%B0" TargetMode="External"/><Relationship Id="rId60" Type="http://schemas.openxmlformats.org/officeDocument/2006/relationships/hyperlink" Target="https://uk.wikipedia.org/wiki/%D0%9F%D1%80%D0%B8%D0%B2%D0%BE%D0%B7_(%D0%9E%D0%B4%D0%B5%D1%81%D0%B0)" TargetMode="External"/><Relationship Id="rId65" Type="http://schemas.openxmlformats.org/officeDocument/2006/relationships/hyperlink" Target="http://maptimes.inf.ua/CH_10/28.pdf" TargetMode="External"/><Relationship Id="rId73" Type="http://schemas.openxmlformats.org/officeDocument/2006/relationships/hyperlink" Target="http://www.od.ukrstat.gov.ua" TargetMode="External"/><Relationship Id="rId78"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uk.wikipedia.org/wiki/%D0%9C%D0%B0%D0%BB%D0%B8%D0%BD%D0%BE%D0%B2%D1%81%D1%8C%D0%BA%D0%B8%D0%B9_%D1%80%D0%B0%D0%B9%D0%BE%D0%BD" TargetMode="External"/><Relationship Id="rId22" Type="http://schemas.openxmlformats.org/officeDocument/2006/relationships/hyperlink" Target="https://uk.wikipedia.org/wiki/%D0%A3%D0%BA%D1%80%D0%B0%D1%97%D0%BD%D1%86%D1%96" TargetMode="External"/><Relationship Id="rId27" Type="http://schemas.openxmlformats.org/officeDocument/2006/relationships/hyperlink" Target="https://uk.wikipedia.org/wiki/%D0%91%D1%96%D0%BB%D0%BE%D1%80%D1%83%D1%81%D0%B8" TargetMode="External"/><Relationship Id="rId30" Type="http://schemas.openxmlformats.org/officeDocument/2006/relationships/hyperlink" Target="https://uk.wikipedia.org/wiki/%D0%A3%D0%BA%D1%80%D0%B0%D1%97%D0%BD%D1%81%D1%8C%D0%BA%D0%B0_%D0%BC%D0%BE%D0%B2%D0%B0" TargetMode="External"/><Relationship Id="rId35" Type="http://schemas.openxmlformats.org/officeDocument/2006/relationships/image" Target="media/image5.png"/><Relationship Id="rId43" Type="http://schemas.openxmlformats.org/officeDocument/2006/relationships/image" Target="media/image12.png"/><Relationship Id="rId48" Type="http://schemas.openxmlformats.org/officeDocument/2006/relationships/hyperlink" Target="https://uk.wikipedia.org/wiki/%D0%9E%D0%B4%D0%B5%D1%81%D0%B0" TargetMode="External"/><Relationship Id="rId56" Type="http://schemas.openxmlformats.org/officeDocument/2006/relationships/hyperlink" Target="https://uk.wikipedia.org/wiki/METRO_Cash_%26_Carry" TargetMode="External"/><Relationship Id="rId64" Type="http://schemas.openxmlformats.org/officeDocument/2006/relationships/image" Target="media/image15.jpeg"/><Relationship Id="rId69" Type="http://schemas.openxmlformats.org/officeDocument/2006/relationships/hyperlink" Target="https://morhoz.odessa.gov.ua/...%20/odeskyj-morskyj-port/" TargetMode="External"/><Relationship Id="rId77" Type="http://schemas.openxmlformats.org/officeDocument/2006/relationships/fontTable" Target="fontTable.xml"/><Relationship Id="rId8" Type="http://schemas.openxmlformats.org/officeDocument/2006/relationships/image" Target="media/image1.png"/><Relationship Id="rId51" Type="http://schemas.openxmlformats.org/officeDocument/2006/relationships/hyperlink" Target="https://uk.wikipedia.org/wiki/McDonald%27s" TargetMode="External"/><Relationship Id="rId72" Type="http://schemas.openxmlformats.org/officeDocument/2006/relationships/hyperlink" Target="http://www.od.ukrstat.gov.ua" TargetMode="External"/><Relationship Id="rId3" Type="http://schemas.microsoft.com/office/2007/relationships/stylesWithEffects" Target="stylesWithEffects.xml"/><Relationship Id="rId12" Type="http://schemas.openxmlformats.org/officeDocument/2006/relationships/hyperlink" Target="https://uk.wikipedia.org/wiki/%D0%9F%D1%80%D0%B8%D0%BC%D0%BE%D1%80%D1%81%D1%8C%D0%BA%D0%B8%D0%B9_%D1%80%D0%B0%D0%B9%D0%BE%D0%BD_(%D0%9E%D0%B4%D0%B5%D1%81%D0%B0)" TargetMode="External"/><Relationship Id="rId17" Type="http://schemas.openxmlformats.org/officeDocument/2006/relationships/hyperlink" Target="https://uk.wikipedia.org/w/index.php?title=%D0%86%D0%BB%D0%BB%D1%96%D1%87%D1%96%D0%B2%D1%81%D1%8C%D0%BA%D0%B8%D0%B9_%D1%80%D0%B0%D0%B9%D0%BE%D0%BD_(%D0%9E%D0%B4%D0%B5%D1%81%D0%B0)&amp;action=edit&amp;redlink=1" TargetMode="External"/><Relationship Id="rId25" Type="http://schemas.openxmlformats.org/officeDocument/2006/relationships/hyperlink" Target="https://uk.wikipedia.org/wiki/%D0%84%D0%B2%D1%80%D0%B5%D1%97" TargetMode="External"/><Relationship Id="rId33" Type="http://schemas.openxmlformats.org/officeDocument/2006/relationships/hyperlink" Target="https://uk.wikipedia.org/wiki/%D0%92%D1%96%D1%80%D0%BC%D0%B5%D0%BD%D1%81%D1%8C%D0%BA%D0%B0_%D0%BC%D0%BE%D0%B2%D0%B0" TargetMode="External"/><Relationship Id="rId38" Type="http://schemas.openxmlformats.org/officeDocument/2006/relationships/image" Target="media/image8.jpeg"/><Relationship Id="rId46" Type="http://schemas.openxmlformats.org/officeDocument/2006/relationships/hyperlink" Target="https://uk.wikipedia.org/wiki/%D0%9D%D0%B0%D1%86%D1%96%D0%BE%D0%BD%D0%B0%D0%BB%D1%8C%D0%BD%D0%B8%D0%B9_%D1%83%D0%BD%D1%96%D0%B2%D0%B5%D1%80%D1%81%D0%B8%D1%82%D0%B5%D1%82_%C2%AB%D0%9E%D0%B4%D0%B5%D1%81%D1%8C%D0%BA%D0%B0_%D1%8E%D1%80%D0%B8%D0%B4%D0%B8%D1%87%D0%BD%D0%B0_%D0%B0%D0%BA%D0%B0%D0%B4%D0%B5%D0%BC%D1%96%D1%8F%C2%BB" TargetMode="External"/><Relationship Id="rId59" Type="http://schemas.openxmlformats.org/officeDocument/2006/relationships/hyperlink" Target="https://uk.wikipedia.org/wiki/%D0%A4%D1%83%D1%80%D1%88%D0%B5%D1%82_(%D0%BC%D0%B5%D1%80%D0%B5%D0%B6%D0%B0_%D1%81%D1%83%D0%BF%D0%B5%D1%80%D0%BC%D0%B0%D1%80%D0%BA%D0%B5%D1%82%D1%96%D0%B2)" TargetMode="External"/><Relationship Id="rId67" Type="http://schemas.openxmlformats.org/officeDocument/2006/relationships/hyperlink" Target="http://www.od.ukrstat.gov.ua" TargetMode="External"/><Relationship Id="rId20" Type="http://schemas.openxmlformats.org/officeDocument/2006/relationships/hyperlink" Target="https://uk.wikipedia.org/wiki/%D0%9E%D0%B4%D0%B5%D1%81%D1%8C%D0%BA%D0%B0_%D0%B0%D0%B3%D0%BB%D0%BE%D0%BC%D0%B5%D1%80%D0%B0%D1%86%D1%96%D1%8F" TargetMode="External"/><Relationship Id="rId41" Type="http://schemas.openxmlformats.org/officeDocument/2006/relationships/image" Target="media/image10.png"/><Relationship Id="rId54" Type="http://schemas.openxmlformats.org/officeDocument/2006/relationships/hyperlink" Target="https://uk.wikipedia.org/wiki/%D0%A0%D0%BE%D0%B7%D0%B4%D1%80%D1%96%D0%B1%D0%BD%D0%B0_%D1%82%D0%BE%D1%80%D0%B3%D1%96%D0%B2%D0%BB%D1%8F" TargetMode="External"/><Relationship Id="rId62" Type="http://schemas.openxmlformats.org/officeDocument/2006/relationships/image" Target="media/image13.png"/><Relationship Id="rId70" Type="http://schemas.openxmlformats.org/officeDocument/2006/relationships/hyperlink" Target="http://omr.gov.ua/departament/74912" TargetMode="External"/><Relationship Id="rId75"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44</Pages>
  <Words>41861</Words>
  <Characters>23861</Characters>
  <Application>Microsoft Office Word</Application>
  <DocSecurity>0</DocSecurity>
  <Lines>198</Lines>
  <Paragraphs>131</Paragraphs>
  <ScaleCrop>false</ScaleCrop>
  <HeadingPairs>
    <vt:vector size="2" baseType="variant">
      <vt:variant>
        <vt:lpstr>Название</vt:lpstr>
      </vt:variant>
      <vt:variant>
        <vt:i4>1</vt:i4>
      </vt:variant>
    </vt:vector>
  </HeadingPairs>
  <TitlesOfParts>
    <vt:vector size="1" baseType="lpstr">
      <vt:lpstr>Одеський національний університет імені І</vt:lpstr>
    </vt:vector>
  </TitlesOfParts>
  <Company/>
  <LinksUpToDate>false</LinksUpToDate>
  <CharactersWithSpaces>65591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Одеський національний університет імені І</dc:title>
  <dc:creator>Пользователь</dc:creator>
  <cp:lastModifiedBy>libonu</cp:lastModifiedBy>
  <cp:revision>2</cp:revision>
  <dcterms:created xsi:type="dcterms:W3CDTF">2022-10-31T11:49:00Z</dcterms:created>
  <dcterms:modified xsi:type="dcterms:W3CDTF">2022-10-31T11:49:00Z</dcterms:modified>
</cp:coreProperties>
</file>