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753" w:rsidRDefault="00123753" w:rsidP="00A75818">
      <w:pPr>
        <w:spacing w:line="360" w:lineRule="auto"/>
        <w:rPr>
          <w:rFonts w:ascii="Times New Roman" w:hAnsi="Times New Roman"/>
          <w:sz w:val="28"/>
          <w:szCs w:val="28"/>
          <w:lang w:val="uk-UA"/>
        </w:rPr>
      </w:pPr>
    </w:p>
    <w:p w:rsidR="00123753" w:rsidRDefault="00123753" w:rsidP="00123753">
      <w:pPr>
        <w:spacing w:after="0" w:line="240" w:lineRule="auto"/>
        <w:jc w:val="center"/>
        <w:rPr>
          <w:rFonts w:ascii="Times New Roman" w:hAnsi="Times New Roman"/>
          <w:b/>
          <w:sz w:val="28"/>
          <w:szCs w:val="28"/>
          <w:lang w:val="uk-UA" w:eastAsia="ru-RU"/>
        </w:rPr>
      </w:pPr>
      <w:r>
        <w:rPr>
          <w:rFonts w:ascii="Times New Roman" w:hAnsi="Times New Roman"/>
          <w:b/>
          <w:sz w:val="28"/>
          <w:szCs w:val="28"/>
        </w:rPr>
        <w:t>О</w:t>
      </w:r>
      <w:r>
        <w:rPr>
          <w:rFonts w:ascii="Times New Roman" w:hAnsi="Times New Roman"/>
          <w:b/>
          <w:sz w:val="28"/>
          <w:szCs w:val="28"/>
          <w:lang w:val="uk-UA"/>
        </w:rPr>
        <w:t>деський національний університет  імені І.І. Мечникова</w:t>
      </w:r>
    </w:p>
    <w:p w:rsidR="00123753" w:rsidRDefault="00123753" w:rsidP="00123753">
      <w:pPr>
        <w:spacing w:after="0" w:line="240" w:lineRule="auto"/>
        <w:jc w:val="center"/>
        <w:rPr>
          <w:rFonts w:ascii="Times New Roman" w:hAnsi="Times New Roman"/>
          <w:b/>
          <w:sz w:val="28"/>
          <w:szCs w:val="28"/>
          <w:lang w:val="uk-UA"/>
        </w:rPr>
      </w:pPr>
    </w:p>
    <w:p w:rsidR="00123753" w:rsidRDefault="00123753" w:rsidP="00123753">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Факультет романо-германської філології</w:t>
      </w:r>
    </w:p>
    <w:p w:rsidR="00123753" w:rsidRDefault="00123753" w:rsidP="00123753">
      <w:pPr>
        <w:spacing w:after="0" w:line="240" w:lineRule="auto"/>
        <w:jc w:val="center"/>
        <w:rPr>
          <w:rFonts w:ascii="Times New Roman" w:hAnsi="Times New Roman"/>
          <w:b/>
          <w:sz w:val="28"/>
          <w:szCs w:val="28"/>
          <w:lang w:val="uk-UA"/>
        </w:rPr>
      </w:pPr>
    </w:p>
    <w:p w:rsidR="00123753" w:rsidRDefault="00123753" w:rsidP="00123753">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Кафедра педагогіки</w:t>
      </w:r>
    </w:p>
    <w:p w:rsidR="00123753" w:rsidRDefault="00123753" w:rsidP="00123753">
      <w:pPr>
        <w:spacing w:after="0" w:line="360" w:lineRule="auto"/>
        <w:jc w:val="center"/>
        <w:rPr>
          <w:rFonts w:ascii="Times New Roman" w:hAnsi="Times New Roman"/>
          <w:b/>
          <w:sz w:val="28"/>
          <w:szCs w:val="28"/>
          <w:lang w:val="uk-UA"/>
        </w:rPr>
      </w:pPr>
    </w:p>
    <w:p w:rsidR="00123753" w:rsidRDefault="00123753" w:rsidP="00123753">
      <w:pPr>
        <w:spacing w:after="0" w:line="360" w:lineRule="auto"/>
        <w:jc w:val="center"/>
        <w:rPr>
          <w:rFonts w:ascii="Times New Roman" w:hAnsi="Times New Roman"/>
          <w:b/>
          <w:sz w:val="28"/>
          <w:szCs w:val="28"/>
          <w:lang w:val="uk-UA"/>
        </w:rPr>
      </w:pPr>
    </w:p>
    <w:p w:rsidR="00123753" w:rsidRDefault="00123753" w:rsidP="00123753">
      <w:pPr>
        <w:spacing w:after="0" w:line="480" w:lineRule="auto"/>
        <w:jc w:val="center"/>
        <w:rPr>
          <w:rFonts w:ascii="Times New Roman" w:hAnsi="Times New Roman"/>
          <w:b/>
          <w:sz w:val="28"/>
          <w:szCs w:val="28"/>
          <w:lang w:val="uk-UA"/>
        </w:rPr>
      </w:pPr>
      <w:r>
        <w:rPr>
          <w:rFonts w:ascii="Times New Roman" w:hAnsi="Times New Roman"/>
          <w:b/>
          <w:sz w:val="28"/>
          <w:szCs w:val="28"/>
          <w:lang w:val="uk-UA"/>
        </w:rPr>
        <w:t>ДИПЛОМНА РОБОТА</w:t>
      </w:r>
    </w:p>
    <w:p w:rsidR="00123753" w:rsidRDefault="00123753" w:rsidP="00123753">
      <w:pPr>
        <w:spacing w:after="0" w:line="48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«магістра»</w:t>
      </w:r>
    </w:p>
    <w:p w:rsidR="00123753" w:rsidRDefault="00123753" w:rsidP="00123753">
      <w:pPr>
        <w:spacing w:after="0" w:line="480" w:lineRule="auto"/>
        <w:rPr>
          <w:rFonts w:ascii="Times New Roman" w:hAnsi="Times New Roman"/>
          <w:b/>
          <w:sz w:val="28"/>
          <w:szCs w:val="28"/>
          <w:lang w:val="uk-UA"/>
        </w:rPr>
      </w:pPr>
      <w:r>
        <w:rPr>
          <w:rFonts w:ascii="Times New Roman" w:hAnsi="Times New Roman"/>
          <w:sz w:val="28"/>
          <w:szCs w:val="28"/>
          <w:lang w:val="uk-UA"/>
        </w:rPr>
        <w:t xml:space="preserve">на тему: </w:t>
      </w:r>
      <w:r>
        <w:rPr>
          <w:rFonts w:ascii="Times New Roman" w:hAnsi="Times New Roman"/>
          <w:b/>
          <w:sz w:val="28"/>
          <w:szCs w:val="28"/>
          <w:lang w:val="uk-UA"/>
        </w:rPr>
        <w:t>«Варіативність кейс-методу при викладанні англійської мови»</w:t>
      </w:r>
    </w:p>
    <w:p w:rsidR="00123753" w:rsidRDefault="00123753" w:rsidP="00123753">
      <w:pPr>
        <w:spacing w:after="0" w:line="480" w:lineRule="auto"/>
        <w:jc w:val="center"/>
        <w:rPr>
          <w:rFonts w:ascii="Times New Roman" w:hAnsi="Times New Roman"/>
          <w:sz w:val="28"/>
          <w:szCs w:val="28"/>
          <w:lang w:val="uk-UA"/>
        </w:rPr>
      </w:pPr>
      <w:r>
        <w:rPr>
          <w:rFonts w:ascii="Times New Roman" w:hAnsi="Times New Roman"/>
          <w:b/>
          <w:sz w:val="28"/>
          <w:szCs w:val="28"/>
          <w:lang w:val="uk-UA"/>
        </w:rPr>
        <w:t>«</w:t>
      </w:r>
      <w:r>
        <w:rPr>
          <w:rFonts w:ascii="Times New Roman" w:hAnsi="Times New Roman"/>
          <w:b/>
          <w:sz w:val="28"/>
          <w:szCs w:val="28"/>
          <w:lang w:val="en-US"/>
        </w:rPr>
        <w:t>The variation of case-method study in teaching of English language”</w:t>
      </w:r>
    </w:p>
    <w:p w:rsidR="00123753" w:rsidRDefault="00123753" w:rsidP="00123753">
      <w:pPr>
        <w:spacing w:after="0" w:line="360" w:lineRule="auto"/>
        <w:jc w:val="center"/>
        <w:rPr>
          <w:rFonts w:ascii="Times New Roman" w:hAnsi="Times New Roman"/>
          <w:b/>
          <w:color w:val="000000"/>
          <w:sz w:val="28"/>
          <w:szCs w:val="28"/>
          <w:lang w:val="uk-UA"/>
        </w:rPr>
      </w:pPr>
    </w:p>
    <w:p w:rsidR="00123753" w:rsidRDefault="00123753" w:rsidP="00123753">
      <w:pPr>
        <w:spacing w:after="0" w:line="360" w:lineRule="auto"/>
        <w:ind w:left="1980"/>
        <w:rPr>
          <w:rFonts w:ascii="Times New Roman" w:hAnsi="Times New Roman"/>
          <w:color w:val="000000"/>
          <w:sz w:val="28"/>
          <w:szCs w:val="28"/>
          <w:lang w:val="uk-UA"/>
        </w:rPr>
      </w:pPr>
      <w:r>
        <w:rPr>
          <w:rFonts w:ascii="Times New Roman" w:hAnsi="Times New Roman"/>
          <w:color w:val="000000"/>
          <w:sz w:val="28"/>
          <w:szCs w:val="28"/>
          <w:lang w:val="uk-UA"/>
        </w:rPr>
        <w:t>Виконала: студентка ІІ курсу заочної форми навчання</w:t>
      </w:r>
    </w:p>
    <w:p w:rsidR="00123753" w:rsidRDefault="00123753" w:rsidP="00123753">
      <w:pPr>
        <w:spacing w:after="0" w:line="360" w:lineRule="auto"/>
        <w:ind w:left="1980"/>
        <w:rPr>
          <w:rFonts w:ascii="Times New Roman" w:hAnsi="Times New Roman"/>
          <w:color w:val="000000"/>
          <w:sz w:val="28"/>
          <w:szCs w:val="28"/>
          <w:lang w:val="uk-UA"/>
        </w:rPr>
      </w:pPr>
      <w:r>
        <w:rPr>
          <w:rFonts w:ascii="Times New Roman" w:hAnsi="Times New Roman"/>
          <w:color w:val="000000"/>
          <w:sz w:val="28"/>
          <w:szCs w:val="28"/>
          <w:lang w:val="uk-UA"/>
        </w:rPr>
        <w:t>спеціальності 011 «Освітні педагогічні науки,</w:t>
      </w:r>
    </w:p>
    <w:p w:rsidR="00123753" w:rsidRDefault="00123753" w:rsidP="00123753">
      <w:pPr>
        <w:ind w:left="1980"/>
        <w:rPr>
          <w:rFonts w:ascii="Times New Roman" w:hAnsi="Times New Roman"/>
          <w:sz w:val="28"/>
          <w:szCs w:val="28"/>
          <w:lang w:val="uk-UA"/>
        </w:rPr>
      </w:pPr>
      <w:r>
        <w:rPr>
          <w:rFonts w:ascii="Times New Roman" w:hAnsi="Times New Roman"/>
          <w:color w:val="000000"/>
          <w:sz w:val="28"/>
          <w:szCs w:val="28"/>
          <w:lang w:val="uk-UA"/>
        </w:rPr>
        <w:t>спеціалізації «</w:t>
      </w:r>
      <w:r>
        <w:rPr>
          <w:rFonts w:ascii="Times New Roman" w:hAnsi="Times New Roman"/>
          <w:sz w:val="28"/>
          <w:szCs w:val="28"/>
          <w:lang w:val="uk-UA"/>
        </w:rPr>
        <w:t>Педагогіка та лінгводидактика»</w:t>
      </w:r>
    </w:p>
    <w:p w:rsidR="00123753" w:rsidRDefault="00123753" w:rsidP="00123753">
      <w:pPr>
        <w:shd w:val="clear" w:color="auto" w:fill="FFFFFF"/>
        <w:spacing w:after="0" w:line="360" w:lineRule="auto"/>
        <w:ind w:left="1980"/>
        <w:rPr>
          <w:rFonts w:ascii="Times New Roman" w:hAnsi="Times New Roman"/>
          <w:color w:val="000000"/>
          <w:sz w:val="28"/>
          <w:szCs w:val="28"/>
          <w:lang w:val="uk-UA"/>
        </w:rPr>
      </w:pPr>
      <w:r>
        <w:rPr>
          <w:rFonts w:ascii="Times New Roman" w:hAnsi="Times New Roman"/>
          <w:color w:val="000000"/>
          <w:sz w:val="28"/>
          <w:szCs w:val="28"/>
          <w:lang w:val="uk-UA"/>
        </w:rPr>
        <w:t>Беженар Карина Анатоліївна</w:t>
      </w:r>
    </w:p>
    <w:p w:rsidR="00123753" w:rsidRDefault="00123753" w:rsidP="00123753">
      <w:pPr>
        <w:shd w:val="clear" w:color="auto" w:fill="FFFFFF"/>
        <w:spacing w:after="0" w:line="360" w:lineRule="auto"/>
        <w:ind w:left="1980"/>
        <w:rPr>
          <w:rFonts w:ascii="Times New Roman" w:hAnsi="Times New Roman"/>
          <w:color w:val="000000"/>
          <w:sz w:val="28"/>
          <w:szCs w:val="28"/>
          <w:lang w:val="uk-UA"/>
        </w:rPr>
      </w:pPr>
      <w:r>
        <w:rPr>
          <w:rFonts w:ascii="Times New Roman" w:hAnsi="Times New Roman"/>
          <w:color w:val="000000"/>
          <w:sz w:val="28"/>
          <w:szCs w:val="28"/>
          <w:lang w:val="uk-UA"/>
        </w:rPr>
        <w:t>Керівник: д.п.н., доц.. Колесніченко Н. Ю. __________</w:t>
      </w:r>
    </w:p>
    <w:p w:rsidR="00123753" w:rsidRDefault="00123753" w:rsidP="00123753">
      <w:pPr>
        <w:shd w:val="clear" w:color="auto" w:fill="FFFFFF"/>
        <w:spacing w:after="0" w:line="360" w:lineRule="auto"/>
        <w:ind w:left="1980"/>
        <w:rPr>
          <w:rFonts w:ascii="Times New Roman" w:hAnsi="Times New Roman"/>
          <w:color w:val="000000"/>
          <w:sz w:val="28"/>
          <w:szCs w:val="28"/>
          <w:lang w:val="uk-UA"/>
        </w:rPr>
      </w:pPr>
      <w:r>
        <w:rPr>
          <w:rFonts w:ascii="Times New Roman" w:hAnsi="Times New Roman"/>
          <w:color w:val="000000"/>
          <w:sz w:val="28"/>
          <w:szCs w:val="28"/>
          <w:lang w:val="uk-UA"/>
        </w:rPr>
        <w:t>Рецензент к.п.н., доц. Григорович О.В.</w:t>
      </w:r>
    </w:p>
    <w:p w:rsidR="00123753" w:rsidRDefault="00123753" w:rsidP="00123753">
      <w:pPr>
        <w:spacing w:after="0" w:line="360" w:lineRule="auto"/>
        <w:ind w:left="2340"/>
        <w:rPr>
          <w:rFonts w:ascii="Times New Roman" w:hAnsi="Times New Roman"/>
          <w:color w:val="000000"/>
          <w:sz w:val="28"/>
          <w:szCs w:val="28"/>
          <w:lang w:val="uk-UA"/>
        </w:rPr>
      </w:pPr>
    </w:p>
    <w:p w:rsidR="00123753" w:rsidRDefault="00123753" w:rsidP="00123753">
      <w:pPr>
        <w:spacing w:after="0" w:line="360" w:lineRule="auto"/>
        <w:ind w:left="3828"/>
        <w:rPr>
          <w:rFonts w:ascii="Times New Roman" w:hAnsi="Times New Roman"/>
          <w:color w:val="000000"/>
          <w:sz w:val="28"/>
          <w:szCs w:val="28"/>
          <w:lang w:val="uk-UA"/>
        </w:rPr>
      </w:pPr>
    </w:p>
    <w:p w:rsidR="00123753" w:rsidRDefault="00123753" w:rsidP="00123753">
      <w:pPr>
        <w:spacing w:after="0" w:line="360" w:lineRule="auto"/>
        <w:ind w:left="3828"/>
        <w:rPr>
          <w:rFonts w:ascii="Times New Roman" w:hAnsi="Times New Roman"/>
          <w:color w:val="000000"/>
          <w:sz w:val="28"/>
          <w:szCs w:val="28"/>
          <w:lang w:val="uk-UA"/>
        </w:rPr>
      </w:pPr>
    </w:p>
    <w:p w:rsidR="00123753" w:rsidRDefault="00123753" w:rsidP="00123753">
      <w:pPr>
        <w:tabs>
          <w:tab w:val="left" w:pos="6320"/>
        </w:tabs>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Рекомедовано до захисту:                             Захищенно на засіданні ЕК № 2</w:t>
      </w:r>
    </w:p>
    <w:p w:rsidR="00123753" w:rsidRDefault="00123753" w:rsidP="00123753">
      <w:pPr>
        <w:tabs>
          <w:tab w:val="left" w:pos="5300"/>
        </w:tabs>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Протокол засідання кафедри                         протокол №    від</w:t>
      </w:r>
    </w:p>
    <w:p w:rsidR="00123753" w:rsidRDefault="00123753" w:rsidP="00123753">
      <w:pPr>
        <w:tabs>
          <w:tab w:val="left" w:pos="5300"/>
        </w:tabs>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     від                                                            Оцінка_________/____/_______</w:t>
      </w:r>
    </w:p>
    <w:p w:rsidR="00123753" w:rsidRDefault="00123753" w:rsidP="00123753">
      <w:pPr>
        <w:tabs>
          <w:tab w:val="left" w:pos="5300"/>
        </w:tabs>
        <w:spacing w:after="0" w:line="240" w:lineRule="auto"/>
        <w:rPr>
          <w:rFonts w:ascii="Times New Roman" w:hAnsi="Times New Roman"/>
          <w:color w:val="000000"/>
          <w:sz w:val="18"/>
          <w:szCs w:val="18"/>
          <w:lang w:val="uk-UA"/>
        </w:rPr>
      </w:pPr>
      <w:r>
        <w:rPr>
          <w:rFonts w:ascii="Times New Roman" w:hAnsi="Times New Roman"/>
          <w:color w:val="000000"/>
          <w:sz w:val="18"/>
          <w:szCs w:val="18"/>
          <w:lang w:val="uk-UA"/>
        </w:rPr>
        <w:t xml:space="preserve">                                                                                                                     (За національною шкалою, шкалою </w:t>
      </w:r>
      <w:r>
        <w:rPr>
          <w:rFonts w:ascii="Times New Roman" w:hAnsi="Times New Roman"/>
          <w:color w:val="000000"/>
          <w:sz w:val="18"/>
          <w:szCs w:val="18"/>
          <w:lang w:val="en-US"/>
        </w:rPr>
        <w:t>ECTS</w:t>
      </w:r>
      <w:r>
        <w:rPr>
          <w:rFonts w:ascii="Times New Roman" w:hAnsi="Times New Roman"/>
          <w:color w:val="000000"/>
          <w:sz w:val="18"/>
          <w:szCs w:val="18"/>
          <w:lang w:val="uk-UA"/>
        </w:rPr>
        <w:t>, бали)</w:t>
      </w:r>
    </w:p>
    <w:p w:rsidR="00123753" w:rsidRDefault="00123753" w:rsidP="00123753">
      <w:pPr>
        <w:spacing w:after="0" w:line="240" w:lineRule="auto"/>
        <w:rPr>
          <w:rFonts w:ascii="Times New Roman" w:hAnsi="Times New Roman"/>
          <w:color w:val="000000"/>
          <w:sz w:val="28"/>
          <w:szCs w:val="28"/>
          <w:lang w:val="uk-UA"/>
        </w:rPr>
      </w:pPr>
    </w:p>
    <w:p w:rsidR="00123753" w:rsidRDefault="00123753" w:rsidP="00123753">
      <w:pPr>
        <w:spacing w:after="0" w:line="240" w:lineRule="auto"/>
        <w:rPr>
          <w:rFonts w:ascii="Times New Roman" w:hAnsi="Times New Roman"/>
          <w:color w:val="000000"/>
          <w:sz w:val="28"/>
          <w:szCs w:val="28"/>
          <w:lang w:val="uk-UA"/>
        </w:rPr>
      </w:pPr>
    </w:p>
    <w:p w:rsidR="00123753" w:rsidRDefault="00123753" w:rsidP="00123753">
      <w:pPr>
        <w:tabs>
          <w:tab w:val="left" w:pos="5240"/>
        </w:tabs>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Завідувач кафедри</w:t>
      </w:r>
      <w:r>
        <w:rPr>
          <w:rFonts w:ascii="Times New Roman" w:hAnsi="Times New Roman"/>
          <w:color w:val="000000"/>
          <w:sz w:val="28"/>
          <w:szCs w:val="28"/>
          <w:lang w:val="uk-UA"/>
        </w:rPr>
        <w:tab/>
        <w:t>Голова ЕК</w:t>
      </w:r>
    </w:p>
    <w:p w:rsidR="00123753" w:rsidRDefault="00123753" w:rsidP="00123753">
      <w:pPr>
        <w:spacing w:after="0" w:line="240" w:lineRule="auto"/>
        <w:rPr>
          <w:rFonts w:ascii="Times New Roman" w:hAnsi="Times New Roman"/>
          <w:color w:val="000000"/>
          <w:sz w:val="28"/>
          <w:szCs w:val="28"/>
          <w:lang w:val="uk-UA"/>
        </w:rPr>
      </w:pPr>
    </w:p>
    <w:p w:rsidR="00123753" w:rsidRDefault="00123753" w:rsidP="00123753">
      <w:pPr>
        <w:tabs>
          <w:tab w:val="left" w:pos="5260"/>
        </w:tabs>
        <w:spacing w:after="0" w:line="240" w:lineRule="auto"/>
        <w:rPr>
          <w:rFonts w:ascii="Times New Roman" w:hAnsi="Times New Roman"/>
          <w:color w:val="000000"/>
          <w:sz w:val="28"/>
          <w:szCs w:val="28"/>
          <w:lang w:val="uk-UA"/>
        </w:rPr>
      </w:pPr>
      <w:r>
        <w:rPr>
          <w:rFonts w:ascii="Times New Roman" w:hAnsi="Times New Roman"/>
          <w:color w:val="000000"/>
          <w:sz w:val="28"/>
          <w:szCs w:val="28"/>
          <w:lang w:val="uk-UA"/>
        </w:rPr>
        <w:t>________   Цокур О.С.</w:t>
      </w:r>
      <w:r>
        <w:rPr>
          <w:rFonts w:ascii="Times New Roman" w:hAnsi="Times New Roman"/>
          <w:color w:val="000000"/>
          <w:sz w:val="28"/>
          <w:szCs w:val="28"/>
          <w:lang w:val="uk-UA"/>
        </w:rPr>
        <w:tab/>
        <w:t>________   Князян М.О.</w:t>
      </w:r>
    </w:p>
    <w:p w:rsidR="00123753" w:rsidRPr="00CD01E4" w:rsidRDefault="00123753" w:rsidP="00123753">
      <w:pPr>
        <w:spacing w:after="0" w:line="360" w:lineRule="auto"/>
        <w:rPr>
          <w:rFonts w:ascii="Times New Roman" w:hAnsi="Times New Roman"/>
          <w:b/>
          <w:color w:val="000000"/>
          <w:sz w:val="16"/>
          <w:szCs w:val="16"/>
        </w:rPr>
      </w:pPr>
      <w:r>
        <w:rPr>
          <w:rFonts w:ascii="Times New Roman" w:hAnsi="Times New Roman"/>
          <w:b/>
          <w:color w:val="000000"/>
          <w:sz w:val="28"/>
          <w:szCs w:val="28"/>
          <w:lang w:val="uk-UA"/>
        </w:rPr>
        <w:t xml:space="preserve">  </w:t>
      </w:r>
      <w:r w:rsidRPr="00CD01E4">
        <w:rPr>
          <w:rFonts w:ascii="Times New Roman" w:hAnsi="Times New Roman"/>
          <w:b/>
          <w:color w:val="000000"/>
          <w:sz w:val="28"/>
          <w:szCs w:val="28"/>
        </w:rPr>
        <w:t xml:space="preserve">   </w:t>
      </w:r>
    </w:p>
    <w:p w:rsidR="00123753" w:rsidRPr="00CD01E4" w:rsidRDefault="00123753" w:rsidP="00123753">
      <w:pPr>
        <w:spacing w:after="0" w:line="360" w:lineRule="auto"/>
        <w:rPr>
          <w:rFonts w:ascii="Times New Roman" w:hAnsi="Times New Roman"/>
          <w:b/>
          <w:color w:val="000000"/>
          <w:sz w:val="16"/>
          <w:szCs w:val="16"/>
        </w:rPr>
      </w:pPr>
    </w:p>
    <w:p w:rsidR="00123753" w:rsidRPr="00CD01E4" w:rsidRDefault="00123753" w:rsidP="00123753">
      <w:pPr>
        <w:spacing w:after="0" w:line="360" w:lineRule="auto"/>
        <w:rPr>
          <w:rFonts w:ascii="Times New Roman" w:hAnsi="Times New Roman"/>
          <w:b/>
          <w:color w:val="000000"/>
          <w:sz w:val="16"/>
          <w:szCs w:val="16"/>
        </w:rPr>
      </w:pPr>
    </w:p>
    <w:p w:rsidR="00123753" w:rsidRPr="00123753" w:rsidRDefault="00123753" w:rsidP="00123753">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Одеса 2018</w:t>
      </w:r>
    </w:p>
    <w:p w:rsidR="00123753" w:rsidRDefault="00123753" w:rsidP="00A75818">
      <w:pPr>
        <w:spacing w:line="360" w:lineRule="auto"/>
        <w:rPr>
          <w:rFonts w:ascii="Times New Roman" w:hAnsi="Times New Roman"/>
          <w:sz w:val="28"/>
          <w:szCs w:val="28"/>
          <w:lang w:val="uk-UA"/>
        </w:rPr>
      </w:pPr>
    </w:p>
    <w:p w:rsidR="00123753" w:rsidRPr="00657630" w:rsidRDefault="00123753" w:rsidP="00A75818">
      <w:pPr>
        <w:spacing w:line="360" w:lineRule="auto"/>
        <w:rPr>
          <w:rFonts w:ascii="Times New Roman" w:hAnsi="Times New Roman"/>
          <w:sz w:val="28"/>
          <w:szCs w:val="28"/>
          <w:lang w:val="uk-UA"/>
        </w:rPr>
      </w:pPr>
    </w:p>
    <w:p w:rsidR="007F0F2A" w:rsidRPr="00123753" w:rsidRDefault="007F0F2A" w:rsidP="00A75818">
      <w:pPr>
        <w:spacing w:line="360" w:lineRule="auto"/>
        <w:rPr>
          <w:rFonts w:ascii="Times New Roman" w:hAnsi="Times New Roman"/>
          <w:sz w:val="28"/>
          <w:szCs w:val="28"/>
        </w:rPr>
      </w:pPr>
      <w:r>
        <w:rPr>
          <w:rFonts w:ascii="Times New Roman" w:hAnsi="Times New Roman"/>
          <w:sz w:val="28"/>
          <w:szCs w:val="28"/>
          <w:lang w:val="uk-UA"/>
        </w:rPr>
        <w:t xml:space="preserve">    </w:t>
      </w:r>
      <w:r w:rsidRPr="00657630">
        <w:rPr>
          <w:rFonts w:ascii="Times New Roman" w:hAnsi="Times New Roman"/>
          <w:sz w:val="28"/>
          <w:szCs w:val="28"/>
          <w:lang w:val="uk-UA"/>
        </w:rPr>
        <w:t xml:space="preserve"> ВСТУП……………………………………………………</w:t>
      </w:r>
      <w:r>
        <w:rPr>
          <w:rFonts w:ascii="Times New Roman" w:hAnsi="Times New Roman"/>
          <w:sz w:val="28"/>
          <w:szCs w:val="28"/>
          <w:lang w:val="uk-UA"/>
        </w:rPr>
        <w:t>…</w:t>
      </w:r>
      <w:r>
        <w:rPr>
          <w:rFonts w:ascii="Times New Roman" w:hAnsi="Times New Roman"/>
          <w:sz w:val="28"/>
          <w:szCs w:val="28"/>
        </w:rPr>
        <w:t>…………….</w:t>
      </w:r>
      <w:r w:rsidR="00A658F8" w:rsidRPr="00123753">
        <w:rPr>
          <w:rFonts w:ascii="Times New Roman" w:hAnsi="Times New Roman"/>
          <w:sz w:val="28"/>
          <w:szCs w:val="28"/>
        </w:rPr>
        <w:t>3</w:t>
      </w:r>
    </w:p>
    <w:p w:rsidR="007F0F2A" w:rsidRPr="00A658F8" w:rsidRDefault="007F0F2A" w:rsidP="00A75818">
      <w:pPr>
        <w:spacing w:line="360" w:lineRule="auto"/>
        <w:rPr>
          <w:rFonts w:ascii="Times New Roman" w:hAnsi="Times New Roman"/>
          <w:sz w:val="28"/>
          <w:szCs w:val="28"/>
        </w:rPr>
      </w:pPr>
      <w:r w:rsidRPr="00657630">
        <w:rPr>
          <w:rFonts w:ascii="Times New Roman" w:hAnsi="Times New Roman"/>
          <w:sz w:val="28"/>
          <w:szCs w:val="28"/>
          <w:lang w:val="uk-UA"/>
        </w:rPr>
        <w:t>1 РОЗДІЛ. Кейс-метод, як один із сучасних методів навчання</w:t>
      </w:r>
      <w:r>
        <w:rPr>
          <w:rFonts w:ascii="Times New Roman" w:hAnsi="Times New Roman"/>
          <w:sz w:val="28"/>
          <w:szCs w:val="28"/>
          <w:lang w:val="uk-UA"/>
        </w:rPr>
        <w:t>…………...</w:t>
      </w:r>
      <w:r w:rsidR="00A658F8" w:rsidRPr="00A658F8">
        <w:rPr>
          <w:rFonts w:ascii="Times New Roman" w:hAnsi="Times New Roman"/>
          <w:sz w:val="28"/>
          <w:szCs w:val="28"/>
        </w:rPr>
        <w:t>6</w:t>
      </w:r>
    </w:p>
    <w:p w:rsidR="007F0F2A" w:rsidRPr="00A658F8" w:rsidRDefault="007F0F2A" w:rsidP="00A75818">
      <w:pPr>
        <w:spacing w:line="360" w:lineRule="auto"/>
        <w:ind w:left="360"/>
        <w:rPr>
          <w:rFonts w:ascii="Times New Roman" w:hAnsi="Times New Roman"/>
          <w:sz w:val="28"/>
          <w:szCs w:val="28"/>
        </w:rPr>
      </w:pPr>
      <w:r>
        <w:rPr>
          <w:rFonts w:ascii="Times New Roman" w:hAnsi="Times New Roman"/>
          <w:sz w:val="28"/>
          <w:szCs w:val="28"/>
          <w:lang w:val="uk-UA"/>
        </w:rPr>
        <w:t>1.</w:t>
      </w:r>
      <w:r w:rsidRPr="002901CB">
        <w:rPr>
          <w:rFonts w:ascii="Times New Roman" w:hAnsi="Times New Roman"/>
          <w:sz w:val="28"/>
          <w:szCs w:val="28"/>
          <w:lang w:val="uk-UA"/>
        </w:rPr>
        <w:t>1 Історія виникнення кейс-методу………………………</w:t>
      </w:r>
      <w:r>
        <w:rPr>
          <w:rFonts w:ascii="Times New Roman" w:hAnsi="Times New Roman"/>
          <w:sz w:val="28"/>
          <w:szCs w:val="28"/>
          <w:lang w:val="uk-UA"/>
        </w:rPr>
        <w:t>…………</w:t>
      </w:r>
      <w:r w:rsidRPr="000767B8">
        <w:rPr>
          <w:rFonts w:ascii="Times New Roman" w:hAnsi="Times New Roman"/>
          <w:sz w:val="28"/>
          <w:szCs w:val="28"/>
        </w:rPr>
        <w:t>.</w:t>
      </w:r>
      <w:r>
        <w:rPr>
          <w:rFonts w:ascii="Times New Roman" w:hAnsi="Times New Roman"/>
          <w:sz w:val="28"/>
          <w:szCs w:val="28"/>
          <w:lang w:val="uk-UA"/>
        </w:rPr>
        <w:t>….</w:t>
      </w:r>
      <w:r w:rsidR="00A658F8" w:rsidRPr="00A658F8">
        <w:rPr>
          <w:rFonts w:ascii="Times New Roman" w:hAnsi="Times New Roman"/>
          <w:sz w:val="28"/>
          <w:szCs w:val="28"/>
        </w:rPr>
        <w:t>8</w:t>
      </w:r>
    </w:p>
    <w:p w:rsidR="007F0F2A" w:rsidRPr="00A658F8" w:rsidRDefault="007F0F2A" w:rsidP="00A75818">
      <w:pPr>
        <w:spacing w:line="360" w:lineRule="auto"/>
        <w:rPr>
          <w:rFonts w:ascii="Times New Roman" w:hAnsi="Times New Roman"/>
          <w:sz w:val="28"/>
          <w:szCs w:val="28"/>
        </w:rPr>
      </w:pPr>
      <w:r>
        <w:rPr>
          <w:rFonts w:ascii="Times New Roman" w:hAnsi="Times New Roman"/>
          <w:sz w:val="28"/>
          <w:szCs w:val="28"/>
          <w:lang w:val="uk-UA"/>
        </w:rPr>
        <w:t xml:space="preserve">     1.</w:t>
      </w:r>
      <w:r w:rsidRPr="002901CB">
        <w:rPr>
          <w:rFonts w:ascii="Times New Roman" w:hAnsi="Times New Roman"/>
          <w:sz w:val="28"/>
          <w:szCs w:val="28"/>
          <w:lang w:val="uk-UA"/>
        </w:rPr>
        <w:t>2 Сутність кейс-методу і його особливості………………</w:t>
      </w:r>
      <w:r>
        <w:rPr>
          <w:rFonts w:ascii="Times New Roman" w:hAnsi="Times New Roman"/>
          <w:sz w:val="28"/>
          <w:szCs w:val="28"/>
          <w:lang w:val="uk-UA"/>
        </w:rPr>
        <w:t>……….…..</w:t>
      </w:r>
      <w:r w:rsidRPr="00B0705D">
        <w:rPr>
          <w:rFonts w:ascii="Times New Roman" w:hAnsi="Times New Roman"/>
          <w:sz w:val="28"/>
          <w:szCs w:val="28"/>
        </w:rPr>
        <w:t>1</w:t>
      </w:r>
      <w:r w:rsidR="00A658F8" w:rsidRPr="00A658F8">
        <w:rPr>
          <w:rFonts w:ascii="Times New Roman" w:hAnsi="Times New Roman"/>
          <w:sz w:val="28"/>
          <w:szCs w:val="28"/>
        </w:rPr>
        <w:t>5</w:t>
      </w:r>
    </w:p>
    <w:p w:rsidR="007F0F2A" w:rsidRPr="00A658F8" w:rsidRDefault="007F0F2A" w:rsidP="00A75818">
      <w:pPr>
        <w:spacing w:line="360" w:lineRule="auto"/>
        <w:rPr>
          <w:rFonts w:ascii="Times New Roman" w:hAnsi="Times New Roman"/>
          <w:sz w:val="28"/>
          <w:szCs w:val="28"/>
        </w:rPr>
      </w:pPr>
      <w:r>
        <w:rPr>
          <w:rFonts w:ascii="Times New Roman" w:hAnsi="Times New Roman"/>
          <w:sz w:val="28"/>
          <w:szCs w:val="28"/>
          <w:lang w:val="uk-UA"/>
        </w:rPr>
        <w:t xml:space="preserve">     1.</w:t>
      </w:r>
      <w:r w:rsidRPr="002901CB">
        <w:rPr>
          <w:rFonts w:ascii="Times New Roman" w:hAnsi="Times New Roman"/>
          <w:sz w:val="28"/>
          <w:szCs w:val="28"/>
          <w:lang w:val="uk-UA"/>
        </w:rPr>
        <w:t>3</w:t>
      </w:r>
      <w:r w:rsidRPr="0079261A">
        <w:rPr>
          <w:rFonts w:ascii="Times New Roman" w:hAnsi="Times New Roman"/>
          <w:sz w:val="28"/>
          <w:szCs w:val="28"/>
        </w:rPr>
        <w:t xml:space="preserve"> </w:t>
      </w:r>
      <w:r w:rsidRPr="002901CB">
        <w:rPr>
          <w:rFonts w:ascii="Times New Roman" w:hAnsi="Times New Roman"/>
          <w:sz w:val="28"/>
          <w:szCs w:val="28"/>
          <w:lang w:val="uk-UA"/>
        </w:rPr>
        <w:t>Принцип побудови і архітектоніка кейс-методу………</w:t>
      </w:r>
      <w:r>
        <w:rPr>
          <w:rFonts w:ascii="Times New Roman" w:hAnsi="Times New Roman"/>
          <w:sz w:val="28"/>
          <w:szCs w:val="28"/>
          <w:lang w:val="uk-UA"/>
        </w:rPr>
        <w:t>……………</w:t>
      </w:r>
      <w:r w:rsidRPr="002901CB">
        <w:rPr>
          <w:rFonts w:ascii="Times New Roman" w:hAnsi="Times New Roman"/>
          <w:sz w:val="28"/>
          <w:szCs w:val="28"/>
          <w:lang w:val="uk-UA"/>
        </w:rPr>
        <w:t>2</w:t>
      </w:r>
      <w:r w:rsidR="00A658F8" w:rsidRPr="00A658F8">
        <w:rPr>
          <w:rFonts w:ascii="Times New Roman" w:hAnsi="Times New Roman"/>
          <w:sz w:val="28"/>
          <w:szCs w:val="28"/>
        </w:rPr>
        <w:t>2</w:t>
      </w:r>
    </w:p>
    <w:p w:rsidR="007F0F2A" w:rsidRPr="00A658F8" w:rsidRDefault="007F0F2A" w:rsidP="00A75818">
      <w:pPr>
        <w:spacing w:line="360" w:lineRule="auto"/>
        <w:rPr>
          <w:rFonts w:ascii="Times New Roman" w:hAnsi="Times New Roman"/>
          <w:sz w:val="28"/>
          <w:szCs w:val="28"/>
        </w:rPr>
      </w:pPr>
      <w:r w:rsidRPr="00657630">
        <w:rPr>
          <w:rFonts w:ascii="Times New Roman" w:hAnsi="Times New Roman"/>
          <w:sz w:val="28"/>
          <w:szCs w:val="28"/>
          <w:lang w:val="uk-UA"/>
        </w:rPr>
        <w:t xml:space="preserve"> 2 </w:t>
      </w:r>
      <w:r w:rsidRPr="00657630">
        <w:rPr>
          <w:rFonts w:ascii="Times New Roman" w:hAnsi="Times New Roman"/>
          <w:sz w:val="28"/>
          <w:szCs w:val="28"/>
        </w:rPr>
        <w:t>РОЗД</w:t>
      </w:r>
      <w:r w:rsidRPr="00657630">
        <w:rPr>
          <w:rFonts w:ascii="Times New Roman" w:hAnsi="Times New Roman"/>
          <w:sz w:val="28"/>
          <w:szCs w:val="28"/>
          <w:lang w:val="uk-UA"/>
        </w:rPr>
        <w:t>ІЛ. Особливості використання кейс-методу при викладанні англійської мови</w:t>
      </w:r>
      <w:r>
        <w:rPr>
          <w:rFonts w:ascii="Times New Roman" w:hAnsi="Times New Roman"/>
          <w:sz w:val="28"/>
          <w:szCs w:val="28"/>
          <w:lang w:val="uk-UA"/>
        </w:rPr>
        <w:t>………………………………………………………………………...…</w:t>
      </w:r>
      <w:r w:rsidR="00A658F8" w:rsidRPr="00A658F8">
        <w:rPr>
          <w:rFonts w:ascii="Times New Roman" w:hAnsi="Times New Roman"/>
          <w:sz w:val="28"/>
          <w:szCs w:val="28"/>
        </w:rPr>
        <w:t>30</w:t>
      </w:r>
    </w:p>
    <w:p w:rsidR="007F0F2A" w:rsidRPr="002901CB" w:rsidRDefault="007F0F2A" w:rsidP="00A75818">
      <w:pPr>
        <w:spacing w:line="360" w:lineRule="auto"/>
        <w:ind w:left="360"/>
        <w:rPr>
          <w:rFonts w:ascii="Times New Roman" w:hAnsi="Times New Roman"/>
          <w:sz w:val="28"/>
          <w:szCs w:val="28"/>
          <w:lang w:val="uk-UA"/>
        </w:rPr>
      </w:pPr>
      <w:r>
        <w:rPr>
          <w:rFonts w:ascii="Times New Roman" w:hAnsi="Times New Roman"/>
          <w:sz w:val="28"/>
          <w:szCs w:val="28"/>
          <w:lang w:val="uk-UA"/>
        </w:rPr>
        <w:t>2.</w:t>
      </w:r>
      <w:r w:rsidRPr="002901CB">
        <w:rPr>
          <w:rFonts w:ascii="Times New Roman" w:hAnsi="Times New Roman"/>
          <w:sz w:val="28"/>
          <w:szCs w:val="28"/>
          <w:lang w:val="uk-UA"/>
        </w:rPr>
        <w:t>1</w:t>
      </w:r>
      <w:r>
        <w:rPr>
          <w:rFonts w:ascii="Times New Roman" w:hAnsi="Times New Roman"/>
          <w:sz w:val="28"/>
          <w:szCs w:val="28"/>
          <w:lang w:val="uk-UA"/>
        </w:rPr>
        <w:t xml:space="preserve"> </w:t>
      </w:r>
      <w:r w:rsidRPr="002901CB">
        <w:rPr>
          <w:rFonts w:ascii="Times New Roman" w:hAnsi="Times New Roman"/>
          <w:sz w:val="28"/>
          <w:szCs w:val="28"/>
          <w:lang w:val="uk-UA"/>
        </w:rPr>
        <w:t xml:space="preserve">Структура та організація заняття з використанням </w:t>
      </w:r>
    </w:p>
    <w:p w:rsidR="007F0F2A" w:rsidRPr="00A658F8" w:rsidRDefault="007F0F2A" w:rsidP="00A75818">
      <w:pPr>
        <w:pStyle w:val="a3"/>
        <w:spacing w:line="360" w:lineRule="auto"/>
        <w:rPr>
          <w:rFonts w:ascii="Times New Roman" w:hAnsi="Times New Roman"/>
          <w:sz w:val="28"/>
          <w:szCs w:val="28"/>
        </w:rPr>
      </w:pPr>
      <w:r>
        <w:rPr>
          <w:rFonts w:ascii="Times New Roman" w:hAnsi="Times New Roman"/>
          <w:sz w:val="28"/>
          <w:szCs w:val="28"/>
          <w:lang w:val="uk-UA"/>
        </w:rPr>
        <w:t>кейс-методу.…………………………………………………………....</w:t>
      </w:r>
      <w:r w:rsidR="00A658F8" w:rsidRPr="00A658F8">
        <w:rPr>
          <w:rFonts w:ascii="Times New Roman" w:hAnsi="Times New Roman"/>
          <w:sz w:val="28"/>
          <w:szCs w:val="28"/>
        </w:rPr>
        <w:t>30</w:t>
      </w:r>
    </w:p>
    <w:p w:rsidR="007F0F2A" w:rsidRPr="00A658F8" w:rsidRDefault="007F0F2A" w:rsidP="00A75818">
      <w:pPr>
        <w:spacing w:line="360" w:lineRule="auto"/>
        <w:ind w:left="360"/>
        <w:rPr>
          <w:rFonts w:ascii="Times New Roman" w:hAnsi="Times New Roman"/>
          <w:sz w:val="28"/>
          <w:szCs w:val="28"/>
        </w:rPr>
      </w:pPr>
      <w:r>
        <w:rPr>
          <w:rFonts w:ascii="Times New Roman" w:hAnsi="Times New Roman"/>
          <w:sz w:val="28"/>
          <w:szCs w:val="28"/>
          <w:lang w:val="uk-UA"/>
        </w:rPr>
        <w:t>2.</w:t>
      </w:r>
      <w:r w:rsidRPr="002901CB">
        <w:rPr>
          <w:rFonts w:ascii="Times New Roman" w:hAnsi="Times New Roman"/>
          <w:sz w:val="28"/>
          <w:szCs w:val="28"/>
          <w:lang w:val="uk-UA"/>
        </w:rPr>
        <w:t>2</w:t>
      </w:r>
      <w:r>
        <w:rPr>
          <w:rFonts w:ascii="Times New Roman" w:hAnsi="Times New Roman"/>
          <w:sz w:val="28"/>
          <w:szCs w:val="28"/>
          <w:lang w:val="uk-UA"/>
        </w:rPr>
        <w:t xml:space="preserve"> </w:t>
      </w:r>
      <w:r w:rsidRPr="002901CB">
        <w:rPr>
          <w:rFonts w:ascii="Times New Roman" w:hAnsi="Times New Roman"/>
          <w:sz w:val="28"/>
          <w:szCs w:val="28"/>
          <w:lang w:val="uk-UA"/>
        </w:rPr>
        <w:t>Типи кейс-методів при викладанні англійської мови…</w:t>
      </w:r>
      <w:r>
        <w:rPr>
          <w:rFonts w:ascii="Times New Roman" w:hAnsi="Times New Roman"/>
          <w:sz w:val="28"/>
          <w:szCs w:val="28"/>
          <w:lang w:val="uk-UA"/>
        </w:rPr>
        <w:t>…………</w:t>
      </w:r>
      <w:r w:rsidRPr="002901CB">
        <w:rPr>
          <w:rFonts w:ascii="Times New Roman" w:hAnsi="Times New Roman"/>
          <w:sz w:val="28"/>
          <w:szCs w:val="28"/>
          <w:lang w:val="uk-UA"/>
        </w:rPr>
        <w:t>…</w:t>
      </w:r>
      <w:r w:rsidR="00A658F8" w:rsidRPr="00A658F8">
        <w:rPr>
          <w:rFonts w:ascii="Times New Roman" w:hAnsi="Times New Roman"/>
          <w:sz w:val="28"/>
          <w:szCs w:val="28"/>
        </w:rPr>
        <w:t>38</w:t>
      </w:r>
    </w:p>
    <w:p w:rsidR="007F0F2A" w:rsidRPr="00B0705D" w:rsidRDefault="007F0F2A" w:rsidP="000767B8">
      <w:pPr>
        <w:spacing w:line="360" w:lineRule="auto"/>
        <w:ind w:left="709" w:hanging="425"/>
        <w:rPr>
          <w:rFonts w:ascii="Times New Roman" w:hAnsi="Times New Roman"/>
          <w:sz w:val="28"/>
          <w:szCs w:val="28"/>
          <w:lang w:val="en-US"/>
        </w:rPr>
      </w:pPr>
      <w:r w:rsidRPr="000767B8">
        <w:rPr>
          <w:rFonts w:ascii="Times New Roman" w:hAnsi="Times New Roman"/>
          <w:sz w:val="28"/>
          <w:szCs w:val="28"/>
        </w:rPr>
        <w:t xml:space="preserve"> </w:t>
      </w:r>
      <w:r>
        <w:rPr>
          <w:rFonts w:ascii="Times New Roman" w:hAnsi="Times New Roman"/>
          <w:sz w:val="28"/>
          <w:szCs w:val="28"/>
          <w:lang w:val="uk-UA"/>
        </w:rPr>
        <w:t xml:space="preserve">2.3 </w:t>
      </w:r>
      <w:r w:rsidRPr="002901CB">
        <w:rPr>
          <w:rFonts w:ascii="Times New Roman" w:hAnsi="Times New Roman"/>
          <w:sz w:val="28"/>
          <w:szCs w:val="28"/>
          <w:lang w:val="uk-UA"/>
        </w:rPr>
        <w:t>Поглибленній аналіз кейс-методу по темі «</w:t>
      </w:r>
      <w:r w:rsidRPr="002901CB">
        <w:rPr>
          <w:rFonts w:ascii="Times New Roman" w:hAnsi="Times New Roman"/>
          <w:sz w:val="28"/>
          <w:szCs w:val="28"/>
          <w:lang w:val="en-US"/>
        </w:rPr>
        <w:t>V</w:t>
      </w:r>
      <w:r w:rsidRPr="002901CB">
        <w:rPr>
          <w:rFonts w:ascii="Times New Roman" w:hAnsi="Times New Roman"/>
          <w:sz w:val="28"/>
          <w:szCs w:val="28"/>
        </w:rPr>
        <w:t xml:space="preserve">egetarianism. </w:t>
      </w:r>
      <w:r w:rsidRPr="002901CB">
        <w:rPr>
          <w:rFonts w:ascii="Times New Roman" w:hAnsi="Times New Roman"/>
          <w:sz w:val="28"/>
          <w:szCs w:val="28"/>
          <w:lang w:val="en-US"/>
        </w:rPr>
        <w:t xml:space="preserve">Advantages </w:t>
      </w:r>
      <w:r w:rsidRPr="006A3E04">
        <w:rPr>
          <w:rFonts w:ascii="Times New Roman" w:hAnsi="Times New Roman"/>
          <w:sz w:val="28"/>
          <w:szCs w:val="28"/>
          <w:lang w:val="en-US"/>
        </w:rPr>
        <w:t xml:space="preserve">     </w:t>
      </w:r>
      <w:r>
        <w:rPr>
          <w:rFonts w:ascii="Times New Roman" w:hAnsi="Times New Roman"/>
          <w:sz w:val="28"/>
          <w:szCs w:val="28"/>
          <w:lang w:val="en-US"/>
        </w:rPr>
        <w:t xml:space="preserve">    </w:t>
      </w:r>
      <w:r w:rsidRPr="002901CB">
        <w:rPr>
          <w:rFonts w:ascii="Times New Roman" w:hAnsi="Times New Roman"/>
          <w:sz w:val="28"/>
          <w:szCs w:val="28"/>
          <w:lang w:val="en-US"/>
        </w:rPr>
        <w:t>and Disadvantages of Being a Vegetarian</w:t>
      </w:r>
      <w:r w:rsidRPr="002901CB">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en-US"/>
        </w:rPr>
        <w:t>…</w:t>
      </w:r>
      <w:r>
        <w:rPr>
          <w:rFonts w:ascii="Times New Roman" w:hAnsi="Times New Roman"/>
          <w:sz w:val="28"/>
          <w:szCs w:val="28"/>
          <w:lang w:val="uk-UA"/>
        </w:rPr>
        <w:t>…...</w:t>
      </w:r>
      <w:r>
        <w:rPr>
          <w:rFonts w:ascii="Times New Roman" w:hAnsi="Times New Roman"/>
          <w:sz w:val="28"/>
          <w:szCs w:val="28"/>
          <w:lang w:val="en-US"/>
        </w:rPr>
        <w:t>4</w:t>
      </w:r>
      <w:r w:rsidR="00A658F8">
        <w:rPr>
          <w:rFonts w:ascii="Times New Roman" w:hAnsi="Times New Roman"/>
          <w:sz w:val="28"/>
          <w:szCs w:val="28"/>
          <w:lang w:val="en-US"/>
        </w:rPr>
        <w:t>3</w:t>
      </w:r>
    </w:p>
    <w:p w:rsidR="007F0F2A" w:rsidRDefault="007F0F2A" w:rsidP="00A75818">
      <w:pPr>
        <w:pStyle w:val="a3"/>
        <w:spacing w:line="360" w:lineRule="auto"/>
        <w:rPr>
          <w:rFonts w:ascii="Times New Roman" w:hAnsi="Times New Roman"/>
          <w:sz w:val="28"/>
          <w:szCs w:val="28"/>
          <w:lang w:val="en-US"/>
        </w:rPr>
      </w:pPr>
      <w:r w:rsidRPr="00657630">
        <w:rPr>
          <w:rFonts w:ascii="Times New Roman" w:hAnsi="Times New Roman"/>
          <w:sz w:val="28"/>
          <w:szCs w:val="28"/>
          <w:lang w:val="uk-UA"/>
        </w:rPr>
        <w:t>ВИСНОВКИ..............................................................</w:t>
      </w:r>
      <w:r>
        <w:rPr>
          <w:rFonts w:ascii="Times New Roman" w:hAnsi="Times New Roman"/>
          <w:sz w:val="28"/>
          <w:szCs w:val="28"/>
          <w:lang w:val="uk-UA"/>
        </w:rPr>
        <w:t>...............................5</w:t>
      </w:r>
      <w:r w:rsidR="00A658F8">
        <w:rPr>
          <w:rFonts w:ascii="Times New Roman" w:hAnsi="Times New Roman"/>
          <w:sz w:val="28"/>
          <w:szCs w:val="28"/>
          <w:lang w:val="en-US"/>
        </w:rPr>
        <w:t>9</w:t>
      </w:r>
    </w:p>
    <w:p w:rsidR="007F0F2A" w:rsidRPr="00A658F8" w:rsidRDefault="007F0F2A" w:rsidP="00A75818">
      <w:pPr>
        <w:pStyle w:val="a3"/>
        <w:spacing w:line="360" w:lineRule="auto"/>
        <w:rPr>
          <w:rFonts w:ascii="Times New Roman" w:hAnsi="Times New Roman"/>
          <w:sz w:val="28"/>
          <w:szCs w:val="28"/>
          <w:lang w:val="en-US"/>
        </w:rPr>
      </w:pPr>
      <w:r w:rsidRPr="00657630">
        <w:rPr>
          <w:rFonts w:ascii="Times New Roman" w:hAnsi="Times New Roman"/>
          <w:sz w:val="28"/>
          <w:szCs w:val="28"/>
          <w:lang w:val="uk-UA"/>
        </w:rPr>
        <w:t>БІБЛІОГРАФІЯ.............................</w:t>
      </w:r>
      <w:r>
        <w:rPr>
          <w:rFonts w:ascii="Times New Roman" w:hAnsi="Times New Roman"/>
          <w:sz w:val="28"/>
          <w:szCs w:val="28"/>
          <w:lang w:val="uk-UA"/>
        </w:rPr>
        <w:t>...</w:t>
      </w:r>
      <w:r w:rsidRPr="00657630">
        <w:rPr>
          <w:rFonts w:ascii="Times New Roman" w:hAnsi="Times New Roman"/>
          <w:sz w:val="28"/>
          <w:szCs w:val="28"/>
          <w:lang w:val="uk-UA"/>
        </w:rPr>
        <w:t xml:space="preserve">....................................... </w:t>
      </w:r>
      <w:r>
        <w:rPr>
          <w:rFonts w:ascii="Times New Roman" w:hAnsi="Times New Roman"/>
          <w:sz w:val="28"/>
          <w:szCs w:val="28"/>
          <w:lang w:val="uk-UA"/>
        </w:rPr>
        <w:t>….……...</w:t>
      </w:r>
      <w:r w:rsidR="00A658F8">
        <w:rPr>
          <w:rFonts w:ascii="Times New Roman" w:hAnsi="Times New Roman"/>
          <w:sz w:val="28"/>
          <w:szCs w:val="28"/>
          <w:lang w:val="en-US"/>
        </w:rPr>
        <w:t>62</w:t>
      </w:r>
    </w:p>
    <w:p w:rsidR="007F0F2A" w:rsidRPr="00A658F8" w:rsidRDefault="007F0F2A" w:rsidP="00A75818">
      <w:pPr>
        <w:pStyle w:val="a3"/>
        <w:spacing w:line="360" w:lineRule="auto"/>
        <w:rPr>
          <w:rFonts w:ascii="Times New Roman" w:hAnsi="Times New Roman"/>
          <w:sz w:val="28"/>
          <w:szCs w:val="28"/>
          <w:lang w:val="en-US"/>
        </w:rPr>
      </w:pPr>
      <w:r>
        <w:rPr>
          <w:rFonts w:ascii="Times New Roman" w:hAnsi="Times New Roman"/>
          <w:sz w:val="28"/>
          <w:szCs w:val="28"/>
          <w:lang w:val="uk-UA"/>
        </w:rPr>
        <w:t>АННОТАЦІЯ……………………………………………………...……</w:t>
      </w:r>
      <w:r w:rsidR="00A658F8">
        <w:rPr>
          <w:rFonts w:ascii="Times New Roman" w:hAnsi="Times New Roman"/>
          <w:sz w:val="28"/>
          <w:szCs w:val="28"/>
          <w:lang w:val="en-US"/>
        </w:rPr>
        <w:t xml:space="preserve"> 65</w:t>
      </w:r>
    </w:p>
    <w:p w:rsidR="007F0F2A" w:rsidRPr="005D617E" w:rsidRDefault="007F0F2A" w:rsidP="0080243A">
      <w:pPr>
        <w:spacing w:line="360" w:lineRule="auto"/>
        <w:rPr>
          <w:rFonts w:ascii="Times New Roman" w:hAnsi="Times New Roman"/>
          <w:sz w:val="28"/>
          <w:szCs w:val="28"/>
          <w:lang w:val="uk-UA"/>
        </w:rPr>
      </w:pPr>
    </w:p>
    <w:p w:rsidR="007F0F2A" w:rsidRPr="005D617E" w:rsidRDefault="007F0F2A" w:rsidP="0080243A">
      <w:pPr>
        <w:spacing w:line="360" w:lineRule="auto"/>
        <w:rPr>
          <w:rFonts w:ascii="Times New Roman" w:hAnsi="Times New Roman"/>
          <w:sz w:val="28"/>
          <w:szCs w:val="28"/>
          <w:lang w:val="uk-UA"/>
        </w:rPr>
      </w:pPr>
    </w:p>
    <w:p w:rsidR="007F0F2A" w:rsidRPr="005D617E" w:rsidRDefault="007F0F2A" w:rsidP="0080243A">
      <w:pPr>
        <w:spacing w:line="360" w:lineRule="auto"/>
        <w:rPr>
          <w:rFonts w:ascii="Times New Roman" w:hAnsi="Times New Roman"/>
          <w:sz w:val="28"/>
          <w:szCs w:val="28"/>
          <w:lang w:val="uk-UA"/>
        </w:rPr>
      </w:pPr>
    </w:p>
    <w:p w:rsidR="007F0F2A" w:rsidRDefault="007F0F2A" w:rsidP="0080243A">
      <w:pPr>
        <w:spacing w:line="360" w:lineRule="auto"/>
        <w:rPr>
          <w:rFonts w:ascii="Times New Roman" w:hAnsi="Times New Roman"/>
          <w:sz w:val="28"/>
          <w:szCs w:val="28"/>
          <w:lang w:val="uk-UA"/>
        </w:rPr>
      </w:pPr>
    </w:p>
    <w:p w:rsidR="007F0F2A" w:rsidRDefault="007F0F2A" w:rsidP="0080243A">
      <w:pPr>
        <w:spacing w:line="360" w:lineRule="auto"/>
        <w:rPr>
          <w:rFonts w:ascii="Times New Roman" w:hAnsi="Times New Roman"/>
          <w:b/>
          <w:sz w:val="28"/>
          <w:szCs w:val="28"/>
          <w:lang w:val="uk-UA"/>
        </w:rPr>
      </w:pPr>
    </w:p>
    <w:p w:rsidR="00123753" w:rsidRDefault="00123753" w:rsidP="00A658F8">
      <w:pPr>
        <w:spacing w:line="360" w:lineRule="auto"/>
        <w:jc w:val="center"/>
        <w:rPr>
          <w:rFonts w:ascii="Times New Roman" w:hAnsi="Times New Roman"/>
          <w:b/>
          <w:sz w:val="28"/>
          <w:szCs w:val="28"/>
          <w:lang w:val="uk-UA"/>
        </w:rPr>
      </w:pPr>
    </w:p>
    <w:p w:rsidR="007F0F2A" w:rsidRPr="00657630" w:rsidRDefault="007F0F2A" w:rsidP="00A658F8">
      <w:pPr>
        <w:spacing w:line="360" w:lineRule="auto"/>
        <w:jc w:val="center"/>
        <w:rPr>
          <w:rFonts w:ascii="Times New Roman" w:hAnsi="Times New Roman"/>
          <w:b/>
          <w:sz w:val="28"/>
          <w:szCs w:val="28"/>
          <w:lang w:val="uk-UA"/>
        </w:rPr>
      </w:pPr>
      <w:r w:rsidRPr="00657630">
        <w:rPr>
          <w:rFonts w:ascii="Times New Roman" w:hAnsi="Times New Roman"/>
          <w:b/>
          <w:sz w:val="28"/>
          <w:szCs w:val="28"/>
          <w:lang w:val="uk-UA"/>
        </w:rPr>
        <w:lastRenderedPageBreak/>
        <w:t>ВСТУП</w:t>
      </w:r>
    </w:p>
    <w:p w:rsidR="007F0F2A" w:rsidRPr="00657630" w:rsidRDefault="007F0F2A" w:rsidP="0080243A">
      <w:pPr>
        <w:spacing w:after="0" w:line="360" w:lineRule="auto"/>
        <w:ind w:firstLine="709"/>
        <w:jc w:val="both"/>
        <w:rPr>
          <w:rFonts w:ascii="Times New Roman" w:hAnsi="Times New Roman"/>
          <w:sz w:val="28"/>
          <w:szCs w:val="28"/>
          <w:lang w:val="uk-UA"/>
        </w:rPr>
      </w:pPr>
      <w:r w:rsidRPr="00657630">
        <w:rPr>
          <w:rFonts w:ascii="Times New Roman" w:hAnsi="Times New Roman"/>
          <w:b/>
          <w:i/>
          <w:sz w:val="28"/>
          <w:szCs w:val="28"/>
          <w:lang w:val="uk-UA"/>
        </w:rPr>
        <w:t>Актуальною проблемою</w:t>
      </w:r>
      <w:r w:rsidRPr="00657630">
        <w:rPr>
          <w:rFonts w:ascii="Times New Roman" w:hAnsi="Times New Roman"/>
          <w:sz w:val="28"/>
          <w:szCs w:val="28"/>
          <w:lang w:val="uk-UA"/>
        </w:rPr>
        <w:t xml:space="preserve"> сучасної освіти є підготовка високоосвічених і кваліфікованих фахівців, здатних до професійного росту і мобільності в умовах інформатизації суспільства і розвитку нових технологій. У зв'язку з цим одним з перспективних напрямків модернізації навчального процесу у вищій школі є застосування сучасних технологій навчання, що сприяють формуванню у студентів значущих для їх майбутньої професійної діяльності якостей, а також знань, навичок і умінь, необхідних для виконання обов'язків за обраною спеціальністю.</w:t>
      </w:r>
    </w:p>
    <w:p w:rsidR="007F0F2A" w:rsidRPr="00657630" w:rsidRDefault="007F0F2A" w:rsidP="0080243A">
      <w:pPr>
        <w:spacing w:after="0" w:line="360" w:lineRule="auto"/>
        <w:ind w:firstLine="709"/>
        <w:jc w:val="both"/>
        <w:rPr>
          <w:rFonts w:ascii="Times New Roman" w:hAnsi="Times New Roman"/>
          <w:sz w:val="28"/>
          <w:szCs w:val="28"/>
          <w:lang w:val="uk-UA"/>
        </w:rPr>
      </w:pPr>
      <w:r w:rsidRPr="00657630">
        <w:rPr>
          <w:rFonts w:ascii="Times New Roman" w:hAnsi="Times New Roman"/>
          <w:sz w:val="28"/>
          <w:szCs w:val="28"/>
          <w:lang w:val="uk-UA"/>
        </w:rPr>
        <w:t>Сучасн</w:t>
      </w:r>
      <w:r>
        <w:rPr>
          <w:rFonts w:ascii="Times New Roman" w:hAnsi="Times New Roman"/>
          <w:sz w:val="28"/>
          <w:szCs w:val="28"/>
          <w:lang w:val="uk-UA"/>
        </w:rPr>
        <w:t>е</w:t>
      </w:r>
      <w:r w:rsidRPr="00657630">
        <w:rPr>
          <w:rFonts w:ascii="Times New Roman" w:hAnsi="Times New Roman"/>
          <w:sz w:val="28"/>
          <w:szCs w:val="28"/>
          <w:lang w:val="uk-UA"/>
        </w:rPr>
        <w:t xml:space="preserve">а освітнє середовище базується на застосуванні різних видів навчальних програм, аудіо і відеозаписів, інтерактивних навчальних програм, програм для моделювання досліджуваних процесів, проектування, використання </w:t>
      </w:r>
      <w:r w:rsidRPr="00657630">
        <w:rPr>
          <w:rFonts w:ascii="Times New Roman" w:hAnsi="Times New Roman"/>
          <w:sz w:val="28"/>
          <w:szCs w:val="28"/>
        </w:rPr>
        <w:t>on</w:t>
      </w:r>
      <w:r w:rsidRPr="00657630">
        <w:rPr>
          <w:rFonts w:ascii="Times New Roman" w:hAnsi="Times New Roman"/>
          <w:sz w:val="28"/>
          <w:szCs w:val="28"/>
          <w:lang w:val="uk-UA"/>
        </w:rPr>
        <w:t>-</w:t>
      </w:r>
      <w:r w:rsidRPr="00657630">
        <w:rPr>
          <w:rFonts w:ascii="Times New Roman" w:hAnsi="Times New Roman"/>
          <w:sz w:val="28"/>
          <w:szCs w:val="28"/>
        </w:rPr>
        <w:t>line</w:t>
      </w:r>
      <w:r w:rsidRPr="00657630">
        <w:rPr>
          <w:rFonts w:ascii="Times New Roman" w:hAnsi="Times New Roman"/>
          <w:sz w:val="28"/>
          <w:szCs w:val="28"/>
          <w:lang w:val="uk-UA"/>
        </w:rPr>
        <w:t xml:space="preserve"> навчальних матеріалів. Це підвищує мотивацію студентів різних напрямків підготовки до оволодіння іноземною мовою і допомагає формувати почуття відповідальності за кінцевий результат.</w:t>
      </w:r>
    </w:p>
    <w:p w:rsidR="007F0F2A" w:rsidRPr="00657630" w:rsidRDefault="007F0F2A" w:rsidP="0080243A">
      <w:pPr>
        <w:spacing w:after="0" w:line="360" w:lineRule="auto"/>
        <w:ind w:firstLine="709"/>
        <w:jc w:val="both"/>
        <w:rPr>
          <w:rFonts w:ascii="Times New Roman" w:hAnsi="Times New Roman"/>
          <w:sz w:val="28"/>
          <w:szCs w:val="28"/>
          <w:lang w:eastAsia="ru-RU"/>
        </w:rPr>
      </w:pPr>
      <w:r w:rsidRPr="00657630">
        <w:rPr>
          <w:rFonts w:ascii="Times New Roman" w:hAnsi="Times New Roman"/>
          <w:sz w:val="28"/>
          <w:szCs w:val="28"/>
        </w:rPr>
        <w:t>Отже, для ефективного навчання важливо, щоб студенти взяли зміст і, зацікавившись ним, захопилися процесом пізнання. Процес навчання іноземної мови можна зробити більш ефективним, використовуючи проблемні методи навчання, до числа яких, згідно О. С. Виноградової, «можна віднести цілий ряд проблемних за своїм характером методів, таких як дослідні, пошукові, дискусійні методи (Г. А. Китайгородська , М. В. Кларін, Л. П. Колобова, С. Г. Коростельова), метод рольових ігор (Г. А. Китайгородська, М. А. Арія, Р. С. Аппатова), метод проектів (Е. С. Полат, М. Ю. Бухаркін), кейс-метод (М. Ліндерс і Дж. Ерскін ін.)</w:t>
      </w:r>
      <w:r>
        <w:rPr>
          <w:rFonts w:ascii="Times New Roman" w:hAnsi="Times New Roman"/>
          <w:sz w:val="28"/>
          <w:szCs w:val="28"/>
          <w:lang w:eastAsia="ru-RU"/>
        </w:rPr>
        <w:t xml:space="preserve"> </w:t>
      </w:r>
      <w:r w:rsidRPr="00657630">
        <w:rPr>
          <w:rFonts w:ascii="Times New Roman" w:hAnsi="Times New Roman"/>
          <w:sz w:val="28"/>
          <w:szCs w:val="28"/>
          <w:lang w:eastAsia="ru-RU"/>
        </w:rPr>
        <w:t xml:space="preserve">. </w:t>
      </w:r>
    </w:p>
    <w:p w:rsidR="007F0F2A" w:rsidRPr="00657630" w:rsidRDefault="007F0F2A" w:rsidP="0080243A">
      <w:pPr>
        <w:spacing w:after="0" w:line="360" w:lineRule="auto"/>
        <w:ind w:firstLine="709"/>
        <w:jc w:val="both"/>
        <w:rPr>
          <w:rFonts w:ascii="Times New Roman" w:hAnsi="Times New Roman"/>
          <w:sz w:val="28"/>
          <w:szCs w:val="28"/>
          <w:lang w:val="uk-UA"/>
        </w:rPr>
      </w:pPr>
      <w:r w:rsidRPr="00657630">
        <w:rPr>
          <w:rFonts w:ascii="Times New Roman" w:hAnsi="Times New Roman"/>
          <w:b/>
          <w:i/>
          <w:sz w:val="28"/>
          <w:szCs w:val="28"/>
          <w:lang w:val="uk-UA"/>
        </w:rPr>
        <w:t xml:space="preserve">Мета полягає в </w:t>
      </w:r>
      <w:r w:rsidRPr="00657630">
        <w:rPr>
          <w:rFonts w:ascii="Times New Roman" w:hAnsi="Times New Roman"/>
          <w:sz w:val="28"/>
          <w:szCs w:val="28"/>
        </w:rPr>
        <w:t>з’ясува</w:t>
      </w:r>
      <w:r w:rsidRPr="00657630">
        <w:rPr>
          <w:rFonts w:ascii="Times New Roman" w:hAnsi="Times New Roman"/>
          <w:sz w:val="28"/>
          <w:szCs w:val="28"/>
          <w:lang w:val="uk-UA"/>
        </w:rPr>
        <w:t>нні</w:t>
      </w:r>
      <w:r w:rsidRPr="00657630">
        <w:rPr>
          <w:rFonts w:ascii="Times New Roman" w:hAnsi="Times New Roman"/>
          <w:sz w:val="28"/>
          <w:szCs w:val="28"/>
        </w:rPr>
        <w:t xml:space="preserve"> сут</w:t>
      </w:r>
      <w:r w:rsidRPr="00657630">
        <w:rPr>
          <w:rFonts w:ascii="Times New Roman" w:hAnsi="Times New Roman"/>
          <w:sz w:val="28"/>
          <w:szCs w:val="28"/>
          <w:lang w:val="uk-UA"/>
        </w:rPr>
        <w:t>ності</w:t>
      </w:r>
      <w:r w:rsidRPr="00657630">
        <w:rPr>
          <w:rFonts w:ascii="Times New Roman" w:hAnsi="Times New Roman"/>
          <w:sz w:val="28"/>
          <w:szCs w:val="28"/>
        </w:rPr>
        <w:t>,  ознаки, принцип</w:t>
      </w:r>
      <w:r w:rsidRPr="00657630">
        <w:rPr>
          <w:rFonts w:ascii="Times New Roman" w:hAnsi="Times New Roman"/>
          <w:sz w:val="28"/>
          <w:szCs w:val="28"/>
          <w:lang w:val="uk-UA"/>
        </w:rPr>
        <w:t>ів</w:t>
      </w:r>
      <w:r w:rsidRPr="00657630">
        <w:rPr>
          <w:rFonts w:ascii="Times New Roman" w:hAnsi="Times New Roman"/>
          <w:sz w:val="28"/>
          <w:szCs w:val="28"/>
        </w:rPr>
        <w:t xml:space="preserve"> та функції кейс-методу навчання; розглянути модель ситуаційного навчання; розкрити та охарактеризувати професійно значущі особистісні якості студентів, сформовані під впливом кейс-методу у вищій школі. </w:t>
      </w:r>
      <w:r w:rsidRPr="00657630">
        <w:rPr>
          <w:rFonts w:ascii="Times New Roman" w:hAnsi="Times New Roman"/>
          <w:sz w:val="28"/>
          <w:szCs w:val="28"/>
          <w:lang w:val="uk-UA"/>
        </w:rPr>
        <w:t>Р</w:t>
      </w:r>
      <w:r w:rsidRPr="00657630">
        <w:rPr>
          <w:rFonts w:ascii="Times New Roman" w:hAnsi="Times New Roman"/>
          <w:sz w:val="28"/>
          <w:szCs w:val="28"/>
        </w:rPr>
        <w:t xml:space="preserve">озглянути і проаналізувати особливості кейс-методу, застосування якого дасть змогу перебороти мовленнєву скованість і кристалізувати професійну орієнтованість </w:t>
      </w:r>
      <w:r w:rsidRPr="00657630">
        <w:rPr>
          <w:rFonts w:ascii="Times New Roman" w:hAnsi="Times New Roman"/>
          <w:sz w:val="28"/>
          <w:szCs w:val="28"/>
        </w:rPr>
        <w:lastRenderedPageBreak/>
        <w:t>мовлення з виробленням навичок розуміти чужу мову та середовище, а також приймати нестандартні рішення.</w:t>
      </w:r>
    </w:p>
    <w:p w:rsidR="007F0F2A" w:rsidRPr="00657630" w:rsidRDefault="007F0F2A" w:rsidP="0080243A">
      <w:pPr>
        <w:spacing w:after="0" w:line="360" w:lineRule="auto"/>
        <w:jc w:val="both"/>
        <w:rPr>
          <w:rFonts w:ascii="Times New Roman" w:hAnsi="Times New Roman"/>
          <w:sz w:val="28"/>
          <w:szCs w:val="28"/>
          <w:lang w:val="uk-UA"/>
        </w:rPr>
      </w:pPr>
      <w:r w:rsidRPr="00657630">
        <w:rPr>
          <w:rFonts w:ascii="Times New Roman" w:hAnsi="Times New Roman"/>
          <w:b/>
          <w:i/>
          <w:sz w:val="28"/>
          <w:szCs w:val="28"/>
          <w:lang w:val="uk-UA"/>
        </w:rPr>
        <w:t xml:space="preserve">       Завданням дослідження </w:t>
      </w:r>
      <w:r w:rsidRPr="00657630">
        <w:rPr>
          <w:rFonts w:ascii="Times New Roman" w:hAnsi="Times New Roman"/>
          <w:sz w:val="28"/>
          <w:szCs w:val="28"/>
          <w:lang w:val="uk-UA"/>
        </w:rPr>
        <w:t>є на основі проведеного дослідження визначити, позитивний і негативний вплив проаналізованніх кейс-методів при викладанні англійської мови.</w:t>
      </w:r>
    </w:p>
    <w:p w:rsidR="007F0F2A" w:rsidRPr="00657630" w:rsidRDefault="007F0F2A" w:rsidP="0080243A">
      <w:pPr>
        <w:spacing w:line="360" w:lineRule="auto"/>
        <w:jc w:val="both"/>
        <w:rPr>
          <w:rFonts w:ascii="Times New Roman" w:hAnsi="Times New Roman"/>
          <w:sz w:val="28"/>
          <w:szCs w:val="28"/>
          <w:lang w:val="uk-UA"/>
        </w:rPr>
      </w:pPr>
      <w:r w:rsidRPr="00657630">
        <w:rPr>
          <w:rFonts w:ascii="Times New Roman" w:hAnsi="Times New Roman"/>
          <w:b/>
          <w:i/>
          <w:sz w:val="28"/>
          <w:szCs w:val="28"/>
          <w:lang w:val="uk-UA"/>
        </w:rPr>
        <w:t xml:space="preserve">       </w:t>
      </w:r>
      <w:r w:rsidRPr="00657630">
        <w:rPr>
          <w:rFonts w:ascii="Times New Roman" w:hAnsi="Times New Roman"/>
          <w:b/>
          <w:i/>
          <w:sz w:val="28"/>
          <w:szCs w:val="28"/>
        </w:rPr>
        <w:t>Об’єкт</w:t>
      </w:r>
      <w:r w:rsidRPr="00657630">
        <w:rPr>
          <w:rFonts w:ascii="Times New Roman" w:hAnsi="Times New Roman"/>
          <w:b/>
          <w:i/>
          <w:sz w:val="28"/>
          <w:szCs w:val="28"/>
          <w:lang w:val="uk-UA"/>
        </w:rPr>
        <w:t>ом</w:t>
      </w:r>
      <w:r w:rsidRPr="00657630">
        <w:rPr>
          <w:rFonts w:ascii="Times New Roman" w:hAnsi="Times New Roman"/>
          <w:b/>
          <w:i/>
          <w:sz w:val="28"/>
          <w:szCs w:val="28"/>
        </w:rPr>
        <w:t xml:space="preserve"> дослідження</w:t>
      </w:r>
      <w:r w:rsidRPr="00657630">
        <w:rPr>
          <w:rFonts w:ascii="Times New Roman" w:hAnsi="Times New Roman"/>
          <w:b/>
          <w:i/>
          <w:sz w:val="28"/>
          <w:szCs w:val="28"/>
          <w:lang w:val="uk-UA"/>
        </w:rPr>
        <w:t xml:space="preserve"> </w:t>
      </w:r>
      <w:r w:rsidRPr="00657630">
        <w:rPr>
          <w:rFonts w:ascii="Times New Roman" w:hAnsi="Times New Roman"/>
          <w:sz w:val="28"/>
          <w:szCs w:val="28"/>
          <w:lang w:val="uk-UA"/>
        </w:rPr>
        <w:t>виступає</w:t>
      </w:r>
      <w:r w:rsidRPr="00657630">
        <w:rPr>
          <w:rFonts w:ascii="Times New Roman" w:hAnsi="Times New Roman"/>
          <w:b/>
          <w:i/>
          <w:sz w:val="28"/>
          <w:szCs w:val="28"/>
          <w:lang w:val="uk-UA"/>
        </w:rPr>
        <w:t xml:space="preserve"> </w:t>
      </w:r>
      <w:r w:rsidRPr="00657630">
        <w:rPr>
          <w:rFonts w:ascii="Times New Roman" w:hAnsi="Times New Roman"/>
          <w:sz w:val="28"/>
          <w:szCs w:val="28"/>
          <w:lang w:val="uk-UA"/>
        </w:rPr>
        <w:t xml:space="preserve">методика викладання англійської мови у вищій школі. </w:t>
      </w:r>
    </w:p>
    <w:p w:rsidR="007F0F2A" w:rsidRPr="00657630" w:rsidRDefault="007F0F2A" w:rsidP="0080243A">
      <w:pPr>
        <w:spacing w:line="360" w:lineRule="auto"/>
        <w:jc w:val="both"/>
        <w:rPr>
          <w:rFonts w:ascii="Times New Roman" w:hAnsi="Times New Roman"/>
          <w:sz w:val="28"/>
          <w:szCs w:val="28"/>
          <w:lang w:val="uk-UA"/>
        </w:rPr>
      </w:pPr>
      <w:r w:rsidRPr="00657630">
        <w:rPr>
          <w:rFonts w:ascii="Times New Roman" w:hAnsi="Times New Roman"/>
          <w:b/>
          <w:i/>
          <w:sz w:val="28"/>
          <w:szCs w:val="28"/>
          <w:lang w:val="uk-UA"/>
        </w:rPr>
        <w:t xml:space="preserve">      Предметом</w:t>
      </w:r>
      <w:r w:rsidRPr="00657630">
        <w:rPr>
          <w:rFonts w:ascii="Times New Roman" w:hAnsi="Times New Roman"/>
          <w:sz w:val="28"/>
          <w:szCs w:val="28"/>
          <w:lang w:val="uk-UA"/>
        </w:rPr>
        <w:t xml:space="preserve"> </w:t>
      </w:r>
      <w:r w:rsidRPr="00657630">
        <w:rPr>
          <w:rFonts w:ascii="Times New Roman" w:hAnsi="Times New Roman"/>
          <w:b/>
          <w:i/>
          <w:sz w:val="28"/>
          <w:szCs w:val="28"/>
        </w:rPr>
        <w:t>дослідження</w:t>
      </w:r>
      <w:r w:rsidRPr="00657630">
        <w:rPr>
          <w:rFonts w:ascii="Times New Roman" w:hAnsi="Times New Roman"/>
          <w:b/>
          <w:i/>
          <w:sz w:val="28"/>
          <w:szCs w:val="28"/>
          <w:lang w:val="uk-UA"/>
        </w:rPr>
        <w:t xml:space="preserve"> </w:t>
      </w:r>
      <w:r w:rsidRPr="00657630">
        <w:rPr>
          <w:rFonts w:ascii="Times New Roman" w:hAnsi="Times New Roman"/>
          <w:sz w:val="28"/>
          <w:szCs w:val="28"/>
          <w:lang w:val="uk-UA"/>
        </w:rPr>
        <w:t>є кейс метод, як одна з технік викладання англійської мови у вищій школі.</w:t>
      </w:r>
    </w:p>
    <w:p w:rsidR="007F0F2A" w:rsidRDefault="007F0F2A" w:rsidP="00F62787">
      <w:pPr>
        <w:spacing w:line="360" w:lineRule="auto"/>
        <w:jc w:val="both"/>
        <w:rPr>
          <w:rFonts w:ascii="Times New Roman" w:hAnsi="Times New Roman"/>
          <w:sz w:val="28"/>
          <w:szCs w:val="28"/>
          <w:lang w:val="uk-UA"/>
        </w:rPr>
      </w:pPr>
      <w:r w:rsidRPr="00657630">
        <w:rPr>
          <w:rFonts w:ascii="Times New Roman" w:hAnsi="Times New Roman"/>
          <w:sz w:val="28"/>
          <w:szCs w:val="28"/>
          <w:lang w:val="uk-UA"/>
        </w:rPr>
        <w:t xml:space="preserve">     </w:t>
      </w:r>
      <w:r w:rsidRPr="00323115">
        <w:rPr>
          <w:rFonts w:ascii="Times New Roman" w:hAnsi="Times New Roman"/>
          <w:sz w:val="28"/>
          <w:szCs w:val="28"/>
          <w:lang w:val="uk-UA"/>
        </w:rPr>
        <w:t>Для</w:t>
      </w:r>
      <w:r>
        <w:rPr>
          <w:rFonts w:ascii="Times New Roman" w:hAnsi="Times New Roman"/>
          <w:sz w:val="28"/>
          <w:szCs w:val="28"/>
          <w:lang w:val="uk-UA"/>
        </w:rPr>
        <w:t xml:space="preserve"> поглибленого вивчення</w:t>
      </w:r>
      <w:r w:rsidRPr="00323115">
        <w:rPr>
          <w:rFonts w:ascii="Times New Roman" w:hAnsi="Times New Roman"/>
          <w:sz w:val="28"/>
          <w:szCs w:val="28"/>
          <w:lang w:val="uk-UA"/>
        </w:rPr>
        <w:t xml:space="preserve"> проблеми був використаний наступний </w:t>
      </w:r>
      <w:r>
        <w:rPr>
          <w:rFonts w:ascii="Times New Roman" w:hAnsi="Times New Roman"/>
          <w:sz w:val="28"/>
          <w:szCs w:val="28"/>
          <w:lang w:val="uk-UA"/>
        </w:rPr>
        <w:t xml:space="preserve"> </w:t>
      </w:r>
      <w:r w:rsidRPr="00323115">
        <w:rPr>
          <w:rFonts w:ascii="Times New Roman" w:hAnsi="Times New Roman"/>
          <w:b/>
          <w:i/>
          <w:sz w:val="28"/>
          <w:szCs w:val="28"/>
          <w:lang w:val="uk-UA"/>
        </w:rPr>
        <w:t>метод дослідження</w:t>
      </w:r>
      <w:r w:rsidRPr="00323115">
        <w:rPr>
          <w:rFonts w:ascii="Times New Roman" w:hAnsi="Times New Roman"/>
          <w:sz w:val="28"/>
          <w:szCs w:val="28"/>
          <w:lang w:val="uk-UA"/>
        </w:rPr>
        <w:t>: метод структурно-функціонального аналізу</w:t>
      </w:r>
      <w:r>
        <w:rPr>
          <w:rFonts w:ascii="Times New Roman" w:hAnsi="Times New Roman"/>
          <w:sz w:val="28"/>
          <w:szCs w:val="28"/>
          <w:lang w:val="uk-UA"/>
        </w:rPr>
        <w:t xml:space="preserve">. </w:t>
      </w:r>
      <w:r w:rsidRPr="00DE3DA4">
        <w:rPr>
          <w:rFonts w:ascii="Times New Roman" w:hAnsi="Times New Roman"/>
          <w:sz w:val="28"/>
          <w:szCs w:val="28"/>
          <w:lang w:val="uk-UA"/>
        </w:rPr>
        <w:t>Сутність структурно-функціонального підходу полягає у виділенні в системних об'єктах структурних елементів (компонентів, підсистем) і визначенні їхньої ролі (функцій) у системі</w:t>
      </w:r>
      <w:r>
        <w:rPr>
          <w:rFonts w:ascii="Times New Roman" w:hAnsi="Times New Roman"/>
          <w:sz w:val="28"/>
          <w:szCs w:val="28"/>
          <w:lang w:val="uk-UA"/>
        </w:rPr>
        <w:t>.</w:t>
      </w:r>
      <w:r w:rsidRPr="00DE3DA4">
        <w:t xml:space="preserve"> </w:t>
      </w:r>
      <w:r w:rsidRPr="00DE3DA4">
        <w:rPr>
          <w:rFonts w:ascii="Times New Roman" w:hAnsi="Times New Roman"/>
          <w:sz w:val="28"/>
          <w:szCs w:val="28"/>
          <w:lang w:val="uk-UA"/>
        </w:rPr>
        <w:t>Елементи і зв'язки між ними створюють структуру системи.</w:t>
      </w:r>
      <w:r w:rsidRPr="00DE3DA4">
        <w:t xml:space="preserve"> </w:t>
      </w:r>
      <w:r w:rsidRPr="00DE3DA4">
        <w:rPr>
          <w:rFonts w:ascii="Times New Roman" w:hAnsi="Times New Roman"/>
          <w:sz w:val="28"/>
          <w:szCs w:val="28"/>
          <w:lang w:val="uk-UA"/>
        </w:rPr>
        <w:t>Структуризація об'єкта — необхідна умова його вивчення.</w:t>
      </w:r>
      <w:r w:rsidRPr="00DE3DA4">
        <w:t xml:space="preserve"> </w:t>
      </w:r>
      <w:r w:rsidRPr="00DE3DA4">
        <w:rPr>
          <w:rFonts w:ascii="Times New Roman" w:hAnsi="Times New Roman"/>
          <w:sz w:val="28"/>
          <w:szCs w:val="28"/>
          <w:lang w:val="uk-UA"/>
        </w:rPr>
        <w:t xml:space="preserve">Опис структури об'єкта полягає в його поділі на складові та встановленні характеру взаємозв'язків між ними. </w:t>
      </w:r>
    </w:p>
    <w:p w:rsidR="007F0F2A" w:rsidRPr="00F62787" w:rsidRDefault="007F0F2A" w:rsidP="0080243A">
      <w:pPr>
        <w:spacing w:line="360" w:lineRule="auto"/>
        <w:jc w:val="both"/>
        <w:rPr>
          <w:rFonts w:ascii="Times New Roman" w:hAnsi="Times New Roman"/>
          <w:b/>
          <w:sz w:val="28"/>
          <w:szCs w:val="28"/>
          <w:lang w:val="uk-UA"/>
        </w:rPr>
      </w:pPr>
      <w:r w:rsidRPr="00657630">
        <w:rPr>
          <w:rFonts w:ascii="Times New Roman" w:hAnsi="Times New Roman"/>
          <w:b/>
          <w:i/>
          <w:sz w:val="28"/>
          <w:szCs w:val="28"/>
          <w:lang w:val="uk-UA"/>
        </w:rPr>
        <w:t xml:space="preserve">    Аналіз останніх досліджень і публікацій.</w:t>
      </w:r>
      <w:r w:rsidRPr="00657630">
        <w:rPr>
          <w:rFonts w:ascii="Times New Roman" w:hAnsi="Times New Roman"/>
          <w:sz w:val="28"/>
          <w:szCs w:val="28"/>
          <w:lang w:val="uk-UA"/>
        </w:rPr>
        <w:t xml:space="preserve"> </w:t>
      </w:r>
      <w:r w:rsidRPr="00657630">
        <w:rPr>
          <w:rFonts w:ascii="Times New Roman" w:hAnsi="Times New Roman"/>
          <w:sz w:val="28"/>
          <w:szCs w:val="28"/>
        </w:rPr>
        <w:t xml:space="preserve">Теоретичні засади застосування сучасних педагогічних технологій у навчальному процесі розкрито у працях Б. Барнса, І. Богданової, Г. Каніщенко, М. Кларина, Е. Михайлова, В. Матірко, В. Полякова, Ю. Ткаченко, О. Сидоренко, Ю. Сурмина, П. Шеремети. Активні групові методи навчання інтенсивно розробляли таки вчені, як Л. Асімова, Н. Богомолова, Ю. Ємельянов, А. Смолкін та ін. Однією з інтерактивних методик, що набула популярності у Великобританії, США, Німеччині, Данії та інших країнах стала методика сase study (кейс-методу або методу аналізу ситуацій), розроблена англійськими науковцями М. Шевером, Ф. Едейем та К. Єйтс. Саме їй у світової практиці відводиться важливе місце для вирішення сучасних проблем у навчанні. Загалом метод кейсів розроблено у 20-ті роки ХХ ст. у Гарварді. Зараз існують дві класичні школи кейс-методу: Гарвардська та Манчестерська і, відповідно, американська та західноєвропейська. В </w:t>
      </w:r>
      <w:r w:rsidRPr="00657630">
        <w:rPr>
          <w:rFonts w:ascii="Times New Roman" w:hAnsi="Times New Roman"/>
          <w:sz w:val="28"/>
          <w:szCs w:val="28"/>
        </w:rPr>
        <w:lastRenderedPageBreak/>
        <w:t>Україні кейс-метод уперше презентовано Х. Гусок та К. Ландбергом у 1992 році в Інституті державного управління і місцевого самоврядування фахівцями Школи державного управління ім. Дж. Кеннеді Гарвардського університету. Поширення кейс-методу спонукало вчених до розробки теоретичних засад його використання в навчальному процесі ВНЗ. Значний внесок у розв’язання цієї проблеми зроблено вітчизняними та зарубіжними вченими Г. Багієвим, О. Смоляниновою, В. Чубою, які розглядають кейси як метод навчання, форму організації навчально-пізнавальної діяльності студентів, зрештою дидактичну технологію, що застосовується в процесі фахової підготовки</w:t>
      </w:r>
      <w:r w:rsidRPr="00657630">
        <w:rPr>
          <w:rFonts w:ascii="Times New Roman" w:hAnsi="Times New Roman"/>
          <w:sz w:val="28"/>
          <w:szCs w:val="28"/>
          <w:lang w:val="uk-UA"/>
        </w:rPr>
        <w:t>.</w:t>
      </w:r>
    </w:p>
    <w:p w:rsidR="007F0F2A" w:rsidRDefault="007F0F2A" w:rsidP="0080243A">
      <w:pPr>
        <w:spacing w:line="360" w:lineRule="auto"/>
        <w:jc w:val="both"/>
        <w:rPr>
          <w:rFonts w:ascii="Times New Roman" w:hAnsi="Times New Roman"/>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2C005B" w:rsidRDefault="002C005B" w:rsidP="0080243A">
      <w:pPr>
        <w:spacing w:line="360" w:lineRule="auto"/>
        <w:jc w:val="both"/>
        <w:rPr>
          <w:rFonts w:ascii="Times New Roman" w:hAnsi="Times New Roman"/>
          <w:b/>
          <w:sz w:val="28"/>
          <w:szCs w:val="28"/>
          <w:lang w:val="uk-UA"/>
        </w:rPr>
      </w:pPr>
    </w:p>
    <w:p w:rsidR="00CD01E4" w:rsidRPr="00CD01E4" w:rsidRDefault="00CD01E4" w:rsidP="0080243A">
      <w:pPr>
        <w:spacing w:line="360" w:lineRule="auto"/>
        <w:jc w:val="both"/>
        <w:rPr>
          <w:rFonts w:ascii="Times New Roman" w:hAnsi="Times New Roman"/>
          <w:b/>
          <w:sz w:val="28"/>
          <w:szCs w:val="28"/>
        </w:rPr>
      </w:pPr>
    </w:p>
    <w:p w:rsidR="00CD01E4" w:rsidRPr="00CD01E4" w:rsidRDefault="00CD01E4" w:rsidP="0080243A">
      <w:pPr>
        <w:spacing w:line="360" w:lineRule="auto"/>
        <w:jc w:val="both"/>
        <w:rPr>
          <w:rFonts w:ascii="Times New Roman" w:hAnsi="Times New Roman"/>
          <w:b/>
          <w:sz w:val="28"/>
          <w:szCs w:val="28"/>
        </w:rPr>
      </w:pPr>
    </w:p>
    <w:p w:rsidR="00CD01E4" w:rsidRPr="00CD01E4" w:rsidRDefault="00CD01E4" w:rsidP="0080243A">
      <w:pPr>
        <w:spacing w:line="360" w:lineRule="auto"/>
        <w:jc w:val="both"/>
        <w:rPr>
          <w:rFonts w:ascii="Times New Roman" w:hAnsi="Times New Roman"/>
          <w:b/>
          <w:sz w:val="28"/>
          <w:szCs w:val="28"/>
        </w:rPr>
      </w:pPr>
    </w:p>
    <w:p w:rsidR="00CD01E4" w:rsidRPr="00CD01E4" w:rsidRDefault="00CD01E4" w:rsidP="0080243A">
      <w:pPr>
        <w:spacing w:line="360" w:lineRule="auto"/>
        <w:jc w:val="both"/>
        <w:rPr>
          <w:rFonts w:ascii="Times New Roman" w:hAnsi="Times New Roman"/>
          <w:b/>
          <w:sz w:val="28"/>
          <w:szCs w:val="28"/>
        </w:rPr>
      </w:pPr>
    </w:p>
    <w:p w:rsidR="00CD01E4" w:rsidRPr="00CD01E4" w:rsidRDefault="00CD01E4" w:rsidP="0080243A">
      <w:pPr>
        <w:spacing w:line="360" w:lineRule="auto"/>
        <w:jc w:val="both"/>
        <w:rPr>
          <w:rFonts w:ascii="Times New Roman" w:hAnsi="Times New Roman"/>
          <w:b/>
          <w:sz w:val="28"/>
          <w:szCs w:val="28"/>
        </w:rPr>
      </w:pPr>
    </w:p>
    <w:p w:rsidR="00CD01E4" w:rsidRPr="00CD01E4" w:rsidRDefault="00CD01E4" w:rsidP="0080243A">
      <w:pPr>
        <w:spacing w:line="360" w:lineRule="auto"/>
        <w:jc w:val="both"/>
        <w:rPr>
          <w:rFonts w:ascii="Times New Roman" w:hAnsi="Times New Roman"/>
          <w:b/>
          <w:sz w:val="28"/>
          <w:szCs w:val="28"/>
        </w:rPr>
      </w:pPr>
    </w:p>
    <w:p w:rsidR="007F0F2A" w:rsidRDefault="007F0F2A" w:rsidP="00950E80">
      <w:pPr>
        <w:spacing w:line="360" w:lineRule="auto"/>
        <w:jc w:val="center"/>
        <w:rPr>
          <w:rFonts w:ascii="Times New Roman" w:hAnsi="Times New Roman"/>
          <w:b/>
          <w:sz w:val="28"/>
          <w:szCs w:val="28"/>
          <w:lang w:val="uk-UA"/>
        </w:rPr>
      </w:pPr>
      <w:bookmarkStart w:id="0" w:name="_GoBack"/>
      <w:bookmarkEnd w:id="0"/>
      <w:r w:rsidRPr="003718F1">
        <w:rPr>
          <w:rFonts w:ascii="Times New Roman" w:hAnsi="Times New Roman"/>
          <w:b/>
          <w:sz w:val="28"/>
          <w:szCs w:val="28"/>
          <w:lang w:val="uk-UA"/>
        </w:rPr>
        <w:lastRenderedPageBreak/>
        <w:t>Висновки</w:t>
      </w:r>
    </w:p>
    <w:p w:rsidR="007F0F2A" w:rsidRDefault="007F0F2A" w:rsidP="003718F1">
      <w:pPr>
        <w:widowControl w:val="0"/>
        <w:spacing w:after="0" w:line="360" w:lineRule="auto"/>
        <w:ind w:firstLine="709"/>
        <w:jc w:val="both"/>
        <w:rPr>
          <w:rFonts w:ascii="Times New Roman" w:hAnsi="Times New Roman"/>
          <w:sz w:val="28"/>
          <w:szCs w:val="24"/>
          <w:lang w:eastAsia="ru-RU"/>
        </w:rPr>
      </w:pPr>
      <w:r>
        <w:rPr>
          <w:rFonts w:ascii="Times New Roman" w:hAnsi="Times New Roman"/>
          <w:sz w:val="28"/>
          <w:szCs w:val="24"/>
          <w:lang w:val="uk-UA" w:eastAsia="ru-RU"/>
        </w:rPr>
        <w:t xml:space="preserve">На сьогодні англійська мова є міжнародною мовою, тому актуальності набирає необхідність вивчення її професіональних аспектів. </w:t>
      </w:r>
      <w:r>
        <w:rPr>
          <w:rFonts w:ascii="Times New Roman" w:hAnsi="Times New Roman"/>
          <w:sz w:val="28"/>
          <w:szCs w:val="24"/>
          <w:lang w:eastAsia="ru-RU"/>
        </w:rPr>
        <w:t xml:space="preserve">З </w:t>
      </w:r>
      <w:r>
        <w:rPr>
          <w:rFonts w:ascii="Times New Roman" w:hAnsi="Times New Roman"/>
          <w:sz w:val="28"/>
          <w:szCs w:val="24"/>
          <w:lang w:val="uk-UA" w:eastAsia="ru-RU"/>
        </w:rPr>
        <w:t>поширенням</w:t>
      </w:r>
      <w:r>
        <w:rPr>
          <w:rFonts w:ascii="Times New Roman" w:hAnsi="Times New Roman"/>
          <w:sz w:val="28"/>
          <w:szCs w:val="24"/>
          <w:lang w:eastAsia="ru-RU"/>
        </w:rPr>
        <w:t xml:space="preserve"> нового підходу до </w:t>
      </w:r>
      <w:r>
        <w:rPr>
          <w:rFonts w:ascii="Times New Roman" w:hAnsi="Times New Roman"/>
          <w:sz w:val="28"/>
          <w:szCs w:val="24"/>
          <w:lang w:val="uk-UA" w:eastAsia="ru-RU"/>
        </w:rPr>
        <w:t>викладання</w:t>
      </w:r>
      <w:r>
        <w:rPr>
          <w:rFonts w:ascii="Times New Roman" w:hAnsi="Times New Roman"/>
          <w:sz w:val="28"/>
          <w:szCs w:val="24"/>
          <w:lang w:eastAsia="ru-RU"/>
        </w:rPr>
        <w:t xml:space="preserve"> іноземни</w:t>
      </w:r>
      <w:r>
        <w:rPr>
          <w:rFonts w:ascii="Times New Roman" w:hAnsi="Times New Roman"/>
          <w:sz w:val="28"/>
          <w:szCs w:val="24"/>
          <w:lang w:val="uk-UA" w:eastAsia="ru-RU"/>
        </w:rPr>
        <w:t>х</w:t>
      </w:r>
      <w:r>
        <w:rPr>
          <w:rFonts w:ascii="Times New Roman" w:hAnsi="Times New Roman"/>
          <w:sz w:val="28"/>
          <w:szCs w:val="24"/>
          <w:lang w:eastAsia="ru-RU"/>
        </w:rPr>
        <w:t xml:space="preserve"> мов, виникла необхідність </w:t>
      </w:r>
      <w:r>
        <w:rPr>
          <w:rFonts w:ascii="Times New Roman" w:hAnsi="Times New Roman"/>
          <w:sz w:val="28"/>
          <w:szCs w:val="24"/>
          <w:lang w:val="uk-UA" w:eastAsia="ru-RU"/>
        </w:rPr>
        <w:t>використання</w:t>
      </w:r>
      <w:r>
        <w:rPr>
          <w:rFonts w:ascii="Times New Roman" w:hAnsi="Times New Roman"/>
          <w:sz w:val="28"/>
          <w:szCs w:val="24"/>
          <w:lang w:eastAsia="ru-RU"/>
        </w:rPr>
        <w:t xml:space="preserve"> активних методів навчання, серед яких провідне місце займа</w:t>
      </w:r>
      <w:r>
        <w:rPr>
          <w:rFonts w:ascii="Times New Roman" w:hAnsi="Times New Roman"/>
          <w:sz w:val="28"/>
          <w:szCs w:val="24"/>
          <w:lang w:val="uk-UA" w:eastAsia="ru-RU"/>
        </w:rPr>
        <w:t xml:space="preserve">є </w:t>
      </w:r>
      <w:r>
        <w:rPr>
          <w:rFonts w:ascii="Times New Roman" w:hAnsi="Times New Roman"/>
          <w:sz w:val="28"/>
          <w:szCs w:val="24"/>
          <w:lang w:eastAsia="ru-RU"/>
        </w:rPr>
        <w:t>кейс-метод.</w:t>
      </w:r>
      <w:r>
        <w:rPr>
          <w:rFonts w:ascii="Times New Roman" w:hAnsi="Times New Roman"/>
          <w:sz w:val="28"/>
          <w:szCs w:val="24"/>
          <w:lang w:val="uk-UA" w:eastAsia="ru-RU"/>
        </w:rPr>
        <w:t xml:space="preserve"> Даний метод базується</w:t>
      </w:r>
      <w:r>
        <w:rPr>
          <w:rFonts w:ascii="Times New Roman" w:hAnsi="Times New Roman"/>
          <w:sz w:val="28"/>
          <w:szCs w:val="24"/>
          <w:lang w:eastAsia="ru-RU"/>
        </w:rPr>
        <w:t xml:space="preserve"> на активізації процесу самостійного вироблення рішень, творчого мислення, а так само мотиваційн</w:t>
      </w:r>
      <w:r>
        <w:rPr>
          <w:rFonts w:ascii="Times New Roman" w:hAnsi="Times New Roman"/>
          <w:sz w:val="28"/>
          <w:szCs w:val="24"/>
          <w:lang w:val="uk-UA" w:eastAsia="ru-RU"/>
        </w:rPr>
        <w:t>ій</w:t>
      </w:r>
      <w:r>
        <w:rPr>
          <w:rFonts w:ascii="Times New Roman" w:hAnsi="Times New Roman"/>
          <w:sz w:val="28"/>
          <w:szCs w:val="24"/>
          <w:lang w:eastAsia="ru-RU"/>
        </w:rPr>
        <w:t xml:space="preserve"> та емоційн</w:t>
      </w:r>
      <w:r>
        <w:rPr>
          <w:rFonts w:ascii="Times New Roman" w:hAnsi="Times New Roman"/>
          <w:sz w:val="28"/>
          <w:szCs w:val="24"/>
          <w:lang w:val="uk-UA" w:eastAsia="ru-RU"/>
        </w:rPr>
        <w:t>ій направленості</w:t>
      </w:r>
      <w:r>
        <w:rPr>
          <w:rFonts w:ascii="Times New Roman" w:hAnsi="Times New Roman"/>
          <w:sz w:val="28"/>
          <w:szCs w:val="24"/>
          <w:lang w:eastAsia="ru-RU"/>
        </w:rPr>
        <w:t xml:space="preserve"> учнів.</w:t>
      </w:r>
    </w:p>
    <w:p w:rsidR="007F0F2A" w:rsidRDefault="007F0F2A" w:rsidP="003718F1">
      <w:pPr>
        <w:widowControl w:val="0"/>
        <w:spacing w:after="0" w:line="360" w:lineRule="auto"/>
        <w:ind w:firstLine="709"/>
        <w:jc w:val="both"/>
        <w:rPr>
          <w:rFonts w:ascii="Times New Roman" w:hAnsi="Times New Roman"/>
          <w:sz w:val="28"/>
          <w:szCs w:val="24"/>
          <w:lang w:val="uk-UA" w:eastAsia="ru-RU"/>
        </w:rPr>
      </w:pPr>
      <w:r>
        <w:rPr>
          <w:rFonts w:ascii="Times New Roman" w:hAnsi="Times New Roman"/>
          <w:sz w:val="28"/>
          <w:szCs w:val="24"/>
          <w:lang w:val="uk-UA" w:eastAsia="ru-RU"/>
        </w:rPr>
        <w:t>В роботі було розкрито зміст методу кейс-стаді як одного з методів інтерактивного навчання, його особливостей и варіативності у викладанні іноземної мови.</w:t>
      </w:r>
    </w:p>
    <w:p w:rsidR="007F0F2A" w:rsidRDefault="007F0F2A" w:rsidP="003718F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Кейс-метод </w:t>
      </w:r>
      <w:r>
        <w:rPr>
          <w:rFonts w:ascii="Times New Roman" w:hAnsi="Times New Roman"/>
          <w:sz w:val="28"/>
          <w:szCs w:val="28"/>
          <w:lang w:val="uk-UA"/>
        </w:rPr>
        <w:t>базується</w:t>
      </w:r>
      <w:r>
        <w:rPr>
          <w:rFonts w:ascii="Times New Roman" w:hAnsi="Times New Roman"/>
          <w:sz w:val="28"/>
          <w:szCs w:val="28"/>
        </w:rPr>
        <w:t xml:space="preserve"> на принципах, які</w:t>
      </w:r>
      <w:r>
        <w:rPr>
          <w:rFonts w:ascii="Times New Roman" w:hAnsi="Times New Roman"/>
          <w:sz w:val="28"/>
          <w:szCs w:val="28"/>
          <w:lang w:val="uk-UA"/>
        </w:rPr>
        <w:t xml:space="preserve"> </w:t>
      </w:r>
      <w:r>
        <w:rPr>
          <w:rFonts w:ascii="Times New Roman" w:hAnsi="Times New Roman"/>
          <w:sz w:val="28"/>
          <w:szCs w:val="28"/>
        </w:rPr>
        <w:t xml:space="preserve">змушують </w:t>
      </w:r>
      <w:r>
        <w:rPr>
          <w:rFonts w:ascii="Times New Roman" w:hAnsi="Times New Roman"/>
          <w:sz w:val="28"/>
          <w:szCs w:val="28"/>
          <w:lang w:val="uk-UA"/>
        </w:rPr>
        <w:t xml:space="preserve">з іншої сторони побачити </w:t>
      </w:r>
      <w:r>
        <w:rPr>
          <w:rFonts w:ascii="Times New Roman" w:hAnsi="Times New Roman"/>
          <w:sz w:val="28"/>
          <w:szCs w:val="28"/>
        </w:rPr>
        <w:t xml:space="preserve"> ролі викладача і студента. Зобов’язання викладача при застосуванні кейс-методу полягає в тому, щоб створити в навчальної аудиторії такі умови, які б </w:t>
      </w:r>
      <w:r>
        <w:rPr>
          <w:rFonts w:ascii="Times New Roman" w:hAnsi="Times New Roman"/>
          <w:sz w:val="28"/>
          <w:szCs w:val="28"/>
          <w:lang w:val="uk-UA"/>
        </w:rPr>
        <w:t xml:space="preserve">спонукали </w:t>
      </w:r>
      <w:r>
        <w:rPr>
          <w:rFonts w:ascii="Times New Roman" w:hAnsi="Times New Roman"/>
          <w:sz w:val="28"/>
          <w:szCs w:val="28"/>
        </w:rPr>
        <w:t xml:space="preserve"> студентів</w:t>
      </w:r>
      <w:r>
        <w:rPr>
          <w:rFonts w:ascii="Times New Roman" w:hAnsi="Times New Roman"/>
          <w:sz w:val="28"/>
          <w:szCs w:val="28"/>
          <w:lang w:val="uk-UA"/>
        </w:rPr>
        <w:t xml:space="preserve"> розвивати</w:t>
      </w:r>
      <w:r>
        <w:rPr>
          <w:rFonts w:ascii="Times New Roman" w:hAnsi="Times New Roman"/>
          <w:sz w:val="28"/>
          <w:szCs w:val="28"/>
        </w:rPr>
        <w:t xml:space="preserve"> вміння критично мислити, аналізувати, </w:t>
      </w:r>
      <w:r>
        <w:rPr>
          <w:rFonts w:ascii="Times New Roman" w:hAnsi="Times New Roman"/>
          <w:sz w:val="28"/>
          <w:szCs w:val="28"/>
          <w:lang w:val="uk-UA"/>
        </w:rPr>
        <w:t xml:space="preserve">ділитися </w:t>
      </w:r>
      <w:r>
        <w:rPr>
          <w:rFonts w:ascii="Times New Roman" w:hAnsi="Times New Roman"/>
          <w:sz w:val="28"/>
          <w:szCs w:val="28"/>
        </w:rPr>
        <w:t>власними думками, ідеями, знаннями та досвідом</w:t>
      </w:r>
      <w:r>
        <w:rPr>
          <w:rFonts w:ascii="Times New Roman" w:hAnsi="Times New Roman"/>
          <w:sz w:val="28"/>
          <w:szCs w:val="28"/>
          <w:lang w:val="uk-UA"/>
        </w:rPr>
        <w:t xml:space="preserve"> під час дискусій та обговорень</w:t>
      </w:r>
      <w:r>
        <w:rPr>
          <w:rFonts w:ascii="Times New Roman" w:hAnsi="Times New Roman"/>
          <w:sz w:val="28"/>
          <w:szCs w:val="28"/>
        </w:rPr>
        <w:t>. Щодо створення творчого підходу до вирішення проблемних ситуацій, то у певній мірі цьому сприяє те, що вибір манери поведінки, виходу з конфліктної ситуації, вибір певної лексики належить студенту</w:t>
      </w:r>
      <w:r>
        <w:rPr>
          <w:rFonts w:ascii="Times New Roman" w:hAnsi="Times New Roman"/>
          <w:sz w:val="28"/>
          <w:szCs w:val="28"/>
          <w:lang w:val="uk-UA"/>
        </w:rPr>
        <w:t>. Участь викладача в застосуванні кейс-методу полягає в</w:t>
      </w:r>
      <w:r>
        <w:rPr>
          <w:rFonts w:ascii="Times New Roman" w:hAnsi="Times New Roman"/>
          <w:sz w:val="28"/>
          <w:szCs w:val="28"/>
        </w:rPr>
        <w:t> </w:t>
      </w:r>
      <w:r>
        <w:rPr>
          <w:rFonts w:ascii="Times New Roman" w:hAnsi="Times New Roman"/>
          <w:sz w:val="28"/>
          <w:szCs w:val="28"/>
          <w:lang w:val="uk-UA"/>
        </w:rPr>
        <w:t xml:space="preserve"> організації всього, що потрібно для того, щоб бесіда, диспут або будь-яка рольова гра пройшла цікаво, корисно, дієво, емоційно, була насичена певним матеріалом.</w:t>
      </w:r>
    </w:p>
    <w:p w:rsidR="007F0F2A" w:rsidRDefault="007F0F2A" w:rsidP="003718F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Педагогічний потенціал кейс-метода значно вищий ніж педагогічний потенціал традиційних методів навчання. Кейс-метод має великий виховний потенціал з </w:t>
      </w:r>
      <w:r>
        <w:rPr>
          <w:rFonts w:ascii="Times New Roman" w:hAnsi="Times New Roman"/>
          <w:sz w:val="28"/>
          <w:szCs w:val="28"/>
          <w:lang w:val="uk-UA"/>
        </w:rPr>
        <w:t>точки зору</w:t>
      </w:r>
      <w:r>
        <w:rPr>
          <w:rFonts w:ascii="Times New Roman" w:hAnsi="Times New Roman"/>
          <w:sz w:val="28"/>
          <w:szCs w:val="28"/>
        </w:rPr>
        <w:t xml:space="preserve"> формування особистісних якостей: креативності; працьовитості; готовності взяти на себе відповідальності за результати власного аналізу ситуації і за роботу всієї групи; впевненості в собі; розвиток вольових якостей, цілеспрямованості; здатності до конкурентоспроможності; соціально активної і життєво компетентної особистості, здатної до саморозвитку, самовдосконаленню і самореалізації.</w:t>
      </w:r>
    </w:p>
    <w:p w:rsidR="007F0F2A" w:rsidRDefault="007F0F2A" w:rsidP="003718F1">
      <w:pPr>
        <w:widowControl w:val="0"/>
        <w:spacing w:after="0" w:line="360" w:lineRule="auto"/>
        <w:ind w:firstLine="709"/>
        <w:jc w:val="both"/>
        <w:rPr>
          <w:rFonts w:ascii="Times New Roman" w:hAnsi="Times New Roman"/>
          <w:sz w:val="28"/>
          <w:szCs w:val="24"/>
          <w:lang w:val="uk-UA" w:eastAsia="ru-RU"/>
        </w:rPr>
      </w:pPr>
      <w:r>
        <w:rPr>
          <w:rFonts w:ascii="Times New Roman" w:hAnsi="Times New Roman"/>
          <w:sz w:val="28"/>
          <w:szCs w:val="24"/>
          <w:lang w:val="uk-UA" w:eastAsia="ru-RU"/>
        </w:rPr>
        <w:t>Відрізняються такі основні види кейсів:</w:t>
      </w:r>
    </w:p>
    <w:p w:rsidR="007F0F2A" w:rsidRDefault="007F0F2A" w:rsidP="003718F1">
      <w:pPr>
        <w:widowControl w:val="0"/>
        <w:spacing w:after="0" w:line="360" w:lineRule="auto"/>
        <w:ind w:firstLine="709"/>
        <w:jc w:val="both"/>
        <w:rPr>
          <w:rFonts w:ascii="Times New Roman" w:hAnsi="Times New Roman"/>
          <w:sz w:val="28"/>
          <w:szCs w:val="24"/>
          <w:lang w:val="uk-UA" w:eastAsia="ru-RU"/>
        </w:rPr>
      </w:pPr>
      <w:r>
        <w:rPr>
          <w:rFonts w:ascii="Times New Roman" w:hAnsi="Times New Roman"/>
          <w:sz w:val="28"/>
          <w:szCs w:val="24"/>
          <w:lang w:val="uk-UA" w:eastAsia="ru-RU"/>
        </w:rPr>
        <w:lastRenderedPageBreak/>
        <w:t>1) практичні кейси (дані кейси якомога реальніше повинні відображати інформацію, що вводиться; ситуацію або випадок);</w:t>
      </w:r>
    </w:p>
    <w:p w:rsidR="007F0F2A" w:rsidRDefault="007F0F2A" w:rsidP="003718F1">
      <w:pPr>
        <w:widowControl w:val="0"/>
        <w:spacing w:after="0" w:line="360" w:lineRule="auto"/>
        <w:ind w:firstLine="709"/>
        <w:jc w:val="both"/>
        <w:rPr>
          <w:rFonts w:ascii="Times New Roman" w:hAnsi="Times New Roman"/>
          <w:sz w:val="28"/>
          <w:szCs w:val="24"/>
          <w:lang w:val="uk-UA" w:eastAsia="ru-RU"/>
        </w:rPr>
      </w:pPr>
      <w:r>
        <w:rPr>
          <w:rFonts w:ascii="Times New Roman" w:hAnsi="Times New Roman"/>
          <w:sz w:val="28"/>
          <w:szCs w:val="24"/>
          <w:lang w:val="uk-UA" w:eastAsia="ru-RU"/>
        </w:rPr>
        <w:t>2) навчальні кейси (основним завданням їх виступає навчання);</w:t>
      </w:r>
    </w:p>
    <w:p w:rsidR="007F0F2A" w:rsidRDefault="007F0F2A" w:rsidP="003718F1">
      <w:pPr>
        <w:widowControl w:val="0"/>
        <w:spacing w:after="0" w:line="360" w:lineRule="auto"/>
        <w:ind w:firstLine="709"/>
        <w:jc w:val="both"/>
        <w:rPr>
          <w:rFonts w:ascii="Times New Roman" w:hAnsi="Times New Roman"/>
          <w:sz w:val="28"/>
          <w:szCs w:val="24"/>
          <w:lang w:eastAsia="ru-RU"/>
        </w:rPr>
      </w:pPr>
      <w:r>
        <w:rPr>
          <w:rFonts w:ascii="Times New Roman" w:hAnsi="Times New Roman"/>
          <w:sz w:val="28"/>
          <w:szCs w:val="24"/>
          <w:lang w:val="uk-UA" w:eastAsia="ru-RU"/>
        </w:rPr>
        <w:t xml:space="preserve">3) науково-дослідні кейси, які орієнтовані на включення </w:t>
      </w:r>
      <w:r>
        <w:rPr>
          <w:rFonts w:ascii="Times New Roman" w:hAnsi="Times New Roman"/>
          <w:sz w:val="28"/>
          <w:szCs w:val="24"/>
          <w:lang w:eastAsia="ru-RU"/>
        </w:rPr>
        <w:t>студента в дослідну діяльність.</w:t>
      </w:r>
    </w:p>
    <w:p w:rsidR="007F0F2A" w:rsidRPr="00017E64" w:rsidRDefault="007F0F2A" w:rsidP="003718F1">
      <w:pPr>
        <w:spacing w:after="0" w:line="360" w:lineRule="auto"/>
        <w:ind w:left="283" w:right="3"/>
        <w:jc w:val="both"/>
        <w:rPr>
          <w:rFonts w:ascii="Times New Roman" w:hAnsi="Times New Roman"/>
          <w:sz w:val="28"/>
          <w:szCs w:val="28"/>
          <w:lang w:val="uk-UA" w:eastAsia="ru-RU"/>
        </w:rPr>
      </w:pPr>
      <w:r>
        <w:rPr>
          <w:rFonts w:ascii="Times New Roman" w:hAnsi="Times New Roman"/>
          <w:sz w:val="28"/>
          <w:szCs w:val="28"/>
          <w:lang w:eastAsia="ru-RU"/>
        </w:rPr>
        <w:t xml:space="preserve">Будучи складним і ефективним методом навчання, кейс-метод не є універсальним і застосовується особливо успішно тільки в поєднанні з іншими методами навчання іноземних мов, </w:t>
      </w:r>
      <w:r>
        <w:rPr>
          <w:rFonts w:ascii="Times New Roman" w:hAnsi="Times New Roman"/>
          <w:sz w:val="28"/>
          <w:szCs w:val="28"/>
          <w:lang w:val="uk-UA" w:eastAsia="ru-RU"/>
        </w:rPr>
        <w:t>так як сам</w:t>
      </w:r>
      <w:r>
        <w:rPr>
          <w:rFonts w:ascii="Times New Roman" w:hAnsi="Times New Roman"/>
          <w:sz w:val="28"/>
          <w:szCs w:val="28"/>
          <w:lang w:eastAsia="ru-RU"/>
        </w:rPr>
        <w:t xml:space="preserve"> по собі не закладає обов'язкового нормативного знання мови.</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val="uk-UA" w:eastAsia="ru-RU"/>
        </w:rPr>
        <w:t xml:space="preserve">      </w:t>
      </w:r>
      <w:r>
        <w:rPr>
          <w:rFonts w:ascii="Times New Roman" w:hAnsi="Times New Roman"/>
          <w:sz w:val="28"/>
          <w:szCs w:val="28"/>
          <w:lang w:eastAsia="ru-RU"/>
        </w:rPr>
        <w:t>Розглянемо можлив</w:t>
      </w:r>
      <w:r>
        <w:rPr>
          <w:rFonts w:ascii="Times New Roman" w:hAnsi="Times New Roman"/>
          <w:sz w:val="28"/>
          <w:szCs w:val="28"/>
          <w:lang w:val="uk-UA" w:eastAsia="ru-RU"/>
        </w:rPr>
        <w:t>у варіативність синтезу</w:t>
      </w:r>
      <w:r>
        <w:rPr>
          <w:rFonts w:ascii="Times New Roman" w:hAnsi="Times New Roman"/>
          <w:sz w:val="28"/>
          <w:szCs w:val="28"/>
          <w:lang w:eastAsia="ru-RU"/>
        </w:rPr>
        <w:t xml:space="preserve"> різних методів при організації роботи з кейсом.</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1. Моделювання: побудова моделі ситуації.</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2. Системний аналіз: системне уявлення і аналіз ситуації.</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3. Уявний експеримент: спосіб отримання знання про ситуацію за допомогою її уявного перетворення.</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4. Метод опису: створення опису ситуації.</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6. Проблемний метод: уявлення проблеми, що лежить в основі ситуації.</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7.</w:t>
      </w:r>
      <w:r>
        <w:rPr>
          <w:rFonts w:ascii="Times New Roman" w:hAnsi="Times New Roman"/>
          <w:sz w:val="28"/>
          <w:szCs w:val="28"/>
          <w:lang w:val="uk-UA" w:eastAsia="ru-RU"/>
        </w:rPr>
        <w:t xml:space="preserve"> </w:t>
      </w:r>
      <w:r>
        <w:rPr>
          <w:rFonts w:ascii="Times New Roman" w:hAnsi="Times New Roman"/>
          <w:sz w:val="28"/>
          <w:szCs w:val="28"/>
          <w:lang w:eastAsia="ru-RU"/>
        </w:rPr>
        <w:t>Метод класифікації: створення впорядкованих переліків властивостей, сторін, складових ситуації.</w:t>
      </w:r>
    </w:p>
    <w:p w:rsidR="007F0F2A" w:rsidRDefault="007F0F2A" w:rsidP="003718F1">
      <w:pPr>
        <w:spacing w:after="0" w:line="360" w:lineRule="auto"/>
        <w:ind w:left="283" w:right="3"/>
        <w:jc w:val="both"/>
        <w:rPr>
          <w:rFonts w:ascii="Times New Roman" w:hAnsi="Times New Roman"/>
          <w:sz w:val="28"/>
          <w:szCs w:val="28"/>
          <w:lang w:eastAsia="ru-RU"/>
        </w:rPr>
      </w:pPr>
      <w:r>
        <w:rPr>
          <w:rFonts w:ascii="Times New Roman" w:hAnsi="Times New Roman"/>
          <w:sz w:val="28"/>
          <w:szCs w:val="28"/>
          <w:lang w:eastAsia="ru-RU"/>
        </w:rPr>
        <w:t>8.</w:t>
      </w:r>
      <w:r>
        <w:rPr>
          <w:rFonts w:ascii="Times New Roman" w:hAnsi="Times New Roman"/>
          <w:sz w:val="28"/>
          <w:szCs w:val="28"/>
          <w:lang w:val="uk-UA" w:eastAsia="ru-RU"/>
        </w:rPr>
        <w:t xml:space="preserve"> </w:t>
      </w:r>
      <w:r>
        <w:rPr>
          <w:rFonts w:ascii="Times New Roman" w:hAnsi="Times New Roman"/>
          <w:sz w:val="28"/>
          <w:szCs w:val="28"/>
          <w:lang w:eastAsia="ru-RU"/>
        </w:rPr>
        <w:t>Ігров</w:t>
      </w:r>
      <w:r>
        <w:rPr>
          <w:rFonts w:ascii="Times New Roman" w:hAnsi="Times New Roman"/>
          <w:sz w:val="28"/>
          <w:szCs w:val="28"/>
          <w:lang w:val="uk-UA" w:eastAsia="ru-RU"/>
        </w:rPr>
        <w:t>і</w:t>
      </w:r>
      <w:r>
        <w:rPr>
          <w:rFonts w:ascii="Times New Roman" w:hAnsi="Times New Roman"/>
          <w:sz w:val="28"/>
          <w:szCs w:val="28"/>
          <w:lang w:eastAsia="ru-RU"/>
        </w:rPr>
        <w:t xml:space="preserve"> методи: уявлення варіантів поведінки «мозкова атака», «генерування ідей» щодо ситуації.</w:t>
      </w:r>
    </w:p>
    <w:p w:rsidR="007F0F2A" w:rsidRDefault="007F0F2A" w:rsidP="003718F1">
      <w:pPr>
        <w:spacing w:after="0" w:line="360" w:lineRule="auto"/>
        <w:ind w:left="283" w:right="3"/>
        <w:jc w:val="both"/>
        <w:rPr>
          <w:rFonts w:ascii="Times New Roman" w:hAnsi="Times New Roman"/>
          <w:sz w:val="28"/>
          <w:szCs w:val="28"/>
          <w:lang w:val="uk-UA" w:eastAsia="ru-RU"/>
        </w:rPr>
      </w:pPr>
      <w:r>
        <w:rPr>
          <w:rFonts w:ascii="Times New Roman" w:hAnsi="Times New Roman"/>
          <w:sz w:val="28"/>
          <w:szCs w:val="28"/>
          <w:lang w:eastAsia="ru-RU"/>
        </w:rPr>
        <w:t>9.</w:t>
      </w:r>
      <w:r>
        <w:rPr>
          <w:rFonts w:ascii="Times New Roman" w:hAnsi="Times New Roman"/>
          <w:sz w:val="28"/>
          <w:szCs w:val="28"/>
          <w:lang w:val="uk-UA" w:eastAsia="ru-RU"/>
        </w:rPr>
        <w:t xml:space="preserve"> </w:t>
      </w:r>
      <w:r>
        <w:rPr>
          <w:rFonts w:ascii="Times New Roman" w:hAnsi="Times New Roman"/>
          <w:sz w:val="28"/>
          <w:szCs w:val="28"/>
          <w:lang w:eastAsia="ru-RU"/>
        </w:rPr>
        <w:t>Д</w:t>
      </w:r>
      <w:r>
        <w:rPr>
          <w:rFonts w:ascii="Times New Roman" w:hAnsi="Times New Roman"/>
          <w:sz w:val="28"/>
          <w:szCs w:val="28"/>
          <w:lang w:val="uk-UA" w:eastAsia="ru-RU"/>
        </w:rPr>
        <w:t>ис</w:t>
      </w:r>
      <w:r>
        <w:rPr>
          <w:rFonts w:ascii="Times New Roman" w:hAnsi="Times New Roman"/>
          <w:sz w:val="28"/>
          <w:szCs w:val="28"/>
          <w:lang w:eastAsia="ru-RU"/>
        </w:rPr>
        <w:t>куссія: обмін думками з приводу проблеми і шляхів її вирішення.</w:t>
      </w:r>
    </w:p>
    <w:p w:rsidR="007F0F2A" w:rsidRPr="00017E64" w:rsidRDefault="007F0F2A" w:rsidP="003718F1">
      <w:pPr>
        <w:spacing w:after="0" w:line="360" w:lineRule="auto"/>
        <w:ind w:left="283" w:right="3"/>
        <w:jc w:val="both"/>
        <w:rPr>
          <w:rFonts w:ascii="Times New Roman" w:hAnsi="Times New Roman"/>
          <w:sz w:val="28"/>
          <w:szCs w:val="28"/>
          <w:lang w:val="uk-UA" w:eastAsia="ru-RU"/>
        </w:rPr>
      </w:pPr>
    </w:p>
    <w:p w:rsidR="007F0F2A" w:rsidRPr="00657630" w:rsidRDefault="007F0F2A" w:rsidP="003718F1">
      <w:pPr>
        <w:shd w:val="clear" w:color="auto" w:fill="FFFFFF"/>
        <w:spacing w:after="0" w:line="360" w:lineRule="auto"/>
        <w:jc w:val="both"/>
        <w:rPr>
          <w:rFonts w:ascii="Times New Roman" w:hAnsi="Times New Roman"/>
          <w:bCs/>
          <w:color w:val="000000"/>
          <w:sz w:val="28"/>
          <w:szCs w:val="28"/>
          <w:lang w:eastAsia="ru-RU"/>
        </w:rPr>
      </w:pPr>
      <w:r>
        <w:rPr>
          <w:rFonts w:ascii="Times New Roman" w:hAnsi="Times New Roman"/>
          <w:bCs/>
          <w:color w:val="000000"/>
          <w:sz w:val="28"/>
          <w:szCs w:val="28"/>
          <w:lang w:val="uk-UA" w:eastAsia="ru-RU"/>
        </w:rPr>
        <w:t xml:space="preserve">    </w:t>
      </w:r>
      <w:r w:rsidRPr="00657630">
        <w:rPr>
          <w:rFonts w:ascii="Times New Roman" w:hAnsi="Times New Roman"/>
          <w:bCs/>
          <w:color w:val="000000"/>
          <w:sz w:val="28"/>
          <w:szCs w:val="28"/>
          <w:lang w:eastAsia="ru-RU"/>
        </w:rPr>
        <w:t>Аналізуючи результати проведеного заняття із застосуванням кейс-методу, можна відзначити наступні позитивні тенденції:</w:t>
      </w:r>
    </w:p>
    <w:p w:rsidR="007F0F2A" w:rsidRPr="00657630" w:rsidRDefault="007F0F2A" w:rsidP="00666F4B">
      <w:pPr>
        <w:shd w:val="clear" w:color="auto" w:fill="FFFFFF"/>
        <w:spacing w:after="0" w:line="360" w:lineRule="auto"/>
        <w:ind w:left="360"/>
        <w:jc w:val="both"/>
        <w:rPr>
          <w:rFonts w:ascii="Times New Roman" w:hAnsi="Times New Roman"/>
          <w:bCs/>
          <w:color w:val="000000"/>
          <w:sz w:val="28"/>
          <w:szCs w:val="28"/>
          <w:lang w:eastAsia="ru-RU"/>
        </w:rPr>
      </w:pPr>
      <w:r w:rsidRPr="00657630">
        <w:rPr>
          <w:rFonts w:ascii="Times New Roman" w:hAnsi="Times New Roman"/>
          <w:bCs/>
          <w:color w:val="000000"/>
          <w:sz w:val="28"/>
          <w:szCs w:val="28"/>
          <w:lang w:eastAsia="ru-RU"/>
        </w:rPr>
        <w:t>1. Підвищилася мотивація учнів до вивчення англійської мови.</w:t>
      </w:r>
    </w:p>
    <w:p w:rsidR="007F0F2A" w:rsidRPr="00657630" w:rsidRDefault="007F0F2A" w:rsidP="00666F4B">
      <w:pPr>
        <w:shd w:val="clear" w:color="auto" w:fill="FFFFFF"/>
        <w:spacing w:after="0" w:line="360" w:lineRule="auto"/>
        <w:ind w:left="360"/>
        <w:jc w:val="both"/>
        <w:rPr>
          <w:rFonts w:ascii="Times New Roman" w:hAnsi="Times New Roman"/>
          <w:bCs/>
          <w:color w:val="000000"/>
          <w:sz w:val="28"/>
          <w:szCs w:val="28"/>
          <w:lang w:eastAsia="ru-RU"/>
        </w:rPr>
      </w:pPr>
      <w:r w:rsidRPr="00657630">
        <w:rPr>
          <w:rFonts w:ascii="Times New Roman" w:hAnsi="Times New Roman"/>
          <w:bCs/>
          <w:color w:val="000000"/>
          <w:sz w:val="28"/>
          <w:szCs w:val="28"/>
          <w:lang w:eastAsia="ru-RU"/>
        </w:rPr>
        <w:t>2. Якісно змінилася підготовка учнів до занять.</w:t>
      </w:r>
    </w:p>
    <w:p w:rsidR="007F0F2A" w:rsidRPr="00657630" w:rsidRDefault="007F0F2A" w:rsidP="00666F4B">
      <w:pPr>
        <w:shd w:val="clear" w:color="auto" w:fill="FFFFFF"/>
        <w:spacing w:after="0" w:line="360" w:lineRule="auto"/>
        <w:ind w:left="360"/>
        <w:jc w:val="both"/>
        <w:rPr>
          <w:rFonts w:ascii="Times New Roman" w:hAnsi="Times New Roman"/>
          <w:bCs/>
          <w:color w:val="000000"/>
          <w:sz w:val="28"/>
          <w:szCs w:val="28"/>
          <w:lang w:eastAsia="ru-RU"/>
        </w:rPr>
      </w:pPr>
      <w:r w:rsidRPr="00657630">
        <w:rPr>
          <w:rFonts w:ascii="Times New Roman" w:hAnsi="Times New Roman"/>
          <w:bCs/>
          <w:color w:val="000000"/>
          <w:sz w:val="28"/>
          <w:szCs w:val="28"/>
          <w:lang w:eastAsia="ru-RU"/>
        </w:rPr>
        <w:t>3. Чи змінилося ставлення до Інтернет-ресурсів як засобу отримання знань та корисної інформації.</w:t>
      </w:r>
    </w:p>
    <w:p w:rsidR="007F0F2A" w:rsidRPr="00657630" w:rsidRDefault="007F0F2A" w:rsidP="00666F4B">
      <w:pPr>
        <w:shd w:val="clear" w:color="auto" w:fill="FFFFFF"/>
        <w:spacing w:after="0" w:line="360" w:lineRule="auto"/>
        <w:ind w:left="360"/>
        <w:jc w:val="both"/>
        <w:rPr>
          <w:rFonts w:ascii="Times New Roman" w:hAnsi="Times New Roman"/>
          <w:bCs/>
          <w:color w:val="000000"/>
          <w:sz w:val="28"/>
          <w:szCs w:val="28"/>
          <w:lang w:eastAsia="ru-RU"/>
        </w:rPr>
      </w:pPr>
      <w:r w:rsidRPr="00657630">
        <w:rPr>
          <w:rFonts w:ascii="Times New Roman" w:hAnsi="Times New Roman"/>
          <w:bCs/>
          <w:color w:val="000000"/>
          <w:sz w:val="28"/>
          <w:szCs w:val="28"/>
          <w:lang w:eastAsia="ru-RU"/>
        </w:rPr>
        <w:t>4. Розширився загальний кругозір учнів.</w:t>
      </w:r>
    </w:p>
    <w:p w:rsidR="007F0F2A" w:rsidRDefault="007F0F2A" w:rsidP="00666F4B">
      <w:pPr>
        <w:shd w:val="clear" w:color="auto" w:fill="FFFFFF"/>
        <w:spacing w:after="0" w:line="360" w:lineRule="auto"/>
        <w:ind w:left="360"/>
        <w:jc w:val="both"/>
        <w:rPr>
          <w:rFonts w:ascii="Times New Roman" w:hAnsi="Times New Roman"/>
          <w:bCs/>
          <w:color w:val="000000"/>
          <w:sz w:val="28"/>
          <w:szCs w:val="28"/>
          <w:lang w:val="uk-UA" w:eastAsia="ru-RU"/>
        </w:rPr>
      </w:pPr>
      <w:r w:rsidRPr="00657630">
        <w:rPr>
          <w:rFonts w:ascii="Times New Roman" w:hAnsi="Times New Roman"/>
          <w:bCs/>
          <w:color w:val="000000"/>
          <w:sz w:val="28"/>
          <w:szCs w:val="28"/>
          <w:lang w:eastAsia="ru-RU"/>
        </w:rPr>
        <w:t>5. Підвищилася самооцінка учнів.</w:t>
      </w:r>
    </w:p>
    <w:p w:rsidR="007F0F2A" w:rsidRPr="00017E64" w:rsidRDefault="007F0F2A" w:rsidP="003718F1">
      <w:pPr>
        <w:shd w:val="clear" w:color="auto" w:fill="FFFFFF"/>
        <w:spacing w:after="0" w:line="360" w:lineRule="auto"/>
        <w:jc w:val="both"/>
        <w:rPr>
          <w:rFonts w:ascii="Times New Roman" w:hAnsi="Times New Roman"/>
          <w:bCs/>
          <w:color w:val="000000"/>
          <w:sz w:val="28"/>
          <w:szCs w:val="28"/>
          <w:lang w:val="uk-UA" w:eastAsia="ru-RU"/>
        </w:rPr>
      </w:pPr>
    </w:p>
    <w:p w:rsidR="007F0F2A" w:rsidRPr="00017E64" w:rsidRDefault="007F0F2A" w:rsidP="00666F4B">
      <w:pPr>
        <w:spacing w:after="0" w:line="360" w:lineRule="auto"/>
        <w:ind w:right="3"/>
        <w:jc w:val="both"/>
        <w:rPr>
          <w:rFonts w:ascii="Times New Roman" w:hAnsi="Times New Roman"/>
          <w:sz w:val="28"/>
          <w:szCs w:val="28"/>
          <w:lang w:val="uk-UA" w:eastAsia="ru-RU"/>
        </w:rPr>
      </w:pPr>
      <w:r>
        <w:rPr>
          <w:rFonts w:ascii="Times New Roman" w:hAnsi="Times New Roman"/>
          <w:sz w:val="28"/>
          <w:szCs w:val="28"/>
          <w:lang w:val="uk-UA" w:eastAsia="ru-RU"/>
        </w:rPr>
        <w:t xml:space="preserve">     Підводячи загальний висновок, слід зазначити, що метод кейс-</w:t>
      </w:r>
      <w:r>
        <w:rPr>
          <w:rFonts w:ascii="Times New Roman" w:hAnsi="Times New Roman"/>
          <w:sz w:val="28"/>
          <w:szCs w:val="28"/>
          <w:lang w:eastAsia="ru-RU"/>
        </w:rPr>
        <w:t>c</w:t>
      </w:r>
      <w:r>
        <w:rPr>
          <w:rFonts w:ascii="Times New Roman" w:hAnsi="Times New Roman"/>
          <w:sz w:val="28"/>
          <w:szCs w:val="28"/>
          <w:lang w:val="uk-UA" w:eastAsia="ru-RU"/>
        </w:rPr>
        <w:t>таді надає студентам можливість актуалізувати засвоєні теоретичні знання на практиці, проявити творчий підхід до пошуку вирішення створенної ситуації, адаптуватися до реальних життєвих ситуацій. Як інтерактивний метод  навчання, кейс метод характеризується позитивним ставленням з боку студентів, які бачать в ньому можливість проявити ініціативу, відчути самостійність і відповідальність за вирішення проблеми, оволодіти практичними навичками.</w:t>
      </w:r>
    </w:p>
    <w:p w:rsidR="007F0F2A" w:rsidRDefault="007F0F2A" w:rsidP="003718F1">
      <w:pPr>
        <w:spacing w:line="360" w:lineRule="auto"/>
        <w:rPr>
          <w:rFonts w:ascii="Times New Roman" w:hAnsi="Times New Roman"/>
          <w:sz w:val="28"/>
          <w:szCs w:val="28"/>
          <w:lang w:val="uk-UA"/>
        </w:rPr>
      </w:pPr>
    </w:p>
    <w:p w:rsidR="007F0F2A" w:rsidRPr="00017E64" w:rsidRDefault="007F0F2A" w:rsidP="003718F1">
      <w:pPr>
        <w:spacing w:line="360" w:lineRule="auto"/>
        <w:rPr>
          <w:rFonts w:ascii="Times New Roman" w:hAnsi="Times New Roman"/>
          <w:sz w:val="28"/>
          <w:szCs w:val="28"/>
          <w:lang w:val="uk-UA"/>
        </w:rPr>
      </w:pPr>
    </w:p>
    <w:p w:rsidR="00950E80" w:rsidRPr="00A2696A" w:rsidRDefault="00950E80" w:rsidP="003718F1">
      <w:pPr>
        <w:spacing w:line="360" w:lineRule="auto"/>
        <w:jc w:val="center"/>
        <w:rPr>
          <w:rFonts w:ascii="Times New Roman" w:hAnsi="Times New Roman"/>
          <w:sz w:val="28"/>
          <w:szCs w:val="28"/>
          <w:lang w:val="uk-UA"/>
        </w:rPr>
      </w:pPr>
    </w:p>
    <w:p w:rsidR="00950E80" w:rsidRPr="00A2696A" w:rsidRDefault="00950E80" w:rsidP="003718F1">
      <w:pPr>
        <w:spacing w:line="360" w:lineRule="auto"/>
        <w:jc w:val="center"/>
        <w:rPr>
          <w:rFonts w:ascii="Times New Roman" w:hAnsi="Times New Roman"/>
          <w:sz w:val="28"/>
          <w:szCs w:val="28"/>
          <w:lang w:val="uk-UA"/>
        </w:rPr>
      </w:pPr>
    </w:p>
    <w:p w:rsidR="00950E80" w:rsidRPr="00A2696A" w:rsidRDefault="00950E80" w:rsidP="003718F1">
      <w:pPr>
        <w:spacing w:line="360" w:lineRule="auto"/>
        <w:jc w:val="center"/>
        <w:rPr>
          <w:rFonts w:ascii="Times New Roman" w:hAnsi="Times New Roman"/>
          <w:sz w:val="28"/>
          <w:szCs w:val="28"/>
          <w:lang w:val="uk-UA"/>
        </w:rPr>
      </w:pPr>
    </w:p>
    <w:p w:rsidR="00950E80" w:rsidRPr="00A2696A" w:rsidRDefault="00950E80" w:rsidP="003718F1">
      <w:pPr>
        <w:spacing w:line="360" w:lineRule="auto"/>
        <w:jc w:val="center"/>
        <w:rPr>
          <w:rFonts w:ascii="Times New Roman" w:hAnsi="Times New Roman"/>
          <w:sz w:val="28"/>
          <w:szCs w:val="28"/>
          <w:lang w:val="uk-UA"/>
        </w:rPr>
      </w:pPr>
    </w:p>
    <w:p w:rsidR="00950E80" w:rsidRPr="00A2696A" w:rsidRDefault="00950E80" w:rsidP="003718F1">
      <w:pPr>
        <w:spacing w:line="360" w:lineRule="auto"/>
        <w:jc w:val="center"/>
        <w:rPr>
          <w:rFonts w:ascii="Times New Roman" w:hAnsi="Times New Roman"/>
          <w:sz w:val="28"/>
          <w:szCs w:val="28"/>
          <w:lang w:val="uk-UA"/>
        </w:rPr>
      </w:pPr>
    </w:p>
    <w:p w:rsidR="007F0F2A" w:rsidRDefault="007F0F2A" w:rsidP="003718F1">
      <w:pPr>
        <w:spacing w:line="360" w:lineRule="auto"/>
        <w:jc w:val="center"/>
        <w:rPr>
          <w:rFonts w:ascii="Times New Roman" w:hAnsi="Times New Roman"/>
          <w:sz w:val="28"/>
          <w:szCs w:val="28"/>
        </w:rPr>
      </w:pPr>
      <w:r w:rsidRPr="00711016">
        <w:rPr>
          <w:rFonts w:ascii="Times New Roman" w:hAnsi="Times New Roman"/>
          <w:sz w:val="28"/>
          <w:szCs w:val="28"/>
        </w:rPr>
        <w:t>БІБЛІОГРАФІЯ</w:t>
      </w:r>
    </w:p>
    <w:p w:rsidR="007F0F2A" w:rsidRDefault="007F0F2A" w:rsidP="003718F1">
      <w:pPr>
        <w:spacing w:line="360" w:lineRule="auto"/>
        <w:jc w:val="center"/>
        <w:rPr>
          <w:rFonts w:ascii="Times New Roman" w:hAnsi="Times New Roman"/>
          <w:sz w:val="28"/>
          <w:szCs w:val="28"/>
        </w:rPr>
      </w:pPr>
    </w:p>
    <w:p w:rsidR="007F0F2A" w:rsidRPr="00C6489A" w:rsidRDefault="007F0F2A" w:rsidP="003718F1">
      <w:pPr>
        <w:spacing w:line="360" w:lineRule="auto"/>
        <w:jc w:val="center"/>
        <w:rPr>
          <w:rFonts w:ascii="Times New Roman" w:hAnsi="Times New Roman"/>
          <w:sz w:val="28"/>
          <w:szCs w:val="28"/>
        </w:rPr>
      </w:pPr>
      <w:r w:rsidRPr="00C6489A">
        <w:rPr>
          <w:rFonts w:ascii="Times New Roman" w:hAnsi="Times New Roman"/>
          <w:sz w:val="28"/>
          <w:szCs w:val="28"/>
        </w:rPr>
        <w:t>Наукова та навчально</w:t>
      </w:r>
      <w:r>
        <w:rPr>
          <w:rFonts w:ascii="Times New Roman" w:hAnsi="Times New Roman"/>
          <w:sz w:val="28"/>
          <w:szCs w:val="28"/>
        </w:rPr>
        <w:t>-</w:t>
      </w:r>
      <w:r w:rsidRPr="00C6489A">
        <w:rPr>
          <w:rFonts w:ascii="Times New Roman" w:hAnsi="Times New Roman"/>
          <w:sz w:val="28"/>
          <w:szCs w:val="28"/>
        </w:rPr>
        <w:t>методична література</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1. Адонина Н. П. Кейс метод. Історія появи і розвитку </w:t>
      </w:r>
      <w:r>
        <w:rPr>
          <w:rFonts w:ascii="Times New Roman" w:hAnsi="Times New Roman"/>
          <w:sz w:val="28"/>
          <w:szCs w:val="28"/>
        </w:rPr>
        <w:t xml:space="preserve"> </w:t>
      </w:r>
      <w:r w:rsidRPr="00C6489A">
        <w:rPr>
          <w:rFonts w:ascii="Times New Roman" w:hAnsi="Times New Roman"/>
          <w:sz w:val="28"/>
          <w:szCs w:val="28"/>
        </w:rPr>
        <w:t>[Електронний ресурс]</w:t>
      </w:r>
      <w:r>
        <w:rPr>
          <w:rFonts w:ascii="Times New Roman" w:hAnsi="Times New Roman"/>
          <w:sz w:val="28"/>
          <w:szCs w:val="28"/>
        </w:rPr>
        <w:t xml:space="preserve"> </w:t>
      </w:r>
      <w:r w:rsidRPr="00C6489A">
        <w:rPr>
          <w:rFonts w:ascii="Times New Roman" w:hAnsi="Times New Roman"/>
          <w:sz w:val="28"/>
          <w:szCs w:val="28"/>
        </w:rPr>
        <w:t xml:space="preserve">. </w:t>
      </w:r>
      <w:r>
        <w:rPr>
          <w:rFonts w:ascii="Times New Roman" w:hAnsi="Times New Roman"/>
          <w:sz w:val="28"/>
          <w:szCs w:val="28"/>
        </w:rPr>
        <w:t>–</w:t>
      </w:r>
      <w:r w:rsidRPr="00C6489A">
        <w:rPr>
          <w:rFonts w:ascii="Times New Roman" w:hAnsi="Times New Roman"/>
          <w:sz w:val="28"/>
          <w:szCs w:val="28"/>
        </w:rPr>
        <w:t xml:space="preserve"> Режим доступу: http: //aspirantura</w:t>
      </w:r>
      <w:r>
        <w:rPr>
          <w:rFonts w:ascii="Times New Roman" w:hAnsi="Times New Roman"/>
          <w:sz w:val="28"/>
          <w:szCs w:val="28"/>
        </w:rPr>
        <w:t>–</w:t>
      </w:r>
      <w:r w:rsidRPr="00C6489A">
        <w:rPr>
          <w:rFonts w:ascii="Times New Roman" w:hAnsi="Times New Roman"/>
          <w:sz w:val="28"/>
          <w:szCs w:val="28"/>
        </w:rPr>
        <w:t>olimpiada.narod.ru/index/0</w:t>
      </w:r>
      <w:r>
        <w:rPr>
          <w:rFonts w:ascii="Times New Roman" w:hAnsi="Times New Roman"/>
          <w:sz w:val="28"/>
          <w:szCs w:val="28"/>
        </w:rPr>
        <w:t>–</w:t>
      </w:r>
      <w:r w:rsidRPr="00C6489A">
        <w:rPr>
          <w:rFonts w:ascii="Times New Roman" w:hAnsi="Times New Roman"/>
          <w:sz w:val="28"/>
          <w:szCs w:val="28"/>
        </w:rPr>
        <w:t>963</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2. Айкіна, Т. Ю. Метод кейсів у формуванні комунікативної компетенції студентів / Вісник Томського Державного Педагогічного Університету. </w:t>
      </w:r>
      <w:r>
        <w:rPr>
          <w:rFonts w:ascii="Times New Roman" w:hAnsi="Times New Roman"/>
          <w:sz w:val="28"/>
          <w:szCs w:val="28"/>
        </w:rPr>
        <w:t>–</w:t>
      </w:r>
      <w:r w:rsidRPr="00C6489A">
        <w:rPr>
          <w:rFonts w:ascii="Times New Roman" w:hAnsi="Times New Roman"/>
          <w:sz w:val="28"/>
          <w:szCs w:val="28"/>
        </w:rPr>
        <w:t xml:space="preserve"> № 1. </w:t>
      </w:r>
      <w:r>
        <w:rPr>
          <w:rFonts w:ascii="Times New Roman" w:hAnsi="Times New Roman"/>
          <w:sz w:val="28"/>
          <w:szCs w:val="28"/>
        </w:rPr>
        <w:t>–</w:t>
      </w:r>
      <w:r w:rsidRPr="00C6489A">
        <w:rPr>
          <w:rFonts w:ascii="Times New Roman" w:hAnsi="Times New Roman"/>
          <w:sz w:val="28"/>
          <w:szCs w:val="28"/>
        </w:rPr>
        <w:t xml:space="preserve"> 2013. </w:t>
      </w:r>
      <w:r>
        <w:rPr>
          <w:rFonts w:ascii="Times New Roman" w:hAnsi="Times New Roman"/>
          <w:sz w:val="28"/>
          <w:szCs w:val="28"/>
        </w:rPr>
        <w:t>–</w:t>
      </w:r>
      <w:r w:rsidRPr="00C6489A">
        <w:rPr>
          <w:rFonts w:ascii="Times New Roman" w:hAnsi="Times New Roman"/>
          <w:sz w:val="28"/>
          <w:szCs w:val="28"/>
        </w:rPr>
        <w:t xml:space="preserve"> с.129.</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3. Андюс, Б. Є. Кейс</w:t>
      </w:r>
      <w:r>
        <w:rPr>
          <w:rFonts w:ascii="Times New Roman" w:hAnsi="Times New Roman"/>
          <w:sz w:val="28"/>
          <w:szCs w:val="28"/>
        </w:rPr>
        <w:t>–</w:t>
      </w:r>
      <w:r w:rsidRPr="00C6489A">
        <w:rPr>
          <w:rFonts w:ascii="Times New Roman" w:hAnsi="Times New Roman"/>
          <w:sz w:val="28"/>
          <w:szCs w:val="28"/>
        </w:rPr>
        <w:t xml:space="preserve">метод як інструмент формування компетентностей / Директор школи. </w:t>
      </w:r>
      <w:r>
        <w:rPr>
          <w:rFonts w:ascii="Times New Roman" w:hAnsi="Times New Roman"/>
          <w:sz w:val="28"/>
          <w:szCs w:val="28"/>
        </w:rPr>
        <w:t>–</w:t>
      </w:r>
      <w:r w:rsidRPr="00C6489A">
        <w:rPr>
          <w:rFonts w:ascii="Times New Roman" w:hAnsi="Times New Roman"/>
          <w:sz w:val="28"/>
          <w:szCs w:val="28"/>
        </w:rPr>
        <w:t xml:space="preserve">№ 4. </w:t>
      </w:r>
      <w:r>
        <w:rPr>
          <w:rFonts w:ascii="Times New Roman" w:hAnsi="Times New Roman"/>
          <w:sz w:val="28"/>
          <w:szCs w:val="28"/>
        </w:rPr>
        <w:t>–</w:t>
      </w:r>
      <w:r w:rsidRPr="00C6489A">
        <w:rPr>
          <w:rFonts w:ascii="Times New Roman" w:hAnsi="Times New Roman"/>
          <w:sz w:val="28"/>
          <w:szCs w:val="28"/>
        </w:rPr>
        <w:t xml:space="preserve"> 2010. </w:t>
      </w:r>
      <w:r>
        <w:rPr>
          <w:rFonts w:ascii="Times New Roman" w:hAnsi="Times New Roman"/>
          <w:sz w:val="28"/>
          <w:szCs w:val="28"/>
        </w:rPr>
        <w:t>–</w:t>
      </w:r>
      <w:r w:rsidRPr="00C6489A">
        <w:rPr>
          <w:rFonts w:ascii="Times New Roman" w:hAnsi="Times New Roman"/>
          <w:sz w:val="28"/>
          <w:szCs w:val="28"/>
        </w:rPr>
        <w:t xml:space="preserve"> с. 61</w:t>
      </w:r>
      <w:r>
        <w:rPr>
          <w:rFonts w:ascii="Times New Roman" w:hAnsi="Times New Roman"/>
          <w:sz w:val="28"/>
          <w:szCs w:val="28"/>
        </w:rPr>
        <w:t>–</w:t>
      </w:r>
      <w:r w:rsidRPr="00C6489A">
        <w:rPr>
          <w:rFonts w:ascii="Times New Roman" w:hAnsi="Times New Roman"/>
          <w:sz w:val="28"/>
          <w:szCs w:val="28"/>
        </w:rPr>
        <w:t>69.</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lastRenderedPageBreak/>
        <w:t>4. Бєлкіна Е. П. Використання методу кейс</w:t>
      </w:r>
      <w:r>
        <w:rPr>
          <w:rFonts w:ascii="Times New Roman" w:hAnsi="Times New Roman"/>
          <w:sz w:val="28"/>
          <w:szCs w:val="28"/>
        </w:rPr>
        <w:t>–</w:t>
      </w:r>
      <w:r w:rsidRPr="00C6489A">
        <w:rPr>
          <w:rFonts w:ascii="Times New Roman" w:hAnsi="Times New Roman"/>
          <w:sz w:val="28"/>
          <w:szCs w:val="28"/>
        </w:rPr>
        <w:t xml:space="preserve">стаді при навчанні студентів немовних напрямів вузу іноземної мови / Філологічні науки. Питання теорії і практики. </w:t>
      </w:r>
      <w:r>
        <w:rPr>
          <w:rFonts w:ascii="Times New Roman" w:hAnsi="Times New Roman"/>
          <w:sz w:val="28"/>
          <w:szCs w:val="28"/>
        </w:rPr>
        <w:t>–</w:t>
      </w:r>
      <w:r w:rsidRPr="00C6489A">
        <w:rPr>
          <w:rFonts w:ascii="Times New Roman" w:hAnsi="Times New Roman"/>
          <w:sz w:val="28"/>
          <w:szCs w:val="28"/>
        </w:rPr>
        <w:t xml:space="preserve">2015. </w:t>
      </w:r>
      <w:r>
        <w:rPr>
          <w:rFonts w:ascii="Times New Roman" w:hAnsi="Times New Roman"/>
          <w:sz w:val="28"/>
          <w:szCs w:val="28"/>
        </w:rPr>
        <w:t>–</w:t>
      </w:r>
      <w:r w:rsidRPr="00C6489A">
        <w:rPr>
          <w:rFonts w:ascii="Times New Roman" w:hAnsi="Times New Roman"/>
          <w:sz w:val="28"/>
          <w:szCs w:val="28"/>
        </w:rPr>
        <w:t xml:space="preserve">№ 5 (47). </w:t>
      </w:r>
      <w:r>
        <w:rPr>
          <w:rFonts w:ascii="Times New Roman" w:hAnsi="Times New Roman"/>
          <w:sz w:val="28"/>
          <w:szCs w:val="28"/>
        </w:rPr>
        <w:t>–</w:t>
      </w:r>
      <w:r w:rsidRPr="00C6489A">
        <w:rPr>
          <w:rFonts w:ascii="Times New Roman" w:hAnsi="Times New Roman"/>
          <w:sz w:val="28"/>
          <w:szCs w:val="28"/>
        </w:rPr>
        <w:t xml:space="preserve"> Ч. 1. </w:t>
      </w:r>
      <w:r>
        <w:rPr>
          <w:rFonts w:ascii="Times New Roman" w:hAnsi="Times New Roman"/>
          <w:sz w:val="28"/>
          <w:szCs w:val="28"/>
        </w:rPr>
        <w:t>–</w:t>
      </w:r>
      <w:r w:rsidRPr="00C6489A">
        <w:rPr>
          <w:rFonts w:ascii="Times New Roman" w:hAnsi="Times New Roman"/>
          <w:sz w:val="28"/>
          <w:szCs w:val="28"/>
        </w:rPr>
        <w:t xml:space="preserve"> С. 33</w:t>
      </w:r>
      <w:r>
        <w:rPr>
          <w:rFonts w:ascii="Times New Roman" w:hAnsi="Times New Roman"/>
          <w:sz w:val="28"/>
          <w:szCs w:val="28"/>
        </w:rPr>
        <w:t>–</w:t>
      </w:r>
      <w:r w:rsidRPr="00C6489A">
        <w:rPr>
          <w:rFonts w:ascii="Times New Roman" w:hAnsi="Times New Roman"/>
          <w:sz w:val="28"/>
          <w:szCs w:val="28"/>
        </w:rPr>
        <w:t>36.</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5. Белякова, Е. А. Використання проблемних ситуацій на заняттях з іноземної мови в системі ступеневої освіти [Текст] / Ярославський педагогічний вісник. </w:t>
      </w:r>
      <w:r>
        <w:rPr>
          <w:rFonts w:ascii="Times New Roman" w:hAnsi="Times New Roman"/>
          <w:sz w:val="28"/>
          <w:szCs w:val="28"/>
        </w:rPr>
        <w:t>–</w:t>
      </w:r>
      <w:r w:rsidRPr="00C6489A">
        <w:rPr>
          <w:rFonts w:ascii="Times New Roman" w:hAnsi="Times New Roman"/>
          <w:sz w:val="28"/>
          <w:szCs w:val="28"/>
        </w:rPr>
        <w:t xml:space="preserve"> 2012. </w:t>
      </w:r>
      <w:r>
        <w:rPr>
          <w:rFonts w:ascii="Times New Roman" w:hAnsi="Times New Roman"/>
          <w:sz w:val="28"/>
          <w:szCs w:val="28"/>
        </w:rPr>
        <w:t>–</w:t>
      </w:r>
      <w:r w:rsidRPr="00C6489A">
        <w:rPr>
          <w:rFonts w:ascii="Times New Roman" w:hAnsi="Times New Roman"/>
          <w:sz w:val="28"/>
          <w:szCs w:val="28"/>
        </w:rPr>
        <w:t xml:space="preserve"> № 3. </w:t>
      </w:r>
      <w:r>
        <w:rPr>
          <w:rFonts w:ascii="Times New Roman" w:hAnsi="Times New Roman"/>
          <w:sz w:val="28"/>
          <w:szCs w:val="28"/>
        </w:rPr>
        <w:t>–</w:t>
      </w:r>
      <w:r w:rsidRPr="00C6489A">
        <w:rPr>
          <w:rFonts w:ascii="Times New Roman" w:hAnsi="Times New Roman"/>
          <w:sz w:val="28"/>
          <w:szCs w:val="28"/>
        </w:rPr>
        <w:t xml:space="preserve"> Том II (Психолого</w:t>
      </w:r>
      <w:r>
        <w:rPr>
          <w:rFonts w:ascii="Times New Roman" w:hAnsi="Times New Roman"/>
          <w:sz w:val="28"/>
          <w:szCs w:val="28"/>
        </w:rPr>
        <w:t>–</w:t>
      </w:r>
      <w:r w:rsidRPr="00C6489A">
        <w:rPr>
          <w:rFonts w:ascii="Times New Roman" w:hAnsi="Times New Roman"/>
          <w:sz w:val="28"/>
          <w:szCs w:val="28"/>
        </w:rPr>
        <w:t xml:space="preserve">педагогічні науки). </w:t>
      </w:r>
      <w:r>
        <w:rPr>
          <w:rFonts w:ascii="Times New Roman" w:hAnsi="Times New Roman"/>
          <w:sz w:val="28"/>
          <w:szCs w:val="28"/>
        </w:rPr>
        <w:t>–</w:t>
      </w:r>
      <w:r w:rsidRPr="00C6489A">
        <w:rPr>
          <w:rFonts w:ascii="Times New Roman" w:hAnsi="Times New Roman"/>
          <w:sz w:val="28"/>
          <w:szCs w:val="28"/>
        </w:rPr>
        <w:t xml:space="preserve"> с. 191</w:t>
      </w:r>
      <w:r>
        <w:rPr>
          <w:rFonts w:ascii="Times New Roman" w:hAnsi="Times New Roman"/>
          <w:sz w:val="28"/>
          <w:szCs w:val="28"/>
        </w:rPr>
        <w:t>–</w:t>
      </w:r>
      <w:r w:rsidRPr="00C6489A">
        <w:rPr>
          <w:rFonts w:ascii="Times New Roman" w:hAnsi="Times New Roman"/>
          <w:sz w:val="28"/>
          <w:szCs w:val="28"/>
        </w:rPr>
        <w:t>195.</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6. Біскун В. С. Використання методу аналізу ситуацій в інтерактивних формах навчання [Електронний ресурс]. </w:t>
      </w:r>
      <w:r>
        <w:rPr>
          <w:rFonts w:ascii="Times New Roman" w:hAnsi="Times New Roman"/>
          <w:sz w:val="28"/>
          <w:szCs w:val="28"/>
        </w:rPr>
        <w:t>–</w:t>
      </w:r>
      <w:r w:rsidRPr="00C6489A">
        <w:rPr>
          <w:rFonts w:ascii="Times New Roman" w:hAnsi="Times New Roman"/>
          <w:sz w:val="28"/>
          <w:szCs w:val="28"/>
        </w:rPr>
        <w:t xml:space="preserve"> Режим доступу: http: //www.sau.kiev.ua</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7. Грузкова С. Ю., Камалеева А. Р. Кейс</w:t>
      </w:r>
      <w:r>
        <w:rPr>
          <w:rFonts w:ascii="Times New Roman" w:hAnsi="Times New Roman"/>
          <w:sz w:val="28"/>
          <w:szCs w:val="28"/>
        </w:rPr>
        <w:t>–</w:t>
      </w:r>
      <w:r w:rsidRPr="00C6489A">
        <w:rPr>
          <w:rFonts w:ascii="Times New Roman" w:hAnsi="Times New Roman"/>
          <w:sz w:val="28"/>
          <w:szCs w:val="28"/>
        </w:rPr>
        <w:t xml:space="preserve">метод: історія розробки та використання методу в освіті / Сучасні дослідження соціальних проблем (електронний науковий журнал), / Modern Research of Social Problems. </w:t>
      </w:r>
      <w:r>
        <w:rPr>
          <w:rFonts w:ascii="Times New Roman" w:hAnsi="Times New Roman"/>
          <w:sz w:val="28"/>
          <w:szCs w:val="28"/>
        </w:rPr>
        <w:t>–</w:t>
      </w:r>
      <w:r w:rsidRPr="00C6489A">
        <w:rPr>
          <w:rFonts w:ascii="Times New Roman" w:hAnsi="Times New Roman"/>
          <w:sz w:val="28"/>
          <w:szCs w:val="28"/>
        </w:rPr>
        <w:t xml:space="preserve"> №6 (26). </w:t>
      </w:r>
      <w:r>
        <w:rPr>
          <w:rFonts w:ascii="Times New Roman" w:hAnsi="Times New Roman"/>
          <w:sz w:val="28"/>
          <w:szCs w:val="28"/>
        </w:rPr>
        <w:t>–</w:t>
      </w:r>
      <w:r w:rsidRPr="00C6489A">
        <w:rPr>
          <w:rFonts w:ascii="Times New Roman" w:hAnsi="Times New Roman"/>
          <w:sz w:val="28"/>
          <w:szCs w:val="28"/>
        </w:rPr>
        <w:t xml:space="preserve"> 2013</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8. Дегтярьова Ю. В. Підвищення ефективності навчання мовам з використанням кейс</w:t>
      </w:r>
      <w:r>
        <w:rPr>
          <w:rFonts w:ascii="Times New Roman" w:hAnsi="Times New Roman"/>
          <w:sz w:val="28"/>
          <w:szCs w:val="28"/>
        </w:rPr>
        <w:t>–</w:t>
      </w:r>
      <w:r w:rsidRPr="00C6489A">
        <w:rPr>
          <w:rFonts w:ascii="Times New Roman" w:hAnsi="Times New Roman"/>
          <w:sz w:val="28"/>
          <w:szCs w:val="28"/>
        </w:rPr>
        <w:t xml:space="preserve">методу [Електроний </w:t>
      </w:r>
      <w:r>
        <w:rPr>
          <w:rFonts w:ascii="Times New Roman" w:hAnsi="Times New Roman"/>
          <w:sz w:val="28"/>
          <w:szCs w:val="28"/>
        </w:rPr>
        <w:t>ресурс]. – Режим доступу: http:</w:t>
      </w:r>
      <w:r w:rsidRPr="00C6489A">
        <w:rPr>
          <w:rFonts w:ascii="Times New Roman" w:hAnsi="Times New Roman"/>
          <w:sz w:val="28"/>
          <w:szCs w:val="28"/>
        </w:rPr>
        <w:t>//www</w:t>
      </w:r>
      <w:r>
        <w:rPr>
          <w:rFonts w:ascii="Times New Roman" w:hAnsi="Times New Roman"/>
          <w:sz w:val="28"/>
          <w:szCs w:val="28"/>
        </w:rPr>
        <w:t>–</w:t>
      </w:r>
      <w:r w:rsidRPr="00C6489A">
        <w:rPr>
          <w:rFonts w:ascii="Times New Roman" w:hAnsi="Times New Roman"/>
          <w:sz w:val="28"/>
          <w:szCs w:val="28"/>
        </w:rPr>
        <w:t>center.univer.kharkov.ua/vesnik/full/173.pdf</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9. Долгоруков А. М. Сase stady як спосіб розуміння / Практичний посібник для тьютера системи Відкритого освіти на основі дистанційних технологій. / М .: Центр інтенсивних технологій освіти. </w:t>
      </w:r>
      <w:r>
        <w:rPr>
          <w:rFonts w:ascii="Times New Roman" w:hAnsi="Times New Roman"/>
          <w:sz w:val="28"/>
          <w:szCs w:val="28"/>
        </w:rPr>
        <w:t>–</w:t>
      </w:r>
      <w:r w:rsidRPr="00C6489A">
        <w:rPr>
          <w:rFonts w:ascii="Times New Roman" w:hAnsi="Times New Roman"/>
          <w:sz w:val="28"/>
          <w:szCs w:val="28"/>
        </w:rPr>
        <w:t xml:space="preserve"> 2002. </w:t>
      </w:r>
      <w:r>
        <w:rPr>
          <w:rFonts w:ascii="Times New Roman" w:hAnsi="Times New Roman"/>
          <w:sz w:val="28"/>
          <w:szCs w:val="28"/>
        </w:rPr>
        <w:t>–</w:t>
      </w:r>
      <w:r w:rsidRPr="00C6489A">
        <w:rPr>
          <w:rFonts w:ascii="Times New Roman" w:hAnsi="Times New Roman"/>
          <w:sz w:val="28"/>
          <w:szCs w:val="28"/>
        </w:rPr>
        <w:t>c. 21</w:t>
      </w:r>
      <w:r>
        <w:rPr>
          <w:rFonts w:ascii="Times New Roman" w:hAnsi="Times New Roman"/>
          <w:sz w:val="28"/>
          <w:szCs w:val="28"/>
        </w:rPr>
        <w:t>–</w:t>
      </w:r>
      <w:r w:rsidRPr="00C6489A">
        <w:rPr>
          <w:rFonts w:ascii="Times New Roman" w:hAnsi="Times New Roman"/>
          <w:sz w:val="28"/>
          <w:szCs w:val="28"/>
        </w:rPr>
        <w:t>44</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10. Покушалова Л. В. Метод case</w:t>
      </w:r>
      <w:r>
        <w:rPr>
          <w:rFonts w:ascii="Times New Roman" w:hAnsi="Times New Roman"/>
          <w:sz w:val="28"/>
          <w:szCs w:val="28"/>
        </w:rPr>
        <w:t>–</w:t>
      </w:r>
      <w:r w:rsidRPr="00C6489A">
        <w:rPr>
          <w:rFonts w:ascii="Times New Roman" w:hAnsi="Times New Roman"/>
          <w:sz w:val="28"/>
          <w:szCs w:val="28"/>
        </w:rPr>
        <w:t>study як сучасна технологія професійно</w:t>
      </w:r>
      <w:r>
        <w:rPr>
          <w:rFonts w:ascii="Times New Roman" w:hAnsi="Times New Roman"/>
          <w:sz w:val="28"/>
          <w:szCs w:val="28"/>
        </w:rPr>
        <w:t>–</w:t>
      </w:r>
      <w:r w:rsidRPr="00C6489A">
        <w:rPr>
          <w:rFonts w:ascii="Times New Roman" w:hAnsi="Times New Roman"/>
          <w:sz w:val="28"/>
          <w:szCs w:val="28"/>
        </w:rPr>
        <w:t xml:space="preserve">орієнтованого навчання студентів / Молодий вчений. </w:t>
      </w:r>
      <w:r>
        <w:rPr>
          <w:rFonts w:ascii="Times New Roman" w:hAnsi="Times New Roman"/>
          <w:sz w:val="28"/>
          <w:szCs w:val="28"/>
        </w:rPr>
        <w:t>–</w:t>
      </w:r>
      <w:r w:rsidRPr="00C6489A">
        <w:rPr>
          <w:rFonts w:ascii="Times New Roman" w:hAnsi="Times New Roman"/>
          <w:sz w:val="28"/>
          <w:szCs w:val="28"/>
        </w:rPr>
        <w:t xml:space="preserve"> 2011. </w:t>
      </w:r>
      <w:r>
        <w:rPr>
          <w:rFonts w:ascii="Times New Roman" w:hAnsi="Times New Roman"/>
          <w:sz w:val="28"/>
          <w:szCs w:val="28"/>
        </w:rPr>
        <w:t>–</w:t>
      </w:r>
      <w:r w:rsidRPr="00C6489A">
        <w:rPr>
          <w:rFonts w:ascii="Times New Roman" w:hAnsi="Times New Roman"/>
          <w:sz w:val="28"/>
          <w:szCs w:val="28"/>
        </w:rPr>
        <w:t xml:space="preserve"> №5. </w:t>
      </w:r>
      <w:r>
        <w:rPr>
          <w:rFonts w:ascii="Times New Roman" w:hAnsi="Times New Roman"/>
          <w:sz w:val="28"/>
          <w:szCs w:val="28"/>
        </w:rPr>
        <w:t>–</w:t>
      </w:r>
      <w:r w:rsidRPr="00C6489A">
        <w:rPr>
          <w:rFonts w:ascii="Times New Roman" w:hAnsi="Times New Roman"/>
          <w:sz w:val="28"/>
          <w:szCs w:val="28"/>
        </w:rPr>
        <w:t xml:space="preserve"> Т.2. </w:t>
      </w:r>
      <w:r>
        <w:rPr>
          <w:rFonts w:ascii="Times New Roman" w:hAnsi="Times New Roman"/>
          <w:sz w:val="28"/>
          <w:szCs w:val="28"/>
        </w:rPr>
        <w:t>–</w:t>
      </w:r>
      <w:r w:rsidRPr="00C6489A">
        <w:rPr>
          <w:rFonts w:ascii="Times New Roman" w:hAnsi="Times New Roman"/>
          <w:sz w:val="28"/>
          <w:szCs w:val="28"/>
        </w:rPr>
        <w:t xml:space="preserve"> c. 155</w:t>
      </w:r>
      <w:r>
        <w:rPr>
          <w:rFonts w:ascii="Times New Roman" w:hAnsi="Times New Roman"/>
          <w:sz w:val="28"/>
          <w:szCs w:val="28"/>
        </w:rPr>
        <w:t>–</w:t>
      </w:r>
      <w:r w:rsidRPr="00C6489A">
        <w:rPr>
          <w:rFonts w:ascii="Times New Roman" w:hAnsi="Times New Roman"/>
          <w:sz w:val="28"/>
          <w:szCs w:val="28"/>
        </w:rPr>
        <w:t>157</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11. Кейс</w:t>
      </w:r>
      <w:r>
        <w:rPr>
          <w:rFonts w:ascii="Times New Roman" w:hAnsi="Times New Roman"/>
          <w:sz w:val="28"/>
          <w:szCs w:val="28"/>
        </w:rPr>
        <w:t>–</w:t>
      </w:r>
      <w:r w:rsidRPr="00C6489A">
        <w:rPr>
          <w:rFonts w:ascii="Times New Roman" w:hAnsi="Times New Roman"/>
          <w:sz w:val="28"/>
          <w:szCs w:val="28"/>
        </w:rPr>
        <w:t>метод. Вікно в світ ситуаційної методики навчання (case</w:t>
      </w:r>
      <w:r>
        <w:rPr>
          <w:rFonts w:ascii="Times New Roman" w:hAnsi="Times New Roman"/>
          <w:sz w:val="28"/>
          <w:szCs w:val="28"/>
        </w:rPr>
        <w:t>–</w:t>
      </w:r>
      <w:r w:rsidRPr="00C6489A">
        <w:rPr>
          <w:rFonts w:ascii="Times New Roman" w:hAnsi="Times New Roman"/>
          <w:sz w:val="28"/>
          <w:szCs w:val="28"/>
        </w:rPr>
        <w:t>study). [Електронний ресурс] / Режим доступу: http://www.casemethod.ru</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12. Кльоц, Т. Є. Проблемна ситуація як основна одиниця навчання іншомовного дискусійного спілкування [Текст] / Праці Львівського політехнічного інституту. Псков: Изд</w:t>
      </w:r>
      <w:r>
        <w:rPr>
          <w:rFonts w:ascii="Times New Roman" w:hAnsi="Times New Roman"/>
          <w:sz w:val="28"/>
          <w:szCs w:val="28"/>
        </w:rPr>
        <w:t>–</w:t>
      </w:r>
      <w:r w:rsidRPr="00C6489A">
        <w:rPr>
          <w:rFonts w:ascii="Times New Roman" w:hAnsi="Times New Roman"/>
          <w:sz w:val="28"/>
          <w:szCs w:val="28"/>
        </w:rPr>
        <w:t xml:space="preserve">во ППІ. </w:t>
      </w:r>
      <w:r>
        <w:rPr>
          <w:rFonts w:ascii="Times New Roman" w:hAnsi="Times New Roman"/>
          <w:sz w:val="28"/>
          <w:szCs w:val="28"/>
        </w:rPr>
        <w:t>–</w:t>
      </w:r>
      <w:r w:rsidRPr="00C6489A">
        <w:rPr>
          <w:rFonts w:ascii="Times New Roman" w:hAnsi="Times New Roman"/>
          <w:sz w:val="28"/>
          <w:szCs w:val="28"/>
        </w:rPr>
        <w:t xml:space="preserve">2010. </w:t>
      </w:r>
      <w:r>
        <w:rPr>
          <w:rFonts w:ascii="Times New Roman" w:hAnsi="Times New Roman"/>
          <w:sz w:val="28"/>
          <w:szCs w:val="28"/>
        </w:rPr>
        <w:t>–</w:t>
      </w:r>
      <w:r w:rsidRPr="00C6489A">
        <w:rPr>
          <w:rFonts w:ascii="Times New Roman" w:hAnsi="Times New Roman"/>
          <w:sz w:val="28"/>
          <w:szCs w:val="28"/>
        </w:rPr>
        <w:t xml:space="preserve"> № 13. </w:t>
      </w:r>
      <w:r>
        <w:rPr>
          <w:rFonts w:ascii="Times New Roman" w:hAnsi="Times New Roman"/>
          <w:sz w:val="28"/>
          <w:szCs w:val="28"/>
        </w:rPr>
        <w:t>–</w:t>
      </w:r>
      <w:r w:rsidRPr="00C6489A">
        <w:rPr>
          <w:rFonts w:ascii="Times New Roman" w:hAnsi="Times New Roman"/>
          <w:sz w:val="28"/>
          <w:szCs w:val="28"/>
        </w:rPr>
        <w:t xml:space="preserve"> c. 52</w:t>
      </w:r>
      <w:r>
        <w:rPr>
          <w:rFonts w:ascii="Times New Roman" w:hAnsi="Times New Roman"/>
          <w:sz w:val="28"/>
          <w:szCs w:val="28"/>
        </w:rPr>
        <w:t>–</w:t>
      </w:r>
      <w:r w:rsidRPr="00C6489A">
        <w:rPr>
          <w:rFonts w:ascii="Times New Roman" w:hAnsi="Times New Roman"/>
          <w:sz w:val="28"/>
          <w:szCs w:val="28"/>
        </w:rPr>
        <w:t>55</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lastRenderedPageBreak/>
        <w:t xml:space="preserve">13. Майхнер Х. Е. Корпоративні тренінги / Майхнер Х. Е. </w:t>
      </w:r>
      <w:r>
        <w:rPr>
          <w:rFonts w:ascii="Times New Roman" w:hAnsi="Times New Roman"/>
          <w:sz w:val="28"/>
          <w:szCs w:val="28"/>
        </w:rPr>
        <w:t>–</w:t>
      </w:r>
      <w:r w:rsidRPr="00C6489A">
        <w:rPr>
          <w:rFonts w:ascii="Times New Roman" w:hAnsi="Times New Roman"/>
          <w:sz w:val="28"/>
          <w:szCs w:val="28"/>
        </w:rPr>
        <w:t xml:space="preserve"> М .: ЮНИТИ. </w:t>
      </w:r>
      <w:r>
        <w:rPr>
          <w:rFonts w:ascii="Times New Roman" w:hAnsi="Times New Roman"/>
          <w:sz w:val="28"/>
          <w:szCs w:val="28"/>
        </w:rPr>
        <w:t>–</w:t>
      </w:r>
      <w:r w:rsidRPr="00C6489A">
        <w:rPr>
          <w:rFonts w:ascii="Times New Roman" w:hAnsi="Times New Roman"/>
          <w:sz w:val="28"/>
          <w:szCs w:val="28"/>
        </w:rPr>
        <w:t xml:space="preserve"> 2002. </w:t>
      </w:r>
      <w:r>
        <w:rPr>
          <w:rFonts w:ascii="Times New Roman" w:hAnsi="Times New Roman"/>
          <w:sz w:val="28"/>
          <w:szCs w:val="28"/>
        </w:rPr>
        <w:t>–</w:t>
      </w:r>
      <w:r w:rsidRPr="00C6489A">
        <w:rPr>
          <w:rFonts w:ascii="Times New Roman" w:hAnsi="Times New Roman"/>
          <w:sz w:val="28"/>
          <w:szCs w:val="28"/>
        </w:rPr>
        <w:t xml:space="preserve"> c. 354</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14. Метод case</w:t>
      </w:r>
      <w:r>
        <w:rPr>
          <w:rFonts w:ascii="Times New Roman" w:hAnsi="Times New Roman"/>
          <w:sz w:val="28"/>
          <w:szCs w:val="28"/>
        </w:rPr>
        <w:t>–</w:t>
      </w:r>
      <w:r w:rsidRPr="00C6489A">
        <w:rPr>
          <w:rFonts w:ascii="Times New Roman" w:hAnsi="Times New Roman"/>
          <w:sz w:val="28"/>
          <w:szCs w:val="28"/>
        </w:rPr>
        <w:t>study як сучасна технологія професійно</w:t>
      </w:r>
      <w:r>
        <w:rPr>
          <w:rFonts w:ascii="Times New Roman" w:hAnsi="Times New Roman"/>
          <w:sz w:val="28"/>
          <w:szCs w:val="28"/>
        </w:rPr>
        <w:t>–</w:t>
      </w:r>
      <w:r w:rsidRPr="00C6489A">
        <w:rPr>
          <w:rFonts w:ascii="Times New Roman" w:hAnsi="Times New Roman"/>
          <w:sz w:val="28"/>
          <w:szCs w:val="28"/>
        </w:rPr>
        <w:t xml:space="preserve">орієнтованого навчання [Електронний ресурс]. </w:t>
      </w:r>
      <w:r>
        <w:rPr>
          <w:rFonts w:ascii="Times New Roman" w:hAnsi="Times New Roman"/>
          <w:sz w:val="28"/>
          <w:szCs w:val="28"/>
        </w:rPr>
        <w:t>–</w:t>
      </w:r>
      <w:r w:rsidRPr="00C6489A">
        <w:rPr>
          <w:rFonts w:ascii="Times New Roman" w:hAnsi="Times New Roman"/>
          <w:sz w:val="28"/>
          <w:szCs w:val="28"/>
        </w:rPr>
        <w:t xml:space="preserve"> Режим доступу: http</w:t>
      </w:r>
      <w:r>
        <w:rPr>
          <w:rFonts w:ascii="Times New Roman" w:hAnsi="Times New Roman"/>
          <w:sz w:val="28"/>
          <w:szCs w:val="28"/>
        </w:rPr>
        <w:t xml:space="preserve">://www.vshu.ru / </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15. Павельева Н. П. Кейс</w:t>
      </w:r>
      <w:r>
        <w:rPr>
          <w:rFonts w:ascii="Times New Roman" w:hAnsi="Times New Roman"/>
          <w:sz w:val="28"/>
          <w:szCs w:val="28"/>
        </w:rPr>
        <w:t>–</w:t>
      </w:r>
      <w:r w:rsidRPr="00C6489A">
        <w:rPr>
          <w:rFonts w:ascii="Times New Roman" w:hAnsi="Times New Roman"/>
          <w:sz w:val="28"/>
          <w:szCs w:val="28"/>
        </w:rPr>
        <w:t>метод у професійній освіті / Кампанія.</w:t>
      </w:r>
      <w:r>
        <w:rPr>
          <w:rFonts w:ascii="Times New Roman" w:hAnsi="Times New Roman"/>
          <w:sz w:val="28"/>
          <w:szCs w:val="28"/>
        </w:rPr>
        <w:t>–</w:t>
      </w:r>
      <w:r w:rsidRPr="00C6489A">
        <w:rPr>
          <w:rFonts w:ascii="Times New Roman" w:hAnsi="Times New Roman"/>
          <w:sz w:val="28"/>
          <w:szCs w:val="28"/>
        </w:rPr>
        <w:t xml:space="preserve"> №43. </w:t>
      </w:r>
      <w:r>
        <w:rPr>
          <w:rFonts w:ascii="Times New Roman" w:hAnsi="Times New Roman"/>
          <w:sz w:val="28"/>
          <w:szCs w:val="28"/>
        </w:rPr>
        <w:t>–</w:t>
      </w:r>
      <w:r w:rsidRPr="00C6489A">
        <w:rPr>
          <w:rFonts w:ascii="Times New Roman" w:hAnsi="Times New Roman"/>
          <w:sz w:val="28"/>
          <w:szCs w:val="28"/>
        </w:rPr>
        <w:t xml:space="preserve"> 2008. </w:t>
      </w:r>
      <w:r>
        <w:rPr>
          <w:rFonts w:ascii="Times New Roman" w:hAnsi="Times New Roman"/>
          <w:sz w:val="28"/>
          <w:szCs w:val="28"/>
        </w:rPr>
        <w:t>–</w:t>
      </w:r>
      <w:r w:rsidRPr="00C6489A">
        <w:rPr>
          <w:rFonts w:ascii="Times New Roman" w:hAnsi="Times New Roman"/>
          <w:sz w:val="28"/>
          <w:szCs w:val="28"/>
        </w:rPr>
        <w:t xml:space="preserve"> c.5</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16. Панасюк Н. Л. Методика професійного навчання: основні технології навчання. [Електронний ресурс] / Електронний учебнометодіческій комплекс. </w:t>
      </w:r>
      <w:r>
        <w:rPr>
          <w:rFonts w:ascii="Times New Roman" w:hAnsi="Times New Roman"/>
          <w:sz w:val="28"/>
          <w:szCs w:val="28"/>
        </w:rPr>
        <w:t>–</w:t>
      </w:r>
      <w:r w:rsidRPr="00C6489A">
        <w:rPr>
          <w:rFonts w:ascii="Times New Roman" w:hAnsi="Times New Roman"/>
          <w:sz w:val="28"/>
          <w:szCs w:val="28"/>
        </w:rPr>
        <w:t xml:space="preserve"> 2011. </w:t>
      </w:r>
      <w:r>
        <w:rPr>
          <w:rFonts w:ascii="Times New Roman" w:hAnsi="Times New Roman"/>
          <w:sz w:val="28"/>
          <w:szCs w:val="28"/>
        </w:rPr>
        <w:t>–</w:t>
      </w:r>
      <w:r w:rsidRPr="00C6489A">
        <w:rPr>
          <w:rFonts w:ascii="Times New Roman" w:hAnsi="Times New Roman"/>
          <w:sz w:val="28"/>
          <w:szCs w:val="28"/>
        </w:rPr>
        <w:t xml:space="preserve"> Режим доступу: http://lib.lntu.info/books/knit/ktpn/ 2011 /</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17. Платов В. Я. Ділові ігри: розробка, організація та проведення. Підручник /. </w:t>
      </w:r>
      <w:r>
        <w:rPr>
          <w:rFonts w:ascii="Times New Roman" w:hAnsi="Times New Roman"/>
          <w:sz w:val="28"/>
          <w:szCs w:val="28"/>
        </w:rPr>
        <w:t>–</w:t>
      </w:r>
      <w:r w:rsidRPr="00C6489A">
        <w:rPr>
          <w:rFonts w:ascii="Times New Roman" w:hAnsi="Times New Roman"/>
          <w:sz w:val="28"/>
          <w:szCs w:val="28"/>
        </w:rPr>
        <w:t xml:space="preserve"> М .: Профиздат. </w:t>
      </w:r>
      <w:r>
        <w:rPr>
          <w:rFonts w:ascii="Times New Roman" w:hAnsi="Times New Roman"/>
          <w:sz w:val="28"/>
          <w:szCs w:val="28"/>
        </w:rPr>
        <w:t>–</w:t>
      </w:r>
      <w:r w:rsidRPr="00C6489A">
        <w:rPr>
          <w:rFonts w:ascii="Times New Roman" w:hAnsi="Times New Roman"/>
          <w:sz w:val="28"/>
          <w:szCs w:val="28"/>
        </w:rPr>
        <w:t xml:space="preserve"> 1991. </w:t>
      </w:r>
      <w:r>
        <w:rPr>
          <w:rFonts w:ascii="Times New Roman" w:hAnsi="Times New Roman"/>
          <w:sz w:val="28"/>
          <w:szCs w:val="28"/>
        </w:rPr>
        <w:t>–</w:t>
      </w:r>
      <w:r w:rsidRPr="00C6489A">
        <w:rPr>
          <w:rFonts w:ascii="Times New Roman" w:hAnsi="Times New Roman"/>
          <w:sz w:val="28"/>
          <w:szCs w:val="28"/>
        </w:rPr>
        <w:t xml:space="preserve"> с. 54</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18. Риндіна Ю.В. Індивідуально</w:t>
      </w:r>
      <w:r>
        <w:rPr>
          <w:rFonts w:ascii="Times New Roman" w:hAnsi="Times New Roman"/>
          <w:sz w:val="28"/>
          <w:szCs w:val="28"/>
        </w:rPr>
        <w:t>–</w:t>
      </w:r>
      <w:r w:rsidRPr="00C6489A">
        <w:rPr>
          <w:rFonts w:ascii="Times New Roman" w:hAnsi="Times New Roman"/>
          <w:sz w:val="28"/>
          <w:szCs w:val="28"/>
        </w:rPr>
        <w:t xml:space="preserve">диференційований підхід у навчанні іноземної мови студентів немовних спеціальностей [Текст] / Молодий учений. </w:t>
      </w:r>
      <w:r>
        <w:rPr>
          <w:rFonts w:ascii="Times New Roman" w:hAnsi="Times New Roman"/>
          <w:sz w:val="28"/>
          <w:szCs w:val="28"/>
        </w:rPr>
        <w:t>–</w:t>
      </w:r>
      <w:r w:rsidRPr="00C6489A">
        <w:rPr>
          <w:rFonts w:ascii="Times New Roman" w:hAnsi="Times New Roman"/>
          <w:sz w:val="28"/>
          <w:szCs w:val="28"/>
        </w:rPr>
        <w:t xml:space="preserve"> 2013. </w:t>
      </w:r>
      <w:r>
        <w:rPr>
          <w:rFonts w:ascii="Times New Roman" w:hAnsi="Times New Roman"/>
          <w:sz w:val="28"/>
          <w:szCs w:val="28"/>
        </w:rPr>
        <w:t>–</w:t>
      </w:r>
      <w:r w:rsidRPr="00C6489A">
        <w:rPr>
          <w:rFonts w:ascii="Times New Roman" w:hAnsi="Times New Roman"/>
          <w:sz w:val="28"/>
          <w:szCs w:val="28"/>
        </w:rPr>
        <w:t xml:space="preserve"> №10 (57). </w:t>
      </w:r>
      <w:r>
        <w:rPr>
          <w:rFonts w:ascii="Times New Roman" w:hAnsi="Times New Roman"/>
          <w:sz w:val="28"/>
          <w:szCs w:val="28"/>
        </w:rPr>
        <w:t>–</w:t>
      </w:r>
      <w:r w:rsidRPr="00C6489A">
        <w:rPr>
          <w:rFonts w:ascii="Times New Roman" w:hAnsi="Times New Roman"/>
          <w:sz w:val="28"/>
          <w:szCs w:val="28"/>
        </w:rPr>
        <w:t xml:space="preserve"> с. 610</w:t>
      </w:r>
      <w:r>
        <w:rPr>
          <w:rFonts w:ascii="Times New Roman" w:hAnsi="Times New Roman"/>
          <w:sz w:val="28"/>
          <w:szCs w:val="28"/>
        </w:rPr>
        <w:t>–</w:t>
      </w:r>
      <w:r w:rsidRPr="00C6489A">
        <w:rPr>
          <w:rFonts w:ascii="Times New Roman" w:hAnsi="Times New Roman"/>
          <w:sz w:val="28"/>
          <w:szCs w:val="28"/>
        </w:rPr>
        <w:t>612.</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19. Селевко Г. К. Сучасні освітні технології .Учебное посібник / М.: Народное образование. </w:t>
      </w:r>
      <w:r>
        <w:rPr>
          <w:rFonts w:ascii="Times New Roman" w:hAnsi="Times New Roman"/>
          <w:sz w:val="28"/>
          <w:szCs w:val="28"/>
        </w:rPr>
        <w:t>–</w:t>
      </w:r>
      <w:r w:rsidRPr="00C6489A">
        <w:rPr>
          <w:rFonts w:ascii="Times New Roman" w:hAnsi="Times New Roman"/>
          <w:sz w:val="28"/>
          <w:szCs w:val="28"/>
        </w:rPr>
        <w:t xml:space="preserve">1998. </w:t>
      </w:r>
      <w:r>
        <w:rPr>
          <w:rFonts w:ascii="Times New Roman" w:hAnsi="Times New Roman"/>
          <w:sz w:val="28"/>
          <w:szCs w:val="28"/>
        </w:rPr>
        <w:t>–</w:t>
      </w:r>
      <w:r w:rsidRPr="00C6489A">
        <w:rPr>
          <w:rFonts w:ascii="Times New Roman" w:hAnsi="Times New Roman"/>
          <w:sz w:val="28"/>
          <w:szCs w:val="28"/>
        </w:rPr>
        <w:t xml:space="preserve"> 256 с.</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20. Сідельник Е. А. Особливості використання методу "case study" в навчанні іноземних мов в немовних ВНЗ / Известия Південного федерального університету. Технічні науки. </w:t>
      </w:r>
      <w:r>
        <w:rPr>
          <w:rFonts w:ascii="Times New Roman" w:hAnsi="Times New Roman"/>
          <w:sz w:val="28"/>
          <w:szCs w:val="28"/>
        </w:rPr>
        <w:t>–</w:t>
      </w:r>
      <w:r w:rsidRPr="00C6489A">
        <w:rPr>
          <w:rFonts w:ascii="Times New Roman" w:hAnsi="Times New Roman"/>
          <w:sz w:val="28"/>
          <w:szCs w:val="28"/>
        </w:rPr>
        <w:t xml:space="preserve"> 2011. </w:t>
      </w:r>
      <w:r>
        <w:rPr>
          <w:rFonts w:ascii="Times New Roman" w:hAnsi="Times New Roman"/>
          <w:sz w:val="28"/>
          <w:szCs w:val="28"/>
        </w:rPr>
        <w:t>–</w:t>
      </w:r>
      <w:r w:rsidRPr="00C6489A">
        <w:rPr>
          <w:rFonts w:ascii="Times New Roman" w:hAnsi="Times New Roman"/>
          <w:sz w:val="28"/>
          <w:szCs w:val="28"/>
        </w:rPr>
        <w:t xml:space="preserve"> Т.10. </w:t>
      </w:r>
      <w:r>
        <w:rPr>
          <w:rFonts w:ascii="Times New Roman" w:hAnsi="Times New Roman"/>
          <w:sz w:val="28"/>
          <w:szCs w:val="28"/>
        </w:rPr>
        <w:t>–</w:t>
      </w:r>
      <w:r w:rsidRPr="00C6489A">
        <w:rPr>
          <w:rFonts w:ascii="Times New Roman" w:hAnsi="Times New Roman"/>
          <w:sz w:val="28"/>
          <w:szCs w:val="28"/>
        </w:rPr>
        <w:t>123 С.</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21. Смолянинова О. Г. Дидактичні можливості методу case study в навчанні студентів / Гуманітарний вісник. </w:t>
      </w:r>
      <w:r>
        <w:rPr>
          <w:rFonts w:ascii="Times New Roman" w:hAnsi="Times New Roman"/>
          <w:sz w:val="28"/>
          <w:szCs w:val="28"/>
        </w:rPr>
        <w:t>–</w:t>
      </w:r>
      <w:r w:rsidRPr="00C6489A">
        <w:rPr>
          <w:rFonts w:ascii="Times New Roman" w:hAnsi="Times New Roman"/>
          <w:sz w:val="28"/>
          <w:szCs w:val="28"/>
        </w:rPr>
        <w:t xml:space="preserve"> Красноярськ. </w:t>
      </w:r>
      <w:r>
        <w:rPr>
          <w:rFonts w:ascii="Times New Roman" w:hAnsi="Times New Roman"/>
          <w:sz w:val="28"/>
          <w:szCs w:val="28"/>
        </w:rPr>
        <w:t>–</w:t>
      </w:r>
      <w:r w:rsidRPr="00C6489A">
        <w:rPr>
          <w:rFonts w:ascii="Times New Roman" w:hAnsi="Times New Roman"/>
          <w:sz w:val="28"/>
          <w:szCs w:val="28"/>
        </w:rPr>
        <w:t xml:space="preserve"> 2000. </w:t>
      </w:r>
      <w:r>
        <w:rPr>
          <w:rFonts w:ascii="Times New Roman" w:hAnsi="Times New Roman"/>
          <w:sz w:val="28"/>
          <w:szCs w:val="28"/>
        </w:rPr>
        <w:t>–</w:t>
      </w:r>
      <w:r w:rsidRPr="00C6489A">
        <w:rPr>
          <w:rFonts w:ascii="Times New Roman" w:hAnsi="Times New Roman"/>
          <w:sz w:val="28"/>
          <w:szCs w:val="28"/>
        </w:rPr>
        <w:t xml:space="preserve"> с. 34</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 xml:space="preserve">22. Сучасні технології навчання: теорія і практика / Блінов А.О., Парамонова Т. Н., Шереметьєва Е.Н., Погодіна Г.В .: /. </w:t>
      </w:r>
      <w:r>
        <w:rPr>
          <w:rFonts w:ascii="Times New Roman" w:hAnsi="Times New Roman"/>
          <w:sz w:val="28"/>
          <w:szCs w:val="28"/>
        </w:rPr>
        <w:t>–</w:t>
      </w:r>
      <w:r w:rsidRPr="00C6489A">
        <w:rPr>
          <w:rFonts w:ascii="Times New Roman" w:hAnsi="Times New Roman"/>
          <w:sz w:val="28"/>
          <w:szCs w:val="28"/>
        </w:rPr>
        <w:t xml:space="preserve"> М .: Навчальний посібник. </w:t>
      </w:r>
      <w:r>
        <w:rPr>
          <w:rFonts w:ascii="Times New Roman" w:hAnsi="Times New Roman"/>
          <w:sz w:val="28"/>
          <w:szCs w:val="28"/>
        </w:rPr>
        <w:t>–</w:t>
      </w:r>
      <w:r w:rsidRPr="00C6489A">
        <w:rPr>
          <w:rFonts w:ascii="Times New Roman" w:hAnsi="Times New Roman"/>
          <w:sz w:val="28"/>
          <w:szCs w:val="28"/>
        </w:rPr>
        <w:t xml:space="preserve"> 2006. </w:t>
      </w:r>
      <w:r>
        <w:rPr>
          <w:rFonts w:ascii="Times New Roman" w:hAnsi="Times New Roman"/>
          <w:sz w:val="28"/>
          <w:szCs w:val="28"/>
        </w:rPr>
        <w:t>–</w:t>
      </w:r>
      <w:r w:rsidRPr="00C6489A">
        <w:rPr>
          <w:rFonts w:ascii="Times New Roman" w:hAnsi="Times New Roman"/>
          <w:sz w:val="28"/>
          <w:szCs w:val="28"/>
        </w:rPr>
        <w:t xml:space="preserve"> 332 с.</w:t>
      </w:r>
    </w:p>
    <w:p w:rsidR="007F0F2A" w:rsidRPr="00C6489A" w:rsidRDefault="007F0F2A" w:rsidP="003718F1">
      <w:pPr>
        <w:spacing w:line="360" w:lineRule="auto"/>
        <w:ind w:left="284" w:hanging="284"/>
        <w:rPr>
          <w:rFonts w:ascii="Times New Roman" w:hAnsi="Times New Roman"/>
          <w:sz w:val="28"/>
          <w:szCs w:val="28"/>
        </w:rPr>
      </w:pPr>
      <w:r w:rsidRPr="00C6489A">
        <w:rPr>
          <w:rFonts w:ascii="Times New Roman" w:hAnsi="Times New Roman"/>
          <w:sz w:val="28"/>
          <w:szCs w:val="28"/>
        </w:rPr>
        <w:t>23. Сурмін Ю. П. Ситуаційний аналіз, або Анатомія Кейс</w:t>
      </w:r>
      <w:r>
        <w:rPr>
          <w:rFonts w:ascii="Times New Roman" w:hAnsi="Times New Roman"/>
          <w:sz w:val="28"/>
          <w:szCs w:val="28"/>
        </w:rPr>
        <w:t>–</w:t>
      </w:r>
      <w:r w:rsidRPr="00C6489A">
        <w:rPr>
          <w:rFonts w:ascii="Times New Roman" w:hAnsi="Times New Roman"/>
          <w:sz w:val="28"/>
          <w:szCs w:val="28"/>
        </w:rPr>
        <w:t xml:space="preserve">методу / Київ: Центр інновацій та розвитку. </w:t>
      </w:r>
      <w:r>
        <w:rPr>
          <w:rFonts w:ascii="Times New Roman" w:hAnsi="Times New Roman"/>
          <w:sz w:val="28"/>
          <w:szCs w:val="28"/>
        </w:rPr>
        <w:t>–</w:t>
      </w:r>
      <w:r w:rsidRPr="00C6489A">
        <w:rPr>
          <w:rFonts w:ascii="Times New Roman" w:hAnsi="Times New Roman"/>
          <w:sz w:val="28"/>
          <w:szCs w:val="28"/>
        </w:rPr>
        <w:t xml:space="preserve"> 2002. </w:t>
      </w:r>
      <w:r>
        <w:rPr>
          <w:rFonts w:ascii="Times New Roman" w:hAnsi="Times New Roman"/>
          <w:sz w:val="28"/>
          <w:szCs w:val="28"/>
        </w:rPr>
        <w:t>–</w:t>
      </w:r>
      <w:r w:rsidRPr="00C6489A">
        <w:rPr>
          <w:rFonts w:ascii="Times New Roman" w:hAnsi="Times New Roman"/>
          <w:sz w:val="28"/>
          <w:szCs w:val="28"/>
        </w:rPr>
        <w:t xml:space="preserve"> 286 с.</w:t>
      </w:r>
    </w:p>
    <w:p w:rsidR="007F0F2A" w:rsidRPr="00123753" w:rsidRDefault="007F0F2A" w:rsidP="003718F1">
      <w:pPr>
        <w:spacing w:line="360" w:lineRule="auto"/>
        <w:ind w:left="284" w:hanging="284"/>
        <w:rPr>
          <w:rFonts w:ascii="Times New Roman" w:hAnsi="Times New Roman"/>
          <w:sz w:val="28"/>
          <w:szCs w:val="28"/>
          <w:lang w:val="en-US"/>
        </w:rPr>
      </w:pPr>
      <w:r w:rsidRPr="00C6489A">
        <w:rPr>
          <w:rFonts w:ascii="Times New Roman" w:hAnsi="Times New Roman"/>
          <w:sz w:val="28"/>
          <w:szCs w:val="28"/>
        </w:rPr>
        <w:lastRenderedPageBreak/>
        <w:t>24. Юлдашев З. Ю. Інноваційні методи навчання: Особливості методу кейс</w:t>
      </w:r>
      <w:r>
        <w:rPr>
          <w:rFonts w:ascii="Times New Roman" w:hAnsi="Times New Roman"/>
          <w:sz w:val="28"/>
          <w:szCs w:val="28"/>
        </w:rPr>
        <w:t>–</w:t>
      </w:r>
      <w:r w:rsidRPr="00C6489A">
        <w:rPr>
          <w:rFonts w:ascii="Times New Roman" w:hAnsi="Times New Roman"/>
          <w:sz w:val="28"/>
          <w:szCs w:val="28"/>
        </w:rPr>
        <w:t>стаді методу навчання та шляхи його практичного використання / З. Ю. Юлдашев, Ш. І. Бобохужаев.</w:t>
      </w:r>
      <w:r>
        <w:rPr>
          <w:rFonts w:ascii="Times New Roman" w:hAnsi="Times New Roman"/>
          <w:sz w:val="28"/>
          <w:szCs w:val="28"/>
        </w:rPr>
        <w:t>–</w:t>
      </w:r>
      <w:r w:rsidRPr="00C6489A">
        <w:rPr>
          <w:rFonts w:ascii="Times New Roman" w:hAnsi="Times New Roman"/>
          <w:sz w:val="28"/>
          <w:szCs w:val="28"/>
        </w:rPr>
        <w:t xml:space="preserve"> Ташкент</w:t>
      </w:r>
      <w:r w:rsidRPr="00123753">
        <w:rPr>
          <w:rFonts w:ascii="Times New Roman" w:hAnsi="Times New Roman"/>
          <w:sz w:val="28"/>
          <w:szCs w:val="28"/>
          <w:lang w:val="en-US"/>
        </w:rPr>
        <w:t xml:space="preserve">:. – 2006. – 88 </w:t>
      </w:r>
      <w:r w:rsidRPr="00C6489A">
        <w:rPr>
          <w:rFonts w:ascii="Times New Roman" w:hAnsi="Times New Roman"/>
          <w:sz w:val="28"/>
          <w:szCs w:val="28"/>
        </w:rPr>
        <w:t>с</w:t>
      </w:r>
    </w:p>
    <w:p w:rsidR="007F0F2A" w:rsidRPr="00861F11" w:rsidRDefault="007F0F2A" w:rsidP="003718F1">
      <w:pPr>
        <w:tabs>
          <w:tab w:val="left" w:pos="7672"/>
        </w:tabs>
        <w:rPr>
          <w:lang w:val="uk-UA"/>
        </w:rPr>
      </w:pPr>
    </w:p>
    <w:p w:rsidR="007F0F2A" w:rsidRPr="00123753" w:rsidRDefault="007F0F2A" w:rsidP="003718F1">
      <w:pPr>
        <w:rPr>
          <w:lang w:val="en-US"/>
        </w:rPr>
      </w:pPr>
    </w:p>
    <w:p w:rsidR="007F0F2A" w:rsidRPr="00B04F00" w:rsidRDefault="007F0F2A" w:rsidP="00B061C1">
      <w:pPr>
        <w:shd w:val="clear" w:color="auto" w:fill="FFFFFF"/>
        <w:spacing w:after="0" w:line="360" w:lineRule="auto"/>
        <w:jc w:val="both"/>
        <w:rPr>
          <w:rFonts w:ascii="Times New Roman" w:hAnsi="Times New Roman"/>
          <w:sz w:val="28"/>
          <w:szCs w:val="28"/>
          <w:lang w:val="uk-UA"/>
        </w:rPr>
      </w:pPr>
    </w:p>
    <w:p w:rsidR="007F0F2A" w:rsidRDefault="007F0F2A" w:rsidP="009165AD">
      <w:pPr>
        <w:pStyle w:val="a4"/>
        <w:spacing w:line="360" w:lineRule="auto"/>
        <w:jc w:val="both"/>
        <w:rPr>
          <w:rFonts w:ascii="Times New Roman" w:hAnsi="Times New Roman"/>
          <w:sz w:val="28"/>
          <w:szCs w:val="28"/>
          <w:lang w:val="uk-UA"/>
        </w:rPr>
      </w:pPr>
    </w:p>
    <w:p w:rsidR="00A2696A" w:rsidRDefault="00A2696A" w:rsidP="009165AD">
      <w:pPr>
        <w:pStyle w:val="a4"/>
        <w:spacing w:line="360" w:lineRule="auto"/>
        <w:jc w:val="both"/>
        <w:rPr>
          <w:rFonts w:ascii="Times New Roman" w:hAnsi="Times New Roman"/>
          <w:sz w:val="28"/>
          <w:szCs w:val="28"/>
          <w:lang w:val="uk-UA"/>
        </w:rPr>
      </w:pPr>
    </w:p>
    <w:p w:rsidR="00A2696A" w:rsidRDefault="00A2696A" w:rsidP="009165AD">
      <w:pPr>
        <w:pStyle w:val="a4"/>
        <w:spacing w:line="360" w:lineRule="auto"/>
        <w:jc w:val="both"/>
        <w:rPr>
          <w:rFonts w:ascii="Times New Roman" w:hAnsi="Times New Roman"/>
          <w:sz w:val="28"/>
          <w:szCs w:val="28"/>
          <w:lang w:val="uk-UA"/>
        </w:rPr>
      </w:pPr>
    </w:p>
    <w:p w:rsidR="00A2696A" w:rsidRDefault="00A2696A" w:rsidP="009165AD">
      <w:pPr>
        <w:pStyle w:val="a4"/>
        <w:spacing w:line="360" w:lineRule="auto"/>
        <w:jc w:val="both"/>
        <w:rPr>
          <w:rFonts w:ascii="Times New Roman" w:hAnsi="Times New Roman"/>
          <w:sz w:val="28"/>
          <w:szCs w:val="28"/>
          <w:lang w:val="uk-UA"/>
        </w:rPr>
      </w:pPr>
    </w:p>
    <w:p w:rsidR="00A2696A" w:rsidRDefault="00A2696A" w:rsidP="009165AD">
      <w:pPr>
        <w:pStyle w:val="a4"/>
        <w:spacing w:line="360" w:lineRule="auto"/>
        <w:jc w:val="both"/>
        <w:rPr>
          <w:rFonts w:ascii="Times New Roman" w:hAnsi="Times New Roman"/>
          <w:sz w:val="28"/>
          <w:szCs w:val="28"/>
          <w:lang w:val="uk-UA"/>
        </w:rPr>
      </w:pPr>
    </w:p>
    <w:p w:rsidR="00123753" w:rsidRDefault="00123753" w:rsidP="00A2696A">
      <w:pPr>
        <w:jc w:val="center"/>
        <w:rPr>
          <w:sz w:val="28"/>
          <w:szCs w:val="28"/>
          <w:lang w:val="en-US"/>
        </w:rPr>
      </w:pPr>
    </w:p>
    <w:p w:rsidR="00123753" w:rsidRDefault="00123753" w:rsidP="00A2696A">
      <w:pPr>
        <w:jc w:val="center"/>
        <w:rPr>
          <w:sz w:val="28"/>
          <w:szCs w:val="28"/>
          <w:lang w:val="en-US"/>
        </w:rPr>
      </w:pPr>
    </w:p>
    <w:p w:rsidR="00A2696A" w:rsidRDefault="00A2696A" w:rsidP="00A2696A">
      <w:pPr>
        <w:jc w:val="center"/>
        <w:rPr>
          <w:sz w:val="28"/>
          <w:szCs w:val="28"/>
          <w:lang w:val="en-US"/>
        </w:rPr>
      </w:pPr>
      <w:r w:rsidRPr="00A2696A">
        <w:rPr>
          <w:sz w:val="28"/>
          <w:szCs w:val="28"/>
          <w:lang w:val="en-US"/>
        </w:rPr>
        <w:t xml:space="preserve">Annotation to the graduation work of </w:t>
      </w:r>
      <w:r w:rsidRPr="004C798C">
        <w:rPr>
          <w:sz w:val="28"/>
          <w:szCs w:val="28"/>
          <w:lang w:val="en-US"/>
        </w:rPr>
        <w:t>Bezhenar Karina Anatolievna</w:t>
      </w:r>
    </w:p>
    <w:p w:rsidR="00A2696A" w:rsidRPr="004C798C" w:rsidRDefault="00A2696A" w:rsidP="00A2696A">
      <w:pPr>
        <w:jc w:val="center"/>
        <w:rPr>
          <w:sz w:val="28"/>
          <w:szCs w:val="28"/>
          <w:lang w:val="en-US"/>
        </w:rPr>
      </w:pPr>
    </w:p>
    <w:p w:rsidR="00A2696A" w:rsidRPr="00A2696A" w:rsidRDefault="00A2696A" w:rsidP="00A2696A">
      <w:pPr>
        <w:spacing w:line="480" w:lineRule="auto"/>
        <w:jc w:val="center"/>
        <w:rPr>
          <w:sz w:val="28"/>
          <w:szCs w:val="28"/>
          <w:lang w:val="en-US"/>
        </w:rPr>
      </w:pPr>
      <w:r w:rsidRPr="00A2696A">
        <w:rPr>
          <w:b/>
          <w:sz w:val="28"/>
          <w:szCs w:val="28"/>
          <w:lang w:val="en-US"/>
        </w:rPr>
        <w:t>«</w:t>
      </w:r>
      <w:r>
        <w:rPr>
          <w:b/>
          <w:sz w:val="28"/>
          <w:szCs w:val="28"/>
          <w:lang w:val="en-US"/>
        </w:rPr>
        <w:t>The variation of case-method study in teaching of English language”</w:t>
      </w:r>
    </w:p>
    <w:p w:rsidR="00A2696A" w:rsidRPr="00A2696A" w:rsidRDefault="00A2696A" w:rsidP="00A2696A">
      <w:pPr>
        <w:spacing w:line="360" w:lineRule="auto"/>
        <w:jc w:val="center"/>
        <w:rPr>
          <w:sz w:val="28"/>
          <w:szCs w:val="28"/>
          <w:lang w:val="en-US"/>
        </w:rPr>
      </w:pPr>
    </w:p>
    <w:p w:rsidR="00A2696A" w:rsidRPr="001E3021" w:rsidRDefault="00A2696A" w:rsidP="00A2696A">
      <w:pPr>
        <w:spacing w:line="360" w:lineRule="auto"/>
        <w:rPr>
          <w:sz w:val="28"/>
          <w:szCs w:val="28"/>
          <w:lang w:val="en-US"/>
        </w:rPr>
      </w:pPr>
      <w:r>
        <w:rPr>
          <w:sz w:val="28"/>
          <w:szCs w:val="28"/>
          <w:lang w:val="en-US"/>
        </w:rPr>
        <w:t xml:space="preserve">    </w:t>
      </w:r>
      <w:r w:rsidRPr="00A2696A">
        <w:rPr>
          <w:sz w:val="28"/>
          <w:szCs w:val="28"/>
          <w:lang w:val="en-US"/>
        </w:rPr>
        <w:t>The work is devoted to</w:t>
      </w:r>
      <w:r w:rsidRPr="001E3021">
        <w:rPr>
          <w:sz w:val="28"/>
          <w:szCs w:val="28"/>
          <w:lang w:val="en-US"/>
        </w:rPr>
        <w:t xml:space="preserve"> the study</w:t>
      </w:r>
      <w:r>
        <w:rPr>
          <w:sz w:val="28"/>
          <w:szCs w:val="28"/>
          <w:lang w:val="en-US"/>
        </w:rPr>
        <w:t xml:space="preserve"> of the Case Study method and its variation in teaching of English language,</w:t>
      </w:r>
      <w:r w:rsidRPr="00A2696A">
        <w:rPr>
          <w:lang w:val="en-US"/>
        </w:rPr>
        <w:t xml:space="preserve"> </w:t>
      </w:r>
      <w:r w:rsidRPr="001E3021">
        <w:rPr>
          <w:sz w:val="28"/>
          <w:szCs w:val="28"/>
          <w:lang w:val="en-US"/>
        </w:rPr>
        <w:t>as one of the innovative methods of teaching foreign languages. The peculiarities of using Case Study method in the practice of teaching foreign language are</w:t>
      </w:r>
      <w:r>
        <w:rPr>
          <w:sz w:val="28"/>
          <w:szCs w:val="28"/>
          <w:lang w:val="en-US"/>
        </w:rPr>
        <w:t xml:space="preserve"> also</w:t>
      </w:r>
      <w:r w:rsidRPr="001E3021">
        <w:rPr>
          <w:sz w:val="28"/>
          <w:szCs w:val="28"/>
          <w:lang w:val="en-US"/>
        </w:rPr>
        <w:t xml:space="preserve"> substantiated.</w:t>
      </w:r>
    </w:p>
    <w:p w:rsidR="00A2696A" w:rsidRPr="004C798C" w:rsidRDefault="00A2696A" w:rsidP="00A2696A">
      <w:pPr>
        <w:rPr>
          <w:sz w:val="28"/>
          <w:szCs w:val="28"/>
          <w:lang w:val="en-US"/>
        </w:rPr>
      </w:pPr>
    </w:p>
    <w:p w:rsidR="00A2696A" w:rsidRPr="008B2825" w:rsidRDefault="00A2696A" w:rsidP="00A2696A">
      <w:pPr>
        <w:spacing w:line="360" w:lineRule="auto"/>
        <w:rPr>
          <w:sz w:val="28"/>
          <w:szCs w:val="28"/>
          <w:lang w:val="en-US"/>
        </w:rPr>
      </w:pPr>
      <w:r>
        <w:rPr>
          <w:sz w:val="28"/>
          <w:szCs w:val="28"/>
          <w:lang w:val="en-US"/>
        </w:rPr>
        <w:t xml:space="preserve">     </w:t>
      </w:r>
      <w:r w:rsidRPr="00A2696A">
        <w:rPr>
          <w:sz w:val="28"/>
          <w:szCs w:val="28"/>
          <w:lang w:val="en-US"/>
        </w:rPr>
        <w:t>In the first chapter of the work</w:t>
      </w:r>
      <w:r>
        <w:rPr>
          <w:sz w:val="28"/>
          <w:szCs w:val="28"/>
          <w:lang w:val="en-US"/>
        </w:rPr>
        <w:t xml:space="preserve"> we</w:t>
      </w:r>
      <w:r w:rsidRPr="00A2696A">
        <w:rPr>
          <w:lang w:val="en-US"/>
        </w:rPr>
        <w:t xml:space="preserve"> </w:t>
      </w:r>
      <w:r w:rsidRPr="008B2825">
        <w:rPr>
          <w:sz w:val="28"/>
          <w:szCs w:val="28"/>
          <w:lang w:val="en-US"/>
        </w:rPr>
        <w:t>analyzed</w:t>
      </w:r>
      <w:r>
        <w:rPr>
          <w:sz w:val="28"/>
          <w:szCs w:val="28"/>
          <w:lang w:val="en-US"/>
        </w:rPr>
        <w:t xml:space="preserve"> </w:t>
      </w:r>
      <w:r w:rsidRPr="00A2696A">
        <w:rPr>
          <w:sz w:val="28"/>
          <w:szCs w:val="28"/>
          <w:lang w:val="en-US"/>
        </w:rPr>
        <w:t xml:space="preserve"> </w:t>
      </w:r>
      <w:r>
        <w:rPr>
          <w:sz w:val="28"/>
          <w:szCs w:val="28"/>
          <w:lang w:val="en-US"/>
        </w:rPr>
        <w:t>t</w:t>
      </w:r>
      <w:r w:rsidRPr="00A2696A">
        <w:rPr>
          <w:sz w:val="28"/>
          <w:szCs w:val="28"/>
          <w:lang w:val="en-US"/>
        </w:rPr>
        <w:t xml:space="preserve">he </w:t>
      </w:r>
      <w:r>
        <w:rPr>
          <w:sz w:val="28"/>
          <w:szCs w:val="28"/>
          <w:lang w:val="en-US"/>
        </w:rPr>
        <w:t>meaning</w:t>
      </w:r>
      <w:r w:rsidRPr="00A2696A">
        <w:rPr>
          <w:sz w:val="28"/>
          <w:szCs w:val="28"/>
          <w:lang w:val="en-US"/>
        </w:rPr>
        <w:t xml:space="preserve"> of the case-</w:t>
      </w:r>
      <w:r>
        <w:rPr>
          <w:sz w:val="28"/>
          <w:szCs w:val="28"/>
          <w:lang w:val="en-US"/>
        </w:rPr>
        <w:t>study</w:t>
      </w:r>
      <w:r w:rsidRPr="00A2696A">
        <w:rPr>
          <w:sz w:val="28"/>
          <w:szCs w:val="28"/>
          <w:lang w:val="en-US"/>
        </w:rPr>
        <w:t xml:space="preserve"> method, history of origin and development, its features and principles of construction</w:t>
      </w:r>
      <w:r>
        <w:rPr>
          <w:sz w:val="28"/>
          <w:szCs w:val="28"/>
          <w:lang w:val="en-US"/>
        </w:rPr>
        <w:t xml:space="preserve">. We also </w:t>
      </w:r>
      <w:r w:rsidRPr="008B2825">
        <w:rPr>
          <w:sz w:val="28"/>
          <w:szCs w:val="28"/>
          <w:lang w:val="en-US"/>
        </w:rPr>
        <w:t>substantiate</w:t>
      </w:r>
      <w:r>
        <w:rPr>
          <w:sz w:val="28"/>
          <w:szCs w:val="28"/>
          <w:lang w:val="en-US"/>
        </w:rPr>
        <w:t xml:space="preserve">d the </w:t>
      </w:r>
      <w:r w:rsidRPr="008B2825">
        <w:rPr>
          <w:sz w:val="28"/>
          <w:szCs w:val="28"/>
          <w:lang w:val="en-US"/>
        </w:rPr>
        <w:t>relevance</w:t>
      </w:r>
      <w:r>
        <w:rPr>
          <w:sz w:val="28"/>
          <w:szCs w:val="28"/>
          <w:lang w:val="en-US"/>
        </w:rPr>
        <w:t xml:space="preserve"> of the chosen theme.</w:t>
      </w:r>
    </w:p>
    <w:p w:rsidR="00A2696A" w:rsidRPr="004C798C" w:rsidRDefault="00A2696A" w:rsidP="00A2696A">
      <w:pPr>
        <w:spacing w:line="360" w:lineRule="auto"/>
        <w:rPr>
          <w:sz w:val="28"/>
          <w:szCs w:val="28"/>
          <w:lang w:val="en-US"/>
        </w:rPr>
      </w:pPr>
    </w:p>
    <w:p w:rsidR="00A2696A" w:rsidRPr="00A2696A" w:rsidRDefault="00A2696A" w:rsidP="00A2696A">
      <w:pPr>
        <w:spacing w:line="360" w:lineRule="auto"/>
        <w:rPr>
          <w:sz w:val="28"/>
          <w:szCs w:val="28"/>
          <w:lang w:val="en-US"/>
        </w:rPr>
      </w:pPr>
      <w:r>
        <w:rPr>
          <w:sz w:val="28"/>
          <w:szCs w:val="28"/>
          <w:lang w:val="en-US"/>
        </w:rPr>
        <w:lastRenderedPageBreak/>
        <w:t xml:space="preserve">     </w:t>
      </w:r>
      <w:r w:rsidRPr="00A2696A">
        <w:rPr>
          <w:sz w:val="28"/>
          <w:szCs w:val="28"/>
          <w:lang w:val="en-US"/>
        </w:rPr>
        <w:t>In the second chapter of the work the variation of case methods was described.</w:t>
      </w:r>
      <w:r w:rsidRPr="00A2696A">
        <w:rPr>
          <w:lang w:val="en-US"/>
        </w:rPr>
        <w:t xml:space="preserve"> </w:t>
      </w:r>
      <w:r w:rsidRPr="00A2696A">
        <w:rPr>
          <w:sz w:val="28"/>
          <w:szCs w:val="28"/>
          <w:lang w:val="en-US"/>
        </w:rPr>
        <w:t>To prove the benefits of using the case study method</w:t>
      </w:r>
      <w:r>
        <w:rPr>
          <w:sz w:val="28"/>
          <w:szCs w:val="28"/>
          <w:lang w:val="en-US"/>
        </w:rPr>
        <w:t xml:space="preserve">  in</w:t>
      </w:r>
      <w:r w:rsidRPr="00517212">
        <w:rPr>
          <w:sz w:val="28"/>
          <w:szCs w:val="28"/>
          <w:lang w:val="en-US"/>
        </w:rPr>
        <w:t xml:space="preserve"> </w:t>
      </w:r>
      <w:r>
        <w:rPr>
          <w:sz w:val="28"/>
          <w:szCs w:val="28"/>
          <w:lang w:val="en-US"/>
        </w:rPr>
        <w:t>teaching of English language, we</w:t>
      </w:r>
      <w:r w:rsidRPr="008B2825">
        <w:rPr>
          <w:sz w:val="28"/>
          <w:szCs w:val="28"/>
          <w:lang w:val="en-US"/>
        </w:rPr>
        <w:t xml:space="preserve"> structured</w:t>
      </w:r>
      <w:r w:rsidRPr="00517212">
        <w:rPr>
          <w:sz w:val="28"/>
          <w:szCs w:val="28"/>
          <w:lang w:val="en-US"/>
        </w:rPr>
        <w:t xml:space="preserve"> </w:t>
      </w:r>
      <w:r>
        <w:rPr>
          <w:sz w:val="28"/>
          <w:szCs w:val="28"/>
          <w:lang w:val="en-US"/>
        </w:rPr>
        <w:t xml:space="preserve">and </w:t>
      </w:r>
      <w:r w:rsidRPr="008B2825">
        <w:rPr>
          <w:sz w:val="28"/>
          <w:szCs w:val="28"/>
          <w:lang w:val="en-US"/>
        </w:rPr>
        <w:t xml:space="preserve">analyzed the chosen </w:t>
      </w:r>
      <w:r>
        <w:rPr>
          <w:sz w:val="28"/>
          <w:szCs w:val="28"/>
          <w:lang w:val="en-US"/>
        </w:rPr>
        <w:t xml:space="preserve">case method and its components </w:t>
      </w:r>
      <w:r w:rsidRPr="008B2825">
        <w:rPr>
          <w:sz w:val="28"/>
          <w:szCs w:val="28"/>
          <w:lang w:val="en-US"/>
        </w:rPr>
        <w:t>in detail.</w:t>
      </w:r>
    </w:p>
    <w:p w:rsidR="00A2696A" w:rsidRPr="004C798C" w:rsidRDefault="00A2696A" w:rsidP="00A2696A">
      <w:pPr>
        <w:rPr>
          <w:sz w:val="28"/>
          <w:szCs w:val="28"/>
          <w:lang w:val="en-US"/>
        </w:rPr>
      </w:pPr>
    </w:p>
    <w:p w:rsidR="00A2696A" w:rsidRPr="00A2696A" w:rsidRDefault="00A2696A" w:rsidP="009165AD">
      <w:pPr>
        <w:pStyle w:val="a4"/>
        <w:spacing w:line="360" w:lineRule="auto"/>
        <w:jc w:val="both"/>
        <w:rPr>
          <w:rFonts w:ascii="Times New Roman" w:hAnsi="Times New Roman"/>
          <w:sz w:val="28"/>
          <w:szCs w:val="28"/>
          <w:lang w:val="en-US"/>
        </w:rPr>
      </w:pPr>
    </w:p>
    <w:p w:rsidR="00A2696A" w:rsidRPr="0034705D" w:rsidRDefault="00A2696A" w:rsidP="009165AD">
      <w:pPr>
        <w:pStyle w:val="a4"/>
        <w:spacing w:line="360" w:lineRule="auto"/>
        <w:jc w:val="both"/>
        <w:rPr>
          <w:rFonts w:ascii="Times New Roman" w:hAnsi="Times New Roman"/>
          <w:sz w:val="28"/>
          <w:szCs w:val="28"/>
          <w:lang w:val="uk-UA"/>
        </w:rPr>
      </w:pPr>
    </w:p>
    <w:sectPr w:rsidR="00A2696A" w:rsidRPr="0034705D" w:rsidSect="00123753">
      <w:headerReference w:type="even" r:id="rId8"/>
      <w:headerReference w:type="default" r:id="rId9"/>
      <w:pgSz w:w="11906" w:h="16838"/>
      <w:pgMar w:top="851" w:right="707" w:bottom="709"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45AA" w:rsidRDefault="003445AA" w:rsidP="0066417E">
      <w:pPr>
        <w:spacing w:after="0" w:line="240" w:lineRule="auto"/>
      </w:pPr>
      <w:r>
        <w:separator/>
      </w:r>
    </w:p>
  </w:endnote>
  <w:endnote w:type="continuationSeparator" w:id="0">
    <w:p w:rsidR="003445AA" w:rsidRDefault="003445AA" w:rsidP="006641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teraturnaya">
    <w:altName w:val="Times New Roman"/>
    <w:panose1 w:val="00000000000000000000"/>
    <w:charset w:val="CC"/>
    <w:family w:val="roman"/>
    <w:notTrueType/>
    <w:pitch w:val="default"/>
    <w:sig w:usb0="00000203" w:usb1="00000000" w:usb2="00000000" w:usb3="00000000" w:csb0="00000005" w:csb1="00000000"/>
  </w:font>
  <w:font w:name="Consolas">
    <w:panose1 w:val="020B0609020204030204"/>
    <w:charset w:val="CC"/>
    <w:family w:val="modern"/>
    <w:pitch w:val="fixed"/>
    <w:sig w:usb0="E10002FF" w:usb1="4000F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45AA" w:rsidRDefault="003445AA" w:rsidP="0066417E">
      <w:pPr>
        <w:spacing w:after="0" w:line="240" w:lineRule="auto"/>
      </w:pPr>
      <w:r>
        <w:separator/>
      </w:r>
    </w:p>
  </w:footnote>
  <w:footnote w:type="continuationSeparator" w:id="0">
    <w:p w:rsidR="003445AA" w:rsidRDefault="003445AA" w:rsidP="006641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05B" w:rsidRDefault="002C005B" w:rsidP="006B6B08">
    <w:pPr>
      <w:pStyle w:val="a5"/>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2C005B" w:rsidRDefault="002C005B" w:rsidP="00A0539C">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005B" w:rsidRDefault="002C005B" w:rsidP="006B6B08">
    <w:pPr>
      <w:pStyle w:val="a5"/>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sidR="00D44F66">
      <w:rPr>
        <w:rStyle w:val="ab"/>
        <w:noProof/>
      </w:rPr>
      <w:t>7</w:t>
    </w:r>
    <w:r>
      <w:rPr>
        <w:rStyle w:val="ab"/>
      </w:rPr>
      <w:fldChar w:fldCharType="end"/>
    </w:r>
  </w:p>
  <w:p w:rsidR="002C005B" w:rsidRDefault="002C005B" w:rsidP="00A0539C">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D3B807C"/>
    <w:multiLevelType w:val="hybridMultilevel"/>
    <w:tmpl w:val="5FF4CF5D"/>
    <w:lvl w:ilvl="0" w:tplc="FFFFFFF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12632F4"/>
    <w:multiLevelType w:val="multilevel"/>
    <w:tmpl w:val="E2CEA3C4"/>
    <w:lvl w:ilvl="0">
      <w:start w:val="6"/>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04EE466C"/>
    <w:multiLevelType w:val="hybridMultilevel"/>
    <w:tmpl w:val="4DA88CC6"/>
    <w:lvl w:ilvl="0" w:tplc="5D8C2DCC">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61F713E"/>
    <w:multiLevelType w:val="hybridMultilevel"/>
    <w:tmpl w:val="41909A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DE700E1"/>
    <w:multiLevelType w:val="multilevel"/>
    <w:tmpl w:val="F2706FC8"/>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0F695291"/>
    <w:multiLevelType w:val="hybridMultilevel"/>
    <w:tmpl w:val="5F4C81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2CE1CC0"/>
    <w:multiLevelType w:val="multilevel"/>
    <w:tmpl w:val="34CE0F3E"/>
    <w:lvl w:ilvl="0">
      <w:start w:val="5"/>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159534F7"/>
    <w:multiLevelType w:val="hybridMultilevel"/>
    <w:tmpl w:val="B08A14E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1D8944C1"/>
    <w:multiLevelType w:val="multilevel"/>
    <w:tmpl w:val="C922A79A"/>
    <w:lvl w:ilvl="0">
      <w:start w:val="7"/>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204A0159"/>
    <w:multiLevelType w:val="hybridMultilevel"/>
    <w:tmpl w:val="E894AA68"/>
    <w:lvl w:ilvl="0" w:tplc="FFFFFFFF">
      <w:start w:val="1"/>
      <w:numFmt w:val="decim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227C2BF5"/>
    <w:multiLevelType w:val="multilevel"/>
    <w:tmpl w:val="29727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4FB5D5F"/>
    <w:multiLevelType w:val="multilevel"/>
    <w:tmpl w:val="9BD240FC"/>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265F5346"/>
    <w:multiLevelType w:val="hybridMultilevel"/>
    <w:tmpl w:val="5F4C81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27A2260C"/>
    <w:multiLevelType w:val="multilevel"/>
    <w:tmpl w:val="9582228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nsid w:val="2DC804B1"/>
    <w:multiLevelType w:val="multilevel"/>
    <w:tmpl w:val="5874D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0346D75"/>
    <w:multiLevelType w:val="multilevel"/>
    <w:tmpl w:val="F816E7EC"/>
    <w:lvl w:ilvl="0">
      <w:start w:val="5"/>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351B1544"/>
    <w:multiLevelType w:val="multilevel"/>
    <w:tmpl w:val="EFF63DC8"/>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359E36DE"/>
    <w:multiLevelType w:val="hybridMultilevel"/>
    <w:tmpl w:val="28243332"/>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18">
    <w:nsid w:val="380553A8"/>
    <w:multiLevelType w:val="multilevel"/>
    <w:tmpl w:val="2EFE129E"/>
    <w:lvl w:ilvl="0">
      <w:start w:val="7"/>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nsid w:val="382F34A3"/>
    <w:multiLevelType w:val="hybridMultilevel"/>
    <w:tmpl w:val="1CBA59C4"/>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20">
    <w:nsid w:val="38C92F70"/>
    <w:multiLevelType w:val="multilevel"/>
    <w:tmpl w:val="2A44F2A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1">
    <w:nsid w:val="3A337039"/>
    <w:multiLevelType w:val="multilevel"/>
    <w:tmpl w:val="FC76D93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2">
    <w:nsid w:val="3E53450C"/>
    <w:multiLevelType w:val="hybridMultilevel"/>
    <w:tmpl w:val="1B0E44C4"/>
    <w:lvl w:ilvl="0" w:tplc="04220001">
      <w:start w:val="1"/>
      <w:numFmt w:val="bullet"/>
      <w:lvlText w:val=""/>
      <w:lvlJc w:val="left"/>
      <w:pPr>
        <w:tabs>
          <w:tab w:val="num" w:pos="1080"/>
        </w:tabs>
        <w:ind w:left="1080" w:hanging="360"/>
      </w:pPr>
      <w:rPr>
        <w:rFonts w:ascii="Symbol" w:hAnsi="Symbol" w:hint="default"/>
      </w:rPr>
    </w:lvl>
    <w:lvl w:ilvl="1" w:tplc="04220003">
      <w:start w:val="1"/>
      <w:numFmt w:val="bullet"/>
      <w:lvlText w:val="o"/>
      <w:lvlJc w:val="left"/>
      <w:pPr>
        <w:tabs>
          <w:tab w:val="num" w:pos="1800"/>
        </w:tabs>
        <w:ind w:left="1800" w:hanging="360"/>
      </w:pPr>
      <w:rPr>
        <w:rFonts w:ascii="Courier New" w:hAnsi="Courier New" w:hint="default"/>
      </w:rPr>
    </w:lvl>
    <w:lvl w:ilvl="2" w:tplc="04220005">
      <w:start w:val="1"/>
      <w:numFmt w:val="bullet"/>
      <w:lvlText w:val=""/>
      <w:lvlJc w:val="left"/>
      <w:pPr>
        <w:tabs>
          <w:tab w:val="num" w:pos="2520"/>
        </w:tabs>
        <w:ind w:left="2520" w:hanging="360"/>
      </w:pPr>
      <w:rPr>
        <w:rFonts w:ascii="Wingdings" w:hAnsi="Wingdings" w:hint="default"/>
      </w:rPr>
    </w:lvl>
    <w:lvl w:ilvl="3" w:tplc="04220001">
      <w:start w:val="1"/>
      <w:numFmt w:val="bullet"/>
      <w:lvlText w:val=""/>
      <w:lvlJc w:val="left"/>
      <w:pPr>
        <w:tabs>
          <w:tab w:val="num" w:pos="3240"/>
        </w:tabs>
        <w:ind w:left="3240" w:hanging="360"/>
      </w:pPr>
      <w:rPr>
        <w:rFonts w:ascii="Symbol" w:hAnsi="Symbol" w:hint="default"/>
      </w:rPr>
    </w:lvl>
    <w:lvl w:ilvl="4" w:tplc="04220003">
      <w:start w:val="1"/>
      <w:numFmt w:val="bullet"/>
      <w:lvlText w:val="o"/>
      <w:lvlJc w:val="left"/>
      <w:pPr>
        <w:tabs>
          <w:tab w:val="num" w:pos="3960"/>
        </w:tabs>
        <w:ind w:left="3960" w:hanging="360"/>
      </w:pPr>
      <w:rPr>
        <w:rFonts w:ascii="Courier New" w:hAnsi="Courier New" w:hint="default"/>
      </w:rPr>
    </w:lvl>
    <w:lvl w:ilvl="5" w:tplc="04220005">
      <w:start w:val="1"/>
      <w:numFmt w:val="bullet"/>
      <w:lvlText w:val=""/>
      <w:lvlJc w:val="left"/>
      <w:pPr>
        <w:tabs>
          <w:tab w:val="num" w:pos="4680"/>
        </w:tabs>
        <w:ind w:left="4680" w:hanging="360"/>
      </w:pPr>
      <w:rPr>
        <w:rFonts w:ascii="Wingdings" w:hAnsi="Wingdings" w:hint="default"/>
      </w:rPr>
    </w:lvl>
    <w:lvl w:ilvl="6" w:tplc="04220001">
      <w:start w:val="1"/>
      <w:numFmt w:val="bullet"/>
      <w:lvlText w:val=""/>
      <w:lvlJc w:val="left"/>
      <w:pPr>
        <w:tabs>
          <w:tab w:val="num" w:pos="5400"/>
        </w:tabs>
        <w:ind w:left="5400" w:hanging="360"/>
      </w:pPr>
      <w:rPr>
        <w:rFonts w:ascii="Symbol" w:hAnsi="Symbol" w:hint="default"/>
      </w:rPr>
    </w:lvl>
    <w:lvl w:ilvl="7" w:tplc="04220003">
      <w:start w:val="1"/>
      <w:numFmt w:val="bullet"/>
      <w:lvlText w:val="o"/>
      <w:lvlJc w:val="left"/>
      <w:pPr>
        <w:tabs>
          <w:tab w:val="num" w:pos="6120"/>
        </w:tabs>
        <w:ind w:left="6120" w:hanging="360"/>
      </w:pPr>
      <w:rPr>
        <w:rFonts w:ascii="Courier New" w:hAnsi="Courier New" w:hint="default"/>
      </w:rPr>
    </w:lvl>
    <w:lvl w:ilvl="8" w:tplc="04220005">
      <w:start w:val="1"/>
      <w:numFmt w:val="bullet"/>
      <w:lvlText w:val=""/>
      <w:lvlJc w:val="left"/>
      <w:pPr>
        <w:tabs>
          <w:tab w:val="num" w:pos="6840"/>
        </w:tabs>
        <w:ind w:left="6840" w:hanging="360"/>
      </w:pPr>
      <w:rPr>
        <w:rFonts w:ascii="Wingdings" w:hAnsi="Wingdings" w:hint="default"/>
      </w:rPr>
    </w:lvl>
  </w:abstractNum>
  <w:abstractNum w:abstractNumId="23">
    <w:nsid w:val="3EDF2994"/>
    <w:multiLevelType w:val="multilevel"/>
    <w:tmpl w:val="B2AE2F76"/>
    <w:lvl w:ilvl="0">
      <w:start w:val="3"/>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4">
    <w:nsid w:val="433B02D8"/>
    <w:multiLevelType w:val="multilevel"/>
    <w:tmpl w:val="7CC6397E"/>
    <w:lvl w:ilvl="0">
      <w:start w:val="5"/>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nsid w:val="43735D7E"/>
    <w:multiLevelType w:val="multilevel"/>
    <w:tmpl w:val="F54E3EFC"/>
    <w:lvl w:ilvl="0">
      <w:start w:val="1"/>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6">
    <w:nsid w:val="46C36C98"/>
    <w:multiLevelType w:val="hybridMultilevel"/>
    <w:tmpl w:val="8388896A"/>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27">
    <w:nsid w:val="5100273F"/>
    <w:multiLevelType w:val="hybridMultilevel"/>
    <w:tmpl w:val="8B16616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58546657"/>
    <w:multiLevelType w:val="hybridMultilevel"/>
    <w:tmpl w:val="BF92C0E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5CAC79D5"/>
    <w:multiLevelType w:val="hybridMultilevel"/>
    <w:tmpl w:val="73981292"/>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30">
    <w:nsid w:val="5D45736A"/>
    <w:multiLevelType w:val="hybridMultilevel"/>
    <w:tmpl w:val="DF7C4AD8"/>
    <w:lvl w:ilvl="0" w:tplc="04220001">
      <w:start w:val="1"/>
      <w:numFmt w:val="bullet"/>
      <w:lvlText w:val=""/>
      <w:lvlJc w:val="left"/>
      <w:pPr>
        <w:tabs>
          <w:tab w:val="num" w:pos="644"/>
        </w:tabs>
        <w:ind w:left="644" w:hanging="360"/>
      </w:pPr>
      <w:rPr>
        <w:rFonts w:ascii="Symbol" w:hAnsi="Symbol" w:hint="default"/>
      </w:rPr>
    </w:lvl>
    <w:lvl w:ilvl="1" w:tplc="04220003">
      <w:start w:val="1"/>
      <w:numFmt w:val="bullet"/>
      <w:lvlText w:val="o"/>
      <w:lvlJc w:val="left"/>
      <w:pPr>
        <w:tabs>
          <w:tab w:val="num" w:pos="1364"/>
        </w:tabs>
        <w:ind w:left="1364" w:hanging="360"/>
      </w:pPr>
      <w:rPr>
        <w:rFonts w:ascii="Courier New" w:hAnsi="Courier New" w:hint="default"/>
      </w:rPr>
    </w:lvl>
    <w:lvl w:ilvl="2" w:tplc="04220005">
      <w:start w:val="1"/>
      <w:numFmt w:val="bullet"/>
      <w:lvlText w:val=""/>
      <w:lvlJc w:val="left"/>
      <w:pPr>
        <w:tabs>
          <w:tab w:val="num" w:pos="2084"/>
        </w:tabs>
        <w:ind w:left="2084" w:hanging="360"/>
      </w:pPr>
      <w:rPr>
        <w:rFonts w:ascii="Wingdings" w:hAnsi="Wingdings" w:hint="default"/>
      </w:rPr>
    </w:lvl>
    <w:lvl w:ilvl="3" w:tplc="04220001">
      <w:start w:val="1"/>
      <w:numFmt w:val="bullet"/>
      <w:lvlText w:val=""/>
      <w:lvlJc w:val="left"/>
      <w:pPr>
        <w:tabs>
          <w:tab w:val="num" w:pos="2804"/>
        </w:tabs>
        <w:ind w:left="2804" w:hanging="360"/>
      </w:pPr>
      <w:rPr>
        <w:rFonts w:ascii="Symbol" w:hAnsi="Symbol" w:hint="default"/>
      </w:rPr>
    </w:lvl>
    <w:lvl w:ilvl="4" w:tplc="04220003">
      <w:start w:val="1"/>
      <w:numFmt w:val="bullet"/>
      <w:lvlText w:val="o"/>
      <w:lvlJc w:val="left"/>
      <w:pPr>
        <w:tabs>
          <w:tab w:val="num" w:pos="3524"/>
        </w:tabs>
        <w:ind w:left="3524" w:hanging="360"/>
      </w:pPr>
      <w:rPr>
        <w:rFonts w:ascii="Courier New" w:hAnsi="Courier New" w:hint="default"/>
      </w:rPr>
    </w:lvl>
    <w:lvl w:ilvl="5" w:tplc="04220005">
      <w:start w:val="1"/>
      <w:numFmt w:val="bullet"/>
      <w:lvlText w:val=""/>
      <w:lvlJc w:val="left"/>
      <w:pPr>
        <w:tabs>
          <w:tab w:val="num" w:pos="4244"/>
        </w:tabs>
        <w:ind w:left="4244" w:hanging="360"/>
      </w:pPr>
      <w:rPr>
        <w:rFonts w:ascii="Wingdings" w:hAnsi="Wingdings" w:hint="default"/>
      </w:rPr>
    </w:lvl>
    <w:lvl w:ilvl="6" w:tplc="04220001">
      <w:start w:val="1"/>
      <w:numFmt w:val="bullet"/>
      <w:lvlText w:val=""/>
      <w:lvlJc w:val="left"/>
      <w:pPr>
        <w:tabs>
          <w:tab w:val="num" w:pos="4964"/>
        </w:tabs>
        <w:ind w:left="4964" w:hanging="360"/>
      </w:pPr>
      <w:rPr>
        <w:rFonts w:ascii="Symbol" w:hAnsi="Symbol" w:hint="default"/>
      </w:rPr>
    </w:lvl>
    <w:lvl w:ilvl="7" w:tplc="04220003">
      <w:start w:val="1"/>
      <w:numFmt w:val="bullet"/>
      <w:lvlText w:val="o"/>
      <w:lvlJc w:val="left"/>
      <w:pPr>
        <w:tabs>
          <w:tab w:val="num" w:pos="5684"/>
        </w:tabs>
        <w:ind w:left="5684" w:hanging="360"/>
      </w:pPr>
      <w:rPr>
        <w:rFonts w:ascii="Courier New" w:hAnsi="Courier New" w:hint="default"/>
      </w:rPr>
    </w:lvl>
    <w:lvl w:ilvl="8" w:tplc="04220005">
      <w:start w:val="1"/>
      <w:numFmt w:val="bullet"/>
      <w:lvlText w:val=""/>
      <w:lvlJc w:val="left"/>
      <w:pPr>
        <w:tabs>
          <w:tab w:val="num" w:pos="6404"/>
        </w:tabs>
        <w:ind w:left="6404" w:hanging="360"/>
      </w:pPr>
      <w:rPr>
        <w:rFonts w:ascii="Wingdings" w:hAnsi="Wingdings" w:hint="default"/>
      </w:rPr>
    </w:lvl>
  </w:abstractNum>
  <w:abstractNum w:abstractNumId="31">
    <w:nsid w:val="61776E5A"/>
    <w:multiLevelType w:val="multilevel"/>
    <w:tmpl w:val="A4B8BE70"/>
    <w:lvl w:ilvl="0">
      <w:start w:val="5"/>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nsid w:val="61D44D4E"/>
    <w:multiLevelType w:val="hybridMultilevel"/>
    <w:tmpl w:val="FE583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1D57B24"/>
    <w:multiLevelType w:val="multilevel"/>
    <w:tmpl w:val="D9C035B4"/>
    <w:lvl w:ilvl="0">
      <w:start w:val="3"/>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4">
    <w:nsid w:val="63020BBF"/>
    <w:multiLevelType w:val="hybridMultilevel"/>
    <w:tmpl w:val="A3C682B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657A3FC9"/>
    <w:multiLevelType w:val="multilevel"/>
    <w:tmpl w:val="AC8A9FB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6">
    <w:nsid w:val="6AED5FA5"/>
    <w:multiLevelType w:val="multilevel"/>
    <w:tmpl w:val="2286EEA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7">
    <w:nsid w:val="6C7C1FF2"/>
    <w:multiLevelType w:val="multilevel"/>
    <w:tmpl w:val="8392FE5A"/>
    <w:lvl w:ilvl="0">
      <w:start w:val="4"/>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8">
    <w:nsid w:val="71B91515"/>
    <w:multiLevelType w:val="hybridMultilevel"/>
    <w:tmpl w:val="F738D5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1CF6A58"/>
    <w:multiLevelType w:val="multilevel"/>
    <w:tmpl w:val="F1A4A93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0">
    <w:nsid w:val="73A56012"/>
    <w:multiLevelType w:val="hybridMultilevel"/>
    <w:tmpl w:val="ACD85D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8245DBA"/>
    <w:multiLevelType w:val="hybridMultilevel"/>
    <w:tmpl w:val="C1C2EAE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2">
    <w:nsid w:val="78DD771E"/>
    <w:multiLevelType w:val="multilevel"/>
    <w:tmpl w:val="349CC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93D6CB6"/>
    <w:multiLevelType w:val="hybridMultilevel"/>
    <w:tmpl w:val="B7E42810"/>
    <w:lvl w:ilvl="0" w:tplc="04220001">
      <w:start w:val="1"/>
      <w:numFmt w:val="bullet"/>
      <w:lvlText w:val=""/>
      <w:lvlJc w:val="left"/>
      <w:pPr>
        <w:tabs>
          <w:tab w:val="num" w:pos="720"/>
        </w:tabs>
        <w:ind w:left="72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44">
    <w:nsid w:val="7C82665B"/>
    <w:multiLevelType w:val="multilevel"/>
    <w:tmpl w:val="F732E87C"/>
    <w:lvl w:ilvl="0">
      <w:start w:val="6"/>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5">
    <w:nsid w:val="7E224348"/>
    <w:multiLevelType w:val="multilevel"/>
    <w:tmpl w:val="E6726A64"/>
    <w:lvl w:ilvl="0">
      <w:start w:val="6"/>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12"/>
  </w:num>
  <w:num w:numId="2">
    <w:abstractNumId w:val="28"/>
  </w:num>
  <w:num w:numId="3">
    <w:abstractNumId w:val="41"/>
  </w:num>
  <w:num w:numId="4">
    <w:abstractNumId w:val="34"/>
  </w:num>
  <w:num w:numId="5">
    <w:abstractNumId w:val="2"/>
  </w:num>
  <w:num w:numId="6">
    <w:abstractNumId w:val="25"/>
  </w:num>
  <w:num w:numId="7">
    <w:abstractNumId w:val="0"/>
  </w:num>
  <w:num w:numId="8">
    <w:abstractNumId w:val="9"/>
  </w:num>
  <w:num w:numId="9">
    <w:abstractNumId w:val="32"/>
  </w:num>
  <w:num w:numId="10">
    <w:abstractNumId w:val="40"/>
  </w:num>
  <w:num w:numId="11">
    <w:abstractNumId w:val="3"/>
  </w:num>
  <w:num w:numId="12">
    <w:abstractNumId w:val="5"/>
  </w:num>
  <w:num w:numId="13">
    <w:abstractNumId w:val="30"/>
  </w:num>
  <w:num w:numId="14">
    <w:abstractNumId w:val="19"/>
  </w:num>
  <w:num w:numId="15">
    <w:abstractNumId w:val="29"/>
  </w:num>
  <w:num w:numId="16">
    <w:abstractNumId w:val="43"/>
  </w:num>
  <w:num w:numId="17">
    <w:abstractNumId w:val="17"/>
  </w:num>
  <w:num w:numId="18">
    <w:abstractNumId w:val="22"/>
  </w:num>
  <w:num w:numId="19">
    <w:abstractNumId w:val="26"/>
  </w:num>
  <w:num w:numId="20">
    <w:abstractNumId w:val="38"/>
  </w:num>
  <w:num w:numId="21">
    <w:abstractNumId w:val="13"/>
  </w:num>
  <w:num w:numId="22">
    <w:abstractNumId w:val="20"/>
  </w:num>
  <w:num w:numId="23">
    <w:abstractNumId w:val="4"/>
  </w:num>
  <w:num w:numId="24">
    <w:abstractNumId w:val="33"/>
  </w:num>
  <w:num w:numId="25">
    <w:abstractNumId w:val="24"/>
  </w:num>
  <w:num w:numId="26">
    <w:abstractNumId w:val="1"/>
  </w:num>
  <w:num w:numId="27">
    <w:abstractNumId w:val="8"/>
  </w:num>
  <w:num w:numId="28">
    <w:abstractNumId w:val="37"/>
  </w:num>
  <w:num w:numId="29">
    <w:abstractNumId w:val="15"/>
  </w:num>
  <w:num w:numId="30">
    <w:abstractNumId w:val="45"/>
  </w:num>
  <w:num w:numId="31">
    <w:abstractNumId w:val="36"/>
  </w:num>
  <w:num w:numId="32">
    <w:abstractNumId w:val="11"/>
  </w:num>
  <w:num w:numId="33">
    <w:abstractNumId w:val="23"/>
  </w:num>
  <w:num w:numId="34">
    <w:abstractNumId w:val="6"/>
  </w:num>
  <w:num w:numId="35">
    <w:abstractNumId w:val="44"/>
  </w:num>
  <w:num w:numId="36">
    <w:abstractNumId w:val="18"/>
  </w:num>
  <w:num w:numId="37">
    <w:abstractNumId w:val="21"/>
  </w:num>
  <w:num w:numId="38">
    <w:abstractNumId w:val="35"/>
  </w:num>
  <w:num w:numId="39">
    <w:abstractNumId w:val="16"/>
  </w:num>
  <w:num w:numId="40">
    <w:abstractNumId w:val="10"/>
  </w:num>
  <w:num w:numId="41">
    <w:abstractNumId w:val="14"/>
  </w:num>
  <w:num w:numId="42">
    <w:abstractNumId w:val="42"/>
  </w:num>
  <w:num w:numId="43">
    <w:abstractNumId w:val="39"/>
  </w:num>
  <w:num w:numId="44">
    <w:abstractNumId w:val="31"/>
  </w:num>
  <w:num w:numId="45">
    <w:abstractNumId w:val="7"/>
  </w:num>
  <w:num w:numId="4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1D7"/>
    <w:rsid w:val="000177E2"/>
    <w:rsid w:val="00017E64"/>
    <w:rsid w:val="00025CC0"/>
    <w:rsid w:val="00030F84"/>
    <w:rsid w:val="000767B8"/>
    <w:rsid w:val="00082301"/>
    <w:rsid w:val="000A3290"/>
    <w:rsid w:val="000C5948"/>
    <w:rsid w:val="000E3781"/>
    <w:rsid w:val="000F1854"/>
    <w:rsid w:val="00121F61"/>
    <w:rsid w:val="00123753"/>
    <w:rsid w:val="00153C44"/>
    <w:rsid w:val="001558FB"/>
    <w:rsid w:val="00194D4D"/>
    <w:rsid w:val="001B0EF0"/>
    <w:rsid w:val="002846B5"/>
    <w:rsid w:val="002901CB"/>
    <w:rsid w:val="00292F67"/>
    <w:rsid w:val="002A3E85"/>
    <w:rsid w:val="002B2AFF"/>
    <w:rsid w:val="002C005B"/>
    <w:rsid w:val="00300E84"/>
    <w:rsid w:val="00301F71"/>
    <w:rsid w:val="00305FDF"/>
    <w:rsid w:val="0031128C"/>
    <w:rsid w:val="0031130D"/>
    <w:rsid w:val="003113FF"/>
    <w:rsid w:val="003211ED"/>
    <w:rsid w:val="00323115"/>
    <w:rsid w:val="003407BC"/>
    <w:rsid w:val="0034188F"/>
    <w:rsid w:val="003445AA"/>
    <w:rsid w:val="0034705D"/>
    <w:rsid w:val="0037004D"/>
    <w:rsid w:val="003718F1"/>
    <w:rsid w:val="00435879"/>
    <w:rsid w:val="00440102"/>
    <w:rsid w:val="00442821"/>
    <w:rsid w:val="00473E3E"/>
    <w:rsid w:val="004C072B"/>
    <w:rsid w:val="005029FE"/>
    <w:rsid w:val="005D617E"/>
    <w:rsid w:val="005E1BDA"/>
    <w:rsid w:val="005E47F6"/>
    <w:rsid w:val="00612724"/>
    <w:rsid w:val="0061649F"/>
    <w:rsid w:val="00640590"/>
    <w:rsid w:val="00657630"/>
    <w:rsid w:val="006576E2"/>
    <w:rsid w:val="0066417E"/>
    <w:rsid w:val="00666F4B"/>
    <w:rsid w:val="006676D3"/>
    <w:rsid w:val="00670294"/>
    <w:rsid w:val="00674A5E"/>
    <w:rsid w:val="006A3E04"/>
    <w:rsid w:val="006B6B08"/>
    <w:rsid w:val="006E446A"/>
    <w:rsid w:val="00711016"/>
    <w:rsid w:val="00724BEA"/>
    <w:rsid w:val="00736125"/>
    <w:rsid w:val="007415F6"/>
    <w:rsid w:val="0079261A"/>
    <w:rsid w:val="007A40C3"/>
    <w:rsid w:val="007A71D7"/>
    <w:rsid w:val="007F0F2A"/>
    <w:rsid w:val="0080243A"/>
    <w:rsid w:val="00803B1E"/>
    <w:rsid w:val="00817517"/>
    <w:rsid w:val="00860E43"/>
    <w:rsid w:val="00861F11"/>
    <w:rsid w:val="008A393F"/>
    <w:rsid w:val="008C2D0D"/>
    <w:rsid w:val="008C3B78"/>
    <w:rsid w:val="008C4396"/>
    <w:rsid w:val="008D2A26"/>
    <w:rsid w:val="008D41F9"/>
    <w:rsid w:val="008D4A75"/>
    <w:rsid w:val="008D552A"/>
    <w:rsid w:val="0091311B"/>
    <w:rsid w:val="009165AD"/>
    <w:rsid w:val="00926C10"/>
    <w:rsid w:val="00950E80"/>
    <w:rsid w:val="0095638F"/>
    <w:rsid w:val="009F49D3"/>
    <w:rsid w:val="00A0539C"/>
    <w:rsid w:val="00A07BB8"/>
    <w:rsid w:val="00A22A16"/>
    <w:rsid w:val="00A2565B"/>
    <w:rsid w:val="00A2696A"/>
    <w:rsid w:val="00A36D67"/>
    <w:rsid w:val="00A444AA"/>
    <w:rsid w:val="00A50FE1"/>
    <w:rsid w:val="00A658F8"/>
    <w:rsid w:val="00A75818"/>
    <w:rsid w:val="00A90035"/>
    <w:rsid w:val="00AB1956"/>
    <w:rsid w:val="00AC6DD0"/>
    <w:rsid w:val="00AD1AA5"/>
    <w:rsid w:val="00AE75FB"/>
    <w:rsid w:val="00AF1E8F"/>
    <w:rsid w:val="00B0319A"/>
    <w:rsid w:val="00B04F00"/>
    <w:rsid w:val="00B061C1"/>
    <w:rsid w:val="00B0705D"/>
    <w:rsid w:val="00B354A3"/>
    <w:rsid w:val="00B72C40"/>
    <w:rsid w:val="00B72F99"/>
    <w:rsid w:val="00B95FAD"/>
    <w:rsid w:val="00BB1F39"/>
    <w:rsid w:val="00C110A9"/>
    <w:rsid w:val="00C35E28"/>
    <w:rsid w:val="00C6489A"/>
    <w:rsid w:val="00CD01E4"/>
    <w:rsid w:val="00D223B5"/>
    <w:rsid w:val="00D2318E"/>
    <w:rsid w:val="00D44F66"/>
    <w:rsid w:val="00D621AF"/>
    <w:rsid w:val="00D6254C"/>
    <w:rsid w:val="00D75F54"/>
    <w:rsid w:val="00D8236B"/>
    <w:rsid w:val="00DC48C3"/>
    <w:rsid w:val="00DC4F9C"/>
    <w:rsid w:val="00DE3DA4"/>
    <w:rsid w:val="00DF3FB3"/>
    <w:rsid w:val="00E13E6B"/>
    <w:rsid w:val="00E37490"/>
    <w:rsid w:val="00E5655E"/>
    <w:rsid w:val="00E64593"/>
    <w:rsid w:val="00E738C8"/>
    <w:rsid w:val="00E7604B"/>
    <w:rsid w:val="00E8412F"/>
    <w:rsid w:val="00EC44F7"/>
    <w:rsid w:val="00EC6034"/>
    <w:rsid w:val="00ED1017"/>
    <w:rsid w:val="00ED3F46"/>
    <w:rsid w:val="00EF7097"/>
    <w:rsid w:val="00F37108"/>
    <w:rsid w:val="00F45401"/>
    <w:rsid w:val="00F62787"/>
    <w:rsid w:val="00F7235A"/>
    <w:rsid w:val="00F74DEB"/>
    <w:rsid w:val="00F908BF"/>
    <w:rsid w:val="00F95C4E"/>
    <w:rsid w:val="00FB49AF"/>
    <w:rsid w:val="00FE1BDF"/>
    <w:rsid w:val="00FE26F1"/>
    <w:rsid w:val="00FF3039"/>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F67"/>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5638F"/>
    <w:pPr>
      <w:ind w:left="720"/>
      <w:contextualSpacing/>
    </w:pPr>
  </w:style>
  <w:style w:type="paragraph" w:customStyle="1" w:styleId="Default">
    <w:name w:val="Default"/>
    <w:uiPriority w:val="99"/>
    <w:rsid w:val="00153C44"/>
    <w:pPr>
      <w:autoSpaceDE w:val="0"/>
      <w:autoSpaceDN w:val="0"/>
      <w:adjustRightInd w:val="0"/>
    </w:pPr>
    <w:rPr>
      <w:rFonts w:ascii="Literaturnaya" w:hAnsi="Literaturnaya" w:cs="Literaturnaya"/>
      <w:color w:val="000000"/>
      <w:sz w:val="24"/>
      <w:szCs w:val="24"/>
      <w:lang w:eastAsia="en-US"/>
    </w:rPr>
  </w:style>
  <w:style w:type="paragraph" w:customStyle="1" w:styleId="Pa1">
    <w:name w:val="Pa1"/>
    <w:basedOn w:val="Default"/>
    <w:next w:val="Default"/>
    <w:uiPriority w:val="99"/>
    <w:rsid w:val="00153C44"/>
    <w:pPr>
      <w:spacing w:line="201" w:lineRule="atLeast"/>
    </w:pPr>
    <w:rPr>
      <w:rFonts w:cs="Times New Roman"/>
      <w:color w:val="auto"/>
    </w:rPr>
  </w:style>
  <w:style w:type="paragraph" w:styleId="a4">
    <w:name w:val="No Spacing"/>
    <w:uiPriority w:val="99"/>
    <w:qFormat/>
    <w:rsid w:val="002A3E85"/>
    <w:rPr>
      <w:sz w:val="22"/>
      <w:szCs w:val="22"/>
      <w:lang w:eastAsia="en-US"/>
    </w:rPr>
  </w:style>
  <w:style w:type="paragraph" w:styleId="HTML">
    <w:name w:val="HTML Preformatted"/>
    <w:basedOn w:val="a"/>
    <w:link w:val="HTML0"/>
    <w:uiPriority w:val="99"/>
    <w:semiHidden/>
    <w:rsid w:val="0031128C"/>
    <w:pPr>
      <w:spacing w:after="0" w:line="240" w:lineRule="auto"/>
    </w:pPr>
    <w:rPr>
      <w:rFonts w:ascii="Consolas" w:hAnsi="Consolas" w:cs="Consolas"/>
      <w:sz w:val="20"/>
      <w:szCs w:val="20"/>
    </w:rPr>
  </w:style>
  <w:style w:type="character" w:customStyle="1" w:styleId="HTML0">
    <w:name w:val="Стандартный HTML Знак"/>
    <w:link w:val="HTML"/>
    <w:uiPriority w:val="99"/>
    <w:semiHidden/>
    <w:locked/>
    <w:rsid w:val="0031128C"/>
    <w:rPr>
      <w:rFonts w:ascii="Consolas" w:hAnsi="Consolas" w:cs="Consolas"/>
      <w:sz w:val="20"/>
      <w:szCs w:val="20"/>
    </w:rPr>
  </w:style>
  <w:style w:type="paragraph" w:styleId="a5">
    <w:name w:val="header"/>
    <w:basedOn w:val="a"/>
    <w:link w:val="a6"/>
    <w:uiPriority w:val="99"/>
    <w:rsid w:val="0066417E"/>
    <w:pPr>
      <w:tabs>
        <w:tab w:val="center" w:pos="4677"/>
        <w:tab w:val="right" w:pos="9355"/>
      </w:tabs>
      <w:spacing w:after="0" w:line="240" w:lineRule="auto"/>
    </w:pPr>
  </w:style>
  <w:style w:type="character" w:customStyle="1" w:styleId="a6">
    <w:name w:val="Верхний колонтитул Знак"/>
    <w:link w:val="a5"/>
    <w:uiPriority w:val="99"/>
    <w:locked/>
    <w:rsid w:val="0066417E"/>
    <w:rPr>
      <w:rFonts w:cs="Times New Roman"/>
    </w:rPr>
  </w:style>
  <w:style w:type="paragraph" w:styleId="a7">
    <w:name w:val="footer"/>
    <w:basedOn w:val="a"/>
    <w:link w:val="a8"/>
    <w:uiPriority w:val="99"/>
    <w:rsid w:val="0066417E"/>
    <w:pPr>
      <w:tabs>
        <w:tab w:val="center" w:pos="4677"/>
        <w:tab w:val="right" w:pos="9355"/>
      </w:tabs>
      <w:spacing w:after="0" w:line="240" w:lineRule="auto"/>
    </w:pPr>
  </w:style>
  <w:style w:type="character" w:customStyle="1" w:styleId="a8">
    <w:name w:val="Нижний колонтитул Знак"/>
    <w:link w:val="a7"/>
    <w:uiPriority w:val="99"/>
    <w:locked/>
    <w:rsid w:val="0066417E"/>
    <w:rPr>
      <w:rFonts w:cs="Times New Roman"/>
    </w:rPr>
  </w:style>
  <w:style w:type="paragraph" w:customStyle="1" w:styleId="c70">
    <w:name w:val="c70"/>
    <w:basedOn w:val="a"/>
    <w:uiPriority w:val="99"/>
    <w:rsid w:val="006E446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13">
    <w:name w:val="c13"/>
    <w:uiPriority w:val="99"/>
    <w:rsid w:val="006E446A"/>
    <w:rPr>
      <w:rFonts w:cs="Times New Roman"/>
    </w:rPr>
  </w:style>
  <w:style w:type="character" w:customStyle="1" w:styleId="c0">
    <w:name w:val="c0"/>
    <w:uiPriority w:val="99"/>
    <w:rsid w:val="006E446A"/>
    <w:rPr>
      <w:rFonts w:cs="Times New Roman"/>
    </w:rPr>
  </w:style>
  <w:style w:type="paragraph" w:customStyle="1" w:styleId="c119">
    <w:name w:val="c119"/>
    <w:basedOn w:val="a"/>
    <w:uiPriority w:val="99"/>
    <w:rsid w:val="006E446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22">
    <w:name w:val="c22"/>
    <w:basedOn w:val="a"/>
    <w:uiPriority w:val="99"/>
    <w:rsid w:val="00D8236B"/>
    <w:pPr>
      <w:spacing w:before="100" w:beforeAutospacing="1" w:after="100" w:afterAutospacing="1" w:line="240" w:lineRule="auto"/>
    </w:pPr>
    <w:rPr>
      <w:rFonts w:ascii="Times New Roman" w:eastAsia="Times New Roman" w:hAnsi="Times New Roman"/>
      <w:sz w:val="24"/>
      <w:szCs w:val="24"/>
      <w:lang w:eastAsia="ru-RU"/>
    </w:rPr>
  </w:style>
  <w:style w:type="table" w:styleId="a9">
    <w:name w:val="Table Grid"/>
    <w:basedOn w:val="a1"/>
    <w:uiPriority w:val="99"/>
    <w:rsid w:val="003470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uiPriority w:val="99"/>
    <w:semiHidden/>
    <w:rsid w:val="0034705D"/>
    <w:rPr>
      <w:rFonts w:cs="Times New Roman"/>
      <w:color w:val="0000FF"/>
      <w:u w:val="single"/>
    </w:rPr>
  </w:style>
  <w:style w:type="character" w:styleId="ab">
    <w:name w:val="page number"/>
    <w:uiPriority w:val="99"/>
    <w:rsid w:val="00A0539C"/>
    <w:rPr>
      <w:rFonts w:cs="Times New Roman"/>
    </w:rPr>
  </w:style>
  <w:style w:type="paragraph" w:styleId="ac">
    <w:name w:val="Balloon Text"/>
    <w:basedOn w:val="a"/>
    <w:link w:val="ad"/>
    <w:uiPriority w:val="99"/>
    <w:semiHidden/>
    <w:unhideWhenUsed/>
    <w:rsid w:val="00A658F8"/>
    <w:pPr>
      <w:spacing w:after="0" w:line="240" w:lineRule="auto"/>
    </w:pPr>
    <w:rPr>
      <w:rFonts w:ascii="Segoe UI" w:hAnsi="Segoe UI" w:cs="Segoe UI"/>
      <w:sz w:val="18"/>
      <w:szCs w:val="18"/>
    </w:rPr>
  </w:style>
  <w:style w:type="character" w:customStyle="1" w:styleId="ad">
    <w:name w:val="Текст выноски Знак"/>
    <w:link w:val="ac"/>
    <w:uiPriority w:val="99"/>
    <w:semiHidden/>
    <w:rsid w:val="00A658F8"/>
    <w:rPr>
      <w:rFonts w:ascii="Segoe UI" w:hAnsi="Segoe UI" w:cs="Segoe UI"/>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F67"/>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95638F"/>
    <w:pPr>
      <w:ind w:left="720"/>
      <w:contextualSpacing/>
    </w:pPr>
  </w:style>
  <w:style w:type="paragraph" w:customStyle="1" w:styleId="Default">
    <w:name w:val="Default"/>
    <w:uiPriority w:val="99"/>
    <w:rsid w:val="00153C44"/>
    <w:pPr>
      <w:autoSpaceDE w:val="0"/>
      <w:autoSpaceDN w:val="0"/>
      <w:adjustRightInd w:val="0"/>
    </w:pPr>
    <w:rPr>
      <w:rFonts w:ascii="Literaturnaya" w:hAnsi="Literaturnaya" w:cs="Literaturnaya"/>
      <w:color w:val="000000"/>
      <w:sz w:val="24"/>
      <w:szCs w:val="24"/>
      <w:lang w:eastAsia="en-US"/>
    </w:rPr>
  </w:style>
  <w:style w:type="paragraph" w:customStyle="1" w:styleId="Pa1">
    <w:name w:val="Pa1"/>
    <w:basedOn w:val="Default"/>
    <w:next w:val="Default"/>
    <w:uiPriority w:val="99"/>
    <w:rsid w:val="00153C44"/>
    <w:pPr>
      <w:spacing w:line="201" w:lineRule="atLeast"/>
    </w:pPr>
    <w:rPr>
      <w:rFonts w:cs="Times New Roman"/>
      <w:color w:val="auto"/>
    </w:rPr>
  </w:style>
  <w:style w:type="paragraph" w:styleId="a4">
    <w:name w:val="No Spacing"/>
    <w:uiPriority w:val="99"/>
    <w:qFormat/>
    <w:rsid w:val="002A3E85"/>
    <w:rPr>
      <w:sz w:val="22"/>
      <w:szCs w:val="22"/>
      <w:lang w:eastAsia="en-US"/>
    </w:rPr>
  </w:style>
  <w:style w:type="paragraph" w:styleId="HTML">
    <w:name w:val="HTML Preformatted"/>
    <w:basedOn w:val="a"/>
    <w:link w:val="HTML0"/>
    <w:uiPriority w:val="99"/>
    <w:semiHidden/>
    <w:rsid w:val="0031128C"/>
    <w:pPr>
      <w:spacing w:after="0" w:line="240" w:lineRule="auto"/>
    </w:pPr>
    <w:rPr>
      <w:rFonts w:ascii="Consolas" w:hAnsi="Consolas" w:cs="Consolas"/>
      <w:sz w:val="20"/>
      <w:szCs w:val="20"/>
    </w:rPr>
  </w:style>
  <w:style w:type="character" w:customStyle="1" w:styleId="HTML0">
    <w:name w:val="Стандартный HTML Знак"/>
    <w:link w:val="HTML"/>
    <w:uiPriority w:val="99"/>
    <w:semiHidden/>
    <w:locked/>
    <w:rsid w:val="0031128C"/>
    <w:rPr>
      <w:rFonts w:ascii="Consolas" w:hAnsi="Consolas" w:cs="Consolas"/>
      <w:sz w:val="20"/>
      <w:szCs w:val="20"/>
    </w:rPr>
  </w:style>
  <w:style w:type="paragraph" w:styleId="a5">
    <w:name w:val="header"/>
    <w:basedOn w:val="a"/>
    <w:link w:val="a6"/>
    <w:uiPriority w:val="99"/>
    <w:rsid w:val="0066417E"/>
    <w:pPr>
      <w:tabs>
        <w:tab w:val="center" w:pos="4677"/>
        <w:tab w:val="right" w:pos="9355"/>
      </w:tabs>
      <w:spacing w:after="0" w:line="240" w:lineRule="auto"/>
    </w:pPr>
  </w:style>
  <w:style w:type="character" w:customStyle="1" w:styleId="a6">
    <w:name w:val="Верхний колонтитул Знак"/>
    <w:link w:val="a5"/>
    <w:uiPriority w:val="99"/>
    <w:locked/>
    <w:rsid w:val="0066417E"/>
    <w:rPr>
      <w:rFonts w:cs="Times New Roman"/>
    </w:rPr>
  </w:style>
  <w:style w:type="paragraph" w:styleId="a7">
    <w:name w:val="footer"/>
    <w:basedOn w:val="a"/>
    <w:link w:val="a8"/>
    <w:uiPriority w:val="99"/>
    <w:rsid w:val="0066417E"/>
    <w:pPr>
      <w:tabs>
        <w:tab w:val="center" w:pos="4677"/>
        <w:tab w:val="right" w:pos="9355"/>
      </w:tabs>
      <w:spacing w:after="0" w:line="240" w:lineRule="auto"/>
    </w:pPr>
  </w:style>
  <w:style w:type="character" w:customStyle="1" w:styleId="a8">
    <w:name w:val="Нижний колонтитул Знак"/>
    <w:link w:val="a7"/>
    <w:uiPriority w:val="99"/>
    <w:locked/>
    <w:rsid w:val="0066417E"/>
    <w:rPr>
      <w:rFonts w:cs="Times New Roman"/>
    </w:rPr>
  </w:style>
  <w:style w:type="paragraph" w:customStyle="1" w:styleId="c70">
    <w:name w:val="c70"/>
    <w:basedOn w:val="a"/>
    <w:uiPriority w:val="99"/>
    <w:rsid w:val="006E446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13">
    <w:name w:val="c13"/>
    <w:uiPriority w:val="99"/>
    <w:rsid w:val="006E446A"/>
    <w:rPr>
      <w:rFonts w:cs="Times New Roman"/>
    </w:rPr>
  </w:style>
  <w:style w:type="character" w:customStyle="1" w:styleId="c0">
    <w:name w:val="c0"/>
    <w:uiPriority w:val="99"/>
    <w:rsid w:val="006E446A"/>
    <w:rPr>
      <w:rFonts w:cs="Times New Roman"/>
    </w:rPr>
  </w:style>
  <w:style w:type="paragraph" w:customStyle="1" w:styleId="c119">
    <w:name w:val="c119"/>
    <w:basedOn w:val="a"/>
    <w:uiPriority w:val="99"/>
    <w:rsid w:val="006E446A"/>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22">
    <w:name w:val="c22"/>
    <w:basedOn w:val="a"/>
    <w:uiPriority w:val="99"/>
    <w:rsid w:val="00D8236B"/>
    <w:pPr>
      <w:spacing w:before="100" w:beforeAutospacing="1" w:after="100" w:afterAutospacing="1" w:line="240" w:lineRule="auto"/>
    </w:pPr>
    <w:rPr>
      <w:rFonts w:ascii="Times New Roman" w:eastAsia="Times New Roman" w:hAnsi="Times New Roman"/>
      <w:sz w:val="24"/>
      <w:szCs w:val="24"/>
      <w:lang w:eastAsia="ru-RU"/>
    </w:rPr>
  </w:style>
  <w:style w:type="table" w:styleId="a9">
    <w:name w:val="Table Grid"/>
    <w:basedOn w:val="a1"/>
    <w:uiPriority w:val="99"/>
    <w:rsid w:val="003470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uiPriority w:val="99"/>
    <w:semiHidden/>
    <w:rsid w:val="0034705D"/>
    <w:rPr>
      <w:rFonts w:cs="Times New Roman"/>
      <w:color w:val="0000FF"/>
      <w:u w:val="single"/>
    </w:rPr>
  </w:style>
  <w:style w:type="character" w:styleId="ab">
    <w:name w:val="page number"/>
    <w:uiPriority w:val="99"/>
    <w:rsid w:val="00A0539C"/>
    <w:rPr>
      <w:rFonts w:cs="Times New Roman"/>
    </w:rPr>
  </w:style>
  <w:style w:type="paragraph" w:styleId="ac">
    <w:name w:val="Balloon Text"/>
    <w:basedOn w:val="a"/>
    <w:link w:val="ad"/>
    <w:uiPriority w:val="99"/>
    <w:semiHidden/>
    <w:unhideWhenUsed/>
    <w:rsid w:val="00A658F8"/>
    <w:pPr>
      <w:spacing w:after="0" w:line="240" w:lineRule="auto"/>
    </w:pPr>
    <w:rPr>
      <w:rFonts w:ascii="Segoe UI" w:hAnsi="Segoe UI" w:cs="Segoe UI"/>
      <w:sz w:val="18"/>
      <w:szCs w:val="18"/>
    </w:rPr>
  </w:style>
  <w:style w:type="character" w:customStyle="1" w:styleId="ad">
    <w:name w:val="Текст выноски Знак"/>
    <w:link w:val="ac"/>
    <w:uiPriority w:val="99"/>
    <w:semiHidden/>
    <w:rsid w:val="00A658F8"/>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9433627">
      <w:marLeft w:val="0"/>
      <w:marRight w:val="0"/>
      <w:marTop w:val="0"/>
      <w:marBottom w:val="0"/>
      <w:divBdr>
        <w:top w:val="none" w:sz="0" w:space="0" w:color="auto"/>
        <w:left w:val="none" w:sz="0" w:space="0" w:color="auto"/>
        <w:bottom w:val="none" w:sz="0" w:space="0" w:color="auto"/>
        <w:right w:val="none" w:sz="0" w:space="0" w:color="auto"/>
      </w:divBdr>
    </w:div>
    <w:div w:id="1719433628">
      <w:marLeft w:val="0"/>
      <w:marRight w:val="0"/>
      <w:marTop w:val="0"/>
      <w:marBottom w:val="0"/>
      <w:divBdr>
        <w:top w:val="none" w:sz="0" w:space="0" w:color="auto"/>
        <w:left w:val="none" w:sz="0" w:space="0" w:color="auto"/>
        <w:bottom w:val="none" w:sz="0" w:space="0" w:color="auto"/>
        <w:right w:val="none" w:sz="0" w:space="0" w:color="auto"/>
      </w:divBdr>
    </w:div>
    <w:div w:id="1719433629">
      <w:marLeft w:val="0"/>
      <w:marRight w:val="0"/>
      <w:marTop w:val="0"/>
      <w:marBottom w:val="0"/>
      <w:divBdr>
        <w:top w:val="none" w:sz="0" w:space="0" w:color="auto"/>
        <w:left w:val="none" w:sz="0" w:space="0" w:color="auto"/>
        <w:bottom w:val="none" w:sz="0" w:space="0" w:color="auto"/>
        <w:right w:val="none" w:sz="0" w:space="0" w:color="auto"/>
      </w:divBdr>
    </w:div>
    <w:div w:id="1719433630">
      <w:marLeft w:val="0"/>
      <w:marRight w:val="0"/>
      <w:marTop w:val="0"/>
      <w:marBottom w:val="0"/>
      <w:divBdr>
        <w:top w:val="none" w:sz="0" w:space="0" w:color="auto"/>
        <w:left w:val="none" w:sz="0" w:space="0" w:color="auto"/>
        <w:bottom w:val="none" w:sz="0" w:space="0" w:color="auto"/>
        <w:right w:val="none" w:sz="0" w:space="0" w:color="auto"/>
      </w:divBdr>
    </w:div>
    <w:div w:id="1719433631">
      <w:marLeft w:val="0"/>
      <w:marRight w:val="0"/>
      <w:marTop w:val="0"/>
      <w:marBottom w:val="0"/>
      <w:divBdr>
        <w:top w:val="none" w:sz="0" w:space="0" w:color="auto"/>
        <w:left w:val="none" w:sz="0" w:space="0" w:color="auto"/>
        <w:bottom w:val="none" w:sz="0" w:space="0" w:color="auto"/>
        <w:right w:val="none" w:sz="0" w:space="0" w:color="auto"/>
      </w:divBdr>
    </w:div>
    <w:div w:id="1719433632">
      <w:marLeft w:val="0"/>
      <w:marRight w:val="0"/>
      <w:marTop w:val="0"/>
      <w:marBottom w:val="0"/>
      <w:divBdr>
        <w:top w:val="none" w:sz="0" w:space="0" w:color="auto"/>
        <w:left w:val="none" w:sz="0" w:space="0" w:color="auto"/>
        <w:bottom w:val="none" w:sz="0" w:space="0" w:color="auto"/>
        <w:right w:val="none" w:sz="0" w:space="0" w:color="auto"/>
      </w:divBdr>
    </w:div>
    <w:div w:id="1719433633">
      <w:marLeft w:val="0"/>
      <w:marRight w:val="0"/>
      <w:marTop w:val="0"/>
      <w:marBottom w:val="0"/>
      <w:divBdr>
        <w:top w:val="none" w:sz="0" w:space="0" w:color="auto"/>
        <w:left w:val="none" w:sz="0" w:space="0" w:color="auto"/>
        <w:bottom w:val="none" w:sz="0" w:space="0" w:color="auto"/>
        <w:right w:val="none" w:sz="0" w:space="0" w:color="auto"/>
      </w:divBdr>
    </w:div>
    <w:div w:id="1719433634">
      <w:marLeft w:val="0"/>
      <w:marRight w:val="0"/>
      <w:marTop w:val="0"/>
      <w:marBottom w:val="0"/>
      <w:divBdr>
        <w:top w:val="none" w:sz="0" w:space="0" w:color="auto"/>
        <w:left w:val="none" w:sz="0" w:space="0" w:color="auto"/>
        <w:bottom w:val="none" w:sz="0" w:space="0" w:color="auto"/>
        <w:right w:val="none" w:sz="0" w:space="0" w:color="auto"/>
      </w:divBdr>
    </w:div>
    <w:div w:id="1719433635">
      <w:marLeft w:val="0"/>
      <w:marRight w:val="0"/>
      <w:marTop w:val="0"/>
      <w:marBottom w:val="0"/>
      <w:divBdr>
        <w:top w:val="none" w:sz="0" w:space="0" w:color="auto"/>
        <w:left w:val="none" w:sz="0" w:space="0" w:color="auto"/>
        <w:bottom w:val="none" w:sz="0" w:space="0" w:color="auto"/>
        <w:right w:val="none" w:sz="0" w:space="0" w:color="auto"/>
      </w:divBdr>
    </w:div>
    <w:div w:id="1719433636">
      <w:marLeft w:val="0"/>
      <w:marRight w:val="0"/>
      <w:marTop w:val="0"/>
      <w:marBottom w:val="0"/>
      <w:divBdr>
        <w:top w:val="none" w:sz="0" w:space="0" w:color="auto"/>
        <w:left w:val="none" w:sz="0" w:space="0" w:color="auto"/>
        <w:bottom w:val="none" w:sz="0" w:space="0" w:color="auto"/>
        <w:right w:val="none" w:sz="0" w:space="0" w:color="auto"/>
      </w:divBdr>
    </w:div>
    <w:div w:id="1719433637">
      <w:marLeft w:val="0"/>
      <w:marRight w:val="0"/>
      <w:marTop w:val="0"/>
      <w:marBottom w:val="0"/>
      <w:divBdr>
        <w:top w:val="none" w:sz="0" w:space="0" w:color="auto"/>
        <w:left w:val="none" w:sz="0" w:space="0" w:color="auto"/>
        <w:bottom w:val="none" w:sz="0" w:space="0" w:color="auto"/>
        <w:right w:val="none" w:sz="0" w:space="0" w:color="auto"/>
      </w:divBdr>
    </w:div>
    <w:div w:id="1719433638">
      <w:marLeft w:val="0"/>
      <w:marRight w:val="0"/>
      <w:marTop w:val="0"/>
      <w:marBottom w:val="0"/>
      <w:divBdr>
        <w:top w:val="none" w:sz="0" w:space="0" w:color="auto"/>
        <w:left w:val="none" w:sz="0" w:space="0" w:color="auto"/>
        <w:bottom w:val="none" w:sz="0" w:space="0" w:color="auto"/>
        <w:right w:val="none" w:sz="0" w:space="0" w:color="auto"/>
      </w:divBdr>
    </w:div>
    <w:div w:id="1719433639">
      <w:marLeft w:val="0"/>
      <w:marRight w:val="0"/>
      <w:marTop w:val="0"/>
      <w:marBottom w:val="0"/>
      <w:divBdr>
        <w:top w:val="none" w:sz="0" w:space="0" w:color="auto"/>
        <w:left w:val="none" w:sz="0" w:space="0" w:color="auto"/>
        <w:bottom w:val="none" w:sz="0" w:space="0" w:color="auto"/>
        <w:right w:val="none" w:sz="0" w:space="0" w:color="auto"/>
      </w:divBdr>
    </w:div>
    <w:div w:id="1719433640">
      <w:marLeft w:val="0"/>
      <w:marRight w:val="0"/>
      <w:marTop w:val="0"/>
      <w:marBottom w:val="0"/>
      <w:divBdr>
        <w:top w:val="none" w:sz="0" w:space="0" w:color="auto"/>
        <w:left w:val="none" w:sz="0" w:space="0" w:color="auto"/>
        <w:bottom w:val="none" w:sz="0" w:space="0" w:color="auto"/>
        <w:right w:val="none" w:sz="0" w:space="0" w:color="auto"/>
      </w:divBdr>
    </w:div>
    <w:div w:id="1719433641">
      <w:marLeft w:val="0"/>
      <w:marRight w:val="0"/>
      <w:marTop w:val="0"/>
      <w:marBottom w:val="0"/>
      <w:divBdr>
        <w:top w:val="none" w:sz="0" w:space="0" w:color="auto"/>
        <w:left w:val="none" w:sz="0" w:space="0" w:color="auto"/>
        <w:bottom w:val="none" w:sz="0" w:space="0" w:color="auto"/>
        <w:right w:val="none" w:sz="0" w:space="0" w:color="auto"/>
      </w:divBdr>
    </w:div>
    <w:div w:id="1719433642">
      <w:marLeft w:val="0"/>
      <w:marRight w:val="0"/>
      <w:marTop w:val="0"/>
      <w:marBottom w:val="0"/>
      <w:divBdr>
        <w:top w:val="none" w:sz="0" w:space="0" w:color="auto"/>
        <w:left w:val="none" w:sz="0" w:space="0" w:color="auto"/>
        <w:bottom w:val="none" w:sz="0" w:space="0" w:color="auto"/>
        <w:right w:val="none" w:sz="0" w:space="0" w:color="auto"/>
      </w:divBdr>
    </w:div>
    <w:div w:id="1719433643">
      <w:marLeft w:val="0"/>
      <w:marRight w:val="0"/>
      <w:marTop w:val="0"/>
      <w:marBottom w:val="0"/>
      <w:divBdr>
        <w:top w:val="none" w:sz="0" w:space="0" w:color="auto"/>
        <w:left w:val="none" w:sz="0" w:space="0" w:color="auto"/>
        <w:bottom w:val="none" w:sz="0" w:space="0" w:color="auto"/>
        <w:right w:val="none" w:sz="0" w:space="0" w:color="auto"/>
      </w:divBdr>
    </w:div>
    <w:div w:id="1719433644">
      <w:marLeft w:val="0"/>
      <w:marRight w:val="0"/>
      <w:marTop w:val="0"/>
      <w:marBottom w:val="0"/>
      <w:divBdr>
        <w:top w:val="none" w:sz="0" w:space="0" w:color="auto"/>
        <w:left w:val="none" w:sz="0" w:space="0" w:color="auto"/>
        <w:bottom w:val="none" w:sz="0" w:space="0" w:color="auto"/>
        <w:right w:val="none" w:sz="0" w:space="0" w:color="auto"/>
      </w:divBdr>
    </w:div>
    <w:div w:id="1719433645">
      <w:marLeft w:val="0"/>
      <w:marRight w:val="0"/>
      <w:marTop w:val="0"/>
      <w:marBottom w:val="0"/>
      <w:divBdr>
        <w:top w:val="none" w:sz="0" w:space="0" w:color="auto"/>
        <w:left w:val="none" w:sz="0" w:space="0" w:color="auto"/>
        <w:bottom w:val="none" w:sz="0" w:space="0" w:color="auto"/>
        <w:right w:val="none" w:sz="0" w:space="0" w:color="auto"/>
      </w:divBdr>
    </w:div>
    <w:div w:id="1719433646">
      <w:marLeft w:val="0"/>
      <w:marRight w:val="0"/>
      <w:marTop w:val="0"/>
      <w:marBottom w:val="0"/>
      <w:divBdr>
        <w:top w:val="none" w:sz="0" w:space="0" w:color="auto"/>
        <w:left w:val="none" w:sz="0" w:space="0" w:color="auto"/>
        <w:bottom w:val="none" w:sz="0" w:space="0" w:color="auto"/>
        <w:right w:val="none" w:sz="0" w:space="0" w:color="auto"/>
      </w:divBdr>
    </w:div>
    <w:div w:id="1719433647">
      <w:marLeft w:val="0"/>
      <w:marRight w:val="0"/>
      <w:marTop w:val="0"/>
      <w:marBottom w:val="0"/>
      <w:divBdr>
        <w:top w:val="none" w:sz="0" w:space="0" w:color="auto"/>
        <w:left w:val="none" w:sz="0" w:space="0" w:color="auto"/>
        <w:bottom w:val="none" w:sz="0" w:space="0" w:color="auto"/>
        <w:right w:val="none" w:sz="0" w:space="0" w:color="auto"/>
      </w:divBdr>
    </w:div>
    <w:div w:id="1719433648">
      <w:marLeft w:val="0"/>
      <w:marRight w:val="0"/>
      <w:marTop w:val="0"/>
      <w:marBottom w:val="0"/>
      <w:divBdr>
        <w:top w:val="none" w:sz="0" w:space="0" w:color="auto"/>
        <w:left w:val="none" w:sz="0" w:space="0" w:color="auto"/>
        <w:bottom w:val="none" w:sz="0" w:space="0" w:color="auto"/>
        <w:right w:val="none" w:sz="0" w:space="0" w:color="auto"/>
      </w:divBdr>
    </w:div>
    <w:div w:id="1719433649">
      <w:marLeft w:val="0"/>
      <w:marRight w:val="0"/>
      <w:marTop w:val="0"/>
      <w:marBottom w:val="0"/>
      <w:divBdr>
        <w:top w:val="none" w:sz="0" w:space="0" w:color="auto"/>
        <w:left w:val="none" w:sz="0" w:space="0" w:color="auto"/>
        <w:bottom w:val="none" w:sz="0" w:space="0" w:color="auto"/>
        <w:right w:val="none" w:sz="0" w:space="0" w:color="auto"/>
      </w:divBdr>
    </w:div>
    <w:div w:id="1719433650">
      <w:marLeft w:val="0"/>
      <w:marRight w:val="0"/>
      <w:marTop w:val="0"/>
      <w:marBottom w:val="0"/>
      <w:divBdr>
        <w:top w:val="none" w:sz="0" w:space="0" w:color="auto"/>
        <w:left w:val="none" w:sz="0" w:space="0" w:color="auto"/>
        <w:bottom w:val="none" w:sz="0" w:space="0" w:color="auto"/>
        <w:right w:val="none" w:sz="0" w:space="0" w:color="auto"/>
      </w:divBdr>
    </w:div>
    <w:div w:id="1719433651">
      <w:marLeft w:val="0"/>
      <w:marRight w:val="0"/>
      <w:marTop w:val="0"/>
      <w:marBottom w:val="0"/>
      <w:divBdr>
        <w:top w:val="none" w:sz="0" w:space="0" w:color="auto"/>
        <w:left w:val="none" w:sz="0" w:space="0" w:color="auto"/>
        <w:bottom w:val="none" w:sz="0" w:space="0" w:color="auto"/>
        <w:right w:val="none" w:sz="0" w:space="0" w:color="auto"/>
      </w:divBdr>
    </w:div>
    <w:div w:id="1719433652">
      <w:marLeft w:val="0"/>
      <w:marRight w:val="0"/>
      <w:marTop w:val="0"/>
      <w:marBottom w:val="0"/>
      <w:divBdr>
        <w:top w:val="none" w:sz="0" w:space="0" w:color="auto"/>
        <w:left w:val="none" w:sz="0" w:space="0" w:color="auto"/>
        <w:bottom w:val="none" w:sz="0" w:space="0" w:color="auto"/>
        <w:right w:val="none" w:sz="0" w:space="0" w:color="auto"/>
      </w:divBdr>
    </w:div>
    <w:div w:id="1719433653">
      <w:marLeft w:val="0"/>
      <w:marRight w:val="0"/>
      <w:marTop w:val="0"/>
      <w:marBottom w:val="0"/>
      <w:divBdr>
        <w:top w:val="none" w:sz="0" w:space="0" w:color="auto"/>
        <w:left w:val="none" w:sz="0" w:space="0" w:color="auto"/>
        <w:bottom w:val="none" w:sz="0" w:space="0" w:color="auto"/>
        <w:right w:val="none" w:sz="0" w:space="0" w:color="auto"/>
      </w:divBdr>
    </w:div>
    <w:div w:id="1719433654">
      <w:marLeft w:val="0"/>
      <w:marRight w:val="0"/>
      <w:marTop w:val="0"/>
      <w:marBottom w:val="0"/>
      <w:divBdr>
        <w:top w:val="none" w:sz="0" w:space="0" w:color="auto"/>
        <w:left w:val="none" w:sz="0" w:space="0" w:color="auto"/>
        <w:bottom w:val="none" w:sz="0" w:space="0" w:color="auto"/>
        <w:right w:val="none" w:sz="0" w:space="0" w:color="auto"/>
      </w:divBdr>
    </w:div>
    <w:div w:id="1719433655">
      <w:marLeft w:val="0"/>
      <w:marRight w:val="0"/>
      <w:marTop w:val="0"/>
      <w:marBottom w:val="0"/>
      <w:divBdr>
        <w:top w:val="none" w:sz="0" w:space="0" w:color="auto"/>
        <w:left w:val="none" w:sz="0" w:space="0" w:color="auto"/>
        <w:bottom w:val="none" w:sz="0" w:space="0" w:color="auto"/>
        <w:right w:val="none" w:sz="0" w:space="0" w:color="auto"/>
      </w:divBdr>
    </w:div>
    <w:div w:id="1719433656">
      <w:marLeft w:val="0"/>
      <w:marRight w:val="0"/>
      <w:marTop w:val="0"/>
      <w:marBottom w:val="0"/>
      <w:divBdr>
        <w:top w:val="none" w:sz="0" w:space="0" w:color="auto"/>
        <w:left w:val="none" w:sz="0" w:space="0" w:color="auto"/>
        <w:bottom w:val="none" w:sz="0" w:space="0" w:color="auto"/>
        <w:right w:val="none" w:sz="0" w:space="0" w:color="auto"/>
      </w:divBdr>
    </w:div>
    <w:div w:id="1719433657">
      <w:marLeft w:val="0"/>
      <w:marRight w:val="0"/>
      <w:marTop w:val="0"/>
      <w:marBottom w:val="0"/>
      <w:divBdr>
        <w:top w:val="none" w:sz="0" w:space="0" w:color="auto"/>
        <w:left w:val="none" w:sz="0" w:space="0" w:color="auto"/>
        <w:bottom w:val="none" w:sz="0" w:space="0" w:color="auto"/>
        <w:right w:val="none" w:sz="0" w:space="0" w:color="auto"/>
      </w:divBdr>
    </w:div>
    <w:div w:id="1719433658">
      <w:marLeft w:val="0"/>
      <w:marRight w:val="0"/>
      <w:marTop w:val="0"/>
      <w:marBottom w:val="0"/>
      <w:divBdr>
        <w:top w:val="none" w:sz="0" w:space="0" w:color="auto"/>
        <w:left w:val="none" w:sz="0" w:space="0" w:color="auto"/>
        <w:bottom w:val="none" w:sz="0" w:space="0" w:color="auto"/>
        <w:right w:val="none" w:sz="0" w:space="0" w:color="auto"/>
      </w:divBdr>
    </w:div>
    <w:div w:id="1719433659">
      <w:marLeft w:val="0"/>
      <w:marRight w:val="0"/>
      <w:marTop w:val="0"/>
      <w:marBottom w:val="0"/>
      <w:divBdr>
        <w:top w:val="none" w:sz="0" w:space="0" w:color="auto"/>
        <w:left w:val="none" w:sz="0" w:space="0" w:color="auto"/>
        <w:bottom w:val="none" w:sz="0" w:space="0" w:color="auto"/>
        <w:right w:val="none" w:sz="0" w:space="0" w:color="auto"/>
      </w:divBdr>
    </w:div>
    <w:div w:id="2036954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1949</Words>
  <Characters>13552</Characters>
  <Application>Microsoft Office Word</Application>
  <DocSecurity>0</DocSecurity>
  <Lines>112</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2018-12-20T09:23:00Z</cp:lastPrinted>
  <dcterms:created xsi:type="dcterms:W3CDTF">2020-07-20T10:35:00Z</dcterms:created>
  <dcterms:modified xsi:type="dcterms:W3CDTF">2020-07-20T10:35:00Z</dcterms:modified>
</cp:coreProperties>
</file>