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2252" w:rsidRPr="008E391D" w:rsidRDefault="00082252" w:rsidP="00082252">
      <w:pPr>
        <w:spacing w:after="0" w:line="360" w:lineRule="auto"/>
        <w:ind w:firstLine="709"/>
        <w:jc w:val="center"/>
        <w:rPr>
          <w:rFonts w:ascii="Times New Roman" w:hAnsi="Times New Roman"/>
          <w:b/>
          <w:sz w:val="28"/>
          <w:szCs w:val="28"/>
          <w:lang w:val="uk-UA"/>
        </w:rPr>
      </w:pPr>
      <w:r w:rsidRPr="008E391D">
        <w:rPr>
          <w:rFonts w:ascii="Times New Roman" w:hAnsi="Times New Roman"/>
          <w:b/>
          <w:sz w:val="28"/>
          <w:szCs w:val="28"/>
          <w:lang w:val="uk-UA"/>
        </w:rPr>
        <w:t>Одеський національний університет імені І. І. Мечникова</w:t>
      </w:r>
    </w:p>
    <w:p w:rsidR="00082252" w:rsidRPr="008E391D" w:rsidRDefault="00082252" w:rsidP="00082252">
      <w:pPr>
        <w:spacing w:after="0" w:line="360" w:lineRule="auto"/>
        <w:ind w:firstLine="709"/>
        <w:jc w:val="center"/>
        <w:rPr>
          <w:rFonts w:ascii="Times New Roman" w:hAnsi="Times New Roman"/>
          <w:b/>
          <w:sz w:val="28"/>
          <w:szCs w:val="28"/>
          <w:lang w:val="uk-UA"/>
        </w:rPr>
      </w:pPr>
      <w:r w:rsidRPr="008E391D">
        <w:rPr>
          <w:rFonts w:ascii="Times New Roman" w:hAnsi="Times New Roman"/>
          <w:b/>
          <w:sz w:val="28"/>
          <w:szCs w:val="28"/>
          <w:lang w:val="uk-UA"/>
        </w:rPr>
        <w:t>Геолого-географічний факультет</w:t>
      </w:r>
    </w:p>
    <w:p w:rsidR="00082252" w:rsidRPr="008E391D" w:rsidRDefault="00082252" w:rsidP="00082252">
      <w:pPr>
        <w:spacing w:after="0" w:line="360" w:lineRule="auto"/>
        <w:ind w:firstLine="709"/>
        <w:jc w:val="center"/>
        <w:rPr>
          <w:rFonts w:ascii="Times New Roman" w:hAnsi="Times New Roman"/>
          <w:b/>
          <w:sz w:val="28"/>
          <w:szCs w:val="28"/>
          <w:lang w:val="uk-UA"/>
        </w:rPr>
      </w:pPr>
      <w:r w:rsidRPr="008E391D">
        <w:rPr>
          <w:rFonts w:ascii="Times New Roman" w:hAnsi="Times New Roman"/>
          <w:b/>
          <w:sz w:val="28"/>
          <w:szCs w:val="28"/>
          <w:lang w:val="uk-UA"/>
        </w:rPr>
        <w:t>Кафедра економічної та соціальної географії і туризму</w:t>
      </w:r>
    </w:p>
    <w:p w:rsidR="00082252" w:rsidRPr="008E391D" w:rsidRDefault="00082252" w:rsidP="00082252">
      <w:pPr>
        <w:spacing w:after="0" w:line="360" w:lineRule="auto"/>
        <w:ind w:firstLine="709"/>
        <w:jc w:val="center"/>
        <w:rPr>
          <w:rFonts w:ascii="Times New Roman" w:hAnsi="Times New Roman"/>
          <w:sz w:val="28"/>
          <w:szCs w:val="28"/>
          <w:lang w:val="uk-UA"/>
        </w:rPr>
      </w:pPr>
    </w:p>
    <w:p w:rsidR="00082252" w:rsidRPr="008E391D" w:rsidRDefault="00082252" w:rsidP="00082252">
      <w:pPr>
        <w:spacing w:after="0" w:line="360" w:lineRule="auto"/>
        <w:ind w:firstLine="709"/>
        <w:jc w:val="center"/>
        <w:rPr>
          <w:rFonts w:ascii="Times New Roman" w:hAnsi="Times New Roman"/>
          <w:sz w:val="28"/>
          <w:szCs w:val="28"/>
          <w:lang w:val="uk-UA"/>
        </w:rPr>
      </w:pPr>
    </w:p>
    <w:p w:rsidR="00082252" w:rsidRPr="008E391D" w:rsidRDefault="00082252" w:rsidP="00082252">
      <w:pPr>
        <w:spacing w:after="0" w:line="360" w:lineRule="auto"/>
        <w:ind w:firstLine="709"/>
        <w:jc w:val="center"/>
        <w:rPr>
          <w:rFonts w:ascii="Times New Roman" w:hAnsi="Times New Roman"/>
          <w:sz w:val="28"/>
          <w:szCs w:val="28"/>
          <w:lang w:val="uk-UA"/>
        </w:rPr>
      </w:pPr>
    </w:p>
    <w:p w:rsidR="00082252" w:rsidRPr="008E391D" w:rsidRDefault="00082252" w:rsidP="00082252">
      <w:pPr>
        <w:spacing w:after="0" w:line="360" w:lineRule="auto"/>
        <w:ind w:firstLine="709"/>
        <w:jc w:val="center"/>
        <w:rPr>
          <w:rFonts w:ascii="Times New Roman" w:hAnsi="Times New Roman"/>
          <w:b/>
          <w:sz w:val="32"/>
          <w:szCs w:val="28"/>
          <w:lang w:val="uk-UA"/>
        </w:rPr>
      </w:pPr>
      <w:r w:rsidRPr="008E391D">
        <w:rPr>
          <w:rFonts w:ascii="Times New Roman" w:hAnsi="Times New Roman"/>
          <w:b/>
          <w:sz w:val="32"/>
          <w:szCs w:val="28"/>
          <w:lang w:val="uk-UA"/>
        </w:rPr>
        <w:t>Кваліфікаційна робота</w:t>
      </w:r>
    </w:p>
    <w:p w:rsidR="00082252" w:rsidRPr="008E391D" w:rsidRDefault="00082252" w:rsidP="00082252">
      <w:pPr>
        <w:spacing w:after="0" w:line="360" w:lineRule="auto"/>
        <w:ind w:firstLine="709"/>
        <w:jc w:val="center"/>
        <w:rPr>
          <w:rFonts w:ascii="Times New Roman" w:hAnsi="Times New Roman"/>
          <w:b/>
          <w:sz w:val="28"/>
          <w:szCs w:val="28"/>
          <w:u w:val="single"/>
          <w:lang w:val="uk-UA"/>
        </w:rPr>
      </w:pPr>
      <w:r w:rsidRPr="008E391D">
        <w:rPr>
          <w:rFonts w:ascii="Times New Roman" w:hAnsi="Times New Roman"/>
          <w:b/>
          <w:sz w:val="28"/>
          <w:szCs w:val="28"/>
          <w:u w:val="single"/>
          <w:lang w:val="uk-UA"/>
        </w:rPr>
        <w:t xml:space="preserve"> на здобуття ступеня вищої освіти "магістр"</w:t>
      </w:r>
    </w:p>
    <w:p w:rsidR="00082252" w:rsidRPr="008E391D" w:rsidRDefault="00082252" w:rsidP="00082252">
      <w:pPr>
        <w:spacing w:after="0" w:line="360" w:lineRule="auto"/>
        <w:ind w:firstLine="709"/>
        <w:jc w:val="center"/>
        <w:rPr>
          <w:rFonts w:ascii="Times New Roman" w:hAnsi="Times New Roman"/>
          <w:b/>
          <w:sz w:val="28"/>
          <w:szCs w:val="28"/>
          <w:lang w:val="uk-UA"/>
        </w:rPr>
      </w:pPr>
    </w:p>
    <w:p w:rsidR="00082252" w:rsidRPr="008E391D" w:rsidRDefault="00082252" w:rsidP="00082252">
      <w:pPr>
        <w:spacing w:after="0" w:line="240" w:lineRule="auto"/>
        <w:jc w:val="center"/>
        <w:rPr>
          <w:rFonts w:ascii="Times New Roman" w:hAnsi="Times New Roman"/>
          <w:b/>
          <w:sz w:val="32"/>
          <w:szCs w:val="32"/>
          <w:lang w:val="uk-UA"/>
        </w:rPr>
      </w:pPr>
      <w:r w:rsidRPr="008E391D">
        <w:rPr>
          <w:rFonts w:ascii="Times New Roman" w:hAnsi="Times New Roman"/>
          <w:b/>
          <w:sz w:val="32"/>
          <w:szCs w:val="32"/>
          <w:lang w:val="uk-UA"/>
        </w:rPr>
        <w:t>« Країни Балтії в сучасних геополітичних та економічних умовах</w:t>
      </w:r>
      <w:r>
        <w:rPr>
          <w:rFonts w:ascii="Times New Roman" w:hAnsi="Times New Roman"/>
          <w:b/>
          <w:sz w:val="32"/>
          <w:szCs w:val="32"/>
          <w:lang w:val="uk-UA"/>
        </w:rPr>
        <w:t xml:space="preserve"> </w:t>
      </w:r>
      <w:r w:rsidRPr="008E391D">
        <w:rPr>
          <w:rFonts w:ascii="Times New Roman" w:hAnsi="Times New Roman"/>
          <w:b/>
          <w:sz w:val="32"/>
          <w:szCs w:val="32"/>
          <w:lang w:val="uk-UA"/>
        </w:rPr>
        <w:t>»</w:t>
      </w:r>
    </w:p>
    <w:p w:rsidR="00082252" w:rsidRPr="008E391D" w:rsidRDefault="00082252" w:rsidP="00082252">
      <w:pPr>
        <w:spacing w:after="0" w:line="240" w:lineRule="auto"/>
        <w:jc w:val="center"/>
        <w:rPr>
          <w:rFonts w:ascii="Times New Roman" w:hAnsi="Times New Roman"/>
          <w:b/>
          <w:sz w:val="32"/>
          <w:szCs w:val="32"/>
          <w:lang w:val="en-US"/>
        </w:rPr>
      </w:pPr>
      <w:r w:rsidRPr="008E391D">
        <w:rPr>
          <w:rFonts w:ascii="Times New Roman" w:hAnsi="Times New Roman"/>
          <w:b/>
          <w:sz w:val="32"/>
          <w:szCs w:val="32"/>
          <w:lang w:val="en-US"/>
        </w:rPr>
        <w:t>«Baltic countries in modern geopolitical and economic conditions»</w:t>
      </w:r>
    </w:p>
    <w:p w:rsidR="00082252" w:rsidRPr="008E391D" w:rsidRDefault="00082252" w:rsidP="00082252">
      <w:pPr>
        <w:spacing w:after="0" w:line="240" w:lineRule="auto"/>
        <w:ind w:left="3827"/>
        <w:jc w:val="center"/>
        <w:rPr>
          <w:rFonts w:ascii="Times New Roman" w:hAnsi="Times New Roman"/>
          <w:b/>
          <w:sz w:val="32"/>
          <w:szCs w:val="32"/>
          <w:lang w:val="uk-UA"/>
        </w:rPr>
      </w:pPr>
    </w:p>
    <w:p w:rsidR="00082252" w:rsidRPr="008E391D" w:rsidRDefault="00082252" w:rsidP="00082252">
      <w:pPr>
        <w:spacing w:after="0" w:line="240" w:lineRule="auto"/>
        <w:ind w:left="3827"/>
        <w:rPr>
          <w:rFonts w:ascii="Times New Roman" w:hAnsi="Times New Roman"/>
          <w:sz w:val="28"/>
          <w:szCs w:val="28"/>
          <w:lang w:val="uk-UA"/>
        </w:rPr>
      </w:pPr>
    </w:p>
    <w:p w:rsidR="00082252" w:rsidRPr="008E391D" w:rsidRDefault="00082252" w:rsidP="00082252">
      <w:pPr>
        <w:spacing w:after="0" w:line="240" w:lineRule="auto"/>
        <w:ind w:left="3827"/>
        <w:rPr>
          <w:rFonts w:ascii="Times New Roman" w:hAnsi="Times New Roman"/>
          <w:sz w:val="28"/>
          <w:szCs w:val="28"/>
          <w:lang w:val="uk-UA"/>
        </w:rPr>
      </w:pPr>
    </w:p>
    <w:p w:rsidR="00082252" w:rsidRPr="008E391D" w:rsidRDefault="00082252" w:rsidP="00082252">
      <w:pPr>
        <w:spacing w:after="0" w:line="240" w:lineRule="auto"/>
        <w:ind w:left="3540"/>
        <w:rPr>
          <w:rFonts w:ascii="Times New Roman" w:hAnsi="Times New Roman"/>
          <w:b/>
          <w:sz w:val="28"/>
          <w:szCs w:val="28"/>
          <w:lang w:val="uk-UA"/>
        </w:rPr>
      </w:pPr>
      <w:r w:rsidRPr="008E391D">
        <w:rPr>
          <w:rFonts w:ascii="Times New Roman" w:hAnsi="Times New Roman"/>
          <w:b/>
          <w:sz w:val="28"/>
          <w:szCs w:val="28"/>
          <w:lang w:val="uk-UA"/>
        </w:rPr>
        <w:t>Виконав: здобувач денної форми навчання</w:t>
      </w:r>
    </w:p>
    <w:p w:rsidR="00082252" w:rsidRPr="008E391D" w:rsidRDefault="00082252" w:rsidP="00082252">
      <w:pPr>
        <w:spacing w:after="0" w:line="240" w:lineRule="auto"/>
        <w:ind w:left="3540"/>
        <w:rPr>
          <w:rFonts w:ascii="Times New Roman" w:hAnsi="Times New Roman"/>
          <w:b/>
          <w:sz w:val="12"/>
          <w:szCs w:val="20"/>
          <w:u w:val="single"/>
          <w:lang w:val="uk-UA"/>
        </w:rPr>
      </w:pPr>
      <w:r w:rsidRPr="008E391D">
        <w:rPr>
          <w:rFonts w:ascii="Times New Roman" w:hAnsi="Times New Roman"/>
          <w:b/>
          <w:sz w:val="28"/>
          <w:szCs w:val="28"/>
          <w:lang w:val="uk-UA"/>
        </w:rPr>
        <w:t>Спеціальності 106 Географія</w:t>
      </w:r>
      <w:r w:rsidRPr="008E391D">
        <w:rPr>
          <w:rFonts w:ascii="Times New Roman" w:hAnsi="Times New Roman"/>
          <w:b/>
          <w:sz w:val="12"/>
          <w:szCs w:val="20"/>
          <w:u w:val="single"/>
          <w:lang w:val="uk-UA"/>
        </w:rPr>
        <w:t xml:space="preserve"> </w:t>
      </w:r>
    </w:p>
    <w:p w:rsidR="00082252" w:rsidRPr="008E391D" w:rsidRDefault="00082252" w:rsidP="00082252">
      <w:pPr>
        <w:spacing w:after="0" w:line="240" w:lineRule="auto"/>
        <w:ind w:left="3540"/>
        <w:rPr>
          <w:rFonts w:ascii="Times New Roman" w:hAnsi="Times New Roman"/>
          <w:b/>
          <w:sz w:val="18"/>
          <w:szCs w:val="20"/>
          <w:lang w:val="uk-UA"/>
        </w:rPr>
      </w:pPr>
      <w:r w:rsidRPr="008E391D">
        <w:rPr>
          <w:rFonts w:ascii="Times New Roman" w:hAnsi="Times New Roman"/>
          <w:b/>
          <w:sz w:val="28"/>
          <w:szCs w:val="28"/>
          <w:lang w:val="uk-UA"/>
        </w:rPr>
        <w:t>Освітня програма</w:t>
      </w:r>
      <w:r>
        <w:rPr>
          <w:rFonts w:ascii="Times New Roman" w:hAnsi="Times New Roman"/>
          <w:b/>
          <w:sz w:val="28"/>
          <w:szCs w:val="28"/>
          <w:lang w:val="uk-UA"/>
        </w:rPr>
        <w:t xml:space="preserve"> «Географія»</w:t>
      </w:r>
    </w:p>
    <w:p w:rsidR="00082252" w:rsidRPr="008E391D" w:rsidRDefault="00082252" w:rsidP="00082252">
      <w:pPr>
        <w:spacing w:after="0" w:line="240" w:lineRule="auto"/>
        <w:ind w:left="3540"/>
        <w:rPr>
          <w:rFonts w:ascii="Times New Roman" w:hAnsi="Times New Roman"/>
          <w:b/>
          <w:sz w:val="32"/>
          <w:szCs w:val="20"/>
          <w:lang w:val="uk-UA"/>
        </w:rPr>
      </w:pPr>
    </w:p>
    <w:p w:rsidR="00082252" w:rsidRPr="008E391D" w:rsidRDefault="00082252" w:rsidP="00082252">
      <w:pPr>
        <w:spacing w:after="0" w:line="240" w:lineRule="auto"/>
        <w:ind w:left="3540"/>
        <w:rPr>
          <w:rFonts w:ascii="Times New Roman" w:hAnsi="Times New Roman"/>
          <w:b/>
          <w:sz w:val="28"/>
          <w:szCs w:val="20"/>
          <w:lang w:val="uk-UA"/>
        </w:rPr>
      </w:pPr>
      <w:r w:rsidRPr="008E391D">
        <w:rPr>
          <w:rFonts w:ascii="Times New Roman" w:hAnsi="Times New Roman"/>
          <w:b/>
          <w:sz w:val="32"/>
          <w:szCs w:val="20"/>
          <w:lang w:val="uk-UA"/>
        </w:rPr>
        <w:t>Крамчанінов Кирило Валерійович</w:t>
      </w:r>
    </w:p>
    <w:p w:rsidR="00082252" w:rsidRPr="008E391D" w:rsidRDefault="00082252" w:rsidP="00082252">
      <w:pPr>
        <w:spacing w:after="0" w:line="240" w:lineRule="auto"/>
        <w:ind w:left="6376"/>
        <w:rPr>
          <w:rFonts w:ascii="Times New Roman" w:hAnsi="Times New Roman"/>
          <w:b/>
          <w:sz w:val="20"/>
          <w:szCs w:val="20"/>
          <w:lang w:val="uk-UA"/>
        </w:rPr>
      </w:pPr>
    </w:p>
    <w:p w:rsidR="00082252" w:rsidRPr="008E391D" w:rsidRDefault="00082252" w:rsidP="00082252">
      <w:pPr>
        <w:spacing w:after="0" w:line="240" w:lineRule="auto"/>
        <w:ind w:left="6376"/>
        <w:rPr>
          <w:rFonts w:ascii="Times New Roman" w:hAnsi="Times New Roman"/>
          <w:b/>
          <w:sz w:val="28"/>
          <w:szCs w:val="20"/>
          <w:lang w:val="uk-UA"/>
        </w:rPr>
      </w:pPr>
    </w:p>
    <w:p w:rsidR="00082252" w:rsidRPr="008E391D" w:rsidRDefault="00082252" w:rsidP="00082252">
      <w:pPr>
        <w:tabs>
          <w:tab w:val="left" w:pos="5245"/>
          <w:tab w:val="right" w:pos="9355"/>
        </w:tabs>
        <w:spacing w:after="0" w:line="240" w:lineRule="auto"/>
        <w:ind w:left="3540"/>
        <w:rPr>
          <w:rFonts w:ascii="Times New Roman" w:hAnsi="Times New Roman"/>
          <w:b/>
          <w:sz w:val="28"/>
          <w:szCs w:val="28"/>
          <w:lang w:val="uk-UA"/>
        </w:rPr>
      </w:pPr>
      <w:r w:rsidRPr="008E391D">
        <w:rPr>
          <w:rFonts w:ascii="Times New Roman" w:hAnsi="Times New Roman"/>
          <w:b/>
          <w:sz w:val="28"/>
          <w:szCs w:val="28"/>
          <w:lang w:val="uk-UA"/>
        </w:rPr>
        <w:t>Керівник</w:t>
      </w:r>
      <w:r>
        <w:rPr>
          <w:rFonts w:ascii="Times New Roman" w:hAnsi="Times New Roman"/>
          <w:b/>
          <w:sz w:val="28"/>
          <w:szCs w:val="28"/>
          <w:lang w:val="uk-UA"/>
        </w:rPr>
        <w:t xml:space="preserve"> доцент,  к.геогр.</w:t>
      </w:r>
      <w:r w:rsidRPr="008E391D">
        <w:rPr>
          <w:rFonts w:ascii="Times New Roman" w:hAnsi="Times New Roman"/>
          <w:b/>
          <w:sz w:val="28"/>
          <w:szCs w:val="28"/>
          <w:lang w:val="uk-UA"/>
        </w:rPr>
        <w:t>н., Шашеро А.М.</w:t>
      </w:r>
    </w:p>
    <w:p w:rsidR="00082252" w:rsidRPr="008E391D" w:rsidRDefault="00082252" w:rsidP="00082252">
      <w:pPr>
        <w:tabs>
          <w:tab w:val="left" w:pos="5245"/>
          <w:tab w:val="right" w:pos="9355"/>
        </w:tabs>
        <w:spacing w:after="0" w:line="240" w:lineRule="auto"/>
        <w:ind w:left="3540"/>
        <w:rPr>
          <w:rFonts w:ascii="Times New Roman" w:hAnsi="Times New Roman"/>
          <w:b/>
          <w:sz w:val="28"/>
          <w:szCs w:val="28"/>
          <w:lang w:val="uk-UA"/>
        </w:rPr>
      </w:pPr>
    </w:p>
    <w:p w:rsidR="00082252" w:rsidRPr="008E391D" w:rsidRDefault="00082252" w:rsidP="00082252">
      <w:pPr>
        <w:tabs>
          <w:tab w:val="left" w:pos="5245"/>
          <w:tab w:val="right" w:pos="9355"/>
        </w:tabs>
        <w:spacing w:after="0" w:line="240" w:lineRule="auto"/>
        <w:ind w:left="3119"/>
        <w:rPr>
          <w:rFonts w:ascii="Times New Roman" w:hAnsi="Times New Roman"/>
          <w:b/>
          <w:sz w:val="28"/>
          <w:szCs w:val="28"/>
          <w:lang w:val="uk-UA"/>
        </w:rPr>
      </w:pPr>
      <w:r w:rsidRPr="008E391D">
        <w:rPr>
          <w:rFonts w:ascii="Times New Roman" w:hAnsi="Times New Roman"/>
          <w:b/>
          <w:sz w:val="28"/>
          <w:szCs w:val="28"/>
          <w:lang w:val="uk-UA"/>
        </w:rPr>
        <w:t xml:space="preserve">Рецензент </w:t>
      </w:r>
      <w:r>
        <w:rPr>
          <w:rFonts w:ascii="Times New Roman" w:hAnsi="Times New Roman"/>
          <w:b/>
          <w:sz w:val="28"/>
          <w:szCs w:val="28"/>
          <w:lang w:val="uk-UA"/>
        </w:rPr>
        <w:t>доцент,  к.геогр.</w:t>
      </w:r>
      <w:r w:rsidRPr="008E391D">
        <w:rPr>
          <w:rFonts w:ascii="Times New Roman" w:hAnsi="Times New Roman"/>
          <w:b/>
          <w:sz w:val="28"/>
          <w:szCs w:val="28"/>
          <w:lang w:val="uk-UA"/>
        </w:rPr>
        <w:t>н.,</w:t>
      </w:r>
      <w:r>
        <w:rPr>
          <w:rFonts w:ascii="Times New Roman" w:hAnsi="Times New Roman"/>
          <w:b/>
          <w:sz w:val="28"/>
          <w:szCs w:val="28"/>
          <w:lang w:val="uk-UA"/>
        </w:rPr>
        <w:t xml:space="preserve"> Буяновський А.О.</w:t>
      </w:r>
    </w:p>
    <w:p w:rsidR="00082252" w:rsidRPr="008E391D" w:rsidRDefault="00082252" w:rsidP="00082252">
      <w:pPr>
        <w:tabs>
          <w:tab w:val="left" w:pos="5245"/>
          <w:tab w:val="right" w:pos="9355"/>
        </w:tabs>
        <w:spacing w:after="0" w:line="240" w:lineRule="auto"/>
        <w:rPr>
          <w:rFonts w:ascii="Times New Roman" w:hAnsi="Times New Roman"/>
          <w:sz w:val="20"/>
          <w:szCs w:val="28"/>
          <w:lang w:val="uk-UA"/>
        </w:rPr>
      </w:pPr>
    </w:p>
    <w:p w:rsidR="00082252" w:rsidRPr="008E391D" w:rsidRDefault="00082252" w:rsidP="00082252">
      <w:pPr>
        <w:tabs>
          <w:tab w:val="left" w:pos="5245"/>
          <w:tab w:val="right" w:pos="9355"/>
        </w:tabs>
        <w:spacing w:after="0" w:line="240" w:lineRule="auto"/>
        <w:rPr>
          <w:rFonts w:ascii="Times New Roman" w:hAnsi="Times New Roman"/>
          <w:sz w:val="20"/>
          <w:szCs w:val="28"/>
          <w:lang w:val="uk-UA"/>
        </w:rPr>
      </w:pPr>
    </w:p>
    <w:p w:rsidR="00082252" w:rsidRPr="008E391D" w:rsidRDefault="00082252" w:rsidP="00082252">
      <w:pPr>
        <w:tabs>
          <w:tab w:val="left" w:pos="5245"/>
          <w:tab w:val="right" w:pos="9355"/>
        </w:tabs>
        <w:spacing w:after="0" w:line="240" w:lineRule="auto"/>
        <w:rPr>
          <w:rFonts w:ascii="Times New Roman" w:hAnsi="Times New Roman"/>
          <w:sz w:val="20"/>
          <w:szCs w:val="28"/>
          <w:lang w:val="uk-UA"/>
        </w:rPr>
      </w:pPr>
    </w:p>
    <w:p w:rsidR="00082252" w:rsidRPr="008E391D" w:rsidRDefault="00082252" w:rsidP="00082252">
      <w:pPr>
        <w:tabs>
          <w:tab w:val="left" w:pos="5245"/>
          <w:tab w:val="right" w:pos="9355"/>
        </w:tabs>
        <w:spacing w:after="0" w:line="240" w:lineRule="auto"/>
        <w:rPr>
          <w:rFonts w:ascii="Times New Roman" w:hAnsi="Times New Roman"/>
          <w:sz w:val="28"/>
          <w:szCs w:val="28"/>
          <w:lang w:val="uk-UA"/>
        </w:rPr>
      </w:pPr>
    </w:p>
    <w:p w:rsidR="00082252" w:rsidRPr="008E391D" w:rsidRDefault="00082252" w:rsidP="00082252">
      <w:pPr>
        <w:spacing w:after="0" w:line="240" w:lineRule="auto"/>
        <w:jc w:val="center"/>
        <w:rPr>
          <w:rFonts w:ascii="Times New Roman" w:hAnsi="Times New Roman"/>
          <w:b/>
          <w:sz w:val="28"/>
          <w:szCs w:val="28"/>
          <w:lang w:val="uk-UA"/>
        </w:rPr>
      </w:pPr>
    </w:p>
    <w:tbl>
      <w:tblPr>
        <w:tblW w:w="0" w:type="auto"/>
        <w:tblLook w:val="04A0" w:firstRow="1" w:lastRow="0" w:firstColumn="1" w:lastColumn="0" w:noHBand="0" w:noVBand="1"/>
      </w:tblPr>
      <w:tblGrid>
        <w:gridCol w:w="4444"/>
        <w:gridCol w:w="4911"/>
      </w:tblGrid>
      <w:tr w:rsidR="00082252" w:rsidRPr="00641DCD" w:rsidTr="00384536">
        <w:tc>
          <w:tcPr>
            <w:tcW w:w="4644" w:type="dxa"/>
            <w:shd w:val="clear" w:color="auto" w:fill="auto"/>
          </w:tcPr>
          <w:p w:rsidR="00082252" w:rsidRPr="00641DCD" w:rsidRDefault="00082252" w:rsidP="00384536">
            <w:pPr>
              <w:tabs>
                <w:tab w:val="left" w:pos="3544"/>
              </w:tabs>
              <w:spacing w:after="0" w:line="360" w:lineRule="auto"/>
              <w:ind w:right="317"/>
              <w:rPr>
                <w:rFonts w:ascii="Times New Roman" w:hAnsi="Times New Roman"/>
                <w:b/>
                <w:sz w:val="28"/>
                <w:szCs w:val="28"/>
                <w:lang w:val="uk-UA"/>
              </w:rPr>
            </w:pPr>
            <w:r w:rsidRPr="00641DCD">
              <w:rPr>
                <w:rFonts w:ascii="Times New Roman" w:hAnsi="Times New Roman"/>
                <w:b/>
                <w:sz w:val="28"/>
                <w:szCs w:val="28"/>
                <w:lang w:val="uk-UA"/>
              </w:rPr>
              <w:t>Рекомендовано до захисту:</w:t>
            </w:r>
          </w:p>
        </w:tc>
        <w:tc>
          <w:tcPr>
            <w:tcW w:w="4926" w:type="dxa"/>
            <w:shd w:val="clear" w:color="auto" w:fill="auto"/>
          </w:tcPr>
          <w:p w:rsidR="00082252" w:rsidRPr="00641DCD" w:rsidRDefault="00082252" w:rsidP="00384536">
            <w:pPr>
              <w:spacing w:after="0" w:line="240" w:lineRule="auto"/>
              <w:rPr>
                <w:rFonts w:ascii="Times New Roman" w:hAnsi="Times New Roman"/>
                <w:b/>
                <w:sz w:val="28"/>
                <w:szCs w:val="28"/>
                <w:lang w:val="uk-UA"/>
              </w:rPr>
            </w:pPr>
            <w:r w:rsidRPr="00641DCD">
              <w:rPr>
                <w:rFonts w:ascii="Times New Roman" w:hAnsi="Times New Roman"/>
                <w:b/>
                <w:sz w:val="28"/>
                <w:szCs w:val="28"/>
                <w:lang w:val="uk-UA"/>
              </w:rPr>
              <w:t xml:space="preserve">Захищено на засіданні ЕК № </w:t>
            </w:r>
            <w:r>
              <w:rPr>
                <w:rFonts w:ascii="Times New Roman" w:hAnsi="Times New Roman"/>
                <w:b/>
                <w:sz w:val="28"/>
                <w:szCs w:val="28"/>
                <w:lang w:val="uk-UA"/>
              </w:rPr>
              <w:t>1</w:t>
            </w:r>
          </w:p>
        </w:tc>
      </w:tr>
      <w:tr w:rsidR="00082252" w:rsidRPr="00641DCD" w:rsidTr="00384536">
        <w:tc>
          <w:tcPr>
            <w:tcW w:w="4644" w:type="dxa"/>
            <w:shd w:val="clear" w:color="auto" w:fill="auto"/>
          </w:tcPr>
          <w:p w:rsidR="00082252" w:rsidRPr="00641DCD" w:rsidRDefault="00082252" w:rsidP="00384536">
            <w:pPr>
              <w:tabs>
                <w:tab w:val="left" w:pos="3544"/>
              </w:tabs>
              <w:spacing w:after="0" w:line="360" w:lineRule="auto"/>
              <w:ind w:right="317"/>
              <w:rPr>
                <w:rFonts w:ascii="Times New Roman" w:hAnsi="Times New Roman"/>
                <w:b/>
                <w:sz w:val="28"/>
                <w:szCs w:val="28"/>
                <w:lang w:val="uk-UA"/>
              </w:rPr>
            </w:pPr>
            <w:r w:rsidRPr="00641DCD">
              <w:rPr>
                <w:rFonts w:ascii="Times New Roman" w:hAnsi="Times New Roman"/>
                <w:b/>
                <w:sz w:val="28"/>
                <w:szCs w:val="28"/>
                <w:lang w:val="uk-UA"/>
              </w:rPr>
              <w:t>Протокол засідання кафедри</w:t>
            </w:r>
          </w:p>
        </w:tc>
        <w:tc>
          <w:tcPr>
            <w:tcW w:w="4926" w:type="dxa"/>
            <w:shd w:val="clear" w:color="auto" w:fill="auto"/>
          </w:tcPr>
          <w:p w:rsidR="00082252" w:rsidRPr="00641DCD" w:rsidRDefault="00082252" w:rsidP="00384536">
            <w:pPr>
              <w:spacing w:after="0" w:line="240" w:lineRule="auto"/>
              <w:rPr>
                <w:rFonts w:ascii="Times New Roman" w:hAnsi="Times New Roman"/>
                <w:b/>
                <w:sz w:val="28"/>
                <w:szCs w:val="28"/>
                <w:lang w:val="uk-UA"/>
              </w:rPr>
            </w:pPr>
            <w:r w:rsidRPr="00641DCD">
              <w:rPr>
                <w:rFonts w:ascii="Times New Roman" w:hAnsi="Times New Roman"/>
                <w:b/>
                <w:sz w:val="28"/>
                <w:szCs w:val="28"/>
                <w:lang w:val="uk-UA"/>
              </w:rPr>
              <w:t xml:space="preserve">протокол №___ від </w:t>
            </w:r>
            <w:r w:rsidRPr="006D1FFA">
              <w:rPr>
                <w:rFonts w:ascii="Times New Roman" w:hAnsi="Times New Roman"/>
                <w:b/>
                <w:sz w:val="28"/>
                <w:szCs w:val="28"/>
                <w:lang w:val="uk-UA"/>
              </w:rPr>
              <w:t>__</w:t>
            </w:r>
            <w:r w:rsidRPr="006D1FFA">
              <w:rPr>
                <w:rFonts w:ascii="Times New Roman" w:hAnsi="Times New Roman"/>
                <w:b/>
                <w:sz w:val="28"/>
                <w:szCs w:val="28"/>
                <w:u w:val="single"/>
                <w:lang w:val="uk-UA"/>
              </w:rPr>
              <w:t>грудня</w:t>
            </w:r>
            <w:r>
              <w:rPr>
                <w:rFonts w:ascii="Times New Roman" w:hAnsi="Times New Roman"/>
                <w:b/>
                <w:sz w:val="28"/>
                <w:szCs w:val="28"/>
                <w:lang w:val="uk-UA"/>
              </w:rPr>
              <w:t xml:space="preserve"> </w:t>
            </w:r>
            <w:r w:rsidRPr="00641DCD">
              <w:rPr>
                <w:rFonts w:ascii="Times New Roman" w:hAnsi="Times New Roman"/>
                <w:b/>
                <w:sz w:val="28"/>
                <w:szCs w:val="28"/>
                <w:u w:val="single"/>
                <w:lang w:val="uk-UA"/>
              </w:rPr>
              <w:t xml:space="preserve">2023 </w:t>
            </w:r>
            <w:r w:rsidRPr="00641DCD">
              <w:rPr>
                <w:rFonts w:ascii="Times New Roman" w:hAnsi="Times New Roman"/>
                <w:b/>
                <w:sz w:val="28"/>
                <w:szCs w:val="28"/>
                <w:lang w:val="uk-UA"/>
              </w:rPr>
              <w:t>р.</w:t>
            </w:r>
          </w:p>
        </w:tc>
      </w:tr>
      <w:tr w:rsidR="00082252" w:rsidRPr="00641DCD" w:rsidTr="00384536">
        <w:tc>
          <w:tcPr>
            <w:tcW w:w="4644" w:type="dxa"/>
            <w:shd w:val="clear" w:color="auto" w:fill="auto"/>
          </w:tcPr>
          <w:p w:rsidR="00082252" w:rsidRPr="00641DCD" w:rsidRDefault="00082252" w:rsidP="00384536">
            <w:pPr>
              <w:spacing w:after="0" w:line="240" w:lineRule="auto"/>
              <w:rPr>
                <w:rFonts w:ascii="Times New Roman" w:hAnsi="Times New Roman"/>
                <w:b/>
                <w:sz w:val="28"/>
                <w:szCs w:val="28"/>
                <w:lang w:val="uk-UA"/>
              </w:rPr>
            </w:pPr>
            <w:r>
              <w:rPr>
                <w:rFonts w:ascii="Times New Roman" w:hAnsi="Times New Roman"/>
                <w:b/>
                <w:sz w:val="28"/>
                <w:szCs w:val="28"/>
                <w:lang w:val="uk-UA"/>
              </w:rPr>
              <w:t>№_4</w:t>
            </w:r>
            <w:r w:rsidRPr="00641DCD">
              <w:rPr>
                <w:rFonts w:ascii="Times New Roman" w:hAnsi="Times New Roman"/>
                <w:b/>
                <w:sz w:val="28"/>
                <w:szCs w:val="28"/>
                <w:lang w:val="uk-UA"/>
              </w:rPr>
              <w:t xml:space="preserve">_ від </w:t>
            </w:r>
            <w:r>
              <w:rPr>
                <w:rFonts w:ascii="Times New Roman" w:hAnsi="Times New Roman"/>
                <w:b/>
                <w:sz w:val="28"/>
                <w:szCs w:val="28"/>
                <w:lang w:val="uk-UA"/>
              </w:rPr>
              <w:t xml:space="preserve"> </w:t>
            </w:r>
            <w:r w:rsidRPr="00641DCD">
              <w:rPr>
                <w:rFonts w:ascii="Times New Roman" w:hAnsi="Times New Roman"/>
                <w:b/>
                <w:sz w:val="28"/>
                <w:szCs w:val="28"/>
                <w:u w:val="single"/>
                <w:lang w:val="uk-UA"/>
              </w:rPr>
              <w:t>‹‹</w:t>
            </w:r>
            <w:r>
              <w:rPr>
                <w:rFonts w:ascii="Times New Roman" w:hAnsi="Times New Roman"/>
                <w:b/>
                <w:sz w:val="28"/>
                <w:szCs w:val="28"/>
                <w:lang w:val="uk-UA"/>
              </w:rPr>
              <w:t>30 листопада</w:t>
            </w:r>
            <w:r w:rsidRPr="00641DCD">
              <w:rPr>
                <w:rFonts w:ascii="Times New Roman" w:hAnsi="Times New Roman"/>
                <w:b/>
                <w:sz w:val="28"/>
                <w:szCs w:val="28"/>
                <w:u w:val="single"/>
                <w:lang w:val="uk-UA"/>
              </w:rPr>
              <w:t>›› 2023 р</w:t>
            </w:r>
            <w:r>
              <w:rPr>
                <w:rFonts w:ascii="Times New Roman" w:hAnsi="Times New Roman"/>
                <w:b/>
                <w:sz w:val="28"/>
                <w:szCs w:val="28"/>
                <w:u w:val="single"/>
                <w:lang w:val="uk-UA"/>
              </w:rPr>
              <w:t>.</w:t>
            </w:r>
          </w:p>
        </w:tc>
        <w:tc>
          <w:tcPr>
            <w:tcW w:w="4926" w:type="dxa"/>
            <w:shd w:val="clear" w:color="auto" w:fill="auto"/>
          </w:tcPr>
          <w:p w:rsidR="00082252" w:rsidRPr="00641DCD" w:rsidRDefault="00082252" w:rsidP="00384536">
            <w:pPr>
              <w:spacing w:after="0" w:line="360" w:lineRule="auto"/>
              <w:rPr>
                <w:rFonts w:ascii="Times New Roman" w:hAnsi="Times New Roman"/>
                <w:b/>
                <w:sz w:val="28"/>
                <w:szCs w:val="28"/>
                <w:lang w:val="uk-UA"/>
              </w:rPr>
            </w:pPr>
            <w:r w:rsidRPr="00641DCD">
              <w:rPr>
                <w:rFonts w:ascii="Times New Roman" w:hAnsi="Times New Roman"/>
                <w:b/>
                <w:sz w:val="28"/>
                <w:szCs w:val="28"/>
                <w:lang w:val="uk-UA"/>
              </w:rPr>
              <w:t>Оцінка__________/_______/________</w:t>
            </w:r>
          </w:p>
          <w:p w:rsidR="00082252" w:rsidRPr="00641DCD" w:rsidRDefault="00082252" w:rsidP="00384536">
            <w:pPr>
              <w:spacing w:after="0" w:line="240" w:lineRule="auto"/>
              <w:rPr>
                <w:rFonts w:ascii="Times New Roman" w:hAnsi="Times New Roman"/>
                <w:b/>
                <w:sz w:val="28"/>
                <w:szCs w:val="28"/>
                <w:lang w:val="uk-UA"/>
              </w:rPr>
            </w:pPr>
            <w:r w:rsidRPr="00641DCD">
              <w:rPr>
                <w:rFonts w:ascii="Times New Roman" w:hAnsi="Times New Roman"/>
                <w:b/>
                <w:sz w:val="20"/>
                <w:szCs w:val="28"/>
                <w:lang w:val="uk-UA"/>
              </w:rPr>
              <w:t xml:space="preserve">     (за національною шкалою, шкалою ЕСТS, бали)</w:t>
            </w:r>
          </w:p>
        </w:tc>
      </w:tr>
      <w:tr w:rsidR="00082252" w:rsidRPr="00641DCD" w:rsidTr="00384536">
        <w:tc>
          <w:tcPr>
            <w:tcW w:w="4644" w:type="dxa"/>
            <w:shd w:val="clear" w:color="auto" w:fill="auto"/>
          </w:tcPr>
          <w:p w:rsidR="00082252" w:rsidRPr="00641DCD" w:rsidRDefault="00082252" w:rsidP="00384536">
            <w:pPr>
              <w:spacing w:after="0" w:line="240" w:lineRule="auto"/>
              <w:rPr>
                <w:rFonts w:ascii="Times New Roman" w:hAnsi="Times New Roman"/>
                <w:b/>
                <w:sz w:val="28"/>
                <w:szCs w:val="28"/>
                <w:lang w:val="uk-UA"/>
              </w:rPr>
            </w:pPr>
            <w:r w:rsidRPr="00641DCD">
              <w:rPr>
                <w:rFonts w:ascii="Times New Roman" w:hAnsi="Times New Roman"/>
                <w:b/>
                <w:sz w:val="28"/>
                <w:szCs w:val="28"/>
                <w:lang w:val="uk-UA"/>
              </w:rPr>
              <w:t>Завідувач кафедри</w:t>
            </w:r>
          </w:p>
        </w:tc>
        <w:tc>
          <w:tcPr>
            <w:tcW w:w="4926" w:type="dxa"/>
            <w:shd w:val="clear" w:color="auto" w:fill="auto"/>
          </w:tcPr>
          <w:p w:rsidR="00082252" w:rsidRPr="00641DCD" w:rsidRDefault="00082252" w:rsidP="00384536">
            <w:pPr>
              <w:spacing w:after="0" w:line="240" w:lineRule="auto"/>
              <w:rPr>
                <w:rFonts w:ascii="Times New Roman" w:hAnsi="Times New Roman"/>
                <w:b/>
                <w:sz w:val="28"/>
                <w:szCs w:val="28"/>
                <w:lang w:val="uk-UA"/>
              </w:rPr>
            </w:pPr>
            <w:r w:rsidRPr="00641DCD">
              <w:rPr>
                <w:rFonts w:ascii="Times New Roman" w:hAnsi="Times New Roman"/>
                <w:b/>
                <w:sz w:val="28"/>
                <w:szCs w:val="28"/>
                <w:lang w:val="uk-UA"/>
              </w:rPr>
              <w:t>Голова екзаменаційної комісії</w:t>
            </w:r>
          </w:p>
        </w:tc>
      </w:tr>
      <w:tr w:rsidR="00082252" w:rsidRPr="00641DCD" w:rsidTr="00384536">
        <w:tc>
          <w:tcPr>
            <w:tcW w:w="4644" w:type="dxa"/>
            <w:shd w:val="clear" w:color="auto" w:fill="auto"/>
            <w:vAlign w:val="center"/>
          </w:tcPr>
          <w:p w:rsidR="00082252" w:rsidRPr="00641DCD" w:rsidRDefault="00082252" w:rsidP="00384536">
            <w:pPr>
              <w:tabs>
                <w:tab w:val="left" w:pos="3544"/>
              </w:tabs>
              <w:spacing w:after="0" w:line="240" w:lineRule="auto"/>
              <w:ind w:right="317"/>
              <w:rPr>
                <w:rFonts w:ascii="Times New Roman" w:hAnsi="Times New Roman"/>
                <w:b/>
                <w:sz w:val="28"/>
                <w:szCs w:val="28"/>
                <w:vertAlign w:val="subscript"/>
                <w:lang w:val="uk-UA"/>
              </w:rPr>
            </w:pPr>
            <w:r w:rsidRPr="00641DCD">
              <w:rPr>
                <w:rFonts w:ascii="Times New Roman" w:hAnsi="Times New Roman"/>
                <w:b/>
                <w:sz w:val="28"/>
                <w:szCs w:val="28"/>
                <w:u w:val="single"/>
                <w:lang w:val="uk-UA"/>
              </w:rPr>
              <w:t xml:space="preserve">          </w:t>
            </w:r>
            <w:r w:rsidRPr="006D1FFA">
              <w:rPr>
                <w:rFonts w:ascii="Times New Roman" w:hAnsi="Times New Roman"/>
                <w:b/>
                <w:sz w:val="28"/>
                <w:szCs w:val="28"/>
                <w:lang w:val="uk-UA"/>
              </w:rPr>
              <w:t>_______</w:t>
            </w:r>
            <w:r>
              <w:rPr>
                <w:rFonts w:ascii="Times New Roman" w:hAnsi="Times New Roman"/>
                <w:b/>
                <w:sz w:val="28"/>
                <w:szCs w:val="28"/>
                <w:lang w:val="uk-UA"/>
              </w:rPr>
              <w:t>_____</w:t>
            </w:r>
            <w:r>
              <w:rPr>
                <w:rFonts w:ascii="Times New Roman" w:hAnsi="Times New Roman"/>
                <w:b/>
                <w:sz w:val="28"/>
                <w:szCs w:val="28"/>
                <w:u w:val="single"/>
                <w:lang w:val="uk-UA"/>
              </w:rPr>
              <w:t>СИЧ В.А.</w:t>
            </w:r>
            <w:r>
              <w:rPr>
                <w:rFonts w:ascii="Times New Roman" w:hAnsi="Times New Roman"/>
                <w:b/>
                <w:sz w:val="28"/>
                <w:szCs w:val="28"/>
                <w:lang w:val="uk-UA"/>
              </w:rPr>
              <w:t>__</w:t>
            </w:r>
          </w:p>
          <w:p w:rsidR="00082252" w:rsidRPr="00641DCD" w:rsidRDefault="00082252" w:rsidP="00384536">
            <w:pPr>
              <w:tabs>
                <w:tab w:val="left" w:pos="3544"/>
              </w:tabs>
              <w:spacing w:after="0" w:line="240" w:lineRule="auto"/>
              <w:ind w:right="317"/>
              <w:rPr>
                <w:rFonts w:ascii="Times New Roman" w:hAnsi="Times New Roman"/>
                <w:b/>
                <w:u w:val="single"/>
                <w:lang w:val="uk-UA"/>
              </w:rPr>
            </w:pPr>
            <w:r w:rsidRPr="00641DCD">
              <w:rPr>
                <w:rFonts w:ascii="Times New Roman" w:hAnsi="Times New Roman"/>
                <w:b/>
                <w:sz w:val="20"/>
                <w:szCs w:val="28"/>
                <w:lang w:val="uk-UA"/>
              </w:rPr>
              <w:t xml:space="preserve">       (підпис)  (прізвище, ініціали)</w:t>
            </w:r>
          </w:p>
        </w:tc>
        <w:tc>
          <w:tcPr>
            <w:tcW w:w="4926" w:type="dxa"/>
            <w:shd w:val="clear" w:color="auto" w:fill="auto"/>
          </w:tcPr>
          <w:p w:rsidR="00082252" w:rsidRDefault="00082252" w:rsidP="00384536">
            <w:pPr>
              <w:spacing w:after="0" w:line="360" w:lineRule="auto"/>
              <w:rPr>
                <w:rFonts w:ascii="Times New Roman" w:hAnsi="Times New Roman"/>
                <w:b/>
                <w:sz w:val="28"/>
                <w:szCs w:val="28"/>
                <w:lang w:val="uk-UA"/>
              </w:rPr>
            </w:pPr>
            <w:r>
              <w:rPr>
                <w:rFonts w:ascii="Times New Roman" w:hAnsi="Times New Roman"/>
                <w:b/>
                <w:sz w:val="28"/>
                <w:szCs w:val="28"/>
                <w:lang w:val="uk-UA"/>
              </w:rPr>
              <w:t>__________________</w:t>
            </w:r>
            <w:r w:rsidRPr="00B659DB">
              <w:rPr>
                <w:rFonts w:ascii="Times New Roman" w:hAnsi="Times New Roman"/>
                <w:b/>
                <w:sz w:val="28"/>
                <w:szCs w:val="28"/>
                <w:u w:val="single"/>
                <w:lang w:val="uk-UA"/>
              </w:rPr>
              <w:t>Вихованець Г.В</w:t>
            </w:r>
            <w:r w:rsidRPr="006D1FFA">
              <w:rPr>
                <w:rFonts w:ascii="Times New Roman" w:hAnsi="Times New Roman"/>
                <w:b/>
                <w:sz w:val="28"/>
                <w:szCs w:val="28"/>
                <w:lang w:val="uk-UA"/>
              </w:rPr>
              <w:t xml:space="preserve"> </w:t>
            </w:r>
          </w:p>
          <w:p w:rsidR="00082252" w:rsidRPr="00641DCD" w:rsidRDefault="00082252" w:rsidP="00384536">
            <w:pPr>
              <w:spacing w:after="0" w:line="360" w:lineRule="auto"/>
              <w:rPr>
                <w:rFonts w:ascii="Times New Roman" w:hAnsi="Times New Roman"/>
                <w:b/>
                <w:sz w:val="28"/>
                <w:szCs w:val="28"/>
                <w:lang w:val="uk-UA"/>
              </w:rPr>
            </w:pPr>
            <w:r w:rsidRPr="00641DCD">
              <w:rPr>
                <w:rFonts w:ascii="Times New Roman" w:hAnsi="Times New Roman"/>
                <w:b/>
                <w:sz w:val="20"/>
                <w:szCs w:val="28"/>
                <w:lang w:val="uk-UA"/>
              </w:rPr>
              <w:t xml:space="preserve">              (підпис)  (прізвище, ініціали)</w:t>
            </w:r>
          </w:p>
        </w:tc>
      </w:tr>
    </w:tbl>
    <w:p w:rsidR="00082252" w:rsidRPr="008E391D" w:rsidRDefault="00082252" w:rsidP="00082252">
      <w:pPr>
        <w:spacing w:after="0" w:line="240" w:lineRule="auto"/>
        <w:jc w:val="center"/>
        <w:rPr>
          <w:rFonts w:ascii="Times New Roman" w:hAnsi="Times New Roman"/>
          <w:b/>
          <w:sz w:val="28"/>
          <w:szCs w:val="28"/>
          <w:lang w:val="uk-UA"/>
        </w:rPr>
      </w:pPr>
    </w:p>
    <w:p w:rsidR="00082252" w:rsidRPr="008E391D" w:rsidRDefault="00082252" w:rsidP="00082252">
      <w:pPr>
        <w:shd w:val="clear" w:color="auto" w:fill="FFFFFF"/>
        <w:spacing w:after="0" w:line="360" w:lineRule="auto"/>
        <w:jc w:val="center"/>
        <w:rPr>
          <w:rFonts w:ascii="Times New Roman" w:eastAsia="Times New Roman" w:hAnsi="Times New Roman"/>
          <w:b/>
          <w:sz w:val="28"/>
          <w:szCs w:val="28"/>
          <w:lang w:val="uk-UA" w:eastAsia="ru-RU"/>
        </w:rPr>
      </w:pPr>
      <w:r w:rsidRPr="008E391D">
        <w:rPr>
          <w:rFonts w:ascii="Times New Roman" w:hAnsi="Times New Roman"/>
          <w:b/>
          <w:sz w:val="28"/>
          <w:szCs w:val="28"/>
          <w:lang w:val="uk-UA"/>
        </w:rPr>
        <w:t>Одеса – 2023</w:t>
      </w:r>
    </w:p>
    <w:p w:rsidR="00082252" w:rsidRPr="008E391D" w:rsidRDefault="00082252" w:rsidP="00082252">
      <w:pPr>
        <w:shd w:val="clear" w:color="auto" w:fill="FFFFFF"/>
        <w:spacing w:after="0" w:line="360" w:lineRule="auto"/>
        <w:jc w:val="center"/>
        <w:rPr>
          <w:rFonts w:ascii="Times New Roman" w:eastAsia="Times New Roman" w:hAnsi="Times New Roman"/>
          <w:b/>
          <w:sz w:val="28"/>
          <w:szCs w:val="28"/>
          <w:lang w:val="uk-UA" w:eastAsia="ru-RU"/>
        </w:rPr>
      </w:pPr>
    </w:p>
    <w:p w:rsidR="00082252" w:rsidRDefault="00082252" w:rsidP="00082252">
      <w:pPr>
        <w:spacing w:after="0" w:line="240" w:lineRule="auto"/>
        <w:ind w:firstLine="709"/>
        <w:jc w:val="center"/>
        <w:rPr>
          <w:rFonts w:ascii="Times New Roman" w:eastAsia="Times New Roman" w:hAnsi="Times New Roman"/>
          <w:b/>
          <w:sz w:val="28"/>
          <w:szCs w:val="28"/>
          <w:lang w:val="uk-UA" w:eastAsia="ru-RU"/>
        </w:rPr>
      </w:pPr>
    </w:p>
    <w:p w:rsidR="00082252" w:rsidRDefault="00082252" w:rsidP="00082252">
      <w:pPr>
        <w:spacing w:after="0" w:line="240" w:lineRule="auto"/>
        <w:ind w:firstLine="709"/>
        <w:jc w:val="center"/>
        <w:rPr>
          <w:rFonts w:ascii="Times New Roman" w:eastAsia="Times New Roman" w:hAnsi="Times New Roman"/>
          <w:b/>
          <w:sz w:val="28"/>
          <w:szCs w:val="28"/>
          <w:lang w:val="uk-UA" w:eastAsia="ru-RU"/>
        </w:rPr>
      </w:pPr>
    </w:p>
    <w:p w:rsidR="00082252" w:rsidRPr="0079361C" w:rsidRDefault="00082252" w:rsidP="00082252">
      <w:pPr>
        <w:spacing w:after="0" w:line="240" w:lineRule="auto"/>
        <w:ind w:firstLine="709"/>
        <w:jc w:val="center"/>
        <w:rPr>
          <w:rFonts w:ascii="Times New Roman" w:eastAsia="Times New Roman" w:hAnsi="Times New Roman"/>
          <w:b/>
          <w:sz w:val="28"/>
          <w:szCs w:val="28"/>
          <w:lang w:val="uk-UA" w:eastAsia="ru-RU"/>
        </w:rPr>
      </w:pPr>
      <w:r w:rsidRPr="0079361C">
        <w:rPr>
          <w:rFonts w:ascii="Times New Roman" w:eastAsia="Times New Roman" w:hAnsi="Times New Roman"/>
          <w:b/>
          <w:sz w:val="28"/>
          <w:szCs w:val="28"/>
          <w:lang w:val="uk-UA" w:eastAsia="ru-RU"/>
        </w:rPr>
        <w:t xml:space="preserve">З М І С Т </w:t>
      </w:r>
    </w:p>
    <w:p w:rsidR="00082252" w:rsidRPr="0079361C" w:rsidRDefault="00082252" w:rsidP="00082252">
      <w:pPr>
        <w:spacing w:after="0" w:line="240" w:lineRule="auto"/>
        <w:ind w:firstLine="709"/>
        <w:jc w:val="center"/>
        <w:rPr>
          <w:rFonts w:ascii="Times New Roman" w:eastAsia="Times New Roman" w:hAnsi="Times New Roman"/>
          <w:b/>
          <w:sz w:val="28"/>
          <w:szCs w:val="28"/>
          <w:lang w:val="uk-UA" w:eastAsia="ru-RU"/>
        </w:rPr>
      </w:pPr>
    </w:p>
    <w:p w:rsidR="00082252" w:rsidRPr="0079361C" w:rsidRDefault="00082252" w:rsidP="00082252">
      <w:pPr>
        <w:spacing w:after="0" w:line="240" w:lineRule="auto"/>
        <w:ind w:firstLine="709"/>
        <w:jc w:val="center"/>
        <w:rPr>
          <w:rFonts w:ascii="Times New Roman" w:eastAsia="Times New Roman" w:hAnsi="Times New Roman"/>
          <w:b/>
          <w:sz w:val="28"/>
          <w:szCs w:val="28"/>
          <w:lang w:val="uk-UA" w:eastAsia="ru-RU"/>
        </w:rPr>
      </w:pPr>
    </w:p>
    <w:tbl>
      <w:tblPr>
        <w:tblW w:w="0" w:type="auto"/>
        <w:tblLook w:val="04A0" w:firstRow="1" w:lastRow="0" w:firstColumn="1" w:lastColumn="0" w:noHBand="0" w:noVBand="1"/>
      </w:tblPr>
      <w:tblGrid>
        <w:gridCol w:w="310"/>
        <w:gridCol w:w="718"/>
        <w:gridCol w:w="7766"/>
        <w:gridCol w:w="528"/>
      </w:tblGrid>
      <w:tr w:rsidR="00082252" w:rsidRPr="0079361C" w:rsidTr="00384536">
        <w:tc>
          <w:tcPr>
            <w:tcW w:w="8794" w:type="dxa"/>
            <w:gridSpan w:val="3"/>
            <w:shd w:val="clear" w:color="auto" w:fill="auto"/>
            <w:vAlign w:val="center"/>
          </w:tcPr>
          <w:p w:rsidR="00082252" w:rsidRPr="0079361C" w:rsidRDefault="00082252" w:rsidP="00384536">
            <w:pPr>
              <w:spacing w:after="0" w:line="360" w:lineRule="auto"/>
              <w:jc w:val="center"/>
              <w:rPr>
                <w:rFonts w:ascii="Times New Roman" w:hAnsi="Times New Roman"/>
                <w:b/>
                <w:sz w:val="28"/>
                <w:szCs w:val="28"/>
                <w:lang w:val="uk-UA"/>
              </w:rPr>
            </w:pPr>
            <w:r w:rsidRPr="0079361C">
              <w:rPr>
                <w:rFonts w:ascii="Times New Roman" w:hAnsi="Times New Roman"/>
                <w:b/>
                <w:sz w:val="28"/>
                <w:szCs w:val="28"/>
              </w:rPr>
              <w:t>ВСТУП</w:t>
            </w:r>
            <w:r w:rsidRPr="0079361C">
              <w:rPr>
                <w:rFonts w:ascii="Times New Roman" w:hAnsi="Times New Roman"/>
                <w:b/>
                <w:sz w:val="28"/>
                <w:szCs w:val="28"/>
                <w:lang w:val="uk-UA"/>
              </w:rPr>
              <w:t xml:space="preserve">  …………………………………………………………………</w:t>
            </w:r>
          </w:p>
        </w:tc>
        <w:tc>
          <w:tcPr>
            <w:tcW w:w="528" w:type="dxa"/>
            <w:shd w:val="clear" w:color="auto" w:fill="auto"/>
            <w:vAlign w:val="center"/>
          </w:tcPr>
          <w:p w:rsidR="00082252" w:rsidRPr="0079361C" w:rsidRDefault="00082252" w:rsidP="00384536">
            <w:pPr>
              <w:spacing w:after="0" w:line="360" w:lineRule="auto"/>
              <w:jc w:val="center"/>
              <w:rPr>
                <w:rFonts w:ascii="Times New Roman" w:hAnsi="Times New Roman"/>
                <w:b/>
                <w:sz w:val="28"/>
                <w:szCs w:val="28"/>
                <w:lang w:val="uk-UA"/>
              </w:rPr>
            </w:pPr>
            <w:r>
              <w:rPr>
                <w:rFonts w:ascii="Times New Roman" w:hAnsi="Times New Roman"/>
                <w:b/>
                <w:sz w:val="28"/>
                <w:szCs w:val="28"/>
                <w:lang w:val="uk-UA"/>
              </w:rPr>
              <w:t>3</w:t>
            </w:r>
          </w:p>
        </w:tc>
      </w:tr>
      <w:tr w:rsidR="00082252" w:rsidRPr="0079361C" w:rsidTr="00384536">
        <w:trPr>
          <w:trHeight w:val="661"/>
        </w:trPr>
        <w:tc>
          <w:tcPr>
            <w:tcW w:w="8794" w:type="dxa"/>
            <w:gridSpan w:val="3"/>
            <w:shd w:val="clear" w:color="auto" w:fill="auto"/>
          </w:tcPr>
          <w:p w:rsidR="00082252" w:rsidRPr="0079361C" w:rsidRDefault="00082252" w:rsidP="00384536">
            <w:pPr>
              <w:spacing w:after="0" w:line="240" w:lineRule="auto"/>
              <w:jc w:val="both"/>
              <w:rPr>
                <w:rFonts w:ascii="Times New Roman" w:hAnsi="Times New Roman"/>
                <w:sz w:val="28"/>
                <w:szCs w:val="28"/>
                <w:lang w:val="uk-UA"/>
              </w:rPr>
            </w:pPr>
            <w:r w:rsidRPr="0079361C">
              <w:rPr>
                <w:rFonts w:ascii="Times New Roman" w:hAnsi="Times New Roman"/>
                <w:b/>
                <w:sz w:val="28"/>
                <w:szCs w:val="28"/>
                <w:lang w:val="uk-UA"/>
              </w:rPr>
              <w:t>Розділ І.</w:t>
            </w:r>
            <w:r w:rsidRPr="0079361C">
              <w:rPr>
                <w:rFonts w:ascii="Times New Roman" w:hAnsi="Times New Roman"/>
                <w:sz w:val="28"/>
                <w:szCs w:val="28"/>
                <w:lang w:val="uk-UA"/>
              </w:rPr>
              <w:t xml:space="preserve"> </w:t>
            </w:r>
            <w:r w:rsidRPr="0079361C">
              <w:rPr>
                <w:rFonts w:ascii="Times New Roman" w:hAnsi="Times New Roman"/>
                <w:b/>
                <w:sz w:val="28"/>
                <w:szCs w:val="28"/>
                <w:lang w:val="uk-UA"/>
              </w:rPr>
              <w:t>ПЕРЕДУМОВИ ФОРМУВАННЯ БАЛТІЙСЬКОГО РЕГІОНУ</w:t>
            </w:r>
            <w:r w:rsidRPr="0079361C">
              <w:rPr>
                <w:rFonts w:ascii="Times New Roman" w:hAnsi="Times New Roman"/>
                <w:sz w:val="28"/>
                <w:szCs w:val="28"/>
                <w:lang w:val="uk-UA"/>
              </w:rPr>
              <w:t xml:space="preserve"> </w:t>
            </w:r>
            <w:r w:rsidRPr="005F2DD0">
              <w:rPr>
                <w:rFonts w:ascii="Times New Roman" w:hAnsi="Times New Roman"/>
                <w:b/>
                <w:sz w:val="28"/>
                <w:szCs w:val="28"/>
                <w:lang w:val="uk-UA"/>
              </w:rPr>
              <w:t>ЯК ЄДИНОГО ПОЛІТИЧНОГО ТА ЕКОНОМІЧНОГО ПРОСТОРУ</w:t>
            </w:r>
            <w:r w:rsidRPr="0079361C">
              <w:rPr>
                <w:rFonts w:ascii="Times New Roman" w:hAnsi="Times New Roman"/>
                <w:b/>
                <w:noProof/>
                <w:sz w:val="28"/>
                <w:szCs w:val="28"/>
                <w:lang w:val="uk-UA"/>
              </w:rPr>
              <w:t>………………………………………………………………</w:t>
            </w:r>
            <w:r>
              <w:rPr>
                <w:rFonts w:ascii="Times New Roman" w:hAnsi="Times New Roman"/>
                <w:b/>
                <w:noProof/>
                <w:sz w:val="28"/>
                <w:szCs w:val="28"/>
                <w:lang w:val="uk-UA"/>
              </w:rPr>
              <w:t>..</w:t>
            </w:r>
          </w:p>
        </w:tc>
        <w:tc>
          <w:tcPr>
            <w:tcW w:w="528" w:type="dxa"/>
            <w:shd w:val="clear" w:color="auto" w:fill="auto"/>
          </w:tcPr>
          <w:p w:rsidR="00082252" w:rsidRDefault="00082252" w:rsidP="00384536">
            <w:pPr>
              <w:spacing w:after="0" w:line="240" w:lineRule="auto"/>
              <w:jc w:val="center"/>
              <w:rPr>
                <w:rFonts w:ascii="Times New Roman" w:hAnsi="Times New Roman"/>
                <w:b/>
                <w:sz w:val="28"/>
                <w:szCs w:val="28"/>
                <w:lang w:val="uk-UA"/>
              </w:rPr>
            </w:pPr>
          </w:p>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6</w:t>
            </w:r>
          </w:p>
        </w:tc>
      </w:tr>
      <w:tr w:rsidR="00082252" w:rsidRPr="0079361C" w:rsidTr="00384536">
        <w:tc>
          <w:tcPr>
            <w:tcW w:w="310" w:type="dxa"/>
            <w:shd w:val="clear" w:color="auto" w:fill="auto"/>
            <w:vAlign w:val="center"/>
          </w:tcPr>
          <w:p w:rsidR="00082252" w:rsidRPr="0079361C" w:rsidRDefault="00082252" w:rsidP="00384536">
            <w:pPr>
              <w:spacing w:after="0" w:line="240" w:lineRule="auto"/>
              <w:rPr>
                <w:rFonts w:ascii="Times New Roman" w:hAnsi="Times New Roman"/>
                <w:b/>
                <w:sz w:val="28"/>
                <w:szCs w:val="28"/>
              </w:rPr>
            </w:pPr>
          </w:p>
        </w:tc>
        <w:tc>
          <w:tcPr>
            <w:tcW w:w="718" w:type="dxa"/>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1.1.</w:t>
            </w:r>
          </w:p>
        </w:tc>
        <w:tc>
          <w:tcPr>
            <w:tcW w:w="7766" w:type="dxa"/>
            <w:shd w:val="clear" w:color="auto" w:fill="auto"/>
            <w:vAlign w:val="center"/>
          </w:tcPr>
          <w:p w:rsidR="00082252" w:rsidRPr="0079361C" w:rsidRDefault="00082252" w:rsidP="00384536">
            <w:pPr>
              <w:spacing w:after="0" w:line="240" w:lineRule="auto"/>
              <w:rPr>
                <w:rFonts w:ascii="Times New Roman" w:hAnsi="Times New Roman"/>
                <w:b/>
                <w:sz w:val="28"/>
                <w:szCs w:val="28"/>
              </w:rPr>
            </w:pPr>
            <w:r w:rsidRPr="0079361C">
              <w:rPr>
                <w:rFonts w:ascii="Times New Roman" w:hAnsi="Times New Roman"/>
                <w:b/>
                <w:sz w:val="28"/>
                <w:szCs w:val="28"/>
                <w:lang w:val="uk-UA"/>
              </w:rPr>
              <w:t>Загальна характеристика Балтійського регіону…....</w:t>
            </w:r>
            <w:r>
              <w:rPr>
                <w:rFonts w:ascii="Times New Roman" w:hAnsi="Times New Roman"/>
                <w:b/>
                <w:sz w:val="28"/>
                <w:szCs w:val="28"/>
                <w:lang w:val="uk-UA"/>
              </w:rPr>
              <w:t>....</w:t>
            </w:r>
            <w:r w:rsidRPr="0079361C">
              <w:rPr>
                <w:rFonts w:ascii="Times New Roman" w:hAnsi="Times New Roman"/>
                <w:b/>
                <w:sz w:val="28"/>
                <w:szCs w:val="28"/>
                <w:lang w:val="uk-UA"/>
              </w:rPr>
              <w:t>...…</w:t>
            </w:r>
          </w:p>
        </w:tc>
        <w:tc>
          <w:tcPr>
            <w:tcW w:w="528" w:type="dxa"/>
            <w:shd w:val="clear" w:color="auto" w:fill="auto"/>
          </w:tcPr>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6</w:t>
            </w:r>
          </w:p>
        </w:tc>
      </w:tr>
      <w:tr w:rsidR="00082252" w:rsidRPr="0079361C" w:rsidTr="00384536">
        <w:tc>
          <w:tcPr>
            <w:tcW w:w="310" w:type="dxa"/>
            <w:shd w:val="clear" w:color="auto" w:fill="auto"/>
            <w:vAlign w:val="center"/>
          </w:tcPr>
          <w:p w:rsidR="00082252" w:rsidRPr="0079361C" w:rsidRDefault="00082252" w:rsidP="00384536">
            <w:pPr>
              <w:spacing w:after="0" w:line="240" w:lineRule="auto"/>
              <w:rPr>
                <w:rFonts w:ascii="Times New Roman" w:hAnsi="Times New Roman"/>
                <w:b/>
                <w:sz w:val="28"/>
                <w:szCs w:val="28"/>
              </w:rPr>
            </w:pPr>
          </w:p>
        </w:tc>
        <w:tc>
          <w:tcPr>
            <w:tcW w:w="718" w:type="dxa"/>
            <w:shd w:val="clear" w:color="auto" w:fill="auto"/>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1.2.</w:t>
            </w:r>
          </w:p>
        </w:tc>
        <w:tc>
          <w:tcPr>
            <w:tcW w:w="7766" w:type="dxa"/>
            <w:shd w:val="clear" w:color="auto" w:fill="auto"/>
          </w:tcPr>
          <w:p w:rsidR="00082252" w:rsidRPr="0079361C" w:rsidRDefault="00082252" w:rsidP="00384536">
            <w:pPr>
              <w:spacing w:after="0" w:line="240" w:lineRule="auto"/>
              <w:jc w:val="both"/>
              <w:rPr>
                <w:rFonts w:ascii="Times New Roman" w:hAnsi="Times New Roman"/>
                <w:b/>
                <w:sz w:val="28"/>
                <w:szCs w:val="28"/>
                <w:lang w:val="uk-UA"/>
              </w:rPr>
            </w:pPr>
            <w:r w:rsidRPr="0079361C">
              <w:rPr>
                <w:rFonts w:ascii="Times New Roman" w:hAnsi="Times New Roman"/>
                <w:b/>
                <w:sz w:val="28"/>
                <w:szCs w:val="28"/>
                <w:lang w:val="uk-UA"/>
              </w:rPr>
              <w:t>Суспільно-географічні виклики країн Балтійського регіону ………………………………………………………</w:t>
            </w:r>
            <w:r>
              <w:rPr>
                <w:rFonts w:ascii="Times New Roman" w:hAnsi="Times New Roman"/>
                <w:b/>
                <w:sz w:val="28"/>
                <w:szCs w:val="28"/>
                <w:lang w:val="uk-UA"/>
              </w:rPr>
              <w:t>…..</w:t>
            </w:r>
            <w:r w:rsidRPr="0079361C">
              <w:rPr>
                <w:rFonts w:ascii="Times New Roman" w:hAnsi="Times New Roman"/>
                <w:b/>
                <w:sz w:val="28"/>
                <w:szCs w:val="28"/>
                <w:lang w:val="uk-UA"/>
              </w:rPr>
              <w:t>..</w:t>
            </w:r>
          </w:p>
        </w:tc>
        <w:tc>
          <w:tcPr>
            <w:tcW w:w="528" w:type="dxa"/>
            <w:shd w:val="clear" w:color="auto" w:fill="auto"/>
          </w:tcPr>
          <w:p w:rsidR="00082252" w:rsidRDefault="00082252" w:rsidP="00384536">
            <w:pPr>
              <w:spacing w:after="0" w:line="240" w:lineRule="auto"/>
              <w:jc w:val="center"/>
              <w:rPr>
                <w:rFonts w:ascii="Times New Roman" w:hAnsi="Times New Roman"/>
                <w:b/>
                <w:sz w:val="28"/>
                <w:szCs w:val="28"/>
                <w:lang w:val="uk-UA"/>
              </w:rPr>
            </w:pPr>
          </w:p>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10</w:t>
            </w:r>
          </w:p>
        </w:tc>
      </w:tr>
      <w:tr w:rsidR="00082252" w:rsidRPr="0079361C" w:rsidTr="00384536">
        <w:tc>
          <w:tcPr>
            <w:tcW w:w="310" w:type="dxa"/>
            <w:shd w:val="clear" w:color="auto" w:fill="auto"/>
            <w:vAlign w:val="center"/>
          </w:tcPr>
          <w:p w:rsidR="00082252" w:rsidRPr="0079361C" w:rsidRDefault="00082252" w:rsidP="00384536">
            <w:pPr>
              <w:spacing w:after="0" w:line="240" w:lineRule="auto"/>
              <w:rPr>
                <w:rFonts w:ascii="Times New Roman" w:hAnsi="Times New Roman"/>
                <w:b/>
                <w:sz w:val="28"/>
                <w:szCs w:val="28"/>
              </w:rPr>
            </w:pPr>
          </w:p>
        </w:tc>
        <w:tc>
          <w:tcPr>
            <w:tcW w:w="8484" w:type="dxa"/>
            <w:gridSpan w:val="2"/>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1.2.1. Естонія - найменша з Прибалтійських країн……………</w:t>
            </w:r>
            <w:r>
              <w:rPr>
                <w:rFonts w:ascii="Times New Roman" w:hAnsi="Times New Roman"/>
                <w:b/>
                <w:sz w:val="28"/>
                <w:szCs w:val="28"/>
                <w:lang w:val="uk-UA"/>
              </w:rPr>
              <w:t>…</w:t>
            </w:r>
            <w:r w:rsidRPr="0079361C">
              <w:rPr>
                <w:rFonts w:ascii="Times New Roman" w:hAnsi="Times New Roman"/>
                <w:b/>
                <w:sz w:val="28"/>
                <w:szCs w:val="28"/>
                <w:lang w:val="uk-UA"/>
              </w:rPr>
              <w:t>..</w:t>
            </w:r>
          </w:p>
        </w:tc>
        <w:tc>
          <w:tcPr>
            <w:tcW w:w="528" w:type="dxa"/>
            <w:shd w:val="clear" w:color="auto" w:fill="auto"/>
          </w:tcPr>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10</w:t>
            </w:r>
          </w:p>
        </w:tc>
      </w:tr>
      <w:tr w:rsidR="00082252" w:rsidRPr="0079361C" w:rsidTr="00384536">
        <w:tc>
          <w:tcPr>
            <w:tcW w:w="310" w:type="dxa"/>
            <w:shd w:val="clear" w:color="auto" w:fill="auto"/>
            <w:vAlign w:val="center"/>
          </w:tcPr>
          <w:p w:rsidR="00082252" w:rsidRPr="0079361C" w:rsidRDefault="00082252" w:rsidP="00384536">
            <w:pPr>
              <w:spacing w:after="0" w:line="240" w:lineRule="auto"/>
              <w:rPr>
                <w:rFonts w:ascii="Times New Roman" w:hAnsi="Times New Roman"/>
                <w:b/>
                <w:sz w:val="28"/>
                <w:szCs w:val="28"/>
              </w:rPr>
            </w:pPr>
          </w:p>
        </w:tc>
        <w:tc>
          <w:tcPr>
            <w:tcW w:w="8484" w:type="dxa"/>
            <w:gridSpan w:val="2"/>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1.2.2. Латвія - від історії до сучасності …………………………</w:t>
            </w:r>
            <w:r>
              <w:rPr>
                <w:rFonts w:ascii="Times New Roman" w:hAnsi="Times New Roman"/>
                <w:b/>
                <w:sz w:val="28"/>
                <w:szCs w:val="28"/>
                <w:lang w:val="uk-UA"/>
              </w:rPr>
              <w:t>….</w:t>
            </w:r>
            <w:r w:rsidRPr="0079361C">
              <w:rPr>
                <w:rFonts w:ascii="Times New Roman" w:hAnsi="Times New Roman"/>
                <w:b/>
                <w:sz w:val="28"/>
                <w:szCs w:val="28"/>
                <w:lang w:val="uk-UA"/>
              </w:rPr>
              <w:t>..</w:t>
            </w:r>
          </w:p>
        </w:tc>
        <w:tc>
          <w:tcPr>
            <w:tcW w:w="528" w:type="dxa"/>
            <w:shd w:val="clear" w:color="auto" w:fill="auto"/>
          </w:tcPr>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15</w:t>
            </w:r>
          </w:p>
        </w:tc>
      </w:tr>
      <w:tr w:rsidR="00082252" w:rsidRPr="0079361C" w:rsidTr="00384536">
        <w:tc>
          <w:tcPr>
            <w:tcW w:w="310" w:type="dxa"/>
            <w:shd w:val="clear" w:color="auto" w:fill="auto"/>
            <w:vAlign w:val="center"/>
          </w:tcPr>
          <w:p w:rsidR="00082252" w:rsidRPr="0079361C" w:rsidRDefault="00082252" w:rsidP="00384536">
            <w:pPr>
              <w:spacing w:after="0" w:line="240" w:lineRule="auto"/>
              <w:rPr>
                <w:rFonts w:ascii="Times New Roman" w:hAnsi="Times New Roman"/>
                <w:b/>
                <w:sz w:val="28"/>
                <w:szCs w:val="28"/>
              </w:rPr>
            </w:pPr>
          </w:p>
        </w:tc>
        <w:tc>
          <w:tcPr>
            <w:tcW w:w="8484" w:type="dxa"/>
            <w:gridSpan w:val="2"/>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1.2.3. Литва – земля пісень</w:t>
            </w:r>
            <w:r>
              <w:rPr>
                <w:rFonts w:ascii="Times New Roman" w:hAnsi="Times New Roman"/>
                <w:b/>
                <w:sz w:val="28"/>
                <w:szCs w:val="28"/>
                <w:lang w:val="uk-UA"/>
              </w:rPr>
              <w:t xml:space="preserve"> …………………………………………...</w:t>
            </w:r>
          </w:p>
        </w:tc>
        <w:tc>
          <w:tcPr>
            <w:tcW w:w="528" w:type="dxa"/>
            <w:shd w:val="clear" w:color="auto" w:fill="auto"/>
          </w:tcPr>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20</w:t>
            </w:r>
          </w:p>
        </w:tc>
      </w:tr>
      <w:tr w:rsidR="00082252" w:rsidRPr="0079361C" w:rsidTr="00384536">
        <w:trPr>
          <w:trHeight w:val="583"/>
        </w:trPr>
        <w:tc>
          <w:tcPr>
            <w:tcW w:w="8794" w:type="dxa"/>
            <w:gridSpan w:val="3"/>
            <w:shd w:val="clear" w:color="auto" w:fill="auto"/>
            <w:vAlign w:val="center"/>
          </w:tcPr>
          <w:p w:rsidR="00082252" w:rsidRPr="0079361C" w:rsidRDefault="00082252" w:rsidP="00384536">
            <w:pPr>
              <w:autoSpaceDE w:val="0"/>
              <w:autoSpaceDN w:val="0"/>
              <w:adjustRightInd w:val="0"/>
              <w:spacing w:after="0" w:line="240" w:lineRule="auto"/>
              <w:rPr>
                <w:rFonts w:ascii="Times New Roman" w:hAnsi="Times New Roman"/>
                <w:b/>
                <w:sz w:val="28"/>
                <w:szCs w:val="28"/>
                <w:lang w:val="uk-UA"/>
              </w:rPr>
            </w:pPr>
            <w:r w:rsidRPr="0079361C">
              <w:rPr>
                <w:rFonts w:ascii="Times New Roman" w:hAnsi="Times New Roman"/>
                <w:b/>
                <w:sz w:val="28"/>
                <w:szCs w:val="28"/>
                <w:lang w:val="uk-UA"/>
              </w:rPr>
              <w:t>Розділ 2. КРАЇНИ БАЛТИКИ В СУЧАСНИХ ПОЛІТИЧНИХ ТА ЕКОНОМІЧНИХ ТРАНСФОРМАЦІЯХ ЄВРОПИ ТА СВІТУ…</w:t>
            </w:r>
            <w:r>
              <w:rPr>
                <w:rFonts w:ascii="Times New Roman" w:hAnsi="Times New Roman"/>
                <w:b/>
                <w:sz w:val="28"/>
                <w:szCs w:val="28"/>
                <w:lang w:val="uk-UA"/>
              </w:rPr>
              <w:t>….</w:t>
            </w:r>
          </w:p>
        </w:tc>
        <w:tc>
          <w:tcPr>
            <w:tcW w:w="528" w:type="dxa"/>
            <w:shd w:val="clear" w:color="auto" w:fill="auto"/>
          </w:tcPr>
          <w:p w:rsidR="00082252" w:rsidRDefault="00082252" w:rsidP="00384536">
            <w:pPr>
              <w:spacing w:after="0" w:line="240" w:lineRule="auto"/>
              <w:jc w:val="center"/>
              <w:rPr>
                <w:rFonts w:ascii="Times New Roman" w:hAnsi="Times New Roman"/>
                <w:b/>
                <w:sz w:val="28"/>
                <w:szCs w:val="28"/>
                <w:lang w:val="uk-UA"/>
              </w:rPr>
            </w:pPr>
          </w:p>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29</w:t>
            </w:r>
          </w:p>
        </w:tc>
      </w:tr>
      <w:tr w:rsidR="00082252" w:rsidRPr="0079361C" w:rsidTr="00384536">
        <w:tc>
          <w:tcPr>
            <w:tcW w:w="310" w:type="dxa"/>
            <w:shd w:val="clear" w:color="auto" w:fill="auto"/>
            <w:vAlign w:val="center"/>
          </w:tcPr>
          <w:p w:rsidR="00082252" w:rsidRPr="0079361C" w:rsidRDefault="00082252" w:rsidP="00384536">
            <w:pPr>
              <w:spacing w:after="0" w:line="240" w:lineRule="auto"/>
              <w:rPr>
                <w:rFonts w:ascii="Times New Roman" w:hAnsi="Times New Roman"/>
                <w:sz w:val="28"/>
                <w:szCs w:val="28"/>
              </w:rPr>
            </w:pPr>
          </w:p>
        </w:tc>
        <w:tc>
          <w:tcPr>
            <w:tcW w:w="718" w:type="dxa"/>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2.1.</w:t>
            </w:r>
          </w:p>
        </w:tc>
        <w:tc>
          <w:tcPr>
            <w:tcW w:w="7766" w:type="dxa"/>
            <w:shd w:val="clear" w:color="auto" w:fill="auto"/>
            <w:vAlign w:val="center"/>
          </w:tcPr>
          <w:p w:rsidR="00082252" w:rsidRPr="0079361C" w:rsidRDefault="00082252" w:rsidP="00384536">
            <w:pPr>
              <w:autoSpaceDE w:val="0"/>
              <w:autoSpaceDN w:val="0"/>
              <w:adjustRightInd w:val="0"/>
              <w:spacing w:after="0" w:line="240" w:lineRule="auto"/>
              <w:rPr>
                <w:rFonts w:ascii="Times New Roman" w:hAnsi="Times New Roman"/>
                <w:b/>
                <w:sz w:val="28"/>
                <w:szCs w:val="28"/>
                <w:lang w:val="uk-UA"/>
              </w:rPr>
            </w:pPr>
            <w:r w:rsidRPr="0079361C">
              <w:rPr>
                <w:rFonts w:ascii="Times New Roman" w:hAnsi="Times New Roman"/>
                <w:b/>
                <w:sz w:val="28"/>
                <w:szCs w:val="28"/>
                <w:lang w:val="uk-UA"/>
              </w:rPr>
              <w:t>Геополітичні зміни в Європі. Розширення Євросоюзу на Схід ……………………………………………</w:t>
            </w:r>
            <w:r>
              <w:rPr>
                <w:rFonts w:ascii="Times New Roman" w:hAnsi="Times New Roman"/>
                <w:b/>
                <w:sz w:val="28"/>
                <w:szCs w:val="28"/>
                <w:lang w:val="uk-UA"/>
              </w:rPr>
              <w:t>……...</w:t>
            </w:r>
            <w:r w:rsidRPr="0079361C">
              <w:rPr>
                <w:rFonts w:ascii="Times New Roman" w:hAnsi="Times New Roman"/>
                <w:b/>
                <w:sz w:val="28"/>
                <w:szCs w:val="28"/>
                <w:lang w:val="uk-UA"/>
              </w:rPr>
              <w:t>…………..</w:t>
            </w:r>
          </w:p>
        </w:tc>
        <w:tc>
          <w:tcPr>
            <w:tcW w:w="528" w:type="dxa"/>
            <w:shd w:val="clear" w:color="auto" w:fill="auto"/>
          </w:tcPr>
          <w:p w:rsidR="00082252" w:rsidRDefault="00082252" w:rsidP="00384536">
            <w:pPr>
              <w:spacing w:after="0" w:line="240" w:lineRule="auto"/>
              <w:jc w:val="center"/>
              <w:rPr>
                <w:rFonts w:ascii="Times New Roman" w:hAnsi="Times New Roman"/>
                <w:b/>
                <w:sz w:val="28"/>
                <w:szCs w:val="28"/>
                <w:lang w:val="uk-UA"/>
              </w:rPr>
            </w:pPr>
          </w:p>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29</w:t>
            </w:r>
          </w:p>
        </w:tc>
      </w:tr>
      <w:tr w:rsidR="00082252" w:rsidRPr="0079361C" w:rsidTr="00384536">
        <w:tc>
          <w:tcPr>
            <w:tcW w:w="310" w:type="dxa"/>
            <w:shd w:val="clear" w:color="auto" w:fill="auto"/>
            <w:vAlign w:val="center"/>
          </w:tcPr>
          <w:p w:rsidR="00082252" w:rsidRPr="0079361C" w:rsidRDefault="00082252" w:rsidP="00384536">
            <w:pPr>
              <w:spacing w:after="0" w:line="240" w:lineRule="auto"/>
              <w:rPr>
                <w:rFonts w:ascii="Times New Roman" w:hAnsi="Times New Roman"/>
                <w:sz w:val="28"/>
                <w:szCs w:val="28"/>
              </w:rPr>
            </w:pPr>
          </w:p>
        </w:tc>
        <w:tc>
          <w:tcPr>
            <w:tcW w:w="718" w:type="dxa"/>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2.2.</w:t>
            </w:r>
          </w:p>
        </w:tc>
        <w:tc>
          <w:tcPr>
            <w:tcW w:w="7766" w:type="dxa"/>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Країни Балтики – важкий політичний шлях до ЄС …</w:t>
            </w:r>
            <w:r>
              <w:rPr>
                <w:rFonts w:ascii="Times New Roman" w:hAnsi="Times New Roman"/>
                <w:b/>
                <w:sz w:val="28"/>
                <w:szCs w:val="28"/>
                <w:lang w:val="uk-UA"/>
              </w:rPr>
              <w:t>….</w:t>
            </w:r>
            <w:r w:rsidRPr="0079361C">
              <w:rPr>
                <w:rFonts w:ascii="Times New Roman" w:hAnsi="Times New Roman"/>
                <w:b/>
                <w:sz w:val="28"/>
                <w:szCs w:val="28"/>
                <w:lang w:val="uk-UA"/>
              </w:rPr>
              <w:t>…</w:t>
            </w:r>
          </w:p>
        </w:tc>
        <w:tc>
          <w:tcPr>
            <w:tcW w:w="528" w:type="dxa"/>
            <w:shd w:val="clear" w:color="auto" w:fill="auto"/>
          </w:tcPr>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34</w:t>
            </w:r>
          </w:p>
        </w:tc>
      </w:tr>
      <w:tr w:rsidR="00082252" w:rsidRPr="0079361C" w:rsidTr="00384536">
        <w:tc>
          <w:tcPr>
            <w:tcW w:w="310" w:type="dxa"/>
            <w:shd w:val="clear" w:color="auto" w:fill="auto"/>
            <w:vAlign w:val="center"/>
          </w:tcPr>
          <w:p w:rsidR="00082252" w:rsidRPr="0079361C" w:rsidRDefault="00082252" w:rsidP="00384536">
            <w:pPr>
              <w:spacing w:after="0" w:line="240" w:lineRule="auto"/>
              <w:rPr>
                <w:rFonts w:ascii="Times New Roman" w:hAnsi="Times New Roman"/>
                <w:sz w:val="28"/>
                <w:szCs w:val="28"/>
              </w:rPr>
            </w:pPr>
          </w:p>
        </w:tc>
        <w:tc>
          <w:tcPr>
            <w:tcW w:w="718" w:type="dxa"/>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2.3.</w:t>
            </w:r>
          </w:p>
        </w:tc>
        <w:tc>
          <w:tcPr>
            <w:tcW w:w="7766" w:type="dxa"/>
            <w:shd w:val="clear" w:color="auto" w:fill="auto"/>
            <w:vAlign w:val="center"/>
          </w:tcPr>
          <w:p w:rsidR="00082252" w:rsidRPr="0079361C" w:rsidRDefault="00082252" w:rsidP="00384536">
            <w:pPr>
              <w:shd w:val="clear" w:color="auto" w:fill="FFFFFF"/>
              <w:spacing w:after="0" w:line="240" w:lineRule="auto"/>
              <w:rPr>
                <w:rFonts w:ascii="Times New Roman" w:hAnsi="Times New Roman"/>
                <w:b/>
                <w:sz w:val="28"/>
                <w:szCs w:val="28"/>
                <w:lang w:val="uk-UA"/>
              </w:rPr>
            </w:pPr>
            <w:r w:rsidRPr="0079361C">
              <w:rPr>
                <w:rFonts w:ascii="Times New Roman" w:hAnsi="Times New Roman"/>
                <w:b/>
                <w:sz w:val="28"/>
                <w:szCs w:val="28"/>
                <w:lang w:val="uk-UA"/>
              </w:rPr>
              <w:t>Економічні зрушення в країнах ЄС ………………………</w:t>
            </w:r>
            <w:r>
              <w:rPr>
                <w:rFonts w:ascii="Times New Roman" w:hAnsi="Times New Roman"/>
                <w:b/>
                <w:sz w:val="28"/>
                <w:szCs w:val="28"/>
                <w:lang w:val="uk-UA"/>
              </w:rPr>
              <w:t>….</w:t>
            </w:r>
          </w:p>
        </w:tc>
        <w:tc>
          <w:tcPr>
            <w:tcW w:w="528" w:type="dxa"/>
            <w:shd w:val="clear" w:color="auto" w:fill="auto"/>
          </w:tcPr>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41</w:t>
            </w:r>
          </w:p>
        </w:tc>
      </w:tr>
      <w:tr w:rsidR="00082252" w:rsidRPr="0079361C" w:rsidTr="00384536">
        <w:tc>
          <w:tcPr>
            <w:tcW w:w="310" w:type="dxa"/>
            <w:shd w:val="clear" w:color="auto" w:fill="auto"/>
            <w:vAlign w:val="center"/>
          </w:tcPr>
          <w:p w:rsidR="00082252" w:rsidRPr="0079361C" w:rsidRDefault="00082252" w:rsidP="00384536">
            <w:pPr>
              <w:spacing w:after="0" w:line="360" w:lineRule="auto"/>
              <w:rPr>
                <w:rFonts w:ascii="Times New Roman" w:hAnsi="Times New Roman"/>
                <w:sz w:val="28"/>
                <w:szCs w:val="28"/>
              </w:rPr>
            </w:pPr>
          </w:p>
        </w:tc>
        <w:tc>
          <w:tcPr>
            <w:tcW w:w="718" w:type="dxa"/>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2.4.</w:t>
            </w:r>
          </w:p>
        </w:tc>
        <w:tc>
          <w:tcPr>
            <w:tcW w:w="7766" w:type="dxa"/>
            <w:shd w:val="clear" w:color="auto" w:fill="auto"/>
            <w:vAlign w:val="center"/>
          </w:tcPr>
          <w:p w:rsidR="00082252" w:rsidRPr="0079361C" w:rsidRDefault="00082252" w:rsidP="00384536">
            <w:pPr>
              <w:shd w:val="clear" w:color="auto" w:fill="FFFFFF"/>
              <w:spacing w:after="0" w:line="240" w:lineRule="auto"/>
              <w:rPr>
                <w:rFonts w:ascii="Times New Roman" w:eastAsia="Times New Roman" w:hAnsi="Times New Roman"/>
                <w:b/>
                <w:sz w:val="28"/>
                <w:szCs w:val="28"/>
                <w:lang w:val="uk-UA" w:eastAsia="ru-RU"/>
              </w:rPr>
            </w:pPr>
            <w:r w:rsidRPr="0079361C">
              <w:rPr>
                <w:rFonts w:ascii="Times New Roman" w:eastAsia="Times New Roman" w:hAnsi="Times New Roman"/>
                <w:b/>
                <w:sz w:val="28"/>
                <w:szCs w:val="28"/>
                <w:lang w:val="uk-UA" w:eastAsia="ru-RU"/>
              </w:rPr>
              <w:t>Макроекономічні показники країн Балтики ……………</w:t>
            </w:r>
            <w:r>
              <w:rPr>
                <w:rFonts w:ascii="Times New Roman" w:eastAsia="Times New Roman" w:hAnsi="Times New Roman"/>
                <w:b/>
                <w:sz w:val="28"/>
                <w:szCs w:val="28"/>
                <w:lang w:val="uk-UA" w:eastAsia="ru-RU"/>
              </w:rPr>
              <w:t>…</w:t>
            </w:r>
          </w:p>
        </w:tc>
        <w:tc>
          <w:tcPr>
            <w:tcW w:w="528" w:type="dxa"/>
            <w:shd w:val="clear" w:color="auto" w:fill="auto"/>
          </w:tcPr>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44</w:t>
            </w:r>
          </w:p>
        </w:tc>
      </w:tr>
      <w:tr w:rsidR="00082252" w:rsidRPr="0079361C" w:rsidTr="00384536">
        <w:tc>
          <w:tcPr>
            <w:tcW w:w="310" w:type="dxa"/>
            <w:shd w:val="clear" w:color="auto" w:fill="auto"/>
            <w:vAlign w:val="center"/>
          </w:tcPr>
          <w:p w:rsidR="00082252" w:rsidRPr="0079361C" w:rsidRDefault="00082252" w:rsidP="00384536">
            <w:pPr>
              <w:spacing w:after="0" w:line="360" w:lineRule="auto"/>
              <w:rPr>
                <w:rFonts w:ascii="Times New Roman" w:hAnsi="Times New Roman"/>
                <w:sz w:val="28"/>
                <w:szCs w:val="28"/>
              </w:rPr>
            </w:pPr>
          </w:p>
        </w:tc>
        <w:tc>
          <w:tcPr>
            <w:tcW w:w="718" w:type="dxa"/>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Pr>
                <w:rFonts w:ascii="Times New Roman" w:hAnsi="Times New Roman"/>
                <w:b/>
                <w:sz w:val="28"/>
                <w:szCs w:val="28"/>
                <w:lang w:val="uk-UA"/>
              </w:rPr>
              <w:t>2.5.</w:t>
            </w:r>
          </w:p>
        </w:tc>
        <w:tc>
          <w:tcPr>
            <w:tcW w:w="7766" w:type="dxa"/>
            <w:shd w:val="clear" w:color="auto" w:fill="auto"/>
            <w:vAlign w:val="center"/>
          </w:tcPr>
          <w:p w:rsidR="00082252" w:rsidRPr="0079361C" w:rsidRDefault="00082252" w:rsidP="00384536">
            <w:pPr>
              <w:shd w:val="clear" w:color="auto" w:fill="FFFFFF"/>
              <w:spacing w:after="0" w:line="240" w:lineRule="auto"/>
              <w:rPr>
                <w:rFonts w:ascii="Times New Roman" w:eastAsia="Times New Roman" w:hAnsi="Times New Roman"/>
                <w:b/>
                <w:sz w:val="28"/>
                <w:szCs w:val="28"/>
                <w:lang w:val="uk-UA" w:eastAsia="ru-RU"/>
              </w:rPr>
            </w:pPr>
            <w:r w:rsidRPr="00BA29D7">
              <w:rPr>
                <w:rFonts w:ascii="Times New Roman" w:eastAsia="Times New Roman" w:hAnsi="Times New Roman"/>
                <w:b/>
                <w:sz w:val="28"/>
                <w:szCs w:val="28"/>
                <w:lang w:val="uk-UA" w:eastAsia="ru-RU"/>
              </w:rPr>
              <w:t>Співробітництво країн Балтики та ЄС в екологічних питаннях</w:t>
            </w:r>
            <w:r>
              <w:rPr>
                <w:rFonts w:ascii="Times New Roman" w:eastAsia="Times New Roman" w:hAnsi="Times New Roman"/>
                <w:b/>
                <w:sz w:val="28"/>
                <w:szCs w:val="28"/>
                <w:lang w:val="uk-UA" w:eastAsia="ru-RU"/>
              </w:rPr>
              <w:t xml:space="preserve"> …………………………………………………………</w:t>
            </w:r>
          </w:p>
        </w:tc>
        <w:tc>
          <w:tcPr>
            <w:tcW w:w="528" w:type="dxa"/>
            <w:shd w:val="clear" w:color="auto" w:fill="auto"/>
          </w:tcPr>
          <w:p w:rsidR="00082252"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56</w:t>
            </w:r>
          </w:p>
        </w:tc>
      </w:tr>
      <w:tr w:rsidR="00082252" w:rsidRPr="0079361C" w:rsidTr="00384536">
        <w:tc>
          <w:tcPr>
            <w:tcW w:w="8794" w:type="dxa"/>
            <w:gridSpan w:val="3"/>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Розділ 3. СУЧАСНІ СТРАТЕГІЇ ВІДНОСИН КРАЇН БАЛТИКИ З УКРАЇНОЮ ТА РОСІЄЮ……………………</w:t>
            </w:r>
            <w:r>
              <w:rPr>
                <w:rFonts w:ascii="Times New Roman" w:hAnsi="Times New Roman"/>
                <w:b/>
                <w:sz w:val="28"/>
                <w:szCs w:val="28"/>
                <w:lang w:val="uk-UA"/>
              </w:rPr>
              <w:t>…………………..</w:t>
            </w:r>
            <w:r w:rsidRPr="0079361C">
              <w:rPr>
                <w:rFonts w:ascii="Times New Roman" w:hAnsi="Times New Roman"/>
                <w:b/>
                <w:sz w:val="28"/>
                <w:szCs w:val="28"/>
                <w:lang w:val="uk-UA"/>
              </w:rPr>
              <w:t>………</w:t>
            </w:r>
          </w:p>
        </w:tc>
        <w:tc>
          <w:tcPr>
            <w:tcW w:w="528" w:type="dxa"/>
            <w:shd w:val="clear" w:color="auto" w:fill="auto"/>
          </w:tcPr>
          <w:p w:rsidR="00082252" w:rsidRPr="0079361C" w:rsidRDefault="00082252" w:rsidP="00384536">
            <w:pPr>
              <w:spacing w:after="0" w:line="360" w:lineRule="auto"/>
              <w:jc w:val="center"/>
              <w:rPr>
                <w:rFonts w:ascii="Times New Roman" w:hAnsi="Times New Roman"/>
                <w:b/>
                <w:sz w:val="28"/>
                <w:szCs w:val="28"/>
                <w:lang w:val="uk-UA"/>
              </w:rPr>
            </w:pPr>
            <w:r>
              <w:rPr>
                <w:rFonts w:ascii="Times New Roman" w:hAnsi="Times New Roman"/>
                <w:b/>
                <w:sz w:val="28"/>
                <w:szCs w:val="28"/>
                <w:lang w:val="uk-UA"/>
              </w:rPr>
              <w:t>66</w:t>
            </w:r>
          </w:p>
        </w:tc>
      </w:tr>
      <w:tr w:rsidR="00082252" w:rsidRPr="0079361C" w:rsidTr="00384536">
        <w:tc>
          <w:tcPr>
            <w:tcW w:w="310" w:type="dxa"/>
            <w:shd w:val="clear" w:color="auto" w:fill="auto"/>
            <w:vAlign w:val="center"/>
          </w:tcPr>
          <w:p w:rsidR="00082252" w:rsidRPr="0079361C" w:rsidRDefault="00082252" w:rsidP="00384536">
            <w:pPr>
              <w:spacing w:after="0" w:line="240" w:lineRule="auto"/>
              <w:rPr>
                <w:rFonts w:ascii="Times New Roman" w:hAnsi="Times New Roman"/>
                <w:sz w:val="28"/>
                <w:szCs w:val="28"/>
              </w:rPr>
            </w:pPr>
          </w:p>
        </w:tc>
        <w:tc>
          <w:tcPr>
            <w:tcW w:w="718" w:type="dxa"/>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3.1.</w:t>
            </w:r>
          </w:p>
        </w:tc>
        <w:tc>
          <w:tcPr>
            <w:tcW w:w="7766" w:type="dxa"/>
            <w:shd w:val="clear" w:color="auto" w:fill="auto"/>
            <w:vAlign w:val="center"/>
          </w:tcPr>
          <w:p w:rsidR="00082252" w:rsidRPr="0079361C" w:rsidRDefault="00082252" w:rsidP="00384536">
            <w:pPr>
              <w:shd w:val="clear" w:color="auto" w:fill="FFFFFF"/>
              <w:spacing w:after="0" w:line="240" w:lineRule="auto"/>
              <w:rPr>
                <w:rFonts w:ascii="Times New Roman" w:eastAsia="Times New Roman" w:hAnsi="Times New Roman"/>
                <w:b/>
                <w:sz w:val="28"/>
                <w:szCs w:val="28"/>
                <w:lang w:val="uk-UA" w:eastAsia="ru-RU"/>
              </w:rPr>
            </w:pPr>
            <w:r w:rsidRPr="0079361C">
              <w:rPr>
                <w:rFonts w:ascii="Times New Roman" w:eastAsia="Times New Roman" w:hAnsi="Times New Roman"/>
                <w:b/>
                <w:sz w:val="28"/>
                <w:szCs w:val="28"/>
                <w:lang w:val="uk-UA" w:eastAsia="ru-RU"/>
              </w:rPr>
              <w:t>Балтійсько-Чорноморський союз ……………………</w:t>
            </w:r>
            <w:r>
              <w:rPr>
                <w:rFonts w:ascii="Times New Roman" w:eastAsia="Times New Roman" w:hAnsi="Times New Roman"/>
                <w:b/>
                <w:sz w:val="28"/>
                <w:szCs w:val="28"/>
                <w:lang w:val="uk-UA" w:eastAsia="ru-RU"/>
              </w:rPr>
              <w:t>…</w:t>
            </w:r>
            <w:r w:rsidRPr="0079361C">
              <w:rPr>
                <w:rFonts w:ascii="Times New Roman" w:eastAsia="Times New Roman" w:hAnsi="Times New Roman"/>
                <w:b/>
                <w:sz w:val="28"/>
                <w:szCs w:val="28"/>
                <w:lang w:val="uk-UA" w:eastAsia="ru-RU"/>
              </w:rPr>
              <w:t>……</w:t>
            </w:r>
          </w:p>
        </w:tc>
        <w:tc>
          <w:tcPr>
            <w:tcW w:w="528" w:type="dxa"/>
            <w:shd w:val="clear" w:color="auto" w:fill="auto"/>
          </w:tcPr>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66</w:t>
            </w:r>
          </w:p>
        </w:tc>
      </w:tr>
      <w:tr w:rsidR="00082252" w:rsidRPr="0079361C" w:rsidTr="00384536">
        <w:tc>
          <w:tcPr>
            <w:tcW w:w="310" w:type="dxa"/>
            <w:shd w:val="clear" w:color="auto" w:fill="auto"/>
            <w:vAlign w:val="center"/>
          </w:tcPr>
          <w:p w:rsidR="00082252" w:rsidRPr="0079361C" w:rsidRDefault="00082252" w:rsidP="00384536">
            <w:pPr>
              <w:spacing w:after="0" w:line="240" w:lineRule="auto"/>
              <w:rPr>
                <w:rFonts w:ascii="Times New Roman" w:hAnsi="Times New Roman"/>
                <w:sz w:val="28"/>
                <w:szCs w:val="28"/>
              </w:rPr>
            </w:pPr>
          </w:p>
        </w:tc>
        <w:tc>
          <w:tcPr>
            <w:tcW w:w="718" w:type="dxa"/>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3.2.</w:t>
            </w:r>
          </w:p>
        </w:tc>
        <w:tc>
          <w:tcPr>
            <w:tcW w:w="7766" w:type="dxa"/>
            <w:shd w:val="clear" w:color="auto" w:fill="auto"/>
            <w:vAlign w:val="center"/>
          </w:tcPr>
          <w:p w:rsidR="00082252" w:rsidRPr="0079361C" w:rsidRDefault="00082252" w:rsidP="00384536">
            <w:pPr>
              <w:shd w:val="clear" w:color="auto" w:fill="FFFFFF"/>
              <w:spacing w:after="0" w:line="240" w:lineRule="auto"/>
              <w:jc w:val="both"/>
              <w:rPr>
                <w:rFonts w:ascii="Times New Roman" w:eastAsia="Times New Roman" w:hAnsi="Times New Roman"/>
                <w:b/>
                <w:sz w:val="28"/>
                <w:szCs w:val="28"/>
                <w:lang w:val="uk-UA" w:eastAsia="ru-RU"/>
              </w:rPr>
            </w:pPr>
            <w:r w:rsidRPr="0079361C">
              <w:rPr>
                <w:rFonts w:ascii="Times New Roman" w:eastAsia="Times New Roman" w:hAnsi="Times New Roman"/>
                <w:b/>
                <w:sz w:val="28"/>
                <w:szCs w:val="28"/>
                <w:lang w:val="uk-UA" w:eastAsia="ru-RU"/>
              </w:rPr>
              <w:t>Країни Балтики та Україна - сучасна стратегія відносин……………………………………………………</w:t>
            </w:r>
            <w:r>
              <w:rPr>
                <w:rFonts w:ascii="Times New Roman" w:eastAsia="Times New Roman" w:hAnsi="Times New Roman"/>
                <w:b/>
                <w:sz w:val="28"/>
                <w:szCs w:val="28"/>
                <w:lang w:val="uk-UA" w:eastAsia="ru-RU"/>
              </w:rPr>
              <w:t>…</w:t>
            </w:r>
            <w:r w:rsidRPr="0079361C">
              <w:rPr>
                <w:rFonts w:ascii="Times New Roman" w:eastAsia="Times New Roman" w:hAnsi="Times New Roman"/>
                <w:b/>
                <w:sz w:val="28"/>
                <w:szCs w:val="28"/>
                <w:lang w:val="uk-UA" w:eastAsia="ru-RU"/>
              </w:rPr>
              <w:t>…</w:t>
            </w:r>
          </w:p>
        </w:tc>
        <w:tc>
          <w:tcPr>
            <w:tcW w:w="528" w:type="dxa"/>
            <w:shd w:val="clear" w:color="auto" w:fill="auto"/>
          </w:tcPr>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71</w:t>
            </w:r>
          </w:p>
        </w:tc>
      </w:tr>
      <w:tr w:rsidR="00082252" w:rsidRPr="0079361C" w:rsidTr="00384536">
        <w:tc>
          <w:tcPr>
            <w:tcW w:w="310" w:type="dxa"/>
            <w:shd w:val="clear" w:color="auto" w:fill="auto"/>
            <w:vAlign w:val="center"/>
          </w:tcPr>
          <w:p w:rsidR="00082252" w:rsidRPr="0079361C" w:rsidRDefault="00082252" w:rsidP="00384536">
            <w:pPr>
              <w:spacing w:after="0" w:line="240" w:lineRule="auto"/>
              <w:rPr>
                <w:rFonts w:ascii="Times New Roman" w:hAnsi="Times New Roman"/>
                <w:sz w:val="28"/>
                <w:szCs w:val="28"/>
              </w:rPr>
            </w:pPr>
          </w:p>
        </w:tc>
        <w:tc>
          <w:tcPr>
            <w:tcW w:w="718" w:type="dxa"/>
            <w:shd w:val="clear" w:color="auto" w:fill="auto"/>
            <w:vAlign w:val="center"/>
          </w:tcPr>
          <w:p w:rsidR="00082252" w:rsidRPr="0079361C" w:rsidRDefault="00082252" w:rsidP="00384536">
            <w:pPr>
              <w:spacing w:after="0" w:line="240" w:lineRule="auto"/>
              <w:rPr>
                <w:rFonts w:ascii="Times New Roman" w:hAnsi="Times New Roman"/>
                <w:b/>
                <w:sz w:val="28"/>
                <w:szCs w:val="28"/>
                <w:lang w:val="uk-UA"/>
              </w:rPr>
            </w:pPr>
            <w:r w:rsidRPr="0079361C">
              <w:rPr>
                <w:rFonts w:ascii="Times New Roman" w:hAnsi="Times New Roman"/>
                <w:b/>
                <w:sz w:val="28"/>
                <w:szCs w:val="28"/>
                <w:lang w:val="uk-UA"/>
              </w:rPr>
              <w:t>3.3.</w:t>
            </w:r>
          </w:p>
        </w:tc>
        <w:tc>
          <w:tcPr>
            <w:tcW w:w="7766" w:type="dxa"/>
            <w:shd w:val="clear" w:color="auto" w:fill="auto"/>
            <w:vAlign w:val="center"/>
          </w:tcPr>
          <w:p w:rsidR="00082252" w:rsidRPr="0079361C" w:rsidRDefault="00082252" w:rsidP="00384536">
            <w:pPr>
              <w:spacing w:after="0" w:line="240" w:lineRule="auto"/>
              <w:jc w:val="both"/>
              <w:rPr>
                <w:rFonts w:ascii="Times New Roman" w:eastAsia="Times New Roman" w:hAnsi="Times New Roman"/>
                <w:b/>
                <w:bCs/>
                <w:sz w:val="28"/>
                <w:szCs w:val="28"/>
                <w:lang w:val="uk-UA" w:eastAsia="ru-RU"/>
              </w:rPr>
            </w:pPr>
            <w:r w:rsidRPr="0079361C">
              <w:rPr>
                <w:rFonts w:ascii="Times New Roman" w:eastAsia="Times New Roman" w:hAnsi="Times New Roman"/>
                <w:b/>
                <w:bCs/>
                <w:sz w:val="28"/>
                <w:szCs w:val="28"/>
                <w:lang w:val="uk-UA" w:eastAsia="ru-RU"/>
              </w:rPr>
              <w:t>Країни Балтики та Росія – в питаннях регіональної безпеки та стабільності …………………………………</w:t>
            </w:r>
            <w:r>
              <w:rPr>
                <w:rFonts w:ascii="Times New Roman" w:eastAsia="Times New Roman" w:hAnsi="Times New Roman"/>
                <w:b/>
                <w:bCs/>
                <w:sz w:val="28"/>
                <w:szCs w:val="28"/>
                <w:lang w:val="uk-UA" w:eastAsia="ru-RU"/>
              </w:rPr>
              <w:t>….</w:t>
            </w:r>
            <w:r w:rsidRPr="0079361C">
              <w:rPr>
                <w:rFonts w:ascii="Times New Roman" w:eastAsia="Times New Roman" w:hAnsi="Times New Roman"/>
                <w:b/>
                <w:bCs/>
                <w:sz w:val="28"/>
                <w:szCs w:val="28"/>
                <w:lang w:val="uk-UA" w:eastAsia="ru-RU"/>
              </w:rPr>
              <w:t>….</w:t>
            </w:r>
          </w:p>
        </w:tc>
        <w:tc>
          <w:tcPr>
            <w:tcW w:w="528" w:type="dxa"/>
            <w:shd w:val="clear" w:color="auto" w:fill="auto"/>
          </w:tcPr>
          <w:p w:rsidR="00082252" w:rsidRPr="0079361C" w:rsidRDefault="00082252" w:rsidP="0038453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78</w:t>
            </w:r>
          </w:p>
        </w:tc>
      </w:tr>
      <w:tr w:rsidR="00082252" w:rsidRPr="0079361C" w:rsidTr="00384536">
        <w:tc>
          <w:tcPr>
            <w:tcW w:w="8794" w:type="dxa"/>
            <w:gridSpan w:val="3"/>
            <w:shd w:val="clear" w:color="auto" w:fill="auto"/>
            <w:vAlign w:val="center"/>
          </w:tcPr>
          <w:p w:rsidR="00082252" w:rsidRPr="0079361C" w:rsidRDefault="00082252" w:rsidP="00384536">
            <w:pPr>
              <w:spacing w:after="0" w:line="360" w:lineRule="auto"/>
              <w:rPr>
                <w:rFonts w:ascii="Times New Roman" w:hAnsi="Times New Roman"/>
                <w:b/>
                <w:sz w:val="28"/>
                <w:szCs w:val="28"/>
                <w:lang w:val="uk-UA"/>
              </w:rPr>
            </w:pPr>
            <w:r w:rsidRPr="0079361C">
              <w:rPr>
                <w:rFonts w:ascii="Times New Roman" w:hAnsi="Times New Roman"/>
                <w:b/>
                <w:sz w:val="28"/>
                <w:szCs w:val="28"/>
                <w:lang w:val="uk-UA"/>
              </w:rPr>
              <w:t>ВИСНОВКИ ………………………………………………………</w:t>
            </w:r>
            <w:r>
              <w:rPr>
                <w:rFonts w:ascii="Times New Roman" w:hAnsi="Times New Roman"/>
                <w:b/>
                <w:sz w:val="28"/>
                <w:szCs w:val="28"/>
                <w:lang w:val="uk-UA"/>
              </w:rPr>
              <w:t>….</w:t>
            </w:r>
            <w:r w:rsidRPr="0079361C">
              <w:rPr>
                <w:rFonts w:ascii="Times New Roman" w:hAnsi="Times New Roman"/>
                <w:b/>
                <w:sz w:val="28"/>
                <w:szCs w:val="28"/>
                <w:lang w:val="uk-UA"/>
              </w:rPr>
              <w:t>……</w:t>
            </w:r>
          </w:p>
        </w:tc>
        <w:tc>
          <w:tcPr>
            <w:tcW w:w="528" w:type="dxa"/>
            <w:shd w:val="clear" w:color="auto" w:fill="auto"/>
          </w:tcPr>
          <w:p w:rsidR="00082252" w:rsidRPr="0079361C" w:rsidRDefault="00082252" w:rsidP="00384536">
            <w:pPr>
              <w:spacing w:after="0" w:line="360" w:lineRule="auto"/>
              <w:jc w:val="center"/>
              <w:rPr>
                <w:rFonts w:ascii="Times New Roman" w:hAnsi="Times New Roman"/>
                <w:b/>
                <w:sz w:val="28"/>
                <w:szCs w:val="28"/>
                <w:lang w:val="uk-UA"/>
              </w:rPr>
            </w:pPr>
            <w:r>
              <w:rPr>
                <w:rFonts w:ascii="Times New Roman" w:hAnsi="Times New Roman"/>
                <w:b/>
                <w:sz w:val="28"/>
                <w:szCs w:val="28"/>
                <w:lang w:val="uk-UA"/>
              </w:rPr>
              <w:t>84</w:t>
            </w:r>
          </w:p>
        </w:tc>
      </w:tr>
      <w:tr w:rsidR="00082252" w:rsidRPr="0079361C" w:rsidTr="00384536">
        <w:tc>
          <w:tcPr>
            <w:tcW w:w="8794" w:type="dxa"/>
            <w:gridSpan w:val="3"/>
            <w:shd w:val="clear" w:color="auto" w:fill="auto"/>
            <w:vAlign w:val="center"/>
          </w:tcPr>
          <w:p w:rsidR="00082252" w:rsidRPr="0079361C" w:rsidRDefault="00082252" w:rsidP="00384536">
            <w:pPr>
              <w:spacing w:after="0" w:line="360" w:lineRule="auto"/>
              <w:rPr>
                <w:rFonts w:ascii="Times New Roman" w:hAnsi="Times New Roman"/>
                <w:b/>
                <w:sz w:val="28"/>
                <w:szCs w:val="28"/>
                <w:lang w:val="uk-UA"/>
              </w:rPr>
            </w:pPr>
            <w:r w:rsidRPr="0079361C">
              <w:rPr>
                <w:rFonts w:ascii="Times New Roman" w:hAnsi="Times New Roman"/>
                <w:b/>
                <w:sz w:val="28"/>
                <w:szCs w:val="28"/>
                <w:lang w:val="uk-UA"/>
              </w:rPr>
              <w:t>СПИСОК ЛІТЕРАТУРИ …………………………………………</w:t>
            </w:r>
            <w:r>
              <w:rPr>
                <w:rFonts w:ascii="Times New Roman" w:hAnsi="Times New Roman"/>
                <w:b/>
                <w:sz w:val="28"/>
                <w:szCs w:val="28"/>
                <w:lang w:val="uk-UA"/>
              </w:rPr>
              <w:t>….</w:t>
            </w:r>
            <w:r w:rsidRPr="0079361C">
              <w:rPr>
                <w:rFonts w:ascii="Times New Roman" w:hAnsi="Times New Roman"/>
                <w:b/>
                <w:sz w:val="28"/>
                <w:szCs w:val="28"/>
                <w:lang w:val="uk-UA"/>
              </w:rPr>
              <w:t>…..</w:t>
            </w:r>
          </w:p>
        </w:tc>
        <w:tc>
          <w:tcPr>
            <w:tcW w:w="528" w:type="dxa"/>
            <w:shd w:val="clear" w:color="auto" w:fill="auto"/>
          </w:tcPr>
          <w:p w:rsidR="00082252" w:rsidRPr="0079361C" w:rsidRDefault="00082252" w:rsidP="00384536">
            <w:pPr>
              <w:spacing w:after="0" w:line="360" w:lineRule="auto"/>
              <w:jc w:val="center"/>
              <w:rPr>
                <w:rFonts w:ascii="Times New Roman" w:hAnsi="Times New Roman"/>
                <w:b/>
                <w:sz w:val="28"/>
                <w:szCs w:val="28"/>
                <w:lang w:val="uk-UA"/>
              </w:rPr>
            </w:pPr>
            <w:r>
              <w:rPr>
                <w:rFonts w:ascii="Times New Roman" w:hAnsi="Times New Roman"/>
                <w:b/>
                <w:sz w:val="28"/>
                <w:szCs w:val="28"/>
                <w:lang w:val="uk-UA"/>
              </w:rPr>
              <w:t>87</w:t>
            </w:r>
          </w:p>
        </w:tc>
      </w:tr>
    </w:tbl>
    <w:p w:rsidR="00082252" w:rsidRPr="008E391D" w:rsidRDefault="00082252" w:rsidP="00082252">
      <w:pPr>
        <w:shd w:val="clear" w:color="auto" w:fill="FFFFFF"/>
        <w:spacing w:after="0" w:line="360" w:lineRule="auto"/>
        <w:jc w:val="center"/>
        <w:rPr>
          <w:rFonts w:ascii="Times New Roman" w:eastAsia="Times New Roman" w:hAnsi="Times New Roman"/>
          <w:b/>
          <w:sz w:val="28"/>
          <w:szCs w:val="28"/>
          <w:lang w:val="uk-UA" w:eastAsia="ru-RU"/>
        </w:rPr>
      </w:pPr>
    </w:p>
    <w:p w:rsidR="00082252" w:rsidRPr="008E391D" w:rsidRDefault="00082252" w:rsidP="00082252">
      <w:pPr>
        <w:shd w:val="clear" w:color="auto" w:fill="FFFFFF"/>
        <w:spacing w:after="0" w:line="360" w:lineRule="auto"/>
        <w:jc w:val="center"/>
        <w:rPr>
          <w:rFonts w:ascii="Times New Roman" w:eastAsia="Times New Roman" w:hAnsi="Times New Roman"/>
          <w:b/>
          <w:sz w:val="28"/>
          <w:szCs w:val="28"/>
          <w:lang w:val="uk-UA" w:eastAsia="ru-RU"/>
        </w:rPr>
      </w:pPr>
    </w:p>
    <w:p w:rsidR="00082252" w:rsidRPr="008E391D" w:rsidRDefault="00082252" w:rsidP="00082252">
      <w:pPr>
        <w:shd w:val="clear" w:color="auto" w:fill="FFFFFF"/>
        <w:spacing w:after="0" w:line="360" w:lineRule="auto"/>
        <w:jc w:val="center"/>
        <w:rPr>
          <w:rFonts w:ascii="Times New Roman" w:eastAsia="Times New Roman" w:hAnsi="Times New Roman"/>
          <w:b/>
          <w:sz w:val="28"/>
          <w:szCs w:val="28"/>
          <w:lang w:val="uk-UA" w:eastAsia="ru-RU"/>
        </w:rPr>
      </w:pPr>
    </w:p>
    <w:p w:rsidR="00082252" w:rsidRPr="008E391D" w:rsidRDefault="00082252" w:rsidP="00082252">
      <w:pPr>
        <w:shd w:val="clear" w:color="auto" w:fill="FFFFFF"/>
        <w:spacing w:after="0" w:line="360" w:lineRule="auto"/>
        <w:jc w:val="center"/>
        <w:rPr>
          <w:rFonts w:ascii="Times New Roman" w:eastAsia="Times New Roman" w:hAnsi="Times New Roman"/>
          <w:b/>
          <w:sz w:val="28"/>
          <w:szCs w:val="28"/>
          <w:lang w:val="uk-UA" w:eastAsia="ru-RU"/>
        </w:rPr>
      </w:pPr>
    </w:p>
    <w:p w:rsidR="00082252" w:rsidRPr="008E391D" w:rsidRDefault="00082252" w:rsidP="00082252">
      <w:pPr>
        <w:shd w:val="clear" w:color="auto" w:fill="FFFFFF"/>
        <w:spacing w:after="0" w:line="360" w:lineRule="auto"/>
        <w:jc w:val="center"/>
        <w:rPr>
          <w:rFonts w:ascii="Times New Roman" w:eastAsia="Times New Roman" w:hAnsi="Times New Roman"/>
          <w:b/>
          <w:sz w:val="28"/>
          <w:szCs w:val="28"/>
          <w:lang w:val="uk-UA" w:eastAsia="ru-RU"/>
        </w:rPr>
      </w:pPr>
    </w:p>
    <w:p w:rsidR="00082252" w:rsidRPr="008E391D" w:rsidRDefault="00082252" w:rsidP="00082252">
      <w:pPr>
        <w:shd w:val="clear" w:color="auto" w:fill="FFFFFF"/>
        <w:spacing w:after="0" w:line="360" w:lineRule="auto"/>
        <w:jc w:val="center"/>
        <w:rPr>
          <w:rFonts w:ascii="Times New Roman" w:eastAsia="Times New Roman" w:hAnsi="Times New Roman"/>
          <w:b/>
          <w:sz w:val="28"/>
          <w:szCs w:val="28"/>
          <w:lang w:val="uk-UA" w:eastAsia="ru-RU"/>
        </w:rPr>
      </w:pPr>
    </w:p>
    <w:p w:rsidR="00082252" w:rsidRPr="008E391D" w:rsidRDefault="00082252" w:rsidP="00082252">
      <w:pPr>
        <w:shd w:val="clear" w:color="auto" w:fill="FFFFFF"/>
        <w:spacing w:after="0" w:line="360" w:lineRule="auto"/>
        <w:jc w:val="center"/>
        <w:rPr>
          <w:rFonts w:ascii="Times New Roman" w:eastAsia="Times New Roman" w:hAnsi="Times New Roman"/>
          <w:b/>
          <w:sz w:val="28"/>
          <w:szCs w:val="28"/>
          <w:lang w:val="uk-UA" w:eastAsia="ru-RU"/>
        </w:rPr>
      </w:pPr>
    </w:p>
    <w:p w:rsidR="00082252" w:rsidRPr="008E391D" w:rsidRDefault="00082252" w:rsidP="00082252">
      <w:pPr>
        <w:shd w:val="clear" w:color="auto" w:fill="FFFFFF"/>
        <w:spacing w:after="0" w:line="360" w:lineRule="auto"/>
        <w:jc w:val="center"/>
        <w:rPr>
          <w:rFonts w:ascii="Times New Roman" w:eastAsia="Times New Roman" w:hAnsi="Times New Roman"/>
          <w:b/>
          <w:sz w:val="28"/>
          <w:szCs w:val="28"/>
          <w:lang w:val="uk-UA" w:eastAsia="ru-RU"/>
        </w:rPr>
      </w:pPr>
      <w:r w:rsidRPr="008E391D">
        <w:rPr>
          <w:rFonts w:ascii="Times New Roman" w:eastAsia="Times New Roman" w:hAnsi="Times New Roman"/>
          <w:b/>
          <w:sz w:val="28"/>
          <w:szCs w:val="28"/>
          <w:lang w:val="uk-UA" w:eastAsia="ru-RU"/>
        </w:rPr>
        <w:t>В</w:t>
      </w:r>
      <w:r>
        <w:rPr>
          <w:rFonts w:ascii="Times New Roman" w:eastAsia="Times New Roman" w:hAnsi="Times New Roman"/>
          <w:b/>
          <w:sz w:val="28"/>
          <w:szCs w:val="28"/>
          <w:lang w:val="uk-UA" w:eastAsia="ru-RU"/>
        </w:rPr>
        <w:t xml:space="preserve"> </w:t>
      </w:r>
      <w:r w:rsidRPr="008E391D">
        <w:rPr>
          <w:rFonts w:ascii="Times New Roman" w:eastAsia="Times New Roman" w:hAnsi="Times New Roman"/>
          <w:b/>
          <w:sz w:val="28"/>
          <w:szCs w:val="28"/>
          <w:lang w:val="uk-UA" w:eastAsia="ru-RU"/>
        </w:rPr>
        <w:t>С</w:t>
      </w:r>
      <w:r>
        <w:rPr>
          <w:rFonts w:ascii="Times New Roman" w:eastAsia="Times New Roman" w:hAnsi="Times New Roman"/>
          <w:b/>
          <w:sz w:val="28"/>
          <w:szCs w:val="28"/>
          <w:lang w:val="uk-UA" w:eastAsia="ru-RU"/>
        </w:rPr>
        <w:t xml:space="preserve"> </w:t>
      </w:r>
      <w:r w:rsidRPr="008E391D">
        <w:rPr>
          <w:rFonts w:ascii="Times New Roman" w:eastAsia="Times New Roman" w:hAnsi="Times New Roman"/>
          <w:b/>
          <w:sz w:val="28"/>
          <w:szCs w:val="28"/>
          <w:lang w:val="uk-UA" w:eastAsia="ru-RU"/>
        </w:rPr>
        <w:t>Т</w:t>
      </w:r>
      <w:r>
        <w:rPr>
          <w:rFonts w:ascii="Times New Roman" w:eastAsia="Times New Roman" w:hAnsi="Times New Roman"/>
          <w:b/>
          <w:sz w:val="28"/>
          <w:szCs w:val="28"/>
          <w:lang w:val="uk-UA" w:eastAsia="ru-RU"/>
        </w:rPr>
        <w:t xml:space="preserve"> </w:t>
      </w:r>
      <w:r w:rsidRPr="008E391D">
        <w:rPr>
          <w:rFonts w:ascii="Times New Roman" w:eastAsia="Times New Roman" w:hAnsi="Times New Roman"/>
          <w:b/>
          <w:sz w:val="28"/>
          <w:szCs w:val="28"/>
          <w:lang w:val="uk-UA" w:eastAsia="ru-RU"/>
        </w:rPr>
        <w:t>У</w:t>
      </w:r>
      <w:r>
        <w:rPr>
          <w:rFonts w:ascii="Times New Roman" w:eastAsia="Times New Roman" w:hAnsi="Times New Roman"/>
          <w:b/>
          <w:sz w:val="28"/>
          <w:szCs w:val="28"/>
          <w:lang w:val="uk-UA" w:eastAsia="ru-RU"/>
        </w:rPr>
        <w:t xml:space="preserve"> </w:t>
      </w:r>
      <w:r w:rsidRPr="008E391D">
        <w:rPr>
          <w:rFonts w:ascii="Times New Roman" w:eastAsia="Times New Roman" w:hAnsi="Times New Roman"/>
          <w:b/>
          <w:sz w:val="28"/>
          <w:szCs w:val="28"/>
          <w:lang w:val="uk-UA" w:eastAsia="ru-RU"/>
        </w:rPr>
        <w:t>П</w:t>
      </w:r>
    </w:p>
    <w:p w:rsidR="00082252" w:rsidRPr="008E391D" w:rsidRDefault="00082252" w:rsidP="00082252">
      <w:pPr>
        <w:shd w:val="clear" w:color="auto" w:fill="FFFFFF"/>
        <w:spacing w:after="0" w:line="360" w:lineRule="auto"/>
        <w:jc w:val="center"/>
        <w:rPr>
          <w:rFonts w:ascii="Times New Roman" w:eastAsia="Times New Roman" w:hAnsi="Times New Roman"/>
          <w:b/>
          <w:sz w:val="28"/>
          <w:szCs w:val="28"/>
          <w:lang w:val="uk-UA" w:eastAsia="ru-RU"/>
        </w:rPr>
      </w:pPr>
    </w:p>
    <w:p w:rsidR="00082252" w:rsidRPr="008E391D" w:rsidRDefault="00082252" w:rsidP="00082252">
      <w:pPr>
        <w:shd w:val="clear" w:color="auto" w:fill="FFFFFF"/>
        <w:spacing w:after="0" w:line="360" w:lineRule="auto"/>
        <w:ind w:firstLine="709"/>
        <w:jc w:val="both"/>
        <w:rPr>
          <w:rFonts w:ascii="Times New Roman" w:eastAsia="Times New Roman" w:hAnsi="Times New Roman"/>
          <w:sz w:val="28"/>
          <w:szCs w:val="28"/>
          <w:lang w:val="uk-UA" w:eastAsia="ru-RU"/>
        </w:rPr>
      </w:pPr>
      <w:r w:rsidRPr="008E391D">
        <w:rPr>
          <w:rFonts w:ascii="Times New Roman" w:eastAsia="Times New Roman" w:hAnsi="Times New Roman"/>
          <w:sz w:val="28"/>
          <w:szCs w:val="28"/>
          <w:lang w:val="uk-UA" w:eastAsia="ru-RU"/>
        </w:rPr>
        <w:t>У радянські часи їх називали "</w:t>
      </w:r>
      <w:r w:rsidRPr="008E391D">
        <w:rPr>
          <w:rFonts w:ascii="Times New Roman" w:eastAsia="Times New Roman" w:hAnsi="Times New Roman"/>
          <w:b/>
          <w:i/>
          <w:sz w:val="28"/>
          <w:szCs w:val="28"/>
          <w:lang w:val="uk-UA" w:eastAsia="ru-RU"/>
        </w:rPr>
        <w:t>прибалтійські республіки</w:t>
      </w:r>
      <w:r w:rsidRPr="008E391D">
        <w:rPr>
          <w:rFonts w:ascii="Times New Roman" w:eastAsia="Times New Roman" w:hAnsi="Times New Roman"/>
          <w:sz w:val="28"/>
          <w:szCs w:val="28"/>
          <w:lang w:val="uk-UA" w:eastAsia="ru-RU"/>
        </w:rPr>
        <w:t>", і багато хто плутав, яка столиця у кожної з них, адже їх сприймали як єдине утворення. Прибалтику називали "радянським зарубіжжям", і таке відчуття було у кожного радянського громадянина, хто туди приїздив. Союзні кінематографісти знімали там фільми про справжній "закордон", а прибалтійські актори грали у фільмах про Велику Британію або Америку.</w:t>
      </w:r>
    </w:p>
    <w:p w:rsidR="00082252" w:rsidRPr="008E391D" w:rsidRDefault="00082252" w:rsidP="000822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eastAsia="ru-RU"/>
        </w:rPr>
      </w:pPr>
      <w:r w:rsidRPr="008E391D">
        <w:rPr>
          <w:rFonts w:ascii="Times New Roman" w:eastAsia="Times New Roman" w:hAnsi="Times New Roman"/>
          <w:sz w:val="28"/>
          <w:szCs w:val="28"/>
          <w:lang w:val="uk-UA" w:eastAsia="ru-RU"/>
        </w:rPr>
        <w:t xml:space="preserve">Країни Балтії давно вийшли з пострадянського простору. Тепер це </w:t>
      </w:r>
      <w:r w:rsidRPr="008E391D">
        <w:rPr>
          <w:rFonts w:ascii="Times New Roman" w:eastAsia="Times New Roman" w:hAnsi="Times New Roman"/>
          <w:b/>
          <w:i/>
          <w:sz w:val="28"/>
          <w:szCs w:val="28"/>
          <w:lang w:val="uk-UA" w:eastAsia="ru-RU"/>
        </w:rPr>
        <w:t>європейські країни</w:t>
      </w:r>
      <w:r w:rsidRPr="008E391D">
        <w:rPr>
          <w:rFonts w:ascii="Times New Roman" w:eastAsia="Times New Roman" w:hAnsi="Times New Roman"/>
          <w:sz w:val="28"/>
          <w:szCs w:val="28"/>
          <w:lang w:val="uk-UA" w:eastAsia="ru-RU"/>
        </w:rPr>
        <w:t xml:space="preserve">. Звичайно, з урахуванням особливостей їхнього життя, хтось із цієї «білої тріади» – Литва, Латвія та Естонія – влаштувався краще, хтось гірше. У наш час вважається безтактністю розглядати країни Балтії - Латвію, Литву та Естонію - як ідентичні країни. Їхні мови, етнічна належність та релігії суттєво відрізняються, так само, як обсяг і характер економік. Хоча зазвичай як у минулому, так і нині вони мають багато спільного. Три народи завжди ментально відчували себе частиною західної цивілізації і ні одна з країн не має наміру збиватися з наміченого європейського шляху. </w:t>
      </w:r>
    </w:p>
    <w:p w:rsidR="00082252" w:rsidRPr="008E391D" w:rsidRDefault="00082252" w:rsidP="00082252">
      <w:pPr>
        <w:shd w:val="clear" w:color="auto" w:fill="FFFFFF"/>
        <w:spacing w:after="0" w:line="360" w:lineRule="auto"/>
        <w:ind w:firstLine="709"/>
        <w:jc w:val="both"/>
        <w:rPr>
          <w:rFonts w:ascii="Times New Roman" w:eastAsia="Times New Roman" w:hAnsi="Times New Roman"/>
          <w:sz w:val="28"/>
          <w:szCs w:val="28"/>
          <w:lang w:val="uk-UA" w:eastAsia="ru-RU"/>
        </w:rPr>
      </w:pPr>
      <w:r w:rsidRPr="008E391D">
        <w:rPr>
          <w:rFonts w:ascii="Times New Roman" w:eastAsia="Times New Roman" w:hAnsi="Times New Roman"/>
          <w:sz w:val="28"/>
          <w:szCs w:val="28"/>
          <w:lang w:val="uk-UA" w:eastAsia="ru-RU"/>
        </w:rPr>
        <w:t>Особливо слід відзначити, що протягом століть такі нечисленні народи зуміли зберегти самобутність у той час, коли їх країни мали незалежність трохи більше, ніж півстоліття. За останні п'ять століть держави Балтії входили до складу імперій своїх більш великих сусідів: Швеції, Данії, Німеччини, Польщі та Росії. Проте ці країни вижили, не кажучи вже про становлення їх як сучасних життєздатних держав.</w:t>
      </w:r>
    </w:p>
    <w:p w:rsidR="00082252" w:rsidRPr="008E391D" w:rsidRDefault="00082252" w:rsidP="00082252">
      <w:pPr>
        <w:shd w:val="clear" w:color="auto" w:fill="FFFFFF"/>
        <w:spacing w:after="0" w:line="360" w:lineRule="auto"/>
        <w:ind w:firstLine="709"/>
        <w:jc w:val="both"/>
        <w:rPr>
          <w:rFonts w:ascii="Times New Roman" w:eastAsia="Times New Roman" w:hAnsi="Times New Roman"/>
          <w:sz w:val="28"/>
          <w:szCs w:val="28"/>
          <w:lang w:val="uk-UA" w:eastAsia="ru-RU"/>
        </w:rPr>
      </w:pPr>
      <w:r w:rsidRPr="008E391D">
        <w:rPr>
          <w:rFonts w:ascii="Times New Roman" w:eastAsia="Times New Roman" w:hAnsi="Times New Roman"/>
          <w:sz w:val="28"/>
          <w:szCs w:val="28"/>
          <w:lang w:val="uk-UA" w:eastAsia="ru-RU"/>
        </w:rPr>
        <w:t xml:space="preserve">Останнім часом ці країни об’єднує більше чим роз’єднує. Саме проти російського домінування вони виступили в авангарді боротьби. Прибалти першими поставили під сумнів непорушність радянської імперії, наголошуючи на тому, що були "окуповані Радами" всупереч їхньому бажанню. Саме там вперше з'явилися національні фронти, мета котрих полягала у виборюванні незалежності й поверненні до Заходу. Вони були </w:t>
      </w:r>
      <w:r w:rsidRPr="008E391D">
        <w:rPr>
          <w:rFonts w:ascii="Times New Roman" w:eastAsia="Times New Roman" w:hAnsi="Times New Roman"/>
          <w:sz w:val="28"/>
          <w:szCs w:val="28"/>
          <w:lang w:val="uk-UA" w:eastAsia="ru-RU"/>
        </w:rPr>
        <w:lastRenderedPageBreak/>
        <w:t xml:space="preserve">переконані у нежиттєздатності соціалізму, налаштовані на демократію і ринкову економіку, які обрали ще у 1918 р. Обраний поступ було насильно обірвано у 1940 р. і зупинено на 50 років. Тепер висувалася мета повернути колись обрані орієнтири і втілити їх у життя. Країни Балтії за основу суспільно-політичного ладу обрали західноєвропейську модель із розвиненим парламентаризмом і особливим наголосом на тому, що носієм державності є нація. Велике значення для успішного початку і перебігу реформування мала національна самосвідомість і непохитна впевненість у необхідності незалежної держави. На відміну від Росії та України, у країнах Балтії через певні економічні, соціальні, психологічні і правові причини не сформувалися потужні фінансово-політичні групи або олігархії. Політична еліта цих країн лобіювала і розробляла загальнонаціональні проекти, у тому числі пов'язані з підвищенням рівня життя та європейським вибором використовуючи ті можливості що існували у республік. Проте економічно їм ще далеко до країн Старої Європи. </w:t>
      </w:r>
    </w:p>
    <w:p w:rsidR="00082252" w:rsidRPr="008E391D" w:rsidRDefault="00082252" w:rsidP="00082252">
      <w:pPr>
        <w:shd w:val="clear" w:color="auto" w:fill="FFFFFF"/>
        <w:spacing w:after="0" w:line="360" w:lineRule="auto"/>
        <w:ind w:firstLine="709"/>
        <w:jc w:val="both"/>
        <w:rPr>
          <w:rFonts w:ascii="Times New Roman" w:eastAsia="Times New Roman" w:hAnsi="Times New Roman"/>
          <w:sz w:val="28"/>
          <w:szCs w:val="28"/>
          <w:lang w:val="uk-UA" w:eastAsia="ru-RU"/>
        </w:rPr>
      </w:pPr>
      <w:r w:rsidRPr="008E391D">
        <w:rPr>
          <w:rFonts w:ascii="Times New Roman" w:eastAsia="Times New Roman" w:hAnsi="Times New Roman"/>
          <w:sz w:val="28"/>
          <w:szCs w:val="28"/>
          <w:lang w:val="uk-UA" w:eastAsia="ru-RU"/>
        </w:rPr>
        <w:t xml:space="preserve">До цього ж у країнах Балтії останнім часом з’явилась і своя політична ніша. Останнім часом країни Балтики мають важливе геополітичне та геоекономічне значення. Зросло значення Балтійських країн і в формуванні нового світового порядку. Суттєво змінилась роль країн Балтії в Європейській політиці. Саме ці питання обумовили </w:t>
      </w:r>
      <w:r w:rsidRPr="008E391D">
        <w:rPr>
          <w:rFonts w:ascii="Times New Roman" w:eastAsia="Times New Roman" w:hAnsi="Times New Roman"/>
          <w:b/>
          <w:sz w:val="28"/>
          <w:szCs w:val="28"/>
          <w:lang w:val="uk-UA" w:eastAsia="ru-RU"/>
        </w:rPr>
        <w:t>актуальність теми</w:t>
      </w:r>
      <w:r w:rsidRPr="008E391D">
        <w:rPr>
          <w:rFonts w:ascii="Times New Roman" w:eastAsia="Times New Roman" w:hAnsi="Times New Roman"/>
          <w:sz w:val="28"/>
          <w:szCs w:val="28"/>
          <w:lang w:val="uk-UA" w:eastAsia="ru-RU"/>
        </w:rPr>
        <w:t xml:space="preserve"> роботи. </w:t>
      </w:r>
    </w:p>
    <w:p w:rsidR="00082252" w:rsidRPr="008E391D" w:rsidRDefault="00082252" w:rsidP="00082252">
      <w:pPr>
        <w:shd w:val="clear" w:color="auto" w:fill="FFFFFF"/>
        <w:spacing w:after="0" w:line="360" w:lineRule="auto"/>
        <w:ind w:firstLine="709"/>
        <w:jc w:val="both"/>
        <w:rPr>
          <w:rFonts w:ascii="Times New Roman" w:eastAsia="Times New Roman" w:hAnsi="Times New Roman"/>
          <w:sz w:val="28"/>
          <w:szCs w:val="28"/>
          <w:lang w:val="uk-UA" w:eastAsia="ru-RU"/>
        </w:rPr>
      </w:pPr>
      <w:r w:rsidRPr="00641DCD">
        <w:rPr>
          <w:rFonts w:ascii="Times New Roman" w:eastAsia="Times New Roman" w:hAnsi="Times New Roman"/>
          <w:b/>
          <w:i/>
          <w:sz w:val="28"/>
          <w:szCs w:val="28"/>
          <w:lang w:val="uk-UA" w:eastAsia="ru-RU"/>
        </w:rPr>
        <w:t>Метою кваліфікаційної</w:t>
      </w:r>
      <w:r>
        <w:rPr>
          <w:rFonts w:ascii="Times New Roman" w:eastAsia="Times New Roman" w:hAnsi="Times New Roman"/>
          <w:b/>
          <w:i/>
          <w:sz w:val="28"/>
          <w:szCs w:val="28"/>
          <w:lang w:val="uk-UA" w:eastAsia="ru-RU"/>
        </w:rPr>
        <w:t xml:space="preserve"> магістерської</w:t>
      </w:r>
      <w:r w:rsidRPr="00641DCD">
        <w:rPr>
          <w:rFonts w:ascii="Times New Roman" w:eastAsia="Times New Roman" w:hAnsi="Times New Roman"/>
          <w:b/>
          <w:i/>
          <w:sz w:val="28"/>
          <w:szCs w:val="28"/>
          <w:lang w:val="uk-UA" w:eastAsia="ru-RU"/>
        </w:rPr>
        <w:t xml:space="preserve"> роботи</w:t>
      </w:r>
      <w:r w:rsidRPr="008E391D">
        <w:rPr>
          <w:rFonts w:ascii="Times New Roman" w:eastAsia="Times New Roman" w:hAnsi="Times New Roman"/>
          <w:sz w:val="28"/>
          <w:szCs w:val="28"/>
          <w:lang w:val="uk-UA" w:eastAsia="ru-RU"/>
        </w:rPr>
        <w:t xml:space="preserve"> є розгляд сучасних зовнішньо політичних та економічних особливостей розвитку та взаємовідносин країн Балтії з іншими країнами Європи та світу.</w:t>
      </w:r>
    </w:p>
    <w:p w:rsidR="00082252" w:rsidRPr="008E391D" w:rsidRDefault="00082252" w:rsidP="00082252">
      <w:pPr>
        <w:shd w:val="clear" w:color="auto" w:fill="FFFFFF"/>
        <w:spacing w:after="0" w:line="360" w:lineRule="auto"/>
        <w:ind w:firstLine="709"/>
        <w:jc w:val="both"/>
        <w:rPr>
          <w:rFonts w:ascii="Times New Roman" w:eastAsia="Times New Roman" w:hAnsi="Times New Roman"/>
          <w:sz w:val="28"/>
          <w:szCs w:val="28"/>
          <w:lang w:val="uk-UA" w:eastAsia="ru-RU"/>
        </w:rPr>
      </w:pPr>
      <w:r w:rsidRPr="008E391D">
        <w:rPr>
          <w:rFonts w:ascii="Times New Roman" w:eastAsia="Times New Roman" w:hAnsi="Times New Roman"/>
          <w:sz w:val="28"/>
          <w:szCs w:val="28"/>
          <w:lang w:val="uk-UA" w:eastAsia="ru-RU"/>
        </w:rPr>
        <w:t>Для досягнення мети кваліфікаційної роботи вирішувались наступні завдання:</w:t>
      </w:r>
    </w:p>
    <w:p w:rsidR="00082252" w:rsidRPr="008E391D" w:rsidRDefault="00082252" w:rsidP="00082252">
      <w:pPr>
        <w:numPr>
          <w:ilvl w:val="0"/>
          <w:numId w:val="1"/>
        </w:numPr>
        <w:shd w:val="clear" w:color="auto" w:fill="FFFFFF"/>
        <w:spacing w:after="0" w:line="360" w:lineRule="auto"/>
        <w:ind w:left="0" w:firstLine="0"/>
        <w:jc w:val="both"/>
        <w:rPr>
          <w:rFonts w:ascii="Times New Roman" w:eastAsia="Times New Roman" w:hAnsi="Times New Roman"/>
          <w:sz w:val="28"/>
          <w:szCs w:val="28"/>
          <w:lang w:val="uk-UA" w:eastAsia="ru-RU"/>
        </w:rPr>
      </w:pPr>
      <w:r w:rsidRPr="008E391D">
        <w:rPr>
          <w:rFonts w:ascii="Times New Roman" w:eastAsia="Times New Roman" w:hAnsi="Times New Roman"/>
          <w:sz w:val="28"/>
          <w:szCs w:val="28"/>
          <w:lang w:val="uk-UA" w:eastAsia="ru-RU"/>
        </w:rPr>
        <w:t>дати загальну географічну та економічну характеристику регіону;</w:t>
      </w:r>
    </w:p>
    <w:p w:rsidR="00082252" w:rsidRPr="008E391D" w:rsidRDefault="00082252" w:rsidP="00082252">
      <w:pPr>
        <w:numPr>
          <w:ilvl w:val="0"/>
          <w:numId w:val="1"/>
        </w:numPr>
        <w:shd w:val="clear" w:color="auto" w:fill="FFFFFF"/>
        <w:spacing w:after="0" w:line="360" w:lineRule="auto"/>
        <w:ind w:left="0" w:firstLine="0"/>
        <w:jc w:val="both"/>
        <w:rPr>
          <w:rFonts w:ascii="Times New Roman" w:eastAsia="Times New Roman" w:hAnsi="Times New Roman"/>
          <w:sz w:val="28"/>
          <w:szCs w:val="28"/>
          <w:lang w:val="uk-UA" w:eastAsia="ru-RU"/>
        </w:rPr>
      </w:pPr>
      <w:r w:rsidRPr="008E391D">
        <w:rPr>
          <w:rFonts w:ascii="Times New Roman" w:eastAsia="Times New Roman" w:hAnsi="Times New Roman"/>
          <w:sz w:val="28"/>
          <w:szCs w:val="28"/>
          <w:lang w:val="uk-UA" w:eastAsia="ru-RU"/>
        </w:rPr>
        <w:t>проаналізувати геополітичну ситуацію в Балтійському регіоні з визначенням основних завдань сучасної зовнішньої політики;</w:t>
      </w:r>
    </w:p>
    <w:p w:rsidR="00082252" w:rsidRPr="008E391D" w:rsidRDefault="00082252" w:rsidP="00082252">
      <w:pPr>
        <w:numPr>
          <w:ilvl w:val="0"/>
          <w:numId w:val="1"/>
        </w:numPr>
        <w:shd w:val="clear" w:color="auto" w:fill="FFFFFF"/>
        <w:spacing w:after="0" w:line="360" w:lineRule="auto"/>
        <w:ind w:left="0" w:firstLine="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роздивитись</w:t>
      </w:r>
      <w:r w:rsidRPr="008E391D">
        <w:rPr>
          <w:rFonts w:ascii="Times New Roman" w:eastAsia="Times New Roman" w:hAnsi="Times New Roman"/>
          <w:sz w:val="28"/>
          <w:szCs w:val="28"/>
          <w:lang w:val="uk-UA" w:eastAsia="ru-RU"/>
        </w:rPr>
        <w:t xml:space="preserve"> питання щодо наслідків вступу країн Балтії в Євро</w:t>
      </w:r>
      <w:r>
        <w:rPr>
          <w:rFonts w:ascii="Times New Roman" w:eastAsia="Times New Roman" w:hAnsi="Times New Roman"/>
          <w:sz w:val="28"/>
          <w:szCs w:val="28"/>
          <w:lang w:val="uk-UA" w:eastAsia="ru-RU"/>
        </w:rPr>
        <w:t>атлантичні організації НАТО та Є</w:t>
      </w:r>
      <w:r w:rsidRPr="008E391D">
        <w:rPr>
          <w:rFonts w:ascii="Times New Roman" w:eastAsia="Times New Roman" w:hAnsi="Times New Roman"/>
          <w:sz w:val="28"/>
          <w:szCs w:val="28"/>
          <w:lang w:val="uk-UA" w:eastAsia="ru-RU"/>
        </w:rPr>
        <w:t>С;</w:t>
      </w:r>
    </w:p>
    <w:p w:rsidR="00082252" w:rsidRPr="008E391D" w:rsidRDefault="00082252" w:rsidP="00082252">
      <w:pPr>
        <w:numPr>
          <w:ilvl w:val="0"/>
          <w:numId w:val="1"/>
        </w:numPr>
        <w:shd w:val="clear" w:color="auto" w:fill="FFFFFF"/>
        <w:spacing w:after="0" w:line="360" w:lineRule="auto"/>
        <w:ind w:left="0" w:firstLine="0"/>
        <w:jc w:val="both"/>
        <w:rPr>
          <w:rFonts w:ascii="Times New Roman" w:eastAsia="Times New Roman" w:hAnsi="Times New Roman"/>
          <w:sz w:val="28"/>
          <w:szCs w:val="28"/>
          <w:lang w:val="uk-UA" w:eastAsia="ru-RU"/>
        </w:rPr>
      </w:pPr>
      <w:r w:rsidRPr="008E391D">
        <w:rPr>
          <w:rFonts w:ascii="Times New Roman" w:eastAsia="Times New Roman" w:hAnsi="Times New Roman"/>
          <w:sz w:val="28"/>
          <w:szCs w:val="28"/>
          <w:lang w:val="uk-UA" w:eastAsia="ru-RU"/>
        </w:rPr>
        <w:lastRenderedPageBreak/>
        <w:t xml:space="preserve">роздивитися питання взаємовідносин з головними , крупними сусідами. </w:t>
      </w:r>
    </w:p>
    <w:p w:rsidR="00082252" w:rsidRPr="005F2DD0" w:rsidRDefault="00082252" w:rsidP="00082252">
      <w:pPr>
        <w:spacing w:after="0" w:line="360" w:lineRule="auto"/>
        <w:ind w:firstLine="709"/>
        <w:jc w:val="both"/>
        <w:rPr>
          <w:rFonts w:ascii="Times New Roman" w:hAnsi="Times New Roman"/>
          <w:sz w:val="28"/>
          <w:szCs w:val="28"/>
          <w:lang w:val="uk-UA"/>
        </w:rPr>
      </w:pPr>
      <w:r w:rsidRPr="00641DCD">
        <w:rPr>
          <w:rFonts w:ascii="Times New Roman" w:hAnsi="Times New Roman"/>
          <w:b/>
          <w:i/>
          <w:sz w:val="28"/>
          <w:szCs w:val="28"/>
          <w:lang w:val="uk-UA"/>
        </w:rPr>
        <w:t>Методологічну основу</w:t>
      </w:r>
      <w:r w:rsidRPr="008E391D">
        <w:rPr>
          <w:rFonts w:ascii="Times New Roman" w:hAnsi="Times New Roman"/>
          <w:sz w:val="28"/>
          <w:szCs w:val="28"/>
          <w:lang w:val="uk-UA"/>
        </w:rPr>
        <w:t xml:space="preserve"> даного дослідження складають роботи географів та науковців - експертів з регіонального розвитку. </w:t>
      </w:r>
      <w:r w:rsidRPr="005F2DD0">
        <w:rPr>
          <w:rFonts w:ascii="Times New Roman" w:hAnsi="Times New Roman"/>
          <w:sz w:val="28"/>
          <w:szCs w:val="28"/>
          <w:lang w:val="uk-UA"/>
        </w:rPr>
        <w:t>Є. Ковтун, С. Білоножко, Г. Щедрова та М. Сидорук намагалися визначити етапи інтеграції Лат-вії, Литви та Естонії до Європейського Союзу. С. Скриль та А.</w:t>
      </w:r>
      <w:r>
        <w:rPr>
          <w:rFonts w:ascii="Times New Roman" w:hAnsi="Times New Roman"/>
          <w:sz w:val="28"/>
          <w:szCs w:val="28"/>
          <w:lang w:val="uk-UA"/>
        </w:rPr>
        <w:t xml:space="preserve"> Мазіна окреслили проблеми тран</w:t>
      </w:r>
      <w:r w:rsidRPr="005F2DD0">
        <w:rPr>
          <w:rFonts w:ascii="Times New Roman" w:hAnsi="Times New Roman"/>
          <w:sz w:val="28"/>
          <w:szCs w:val="28"/>
          <w:lang w:val="uk-UA"/>
        </w:rPr>
        <w:t>сформації їхніх політичних систем в умовах інтеграції в Європейське співтовариство. У дослідженні С. Скриль також розглянув особливості «єдиного політичного простору</w:t>
      </w:r>
      <w:r>
        <w:rPr>
          <w:rFonts w:ascii="Times New Roman" w:hAnsi="Times New Roman"/>
          <w:sz w:val="28"/>
          <w:szCs w:val="28"/>
          <w:lang w:val="uk-UA"/>
        </w:rPr>
        <w:t>» держав Балтії, що сформу</w:t>
      </w:r>
      <w:r w:rsidRPr="005F2DD0">
        <w:rPr>
          <w:rFonts w:ascii="Times New Roman" w:hAnsi="Times New Roman"/>
          <w:sz w:val="28"/>
          <w:szCs w:val="28"/>
          <w:lang w:val="uk-UA"/>
        </w:rPr>
        <w:t>вався після занепаду Радянського Союзу.</w:t>
      </w:r>
    </w:p>
    <w:p w:rsidR="00082252" w:rsidRPr="008E391D" w:rsidRDefault="00082252" w:rsidP="00082252">
      <w:pPr>
        <w:spacing w:after="0" w:line="360" w:lineRule="auto"/>
        <w:ind w:firstLine="709"/>
        <w:jc w:val="both"/>
        <w:rPr>
          <w:rFonts w:ascii="Times New Roman" w:hAnsi="Times New Roman"/>
          <w:sz w:val="28"/>
          <w:szCs w:val="28"/>
          <w:lang w:val="uk-UA"/>
        </w:rPr>
      </w:pPr>
      <w:r w:rsidRPr="008E391D">
        <w:rPr>
          <w:rFonts w:ascii="Times New Roman" w:hAnsi="Times New Roman"/>
          <w:sz w:val="28"/>
          <w:szCs w:val="28"/>
          <w:lang w:val="uk-UA"/>
        </w:rPr>
        <w:t>В роботі були використані такі методи дослідження як аналіз та синтез, логічний підхід, визначення, опис, порівняльно-історичний та порівняльно-географічний метод, статистичний та картографічний методи. Обраний набір методів є найбільш оптимальним щодо визначення особливостей та розбіжностей у Балтійському регіоні</w:t>
      </w:r>
    </w:p>
    <w:p w:rsidR="00082252" w:rsidRPr="008E391D" w:rsidRDefault="00082252" w:rsidP="00082252">
      <w:pPr>
        <w:spacing w:after="0" w:line="360" w:lineRule="auto"/>
        <w:ind w:firstLine="709"/>
        <w:jc w:val="both"/>
        <w:rPr>
          <w:rFonts w:ascii="Times New Roman" w:hAnsi="Times New Roman"/>
          <w:sz w:val="28"/>
          <w:szCs w:val="28"/>
          <w:lang w:val="uk-UA"/>
        </w:rPr>
      </w:pPr>
      <w:r w:rsidRPr="008E391D">
        <w:rPr>
          <w:rFonts w:ascii="Times New Roman" w:hAnsi="Times New Roman"/>
          <w:b/>
          <w:sz w:val="28"/>
          <w:szCs w:val="28"/>
          <w:lang w:val="uk-UA"/>
        </w:rPr>
        <w:t>Об’єктом дослідження</w:t>
      </w:r>
      <w:r>
        <w:rPr>
          <w:rFonts w:ascii="Times New Roman" w:hAnsi="Times New Roman"/>
          <w:sz w:val="28"/>
          <w:szCs w:val="28"/>
          <w:lang w:val="uk-UA"/>
        </w:rPr>
        <w:t xml:space="preserve"> стали країни Балтики</w:t>
      </w:r>
      <w:r w:rsidRPr="008E391D">
        <w:rPr>
          <w:rFonts w:ascii="Times New Roman" w:hAnsi="Times New Roman"/>
          <w:sz w:val="28"/>
          <w:szCs w:val="28"/>
          <w:lang w:val="uk-UA"/>
        </w:rPr>
        <w:t>.</w:t>
      </w:r>
    </w:p>
    <w:p w:rsidR="00082252" w:rsidRDefault="00082252" w:rsidP="00082252">
      <w:pPr>
        <w:spacing w:after="0" w:line="360" w:lineRule="auto"/>
        <w:ind w:firstLine="709"/>
        <w:jc w:val="both"/>
        <w:rPr>
          <w:rFonts w:ascii="Times New Roman" w:hAnsi="Times New Roman"/>
          <w:sz w:val="28"/>
          <w:szCs w:val="28"/>
          <w:lang w:val="uk-UA"/>
        </w:rPr>
      </w:pPr>
      <w:r w:rsidRPr="00691CFA">
        <w:rPr>
          <w:rFonts w:ascii="Times New Roman" w:hAnsi="Times New Roman"/>
          <w:b/>
          <w:sz w:val="28"/>
          <w:szCs w:val="28"/>
          <w:lang w:val="uk-UA"/>
        </w:rPr>
        <w:t>Предметом дослідження</w:t>
      </w:r>
      <w:r>
        <w:rPr>
          <w:rFonts w:ascii="Times New Roman" w:hAnsi="Times New Roman"/>
          <w:sz w:val="28"/>
          <w:szCs w:val="28"/>
          <w:lang w:val="uk-UA"/>
        </w:rPr>
        <w:t xml:space="preserve"> є сучасні політичні та економічні трансформації щодо ролі Балтійських країн у Європі та світі.</w:t>
      </w:r>
    </w:p>
    <w:p w:rsidR="00082252" w:rsidRPr="008B3C63" w:rsidRDefault="00082252" w:rsidP="00082252">
      <w:pPr>
        <w:spacing w:after="0" w:line="360" w:lineRule="auto"/>
        <w:ind w:firstLine="709"/>
        <w:jc w:val="both"/>
        <w:rPr>
          <w:rFonts w:ascii="Times New Roman" w:hAnsi="Times New Roman"/>
          <w:color w:val="000000"/>
          <w:sz w:val="28"/>
          <w:szCs w:val="28"/>
          <w:lang w:val="uk-UA"/>
        </w:rPr>
      </w:pPr>
      <w:r w:rsidRPr="008B3C63">
        <w:rPr>
          <w:rFonts w:ascii="Times New Roman" w:hAnsi="Times New Roman"/>
          <w:color w:val="000000"/>
          <w:sz w:val="28"/>
          <w:szCs w:val="28"/>
          <w:lang w:val="uk-UA"/>
        </w:rPr>
        <w:t>Дипломна робота складається зі вступу, трьох розділів, які в свою чергу поділяються на підрозділи, висновку та списку використаних джерел. За результатами досліджень побудовані таблиці, в роботі є малюнки та картосхеми.</w:t>
      </w:r>
    </w:p>
    <w:p w:rsidR="00082252" w:rsidRPr="008B3C63" w:rsidRDefault="00082252" w:rsidP="00082252">
      <w:pPr>
        <w:spacing w:after="0" w:line="360" w:lineRule="auto"/>
        <w:ind w:firstLine="709"/>
        <w:jc w:val="both"/>
        <w:rPr>
          <w:rFonts w:ascii="Times New Roman" w:hAnsi="Times New Roman"/>
          <w:color w:val="000000"/>
          <w:sz w:val="28"/>
          <w:szCs w:val="28"/>
          <w:lang w:val="uk-UA"/>
        </w:rPr>
      </w:pPr>
    </w:p>
    <w:p w:rsidR="00082252" w:rsidRPr="008B3C63" w:rsidRDefault="00082252" w:rsidP="00082252">
      <w:pPr>
        <w:spacing w:after="0" w:line="360" w:lineRule="auto"/>
        <w:ind w:firstLine="709"/>
        <w:jc w:val="both"/>
        <w:rPr>
          <w:rFonts w:ascii="Times New Roman" w:hAnsi="Times New Roman"/>
          <w:b/>
          <w:color w:val="000000"/>
          <w:sz w:val="28"/>
          <w:szCs w:val="28"/>
          <w:lang w:val="uk-UA"/>
        </w:rPr>
      </w:pPr>
      <w:r w:rsidRPr="008B3C63">
        <w:rPr>
          <w:rFonts w:ascii="Times New Roman" w:hAnsi="Times New Roman"/>
          <w:b/>
          <w:color w:val="000000"/>
          <w:sz w:val="28"/>
          <w:szCs w:val="28"/>
          <w:lang w:val="uk-UA"/>
        </w:rPr>
        <w:t>Загальний обсяг роботи складає: 90 аркушів, 7 рисунків, 6  таблиць, список літератури налічує 25 джерел.</w:t>
      </w:r>
    </w:p>
    <w:p w:rsidR="00082252" w:rsidRPr="008B3C63" w:rsidRDefault="00082252" w:rsidP="00082252">
      <w:pPr>
        <w:spacing w:after="0" w:line="360" w:lineRule="auto"/>
        <w:ind w:firstLine="709"/>
        <w:jc w:val="both"/>
        <w:rPr>
          <w:rFonts w:ascii="Times New Roman" w:hAnsi="Times New Roman"/>
          <w:color w:val="000000"/>
          <w:sz w:val="28"/>
          <w:szCs w:val="28"/>
          <w:lang w:val="uk-UA"/>
        </w:rPr>
      </w:pPr>
    </w:p>
    <w:p w:rsidR="00082252" w:rsidRDefault="00082252" w:rsidP="00082252">
      <w:pPr>
        <w:spacing w:after="0" w:line="360" w:lineRule="auto"/>
        <w:ind w:firstLine="709"/>
        <w:jc w:val="both"/>
        <w:rPr>
          <w:rFonts w:ascii="Times New Roman" w:hAnsi="Times New Roman"/>
          <w:sz w:val="28"/>
          <w:szCs w:val="28"/>
          <w:lang w:val="uk-UA"/>
        </w:rPr>
      </w:pPr>
    </w:p>
    <w:p w:rsidR="00082252" w:rsidRPr="0056477A" w:rsidRDefault="00082252" w:rsidP="00082252">
      <w:pPr>
        <w:spacing w:after="0" w:line="360" w:lineRule="auto"/>
        <w:ind w:firstLine="709"/>
        <w:jc w:val="both"/>
        <w:rPr>
          <w:rFonts w:ascii="Times New Roman" w:hAnsi="Times New Roman"/>
          <w:sz w:val="28"/>
          <w:szCs w:val="28"/>
          <w:lang w:val="uk-UA"/>
        </w:rPr>
      </w:pPr>
    </w:p>
    <w:p w:rsidR="00005EED" w:rsidRDefault="00005EED">
      <w:pPr>
        <w:rPr>
          <w:lang w:val="uk-UA"/>
        </w:rPr>
      </w:pPr>
    </w:p>
    <w:p w:rsidR="00E94C3E" w:rsidRDefault="00E94C3E">
      <w:pPr>
        <w:rPr>
          <w:lang w:val="uk-UA"/>
        </w:rPr>
      </w:pPr>
    </w:p>
    <w:p w:rsidR="00E94C3E" w:rsidRDefault="00E94C3E">
      <w:pPr>
        <w:rPr>
          <w:lang w:val="uk-UA"/>
        </w:rPr>
      </w:pPr>
    </w:p>
    <w:p w:rsidR="00E94C3E" w:rsidRPr="008B0E01" w:rsidRDefault="00E94C3E" w:rsidP="00E94C3E">
      <w:pPr>
        <w:spacing w:after="0" w:line="360" w:lineRule="auto"/>
        <w:ind w:firstLine="709"/>
        <w:jc w:val="center"/>
        <w:rPr>
          <w:rFonts w:ascii="Times New Roman" w:hAnsi="Times New Roman"/>
          <w:b/>
          <w:color w:val="000000"/>
          <w:sz w:val="28"/>
          <w:szCs w:val="28"/>
          <w:lang w:val="uk-UA"/>
        </w:rPr>
      </w:pPr>
      <w:r w:rsidRPr="008B0E01">
        <w:rPr>
          <w:rFonts w:ascii="Times New Roman" w:hAnsi="Times New Roman"/>
          <w:b/>
          <w:color w:val="000000"/>
          <w:sz w:val="28"/>
          <w:szCs w:val="28"/>
          <w:lang w:val="uk-UA"/>
        </w:rPr>
        <w:lastRenderedPageBreak/>
        <w:t>В И С Н О В К И</w:t>
      </w:r>
    </w:p>
    <w:p w:rsidR="00E94C3E" w:rsidRPr="008B0E01" w:rsidRDefault="00E94C3E" w:rsidP="00E94C3E">
      <w:pPr>
        <w:spacing w:after="0" w:line="360" w:lineRule="auto"/>
        <w:ind w:firstLine="709"/>
        <w:jc w:val="center"/>
        <w:rPr>
          <w:rFonts w:ascii="Times New Roman" w:hAnsi="Times New Roman"/>
          <w:b/>
          <w:color w:val="000000"/>
          <w:sz w:val="28"/>
          <w:szCs w:val="28"/>
          <w:lang w:val="uk-UA"/>
        </w:rPr>
      </w:pP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 xml:space="preserve">Країни Балтики зазнали значних геополітичних змін. Внаслідок дезінтеграційних процесів у Радянському Союзі з кінця 1980-х – початку 1990-х років три прибалтійські країни – Литва, Латвія та Естонія – здобули свою незалежність. А вплив Росії на регіон став є значно меншим порівняно із роллю, яку відігравав СРСР. </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 xml:space="preserve">Після здобуття незалежності ці три держави Балтії подібно до інших колишніх республік Радянського Союзу, що розпався, змушені були вирішувати комплекс складних економічних, політичних і соціальних питань та визначати стратегічні пріоритети у зовнішній політиці. </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Національна свідомість латишів, литовців та естонців сприйняла незалежність своїх держав як відтворення історичної справедливості, як акт повернення до західного світу, від якого вони були силоміць відторгнені радянською агресією. Відтак, держави Балтії відразу заявили про свою чітку прозахідну орієнтацію, а головною ціллю їх зовнішньої політики стала інтеграція до Європейського Союзу та об’єднаної Європи.</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Цей процес мав низку особливостей, які тією чи іншою мірою знайомі і для України. Зокрема, ці держави мають з Росією спільні кордони; на їхніх територіях проживає значна кількість російськомовного населення; економіка країн Балтії була значною мірою зорієнтована на Росію, енергетична та сировинна залежність від РФ змушувала уряди цих держав шукати шляхи виходу з цієї ситуації.</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 xml:space="preserve">Включенню зазначених країн Балтії до складу ЄС передувало здійснення ними ряд реформ і перетворень на внутрішньодержавному рівні: це створення умов для вільного пересування товарів, скасування митних платежів. Згідно європейськими стандартами перегляду підлягали технічні, гігієнічні та інші стандарти для товарів. Також поставали питання забезпечення вільного пересування мешканців країн-членів у межах кордонів </w:t>
      </w:r>
      <w:r w:rsidRPr="008B0E01">
        <w:rPr>
          <w:rFonts w:ascii="Times New Roman" w:hAnsi="Times New Roman"/>
          <w:color w:val="000000"/>
          <w:sz w:val="28"/>
          <w:szCs w:val="28"/>
          <w:lang w:val="uk-UA"/>
        </w:rPr>
        <w:lastRenderedPageBreak/>
        <w:t xml:space="preserve">ЄС і збереження соціальних стандартів по всій території Європейського союзу. </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 xml:space="preserve">Було проведено реформу сфери надання послуг. Згідно з європейським законодавством мали бути створені рівні можливості надання послуг як національними підприємствами, так і іноземними. </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 xml:space="preserve">Цілий комплекс законодавчих актів мав бути розроблений у банківській та телекомунікаційній сферах; гармонізація законодавства яке стосується підприємств різних форм власності. Стандартизація системи управління підприємствами, реформування механізмів захисту прав кредиторів та акціонерів; забезпечення вільної конкуренції в кожній країні. </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Створення дієвого антимонопольного законодавства; реформування законодавства, що стосується аграрного сектору. Особливо актуальним для країн Балтії було питання гармонізації законодавства у сфері риболовства. Основна увага приділяється системі обмеження вилову риби, ліцензуванню, дослідницькій роботі зі збереження рибних ресурсів. Спеціальні документи регулюють об’єми експорту рибної продукції з цих країн; реформування транспортної сфери.</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 xml:space="preserve">Стандартизація в галузі промисловості мала на меті: підвищити пристосування промисловості до структурних змін, в першу чергу це означає забезпечити її конкурентоспроможність в умовах єдиного ринку; впровадити єдині стандарти у виробництві; забезпечити належний рівень захисту навколишнього середовища. </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Окремо слід відзначити те, що особливо важливими умовами швидкого реформування політичних систем у напрямку європейських стандартів виступили нормативні (конституційні, у першу чергу) та соціально-психологічні фактори, які мають певні історичні та культурні зв’язки з цінностями Західної цивілізації.</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 xml:space="preserve">Суттєвим є те, що демократичні реформи у прибалтійських державах отримали масову соціально-психологічну підтримку різних верств населення щодо трансформаційних політичних процесів. За таких умов конституційні </w:t>
      </w:r>
      <w:r w:rsidRPr="008B0E01">
        <w:rPr>
          <w:rFonts w:ascii="Times New Roman" w:hAnsi="Times New Roman"/>
          <w:color w:val="000000"/>
          <w:sz w:val="28"/>
          <w:szCs w:val="28"/>
          <w:lang w:val="uk-UA"/>
        </w:rPr>
        <w:lastRenderedPageBreak/>
        <w:t xml:space="preserve">норми мають ознаки реальної, а не фіктивної (як, наприклад, в Україні та Російській Федерації) конституції. </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 xml:space="preserve">Вже на початку 90-х років минулого сторіччя у прибалтійських країнах сформувався полікратичний тип форми держави, головними ознаками якого є: «м’який» поділ державної влади (характерний для змішаних та парламентських республік), домінування інтересів середнього класу у розробці моделей політичної та економічної систем, багатопартійність, ефективні механізми захисту прав і свобод людини. </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 xml:space="preserve">Реформи торкнулися й інших питань, зокрема таких як: правосуддя, протидія корупції, освіти, забезпечення безпеки довкілля тощо. Однак навіть ці реформи, у значній мірі, обумовлені потребами забезпечення ефективного та безперешкодного економічного та фінансового співробітництва країн, що, в цілому, відповідає меті створення Європейського союзу. </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Зауважимо, що у прибалтійських державах, також відбувалися значна політична боротьба з питань інтеграції, однак, після офіційного визнання відповідного курсу, політичні дискусії та суперечки стосувалася питань доцільності чи недоцільності відповідних кроків і заходів щодо його реалізації, втім сам вибір не оспорювався та не піддавався критиці</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color w:val="000000"/>
          <w:sz w:val="28"/>
          <w:szCs w:val="28"/>
          <w:lang w:val="uk-UA"/>
        </w:rPr>
        <w:t xml:space="preserve">Держави Балтії на шляху інтеграції до ЄС та НАТО провели значну роботу у напрямку зміцнення законності та дисципліни в основних сферах суспільного життя, зокрема у галузі публічного управління, що є цілком зрозумілим. </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r w:rsidRPr="008B0E01">
        <w:rPr>
          <w:rFonts w:ascii="Times New Roman" w:hAnsi="Times New Roman"/>
          <w:b/>
          <w:i/>
          <w:color w:val="000000"/>
          <w:sz w:val="28"/>
          <w:szCs w:val="28"/>
          <w:lang w:val="uk-UA"/>
        </w:rPr>
        <w:t>Загальний висновок.</w:t>
      </w:r>
      <w:r w:rsidRPr="008B0E01">
        <w:rPr>
          <w:rFonts w:ascii="Times New Roman" w:hAnsi="Times New Roman"/>
          <w:color w:val="000000"/>
          <w:sz w:val="28"/>
          <w:szCs w:val="28"/>
          <w:lang w:val="uk-UA"/>
        </w:rPr>
        <w:t xml:space="preserve"> Отже, країни Балтії реалізували загалом успішну, з огляду як на кінцевий результат, так і під кутом зору захисту національних інтересів, стратегію інтеграції до Європейського Союзу та НАТО Процес європейської інтеграції сприяв позитивним внутрішнім перетворенням у різних сферах суспільного життя Балтійських країн. Вивчення цього позитивного досвіду є актуальним для України й потребує детального вивчення.</w:t>
      </w:r>
    </w:p>
    <w:p w:rsidR="00E94C3E" w:rsidRPr="008B0E01" w:rsidRDefault="00E94C3E" w:rsidP="00E94C3E">
      <w:pPr>
        <w:spacing w:after="0" w:line="360" w:lineRule="auto"/>
        <w:ind w:firstLine="709"/>
        <w:jc w:val="both"/>
        <w:rPr>
          <w:rFonts w:ascii="Times New Roman" w:hAnsi="Times New Roman"/>
          <w:color w:val="000000"/>
          <w:sz w:val="28"/>
          <w:szCs w:val="28"/>
          <w:lang w:val="uk-UA"/>
        </w:rPr>
      </w:pPr>
    </w:p>
    <w:p w:rsidR="00E94C3E" w:rsidRPr="008B0E01" w:rsidRDefault="00E94C3E" w:rsidP="00E94C3E">
      <w:pPr>
        <w:spacing w:after="0" w:line="360" w:lineRule="auto"/>
        <w:ind w:firstLine="709"/>
        <w:jc w:val="both"/>
        <w:rPr>
          <w:rFonts w:ascii="Times New Roman" w:hAnsi="Times New Roman"/>
          <w:color w:val="000000"/>
          <w:sz w:val="28"/>
          <w:szCs w:val="28"/>
          <w:lang w:val="uk-UA"/>
        </w:rPr>
      </w:pPr>
    </w:p>
    <w:p w:rsidR="00E94C3E" w:rsidRPr="008B0E01" w:rsidRDefault="00E94C3E" w:rsidP="00E94C3E">
      <w:pPr>
        <w:spacing w:after="0" w:line="360" w:lineRule="auto"/>
        <w:ind w:firstLine="709"/>
        <w:jc w:val="both"/>
        <w:rPr>
          <w:rFonts w:ascii="Times New Roman" w:hAnsi="Times New Roman"/>
          <w:color w:val="000000"/>
          <w:sz w:val="28"/>
          <w:szCs w:val="28"/>
          <w:lang w:val="uk-UA"/>
        </w:rPr>
      </w:pPr>
    </w:p>
    <w:p w:rsidR="00E94C3E" w:rsidRPr="008B0E01" w:rsidRDefault="00E94C3E" w:rsidP="00E94C3E">
      <w:pPr>
        <w:spacing w:after="0" w:line="360" w:lineRule="auto"/>
        <w:ind w:firstLine="709"/>
        <w:jc w:val="both"/>
        <w:rPr>
          <w:rFonts w:ascii="Times New Roman" w:hAnsi="Times New Roman"/>
          <w:color w:val="000000"/>
          <w:sz w:val="28"/>
          <w:szCs w:val="28"/>
          <w:lang w:val="uk-UA"/>
        </w:rPr>
      </w:pPr>
    </w:p>
    <w:p w:rsidR="00E94C3E" w:rsidRPr="008B0E01" w:rsidRDefault="00E94C3E" w:rsidP="00E94C3E">
      <w:pPr>
        <w:spacing w:after="0" w:line="360" w:lineRule="auto"/>
        <w:ind w:firstLine="709"/>
        <w:jc w:val="center"/>
        <w:rPr>
          <w:rFonts w:ascii="Times New Roman" w:hAnsi="Times New Roman"/>
          <w:b/>
          <w:color w:val="000000"/>
          <w:sz w:val="28"/>
          <w:szCs w:val="28"/>
          <w:lang w:val="uk-UA"/>
        </w:rPr>
      </w:pPr>
      <w:r w:rsidRPr="008B0E01">
        <w:rPr>
          <w:rFonts w:ascii="Times New Roman" w:hAnsi="Times New Roman"/>
          <w:b/>
          <w:color w:val="000000"/>
          <w:sz w:val="28"/>
          <w:szCs w:val="28"/>
          <w:lang w:val="uk-UA"/>
        </w:rPr>
        <w:t>С П И С О К   Л І Т Е Р А Т У Р И</w:t>
      </w:r>
    </w:p>
    <w:p w:rsidR="00E94C3E" w:rsidRPr="008B0E01" w:rsidRDefault="00E94C3E" w:rsidP="00E94C3E">
      <w:pPr>
        <w:spacing w:after="0" w:line="360" w:lineRule="auto"/>
        <w:ind w:firstLine="709"/>
        <w:jc w:val="center"/>
        <w:rPr>
          <w:rFonts w:ascii="Times New Roman" w:hAnsi="Times New Roman"/>
          <w:b/>
          <w:color w:val="000000"/>
          <w:sz w:val="28"/>
          <w:szCs w:val="28"/>
          <w:lang w:val="uk-UA"/>
        </w:rPr>
      </w:pPr>
    </w:p>
    <w:p w:rsidR="00E94C3E" w:rsidRDefault="00E94C3E" w:rsidP="00E94C3E">
      <w:pPr>
        <w:numPr>
          <w:ilvl w:val="0"/>
          <w:numId w:val="2"/>
        </w:numPr>
        <w:spacing w:after="0" w:line="360" w:lineRule="auto"/>
        <w:ind w:left="0" w:hanging="11"/>
        <w:jc w:val="both"/>
        <w:rPr>
          <w:rFonts w:ascii="Times New Roman" w:hAnsi="Times New Roman"/>
          <w:color w:val="000000"/>
          <w:sz w:val="28"/>
          <w:szCs w:val="28"/>
          <w:lang w:val="uk-UA"/>
        </w:rPr>
      </w:pPr>
      <w:r w:rsidRPr="005800A9">
        <w:rPr>
          <w:rFonts w:ascii="Times New Roman" w:hAnsi="Times New Roman"/>
          <w:color w:val="000000"/>
          <w:sz w:val="28"/>
          <w:szCs w:val="28"/>
          <w:lang w:val="uk-UA"/>
        </w:rPr>
        <w:t>Антоненко О. Країни Балтії готуються до збройного конфлікту з Росією. Наскільки він реальний? BBC News. Україна. 2022. 25 лютого. URL: https://www.bbc.com/ukrai- nian/features-60524745.</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Аракелян Д.В. Зовнішня політика країн Балтії в контексті розширенн</w:t>
      </w:r>
      <w:r>
        <w:rPr>
          <w:rFonts w:ascii="Times New Roman" w:hAnsi="Times New Roman"/>
          <w:color w:val="000000"/>
          <w:sz w:val="28"/>
          <w:szCs w:val="28"/>
          <w:lang w:val="uk-UA"/>
        </w:rPr>
        <w:t xml:space="preserve">я ЄС та НАТО : автореф. дис. </w:t>
      </w:r>
      <w:r w:rsidRPr="00122342">
        <w:rPr>
          <w:rFonts w:ascii="Times New Roman" w:hAnsi="Times New Roman"/>
          <w:color w:val="000000"/>
          <w:sz w:val="28"/>
          <w:szCs w:val="28"/>
          <w:lang w:val="uk-UA"/>
        </w:rPr>
        <w:t xml:space="preserve"> канд. політ. наук. Київ, 2008. 20 с.</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Білоножко С.В. Західний вектор зовнішньої політики країн Балтії: шлях від незалежності до євроінтеграції. Наукові праці історичного факультету Запорізького національного університету. 2015. Вип. 44. Т. 2. С. 130–135.</w:t>
      </w:r>
    </w:p>
    <w:p w:rsidR="00E94C3E"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Pr>
          <w:rFonts w:ascii="Times New Roman" w:hAnsi="Times New Roman"/>
          <w:color w:val="000000"/>
          <w:sz w:val="28"/>
          <w:szCs w:val="28"/>
          <w:lang w:val="uk-UA"/>
        </w:rPr>
        <w:t>Божко С.</w:t>
      </w:r>
      <w:r w:rsidRPr="00122342">
        <w:rPr>
          <w:rFonts w:ascii="Times New Roman" w:hAnsi="Times New Roman"/>
          <w:color w:val="000000"/>
          <w:sz w:val="28"/>
          <w:szCs w:val="28"/>
          <w:lang w:val="uk-UA"/>
        </w:rPr>
        <w:t xml:space="preserve">О. Геополітичне положення регіону Балтійського моря. Актуальні проблеми міжнародних відносин. 2014. Вип. 120(1). С. 127- 137. </w:t>
      </w:r>
    </w:p>
    <w:p w:rsidR="00E94C3E"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Pr>
          <w:rFonts w:ascii="Times New Roman" w:hAnsi="Times New Roman"/>
          <w:color w:val="000000"/>
          <w:sz w:val="28"/>
          <w:szCs w:val="28"/>
          <w:lang w:val="uk-UA"/>
        </w:rPr>
        <w:t>Гладкий О.В. Менеджмент регіонального розвитку. К.: Академ- видавництво, 2013 . – 247 с.</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Pr>
          <w:rFonts w:ascii="Times New Roman" w:hAnsi="Times New Roman"/>
          <w:color w:val="000000"/>
          <w:sz w:val="28"/>
          <w:szCs w:val="28"/>
          <w:lang w:val="uk-UA"/>
        </w:rPr>
        <w:t>Долішний М.І. Регіональна політика на рубежі ХХ-ХХІ століть: нові пріоритети. К.: Наукова думка, 2006. – 510 с.</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 xml:space="preserve">Завацький В.М. Європейська інтеграція країн </w:t>
      </w:r>
      <w:r>
        <w:rPr>
          <w:rFonts w:ascii="Times New Roman" w:hAnsi="Times New Roman"/>
          <w:color w:val="000000"/>
          <w:sz w:val="28"/>
          <w:szCs w:val="28"/>
          <w:lang w:val="uk-UA"/>
        </w:rPr>
        <w:t>Балтії (1991–2004 рр.) : дис.</w:t>
      </w:r>
      <w:r w:rsidRPr="00122342">
        <w:rPr>
          <w:rFonts w:ascii="Times New Roman" w:hAnsi="Times New Roman"/>
          <w:color w:val="000000"/>
          <w:sz w:val="28"/>
          <w:szCs w:val="28"/>
          <w:lang w:val="uk-UA"/>
        </w:rPr>
        <w:t xml:space="preserve"> канд. іст. наук. Донецьк, 2008. 225 с.</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Замікула М.О. Країни Балтії на початку 1990-х років: передумови євроатлантичної інтеграції. Наукові праці Чорноморського державного університету імені Петра Могили. Серія «Історія». 2010. Т. 129. Вип. 116. С. 91–94.</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 xml:space="preserve">Інтеграційні виміри трансформації пострадянського простору: монографія / за редакцією кандидата історичних наук, доцента А.Г. Бульвінського; передмова доктора історичних наук, професора, член-кореспондента НАН України А.І. Кудряченка; ДУ «Інститут всесвітньої історії </w:t>
      </w:r>
      <w:r w:rsidRPr="00122342">
        <w:rPr>
          <w:rFonts w:ascii="Times New Roman" w:hAnsi="Times New Roman"/>
          <w:color w:val="000000"/>
          <w:sz w:val="28"/>
          <w:szCs w:val="28"/>
          <w:lang w:val="uk-UA"/>
        </w:rPr>
        <w:lastRenderedPageBreak/>
        <w:t xml:space="preserve">НАН України». К.: ДУ «Інститут всесвітньої історії НАН України», 2020. 560 с. </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 xml:space="preserve">Ковтун Є. Досвід інтеграції Латвії, Литви та Естонії до Європейського союзу, як приклад для України. Емінак. 2008. № 1-4. С. 105-109. </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Ковтун Є. Досвід інтеграції Латвії, Литви та Естонії до Європейського Союзу як приклад для України. Емінак. 2008. № 1-4. С. 105–109.</w:t>
      </w:r>
    </w:p>
    <w:p w:rsidR="00E94C3E"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Кокорєв О. В. Позитивні і негативні наслідки трансформації в країнах Балтії та вступу до ЄС. Вісник Донецького національного університету. Серія: Політичні науки. 2016. № 1. С. 68-71.</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Кононенко Н. Балабан Р. Україна Прибалтика: вектори співпраці. Людина і політика. 2000. № 4. С. 10-16.</w:t>
      </w:r>
    </w:p>
    <w:p w:rsidR="00E94C3E"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4A02BF">
        <w:rPr>
          <w:rFonts w:ascii="Times New Roman" w:hAnsi="Times New Roman"/>
          <w:color w:val="000000"/>
          <w:sz w:val="28"/>
          <w:szCs w:val="28"/>
          <w:lang w:val="uk-UA"/>
        </w:rPr>
        <w:t xml:space="preserve">Консолідовані версії Договору про Європейський Союз та Договору про функціонування Європейського Союзу з протоколами та деклараціями (Консолідовані версії станом на 30.03.2010) // [Електронний ресурс] Режим доступу: https://zakon.rada.gov.ua/laws/show/994_b06#Text </w:t>
      </w:r>
    </w:p>
    <w:p w:rsidR="00E94C3E" w:rsidRPr="004A02BF"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4A02BF">
        <w:rPr>
          <w:rFonts w:ascii="Times New Roman" w:hAnsi="Times New Roman"/>
          <w:color w:val="000000"/>
          <w:sz w:val="28"/>
          <w:szCs w:val="28"/>
          <w:lang w:val="uk-UA"/>
        </w:rPr>
        <w:t>Мазіна А. Особливості демократичного процесу в країнах Балтії. Сучасна українська політика. Політики і політологи про неї. 2009. Вип. 16. С. 387–393.</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5800A9">
        <w:rPr>
          <w:rFonts w:ascii="Times New Roman" w:hAnsi="Times New Roman"/>
          <w:color w:val="000000"/>
          <w:sz w:val="28"/>
          <w:szCs w:val="28"/>
          <w:lang w:val="uk-UA"/>
        </w:rPr>
        <w:t>Марценюк Р. Військова співпраця України та країн Балтії (1991–2017). Європейські історичні студії. 2017. № 8. С. 165–220. URL: http://surl.li/bwtwc.</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 xml:space="preserve">Палій О. А. Специфіка та наслідки інтеграції країн Балтії до Євроатлантичних структур безпеки // Національний Наукові записки Національного університету «Києво-Могилянська Академія» / Національний, «Києво-Могилянська Академія» університет. Т. 20. Економічні науки.. Київ: КМ Академія, 2002, С. 55-60. </w:t>
      </w:r>
    </w:p>
    <w:p w:rsidR="00E94C3E"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 xml:space="preserve">Підсумки саміту «Україна – ЄС» – 2016. РБК-Україна. URL: </w:t>
      </w:r>
      <w:hyperlink r:id="rId5" w:history="1">
        <w:r w:rsidRPr="00BE5E14">
          <w:rPr>
            <w:rStyle w:val="a3"/>
            <w:rFonts w:ascii="Times New Roman" w:hAnsi="Times New Roman"/>
            <w:sz w:val="28"/>
            <w:szCs w:val="28"/>
            <w:lang w:val="uk-UA"/>
          </w:rPr>
          <w:t>https://daily.rbc.ua/ukr/show/itogisammita-ukraina-es-2016-1480014052.html</w:t>
        </w:r>
      </w:hyperlink>
      <w:r w:rsidRPr="00122342">
        <w:rPr>
          <w:rFonts w:ascii="Times New Roman" w:hAnsi="Times New Roman"/>
          <w:color w:val="000000"/>
          <w:sz w:val="28"/>
          <w:szCs w:val="28"/>
          <w:lang w:val="uk-UA"/>
        </w:rPr>
        <w:t>.</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Pr>
          <w:rFonts w:ascii="Times New Roman" w:hAnsi="Times New Roman"/>
          <w:color w:val="000000"/>
          <w:sz w:val="28"/>
          <w:szCs w:val="28"/>
          <w:lang w:val="uk-UA"/>
        </w:rPr>
        <w:t>Семенов В.Ф. Регіональна економіка. К.: МП «Леся», 2008. – 595 с.</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 xml:space="preserve">Сидорук М. Особливості інтеграції держав Балтії до ЄС. Наукові записки [Національного університету «Острозька академія»]. Сер. : </w:t>
      </w:r>
      <w:r w:rsidRPr="00122342">
        <w:rPr>
          <w:rFonts w:ascii="Times New Roman" w:hAnsi="Times New Roman"/>
          <w:color w:val="000000"/>
          <w:sz w:val="28"/>
          <w:szCs w:val="28"/>
          <w:lang w:val="uk-UA"/>
        </w:rPr>
        <w:lastRenderedPageBreak/>
        <w:t xml:space="preserve">Міжнародні відносини. 2010. Вип. 2. С. 97-104. URL: http://nbuv.gov.ua/UJRN/ Nznuoamv_2010_2_11 </w:t>
      </w:r>
    </w:p>
    <w:p w:rsidR="00E94C3E" w:rsidRPr="00122342" w:rsidRDefault="00E94C3E" w:rsidP="00E94C3E">
      <w:pPr>
        <w:numPr>
          <w:ilvl w:val="0"/>
          <w:numId w:val="2"/>
        </w:numPr>
        <w:spacing w:after="0" w:line="360" w:lineRule="auto"/>
        <w:ind w:left="0" w:hanging="11"/>
        <w:jc w:val="both"/>
        <w:rPr>
          <w:rFonts w:ascii="Times New Roman" w:hAnsi="Times New Roman"/>
          <w:color w:val="000000"/>
          <w:sz w:val="28"/>
          <w:szCs w:val="28"/>
          <w:lang w:val="uk-UA"/>
        </w:rPr>
      </w:pPr>
      <w:r w:rsidRPr="00122342">
        <w:rPr>
          <w:rFonts w:ascii="Times New Roman" w:hAnsi="Times New Roman"/>
          <w:color w:val="000000"/>
          <w:sz w:val="28"/>
          <w:szCs w:val="28"/>
          <w:lang w:val="uk-UA"/>
        </w:rPr>
        <w:t xml:space="preserve">Скриль С. А. Трансформація політичних систем Латвії, Литви та Естонії в умовах інтеграції в європейське співтовариство. Актуальні проблеми політики: зб. наук. пр. / редкол.: С.В. Ківалов (голов. ред.), Л.І. Кормич (заст. голов. ред.), М.А. Польовий (відп. секр.) [та ін.]; НУ «ОЮА», 146-152. </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Чугаєв О.А. Наслідки вступу до ЄС для країн Балтії. Актуальні проблеми міжнародних відносин : збірник наукових праць. Київ : Київський національний університет імені Тараса Шевченка, Інститут міжнародних відносин, 2006. Вип. 59. Ч. І. С. 129–135.</w:t>
      </w:r>
    </w:p>
    <w:p w:rsidR="00E94C3E"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122342">
        <w:rPr>
          <w:rFonts w:ascii="Times New Roman" w:hAnsi="Times New Roman"/>
          <w:color w:val="000000"/>
          <w:sz w:val="28"/>
          <w:szCs w:val="28"/>
          <w:lang w:val="uk-UA"/>
        </w:rPr>
        <w:t xml:space="preserve">Щедрова Г.П. Адаптація України до вимог ЄС: досвід країн Балтії. Politicus. 2017. Вип. </w:t>
      </w:r>
      <w:smartTag w:uri="urn:schemas-microsoft-com:office:smarttags" w:element="metricconverter">
        <w:smartTagPr>
          <w:attr w:name="ProductID" w:val="1. C"/>
        </w:smartTagPr>
        <w:r w:rsidRPr="00122342">
          <w:rPr>
            <w:rFonts w:ascii="Times New Roman" w:hAnsi="Times New Roman"/>
            <w:color w:val="000000"/>
            <w:sz w:val="28"/>
            <w:szCs w:val="28"/>
            <w:lang w:val="uk-UA"/>
          </w:rPr>
          <w:t>1. C</w:t>
        </w:r>
      </w:smartTag>
      <w:r w:rsidRPr="00122342">
        <w:rPr>
          <w:rFonts w:ascii="Times New Roman" w:hAnsi="Times New Roman"/>
          <w:color w:val="000000"/>
          <w:sz w:val="28"/>
          <w:szCs w:val="28"/>
          <w:lang w:val="uk-UA"/>
        </w:rPr>
        <w:t>. 156–161.</w:t>
      </w:r>
    </w:p>
    <w:p w:rsidR="00E94C3E"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5800A9">
        <w:rPr>
          <w:rFonts w:ascii="Times New Roman" w:hAnsi="Times New Roman"/>
          <w:color w:val="000000"/>
          <w:sz w:val="28"/>
          <w:szCs w:val="28"/>
          <w:lang w:val="uk-UA"/>
        </w:rPr>
        <w:t>Bengtsson R. Towards a Stable Peace in the Baltic Sea Region? Cooperation and Conflict. 2000. Vol. 35. Р. 355–388.</w:t>
      </w:r>
    </w:p>
    <w:p w:rsidR="00E94C3E" w:rsidRPr="00122342" w:rsidRDefault="00E94C3E" w:rsidP="00E94C3E">
      <w:pPr>
        <w:numPr>
          <w:ilvl w:val="0"/>
          <w:numId w:val="2"/>
        </w:numPr>
        <w:spacing w:after="0" w:line="360" w:lineRule="auto"/>
        <w:ind w:left="0" w:firstLine="0"/>
        <w:jc w:val="both"/>
        <w:rPr>
          <w:rFonts w:ascii="Times New Roman" w:hAnsi="Times New Roman"/>
          <w:color w:val="000000"/>
          <w:sz w:val="28"/>
          <w:szCs w:val="28"/>
          <w:lang w:val="uk-UA"/>
        </w:rPr>
      </w:pPr>
      <w:r w:rsidRPr="005800A9">
        <w:rPr>
          <w:rFonts w:ascii="Times New Roman" w:hAnsi="Times New Roman"/>
          <w:color w:val="000000"/>
          <w:sz w:val="28"/>
          <w:szCs w:val="28"/>
          <w:lang w:val="uk-UA"/>
        </w:rPr>
        <w:t>NATO must decide European security beyond the Ukraine war. The Hill. 2022. April, 17. URL: http://surl.li/bwpgb.</w:t>
      </w:r>
    </w:p>
    <w:p w:rsidR="00E94C3E" w:rsidRPr="00082252" w:rsidRDefault="00E94C3E">
      <w:pPr>
        <w:rPr>
          <w:lang w:val="uk-UA"/>
        </w:rPr>
      </w:pPr>
      <w:bookmarkStart w:id="0" w:name="_GoBack"/>
      <w:bookmarkEnd w:id="0"/>
    </w:p>
    <w:sectPr w:rsidR="00E94C3E" w:rsidRPr="0008225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B04293"/>
    <w:multiLevelType w:val="hybridMultilevel"/>
    <w:tmpl w:val="9BE8BD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3B15D4C"/>
    <w:multiLevelType w:val="hybridMultilevel"/>
    <w:tmpl w:val="0FF6BC6E"/>
    <w:lvl w:ilvl="0" w:tplc="04190001">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2252"/>
    <w:rsid w:val="00005EED"/>
    <w:rsid w:val="00082252"/>
    <w:rsid w:val="00E94C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87B98433-418D-4384-A224-A92A69837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82252"/>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E94C3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aily.rbc.ua/ukr/show/itogisammita-ukraina-es-2016-1480014052.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11</Pages>
  <Words>2617</Words>
  <Characters>14922</Characters>
  <Application>Microsoft Office Word</Application>
  <DocSecurity>0</DocSecurity>
  <Lines>124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2024-02-29T10:45:00Z</dcterms:created>
  <dcterms:modified xsi:type="dcterms:W3CDTF">2024-02-29T10:48:00Z</dcterms:modified>
</cp:coreProperties>
</file>