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0AD" w:rsidRPr="008620AD" w:rsidRDefault="008620AD" w:rsidP="008620AD">
      <w:pPr>
        <w:spacing w:before="74" w:line="424" w:lineRule="auto"/>
        <w:ind w:left="2904" w:right="1301" w:hanging="1400"/>
        <w:outlineLvl w:val="0"/>
        <w:rPr>
          <w:b/>
          <w:bCs/>
          <w:sz w:val="28"/>
          <w:szCs w:val="28"/>
          <w:lang w:val="uk" w:eastAsia="uk"/>
        </w:rPr>
      </w:pPr>
      <w:r w:rsidRPr="008620AD">
        <w:rPr>
          <w:b/>
          <w:bCs/>
          <w:sz w:val="28"/>
          <w:szCs w:val="28"/>
          <w:lang w:val="uk" w:eastAsia="uk"/>
        </w:rPr>
        <w:t>ОДЕСЬКИЙ НАЦІОНАЛЬНІЙ УНІВЕРСИТЕТ імені І.І.МЕЧНИКОВА</w:t>
      </w:r>
    </w:p>
    <w:p w:rsidR="008620AD" w:rsidRPr="008620AD" w:rsidRDefault="008620AD" w:rsidP="008620AD">
      <w:pPr>
        <w:spacing w:before="1" w:line="424" w:lineRule="auto"/>
        <w:ind w:left="1061" w:right="1499"/>
        <w:jc w:val="center"/>
        <w:rPr>
          <w:b/>
          <w:sz w:val="28"/>
          <w:lang w:val="uk" w:eastAsia="uk"/>
        </w:rPr>
      </w:pPr>
      <w:r w:rsidRPr="008620AD">
        <w:rPr>
          <w:b/>
          <w:spacing w:val="-10"/>
          <w:sz w:val="28"/>
          <w:lang w:val="uk" w:eastAsia="uk"/>
        </w:rPr>
        <w:t xml:space="preserve">ФАКУЛЬТЕТ </w:t>
      </w:r>
      <w:r w:rsidRPr="008620AD">
        <w:rPr>
          <w:b/>
          <w:sz w:val="28"/>
          <w:lang w:val="uk" w:eastAsia="uk"/>
        </w:rPr>
        <w:t xml:space="preserve">РОМАНО-ГЕРМАНСЬКОЇ ФІЛОЛОГІЇ </w:t>
      </w:r>
      <w:r w:rsidRPr="008620AD">
        <w:rPr>
          <w:b/>
          <w:spacing w:val="-9"/>
          <w:sz w:val="28"/>
          <w:lang w:val="uk" w:eastAsia="uk"/>
        </w:rPr>
        <w:t xml:space="preserve">КАФЕДРА </w:t>
      </w:r>
      <w:r w:rsidRPr="008620AD">
        <w:rPr>
          <w:b/>
          <w:sz w:val="28"/>
          <w:lang w:val="uk" w:eastAsia="uk"/>
        </w:rPr>
        <w:t>НІМЕЦЬКОЇ ФІЛОЛОГІЇ</w:t>
      </w:r>
    </w:p>
    <w:p w:rsidR="008620AD" w:rsidRPr="008620AD" w:rsidRDefault="008620AD" w:rsidP="008620AD">
      <w:pPr>
        <w:rPr>
          <w:b/>
          <w:sz w:val="30"/>
          <w:szCs w:val="28"/>
          <w:lang w:val="uk" w:eastAsia="uk"/>
        </w:rPr>
      </w:pPr>
    </w:p>
    <w:p w:rsidR="008620AD" w:rsidRPr="008620AD" w:rsidRDefault="008620AD" w:rsidP="008620AD">
      <w:pPr>
        <w:spacing w:before="225"/>
        <w:ind w:left="3114"/>
        <w:rPr>
          <w:b/>
          <w:sz w:val="32"/>
          <w:lang w:val="uk" w:eastAsia="uk"/>
        </w:rPr>
      </w:pPr>
      <w:r w:rsidRPr="008620AD">
        <w:rPr>
          <w:b/>
          <w:sz w:val="32"/>
          <w:lang w:val="uk" w:eastAsia="uk"/>
        </w:rPr>
        <w:t>Дипломна робота</w:t>
      </w:r>
    </w:p>
    <w:p w:rsidR="008620AD" w:rsidRPr="008620AD" w:rsidRDefault="008620AD" w:rsidP="008620AD">
      <w:pPr>
        <w:spacing w:before="256" w:line="276" w:lineRule="auto"/>
        <w:ind w:left="3653" w:right="4679"/>
        <w:jc w:val="center"/>
        <w:rPr>
          <w:sz w:val="28"/>
          <w:szCs w:val="28"/>
          <w:lang w:val="uk" w:eastAsia="uk"/>
        </w:rPr>
      </w:pPr>
      <w:r w:rsidRPr="008620AD">
        <w:rPr>
          <w:sz w:val="28"/>
          <w:szCs w:val="28"/>
          <w:lang w:val="uk" w:eastAsia="uk"/>
        </w:rPr>
        <w:t>бакалавра на тему :</w:t>
      </w:r>
    </w:p>
    <w:p w:rsidR="008620AD" w:rsidRPr="008620AD" w:rsidRDefault="008620AD" w:rsidP="008620AD">
      <w:pPr>
        <w:spacing w:before="199" w:line="276" w:lineRule="auto"/>
        <w:ind w:left="1714" w:right="833" w:hanging="420"/>
        <w:outlineLvl w:val="0"/>
        <w:rPr>
          <w:b/>
          <w:bCs/>
          <w:sz w:val="28"/>
          <w:szCs w:val="28"/>
          <w:lang w:val="uk" w:eastAsia="uk"/>
        </w:rPr>
      </w:pPr>
      <w:r w:rsidRPr="008620AD">
        <w:rPr>
          <w:b/>
          <w:bCs/>
          <w:sz w:val="28"/>
          <w:szCs w:val="28"/>
          <w:lang w:val="uk" w:eastAsia="uk"/>
        </w:rPr>
        <w:t>«Функціонування галіцизмів в сучасній німецькій мові (на матеріалі інтервью Карла Лагерфельда)»</w:t>
      </w:r>
    </w:p>
    <w:p w:rsidR="008620AD" w:rsidRPr="008620AD" w:rsidRDefault="008620AD" w:rsidP="008620AD">
      <w:pPr>
        <w:spacing w:before="200" w:line="276" w:lineRule="auto"/>
        <w:ind w:left="1443" w:right="1499"/>
        <w:jc w:val="center"/>
        <w:rPr>
          <w:i/>
          <w:sz w:val="28"/>
          <w:lang w:val="uk" w:eastAsia="uk"/>
        </w:rPr>
      </w:pPr>
      <w:r w:rsidRPr="008620AD">
        <w:rPr>
          <w:sz w:val="28"/>
          <w:lang w:val="uk" w:eastAsia="uk"/>
        </w:rPr>
        <w:t xml:space="preserve">“ </w:t>
      </w:r>
      <w:r w:rsidRPr="008620AD">
        <w:rPr>
          <w:i/>
          <w:sz w:val="28"/>
          <w:lang w:val="uk" w:eastAsia="uk"/>
        </w:rPr>
        <w:t>Function of Gallicisms in modern German language (based on interviews of Karl Lagerfeld)”</w:t>
      </w:r>
    </w:p>
    <w:p w:rsidR="008620AD" w:rsidRPr="008620AD" w:rsidRDefault="008620AD" w:rsidP="008620AD">
      <w:pPr>
        <w:rPr>
          <w:i/>
          <w:sz w:val="30"/>
          <w:szCs w:val="28"/>
          <w:lang w:val="uk" w:eastAsia="uk"/>
        </w:rPr>
      </w:pPr>
    </w:p>
    <w:p w:rsidR="008620AD" w:rsidRPr="008620AD" w:rsidRDefault="008620AD" w:rsidP="008620AD">
      <w:pPr>
        <w:spacing w:before="224" w:line="424" w:lineRule="auto"/>
        <w:ind w:left="2764" w:right="827"/>
        <w:rPr>
          <w:sz w:val="28"/>
          <w:szCs w:val="28"/>
          <w:lang w:val="uk" w:eastAsia="uk"/>
        </w:rPr>
      </w:pPr>
      <w:r w:rsidRPr="008620AD">
        <w:rPr>
          <w:sz w:val="28"/>
          <w:szCs w:val="28"/>
          <w:lang w:val="uk" w:eastAsia="uk"/>
        </w:rPr>
        <w:t xml:space="preserve">Виконала : студентка денної форми навчання напряму підготовки 6.020303 Філологія </w:t>
      </w:r>
      <w:r w:rsidR="005C7BED">
        <w:rPr>
          <w:sz w:val="28"/>
          <w:szCs w:val="28"/>
          <w:lang w:val="uk" w:eastAsia="uk"/>
        </w:rPr>
        <w:t>Лучинська Маргарита К</w:t>
      </w:r>
      <w:r w:rsidR="005C7BED" w:rsidRPr="008620AD">
        <w:rPr>
          <w:sz w:val="28"/>
          <w:szCs w:val="28"/>
          <w:lang w:val="uk" w:eastAsia="uk"/>
        </w:rPr>
        <w:t>остянтинiвна</w:t>
      </w:r>
    </w:p>
    <w:p w:rsidR="008620AD" w:rsidRPr="008620AD" w:rsidRDefault="008620AD" w:rsidP="008620AD">
      <w:pPr>
        <w:tabs>
          <w:tab w:val="left" w:pos="9281"/>
        </w:tabs>
        <w:spacing w:before="1" w:line="424" w:lineRule="auto"/>
        <w:ind w:left="2764" w:right="275"/>
        <w:rPr>
          <w:sz w:val="28"/>
          <w:szCs w:val="28"/>
          <w:lang w:val="uk" w:eastAsia="uk"/>
        </w:rPr>
      </w:pPr>
      <w:r w:rsidRPr="008620AD">
        <w:rPr>
          <w:sz w:val="28"/>
          <w:szCs w:val="28"/>
          <w:lang w:val="uk" w:eastAsia="uk"/>
        </w:rPr>
        <w:t>Керівник к.філ.н. , доц.</w:t>
      </w:r>
      <w:r w:rsidRPr="008620AD">
        <w:rPr>
          <w:spacing w:val="-35"/>
          <w:sz w:val="28"/>
          <w:szCs w:val="28"/>
          <w:lang w:val="uk" w:eastAsia="uk"/>
        </w:rPr>
        <w:t xml:space="preserve"> </w:t>
      </w:r>
      <w:r w:rsidRPr="008620AD">
        <w:rPr>
          <w:sz w:val="28"/>
          <w:szCs w:val="28"/>
          <w:lang w:val="uk" w:eastAsia="uk"/>
        </w:rPr>
        <w:t>МОНАСТИРСЬКА</w:t>
      </w:r>
      <w:r w:rsidRPr="008620AD">
        <w:rPr>
          <w:spacing w:val="-9"/>
          <w:sz w:val="28"/>
          <w:szCs w:val="28"/>
          <w:lang w:val="uk" w:eastAsia="uk"/>
        </w:rPr>
        <w:t xml:space="preserve"> </w:t>
      </w:r>
      <w:r w:rsidRPr="008620AD">
        <w:rPr>
          <w:spacing w:val="-8"/>
          <w:sz w:val="28"/>
          <w:szCs w:val="28"/>
          <w:lang w:val="uk" w:eastAsia="uk"/>
        </w:rPr>
        <w:t>Ю.Г.</w:t>
      </w:r>
      <w:r w:rsidRPr="008620AD">
        <w:rPr>
          <w:sz w:val="28"/>
          <w:szCs w:val="28"/>
          <w:u w:val="single"/>
          <w:lang w:val="uk" w:eastAsia="uk"/>
        </w:rPr>
        <w:t xml:space="preserve"> </w:t>
      </w:r>
      <w:r w:rsidRPr="008620AD">
        <w:rPr>
          <w:sz w:val="28"/>
          <w:szCs w:val="28"/>
          <w:u w:val="single"/>
          <w:lang w:val="uk" w:eastAsia="uk"/>
        </w:rPr>
        <w:tab/>
      </w:r>
      <w:r w:rsidRPr="008620AD">
        <w:rPr>
          <w:sz w:val="28"/>
          <w:szCs w:val="28"/>
          <w:lang w:val="uk" w:eastAsia="uk"/>
        </w:rPr>
        <w:t xml:space="preserve"> Рецензент к.філ.н.,доц. ЯРОВЕНКО</w:t>
      </w:r>
      <w:r w:rsidRPr="008620AD">
        <w:rPr>
          <w:spacing w:val="-5"/>
          <w:sz w:val="28"/>
          <w:szCs w:val="28"/>
          <w:lang w:val="uk" w:eastAsia="uk"/>
        </w:rPr>
        <w:t xml:space="preserve"> </w:t>
      </w:r>
      <w:r w:rsidRPr="008620AD">
        <w:rPr>
          <w:sz w:val="28"/>
          <w:szCs w:val="28"/>
          <w:lang w:val="uk" w:eastAsia="uk"/>
        </w:rPr>
        <w:t>Л.С.</w:t>
      </w:r>
    </w:p>
    <w:p w:rsidR="008620AD" w:rsidRPr="008620AD" w:rsidRDefault="008620AD" w:rsidP="008620AD">
      <w:pPr>
        <w:rPr>
          <w:sz w:val="30"/>
          <w:szCs w:val="28"/>
          <w:lang w:val="uk" w:eastAsia="uk"/>
        </w:rPr>
      </w:pPr>
    </w:p>
    <w:p w:rsidR="008620AD" w:rsidRPr="008620AD" w:rsidRDefault="008620AD" w:rsidP="008620AD">
      <w:pPr>
        <w:tabs>
          <w:tab w:val="left" w:pos="4989"/>
          <w:tab w:val="left" w:pos="5038"/>
          <w:tab w:val="left" w:leader="dot" w:pos="8541"/>
        </w:tabs>
        <w:spacing w:before="225" w:line="424" w:lineRule="auto"/>
        <w:ind w:left="104" w:right="246"/>
        <w:rPr>
          <w:sz w:val="28"/>
          <w:szCs w:val="28"/>
          <w:lang w:val="uk" w:eastAsia="uk"/>
        </w:rPr>
      </w:pPr>
      <w:r w:rsidRPr="008620AD">
        <w:rPr>
          <w:spacing w:val="-3"/>
          <w:sz w:val="28"/>
          <w:szCs w:val="28"/>
          <w:lang w:val="uk" w:eastAsia="uk"/>
        </w:rPr>
        <w:t xml:space="preserve">Рекомендовано </w:t>
      </w:r>
      <w:r w:rsidRPr="008620AD">
        <w:rPr>
          <w:sz w:val="28"/>
          <w:szCs w:val="28"/>
          <w:lang w:val="uk" w:eastAsia="uk"/>
        </w:rPr>
        <w:t>до</w:t>
      </w:r>
      <w:r w:rsidRPr="008620AD">
        <w:rPr>
          <w:spacing w:val="-1"/>
          <w:sz w:val="28"/>
          <w:szCs w:val="28"/>
          <w:lang w:val="uk" w:eastAsia="uk"/>
        </w:rPr>
        <w:t xml:space="preserve"> </w:t>
      </w:r>
      <w:r w:rsidRPr="008620AD">
        <w:rPr>
          <w:sz w:val="28"/>
          <w:szCs w:val="28"/>
          <w:lang w:val="uk" w:eastAsia="uk"/>
        </w:rPr>
        <w:t>захисту</w:t>
      </w:r>
      <w:r w:rsidRPr="008620AD">
        <w:rPr>
          <w:sz w:val="28"/>
          <w:szCs w:val="28"/>
          <w:lang w:val="uk" w:eastAsia="uk"/>
        </w:rPr>
        <w:tab/>
        <w:t xml:space="preserve">Захищено на засіданні ЕК № 1 </w:t>
      </w:r>
      <w:r w:rsidRPr="008620AD">
        <w:rPr>
          <w:spacing w:val="-4"/>
          <w:sz w:val="28"/>
          <w:szCs w:val="28"/>
          <w:lang w:val="uk" w:eastAsia="uk"/>
        </w:rPr>
        <w:t xml:space="preserve">Протокол </w:t>
      </w:r>
      <w:r w:rsidRPr="008620AD">
        <w:rPr>
          <w:sz w:val="28"/>
          <w:szCs w:val="28"/>
          <w:lang w:val="uk" w:eastAsia="uk"/>
        </w:rPr>
        <w:t>засідання</w:t>
      </w:r>
      <w:r w:rsidRPr="008620AD">
        <w:rPr>
          <w:spacing w:val="-4"/>
          <w:sz w:val="28"/>
          <w:szCs w:val="28"/>
          <w:lang w:val="uk" w:eastAsia="uk"/>
        </w:rPr>
        <w:t xml:space="preserve"> </w:t>
      </w:r>
      <w:r w:rsidRPr="008620AD">
        <w:rPr>
          <w:sz w:val="28"/>
          <w:szCs w:val="28"/>
          <w:lang w:val="uk" w:eastAsia="uk"/>
        </w:rPr>
        <w:t>кафедри</w:t>
      </w:r>
      <w:r w:rsidRPr="008620AD">
        <w:rPr>
          <w:sz w:val="28"/>
          <w:szCs w:val="28"/>
          <w:lang w:val="uk" w:eastAsia="uk"/>
        </w:rPr>
        <w:tab/>
      </w:r>
      <w:r w:rsidRPr="008620AD">
        <w:rPr>
          <w:sz w:val="28"/>
          <w:szCs w:val="28"/>
          <w:lang w:val="uk" w:eastAsia="uk"/>
        </w:rPr>
        <w:tab/>
      </w:r>
      <w:r w:rsidRPr="008620AD">
        <w:rPr>
          <w:spacing w:val="-4"/>
          <w:sz w:val="28"/>
          <w:szCs w:val="28"/>
          <w:lang w:val="uk" w:eastAsia="uk"/>
        </w:rPr>
        <w:t>Протокол</w:t>
      </w:r>
      <w:r w:rsidRPr="008620AD">
        <w:rPr>
          <w:spacing w:val="1"/>
          <w:sz w:val="28"/>
          <w:szCs w:val="28"/>
          <w:lang w:val="uk" w:eastAsia="uk"/>
        </w:rPr>
        <w:t xml:space="preserve"> </w:t>
      </w:r>
      <w:r w:rsidRPr="008620AD">
        <w:rPr>
          <w:sz w:val="28"/>
          <w:szCs w:val="28"/>
          <w:lang w:val="uk" w:eastAsia="uk"/>
        </w:rPr>
        <w:t>№………..від</w:t>
      </w:r>
      <w:r w:rsidRPr="008620AD">
        <w:rPr>
          <w:sz w:val="28"/>
          <w:szCs w:val="28"/>
          <w:lang w:val="uk" w:eastAsia="uk"/>
        </w:rPr>
        <w:tab/>
      </w:r>
      <w:r w:rsidRPr="008620AD">
        <w:rPr>
          <w:spacing w:val="-3"/>
          <w:sz w:val="28"/>
          <w:szCs w:val="28"/>
          <w:lang w:val="uk" w:eastAsia="uk"/>
        </w:rPr>
        <w:t>2018р.</w:t>
      </w:r>
    </w:p>
    <w:p w:rsidR="008620AD" w:rsidRPr="008620AD" w:rsidRDefault="008620AD" w:rsidP="008620AD">
      <w:pPr>
        <w:tabs>
          <w:tab w:val="left" w:pos="5045"/>
        </w:tabs>
        <w:ind w:left="104"/>
        <w:rPr>
          <w:sz w:val="28"/>
          <w:szCs w:val="28"/>
          <w:lang w:val="uk" w:eastAsia="uk"/>
        </w:rPr>
      </w:pPr>
      <w:r w:rsidRPr="008620AD">
        <w:rPr>
          <w:spacing w:val="-3"/>
          <w:sz w:val="28"/>
          <w:szCs w:val="28"/>
          <w:lang w:val="uk" w:eastAsia="uk"/>
        </w:rPr>
        <w:t>Німецької</w:t>
      </w:r>
      <w:r w:rsidRPr="008620AD">
        <w:rPr>
          <w:sz w:val="28"/>
          <w:szCs w:val="28"/>
          <w:lang w:val="uk" w:eastAsia="uk"/>
        </w:rPr>
        <w:t xml:space="preserve"> філології</w:t>
      </w:r>
      <w:r w:rsidRPr="008620AD">
        <w:rPr>
          <w:sz w:val="28"/>
          <w:szCs w:val="28"/>
          <w:lang w:val="uk" w:eastAsia="uk"/>
        </w:rPr>
        <w:tab/>
        <w:t>Оцінка……………/….……/………...</w:t>
      </w:r>
    </w:p>
    <w:p w:rsidR="008620AD" w:rsidRPr="008620AD" w:rsidRDefault="008620AD" w:rsidP="008620AD">
      <w:pPr>
        <w:tabs>
          <w:tab w:val="left" w:pos="3803"/>
          <w:tab w:val="left" w:pos="5102"/>
        </w:tabs>
        <w:spacing w:before="248" w:line="424" w:lineRule="auto"/>
        <w:ind w:left="104" w:right="101"/>
        <w:rPr>
          <w:sz w:val="28"/>
          <w:szCs w:val="28"/>
          <w:lang w:val="uk" w:eastAsia="uk"/>
        </w:rPr>
      </w:pPr>
      <w:r w:rsidRPr="008620AD">
        <w:rPr>
          <w:sz w:val="28"/>
          <w:szCs w:val="28"/>
          <w:lang w:val="uk" w:eastAsia="uk"/>
        </w:rPr>
        <w:t>№ 10</w:t>
      </w:r>
      <w:r w:rsidRPr="008620AD">
        <w:rPr>
          <w:spacing w:val="-3"/>
          <w:sz w:val="28"/>
          <w:szCs w:val="28"/>
          <w:lang w:val="uk" w:eastAsia="uk"/>
        </w:rPr>
        <w:t xml:space="preserve"> </w:t>
      </w:r>
      <w:r w:rsidRPr="008620AD">
        <w:rPr>
          <w:sz w:val="28"/>
          <w:szCs w:val="28"/>
          <w:lang w:val="uk" w:eastAsia="uk"/>
        </w:rPr>
        <w:t>від</w:t>
      </w:r>
      <w:r w:rsidRPr="008620AD">
        <w:rPr>
          <w:spacing w:val="1"/>
          <w:sz w:val="28"/>
          <w:szCs w:val="28"/>
          <w:lang w:val="uk" w:eastAsia="uk"/>
        </w:rPr>
        <w:t xml:space="preserve"> </w:t>
      </w:r>
      <w:r w:rsidRPr="008620AD">
        <w:rPr>
          <w:sz w:val="28"/>
          <w:szCs w:val="28"/>
          <w:lang w:val="uk" w:eastAsia="uk"/>
        </w:rPr>
        <w:t>22.05.2018</w:t>
      </w:r>
      <w:r w:rsidRPr="008620AD">
        <w:rPr>
          <w:sz w:val="28"/>
          <w:szCs w:val="28"/>
          <w:lang w:val="uk" w:eastAsia="uk"/>
        </w:rPr>
        <w:tab/>
        <w:t xml:space="preserve">(За національною шкалою,шкалою ECTS,бали) </w:t>
      </w:r>
      <w:r w:rsidRPr="008620AD">
        <w:rPr>
          <w:spacing w:val="-3"/>
          <w:sz w:val="28"/>
          <w:szCs w:val="28"/>
          <w:lang w:val="uk" w:eastAsia="uk"/>
        </w:rPr>
        <w:t xml:space="preserve">Завідувач </w:t>
      </w:r>
      <w:r w:rsidRPr="008620AD">
        <w:rPr>
          <w:sz w:val="28"/>
          <w:szCs w:val="28"/>
          <w:lang w:val="uk" w:eastAsia="uk"/>
        </w:rPr>
        <w:t>кафедри</w:t>
      </w:r>
      <w:r w:rsidRPr="008620AD">
        <w:rPr>
          <w:sz w:val="28"/>
          <w:szCs w:val="28"/>
          <w:lang w:val="uk" w:eastAsia="uk"/>
        </w:rPr>
        <w:tab/>
      </w:r>
      <w:r w:rsidRPr="008620AD">
        <w:rPr>
          <w:sz w:val="28"/>
          <w:szCs w:val="28"/>
          <w:lang w:val="uk" w:eastAsia="uk"/>
        </w:rPr>
        <w:tab/>
      </w:r>
      <w:r w:rsidRPr="008620AD">
        <w:rPr>
          <w:spacing w:val="-6"/>
          <w:sz w:val="28"/>
          <w:szCs w:val="28"/>
          <w:lang w:val="uk" w:eastAsia="uk"/>
        </w:rPr>
        <w:t>Голова</w:t>
      </w:r>
      <w:r w:rsidRPr="008620AD">
        <w:rPr>
          <w:spacing w:val="-1"/>
          <w:sz w:val="28"/>
          <w:szCs w:val="28"/>
          <w:lang w:val="uk" w:eastAsia="uk"/>
        </w:rPr>
        <w:t xml:space="preserve"> </w:t>
      </w:r>
      <w:r w:rsidRPr="008620AD">
        <w:rPr>
          <w:sz w:val="28"/>
          <w:szCs w:val="28"/>
          <w:lang w:val="uk" w:eastAsia="uk"/>
        </w:rPr>
        <w:t>ЕК</w:t>
      </w:r>
    </w:p>
    <w:p w:rsidR="008620AD" w:rsidRPr="008620AD" w:rsidRDefault="008620AD" w:rsidP="008620AD">
      <w:pPr>
        <w:tabs>
          <w:tab w:val="left" w:leader="dot" w:pos="6431"/>
        </w:tabs>
        <w:ind w:left="104"/>
        <w:rPr>
          <w:sz w:val="28"/>
          <w:szCs w:val="28"/>
          <w:lang w:val="uk" w:eastAsia="uk"/>
        </w:rPr>
      </w:pPr>
      <w:r w:rsidRPr="008620AD">
        <w:rPr>
          <w:spacing w:val="-3"/>
          <w:sz w:val="28"/>
          <w:szCs w:val="28"/>
          <w:lang w:val="uk" w:eastAsia="uk"/>
        </w:rPr>
        <w:t>…………..Куліна</w:t>
      </w:r>
      <w:r w:rsidRPr="008620AD">
        <w:rPr>
          <w:spacing w:val="-1"/>
          <w:sz w:val="28"/>
          <w:szCs w:val="28"/>
          <w:lang w:val="uk" w:eastAsia="uk"/>
        </w:rPr>
        <w:t xml:space="preserve"> </w:t>
      </w:r>
      <w:r w:rsidRPr="008620AD">
        <w:rPr>
          <w:spacing w:val="-11"/>
          <w:sz w:val="28"/>
          <w:szCs w:val="28"/>
          <w:lang w:val="uk" w:eastAsia="uk"/>
        </w:rPr>
        <w:t>І.Г</w:t>
      </w:r>
      <w:r w:rsidRPr="008620AD">
        <w:rPr>
          <w:spacing w:val="-11"/>
          <w:sz w:val="28"/>
          <w:szCs w:val="28"/>
          <w:lang w:val="uk" w:eastAsia="uk"/>
        </w:rPr>
        <w:tab/>
      </w:r>
      <w:r w:rsidRPr="008620AD">
        <w:rPr>
          <w:spacing w:val="-3"/>
          <w:sz w:val="28"/>
          <w:szCs w:val="28"/>
          <w:lang w:val="uk" w:eastAsia="uk"/>
        </w:rPr>
        <w:t>Колесниченко</w:t>
      </w:r>
      <w:r w:rsidRPr="008620AD">
        <w:rPr>
          <w:sz w:val="28"/>
          <w:szCs w:val="28"/>
          <w:lang w:val="uk" w:eastAsia="uk"/>
        </w:rPr>
        <w:t xml:space="preserve"> Н.Ю.</w:t>
      </w:r>
    </w:p>
    <w:p w:rsidR="008620AD" w:rsidRPr="008620AD" w:rsidRDefault="008620AD" w:rsidP="008620AD">
      <w:pPr>
        <w:rPr>
          <w:sz w:val="30"/>
          <w:szCs w:val="28"/>
          <w:lang w:val="uk" w:eastAsia="uk"/>
        </w:rPr>
      </w:pPr>
    </w:p>
    <w:p w:rsidR="008620AD" w:rsidRPr="008620AD" w:rsidRDefault="008620AD" w:rsidP="008620AD">
      <w:pPr>
        <w:spacing w:before="2"/>
        <w:rPr>
          <w:sz w:val="41"/>
          <w:szCs w:val="28"/>
          <w:lang w:val="uk" w:eastAsia="uk"/>
        </w:rPr>
      </w:pPr>
    </w:p>
    <w:p w:rsidR="008620AD" w:rsidRPr="008620AD" w:rsidRDefault="008620AD" w:rsidP="008620AD">
      <w:pPr>
        <w:ind w:left="922" w:right="1499"/>
        <w:jc w:val="center"/>
        <w:rPr>
          <w:sz w:val="28"/>
          <w:szCs w:val="28"/>
          <w:lang w:val="uk" w:eastAsia="uk"/>
        </w:rPr>
      </w:pPr>
      <w:r w:rsidRPr="008620AD">
        <w:rPr>
          <w:sz w:val="28"/>
          <w:szCs w:val="28"/>
          <w:lang w:val="uk" w:eastAsia="uk"/>
        </w:rPr>
        <w:t>Одеса 2018</w:t>
      </w:r>
    </w:p>
    <w:p w:rsidR="008620AD" w:rsidRPr="008620AD" w:rsidRDefault="008620AD" w:rsidP="008620AD">
      <w:pPr>
        <w:jc w:val="center"/>
        <w:rPr>
          <w:lang w:val="uk" w:eastAsia="uk"/>
        </w:rPr>
        <w:sectPr w:rsidR="008620AD" w:rsidRPr="008620AD">
          <w:type w:val="continuous"/>
          <w:pgSz w:w="11900" w:h="16840"/>
          <w:pgMar w:top="1060" w:right="740" w:bottom="280" w:left="1600" w:header="708" w:footer="708" w:gutter="0"/>
          <w:cols w:space="720"/>
        </w:sectPr>
      </w:pPr>
    </w:p>
    <w:p w:rsidR="008620AD" w:rsidRPr="008620AD" w:rsidRDefault="008620AD" w:rsidP="008620AD">
      <w:pPr>
        <w:spacing w:before="4"/>
        <w:rPr>
          <w:sz w:val="17"/>
          <w:szCs w:val="28"/>
          <w:lang w:val="uk" w:eastAsia="uk"/>
        </w:rPr>
      </w:pPr>
    </w:p>
    <w:p w:rsidR="008620AD" w:rsidRDefault="008620AD">
      <w:pPr>
        <w:pStyle w:val="1"/>
        <w:ind w:left="4022" w:right="3975"/>
        <w:jc w:val="center"/>
        <w:rPr>
          <w:color w:val="000007"/>
          <w:lang w:val="ru-RU"/>
        </w:rPr>
      </w:pPr>
    </w:p>
    <w:p w:rsidR="003B6C6B" w:rsidRDefault="004D4C60">
      <w:pPr>
        <w:pStyle w:val="1"/>
        <w:ind w:left="4022" w:right="3975"/>
        <w:jc w:val="center"/>
      </w:pPr>
      <w:r>
        <w:rPr>
          <w:color w:val="000007"/>
        </w:rPr>
        <w:t>СОДЕРЖАНИЕ</w:t>
      </w:r>
    </w:p>
    <w:sdt>
      <w:sdtPr>
        <w:id w:val="387461189"/>
        <w:docPartObj>
          <w:docPartGallery w:val="Table of Contents"/>
          <w:docPartUnique/>
        </w:docPartObj>
      </w:sdtPr>
      <w:sdtEndPr/>
      <w:sdtContent>
        <w:p w:rsidR="003B6C6B" w:rsidRDefault="00B85936">
          <w:pPr>
            <w:pStyle w:val="10"/>
            <w:tabs>
              <w:tab w:val="right" w:leader="dot" w:pos="9586"/>
            </w:tabs>
            <w:spacing w:before="196"/>
            <w:ind w:left="255" w:firstLine="0"/>
          </w:pPr>
          <w:hyperlink w:anchor="_TOC_250011" w:history="1">
            <w:r w:rsidR="004D4C60">
              <w:rPr>
                <w:color w:val="000007"/>
              </w:rPr>
              <w:t>ВВЕДЕНИЕ</w:t>
            </w:r>
            <w:r w:rsidR="004D4C60">
              <w:rPr>
                <w:color w:val="000007"/>
              </w:rPr>
              <w:tab/>
              <w:t>2</w:t>
            </w:r>
          </w:hyperlink>
        </w:p>
        <w:p w:rsidR="003B6C6B" w:rsidRDefault="00B85936">
          <w:pPr>
            <w:pStyle w:val="10"/>
            <w:numPr>
              <w:ilvl w:val="0"/>
              <w:numId w:val="6"/>
            </w:numPr>
            <w:tabs>
              <w:tab w:val="left" w:pos="966"/>
              <w:tab w:val="left" w:pos="967"/>
            </w:tabs>
            <w:ind w:hanging="710"/>
          </w:pPr>
          <w:hyperlink w:anchor="_TOC_250010" w:history="1">
            <w:r w:rsidR="004D4C60">
              <w:rPr>
                <w:color w:val="000007"/>
              </w:rPr>
              <w:t>ЯВЛЕНИЕ ГАЛЛИЦИЗМОВ В НЕМЕЦКОМ</w:t>
            </w:r>
            <w:r w:rsidR="004D4C60">
              <w:rPr>
                <w:color w:val="000007"/>
                <w:spacing w:val="7"/>
              </w:rPr>
              <w:t xml:space="preserve"> </w:t>
            </w:r>
            <w:r w:rsidR="004D4C60">
              <w:rPr>
                <w:color w:val="000007"/>
              </w:rPr>
              <w:t>ЯЗЫКЕ</w:t>
            </w:r>
          </w:hyperlink>
        </w:p>
        <w:p w:rsidR="003B6C6B" w:rsidRPr="008620AD" w:rsidRDefault="00B85936">
          <w:pPr>
            <w:pStyle w:val="10"/>
            <w:numPr>
              <w:ilvl w:val="1"/>
              <w:numId w:val="5"/>
            </w:numPr>
            <w:tabs>
              <w:tab w:val="left" w:pos="818"/>
              <w:tab w:val="right" w:leader="dot" w:pos="9606"/>
            </w:tabs>
            <w:spacing w:before="202"/>
            <w:ind w:hanging="561"/>
            <w:rPr>
              <w:lang w:val="ru-RU"/>
            </w:rPr>
          </w:pPr>
          <w:hyperlink w:anchor="_TOC_250009" w:history="1">
            <w:r w:rsidR="004D4C60" w:rsidRPr="008620AD">
              <w:rPr>
                <w:color w:val="000007"/>
                <w:lang w:val="ru-RU"/>
              </w:rPr>
              <w:t>Отличие иностранного слова</w:t>
            </w:r>
            <w:r w:rsidR="004D4C60" w:rsidRPr="008620AD">
              <w:rPr>
                <w:color w:val="000007"/>
                <w:spacing w:val="4"/>
                <w:lang w:val="ru-RU"/>
              </w:rPr>
              <w:t xml:space="preserve"> </w:t>
            </w:r>
            <w:r w:rsidR="004D4C60" w:rsidRPr="008620AD">
              <w:rPr>
                <w:color w:val="000007"/>
                <w:lang w:val="ru-RU"/>
              </w:rPr>
              <w:t>от</w:t>
            </w:r>
            <w:r w:rsidR="004D4C60" w:rsidRPr="008620AD">
              <w:rPr>
                <w:color w:val="000007"/>
                <w:spacing w:val="3"/>
                <w:lang w:val="ru-RU"/>
              </w:rPr>
              <w:t xml:space="preserve"> </w:t>
            </w:r>
            <w:r w:rsidR="004D4C60" w:rsidRPr="008620AD">
              <w:rPr>
                <w:color w:val="000007"/>
                <w:lang w:val="ru-RU"/>
              </w:rPr>
              <w:t>заимствования</w:t>
            </w:r>
            <w:r w:rsidR="004D4C60" w:rsidRPr="008620AD">
              <w:rPr>
                <w:color w:val="000007"/>
                <w:lang w:val="ru-RU"/>
              </w:rPr>
              <w:tab/>
              <w:t>6</w:t>
            </w:r>
          </w:hyperlink>
        </w:p>
        <w:p w:rsidR="003B6C6B" w:rsidRPr="008620AD" w:rsidRDefault="00B85936">
          <w:pPr>
            <w:pStyle w:val="10"/>
            <w:numPr>
              <w:ilvl w:val="1"/>
              <w:numId w:val="5"/>
            </w:numPr>
            <w:tabs>
              <w:tab w:val="left" w:pos="818"/>
              <w:tab w:val="right" w:leader="dot" w:pos="9586"/>
            </w:tabs>
            <w:ind w:hanging="561"/>
            <w:rPr>
              <w:lang w:val="ru-RU"/>
            </w:rPr>
          </w:pPr>
          <w:hyperlink w:anchor="_TOC_250008" w:history="1">
            <w:r w:rsidR="004D4C60" w:rsidRPr="008620AD">
              <w:rPr>
                <w:color w:val="000007"/>
                <w:lang w:val="ru-RU"/>
              </w:rPr>
              <w:t>Этапы проникновения заимствований в</w:t>
            </w:r>
            <w:r w:rsidR="004D4C60" w:rsidRPr="008620AD">
              <w:rPr>
                <w:color w:val="000007"/>
                <w:spacing w:val="4"/>
                <w:lang w:val="ru-RU"/>
              </w:rPr>
              <w:t xml:space="preserve"> </w:t>
            </w:r>
            <w:r w:rsidR="004D4C60" w:rsidRPr="008620AD">
              <w:rPr>
                <w:color w:val="000007"/>
                <w:lang w:val="ru-RU"/>
              </w:rPr>
              <w:t>немецкий</w:t>
            </w:r>
            <w:r w:rsidR="004D4C60" w:rsidRPr="008620AD">
              <w:rPr>
                <w:color w:val="000007"/>
                <w:spacing w:val="3"/>
                <w:lang w:val="ru-RU"/>
              </w:rPr>
              <w:t xml:space="preserve"> </w:t>
            </w:r>
            <w:r w:rsidR="004D4C60" w:rsidRPr="008620AD">
              <w:rPr>
                <w:color w:val="000007"/>
                <w:lang w:val="ru-RU"/>
              </w:rPr>
              <w:t>язык</w:t>
            </w:r>
            <w:r w:rsidR="004D4C60" w:rsidRPr="008620AD">
              <w:rPr>
                <w:color w:val="000007"/>
                <w:lang w:val="ru-RU"/>
              </w:rPr>
              <w:tab/>
              <w:t>9</w:t>
            </w:r>
          </w:hyperlink>
        </w:p>
        <w:p w:rsidR="003B6C6B" w:rsidRPr="008620AD" w:rsidRDefault="00B85936">
          <w:pPr>
            <w:pStyle w:val="10"/>
            <w:numPr>
              <w:ilvl w:val="1"/>
              <w:numId w:val="5"/>
            </w:numPr>
            <w:tabs>
              <w:tab w:val="left" w:pos="818"/>
              <w:tab w:val="right" w:leader="dot" w:pos="9658"/>
            </w:tabs>
            <w:spacing w:before="196"/>
            <w:ind w:hanging="561"/>
            <w:rPr>
              <w:lang w:val="ru-RU"/>
            </w:rPr>
          </w:pPr>
          <w:hyperlink w:anchor="_TOC_250007" w:history="1">
            <w:r w:rsidR="004D4C60" w:rsidRPr="008620AD">
              <w:rPr>
                <w:color w:val="000007"/>
                <w:lang w:val="ru-RU"/>
              </w:rPr>
              <w:t>Адаптация галлицизмов на различных</w:t>
            </w:r>
            <w:r w:rsidR="004D4C60" w:rsidRPr="008620AD">
              <w:rPr>
                <w:color w:val="000007"/>
                <w:spacing w:val="1"/>
                <w:lang w:val="ru-RU"/>
              </w:rPr>
              <w:t xml:space="preserve"> </w:t>
            </w:r>
            <w:r w:rsidR="004D4C60" w:rsidRPr="008620AD">
              <w:rPr>
                <w:color w:val="000007"/>
                <w:lang w:val="ru-RU"/>
              </w:rPr>
              <w:t>языковых</w:t>
            </w:r>
            <w:r w:rsidR="004D4C60" w:rsidRPr="008620AD">
              <w:rPr>
                <w:color w:val="000007"/>
                <w:spacing w:val="1"/>
                <w:lang w:val="ru-RU"/>
              </w:rPr>
              <w:t xml:space="preserve"> </w:t>
            </w:r>
            <w:r w:rsidR="004D4C60" w:rsidRPr="008620AD">
              <w:rPr>
                <w:color w:val="000007"/>
                <w:lang w:val="ru-RU"/>
              </w:rPr>
              <w:t>уровнях</w:t>
            </w:r>
            <w:r w:rsidR="004D4C60" w:rsidRPr="008620AD">
              <w:rPr>
                <w:color w:val="000007"/>
                <w:lang w:val="ru-RU"/>
              </w:rPr>
              <w:tab/>
              <w:t>10</w:t>
            </w:r>
          </w:hyperlink>
        </w:p>
        <w:p w:rsidR="003B6C6B" w:rsidRDefault="004D4C60">
          <w:pPr>
            <w:pStyle w:val="10"/>
            <w:numPr>
              <w:ilvl w:val="2"/>
              <w:numId w:val="5"/>
            </w:numPr>
            <w:tabs>
              <w:tab w:val="left" w:pos="957"/>
              <w:tab w:val="right" w:leader="dot" w:pos="9687"/>
            </w:tabs>
            <w:spacing w:before="202"/>
            <w:ind w:hanging="700"/>
          </w:pPr>
          <w:r>
            <w:rPr>
              <w:color w:val="000007"/>
            </w:rPr>
            <w:t>Особенноси фонетической</w:t>
          </w:r>
          <w:r>
            <w:rPr>
              <w:color w:val="000007"/>
              <w:spacing w:val="7"/>
            </w:rPr>
            <w:t xml:space="preserve"> </w:t>
          </w:r>
          <w:r>
            <w:rPr>
              <w:color w:val="000007"/>
            </w:rPr>
            <w:t>адаптации</w:t>
          </w:r>
          <w:r>
            <w:rPr>
              <w:color w:val="000007"/>
              <w:spacing w:val="4"/>
            </w:rPr>
            <w:t xml:space="preserve"> </w:t>
          </w:r>
          <w:r>
            <w:rPr>
              <w:color w:val="000007"/>
            </w:rPr>
            <w:t>галлицизмов</w:t>
          </w:r>
          <w:r>
            <w:rPr>
              <w:color w:val="000007"/>
            </w:rPr>
            <w:tab/>
            <w:t>11</w:t>
          </w:r>
        </w:p>
        <w:p w:rsidR="003B6C6B" w:rsidRDefault="004D4C60">
          <w:pPr>
            <w:pStyle w:val="10"/>
            <w:numPr>
              <w:ilvl w:val="2"/>
              <w:numId w:val="5"/>
            </w:numPr>
            <w:tabs>
              <w:tab w:val="left" w:pos="957"/>
              <w:tab w:val="right" w:leader="dot" w:pos="9687"/>
            </w:tabs>
            <w:ind w:hanging="700"/>
          </w:pPr>
          <w:r>
            <w:rPr>
              <w:color w:val="000007"/>
            </w:rPr>
            <w:t>Особенности орфографической</w:t>
          </w:r>
          <w:r>
            <w:rPr>
              <w:color w:val="000007"/>
              <w:spacing w:val="2"/>
            </w:rPr>
            <w:t xml:space="preserve"> </w:t>
          </w:r>
          <w:r>
            <w:rPr>
              <w:color w:val="000007"/>
            </w:rPr>
            <w:t>адаптации</w:t>
          </w:r>
          <w:r>
            <w:rPr>
              <w:color w:val="000007"/>
              <w:spacing w:val="3"/>
            </w:rPr>
            <w:t xml:space="preserve"> </w:t>
          </w:r>
          <w:r>
            <w:rPr>
              <w:color w:val="000007"/>
            </w:rPr>
            <w:t>галлицизмов</w:t>
          </w:r>
          <w:r>
            <w:rPr>
              <w:color w:val="000007"/>
            </w:rPr>
            <w:tab/>
          </w:r>
          <w:r>
            <w:rPr>
              <w:color w:val="000007"/>
              <w:spacing w:val="2"/>
            </w:rPr>
            <w:t>12</w:t>
          </w:r>
        </w:p>
        <w:p w:rsidR="003B6C6B" w:rsidRDefault="004D4C60">
          <w:pPr>
            <w:pStyle w:val="10"/>
            <w:numPr>
              <w:ilvl w:val="2"/>
              <w:numId w:val="5"/>
            </w:numPr>
            <w:tabs>
              <w:tab w:val="left" w:pos="957"/>
              <w:tab w:val="right" w:leader="dot" w:pos="9682"/>
            </w:tabs>
            <w:ind w:hanging="700"/>
          </w:pPr>
          <w:r>
            <w:rPr>
              <w:color w:val="000007"/>
            </w:rPr>
            <w:t>Особенности морфологической</w:t>
          </w:r>
          <w:r>
            <w:rPr>
              <w:color w:val="000007"/>
              <w:spacing w:val="6"/>
            </w:rPr>
            <w:t xml:space="preserve"> </w:t>
          </w:r>
          <w:r>
            <w:rPr>
              <w:color w:val="000007"/>
            </w:rPr>
            <w:t>адаптации</w:t>
          </w:r>
          <w:r>
            <w:rPr>
              <w:color w:val="000007"/>
              <w:spacing w:val="4"/>
            </w:rPr>
            <w:t xml:space="preserve"> </w:t>
          </w:r>
          <w:r>
            <w:rPr>
              <w:color w:val="000007"/>
            </w:rPr>
            <w:t>галлицизмов</w:t>
          </w:r>
          <w:r>
            <w:rPr>
              <w:color w:val="000007"/>
            </w:rPr>
            <w:tab/>
            <w:t>14</w:t>
          </w:r>
        </w:p>
        <w:p w:rsidR="003B6C6B" w:rsidRDefault="00B85936">
          <w:pPr>
            <w:pStyle w:val="10"/>
            <w:numPr>
              <w:ilvl w:val="1"/>
              <w:numId w:val="5"/>
            </w:numPr>
            <w:tabs>
              <w:tab w:val="left" w:pos="818"/>
              <w:tab w:val="right" w:leader="dot" w:pos="9702"/>
            </w:tabs>
            <w:spacing w:before="196"/>
            <w:ind w:hanging="561"/>
          </w:pPr>
          <w:hyperlink w:anchor="_TOC_250006" w:history="1">
            <w:r w:rsidR="004D4C60">
              <w:rPr>
                <w:color w:val="000007"/>
              </w:rPr>
              <w:t>Предпосылки</w:t>
            </w:r>
            <w:r w:rsidR="004D4C60">
              <w:rPr>
                <w:color w:val="000007"/>
                <w:spacing w:val="4"/>
              </w:rPr>
              <w:t xml:space="preserve"> </w:t>
            </w:r>
            <w:r w:rsidR="004D4C60">
              <w:rPr>
                <w:color w:val="000007"/>
              </w:rPr>
              <w:t>происхождения</w:t>
            </w:r>
            <w:r w:rsidR="004D4C60">
              <w:rPr>
                <w:color w:val="000007"/>
                <w:spacing w:val="4"/>
              </w:rPr>
              <w:t xml:space="preserve"> </w:t>
            </w:r>
            <w:r w:rsidR="004D4C60">
              <w:rPr>
                <w:color w:val="000007"/>
              </w:rPr>
              <w:t>галлицизмов</w:t>
            </w:r>
            <w:r w:rsidR="004D4C60">
              <w:rPr>
                <w:color w:val="000007"/>
              </w:rPr>
              <w:tab/>
              <w:t>17</w:t>
            </w:r>
          </w:hyperlink>
        </w:p>
        <w:p w:rsidR="003B6C6B" w:rsidRDefault="004D4C60">
          <w:pPr>
            <w:pStyle w:val="10"/>
            <w:numPr>
              <w:ilvl w:val="0"/>
              <w:numId w:val="6"/>
            </w:numPr>
            <w:tabs>
              <w:tab w:val="left" w:pos="966"/>
              <w:tab w:val="left" w:pos="967"/>
            </w:tabs>
            <w:spacing w:before="202"/>
            <w:ind w:hanging="710"/>
          </w:pPr>
          <w:r>
            <w:rPr>
              <w:color w:val="000007"/>
            </w:rPr>
            <w:t>СТАНДАРТЫ ПРОИЗНОШЕНИЯ</w:t>
          </w:r>
          <w:r>
            <w:rPr>
              <w:color w:val="000007"/>
              <w:spacing w:val="7"/>
            </w:rPr>
            <w:t xml:space="preserve"> </w:t>
          </w:r>
          <w:r>
            <w:rPr>
              <w:color w:val="000007"/>
            </w:rPr>
            <w:t>ГАЛЛИЦИЗМОВ</w:t>
          </w:r>
        </w:p>
        <w:p w:rsidR="003B6C6B" w:rsidRDefault="00B85936">
          <w:pPr>
            <w:pStyle w:val="10"/>
            <w:numPr>
              <w:ilvl w:val="1"/>
              <w:numId w:val="4"/>
            </w:numPr>
            <w:tabs>
              <w:tab w:val="left" w:pos="818"/>
              <w:tab w:val="right" w:leader="dot" w:pos="9663"/>
            </w:tabs>
            <w:ind w:hanging="561"/>
          </w:pPr>
          <w:hyperlink w:anchor="_TOC_250005" w:history="1">
            <w:r w:rsidR="004D4C60">
              <w:rPr>
                <w:color w:val="000007"/>
              </w:rPr>
              <w:t>Произносительная</w:t>
            </w:r>
            <w:r w:rsidR="004D4C60">
              <w:rPr>
                <w:color w:val="000007"/>
                <w:spacing w:val="-1"/>
              </w:rPr>
              <w:t xml:space="preserve"> </w:t>
            </w:r>
            <w:r w:rsidR="004D4C60">
              <w:rPr>
                <w:color w:val="000007"/>
              </w:rPr>
              <w:t>норма</w:t>
            </w:r>
            <w:r w:rsidR="004D4C60">
              <w:rPr>
                <w:color w:val="000007"/>
              </w:rPr>
              <w:tab/>
              <w:t>25</w:t>
            </w:r>
          </w:hyperlink>
        </w:p>
        <w:p w:rsidR="003B6C6B" w:rsidRDefault="00B85936">
          <w:pPr>
            <w:pStyle w:val="10"/>
            <w:numPr>
              <w:ilvl w:val="1"/>
              <w:numId w:val="4"/>
            </w:numPr>
            <w:tabs>
              <w:tab w:val="left" w:pos="818"/>
              <w:tab w:val="right" w:leader="dot" w:pos="9658"/>
            </w:tabs>
            <w:ind w:hanging="561"/>
          </w:pPr>
          <w:hyperlink w:anchor="_TOC_250004" w:history="1">
            <w:r w:rsidR="004D4C60">
              <w:rPr>
                <w:color w:val="000007"/>
              </w:rPr>
              <w:t>Кодифицированная</w:t>
            </w:r>
            <w:r w:rsidR="004D4C60">
              <w:rPr>
                <w:color w:val="000007"/>
                <w:spacing w:val="-1"/>
              </w:rPr>
              <w:t xml:space="preserve"> </w:t>
            </w:r>
            <w:r w:rsidR="004D4C60">
              <w:rPr>
                <w:color w:val="000007"/>
              </w:rPr>
              <w:t>норма</w:t>
            </w:r>
            <w:r w:rsidR="004D4C60">
              <w:rPr>
                <w:color w:val="000007"/>
              </w:rPr>
              <w:tab/>
              <w:t>27</w:t>
            </w:r>
          </w:hyperlink>
        </w:p>
        <w:p w:rsidR="003B6C6B" w:rsidRDefault="00B85936">
          <w:pPr>
            <w:pStyle w:val="10"/>
            <w:numPr>
              <w:ilvl w:val="1"/>
              <w:numId w:val="4"/>
            </w:numPr>
            <w:tabs>
              <w:tab w:val="left" w:pos="746"/>
              <w:tab w:val="right" w:leader="dot" w:pos="9625"/>
            </w:tabs>
            <w:spacing w:before="197"/>
            <w:ind w:left="745" w:hanging="489"/>
          </w:pPr>
          <w:hyperlink w:anchor="_TOC_250003" w:history="1">
            <w:r w:rsidR="004D4C60">
              <w:rPr>
                <w:color w:val="000007"/>
              </w:rPr>
              <w:t>Вариантность и</w:t>
            </w:r>
            <w:r w:rsidR="004D4C60">
              <w:rPr>
                <w:color w:val="000007"/>
                <w:spacing w:val="6"/>
              </w:rPr>
              <w:t xml:space="preserve"> </w:t>
            </w:r>
            <w:r w:rsidR="004D4C60">
              <w:rPr>
                <w:color w:val="000007"/>
              </w:rPr>
              <w:t>вариативность</w:t>
            </w:r>
            <w:r w:rsidR="004D4C60">
              <w:rPr>
                <w:color w:val="000007"/>
                <w:spacing w:val="2"/>
              </w:rPr>
              <w:t xml:space="preserve"> </w:t>
            </w:r>
            <w:r w:rsidR="004D4C60">
              <w:rPr>
                <w:color w:val="000007"/>
              </w:rPr>
              <w:t>галлицизмов</w:t>
            </w:r>
            <w:r w:rsidR="004D4C60">
              <w:rPr>
                <w:color w:val="000007"/>
              </w:rPr>
              <w:tab/>
              <w:t>30</w:t>
            </w:r>
          </w:hyperlink>
        </w:p>
        <w:p w:rsidR="003B6C6B" w:rsidRDefault="00B85936">
          <w:pPr>
            <w:pStyle w:val="10"/>
            <w:tabs>
              <w:tab w:val="right" w:leader="dot" w:pos="9625"/>
            </w:tabs>
            <w:ind w:left="255" w:firstLine="0"/>
          </w:pPr>
          <w:hyperlink w:anchor="_TOC_250002" w:history="1">
            <w:r w:rsidR="004D4C60">
              <w:rPr>
                <w:color w:val="000007"/>
              </w:rPr>
              <w:t>ЗАКЛЮЧЕНИЕ</w:t>
            </w:r>
            <w:r w:rsidR="004D4C60">
              <w:rPr>
                <w:color w:val="000007"/>
              </w:rPr>
              <w:tab/>
              <w:t>33</w:t>
            </w:r>
          </w:hyperlink>
        </w:p>
        <w:p w:rsidR="003B6C6B" w:rsidRDefault="00B85936">
          <w:pPr>
            <w:pStyle w:val="10"/>
            <w:tabs>
              <w:tab w:val="right" w:leader="dot" w:pos="9591"/>
            </w:tabs>
            <w:ind w:left="255" w:firstLine="0"/>
          </w:pPr>
          <w:hyperlink w:anchor="_TOC_250001" w:history="1">
            <w:r w:rsidR="004D4C60">
              <w:t>ZUSAMMENFASSUNG</w:t>
            </w:r>
            <w:r w:rsidR="004D4C60">
              <w:tab/>
              <w:t>35</w:t>
            </w:r>
          </w:hyperlink>
        </w:p>
        <w:p w:rsidR="003B6C6B" w:rsidRDefault="00B85936">
          <w:pPr>
            <w:pStyle w:val="10"/>
            <w:tabs>
              <w:tab w:val="right" w:leader="dot" w:pos="9620"/>
            </w:tabs>
            <w:ind w:left="255" w:firstLine="0"/>
          </w:pPr>
          <w:hyperlink w:anchor="_TOC_250000" w:history="1">
            <w:r w:rsidR="004D4C60">
              <w:rPr>
                <w:color w:val="000008"/>
              </w:rPr>
              <w:t>СПИСОК</w:t>
            </w:r>
            <w:r w:rsidR="004D4C60">
              <w:rPr>
                <w:color w:val="000008"/>
                <w:spacing w:val="1"/>
              </w:rPr>
              <w:t xml:space="preserve"> </w:t>
            </w:r>
            <w:r w:rsidR="004D4C60">
              <w:rPr>
                <w:color w:val="000008"/>
              </w:rPr>
              <w:t>ИСПОЛЬЗОВАННОЙ</w:t>
            </w:r>
            <w:r w:rsidR="004D4C60">
              <w:rPr>
                <w:color w:val="000008"/>
                <w:spacing w:val="5"/>
              </w:rPr>
              <w:t xml:space="preserve"> </w:t>
            </w:r>
            <w:r w:rsidR="004D4C60">
              <w:rPr>
                <w:color w:val="000008"/>
              </w:rPr>
              <w:t>ЛИТЕРАТУРЫ</w:t>
            </w:r>
            <w:r w:rsidR="004D4C60">
              <w:rPr>
                <w:color w:val="000008"/>
              </w:rPr>
              <w:tab/>
              <w:t>38</w:t>
            </w:r>
          </w:hyperlink>
        </w:p>
      </w:sdtContent>
    </w:sdt>
    <w:p w:rsidR="003B6C6B" w:rsidRDefault="003B6C6B">
      <w:pPr>
        <w:sectPr w:rsidR="003B6C6B">
          <w:headerReference w:type="default" r:id="rId8"/>
          <w:type w:val="continuous"/>
          <w:pgSz w:w="11910" w:h="16840"/>
          <w:pgMar w:top="1280" w:right="640" w:bottom="280" w:left="1160" w:header="718" w:footer="708" w:gutter="0"/>
          <w:pgNumType w:start="1"/>
          <w:cols w:space="720"/>
        </w:sectPr>
      </w:pPr>
    </w:p>
    <w:p w:rsidR="003B6C6B" w:rsidRPr="00E46BC3" w:rsidRDefault="004D4C60">
      <w:pPr>
        <w:pStyle w:val="1"/>
        <w:ind w:left="4297"/>
        <w:rPr>
          <w:lang w:val="ru-RU"/>
        </w:rPr>
      </w:pPr>
      <w:bookmarkStart w:id="0" w:name="_TOC_250011"/>
      <w:bookmarkEnd w:id="0"/>
      <w:r w:rsidRPr="00E46BC3">
        <w:rPr>
          <w:color w:val="000007"/>
          <w:lang w:val="ru-RU"/>
        </w:rPr>
        <w:lastRenderedPageBreak/>
        <w:t>ВВЕДЕНИЕ</w:t>
      </w:r>
    </w:p>
    <w:p w:rsidR="003B6C6B" w:rsidRPr="008620AD" w:rsidRDefault="004D4C60">
      <w:pPr>
        <w:pStyle w:val="a3"/>
        <w:spacing w:before="196" w:line="362" w:lineRule="auto"/>
        <w:ind w:right="183"/>
        <w:rPr>
          <w:lang w:val="ru-RU"/>
        </w:rPr>
      </w:pPr>
      <w:r w:rsidRPr="008620AD">
        <w:rPr>
          <w:color w:val="000007"/>
          <w:lang w:val="ru-RU"/>
        </w:rPr>
        <w:t>Язык – явление социальное. Любое изменение, происходящее в обществе, отражается на языковых процессах.</w:t>
      </w:r>
    </w:p>
    <w:p w:rsidR="003B6C6B" w:rsidRPr="008620AD" w:rsidRDefault="004D4C60">
      <w:pPr>
        <w:pStyle w:val="a3"/>
        <w:spacing w:before="194" w:line="362" w:lineRule="auto"/>
        <w:ind w:right="183"/>
        <w:rPr>
          <w:lang w:val="ru-RU"/>
        </w:rPr>
      </w:pPr>
      <w:r w:rsidRPr="008620AD">
        <w:rPr>
          <w:color w:val="000007"/>
          <w:lang w:val="ru-RU"/>
        </w:rPr>
        <w:t>Каждый язык обладает готовностью к заимствованиям из других языков. Это происходит по разным причинам. Чаще всего по причине отсутствия в заимствующем языке того или иного понятия вообще.</w:t>
      </w:r>
    </w:p>
    <w:p w:rsidR="003B6C6B" w:rsidRPr="008620AD" w:rsidRDefault="004D4C60">
      <w:pPr>
        <w:pStyle w:val="a3"/>
        <w:spacing w:before="193" w:line="360" w:lineRule="auto"/>
        <w:ind w:right="183"/>
        <w:rPr>
          <w:lang w:val="ru-RU"/>
        </w:rPr>
      </w:pPr>
      <w:r w:rsidRPr="008620AD">
        <w:rPr>
          <w:color w:val="000007"/>
          <w:lang w:val="ru-RU"/>
        </w:rPr>
        <w:t>Как известно, заимствование является одним из важнейших факторов развития языка. Заимствование увеличивает лексическое богатство языка, служит источником новых корней, словообразовательных элементов и точных терминов и является следствием изменений, происходящих в жизни человека.</w:t>
      </w:r>
    </w:p>
    <w:p w:rsidR="003B6C6B" w:rsidRPr="008620AD" w:rsidRDefault="004D4C60">
      <w:pPr>
        <w:pStyle w:val="a3"/>
        <w:spacing w:before="199" w:line="360" w:lineRule="auto"/>
        <w:ind w:right="183"/>
        <w:rPr>
          <w:lang w:val="ru-RU"/>
        </w:rPr>
      </w:pPr>
      <w:r w:rsidRPr="008620AD">
        <w:rPr>
          <w:color w:val="000007"/>
          <w:lang w:val="ru-RU"/>
        </w:rPr>
        <w:t>В современном немецком языке можно наблюдать огромные пласты влившихся иностранных слов, свидетельствующие о прежних межъязыковых отношениях. Каждый контакт с другой культурой обогащал язык и оставлял в нем более или менее четко различимые следы. Заимствования отражают войны, исторические события, идеологии, модные направления, развитие науки и техники и многое другое.</w:t>
      </w:r>
    </w:p>
    <w:p w:rsidR="003B6C6B" w:rsidRPr="008620AD" w:rsidRDefault="004D4C60">
      <w:pPr>
        <w:pStyle w:val="a3"/>
        <w:spacing w:before="199" w:line="360" w:lineRule="auto"/>
        <w:ind w:right="182" w:firstLine="777"/>
        <w:rPr>
          <w:lang w:val="ru-RU"/>
        </w:rPr>
      </w:pPr>
      <w:r w:rsidRPr="008620AD">
        <w:rPr>
          <w:color w:val="000007"/>
          <w:lang w:val="ru-RU"/>
        </w:rPr>
        <w:t>Множество иноязычных слов прошли фонетическую адаптацию, имеют строго индивидуальное значение, имеют производные, но при этом остаются на периферии языка − в пределах какой-либо языковой микросистемы (обычно обслуживающей ту или иную профессиональную, специальную сферу).</w:t>
      </w:r>
    </w:p>
    <w:p w:rsidR="003B6C6B" w:rsidRPr="008620AD" w:rsidRDefault="004D4C60">
      <w:pPr>
        <w:pStyle w:val="a3"/>
        <w:spacing w:before="204" w:line="360" w:lineRule="auto"/>
        <w:ind w:right="182"/>
        <w:rPr>
          <w:lang w:val="ru-RU"/>
        </w:rPr>
      </w:pPr>
      <w:r w:rsidRPr="008620AD">
        <w:rPr>
          <w:color w:val="212121"/>
          <w:lang w:val="ru-RU"/>
        </w:rPr>
        <w:t>Заимствование слов из других языков является следствием тесных языковых контактов и межкультурной коммуникации в условиях глобализации. За последние десятилетия процесс заимствования галлицизмов в немецком языке остановился. В качестве причин заимствования ИС, частотных в языке масс-медиа, можно рассматривать такие факторы как: терминология, «дань моде», экспрессивность новизны и эмоциональность высказывания.</w:t>
      </w:r>
    </w:p>
    <w:p w:rsidR="003B6C6B" w:rsidRPr="008620AD" w:rsidRDefault="004D4C60">
      <w:pPr>
        <w:pStyle w:val="a3"/>
        <w:spacing w:before="198" w:line="357" w:lineRule="auto"/>
        <w:ind w:right="187"/>
        <w:rPr>
          <w:lang w:val="ru-RU"/>
        </w:rPr>
      </w:pPr>
      <w:r w:rsidRPr="008620AD">
        <w:rPr>
          <w:color w:val="212121"/>
          <w:lang w:val="ru-RU"/>
        </w:rPr>
        <w:t>В немецком языке, как и в большинстве других развитых языков, встречается значительное количество</w:t>
      </w:r>
      <w:r w:rsidRPr="008620AD">
        <w:rPr>
          <w:color w:val="212121"/>
          <w:spacing w:val="52"/>
          <w:lang w:val="ru-RU"/>
        </w:rPr>
        <w:t xml:space="preserve"> </w:t>
      </w:r>
      <w:r w:rsidRPr="008620AD">
        <w:rPr>
          <w:color w:val="212121"/>
          <w:lang w:val="ru-RU"/>
        </w:rPr>
        <w:t>заимствованных из французского языка</w:t>
      </w:r>
    </w:p>
    <w:p w:rsidR="003B6C6B" w:rsidRPr="008620AD" w:rsidRDefault="003B6C6B">
      <w:pPr>
        <w:spacing w:line="357" w:lineRule="auto"/>
        <w:rPr>
          <w:lang w:val="ru-RU"/>
        </w:rPr>
        <w:sectPr w:rsidR="003B6C6B" w:rsidRPr="008620AD">
          <w:pgSz w:w="11910" w:h="16840"/>
          <w:pgMar w:top="1280" w:right="640" w:bottom="280" w:left="1160" w:header="718" w:footer="0" w:gutter="0"/>
          <w:cols w:space="720"/>
        </w:sectPr>
      </w:pPr>
    </w:p>
    <w:p w:rsidR="003B6C6B" w:rsidRPr="008620AD" w:rsidRDefault="004D4C60">
      <w:pPr>
        <w:pStyle w:val="a3"/>
        <w:spacing w:before="77" w:line="357" w:lineRule="auto"/>
        <w:ind w:right="183" w:firstLine="0"/>
        <w:rPr>
          <w:lang w:val="ru-RU"/>
        </w:rPr>
      </w:pPr>
      <w:r w:rsidRPr="008620AD">
        <w:rPr>
          <w:color w:val="212121"/>
          <w:lang w:val="ru-RU"/>
        </w:rPr>
        <w:lastRenderedPageBreak/>
        <w:t>слов, которые носители немецкого языка достаточно часто используют в повседневной жизни. В немецкой германистике их принято называть</w:t>
      </w:r>
    </w:p>
    <w:p w:rsidR="003B6C6B" w:rsidRPr="008620AD" w:rsidRDefault="004D4C60">
      <w:pPr>
        <w:pStyle w:val="a3"/>
        <w:spacing w:before="5" w:line="360" w:lineRule="auto"/>
        <w:ind w:right="185" w:firstLine="0"/>
        <w:rPr>
          <w:lang w:val="ru-RU"/>
        </w:rPr>
      </w:pPr>
      <w:r w:rsidRPr="008620AD">
        <w:rPr>
          <w:color w:val="212121"/>
          <w:lang w:val="ru-RU"/>
        </w:rPr>
        <w:t>«иностранными словами» (</w:t>
      </w:r>
      <w:r>
        <w:rPr>
          <w:color w:val="212121"/>
        </w:rPr>
        <w:t>Fremdw</w:t>
      </w:r>
      <w:r w:rsidRPr="008620AD">
        <w:rPr>
          <w:color w:val="212121"/>
          <w:lang w:val="ru-RU"/>
        </w:rPr>
        <w:t>ö</w:t>
      </w:r>
      <w:r>
        <w:rPr>
          <w:color w:val="212121"/>
        </w:rPr>
        <w:t>rter</w:t>
      </w:r>
      <w:r w:rsidRPr="008620AD">
        <w:rPr>
          <w:color w:val="212121"/>
          <w:lang w:val="ru-RU"/>
        </w:rPr>
        <w:t xml:space="preserve">), несмотря на то, что многие из них давно употребляются и нашли широкое распространение в повседневной коммуникации, не имея эквивалента в языке-акцепторе, например </w:t>
      </w:r>
      <w:r>
        <w:rPr>
          <w:i/>
          <w:color w:val="212121"/>
        </w:rPr>
        <w:t>Management</w:t>
      </w:r>
      <w:r w:rsidRPr="008620AD">
        <w:rPr>
          <w:i/>
          <w:color w:val="212121"/>
          <w:lang w:val="ru-RU"/>
        </w:rPr>
        <w:t xml:space="preserve">, </w:t>
      </w:r>
      <w:r>
        <w:rPr>
          <w:i/>
          <w:color w:val="212121"/>
        </w:rPr>
        <w:t>Pavillon</w:t>
      </w:r>
      <w:r w:rsidRPr="008620AD">
        <w:rPr>
          <w:i/>
          <w:color w:val="212121"/>
          <w:lang w:val="ru-RU"/>
        </w:rPr>
        <w:t xml:space="preserve">, </w:t>
      </w:r>
      <w:r>
        <w:rPr>
          <w:i/>
          <w:color w:val="212121"/>
        </w:rPr>
        <w:t>Etui</w:t>
      </w:r>
      <w:r w:rsidRPr="008620AD">
        <w:rPr>
          <w:i/>
          <w:color w:val="212121"/>
          <w:lang w:val="ru-RU"/>
        </w:rPr>
        <w:t xml:space="preserve">, </w:t>
      </w:r>
      <w:r>
        <w:rPr>
          <w:i/>
          <w:color w:val="212121"/>
        </w:rPr>
        <w:t>Chance</w:t>
      </w:r>
      <w:r w:rsidRPr="008620AD">
        <w:rPr>
          <w:i/>
          <w:color w:val="212121"/>
          <w:lang w:val="ru-RU"/>
        </w:rPr>
        <w:t xml:space="preserve">, </w:t>
      </w:r>
      <w:r>
        <w:rPr>
          <w:i/>
          <w:color w:val="212121"/>
        </w:rPr>
        <w:t>Ballon</w:t>
      </w:r>
      <w:r w:rsidRPr="008620AD">
        <w:rPr>
          <w:i/>
          <w:color w:val="212121"/>
          <w:lang w:val="ru-RU"/>
        </w:rPr>
        <w:t xml:space="preserve">, </w:t>
      </w:r>
      <w:r>
        <w:rPr>
          <w:i/>
          <w:color w:val="212121"/>
        </w:rPr>
        <w:t>Saison</w:t>
      </w:r>
      <w:r w:rsidRPr="008620AD">
        <w:rPr>
          <w:color w:val="212121"/>
          <w:lang w:val="ru-RU"/>
        </w:rPr>
        <w:t>.</w:t>
      </w:r>
    </w:p>
    <w:p w:rsidR="003B6C6B" w:rsidRPr="008620AD" w:rsidRDefault="004D4C60">
      <w:pPr>
        <w:pStyle w:val="a3"/>
        <w:spacing w:before="200" w:line="360" w:lineRule="auto"/>
        <w:ind w:right="185"/>
        <w:rPr>
          <w:lang w:val="ru-RU"/>
        </w:rPr>
      </w:pPr>
      <w:r w:rsidRPr="008620AD">
        <w:rPr>
          <w:color w:val="212121"/>
          <w:lang w:val="ru-RU"/>
        </w:rPr>
        <w:t>В языке теледискурса большое значение имеет сжатость и повышенная информативность текста, в связи с этим англицизмы, как более краткие по форме    слова,    заняли    прочное    место    в    современных     немецких  СМИ. Употребление ИС вызвано не столько тем, что им нет адекватных соответствий в базе языка-реципиента, сколько языковой модой и социальным престижем.</w:t>
      </w:r>
    </w:p>
    <w:p w:rsidR="003B6C6B" w:rsidRPr="008620AD" w:rsidRDefault="004D4C60">
      <w:pPr>
        <w:pStyle w:val="a3"/>
        <w:spacing w:before="198" w:line="360" w:lineRule="auto"/>
        <w:ind w:right="185"/>
        <w:rPr>
          <w:lang w:val="ru-RU"/>
        </w:rPr>
      </w:pPr>
      <w:r w:rsidRPr="008620AD">
        <w:rPr>
          <w:color w:val="000007"/>
          <w:lang w:val="ru-RU"/>
        </w:rPr>
        <w:t>Одним из подвижным пластом языка является фонетика, которая наиболее восприимчива ко всему новому. Это очевидно: появляются новые реалии - появляются новые слова, их обозначающие, исчезают реалии – исчезают и</w:t>
      </w:r>
      <w:r w:rsidRPr="008620AD">
        <w:rPr>
          <w:color w:val="000007"/>
          <w:spacing w:val="6"/>
          <w:lang w:val="ru-RU"/>
        </w:rPr>
        <w:t xml:space="preserve"> </w:t>
      </w:r>
      <w:r w:rsidRPr="008620AD">
        <w:rPr>
          <w:color w:val="000007"/>
          <w:lang w:val="ru-RU"/>
        </w:rPr>
        <w:t>слова.</w:t>
      </w:r>
    </w:p>
    <w:p w:rsidR="003B6C6B" w:rsidRPr="008620AD" w:rsidRDefault="004D4C60">
      <w:pPr>
        <w:pStyle w:val="a3"/>
        <w:spacing w:before="204" w:line="360" w:lineRule="auto"/>
        <w:ind w:right="187"/>
        <w:rPr>
          <w:lang w:val="ru-RU"/>
        </w:rPr>
      </w:pPr>
      <w:r w:rsidRPr="008620AD">
        <w:rPr>
          <w:color w:val="000007"/>
          <w:lang w:val="ru-RU"/>
        </w:rPr>
        <w:t>Немецкий язык отличается устоявшейся фонетической системой. Вместе с иностранными словами появляются иностранные фонемы, которых нет в немецкой фонетике. Поэтому постепенно происходит фонетическая интеграция заимствованного слова в немецкий язык: чаще всего его фонемы ассимилируются в соответствии с фонетическими правилами немецкого</w:t>
      </w:r>
      <w:r w:rsidRPr="008620AD">
        <w:rPr>
          <w:color w:val="000007"/>
          <w:spacing w:val="-14"/>
          <w:lang w:val="ru-RU"/>
        </w:rPr>
        <w:t xml:space="preserve"> </w:t>
      </w:r>
      <w:r w:rsidRPr="008620AD">
        <w:rPr>
          <w:color w:val="000007"/>
          <w:lang w:val="ru-RU"/>
        </w:rPr>
        <w:t>языка.</w:t>
      </w:r>
    </w:p>
    <w:p w:rsidR="003B6C6B" w:rsidRPr="008620AD" w:rsidRDefault="004D4C60">
      <w:pPr>
        <w:pStyle w:val="a3"/>
        <w:spacing w:before="196" w:line="360" w:lineRule="auto"/>
        <w:ind w:right="183"/>
        <w:rPr>
          <w:lang w:val="ru-RU"/>
        </w:rPr>
      </w:pPr>
      <w:r w:rsidRPr="008620AD">
        <w:rPr>
          <w:color w:val="000007"/>
          <w:lang w:val="ru-RU"/>
        </w:rPr>
        <w:t>В СМИ оказывают влияние на процесс вхождения человека в социум, присвоения им определённых ценностей, взглядов и социальных ролей. Особенно часто в немецком теледискурсе проявляется двойственность в адаптации иностранных слов. Кроме того, следует особо подчеркнуть, что лексика любого языка испытывает изменения:</w:t>
      </w:r>
    </w:p>
    <w:p w:rsidR="003B6C6B" w:rsidRPr="008620AD" w:rsidRDefault="004D4C60">
      <w:pPr>
        <w:pStyle w:val="a3"/>
        <w:spacing w:before="202" w:line="362" w:lineRule="auto"/>
        <w:ind w:right="187"/>
        <w:rPr>
          <w:lang w:val="ru-RU"/>
        </w:rPr>
      </w:pPr>
      <w:r w:rsidRPr="008620AD">
        <w:rPr>
          <w:color w:val="000007"/>
          <w:lang w:val="ru-RU"/>
        </w:rPr>
        <w:t>а) на базе слов и основ собственного языка (словообразование, изменение значения слова)</w:t>
      </w:r>
    </w:p>
    <w:p w:rsidR="003B6C6B" w:rsidRPr="008620AD" w:rsidRDefault="003B6C6B">
      <w:pPr>
        <w:spacing w:line="362" w:lineRule="auto"/>
        <w:rPr>
          <w:lang w:val="ru-RU"/>
        </w:rPr>
        <w:sectPr w:rsidR="003B6C6B" w:rsidRPr="008620AD">
          <w:pgSz w:w="11910" w:h="16840"/>
          <w:pgMar w:top="1280" w:right="640" w:bottom="280" w:left="1160" w:header="718" w:footer="0" w:gutter="0"/>
          <w:cols w:space="720"/>
        </w:sectPr>
      </w:pPr>
    </w:p>
    <w:p w:rsidR="003B6C6B" w:rsidRPr="008620AD" w:rsidRDefault="004D4C60">
      <w:pPr>
        <w:pStyle w:val="a3"/>
        <w:spacing w:before="77"/>
        <w:ind w:left="966" w:firstLine="0"/>
        <w:jc w:val="left"/>
        <w:rPr>
          <w:lang w:val="ru-RU"/>
        </w:rPr>
      </w:pPr>
      <w:r w:rsidRPr="008620AD">
        <w:rPr>
          <w:color w:val="000007"/>
          <w:lang w:val="ru-RU"/>
        </w:rPr>
        <w:lastRenderedPageBreak/>
        <w:t>б) на базе слов и основ других языков (заимствование).</w:t>
      </w:r>
    </w:p>
    <w:p w:rsidR="003B6C6B" w:rsidRPr="008620AD" w:rsidRDefault="003B6C6B">
      <w:pPr>
        <w:pStyle w:val="a3"/>
        <w:spacing w:before="3"/>
        <w:ind w:left="0" w:firstLine="0"/>
        <w:jc w:val="left"/>
        <w:rPr>
          <w:sz w:val="31"/>
          <w:lang w:val="ru-RU"/>
        </w:rPr>
      </w:pPr>
    </w:p>
    <w:p w:rsidR="003B6C6B" w:rsidRPr="008620AD" w:rsidRDefault="004D4C60">
      <w:pPr>
        <w:pStyle w:val="a3"/>
        <w:spacing w:line="362" w:lineRule="auto"/>
        <w:jc w:val="left"/>
        <w:rPr>
          <w:lang w:val="ru-RU"/>
        </w:rPr>
      </w:pPr>
      <w:r w:rsidRPr="008620AD">
        <w:rPr>
          <w:color w:val="000007"/>
          <w:lang w:val="ru-RU"/>
        </w:rPr>
        <w:t>В немецком языке, как и во многих других языках, ощутимые следы оставило воздействие латинского, французского и английского языков.</w:t>
      </w:r>
    </w:p>
    <w:p w:rsidR="003B6C6B" w:rsidRDefault="004D4C60">
      <w:pPr>
        <w:pStyle w:val="a3"/>
        <w:spacing w:before="194" w:line="357" w:lineRule="auto"/>
        <w:jc w:val="left"/>
      </w:pPr>
      <w:r w:rsidRPr="008620AD">
        <w:rPr>
          <w:color w:val="000007"/>
          <w:lang w:val="ru-RU"/>
        </w:rPr>
        <w:t xml:space="preserve">Таким образом, очевидна </w:t>
      </w:r>
      <w:r w:rsidRPr="008620AD">
        <w:rPr>
          <w:i/>
          <w:color w:val="000007"/>
          <w:lang w:val="ru-RU"/>
        </w:rPr>
        <w:t xml:space="preserve">актуальность </w:t>
      </w:r>
      <w:r w:rsidRPr="008620AD">
        <w:rPr>
          <w:color w:val="000007"/>
          <w:lang w:val="ru-RU"/>
        </w:rPr>
        <w:t xml:space="preserve">данного исследования — анализ особенностей реализации галлицизмов в телеинтервью </w:t>
      </w:r>
      <w:r>
        <w:rPr>
          <w:color w:val="000007"/>
        </w:rPr>
        <w:t>Германии.</w:t>
      </w:r>
    </w:p>
    <w:p w:rsidR="003B6C6B" w:rsidRPr="008620AD" w:rsidRDefault="004D4C60">
      <w:pPr>
        <w:pStyle w:val="a3"/>
        <w:spacing w:before="207" w:line="360" w:lineRule="auto"/>
        <w:ind w:right="184" w:firstLine="777"/>
        <w:rPr>
          <w:lang w:val="ru-RU"/>
        </w:rPr>
      </w:pPr>
      <w:r w:rsidRPr="008620AD">
        <w:rPr>
          <w:i/>
          <w:color w:val="000007"/>
          <w:lang w:val="ru-RU"/>
        </w:rPr>
        <w:t xml:space="preserve">Объектом </w:t>
      </w:r>
      <w:r w:rsidRPr="008620AD">
        <w:rPr>
          <w:color w:val="000007"/>
          <w:lang w:val="ru-RU"/>
        </w:rPr>
        <w:t>исследования являются галлицизмы на материале интервью Карла Лагерфельда, их вариативность и адаптация в современном немецком языке.</w:t>
      </w:r>
    </w:p>
    <w:p w:rsidR="003B6C6B" w:rsidRDefault="004D4C60">
      <w:pPr>
        <w:pStyle w:val="a3"/>
        <w:spacing w:before="197" w:line="360" w:lineRule="auto"/>
        <w:ind w:right="185"/>
      </w:pPr>
      <w:r w:rsidRPr="008620AD">
        <w:rPr>
          <w:i/>
          <w:color w:val="000007"/>
          <w:lang w:val="ru-RU"/>
        </w:rPr>
        <w:t xml:space="preserve">Материал </w:t>
      </w:r>
      <w:r w:rsidRPr="008620AD">
        <w:rPr>
          <w:color w:val="000007"/>
          <w:lang w:val="ru-RU"/>
        </w:rPr>
        <w:t xml:space="preserve">исследования – 3 телеинтервью (2005, 2012, 2014 годов) немецкого дизайнера Карла Лагерфельда общей продолжительностью 2 часа 46 минут; предмет исследования – заимствование французских слов в немецком языке на примере телеинтервью </w:t>
      </w:r>
      <w:r>
        <w:rPr>
          <w:color w:val="000007"/>
        </w:rPr>
        <w:t>Карла Лагерфельда.</w:t>
      </w:r>
    </w:p>
    <w:p w:rsidR="003B6C6B" w:rsidRDefault="004D4C60">
      <w:pPr>
        <w:pStyle w:val="a3"/>
        <w:spacing w:before="200" w:line="362" w:lineRule="auto"/>
        <w:jc w:val="left"/>
      </w:pPr>
      <w:r w:rsidRPr="008620AD">
        <w:rPr>
          <w:i/>
          <w:color w:val="000007"/>
          <w:lang w:val="ru-RU"/>
        </w:rPr>
        <w:t xml:space="preserve">Цель </w:t>
      </w:r>
      <w:r w:rsidRPr="008620AD">
        <w:rPr>
          <w:color w:val="000007"/>
          <w:lang w:val="ru-RU"/>
        </w:rPr>
        <w:t xml:space="preserve">работы – проанализировать особенности адаптации галлицизмов в телеинтервью </w:t>
      </w:r>
      <w:r>
        <w:rPr>
          <w:color w:val="000007"/>
        </w:rPr>
        <w:t>Германии на материале интервью Карла Лагерфельда.</w:t>
      </w:r>
    </w:p>
    <w:p w:rsidR="003B6C6B" w:rsidRPr="008620AD" w:rsidRDefault="004D4C60">
      <w:pPr>
        <w:pStyle w:val="a3"/>
        <w:tabs>
          <w:tab w:val="left" w:pos="4503"/>
          <w:tab w:val="left" w:pos="5214"/>
          <w:tab w:val="left" w:pos="6630"/>
        </w:tabs>
        <w:spacing w:before="194"/>
        <w:ind w:left="966" w:firstLine="0"/>
        <w:jc w:val="left"/>
        <w:rPr>
          <w:lang w:val="ru-RU"/>
        </w:rPr>
      </w:pPr>
      <w:r w:rsidRPr="008620AD">
        <w:rPr>
          <w:color w:val="000007"/>
          <w:lang w:val="ru-RU"/>
        </w:rPr>
        <w:t xml:space="preserve">Указанная </w:t>
      </w:r>
      <w:r w:rsidRPr="008620AD">
        <w:rPr>
          <w:color w:val="000007"/>
          <w:spacing w:val="27"/>
          <w:lang w:val="ru-RU"/>
        </w:rPr>
        <w:t xml:space="preserve"> </w:t>
      </w:r>
      <w:r w:rsidRPr="008620AD">
        <w:rPr>
          <w:color w:val="000007"/>
          <w:lang w:val="ru-RU"/>
        </w:rPr>
        <w:t xml:space="preserve">цель </w:t>
      </w:r>
      <w:r w:rsidRPr="008620AD">
        <w:rPr>
          <w:color w:val="000007"/>
          <w:spacing w:val="23"/>
          <w:lang w:val="ru-RU"/>
        </w:rPr>
        <w:t xml:space="preserve"> </w:t>
      </w:r>
      <w:r w:rsidRPr="008620AD">
        <w:rPr>
          <w:color w:val="000007"/>
          <w:lang w:val="ru-RU"/>
        </w:rPr>
        <w:t>решается</w:t>
      </w:r>
      <w:r w:rsidRPr="008620AD">
        <w:rPr>
          <w:color w:val="000007"/>
          <w:lang w:val="ru-RU"/>
        </w:rPr>
        <w:tab/>
        <w:t>при</w:t>
      </w:r>
      <w:r w:rsidRPr="008620AD">
        <w:rPr>
          <w:color w:val="000007"/>
          <w:lang w:val="ru-RU"/>
        </w:rPr>
        <w:tab/>
        <w:t>помощи</w:t>
      </w:r>
      <w:r w:rsidRPr="008620AD">
        <w:rPr>
          <w:color w:val="000007"/>
          <w:lang w:val="ru-RU"/>
        </w:rPr>
        <w:tab/>
        <w:t>следующих</w:t>
      </w:r>
      <w:r w:rsidRPr="008620AD">
        <w:rPr>
          <w:color w:val="000007"/>
          <w:spacing w:val="-37"/>
          <w:lang w:val="ru-RU"/>
        </w:rPr>
        <w:t xml:space="preserve"> </w:t>
      </w:r>
      <w:r w:rsidRPr="008620AD">
        <w:rPr>
          <w:color w:val="000007"/>
          <w:lang w:val="ru-RU"/>
        </w:rPr>
        <w:t>задач:</w:t>
      </w:r>
    </w:p>
    <w:p w:rsidR="003B6C6B" w:rsidRPr="008620AD" w:rsidRDefault="003B6C6B">
      <w:pPr>
        <w:pStyle w:val="a3"/>
        <w:spacing w:before="8"/>
        <w:ind w:left="0" w:firstLine="0"/>
        <w:jc w:val="left"/>
        <w:rPr>
          <w:sz w:val="31"/>
          <w:lang w:val="ru-RU"/>
        </w:rPr>
      </w:pPr>
    </w:p>
    <w:p w:rsidR="003B6C6B" w:rsidRPr="008620AD" w:rsidRDefault="004D4C60">
      <w:pPr>
        <w:pStyle w:val="a4"/>
        <w:numPr>
          <w:ilvl w:val="0"/>
          <w:numId w:val="3"/>
        </w:numPr>
        <w:tabs>
          <w:tab w:val="left" w:pos="1671"/>
          <w:tab w:val="left" w:pos="1672"/>
        </w:tabs>
        <w:spacing w:before="0"/>
        <w:ind w:firstLine="710"/>
        <w:jc w:val="left"/>
        <w:rPr>
          <w:sz w:val="28"/>
          <w:lang w:val="ru-RU"/>
        </w:rPr>
      </w:pPr>
      <w:r w:rsidRPr="008620AD">
        <w:rPr>
          <w:color w:val="000007"/>
          <w:sz w:val="28"/>
          <w:lang w:val="ru-RU"/>
        </w:rPr>
        <w:t>проанализировать появление галлицизмов в немецком</w:t>
      </w:r>
      <w:r w:rsidRPr="008620AD">
        <w:rPr>
          <w:color w:val="000007"/>
          <w:spacing w:val="10"/>
          <w:sz w:val="28"/>
          <w:lang w:val="ru-RU"/>
        </w:rPr>
        <w:t xml:space="preserve"> </w:t>
      </w:r>
      <w:r w:rsidRPr="008620AD">
        <w:rPr>
          <w:color w:val="000007"/>
          <w:sz w:val="28"/>
          <w:lang w:val="ru-RU"/>
        </w:rPr>
        <w:t>языке;</w:t>
      </w:r>
    </w:p>
    <w:p w:rsidR="003B6C6B" w:rsidRPr="008620AD" w:rsidRDefault="003B6C6B">
      <w:pPr>
        <w:pStyle w:val="a3"/>
        <w:spacing w:before="3"/>
        <w:ind w:left="0" w:firstLine="0"/>
        <w:jc w:val="left"/>
        <w:rPr>
          <w:sz w:val="31"/>
          <w:lang w:val="ru-RU"/>
        </w:rPr>
      </w:pPr>
    </w:p>
    <w:p w:rsidR="003B6C6B" w:rsidRPr="008620AD" w:rsidRDefault="004D4C60">
      <w:pPr>
        <w:pStyle w:val="a4"/>
        <w:numPr>
          <w:ilvl w:val="0"/>
          <w:numId w:val="3"/>
        </w:numPr>
        <w:tabs>
          <w:tab w:val="left" w:pos="1671"/>
          <w:tab w:val="left" w:pos="1672"/>
        </w:tabs>
        <w:spacing w:before="0"/>
        <w:ind w:firstLine="710"/>
        <w:jc w:val="left"/>
        <w:rPr>
          <w:sz w:val="28"/>
          <w:lang w:val="ru-RU"/>
        </w:rPr>
      </w:pPr>
      <w:r w:rsidRPr="008620AD">
        <w:rPr>
          <w:color w:val="000007"/>
          <w:sz w:val="28"/>
          <w:lang w:val="ru-RU"/>
        </w:rPr>
        <w:t>рассмотреть отличия иностранного слова от</w:t>
      </w:r>
      <w:r w:rsidRPr="008620AD">
        <w:rPr>
          <w:color w:val="000007"/>
          <w:spacing w:val="9"/>
          <w:sz w:val="28"/>
          <w:lang w:val="ru-RU"/>
        </w:rPr>
        <w:t xml:space="preserve"> </w:t>
      </w:r>
      <w:r w:rsidRPr="008620AD">
        <w:rPr>
          <w:color w:val="000007"/>
          <w:sz w:val="28"/>
          <w:lang w:val="ru-RU"/>
        </w:rPr>
        <w:t>заимствования;</w:t>
      </w:r>
    </w:p>
    <w:p w:rsidR="003B6C6B" w:rsidRPr="008620AD" w:rsidRDefault="003B6C6B">
      <w:pPr>
        <w:pStyle w:val="a3"/>
        <w:spacing w:before="3"/>
        <w:ind w:left="0" w:firstLine="0"/>
        <w:jc w:val="left"/>
        <w:rPr>
          <w:sz w:val="31"/>
          <w:lang w:val="ru-RU"/>
        </w:rPr>
      </w:pPr>
    </w:p>
    <w:p w:rsidR="003B6C6B" w:rsidRDefault="004D4C60">
      <w:pPr>
        <w:pStyle w:val="a4"/>
        <w:numPr>
          <w:ilvl w:val="0"/>
          <w:numId w:val="3"/>
        </w:numPr>
        <w:tabs>
          <w:tab w:val="left" w:pos="1671"/>
          <w:tab w:val="left" w:pos="1672"/>
        </w:tabs>
        <w:spacing w:before="0"/>
        <w:ind w:firstLine="710"/>
        <w:jc w:val="left"/>
        <w:rPr>
          <w:sz w:val="28"/>
        </w:rPr>
      </w:pPr>
      <w:r>
        <w:rPr>
          <w:color w:val="000007"/>
          <w:sz w:val="28"/>
        </w:rPr>
        <w:t>проследить историю происхождения</w:t>
      </w:r>
      <w:r>
        <w:rPr>
          <w:color w:val="000007"/>
          <w:spacing w:val="-9"/>
          <w:sz w:val="28"/>
        </w:rPr>
        <w:t xml:space="preserve"> </w:t>
      </w:r>
      <w:r>
        <w:rPr>
          <w:color w:val="000007"/>
          <w:sz w:val="28"/>
        </w:rPr>
        <w:t>галлицизмов;</w:t>
      </w:r>
    </w:p>
    <w:p w:rsidR="003B6C6B" w:rsidRDefault="003B6C6B">
      <w:pPr>
        <w:pStyle w:val="a3"/>
        <w:spacing w:before="8"/>
        <w:ind w:left="0" w:firstLine="0"/>
        <w:jc w:val="left"/>
        <w:rPr>
          <w:sz w:val="31"/>
        </w:rPr>
      </w:pPr>
    </w:p>
    <w:p w:rsidR="003B6C6B" w:rsidRPr="008620AD" w:rsidRDefault="004D4C60">
      <w:pPr>
        <w:pStyle w:val="a4"/>
        <w:numPr>
          <w:ilvl w:val="0"/>
          <w:numId w:val="3"/>
        </w:numPr>
        <w:tabs>
          <w:tab w:val="left" w:pos="1671"/>
          <w:tab w:val="left" w:pos="1672"/>
        </w:tabs>
        <w:spacing w:before="0" w:line="357" w:lineRule="auto"/>
        <w:ind w:right="185" w:firstLine="710"/>
        <w:jc w:val="left"/>
        <w:rPr>
          <w:sz w:val="28"/>
          <w:lang w:val="ru-RU"/>
        </w:rPr>
      </w:pPr>
      <w:r w:rsidRPr="008620AD">
        <w:rPr>
          <w:color w:val="000007"/>
          <w:sz w:val="28"/>
          <w:lang w:val="ru-RU"/>
        </w:rPr>
        <w:t>проанализировать стандарты произношения галлицизмов, а именно произносительную и кодифицированную</w:t>
      </w:r>
      <w:r w:rsidRPr="008620AD">
        <w:rPr>
          <w:color w:val="000007"/>
          <w:spacing w:val="6"/>
          <w:sz w:val="28"/>
          <w:lang w:val="ru-RU"/>
        </w:rPr>
        <w:t xml:space="preserve"> </w:t>
      </w:r>
      <w:r w:rsidRPr="008620AD">
        <w:rPr>
          <w:color w:val="000007"/>
          <w:sz w:val="28"/>
          <w:lang w:val="ru-RU"/>
        </w:rPr>
        <w:t>нормы;</w:t>
      </w:r>
    </w:p>
    <w:p w:rsidR="003B6C6B" w:rsidRDefault="004D4C60">
      <w:pPr>
        <w:pStyle w:val="a4"/>
        <w:numPr>
          <w:ilvl w:val="0"/>
          <w:numId w:val="3"/>
        </w:numPr>
        <w:tabs>
          <w:tab w:val="left" w:pos="1671"/>
          <w:tab w:val="left" w:pos="1672"/>
          <w:tab w:val="left" w:pos="4134"/>
          <w:tab w:val="left" w:pos="5876"/>
          <w:tab w:val="left" w:pos="6447"/>
          <w:tab w:val="left" w:pos="7748"/>
          <w:tab w:val="left" w:pos="9203"/>
        </w:tabs>
        <w:spacing w:before="202" w:line="362" w:lineRule="auto"/>
        <w:ind w:right="187" w:firstLine="710"/>
        <w:jc w:val="left"/>
        <w:rPr>
          <w:sz w:val="28"/>
        </w:rPr>
      </w:pPr>
      <w:r w:rsidRPr="008620AD">
        <w:rPr>
          <w:color w:val="000007"/>
          <w:sz w:val="28"/>
          <w:lang w:val="ru-RU"/>
        </w:rPr>
        <w:t>проанализировать</w:t>
      </w:r>
      <w:r w:rsidRPr="008620AD">
        <w:rPr>
          <w:color w:val="000007"/>
          <w:sz w:val="28"/>
          <w:lang w:val="ru-RU"/>
        </w:rPr>
        <w:tab/>
        <w:t>галлицизмы</w:t>
      </w:r>
      <w:r w:rsidRPr="008620AD">
        <w:rPr>
          <w:color w:val="000007"/>
          <w:sz w:val="28"/>
          <w:lang w:val="ru-RU"/>
        </w:rPr>
        <w:tab/>
        <w:t>на</w:t>
      </w:r>
      <w:r w:rsidRPr="008620AD">
        <w:rPr>
          <w:color w:val="000007"/>
          <w:sz w:val="28"/>
          <w:lang w:val="ru-RU"/>
        </w:rPr>
        <w:tab/>
        <w:t>примере</w:t>
      </w:r>
      <w:r w:rsidRPr="008620AD">
        <w:rPr>
          <w:color w:val="000007"/>
          <w:sz w:val="28"/>
          <w:lang w:val="ru-RU"/>
        </w:rPr>
        <w:tab/>
        <w:t>интервью</w:t>
      </w:r>
      <w:r w:rsidRPr="008620AD">
        <w:rPr>
          <w:color w:val="000007"/>
          <w:sz w:val="28"/>
          <w:lang w:val="ru-RU"/>
        </w:rPr>
        <w:tab/>
      </w:r>
      <w:r>
        <w:rPr>
          <w:color w:val="000007"/>
          <w:sz w:val="28"/>
        </w:rPr>
        <w:t>Карла Лагерфельда.</w:t>
      </w:r>
    </w:p>
    <w:p w:rsidR="003B6C6B" w:rsidRPr="008620AD" w:rsidRDefault="004D4C60">
      <w:pPr>
        <w:pStyle w:val="a3"/>
        <w:spacing w:before="194"/>
        <w:ind w:left="966" w:firstLine="0"/>
        <w:jc w:val="left"/>
        <w:rPr>
          <w:lang w:val="ru-RU"/>
        </w:rPr>
      </w:pPr>
      <w:r w:rsidRPr="008620AD">
        <w:rPr>
          <w:color w:val="000007"/>
          <w:lang w:val="ru-RU"/>
        </w:rPr>
        <w:t>В работе применяется сравнительно-сопоставительный и описательный</w:t>
      </w:r>
    </w:p>
    <w:p w:rsidR="003B6C6B" w:rsidRPr="008620AD" w:rsidRDefault="004D4C60">
      <w:pPr>
        <w:spacing w:before="163"/>
        <w:ind w:left="255"/>
        <w:rPr>
          <w:sz w:val="28"/>
          <w:lang w:val="ru-RU"/>
        </w:rPr>
      </w:pPr>
      <w:r w:rsidRPr="008620AD">
        <w:rPr>
          <w:i/>
          <w:color w:val="000007"/>
          <w:sz w:val="28"/>
          <w:lang w:val="ru-RU"/>
        </w:rPr>
        <w:t>методы</w:t>
      </w:r>
      <w:r w:rsidRPr="008620AD">
        <w:rPr>
          <w:color w:val="000007"/>
          <w:sz w:val="28"/>
          <w:lang w:val="ru-RU"/>
        </w:rPr>
        <w:t>.</w:t>
      </w:r>
    </w:p>
    <w:p w:rsidR="003B6C6B" w:rsidRPr="008620AD" w:rsidRDefault="003B6C6B">
      <w:pPr>
        <w:rPr>
          <w:sz w:val="28"/>
          <w:lang w:val="ru-RU"/>
        </w:rPr>
        <w:sectPr w:rsidR="003B6C6B" w:rsidRPr="008620AD">
          <w:pgSz w:w="11910" w:h="16840"/>
          <w:pgMar w:top="1280" w:right="640" w:bottom="280" w:left="1160" w:header="718" w:footer="0" w:gutter="0"/>
          <w:cols w:space="720"/>
        </w:sectPr>
      </w:pPr>
    </w:p>
    <w:p w:rsidR="003B6C6B" w:rsidRPr="008620AD" w:rsidRDefault="004D4C60">
      <w:pPr>
        <w:spacing w:before="77" w:line="360" w:lineRule="auto"/>
        <w:ind w:left="255" w:right="183" w:firstLine="710"/>
        <w:jc w:val="both"/>
        <w:rPr>
          <w:b/>
          <w:sz w:val="28"/>
          <w:lang w:val="ru-RU"/>
        </w:rPr>
      </w:pPr>
      <w:r w:rsidRPr="008620AD">
        <w:rPr>
          <w:color w:val="000007"/>
          <w:sz w:val="28"/>
          <w:lang w:val="ru-RU"/>
        </w:rPr>
        <w:lastRenderedPageBreak/>
        <w:t xml:space="preserve">В нашем исследовании мы использовали научные работы различных лингвистов, занимающихся проблемой изучения фонетического аспекта в заимствованной лексике немецкого языка. </w:t>
      </w:r>
      <w:r w:rsidRPr="008620AD">
        <w:rPr>
          <w:b/>
          <w:color w:val="000007"/>
          <w:sz w:val="28"/>
          <w:lang w:val="ru-RU"/>
        </w:rPr>
        <w:t>Особое внимание уделялось работам следующих</w:t>
      </w:r>
      <w:r w:rsidRPr="008620AD">
        <w:rPr>
          <w:b/>
          <w:color w:val="000007"/>
          <w:spacing w:val="5"/>
          <w:sz w:val="28"/>
          <w:lang w:val="ru-RU"/>
        </w:rPr>
        <w:t xml:space="preserve"> </w:t>
      </w:r>
      <w:r w:rsidRPr="008620AD">
        <w:rPr>
          <w:b/>
          <w:color w:val="000007"/>
          <w:sz w:val="28"/>
          <w:lang w:val="ru-RU"/>
        </w:rPr>
        <w:t>ученых:</w:t>
      </w:r>
    </w:p>
    <w:p w:rsidR="003B6C6B" w:rsidRPr="008620AD" w:rsidRDefault="004D4C60">
      <w:pPr>
        <w:pStyle w:val="a3"/>
        <w:spacing w:before="199" w:line="357" w:lineRule="auto"/>
        <w:ind w:right="188"/>
        <w:rPr>
          <w:lang w:val="ru-RU"/>
        </w:rPr>
      </w:pPr>
      <w:r w:rsidRPr="008620AD">
        <w:rPr>
          <w:color w:val="000007"/>
          <w:lang w:val="ru-RU"/>
        </w:rPr>
        <w:t>Представленная бакалаврская работа состоит из введения, трех частей, выводов и списка</w:t>
      </w:r>
      <w:r w:rsidRPr="008620AD">
        <w:rPr>
          <w:color w:val="000007"/>
          <w:spacing w:val="4"/>
          <w:lang w:val="ru-RU"/>
        </w:rPr>
        <w:t xml:space="preserve"> </w:t>
      </w:r>
      <w:r w:rsidRPr="008620AD">
        <w:rPr>
          <w:color w:val="000007"/>
          <w:lang w:val="ru-RU"/>
        </w:rPr>
        <w:t>литературы.</w:t>
      </w:r>
    </w:p>
    <w:p w:rsidR="003B6C6B" w:rsidRPr="008620AD" w:rsidRDefault="004D4C60">
      <w:pPr>
        <w:pStyle w:val="a3"/>
        <w:spacing w:before="207" w:line="360" w:lineRule="auto"/>
        <w:ind w:right="183"/>
        <w:rPr>
          <w:lang w:val="ru-RU"/>
        </w:rPr>
      </w:pPr>
      <w:r w:rsidRPr="008620AD">
        <w:rPr>
          <w:color w:val="000007"/>
          <w:u w:val="single" w:color="000007"/>
          <w:lang w:val="ru-RU"/>
        </w:rPr>
        <w:t>В первой части</w:t>
      </w:r>
      <w:r w:rsidRPr="008620AD">
        <w:rPr>
          <w:color w:val="000007"/>
          <w:lang w:val="ru-RU"/>
        </w:rPr>
        <w:t xml:space="preserve"> мы рассматриваем появления галлицизмов в немецком языке, а именно находим отличия иностранного слова от заимствования, процесс адаптации галлицизмов на различных языковых уровнях и предпосылки их</w:t>
      </w:r>
      <w:r w:rsidRPr="008620AD">
        <w:rPr>
          <w:color w:val="000007"/>
          <w:spacing w:val="7"/>
          <w:lang w:val="ru-RU"/>
        </w:rPr>
        <w:t xml:space="preserve"> </w:t>
      </w:r>
      <w:r w:rsidRPr="008620AD">
        <w:rPr>
          <w:color w:val="000007"/>
          <w:lang w:val="ru-RU"/>
        </w:rPr>
        <w:t>происхождения.</w:t>
      </w:r>
    </w:p>
    <w:p w:rsidR="003B6C6B" w:rsidRPr="008620AD" w:rsidRDefault="004D4C60">
      <w:pPr>
        <w:pStyle w:val="a3"/>
        <w:spacing w:before="199" w:line="362" w:lineRule="auto"/>
        <w:ind w:right="187"/>
        <w:rPr>
          <w:lang w:val="ru-RU"/>
        </w:rPr>
      </w:pPr>
      <w:r w:rsidRPr="008620AD">
        <w:rPr>
          <w:color w:val="000007"/>
          <w:u w:val="single" w:color="000007"/>
          <w:lang w:val="ru-RU"/>
        </w:rPr>
        <w:t>Во второй части</w:t>
      </w:r>
      <w:r w:rsidRPr="008620AD">
        <w:rPr>
          <w:color w:val="000007"/>
          <w:lang w:val="ru-RU"/>
        </w:rPr>
        <w:t xml:space="preserve"> мы изучаем стандарты произношения галлицизмов, а именно произносительную и кодифицированную нормы.</w:t>
      </w:r>
    </w:p>
    <w:p w:rsidR="003B6C6B" w:rsidRDefault="004D4C60">
      <w:pPr>
        <w:pStyle w:val="a3"/>
        <w:spacing w:before="195" w:line="357" w:lineRule="auto"/>
        <w:ind w:right="187"/>
      </w:pPr>
      <w:r w:rsidRPr="008620AD">
        <w:rPr>
          <w:color w:val="000007"/>
          <w:u w:val="single" w:color="000007"/>
          <w:lang w:val="ru-RU"/>
        </w:rPr>
        <w:t>В третей части</w:t>
      </w:r>
      <w:r w:rsidRPr="008620AD">
        <w:rPr>
          <w:color w:val="000007"/>
          <w:lang w:val="ru-RU"/>
        </w:rPr>
        <w:t xml:space="preserve"> мы исследуем употребление галлицизмов на материале интервью </w:t>
      </w:r>
      <w:r>
        <w:rPr>
          <w:color w:val="000007"/>
        </w:rPr>
        <w:t>Карла Лагерфельда.</w:t>
      </w:r>
    </w:p>
    <w:p w:rsidR="003B6C6B" w:rsidRPr="008620AD" w:rsidRDefault="004D4C60">
      <w:pPr>
        <w:pStyle w:val="a3"/>
        <w:spacing w:before="206"/>
        <w:ind w:left="966" w:firstLine="0"/>
        <w:jc w:val="left"/>
        <w:rPr>
          <w:lang w:val="ru-RU"/>
        </w:rPr>
      </w:pPr>
      <w:r w:rsidRPr="008620AD">
        <w:rPr>
          <w:color w:val="000007"/>
          <w:u w:val="single" w:color="000007"/>
          <w:lang w:val="ru-RU"/>
        </w:rPr>
        <w:t>В заключении</w:t>
      </w:r>
      <w:r w:rsidRPr="008620AD">
        <w:rPr>
          <w:color w:val="000007"/>
          <w:lang w:val="ru-RU"/>
        </w:rPr>
        <w:t xml:space="preserve"> мы даем общие выводы по проведенным исследованиям.</w:t>
      </w:r>
    </w:p>
    <w:p w:rsidR="003B6C6B" w:rsidRPr="008620AD" w:rsidRDefault="003B6C6B">
      <w:pPr>
        <w:pStyle w:val="a3"/>
        <w:spacing w:before="3"/>
        <w:ind w:left="0" w:firstLine="0"/>
        <w:jc w:val="left"/>
        <w:rPr>
          <w:sz w:val="31"/>
          <w:lang w:val="ru-RU"/>
        </w:rPr>
      </w:pPr>
    </w:p>
    <w:p w:rsidR="003B6C6B" w:rsidRPr="008620AD" w:rsidRDefault="004D4C60">
      <w:pPr>
        <w:pStyle w:val="a3"/>
        <w:spacing w:before="1" w:line="362" w:lineRule="auto"/>
        <w:ind w:right="190"/>
        <w:rPr>
          <w:lang w:val="ru-RU"/>
        </w:rPr>
      </w:pPr>
      <w:r w:rsidRPr="008620AD">
        <w:rPr>
          <w:color w:val="000007"/>
          <w:lang w:val="ru-RU"/>
        </w:rPr>
        <w:t>Список литературы состоит из 40 позиций, и включает в себя работы немецких, русских и английских фонетистов и лингвистов.</w:t>
      </w:r>
    </w:p>
    <w:p w:rsidR="003B6C6B" w:rsidRPr="008620AD" w:rsidRDefault="003B6C6B">
      <w:pPr>
        <w:spacing w:line="362" w:lineRule="auto"/>
        <w:rPr>
          <w:lang w:val="ru-RU"/>
        </w:rPr>
        <w:sectPr w:rsidR="003B6C6B" w:rsidRPr="008620AD">
          <w:pgSz w:w="11910" w:h="16840"/>
          <w:pgMar w:top="1280" w:right="640" w:bottom="280" w:left="1160" w:header="718" w:footer="0" w:gutter="0"/>
          <w:cols w:space="720"/>
        </w:sectPr>
      </w:pPr>
    </w:p>
    <w:p w:rsidR="003B6C6B" w:rsidRDefault="004D4C60">
      <w:pPr>
        <w:pStyle w:val="1"/>
        <w:ind w:left="4033"/>
      </w:pPr>
      <w:bookmarkStart w:id="1" w:name="_TOC_250002"/>
      <w:bookmarkStart w:id="2" w:name="_GoBack"/>
      <w:bookmarkEnd w:id="1"/>
      <w:bookmarkEnd w:id="2"/>
      <w:r>
        <w:rPr>
          <w:color w:val="000007"/>
        </w:rPr>
        <w:lastRenderedPageBreak/>
        <w:t>ЗАКЛЮЧЕНИЕ</w:t>
      </w:r>
    </w:p>
    <w:p w:rsidR="003B6C6B" w:rsidRDefault="003B6C6B">
      <w:pPr>
        <w:pStyle w:val="a3"/>
        <w:spacing w:before="3"/>
        <w:ind w:left="0" w:firstLine="0"/>
        <w:jc w:val="left"/>
        <w:rPr>
          <w:b/>
          <w:sz w:val="31"/>
        </w:rPr>
      </w:pPr>
    </w:p>
    <w:p w:rsidR="003B6C6B" w:rsidRPr="005C7BED" w:rsidRDefault="004D4C60">
      <w:pPr>
        <w:pStyle w:val="a3"/>
        <w:spacing w:line="360" w:lineRule="auto"/>
        <w:ind w:right="183" w:firstLine="777"/>
        <w:rPr>
          <w:lang w:val="ru-RU"/>
        </w:rPr>
      </w:pPr>
      <w:r w:rsidRPr="005C7BED">
        <w:rPr>
          <w:color w:val="000007"/>
          <w:lang w:val="ru-RU"/>
        </w:rPr>
        <w:t>Важнейший фактор развития любого языка – заимствование. Оно также является неотъемлемой частью процесса функционирования и исторического изменения языка. Одним из основных источников пополнения словарного запаса языка служит заимствование. Факты этнических контактов, социальные, экономические и культурные связи между языковыми коллективами отражены в заимствованной лексике. Постепенно заимствованные слова ассимилируются, т.е. изменяются согласно фонетическим, грамматическим и лексическим нормам языка-реципиента и подстраиваются под систему языка в</w:t>
      </w:r>
      <w:r w:rsidRPr="005C7BED">
        <w:rPr>
          <w:color w:val="000007"/>
          <w:spacing w:val="1"/>
          <w:lang w:val="ru-RU"/>
        </w:rPr>
        <w:t xml:space="preserve"> </w:t>
      </w:r>
      <w:r w:rsidRPr="005C7BED">
        <w:rPr>
          <w:color w:val="000007"/>
          <w:lang w:val="ru-RU"/>
        </w:rPr>
        <w:t>целом.</w:t>
      </w:r>
    </w:p>
    <w:p w:rsidR="003B6C6B" w:rsidRPr="005C7BED" w:rsidRDefault="004D4C60">
      <w:pPr>
        <w:pStyle w:val="a3"/>
        <w:spacing w:before="202" w:line="360" w:lineRule="auto"/>
        <w:ind w:right="182" w:firstLine="777"/>
        <w:rPr>
          <w:lang w:val="ru-RU"/>
        </w:rPr>
      </w:pPr>
      <w:r w:rsidRPr="005C7BED">
        <w:rPr>
          <w:color w:val="000007"/>
          <w:lang w:val="ru-RU"/>
        </w:rPr>
        <w:t>Разделение слов иноязычного происхождения на заимствованные и иностранные ведёт к смешению диахронического и синхронического планов. И если рассматривать с точки зрения синхронии, то заимствованные слова (</w:t>
      </w:r>
      <w:r>
        <w:rPr>
          <w:color w:val="000007"/>
        </w:rPr>
        <w:t>Lehnw</w:t>
      </w:r>
      <w:r w:rsidRPr="005C7BED">
        <w:rPr>
          <w:color w:val="000007"/>
          <w:lang w:val="ru-RU"/>
        </w:rPr>
        <w:t>ö</w:t>
      </w:r>
      <w:r>
        <w:rPr>
          <w:color w:val="000007"/>
        </w:rPr>
        <w:t>rter</w:t>
      </w:r>
      <w:r w:rsidRPr="005C7BED">
        <w:rPr>
          <w:color w:val="000007"/>
          <w:lang w:val="ru-RU"/>
        </w:rPr>
        <w:t xml:space="preserve">), как слова полностью ассимилированные, утратившие свою чуждость, ничем не отличаются от исконно немецкой лексики. И, напротив, с исторической точки зрения нет необходимости разграничивать слова иноязычного происхождения на </w:t>
      </w:r>
      <w:r>
        <w:rPr>
          <w:color w:val="000007"/>
        </w:rPr>
        <w:t>Lehnw</w:t>
      </w:r>
      <w:r w:rsidRPr="005C7BED">
        <w:rPr>
          <w:color w:val="000007"/>
          <w:lang w:val="ru-RU"/>
        </w:rPr>
        <w:t>ö</w:t>
      </w:r>
      <w:r>
        <w:rPr>
          <w:color w:val="000007"/>
        </w:rPr>
        <w:t>rter</w:t>
      </w:r>
      <w:r w:rsidRPr="005C7BED">
        <w:rPr>
          <w:color w:val="000007"/>
          <w:lang w:val="ru-RU"/>
        </w:rPr>
        <w:t xml:space="preserve"> и </w:t>
      </w:r>
      <w:r>
        <w:rPr>
          <w:color w:val="000007"/>
        </w:rPr>
        <w:t>Fremdw</w:t>
      </w:r>
      <w:r w:rsidRPr="005C7BED">
        <w:rPr>
          <w:color w:val="000007"/>
          <w:lang w:val="ru-RU"/>
        </w:rPr>
        <w:t>ö</w:t>
      </w:r>
      <w:r>
        <w:rPr>
          <w:color w:val="000007"/>
        </w:rPr>
        <w:t>rter</w:t>
      </w:r>
      <w:r w:rsidRPr="005C7BED">
        <w:rPr>
          <w:color w:val="000007"/>
          <w:lang w:val="ru-RU"/>
        </w:rPr>
        <w:t xml:space="preserve">, так как различия между ними, по сути, имеют место лишь в конкретный момент времени. Таким образом, очень сложно определить объективные критерии для разграничения иностранной и заимствованной лексики, и наш анализ научной литературы выявил многообразие точек зрения на разграничение слов иноязычного происхождения на </w:t>
      </w:r>
      <w:r>
        <w:rPr>
          <w:color w:val="000007"/>
        </w:rPr>
        <w:t>Lehnw</w:t>
      </w:r>
      <w:r w:rsidRPr="005C7BED">
        <w:rPr>
          <w:color w:val="000007"/>
          <w:lang w:val="ru-RU"/>
        </w:rPr>
        <w:t>ö</w:t>
      </w:r>
      <w:r>
        <w:rPr>
          <w:color w:val="000007"/>
        </w:rPr>
        <w:t>rter</w:t>
      </w:r>
      <w:r w:rsidRPr="005C7BED">
        <w:rPr>
          <w:color w:val="000007"/>
          <w:lang w:val="ru-RU"/>
        </w:rPr>
        <w:t xml:space="preserve"> и </w:t>
      </w:r>
      <w:r>
        <w:rPr>
          <w:color w:val="000007"/>
        </w:rPr>
        <w:t>Fremdw</w:t>
      </w:r>
      <w:r w:rsidRPr="005C7BED">
        <w:rPr>
          <w:color w:val="000007"/>
          <w:lang w:val="ru-RU"/>
        </w:rPr>
        <w:t>ö</w:t>
      </w:r>
      <w:r>
        <w:rPr>
          <w:color w:val="000007"/>
        </w:rPr>
        <w:t>rter</w:t>
      </w:r>
      <w:r w:rsidRPr="005C7BED">
        <w:rPr>
          <w:color w:val="000007"/>
          <w:lang w:val="ru-RU"/>
        </w:rPr>
        <w:t>. Оказалось, что в данном вопросе нет единого мнения учёных. Вопрос о разграничении иноязычной лексики на слова заимствованные и иностранные в целом остаётся открытым, что делает актуальным наше исследование.</w:t>
      </w:r>
    </w:p>
    <w:p w:rsidR="003B6C6B" w:rsidRPr="005C7BED" w:rsidRDefault="004D4C60">
      <w:pPr>
        <w:pStyle w:val="a3"/>
        <w:spacing w:before="200" w:line="360" w:lineRule="auto"/>
        <w:ind w:right="185"/>
        <w:rPr>
          <w:lang w:val="ru-RU"/>
        </w:rPr>
      </w:pPr>
      <w:r w:rsidRPr="005C7BED">
        <w:rPr>
          <w:color w:val="000007"/>
          <w:lang w:val="ru-RU"/>
        </w:rPr>
        <w:t>В языке теледискурса большое значение имеет сжатость и повышенная информативность текста, в связи с этим англицизмы, как более краткие по форме    слова,    заняли    прочное    место    в    современных     немецких  СМИ. Употребление ИС вызвано не столько тем, что им нет</w:t>
      </w:r>
      <w:r w:rsidRPr="005C7BED">
        <w:rPr>
          <w:color w:val="000007"/>
          <w:spacing w:val="37"/>
          <w:lang w:val="ru-RU"/>
        </w:rPr>
        <w:t xml:space="preserve"> </w:t>
      </w:r>
      <w:r w:rsidRPr="005C7BED">
        <w:rPr>
          <w:color w:val="000007"/>
          <w:lang w:val="ru-RU"/>
        </w:rPr>
        <w:t>адекватных</w:t>
      </w:r>
    </w:p>
    <w:p w:rsidR="003B6C6B" w:rsidRPr="005C7BED" w:rsidRDefault="003B6C6B">
      <w:pPr>
        <w:spacing w:line="360" w:lineRule="auto"/>
        <w:rPr>
          <w:lang w:val="ru-RU"/>
        </w:rPr>
        <w:sectPr w:rsidR="003B6C6B" w:rsidRPr="005C7BED">
          <w:headerReference w:type="default" r:id="rId9"/>
          <w:pgSz w:w="11910" w:h="16840"/>
          <w:pgMar w:top="1280" w:right="640" w:bottom="280" w:left="1160" w:header="718" w:footer="0" w:gutter="0"/>
          <w:cols w:space="720"/>
        </w:sectPr>
      </w:pPr>
    </w:p>
    <w:p w:rsidR="003B6C6B" w:rsidRPr="005C7BED" w:rsidRDefault="004D4C60">
      <w:pPr>
        <w:pStyle w:val="a3"/>
        <w:spacing w:before="77" w:line="357" w:lineRule="auto"/>
        <w:ind w:right="187" w:firstLine="0"/>
        <w:rPr>
          <w:lang w:val="ru-RU"/>
        </w:rPr>
      </w:pPr>
      <w:r w:rsidRPr="005C7BED">
        <w:rPr>
          <w:color w:val="000007"/>
          <w:lang w:val="ru-RU"/>
        </w:rPr>
        <w:lastRenderedPageBreak/>
        <w:t>соответствий в базе языка-реципиента, сколько языковой модой и социальным престижем.</w:t>
      </w:r>
    </w:p>
    <w:p w:rsidR="003B6C6B" w:rsidRPr="005C7BED" w:rsidRDefault="004D4C60">
      <w:pPr>
        <w:pStyle w:val="a3"/>
        <w:spacing w:before="207" w:line="360" w:lineRule="auto"/>
        <w:ind w:right="183"/>
        <w:rPr>
          <w:lang w:val="ru-RU"/>
        </w:rPr>
      </w:pPr>
      <w:r w:rsidRPr="005C7BED">
        <w:rPr>
          <w:color w:val="000007"/>
          <w:lang w:val="ru-RU"/>
        </w:rPr>
        <w:t>В современном немецком языке можно наблюдать огромные пласты влившихся иностранных слов, свидетельствующие о прежних межъязыковых отношениях. Каждый контакт с другой культурой обогащал язык и оставлял в нем более или менее четко различимые следы. Заимствования отражают войны, исторические события, идеологии, модные направления, развитие науки и техники и многое другое.</w:t>
      </w:r>
    </w:p>
    <w:p w:rsidR="003B6C6B" w:rsidRPr="005C7BED" w:rsidRDefault="004D4C60">
      <w:pPr>
        <w:pStyle w:val="a3"/>
        <w:spacing w:before="198" w:line="360" w:lineRule="auto"/>
        <w:ind w:right="187"/>
        <w:rPr>
          <w:lang w:val="ru-RU"/>
        </w:rPr>
      </w:pPr>
      <w:r w:rsidRPr="005C7BED">
        <w:rPr>
          <w:color w:val="000007"/>
          <w:lang w:val="ru-RU"/>
        </w:rPr>
        <w:t>Заимствованная лексика яркий пример сближения и взаимодействия  стран и наций. К таким пример также относятся разнообразные заимствования  в немецком</w:t>
      </w:r>
      <w:r w:rsidRPr="005C7BED">
        <w:rPr>
          <w:color w:val="000007"/>
          <w:spacing w:val="2"/>
          <w:lang w:val="ru-RU"/>
        </w:rPr>
        <w:t xml:space="preserve"> </w:t>
      </w:r>
      <w:r w:rsidRPr="005C7BED">
        <w:rPr>
          <w:color w:val="000007"/>
          <w:lang w:val="ru-RU"/>
        </w:rPr>
        <w:t>языке.</w:t>
      </w:r>
    </w:p>
    <w:p w:rsidR="003B6C6B" w:rsidRPr="005C7BED" w:rsidRDefault="004D4C60">
      <w:pPr>
        <w:pStyle w:val="a3"/>
        <w:spacing w:before="202" w:line="360" w:lineRule="auto"/>
        <w:ind w:right="183"/>
        <w:rPr>
          <w:lang w:val="ru-RU"/>
        </w:rPr>
      </w:pPr>
      <w:r w:rsidRPr="005C7BED">
        <w:rPr>
          <w:color w:val="000007"/>
          <w:lang w:val="ru-RU"/>
        </w:rPr>
        <w:t>Во время морфологических, фонетических и лексических изменений, многие заимствования теряют свой первоначальный вид и больше не воспринимаются как иностраные слова. Путь, который проходят заимствования до их полного усвоения языком многоэтапен. Подчиняясь законам языка, который заимствует, некоторая иностранная лексика получает новые значения, не свойственные изначальным вариантам.</w:t>
      </w:r>
    </w:p>
    <w:p w:rsidR="003B6C6B" w:rsidRPr="005C7BED" w:rsidRDefault="004D4C60">
      <w:pPr>
        <w:pStyle w:val="a3"/>
        <w:spacing w:line="360" w:lineRule="auto"/>
        <w:ind w:right="182" w:firstLine="0"/>
        <w:rPr>
          <w:lang w:val="ru-RU"/>
        </w:rPr>
      </w:pPr>
      <w:r w:rsidRPr="005C7BED">
        <w:rPr>
          <w:color w:val="000007"/>
          <w:lang w:val="ru-RU"/>
        </w:rPr>
        <w:t>В данной работе рассмотрены отличия понятия заимствования от иностранного слова, этапы заимствования в немецком языке, проанализированы стандарты произношения галлицизмов, проанализированы галлицизмы на примере интервью Карла Лагерфельда.</w:t>
      </w:r>
    </w:p>
    <w:p w:rsidR="003B6C6B" w:rsidRPr="005C7BED" w:rsidRDefault="004D4C60">
      <w:pPr>
        <w:pStyle w:val="a3"/>
        <w:spacing w:before="196" w:line="362" w:lineRule="auto"/>
        <w:ind w:right="185"/>
        <w:rPr>
          <w:lang w:val="ru-RU"/>
        </w:rPr>
      </w:pPr>
      <w:r w:rsidRPr="005C7BED">
        <w:rPr>
          <w:color w:val="000007"/>
          <w:lang w:val="ru-RU"/>
        </w:rPr>
        <w:t>Тема является актуальной, учитывая постоянные и беспрерывные взаимодействия стран и проникновения, адаптации, изменения и функционирования иностранной лексики в немецком языке.</w:t>
      </w:r>
    </w:p>
    <w:p w:rsidR="003B6C6B" w:rsidRPr="005C7BED" w:rsidRDefault="003B6C6B">
      <w:pPr>
        <w:spacing w:line="362" w:lineRule="auto"/>
        <w:rPr>
          <w:lang w:val="ru-RU"/>
        </w:rPr>
        <w:sectPr w:rsidR="003B6C6B" w:rsidRPr="005C7BED">
          <w:pgSz w:w="11910" w:h="16840"/>
          <w:pgMar w:top="1280" w:right="640" w:bottom="280" w:left="1160" w:header="718" w:footer="0" w:gutter="0"/>
          <w:cols w:space="720"/>
        </w:sectPr>
      </w:pPr>
    </w:p>
    <w:p w:rsidR="003B6C6B" w:rsidRPr="005C7BED" w:rsidRDefault="003B6C6B">
      <w:pPr>
        <w:pStyle w:val="a3"/>
        <w:spacing w:before="4"/>
        <w:ind w:left="0" w:firstLine="0"/>
        <w:jc w:val="left"/>
        <w:rPr>
          <w:sz w:val="17"/>
          <w:lang w:val="ru-RU"/>
        </w:rPr>
      </w:pPr>
    </w:p>
    <w:p w:rsidR="003B6C6B" w:rsidRPr="005C7BED" w:rsidRDefault="003B6C6B">
      <w:pPr>
        <w:rPr>
          <w:sz w:val="17"/>
          <w:lang w:val="ru-RU"/>
        </w:rPr>
        <w:sectPr w:rsidR="003B6C6B" w:rsidRPr="005C7BED">
          <w:pgSz w:w="11910" w:h="16840"/>
          <w:pgMar w:top="1280" w:right="640" w:bottom="280" w:left="1160" w:header="718" w:footer="0" w:gutter="0"/>
          <w:cols w:space="720"/>
        </w:sectPr>
      </w:pPr>
    </w:p>
    <w:p w:rsidR="003B6C6B" w:rsidRPr="005C7BED" w:rsidRDefault="004D4C60">
      <w:pPr>
        <w:spacing w:before="78"/>
        <w:ind w:left="3380"/>
        <w:rPr>
          <w:b/>
          <w:sz w:val="32"/>
          <w:lang w:val="de-DE"/>
        </w:rPr>
      </w:pPr>
      <w:bookmarkStart w:id="3" w:name="_TOC_250001"/>
      <w:bookmarkEnd w:id="3"/>
      <w:r w:rsidRPr="005C7BED">
        <w:rPr>
          <w:b/>
          <w:sz w:val="32"/>
          <w:lang w:val="de-DE"/>
        </w:rPr>
        <w:lastRenderedPageBreak/>
        <w:t>ZUSAMMENFASSUNG</w:t>
      </w:r>
    </w:p>
    <w:p w:rsidR="003B6C6B" w:rsidRPr="005C7BED" w:rsidRDefault="003B6C6B">
      <w:pPr>
        <w:pStyle w:val="a3"/>
        <w:ind w:left="0" w:firstLine="0"/>
        <w:jc w:val="left"/>
        <w:rPr>
          <w:b/>
          <w:sz w:val="36"/>
          <w:lang w:val="de-DE"/>
        </w:rPr>
      </w:pPr>
    </w:p>
    <w:p w:rsidR="003B6C6B" w:rsidRPr="005C7BED" w:rsidRDefault="003B6C6B">
      <w:pPr>
        <w:pStyle w:val="a3"/>
        <w:ind w:left="0" w:firstLine="0"/>
        <w:jc w:val="left"/>
        <w:rPr>
          <w:b/>
          <w:sz w:val="36"/>
          <w:lang w:val="de-DE"/>
        </w:rPr>
      </w:pPr>
    </w:p>
    <w:p w:rsidR="003B6C6B" w:rsidRPr="005C7BED" w:rsidRDefault="004D4C60">
      <w:pPr>
        <w:pStyle w:val="a3"/>
        <w:spacing w:before="238" w:line="360" w:lineRule="auto"/>
        <w:ind w:right="187"/>
        <w:rPr>
          <w:lang w:val="de-DE"/>
        </w:rPr>
      </w:pPr>
      <w:r w:rsidRPr="005C7BED">
        <w:rPr>
          <w:color w:val="000007"/>
          <w:lang w:val="de-DE"/>
        </w:rPr>
        <w:t>In der deutschen S rache gibt es eine große Zahl von Fremdwörtern, genauso wie es in den meisten S rachen der Fall ist. So werden üblicherweise Wörter aus fremden S rachen genannt, obgleich sie zu einem großen Teil keine fremden, sondern durchaus altbekannte, gebräuchliche und nötige Wörter innerhalb der deutschen S rache sind. Es gibt aber keine eindeutigen und zuverlässigen Kriterien, die dazu beitragen, ein Wort als nicht mutters rachlich erkennen zu lassen.</w:t>
      </w:r>
    </w:p>
    <w:p w:rsidR="003B6C6B" w:rsidRPr="005C7BED" w:rsidRDefault="004D4C60">
      <w:pPr>
        <w:pStyle w:val="a3"/>
        <w:spacing w:before="198" w:line="360" w:lineRule="auto"/>
        <w:ind w:right="187"/>
        <w:rPr>
          <w:lang w:val="de-DE"/>
        </w:rPr>
      </w:pPr>
      <w:r w:rsidRPr="005C7BED">
        <w:rPr>
          <w:color w:val="000007"/>
          <w:lang w:val="de-DE"/>
        </w:rPr>
        <w:t>Im Großen Fremdwörterbuch heißt es: „Ein Fremdwort ist ein Wort aus einer anderen S rache, das in unveränderter oder nur wenig ange asster Lautgestalt in</w:t>
      </w:r>
      <w:r w:rsidRPr="005C7BED">
        <w:rPr>
          <w:color w:val="000007"/>
          <w:spacing w:val="-20"/>
          <w:lang w:val="de-DE"/>
        </w:rPr>
        <w:t xml:space="preserve"> </w:t>
      </w:r>
      <w:r w:rsidRPr="005C7BED">
        <w:rPr>
          <w:color w:val="000007"/>
          <w:spacing w:val="-19"/>
          <w:lang w:val="de-DE"/>
        </w:rPr>
        <w:t xml:space="preserve">der </w:t>
      </w:r>
      <w:r w:rsidRPr="005C7BED">
        <w:rPr>
          <w:color w:val="000007"/>
          <w:lang w:val="de-DE"/>
        </w:rPr>
        <w:t xml:space="preserve">Übernehmers rache verwendet wird. Es ist vor allem der ungewohnte Klang </w:t>
      </w:r>
      <w:r w:rsidRPr="005C7BED">
        <w:rPr>
          <w:color w:val="000007"/>
          <w:spacing w:val="-4"/>
          <w:lang w:val="de-DE"/>
        </w:rPr>
        <w:t xml:space="preserve">oder </w:t>
      </w:r>
      <w:r w:rsidRPr="005C7BED">
        <w:rPr>
          <w:color w:val="000007"/>
          <w:lang w:val="de-DE"/>
        </w:rPr>
        <w:t>eine abweichende Schreibung, die darauf aufmerksam machen, dass dieses oder jenes Wort wohl nicht deutschen Urs rungs sein kann.“. Fremdwörter haben im</w:t>
      </w:r>
      <w:r w:rsidRPr="005C7BED">
        <w:rPr>
          <w:color w:val="000007"/>
          <w:spacing w:val="-46"/>
          <w:lang w:val="de-DE"/>
        </w:rPr>
        <w:t xml:space="preserve"> </w:t>
      </w:r>
      <w:r w:rsidRPr="005C7BED">
        <w:rPr>
          <w:color w:val="000007"/>
          <w:lang w:val="de-DE"/>
        </w:rPr>
        <w:t>Schriftbild (möglicherweise in der Lautung und Mor hologie) noch deutliche Charakteristiken der Herkunftss rache, was sie fremd für den deutschen</w:t>
      </w:r>
      <w:r w:rsidRPr="005C7BED">
        <w:rPr>
          <w:color w:val="000007"/>
          <w:spacing w:val="32"/>
          <w:lang w:val="de-DE"/>
        </w:rPr>
        <w:t xml:space="preserve"> </w:t>
      </w:r>
      <w:r w:rsidRPr="005C7BED">
        <w:rPr>
          <w:color w:val="000007"/>
          <w:lang w:val="de-DE"/>
        </w:rPr>
        <w:t>Mutters rachler</w:t>
      </w:r>
      <w:r w:rsidRPr="005C7BED">
        <w:rPr>
          <w:color w:val="000007"/>
          <w:spacing w:val="4"/>
          <w:lang w:val="de-DE"/>
        </w:rPr>
        <w:t xml:space="preserve"> </w:t>
      </w:r>
      <w:r w:rsidRPr="005C7BED">
        <w:rPr>
          <w:color w:val="000007"/>
          <w:spacing w:val="-10"/>
          <w:lang w:val="de-DE"/>
        </w:rPr>
        <w:t>macht</w:t>
      </w:r>
      <w:r w:rsidRPr="005C7BED">
        <w:rPr>
          <w:color w:val="000007"/>
          <w:w w:val="99"/>
          <w:lang w:val="de-DE"/>
        </w:rPr>
        <w:t xml:space="preserve"> </w:t>
      </w:r>
      <w:r w:rsidRPr="005C7BED">
        <w:rPr>
          <w:color w:val="000007"/>
          <w:lang w:val="de-DE"/>
        </w:rPr>
        <w:t>(</w:t>
      </w:r>
      <w:r w:rsidRPr="005C7BED">
        <w:rPr>
          <w:b/>
          <w:i/>
          <w:color w:val="000007"/>
          <w:lang w:val="de-DE"/>
        </w:rPr>
        <w:t>Friseur, Etui,</w:t>
      </w:r>
      <w:r w:rsidRPr="005C7BED">
        <w:rPr>
          <w:b/>
          <w:i/>
          <w:color w:val="000007"/>
          <w:spacing w:val="2"/>
          <w:lang w:val="de-DE"/>
        </w:rPr>
        <w:t xml:space="preserve"> </w:t>
      </w:r>
      <w:r w:rsidRPr="005C7BED">
        <w:rPr>
          <w:b/>
          <w:i/>
          <w:color w:val="000007"/>
          <w:lang w:val="de-DE"/>
        </w:rPr>
        <w:t>Café</w:t>
      </w:r>
      <w:r w:rsidRPr="005C7BED">
        <w:rPr>
          <w:color w:val="000007"/>
          <w:lang w:val="de-DE"/>
        </w:rPr>
        <w:t>).</w:t>
      </w:r>
    </w:p>
    <w:p w:rsidR="003B6C6B" w:rsidRPr="005C7BED" w:rsidRDefault="004D4C60">
      <w:pPr>
        <w:pStyle w:val="a3"/>
        <w:spacing w:before="202" w:line="360" w:lineRule="auto"/>
        <w:ind w:right="185"/>
        <w:rPr>
          <w:lang w:val="de-DE"/>
        </w:rPr>
      </w:pPr>
      <w:r w:rsidRPr="005C7BED">
        <w:rPr>
          <w:color w:val="000007"/>
          <w:lang w:val="de-DE"/>
        </w:rPr>
        <w:t>Im Hinblick auf die lautliche Seite der Gallizismen stößt man auf eine uneindeutige Situation, wenn man mit aktuellen Phänomenen des s rachlichen Alltags konfrontiert ist, da es nicht einfach ist, den akze tablen Usus, d.h. den Grad der An assung zu beachten und in der Transkri tion konsequent zu kennzeichnen.</w:t>
      </w:r>
    </w:p>
    <w:p w:rsidR="003B6C6B" w:rsidRPr="005C7BED" w:rsidRDefault="004D4C60">
      <w:pPr>
        <w:pStyle w:val="a3"/>
        <w:spacing w:before="200" w:line="360" w:lineRule="auto"/>
        <w:ind w:right="187"/>
        <w:rPr>
          <w:lang w:val="de-DE"/>
        </w:rPr>
      </w:pPr>
      <w:r w:rsidRPr="005C7BED">
        <w:rPr>
          <w:color w:val="000007"/>
          <w:lang w:val="de-DE"/>
        </w:rPr>
        <w:t>Es wird oft angenommen, dass der Grad der Eindeutschung von aus anderen S rachen übernommenen lexikalischen Einheiten mit der jeweiligen Gebrauchsnorm verbunden ist. Weniger häufig verwendete (oder frisch eingedrungene) Wörter fremder Herkunft sollen dagegen eine originale oder eine nur teilweise ange asste Auss rache aufweisen. Unserer Meinung nach aber ist es nicht immer der Fall, wovon zahlreiche durchaus frequentierte aus dem Französischen übernommene lexikalische Einheiten zeugen. Zum Beis iel bringt die kodifizierte Norm eine Reihe</w:t>
      </w:r>
    </w:p>
    <w:p w:rsidR="003B6C6B" w:rsidRPr="005C7BED" w:rsidRDefault="003B6C6B">
      <w:pPr>
        <w:spacing w:line="360" w:lineRule="auto"/>
        <w:rPr>
          <w:lang w:val="de-DE"/>
        </w:rPr>
        <w:sectPr w:rsidR="003B6C6B" w:rsidRPr="005C7BED">
          <w:pgSz w:w="11910" w:h="16840"/>
          <w:pgMar w:top="1280" w:right="640" w:bottom="280" w:left="1160" w:header="718" w:footer="0" w:gutter="0"/>
          <w:cols w:space="720"/>
        </w:sectPr>
      </w:pPr>
    </w:p>
    <w:p w:rsidR="003B6C6B" w:rsidRPr="005C7BED" w:rsidRDefault="004D4C60">
      <w:pPr>
        <w:spacing w:before="77" w:line="357" w:lineRule="auto"/>
        <w:ind w:left="255"/>
        <w:rPr>
          <w:b/>
          <w:sz w:val="28"/>
          <w:lang w:val="de-DE"/>
        </w:rPr>
      </w:pPr>
      <w:r w:rsidRPr="005C7BED">
        <w:rPr>
          <w:color w:val="000007"/>
          <w:sz w:val="28"/>
          <w:lang w:val="de-DE"/>
        </w:rPr>
        <w:lastRenderedPageBreak/>
        <w:t xml:space="preserve">von Auss rachevarianten solcher Wörter wie </w:t>
      </w:r>
      <w:r w:rsidRPr="005C7BED">
        <w:rPr>
          <w:b/>
          <w:i/>
          <w:color w:val="000007"/>
          <w:sz w:val="28"/>
          <w:lang w:val="de-DE"/>
        </w:rPr>
        <w:t xml:space="preserve">Apartment, Chance, Engagement, Balkon </w:t>
      </w:r>
      <w:r w:rsidRPr="005C7BED">
        <w:rPr>
          <w:b/>
          <w:i/>
          <w:sz w:val="28"/>
          <w:lang w:val="de-DE"/>
        </w:rPr>
        <w:t>Pavillon, Etui, , Ballon, Saison</w:t>
      </w:r>
      <w:r w:rsidRPr="005C7BED">
        <w:rPr>
          <w:b/>
          <w:sz w:val="28"/>
          <w:lang w:val="de-DE"/>
        </w:rPr>
        <w:t xml:space="preserve">. </w:t>
      </w:r>
      <w:r w:rsidRPr="005C7BED">
        <w:rPr>
          <w:b/>
          <w:color w:val="000007"/>
          <w:sz w:val="28"/>
          <w:lang w:val="de-DE"/>
        </w:rPr>
        <w:t>u.a.</w:t>
      </w:r>
    </w:p>
    <w:p w:rsidR="003B6C6B" w:rsidRPr="005C7BED" w:rsidRDefault="004D4C60">
      <w:pPr>
        <w:pStyle w:val="a3"/>
        <w:spacing w:before="207" w:line="357" w:lineRule="auto"/>
        <w:ind w:right="190" w:firstLine="652"/>
        <w:rPr>
          <w:lang w:val="de-DE"/>
        </w:rPr>
      </w:pPr>
      <w:r w:rsidRPr="005C7BED">
        <w:rPr>
          <w:color w:val="000007"/>
          <w:lang w:val="de-DE"/>
        </w:rPr>
        <w:t>Als Vorbild der ges rochenen Gegenwartss rache tritt in unserer Forschung weltberühmter Designer deutscher Herkunft Karl Lagerfeld.</w:t>
      </w:r>
    </w:p>
    <w:p w:rsidR="003B6C6B" w:rsidRPr="005C7BED" w:rsidRDefault="004D4C60">
      <w:pPr>
        <w:pStyle w:val="a3"/>
        <w:spacing w:before="5" w:line="360" w:lineRule="auto"/>
        <w:ind w:right="190" w:firstLine="652"/>
        <w:rPr>
          <w:lang w:val="de-DE"/>
        </w:rPr>
      </w:pPr>
      <w:r w:rsidRPr="005C7BED">
        <w:rPr>
          <w:color w:val="000007"/>
          <w:lang w:val="de-DE"/>
        </w:rPr>
        <w:t>Als Untersuchungsmaterial dienten uns Tonaufzeichnungen von seinen letzten Interviews im deutschen Fernsehen (2005, 2012, 2014). Die ausges rochenen</w:t>
      </w:r>
      <w:r w:rsidRPr="005C7BED">
        <w:rPr>
          <w:color w:val="000007"/>
          <w:spacing w:val="-27"/>
          <w:lang w:val="de-DE"/>
        </w:rPr>
        <w:t xml:space="preserve"> </w:t>
      </w:r>
      <w:r w:rsidRPr="005C7BED">
        <w:rPr>
          <w:color w:val="000007"/>
          <w:spacing w:val="-4"/>
          <w:lang w:val="de-DE"/>
        </w:rPr>
        <w:t xml:space="preserve">Wörter </w:t>
      </w:r>
      <w:r w:rsidRPr="005C7BED">
        <w:rPr>
          <w:color w:val="000007"/>
          <w:lang w:val="de-DE"/>
        </w:rPr>
        <w:t>wurden</w:t>
      </w:r>
      <w:r w:rsidRPr="005C7BED">
        <w:rPr>
          <w:color w:val="000007"/>
          <w:spacing w:val="-3"/>
          <w:lang w:val="de-DE"/>
        </w:rPr>
        <w:t xml:space="preserve"> </w:t>
      </w:r>
      <w:r w:rsidRPr="005C7BED">
        <w:rPr>
          <w:color w:val="000007"/>
          <w:lang w:val="de-DE"/>
        </w:rPr>
        <w:t> erze tiv</w:t>
      </w:r>
      <w:r w:rsidRPr="005C7BED">
        <w:rPr>
          <w:color w:val="000007"/>
          <w:spacing w:val="-7"/>
          <w:lang w:val="de-DE"/>
        </w:rPr>
        <w:t xml:space="preserve"> </w:t>
      </w:r>
      <w:r w:rsidRPr="005C7BED">
        <w:rPr>
          <w:color w:val="000007"/>
          <w:lang w:val="de-DE"/>
        </w:rPr>
        <w:t>abgesondert</w:t>
      </w:r>
      <w:r w:rsidRPr="005C7BED">
        <w:rPr>
          <w:color w:val="000007"/>
          <w:spacing w:val="-7"/>
          <w:lang w:val="de-DE"/>
        </w:rPr>
        <w:t xml:space="preserve"> </w:t>
      </w:r>
      <w:r w:rsidRPr="005C7BED">
        <w:rPr>
          <w:color w:val="000007"/>
          <w:lang w:val="de-DE"/>
        </w:rPr>
        <w:t>und</w:t>
      </w:r>
      <w:r w:rsidRPr="005C7BED">
        <w:rPr>
          <w:color w:val="000007"/>
          <w:spacing w:val="-6"/>
          <w:lang w:val="de-DE"/>
        </w:rPr>
        <w:t xml:space="preserve"> </w:t>
      </w:r>
      <w:r w:rsidRPr="005C7BED">
        <w:rPr>
          <w:color w:val="000007"/>
          <w:lang w:val="de-DE"/>
        </w:rPr>
        <w:t>in</w:t>
      </w:r>
      <w:r w:rsidRPr="005C7BED">
        <w:rPr>
          <w:color w:val="000007"/>
          <w:spacing w:val="-7"/>
          <w:lang w:val="de-DE"/>
        </w:rPr>
        <w:t xml:space="preserve"> </w:t>
      </w:r>
      <w:r w:rsidRPr="005C7BED">
        <w:rPr>
          <w:color w:val="000007"/>
          <w:lang w:val="de-DE"/>
        </w:rPr>
        <w:t>Bezug</w:t>
      </w:r>
      <w:r w:rsidRPr="005C7BED">
        <w:rPr>
          <w:color w:val="000007"/>
          <w:spacing w:val="-6"/>
          <w:lang w:val="de-DE"/>
        </w:rPr>
        <w:t xml:space="preserve"> </w:t>
      </w:r>
      <w:r w:rsidRPr="005C7BED">
        <w:rPr>
          <w:color w:val="000007"/>
          <w:lang w:val="de-DE"/>
        </w:rPr>
        <w:t>auf</w:t>
      </w:r>
      <w:r w:rsidRPr="005C7BED">
        <w:rPr>
          <w:color w:val="000007"/>
          <w:spacing w:val="-8"/>
          <w:lang w:val="de-DE"/>
        </w:rPr>
        <w:t xml:space="preserve"> </w:t>
      </w:r>
      <w:r w:rsidRPr="005C7BED">
        <w:rPr>
          <w:color w:val="000007"/>
          <w:lang w:val="de-DE"/>
        </w:rPr>
        <w:t>die</w:t>
      </w:r>
      <w:r w:rsidRPr="005C7BED">
        <w:rPr>
          <w:color w:val="000007"/>
          <w:spacing w:val="-5"/>
          <w:lang w:val="de-DE"/>
        </w:rPr>
        <w:t xml:space="preserve"> </w:t>
      </w:r>
      <w:r w:rsidRPr="005C7BED">
        <w:rPr>
          <w:color w:val="000007"/>
          <w:lang w:val="de-DE"/>
        </w:rPr>
        <w:t>Realisierungsbesonderheiten</w:t>
      </w:r>
      <w:r w:rsidRPr="005C7BED">
        <w:rPr>
          <w:color w:val="000007"/>
          <w:spacing w:val="-7"/>
          <w:lang w:val="de-DE"/>
        </w:rPr>
        <w:t xml:space="preserve"> </w:t>
      </w:r>
      <w:r w:rsidRPr="005C7BED">
        <w:rPr>
          <w:color w:val="000007"/>
          <w:spacing w:val="-21"/>
          <w:lang w:val="de-DE"/>
        </w:rPr>
        <w:t xml:space="preserve">der </w:t>
      </w:r>
      <w:r w:rsidRPr="005C7BED">
        <w:rPr>
          <w:color w:val="000007"/>
          <w:lang w:val="de-DE"/>
        </w:rPr>
        <w:t>Konsonanten auditiv</w:t>
      </w:r>
      <w:r w:rsidRPr="005C7BED">
        <w:rPr>
          <w:color w:val="000007"/>
          <w:spacing w:val="8"/>
          <w:lang w:val="de-DE"/>
        </w:rPr>
        <w:t xml:space="preserve"> </w:t>
      </w:r>
      <w:r w:rsidRPr="005C7BED">
        <w:rPr>
          <w:color w:val="000007"/>
          <w:lang w:val="de-DE"/>
        </w:rPr>
        <w:t>analysiert.</w:t>
      </w:r>
    </w:p>
    <w:p w:rsidR="003B6C6B" w:rsidRPr="005C7BED" w:rsidRDefault="004D4C60">
      <w:pPr>
        <w:pStyle w:val="a3"/>
        <w:spacing w:line="360" w:lineRule="auto"/>
        <w:ind w:right="189"/>
        <w:rPr>
          <w:lang w:val="de-DE"/>
        </w:rPr>
      </w:pPr>
      <w:r w:rsidRPr="005C7BED">
        <w:rPr>
          <w:color w:val="000007"/>
          <w:lang w:val="de-DE"/>
        </w:rPr>
        <w:t>Die  räsentierten Gallizismen sind durch mehrere Auss rachevarianten gekennzeichnet, die unserer Meinung nach auf verschiedene Stufen ihrer Eindeutschung hinweisen. Einige Varianten tragen bereits deutliche S uren der Eindeutschung, so z.B. wenn eine nasale Auss rache der Vokale teilweise aufgegeben ist (</w:t>
      </w:r>
      <w:r w:rsidRPr="005C7BED">
        <w:rPr>
          <w:b/>
          <w:i/>
          <w:color w:val="000007"/>
          <w:lang w:val="de-DE"/>
        </w:rPr>
        <w:t>Balkon, Chance, Engagement</w:t>
      </w:r>
      <w:r w:rsidRPr="005C7BED">
        <w:rPr>
          <w:color w:val="000007"/>
          <w:lang w:val="de-DE"/>
        </w:rPr>
        <w:t>).</w:t>
      </w:r>
    </w:p>
    <w:p w:rsidR="003B6C6B" w:rsidRPr="005C7BED" w:rsidRDefault="004D4C60">
      <w:pPr>
        <w:pStyle w:val="a3"/>
        <w:spacing w:before="199" w:line="360" w:lineRule="auto"/>
        <w:ind w:right="187"/>
        <w:rPr>
          <w:lang w:val="de-DE"/>
        </w:rPr>
      </w:pPr>
      <w:r w:rsidRPr="005C7BED">
        <w:rPr>
          <w:color w:val="000007"/>
          <w:lang w:val="de-DE"/>
        </w:rPr>
        <w:t xml:space="preserve">Die im Deutschen nicht üblichen Laute oder Lautverbindungen in fremden Wörtern werden oft durch klangähnliche deutsche ersetzt. Der Alltagss recher </w:t>
      </w:r>
      <w:r w:rsidRPr="005C7BED">
        <w:rPr>
          <w:color w:val="000007"/>
          <w:spacing w:val="-3"/>
          <w:lang w:val="de-DE"/>
        </w:rPr>
        <w:t xml:space="preserve">neigt </w:t>
      </w:r>
      <w:r w:rsidRPr="005C7BED">
        <w:rPr>
          <w:color w:val="000007"/>
          <w:lang w:val="de-DE"/>
        </w:rPr>
        <w:t xml:space="preserve">dazu, fremds rachliche Wörter den deutschen Auss rachegesetzen anzu assen: </w:t>
      </w:r>
      <w:r w:rsidRPr="005C7BED">
        <w:rPr>
          <w:color w:val="000007"/>
          <w:spacing w:val="-33"/>
          <w:lang w:val="de-DE"/>
        </w:rPr>
        <w:t xml:space="preserve">das </w:t>
      </w:r>
      <w:r w:rsidRPr="005C7BED">
        <w:rPr>
          <w:color w:val="000007"/>
          <w:lang w:val="de-DE"/>
        </w:rPr>
        <w:t>Fremde wird dem Phonemsystem ihrer Mutters rache angeglichen.</w:t>
      </w:r>
    </w:p>
    <w:p w:rsidR="003B6C6B" w:rsidRPr="005C7BED" w:rsidRDefault="004D4C60">
      <w:pPr>
        <w:pStyle w:val="a3"/>
        <w:spacing w:before="199" w:line="360" w:lineRule="auto"/>
        <w:ind w:right="184"/>
        <w:rPr>
          <w:lang w:val="de-DE"/>
        </w:rPr>
      </w:pPr>
      <w:r w:rsidRPr="005C7BED">
        <w:rPr>
          <w:color w:val="000007"/>
          <w:lang w:val="de-DE"/>
        </w:rPr>
        <w:t xml:space="preserve">Da für die deutsche Artikulationsbasis starke Muskels annung und </w:t>
      </w:r>
      <w:r w:rsidRPr="005C7BED">
        <w:rPr>
          <w:color w:val="000007"/>
          <w:spacing w:val="-3"/>
          <w:lang w:val="de-DE"/>
        </w:rPr>
        <w:t xml:space="preserve">starker </w:t>
      </w:r>
      <w:r w:rsidRPr="005C7BED">
        <w:rPr>
          <w:color w:val="000007"/>
          <w:lang w:val="de-DE"/>
        </w:rPr>
        <w:t xml:space="preserve">Atemdruck charakteristisch sind, werden deutsche stimmlose Konsonanten intensiver und ges annter als in anderen S rachen ausges rochen. Im deutschen Wort- </w:t>
      </w:r>
      <w:r w:rsidRPr="005C7BED">
        <w:rPr>
          <w:color w:val="000007"/>
          <w:spacing w:val="-89"/>
          <w:lang w:val="de-DE"/>
        </w:rPr>
        <w:t>und</w:t>
      </w:r>
      <w:r w:rsidRPr="005C7BED">
        <w:rPr>
          <w:color w:val="000007"/>
          <w:spacing w:val="205"/>
          <w:lang w:val="de-DE"/>
        </w:rPr>
        <w:t xml:space="preserve"> </w:t>
      </w:r>
      <w:r w:rsidRPr="005C7BED">
        <w:rPr>
          <w:color w:val="000007"/>
          <w:lang w:val="de-DE"/>
        </w:rPr>
        <w:t>Silbenauslaut bleiben sie intensiv und geräuschvoll.</w:t>
      </w:r>
    </w:p>
    <w:p w:rsidR="003B6C6B" w:rsidRPr="005C7BED" w:rsidRDefault="004D4C60">
      <w:pPr>
        <w:pStyle w:val="a3"/>
        <w:spacing w:before="200" w:line="360" w:lineRule="auto"/>
        <w:ind w:right="189"/>
        <w:rPr>
          <w:b/>
          <w:lang w:val="de-DE"/>
        </w:rPr>
      </w:pPr>
      <w:r w:rsidRPr="005C7BED">
        <w:rPr>
          <w:color w:val="000007"/>
          <w:lang w:val="de-DE"/>
        </w:rPr>
        <w:t xml:space="preserve">Der französische Konsonantismus kennt keine Auslautverhärtung, deshalb wird die für das Deutsche kennzeichnende Entstimmlichung der Lenis auch in Gallizismen </w:t>
      </w:r>
      <w:r w:rsidRPr="005C7BED">
        <w:rPr>
          <w:color w:val="000007"/>
          <w:w w:val="99"/>
          <w:lang w:val="de-DE"/>
        </w:rPr>
        <w:t>du</w:t>
      </w:r>
      <w:r w:rsidRPr="005C7BED">
        <w:rPr>
          <w:color w:val="000007"/>
          <w:spacing w:val="-2"/>
          <w:w w:val="99"/>
          <w:lang w:val="de-DE"/>
        </w:rPr>
        <w:t>r</w:t>
      </w:r>
      <w:r w:rsidRPr="005C7BED">
        <w:rPr>
          <w:color w:val="000007"/>
          <w:spacing w:val="1"/>
          <w:w w:val="99"/>
          <w:lang w:val="de-DE"/>
        </w:rPr>
        <w:t>c</w:t>
      </w:r>
      <w:r w:rsidRPr="005C7BED">
        <w:rPr>
          <w:color w:val="000007"/>
          <w:w w:val="99"/>
          <w:lang w:val="de-DE"/>
        </w:rPr>
        <w:t>hg</w:t>
      </w:r>
      <w:r w:rsidRPr="005C7BED">
        <w:rPr>
          <w:color w:val="000007"/>
          <w:spacing w:val="1"/>
          <w:w w:val="99"/>
          <w:lang w:val="de-DE"/>
        </w:rPr>
        <w:t>e</w:t>
      </w:r>
      <w:r w:rsidRPr="005C7BED">
        <w:rPr>
          <w:color w:val="000007"/>
          <w:spacing w:val="2"/>
          <w:w w:val="99"/>
          <w:lang w:val="de-DE"/>
        </w:rPr>
        <w:t>s</w:t>
      </w:r>
      <w:r w:rsidRPr="005C7BED">
        <w:rPr>
          <w:color w:val="000007"/>
          <w:spacing w:val="1"/>
          <w:w w:val="99"/>
          <w:lang w:val="de-DE"/>
        </w:rPr>
        <w:t>e</w:t>
      </w:r>
      <w:r w:rsidRPr="005C7BED">
        <w:rPr>
          <w:color w:val="000007"/>
          <w:spacing w:val="-1"/>
          <w:w w:val="99"/>
          <w:lang w:val="de-DE"/>
        </w:rPr>
        <w:t>t</w:t>
      </w:r>
      <w:r w:rsidRPr="005C7BED">
        <w:rPr>
          <w:color w:val="000007"/>
          <w:spacing w:val="1"/>
          <w:w w:val="99"/>
          <w:lang w:val="de-DE"/>
        </w:rPr>
        <w:t>z</w:t>
      </w:r>
      <w:r w:rsidRPr="005C7BED">
        <w:rPr>
          <w:color w:val="000007"/>
          <w:spacing w:val="-1"/>
          <w:w w:val="99"/>
          <w:lang w:val="de-DE"/>
        </w:rPr>
        <w:t>t</w:t>
      </w:r>
      <w:r w:rsidRPr="005C7BED">
        <w:rPr>
          <w:color w:val="000007"/>
          <w:w w:val="99"/>
          <w:lang w:val="de-DE"/>
        </w:rPr>
        <w:t>,</w:t>
      </w:r>
      <w:r w:rsidRPr="005C7BED">
        <w:rPr>
          <w:color w:val="000007"/>
          <w:lang w:val="de-DE"/>
        </w:rPr>
        <w:t xml:space="preserve">  </w:t>
      </w:r>
      <w:r w:rsidRPr="005C7BED">
        <w:rPr>
          <w:color w:val="000007"/>
          <w:spacing w:val="-6"/>
          <w:lang w:val="de-DE"/>
        </w:rPr>
        <w:t xml:space="preserve"> </w:t>
      </w:r>
      <w:r w:rsidRPr="005C7BED">
        <w:rPr>
          <w:color w:val="000007"/>
          <w:spacing w:val="-4"/>
          <w:w w:val="99"/>
          <w:lang w:val="de-DE"/>
        </w:rPr>
        <w:t>z</w:t>
      </w:r>
      <w:r w:rsidRPr="005C7BED">
        <w:rPr>
          <w:color w:val="000007"/>
          <w:spacing w:val="2"/>
          <w:w w:val="99"/>
          <w:lang w:val="de-DE"/>
        </w:rPr>
        <w:t>.</w:t>
      </w:r>
      <w:r w:rsidRPr="005C7BED">
        <w:rPr>
          <w:color w:val="000007"/>
          <w:spacing w:val="1"/>
          <w:w w:val="99"/>
          <w:lang w:val="de-DE"/>
        </w:rPr>
        <w:t>B</w:t>
      </w:r>
      <w:r w:rsidRPr="005C7BED">
        <w:rPr>
          <w:color w:val="000007"/>
          <w:w w:val="99"/>
          <w:lang w:val="de-DE"/>
        </w:rPr>
        <w:t>.</w:t>
      </w:r>
      <w:r w:rsidRPr="005C7BED">
        <w:rPr>
          <w:color w:val="000007"/>
          <w:lang w:val="de-DE"/>
        </w:rPr>
        <w:t xml:space="preserve">  </w:t>
      </w:r>
      <w:r w:rsidRPr="005C7BED">
        <w:rPr>
          <w:color w:val="000007"/>
          <w:spacing w:val="-6"/>
          <w:lang w:val="de-DE"/>
        </w:rPr>
        <w:t xml:space="preserve"> </w:t>
      </w:r>
      <w:r w:rsidRPr="005C7BED">
        <w:rPr>
          <w:color w:val="000007"/>
          <w:w w:val="99"/>
          <w:lang w:val="de-DE"/>
        </w:rPr>
        <w:t>w</w:t>
      </w:r>
      <w:r w:rsidRPr="005C7BED">
        <w:rPr>
          <w:color w:val="000007"/>
          <w:spacing w:val="-1"/>
          <w:w w:val="99"/>
          <w:lang w:val="de-DE"/>
        </w:rPr>
        <w:t>i</w:t>
      </w:r>
      <w:r w:rsidRPr="005C7BED">
        <w:rPr>
          <w:color w:val="000007"/>
          <w:spacing w:val="-2"/>
          <w:w w:val="99"/>
          <w:lang w:val="de-DE"/>
        </w:rPr>
        <w:t>r</w:t>
      </w:r>
      <w:r w:rsidRPr="005C7BED">
        <w:rPr>
          <w:color w:val="000007"/>
          <w:w w:val="99"/>
          <w:lang w:val="de-DE"/>
        </w:rPr>
        <w:t>d</w:t>
      </w:r>
      <w:r w:rsidRPr="005C7BED">
        <w:rPr>
          <w:color w:val="000007"/>
          <w:lang w:val="de-DE"/>
        </w:rPr>
        <w:t xml:space="preserve">  </w:t>
      </w:r>
      <w:r w:rsidRPr="005C7BED">
        <w:rPr>
          <w:color w:val="000007"/>
          <w:spacing w:val="-4"/>
          <w:lang w:val="de-DE"/>
        </w:rPr>
        <w:t xml:space="preserve"> </w:t>
      </w:r>
      <w:r w:rsidRPr="005C7BED">
        <w:rPr>
          <w:color w:val="000007"/>
          <w:spacing w:val="-1"/>
          <w:w w:val="99"/>
          <w:lang w:val="de-DE"/>
        </w:rPr>
        <w:t>i</w:t>
      </w:r>
      <w:r w:rsidRPr="005C7BED">
        <w:rPr>
          <w:color w:val="000007"/>
          <w:w w:val="99"/>
          <w:lang w:val="de-DE"/>
        </w:rPr>
        <w:t>m</w:t>
      </w:r>
      <w:r w:rsidRPr="005C7BED">
        <w:rPr>
          <w:color w:val="000007"/>
          <w:lang w:val="de-DE"/>
        </w:rPr>
        <w:t xml:space="preserve">  </w:t>
      </w:r>
      <w:r w:rsidRPr="005C7BED">
        <w:rPr>
          <w:color w:val="000007"/>
          <w:spacing w:val="-4"/>
          <w:lang w:val="de-DE"/>
        </w:rPr>
        <w:t xml:space="preserve"> </w:t>
      </w:r>
      <w:r w:rsidRPr="005C7BED">
        <w:rPr>
          <w:color w:val="000007"/>
          <w:spacing w:val="1"/>
          <w:w w:val="99"/>
          <w:lang w:val="de-DE"/>
        </w:rPr>
        <w:t>W</w:t>
      </w:r>
      <w:r w:rsidRPr="005C7BED">
        <w:rPr>
          <w:color w:val="000007"/>
          <w:w w:val="99"/>
          <w:lang w:val="de-DE"/>
        </w:rPr>
        <w:t>o</w:t>
      </w:r>
      <w:r w:rsidRPr="005C7BED">
        <w:rPr>
          <w:color w:val="000007"/>
          <w:spacing w:val="-2"/>
          <w:w w:val="99"/>
          <w:lang w:val="de-DE"/>
        </w:rPr>
        <w:t>r</w:t>
      </w:r>
      <w:r w:rsidRPr="005C7BED">
        <w:rPr>
          <w:color w:val="000007"/>
          <w:w w:val="99"/>
          <w:lang w:val="de-DE"/>
        </w:rPr>
        <w:t>t</w:t>
      </w:r>
      <w:r w:rsidRPr="005C7BED">
        <w:rPr>
          <w:color w:val="000007"/>
          <w:lang w:val="de-DE"/>
        </w:rPr>
        <w:t xml:space="preserve">  </w:t>
      </w:r>
      <w:r w:rsidRPr="005C7BED">
        <w:rPr>
          <w:color w:val="000007"/>
          <w:spacing w:val="-5"/>
          <w:lang w:val="de-DE"/>
        </w:rPr>
        <w:t xml:space="preserve"> </w:t>
      </w:r>
      <w:r w:rsidRPr="005C7BED">
        <w:rPr>
          <w:b/>
          <w:i/>
          <w:color w:val="000007"/>
          <w:spacing w:val="-4"/>
          <w:w w:val="99"/>
          <w:lang w:val="de-DE"/>
        </w:rPr>
        <w:t>E</w:t>
      </w:r>
      <w:r w:rsidRPr="005C7BED">
        <w:rPr>
          <w:b/>
          <w:i/>
          <w:color w:val="000007"/>
          <w:spacing w:val="3"/>
          <w:w w:val="99"/>
          <w:lang w:val="de-DE"/>
        </w:rPr>
        <w:t>n</w:t>
      </w:r>
      <w:r w:rsidRPr="005C7BED">
        <w:rPr>
          <w:b/>
          <w:i/>
          <w:color w:val="000007"/>
          <w:w w:val="99"/>
          <w:lang w:val="de-DE"/>
        </w:rPr>
        <w:t>gag</w:t>
      </w:r>
      <w:r w:rsidRPr="005C7BED">
        <w:rPr>
          <w:b/>
          <w:i/>
          <w:color w:val="000007"/>
          <w:spacing w:val="1"/>
          <w:w w:val="99"/>
          <w:lang w:val="de-DE"/>
        </w:rPr>
        <w:t>e</w:t>
      </w:r>
      <w:r w:rsidRPr="005C7BED">
        <w:rPr>
          <w:b/>
          <w:i/>
          <w:color w:val="000007"/>
          <w:spacing w:val="-1"/>
          <w:w w:val="99"/>
          <w:lang w:val="de-DE"/>
        </w:rPr>
        <w:t>m</w:t>
      </w:r>
      <w:r w:rsidRPr="005C7BED">
        <w:rPr>
          <w:b/>
          <w:i/>
          <w:color w:val="000007"/>
          <w:spacing w:val="1"/>
          <w:w w:val="99"/>
          <w:lang w:val="de-DE"/>
        </w:rPr>
        <w:t>e</w:t>
      </w:r>
      <w:r w:rsidRPr="005C7BED">
        <w:rPr>
          <w:b/>
          <w:i/>
          <w:color w:val="000007"/>
          <w:spacing w:val="3"/>
          <w:w w:val="99"/>
          <w:lang w:val="de-DE"/>
        </w:rPr>
        <w:t>n</w:t>
      </w:r>
      <w:r w:rsidRPr="005C7BED">
        <w:rPr>
          <w:b/>
          <w:i/>
          <w:color w:val="000007"/>
          <w:w w:val="99"/>
          <w:lang w:val="de-DE"/>
        </w:rPr>
        <w:t>t</w:t>
      </w:r>
      <w:r w:rsidRPr="005C7BED">
        <w:rPr>
          <w:b/>
          <w:i/>
          <w:color w:val="000007"/>
          <w:lang w:val="de-DE"/>
        </w:rPr>
        <w:t xml:space="preserve">  </w:t>
      </w:r>
      <w:r w:rsidRPr="005C7BED">
        <w:rPr>
          <w:b/>
          <w:i/>
          <w:color w:val="000007"/>
          <w:spacing w:val="-9"/>
          <w:lang w:val="de-DE"/>
        </w:rPr>
        <w:t xml:space="preserve"> </w:t>
      </w:r>
      <w:r w:rsidRPr="005C7BED">
        <w:rPr>
          <w:color w:val="000007"/>
          <w:w w:val="99"/>
          <w:lang w:val="de-DE"/>
        </w:rPr>
        <w:t>w</w:t>
      </w:r>
      <w:r w:rsidRPr="005C7BED">
        <w:rPr>
          <w:color w:val="000007"/>
          <w:spacing w:val="-1"/>
          <w:w w:val="99"/>
          <w:lang w:val="de-DE"/>
        </w:rPr>
        <w:t>i</w:t>
      </w:r>
      <w:r w:rsidRPr="005C7BED">
        <w:rPr>
          <w:color w:val="000007"/>
          <w:spacing w:val="-2"/>
          <w:w w:val="99"/>
          <w:lang w:val="de-DE"/>
        </w:rPr>
        <w:t>r</w:t>
      </w:r>
      <w:r w:rsidRPr="005C7BED">
        <w:rPr>
          <w:color w:val="000007"/>
          <w:w w:val="99"/>
          <w:lang w:val="de-DE"/>
        </w:rPr>
        <w:t>d</w:t>
      </w:r>
      <w:r w:rsidRPr="005C7BED">
        <w:rPr>
          <w:color w:val="000007"/>
          <w:lang w:val="de-DE"/>
        </w:rPr>
        <w:t xml:space="preserve">  </w:t>
      </w:r>
      <w:r w:rsidRPr="005C7BED">
        <w:rPr>
          <w:color w:val="000007"/>
          <w:spacing w:val="-4"/>
          <w:lang w:val="de-DE"/>
        </w:rPr>
        <w:t xml:space="preserve"> </w:t>
      </w:r>
      <w:r w:rsidRPr="005C7BED">
        <w:rPr>
          <w:color w:val="000007"/>
          <w:w w:val="99"/>
          <w:lang w:val="de-DE"/>
        </w:rPr>
        <w:t>n</w:t>
      </w:r>
      <w:r w:rsidRPr="005C7BED">
        <w:rPr>
          <w:color w:val="000007"/>
          <w:spacing w:val="-1"/>
          <w:w w:val="99"/>
          <w:lang w:val="de-DE"/>
        </w:rPr>
        <w:t>i</w:t>
      </w:r>
      <w:r w:rsidRPr="005C7BED">
        <w:rPr>
          <w:color w:val="000007"/>
          <w:spacing w:val="1"/>
          <w:w w:val="99"/>
          <w:lang w:val="de-DE"/>
        </w:rPr>
        <w:t>c</w:t>
      </w:r>
      <w:r w:rsidRPr="005C7BED">
        <w:rPr>
          <w:color w:val="000007"/>
          <w:w w:val="99"/>
          <w:lang w:val="de-DE"/>
        </w:rPr>
        <w:t>ht</w:t>
      </w:r>
      <w:r w:rsidRPr="005C7BED">
        <w:rPr>
          <w:color w:val="000007"/>
          <w:lang w:val="de-DE"/>
        </w:rPr>
        <w:t xml:space="preserve">  </w:t>
      </w:r>
      <w:r w:rsidRPr="005C7BED">
        <w:rPr>
          <w:color w:val="000007"/>
          <w:spacing w:val="-4"/>
          <w:lang w:val="de-DE"/>
        </w:rPr>
        <w:t xml:space="preserve"> </w:t>
      </w:r>
      <w:r w:rsidRPr="005C7BED">
        <w:rPr>
          <w:b/>
          <w:color w:val="000007"/>
          <w:spacing w:val="-2"/>
          <w:w w:val="99"/>
          <w:lang w:val="de-DE"/>
        </w:rPr>
        <w:t>[</w:t>
      </w:r>
      <w:r w:rsidRPr="005C7BED">
        <w:rPr>
          <w:b/>
          <w:color w:val="000007"/>
          <w:spacing w:val="16"/>
          <w:w w:val="58"/>
          <w:lang w:val="de-DE"/>
        </w:rPr>
        <w:t>ʒ</w:t>
      </w:r>
      <w:r w:rsidRPr="005C7BED">
        <w:rPr>
          <w:b/>
          <w:color w:val="000007"/>
          <w:spacing w:val="3"/>
          <w:w w:val="99"/>
          <w:lang w:val="de-DE"/>
        </w:rPr>
        <w:t>]</w:t>
      </w:r>
      <w:r w:rsidRPr="005C7BED">
        <w:rPr>
          <w:color w:val="000007"/>
          <w:w w:val="99"/>
          <w:lang w:val="de-DE"/>
        </w:rPr>
        <w:t>,</w:t>
      </w:r>
      <w:r w:rsidRPr="005C7BED">
        <w:rPr>
          <w:color w:val="000007"/>
          <w:lang w:val="de-DE"/>
        </w:rPr>
        <w:t xml:space="preserve">  </w:t>
      </w:r>
      <w:r w:rsidRPr="005C7BED">
        <w:rPr>
          <w:color w:val="000007"/>
          <w:spacing w:val="-11"/>
          <w:lang w:val="de-DE"/>
        </w:rPr>
        <w:t xml:space="preserve"> </w:t>
      </w:r>
      <w:r w:rsidRPr="005C7BED">
        <w:rPr>
          <w:color w:val="000007"/>
          <w:spacing w:val="-3"/>
          <w:w w:val="99"/>
          <w:lang w:val="de-DE"/>
        </w:rPr>
        <w:t>s</w:t>
      </w:r>
      <w:r w:rsidRPr="005C7BED">
        <w:rPr>
          <w:color w:val="000007"/>
          <w:w w:val="99"/>
          <w:lang w:val="de-DE"/>
        </w:rPr>
        <w:t>o</w:t>
      </w:r>
      <w:r w:rsidRPr="005C7BED">
        <w:rPr>
          <w:color w:val="000007"/>
          <w:spacing w:val="5"/>
          <w:w w:val="99"/>
          <w:lang w:val="de-DE"/>
        </w:rPr>
        <w:t>n</w:t>
      </w:r>
      <w:r w:rsidRPr="005C7BED">
        <w:rPr>
          <w:color w:val="000007"/>
          <w:w w:val="99"/>
          <w:lang w:val="de-DE"/>
        </w:rPr>
        <w:t>d</w:t>
      </w:r>
      <w:r w:rsidRPr="005C7BED">
        <w:rPr>
          <w:color w:val="000007"/>
          <w:spacing w:val="1"/>
          <w:w w:val="99"/>
          <w:lang w:val="de-DE"/>
        </w:rPr>
        <w:t>e</w:t>
      </w:r>
      <w:r w:rsidRPr="005C7BED">
        <w:rPr>
          <w:color w:val="000007"/>
          <w:spacing w:val="-2"/>
          <w:w w:val="99"/>
          <w:lang w:val="de-DE"/>
        </w:rPr>
        <w:t>r</w:t>
      </w:r>
      <w:r w:rsidRPr="005C7BED">
        <w:rPr>
          <w:color w:val="000007"/>
          <w:w w:val="99"/>
          <w:lang w:val="de-DE"/>
        </w:rPr>
        <w:t>n</w:t>
      </w:r>
      <w:r w:rsidRPr="005C7BED">
        <w:rPr>
          <w:color w:val="000007"/>
          <w:lang w:val="de-DE"/>
        </w:rPr>
        <w:t xml:space="preserve">     </w:t>
      </w:r>
      <w:r w:rsidRPr="005C7BED">
        <w:rPr>
          <w:color w:val="000007"/>
          <w:spacing w:val="2"/>
          <w:lang w:val="de-DE"/>
        </w:rPr>
        <w:t xml:space="preserve"> </w:t>
      </w:r>
      <w:r w:rsidRPr="005C7BED">
        <w:rPr>
          <w:b/>
          <w:color w:val="000007"/>
          <w:spacing w:val="-16"/>
          <w:w w:val="99"/>
          <w:lang w:val="de-DE"/>
        </w:rPr>
        <w:t>[</w:t>
      </w:r>
      <w:r w:rsidRPr="005C7BED">
        <w:rPr>
          <w:b/>
          <w:color w:val="000007"/>
          <w:spacing w:val="16"/>
          <w:w w:val="38"/>
          <w:lang w:val="de-DE"/>
        </w:rPr>
        <w:t>ʃ</w:t>
      </w:r>
      <w:r w:rsidRPr="005C7BED">
        <w:rPr>
          <w:b/>
          <w:color w:val="000007"/>
          <w:spacing w:val="-14"/>
          <w:w w:val="99"/>
          <w:lang w:val="de-DE"/>
        </w:rPr>
        <w:t>]</w:t>
      </w:r>
      <w:r w:rsidRPr="005C7BED">
        <w:rPr>
          <w:b/>
          <w:color w:val="000007"/>
          <w:w w:val="99"/>
          <w:lang w:val="de-DE"/>
        </w:rPr>
        <w:t xml:space="preserve"> </w:t>
      </w:r>
      <w:r w:rsidRPr="005C7BED">
        <w:rPr>
          <w:color w:val="000007"/>
          <w:lang w:val="de-DE"/>
        </w:rPr>
        <w:t>ausges rochen</w:t>
      </w:r>
      <w:r w:rsidRPr="005C7BED">
        <w:rPr>
          <w:b/>
          <w:color w:val="000007"/>
          <w:lang w:val="de-DE"/>
        </w:rPr>
        <w:t>.</w:t>
      </w:r>
    </w:p>
    <w:p w:rsidR="003B6C6B" w:rsidRPr="005C7BED" w:rsidRDefault="004D4C60">
      <w:pPr>
        <w:pStyle w:val="a3"/>
        <w:spacing w:before="199" w:line="362" w:lineRule="auto"/>
        <w:ind w:right="187"/>
        <w:rPr>
          <w:lang w:val="de-DE"/>
        </w:rPr>
      </w:pPr>
      <w:r w:rsidRPr="005C7BED">
        <w:rPr>
          <w:color w:val="000007"/>
          <w:lang w:val="de-DE"/>
        </w:rPr>
        <w:t xml:space="preserve">Für das Wort </w:t>
      </w:r>
      <w:r w:rsidRPr="005C7BED">
        <w:rPr>
          <w:b/>
          <w:i/>
          <w:color w:val="000007"/>
          <w:lang w:val="de-DE"/>
        </w:rPr>
        <w:t xml:space="preserve">Saison </w:t>
      </w:r>
      <w:r w:rsidRPr="005C7BED">
        <w:rPr>
          <w:color w:val="000007"/>
          <w:lang w:val="de-DE"/>
        </w:rPr>
        <w:t>scheint der Eindeutschungs rozess noch nicht abgeschlossen zu sein, da es mehrere Auss rachevarianten gibt; als eingedeutschte Variante lässt sich nur die Variante bestimmen , die keine für das deutsche</w:t>
      </w:r>
    </w:p>
    <w:p w:rsidR="003B6C6B" w:rsidRPr="005C7BED" w:rsidRDefault="003B6C6B">
      <w:pPr>
        <w:spacing w:line="362" w:lineRule="auto"/>
        <w:rPr>
          <w:lang w:val="de-DE"/>
        </w:rPr>
        <w:sectPr w:rsidR="003B6C6B" w:rsidRPr="005C7BED">
          <w:pgSz w:w="11910" w:h="16840"/>
          <w:pgMar w:top="1280" w:right="640" w:bottom="280" w:left="1160" w:header="718" w:footer="0" w:gutter="0"/>
          <w:cols w:space="720"/>
        </w:sectPr>
      </w:pPr>
    </w:p>
    <w:p w:rsidR="003B6C6B" w:rsidRPr="005C7BED" w:rsidRDefault="004D4C60">
      <w:pPr>
        <w:pStyle w:val="a3"/>
        <w:spacing w:before="77" w:line="360" w:lineRule="auto"/>
        <w:ind w:right="182" w:firstLine="0"/>
        <w:rPr>
          <w:lang w:val="de-DE"/>
        </w:rPr>
      </w:pPr>
      <w:r w:rsidRPr="005C7BED">
        <w:rPr>
          <w:color w:val="000007"/>
          <w:lang w:val="de-DE"/>
        </w:rPr>
        <w:lastRenderedPageBreak/>
        <w:t xml:space="preserve">Lautsystem fremden Phoneme enthält, in diesem Fall ist es [zɛ´zɔŋ], weil die Nasalvokale durch orale Vokale + Hinterzungennasal ersetzt worden sind, wie z.B. </w:t>
      </w:r>
      <w:r w:rsidRPr="005C7BED">
        <w:rPr>
          <w:b/>
          <w:i/>
          <w:color w:val="000007"/>
          <w:lang w:val="de-DE"/>
        </w:rPr>
        <w:t xml:space="preserve">Chance </w:t>
      </w:r>
      <w:r w:rsidRPr="005C7BED">
        <w:rPr>
          <w:color w:val="000007"/>
          <w:lang w:val="de-DE"/>
        </w:rPr>
        <w:t>[</w:t>
      </w:r>
      <w:r>
        <w:rPr>
          <w:color w:val="000007"/>
        </w:rPr>
        <w:t>΄</w:t>
      </w:r>
      <w:r w:rsidRPr="005C7BED">
        <w:rPr>
          <w:lang w:val="de-DE"/>
        </w:rPr>
        <w:t>∫</w:t>
      </w:r>
      <w:r w:rsidRPr="005C7BED">
        <w:rPr>
          <w:color w:val="000007"/>
          <w:lang w:val="de-DE"/>
        </w:rPr>
        <w:t xml:space="preserve">aŋs(ə)], </w:t>
      </w:r>
      <w:r w:rsidRPr="005C7BED">
        <w:rPr>
          <w:b/>
          <w:i/>
          <w:color w:val="000007"/>
          <w:lang w:val="de-DE"/>
        </w:rPr>
        <w:t xml:space="preserve">Engagement </w:t>
      </w:r>
      <w:r w:rsidRPr="005C7BED">
        <w:rPr>
          <w:color w:val="000007"/>
          <w:lang w:val="de-DE"/>
        </w:rPr>
        <w:t xml:space="preserve">[aŋgaʒə´maŋ], </w:t>
      </w:r>
      <w:r w:rsidRPr="005C7BED">
        <w:rPr>
          <w:b/>
          <w:i/>
          <w:color w:val="000007"/>
          <w:lang w:val="de-DE"/>
        </w:rPr>
        <w:t xml:space="preserve">Appartement </w:t>
      </w:r>
      <w:r w:rsidRPr="005C7BED">
        <w:rPr>
          <w:color w:val="000007"/>
          <w:lang w:val="de-DE"/>
        </w:rPr>
        <w:t xml:space="preserve">[a artə´maŋ], </w:t>
      </w:r>
      <w:r w:rsidRPr="005C7BED">
        <w:rPr>
          <w:b/>
          <w:i/>
          <w:color w:val="000007"/>
          <w:lang w:val="de-DE"/>
        </w:rPr>
        <w:t xml:space="preserve">Saison, </w:t>
      </w:r>
      <w:r w:rsidRPr="005C7BED">
        <w:rPr>
          <w:color w:val="000007"/>
          <w:lang w:val="de-DE"/>
        </w:rPr>
        <w:t>weil die Nasalvokale durch ents rechende orale Vokale + Hinterzungennasal ersetzt worden sind.</w:t>
      </w:r>
    </w:p>
    <w:p w:rsidR="003B6C6B" w:rsidRPr="005C7BED" w:rsidRDefault="004D4C60">
      <w:pPr>
        <w:pStyle w:val="a3"/>
        <w:spacing w:line="360" w:lineRule="auto"/>
        <w:ind w:right="185"/>
        <w:rPr>
          <w:lang w:val="de-DE"/>
        </w:rPr>
      </w:pPr>
      <w:r w:rsidRPr="005C7BED">
        <w:rPr>
          <w:color w:val="000007"/>
          <w:lang w:val="de-DE"/>
        </w:rPr>
        <w:t xml:space="preserve">Trotz der Tatsache, dass die  räsentierten Gallizismen häufig und seit </w:t>
      </w:r>
      <w:r w:rsidRPr="005C7BED">
        <w:rPr>
          <w:color w:val="000007"/>
          <w:spacing w:val="-4"/>
          <w:lang w:val="de-DE"/>
        </w:rPr>
        <w:t>langem</w:t>
      </w:r>
      <w:r w:rsidRPr="005C7BED">
        <w:rPr>
          <w:color w:val="000007"/>
          <w:spacing w:val="62"/>
          <w:lang w:val="de-DE"/>
        </w:rPr>
        <w:t xml:space="preserve"> </w:t>
      </w:r>
      <w:r w:rsidRPr="005C7BED">
        <w:rPr>
          <w:color w:val="000007"/>
          <w:lang w:val="de-DE"/>
        </w:rPr>
        <w:t xml:space="preserve">gebraucht werden, scheint der Eindeutschungs rozess noch nicht abgeschlossen </w:t>
      </w:r>
      <w:r w:rsidRPr="005C7BED">
        <w:rPr>
          <w:color w:val="000007"/>
          <w:spacing w:val="-8"/>
          <w:lang w:val="de-DE"/>
        </w:rPr>
        <w:t xml:space="preserve">zu </w:t>
      </w:r>
      <w:r w:rsidRPr="005C7BED">
        <w:rPr>
          <w:color w:val="000007"/>
          <w:lang w:val="de-DE"/>
        </w:rPr>
        <w:t xml:space="preserve">sein, da es mehrere Auss rachevarianten gibt; als eingedeutschte Variante lässt </w:t>
      </w:r>
      <w:r w:rsidRPr="005C7BED">
        <w:rPr>
          <w:color w:val="000007"/>
          <w:spacing w:val="-6"/>
          <w:lang w:val="de-DE"/>
        </w:rPr>
        <w:t xml:space="preserve">sich </w:t>
      </w:r>
      <w:r w:rsidRPr="005C7BED">
        <w:rPr>
          <w:color w:val="000007"/>
          <w:lang w:val="de-DE"/>
        </w:rPr>
        <w:t>nur die Variante bestimmen, die keine für das deutsche Lautsystem fremden  Phoneme</w:t>
      </w:r>
      <w:r w:rsidRPr="005C7BED">
        <w:rPr>
          <w:color w:val="000007"/>
          <w:spacing w:val="2"/>
          <w:lang w:val="de-DE"/>
        </w:rPr>
        <w:t xml:space="preserve"> </w:t>
      </w:r>
      <w:r w:rsidRPr="005C7BED">
        <w:rPr>
          <w:color w:val="000007"/>
          <w:lang w:val="de-DE"/>
        </w:rPr>
        <w:t>enthält.</w:t>
      </w:r>
    </w:p>
    <w:p w:rsidR="003B6C6B" w:rsidRPr="005C7BED" w:rsidRDefault="003B6C6B">
      <w:pPr>
        <w:spacing w:line="360" w:lineRule="auto"/>
        <w:rPr>
          <w:lang w:val="de-DE"/>
        </w:rPr>
        <w:sectPr w:rsidR="003B6C6B" w:rsidRPr="005C7BED">
          <w:pgSz w:w="11910" w:h="16840"/>
          <w:pgMar w:top="1280" w:right="640" w:bottom="280" w:left="1160" w:header="718" w:footer="0" w:gutter="0"/>
          <w:cols w:space="720"/>
        </w:sectPr>
      </w:pPr>
    </w:p>
    <w:p w:rsidR="003B6C6B" w:rsidRDefault="004D4C60">
      <w:pPr>
        <w:pStyle w:val="1"/>
        <w:ind w:left="2099"/>
      </w:pPr>
      <w:bookmarkStart w:id="4" w:name="_TOC_250000"/>
      <w:bookmarkEnd w:id="4"/>
      <w:r>
        <w:rPr>
          <w:color w:val="000007"/>
        </w:rPr>
        <w:lastRenderedPageBreak/>
        <w:t>СПИСОК ИСПОЛЬЗОВАННОЙ ЛИТЕРАТУРЫ</w:t>
      </w:r>
    </w:p>
    <w:p w:rsidR="003B6C6B" w:rsidRDefault="003B6C6B">
      <w:pPr>
        <w:pStyle w:val="a3"/>
        <w:spacing w:before="4"/>
        <w:ind w:left="0" w:firstLine="0"/>
        <w:jc w:val="left"/>
        <w:rPr>
          <w:b/>
          <w:sz w:val="32"/>
        </w:rPr>
      </w:pPr>
    </w:p>
    <w:p w:rsidR="003B6C6B" w:rsidRPr="005C7BED" w:rsidRDefault="004D4C60">
      <w:pPr>
        <w:pStyle w:val="a4"/>
        <w:numPr>
          <w:ilvl w:val="2"/>
          <w:numId w:val="1"/>
        </w:numPr>
        <w:tabs>
          <w:tab w:val="left" w:pos="1672"/>
        </w:tabs>
        <w:spacing w:before="1" w:line="360" w:lineRule="auto"/>
        <w:ind w:right="188" w:firstLine="705"/>
        <w:jc w:val="both"/>
        <w:rPr>
          <w:sz w:val="28"/>
          <w:lang w:val="ru-RU"/>
        </w:rPr>
      </w:pPr>
      <w:r w:rsidRPr="005C7BED">
        <w:rPr>
          <w:color w:val="000007"/>
          <w:sz w:val="28"/>
          <w:lang w:val="ru-RU"/>
        </w:rPr>
        <w:t>Бондаренко Л. В. Основы общей фонетики / Л. В. Бондаренко, Л. А. Вербицкая, М. В. Гордина. – Москва: Академия, 2004. – 160</w:t>
      </w:r>
      <w:r w:rsidRPr="005C7BED">
        <w:rPr>
          <w:color w:val="000007"/>
          <w:spacing w:val="-7"/>
          <w:sz w:val="28"/>
          <w:lang w:val="ru-RU"/>
        </w:rPr>
        <w:t xml:space="preserve"> </w:t>
      </w:r>
      <w:r w:rsidRPr="005C7BED">
        <w:rPr>
          <w:color w:val="000007"/>
          <w:sz w:val="28"/>
          <w:lang w:val="ru-RU"/>
        </w:rPr>
        <w:t>с.</w:t>
      </w:r>
    </w:p>
    <w:p w:rsidR="003B6C6B" w:rsidRPr="005C7BED" w:rsidRDefault="004D4C60">
      <w:pPr>
        <w:pStyle w:val="a4"/>
        <w:numPr>
          <w:ilvl w:val="2"/>
          <w:numId w:val="1"/>
        </w:numPr>
        <w:tabs>
          <w:tab w:val="left" w:pos="1672"/>
        </w:tabs>
        <w:spacing w:before="218" w:line="360" w:lineRule="auto"/>
        <w:ind w:right="188" w:firstLine="705"/>
        <w:jc w:val="both"/>
        <w:rPr>
          <w:sz w:val="28"/>
          <w:lang w:val="ru-RU"/>
        </w:rPr>
      </w:pPr>
      <w:r w:rsidRPr="005C7BED">
        <w:rPr>
          <w:color w:val="000007"/>
          <w:sz w:val="28"/>
          <w:lang w:val="ru-RU"/>
        </w:rPr>
        <w:t>Васильева С. Л. Основы языкознания / С. Л. Васильева, Л. С. Иванова. – Томск: ТГАСУ, 2017. – 112</w:t>
      </w:r>
      <w:r w:rsidRPr="005C7BED">
        <w:rPr>
          <w:color w:val="000007"/>
          <w:spacing w:val="6"/>
          <w:sz w:val="28"/>
          <w:lang w:val="ru-RU"/>
        </w:rPr>
        <w:t xml:space="preserve"> </w:t>
      </w:r>
      <w:r w:rsidRPr="005C7BED">
        <w:rPr>
          <w:color w:val="000007"/>
          <w:sz w:val="28"/>
          <w:lang w:val="ru-RU"/>
        </w:rPr>
        <w:t>с.</w:t>
      </w:r>
    </w:p>
    <w:p w:rsidR="003B6C6B" w:rsidRDefault="004D4C60">
      <w:pPr>
        <w:pStyle w:val="a4"/>
        <w:numPr>
          <w:ilvl w:val="2"/>
          <w:numId w:val="1"/>
        </w:numPr>
        <w:tabs>
          <w:tab w:val="left" w:pos="1672"/>
        </w:tabs>
        <w:spacing w:before="214" w:line="360" w:lineRule="auto"/>
        <w:ind w:right="185" w:firstLine="705"/>
        <w:jc w:val="both"/>
        <w:rPr>
          <w:sz w:val="28"/>
        </w:rPr>
      </w:pPr>
      <w:r w:rsidRPr="005C7BED">
        <w:rPr>
          <w:color w:val="000007"/>
          <w:sz w:val="28"/>
          <w:lang w:val="ru-RU"/>
        </w:rPr>
        <w:t xml:space="preserve">Вербицкая Т. Д. Вариантные формы консонантных реализаций при онемечивании иностранных слов / Т. Д. Вербицкая, Ю. Г. Монастырская // Науковий вісник ПНПУ ім. </w:t>
      </w:r>
      <w:r>
        <w:rPr>
          <w:color w:val="000007"/>
          <w:sz w:val="28"/>
        </w:rPr>
        <w:t>К.Д. Ушінського. Лінгвістичні науки. – Одеса : Астропринт. – 2010.</w:t>
      </w:r>
    </w:p>
    <w:p w:rsidR="003B6C6B" w:rsidRDefault="004D4C60">
      <w:pPr>
        <w:pStyle w:val="a4"/>
        <w:numPr>
          <w:ilvl w:val="2"/>
          <w:numId w:val="1"/>
        </w:numPr>
        <w:tabs>
          <w:tab w:val="left" w:pos="1672"/>
        </w:tabs>
        <w:spacing w:before="217" w:line="360" w:lineRule="auto"/>
        <w:ind w:right="185" w:firstLine="705"/>
        <w:jc w:val="both"/>
        <w:rPr>
          <w:sz w:val="28"/>
        </w:rPr>
      </w:pPr>
      <w:r w:rsidRPr="005C7BED">
        <w:rPr>
          <w:color w:val="000007"/>
          <w:sz w:val="28"/>
          <w:lang w:val="ru-RU"/>
        </w:rPr>
        <w:t xml:space="preserve">Вербицкая Т.Д. Некоторые аспекты типологии звуковых систем в условиях многоязычия / Т.Д. Вербицкая // Мова. </w:t>
      </w:r>
      <w:r>
        <w:rPr>
          <w:color w:val="000007"/>
          <w:sz w:val="28"/>
        </w:rPr>
        <w:t>Науково-теоретичний часопис з мовознавства. Одесса, ОДУ. – 1999. – №3-47 – С. 13 –</w:t>
      </w:r>
      <w:r>
        <w:rPr>
          <w:color w:val="000007"/>
          <w:spacing w:val="-4"/>
          <w:sz w:val="28"/>
        </w:rPr>
        <w:t xml:space="preserve"> </w:t>
      </w:r>
      <w:r>
        <w:rPr>
          <w:color w:val="000007"/>
          <w:sz w:val="28"/>
        </w:rPr>
        <w:t>17.</w:t>
      </w:r>
    </w:p>
    <w:p w:rsidR="003B6C6B" w:rsidRDefault="004D4C60">
      <w:pPr>
        <w:pStyle w:val="a4"/>
        <w:numPr>
          <w:ilvl w:val="2"/>
          <w:numId w:val="1"/>
        </w:numPr>
        <w:tabs>
          <w:tab w:val="left" w:pos="1672"/>
        </w:tabs>
        <w:spacing w:line="360" w:lineRule="auto"/>
        <w:ind w:right="183" w:firstLine="705"/>
        <w:jc w:val="both"/>
        <w:rPr>
          <w:sz w:val="28"/>
        </w:rPr>
      </w:pPr>
      <w:r w:rsidRPr="005C7BED">
        <w:rPr>
          <w:color w:val="000007"/>
          <w:sz w:val="28"/>
          <w:lang w:val="ru-RU"/>
        </w:rPr>
        <w:t xml:space="preserve">Вербицкая Т.Д. Трудности усвоения звуков немецкого языка и последовательность их изучения / Т.Д. Вербицкая // Иностранные языки в школе. </w:t>
      </w:r>
      <w:r>
        <w:rPr>
          <w:color w:val="000007"/>
          <w:sz w:val="28"/>
        </w:rPr>
        <w:t>Золотые страницы.– 2012. – №4. – С. 72 –</w:t>
      </w:r>
      <w:r>
        <w:rPr>
          <w:color w:val="000007"/>
          <w:spacing w:val="4"/>
          <w:sz w:val="28"/>
        </w:rPr>
        <w:t xml:space="preserve"> </w:t>
      </w:r>
      <w:r>
        <w:rPr>
          <w:color w:val="000007"/>
          <w:sz w:val="28"/>
        </w:rPr>
        <w:t>77.</w:t>
      </w:r>
    </w:p>
    <w:p w:rsidR="003B6C6B" w:rsidRPr="005C7BED" w:rsidRDefault="004D4C60">
      <w:pPr>
        <w:pStyle w:val="a4"/>
        <w:numPr>
          <w:ilvl w:val="2"/>
          <w:numId w:val="1"/>
        </w:numPr>
        <w:tabs>
          <w:tab w:val="left" w:pos="1672"/>
        </w:tabs>
        <w:spacing w:before="215" w:line="360" w:lineRule="auto"/>
        <w:ind w:right="185" w:firstLine="705"/>
        <w:jc w:val="both"/>
        <w:rPr>
          <w:sz w:val="28"/>
          <w:lang w:val="ru-RU"/>
        </w:rPr>
      </w:pPr>
      <w:r w:rsidRPr="005C7BED">
        <w:rPr>
          <w:color w:val="000007"/>
          <w:sz w:val="28"/>
          <w:lang w:val="ru-RU"/>
        </w:rPr>
        <w:t>Волкова Т. И. Процесс ассимиляции иноязычной лексики с психолингвистической точки зрения / Т. И. Волкова. // Учёные записки ЗабГГПУ. – 2013. – №2. – С.</w:t>
      </w:r>
      <w:r w:rsidRPr="005C7BED">
        <w:rPr>
          <w:color w:val="000007"/>
          <w:spacing w:val="9"/>
          <w:sz w:val="28"/>
          <w:lang w:val="ru-RU"/>
        </w:rPr>
        <w:t xml:space="preserve"> </w:t>
      </w:r>
      <w:r w:rsidRPr="005C7BED">
        <w:rPr>
          <w:color w:val="000007"/>
          <w:sz w:val="28"/>
          <w:lang w:val="ru-RU"/>
        </w:rPr>
        <w:t>71–79.</w:t>
      </w:r>
    </w:p>
    <w:p w:rsidR="003B6C6B" w:rsidRDefault="004D4C60">
      <w:pPr>
        <w:pStyle w:val="a4"/>
        <w:numPr>
          <w:ilvl w:val="2"/>
          <w:numId w:val="1"/>
        </w:numPr>
        <w:tabs>
          <w:tab w:val="left" w:pos="1672"/>
        </w:tabs>
        <w:spacing w:line="360" w:lineRule="auto"/>
        <w:ind w:right="189" w:firstLine="705"/>
        <w:jc w:val="both"/>
        <w:rPr>
          <w:sz w:val="28"/>
        </w:rPr>
      </w:pPr>
      <w:r w:rsidRPr="005C7BED">
        <w:rPr>
          <w:color w:val="000007"/>
          <w:sz w:val="28"/>
          <w:lang w:val="ru-RU"/>
        </w:rPr>
        <w:t xml:space="preserve">Волкова Т. И. Тенденции в процессе ассимиляции иноязычной лексики в современном немецком языке / Т. И. Волкова. // Воронеж: М.И.К.Т.. </w:t>
      </w:r>
      <w:r>
        <w:rPr>
          <w:color w:val="000007"/>
          <w:sz w:val="28"/>
        </w:rPr>
        <w:t>– 2014.</w:t>
      </w:r>
    </w:p>
    <w:p w:rsidR="003B6C6B" w:rsidRPr="005C7BED" w:rsidRDefault="004D4C60">
      <w:pPr>
        <w:pStyle w:val="a4"/>
        <w:numPr>
          <w:ilvl w:val="2"/>
          <w:numId w:val="1"/>
        </w:numPr>
        <w:tabs>
          <w:tab w:val="left" w:pos="1672"/>
        </w:tabs>
        <w:spacing w:before="215" w:line="357" w:lineRule="auto"/>
        <w:ind w:right="189" w:firstLine="705"/>
        <w:jc w:val="both"/>
        <w:rPr>
          <w:sz w:val="28"/>
          <w:lang w:val="ru-RU"/>
        </w:rPr>
      </w:pPr>
      <w:r w:rsidRPr="005C7BED">
        <w:rPr>
          <w:color w:val="000007"/>
          <w:sz w:val="28"/>
          <w:lang w:val="ru-RU"/>
        </w:rPr>
        <w:t>Гавранек Б. К. К проблематике смешения языков / Б. К. Гавранек. // Новое в лингвистике. – 1972. – №6. – С.</w:t>
      </w:r>
      <w:r w:rsidRPr="005C7BED">
        <w:rPr>
          <w:color w:val="000007"/>
          <w:spacing w:val="10"/>
          <w:sz w:val="28"/>
          <w:lang w:val="ru-RU"/>
        </w:rPr>
        <w:t xml:space="preserve"> </w:t>
      </w:r>
      <w:r w:rsidRPr="005C7BED">
        <w:rPr>
          <w:color w:val="000007"/>
          <w:sz w:val="28"/>
          <w:lang w:val="ru-RU"/>
        </w:rPr>
        <w:t>94–111.</w:t>
      </w:r>
    </w:p>
    <w:p w:rsidR="003B6C6B" w:rsidRPr="005C7BED" w:rsidRDefault="004D4C60">
      <w:pPr>
        <w:pStyle w:val="a4"/>
        <w:numPr>
          <w:ilvl w:val="2"/>
          <w:numId w:val="1"/>
        </w:numPr>
        <w:tabs>
          <w:tab w:val="left" w:pos="1672"/>
        </w:tabs>
        <w:spacing w:before="220" w:line="360" w:lineRule="auto"/>
        <w:ind w:right="185" w:firstLine="705"/>
        <w:jc w:val="both"/>
        <w:rPr>
          <w:sz w:val="28"/>
          <w:lang w:val="ru-RU"/>
        </w:rPr>
      </w:pPr>
      <w:r w:rsidRPr="005C7BED">
        <w:rPr>
          <w:color w:val="000007"/>
          <w:sz w:val="28"/>
          <w:lang w:val="ru-RU"/>
        </w:rPr>
        <w:t>Голубев А. П. Сравнительная фонетика английского, немецкого и французского языков / А. П. Голубев. – Москва: Академия,</w:t>
      </w:r>
      <w:r w:rsidRPr="005C7BED">
        <w:rPr>
          <w:color w:val="000007"/>
          <w:spacing w:val="-8"/>
          <w:sz w:val="28"/>
          <w:lang w:val="ru-RU"/>
        </w:rPr>
        <w:t xml:space="preserve"> </w:t>
      </w:r>
      <w:r w:rsidRPr="005C7BED">
        <w:rPr>
          <w:color w:val="000007"/>
          <w:sz w:val="28"/>
          <w:lang w:val="ru-RU"/>
        </w:rPr>
        <w:t>2005.</w:t>
      </w:r>
    </w:p>
    <w:p w:rsidR="003B6C6B" w:rsidRPr="005C7BED" w:rsidRDefault="003B6C6B">
      <w:pPr>
        <w:spacing w:line="360" w:lineRule="auto"/>
        <w:jc w:val="both"/>
        <w:rPr>
          <w:sz w:val="28"/>
          <w:lang w:val="ru-RU"/>
        </w:rPr>
        <w:sectPr w:rsidR="003B6C6B" w:rsidRPr="005C7BED">
          <w:pgSz w:w="11910" w:h="16840"/>
          <w:pgMar w:top="1280" w:right="640" w:bottom="280" w:left="1160" w:header="718" w:footer="0" w:gutter="0"/>
          <w:cols w:space="720"/>
        </w:sectPr>
      </w:pPr>
    </w:p>
    <w:p w:rsidR="003B6C6B" w:rsidRDefault="004D4C60">
      <w:pPr>
        <w:pStyle w:val="a4"/>
        <w:numPr>
          <w:ilvl w:val="2"/>
          <w:numId w:val="1"/>
        </w:numPr>
        <w:tabs>
          <w:tab w:val="left" w:pos="2383"/>
        </w:tabs>
        <w:spacing w:before="90" w:line="360" w:lineRule="auto"/>
        <w:ind w:right="185" w:firstLine="705"/>
        <w:jc w:val="both"/>
        <w:rPr>
          <w:sz w:val="28"/>
        </w:rPr>
      </w:pPr>
      <w:r w:rsidRPr="005C7BED">
        <w:rPr>
          <w:color w:val="000007"/>
          <w:sz w:val="28"/>
          <w:lang w:val="ru-RU"/>
        </w:rPr>
        <w:lastRenderedPageBreak/>
        <w:t xml:space="preserve">Лотте Д. С. Вопросы заимствования и упорядочения иноязычных терминов и терминоэлементов.  </w:t>
      </w:r>
      <w:r>
        <w:rPr>
          <w:color w:val="000007"/>
          <w:sz w:val="28"/>
        </w:rPr>
        <w:t>//  Лотте  Д.  С./  Москва: Наука. – 1989. – 119</w:t>
      </w:r>
      <w:r>
        <w:rPr>
          <w:color w:val="000007"/>
          <w:spacing w:val="6"/>
          <w:sz w:val="28"/>
        </w:rPr>
        <w:t xml:space="preserve"> </w:t>
      </w:r>
      <w:r>
        <w:rPr>
          <w:color w:val="000007"/>
          <w:sz w:val="28"/>
        </w:rPr>
        <w:t>с.</w:t>
      </w:r>
    </w:p>
    <w:p w:rsidR="003B6C6B" w:rsidRPr="005C7BED" w:rsidRDefault="004D4C60">
      <w:pPr>
        <w:pStyle w:val="a4"/>
        <w:numPr>
          <w:ilvl w:val="2"/>
          <w:numId w:val="1"/>
        </w:numPr>
        <w:tabs>
          <w:tab w:val="left" w:pos="2383"/>
        </w:tabs>
        <w:spacing w:before="215" w:line="360" w:lineRule="auto"/>
        <w:ind w:right="189" w:firstLine="705"/>
        <w:jc w:val="both"/>
        <w:rPr>
          <w:sz w:val="28"/>
          <w:lang w:val="ru-RU"/>
        </w:rPr>
      </w:pPr>
      <w:r w:rsidRPr="005C7BED">
        <w:rPr>
          <w:color w:val="000007"/>
          <w:sz w:val="28"/>
          <w:lang w:val="ru-RU"/>
        </w:rPr>
        <w:t>Забавников Б. Н. Об аспектной классификации французских заимствований в современном немецком языке / Б. Н. Забавников. // Воронеж : ИПЦ Воронежского государственного университета. –</w:t>
      </w:r>
      <w:r w:rsidRPr="005C7BED">
        <w:rPr>
          <w:color w:val="000007"/>
          <w:spacing w:val="1"/>
          <w:sz w:val="28"/>
          <w:lang w:val="ru-RU"/>
        </w:rPr>
        <w:t xml:space="preserve"> </w:t>
      </w:r>
      <w:r w:rsidRPr="005C7BED">
        <w:rPr>
          <w:color w:val="000007"/>
          <w:sz w:val="28"/>
          <w:lang w:val="ru-RU"/>
        </w:rPr>
        <w:t>1966.</w:t>
      </w:r>
    </w:p>
    <w:p w:rsidR="003B6C6B" w:rsidRPr="005C7BED" w:rsidRDefault="004D4C60">
      <w:pPr>
        <w:pStyle w:val="a4"/>
        <w:numPr>
          <w:ilvl w:val="2"/>
          <w:numId w:val="1"/>
        </w:numPr>
        <w:tabs>
          <w:tab w:val="left" w:pos="2383"/>
        </w:tabs>
        <w:spacing w:line="360" w:lineRule="auto"/>
        <w:ind w:right="188" w:firstLine="705"/>
        <w:jc w:val="both"/>
        <w:rPr>
          <w:sz w:val="28"/>
          <w:lang w:val="ru-RU"/>
        </w:rPr>
      </w:pPr>
      <w:r w:rsidRPr="005C7BED">
        <w:rPr>
          <w:color w:val="000007"/>
          <w:sz w:val="28"/>
          <w:lang w:val="ru-RU"/>
        </w:rPr>
        <w:t>Зиндер Л. Р. Современный немецкий язык / Л. Р. Зиндер, Т. В. Строева. – Москва: Издательство литературы на иностранных</w:t>
      </w:r>
      <w:r w:rsidRPr="005C7BED">
        <w:rPr>
          <w:color w:val="000007"/>
          <w:spacing w:val="30"/>
          <w:sz w:val="28"/>
          <w:lang w:val="ru-RU"/>
        </w:rPr>
        <w:t xml:space="preserve"> </w:t>
      </w:r>
      <w:r w:rsidRPr="005C7BED">
        <w:rPr>
          <w:color w:val="000007"/>
          <w:sz w:val="28"/>
          <w:lang w:val="ru-RU"/>
        </w:rPr>
        <w:t>языках, 1957.</w:t>
      </w:r>
    </w:p>
    <w:p w:rsidR="003B6C6B" w:rsidRDefault="004D4C60">
      <w:pPr>
        <w:pStyle w:val="a3"/>
        <w:spacing w:line="321" w:lineRule="exact"/>
        <w:ind w:left="683" w:firstLine="0"/>
        <w:jc w:val="left"/>
      </w:pPr>
      <w:r>
        <w:rPr>
          <w:color w:val="000007"/>
        </w:rPr>
        <w:t>– 420 с.</w:t>
      </w:r>
    </w:p>
    <w:p w:rsidR="003B6C6B" w:rsidRDefault="003B6C6B">
      <w:pPr>
        <w:pStyle w:val="a3"/>
        <w:spacing w:before="9"/>
        <w:ind w:left="0" w:firstLine="0"/>
        <w:jc w:val="left"/>
        <w:rPr>
          <w:sz w:val="32"/>
        </w:rPr>
      </w:pPr>
    </w:p>
    <w:p w:rsidR="003B6C6B" w:rsidRPr="005C7BED" w:rsidRDefault="004D4C60">
      <w:pPr>
        <w:pStyle w:val="a4"/>
        <w:numPr>
          <w:ilvl w:val="2"/>
          <w:numId w:val="1"/>
        </w:numPr>
        <w:tabs>
          <w:tab w:val="left" w:pos="2382"/>
          <w:tab w:val="left" w:pos="2383"/>
        </w:tabs>
        <w:spacing w:before="1"/>
        <w:ind w:left="2382" w:hanging="994"/>
        <w:rPr>
          <w:sz w:val="28"/>
          <w:lang w:val="ru-RU"/>
        </w:rPr>
      </w:pPr>
      <w:r w:rsidRPr="005C7BED">
        <w:rPr>
          <w:color w:val="000007"/>
          <w:sz w:val="28"/>
          <w:lang w:val="ru-RU"/>
        </w:rPr>
        <w:t>Комиссаров В. Н. Теория перевода(лингвистические</w:t>
      </w:r>
      <w:r w:rsidRPr="005C7BED">
        <w:rPr>
          <w:color w:val="000007"/>
          <w:spacing w:val="15"/>
          <w:sz w:val="28"/>
          <w:lang w:val="ru-RU"/>
        </w:rPr>
        <w:t xml:space="preserve"> </w:t>
      </w:r>
      <w:r w:rsidRPr="005C7BED">
        <w:rPr>
          <w:color w:val="000007"/>
          <w:sz w:val="28"/>
          <w:lang w:val="ru-RU"/>
        </w:rPr>
        <w:t>аспекты)</w:t>
      </w:r>
    </w:p>
    <w:p w:rsidR="003B6C6B" w:rsidRPr="005C7BED" w:rsidRDefault="004D4C60">
      <w:pPr>
        <w:pStyle w:val="a3"/>
        <w:spacing w:before="162"/>
        <w:ind w:left="683" w:firstLine="0"/>
        <w:jc w:val="left"/>
        <w:rPr>
          <w:lang w:val="ru-RU"/>
        </w:rPr>
      </w:pPr>
      <w:r w:rsidRPr="005C7BED">
        <w:rPr>
          <w:color w:val="000007"/>
          <w:lang w:val="ru-RU"/>
        </w:rPr>
        <w:t>/ В. Н. Комиссаров. – Москва: Высшая школа, 1990. – 253 с.</w:t>
      </w:r>
    </w:p>
    <w:p w:rsidR="003B6C6B" w:rsidRPr="005C7BED" w:rsidRDefault="003B6C6B">
      <w:pPr>
        <w:pStyle w:val="a3"/>
        <w:spacing w:before="10"/>
        <w:ind w:left="0" w:firstLine="0"/>
        <w:jc w:val="left"/>
        <w:rPr>
          <w:sz w:val="32"/>
          <w:lang w:val="ru-RU"/>
        </w:rPr>
      </w:pPr>
    </w:p>
    <w:p w:rsidR="003B6C6B" w:rsidRDefault="004D4C60">
      <w:pPr>
        <w:pStyle w:val="a4"/>
        <w:numPr>
          <w:ilvl w:val="2"/>
          <w:numId w:val="1"/>
        </w:numPr>
        <w:tabs>
          <w:tab w:val="left" w:pos="2383"/>
        </w:tabs>
        <w:spacing w:before="0" w:line="357" w:lineRule="auto"/>
        <w:ind w:right="116" w:firstLine="705"/>
        <w:jc w:val="both"/>
        <w:rPr>
          <w:sz w:val="28"/>
        </w:rPr>
      </w:pPr>
      <w:r w:rsidRPr="005C7BED">
        <w:rPr>
          <w:color w:val="000007"/>
          <w:sz w:val="28"/>
          <w:lang w:val="ru-RU"/>
        </w:rPr>
        <w:t xml:space="preserve">Коротких Ю. Г. Коллоквиализмы-заимствования в современном немецком языке.// </w:t>
      </w:r>
      <w:r>
        <w:rPr>
          <w:color w:val="000007"/>
          <w:sz w:val="28"/>
        </w:rPr>
        <w:t>Москва: автореф. дис. … Канд. филол. наук</w:t>
      </w:r>
      <w:r>
        <w:rPr>
          <w:color w:val="000007"/>
          <w:spacing w:val="12"/>
          <w:sz w:val="28"/>
        </w:rPr>
        <w:t xml:space="preserve"> </w:t>
      </w:r>
      <w:r>
        <w:rPr>
          <w:color w:val="000007"/>
          <w:sz w:val="28"/>
        </w:rPr>
        <w:t>.</w:t>
      </w:r>
    </w:p>
    <w:p w:rsidR="003B6C6B" w:rsidRDefault="004D4C60">
      <w:pPr>
        <w:pStyle w:val="a3"/>
        <w:spacing w:before="5"/>
        <w:ind w:left="683" w:firstLine="0"/>
        <w:jc w:val="left"/>
      </w:pPr>
      <w:r>
        <w:rPr>
          <w:color w:val="000007"/>
        </w:rPr>
        <w:t>–1974. – 12 с.</w:t>
      </w:r>
    </w:p>
    <w:p w:rsidR="003B6C6B" w:rsidRDefault="003B6C6B">
      <w:pPr>
        <w:pStyle w:val="a3"/>
        <w:spacing w:before="10"/>
        <w:ind w:left="0" w:firstLine="0"/>
        <w:jc w:val="left"/>
        <w:rPr>
          <w:sz w:val="32"/>
        </w:rPr>
      </w:pPr>
    </w:p>
    <w:p w:rsidR="003B6C6B" w:rsidRPr="005C7BED" w:rsidRDefault="004D4C60">
      <w:pPr>
        <w:pStyle w:val="a4"/>
        <w:numPr>
          <w:ilvl w:val="2"/>
          <w:numId w:val="1"/>
        </w:numPr>
        <w:tabs>
          <w:tab w:val="left" w:pos="2383"/>
        </w:tabs>
        <w:spacing w:before="0" w:line="357" w:lineRule="auto"/>
        <w:ind w:right="190" w:firstLine="705"/>
        <w:jc w:val="both"/>
        <w:rPr>
          <w:sz w:val="28"/>
          <w:lang w:val="ru-RU"/>
        </w:rPr>
      </w:pPr>
      <w:r w:rsidRPr="005C7BED">
        <w:rPr>
          <w:color w:val="000007"/>
          <w:sz w:val="28"/>
          <w:lang w:val="ru-RU"/>
        </w:rPr>
        <w:t xml:space="preserve">Марузо Ж. </w:t>
      </w:r>
      <w:r>
        <w:rPr>
          <w:color w:val="000007"/>
          <w:sz w:val="28"/>
        </w:rPr>
        <w:t>C</w:t>
      </w:r>
      <w:r w:rsidRPr="005C7BED">
        <w:rPr>
          <w:color w:val="000007"/>
          <w:sz w:val="28"/>
          <w:lang w:val="ru-RU"/>
        </w:rPr>
        <w:t>ловарь лингвистических терминов / Ж. Марузо. – Москва: Издательство иностранной литературы, 1960. – 436</w:t>
      </w:r>
      <w:r w:rsidRPr="005C7BED">
        <w:rPr>
          <w:color w:val="000007"/>
          <w:spacing w:val="9"/>
          <w:sz w:val="28"/>
          <w:lang w:val="ru-RU"/>
        </w:rPr>
        <w:t xml:space="preserve"> </w:t>
      </w:r>
      <w:r w:rsidRPr="005C7BED">
        <w:rPr>
          <w:color w:val="000007"/>
          <w:sz w:val="28"/>
          <w:lang w:val="ru-RU"/>
        </w:rPr>
        <w:t>с.</w:t>
      </w:r>
    </w:p>
    <w:p w:rsidR="003B6C6B" w:rsidRDefault="004D4C60">
      <w:pPr>
        <w:pStyle w:val="a4"/>
        <w:numPr>
          <w:ilvl w:val="2"/>
          <w:numId w:val="1"/>
        </w:numPr>
        <w:tabs>
          <w:tab w:val="left" w:pos="2383"/>
        </w:tabs>
        <w:spacing w:before="220" w:line="360" w:lineRule="auto"/>
        <w:ind w:right="188" w:firstLine="705"/>
        <w:jc w:val="both"/>
        <w:rPr>
          <w:sz w:val="28"/>
        </w:rPr>
      </w:pPr>
      <w:r w:rsidRPr="005C7BED">
        <w:rPr>
          <w:color w:val="000007"/>
          <w:sz w:val="28"/>
          <w:lang w:val="ru-RU"/>
        </w:rPr>
        <w:t xml:space="preserve">Монастырская Ю. Г. Особенности реализации галлицизмов в теледискурсе Германии / Ю. Г. Монастырская. // Н.У.О.А.. </w:t>
      </w:r>
      <w:r>
        <w:rPr>
          <w:color w:val="000007"/>
          <w:sz w:val="28"/>
        </w:rPr>
        <w:t>–</w:t>
      </w:r>
      <w:r>
        <w:rPr>
          <w:color w:val="000007"/>
          <w:spacing w:val="-2"/>
          <w:sz w:val="28"/>
        </w:rPr>
        <w:t xml:space="preserve"> </w:t>
      </w:r>
      <w:r>
        <w:rPr>
          <w:color w:val="000007"/>
          <w:sz w:val="28"/>
        </w:rPr>
        <w:t>2015.</w:t>
      </w:r>
    </w:p>
    <w:p w:rsidR="003B6C6B" w:rsidRDefault="004D4C60">
      <w:pPr>
        <w:pStyle w:val="a4"/>
        <w:numPr>
          <w:ilvl w:val="2"/>
          <w:numId w:val="1"/>
        </w:numPr>
        <w:tabs>
          <w:tab w:val="left" w:pos="2383"/>
        </w:tabs>
        <w:spacing w:before="214" w:line="360" w:lineRule="auto"/>
        <w:ind w:right="183" w:firstLine="705"/>
        <w:jc w:val="both"/>
        <w:rPr>
          <w:sz w:val="28"/>
        </w:rPr>
      </w:pPr>
      <w:r w:rsidRPr="005C7BED">
        <w:rPr>
          <w:color w:val="000007"/>
          <w:sz w:val="28"/>
          <w:lang w:val="ru-RU"/>
        </w:rPr>
        <w:t xml:space="preserve">Монастырская Ю. Г. Особенности фортизации консонантизма в англицизмах и галлицизмах в теледискурсе Германии / Ю. Г. Монастырская // Научная дискуссия: вопросы филологии, искуствоведения и культурологии: матеиалы </w:t>
      </w:r>
      <w:r>
        <w:rPr>
          <w:color w:val="000007"/>
          <w:sz w:val="28"/>
        </w:rPr>
        <w:t>VII</w:t>
      </w:r>
      <w:r w:rsidRPr="005C7BED">
        <w:rPr>
          <w:color w:val="000007"/>
          <w:sz w:val="28"/>
          <w:lang w:val="ru-RU"/>
        </w:rPr>
        <w:t xml:space="preserve"> международной заочной научно- практической конференции. </w:t>
      </w:r>
      <w:r>
        <w:rPr>
          <w:color w:val="000007"/>
          <w:sz w:val="28"/>
        </w:rPr>
        <w:t>Часть II (10 декабря 2012 г.) – Москва</w:t>
      </w:r>
      <w:r>
        <w:rPr>
          <w:color w:val="000007"/>
          <w:spacing w:val="-18"/>
          <w:sz w:val="28"/>
        </w:rPr>
        <w:t xml:space="preserve"> </w:t>
      </w:r>
      <w:r>
        <w:rPr>
          <w:color w:val="000007"/>
          <w:sz w:val="28"/>
        </w:rPr>
        <w:t>: Изд.</w:t>
      </w:r>
    </w:p>
    <w:p w:rsidR="003B6C6B" w:rsidRPr="005C7BED" w:rsidRDefault="004D4C60">
      <w:pPr>
        <w:pStyle w:val="a3"/>
        <w:spacing w:line="322" w:lineRule="exact"/>
        <w:ind w:left="683" w:firstLine="0"/>
        <w:jc w:val="left"/>
        <w:rPr>
          <w:lang w:val="ru-RU"/>
        </w:rPr>
      </w:pPr>
      <w:r w:rsidRPr="005C7BED">
        <w:rPr>
          <w:color w:val="000007"/>
          <w:lang w:val="ru-RU"/>
        </w:rPr>
        <w:t>«Международный центр науки и образования» – 2012</w:t>
      </w:r>
    </w:p>
    <w:p w:rsidR="003B6C6B" w:rsidRPr="005C7BED" w:rsidRDefault="003B6C6B">
      <w:pPr>
        <w:pStyle w:val="a3"/>
        <w:spacing w:before="9"/>
        <w:ind w:left="0" w:firstLine="0"/>
        <w:jc w:val="left"/>
        <w:rPr>
          <w:sz w:val="32"/>
          <w:lang w:val="ru-RU"/>
        </w:rPr>
      </w:pPr>
    </w:p>
    <w:p w:rsidR="003B6C6B" w:rsidRPr="005C7BED" w:rsidRDefault="004D4C60">
      <w:pPr>
        <w:pStyle w:val="a4"/>
        <w:numPr>
          <w:ilvl w:val="2"/>
          <w:numId w:val="1"/>
        </w:numPr>
        <w:tabs>
          <w:tab w:val="left" w:pos="2383"/>
        </w:tabs>
        <w:spacing w:before="0" w:line="360" w:lineRule="auto"/>
        <w:ind w:right="185" w:firstLine="705"/>
        <w:jc w:val="both"/>
        <w:rPr>
          <w:sz w:val="28"/>
          <w:lang w:val="ru-RU"/>
        </w:rPr>
      </w:pPr>
      <w:r w:rsidRPr="005C7BED">
        <w:rPr>
          <w:color w:val="000007"/>
          <w:sz w:val="28"/>
          <w:lang w:val="ru-RU"/>
        </w:rPr>
        <w:t>Монастырская Ю. Г. Реализация фонемы [</w:t>
      </w:r>
      <w:r>
        <w:rPr>
          <w:color w:val="000007"/>
          <w:sz w:val="28"/>
        </w:rPr>
        <w:t>R</w:t>
      </w:r>
      <w:r w:rsidRPr="005C7BED">
        <w:rPr>
          <w:color w:val="000007"/>
          <w:sz w:val="28"/>
          <w:lang w:val="ru-RU"/>
        </w:rPr>
        <w:t>] при онемечивании иностранных слов в языке СМИ / Ю. Г. Монастырская</w:t>
      </w:r>
      <w:r w:rsidRPr="005C7BED">
        <w:rPr>
          <w:color w:val="000007"/>
          <w:spacing w:val="25"/>
          <w:sz w:val="28"/>
          <w:lang w:val="ru-RU"/>
        </w:rPr>
        <w:t xml:space="preserve"> </w:t>
      </w:r>
      <w:r w:rsidRPr="005C7BED">
        <w:rPr>
          <w:color w:val="000007"/>
          <w:sz w:val="28"/>
          <w:lang w:val="ru-RU"/>
        </w:rPr>
        <w:t>//</w:t>
      </w:r>
    </w:p>
    <w:p w:rsidR="003B6C6B" w:rsidRPr="005C7BED" w:rsidRDefault="003B6C6B">
      <w:pPr>
        <w:spacing w:line="360" w:lineRule="auto"/>
        <w:jc w:val="both"/>
        <w:rPr>
          <w:sz w:val="28"/>
          <w:lang w:val="ru-RU"/>
        </w:rPr>
        <w:sectPr w:rsidR="003B6C6B" w:rsidRPr="005C7BED">
          <w:headerReference w:type="default" r:id="rId10"/>
          <w:pgSz w:w="11910" w:h="16840"/>
          <w:pgMar w:top="1280" w:right="640" w:bottom="280" w:left="1160" w:header="718" w:footer="0" w:gutter="0"/>
          <w:pgNumType w:start="40"/>
          <w:cols w:space="720"/>
        </w:sectPr>
      </w:pPr>
    </w:p>
    <w:p w:rsidR="003B6C6B" w:rsidRPr="005C7BED" w:rsidRDefault="004D4C60">
      <w:pPr>
        <w:pStyle w:val="a3"/>
        <w:spacing w:before="77" w:line="357" w:lineRule="auto"/>
        <w:ind w:left="683" w:firstLine="0"/>
        <w:jc w:val="left"/>
        <w:rPr>
          <w:lang w:val="ru-RU"/>
        </w:rPr>
      </w:pPr>
      <w:r w:rsidRPr="005C7BED">
        <w:rPr>
          <w:color w:val="000007"/>
          <w:lang w:val="ru-RU"/>
        </w:rPr>
        <w:lastRenderedPageBreak/>
        <w:t>Науковий вісник Чернівецького університету. – Чернівці : Чернівецький національний університет. – 2012.</w:t>
      </w:r>
    </w:p>
    <w:p w:rsidR="003B6C6B" w:rsidRPr="005C7BED" w:rsidRDefault="004D4C60">
      <w:pPr>
        <w:pStyle w:val="a4"/>
        <w:numPr>
          <w:ilvl w:val="2"/>
          <w:numId w:val="1"/>
        </w:numPr>
        <w:tabs>
          <w:tab w:val="left" w:pos="2382"/>
          <w:tab w:val="left" w:pos="2383"/>
        </w:tabs>
        <w:spacing w:before="220" w:line="360" w:lineRule="auto"/>
        <w:ind w:right="111" w:firstLine="705"/>
        <w:rPr>
          <w:sz w:val="28"/>
          <w:lang w:val="ru-RU"/>
        </w:rPr>
      </w:pPr>
      <w:r w:rsidRPr="005C7BED">
        <w:rPr>
          <w:color w:val="000007"/>
          <w:sz w:val="28"/>
          <w:lang w:val="ru-RU"/>
        </w:rPr>
        <w:t>Монастырская Ю. Г. Факторы воздействия на адаптацию англицизмов и галлицизмов к немецкому произносительному стандарту / Ю. Г. Монастырская // Нова філологія. - 2013. - № 59. - С. 61-66.</w:t>
      </w:r>
    </w:p>
    <w:p w:rsidR="003B6C6B" w:rsidRPr="005C7BED" w:rsidRDefault="004D4C60">
      <w:pPr>
        <w:pStyle w:val="a4"/>
        <w:numPr>
          <w:ilvl w:val="2"/>
          <w:numId w:val="1"/>
        </w:numPr>
        <w:tabs>
          <w:tab w:val="left" w:pos="2383"/>
        </w:tabs>
        <w:spacing w:before="215" w:line="360" w:lineRule="auto"/>
        <w:ind w:right="185" w:firstLine="705"/>
        <w:jc w:val="both"/>
        <w:rPr>
          <w:sz w:val="28"/>
          <w:lang w:val="ru-RU"/>
        </w:rPr>
      </w:pPr>
      <w:r w:rsidRPr="005C7BED">
        <w:rPr>
          <w:color w:val="000007"/>
          <w:sz w:val="28"/>
          <w:lang w:val="ru-RU"/>
        </w:rPr>
        <w:t>Лобанова И. В. Особенности развития единого общенационального немецкого языка: фонетико-орфографические аспекты / И. В. Лобанова. // ИГХТУ. – 2006. –</w:t>
      </w:r>
      <w:r w:rsidRPr="005C7BED">
        <w:rPr>
          <w:color w:val="000007"/>
          <w:spacing w:val="2"/>
          <w:sz w:val="28"/>
          <w:lang w:val="ru-RU"/>
        </w:rPr>
        <w:t xml:space="preserve"> </w:t>
      </w:r>
      <w:r w:rsidRPr="005C7BED">
        <w:rPr>
          <w:color w:val="000007"/>
          <w:sz w:val="28"/>
          <w:lang w:val="ru-RU"/>
        </w:rPr>
        <w:t>№1.</w:t>
      </w:r>
    </w:p>
    <w:p w:rsidR="003B6C6B" w:rsidRPr="005C7BED" w:rsidRDefault="004D4C60">
      <w:pPr>
        <w:pStyle w:val="a4"/>
        <w:numPr>
          <w:ilvl w:val="2"/>
          <w:numId w:val="1"/>
        </w:numPr>
        <w:tabs>
          <w:tab w:val="left" w:pos="2383"/>
        </w:tabs>
        <w:spacing w:line="360" w:lineRule="auto"/>
        <w:ind w:right="189" w:firstLine="705"/>
        <w:jc w:val="both"/>
        <w:rPr>
          <w:sz w:val="28"/>
          <w:lang w:val="ru-RU"/>
        </w:rPr>
      </w:pPr>
      <w:r w:rsidRPr="005C7BED">
        <w:rPr>
          <w:color w:val="000007"/>
          <w:sz w:val="28"/>
          <w:lang w:val="ru-RU"/>
        </w:rPr>
        <w:t xml:space="preserve">Разумова </w:t>
      </w:r>
      <w:r w:rsidRPr="005C7BED">
        <w:rPr>
          <w:color w:val="000007"/>
          <w:spacing w:val="2"/>
          <w:sz w:val="28"/>
          <w:lang w:val="ru-RU"/>
        </w:rPr>
        <w:t xml:space="preserve">Н. </w:t>
      </w:r>
      <w:r w:rsidRPr="005C7BED">
        <w:rPr>
          <w:color w:val="000007"/>
          <w:sz w:val="28"/>
          <w:lang w:val="ru-RU"/>
        </w:rPr>
        <w:t>В. Формы и причины заимствований в немецком языке [Електронний ресурс] / Н. В. Разумова // Научно-методический электронный журнал «Концепт». – 2016. – Режим доступу до ресурсу: 16.</w:t>
      </w:r>
      <w:r>
        <w:rPr>
          <w:color w:val="000007"/>
          <w:sz w:val="28"/>
        </w:rPr>
        <w:t>htt</w:t>
      </w:r>
      <w:r w:rsidRPr="005C7BED">
        <w:rPr>
          <w:color w:val="000007"/>
          <w:sz w:val="28"/>
          <w:lang w:val="ru-RU"/>
        </w:rPr>
        <w:t> ://</w:t>
      </w:r>
      <w:r>
        <w:rPr>
          <w:color w:val="000007"/>
          <w:sz w:val="28"/>
        </w:rPr>
        <w:t>e</w:t>
      </w:r>
      <w:r w:rsidRPr="005C7BED">
        <w:rPr>
          <w:color w:val="000007"/>
          <w:sz w:val="28"/>
          <w:lang w:val="ru-RU"/>
        </w:rPr>
        <w:t>-</w:t>
      </w:r>
      <w:r>
        <w:rPr>
          <w:color w:val="000007"/>
          <w:sz w:val="28"/>
        </w:rPr>
        <w:t>konce</w:t>
      </w:r>
      <w:r w:rsidRPr="005C7BED">
        <w:rPr>
          <w:color w:val="000007"/>
          <w:sz w:val="28"/>
          <w:lang w:val="ru-RU"/>
        </w:rPr>
        <w:t> </w:t>
      </w:r>
      <w:r>
        <w:rPr>
          <w:color w:val="000007"/>
          <w:sz w:val="28"/>
        </w:rPr>
        <w:t>t</w:t>
      </w:r>
      <w:r w:rsidRPr="005C7BED">
        <w:rPr>
          <w:color w:val="000007"/>
          <w:sz w:val="28"/>
          <w:lang w:val="ru-RU"/>
        </w:rPr>
        <w:t>.</w:t>
      </w:r>
      <w:r>
        <w:rPr>
          <w:color w:val="000007"/>
          <w:sz w:val="28"/>
        </w:rPr>
        <w:t>ru</w:t>
      </w:r>
      <w:r w:rsidRPr="005C7BED">
        <w:rPr>
          <w:color w:val="000007"/>
          <w:sz w:val="28"/>
          <w:lang w:val="ru-RU"/>
        </w:rPr>
        <w:t>/2016/56398.</w:t>
      </w:r>
      <w:r>
        <w:rPr>
          <w:color w:val="000007"/>
          <w:sz w:val="28"/>
        </w:rPr>
        <w:t>htm</w:t>
      </w:r>
      <w:r w:rsidRPr="005C7BED">
        <w:rPr>
          <w:color w:val="000007"/>
          <w:sz w:val="28"/>
          <w:lang w:val="ru-RU"/>
        </w:rPr>
        <w:t>.</w:t>
      </w:r>
    </w:p>
    <w:p w:rsidR="003B6C6B" w:rsidRPr="005C7BED" w:rsidRDefault="004D4C60">
      <w:pPr>
        <w:pStyle w:val="a4"/>
        <w:numPr>
          <w:ilvl w:val="2"/>
          <w:numId w:val="1"/>
        </w:numPr>
        <w:tabs>
          <w:tab w:val="left" w:pos="2383"/>
        </w:tabs>
        <w:spacing w:before="217" w:line="357" w:lineRule="auto"/>
        <w:ind w:right="189" w:firstLine="705"/>
        <w:jc w:val="both"/>
        <w:rPr>
          <w:sz w:val="28"/>
          <w:lang w:val="ru-RU"/>
        </w:rPr>
      </w:pPr>
      <w:r w:rsidRPr="005C7BED">
        <w:rPr>
          <w:color w:val="000007"/>
          <w:sz w:val="28"/>
          <w:lang w:val="ru-RU"/>
        </w:rPr>
        <w:t xml:space="preserve">Розен, </w:t>
      </w:r>
      <w:r>
        <w:rPr>
          <w:color w:val="000007"/>
          <w:sz w:val="28"/>
        </w:rPr>
        <w:t>E</w:t>
      </w:r>
      <w:r w:rsidRPr="005C7BED">
        <w:rPr>
          <w:color w:val="000007"/>
          <w:sz w:val="28"/>
          <w:lang w:val="ru-RU"/>
        </w:rPr>
        <w:t>.</w:t>
      </w:r>
      <w:r>
        <w:rPr>
          <w:color w:val="000007"/>
          <w:sz w:val="28"/>
        </w:rPr>
        <w:t>B</w:t>
      </w:r>
      <w:r w:rsidRPr="005C7BED">
        <w:rPr>
          <w:color w:val="000007"/>
          <w:sz w:val="28"/>
          <w:lang w:val="ru-RU"/>
        </w:rPr>
        <w:t xml:space="preserve">: Как появляются слова? Немецкая лексика:  история и современность / Е.В. Розен. - Москва: </w:t>
      </w:r>
      <w:r w:rsidRPr="005C7BED">
        <w:rPr>
          <w:color w:val="000007"/>
          <w:spacing w:val="-4"/>
          <w:sz w:val="28"/>
          <w:lang w:val="ru-RU"/>
        </w:rPr>
        <w:t xml:space="preserve">МАРТ. </w:t>
      </w:r>
      <w:r w:rsidRPr="005C7BED">
        <w:rPr>
          <w:color w:val="000007"/>
          <w:sz w:val="28"/>
          <w:lang w:val="ru-RU"/>
        </w:rPr>
        <w:t>2000. - 156</w:t>
      </w:r>
      <w:r w:rsidRPr="005C7BED">
        <w:rPr>
          <w:color w:val="000007"/>
          <w:spacing w:val="-14"/>
          <w:sz w:val="28"/>
          <w:lang w:val="ru-RU"/>
        </w:rPr>
        <w:t xml:space="preserve"> </w:t>
      </w:r>
      <w:r w:rsidRPr="005C7BED">
        <w:rPr>
          <w:color w:val="000007"/>
          <w:sz w:val="28"/>
          <w:lang w:val="ru-RU"/>
        </w:rPr>
        <w:t>с.</w:t>
      </w:r>
    </w:p>
    <w:p w:rsidR="003B6C6B" w:rsidRDefault="004D4C60">
      <w:pPr>
        <w:pStyle w:val="a4"/>
        <w:numPr>
          <w:ilvl w:val="2"/>
          <w:numId w:val="1"/>
        </w:numPr>
        <w:tabs>
          <w:tab w:val="left" w:pos="2383"/>
        </w:tabs>
        <w:spacing w:before="220" w:line="360" w:lineRule="auto"/>
        <w:ind w:right="188" w:firstLine="705"/>
        <w:jc w:val="both"/>
        <w:rPr>
          <w:sz w:val="28"/>
        </w:rPr>
      </w:pPr>
      <w:r w:rsidRPr="005C7BED">
        <w:rPr>
          <w:color w:val="000007"/>
          <w:sz w:val="28"/>
          <w:lang w:val="ru-RU"/>
        </w:rPr>
        <w:t xml:space="preserve">Розен Е. В. На пороге </w:t>
      </w:r>
      <w:r>
        <w:rPr>
          <w:color w:val="000007"/>
          <w:sz w:val="28"/>
        </w:rPr>
        <w:t>XXI</w:t>
      </w:r>
      <w:r w:rsidRPr="005C7BED">
        <w:rPr>
          <w:color w:val="000007"/>
          <w:sz w:val="28"/>
          <w:lang w:val="ru-RU"/>
        </w:rPr>
        <w:t xml:space="preserve"> века. Новые слова и словосочетания в немецком языке / Е. В. Розен. – Москва: изд. </w:t>
      </w:r>
      <w:r>
        <w:rPr>
          <w:color w:val="000007"/>
          <w:sz w:val="28"/>
        </w:rPr>
        <w:t>Менеджер, 2000. – 192</w:t>
      </w:r>
      <w:r>
        <w:rPr>
          <w:color w:val="000007"/>
          <w:spacing w:val="2"/>
          <w:sz w:val="28"/>
        </w:rPr>
        <w:t xml:space="preserve"> </w:t>
      </w:r>
      <w:r>
        <w:rPr>
          <w:color w:val="000007"/>
          <w:sz w:val="28"/>
        </w:rPr>
        <w:t>с.</w:t>
      </w:r>
    </w:p>
    <w:p w:rsidR="003B6C6B" w:rsidRDefault="004D4C60">
      <w:pPr>
        <w:pStyle w:val="a4"/>
        <w:numPr>
          <w:ilvl w:val="2"/>
          <w:numId w:val="1"/>
        </w:numPr>
        <w:tabs>
          <w:tab w:val="left" w:pos="2383"/>
        </w:tabs>
        <w:spacing w:line="360" w:lineRule="auto"/>
        <w:ind w:right="183" w:firstLine="705"/>
        <w:jc w:val="both"/>
        <w:rPr>
          <w:sz w:val="28"/>
        </w:rPr>
      </w:pPr>
      <w:r w:rsidRPr="005C7BED">
        <w:rPr>
          <w:color w:val="000007"/>
          <w:sz w:val="28"/>
          <w:lang w:val="ru-RU"/>
        </w:rPr>
        <w:t xml:space="preserve">Савицкий И.П. Неологизмы </w:t>
      </w:r>
      <w:r w:rsidRPr="005C7BED">
        <w:rPr>
          <w:color w:val="000007"/>
          <w:spacing w:val="-4"/>
          <w:sz w:val="28"/>
          <w:lang w:val="ru-RU"/>
        </w:rPr>
        <w:t xml:space="preserve">второго </w:t>
      </w:r>
      <w:r w:rsidRPr="005C7BED">
        <w:rPr>
          <w:color w:val="000007"/>
          <w:sz w:val="28"/>
          <w:lang w:val="ru-RU"/>
        </w:rPr>
        <w:t xml:space="preserve">порядка в системе лексики совре- менного </w:t>
      </w:r>
      <w:r w:rsidRPr="005C7BED">
        <w:rPr>
          <w:color w:val="000007"/>
          <w:spacing w:val="-3"/>
          <w:sz w:val="28"/>
          <w:lang w:val="ru-RU"/>
        </w:rPr>
        <w:t xml:space="preserve">немецкого </w:t>
      </w:r>
      <w:r w:rsidRPr="005C7BED">
        <w:rPr>
          <w:color w:val="000007"/>
          <w:sz w:val="28"/>
          <w:lang w:val="ru-RU"/>
        </w:rPr>
        <w:t xml:space="preserve">языка /Савицкий И.П. // Сб. науч. </w:t>
      </w:r>
      <w:r w:rsidRPr="005C7BED">
        <w:rPr>
          <w:color w:val="000007"/>
          <w:spacing w:val="-4"/>
          <w:sz w:val="28"/>
          <w:lang w:val="ru-RU"/>
        </w:rPr>
        <w:t xml:space="preserve">трудов. </w:t>
      </w:r>
      <w:r>
        <w:rPr>
          <w:color w:val="000007"/>
          <w:sz w:val="28"/>
        </w:rPr>
        <w:t>Калинин, 1987. - 146</w:t>
      </w:r>
      <w:r>
        <w:rPr>
          <w:color w:val="000007"/>
          <w:spacing w:val="4"/>
          <w:sz w:val="28"/>
        </w:rPr>
        <w:t xml:space="preserve"> </w:t>
      </w:r>
      <w:r>
        <w:rPr>
          <w:color w:val="000007"/>
          <w:sz w:val="28"/>
        </w:rPr>
        <w:t>с.</w:t>
      </w:r>
    </w:p>
    <w:p w:rsidR="003B6C6B" w:rsidRDefault="004D4C60">
      <w:pPr>
        <w:pStyle w:val="a4"/>
        <w:numPr>
          <w:ilvl w:val="2"/>
          <w:numId w:val="1"/>
        </w:numPr>
        <w:tabs>
          <w:tab w:val="left" w:pos="2383"/>
        </w:tabs>
        <w:spacing w:before="215" w:line="360" w:lineRule="auto"/>
        <w:ind w:right="182" w:firstLine="705"/>
        <w:jc w:val="both"/>
        <w:rPr>
          <w:sz w:val="28"/>
        </w:rPr>
      </w:pPr>
      <w:r w:rsidRPr="005C7BED">
        <w:rPr>
          <w:color w:val="000007"/>
          <w:sz w:val="28"/>
          <w:lang w:val="ru-RU"/>
        </w:rPr>
        <w:t xml:space="preserve">Силюкова А.А. Фонетическое освоение новейших английских заимствований немецким языком / А.А. Силюкова., Н.Д. Светозарова // Лингвистическая полифония, сборник в честь юбилея пр. </w:t>
      </w:r>
      <w:r>
        <w:rPr>
          <w:color w:val="000007"/>
          <w:sz w:val="28"/>
        </w:rPr>
        <w:t>Р.К. Потаповой. – М: Языки славянских культур. 2007. – С. 530 –</w:t>
      </w:r>
      <w:r>
        <w:rPr>
          <w:color w:val="000007"/>
          <w:spacing w:val="10"/>
          <w:sz w:val="28"/>
        </w:rPr>
        <w:t xml:space="preserve"> </w:t>
      </w:r>
      <w:r>
        <w:rPr>
          <w:color w:val="000007"/>
          <w:sz w:val="28"/>
        </w:rPr>
        <w:t>538.</w:t>
      </w:r>
    </w:p>
    <w:p w:rsidR="003B6C6B" w:rsidRPr="005C7BED" w:rsidRDefault="004D4C60">
      <w:pPr>
        <w:pStyle w:val="a4"/>
        <w:numPr>
          <w:ilvl w:val="2"/>
          <w:numId w:val="1"/>
        </w:numPr>
        <w:tabs>
          <w:tab w:val="left" w:pos="2383"/>
        </w:tabs>
        <w:spacing w:before="218" w:line="360" w:lineRule="auto"/>
        <w:ind w:right="182" w:firstLine="705"/>
        <w:jc w:val="both"/>
        <w:rPr>
          <w:sz w:val="28"/>
          <w:lang w:val="ru-RU"/>
        </w:rPr>
      </w:pPr>
      <w:r w:rsidRPr="005C7BED">
        <w:rPr>
          <w:color w:val="000007"/>
          <w:sz w:val="28"/>
          <w:lang w:val="ru-RU"/>
        </w:rPr>
        <w:t>Сметанина О.М. Изучение иностранных языков в эпоху глобализации и образовательная политика / О.М. Сметанина // Иностранные языки в школе. – М. 2010. – №5. – С. 21 –</w:t>
      </w:r>
      <w:r w:rsidRPr="005C7BED">
        <w:rPr>
          <w:color w:val="000007"/>
          <w:spacing w:val="2"/>
          <w:sz w:val="28"/>
          <w:lang w:val="ru-RU"/>
        </w:rPr>
        <w:t xml:space="preserve"> </w:t>
      </w:r>
      <w:r w:rsidRPr="005C7BED">
        <w:rPr>
          <w:color w:val="000007"/>
          <w:sz w:val="28"/>
          <w:lang w:val="ru-RU"/>
        </w:rPr>
        <w:t>26.</w:t>
      </w:r>
    </w:p>
    <w:p w:rsidR="003B6C6B" w:rsidRPr="005C7BED" w:rsidRDefault="003B6C6B">
      <w:pPr>
        <w:spacing w:line="360" w:lineRule="auto"/>
        <w:jc w:val="both"/>
        <w:rPr>
          <w:sz w:val="28"/>
          <w:lang w:val="ru-RU"/>
        </w:rPr>
        <w:sectPr w:rsidR="003B6C6B" w:rsidRPr="005C7BED">
          <w:pgSz w:w="11910" w:h="16840"/>
          <w:pgMar w:top="1280" w:right="640" w:bottom="280" w:left="1160" w:header="718" w:footer="0" w:gutter="0"/>
          <w:cols w:space="720"/>
        </w:sectPr>
      </w:pPr>
    </w:p>
    <w:p w:rsidR="003B6C6B" w:rsidRPr="005C7BED" w:rsidRDefault="004D4C60">
      <w:pPr>
        <w:pStyle w:val="a4"/>
        <w:numPr>
          <w:ilvl w:val="2"/>
          <w:numId w:val="1"/>
        </w:numPr>
        <w:tabs>
          <w:tab w:val="left" w:pos="2383"/>
        </w:tabs>
        <w:spacing w:before="90" w:line="360" w:lineRule="auto"/>
        <w:ind w:right="185" w:firstLine="705"/>
        <w:jc w:val="both"/>
        <w:rPr>
          <w:sz w:val="28"/>
          <w:lang w:val="ru-RU"/>
        </w:rPr>
      </w:pPr>
      <w:r w:rsidRPr="005C7BED">
        <w:rPr>
          <w:color w:val="000007"/>
          <w:sz w:val="28"/>
          <w:lang w:val="ru-RU"/>
        </w:rPr>
        <w:lastRenderedPageBreak/>
        <w:t>Темирова Л. Н. Французские заимствования в современном немецком языке / Л. Н. Темирова. // Актуальные проблемы лингвистики. – 2010. – №11.</w:t>
      </w:r>
    </w:p>
    <w:p w:rsidR="003B6C6B" w:rsidRDefault="004D4C60">
      <w:pPr>
        <w:pStyle w:val="a4"/>
        <w:numPr>
          <w:ilvl w:val="2"/>
          <w:numId w:val="1"/>
        </w:numPr>
        <w:tabs>
          <w:tab w:val="left" w:pos="2383"/>
        </w:tabs>
        <w:spacing w:before="215" w:line="360" w:lineRule="auto"/>
        <w:ind w:right="190" w:firstLine="705"/>
        <w:jc w:val="both"/>
        <w:rPr>
          <w:sz w:val="28"/>
        </w:rPr>
      </w:pPr>
      <w:r w:rsidRPr="005C7BED">
        <w:rPr>
          <w:color w:val="000007"/>
          <w:sz w:val="28"/>
          <w:lang w:val="ru-RU"/>
        </w:rPr>
        <w:t xml:space="preserve">Филичева </w:t>
      </w:r>
      <w:r w:rsidRPr="005C7BED">
        <w:rPr>
          <w:color w:val="000007"/>
          <w:spacing w:val="2"/>
          <w:sz w:val="28"/>
          <w:lang w:val="ru-RU"/>
        </w:rPr>
        <w:t xml:space="preserve">Н. </w:t>
      </w:r>
      <w:r w:rsidRPr="005C7BED">
        <w:rPr>
          <w:color w:val="000007"/>
          <w:sz w:val="28"/>
          <w:lang w:val="ru-RU"/>
        </w:rPr>
        <w:t xml:space="preserve">И. История немецкого языка / Н. И. Филичева. – Москва: изд. </w:t>
      </w:r>
      <w:r>
        <w:rPr>
          <w:color w:val="000007"/>
          <w:sz w:val="28"/>
        </w:rPr>
        <w:t>МГУ. – 1959.</w:t>
      </w:r>
    </w:p>
    <w:p w:rsidR="003B6C6B" w:rsidRPr="005C7BED" w:rsidRDefault="004D4C60">
      <w:pPr>
        <w:pStyle w:val="a4"/>
        <w:numPr>
          <w:ilvl w:val="2"/>
          <w:numId w:val="1"/>
        </w:numPr>
        <w:tabs>
          <w:tab w:val="left" w:pos="2450"/>
        </w:tabs>
        <w:spacing w:before="219" w:line="360" w:lineRule="auto"/>
        <w:ind w:right="190" w:firstLine="705"/>
        <w:jc w:val="both"/>
        <w:rPr>
          <w:sz w:val="28"/>
          <w:lang w:val="ru-RU"/>
        </w:rPr>
      </w:pPr>
      <w:r w:rsidRPr="005C7BED">
        <w:rPr>
          <w:color w:val="000007"/>
          <w:sz w:val="28"/>
          <w:lang w:val="ru-RU"/>
        </w:rPr>
        <w:t>Юшкова Л. А. Некоторые проблемы лексикографирования немецкой разговорной лексики (на примере разговорных глагольных  единиц ) / Л. А. Юшкова. // Вестник МГОУ. – 2017. –</w:t>
      </w:r>
      <w:r w:rsidRPr="005C7BED">
        <w:rPr>
          <w:color w:val="000007"/>
          <w:spacing w:val="10"/>
          <w:sz w:val="28"/>
          <w:lang w:val="ru-RU"/>
        </w:rPr>
        <w:t xml:space="preserve"> </w:t>
      </w:r>
      <w:r w:rsidRPr="005C7BED">
        <w:rPr>
          <w:color w:val="000007"/>
          <w:sz w:val="28"/>
          <w:lang w:val="ru-RU"/>
        </w:rPr>
        <w:t>№6.</w:t>
      </w:r>
    </w:p>
    <w:p w:rsidR="003B6C6B" w:rsidRDefault="004D4C60">
      <w:pPr>
        <w:pStyle w:val="a4"/>
        <w:numPr>
          <w:ilvl w:val="2"/>
          <w:numId w:val="1"/>
        </w:numPr>
        <w:tabs>
          <w:tab w:val="left" w:pos="2383"/>
        </w:tabs>
        <w:spacing w:before="215" w:line="360" w:lineRule="auto"/>
        <w:ind w:right="188" w:firstLine="705"/>
        <w:jc w:val="both"/>
        <w:rPr>
          <w:sz w:val="28"/>
        </w:rPr>
      </w:pPr>
      <w:r w:rsidRPr="005C7BED">
        <w:rPr>
          <w:color w:val="000007"/>
          <w:sz w:val="28"/>
          <w:lang w:val="de-DE"/>
        </w:rPr>
        <w:t>Ammon</w:t>
      </w:r>
      <w:r w:rsidRPr="005C7BED">
        <w:rPr>
          <w:color w:val="000007"/>
          <w:spacing w:val="-17"/>
          <w:sz w:val="28"/>
          <w:lang w:val="de-DE"/>
        </w:rPr>
        <w:t xml:space="preserve"> </w:t>
      </w:r>
      <w:r w:rsidRPr="005C7BED">
        <w:rPr>
          <w:color w:val="000007"/>
          <w:sz w:val="28"/>
          <w:lang w:val="de-DE"/>
        </w:rPr>
        <w:t>U.</w:t>
      </w:r>
      <w:r w:rsidRPr="005C7BED">
        <w:rPr>
          <w:color w:val="000007"/>
          <w:spacing w:val="-20"/>
          <w:sz w:val="28"/>
          <w:lang w:val="de-DE"/>
        </w:rPr>
        <w:t xml:space="preserve"> </w:t>
      </w:r>
      <w:r w:rsidRPr="005C7BED">
        <w:rPr>
          <w:color w:val="000007"/>
          <w:sz w:val="28"/>
          <w:lang w:val="de-DE"/>
        </w:rPr>
        <w:t>Wird</w:t>
      </w:r>
      <w:r w:rsidRPr="005C7BED">
        <w:rPr>
          <w:color w:val="000007"/>
          <w:spacing w:val="-17"/>
          <w:sz w:val="28"/>
          <w:lang w:val="de-DE"/>
        </w:rPr>
        <w:t xml:space="preserve"> </w:t>
      </w:r>
      <w:r w:rsidRPr="005C7BED">
        <w:rPr>
          <w:color w:val="000007"/>
          <w:sz w:val="28"/>
          <w:lang w:val="de-DE"/>
        </w:rPr>
        <w:t>die</w:t>
      </w:r>
      <w:r w:rsidRPr="005C7BED">
        <w:rPr>
          <w:color w:val="000007"/>
          <w:spacing w:val="-19"/>
          <w:sz w:val="28"/>
          <w:lang w:val="de-DE"/>
        </w:rPr>
        <w:t xml:space="preserve"> </w:t>
      </w:r>
      <w:r w:rsidRPr="005C7BED">
        <w:rPr>
          <w:color w:val="000007"/>
          <w:sz w:val="28"/>
          <w:lang w:val="de-DE"/>
        </w:rPr>
        <w:t>deutsche</w:t>
      </w:r>
      <w:r w:rsidRPr="005C7BED">
        <w:rPr>
          <w:color w:val="000007"/>
          <w:spacing w:val="-20"/>
          <w:sz w:val="28"/>
          <w:lang w:val="de-DE"/>
        </w:rPr>
        <w:t xml:space="preserve"> </w:t>
      </w:r>
      <w:r w:rsidRPr="005C7BED">
        <w:rPr>
          <w:color w:val="000007"/>
          <w:sz w:val="28"/>
          <w:lang w:val="de-DE"/>
        </w:rPr>
        <w:t>S rache</w:t>
      </w:r>
      <w:r w:rsidRPr="005C7BED">
        <w:rPr>
          <w:color w:val="000007"/>
          <w:spacing w:val="-16"/>
          <w:sz w:val="28"/>
          <w:lang w:val="de-DE"/>
        </w:rPr>
        <w:t xml:space="preserve"> </w:t>
      </w:r>
      <w:r w:rsidRPr="005C7BED">
        <w:rPr>
          <w:color w:val="000007"/>
          <w:sz w:val="28"/>
          <w:lang w:val="de-DE"/>
        </w:rPr>
        <w:t>(von</w:t>
      </w:r>
      <w:r w:rsidRPr="005C7BED">
        <w:rPr>
          <w:color w:val="000007"/>
          <w:spacing w:val="-17"/>
          <w:sz w:val="28"/>
          <w:lang w:val="de-DE"/>
        </w:rPr>
        <w:t xml:space="preserve"> </w:t>
      </w:r>
      <w:r w:rsidRPr="005C7BED">
        <w:rPr>
          <w:color w:val="000007"/>
          <w:sz w:val="28"/>
          <w:lang w:val="de-DE"/>
        </w:rPr>
        <w:t>anderen</w:t>
      </w:r>
      <w:r w:rsidRPr="005C7BED">
        <w:rPr>
          <w:color w:val="000007"/>
          <w:spacing w:val="-17"/>
          <w:sz w:val="28"/>
          <w:lang w:val="de-DE"/>
        </w:rPr>
        <w:t xml:space="preserve"> </w:t>
      </w:r>
      <w:r w:rsidRPr="005C7BED">
        <w:rPr>
          <w:color w:val="000007"/>
          <w:sz w:val="28"/>
          <w:lang w:val="de-DE"/>
        </w:rPr>
        <w:t>S rachen,</w:t>
      </w:r>
      <w:r w:rsidRPr="005C7BED">
        <w:rPr>
          <w:color w:val="000007"/>
          <w:spacing w:val="-19"/>
          <w:sz w:val="28"/>
          <w:lang w:val="de-DE"/>
        </w:rPr>
        <w:t xml:space="preserve"> </w:t>
      </w:r>
      <w:r w:rsidRPr="005C7BED">
        <w:rPr>
          <w:color w:val="000007"/>
          <w:spacing w:val="-55"/>
          <w:sz w:val="28"/>
          <w:lang w:val="de-DE"/>
        </w:rPr>
        <w:t xml:space="preserve">vor </w:t>
      </w:r>
      <w:r w:rsidRPr="005C7BED">
        <w:rPr>
          <w:color w:val="000007"/>
          <w:sz w:val="28"/>
          <w:lang w:val="de-DE"/>
        </w:rPr>
        <w:t xml:space="preserve">allem Englisch) verdrängt? / U. Ammon // Germanistik in der Ukraine. – Kyjiw. </w:t>
      </w:r>
      <w:r>
        <w:rPr>
          <w:color w:val="000007"/>
          <w:sz w:val="28"/>
        </w:rPr>
        <w:t>2011. – Jahresheft 6. – S. 55 –</w:t>
      </w:r>
      <w:r>
        <w:rPr>
          <w:color w:val="000007"/>
          <w:spacing w:val="8"/>
          <w:sz w:val="28"/>
        </w:rPr>
        <w:t xml:space="preserve"> </w:t>
      </w:r>
      <w:r>
        <w:rPr>
          <w:color w:val="000007"/>
          <w:sz w:val="28"/>
        </w:rPr>
        <w:t>62.</w:t>
      </w:r>
    </w:p>
    <w:p w:rsidR="003B6C6B" w:rsidRDefault="004D4C60">
      <w:pPr>
        <w:pStyle w:val="a4"/>
        <w:numPr>
          <w:ilvl w:val="2"/>
          <w:numId w:val="1"/>
        </w:numPr>
        <w:tabs>
          <w:tab w:val="left" w:pos="2383"/>
        </w:tabs>
        <w:spacing w:line="357" w:lineRule="auto"/>
        <w:ind w:right="130" w:firstLine="705"/>
        <w:jc w:val="both"/>
        <w:rPr>
          <w:sz w:val="28"/>
        </w:rPr>
      </w:pPr>
      <w:r>
        <w:rPr>
          <w:color w:val="000007"/>
          <w:sz w:val="28"/>
        </w:rPr>
        <w:t>Clyne</w:t>
      </w:r>
      <w:r>
        <w:rPr>
          <w:color w:val="000007"/>
          <w:spacing w:val="-11"/>
          <w:sz w:val="28"/>
        </w:rPr>
        <w:t xml:space="preserve"> </w:t>
      </w:r>
      <w:r>
        <w:rPr>
          <w:color w:val="000007"/>
          <w:sz w:val="28"/>
        </w:rPr>
        <w:t>M.</w:t>
      </w:r>
      <w:r>
        <w:rPr>
          <w:color w:val="000007"/>
          <w:spacing w:val="-9"/>
          <w:sz w:val="28"/>
        </w:rPr>
        <w:t xml:space="preserve"> </w:t>
      </w:r>
      <w:r>
        <w:rPr>
          <w:color w:val="000007"/>
          <w:sz w:val="28"/>
        </w:rPr>
        <w:t>The</w:t>
      </w:r>
      <w:r>
        <w:rPr>
          <w:color w:val="000007"/>
          <w:spacing w:val="-6"/>
          <w:sz w:val="28"/>
        </w:rPr>
        <w:t xml:space="preserve"> </w:t>
      </w:r>
      <w:r>
        <w:rPr>
          <w:color w:val="000007"/>
          <w:sz w:val="28"/>
        </w:rPr>
        <w:t>German</w:t>
      </w:r>
      <w:r>
        <w:rPr>
          <w:color w:val="000007"/>
          <w:spacing w:val="-11"/>
          <w:sz w:val="28"/>
        </w:rPr>
        <w:t xml:space="preserve"> </w:t>
      </w:r>
      <w:r>
        <w:rPr>
          <w:color w:val="000007"/>
          <w:sz w:val="28"/>
        </w:rPr>
        <w:t>Language</w:t>
      </w:r>
      <w:r>
        <w:rPr>
          <w:color w:val="000007"/>
          <w:spacing w:val="-11"/>
          <w:sz w:val="28"/>
        </w:rPr>
        <w:t xml:space="preserve"> </w:t>
      </w:r>
      <w:r>
        <w:rPr>
          <w:color w:val="000007"/>
          <w:sz w:val="28"/>
        </w:rPr>
        <w:t>in</w:t>
      </w:r>
      <w:r>
        <w:rPr>
          <w:color w:val="000007"/>
          <w:spacing w:val="-7"/>
          <w:sz w:val="28"/>
        </w:rPr>
        <w:t xml:space="preserve"> </w:t>
      </w:r>
      <w:r>
        <w:rPr>
          <w:color w:val="000007"/>
          <w:sz w:val="28"/>
        </w:rPr>
        <w:t>a</w:t>
      </w:r>
      <w:r>
        <w:rPr>
          <w:color w:val="000007"/>
          <w:spacing w:val="-14"/>
          <w:sz w:val="28"/>
        </w:rPr>
        <w:t xml:space="preserve"> </w:t>
      </w:r>
      <w:r>
        <w:rPr>
          <w:color w:val="000007"/>
          <w:sz w:val="28"/>
        </w:rPr>
        <w:t>Changing</w:t>
      </w:r>
      <w:r>
        <w:rPr>
          <w:color w:val="000007"/>
          <w:spacing w:val="-11"/>
          <w:sz w:val="28"/>
        </w:rPr>
        <w:t xml:space="preserve"> </w:t>
      </w:r>
      <w:r>
        <w:rPr>
          <w:color w:val="000007"/>
          <w:sz w:val="28"/>
        </w:rPr>
        <w:t>Euro e.//</w:t>
      </w:r>
      <w:r>
        <w:rPr>
          <w:color w:val="000007"/>
          <w:spacing w:val="-12"/>
          <w:sz w:val="28"/>
        </w:rPr>
        <w:t xml:space="preserve"> </w:t>
      </w:r>
      <w:r>
        <w:rPr>
          <w:color w:val="000007"/>
          <w:sz w:val="28"/>
        </w:rPr>
        <w:t>Clyne</w:t>
      </w:r>
      <w:r>
        <w:rPr>
          <w:color w:val="000007"/>
          <w:spacing w:val="-10"/>
          <w:sz w:val="28"/>
        </w:rPr>
        <w:t xml:space="preserve"> </w:t>
      </w:r>
      <w:r>
        <w:rPr>
          <w:color w:val="000007"/>
          <w:spacing w:val="-16"/>
          <w:sz w:val="28"/>
        </w:rPr>
        <w:t xml:space="preserve">M. </w:t>
      </w:r>
      <w:r>
        <w:rPr>
          <w:color w:val="000007"/>
          <w:sz w:val="28"/>
        </w:rPr>
        <w:t>Cambridge: Cambridge University Press.   . xv +</w:t>
      </w:r>
      <w:r>
        <w:rPr>
          <w:color w:val="000007"/>
          <w:spacing w:val="-16"/>
          <w:sz w:val="28"/>
        </w:rPr>
        <w:t xml:space="preserve"> </w:t>
      </w:r>
      <w:r>
        <w:rPr>
          <w:color w:val="000007"/>
          <w:sz w:val="28"/>
        </w:rPr>
        <w:t>269.</w:t>
      </w:r>
    </w:p>
    <w:p w:rsidR="003B6C6B" w:rsidRPr="005C7BED" w:rsidRDefault="004D4C60">
      <w:pPr>
        <w:pStyle w:val="a4"/>
        <w:numPr>
          <w:ilvl w:val="2"/>
          <w:numId w:val="1"/>
        </w:numPr>
        <w:tabs>
          <w:tab w:val="left" w:pos="2383"/>
        </w:tabs>
        <w:spacing w:before="220" w:line="360" w:lineRule="auto"/>
        <w:ind w:right="192" w:firstLine="705"/>
        <w:jc w:val="both"/>
        <w:rPr>
          <w:sz w:val="28"/>
          <w:lang w:val="de-DE"/>
        </w:rPr>
      </w:pPr>
      <w:r w:rsidRPr="005C7BED">
        <w:rPr>
          <w:color w:val="000007"/>
          <w:sz w:val="28"/>
          <w:lang w:val="de-DE"/>
        </w:rPr>
        <w:t>Deutsch als Fremd- und Zweits rache. Ein internationales Handbuch. Halbband 1 / H.-J. Krumm, C. Fandrych, B. Hufeisen, C. Riemer. – Berlin/New York: Walter de Gruyter GmbH &amp; Co. KG. – 1072</w:t>
      </w:r>
      <w:r w:rsidRPr="005C7BED">
        <w:rPr>
          <w:color w:val="000007"/>
          <w:spacing w:val="9"/>
          <w:sz w:val="28"/>
          <w:lang w:val="de-DE"/>
        </w:rPr>
        <w:t xml:space="preserve"> </w:t>
      </w:r>
      <w:r w:rsidRPr="005C7BED">
        <w:rPr>
          <w:color w:val="000007"/>
          <w:sz w:val="28"/>
          <w:lang w:val="de-DE"/>
        </w:rPr>
        <w:t>S.</w:t>
      </w:r>
    </w:p>
    <w:p w:rsidR="003B6C6B" w:rsidRPr="005C7BED" w:rsidRDefault="004D4C60">
      <w:pPr>
        <w:pStyle w:val="a4"/>
        <w:numPr>
          <w:ilvl w:val="2"/>
          <w:numId w:val="1"/>
        </w:numPr>
        <w:tabs>
          <w:tab w:val="left" w:pos="2383"/>
        </w:tabs>
        <w:spacing w:line="360" w:lineRule="auto"/>
        <w:ind w:right="192" w:firstLine="705"/>
        <w:jc w:val="both"/>
        <w:rPr>
          <w:sz w:val="28"/>
          <w:lang w:val="de-DE"/>
        </w:rPr>
      </w:pPr>
      <w:r w:rsidRPr="005C7BED">
        <w:rPr>
          <w:color w:val="000007"/>
          <w:sz w:val="28"/>
          <w:lang w:val="de-DE"/>
        </w:rPr>
        <w:t>Herberg D. Neologismen in der deutschen Gegenwartss rache. Probleme ihrer Erfassung und Beschreibung //Herberg D./ Deutsch als Fremds rache. – 2002. – №4 –</w:t>
      </w:r>
      <w:r w:rsidRPr="005C7BED">
        <w:rPr>
          <w:color w:val="000007"/>
          <w:spacing w:val="-8"/>
          <w:sz w:val="28"/>
          <w:lang w:val="de-DE"/>
        </w:rPr>
        <w:t xml:space="preserve"> </w:t>
      </w:r>
      <w:r w:rsidRPr="005C7BED">
        <w:rPr>
          <w:color w:val="000007"/>
          <w:sz w:val="28"/>
          <w:lang w:val="de-DE"/>
        </w:rPr>
        <w:t>200s.</w:t>
      </w:r>
    </w:p>
    <w:p w:rsidR="003B6C6B" w:rsidRPr="005C7BED" w:rsidRDefault="004D4C60">
      <w:pPr>
        <w:pStyle w:val="a4"/>
        <w:numPr>
          <w:ilvl w:val="2"/>
          <w:numId w:val="1"/>
        </w:numPr>
        <w:tabs>
          <w:tab w:val="left" w:pos="2382"/>
          <w:tab w:val="left" w:pos="2383"/>
        </w:tabs>
        <w:spacing w:before="215"/>
        <w:ind w:left="2382" w:hanging="994"/>
        <w:rPr>
          <w:sz w:val="28"/>
          <w:lang w:val="de-DE"/>
        </w:rPr>
      </w:pPr>
      <w:r w:rsidRPr="005C7BED">
        <w:rPr>
          <w:color w:val="000007"/>
          <w:sz w:val="28"/>
          <w:lang w:val="de-DE"/>
        </w:rPr>
        <w:t xml:space="preserve">Horst, M. H. </w:t>
      </w:r>
      <w:r w:rsidRPr="005C7BED">
        <w:rPr>
          <w:color w:val="000007"/>
          <w:spacing w:val="-3"/>
          <w:sz w:val="28"/>
          <w:lang w:val="de-DE"/>
        </w:rPr>
        <w:t xml:space="preserve">Wortschatz. </w:t>
      </w:r>
      <w:r w:rsidRPr="005C7BED">
        <w:rPr>
          <w:color w:val="000007"/>
          <w:spacing w:val="-5"/>
          <w:sz w:val="28"/>
          <w:lang w:val="de-DE"/>
        </w:rPr>
        <w:t xml:space="preserve">Woher </w:t>
      </w:r>
      <w:r w:rsidRPr="005C7BED">
        <w:rPr>
          <w:color w:val="000007"/>
          <w:sz w:val="28"/>
          <w:lang w:val="de-DE"/>
        </w:rPr>
        <w:t>die deutschen Wörter</w:t>
      </w:r>
      <w:r w:rsidRPr="005C7BED">
        <w:rPr>
          <w:color w:val="000007"/>
          <w:spacing w:val="42"/>
          <w:sz w:val="28"/>
          <w:lang w:val="de-DE"/>
        </w:rPr>
        <w:t xml:space="preserve"> </w:t>
      </w:r>
      <w:r w:rsidRPr="005C7BED">
        <w:rPr>
          <w:color w:val="000007"/>
          <w:sz w:val="28"/>
          <w:lang w:val="de-DE"/>
        </w:rPr>
        <w:t>kommen.</w:t>
      </w:r>
    </w:p>
    <w:p w:rsidR="003B6C6B" w:rsidRPr="005C7BED" w:rsidRDefault="004D4C60">
      <w:pPr>
        <w:pStyle w:val="a3"/>
        <w:tabs>
          <w:tab w:val="left" w:pos="1830"/>
          <w:tab w:val="left" w:pos="2449"/>
          <w:tab w:val="left" w:pos="3102"/>
          <w:tab w:val="left" w:pos="4542"/>
          <w:tab w:val="left" w:pos="5684"/>
          <w:tab w:val="left" w:pos="6745"/>
          <w:tab w:val="left" w:pos="7268"/>
          <w:tab w:val="left" w:pos="7926"/>
          <w:tab w:val="left" w:pos="8689"/>
          <w:tab w:val="left" w:pos="9131"/>
        </w:tabs>
        <w:spacing w:before="163" w:line="357" w:lineRule="auto"/>
        <w:ind w:left="683" w:right="200" w:firstLine="0"/>
        <w:jc w:val="left"/>
        <w:rPr>
          <w:lang w:val="de-DE"/>
        </w:rPr>
      </w:pPr>
      <w:r w:rsidRPr="005C7BED">
        <w:rPr>
          <w:color w:val="000007"/>
          <w:lang w:val="de-DE"/>
        </w:rPr>
        <w:t>//Horst,</w:t>
      </w:r>
      <w:r w:rsidRPr="005C7BED">
        <w:rPr>
          <w:color w:val="000007"/>
          <w:lang w:val="de-DE"/>
        </w:rPr>
        <w:tab/>
        <w:t>M.</w:t>
      </w:r>
      <w:r w:rsidRPr="005C7BED">
        <w:rPr>
          <w:color w:val="000007"/>
          <w:lang w:val="de-DE"/>
        </w:rPr>
        <w:tab/>
        <w:t>H./</w:t>
      </w:r>
      <w:r w:rsidRPr="005C7BED">
        <w:rPr>
          <w:color w:val="000007"/>
          <w:lang w:val="de-DE"/>
        </w:rPr>
        <w:tab/>
        <w:t>München:</w:t>
      </w:r>
      <w:r w:rsidRPr="005C7BED">
        <w:rPr>
          <w:color w:val="000007"/>
          <w:lang w:val="de-DE"/>
        </w:rPr>
        <w:tab/>
        <w:t>Langen</w:t>
      </w:r>
      <w:r w:rsidRPr="005C7BED">
        <w:rPr>
          <w:color w:val="000007"/>
          <w:lang w:val="de-DE"/>
        </w:rPr>
        <w:tab/>
        <w:t>Müller</w:t>
      </w:r>
      <w:r w:rsidRPr="005C7BED">
        <w:rPr>
          <w:color w:val="000007"/>
          <w:lang w:val="de-DE"/>
        </w:rPr>
        <w:tab/>
        <w:t>in</w:t>
      </w:r>
      <w:r w:rsidRPr="005C7BED">
        <w:rPr>
          <w:color w:val="000007"/>
          <w:lang w:val="de-DE"/>
        </w:rPr>
        <w:tab/>
        <w:t>der</w:t>
      </w:r>
      <w:r w:rsidRPr="005C7BED">
        <w:rPr>
          <w:color w:val="000007"/>
          <w:lang w:val="de-DE"/>
        </w:rPr>
        <w:tab/>
      </w:r>
      <w:r w:rsidRPr="005C7BED">
        <w:rPr>
          <w:color w:val="000007"/>
          <w:spacing w:val="-6"/>
          <w:lang w:val="de-DE"/>
        </w:rPr>
        <w:t>F.A.</w:t>
      </w:r>
      <w:r w:rsidRPr="005C7BED">
        <w:rPr>
          <w:color w:val="000007"/>
          <w:spacing w:val="-6"/>
          <w:lang w:val="de-DE"/>
        </w:rPr>
        <w:tab/>
      </w:r>
      <w:r w:rsidRPr="005C7BED">
        <w:rPr>
          <w:color w:val="000007"/>
          <w:lang w:val="de-DE"/>
        </w:rPr>
        <w:t>–</w:t>
      </w:r>
      <w:r w:rsidRPr="005C7BED">
        <w:rPr>
          <w:color w:val="000007"/>
          <w:lang w:val="de-DE"/>
        </w:rPr>
        <w:tab/>
      </w:r>
      <w:r w:rsidRPr="005C7BED">
        <w:rPr>
          <w:color w:val="000007"/>
          <w:w w:val="95"/>
          <w:lang w:val="de-DE"/>
        </w:rPr>
        <w:t xml:space="preserve">Herbig </w:t>
      </w:r>
      <w:r w:rsidRPr="005C7BED">
        <w:rPr>
          <w:color w:val="000007"/>
          <w:lang w:val="de-DE"/>
        </w:rPr>
        <w:t>Verlagsbuchhandlung GmbH. –</w:t>
      </w:r>
      <w:r w:rsidRPr="005C7BED">
        <w:rPr>
          <w:color w:val="000007"/>
          <w:spacing w:val="7"/>
          <w:lang w:val="de-DE"/>
        </w:rPr>
        <w:t xml:space="preserve"> </w:t>
      </w:r>
      <w:r w:rsidRPr="005C7BED">
        <w:rPr>
          <w:color w:val="000007"/>
          <w:lang w:val="de-DE"/>
        </w:rPr>
        <w:t>2007.</w:t>
      </w:r>
    </w:p>
    <w:p w:rsidR="003B6C6B" w:rsidRDefault="004D4C60">
      <w:pPr>
        <w:pStyle w:val="a4"/>
        <w:numPr>
          <w:ilvl w:val="2"/>
          <w:numId w:val="1"/>
        </w:numPr>
        <w:tabs>
          <w:tab w:val="left" w:pos="2450"/>
        </w:tabs>
        <w:spacing w:before="220" w:line="360" w:lineRule="auto"/>
        <w:ind w:right="182" w:firstLine="705"/>
        <w:jc w:val="both"/>
        <w:rPr>
          <w:sz w:val="28"/>
        </w:rPr>
      </w:pPr>
      <w:r w:rsidRPr="005C7BED">
        <w:rPr>
          <w:color w:val="000007"/>
          <w:sz w:val="28"/>
          <w:lang w:val="de-DE"/>
        </w:rPr>
        <w:t>Kleiner S. Die Kodifikation der deutschen Standardauss rache</w:t>
      </w:r>
      <w:r w:rsidRPr="005C7BED">
        <w:rPr>
          <w:color w:val="000007"/>
          <w:spacing w:val="-40"/>
          <w:sz w:val="28"/>
          <w:lang w:val="de-DE"/>
        </w:rPr>
        <w:t xml:space="preserve"> </w:t>
      </w:r>
      <w:r w:rsidRPr="005C7BED">
        <w:rPr>
          <w:color w:val="000007"/>
          <w:spacing w:val="-9"/>
          <w:sz w:val="28"/>
          <w:lang w:val="de-DE"/>
        </w:rPr>
        <w:t xml:space="preserve">im </w:t>
      </w:r>
      <w:r w:rsidRPr="005C7BED">
        <w:rPr>
          <w:color w:val="000007"/>
          <w:sz w:val="28"/>
          <w:lang w:val="de-DE"/>
        </w:rPr>
        <w:t xml:space="preserve">S iegel der faktischen Variabilität des Gebrauchsstandards //Kleiner S., </w:t>
      </w:r>
      <w:r w:rsidRPr="005C7BED">
        <w:rPr>
          <w:color w:val="000007"/>
          <w:spacing w:val="-3"/>
          <w:sz w:val="28"/>
          <w:lang w:val="de-DE"/>
        </w:rPr>
        <w:t xml:space="preserve">Plewnia </w:t>
      </w:r>
      <w:r w:rsidRPr="005C7BED">
        <w:rPr>
          <w:color w:val="000007"/>
          <w:sz w:val="28"/>
          <w:lang w:val="de-DE"/>
        </w:rPr>
        <w:t xml:space="preserve">A., Witt A. (Hrsg.) –Jahrbuch des Instituts für Deutsche S rache 2013./ </w:t>
      </w:r>
      <w:r>
        <w:rPr>
          <w:color w:val="000007"/>
          <w:sz w:val="28"/>
        </w:rPr>
        <w:t>Berlin, Boston: de Gruyter – 2014. – S.</w:t>
      </w:r>
      <w:r>
        <w:rPr>
          <w:color w:val="000007"/>
          <w:spacing w:val="9"/>
          <w:sz w:val="28"/>
        </w:rPr>
        <w:t xml:space="preserve"> </w:t>
      </w:r>
      <w:r>
        <w:rPr>
          <w:color w:val="000007"/>
          <w:sz w:val="28"/>
        </w:rPr>
        <w:t>273–298.</w:t>
      </w:r>
    </w:p>
    <w:p w:rsidR="003B6C6B" w:rsidRDefault="003B6C6B">
      <w:pPr>
        <w:spacing w:line="360" w:lineRule="auto"/>
        <w:jc w:val="both"/>
        <w:rPr>
          <w:sz w:val="28"/>
        </w:rPr>
        <w:sectPr w:rsidR="003B6C6B">
          <w:pgSz w:w="11910" w:h="16840"/>
          <w:pgMar w:top="1280" w:right="640" w:bottom="280" w:left="1160" w:header="718" w:footer="0" w:gutter="0"/>
          <w:cols w:space="720"/>
        </w:sectPr>
      </w:pPr>
    </w:p>
    <w:p w:rsidR="003B6C6B" w:rsidRPr="005C7BED" w:rsidRDefault="004D4C60">
      <w:pPr>
        <w:pStyle w:val="a4"/>
        <w:numPr>
          <w:ilvl w:val="2"/>
          <w:numId w:val="1"/>
        </w:numPr>
        <w:tabs>
          <w:tab w:val="left" w:pos="2383"/>
        </w:tabs>
        <w:spacing w:before="90" w:line="360" w:lineRule="auto"/>
        <w:ind w:right="190" w:firstLine="705"/>
        <w:jc w:val="both"/>
        <w:rPr>
          <w:sz w:val="28"/>
          <w:lang w:val="de-DE"/>
        </w:rPr>
      </w:pPr>
      <w:r w:rsidRPr="005C7BED">
        <w:rPr>
          <w:color w:val="000007"/>
          <w:spacing w:val="-3"/>
          <w:sz w:val="28"/>
          <w:lang w:val="de-DE"/>
        </w:rPr>
        <w:lastRenderedPageBreak/>
        <w:t xml:space="preserve">Kramer, </w:t>
      </w:r>
      <w:r w:rsidRPr="005C7BED">
        <w:rPr>
          <w:color w:val="000007"/>
          <w:sz w:val="28"/>
          <w:lang w:val="de-DE"/>
        </w:rPr>
        <w:t xml:space="preserve">J. Das Französische in Deutschland. // </w:t>
      </w:r>
      <w:r w:rsidRPr="005C7BED">
        <w:rPr>
          <w:color w:val="000007"/>
          <w:spacing w:val="-4"/>
          <w:sz w:val="28"/>
          <w:lang w:val="de-DE"/>
        </w:rPr>
        <w:t xml:space="preserve">Kramer, </w:t>
      </w:r>
      <w:r w:rsidRPr="005C7BED">
        <w:rPr>
          <w:color w:val="000007"/>
          <w:sz w:val="28"/>
          <w:lang w:val="de-DE"/>
        </w:rPr>
        <w:t>J. – Stuttgart: Steiner –</w:t>
      </w:r>
      <w:r w:rsidRPr="005C7BED">
        <w:rPr>
          <w:color w:val="000007"/>
          <w:spacing w:val="7"/>
          <w:sz w:val="28"/>
          <w:lang w:val="de-DE"/>
        </w:rPr>
        <w:t xml:space="preserve"> </w:t>
      </w:r>
      <w:r w:rsidRPr="005C7BED">
        <w:rPr>
          <w:color w:val="000007"/>
          <w:sz w:val="28"/>
          <w:lang w:val="de-DE"/>
        </w:rPr>
        <w:t>1992.</w:t>
      </w:r>
    </w:p>
    <w:p w:rsidR="003B6C6B" w:rsidRPr="005C7BED" w:rsidRDefault="004D4C60">
      <w:pPr>
        <w:pStyle w:val="a4"/>
        <w:numPr>
          <w:ilvl w:val="2"/>
          <w:numId w:val="1"/>
        </w:numPr>
        <w:tabs>
          <w:tab w:val="left" w:pos="2450"/>
        </w:tabs>
        <w:spacing w:before="218" w:line="357" w:lineRule="auto"/>
        <w:ind w:right="125" w:firstLine="705"/>
        <w:jc w:val="both"/>
        <w:rPr>
          <w:sz w:val="28"/>
          <w:lang w:val="de-DE"/>
        </w:rPr>
      </w:pPr>
      <w:r w:rsidRPr="005C7BED">
        <w:rPr>
          <w:color w:val="000007"/>
          <w:sz w:val="28"/>
          <w:lang w:val="de-DE"/>
        </w:rPr>
        <w:t>Krech</w:t>
      </w:r>
      <w:r w:rsidRPr="005C7BED">
        <w:rPr>
          <w:color w:val="000007"/>
          <w:spacing w:val="-16"/>
          <w:sz w:val="28"/>
          <w:lang w:val="de-DE"/>
        </w:rPr>
        <w:t xml:space="preserve"> </w:t>
      </w:r>
      <w:r w:rsidRPr="005C7BED">
        <w:rPr>
          <w:color w:val="000007"/>
          <w:sz w:val="28"/>
          <w:lang w:val="de-DE"/>
        </w:rPr>
        <w:t>E.-M.</w:t>
      </w:r>
      <w:r w:rsidRPr="005C7BED">
        <w:rPr>
          <w:color w:val="000007"/>
          <w:spacing w:val="-17"/>
          <w:sz w:val="28"/>
          <w:lang w:val="de-DE"/>
        </w:rPr>
        <w:t xml:space="preserve"> </w:t>
      </w:r>
      <w:r w:rsidRPr="005C7BED">
        <w:rPr>
          <w:color w:val="000007"/>
          <w:sz w:val="28"/>
          <w:lang w:val="de-DE"/>
        </w:rPr>
        <w:t>Wörterbuch</w:t>
      </w:r>
      <w:r w:rsidRPr="005C7BED">
        <w:rPr>
          <w:color w:val="000007"/>
          <w:spacing w:val="-16"/>
          <w:sz w:val="28"/>
          <w:lang w:val="de-DE"/>
        </w:rPr>
        <w:t xml:space="preserve"> </w:t>
      </w:r>
      <w:r w:rsidRPr="005C7BED">
        <w:rPr>
          <w:color w:val="000007"/>
          <w:sz w:val="28"/>
          <w:lang w:val="de-DE"/>
        </w:rPr>
        <w:t>der</w:t>
      </w:r>
      <w:r w:rsidRPr="005C7BED">
        <w:rPr>
          <w:color w:val="000007"/>
          <w:spacing w:val="-16"/>
          <w:sz w:val="28"/>
          <w:lang w:val="de-DE"/>
        </w:rPr>
        <w:t xml:space="preserve"> </w:t>
      </w:r>
      <w:r w:rsidRPr="005C7BED">
        <w:rPr>
          <w:color w:val="000007"/>
          <w:sz w:val="28"/>
          <w:lang w:val="de-DE"/>
        </w:rPr>
        <w:t>deutschen</w:t>
      </w:r>
      <w:r w:rsidRPr="005C7BED">
        <w:rPr>
          <w:color w:val="000007"/>
          <w:spacing w:val="-19"/>
          <w:sz w:val="28"/>
          <w:lang w:val="de-DE"/>
        </w:rPr>
        <w:t xml:space="preserve"> </w:t>
      </w:r>
      <w:r w:rsidRPr="005C7BED">
        <w:rPr>
          <w:color w:val="000007"/>
          <w:sz w:val="28"/>
          <w:lang w:val="de-DE"/>
        </w:rPr>
        <w:t>Auss rache.//Krech</w:t>
      </w:r>
      <w:r w:rsidRPr="005C7BED">
        <w:rPr>
          <w:color w:val="000007"/>
          <w:spacing w:val="-16"/>
          <w:sz w:val="28"/>
          <w:lang w:val="de-DE"/>
        </w:rPr>
        <w:t xml:space="preserve"> </w:t>
      </w:r>
      <w:r w:rsidRPr="005C7BED">
        <w:rPr>
          <w:color w:val="000007"/>
          <w:spacing w:val="-4"/>
          <w:sz w:val="28"/>
          <w:lang w:val="de-DE"/>
        </w:rPr>
        <w:t xml:space="preserve">E.-M., </w:t>
      </w:r>
      <w:r w:rsidRPr="005C7BED">
        <w:rPr>
          <w:color w:val="000007"/>
          <w:sz w:val="28"/>
          <w:lang w:val="de-DE"/>
        </w:rPr>
        <w:t>Kurka</w:t>
      </w:r>
      <w:r w:rsidRPr="005C7BED">
        <w:rPr>
          <w:color w:val="000007"/>
          <w:spacing w:val="-7"/>
          <w:sz w:val="28"/>
          <w:lang w:val="de-DE"/>
        </w:rPr>
        <w:t xml:space="preserve"> </w:t>
      </w:r>
      <w:r w:rsidRPr="005C7BED">
        <w:rPr>
          <w:color w:val="000007"/>
          <w:sz w:val="28"/>
          <w:lang w:val="de-DE"/>
        </w:rPr>
        <w:t>E.,</w:t>
      </w:r>
      <w:r w:rsidRPr="005C7BED">
        <w:rPr>
          <w:color w:val="000007"/>
          <w:spacing w:val="-9"/>
          <w:sz w:val="28"/>
          <w:lang w:val="de-DE"/>
        </w:rPr>
        <w:t xml:space="preserve"> </w:t>
      </w:r>
      <w:r w:rsidRPr="005C7BED">
        <w:rPr>
          <w:color w:val="000007"/>
          <w:sz w:val="28"/>
          <w:lang w:val="de-DE"/>
        </w:rPr>
        <w:t>Stelzig</w:t>
      </w:r>
      <w:r w:rsidRPr="005C7BED">
        <w:rPr>
          <w:color w:val="000007"/>
          <w:spacing w:val="-3"/>
          <w:sz w:val="28"/>
          <w:lang w:val="de-DE"/>
        </w:rPr>
        <w:t xml:space="preserve"> </w:t>
      </w:r>
      <w:r w:rsidRPr="005C7BED">
        <w:rPr>
          <w:color w:val="000007"/>
          <w:sz w:val="28"/>
          <w:lang w:val="de-DE"/>
        </w:rPr>
        <w:t>H./Lei zig:</w:t>
      </w:r>
      <w:r w:rsidRPr="005C7BED">
        <w:rPr>
          <w:color w:val="000007"/>
          <w:spacing w:val="-8"/>
          <w:sz w:val="28"/>
          <w:lang w:val="de-DE"/>
        </w:rPr>
        <w:t xml:space="preserve"> </w:t>
      </w:r>
      <w:r w:rsidRPr="005C7BED">
        <w:rPr>
          <w:color w:val="000007"/>
          <w:sz w:val="28"/>
          <w:lang w:val="de-DE"/>
        </w:rPr>
        <w:t>VEB</w:t>
      </w:r>
      <w:r w:rsidRPr="005C7BED">
        <w:rPr>
          <w:color w:val="000007"/>
          <w:spacing w:val="-6"/>
          <w:sz w:val="28"/>
          <w:lang w:val="de-DE"/>
        </w:rPr>
        <w:t xml:space="preserve"> </w:t>
      </w:r>
      <w:r w:rsidRPr="005C7BED">
        <w:rPr>
          <w:color w:val="000007"/>
          <w:sz w:val="28"/>
          <w:lang w:val="de-DE"/>
        </w:rPr>
        <w:t>Bibliogra hisches</w:t>
      </w:r>
      <w:r w:rsidRPr="005C7BED">
        <w:rPr>
          <w:color w:val="000007"/>
          <w:spacing w:val="-5"/>
          <w:sz w:val="28"/>
          <w:lang w:val="de-DE"/>
        </w:rPr>
        <w:t xml:space="preserve"> </w:t>
      </w:r>
      <w:r w:rsidRPr="005C7BED">
        <w:rPr>
          <w:color w:val="000007"/>
          <w:sz w:val="28"/>
          <w:lang w:val="de-DE"/>
        </w:rPr>
        <w:t>Institut</w:t>
      </w:r>
      <w:r w:rsidRPr="005C7BED">
        <w:rPr>
          <w:color w:val="000007"/>
          <w:spacing w:val="-8"/>
          <w:sz w:val="28"/>
          <w:lang w:val="de-DE"/>
        </w:rPr>
        <w:t xml:space="preserve"> </w:t>
      </w:r>
      <w:r w:rsidRPr="005C7BED">
        <w:rPr>
          <w:color w:val="000007"/>
          <w:sz w:val="28"/>
          <w:lang w:val="de-DE"/>
        </w:rPr>
        <w:t>.</w:t>
      </w:r>
      <w:r w:rsidRPr="005C7BED">
        <w:rPr>
          <w:color w:val="000007"/>
          <w:spacing w:val="-10"/>
          <w:sz w:val="28"/>
          <w:lang w:val="de-DE"/>
        </w:rPr>
        <w:t xml:space="preserve"> </w:t>
      </w:r>
      <w:r w:rsidRPr="005C7BED">
        <w:rPr>
          <w:color w:val="000007"/>
          <w:sz w:val="28"/>
          <w:lang w:val="de-DE"/>
        </w:rPr>
        <w:t>–</w:t>
      </w:r>
      <w:r w:rsidRPr="005C7BED">
        <w:rPr>
          <w:color w:val="000007"/>
          <w:spacing w:val="-7"/>
          <w:sz w:val="28"/>
          <w:lang w:val="de-DE"/>
        </w:rPr>
        <w:t xml:space="preserve"> </w:t>
      </w:r>
      <w:r w:rsidRPr="005C7BED">
        <w:rPr>
          <w:color w:val="000007"/>
          <w:sz w:val="28"/>
          <w:lang w:val="de-DE"/>
        </w:rPr>
        <w:t>1964.</w:t>
      </w:r>
    </w:p>
    <w:p w:rsidR="003B6C6B" w:rsidRPr="005C7BED" w:rsidRDefault="004D4C60">
      <w:pPr>
        <w:pStyle w:val="a4"/>
        <w:numPr>
          <w:ilvl w:val="2"/>
          <w:numId w:val="1"/>
        </w:numPr>
        <w:tabs>
          <w:tab w:val="left" w:pos="2450"/>
        </w:tabs>
        <w:spacing w:before="221" w:line="360" w:lineRule="auto"/>
        <w:ind w:right="125" w:firstLine="705"/>
        <w:jc w:val="both"/>
        <w:rPr>
          <w:sz w:val="28"/>
          <w:lang w:val="de-DE"/>
        </w:rPr>
      </w:pPr>
      <w:r w:rsidRPr="005C7BED">
        <w:rPr>
          <w:color w:val="000007"/>
          <w:sz w:val="28"/>
          <w:lang w:val="de-DE"/>
        </w:rPr>
        <w:t>Limbach.</w:t>
      </w:r>
      <w:r w:rsidRPr="005C7BED">
        <w:rPr>
          <w:color w:val="000007"/>
          <w:spacing w:val="-13"/>
          <w:sz w:val="28"/>
          <w:lang w:val="de-DE"/>
        </w:rPr>
        <w:t xml:space="preserve"> </w:t>
      </w:r>
      <w:r w:rsidRPr="005C7BED">
        <w:rPr>
          <w:color w:val="000007"/>
          <w:sz w:val="28"/>
          <w:lang w:val="de-DE"/>
        </w:rPr>
        <w:t>J.</w:t>
      </w:r>
      <w:r w:rsidRPr="005C7BED">
        <w:rPr>
          <w:color w:val="000007"/>
          <w:spacing w:val="-9"/>
          <w:sz w:val="28"/>
          <w:lang w:val="de-DE"/>
        </w:rPr>
        <w:t xml:space="preserve"> </w:t>
      </w:r>
      <w:r w:rsidRPr="005C7BED">
        <w:rPr>
          <w:color w:val="000007"/>
          <w:sz w:val="28"/>
          <w:lang w:val="de-DE"/>
        </w:rPr>
        <w:t>Ausgewanderte</w:t>
      </w:r>
      <w:r w:rsidRPr="005C7BED">
        <w:rPr>
          <w:color w:val="000007"/>
          <w:spacing w:val="-5"/>
          <w:sz w:val="28"/>
          <w:lang w:val="de-DE"/>
        </w:rPr>
        <w:t xml:space="preserve"> </w:t>
      </w:r>
      <w:r w:rsidRPr="005C7BED">
        <w:rPr>
          <w:color w:val="000007"/>
          <w:sz w:val="28"/>
          <w:lang w:val="de-DE"/>
        </w:rPr>
        <w:t>Wörter.//</w:t>
      </w:r>
      <w:r w:rsidRPr="005C7BED">
        <w:rPr>
          <w:color w:val="000007"/>
          <w:spacing w:val="-11"/>
          <w:sz w:val="28"/>
          <w:lang w:val="de-DE"/>
        </w:rPr>
        <w:t xml:space="preserve"> </w:t>
      </w:r>
      <w:r w:rsidRPr="005C7BED">
        <w:rPr>
          <w:color w:val="000007"/>
          <w:sz w:val="28"/>
          <w:lang w:val="de-DE"/>
        </w:rPr>
        <w:t>Limbach.</w:t>
      </w:r>
      <w:r w:rsidRPr="005C7BED">
        <w:rPr>
          <w:color w:val="000007"/>
          <w:spacing w:val="-8"/>
          <w:sz w:val="28"/>
          <w:lang w:val="de-DE"/>
        </w:rPr>
        <w:t xml:space="preserve"> </w:t>
      </w:r>
      <w:r w:rsidRPr="005C7BED">
        <w:rPr>
          <w:color w:val="000007"/>
          <w:sz w:val="28"/>
          <w:lang w:val="de-DE"/>
        </w:rPr>
        <w:t>J.</w:t>
      </w:r>
      <w:r w:rsidRPr="005C7BED">
        <w:rPr>
          <w:color w:val="000007"/>
          <w:spacing w:val="-8"/>
          <w:sz w:val="28"/>
          <w:lang w:val="de-DE"/>
        </w:rPr>
        <w:t xml:space="preserve"> </w:t>
      </w:r>
      <w:r w:rsidRPr="005C7BED">
        <w:rPr>
          <w:color w:val="000007"/>
          <w:sz w:val="28"/>
          <w:lang w:val="de-DE"/>
        </w:rPr>
        <w:t>–</w:t>
      </w:r>
      <w:r w:rsidRPr="005C7BED">
        <w:rPr>
          <w:color w:val="000007"/>
          <w:spacing w:val="-6"/>
          <w:sz w:val="28"/>
          <w:lang w:val="de-DE"/>
        </w:rPr>
        <w:t xml:space="preserve"> </w:t>
      </w:r>
      <w:r w:rsidRPr="005C7BED">
        <w:rPr>
          <w:color w:val="000007"/>
          <w:sz w:val="28"/>
          <w:lang w:val="de-DE"/>
        </w:rPr>
        <w:t>Hueber</w:t>
      </w:r>
      <w:r w:rsidRPr="005C7BED">
        <w:rPr>
          <w:color w:val="000007"/>
          <w:spacing w:val="-3"/>
          <w:sz w:val="28"/>
          <w:lang w:val="de-DE"/>
        </w:rPr>
        <w:t xml:space="preserve"> </w:t>
      </w:r>
      <w:r w:rsidRPr="005C7BED">
        <w:rPr>
          <w:color w:val="000007"/>
          <w:spacing w:val="-5"/>
          <w:sz w:val="28"/>
          <w:lang w:val="de-DE"/>
        </w:rPr>
        <w:t xml:space="preserve">Verlag, </w:t>
      </w:r>
      <w:r w:rsidRPr="005C7BED">
        <w:rPr>
          <w:color w:val="000007"/>
          <w:sz w:val="28"/>
          <w:lang w:val="de-DE"/>
        </w:rPr>
        <w:t>Ismaning, Deutschland –</w:t>
      </w:r>
      <w:r w:rsidRPr="005C7BED">
        <w:rPr>
          <w:color w:val="000007"/>
          <w:spacing w:val="7"/>
          <w:sz w:val="28"/>
          <w:lang w:val="de-DE"/>
        </w:rPr>
        <w:t xml:space="preserve"> </w:t>
      </w:r>
      <w:r w:rsidRPr="005C7BED">
        <w:rPr>
          <w:color w:val="000007"/>
          <w:sz w:val="28"/>
          <w:lang w:val="de-DE"/>
        </w:rPr>
        <w:t>2007.</w:t>
      </w:r>
    </w:p>
    <w:p w:rsidR="003B6C6B" w:rsidRDefault="004D4C60">
      <w:pPr>
        <w:pStyle w:val="a4"/>
        <w:numPr>
          <w:ilvl w:val="2"/>
          <w:numId w:val="1"/>
        </w:numPr>
        <w:tabs>
          <w:tab w:val="left" w:pos="2450"/>
        </w:tabs>
        <w:spacing w:before="213" w:line="360" w:lineRule="auto"/>
        <w:ind w:right="189" w:firstLine="705"/>
        <w:jc w:val="both"/>
        <w:rPr>
          <w:sz w:val="28"/>
        </w:rPr>
      </w:pPr>
      <w:r w:rsidRPr="005C7BED">
        <w:rPr>
          <w:color w:val="000007"/>
          <w:sz w:val="28"/>
          <w:lang w:val="de-DE"/>
        </w:rPr>
        <w:t xml:space="preserve">Mattheier, Klaus (: Französisch verdrängt Deutsch. In: S illner, Bernd (Hrsg.): Französische S rache in Deutschland im Zeitalter </w:t>
      </w:r>
      <w:r w:rsidRPr="005C7BED">
        <w:rPr>
          <w:color w:val="000007"/>
          <w:spacing w:val="-8"/>
          <w:sz w:val="28"/>
          <w:lang w:val="de-DE"/>
        </w:rPr>
        <w:t xml:space="preserve">der </w:t>
      </w:r>
      <w:r w:rsidRPr="005C7BED">
        <w:rPr>
          <w:color w:val="000007"/>
          <w:sz w:val="28"/>
          <w:lang w:val="de-DE"/>
        </w:rPr>
        <w:t xml:space="preserve">Französischen Revolution. </w:t>
      </w:r>
      <w:r>
        <w:rPr>
          <w:color w:val="000007"/>
          <w:sz w:val="28"/>
        </w:rPr>
        <w:t>Frankfurt a.M. - 1997 –</w:t>
      </w:r>
      <w:r>
        <w:rPr>
          <w:color w:val="000007"/>
          <w:spacing w:val="-4"/>
          <w:sz w:val="28"/>
        </w:rPr>
        <w:t xml:space="preserve"> </w:t>
      </w:r>
      <w:r>
        <w:rPr>
          <w:color w:val="000007"/>
          <w:sz w:val="28"/>
        </w:rPr>
        <w:t>S.27-38.</w:t>
      </w:r>
    </w:p>
    <w:p w:rsidR="003B6C6B" w:rsidRPr="005C7BED" w:rsidRDefault="004D4C60">
      <w:pPr>
        <w:pStyle w:val="a4"/>
        <w:numPr>
          <w:ilvl w:val="2"/>
          <w:numId w:val="1"/>
        </w:numPr>
        <w:tabs>
          <w:tab w:val="left" w:pos="2383"/>
        </w:tabs>
        <w:spacing w:line="360" w:lineRule="auto"/>
        <w:ind w:right="198" w:firstLine="705"/>
        <w:jc w:val="both"/>
        <w:rPr>
          <w:sz w:val="28"/>
          <w:lang w:val="de-DE"/>
        </w:rPr>
      </w:pPr>
      <w:r w:rsidRPr="005C7BED">
        <w:rPr>
          <w:color w:val="000007"/>
          <w:sz w:val="28"/>
          <w:lang w:val="de-DE"/>
        </w:rPr>
        <w:t>Munske H.H. Zur Fremdheit  und  Vertrautheit  der  ‘Fremdwörter‘ im Deutsche //Munske H.H. Peschel</w:t>
      </w:r>
      <w:r w:rsidRPr="005C7BED">
        <w:rPr>
          <w:color w:val="000007"/>
          <w:spacing w:val="11"/>
          <w:sz w:val="28"/>
          <w:lang w:val="de-DE"/>
        </w:rPr>
        <w:t xml:space="preserve"> </w:t>
      </w:r>
      <w:r w:rsidRPr="005C7BED">
        <w:rPr>
          <w:color w:val="000007"/>
          <w:sz w:val="28"/>
          <w:lang w:val="de-DE"/>
        </w:rPr>
        <w:t>D.\</w:t>
      </w:r>
    </w:p>
    <w:p w:rsidR="003B6C6B" w:rsidRDefault="004D4C60">
      <w:pPr>
        <w:pStyle w:val="a4"/>
        <w:numPr>
          <w:ilvl w:val="2"/>
          <w:numId w:val="1"/>
        </w:numPr>
        <w:tabs>
          <w:tab w:val="left" w:pos="2383"/>
        </w:tabs>
        <w:spacing w:before="218" w:line="360" w:lineRule="auto"/>
        <w:ind w:right="195" w:firstLine="705"/>
        <w:jc w:val="both"/>
        <w:rPr>
          <w:sz w:val="28"/>
        </w:rPr>
      </w:pPr>
      <w:r w:rsidRPr="005C7BED">
        <w:rPr>
          <w:color w:val="000007"/>
          <w:sz w:val="28"/>
          <w:lang w:val="de-DE"/>
        </w:rPr>
        <w:t xml:space="preserve">Nübling D. Prinzi ien der Irregularisierung. Eine kontrastive Analyse von zehn Verben in zehn germanischen S rachen.// </w:t>
      </w:r>
      <w:r>
        <w:rPr>
          <w:color w:val="000007"/>
          <w:sz w:val="28"/>
        </w:rPr>
        <w:t xml:space="preserve">Nübling </w:t>
      </w:r>
      <w:r>
        <w:rPr>
          <w:color w:val="000007"/>
          <w:spacing w:val="-8"/>
          <w:sz w:val="28"/>
        </w:rPr>
        <w:t xml:space="preserve">D.– </w:t>
      </w:r>
      <w:r>
        <w:rPr>
          <w:color w:val="000007"/>
          <w:sz w:val="28"/>
        </w:rPr>
        <w:t>Tübingen. – 2000.</w:t>
      </w:r>
    </w:p>
    <w:p w:rsidR="003B6C6B" w:rsidRPr="005C7BED" w:rsidRDefault="004D4C60">
      <w:pPr>
        <w:pStyle w:val="a4"/>
        <w:numPr>
          <w:ilvl w:val="2"/>
          <w:numId w:val="1"/>
        </w:numPr>
        <w:tabs>
          <w:tab w:val="left" w:pos="2383"/>
        </w:tabs>
        <w:spacing w:line="360" w:lineRule="auto"/>
        <w:ind w:right="182" w:firstLine="705"/>
        <w:jc w:val="both"/>
        <w:rPr>
          <w:sz w:val="28"/>
          <w:lang w:val="de-DE"/>
        </w:rPr>
      </w:pPr>
      <w:r w:rsidRPr="005C7BED">
        <w:rPr>
          <w:color w:val="000007"/>
          <w:sz w:val="28"/>
          <w:lang w:val="de-DE"/>
        </w:rPr>
        <w:t xml:space="preserve">Otto K. Eurodeutsch – Untersuchungen zu Euro äismen und Internationalismen im deutschen </w:t>
      </w:r>
      <w:r w:rsidRPr="005C7BED">
        <w:rPr>
          <w:color w:val="000007"/>
          <w:spacing w:val="-3"/>
          <w:sz w:val="28"/>
          <w:lang w:val="de-DE"/>
        </w:rPr>
        <w:t xml:space="preserve">Wortschatz.//Otto </w:t>
      </w:r>
      <w:r w:rsidRPr="005C7BED">
        <w:rPr>
          <w:color w:val="000007"/>
          <w:sz w:val="28"/>
          <w:lang w:val="de-DE"/>
        </w:rPr>
        <w:t xml:space="preserve">K. / Berlin: </w:t>
      </w:r>
      <w:r w:rsidRPr="005C7BED">
        <w:rPr>
          <w:color w:val="000007"/>
          <w:spacing w:val="-4"/>
          <w:sz w:val="28"/>
          <w:lang w:val="de-DE"/>
        </w:rPr>
        <w:t xml:space="preserve">Logos-Verlag. </w:t>
      </w:r>
      <w:r w:rsidRPr="005C7BED">
        <w:rPr>
          <w:color w:val="000007"/>
          <w:sz w:val="28"/>
          <w:lang w:val="de-DE"/>
        </w:rPr>
        <w:t>– 2009.</w:t>
      </w:r>
    </w:p>
    <w:p w:rsidR="003B6C6B" w:rsidRPr="005C7BED" w:rsidRDefault="004D4C60">
      <w:pPr>
        <w:pStyle w:val="a4"/>
        <w:numPr>
          <w:ilvl w:val="2"/>
          <w:numId w:val="1"/>
        </w:numPr>
        <w:tabs>
          <w:tab w:val="left" w:pos="2383"/>
        </w:tabs>
        <w:spacing w:before="215" w:line="357" w:lineRule="auto"/>
        <w:ind w:right="189" w:firstLine="705"/>
        <w:jc w:val="both"/>
        <w:rPr>
          <w:sz w:val="28"/>
          <w:lang w:val="de-DE"/>
        </w:rPr>
      </w:pPr>
      <w:r w:rsidRPr="005C7BED">
        <w:rPr>
          <w:color w:val="000007"/>
          <w:sz w:val="28"/>
          <w:lang w:val="de-DE"/>
        </w:rPr>
        <w:t>Polenz,</w:t>
      </w:r>
      <w:r w:rsidRPr="005C7BED">
        <w:rPr>
          <w:color w:val="000007"/>
          <w:spacing w:val="-20"/>
          <w:sz w:val="28"/>
          <w:lang w:val="de-DE"/>
        </w:rPr>
        <w:t xml:space="preserve"> </w:t>
      </w:r>
      <w:r w:rsidRPr="005C7BED">
        <w:rPr>
          <w:color w:val="000007"/>
          <w:sz w:val="28"/>
          <w:lang w:val="de-DE"/>
        </w:rPr>
        <w:t>P</w:t>
      </w:r>
      <w:r>
        <w:rPr>
          <w:color w:val="000007"/>
          <w:sz w:val="28"/>
        </w:rPr>
        <w:t>Р</w:t>
      </w:r>
      <w:r w:rsidRPr="005C7BED">
        <w:rPr>
          <w:color w:val="000007"/>
          <w:sz w:val="28"/>
          <w:lang w:val="de-DE"/>
        </w:rPr>
        <w:t>.</w:t>
      </w:r>
      <w:r w:rsidRPr="005C7BED">
        <w:rPr>
          <w:color w:val="000007"/>
          <w:spacing w:val="-23"/>
          <w:sz w:val="28"/>
          <w:lang w:val="de-DE"/>
        </w:rPr>
        <w:t xml:space="preserve"> </w:t>
      </w:r>
      <w:r w:rsidRPr="005C7BED">
        <w:rPr>
          <w:color w:val="000007"/>
          <w:sz w:val="28"/>
          <w:lang w:val="de-DE"/>
        </w:rPr>
        <w:t>Deutsche</w:t>
      </w:r>
      <w:r w:rsidRPr="005C7BED">
        <w:rPr>
          <w:color w:val="000007"/>
          <w:spacing w:val="-21"/>
          <w:sz w:val="28"/>
          <w:lang w:val="de-DE"/>
        </w:rPr>
        <w:t xml:space="preserve"> </w:t>
      </w:r>
      <w:r w:rsidRPr="005C7BED">
        <w:rPr>
          <w:color w:val="000007"/>
          <w:sz w:val="28"/>
          <w:lang w:val="de-DE"/>
        </w:rPr>
        <w:t>S rachgeschichte</w:t>
      </w:r>
      <w:r w:rsidRPr="005C7BED">
        <w:rPr>
          <w:color w:val="000007"/>
          <w:spacing w:val="-18"/>
          <w:sz w:val="28"/>
          <w:lang w:val="de-DE"/>
        </w:rPr>
        <w:t xml:space="preserve"> </w:t>
      </w:r>
      <w:r w:rsidRPr="005C7BED">
        <w:rPr>
          <w:color w:val="000007"/>
          <w:sz w:val="28"/>
          <w:lang w:val="de-DE"/>
        </w:rPr>
        <w:t>von</w:t>
      </w:r>
      <w:r w:rsidRPr="005C7BED">
        <w:rPr>
          <w:color w:val="000007"/>
          <w:spacing w:val="-21"/>
          <w:sz w:val="28"/>
          <w:lang w:val="de-DE"/>
        </w:rPr>
        <w:t xml:space="preserve"> </w:t>
      </w:r>
      <w:r w:rsidRPr="005C7BED">
        <w:rPr>
          <w:color w:val="000007"/>
          <w:sz w:val="28"/>
          <w:lang w:val="de-DE"/>
        </w:rPr>
        <w:t>S ätmittelalter</w:t>
      </w:r>
      <w:r w:rsidRPr="005C7BED">
        <w:rPr>
          <w:color w:val="000007"/>
          <w:spacing w:val="-20"/>
          <w:sz w:val="28"/>
          <w:lang w:val="de-DE"/>
        </w:rPr>
        <w:t xml:space="preserve"> </w:t>
      </w:r>
      <w:r w:rsidRPr="005C7BED">
        <w:rPr>
          <w:color w:val="000007"/>
          <w:sz w:val="28"/>
          <w:lang w:val="de-DE"/>
        </w:rPr>
        <w:t>bis</w:t>
      </w:r>
      <w:r w:rsidRPr="005C7BED">
        <w:rPr>
          <w:color w:val="000007"/>
          <w:spacing w:val="-20"/>
          <w:sz w:val="28"/>
          <w:lang w:val="de-DE"/>
        </w:rPr>
        <w:t xml:space="preserve"> </w:t>
      </w:r>
      <w:r w:rsidRPr="005C7BED">
        <w:rPr>
          <w:color w:val="000007"/>
          <w:spacing w:val="-21"/>
          <w:sz w:val="28"/>
          <w:lang w:val="de-DE"/>
        </w:rPr>
        <w:t xml:space="preserve">zur </w:t>
      </w:r>
      <w:r w:rsidRPr="005C7BED">
        <w:rPr>
          <w:color w:val="000007"/>
          <w:sz w:val="28"/>
          <w:lang w:val="de-DE"/>
        </w:rPr>
        <w:t>Gegenwart. //4 Bd. / P. Polenz. – Berlin/New York: de Gruyter,</w:t>
      </w:r>
      <w:r w:rsidRPr="005C7BED">
        <w:rPr>
          <w:color w:val="000007"/>
          <w:spacing w:val="5"/>
          <w:sz w:val="28"/>
          <w:lang w:val="de-DE"/>
        </w:rPr>
        <w:t xml:space="preserve"> </w:t>
      </w:r>
      <w:r w:rsidRPr="005C7BED">
        <w:rPr>
          <w:color w:val="000007"/>
          <w:sz w:val="28"/>
          <w:lang w:val="de-DE"/>
        </w:rPr>
        <w:t>1994.</w:t>
      </w:r>
    </w:p>
    <w:p w:rsidR="003B6C6B" w:rsidRPr="005C7BED" w:rsidRDefault="004D4C60">
      <w:pPr>
        <w:pStyle w:val="a4"/>
        <w:numPr>
          <w:ilvl w:val="2"/>
          <w:numId w:val="1"/>
        </w:numPr>
        <w:tabs>
          <w:tab w:val="left" w:pos="2382"/>
          <w:tab w:val="left" w:pos="2383"/>
          <w:tab w:val="left" w:pos="7287"/>
        </w:tabs>
        <w:spacing w:before="220"/>
        <w:ind w:left="2382" w:hanging="994"/>
        <w:rPr>
          <w:sz w:val="28"/>
          <w:lang w:val="de-DE"/>
        </w:rPr>
      </w:pPr>
      <w:r w:rsidRPr="005C7BED">
        <w:rPr>
          <w:color w:val="000007"/>
          <w:sz w:val="28"/>
          <w:lang w:val="de-DE"/>
        </w:rPr>
        <w:t>Richter E. Fremdwortkunde//Richter</w:t>
      </w:r>
      <w:r w:rsidRPr="005C7BED">
        <w:rPr>
          <w:color w:val="000007"/>
          <w:spacing w:val="23"/>
          <w:sz w:val="28"/>
          <w:lang w:val="de-DE"/>
        </w:rPr>
        <w:t xml:space="preserve"> </w:t>
      </w:r>
      <w:r w:rsidRPr="005C7BED">
        <w:rPr>
          <w:color w:val="000007"/>
          <w:sz w:val="28"/>
          <w:lang w:val="de-DE"/>
        </w:rPr>
        <w:t>E.</w:t>
      </w:r>
      <w:r w:rsidRPr="005C7BED">
        <w:rPr>
          <w:color w:val="000007"/>
          <w:spacing w:val="9"/>
          <w:sz w:val="28"/>
          <w:lang w:val="de-DE"/>
        </w:rPr>
        <w:t xml:space="preserve"> </w:t>
      </w:r>
      <w:r w:rsidRPr="005C7BED">
        <w:rPr>
          <w:color w:val="000007"/>
          <w:sz w:val="28"/>
          <w:lang w:val="de-DE"/>
        </w:rPr>
        <w:t>–</w:t>
      </w:r>
      <w:r w:rsidRPr="005C7BED">
        <w:rPr>
          <w:color w:val="000007"/>
          <w:sz w:val="28"/>
          <w:lang w:val="de-DE"/>
        </w:rPr>
        <w:tab/>
        <w:t>B. G. Teubner. –</w:t>
      </w:r>
      <w:r w:rsidRPr="005C7BED">
        <w:rPr>
          <w:color w:val="000007"/>
          <w:spacing w:val="37"/>
          <w:sz w:val="28"/>
          <w:lang w:val="de-DE"/>
        </w:rPr>
        <w:t xml:space="preserve"> </w:t>
      </w:r>
      <w:r w:rsidRPr="005C7BED">
        <w:rPr>
          <w:color w:val="000007"/>
          <w:sz w:val="28"/>
          <w:lang w:val="de-DE"/>
        </w:rPr>
        <w:t>1919.</w:t>
      </w:r>
    </w:p>
    <w:p w:rsidR="003B6C6B" w:rsidRDefault="004D4C60">
      <w:pPr>
        <w:pStyle w:val="a3"/>
        <w:spacing w:before="163"/>
        <w:ind w:left="683" w:firstLine="0"/>
        <w:jc w:val="left"/>
      </w:pPr>
      <w:r>
        <w:rPr>
          <w:color w:val="000007"/>
        </w:rPr>
        <w:t>– S. 136.</w:t>
      </w:r>
    </w:p>
    <w:p w:rsidR="003B6C6B" w:rsidRDefault="003B6C6B">
      <w:pPr>
        <w:pStyle w:val="a3"/>
        <w:spacing w:before="9"/>
        <w:ind w:left="0" w:firstLine="0"/>
        <w:jc w:val="left"/>
        <w:rPr>
          <w:sz w:val="32"/>
        </w:rPr>
      </w:pPr>
    </w:p>
    <w:p w:rsidR="003B6C6B" w:rsidRDefault="004D4C60">
      <w:pPr>
        <w:pStyle w:val="a4"/>
        <w:numPr>
          <w:ilvl w:val="2"/>
          <w:numId w:val="1"/>
        </w:numPr>
        <w:tabs>
          <w:tab w:val="left" w:pos="2450"/>
        </w:tabs>
        <w:spacing w:before="1" w:line="357" w:lineRule="auto"/>
        <w:ind w:right="192" w:firstLine="705"/>
        <w:jc w:val="both"/>
        <w:rPr>
          <w:sz w:val="28"/>
        </w:rPr>
      </w:pPr>
      <w:r w:rsidRPr="005C7BED">
        <w:rPr>
          <w:color w:val="000007"/>
          <w:sz w:val="28"/>
          <w:lang w:val="de-DE"/>
        </w:rPr>
        <w:t xml:space="preserve">Siebs L.T. Deutsche Auss rache.// L.T. Siebs. H. de Boor. </w:t>
      </w:r>
      <w:r w:rsidRPr="005C7BED">
        <w:rPr>
          <w:color w:val="000007"/>
          <w:spacing w:val="-19"/>
          <w:sz w:val="28"/>
          <w:lang w:val="de-DE"/>
        </w:rPr>
        <w:t xml:space="preserve">H. </w:t>
      </w:r>
      <w:r w:rsidRPr="005C7BED">
        <w:rPr>
          <w:color w:val="000007"/>
          <w:sz w:val="28"/>
          <w:lang w:val="de-DE"/>
        </w:rPr>
        <w:t xml:space="preserve">Moserund Chr./ Winkler, Hrsg. </w:t>
      </w:r>
      <w:r>
        <w:rPr>
          <w:color w:val="000007"/>
          <w:sz w:val="28"/>
        </w:rPr>
        <w:t>Berlin: de Gruyter. – 1969. –</w:t>
      </w:r>
      <w:r>
        <w:rPr>
          <w:color w:val="000007"/>
          <w:spacing w:val="3"/>
          <w:sz w:val="28"/>
        </w:rPr>
        <w:t xml:space="preserve"> </w:t>
      </w:r>
      <w:r>
        <w:rPr>
          <w:color w:val="000007"/>
          <w:sz w:val="28"/>
        </w:rPr>
        <w:t>19.Aufl.</w:t>
      </w:r>
    </w:p>
    <w:p w:rsidR="003B6C6B" w:rsidRPr="005C7BED" w:rsidRDefault="004D4C60">
      <w:pPr>
        <w:pStyle w:val="a4"/>
        <w:numPr>
          <w:ilvl w:val="2"/>
          <w:numId w:val="1"/>
        </w:numPr>
        <w:tabs>
          <w:tab w:val="left" w:pos="2383"/>
        </w:tabs>
        <w:spacing w:before="220" w:line="357" w:lineRule="auto"/>
        <w:ind w:right="200" w:firstLine="705"/>
        <w:jc w:val="both"/>
        <w:rPr>
          <w:sz w:val="28"/>
          <w:lang w:val="de-DE"/>
        </w:rPr>
      </w:pPr>
      <w:r w:rsidRPr="005C7BED">
        <w:rPr>
          <w:color w:val="000007"/>
          <w:sz w:val="28"/>
          <w:lang w:val="de-DE"/>
        </w:rPr>
        <w:t xml:space="preserve">S rachgeschichte. Ein Handbuch zur Geschichte der </w:t>
      </w:r>
      <w:r w:rsidRPr="005C7BED">
        <w:rPr>
          <w:color w:val="000007"/>
          <w:spacing w:val="-3"/>
          <w:sz w:val="28"/>
          <w:lang w:val="de-DE"/>
        </w:rPr>
        <w:t xml:space="preserve">deutschen </w:t>
      </w:r>
      <w:r w:rsidRPr="005C7BED">
        <w:rPr>
          <w:color w:val="000007"/>
          <w:sz w:val="28"/>
          <w:lang w:val="de-DE"/>
        </w:rPr>
        <w:t>S rache und ihrer Erforschung – Berlin: de Gryter. – 2004. – S.</w:t>
      </w:r>
      <w:r w:rsidRPr="005C7BED">
        <w:rPr>
          <w:color w:val="000007"/>
          <w:spacing w:val="-34"/>
          <w:sz w:val="28"/>
          <w:lang w:val="de-DE"/>
        </w:rPr>
        <w:t xml:space="preserve"> </w:t>
      </w:r>
      <w:r w:rsidRPr="005C7BED">
        <w:rPr>
          <w:color w:val="000007"/>
          <w:sz w:val="28"/>
          <w:lang w:val="de-DE"/>
        </w:rPr>
        <w:t>733.</w:t>
      </w:r>
    </w:p>
    <w:p w:rsidR="003B6C6B" w:rsidRPr="005C7BED" w:rsidRDefault="003B6C6B">
      <w:pPr>
        <w:spacing w:line="357" w:lineRule="auto"/>
        <w:jc w:val="both"/>
        <w:rPr>
          <w:sz w:val="28"/>
          <w:lang w:val="de-DE"/>
        </w:rPr>
        <w:sectPr w:rsidR="003B6C6B" w:rsidRPr="005C7BED">
          <w:pgSz w:w="11910" w:h="16840"/>
          <w:pgMar w:top="1280" w:right="640" w:bottom="280" w:left="1160" w:header="718" w:footer="0" w:gutter="0"/>
          <w:cols w:space="720"/>
        </w:sectPr>
      </w:pPr>
    </w:p>
    <w:p w:rsidR="003B6C6B" w:rsidRPr="005C7BED" w:rsidRDefault="004D4C60">
      <w:pPr>
        <w:pStyle w:val="a4"/>
        <w:numPr>
          <w:ilvl w:val="2"/>
          <w:numId w:val="1"/>
        </w:numPr>
        <w:tabs>
          <w:tab w:val="left" w:pos="2382"/>
          <w:tab w:val="left" w:pos="2383"/>
          <w:tab w:val="left" w:pos="3683"/>
          <w:tab w:val="left" w:pos="4983"/>
          <w:tab w:val="left" w:pos="6145"/>
          <w:tab w:val="left" w:pos="7215"/>
          <w:tab w:val="left" w:pos="7897"/>
        </w:tabs>
        <w:spacing w:before="90" w:line="360" w:lineRule="auto"/>
        <w:ind w:right="195" w:firstLine="705"/>
        <w:rPr>
          <w:sz w:val="28"/>
          <w:lang w:val="de-DE"/>
        </w:rPr>
      </w:pPr>
      <w:r w:rsidRPr="005C7BED">
        <w:rPr>
          <w:color w:val="000007"/>
          <w:sz w:val="28"/>
          <w:lang w:val="de-DE"/>
        </w:rPr>
        <w:lastRenderedPageBreak/>
        <w:t>Stedje.</w:t>
      </w:r>
      <w:r>
        <w:rPr>
          <w:color w:val="000007"/>
          <w:sz w:val="28"/>
        </w:rPr>
        <w:t>А</w:t>
      </w:r>
      <w:r w:rsidRPr="005C7BED">
        <w:rPr>
          <w:color w:val="000007"/>
          <w:sz w:val="28"/>
          <w:lang w:val="de-DE"/>
        </w:rPr>
        <w:t>.</w:t>
      </w:r>
      <w:r w:rsidRPr="005C7BED">
        <w:rPr>
          <w:color w:val="000007"/>
          <w:sz w:val="28"/>
          <w:lang w:val="de-DE"/>
        </w:rPr>
        <w:tab/>
        <w:t>Deutsche</w:t>
      </w:r>
      <w:r w:rsidRPr="005C7BED">
        <w:rPr>
          <w:color w:val="000007"/>
          <w:sz w:val="28"/>
          <w:lang w:val="de-DE"/>
        </w:rPr>
        <w:tab/>
      </w:r>
      <w:r w:rsidRPr="005C7BED">
        <w:rPr>
          <w:color w:val="000007"/>
          <w:w w:val="95"/>
          <w:sz w:val="28"/>
          <w:lang w:val="de-DE"/>
        </w:rPr>
        <w:t>S rache</w:t>
      </w:r>
      <w:r w:rsidRPr="005C7BED">
        <w:rPr>
          <w:color w:val="000007"/>
          <w:w w:val="95"/>
          <w:sz w:val="28"/>
          <w:lang w:val="de-DE"/>
        </w:rPr>
        <w:tab/>
      </w:r>
      <w:r w:rsidRPr="005C7BED">
        <w:rPr>
          <w:color w:val="000007"/>
          <w:sz w:val="28"/>
          <w:lang w:val="de-DE"/>
        </w:rPr>
        <w:t>gestern</w:t>
      </w:r>
      <w:r w:rsidRPr="005C7BED">
        <w:rPr>
          <w:color w:val="000007"/>
          <w:sz w:val="28"/>
          <w:lang w:val="de-DE"/>
        </w:rPr>
        <w:tab/>
        <w:t>und</w:t>
      </w:r>
      <w:r w:rsidRPr="005C7BED">
        <w:rPr>
          <w:color w:val="000007"/>
          <w:sz w:val="28"/>
          <w:lang w:val="de-DE"/>
        </w:rPr>
        <w:tab/>
      </w:r>
      <w:r w:rsidRPr="005C7BED">
        <w:rPr>
          <w:color w:val="000007"/>
          <w:w w:val="95"/>
          <w:sz w:val="28"/>
          <w:lang w:val="de-DE"/>
        </w:rPr>
        <w:t>heute.//Stedje.</w:t>
      </w:r>
      <w:r>
        <w:rPr>
          <w:color w:val="000007"/>
          <w:w w:val="95"/>
          <w:sz w:val="28"/>
        </w:rPr>
        <w:t>А</w:t>
      </w:r>
      <w:r w:rsidRPr="005C7BED">
        <w:rPr>
          <w:color w:val="000007"/>
          <w:w w:val="95"/>
          <w:sz w:val="28"/>
          <w:lang w:val="de-DE"/>
        </w:rPr>
        <w:t xml:space="preserve">.– </w:t>
      </w:r>
      <w:r w:rsidRPr="005C7BED">
        <w:rPr>
          <w:color w:val="000007"/>
          <w:sz w:val="28"/>
          <w:lang w:val="de-DE"/>
        </w:rPr>
        <w:t xml:space="preserve">Stuttgart: </w:t>
      </w:r>
      <w:hyperlink r:id="rId11">
        <w:r w:rsidRPr="005C7BED">
          <w:rPr>
            <w:color w:val="000007"/>
            <w:sz w:val="28"/>
            <w:lang w:val="de-DE"/>
          </w:rPr>
          <w:t>Wilhel</w:t>
        </w:r>
        <w:r w:rsidRPr="005C7BED">
          <w:rPr>
            <w:color w:val="000007"/>
            <w:sz w:val="28"/>
            <w:u w:val="single" w:color="004999"/>
            <w:lang w:val="de-DE"/>
          </w:rPr>
          <w:t>FinkGmbH@Co.Verlags</w:t>
        </w:r>
        <w:r w:rsidRPr="005C7BED">
          <w:rPr>
            <w:color w:val="000007"/>
            <w:sz w:val="28"/>
            <w:lang w:val="de-DE"/>
          </w:rPr>
          <w:t xml:space="preserve"> </w:t>
        </w:r>
      </w:hyperlink>
      <w:r w:rsidRPr="005C7BED">
        <w:rPr>
          <w:color w:val="000007"/>
          <w:sz w:val="28"/>
          <w:lang w:val="de-DE"/>
        </w:rPr>
        <w:t>– KG.-</w:t>
      </w:r>
      <w:r w:rsidRPr="005C7BED">
        <w:rPr>
          <w:color w:val="000007"/>
          <w:spacing w:val="8"/>
          <w:sz w:val="28"/>
          <w:lang w:val="de-DE"/>
        </w:rPr>
        <w:t xml:space="preserve"> </w:t>
      </w:r>
      <w:r w:rsidRPr="005C7BED">
        <w:rPr>
          <w:color w:val="000007"/>
          <w:sz w:val="28"/>
          <w:lang w:val="de-DE"/>
        </w:rPr>
        <w:t>2007.</w:t>
      </w:r>
    </w:p>
    <w:p w:rsidR="003B6C6B" w:rsidRPr="005C7BED" w:rsidRDefault="004D4C60">
      <w:pPr>
        <w:pStyle w:val="a4"/>
        <w:numPr>
          <w:ilvl w:val="2"/>
          <w:numId w:val="1"/>
        </w:numPr>
        <w:tabs>
          <w:tab w:val="left" w:pos="2382"/>
          <w:tab w:val="left" w:pos="2383"/>
        </w:tabs>
        <w:spacing w:before="218" w:line="357" w:lineRule="auto"/>
        <w:ind w:right="195" w:firstLine="705"/>
        <w:rPr>
          <w:sz w:val="28"/>
          <w:lang w:val="de-DE"/>
        </w:rPr>
      </w:pPr>
      <w:r w:rsidRPr="005C7BED">
        <w:rPr>
          <w:color w:val="000007"/>
          <w:spacing w:val="-3"/>
          <w:sz w:val="28"/>
          <w:lang w:val="de-DE"/>
        </w:rPr>
        <w:t xml:space="preserve">Telling </w:t>
      </w:r>
      <w:r w:rsidRPr="005C7BED">
        <w:rPr>
          <w:color w:val="000007"/>
          <w:sz w:val="28"/>
          <w:lang w:val="de-DE"/>
        </w:rPr>
        <w:t xml:space="preserve">R. Französisch im deutschen </w:t>
      </w:r>
      <w:r w:rsidRPr="005C7BED">
        <w:rPr>
          <w:color w:val="000007"/>
          <w:spacing w:val="-3"/>
          <w:sz w:val="28"/>
          <w:lang w:val="de-DE"/>
        </w:rPr>
        <w:t xml:space="preserve">Wortschatz. </w:t>
      </w:r>
      <w:r w:rsidRPr="005C7BED">
        <w:rPr>
          <w:color w:val="000007"/>
          <w:sz w:val="28"/>
          <w:lang w:val="de-DE"/>
        </w:rPr>
        <w:t xml:space="preserve">Lehn- und Fremdwörter.// </w:t>
      </w:r>
      <w:r w:rsidRPr="005C7BED">
        <w:rPr>
          <w:color w:val="000007"/>
          <w:spacing w:val="-3"/>
          <w:sz w:val="28"/>
          <w:lang w:val="de-DE"/>
        </w:rPr>
        <w:t>Telling</w:t>
      </w:r>
      <w:r w:rsidRPr="005C7BED">
        <w:rPr>
          <w:color w:val="000007"/>
          <w:spacing w:val="-7"/>
          <w:sz w:val="28"/>
          <w:lang w:val="de-DE"/>
        </w:rPr>
        <w:t xml:space="preserve"> </w:t>
      </w:r>
      <w:r w:rsidRPr="005C7BED">
        <w:rPr>
          <w:color w:val="000007"/>
          <w:sz w:val="28"/>
          <w:lang w:val="de-DE"/>
        </w:rPr>
        <w:t>R.</w:t>
      </w:r>
      <w:r w:rsidRPr="005C7BED">
        <w:rPr>
          <w:color w:val="000007"/>
          <w:spacing w:val="-11"/>
          <w:sz w:val="28"/>
          <w:lang w:val="de-DE"/>
        </w:rPr>
        <w:t xml:space="preserve"> </w:t>
      </w:r>
      <w:r w:rsidRPr="005C7BED">
        <w:rPr>
          <w:color w:val="000007"/>
          <w:sz w:val="28"/>
          <w:lang w:val="de-DE"/>
        </w:rPr>
        <w:t>/Berlin:</w:t>
      </w:r>
      <w:r w:rsidRPr="005C7BED">
        <w:rPr>
          <w:color w:val="000007"/>
          <w:spacing w:val="-4"/>
          <w:sz w:val="28"/>
          <w:lang w:val="de-DE"/>
        </w:rPr>
        <w:t xml:space="preserve"> </w:t>
      </w:r>
      <w:r w:rsidRPr="005C7BED">
        <w:rPr>
          <w:color w:val="000007"/>
          <w:spacing w:val="-8"/>
          <w:sz w:val="28"/>
          <w:lang w:val="de-DE"/>
        </w:rPr>
        <w:t>Volk</w:t>
      </w:r>
      <w:r w:rsidRPr="005C7BED">
        <w:rPr>
          <w:color w:val="000007"/>
          <w:spacing w:val="-25"/>
          <w:sz w:val="28"/>
          <w:lang w:val="de-DE"/>
        </w:rPr>
        <w:t xml:space="preserve"> </w:t>
      </w:r>
      <w:r w:rsidRPr="005C7BED">
        <w:rPr>
          <w:color w:val="000007"/>
          <w:sz w:val="28"/>
          <w:lang w:val="de-DE"/>
        </w:rPr>
        <w:t>und</w:t>
      </w:r>
      <w:r w:rsidRPr="005C7BED">
        <w:rPr>
          <w:color w:val="000007"/>
          <w:spacing w:val="1"/>
          <w:sz w:val="28"/>
          <w:lang w:val="de-DE"/>
        </w:rPr>
        <w:t xml:space="preserve"> </w:t>
      </w:r>
      <w:r w:rsidRPr="005C7BED">
        <w:rPr>
          <w:color w:val="000007"/>
          <w:spacing w:val="-4"/>
          <w:sz w:val="28"/>
          <w:lang w:val="de-DE"/>
        </w:rPr>
        <w:t>Wissen</w:t>
      </w:r>
      <w:r w:rsidRPr="005C7BED">
        <w:rPr>
          <w:color w:val="000007"/>
          <w:spacing w:val="-7"/>
          <w:sz w:val="28"/>
          <w:lang w:val="de-DE"/>
        </w:rPr>
        <w:t xml:space="preserve"> </w:t>
      </w:r>
      <w:r w:rsidRPr="005C7BED">
        <w:rPr>
          <w:color w:val="000007"/>
          <w:spacing w:val="-4"/>
          <w:sz w:val="28"/>
          <w:lang w:val="de-DE"/>
        </w:rPr>
        <w:t>Volkseigener</w:t>
      </w:r>
      <w:r w:rsidRPr="005C7BED">
        <w:rPr>
          <w:color w:val="000007"/>
          <w:spacing w:val="-10"/>
          <w:sz w:val="28"/>
          <w:lang w:val="de-DE"/>
        </w:rPr>
        <w:t xml:space="preserve"> </w:t>
      </w:r>
      <w:r w:rsidRPr="005C7BED">
        <w:rPr>
          <w:color w:val="000007"/>
          <w:spacing w:val="-5"/>
          <w:sz w:val="28"/>
          <w:lang w:val="de-DE"/>
        </w:rPr>
        <w:t>Verlag.</w:t>
      </w:r>
      <w:r w:rsidRPr="005C7BED">
        <w:rPr>
          <w:color w:val="000007"/>
          <w:spacing w:val="-14"/>
          <w:sz w:val="28"/>
          <w:lang w:val="de-DE"/>
        </w:rPr>
        <w:t xml:space="preserve"> </w:t>
      </w:r>
      <w:r w:rsidRPr="005C7BED">
        <w:rPr>
          <w:color w:val="000007"/>
          <w:sz w:val="28"/>
          <w:lang w:val="de-DE"/>
        </w:rPr>
        <w:t>––</w:t>
      </w:r>
      <w:r w:rsidRPr="005C7BED">
        <w:rPr>
          <w:color w:val="000007"/>
          <w:spacing w:val="-3"/>
          <w:sz w:val="28"/>
          <w:lang w:val="de-DE"/>
        </w:rPr>
        <w:t xml:space="preserve"> </w:t>
      </w:r>
      <w:r w:rsidRPr="005C7BED">
        <w:rPr>
          <w:color w:val="000007"/>
          <w:sz w:val="28"/>
          <w:lang w:val="de-DE"/>
        </w:rPr>
        <w:t>1987.</w:t>
      </w:r>
    </w:p>
    <w:p w:rsidR="003B6C6B" w:rsidRPr="005C7BED" w:rsidRDefault="003B6C6B">
      <w:pPr>
        <w:pStyle w:val="a3"/>
        <w:ind w:left="0" w:firstLine="0"/>
        <w:jc w:val="left"/>
        <w:rPr>
          <w:sz w:val="30"/>
          <w:lang w:val="de-DE"/>
        </w:rPr>
      </w:pPr>
    </w:p>
    <w:p w:rsidR="003B6C6B" w:rsidRPr="005C7BED" w:rsidRDefault="003B6C6B">
      <w:pPr>
        <w:pStyle w:val="a3"/>
        <w:ind w:left="0" w:firstLine="0"/>
        <w:jc w:val="left"/>
        <w:rPr>
          <w:sz w:val="30"/>
          <w:lang w:val="de-DE"/>
        </w:rPr>
      </w:pPr>
    </w:p>
    <w:p w:rsidR="003B6C6B" w:rsidRDefault="004D4C60">
      <w:pPr>
        <w:pStyle w:val="1"/>
        <w:spacing w:before="199"/>
        <w:ind w:left="3419"/>
      </w:pPr>
      <w:r>
        <w:rPr>
          <w:color w:val="000007"/>
        </w:rPr>
        <w:t>Справочная литература</w:t>
      </w:r>
    </w:p>
    <w:p w:rsidR="003B6C6B" w:rsidRDefault="003B6C6B">
      <w:pPr>
        <w:pStyle w:val="a3"/>
        <w:spacing w:before="9"/>
        <w:ind w:left="0" w:firstLine="0"/>
        <w:jc w:val="left"/>
        <w:rPr>
          <w:b/>
          <w:sz w:val="32"/>
        </w:rPr>
      </w:pPr>
    </w:p>
    <w:p w:rsidR="003B6C6B" w:rsidRDefault="004D4C60">
      <w:pPr>
        <w:pStyle w:val="a4"/>
        <w:numPr>
          <w:ilvl w:val="2"/>
          <w:numId w:val="1"/>
        </w:numPr>
        <w:tabs>
          <w:tab w:val="left" w:pos="2382"/>
          <w:tab w:val="left" w:pos="2383"/>
        </w:tabs>
        <w:spacing w:before="1" w:line="357" w:lineRule="auto"/>
        <w:ind w:right="130" w:firstLine="705"/>
        <w:rPr>
          <w:sz w:val="28"/>
        </w:rPr>
      </w:pPr>
      <w:r w:rsidRPr="005C7BED">
        <w:rPr>
          <w:color w:val="000007"/>
          <w:sz w:val="28"/>
          <w:lang w:val="de-DE"/>
        </w:rPr>
        <w:t>ARD-Auss rachedatenbank.</w:t>
      </w:r>
      <w:r w:rsidRPr="005C7BED">
        <w:rPr>
          <w:color w:val="000007"/>
          <w:spacing w:val="-17"/>
          <w:sz w:val="28"/>
          <w:lang w:val="de-DE"/>
        </w:rPr>
        <w:t xml:space="preserve"> </w:t>
      </w:r>
      <w:r w:rsidRPr="005C7BED">
        <w:rPr>
          <w:color w:val="000007"/>
          <w:sz w:val="28"/>
          <w:lang w:val="de-DE"/>
        </w:rPr>
        <w:t>Heinemann</w:t>
      </w:r>
      <w:r w:rsidRPr="005C7BED">
        <w:rPr>
          <w:color w:val="000007"/>
          <w:spacing w:val="-14"/>
          <w:sz w:val="28"/>
          <w:lang w:val="de-DE"/>
        </w:rPr>
        <w:t xml:space="preserve"> </w:t>
      </w:r>
      <w:r w:rsidRPr="005C7BED">
        <w:rPr>
          <w:color w:val="000007"/>
          <w:sz w:val="28"/>
          <w:lang w:val="de-DE"/>
        </w:rPr>
        <w:t>R.</w:t>
      </w:r>
      <w:r w:rsidRPr="005C7BED">
        <w:rPr>
          <w:color w:val="000007"/>
          <w:spacing w:val="-16"/>
          <w:sz w:val="28"/>
          <w:lang w:val="de-DE"/>
        </w:rPr>
        <w:t xml:space="preserve"> </w:t>
      </w:r>
      <w:r w:rsidRPr="005C7BED">
        <w:rPr>
          <w:color w:val="000007"/>
          <w:sz w:val="28"/>
          <w:lang w:val="de-DE"/>
        </w:rPr>
        <w:t>Sendeleitung</w:t>
      </w:r>
      <w:r w:rsidRPr="005C7BED">
        <w:rPr>
          <w:color w:val="000007"/>
          <w:spacing w:val="-17"/>
          <w:sz w:val="28"/>
          <w:lang w:val="de-DE"/>
        </w:rPr>
        <w:t xml:space="preserve"> </w:t>
      </w:r>
      <w:r w:rsidRPr="005C7BED">
        <w:rPr>
          <w:color w:val="000007"/>
          <w:sz w:val="28"/>
          <w:lang w:val="de-DE"/>
        </w:rPr>
        <w:t xml:space="preserve">Hörfunk. </w:t>
      </w:r>
      <w:r>
        <w:rPr>
          <w:color w:val="000007"/>
          <w:sz w:val="28"/>
        </w:rPr>
        <w:t>Hessischer Rundfunk ( ers.</w:t>
      </w:r>
      <w:r>
        <w:rPr>
          <w:color w:val="000007"/>
          <w:spacing w:val="5"/>
          <w:sz w:val="28"/>
        </w:rPr>
        <w:t xml:space="preserve"> </w:t>
      </w:r>
      <w:r>
        <w:rPr>
          <w:color w:val="000007"/>
          <w:sz w:val="28"/>
        </w:rPr>
        <w:t>comm.)</w:t>
      </w:r>
    </w:p>
    <w:p w:rsidR="003B6C6B" w:rsidRPr="005C7BED" w:rsidRDefault="004D4C60">
      <w:pPr>
        <w:pStyle w:val="a4"/>
        <w:numPr>
          <w:ilvl w:val="2"/>
          <w:numId w:val="1"/>
        </w:numPr>
        <w:tabs>
          <w:tab w:val="left" w:pos="2382"/>
          <w:tab w:val="left" w:pos="2383"/>
        </w:tabs>
        <w:spacing w:before="220"/>
        <w:ind w:left="2382" w:hanging="994"/>
        <w:rPr>
          <w:sz w:val="28"/>
          <w:lang w:val="de-DE"/>
        </w:rPr>
      </w:pPr>
      <w:r w:rsidRPr="005C7BED">
        <w:rPr>
          <w:color w:val="000007"/>
          <w:sz w:val="28"/>
          <w:lang w:val="de-DE"/>
        </w:rPr>
        <w:t>Das Auss rachewörterbuch. // Berlin: Duden. – 2015. – S.</w:t>
      </w:r>
      <w:r w:rsidRPr="005C7BED">
        <w:rPr>
          <w:color w:val="000007"/>
          <w:spacing w:val="68"/>
          <w:sz w:val="28"/>
          <w:lang w:val="de-DE"/>
        </w:rPr>
        <w:t xml:space="preserve"> </w:t>
      </w:r>
      <w:r w:rsidRPr="005C7BED">
        <w:rPr>
          <w:color w:val="000007"/>
          <w:sz w:val="28"/>
          <w:lang w:val="de-DE"/>
        </w:rPr>
        <w:t>933.</w:t>
      </w:r>
    </w:p>
    <w:p w:rsidR="003B6C6B" w:rsidRPr="005C7BED" w:rsidRDefault="003B6C6B">
      <w:pPr>
        <w:pStyle w:val="a3"/>
        <w:spacing w:before="9"/>
        <w:ind w:left="0" w:firstLine="0"/>
        <w:jc w:val="left"/>
        <w:rPr>
          <w:sz w:val="32"/>
          <w:lang w:val="de-DE"/>
        </w:rPr>
      </w:pPr>
    </w:p>
    <w:p w:rsidR="003B6C6B" w:rsidRPr="005C7BED" w:rsidRDefault="004D4C60">
      <w:pPr>
        <w:pStyle w:val="a4"/>
        <w:numPr>
          <w:ilvl w:val="2"/>
          <w:numId w:val="1"/>
        </w:numPr>
        <w:tabs>
          <w:tab w:val="left" w:pos="2383"/>
        </w:tabs>
        <w:spacing w:before="0" w:line="360" w:lineRule="auto"/>
        <w:ind w:right="195" w:firstLine="705"/>
        <w:jc w:val="both"/>
        <w:rPr>
          <w:sz w:val="28"/>
          <w:lang w:val="de-DE"/>
        </w:rPr>
      </w:pPr>
      <w:r w:rsidRPr="005C7BED">
        <w:rPr>
          <w:color w:val="000007"/>
          <w:sz w:val="28"/>
          <w:lang w:val="de-DE"/>
        </w:rPr>
        <w:t xml:space="preserve">Deutsches Auss rachewörterbuch / Krech E.M., Stock </w:t>
      </w:r>
      <w:r w:rsidRPr="005C7BED">
        <w:rPr>
          <w:color w:val="000007"/>
          <w:spacing w:val="-9"/>
          <w:sz w:val="28"/>
          <w:lang w:val="de-DE"/>
        </w:rPr>
        <w:t xml:space="preserve">E., </w:t>
      </w:r>
      <w:r w:rsidRPr="005C7BED">
        <w:rPr>
          <w:color w:val="000007"/>
          <w:sz w:val="28"/>
          <w:lang w:val="de-DE"/>
        </w:rPr>
        <w:t>Hirschfeld U., Anders L.C. – Berlin/ New York: Walter de Gruyter, 2009. – 1076 S.</w:t>
      </w:r>
    </w:p>
    <w:p w:rsidR="003B6C6B" w:rsidRDefault="004D4C60">
      <w:pPr>
        <w:pStyle w:val="a4"/>
        <w:numPr>
          <w:ilvl w:val="2"/>
          <w:numId w:val="1"/>
        </w:numPr>
        <w:tabs>
          <w:tab w:val="left" w:pos="2382"/>
          <w:tab w:val="left" w:pos="2383"/>
        </w:tabs>
        <w:ind w:left="2382" w:hanging="994"/>
        <w:rPr>
          <w:sz w:val="28"/>
        </w:rPr>
      </w:pPr>
      <w:r w:rsidRPr="005C7BED">
        <w:rPr>
          <w:color w:val="000007"/>
          <w:sz w:val="28"/>
          <w:lang w:val="de-DE"/>
        </w:rPr>
        <w:t>Großes Wörterbuch der deutschen Auss rache.</w:t>
      </w:r>
      <w:r w:rsidRPr="005C7BED">
        <w:rPr>
          <w:color w:val="000007"/>
          <w:spacing w:val="-35"/>
          <w:sz w:val="28"/>
          <w:lang w:val="de-DE"/>
        </w:rPr>
        <w:t xml:space="preserve"> </w:t>
      </w:r>
      <w:r>
        <w:rPr>
          <w:color w:val="000007"/>
          <w:sz w:val="28"/>
        </w:rPr>
        <w:t>Autorenkollektiv.</w:t>
      </w:r>
    </w:p>
    <w:p w:rsidR="003B6C6B" w:rsidRPr="005C7BED" w:rsidRDefault="004D4C60">
      <w:pPr>
        <w:pStyle w:val="a3"/>
        <w:spacing w:before="158"/>
        <w:ind w:left="683" w:firstLine="0"/>
        <w:jc w:val="left"/>
        <w:rPr>
          <w:lang w:val="de-DE"/>
        </w:rPr>
      </w:pPr>
      <w:r w:rsidRPr="005C7BED">
        <w:rPr>
          <w:color w:val="000007"/>
          <w:lang w:val="de-DE"/>
        </w:rPr>
        <w:t>// Lei zig: VEB Bibliogra hisches Institut. – 1982.</w:t>
      </w:r>
    </w:p>
    <w:p w:rsidR="003B6C6B" w:rsidRPr="005C7BED" w:rsidRDefault="003B6C6B">
      <w:pPr>
        <w:pStyle w:val="a3"/>
        <w:spacing w:before="9"/>
        <w:ind w:left="0" w:firstLine="0"/>
        <w:jc w:val="left"/>
        <w:rPr>
          <w:sz w:val="32"/>
          <w:lang w:val="de-DE"/>
        </w:rPr>
      </w:pPr>
    </w:p>
    <w:p w:rsidR="003B6C6B" w:rsidRPr="005C7BED" w:rsidRDefault="004D4C60">
      <w:pPr>
        <w:pStyle w:val="a4"/>
        <w:numPr>
          <w:ilvl w:val="2"/>
          <w:numId w:val="1"/>
        </w:numPr>
        <w:tabs>
          <w:tab w:val="left" w:pos="2382"/>
          <w:tab w:val="left" w:pos="2383"/>
        </w:tabs>
        <w:spacing w:before="1"/>
        <w:ind w:left="2382" w:hanging="994"/>
        <w:rPr>
          <w:sz w:val="28"/>
          <w:lang w:val="de-DE"/>
        </w:rPr>
      </w:pPr>
      <w:r w:rsidRPr="005C7BED">
        <w:rPr>
          <w:color w:val="000007"/>
          <w:sz w:val="28"/>
          <w:lang w:val="de-DE"/>
        </w:rPr>
        <w:t>Viëtor</w:t>
      </w:r>
      <w:r w:rsidRPr="005C7BED">
        <w:rPr>
          <w:color w:val="000007"/>
          <w:spacing w:val="-21"/>
          <w:sz w:val="28"/>
          <w:lang w:val="de-DE"/>
        </w:rPr>
        <w:t xml:space="preserve"> </w:t>
      </w:r>
      <w:r w:rsidRPr="005C7BED">
        <w:rPr>
          <w:color w:val="000007"/>
          <w:sz w:val="28"/>
          <w:lang w:val="de-DE"/>
        </w:rPr>
        <w:t>W.</w:t>
      </w:r>
      <w:r w:rsidRPr="005C7BED">
        <w:rPr>
          <w:color w:val="000007"/>
          <w:spacing w:val="-28"/>
          <w:sz w:val="28"/>
          <w:lang w:val="de-DE"/>
        </w:rPr>
        <w:t xml:space="preserve"> </w:t>
      </w:r>
      <w:r w:rsidRPr="005C7BED">
        <w:rPr>
          <w:color w:val="000007"/>
          <w:sz w:val="28"/>
          <w:lang w:val="de-DE"/>
        </w:rPr>
        <w:t>Deutsches</w:t>
      </w:r>
      <w:r w:rsidRPr="005C7BED">
        <w:rPr>
          <w:color w:val="000007"/>
          <w:spacing w:val="-21"/>
          <w:sz w:val="28"/>
          <w:lang w:val="de-DE"/>
        </w:rPr>
        <w:t xml:space="preserve"> </w:t>
      </w:r>
      <w:r w:rsidRPr="005C7BED">
        <w:rPr>
          <w:color w:val="000007"/>
          <w:sz w:val="28"/>
          <w:lang w:val="de-DE"/>
        </w:rPr>
        <w:t>Auss rachewörterbuch.//Viëtor</w:t>
      </w:r>
      <w:r w:rsidRPr="005C7BED">
        <w:rPr>
          <w:color w:val="000007"/>
          <w:spacing w:val="-24"/>
          <w:sz w:val="28"/>
          <w:lang w:val="de-DE"/>
        </w:rPr>
        <w:t xml:space="preserve"> </w:t>
      </w:r>
      <w:r w:rsidRPr="005C7BED">
        <w:rPr>
          <w:color w:val="000007"/>
          <w:sz w:val="28"/>
          <w:lang w:val="de-DE"/>
        </w:rPr>
        <w:t>W.</w:t>
      </w:r>
      <w:r w:rsidRPr="005C7BED">
        <w:rPr>
          <w:color w:val="000007"/>
          <w:spacing w:val="-24"/>
          <w:sz w:val="28"/>
          <w:lang w:val="de-DE"/>
        </w:rPr>
        <w:t xml:space="preserve"> </w:t>
      </w:r>
      <w:r w:rsidRPr="005C7BED">
        <w:rPr>
          <w:color w:val="000007"/>
          <w:sz w:val="28"/>
          <w:lang w:val="de-DE"/>
        </w:rPr>
        <w:t>–</w:t>
      </w:r>
      <w:r w:rsidRPr="005C7BED">
        <w:rPr>
          <w:color w:val="000007"/>
          <w:spacing w:val="-25"/>
          <w:sz w:val="28"/>
          <w:lang w:val="de-DE"/>
        </w:rPr>
        <w:t xml:space="preserve"> </w:t>
      </w:r>
      <w:r w:rsidRPr="005C7BED">
        <w:rPr>
          <w:color w:val="000007"/>
          <w:sz w:val="28"/>
          <w:lang w:val="de-DE"/>
        </w:rPr>
        <w:t>Lei zig:</w:t>
      </w:r>
    </w:p>
    <w:p w:rsidR="003B6C6B" w:rsidRDefault="004D4C60">
      <w:pPr>
        <w:pStyle w:val="a3"/>
        <w:spacing w:before="162"/>
        <w:ind w:left="683" w:firstLine="0"/>
        <w:jc w:val="left"/>
      </w:pPr>
      <w:r>
        <w:rPr>
          <w:color w:val="000007"/>
        </w:rPr>
        <w:t>O.R. Reisland, 1912</w:t>
      </w:r>
    </w:p>
    <w:sectPr w:rsidR="003B6C6B">
      <w:pgSz w:w="11910" w:h="16840"/>
      <w:pgMar w:top="1280" w:right="640" w:bottom="280" w:left="1160" w:header="71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936" w:rsidRDefault="00B85936">
      <w:r>
        <w:separator/>
      </w:r>
    </w:p>
  </w:endnote>
  <w:endnote w:type="continuationSeparator" w:id="0">
    <w:p w:rsidR="00B85936" w:rsidRDefault="00B85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936" w:rsidRDefault="00B85936">
      <w:r>
        <w:separator/>
      </w:r>
    </w:p>
  </w:footnote>
  <w:footnote w:type="continuationSeparator" w:id="0">
    <w:p w:rsidR="00B85936" w:rsidRDefault="00B859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C6B" w:rsidRDefault="005C7BED">
    <w:pPr>
      <w:pStyle w:val="a3"/>
      <w:spacing w:line="14" w:lineRule="auto"/>
      <w:ind w:left="0" w:firstLine="0"/>
      <w:jc w:val="left"/>
      <w:rPr>
        <w:sz w:val="20"/>
      </w:rPr>
    </w:pPr>
    <w:r>
      <w:rPr>
        <w:noProof/>
        <w:lang w:val="uk-UA" w:eastAsia="uk-UA"/>
      </w:rPr>
      <mc:AlternateContent>
        <mc:Choice Requires="wps">
          <w:drawing>
            <wp:anchor distT="0" distB="0" distL="114300" distR="114300" simplePos="0" relativeHeight="503298656" behindDoc="1" locked="0" layoutInCell="1" allowOverlap="1">
              <wp:simplePos x="0" y="0"/>
              <wp:positionH relativeFrom="page">
                <wp:posOffset>6905625</wp:posOffset>
              </wp:positionH>
              <wp:positionV relativeFrom="page">
                <wp:posOffset>443230</wp:posOffset>
              </wp:positionV>
              <wp:extent cx="139065" cy="220980"/>
              <wp:effectExtent l="0" t="0" r="3810" b="254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 cy="220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6C6B" w:rsidRDefault="004D4C60">
                          <w:pPr>
                            <w:pStyle w:val="a3"/>
                            <w:spacing w:before="6"/>
                            <w:ind w:left="40" w:firstLine="0"/>
                            <w:jc w:val="left"/>
                          </w:pPr>
                          <w:r>
                            <w:fldChar w:fldCharType="begin"/>
                          </w:r>
                          <w:r>
                            <w:rPr>
                              <w:color w:val="000007"/>
                              <w:w w:val="99"/>
                            </w:rPr>
                            <w:instrText xml:space="preserve"> PAGE </w:instrText>
                          </w:r>
                          <w:r>
                            <w:fldChar w:fldCharType="separate"/>
                          </w:r>
                          <w:r w:rsidR="00E46BC3">
                            <w:rPr>
                              <w:noProof/>
                              <w:color w:val="000007"/>
                              <w:w w:val="99"/>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543.75pt;margin-top:34.9pt;width:10.95pt;height:17.4pt;z-index:-1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" filled="f" stroked="f">
              <v:textbox inset="0,0,0,0">
                <w:txbxContent>
                  <w:p w:rsidR="003B6C6B" w:rsidRDefault="004D4C60">
                    <w:pPr>
                      <w:pStyle w:val="a3"/>
                      <w:spacing w:before="6"/>
                      <w:ind w:left="40" w:firstLine="0"/>
                      <w:jc w:val="left"/>
                    </w:pPr>
                    <w:r>
                      <w:fldChar w:fldCharType="begin"/>
                    </w:r>
                    <w:r>
                      <w:rPr>
                        <w:color w:val="000007"/>
                        <w:w w:val="99"/>
                      </w:rPr>
                      <w:instrText xml:space="preserve"> PAGE </w:instrText>
                    </w:r>
                    <w:r>
                      <w:fldChar w:fldCharType="separate"/>
                    </w:r>
                    <w:r w:rsidR="00E46BC3">
                      <w:rPr>
                        <w:noProof/>
                        <w:color w:val="000007"/>
                        <w:w w:val="99"/>
                      </w:rPr>
                      <w:t>5</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C6B" w:rsidRDefault="005C7BED">
    <w:pPr>
      <w:pStyle w:val="a3"/>
      <w:spacing w:line="14" w:lineRule="auto"/>
      <w:ind w:left="0" w:firstLine="0"/>
      <w:jc w:val="left"/>
      <w:rPr>
        <w:sz w:val="20"/>
      </w:rPr>
    </w:pPr>
    <w:r>
      <w:rPr>
        <w:noProof/>
        <w:lang w:val="uk-UA" w:eastAsia="uk-UA"/>
      </w:rPr>
      <mc:AlternateContent>
        <mc:Choice Requires="wps">
          <w:drawing>
            <wp:anchor distT="0" distB="0" distL="114300" distR="114300" simplePos="0" relativeHeight="503298728" behindDoc="1" locked="0" layoutInCell="1" allowOverlap="1" wp14:anchorId="5843F2CD" wp14:editId="41C68A66">
              <wp:simplePos x="0" y="0"/>
              <wp:positionH relativeFrom="page">
                <wp:posOffset>6817360</wp:posOffset>
              </wp:positionH>
              <wp:positionV relativeFrom="page">
                <wp:posOffset>443230</wp:posOffset>
              </wp:positionV>
              <wp:extent cx="227965" cy="220980"/>
              <wp:effectExtent l="0" t="0" r="3175" b="254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220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6C6B" w:rsidRDefault="004D4C60">
                          <w:pPr>
                            <w:pStyle w:val="a3"/>
                            <w:spacing w:before="6"/>
                            <w:ind w:left="40" w:firstLine="0"/>
                            <w:jc w:val="left"/>
                          </w:pPr>
                          <w:r>
                            <w:fldChar w:fldCharType="begin"/>
                          </w:r>
                          <w:r>
                            <w:rPr>
                              <w:color w:val="000007"/>
                            </w:rPr>
                            <w:instrText xml:space="preserve"> PAGE </w:instrText>
                          </w:r>
                          <w:r>
                            <w:fldChar w:fldCharType="separate"/>
                          </w:r>
                          <w:r w:rsidR="00E46BC3">
                            <w:rPr>
                              <w:noProof/>
                              <w:color w:val="000007"/>
                            </w:rPr>
                            <w:t>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536.8pt;margin-top:34.9pt;width:17.95pt;height:17.4pt;z-index:-17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jCksQIAAK8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" filled="f" stroked="f">
              <v:textbox inset="0,0,0,0">
                <w:txbxContent>
                  <w:p w:rsidR="003B6C6B" w:rsidRDefault="004D4C60">
                    <w:pPr>
                      <w:pStyle w:val="a3"/>
                      <w:spacing w:before="6"/>
                      <w:ind w:left="40" w:firstLine="0"/>
                      <w:jc w:val="left"/>
                    </w:pPr>
                    <w:r>
                      <w:fldChar w:fldCharType="begin"/>
                    </w:r>
                    <w:r>
                      <w:rPr>
                        <w:color w:val="000007"/>
                      </w:rPr>
                      <w:instrText xml:space="preserve"> PAGE </w:instrText>
                    </w:r>
                    <w:r>
                      <w:fldChar w:fldCharType="separate"/>
                    </w:r>
                    <w:r w:rsidR="00E46BC3">
                      <w:rPr>
                        <w:noProof/>
                        <w:color w:val="000007"/>
                      </w:rPr>
                      <w:t>6</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6C6B" w:rsidRDefault="005C7BED">
    <w:pPr>
      <w:pStyle w:val="a3"/>
      <w:spacing w:line="14" w:lineRule="auto"/>
      <w:ind w:left="0" w:firstLine="0"/>
      <w:jc w:val="left"/>
      <w:rPr>
        <w:sz w:val="20"/>
      </w:rPr>
    </w:pPr>
    <w:r>
      <w:rPr>
        <w:noProof/>
        <w:lang w:val="uk-UA" w:eastAsia="uk-UA"/>
      </w:rPr>
      <mc:AlternateContent>
        <mc:Choice Requires="wps">
          <w:drawing>
            <wp:anchor distT="0" distB="0" distL="114300" distR="114300" simplePos="0" relativeHeight="503298752" behindDoc="1" locked="0" layoutInCell="1" allowOverlap="1">
              <wp:simplePos x="0" y="0"/>
              <wp:positionH relativeFrom="page">
                <wp:posOffset>6817360</wp:posOffset>
              </wp:positionH>
              <wp:positionV relativeFrom="page">
                <wp:posOffset>443230</wp:posOffset>
              </wp:positionV>
              <wp:extent cx="227965" cy="220980"/>
              <wp:effectExtent l="0" t="0" r="3175" b="254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220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6C6B" w:rsidRDefault="004D4C60">
                          <w:pPr>
                            <w:pStyle w:val="a3"/>
                            <w:spacing w:before="6"/>
                            <w:ind w:left="40" w:firstLine="0"/>
                            <w:jc w:val="left"/>
                          </w:pPr>
                          <w:r>
                            <w:fldChar w:fldCharType="begin"/>
                          </w:r>
                          <w:r>
                            <w:rPr>
                              <w:color w:val="000007"/>
                            </w:rPr>
                            <w:instrText xml:space="preserve"> PAGE </w:instrText>
                          </w:r>
                          <w:r>
                            <w:fldChar w:fldCharType="separate"/>
                          </w:r>
                          <w:r w:rsidR="00E46BC3">
                            <w:rPr>
                              <w:noProof/>
                              <w:color w:val="000007"/>
                            </w:rP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536.8pt;margin-top:34.9pt;width:17.95pt;height:17.4pt;z-index:-1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" filled="f" stroked="f">
              <v:textbox inset="0,0,0,0">
                <w:txbxContent>
                  <w:p w:rsidR="003B6C6B" w:rsidRDefault="004D4C60">
                    <w:pPr>
                      <w:pStyle w:val="a3"/>
                      <w:spacing w:before="6"/>
                      <w:ind w:left="40" w:firstLine="0"/>
                      <w:jc w:val="left"/>
                    </w:pPr>
                    <w:r>
                      <w:fldChar w:fldCharType="begin"/>
                    </w:r>
                    <w:r>
                      <w:rPr>
                        <w:color w:val="000007"/>
                      </w:rPr>
                      <w:instrText xml:space="preserve"> PAGE </w:instrText>
                    </w:r>
                    <w:r>
                      <w:fldChar w:fldCharType="separate"/>
                    </w:r>
                    <w:r w:rsidR="00E46BC3">
                      <w:rPr>
                        <w:noProof/>
                        <w:color w:val="000007"/>
                      </w:rPr>
                      <w:t>44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FA9"/>
    <w:multiLevelType w:val="multilevel"/>
    <w:tmpl w:val="C922C798"/>
    <w:lvl w:ilvl="0">
      <w:start w:val="1"/>
      <w:numFmt w:val="decimal"/>
      <w:lvlText w:val="%1"/>
      <w:lvlJc w:val="left"/>
      <w:pPr>
        <w:ind w:left="817" w:hanging="562"/>
        <w:jc w:val="left"/>
      </w:pPr>
      <w:rPr>
        <w:rFonts w:hint="default"/>
      </w:rPr>
    </w:lvl>
    <w:lvl w:ilvl="1">
      <w:start w:val="1"/>
      <w:numFmt w:val="decimal"/>
      <w:lvlText w:val="%1.%2."/>
      <w:lvlJc w:val="left"/>
      <w:pPr>
        <w:ind w:left="817" w:hanging="562"/>
        <w:jc w:val="left"/>
      </w:pPr>
      <w:rPr>
        <w:rFonts w:ascii="Times New Roman" w:eastAsia="Times New Roman" w:hAnsi="Times New Roman" w:cs="Times New Roman" w:hint="default"/>
        <w:b/>
        <w:bCs/>
        <w:color w:val="000007"/>
        <w:spacing w:val="-3"/>
        <w:w w:val="99"/>
        <w:sz w:val="28"/>
        <w:szCs w:val="28"/>
      </w:rPr>
    </w:lvl>
    <w:lvl w:ilvl="2">
      <w:start w:val="1"/>
      <w:numFmt w:val="decimal"/>
      <w:lvlText w:val="%1.%2.%3."/>
      <w:lvlJc w:val="left"/>
      <w:pPr>
        <w:ind w:left="956" w:hanging="701"/>
        <w:jc w:val="left"/>
      </w:pPr>
      <w:rPr>
        <w:rFonts w:ascii="Times New Roman" w:eastAsia="Times New Roman" w:hAnsi="Times New Roman" w:cs="Times New Roman" w:hint="default"/>
        <w:b/>
        <w:bCs/>
        <w:color w:val="000007"/>
        <w:spacing w:val="-3"/>
        <w:w w:val="99"/>
        <w:sz w:val="28"/>
        <w:szCs w:val="28"/>
      </w:rPr>
    </w:lvl>
    <w:lvl w:ilvl="3">
      <w:numFmt w:val="bullet"/>
      <w:lvlText w:val="•"/>
      <w:lvlJc w:val="left"/>
      <w:pPr>
        <w:ind w:left="2992" w:hanging="701"/>
      </w:pPr>
      <w:rPr>
        <w:rFonts w:hint="default"/>
      </w:rPr>
    </w:lvl>
    <w:lvl w:ilvl="4">
      <w:numFmt w:val="bullet"/>
      <w:lvlText w:val="•"/>
      <w:lvlJc w:val="left"/>
      <w:pPr>
        <w:ind w:left="4008" w:hanging="701"/>
      </w:pPr>
      <w:rPr>
        <w:rFonts w:hint="default"/>
      </w:rPr>
    </w:lvl>
    <w:lvl w:ilvl="5">
      <w:numFmt w:val="bullet"/>
      <w:lvlText w:val="•"/>
      <w:lvlJc w:val="left"/>
      <w:pPr>
        <w:ind w:left="5024" w:hanging="701"/>
      </w:pPr>
      <w:rPr>
        <w:rFonts w:hint="default"/>
      </w:rPr>
    </w:lvl>
    <w:lvl w:ilvl="6">
      <w:numFmt w:val="bullet"/>
      <w:lvlText w:val="•"/>
      <w:lvlJc w:val="left"/>
      <w:pPr>
        <w:ind w:left="6041" w:hanging="701"/>
      </w:pPr>
      <w:rPr>
        <w:rFonts w:hint="default"/>
      </w:rPr>
    </w:lvl>
    <w:lvl w:ilvl="7">
      <w:numFmt w:val="bullet"/>
      <w:lvlText w:val="•"/>
      <w:lvlJc w:val="left"/>
      <w:pPr>
        <w:ind w:left="7057" w:hanging="701"/>
      </w:pPr>
      <w:rPr>
        <w:rFonts w:hint="default"/>
      </w:rPr>
    </w:lvl>
    <w:lvl w:ilvl="8">
      <w:numFmt w:val="bullet"/>
      <w:lvlText w:val="•"/>
      <w:lvlJc w:val="left"/>
      <w:pPr>
        <w:ind w:left="8073" w:hanging="701"/>
      </w:pPr>
      <w:rPr>
        <w:rFonts w:hint="default"/>
      </w:rPr>
    </w:lvl>
  </w:abstractNum>
  <w:abstractNum w:abstractNumId="1">
    <w:nsid w:val="208C5E3D"/>
    <w:multiLevelType w:val="multilevel"/>
    <w:tmpl w:val="B89E0D3A"/>
    <w:lvl w:ilvl="0">
      <w:start w:val="2"/>
      <w:numFmt w:val="decimal"/>
      <w:lvlText w:val="%1"/>
      <w:lvlJc w:val="left"/>
      <w:pPr>
        <w:ind w:left="817" w:hanging="562"/>
        <w:jc w:val="left"/>
      </w:pPr>
      <w:rPr>
        <w:rFonts w:hint="default"/>
      </w:rPr>
    </w:lvl>
    <w:lvl w:ilvl="1">
      <w:start w:val="1"/>
      <w:numFmt w:val="decimal"/>
      <w:lvlText w:val="%1.%2."/>
      <w:lvlJc w:val="left"/>
      <w:pPr>
        <w:ind w:left="817" w:hanging="562"/>
        <w:jc w:val="left"/>
      </w:pPr>
      <w:rPr>
        <w:rFonts w:ascii="Times New Roman" w:eastAsia="Times New Roman" w:hAnsi="Times New Roman" w:cs="Times New Roman" w:hint="default"/>
        <w:b/>
        <w:bCs/>
        <w:color w:val="000007"/>
        <w:spacing w:val="-3"/>
        <w:w w:val="99"/>
        <w:sz w:val="28"/>
        <w:szCs w:val="28"/>
      </w:rPr>
    </w:lvl>
    <w:lvl w:ilvl="2">
      <w:start w:val="1"/>
      <w:numFmt w:val="upperRoman"/>
      <w:lvlText w:val="%3."/>
      <w:lvlJc w:val="left"/>
      <w:pPr>
        <w:ind w:left="1206" w:hanging="250"/>
        <w:jc w:val="right"/>
      </w:pPr>
      <w:rPr>
        <w:rFonts w:ascii="Times New Roman" w:eastAsia="Times New Roman" w:hAnsi="Times New Roman" w:cs="Times New Roman" w:hint="default"/>
        <w:b/>
        <w:bCs/>
        <w:color w:val="000007"/>
        <w:spacing w:val="-3"/>
        <w:w w:val="99"/>
        <w:sz w:val="28"/>
        <w:szCs w:val="28"/>
      </w:rPr>
    </w:lvl>
    <w:lvl w:ilvl="3">
      <w:numFmt w:val="bullet"/>
      <w:lvlText w:val="•"/>
      <w:lvlJc w:val="left"/>
      <w:pPr>
        <w:ind w:left="3179" w:hanging="250"/>
      </w:pPr>
      <w:rPr>
        <w:rFonts w:hint="default"/>
      </w:rPr>
    </w:lvl>
    <w:lvl w:ilvl="4">
      <w:numFmt w:val="bullet"/>
      <w:lvlText w:val="•"/>
      <w:lvlJc w:val="left"/>
      <w:pPr>
        <w:ind w:left="4168" w:hanging="250"/>
      </w:pPr>
      <w:rPr>
        <w:rFonts w:hint="default"/>
      </w:rPr>
    </w:lvl>
    <w:lvl w:ilvl="5">
      <w:numFmt w:val="bullet"/>
      <w:lvlText w:val="•"/>
      <w:lvlJc w:val="left"/>
      <w:pPr>
        <w:ind w:left="5158" w:hanging="250"/>
      </w:pPr>
      <w:rPr>
        <w:rFonts w:hint="default"/>
      </w:rPr>
    </w:lvl>
    <w:lvl w:ilvl="6">
      <w:numFmt w:val="bullet"/>
      <w:lvlText w:val="•"/>
      <w:lvlJc w:val="left"/>
      <w:pPr>
        <w:ind w:left="6147" w:hanging="250"/>
      </w:pPr>
      <w:rPr>
        <w:rFonts w:hint="default"/>
      </w:rPr>
    </w:lvl>
    <w:lvl w:ilvl="7">
      <w:numFmt w:val="bullet"/>
      <w:lvlText w:val="•"/>
      <w:lvlJc w:val="left"/>
      <w:pPr>
        <w:ind w:left="7137" w:hanging="250"/>
      </w:pPr>
      <w:rPr>
        <w:rFonts w:hint="default"/>
      </w:rPr>
    </w:lvl>
    <w:lvl w:ilvl="8">
      <w:numFmt w:val="bullet"/>
      <w:lvlText w:val="•"/>
      <w:lvlJc w:val="left"/>
      <w:pPr>
        <w:ind w:left="8126" w:hanging="250"/>
      </w:pPr>
      <w:rPr>
        <w:rFonts w:hint="default"/>
      </w:rPr>
    </w:lvl>
  </w:abstractNum>
  <w:abstractNum w:abstractNumId="2">
    <w:nsid w:val="5ABA5D34"/>
    <w:multiLevelType w:val="multilevel"/>
    <w:tmpl w:val="A55C4F32"/>
    <w:lvl w:ilvl="0">
      <w:start w:val="2"/>
      <w:numFmt w:val="decimal"/>
      <w:lvlText w:val="%1"/>
      <w:lvlJc w:val="left"/>
      <w:pPr>
        <w:ind w:left="1446" w:hanging="490"/>
        <w:jc w:val="left"/>
      </w:pPr>
      <w:rPr>
        <w:rFonts w:hint="default"/>
      </w:rPr>
    </w:lvl>
    <w:lvl w:ilvl="1">
      <w:start w:val="1"/>
      <w:numFmt w:val="decimal"/>
      <w:lvlText w:val="%1.%2."/>
      <w:lvlJc w:val="left"/>
      <w:pPr>
        <w:ind w:left="1446" w:hanging="490"/>
        <w:jc w:val="right"/>
      </w:pPr>
      <w:rPr>
        <w:rFonts w:ascii="Times New Roman" w:eastAsia="Times New Roman" w:hAnsi="Times New Roman" w:cs="Times New Roman" w:hint="default"/>
        <w:b/>
        <w:bCs/>
        <w:color w:val="000007"/>
        <w:spacing w:val="-3"/>
        <w:w w:val="99"/>
        <w:sz w:val="28"/>
        <w:szCs w:val="28"/>
      </w:rPr>
    </w:lvl>
    <w:lvl w:ilvl="2">
      <w:start w:val="1"/>
      <w:numFmt w:val="decimal"/>
      <w:lvlText w:val="%3."/>
      <w:lvlJc w:val="left"/>
      <w:pPr>
        <w:ind w:left="683" w:hanging="284"/>
        <w:jc w:val="left"/>
      </w:pPr>
      <w:rPr>
        <w:rFonts w:ascii="Arial" w:eastAsia="Arial" w:hAnsi="Arial" w:cs="Arial" w:hint="default"/>
        <w:color w:val="000007"/>
        <w:spacing w:val="-2"/>
        <w:w w:val="96"/>
        <w:sz w:val="28"/>
        <w:szCs w:val="28"/>
      </w:rPr>
    </w:lvl>
    <w:lvl w:ilvl="3">
      <w:numFmt w:val="bullet"/>
      <w:lvlText w:val="•"/>
      <w:lvlJc w:val="left"/>
      <w:pPr>
        <w:ind w:left="3365" w:hanging="284"/>
      </w:pPr>
      <w:rPr>
        <w:rFonts w:hint="default"/>
      </w:rPr>
    </w:lvl>
    <w:lvl w:ilvl="4">
      <w:numFmt w:val="bullet"/>
      <w:lvlText w:val="•"/>
      <w:lvlJc w:val="left"/>
      <w:pPr>
        <w:ind w:left="4328" w:hanging="284"/>
      </w:pPr>
      <w:rPr>
        <w:rFonts w:hint="default"/>
      </w:rPr>
    </w:lvl>
    <w:lvl w:ilvl="5">
      <w:numFmt w:val="bullet"/>
      <w:lvlText w:val="•"/>
      <w:lvlJc w:val="left"/>
      <w:pPr>
        <w:ind w:left="5291" w:hanging="284"/>
      </w:pPr>
      <w:rPr>
        <w:rFonts w:hint="default"/>
      </w:rPr>
    </w:lvl>
    <w:lvl w:ilvl="6">
      <w:numFmt w:val="bullet"/>
      <w:lvlText w:val="•"/>
      <w:lvlJc w:val="left"/>
      <w:pPr>
        <w:ind w:left="6254" w:hanging="284"/>
      </w:pPr>
      <w:rPr>
        <w:rFonts w:hint="default"/>
      </w:rPr>
    </w:lvl>
    <w:lvl w:ilvl="7">
      <w:numFmt w:val="bullet"/>
      <w:lvlText w:val="•"/>
      <w:lvlJc w:val="left"/>
      <w:pPr>
        <w:ind w:left="7217" w:hanging="284"/>
      </w:pPr>
      <w:rPr>
        <w:rFonts w:hint="default"/>
      </w:rPr>
    </w:lvl>
    <w:lvl w:ilvl="8">
      <w:numFmt w:val="bullet"/>
      <w:lvlText w:val="•"/>
      <w:lvlJc w:val="left"/>
      <w:pPr>
        <w:ind w:left="8180" w:hanging="284"/>
      </w:pPr>
      <w:rPr>
        <w:rFonts w:hint="default"/>
      </w:rPr>
    </w:lvl>
  </w:abstractNum>
  <w:abstractNum w:abstractNumId="3">
    <w:nsid w:val="69202E4B"/>
    <w:multiLevelType w:val="hybridMultilevel"/>
    <w:tmpl w:val="47668D9E"/>
    <w:lvl w:ilvl="0" w:tplc="6898F998">
      <w:start w:val="1"/>
      <w:numFmt w:val="upperRoman"/>
      <w:lvlText w:val="%1."/>
      <w:lvlJc w:val="left"/>
      <w:pPr>
        <w:ind w:left="966" w:hanging="711"/>
        <w:jc w:val="left"/>
      </w:pPr>
      <w:rPr>
        <w:rFonts w:ascii="Times New Roman" w:eastAsia="Times New Roman" w:hAnsi="Times New Roman" w:cs="Times New Roman" w:hint="default"/>
        <w:b/>
        <w:bCs/>
        <w:color w:val="000007"/>
        <w:spacing w:val="-3"/>
        <w:w w:val="99"/>
        <w:sz w:val="28"/>
        <w:szCs w:val="28"/>
      </w:rPr>
    </w:lvl>
    <w:lvl w:ilvl="1" w:tplc="EE667692">
      <w:numFmt w:val="bullet"/>
      <w:lvlText w:val="•"/>
      <w:lvlJc w:val="left"/>
      <w:pPr>
        <w:ind w:left="1874" w:hanging="711"/>
      </w:pPr>
      <w:rPr>
        <w:rFonts w:hint="default"/>
      </w:rPr>
    </w:lvl>
    <w:lvl w:ilvl="2" w:tplc="20D60F90">
      <w:numFmt w:val="bullet"/>
      <w:lvlText w:val="•"/>
      <w:lvlJc w:val="left"/>
      <w:pPr>
        <w:ind w:left="2789" w:hanging="711"/>
      </w:pPr>
      <w:rPr>
        <w:rFonts w:hint="default"/>
      </w:rPr>
    </w:lvl>
    <w:lvl w:ilvl="3" w:tplc="753A9038">
      <w:numFmt w:val="bullet"/>
      <w:lvlText w:val="•"/>
      <w:lvlJc w:val="left"/>
      <w:pPr>
        <w:ind w:left="3703" w:hanging="711"/>
      </w:pPr>
      <w:rPr>
        <w:rFonts w:hint="default"/>
      </w:rPr>
    </w:lvl>
    <w:lvl w:ilvl="4" w:tplc="59CAF938">
      <w:numFmt w:val="bullet"/>
      <w:lvlText w:val="•"/>
      <w:lvlJc w:val="left"/>
      <w:pPr>
        <w:ind w:left="4618" w:hanging="711"/>
      </w:pPr>
      <w:rPr>
        <w:rFonts w:hint="default"/>
      </w:rPr>
    </w:lvl>
    <w:lvl w:ilvl="5" w:tplc="9A645FB2">
      <w:numFmt w:val="bullet"/>
      <w:lvlText w:val="•"/>
      <w:lvlJc w:val="left"/>
      <w:pPr>
        <w:ind w:left="5533" w:hanging="711"/>
      </w:pPr>
      <w:rPr>
        <w:rFonts w:hint="default"/>
      </w:rPr>
    </w:lvl>
    <w:lvl w:ilvl="6" w:tplc="C210803E">
      <w:numFmt w:val="bullet"/>
      <w:lvlText w:val="•"/>
      <w:lvlJc w:val="left"/>
      <w:pPr>
        <w:ind w:left="6447" w:hanging="711"/>
      </w:pPr>
      <w:rPr>
        <w:rFonts w:hint="default"/>
      </w:rPr>
    </w:lvl>
    <w:lvl w:ilvl="7" w:tplc="5BB47962">
      <w:numFmt w:val="bullet"/>
      <w:lvlText w:val="•"/>
      <w:lvlJc w:val="left"/>
      <w:pPr>
        <w:ind w:left="7362" w:hanging="711"/>
      </w:pPr>
      <w:rPr>
        <w:rFonts w:hint="default"/>
      </w:rPr>
    </w:lvl>
    <w:lvl w:ilvl="8" w:tplc="3B56B928">
      <w:numFmt w:val="bullet"/>
      <w:lvlText w:val="•"/>
      <w:lvlJc w:val="left"/>
      <w:pPr>
        <w:ind w:left="8276" w:hanging="711"/>
      </w:pPr>
      <w:rPr>
        <w:rFonts w:hint="default"/>
      </w:rPr>
    </w:lvl>
  </w:abstractNum>
  <w:abstractNum w:abstractNumId="4">
    <w:nsid w:val="6FFD1C52"/>
    <w:multiLevelType w:val="hybridMultilevel"/>
    <w:tmpl w:val="5F886B56"/>
    <w:lvl w:ilvl="0" w:tplc="5F1C3A2C">
      <w:numFmt w:val="bullet"/>
      <w:lvlText w:val="-"/>
      <w:lvlJc w:val="left"/>
      <w:pPr>
        <w:ind w:left="256" w:hanging="706"/>
      </w:pPr>
      <w:rPr>
        <w:rFonts w:ascii="Times New Roman" w:eastAsia="Times New Roman" w:hAnsi="Times New Roman" w:cs="Times New Roman" w:hint="default"/>
        <w:color w:val="000007"/>
        <w:w w:val="99"/>
        <w:sz w:val="28"/>
        <w:szCs w:val="28"/>
      </w:rPr>
    </w:lvl>
    <w:lvl w:ilvl="1" w:tplc="34225A60">
      <w:numFmt w:val="bullet"/>
      <w:lvlText w:val="•"/>
      <w:lvlJc w:val="left"/>
      <w:pPr>
        <w:ind w:left="1244" w:hanging="706"/>
      </w:pPr>
      <w:rPr>
        <w:rFonts w:hint="default"/>
      </w:rPr>
    </w:lvl>
    <w:lvl w:ilvl="2" w:tplc="A79460D8">
      <w:numFmt w:val="bullet"/>
      <w:lvlText w:val="•"/>
      <w:lvlJc w:val="left"/>
      <w:pPr>
        <w:ind w:left="2229" w:hanging="706"/>
      </w:pPr>
      <w:rPr>
        <w:rFonts w:hint="default"/>
      </w:rPr>
    </w:lvl>
    <w:lvl w:ilvl="3" w:tplc="C4D480B4">
      <w:numFmt w:val="bullet"/>
      <w:lvlText w:val="•"/>
      <w:lvlJc w:val="left"/>
      <w:pPr>
        <w:ind w:left="3213" w:hanging="706"/>
      </w:pPr>
      <w:rPr>
        <w:rFonts w:hint="default"/>
      </w:rPr>
    </w:lvl>
    <w:lvl w:ilvl="4" w:tplc="F2D0B764">
      <w:numFmt w:val="bullet"/>
      <w:lvlText w:val="•"/>
      <w:lvlJc w:val="left"/>
      <w:pPr>
        <w:ind w:left="4198" w:hanging="706"/>
      </w:pPr>
      <w:rPr>
        <w:rFonts w:hint="default"/>
      </w:rPr>
    </w:lvl>
    <w:lvl w:ilvl="5" w:tplc="103ACB9C">
      <w:numFmt w:val="bullet"/>
      <w:lvlText w:val="•"/>
      <w:lvlJc w:val="left"/>
      <w:pPr>
        <w:ind w:left="5183" w:hanging="706"/>
      </w:pPr>
      <w:rPr>
        <w:rFonts w:hint="default"/>
      </w:rPr>
    </w:lvl>
    <w:lvl w:ilvl="6" w:tplc="D96EFFAE">
      <w:numFmt w:val="bullet"/>
      <w:lvlText w:val="•"/>
      <w:lvlJc w:val="left"/>
      <w:pPr>
        <w:ind w:left="6167" w:hanging="706"/>
      </w:pPr>
      <w:rPr>
        <w:rFonts w:hint="default"/>
      </w:rPr>
    </w:lvl>
    <w:lvl w:ilvl="7" w:tplc="6CEACC3A">
      <w:numFmt w:val="bullet"/>
      <w:lvlText w:val="•"/>
      <w:lvlJc w:val="left"/>
      <w:pPr>
        <w:ind w:left="7152" w:hanging="706"/>
      </w:pPr>
      <w:rPr>
        <w:rFonts w:hint="default"/>
      </w:rPr>
    </w:lvl>
    <w:lvl w:ilvl="8" w:tplc="6B74D184">
      <w:numFmt w:val="bullet"/>
      <w:lvlText w:val="•"/>
      <w:lvlJc w:val="left"/>
      <w:pPr>
        <w:ind w:left="8136" w:hanging="706"/>
      </w:pPr>
      <w:rPr>
        <w:rFonts w:hint="default"/>
      </w:rPr>
    </w:lvl>
  </w:abstractNum>
  <w:abstractNum w:abstractNumId="5">
    <w:nsid w:val="76114A57"/>
    <w:multiLevelType w:val="multilevel"/>
    <w:tmpl w:val="AE022E9A"/>
    <w:lvl w:ilvl="0">
      <w:start w:val="1"/>
      <w:numFmt w:val="decimal"/>
      <w:lvlText w:val="%1"/>
      <w:lvlJc w:val="left"/>
      <w:pPr>
        <w:ind w:left="1456" w:hanging="490"/>
        <w:jc w:val="left"/>
      </w:pPr>
      <w:rPr>
        <w:rFonts w:hint="default"/>
      </w:rPr>
    </w:lvl>
    <w:lvl w:ilvl="1">
      <w:start w:val="1"/>
      <w:numFmt w:val="decimal"/>
      <w:lvlText w:val="%1.%2."/>
      <w:lvlJc w:val="left"/>
      <w:pPr>
        <w:ind w:left="1456" w:hanging="490"/>
        <w:jc w:val="left"/>
      </w:pPr>
      <w:rPr>
        <w:rFonts w:ascii="Times New Roman" w:eastAsia="Times New Roman" w:hAnsi="Times New Roman" w:cs="Times New Roman" w:hint="default"/>
        <w:b/>
        <w:bCs/>
        <w:color w:val="000007"/>
        <w:spacing w:val="-3"/>
        <w:w w:val="99"/>
        <w:sz w:val="28"/>
        <w:szCs w:val="28"/>
      </w:rPr>
    </w:lvl>
    <w:lvl w:ilvl="2">
      <w:start w:val="1"/>
      <w:numFmt w:val="decimal"/>
      <w:lvlText w:val="%1.%2.%3."/>
      <w:lvlJc w:val="left"/>
      <w:pPr>
        <w:ind w:left="1667" w:hanging="701"/>
        <w:jc w:val="left"/>
      </w:pPr>
      <w:rPr>
        <w:rFonts w:ascii="Times New Roman" w:eastAsia="Times New Roman" w:hAnsi="Times New Roman" w:cs="Times New Roman" w:hint="default"/>
        <w:b/>
        <w:bCs/>
        <w:color w:val="000007"/>
        <w:spacing w:val="-3"/>
        <w:w w:val="99"/>
        <w:sz w:val="28"/>
        <w:szCs w:val="28"/>
      </w:rPr>
    </w:lvl>
    <w:lvl w:ilvl="3">
      <w:numFmt w:val="bullet"/>
      <w:lvlText w:val="•"/>
      <w:lvlJc w:val="left"/>
      <w:pPr>
        <w:ind w:left="3536" w:hanging="701"/>
      </w:pPr>
      <w:rPr>
        <w:rFonts w:hint="default"/>
      </w:rPr>
    </w:lvl>
    <w:lvl w:ilvl="4">
      <w:numFmt w:val="bullet"/>
      <w:lvlText w:val="•"/>
      <w:lvlJc w:val="left"/>
      <w:pPr>
        <w:ind w:left="4475" w:hanging="701"/>
      </w:pPr>
      <w:rPr>
        <w:rFonts w:hint="default"/>
      </w:rPr>
    </w:lvl>
    <w:lvl w:ilvl="5">
      <w:numFmt w:val="bullet"/>
      <w:lvlText w:val="•"/>
      <w:lvlJc w:val="left"/>
      <w:pPr>
        <w:ind w:left="5413" w:hanging="701"/>
      </w:pPr>
      <w:rPr>
        <w:rFonts w:hint="default"/>
      </w:rPr>
    </w:lvl>
    <w:lvl w:ilvl="6">
      <w:numFmt w:val="bullet"/>
      <w:lvlText w:val="•"/>
      <w:lvlJc w:val="left"/>
      <w:pPr>
        <w:ind w:left="6352" w:hanging="701"/>
      </w:pPr>
      <w:rPr>
        <w:rFonts w:hint="default"/>
      </w:rPr>
    </w:lvl>
    <w:lvl w:ilvl="7">
      <w:numFmt w:val="bullet"/>
      <w:lvlText w:val="•"/>
      <w:lvlJc w:val="left"/>
      <w:pPr>
        <w:ind w:left="7290" w:hanging="701"/>
      </w:pPr>
      <w:rPr>
        <w:rFonts w:hint="default"/>
      </w:rPr>
    </w:lvl>
    <w:lvl w:ilvl="8">
      <w:numFmt w:val="bullet"/>
      <w:lvlText w:val="•"/>
      <w:lvlJc w:val="left"/>
      <w:pPr>
        <w:ind w:left="8229" w:hanging="701"/>
      </w:pPr>
      <w:rPr>
        <w:rFonts w:hint="default"/>
      </w:rPr>
    </w:lvl>
  </w:abstractNum>
  <w:num w:numId="1">
    <w:abstractNumId w:val="2"/>
  </w:num>
  <w:num w:numId="2">
    <w:abstractNumId w:val="5"/>
  </w:num>
  <w:num w:numId="3">
    <w:abstractNumId w:val="4"/>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C6B"/>
    <w:rsid w:val="003B6C6B"/>
    <w:rsid w:val="004D4C60"/>
    <w:rsid w:val="005C7BED"/>
    <w:rsid w:val="008620AD"/>
    <w:rsid w:val="00B85936"/>
    <w:rsid w:val="00E46B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77"/>
      <w:ind w:left="1667"/>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201"/>
      <w:ind w:left="817" w:hanging="561"/>
    </w:pPr>
    <w:rPr>
      <w:b/>
      <w:bCs/>
      <w:sz w:val="28"/>
      <w:szCs w:val="28"/>
    </w:rPr>
  </w:style>
  <w:style w:type="paragraph" w:styleId="a3">
    <w:name w:val="Body Text"/>
    <w:basedOn w:val="a"/>
    <w:uiPriority w:val="1"/>
    <w:qFormat/>
    <w:pPr>
      <w:ind w:left="255" w:firstLine="710"/>
      <w:jc w:val="both"/>
    </w:pPr>
    <w:rPr>
      <w:sz w:val="28"/>
      <w:szCs w:val="28"/>
    </w:rPr>
  </w:style>
  <w:style w:type="paragraph" w:styleId="a4">
    <w:name w:val="List Paragraph"/>
    <w:basedOn w:val="a"/>
    <w:uiPriority w:val="1"/>
    <w:qFormat/>
    <w:pPr>
      <w:spacing w:before="216"/>
      <w:ind w:left="683" w:firstLine="705"/>
      <w:jc w:val="both"/>
    </w:pPr>
  </w:style>
  <w:style w:type="paragraph" w:customStyle="1" w:styleId="TableParagraph">
    <w:name w:val="Table Paragraph"/>
    <w:basedOn w:val="a"/>
    <w:uiPriority w:val="1"/>
    <w:qFormat/>
    <w:pPr>
      <w:ind w:left="49" w:right="61"/>
      <w:jc w:val="center"/>
    </w:pPr>
  </w:style>
  <w:style w:type="paragraph" w:styleId="a5">
    <w:name w:val="Balloon Text"/>
    <w:basedOn w:val="a"/>
    <w:link w:val="a6"/>
    <w:uiPriority w:val="99"/>
    <w:semiHidden/>
    <w:unhideWhenUsed/>
    <w:rsid w:val="008620AD"/>
    <w:rPr>
      <w:rFonts w:ascii="Tahoma" w:hAnsi="Tahoma" w:cs="Tahoma"/>
      <w:sz w:val="16"/>
      <w:szCs w:val="16"/>
    </w:rPr>
  </w:style>
  <w:style w:type="character" w:customStyle="1" w:styleId="a6">
    <w:name w:val="Текст выноски Знак"/>
    <w:basedOn w:val="a0"/>
    <w:link w:val="a5"/>
    <w:uiPriority w:val="99"/>
    <w:semiHidden/>
    <w:rsid w:val="008620AD"/>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77"/>
      <w:ind w:left="1667"/>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201"/>
      <w:ind w:left="817" w:hanging="561"/>
    </w:pPr>
    <w:rPr>
      <w:b/>
      <w:bCs/>
      <w:sz w:val="28"/>
      <w:szCs w:val="28"/>
    </w:rPr>
  </w:style>
  <w:style w:type="paragraph" w:styleId="a3">
    <w:name w:val="Body Text"/>
    <w:basedOn w:val="a"/>
    <w:uiPriority w:val="1"/>
    <w:qFormat/>
    <w:pPr>
      <w:ind w:left="255" w:firstLine="710"/>
      <w:jc w:val="both"/>
    </w:pPr>
    <w:rPr>
      <w:sz w:val="28"/>
      <w:szCs w:val="28"/>
    </w:rPr>
  </w:style>
  <w:style w:type="paragraph" w:styleId="a4">
    <w:name w:val="List Paragraph"/>
    <w:basedOn w:val="a"/>
    <w:uiPriority w:val="1"/>
    <w:qFormat/>
    <w:pPr>
      <w:spacing w:before="216"/>
      <w:ind w:left="683" w:firstLine="705"/>
      <w:jc w:val="both"/>
    </w:pPr>
  </w:style>
  <w:style w:type="paragraph" w:customStyle="1" w:styleId="TableParagraph">
    <w:name w:val="Table Paragraph"/>
    <w:basedOn w:val="a"/>
    <w:uiPriority w:val="1"/>
    <w:qFormat/>
    <w:pPr>
      <w:ind w:left="49" w:right="61"/>
      <w:jc w:val="center"/>
    </w:pPr>
  </w:style>
  <w:style w:type="paragraph" w:styleId="a5">
    <w:name w:val="Balloon Text"/>
    <w:basedOn w:val="a"/>
    <w:link w:val="a6"/>
    <w:uiPriority w:val="99"/>
    <w:semiHidden/>
    <w:unhideWhenUsed/>
    <w:rsid w:val="008620AD"/>
    <w:rPr>
      <w:rFonts w:ascii="Tahoma" w:hAnsi="Tahoma" w:cs="Tahoma"/>
      <w:sz w:val="16"/>
      <w:szCs w:val="16"/>
    </w:rPr>
  </w:style>
  <w:style w:type="character" w:customStyle="1" w:styleId="a6">
    <w:name w:val="Текст выноски Знак"/>
    <w:basedOn w:val="a0"/>
    <w:link w:val="a5"/>
    <w:uiPriority w:val="99"/>
    <w:semiHidden/>
    <w:rsid w:val="008620AD"/>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WilhelFinkGmbH@Co.Verlags" TargetMode="Externa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14882</Words>
  <Characters>8484</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СОДЕРЖАНИЕ</vt:lpstr>
    </vt:vector>
  </TitlesOfParts>
  <Company>SPecialiST RePack</Company>
  <LinksUpToDate>false</LinksUpToDate>
  <CharactersWithSpaces>23320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СОДЕРЖАНИЕ</dc:title>
  <dc:creator>Зелинская</dc:creator>
  <cp:lastModifiedBy>admin</cp:lastModifiedBy>
  <cp:revision>2</cp:revision>
  <dcterms:created xsi:type="dcterms:W3CDTF">2019-01-15T11:19:00Z</dcterms:created>
  <dcterms:modified xsi:type="dcterms:W3CDTF">2019-01-15T11:19:00Z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2018-06-26T00:00:00Z</vt:filetime>
  </property>
  <property fmtid="{D5CDD505-2E9C-101B-9397-08002B2CF9AE}" pid="3" name="Creator">
    <vt:lpwstr>WPS Office Community</vt:lpwstr>
  </property>
  <property fmtid="{D5CDD505-2E9C-101B-9397-08002B2CF9AE}" pid="4" name="LastSaved">
    <vt:filetime>2019-01-15T00:00:00Z</vt:filetime>
  </property>
</Properties>
</file>