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362D" w:rsidRDefault="0022362D" w:rsidP="0022362D">
      <w:pPr>
        <w:jc w:val="center"/>
        <w:rPr>
          <w:rFonts w:ascii="Times New Roman" w:hAnsi="Times New Roman" w:cs="Times New Roman"/>
          <w:sz w:val="28"/>
          <w:szCs w:val="28"/>
        </w:rPr>
      </w:pPr>
      <w:r w:rsidRPr="00EB35BF">
        <w:rPr>
          <w:rFonts w:ascii="Times New Roman" w:hAnsi="Times New Roman" w:cs="Times New Roman"/>
          <w:sz w:val="28"/>
          <w:szCs w:val="28"/>
        </w:rPr>
        <w:t>ОДЕСЬКИЙ НАЦІОНАЛЬНИЙ УНІВЕРСИТЕТ ІМЕНІ І.І.МЕЧНИКОВА</w:t>
      </w:r>
    </w:p>
    <w:p w:rsidR="0022362D" w:rsidRDefault="0022362D" w:rsidP="0022362D">
      <w:pPr>
        <w:jc w:val="center"/>
        <w:rPr>
          <w:rFonts w:ascii="Times New Roman" w:hAnsi="Times New Roman" w:cs="Times New Roman"/>
          <w:sz w:val="28"/>
          <w:szCs w:val="28"/>
        </w:rPr>
      </w:pPr>
      <w:r>
        <w:rPr>
          <w:rFonts w:ascii="Times New Roman" w:hAnsi="Times New Roman" w:cs="Times New Roman"/>
          <w:sz w:val="28"/>
          <w:szCs w:val="28"/>
        </w:rPr>
        <w:t xml:space="preserve">Факультет міжнародних відносин, політології та соціології </w:t>
      </w:r>
    </w:p>
    <w:p w:rsidR="0022362D" w:rsidRDefault="0022362D" w:rsidP="0022362D">
      <w:pPr>
        <w:jc w:val="center"/>
        <w:rPr>
          <w:rFonts w:ascii="Times New Roman" w:hAnsi="Times New Roman" w:cs="Times New Roman"/>
          <w:sz w:val="28"/>
          <w:szCs w:val="28"/>
        </w:rPr>
      </w:pPr>
      <w:r>
        <w:rPr>
          <w:rFonts w:ascii="Times New Roman" w:hAnsi="Times New Roman" w:cs="Times New Roman"/>
          <w:sz w:val="28"/>
          <w:szCs w:val="28"/>
        </w:rPr>
        <w:t>Кафедра суспільних комунікацій та регіональних студій</w:t>
      </w:r>
    </w:p>
    <w:p w:rsidR="0022362D" w:rsidRDefault="0022362D" w:rsidP="0022362D">
      <w:pPr>
        <w:jc w:val="center"/>
        <w:rPr>
          <w:rFonts w:ascii="Times New Roman" w:hAnsi="Times New Roman" w:cs="Times New Roman"/>
          <w:sz w:val="28"/>
          <w:szCs w:val="28"/>
        </w:rPr>
      </w:pPr>
    </w:p>
    <w:p w:rsidR="0022362D" w:rsidRDefault="0022362D" w:rsidP="0022362D">
      <w:pPr>
        <w:pStyle w:val="12"/>
        <w:jc w:val="center"/>
        <w:rPr>
          <w:b/>
          <w:sz w:val="32"/>
          <w:szCs w:val="32"/>
        </w:rPr>
      </w:pPr>
      <w:r>
        <w:rPr>
          <w:b/>
          <w:sz w:val="32"/>
          <w:szCs w:val="32"/>
        </w:rPr>
        <w:t>Кваліфікаційна робота</w:t>
      </w:r>
    </w:p>
    <w:p w:rsidR="0022362D" w:rsidRDefault="0022362D" w:rsidP="0022362D">
      <w:pPr>
        <w:jc w:val="center"/>
        <w:rPr>
          <w:rFonts w:ascii="Times New Roman" w:hAnsi="Times New Roman" w:cs="Times New Roman"/>
          <w:sz w:val="28"/>
          <w:szCs w:val="28"/>
        </w:rPr>
      </w:pPr>
      <w:r>
        <w:rPr>
          <w:rFonts w:ascii="Times New Roman" w:hAnsi="Times New Roman" w:cs="Times New Roman"/>
          <w:sz w:val="28"/>
          <w:szCs w:val="28"/>
        </w:rPr>
        <w:t>на здобуття ступеня вищої освіти «магістр»</w:t>
      </w:r>
    </w:p>
    <w:p w:rsidR="0022362D" w:rsidRDefault="0022362D" w:rsidP="0022362D">
      <w:pPr>
        <w:jc w:val="center"/>
        <w:rPr>
          <w:rFonts w:ascii="Times New Roman" w:hAnsi="Times New Roman" w:cs="Times New Roman"/>
          <w:sz w:val="28"/>
          <w:szCs w:val="28"/>
        </w:rPr>
      </w:pPr>
    </w:p>
    <w:p w:rsidR="0022362D" w:rsidRPr="00EB35BF" w:rsidRDefault="0022362D" w:rsidP="0022362D">
      <w:pPr>
        <w:tabs>
          <w:tab w:val="left" w:pos="1701"/>
        </w:tabs>
        <w:spacing w:before="240"/>
        <w:ind w:right="-1"/>
        <w:jc w:val="center"/>
        <w:rPr>
          <w:rFonts w:ascii="Times New Roman" w:hAnsi="Times New Roman" w:cs="Times New Roman"/>
          <w:b/>
          <w:sz w:val="28"/>
          <w:szCs w:val="28"/>
        </w:rPr>
      </w:pPr>
      <w:r w:rsidRPr="00EB35BF">
        <w:rPr>
          <w:rFonts w:ascii="Times New Roman" w:hAnsi="Times New Roman" w:cs="Times New Roman"/>
          <w:b/>
          <w:sz w:val="28"/>
          <w:szCs w:val="28"/>
        </w:rPr>
        <w:t>«Особливості формування освітнього простору в інформаційному суспільстві»</w:t>
      </w:r>
    </w:p>
    <w:p w:rsidR="0022362D" w:rsidRPr="00EB35BF" w:rsidRDefault="0022362D" w:rsidP="0022362D">
      <w:pPr>
        <w:pStyle w:val="12"/>
        <w:tabs>
          <w:tab w:val="right" w:pos="9355"/>
        </w:tabs>
        <w:rPr>
          <w:b/>
          <w:sz w:val="28"/>
          <w:szCs w:val="28"/>
        </w:rPr>
      </w:pPr>
    </w:p>
    <w:p w:rsidR="0022362D" w:rsidRDefault="0022362D" w:rsidP="0022362D">
      <w:pPr>
        <w:jc w:val="center"/>
        <w:rPr>
          <w:rFonts w:ascii="Times New Roman" w:hAnsi="Times New Roman" w:cs="Times New Roman"/>
          <w:sz w:val="28"/>
          <w:szCs w:val="28"/>
        </w:rPr>
      </w:pPr>
      <w:r w:rsidRPr="00EB35BF">
        <w:rPr>
          <w:rFonts w:ascii="Times New Roman" w:hAnsi="Times New Roman" w:cs="Times New Roman"/>
          <w:sz w:val="28"/>
          <w:szCs w:val="28"/>
        </w:rPr>
        <w:t>«</w:t>
      </w:r>
      <w:r w:rsidRPr="00EB35BF">
        <w:rPr>
          <w:rFonts w:ascii="Times New Roman" w:hAnsi="Times New Roman" w:cs="Times New Roman"/>
          <w:sz w:val="28"/>
          <w:szCs w:val="28"/>
          <w:lang w:val="en-US"/>
        </w:rPr>
        <w:t>Features of forming an educational environment in the information society</w:t>
      </w:r>
      <w:r w:rsidRPr="00EB35BF">
        <w:rPr>
          <w:rFonts w:ascii="Times New Roman" w:hAnsi="Times New Roman" w:cs="Times New Roman"/>
          <w:sz w:val="28"/>
          <w:szCs w:val="28"/>
        </w:rPr>
        <w:t>»</w:t>
      </w:r>
    </w:p>
    <w:p w:rsidR="0022362D" w:rsidRDefault="0022362D" w:rsidP="0022362D">
      <w:pPr>
        <w:jc w:val="center"/>
        <w:rPr>
          <w:rFonts w:ascii="Times New Roman" w:hAnsi="Times New Roman" w:cs="Times New Roman"/>
          <w:sz w:val="28"/>
          <w:szCs w:val="28"/>
        </w:rPr>
      </w:pPr>
    </w:p>
    <w:p w:rsidR="0022362D" w:rsidRDefault="0022362D" w:rsidP="0022362D">
      <w:pPr>
        <w:jc w:val="center"/>
        <w:rPr>
          <w:rFonts w:ascii="Times New Roman" w:hAnsi="Times New Roman" w:cs="Times New Roman"/>
          <w:sz w:val="28"/>
          <w:szCs w:val="28"/>
        </w:rPr>
      </w:pPr>
      <w:r>
        <w:rPr>
          <w:rFonts w:ascii="Times New Roman" w:hAnsi="Times New Roman" w:cs="Times New Roman"/>
          <w:sz w:val="28"/>
          <w:szCs w:val="28"/>
        </w:rPr>
        <w:t xml:space="preserve">                                          Виконала: здобувачка денної форми навчання </w:t>
      </w:r>
    </w:p>
    <w:p w:rsidR="0022362D" w:rsidRDefault="0022362D" w:rsidP="0022362D">
      <w:pPr>
        <w:jc w:val="center"/>
        <w:rPr>
          <w:rFonts w:ascii="Times New Roman" w:hAnsi="Times New Roman" w:cs="Times New Roman"/>
          <w:sz w:val="28"/>
          <w:szCs w:val="28"/>
        </w:rPr>
      </w:pPr>
      <w:r>
        <w:rPr>
          <w:rFonts w:ascii="Times New Roman" w:hAnsi="Times New Roman" w:cs="Times New Roman"/>
          <w:sz w:val="28"/>
          <w:szCs w:val="28"/>
        </w:rPr>
        <w:t xml:space="preserve">                     Спеціальності 054 – «Соціологія» </w:t>
      </w:r>
    </w:p>
    <w:p w:rsidR="0022362D" w:rsidRDefault="0022362D" w:rsidP="0022362D">
      <w:pPr>
        <w:rPr>
          <w:rFonts w:ascii="Times New Roman" w:hAnsi="Times New Roman" w:cs="Times New Roman"/>
          <w:sz w:val="28"/>
          <w:szCs w:val="28"/>
        </w:rPr>
      </w:pPr>
      <w:r>
        <w:rPr>
          <w:rFonts w:ascii="Times New Roman" w:hAnsi="Times New Roman" w:cs="Times New Roman"/>
          <w:sz w:val="28"/>
          <w:szCs w:val="28"/>
        </w:rPr>
        <w:t xml:space="preserve">                                                Освітня програма соціологія </w:t>
      </w:r>
    </w:p>
    <w:p w:rsidR="0022362D" w:rsidRDefault="0022362D" w:rsidP="0022362D">
      <w:pPr>
        <w:jc w:val="center"/>
        <w:rPr>
          <w:rFonts w:ascii="Times New Roman" w:hAnsi="Times New Roman" w:cs="Times New Roman"/>
          <w:sz w:val="28"/>
          <w:szCs w:val="28"/>
        </w:rPr>
      </w:pPr>
      <w:r>
        <w:rPr>
          <w:rFonts w:ascii="Times New Roman" w:hAnsi="Times New Roman" w:cs="Times New Roman"/>
          <w:sz w:val="28"/>
          <w:szCs w:val="28"/>
        </w:rPr>
        <w:t xml:space="preserve">          Колісник Ілона Григорівна</w:t>
      </w:r>
    </w:p>
    <w:p w:rsidR="0022362D" w:rsidRDefault="0022362D" w:rsidP="0022362D">
      <w:pPr>
        <w:jc w:val="center"/>
        <w:rPr>
          <w:rFonts w:ascii="Times New Roman" w:hAnsi="Times New Roman" w:cs="Times New Roman"/>
          <w:sz w:val="28"/>
          <w:szCs w:val="28"/>
        </w:rPr>
      </w:pPr>
      <w:r>
        <w:rPr>
          <w:rFonts w:ascii="Times New Roman" w:hAnsi="Times New Roman" w:cs="Times New Roman"/>
          <w:sz w:val="28"/>
          <w:szCs w:val="28"/>
        </w:rPr>
        <w:t xml:space="preserve">                                           Керівник </w:t>
      </w:r>
      <w:proofErr w:type="spellStart"/>
      <w:r>
        <w:rPr>
          <w:rFonts w:ascii="Times New Roman" w:hAnsi="Times New Roman" w:cs="Times New Roman"/>
          <w:sz w:val="28"/>
          <w:szCs w:val="28"/>
        </w:rPr>
        <w:t>к.с.н</w:t>
      </w:r>
      <w:proofErr w:type="spellEnd"/>
      <w:r>
        <w:rPr>
          <w:rFonts w:ascii="Times New Roman" w:hAnsi="Times New Roman" w:cs="Times New Roman"/>
          <w:sz w:val="28"/>
          <w:szCs w:val="28"/>
        </w:rPr>
        <w:t>., доцент Романенко С.В. ______</w:t>
      </w:r>
    </w:p>
    <w:p w:rsidR="0022362D" w:rsidRDefault="0022362D" w:rsidP="0022362D">
      <w:pPr>
        <w:jc w:val="center"/>
        <w:rPr>
          <w:rFonts w:ascii="Times New Roman" w:hAnsi="Times New Roman" w:cs="Times New Roman"/>
          <w:sz w:val="28"/>
          <w:szCs w:val="28"/>
        </w:rPr>
      </w:pPr>
      <w:r>
        <w:rPr>
          <w:rFonts w:ascii="Times New Roman" w:hAnsi="Times New Roman" w:cs="Times New Roman"/>
          <w:sz w:val="28"/>
          <w:szCs w:val="28"/>
        </w:rPr>
        <w:t xml:space="preserve">                                               Рецензент </w:t>
      </w:r>
      <w:proofErr w:type="spellStart"/>
      <w:r>
        <w:rPr>
          <w:rFonts w:ascii="Times New Roman" w:hAnsi="Times New Roman" w:cs="Times New Roman"/>
          <w:sz w:val="28"/>
          <w:szCs w:val="28"/>
        </w:rPr>
        <w:t>д.с.н</w:t>
      </w:r>
      <w:proofErr w:type="spellEnd"/>
      <w:r>
        <w:rPr>
          <w:rFonts w:ascii="Times New Roman" w:hAnsi="Times New Roman" w:cs="Times New Roman"/>
          <w:sz w:val="28"/>
          <w:szCs w:val="28"/>
        </w:rPr>
        <w:t>., професорка Каменська Т.Г. ____</w:t>
      </w:r>
    </w:p>
    <w:p w:rsidR="0022362D" w:rsidRDefault="0022362D" w:rsidP="0022362D">
      <w:pPr>
        <w:jc w:val="center"/>
        <w:rPr>
          <w:rFonts w:ascii="Times New Roman" w:hAnsi="Times New Roman" w:cs="Times New Roman"/>
          <w:sz w:val="28"/>
          <w:szCs w:val="28"/>
        </w:rPr>
      </w:pPr>
    </w:p>
    <w:p w:rsidR="0022362D" w:rsidRDefault="0022362D" w:rsidP="0022362D">
      <w:pPr>
        <w:jc w:val="center"/>
        <w:rPr>
          <w:rFonts w:ascii="Times New Roman" w:hAnsi="Times New Roman" w:cs="Times New Roman"/>
          <w:sz w:val="28"/>
          <w:szCs w:val="28"/>
        </w:rPr>
      </w:pPr>
    </w:p>
    <w:p w:rsidR="0022362D" w:rsidRDefault="0022362D" w:rsidP="0022362D">
      <w:pPr>
        <w:jc w:val="center"/>
        <w:rPr>
          <w:rFonts w:ascii="Times New Roman" w:hAnsi="Times New Roman" w:cs="Times New Roman"/>
          <w:sz w:val="28"/>
          <w:szCs w:val="28"/>
        </w:rPr>
      </w:pPr>
    </w:p>
    <w:tbl>
      <w:tblPr>
        <w:tblpPr w:leftFromText="180" w:rightFromText="180" w:vertAnchor="text" w:horzAnchor="margin" w:tblpY="22"/>
        <w:tblW w:w="5155" w:type="pct"/>
        <w:tblLook w:val="00A0" w:firstRow="1" w:lastRow="0" w:firstColumn="1" w:lastColumn="0" w:noHBand="0" w:noVBand="0"/>
      </w:tblPr>
      <w:tblGrid>
        <w:gridCol w:w="4924"/>
        <w:gridCol w:w="4720"/>
      </w:tblGrid>
      <w:tr w:rsidR="0022362D" w:rsidRPr="00BB4941" w:rsidTr="009C6EC0">
        <w:tc>
          <w:tcPr>
            <w:tcW w:w="5082" w:type="dxa"/>
            <w:hideMark/>
          </w:tcPr>
          <w:p w:rsidR="0022362D" w:rsidRPr="00BB4941" w:rsidRDefault="0022362D" w:rsidP="009C6EC0">
            <w:pPr>
              <w:spacing w:after="0" w:line="240" w:lineRule="auto"/>
              <w:rPr>
                <w:rFonts w:ascii="Times New Roman" w:eastAsia="Times New Roman" w:hAnsi="Times New Roman" w:cs="Times New Roman"/>
                <w:sz w:val="28"/>
                <w:szCs w:val="28"/>
                <w:lang w:eastAsia="ru-RU"/>
              </w:rPr>
            </w:pPr>
            <w:r w:rsidRPr="00BB4941">
              <w:rPr>
                <w:rFonts w:ascii="Times New Roman" w:eastAsia="Times New Roman" w:hAnsi="Times New Roman" w:cs="Times New Roman"/>
                <w:sz w:val="28"/>
                <w:szCs w:val="28"/>
                <w:lang w:eastAsia="ru-RU"/>
              </w:rPr>
              <w:t>Рекомендовано до захисту:</w:t>
            </w:r>
          </w:p>
          <w:p w:rsidR="0022362D" w:rsidRDefault="0022362D" w:rsidP="009C6EC0">
            <w:pPr>
              <w:spacing w:after="0" w:line="240" w:lineRule="auto"/>
              <w:rPr>
                <w:rFonts w:ascii="Times New Roman" w:eastAsia="Times New Roman" w:hAnsi="Times New Roman" w:cs="Times New Roman"/>
                <w:sz w:val="28"/>
                <w:szCs w:val="28"/>
                <w:lang w:eastAsia="ru-RU"/>
              </w:rPr>
            </w:pPr>
            <w:r w:rsidRPr="00BB4941">
              <w:rPr>
                <w:rFonts w:ascii="Times New Roman" w:eastAsia="Times New Roman" w:hAnsi="Times New Roman" w:cs="Times New Roman"/>
                <w:sz w:val="28"/>
                <w:szCs w:val="28"/>
                <w:lang w:eastAsia="ru-RU"/>
              </w:rPr>
              <w:t>Протокол засідання кафедри</w:t>
            </w:r>
          </w:p>
          <w:p w:rsidR="0022362D" w:rsidRPr="00BB4941" w:rsidRDefault="0022362D" w:rsidP="009C6EC0">
            <w:pPr>
              <w:spacing w:after="0" w:line="240" w:lineRule="auto"/>
              <w:rPr>
                <w:rFonts w:ascii="Times New Roman" w:eastAsia="Times New Roman" w:hAnsi="Times New Roman" w:cs="Times New Roman"/>
                <w:sz w:val="28"/>
                <w:szCs w:val="28"/>
                <w:lang w:eastAsia="ru-RU"/>
              </w:rPr>
            </w:pPr>
            <w:r>
              <w:rPr>
                <w:rFonts w:ascii="Times New Roman" w:hAnsi="Times New Roman" w:cs="Times New Roman"/>
                <w:sz w:val="28"/>
                <w:szCs w:val="28"/>
              </w:rPr>
              <w:t>суспільних комунікацій та регіональних студій</w:t>
            </w:r>
          </w:p>
          <w:p w:rsidR="0022362D" w:rsidRPr="00BB4941" w:rsidRDefault="0022362D" w:rsidP="009C6EC0">
            <w:pPr>
              <w:spacing w:after="0" w:line="240" w:lineRule="auto"/>
              <w:rPr>
                <w:rFonts w:ascii="Times New Roman" w:eastAsia="Times New Roman" w:hAnsi="Times New Roman" w:cs="Times New Roman"/>
                <w:sz w:val="28"/>
                <w:szCs w:val="28"/>
                <w:lang w:eastAsia="ru-RU"/>
              </w:rPr>
            </w:pPr>
            <w:r w:rsidRPr="00BB4941">
              <w:rPr>
                <w:rFonts w:ascii="Times New Roman" w:eastAsia="Times New Roman" w:hAnsi="Times New Roman" w:cs="Times New Roman"/>
                <w:sz w:val="28"/>
                <w:szCs w:val="28"/>
                <w:lang w:eastAsia="ru-RU"/>
              </w:rPr>
              <w:t>№ ___   від ____.____. 20</w:t>
            </w:r>
            <w:r w:rsidRPr="00BB4941">
              <w:rPr>
                <w:rFonts w:ascii="Times New Roman" w:eastAsia="Times New Roman" w:hAnsi="Times New Roman" w:cs="Times New Roman"/>
                <w:sz w:val="28"/>
                <w:szCs w:val="28"/>
                <w:lang w:val="ru-RU" w:eastAsia="ru-RU"/>
              </w:rPr>
              <w:t>23</w:t>
            </w:r>
            <w:r w:rsidRPr="00BB4941">
              <w:rPr>
                <w:rFonts w:ascii="Times New Roman" w:eastAsia="Times New Roman" w:hAnsi="Times New Roman" w:cs="Times New Roman"/>
                <w:sz w:val="28"/>
                <w:szCs w:val="28"/>
                <w:lang w:eastAsia="ru-RU"/>
              </w:rPr>
              <w:t xml:space="preserve"> р. </w:t>
            </w:r>
          </w:p>
          <w:p w:rsidR="0022362D" w:rsidRPr="00BB4941" w:rsidRDefault="0022362D" w:rsidP="009C6EC0">
            <w:pPr>
              <w:spacing w:after="0" w:line="240" w:lineRule="auto"/>
              <w:rPr>
                <w:rFonts w:ascii="Times New Roman" w:eastAsia="Times New Roman" w:hAnsi="Times New Roman" w:cs="Times New Roman"/>
                <w:sz w:val="28"/>
                <w:szCs w:val="28"/>
                <w:lang w:eastAsia="ru-RU"/>
              </w:rPr>
            </w:pPr>
            <w:r w:rsidRPr="00BB4941">
              <w:rPr>
                <w:rFonts w:ascii="Times New Roman" w:eastAsia="Times New Roman" w:hAnsi="Times New Roman" w:cs="Times New Roman"/>
                <w:sz w:val="28"/>
                <w:szCs w:val="28"/>
                <w:lang w:eastAsia="ru-RU"/>
              </w:rPr>
              <w:t>Завідувач</w:t>
            </w:r>
            <w:r>
              <w:rPr>
                <w:rFonts w:ascii="Times New Roman" w:eastAsia="Times New Roman" w:hAnsi="Times New Roman" w:cs="Times New Roman"/>
                <w:sz w:val="28"/>
                <w:szCs w:val="28"/>
                <w:lang w:eastAsia="ru-RU"/>
              </w:rPr>
              <w:t>ка</w:t>
            </w:r>
            <w:r w:rsidRPr="00BB4941">
              <w:rPr>
                <w:rFonts w:ascii="Times New Roman" w:eastAsia="Times New Roman" w:hAnsi="Times New Roman" w:cs="Times New Roman"/>
                <w:sz w:val="28"/>
                <w:szCs w:val="28"/>
                <w:lang w:eastAsia="ru-RU"/>
              </w:rPr>
              <w:t xml:space="preserve"> кафедри</w:t>
            </w:r>
          </w:p>
          <w:p w:rsidR="0022362D" w:rsidRPr="00BB4941" w:rsidRDefault="0022362D" w:rsidP="009C6EC0">
            <w:pPr>
              <w:tabs>
                <w:tab w:val="left" w:pos="1168"/>
                <w:tab w:val="left" w:pos="3861"/>
              </w:tabs>
              <w:spacing w:after="0" w:line="240" w:lineRule="auto"/>
              <w:rPr>
                <w:rFonts w:ascii="Times New Roman" w:eastAsia="Times New Roman" w:hAnsi="Times New Roman" w:cs="Times New Roman"/>
                <w:sz w:val="28"/>
                <w:szCs w:val="28"/>
                <w:u w:val="single"/>
                <w:lang w:eastAsia="ru-RU"/>
              </w:rPr>
            </w:pPr>
          </w:p>
          <w:p w:rsidR="0022362D" w:rsidRPr="00BB4941" w:rsidRDefault="0022362D" w:rsidP="009C6EC0">
            <w:pPr>
              <w:tabs>
                <w:tab w:val="left" w:pos="1168"/>
                <w:tab w:val="left" w:pos="3861"/>
              </w:tabs>
              <w:spacing w:after="0" w:line="240" w:lineRule="auto"/>
              <w:rPr>
                <w:rFonts w:ascii="Times New Roman" w:eastAsia="Times New Roman" w:hAnsi="Times New Roman" w:cs="Times New Roman"/>
                <w:sz w:val="28"/>
                <w:szCs w:val="28"/>
                <w:u w:val="single"/>
                <w:lang w:eastAsia="ru-RU"/>
              </w:rPr>
            </w:pPr>
            <w:r w:rsidRPr="00BB4941">
              <w:rPr>
                <w:rFonts w:ascii="Times New Roman" w:eastAsia="Times New Roman" w:hAnsi="Times New Roman" w:cs="Times New Roman"/>
                <w:sz w:val="28"/>
                <w:szCs w:val="28"/>
                <w:u w:val="single"/>
                <w:lang w:eastAsia="ru-RU"/>
              </w:rPr>
              <w:tab/>
            </w:r>
            <w:r w:rsidRPr="00BB4941">
              <w:rPr>
                <w:rFonts w:ascii="Times New Roman" w:eastAsia="Times New Roman" w:hAnsi="Times New Roman" w:cs="Times New Roman"/>
                <w:sz w:val="28"/>
                <w:szCs w:val="28"/>
                <w:lang w:eastAsia="ru-RU"/>
              </w:rPr>
              <w:t xml:space="preserve">          </w:t>
            </w:r>
            <w:r w:rsidRPr="00BB4941">
              <w:rPr>
                <w:rFonts w:ascii="Times New Roman" w:eastAsia="Times New Roman" w:hAnsi="Times New Roman" w:cs="Times New Roman"/>
                <w:sz w:val="28"/>
                <w:szCs w:val="28"/>
                <w:u w:val="single"/>
                <w:lang w:eastAsia="ru-RU"/>
              </w:rPr>
              <w:t xml:space="preserve">Оксана СНІГОВСЬКА </w:t>
            </w:r>
          </w:p>
          <w:p w:rsidR="0022362D" w:rsidRPr="00BB4941" w:rsidRDefault="0022362D" w:rsidP="009C6EC0">
            <w:pPr>
              <w:tabs>
                <w:tab w:val="left" w:pos="284"/>
                <w:tab w:val="left" w:pos="1767"/>
              </w:tabs>
              <w:spacing w:after="0" w:line="240" w:lineRule="auto"/>
              <w:rPr>
                <w:rFonts w:ascii="Times New Roman" w:eastAsia="Times New Roman" w:hAnsi="Times New Roman" w:cs="Times New Roman"/>
                <w:sz w:val="20"/>
                <w:szCs w:val="20"/>
                <w:lang w:eastAsia="ru-RU"/>
              </w:rPr>
            </w:pPr>
            <w:r w:rsidRPr="00BB4941">
              <w:rPr>
                <w:rFonts w:ascii="Times New Roman" w:eastAsia="Times New Roman" w:hAnsi="Times New Roman" w:cs="Times New Roman"/>
                <w:sz w:val="20"/>
                <w:szCs w:val="20"/>
                <w:lang w:eastAsia="ru-RU"/>
              </w:rPr>
              <w:t xml:space="preserve">     (підпис)</w:t>
            </w:r>
            <w:r w:rsidRPr="00BB4941">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 xml:space="preserve">      </w:t>
            </w:r>
          </w:p>
        </w:tc>
        <w:tc>
          <w:tcPr>
            <w:tcW w:w="4786" w:type="dxa"/>
          </w:tcPr>
          <w:p w:rsidR="0022362D" w:rsidRPr="00BB4941" w:rsidRDefault="0022362D" w:rsidP="009C6EC0">
            <w:pPr>
              <w:tabs>
                <w:tab w:val="right" w:pos="4462"/>
              </w:tabs>
              <w:spacing w:after="0" w:line="240" w:lineRule="auto"/>
              <w:rPr>
                <w:rFonts w:ascii="Times New Roman" w:eastAsia="Times New Roman" w:hAnsi="Times New Roman" w:cs="Times New Roman"/>
                <w:sz w:val="28"/>
                <w:szCs w:val="28"/>
                <w:lang w:eastAsia="ru-RU"/>
              </w:rPr>
            </w:pPr>
            <w:r w:rsidRPr="00BB4941">
              <w:rPr>
                <w:rFonts w:ascii="Times New Roman" w:eastAsia="Times New Roman" w:hAnsi="Times New Roman" w:cs="Times New Roman"/>
                <w:sz w:val="28"/>
                <w:szCs w:val="28"/>
                <w:lang w:eastAsia="ru-RU"/>
              </w:rPr>
              <w:t>Захищено на засіданні ЕК № _____</w:t>
            </w:r>
          </w:p>
          <w:p w:rsidR="0022362D" w:rsidRPr="00BB4941" w:rsidRDefault="0022362D" w:rsidP="009C6EC0">
            <w:pPr>
              <w:spacing w:after="0" w:line="240" w:lineRule="auto"/>
              <w:rPr>
                <w:rFonts w:ascii="Times New Roman" w:eastAsia="Times New Roman" w:hAnsi="Times New Roman" w:cs="Times New Roman"/>
                <w:sz w:val="28"/>
                <w:szCs w:val="28"/>
                <w:lang w:eastAsia="ru-RU"/>
              </w:rPr>
            </w:pPr>
            <w:r w:rsidRPr="00BB4941">
              <w:rPr>
                <w:rFonts w:ascii="Times New Roman" w:eastAsia="Times New Roman" w:hAnsi="Times New Roman" w:cs="Times New Roman"/>
                <w:sz w:val="28"/>
                <w:szCs w:val="28"/>
                <w:lang w:eastAsia="ru-RU"/>
              </w:rPr>
              <w:t>протокол № __від ____.____.20</w:t>
            </w:r>
            <w:r w:rsidRPr="00BB4941">
              <w:rPr>
                <w:rFonts w:ascii="Times New Roman" w:eastAsia="Times New Roman" w:hAnsi="Times New Roman" w:cs="Times New Roman"/>
                <w:sz w:val="28"/>
                <w:szCs w:val="28"/>
                <w:lang w:val="ru-RU" w:eastAsia="ru-RU"/>
              </w:rPr>
              <w:t>23</w:t>
            </w:r>
            <w:r w:rsidRPr="00BB4941">
              <w:rPr>
                <w:rFonts w:ascii="Times New Roman" w:eastAsia="Times New Roman" w:hAnsi="Times New Roman" w:cs="Times New Roman"/>
                <w:sz w:val="28"/>
                <w:szCs w:val="28"/>
                <w:lang w:eastAsia="ru-RU"/>
              </w:rPr>
              <w:t xml:space="preserve"> р. </w:t>
            </w:r>
          </w:p>
          <w:p w:rsidR="0022362D" w:rsidRDefault="0022362D" w:rsidP="009C6EC0">
            <w:pPr>
              <w:tabs>
                <w:tab w:val="right" w:pos="4462"/>
              </w:tabs>
              <w:spacing w:after="0" w:line="240" w:lineRule="auto"/>
              <w:rPr>
                <w:rFonts w:ascii="Times New Roman" w:eastAsia="Times New Roman" w:hAnsi="Times New Roman" w:cs="Times New Roman"/>
                <w:sz w:val="28"/>
                <w:szCs w:val="28"/>
                <w:lang w:eastAsia="ru-RU"/>
              </w:rPr>
            </w:pPr>
          </w:p>
          <w:p w:rsidR="0022362D" w:rsidRPr="00BB4941" w:rsidRDefault="0022362D" w:rsidP="009C6EC0">
            <w:pPr>
              <w:tabs>
                <w:tab w:val="right" w:pos="4462"/>
              </w:tabs>
              <w:spacing w:after="0" w:line="240" w:lineRule="auto"/>
              <w:rPr>
                <w:rFonts w:ascii="Times New Roman" w:eastAsia="Times New Roman" w:hAnsi="Times New Roman" w:cs="Times New Roman"/>
                <w:sz w:val="28"/>
                <w:szCs w:val="28"/>
                <w:lang w:eastAsia="ru-RU"/>
              </w:rPr>
            </w:pPr>
          </w:p>
          <w:p w:rsidR="0022362D" w:rsidRPr="00BB4941" w:rsidRDefault="0022362D" w:rsidP="009C6EC0">
            <w:pPr>
              <w:tabs>
                <w:tab w:val="right" w:pos="4462"/>
              </w:tabs>
              <w:spacing w:after="0" w:line="240" w:lineRule="auto"/>
              <w:rPr>
                <w:rFonts w:ascii="Times New Roman" w:eastAsia="Times New Roman" w:hAnsi="Times New Roman" w:cs="Times New Roman"/>
                <w:sz w:val="28"/>
                <w:szCs w:val="28"/>
                <w:lang w:eastAsia="ru-RU"/>
              </w:rPr>
            </w:pPr>
            <w:r w:rsidRPr="00BB4941">
              <w:rPr>
                <w:rFonts w:ascii="Times New Roman" w:eastAsia="Times New Roman" w:hAnsi="Times New Roman" w:cs="Times New Roman"/>
                <w:sz w:val="28"/>
                <w:szCs w:val="28"/>
                <w:lang w:eastAsia="ru-RU"/>
              </w:rPr>
              <w:t>Оцінка______________/___</w:t>
            </w:r>
            <w:r w:rsidRPr="00BB4941">
              <w:rPr>
                <w:rFonts w:ascii="Times New Roman" w:eastAsia="Times New Roman" w:hAnsi="Times New Roman" w:cs="Times New Roman"/>
                <w:sz w:val="20"/>
                <w:szCs w:val="20"/>
                <w:lang w:eastAsia="ru-RU"/>
              </w:rPr>
              <w:tab/>
            </w:r>
            <w:r w:rsidRPr="00BB4941">
              <w:rPr>
                <w:rFonts w:ascii="Times New Roman" w:eastAsia="Times New Roman" w:hAnsi="Times New Roman" w:cs="Times New Roman"/>
                <w:sz w:val="28"/>
                <w:szCs w:val="28"/>
                <w:lang w:eastAsia="ru-RU"/>
              </w:rPr>
              <w:t>___/_____</w:t>
            </w:r>
          </w:p>
          <w:p w:rsidR="0022362D" w:rsidRPr="00BB4941" w:rsidRDefault="0022362D" w:rsidP="009C6EC0">
            <w:pPr>
              <w:spacing w:after="0" w:line="240" w:lineRule="auto"/>
              <w:jc w:val="center"/>
              <w:rPr>
                <w:rFonts w:ascii="Times New Roman" w:eastAsia="Times New Roman" w:hAnsi="Times New Roman" w:cs="Times New Roman"/>
                <w:sz w:val="20"/>
                <w:szCs w:val="20"/>
                <w:lang w:eastAsia="ru-RU"/>
              </w:rPr>
            </w:pPr>
            <w:r w:rsidRPr="00BB4941">
              <w:rPr>
                <w:rFonts w:ascii="Times New Roman" w:eastAsia="Times New Roman" w:hAnsi="Times New Roman" w:cs="Times New Roman"/>
                <w:sz w:val="20"/>
                <w:szCs w:val="20"/>
                <w:lang w:eastAsia="ru-RU"/>
              </w:rPr>
              <w:t>(за національною шкалою/шкалою ЕСТ</w:t>
            </w:r>
            <w:r w:rsidRPr="00BB4941">
              <w:rPr>
                <w:rFonts w:ascii="Times New Roman" w:eastAsia="Times New Roman" w:hAnsi="Times New Roman" w:cs="Times New Roman"/>
                <w:sz w:val="20"/>
                <w:szCs w:val="20"/>
                <w:lang w:val="en-US" w:eastAsia="ru-RU"/>
              </w:rPr>
              <w:t>S</w:t>
            </w:r>
            <w:r w:rsidRPr="00BB4941">
              <w:rPr>
                <w:rFonts w:ascii="Times New Roman" w:eastAsia="Times New Roman" w:hAnsi="Times New Roman" w:cs="Times New Roman"/>
                <w:sz w:val="20"/>
                <w:szCs w:val="20"/>
                <w:lang w:eastAsia="ru-RU"/>
              </w:rPr>
              <w:t>/ бали)</w:t>
            </w:r>
          </w:p>
          <w:p w:rsidR="0022362D" w:rsidRPr="00BB4941" w:rsidRDefault="0022362D" w:rsidP="009C6EC0">
            <w:pPr>
              <w:spacing w:after="0" w:line="240" w:lineRule="auto"/>
              <w:rPr>
                <w:rFonts w:ascii="Times New Roman" w:eastAsia="Times New Roman" w:hAnsi="Times New Roman" w:cs="Times New Roman"/>
                <w:sz w:val="28"/>
                <w:szCs w:val="28"/>
                <w:lang w:eastAsia="ru-RU"/>
              </w:rPr>
            </w:pPr>
            <w:r w:rsidRPr="00BB4941">
              <w:rPr>
                <w:rFonts w:ascii="Times New Roman" w:eastAsia="Times New Roman" w:hAnsi="Times New Roman" w:cs="Times New Roman"/>
                <w:sz w:val="28"/>
                <w:szCs w:val="28"/>
                <w:lang w:eastAsia="ru-RU"/>
              </w:rPr>
              <w:t>Голова ЕК</w:t>
            </w:r>
          </w:p>
          <w:p w:rsidR="0022362D" w:rsidRPr="00BB4941" w:rsidRDefault="0022362D" w:rsidP="009C6EC0">
            <w:pPr>
              <w:tabs>
                <w:tab w:val="left" w:pos="1168"/>
                <w:tab w:val="left" w:pos="3861"/>
              </w:tabs>
              <w:spacing w:after="0" w:line="240" w:lineRule="auto"/>
              <w:rPr>
                <w:rFonts w:ascii="Times New Roman" w:eastAsia="Times New Roman" w:hAnsi="Times New Roman" w:cs="Times New Roman"/>
                <w:sz w:val="28"/>
                <w:szCs w:val="28"/>
                <w:u w:val="single"/>
                <w:lang w:eastAsia="ru-RU"/>
              </w:rPr>
            </w:pPr>
            <w:r w:rsidRPr="00BB4941">
              <w:rPr>
                <w:rFonts w:ascii="Times New Roman" w:eastAsia="Times New Roman" w:hAnsi="Times New Roman" w:cs="Times New Roman"/>
                <w:sz w:val="28"/>
                <w:szCs w:val="28"/>
                <w:u w:val="single"/>
                <w:lang w:eastAsia="ru-RU"/>
              </w:rPr>
              <w:tab/>
            </w:r>
            <w:r w:rsidRPr="00BB4941">
              <w:rPr>
                <w:rFonts w:ascii="Times New Roman" w:eastAsia="Times New Roman" w:hAnsi="Times New Roman" w:cs="Times New Roman"/>
                <w:sz w:val="28"/>
                <w:szCs w:val="28"/>
                <w:lang w:eastAsia="ru-RU"/>
              </w:rPr>
              <w:t xml:space="preserve">         </w:t>
            </w:r>
            <w:r w:rsidRPr="00BB4941">
              <w:rPr>
                <w:rFonts w:ascii="Times New Roman" w:eastAsia="Times New Roman" w:hAnsi="Times New Roman" w:cs="Times New Roman"/>
                <w:sz w:val="28"/>
                <w:szCs w:val="28"/>
                <w:u w:val="single"/>
                <w:lang w:eastAsia="ru-RU"/>
              </w:rPr>
              <w:t>Тетяна КАМЕНСЬКА</w:t>
            </w:r>
          </w:p>
          <w:p w:rsidR="0022362D" w:rsidRPr="00BB4941" w:rsidRDefault="0022362D" w:rsidP="009C6EC0">
            <w:pPr>
              <w:tabs>
                <w:tab w:val="left" w:pos="454"/>
                <w:tab w:val="left" w:pos="2155"/>
              </w:tabs>
              <w:spacing w:after="0" w:line="240" w:lineRule="auto"/>
              <w:rPr>
                <w:rFonts w:ascii="Times New Roman" w:eastAsia="Times New Roman" w:hAnsi="Times New Roman" w:cs="Times New Roman"/>
                <w:sz w:val="28"/>
                <w:szCs w:val="28"/>
                <w:lang w:eastAsia="ru-RU"/>
              </w:rPr>
            </w:pPr>
            <w:r w:rsidRPr="00BB4941">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sz w:val="20"/>
                <w:szCs w:val="20"/>
                <w:lang w:eastAsia="ru-RU"/>
              </w:rPr>
              <w:t xml:space="preserve">(підпис)                       </w:t>
            </w:r>
          </w:p>
        </w:tc>
      </w:tr>
      <w:tr w:rsidR="0022362D" w:rsidRPr="00BB4941" w:rsidTr="009C6EC0">
        <w:tc>
          <w:tcPr>
            <w:tcW w:w="5082" w:type="dxa"/>
          </w:tcPr>
          <w:p w:rsidR="0022362D" w:rsidRPr="00BB4941" w:rsidRDefault="0022362D" w:rsidP="009C6EC0">
            <w:pPr>
              <w:spacing w:after="0" w:line="240" w:lineRule="auto"/>
              <w:rPr>
                <w:rFonts w:ascii="Times New Roman" w:eastAsia="Times New Roman" w:hAnsi="Times New Roman" w:cs="Times New Roman"/>
                <w:sz w:val="28"/>
                <w:szCs w:val="28"/>
                <w:lang w:eastAsia="ru-RU"/>
              </w:rPr>
            </w:pPr>
          </w:p>
        </w:tc>
        <w:tc>
          <w:tcPr>
            <w:tcW w:w="4786" w:type="dxa"/>
          </w:tcPr>
          <w:p w:rsidR="0022362D" w:rsidRPr="00BB4941" w:rsidRDefault="0022362D" w:rsidP="009C6EC0">
            <w:pPr>
              <w:spacing w:after="0" w:line="240" w:lineRule="auto"/>
              <w:rPr>
                <w:rFonts w:ascii="Times New Roman" w:eastAsia="Times New Roman" w:hAnsi="Times New Roman" w:cs="Times New Roman"/>
                <w:sz w:val="28"/>
                <w:szCs w:val="28"/>
                <w:lang w:eastAsia="ru-RU"/>
              </w:rPr>
            </w:pPr>
          </w:p>
        </w:tc>
      </w:tr>
    </w:tbl>
    <w:p w:rsidR="0022362D" w:rsidRDefault="0022362D" w:rsidP="0022362D">
      <w:pPr>
        <w:jc w:val="center"/>
        <w:rPr>
          <w:rFonts w:ascii="Times New Roman" w:hAnsi="Times New Roman" w:cs="Times New Roman"/>
          <w:sz w:val="28"/>
          <w:szCs w:val="28"/>
        </w:rPr>
      </w:pPr>
    </w:p>
    <w:p w:rsidR="0022362D" w:rsidRPr="00705633" w:rsidRDefault="0022362D" w:rsidP="0022362D">
      <w:pPr>
        <w:pStyle w:val="12"/>
        <w:jc w:val="center"/>
        <w:rPr>
          <w:b/>
          <w:sz w:val="28"/>
          <w:szCs w:val="28"/>
        </w:rPr>
      </w:pPr>
      <w:r>
        <w:rPr>
          <w:b/>
          <w:sz w:val="28"/>
          <w:szCs w:val="28"/>
        </w:rPr>
        <w:t>Одеса 2023</w:t>
      </w:r>
    </w:p>
    <w:sdt>
      <w:sdtPr>
        <w:rPr>
          <w:rFonts w:asciiTheme="minorHAnsi" w:eastAsiaTheme="minorHAnsi" w:hAnsiTheme="minorHAnsi" w:cstheme="minorBidi"/>
          <w:b w:val="0"/>
          <w:bCs w:val="0"/>
          <w:color w:val="auto"/>
          <w:sz w:val="22"/>
          <w:szCs w:val="22"/>
          <w:lang w:val="uk-UA"/>
        </w:rPr>
        <w:id w:val="445901585"/>
        <w:docPartObj>
          <w:docPartGallery w:val="Table of Contents"/>
          <w:docPartUnique/>
        </w:docPartObj>
      </w:sdtPr>
      <w:sdtEndPr/>
      <w:sdtContent>
        <w:p w:rsidR="00F07BB7" w:rsidRPr="00F47D66" w:rsidRDefault="00F07BB7" w:rsidP="00F07BB7">
          <w:pPr>
            <w:pStyle w:val="a4"/>
            <w:jc w:val="center"/>
            <w:rPr>
              <w:rFonts w:ascii="Times New Roman" w:hAnsi="Times New Roman" w:cs="Times New Roman"/>
              <w:lang w:val="uk-UA"/>
            </w:rPr>
          </w:pPr>
          <w:r w:rsidRPr="00F47D66">
            <w:rPr>
              <w:rFonts w:ascii="Times New Roman" w:hAnsi="Times New Roman" w:cs="Times New Roman"/>
              <w:color w:val="auto"/>
              <w:lang w:val="uk-UA"/>
            </w:rPr>
            <w:t>ЗМІСТ</w:t>
          </w:r>
        </w:p>
        <w:p w:rsidR="00485220" w:rsidRDefault="00F07BB7">
          <w:pPr>
            <w:pStyle w:val="11"/>
            <w:rPr>
              <w:rFonts w:asciiTheme="minorHAnsi" w:eastAsiaTheme="minorEastAsia" w:hAnsiTheme="minorHAnsi" w:cstheme="minorBidi"/>
              <w:sz w:val="22"/>
              <w:szCs w:val="22"/>
              <w:lang w:val="uk-UA" w:eastAsia="uk-UA"/>
            </w:rPr>
          </w:pPr>
          <w:r w:rsidRPr="00F47D66">
            <w:rPr>
              <w:noProof w:val="0"/>
              <w:lang w:val="uk-UA"/>
            </w:rPr>
            <w:fldChar w:fldCharType="begin"/>
          </w:r>
          <w:r w:rsidRPr="00F47D66">
            <w:rPr>
              <w:noProof w:val="0"/>
              <w:lang w:val="uk-UA"/>
            </w:rPr>
            <w:instrText xml:space="preserve"> TOC \o "1-3" \h \z \u </w:instrText>
          </w:r>
          <w:r w:rsidRPr="00F47D66">
            <w:rPr>
              <w:noProof w:val="0"/>
              <w:lang w:val="uk-UA"/>
            </w:rPr>
            <w:fldChar w:fldCharType="separate"/>
          </w:r>
          <w:hyperlink w:anchor="_Toc153229306" w:history="1">
            <w:r w:rsidR="00485220" w:rsidRPr="00106D86">
              <w:rPr>
                <w:rStyle w:val="a3"/>
              </w:rPr>
              <w:t>ВСТУП</w:t>
            </w:r>
            <w:r w:rsidR="00485220">
              <w:rPr>
                <w:webHidden/>
              </w:rPr>
              <w:tab/>
            </w:r>
            <w:r w:rsidR="00485220">
              <w:rPr>
                <w:webHidden/>
              </w:rPr>
              <w:fldChar w:fldCharType="begin"/>
            </w:r>
            <w:r w:rsidR="00485220">
              <w:rPr>
                <w:webHidden/>
              </w:rPr>
              <w:instrText xml:space="preserve"> PAGEREF _Toc153229306 \h </w:instrText>
            </w:r>
            <w:r w:rsidR="00485220">
              <w:rPr>
                <w:webHidden/>
              </w:rPr>
            </w:r>
            <w:r w:rsidR="00485220">
              <w:rPr>
                <w:webHidden/>
              </w:rPr>
              <w:fldChar w:fldCharType="separate"/>
            </w:r>
            <w:r w:rsidR="00485220">
              <w:rPr>
                <w:webHidden/>
              </w:rPr>
              <w:t>3</w:t>
            </w:r>
            <w:r w:rsidR="00485220">
              <w:rPr>
                <w:webHidden/>
              </w:rPr>
              <w:fldChar w:fldCharType="end"/>
            </w:r>
          </w:hyperlink>
        </w:p>
        <w:p w:rsidR="00485220" w:rsidRDefault="00EC34CC">
          <w:pPr>
            <w:pStyle w:val="11"/>
            <w:rPr>
              <w:rFonts w:asciiTheme="minorHAnsi" w:eastAsiaTheme="minorEastAsia" w:hAnsiTheme="minorHAnsi" w:cstheme="minorBidi"/>
              <w:sz w:val="22"/>
              <w:szCs w:val="22"/>
              <w:lang w:val="uk-UA" w:eastAsia="uk-UA"/>
            </w:rPr>
          </w:pPr>
          <w:hyperlink w:anchor="_Toc153229307" w:history="1">
            <w:r w:rsidR="00485220" w:rsidRPr="00106D86">
              <w:rPr>
                <w:rStyle w:val="a3"/>
              </w:rPr>
              <w:t>РОЗДІЛ І СИСТЕМА ОСВІТИ ЯК СОЦІАЛЬНИЙ ІНСТИТУТ</w:t>
            </w:r>
            <w:r w:rsidR="00485220">
              <w:rPr>
                <w:webHidden/>
              </w:rPr>
              <w:tab/>
            </w:r>
            <w:r w:rsidR="00485220">
              <w:rPr>
                <w:webHidden/>
              </w:rPr>
              <w:fldChar w:fldCharType="begin"/>
            </w:r>
            <w:r w:rsidR="00485220">
              <w:rPr>
                <w:webHidden/>
              </w:rPr>
              <w:instrText xml:space="preserve"> PAGEREF _Toc153229307 \h </w:instrText>
            </w:r>
            <w:r w:rsidR="00485220">
              <w:rPr>
                <w:webHidden/>
              </w:rPr>
            </w:r>
            <w:r w:rsidR="00485220">
              <w:rPr>
                <w:webHidden/>
              </w:rPr>
              <w:fldChar w:fldCharType="separate"/>
            </w:r>
            <w:r w:rsidR="00485220">
              <w:rPr>
                <w:webHidden/>
              </w:rPr>
              <w:t>7</w:t>
            </w:r>
            <w:r w:rsidR="00485220">
              <w:rPr>
                <w:webHidden/>
              </w:rPr>
              <w:fldChar w:fldCharType="end"/>
            </w:r>
          </w:hyperlink>
        </w:p>
        <w:p w:rsidR="00485220" w:rsidRDefault="00EC34CC">
          <w:pPr>
            <w:pStyle w:val="11"/>
            <w:tabs>
              <w:tab w:val="left" w:pos="660"/>
            </w:tabs>
            <w:rPr>
              <w:rFonts w:asciiTheme="minorHAnsi" w:eastAsiaTheme="minorEastAsia" w:hAnsiTheme="minorHAnsi" w:cstheme="minorBidi"/>
              <w:sz w:val="22"/>
              <w:szCs w:val="22"/>
              <w:lang w:val="uk-UA" w:eastAsia="uk-UA"/>
            </w:rPr>
          </w:pPr>
          <w:hyperlink w:anchor="_Toc153229308" w:history="1">
            <w:r w:rsidR="00485220" w:rsidRPr="00106D86">
              <w:rPr>
                <w:rStyle w:val="a3"/>
              </w:rPr>
              <w:t>1.1.</w:t>
            </w:r>
            <w:r w:rsidR="00485220">
              <w:rPr>
                <w:rFonts w:asciiTheme="minorHAnsi" w:eastAsiaTheme="minorEastAsia" w:hAnsiTheme="minorHAnsi" w:cstheme="minorBidi"/>
                <w:sz w:val="22"/>
                <w:szCs w:val="22"/>
                <w:lang w:val="uk-UA" w:eastAsia="uk-UA"/>
              </w:rPr>
              <w:tab/>
            </w:r>
            <w:r w:rsidR="00485220" w:rsidRPr="00106D86">
              <w:rPr>
                <w:rStyle w:val="a3"/>
              </w:rPr>
              <w:t>Основні ознаки освіти як соціального інституту</w:t>
            </w:r>
            <w:r w:rsidR="00485220">
              <w:rPr>
                <w:webHidden/>
              </w:rPr>
              <w:tab/>
            </w:r>
            <w:r w:rsidR="00485220">
              <w:rPr>
                <w:webHidden/>
              </w:rPr>
              <w:fldChar w:fldCharType="begin"/>
            </w:r>
            <w:r w:rsidR="00485220">
              <w:rPr>
                <w:webHidden/>
              </w:rPr>
              <w:instrText xml:space="preserve"> PAGEREF _Toc153229308 \h </w:instrText>
            </w:r>
            <w:r w:rsidR="00485220">
              <w:rPr>
                <w:webHidden/>
              </w:rPr>
            </w:r>
            <w:r w:rsidR="00485220">
              <w:rPr>
                <w:webHidden/>
              </w:rPr>
              <w:fldChar w:fldCharType="separate"/>
            </w:r>
            <w:r w:rsidR="00485220">
              <w:rPr>
                <w:webHidden/>
              </w:rPr>
              <w:t>7</w:t>
            </w:r>
            <w:r w:rsidR="00485220">
              <w:rPr>
                <w:webHidden/>
              </w:rPr>
              <w:fldChar w:fldCharType="end"/>
            </w:r>
          </w:hyperlink>
          <w:bookmarkStart w:id="0" w:name="_GoBack"/>
          <w:bookmarkEnd w:id="0"/>
        </w:p>
        <w:p w:rsidR="00485220" w:rsidRDefault="00EC34CC">
          <w:pPr>
            <w:pStyle w:val="11"/>
            <w:rPr>
              <w:rFonts w:asciiTheme="minorHAnsi" w:eastAsiaTheme="minorEastAsia" w:hAnsiTheme="minorHAnsi" w:cstheme="minorBidi"/>
              <w:sz w:val="22"/>
              <w:szCs w:val="22"/>
              <w:lang w:val="uk-UA" w:eastAsia="uk-UA"/>
            </w:rPr>
          </w:pPr>
          <w:hyperlink w:anchor="_Toc153229309" w:history="1">
            <w:r w:rsidR="00485220" w:rsidRPr="00106D86">
              <w:rPr>
                <w:rStyle w:val="a3"/>
              </w:rPr>
              <w:t>1.2. Соціальні функції освіти</w:t>
            </w:r>
            <w:r w:rsidR="00485220">
              <w:rPr>
                <w:webHidden/>
              </w:rPr>
              <w:tab/>
            </w:r>
            <w:r w:rsidR="00485220">
              <w:rPr>
                <w:webHidden/>
              </w:rPr>
              <w:fldChar w:fldCharType="begin"/>
            </w:r>
            <w:r w:rsidR="00485220">
              <w:rPr>
                <w:webHidden/>
              </w:rPr>
              <w:instrText xml:space="preserve"> PAGEREF _Toc153229309 \h </w:instrText>
            </w:r>
            <w:r w:rsidR="00485220">
              <w:rPr>
                <w:webHidden/>
              </w:rPr>
            </w:r>
            <w:r w:rsidR="00485220">
              <w:rPr>
                <w:webHidden/>
              </w:rPr>
              <w:fldChar w:fldCharType="separate"/>
            </w:r>
            <w:r w:rsidR="00485220">
              <w:rPr>
                <w:webHidden/>
              </w:rPr>
              <w:t>13</w:t>
            </w:r>
            <w:r w:rsidR="00485220">
              <w:rPr>
                <w:webHidden/>
              </w:rPr>
              <w:fldChar w:fldCharType="end"/>
            </w:r>
          </w:hyperlink>
        </w:p>
        <w:p w:rsidR="00485220" w:rsidRDefault="00EC34CC">
          <w:pPr>
            <w:pStyle w:val="11"/>
            <w:rPr>
              <w:rFonts w:asciiTheme="minorHAnsi" w:eastAsiaTheme="minorEastAsia" w:hAnsiTheme="minorHAnsi" w:cstheme="minorBidi"/>
              <w:sz w:val="22"/>
              <w:szCs w:val="22"/>
              <w:lang w:val="uk-UA" w:eastAsia="uk-UA"/>
            </w:rPr>
          </w:pPr>
          <w:hyperlink w:anchor="_Toc153229310" w:history="1">
            <w:r w:rsidR="00485220" w:rsidRPr="00106D86">
              <w:rPr>
                <w:rStyle w:val="a3"/>
              </w:rPr>
              <w:t>1.3. Освіта як канал соціальної мобільності</w:t>
            </w:r>
            <w:r w:rsidR="00485220">
              <w:rPr>
                <w:webHidden/>
              </w:rPr>
              <w:tab/>
            </w:r>
            <w:r w:rsidR="00485220">
              <w:rPr>
                <w:webHidden/>
              </w:rPr>
              <w:fldChar w:fldCharType="begin"/>
            </w:r>
            <w:r w:rsidR="00485220">
              <w:rPr>
                <w:webHidden/>
              </w:rPr>
              <w:instrText xml:space="preserve"> PAGEREF _Toc153229310 \h </w:instrText>
            </w:r>
            <w:r w:rsidR="00485220">
              <w:rPr>
                <w:webHidden/>
              </w:rPr>
            </w:r>
            <w:r w:rsidR="00485220">
              <w:rPr>
                <w:webHidden/>
              </w:rPr>
              <w:fldChar w:fldCharType="separate"/>
            </w:r>
            <w:r w:rsidR="00485220">
              <w:rPr>
                <w:webHidden/>
              </w:rPr>
              <w:t>14</w:t>
            </w:r>
            <w:r w:rsidR="00485220">
              <w:rPr>
                <w:webHidden/>
              </w:rPr>
              <w:fldChar w:fldCharType="end"/>
            </w:r>
          </w:hyperlink>
        </w:p>
        <w:p w:rsidR="00485220" w:rsidRDefault="00EC34CC">
          <w:pPr>
            <w:pStyle w:val="11"/>
            <w:rPr>
              <w:rFonts w:asciiTheme="minorHAnsi" w:eastAsiaTheme="minorEastAsia" w:hAnsiTheme="minorHAnsi" w:cstheme="minorBidi"/>
              <w:sz w:val="22"/>
              <w:szCs w:val="22"/>
              <w:lang w:val="uk-UA" w:eastAsia="uk-UA"/>
            </w:rPr>
          </w:pPr>
          <w:hyperlink w:anchor="_Toc153229311" w:history="1">
            <w:r w:rsidR="00485220" w:rsidRPr="00106D86">
              <w:rPr>
                <w:rStyle w:val="a3"/>
              </w:rPr>
              <w:t>1.4. Культура та освіта</w:t>
            </w:r>
            <w:r w:rsidR="00485220">
              <w:rPr>
                <w:webHidden/>
              </w:rPr>
              <w:tab/>
            </w:r>
            <w:r w:rsidR="00485220">
              <w:rPr>
                <w:webHidden/>
              </w:rPr>
              <w:fldChar w:fldCharType="begin"/>
            </w:r>
            <w:r w:rsidR="00485220">
              <w:rPr>
                <w:webHidden/>
              </w:rPr>
              <w:instrText xml:space="preserve"> PAGEREF _Toc153229311 \h </w:instrText>
            </w:r>
            <w:r w:rsidR="00485220">
              <w:rPr>
                <w:webHidden/>
              </w:rPr>
            </w:r>
            <w:r w:rsidR="00485220">
              <w:rPr>
                <w:webHidden/>
              </w:rPr>
              <w:fldChar w:fldCharType="separate"/>
            </w:r>
            <w:r w:rsidR="00485220">
              <w:rPr>
                <w:webHidden/>
              </w:rPr>
              <w:t>16</w:t>
            </w:r>
            <w:r w:rsidR="00485220">
              <w:rPr>
                <w:webHidden/>
              </w:rPr>
              <w:fldChar w:fldCharType="end"/>
            </w:r>
          </w:hyperlink>
        </w:p>
        <w:p w:rsidR="00485220" w:rsidRDefault="00EC34CC">
          <w:pPr>
            <w:pStyle w:val="11"/>
            <w:rPr>
              <w:rFonts w:asciiTheme="minorHAnsi" w:eastAsiaTheme="minorEastAsia" w:hAnsiTheme="minorHAnsi" w:cstheme="minorBidi"/>
              <w:sz w:val="22"/>
              <w:szCs w:val="22"/>
              <w:lang w:val="uk-UA" w:eastAsia="uk-UA"/>
            </w:rPr>
          </w:pPr>
          <w:hyperlink w:anchor="_Toc153229312" w:history="1">
            <w:r w:rsidR="00485220" w:rsidRPr="00106D86">
              <w:rPr>
                <w:rStyle w:val="a3"/>
              </w:rPr>
              <w:t>1.5. Навчальний процес: структура та технології</w:t>
            </w:r>
            <w:r w:rsidR="00485220">
              <w:rPr>
                <w:webHidden/>
              </w:rPr>
              <w:tab/>
            </w:r>
            <w:r w:rsidR="00485220">
              <w:rPr>
                <w:webHidden/>
              </w:rPr>
              <w:fldChar w:fldCharType="begin"/>
            </w:r>
            <w:r w:rsidR="00485220">
              <w:rPr>
                <w:webHidden/>
              </w:rPr>
              <w:instrText xml:space="preserve"> PAGEREF _Toc153229312 \h </w:instrText>
            </w:r>
            <w:r w:rsidR="00485220">
              <w:rPr>
                <w:webHidden/>
              </w:rPr>
            </w:r>
            <w:r w:rsidR="00485220">
              <w:rPr>
                <w:webHidden/>
              </w:rPr>
              <w:fldChar w:fldCharType="separate"/>
            </w:r>
            <w:r w:rsidR="00485220">
              <w:rPr>
                <w:webHidden/>
              </w:rPr>
              <w:t>17</w:t>
            </w:r>
            <w:r w:rsidR="00485220">
              <w:rPr>
                <w:webHidden/>
              </w:rPr>
              <w:fldChar w:fldCharType="end"/>
            </w:r>
          </w:hyperlink>
        </w:p>
        <w:p w:rsidR="00485220" w:rsidRDefault="00EC34CC">
          <w:pPr>
            <w:pStyle w:val="11"/>
            <w:rPr>
              <w:rFonts w:asciiTheme="minorHAnsi" w:eastAsiaTheme="minorEastAsia" w:hAnsiTheme="minorHAnsi" w:cstheme="minorBidi"/>
              <w:sz w:val="22"/>
              <w:szCs w:val="22"/>
              <w:lang w:val="uk-UA" w:eastAsia="uk-UA"/>
            </w:rPr>
          </w:pPr>
          <w:hyperlink w:anchor="_Toc153229313" w:history="1">
            <w:r w:rsidR="00485220" w:rsidRPr="00106D86">
              <w:rPr>
                <w:rStyle w:val="a3"/>
                <w:rFonts w:eastAsia="Times New Roman"/>
                <w:lang w:eastAsia="ru-RU"/>
              </w:rPr>
              <w:t>1.6. Освітній простір: підходи до визначення</w:t>
            </w:r>
            <w:r w:rsidR="00485220">
              <w:rPr>
                <w:webHidden/>
              </w:rPr>
              <w:tab/>
            </w:r>
            <w:r w:rsidR="00485220">
              <w:rPr>
                <w:webHidden/>
              </w:rPr>
              <w:fldChar w:fldCharType="begin"/>
            </w:r>
            <w:r w:rsidR="00485220">
              <w:rPr>
                <w:webHidden/>
              </w:rPr>
              <w:instrText xml:space="preserve"> PAGEREF _Toc153229313 \h </w:instrText>
            </w:r>
            <w:r w:rsidR="00485220">
              <w:rPr>
                <w:webHidden/>
              </w:rPr>
            </w:r>
            <w:r w:rsidR="00485220">
              <w:rPr>
                <w:webHidden/>
              </w:rPr>
              <w:fldChar w:fldCharType="separate"/>
            </w:r>
            <w:r w:rsidR="00485220">
              <w:rPr>
                <w:webHidden/>
              </w:rPr>
              <w:t>18</w:t>
            </w:r>
            <w:r w:rsidR="00485220">
              <w:rPr>
                <w:webHidden/>
              </w:rPr>
              <w:fldChar w:fldCharType="end"/>
            </w:r>
          </w:hyperlink>
        </w:p>
        <w:p w:rsidR="00485220" w:rsidRDefault="00EC34CC">
          <w:pPr>
            <w:pStyle w:val="11"/>
            <w:rPr>
              <w:rFonts w:asciiTheme="minorHAnsi" w:eastAsiaTheme="minorEastAsia" w:hAnsiTheme="minorHAnsi" w:cstheme="minorBidi"/>
              <w:sz w:val="22"/>
              <w:szCs w:val="22"/>
              <w:lang w:val="uk-UA" w:eastAsia="uk-UA"/>
            </w:rPr>
          </w:pPr>
          <w:hyperlink w:anchor="_Toc153229314" w:history="1">
            <w:r w:rsidR="00485220" w:rsidRPr="00106D86">
              <w:rPr>
                <w:rStyle w:val="a3"/>
              </w:rPr>
              <w:t>РОЗДІЛ ІІ ТРАНСФОРМАЦІЯ СИСТЕМИ ОСВІТИ В ІНФОРМАЦІЙНОМУ СУСПІЛЬСТВІ</w:t>
            </w:r>
            <w:r w:rsidR="00485220">
              <w:rPr>
                <w:webHidden/>
              </w:rPr>
              <w:tab/>
            </w:r>
            <w:r w:rsidR="00485220">
              <w:rPr>
                <w:webHidden/>
              </w:rPr>
              <w:fldChar w:fldCharType="begin"/>
            </w:r>
            <w:r w:rsidR="00485220">
              <w:rPr>
                <w:webHidden/>
              </w:rPr>
              <w:instrText xml:space="preserve"> PAGEREF _Toc153229314 \h </w:instrText>
            </w:r>
            <w:r w:rsidR="00485220">
              <w:rPr>
                <w:webHidden/>
              </w:rPr>
            </w:r>
            <w:r w:rsidR="00485220">
              <w:rPr>
                <w:webHidden/>
              </w:rPr>
              <w:fldChar w:fldCharType="separate"/>
            </w:r>
            <w:r w:rsidR="00485220">
              <w:rPr>
                <w:webHidden/>
              </w:rPr>
              <w:t>22</w:t>
            </w:r>
            <w:r w:rsidR="00485220">
              <w:rPr>
                <w:webHidden/>
              </w:rPr>
              <w:fldChar w:fldCharType="end"/>
            </w:r>
          </w:hyperlink>
        </w:p>
        <w:p w:rsidR="00485220" w:rsidRDefault="00EC34CC">
          <w:pPr>
            <w:pStyle w:val="11"/>
            <w:rPr>
              <w:rFonts w:asciiTheme="minorHAnsi" w:eastAsiaTheme="minorEastAsia" w:hAnsiTheme="minorHAnsi" w:cstheme="minorBidi"/>
              <w:sz w:val="22"/>
              <w:szCs w:val="22"/>
              <w:lang w:val="uk-UA" w:eastAsia="uk-UA"/>
            </w:rPr>
          </w:pPr>
          <w:hyperlink w:anchor="_Toc153229315" w:history="1">
            <w:r w:rsidR="00485220" w:rsidRPr="00106D86">
              <w:rPr>
                <w:rStyle w:val="a3"/>
              </w:rPr>
              <w:t>2.1. Інформаційне суспільство: особливості визначення.</w:t>
            </w:r>
            <w:r w:rsidR="00485220">
              <w:rPr>
                <w:webHidden/>
              </w:rPr>
              <w:tab/>
            </w:r>
            <w:r w:rsidR="00485220">
              <w:rPr>
                <w:webHidden/>
              </w:rPr>
              <w:fldChar w:fldCharType="begin"/>
            </w:r>
            <w:r w:rsidR="00485220">
              <w:rPr>
                <w:webHidden/>
              </w:rPr>
              <w:instrText xml:space="preserve"> PAGEREF _Toc153229315 \h </w:instrText>
            </w:r>
            <w:r w:rsidR="00485220">
              <w:rPr>
                <w:webHidden/>
              </w:rPr>
            </w:r>
            <w:r w:rsidR="00485220">
              <w:rPr>
                <w:webHidden/>
              </w:rPr>
              <w:fldChar w:fldCharType="separate"/>
            </w:r>
            <w:r w:rsidR="00485220">
              <w:rPr>
                <w:webHidden/>
              </w:rPr>
              <w:t>22</w:t>
            </w:r>
            <w:r w:rsidR="00485220">
              <w:rPr>
                <w:webHidden/>
              </w:rPr>
              <w:fldChar w:fldCharType="end"/>
            </w:r>
          </w:hyperlink>
        </w:p>
        <w:p w:rsidR="00485220" w:rsidRDefault="00EC34CC">
          <w:pPr>
            <w:pStyle w:val="11"/>
            <w:rPr>
              <w:rFonts w:asciiTheme="minorHAnsi" w:eastAsiaTheme="minorEastAsia" w:hAnsiTheme="minorHAnsi" w:cstheme="minorBidi"/>
              <w:sz w:val="22"/>
              <w:szCs w:val="22"/>
              <w:lang w:val="uk-UA" w:eastAsia="uk-UA"/>
            </w:rPr>
          </w:pPr>
          <w:hyperlink w:anchor="_Toc153229316" w:history="1">
            <w:r w:rsidR="00485220" w:rsidRPr="00106D86">
              <w:rPr>
                <w:rStyle w:val="a3"/>
              </w:rPr>
              <w:t>2.2. Віртуалізація соціального простору в інформаційному суспільстві</w:t>
            </w:r>
            <w:r w:rsidR="00485220">
              <w:rPr>
                <w:webHidden/>
              </w:rPr>
              <w:tab/>
            </w:r>
            <w:r w:rsidR="00485220">
              <w:rPr>
                <w:webHidden/>
              </w:rPr>
              <w:fldChar w:fldCharType="begin"/>
            </w:r>
            <w:r w:rsidR="00485220">
              <w:rPr>
                <w:webHidden/>
              </w:rPr>
              <w:instrText xml:space="preserve"> PAGEREF _Toc153229316 \h </w:instrText>
            </w:r>
            <w:r w:rsidR="00485220">
              <w:rPr>
                <w:webHidden/>
              </w:rPr>
            </w:r>
            <w:r w:rsidR="00485220">
              <w:rPr>
                <w:webHidden/>
              </w:rPr>
              <w:fldChar w:fldCharType="separate"/>
            </w:r>
            <w:r w:rsidR="00485220">
              <w:rPr>
                <w:webHidden/>
              </w:rPr>
              <w:t>25</w:t>
            </w:r>
            <w:r w:rsidR="00485220">
              <w:rPr>
                <w:webHidden/>
              </w:rPr>
              <w:fldChar w:fldCharType="end"/>
            </w:r>
          </w:hyperlink>
        </w:p>
        <w:p w:rsidR="00485220" w:rsidRDefault="00EC34CC">
          <w:pPr>
            <w:pStyle w:val="11"/>
            <w:rPr>
              <w:rFonts w:asciiTheme="minorHAnsi" w:eastAsiaTheme="minorEastAsia" w:hAnsiTheme="minorHAnsi" w:cstheme="minorBidi"/>
              <w:sz w:val="22"/>
              <w:szCs w:val="22"/>
              <w:lang w:val="uk-UA" w:eastAsia="uk-UA"/>
            </w:rPr>
          </w:pPr>
          <w:hyperlink w:anchor="_Toc153229317" w:history="1">
            <w:r w:rsidR="00485220" w:rsidRPr="00106D86">
              <w:rPr>
                <w:rStyle w:val="a3"/>
              </w:rPr>
              <w:t>2.3. Віртуалізація освітнього простору</w:t>
            </w:r>
            <w:r w:rsidR="00485220">
              <w:rPr>
                <w:webHidden/>
              </w:rPr>
              <w:tab/>
            </w:r>
            <w:r w:rsidR="00485220">
              <w:rPr>
                <w:webHidden/>
              </w:rPr>
              <w:fldChar w:fldCharType="begin"/>
            </w:r>
            <w:r w:rsidR="00485220">
              <w:rPr>
                <w:webHidden/>
              </w:rPr>
              <w:instrText xml:space="preserve"> PAGEREF _Toc153229317 \h </w:instrText>
            </w:r>
            <w:r w:rsidR="00485220">
              <w:rPr>
                <w:webHidden/>
              </w:rPr>
            </w:r>
            <w:r w:rsidR="00485220">
              <w:rPr>
                <w:webHidden/>
              </w:rPr>
              <w:fldChar w:fldCharType="separate"/>
            </w:r>
            <w:r w:rsidR="00485220">
              <w:rPr>
                <w:webHidden/>
              </w:rPr>
              <w:t>30</w:t>
            </w:r>
            <w:r w:rsidR="00485220">
              <w:rPr>
                <w:webHidden/>
              </w:rPr>
              <w:fldChar w:fldCharType="end"/>
            </w:r>
          </w:hyperlink>
        </w:p>
        <w:p w:rsidR="00485220" w:rsidRDefault="00EC34CC">
          <w:pPr>
            <w:pStyle w:val="11"/>
            <w:rPr>
              <w:rFonts w:asciiTheme="minorHAnsi" w:eastAsiaTheme="minorEastAsia" w:hAnsiTheme="minorHAnsi" w:cstheme="minorBidi"/>
              <w:sz w:val="22"/>
              <w:szCs w:val="22"/>
              <w:lang w:val="uk-UA" w:eastAsia="uk-UA"/>
            </w:rPr>
          </w:pPr>
          <w:hyperlink w:anchor="_Toc153229318" w:history="1">
            <w:r w:rsidR="00485220" w:rsidRPr="00106D86">
              <w:rPr>
                <w:rStyle w:val="a3"/>
              </w:rPr>
              <w:t>2.4. Особливості дистанційного онлайн навчання</w:t>
            </w:r>
            <w:r w:rsidR="00485220">
              <w:rPr>
                <w:webHidden/>
              </w:rPr>
              <w:tab/>
            </w:r>
            <w:r w:rsidR="00485220">
              <w:rPr>
                <w:webHidden/>
              </w:rPr>
              <w:fldChar w:fldCharType="begin"/>
            </w:r>
            <w:r w:rsidR="00485220">
              <w:rPr>
                <w:webHidden/>
              </w:rPr>
              <w:instrText xml:space="preserve"> PAGEREF _Toc153229318 \h </w:instrText>
            </w:r>
            <w:r w:rsidR="00485220">
              <w:rPr>
                <w:webHidden/>
              </w:rPr>
            </w:r>
            <w:r w:rsidR="00485220">
              <w:rPr>
                <w:webHidden/>
              </w:rPr>
              <w:fldChar w:fldCharType="separate"/>
            </w:r>
            <w:r w:rsidR="00485220">
              <w:rPr>
                <w:webHidden/>
              </w:rPr>
              <w:t>37</w:t>
            </w:r>
            <w:r w:rsidR="00485220">
              <w:rPr>
                <w:webHidden/>
              </w:rPr>
              <w:fldChar w:fldCharType="end"/>
            </w:r>
          </w:hyperlink>
        </w:p>
        <w:p w:rsidR="00485220" w:rsidRDefault="00EC34CC">
          <w:pPr>
            <w:pStyle w:val="11"/>
            <w:rPr>
              <w:rFonts w:asciiTheme="minorHAnsi" w:eastAsiaTheme="minorEastAsia" w:hAnsiTheme="minorHAnsi" w:cstheme="minorBidi"/>
              <w:sz w:val="22"/>
              <w:szCs w:val="22"/>
              <w:lang w:val="uk-UA" w:eastAsia="uk-UA"/>
            </w:rPr>
          </w:pPr>
          <w:hyperlink w:anchor="_Toc153229319" w:history="1">
            <w:r w:rsidR="00485220" w:rsidRPr="00106D86">
              <w:rPr>
                <w:rStyle w:val="a3"/>
              </w:rPr>
              <w:t>2.5. Досвід дистанційного навчання у суб'єктивних оцінках старшокласників України</w:t>
            </w:r>
            <w:r w:rsidR="00485220">
              <w:rPr>
                <w:webHidden/>
              </w:rPr>
              <w:tab/>
            </w:r>
            <w:r w:rsidR="00485220">
              <w:rPr>
                <w:webHidden/>
              </w:rPr>
              <w:fldChar w:fldCharType="begin"/>
            </w:r>
            <w:r w:rsidR="00485220">
              <w:rPr>
                <w:webHidden/>
              </w:rPr>
              <w:instrText xml:space="preserve"> PAGEREF _Toc153229319 \h </w:instrText>
            </w:r>
            <w:r w:rsidR="00485220">
              <w:rPr>
                <w:webHidden/>
              </w:rPr>
            </w:r>
            <w:r w:rsidR="00485220">
              <w:rPr>
                <w:webHidden/>
              </w:rPr>
              <w:fldChar w:fldCharType="separate"/>
            </w:r>
            <w:r w:rsidR="00485220">
              <w:rPr>
                <w:webHidden/>
              </w:rPr>
              <w:t>38</w:t>
            </w:r>
            <w:r w:rsidR="00485220">
              <w:rPr>
                <w:webHidden/>
              </w:rPr>
              <w:fldChar w:fldCharType="end"/>
            </w:r>
          </w:hyperlink>
        </w:p>
        <w:p w:rsidR="00485220" w:rsidRDefault="00EC34CC">
          <w:pPr>
            <w:pStyle w:val="11"/>
            <w:rPr>
              <w:rFonts w:asciiTheme="minorHAnsi" w:eastAsiaTheme="minorEastAsia" w:hAnsiTheme="minorHAnsi" w:cstheme="minorBidi"/>
              <w:sz w:val="22"/>
              <w:szCs w:val="22"/>
              <w:lang w:val="uk-UA" w:eastAsia="uk-UA"/>
            </w:rPr>
          </w:pPr>
          <w:hyperlink w:anchor="_Toc153229320" w:history="1">
            <w:r w:rsidR="00485220" w:rsidRPr="00106D86">
              <w:rPr>
                <w:rStyle w:val="a3"/>
              </w:rPr>
              <w:t>2.6. Проблеми та перспективи онлайн-навчання.</w:t>
            </w:r>
            <w:r w:rsidR="00485220">
              <w:rPr>
                <w:webHidden/>
              </w:rPr>
              <w:tab/>
            </w:r>
            <w:r w:rsidR="00485220">
              <w:rPr>
                <w:webHidden/>
              </w:rPr>
              <w:fldChar w:fldCharType="begin"/>
            </w:r>
            <w:r w:rsidR="00485220">
              <w:rPr>
                <w:webHidden/>
              </w:rPr>
              <w:instrText xml:space="preserve"> PAGEREF _Toc153229320 \h </w:instrText>
            </w:r>
            <w:r w:rsidR="00485220">
              <w:rPr>
                <w:webHidden/>
              </w:rPr>
            </w:r>
            <w:r w:rsidR="00485220">
              <w:rPr>
                <w:webHidden/>
              </w:rPr>
              <w:fldChar w:fldCharType="separate"/>
            </w:r>
            <w:r w:rsidR="00485220">
              <w:rPr>
                <w:webHidden/>
              </w:rPr>
              <w:t>51</w:t>
            </w:r>
            <w:r w:rsidR="00485220">
              <w:rPr>
                <w:webHidden/>
              </w:rPr>
              <w:fldChar w:fldCharType="end"/>
            </w:r>
          </w:hyperlink>
        </w:p>
        <w:p w:rsidR="00485220" w:rsidRDefault="00EC34CC">
          <w:pPr>
            <w:pStyle w:val="11"/>
            <w:rPr>
              <w:rFonts w:asciiTheme="minorHAnsi" w:eastAsiaTheme="minorEastAsia" w:hAnsiTheme="minorHAnsi" w:cstheme="minorBidi"/>
              <w:sz w:val="22"/>
              <w:szCs w:val="22"/>
              <w:lang w:val="uk-UA" w:eastAsia="uk-UA"/>
            </w:rPr>
          </w:pPr>
          <w:hyperlink w:anchor="_Toc153229321" w:history="1">
            <w:r w:rsidR="00485220" w:rsidRPr="00106D86">
              <w:rPr>
                <w:rStyle w:val="a3"/>
              </w:rPr>
              <w:t>ВИСНОВКИ</w:t>
            </w:r>
            <w:r w:rsidR="00485220">
              <w:rPr>
                <w:webHidden/>
              </w:rPr>
              <w:tab/>
            </w:r>
            <w:r w:rsidR="00485220">
              <w:rPr>
                <w:webHidden/>
              </w:rPr>
              <w:fldChar w:fldCharType="begin"/>
            </w:r>
            <w:r w:rsidR="00485220">
              <w:rPr>
                <w:webHidden/>
              </w:rPr>
              <w:instrText xml:space="preserve"> PAGEREF _Toc153229321 \h </w:instrText>
            </w:r>
            <w:r w:rsidR="00485220">
              <w:rPr>
                <w:webHidden/>
              </w:rPr>
            </w:r>
            <w:r w:rsidR="00485220">
              <w:rPr>
                <w:webHidden/>
              </w:rPr>
              <w:fldChar w:fldCharType="separate"/>
            </w:r>
            <w:r w:rsidR="00485220">
              <w:rPr>
                <w:webHidden/>
              </w:rPr>
              <w:t>55</w:t>
            </w:r>
            <w:r w:rsidR="00485220">
              <w:rPr>
                <w:webHidden/>
              </w:rPr>
              <w:fldChar w:fldCharType="end"/>
            </w:r>
          </w:hyperlink>
        </w:p>
        <w:p w:rsidR="00485220" w:rsidRDefault="00EC34CC">
          <w:pPr>
            <w:pStyle w:val="11"/>
            <w:rPr>
              <w:rFonts w:asciiTheme="minorHAnsi" w:eastAsiaTheme="minorEastAsia" w:hAnsiTheme="minorHAnsi" w:cstheme="minorBidi"/>
              <w:sz w:val="22"/>
              <w:szCs w:val="22"/>
              <w:lang w:val="uk-UA" w:eastAsia="uk-UA"/>
            </w:rPr>
          </w:pPr>
          <w:hyperlink w:anchor="_Toc153229322" w:history="1">
            <w:r w:rsidR="00485220" w:rsidRPr="00106D86">
              <w:rPr>
                <w:rStyle w:val="a3"/>
              </w:rPr>
              <w:t>СПИСОК ВИКОРИСТАНИХ ДЖЕРЕЛ</w:t>
            </w:r>
            <w:r w:rsidR="00485220">
              <w:rPr>
                <w:webHidden/>
              </w:rPr>
              <w:tab/>
            </w:r>
            <w:r w:rsidR="00485220">
              <w:rPr>
                <w:webHidden/>
              </w:rPr>
              <w:fldChar w:fldCharType="begin"/>
            </w:r>
            <w:r w:rsidR="00485220">
              <w:rPr>
                <w:webHidden/>
              </w:rPr>
              <w:instrText xml:space="preserve"> PAGEREF _Toc153229322 \h </w:instrText>
            </w:r>
            <w:r w:rsidR="00485220">
              <w:rPr>
                <w:webHidden/>
              </w:rPr>
            </w:r>
            <w:r w:rsidR="00485220">
              <w:rPr>
                <w:webHidden/>
              </w:rPr>
              <w:fldChar w:fldCharType="separate"/>
            </w:r>
            <w:r w:rsidR="00485220">
              <w:rPr>
                <w:webHidden/>
              </w:rPr>
              <w:t>58</w:t>
            </w:r>
            <w:r w:rsidR="00485220">
              <w:rPr>
                <w:webHidden/>
              </w:rPr>
              <w:fldChar w:fldCharType="end"/>
            </w:r>
          </w:hyperlink>
        </w:p>
        <w:p w:rsidR="00485220" w:rsidRDefault="00EC34CC">
          <w:pPr>
            <w:pStyle w:val="11"/>
            <w:rPr>
              <w:rFonts w:asciiTheme="minorHAnsi" w:eastAsiaTheme="minorEastAsia" w:hAnsiTheme="minorHAnsi" w:cstheme="minorBidi"/>
              <w:sz w:val="22"/>
              <w:szCs w:val="22"/>
              <w:lang w:val="uk-UA" w:eastAsia="uk-UA"/>
            </w:rPr>
          </w:pPr>
          <w:hyperlink w:anchor="_Toc153229323" w:history="1">
            <w:r w:rsidR="00485220" w:rsidRPr="00106D86">
              <w:rPr>
                <w:rStyle w:val="a3"/>
              </w:rPr>
              <w:t>ДОДАТКИ</w:t>
            </w:r>
            <w:r w:rsidR="00485220">
              <w:rPr>
                <w:webHidden/>
              </w:rPr>
              <w:tab/>
            </w:r>
            <w:r w:rsidR="00485220">
              <w:rPr>
                <w:webHidden/>
              </w:rPr>
              <w:fldChar w:fldCharType="begin"/>
            </w:r>
            <w:r w:rsidR="00485220">
              <w:rPr>
                <w:webHidden/>
              </w:rPr>
              <w:instrText xml:space="preserve"> PAGEREF _Toc153229323 \h </w:instrText>
            </w:r>
            <w:r w:rsidR="00485220">
              <w:rPr>
                <w:webHidden/>
              </w:rPr>
            </w:r>
            <w:r w:rsidR="00485220">
              <w:rPr>
                <w:webHidden/>
              </w:rPr>
              <w:fldChar w:fldCharType="separate"/>
            </w:r>
            <w:r w:rsidR="00485220">
              <w:rPr>
                <w:webHidden/>
              </w:rPr>
              <w:t>61</w:t>
            </w:r>
            <w:r w:rsidR="00485220">
              <w:rPr>
                <w:webHidden/>
              </w:rPr>
              <w:fldChar w:fldCharType="end"/>
            </w:r>
          </w:hyperlink>
        </w:p>
        <w:p w:rsidR="00F07BB7" w:rsidRPr="00F47D66" w:rsidRDefault="00F07BB7" w:rsidP="00F07BB7">
          <w:r w:rsidRPr="00F47D66">
            <w:rPr>
              <w:rFonts w:ascii="Times New Roman" w:hAnsi="Times New Roman" w:cs="Times New Roman"/>
              <w:sz w:val="28"/>
              <w:szCs w:val="28"/>
            </w:rPr>
            <w:fldChar w:fldCharType="end"/>
          </w:r>
        </w:p>
      </w:sdtContent>
    </w:sdt>
    <w:p w:rsidR="00F07BB7" w:rsidRPr="00F47D66" w:rsidRDefault="00F07BB7" w:rsidP="00F07BB7"/>
    <w:p w:rsidR="00F07BB7" w:rsidRPr="00F47D66" w:rsidRDefault="00F07BB7" w:rsidP="00F07BB7">
      <w:r w:rsidRPr="00F47D66">
        <w:br w:type="page"/>
      </w:r>
    </w:p>
    <w:p w:rsidR="00F07BB7" w:rsidRDefault="00F07BB7" w:rsidP="00F07BB7">
      <w:pPr>
        <w:pStyle w:val="1"/>
        <w:rPr>
          <w:rFonts w:ascii="Times New Roman" w:hAnsi="Times New Roman" w:cs="Times New Roman"/>
          <w:color w:val="auto"/>
        </w:rPr>
      </w:pPr>
      <w:bookmarkStart w:id="1" w:name="_Toc153229306"/>
      <w:r w:rsidRPr="00F47D66">
        <w:rPr>
          <w:rFonts w:ascii="Times New Roman" w:hAnsi="Times New Roman" w:cs="Times New Roman"/>
          <w:color w:val="auto"/>
        </w:rPr>
        <w:lastRenderedPageBreak/>
        <w:t>ВСТУП</w:t>
      </w:r>
      <w:bookmarkEnd w:id="1"/>
    </w:p>
    <w:p w:rsidR="00F72366" w:rsidRPr="00F72366" w:rsidRDefault="00F72366" w:rsidP="00F72366"/>
    <w:p w:rsidR="009D1C54" w:rsidRPr="009D1C54" w:rsidRDefault="009D1C54" w:rsidP="00F7236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Протягом всього життя ми навчаємось. Не залежно від віку та часу постійно проходять процеси удосконалення нас, тому проблема освітнього простору дуже цікава та важлива. Різні періоди розвитку людства привносили в освітнє середовище щось нове та актуальне для того часу. Технологічний розвиток, карантин, війна принесли свої зміни в проц</w:t>
      </w:r>
      <w:r w:rsidR="001B644B">
        <w:rPr>
          <w:rFonts w:ascii="Times New Roman" w:hAnsi="Times New Roman" w:cs="Times New Roman"/>
          <w:sz w:val="28"/>
          <w:szCs w:val="28"/>
        </w:rPr>
        <w:t xml:space="preserve">ес навчання та освіту </w:t>
      </w:r>
      <w:r>
        <w:rPr>
          <w:rFonts w:ascii="Times New Roman" w:hAnsi="Times New Roman" w:cs="Times New Roman"/>
          <w:sz w:val="28"/>
          <w:szCs w:val="28"/>
        </w:rPr>
        <w:t xml:space="preserve">загалом. Тож ми зараз також переживаємо процес зміни освітнього простору, а тому так як є трансформація, нам потрібно фіксувати ці зміни та вивчати дану проблему.  </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b/>
          <w:sz w:val="28"/>
          <w:szCs w:val="28"/>
        </w:rPr>
        <w:t>Актуальність проблеми</w:t>
      </w:r>
      <w:r w:rsidRPr="00F47D66">
        <w:rPr>
          <w:rFonts w:ascii="Times New Roman" w:hAnsi="Times New Roman" w:cs="Times New Roman"/>
          <w:sz w:val="28"/>
          <w:szCs w:val="28"/>
        </w:rPr>
        <w:t>. У сучасному світі інформаційний простір є ключовим аспектом суспільного розвитку. Інформаційне суспільство вимагає нових підходів до організації освіти та формування освітнього простору. Роль освіти як соціального інституту та її функції відчутно змінюються під впливом інформаційних технологій та глобалізації. Тому вивчення особливостей формування освітнього простору в інформаційному суспільстві є актуальною науковою проблемою.</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b/>
          <w:sz w:val="28"/>
          <w:szCs w:val="28"/>
        </w:rPr>
        <w:t>Основна мета дослідження</w:t>
      </w:r>
      <w:r w:rsidRPr="00F47D66">
        <w:rPr>
          <w:rFonts w:ascii="Times New Roman" w:hAnsi="Times New Roman" w:cs="Times New Roman"/>
          <w:sz w:val="28"/>
          <w:szCs w:val="28"/>
        </w:rPr>
        <w:t>. Основною метою даної дипломної роботи є дослідження та аналіз формування освітнього простору в умовах інформаційного суспільства з метою виявлення особливостей цього процесу та визначення його впливу на сучасну систему освіти.</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b/>
          <w:sz w:val="28"/>
          <w:szCs w:val="28"/>
        </w:rPr>
        <w:t>Завдання дослідження.</w:t>
      </w:r>
      <w:r w:rsidRPr="00F47D66">
        <w:rPr>
          <w:rFonts w:ascii="Times New Roman" w:hAnsi="Times New Roman" w:cs="Times New Roman"/>
          <w:sz w:val="28"/>
          <w:szCs w:val="28"/>
        </w:rPr>
        <w:t xml:space="preserve"> Для досягнення поставленої мети необхідно вирішити наступні завдання:</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1.</w:t>
      </w:r>
      <w:r w:rsidRPr="00F47D66">
        <w:rPr>
          <w:rFonts w:ascii="Times New Roman" w:hAnsi="Times New Roman" w:cs="Times New Roman"/>
          <w:sz w:val="28"/>
          <w:szCs w:val="28"/>
        </w:rPr>
        <w:tab/>
        <w:t>Визначити основні ознаки соціального інституту освіти та його функції у сучасному суспільстві.</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2.</w:t>
      </w:r>
      <w:r w:rsidRPr="00F47D66">
        <w:rPr>
          <w:rFonts w:ascii="Times New Roman" w:hAnsi="Times New Roman" w:cs="Times New Roman"/>
          <w:sz w:val="28"/>
          <w:szCs w:val="28"/>
        </w:rPr>
        <w:tab/>
        <w:t>Аналізувати освіту як канал соціальної мобільності та її роль у формуванні суспільної культури.</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3.</w:t>
      </w:r>
      <w:r w:rsidRPr="00F47D66">
        <w:rPr>
          <w:rFonts w:ascii="Times New Roman" w:hAnsi="Times New Roman" w:cs="Times New Roman"/>
          <w:sz w:val="28"/>
          <w:szCs w:val="28"/>
        </w:rPr>
        <w:tab/>
        <w:t>Вивчити структуру та технології навчального процесу як складової освітнього простору.</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lastRenderedPageBreak/>
        <w:t>4.</w:t>
      </w:r>
      <w:r w:rsidRPr="00F47D66">
        <w:rPr>
          <w:rFonts w:ascii="Times New Roman" w:hAnsi="Times New Roman" w:cs="Times New Roman"/>
          <w:sz w:val="28"/>
          <w:szCs w:val="28"/>
        </w:rPr>
        <w:tab/>
        <w:t>Дослідити поняття інформаційного суспільства та віртуалізації соціального простору в ньому.</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5.</w:t>
      </w:r>
      <w:r w:rsidRPr="00F47D66">
        <w:rPr>
          <w:rFonts w:ascii="Times New Roman" w:hAnsi="Times New Roman" w:cs="Times New Roman"/>
          <w:sz w:val="28"/>
          <w:szCs w:val="28"/>
        </w:rPr>
        <w:tab/>
        <w:t>Розглянути вплив інформаційних технологій на формування освітнього простору та особливості дистанційного онлайн навчання.</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6.</w:t>
      </w:r>
      <w:r w:rsidRPr="00F47D66">
        <w:rPr>
          <w:rFonts w:ascii="Times New Roman" w:hAnsi="Times New Roman" w:cs="Times New Roman"/>
          <w:sz w:val="28"/>
          <w:szCs w:val="28"/>
        </w:rPr>
        <w:tab/>
        <w:t>Провести аналіз досвіду дистанційного навчання у суб'єктивних оцінках старшокласників України.</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7.</w:t>
      </w:r>
      <w:r w:rsidRPr="00F47D66">
        <w:rPr>
          <w:rFonts w:ascii="Times New Roman" w:hAnsi="Times New Roman" w:cs="Times New Roman"/>
          <w:sz w:val="28"/>
          <w:szCs w:val="28"/>
        </w:rPr>
        <w:tab/>
        <w:t>Визначити основні проблеми та перспективи онлайн навчання в інформаційному суспільстві.</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b/>
          <w:sz w:val="28"/>
          <w:szCs w:val="28"/>
        </w:rPr>
        <w:t>Об'єкт і предмет дослідження.</w:t>
      </w:r>
      <w:r w:rsidRPr="00F47D66">
        <w:rPr>
          <w:rFonts w:ascii="Times New Roman" w:hAnsi="Times New Roman" w:cs="Times New Roman"/>
          <w:sz w:val="28"/>
          <w:szCs w:val="28"/>
        </w:rPr>
        <w:t xml:space="preserve"> Об'єктом дослідження є освітній простір в інформаційному суспільстві, а предметом дослідження є особливості його формування та вплив на систему освіти.</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b/>
          <w:sz w:val="28"/>
          <w:szCs w:val="28"/>
        </w:rPr>
        <w:t>Методи дослідження.</w:t>
      </w:r>
      <w:r w:rsidRPr="00F47D66">
        <w:rPr>
          <w:rFonts w:ascii="Times New Roman" w:hAnsi="Times New Roman" w:cs="Times New Roman"/>
          <w:sz w:val="28"/>
          <w:szCs w:val="28"/>
        </w:rPr>
        <w:t xml:space="preserve"> Для вирішення поставлених завдань використовуватимуться такі методи дослідження: аналіз літературних джерел, опитування, аналіз статистичних даних, порівняльний аналіз, інтерв'ю, спостереження. Гіпотезою дослідження є припущення, що інформаційне суспільство та вплив інформаційних технологій змінюють освітній простір і вимагають нових підходів до організації освіти.</w:t>
      </w:r>
    </w:p>
    <w:p w:rsidR="00F07BB7" w:rsidRPr="00F47D66" w:rsidRDefault="00F07BB7" w:rsidP="00F07BB7">
      <w:pPr>
        <w:spacing w:line="360" w:lineRule="auto"/>
        <w:ind w:firstLine="720"/>
        <w:contextualSpacing/>
        <w:jc w:val="both"/>
        <w:rPr>
          <w:rFonts w:ascii="Times New Roman" w:hAnsi="Times New Roman" w:cs="Times New Roman"/>
          <w:b/>
          <w:sz w:val="28"/>
          <w:szCs w:val="28"/>
        </w:rPr>
      </w:pPr>
      <w:r w:rsidRPr="00F47D66">
        <w:rPr>
          <w:rFonts w:ascii="Times New Roman" w:hAnsi="Times New Roman" w:cs="Times New Roman"/>
          <w:b/>
          <w:sz w:val="28"/>
          <w:szCs w:val="28"/>
        </w:rPr>
        <w:t xml:space="preserve">Теоретичне значення результатів. </w:t>
      </w:r>
      <w:r w:rsidRPr="00F47D66">
        <w:rPr>
          <w:rFonts w:ascii="Times New Roman" w:hAnsi="Times New Roman" w:cs="Times New Roman"/>
          <w:sz w:val="28"/>
          <w:szCs w:val="28"/>
        </w:rPr>
        <w:t xml:space="preserve">Результати дослідження можуть </w:t>
      </w:r>
      <w:proofErr w:type="spellStart"/>
      <w:r w:rsidRPr="00F47D66">
        <w:rPr>
          <w:rFonts w:ascii="Times New Roman" w:hAnsi="Times New Roman" w:cs="Times New Roman"/>
          <w:sz w:val="28"/>
          <w:szCs w:val="28"/>
        </w:rPr>
        <w:t>внести</w:t>
      </w:r>
      <w:proofErr w:type="spellEnd"/>
      <w:r w:rsidRPr="00F47D66">
        <w:rPr>
          <w:rFonts w:ascii="Times New Roman" w:hAnsi="Times New Roman" w:cs="Times New Roman"/>
          <w:sz w:val="28"/>
          <w:szCs w:val="28"/>
        </w:rPr>
        <w:t xml:space="preserve"> вагому інформацію в теоретичну базу з розуміння взаємозв'язку між освітою та інформаційним суспільством.</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b/>
          <w:sz w:val="28"/>
          <w:szCs w:val="28"/>
        </w:rPr>
        <w:t xml:space="preserve">Практичне значення результатів. </w:t>
      </w:r>
      <w:r w:rsidRPr="00F47D66">
        <w:rPr>
          <w:rFonts w:ascii="Times New Roman" w:hAnsi="Times New Roman" w:cs="Times New Roman"/>
          <w:sz w:val="28"/>
          <w:szCs w:val="28"/>
        </w:rPr>
        <w:t>Результати дослідження можуть бути корисні для розробки стратегій та політик у сфері освіти, а також для практиків в освітній галузі.</w:t>
      </w:r>
    </w:p>
    <w:p w:rsidR="00F07BB7" w:rsidRPr="00F47D66" w:rsidRDefault="00F07BB7" w:rsidP="00F07BB7">
      <w:pPr>
        <w:spacing w:line="360" w:lineRule="auto"/>
        <w:ind w:firstLine="720"/>
        <w:contextualSpacing/>
        <w:jc w:val="both"/>
        <w:rPr>
          <w:rFonts w:ascii="Times New Roman" w:hAnsi="Times New Roman" w:cs="Times New Roman"/>
          <w:b/>
          <w:sz w:val="28"/>
          <w:szCs w:val="28"/>
        </w:rPr>
      </w:pPr>
      <w:r w:rsidRPr="00F47D66">
        <w:rPr>
          <w:rFonts w:ascii="Times New Roman" w:hAnsi="Times New Roman" w:cs="Times New Roman"/>
          <w:b/>
          <w:sz w:val="28"/>
          <w:szCs w:val="28"/>
        </w:rPr>
        <w:t xml:space="preserve">Наукова новизна. </w:t>
      </w:r>
      <w:r w:rsidRPr="00F47D66">
        <w:rPr>
          <w:rFonts w:ascii="Times New Roman" w:hAnsi="Times New Roman" w:cs="Times New Roman"/>
          <w:sz w:val="28"/>
          <w:szCs w:val="28"/>
        </w:rPr>
        <w:t>Дослідження відзначається науковою новизною через актуальність теми та поглиблений аналіз емпіричних даних про особливості формування освітнього простору в інформаційному суспільстві. Під час проведення дослідження використовувалися наукові статті, книги, статистичні дані, а також результати опитувань та інтерв'ю.</w:t>
      </w:r>
    </w:p>
    <w:p w:rsidR="00F07BB7" w:rsidRPr="00F47D66" w:rsidRDefault="00F07BB7" w:rsidP="00F07BB7">
      <w:pPr>
        <w:spacing w:line="360" w:lineRule="auto"/>
        <w:ind w:firstLine="709"/>
        <w:jc w:val="both"/>
        <w:rPr>
          <w:rFonts w:ascii="Times New Roman" w:hAnsi="Times New Roman" w:cs="Times New Roman"/>
          <w:b/>
          <w:sz w:val="28"/>
          <w:szCs w:val="28"/>
        </w:rPr>
      </w:pPr>
      <w:r w:rsidRPr="00F47D66">
        <w:rPr>
          <w:rFonts w:ascii="Times New Roman" w:hAnsi="Times New Roman" w:cs="Times New Roman"/>
          <w:b/>
          <w:sz w:val="28"/>
          <w:szCs w:val="28"/>
        </w:rPr>
        <w:t xml:space="preserve">Ступінь вивченості проблеми. </w:t>
      </w:r>
      <w:r w:rsidRPr="00F47D66">
        <w:rPr>
          <w:rFonts w:ascii="Times New Roman" w:hAnsi="Times New Roman" w:cs="Times New Roman"/>
          <w:sz w:val="28"/>
          <w:szCs w:val="28"/>
        </w:rPr>
        <w:t xml:space="preserve">Проблема формування освітнього простору в інформаційному суспільстві є актуальною та важливою. Попередні </w:t>
      </w:r>
      <w:r w:rsidRPr="00F47D66">
        <w:rPr>
          <w:rFonts w:ascii="Times New Roman" w:hAnsi="Times New Roman" w:cs="Times New Roman"/>
          <w:sz w:val="28"/>
          <w:szCs w:val="28"/>
        </w:rPr>
        <w:lastRenderedPageBreak/>
        <w:t>дослідження у цій області були проведені рядом вчених, серед яких можна вказати:</w:t>
      </w:r>
    </w:p>
    <w:p w:rsidR="00F07BB7" w:rsidRPr="00F47D66" w:rsidRDefault="00F07BB7" w:rsidP="00F07BB7">
      <w:pPr>
        <w:pStyle w:val="a9"/>
        <w:numPr>
          <w:ilvl w:val="0"/>
          <w:numId w:val="1"/>
        </w:num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F47D66">
        <w:rPr>
          <w:rFonts w:ascii="Times New Roman" w:eastAsia="Times New Roman" w:hAnsi="Times New Roman" w:cs="Times New Roman"/>
          <w:sz w:val="28"/>
          <w:szCs w:val="28"/>
          <w:lang w:val="uk-UA" w:eastAsia="ru-RU"/>
        </w:rPr>
        <w:t xml:space="preserve">І. </w:t>
      </w:r>
      <w:proofErr w:type="spellStart"/>
      <w:r w:rsidRPr="00F47D66">
        <w:rPr>
          <w:rFonts w:ascii="Times New Roman" w:eastAsia="Times New Roman" w:hAnsi="Times New Roman" w:cs="Times New Roman"/>
          <w:sz w:val="28"/>
          <w:szCs w:val="28"/>
          <w:lang w:val="uk-UA" w:eastAsia="ru-RU"/>
        </w:rPr>
        <w:t>Зязюн</w:t>
      </w:r>
      <w:proofErr w:type="spellEnd"/>
      <w:r w:rsidRPr="00F47D66">
        <w:rPr>
          <w:rFonts w:ascii="Times New Roman" w:eastAsia="Times New Roman" w:hAnsi="Times New Roman" w:cs="Times New Roman"/>
          <w:sz w:val="28"/>
          <w:szCs w:val="28"/>
          <w:lang w:val="uk-UA" w:eastAsia="ru-RU"/>
        </w:rPr>
        <w:t>, який розглядав освітній простір як складну систему, що складається з матеріального, інформаційного та соціального компонентів;</w:t>
      </w:r>
    </w:p>
    <w:p w:rsidR="00F07BB7" w:rsidRPr="00F47D66" w:rsidRDefault="00F07BB7" w:rsidP="00F07BB7">
      <w:pPr>
        <w:pStyle w:val="a9"/>
        <w:numPr>
          <w:ilvl w:val="0"/>
          <w:numId w:val="1"/>
        </w:num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F47D66">
        <w:rPr>
          <w:rFonts w:ascii="Times New Roman" w:eastAsia="Times New Roman" w:hAnsi="Times New Roman" w:cs="Times New Roman"/>
          <w:sz w:val="28"/>
          <w:szCs w:val="28"/>
          <w:lang w:val="uk-UA" w:eastAsia="ru-RU"/>
        </w:rPr>
        <w:t>В. Кремень, який аналізував вплив інформаційних технологій на формування освітнього простору;</w:t>
      </w:r>
    </w:p>
    <w:p w:rsidR="00F07BB7" w:rsidRPr="00F47D66" w:rsidRDefault="00F07BB7" w:rsidP="00F07BB7">
      <w:pPr>
        <w:pStyle w:val="a9"/>
        <w:numPr>
          <w:ilvl w:val="0"/>
          <w:numId w:val="1"/>
        </w:num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F47D66">
        <w:rPr>
          <w:rFonts w:ascii="Times New Roman" w:eastAsia="Times New Roman" w:hAnsi="Times New Roman" w:cs="Times New Roman"/>
          <w:sz w:val="28"/>
          <w:szCs w:val="28"/>
          <w:lang w:val="uk-UA" w:eastAsia="ru-RU"/>
        </w:rPr>
        <w:t>О. Сухомлинська, яка вивчала роль освітнього простору у розвитку особистості.</w:t>
      </w:r>
    </w:p>
    <w:p w:rsidR="00F07BB7" w:rsidRPr="00F47D66" w:rsidRDefault="00F07BB7" w:rsidP="00F07BB7">
      <w:pPr>
        <w:pStyle w:val="a9"/>
        <w:numPr>
          <w:ilvl w:val="0"/>
          <w:numId w:val="1"/>
        </w:numPr>
        <w:spacing w:beforeAutospacing="1" w:after="100" w:afterAutospacing="1" w:line="360" w:lineRule="auto"/>
        <w:ind w:firstLine="709"/>
        <w:jc w:val="both"/>
        <w:rPr>
          <w:rFonts w:ascii="Times New Roman" w:eastAsia="Times New Roman" w:hAnsi="Times New Roman" w:cs="Times New Roman"/>
          <w:sz w:val="28"/>
          <w:szCs w:val="28"/>
          <w:lang w:val="uk-UA" w:eastAsia="ru-RU"/>
        </w:rPr>
      </w:pPr>
      <w:proofErr w:type="spellStart"/>
      <w:r w:rsidRPr="00F47D66">
        <w:rPr>
          <w:rFonts w:ascii="Times New Roman" w:eastAsia="Times New Roman" w:hAnsi="Times New Roman" w:cs="Times New Roman"/>
          <w:sz w:val="28"/>
          <w:szCs w:val="28"/>
          <w:lang w:val="uk-UA" w:eastAsia="ru-RU"/>
        </w:rPr>
        <w:t>Дж</w:t>
      </w:r>
      <w:proofErr w:type="spellEnd"/>
      <w:r w:rsidRPr="00F47D66">
        <w:rPr>
          <w:rFonts w:ascii="Times New Roman" w:eastAsia="Times New Roman" w:hAnsi="Times New Roman" w:cs="Times New Roman"/>
          <w:sz w:val="28"/>
          <w:szCs w:val="28"/>
          <w:lang w:val="uk-UA" w:eastAsia="ru-RU"/>
        </w:rPr>
        <w:t xml:space="preserve">. </w:t>
      </w:r>
      <w:proofErr w:type="spellStart"/>
      <w:r w:rsidRPr="00F47D66">
        <w:rPr>
          <w:rFonts w:ascii="Times New Roman" w:eastAsia="Times New Roman" w:hAnsi="Times New Roman" w:cs="Times New Roman"/>
          <w:sz w:val="28"/>
          <w:szCs w:val="28"/>
          <w:lang w:val="uk-UA" w:eastAsia="ru-RU"/>
        </w:rPr>
        <w:t>Найсбитт</w:t>
      </w:r>
      <w:proofErr w:type="spellEnd"/>
      <w:r w:rsidRPr="00F47D66">
        <w:rPr>
          <w:rFonts w:ascii="Times New Roman" w:eastAsia="Times New Roman" w:hAnsi="Times New Roman" w:cs="Times New Roman"/>
          <w:sz w:val="28"/>
          <w:szCs w:val="28"/>
          <w:lang w:val="uk-UA" w:eastAsia="ru-RU"/>
        </w:rPr>
        <w:t>, який розглядав інформаційне суспільство як суспільство знань;</w:t>
      </w:r>
    </w:p>
    <w:p w:rsidR="00F07BB7" w:rsidRPr="00F47D66" w:rsidRDefault="00F07BB7" w:rsidP="00F07BB7">
      <w:pPr>
        <w:pStyle w:val="a9"/>
        <w:numPr>
          <w:ilvl w:val="0"/>
          <w:numId w:val="1"/>
        </w:num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F47D66">
        <w:rPr>
          <w:rFonts w:ascii="Times New Roman" w:eastAsia="Times New Roman" w:hAnsi="Times New Roman" w:cs="Times New Roman"/>
          <w:sz w:val="28"/>
          <w:szCs w:val="28"/>
          <w:lang w:val="uk-UA" w:eastAsia="ru-RU"/>
        </w:rPr>
        <w:t xml:space="preserve">М. </w:t>
      </w:r>
      <w:proofErr w:type="spellStart"/>
      <w:r w:rsidRPr="00F47D66">
        <w:rPr>
          <w:rFonts w:ascii="Times New Roman" w:eastAsia="Times New Roman" w:hAnsi="Times New Roman" w:cs="Times New Roman"/>
          <w:sz w:val="28"/>
          <w:szCs w:val="28"/>
          <w:lang w:val="uk-UA" w:eastAsia="ru-RU"/>
        </w:rPr>
        <w:t>Кастельс</w:t>
      </w:r>
      <w:proofErr w:type="spellEnd"/>
      <w:r w:rsidRPr="00F47D66">
        <w:rPr>
          <w:rFonts w:ascii="Times New Roman" w:eastAsia="Times New Roman" w:hAnsi="Times New Roman" w:cs="Times New Roman"/>
          <w:sz w:val="28"/>
          <w:szCs w:val="28"/>
          <w:lang w:val="uk-UA" w:eastAsia="ru-RU"/>
        </w:rPr>
        <w:t>, який аналізував роль інформаційних технологій у трансформації суспільства;</w:t>
      </w:r>
    </w:p>
    <w:p w:rsidR="00F07BB7" w:rsidRPr="00F47D66" w:rsidRDefault="00F07BB7" w:rsidP="00F07BB7">
      <w:pPr>
        <w:pStyle w:val="a9"/>
        <w:numPr>
          <w:ilvl w:val="0"/>
          <w:numId w:val="1"/>
        </w:num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F47D66">
        <w:rPr>
          <w:rFonts w:ascii="Times New Roman" w:eastAsia="Times New Roman" w:hAnsi="Times New Roman" w:cs="Times New Roman"/>
          <w:sz w:val="28"/>
          <w:szCs w:val="28"/>
          <w:lang w:val="uk-UA" w:eastAsia="ru-RU"/>
        </w:rPr>
        <w:t>Д. Белл, який виділив чотири стадії розвитку суспільства, однією з яких є інформаційне суспільство.</w:t>
      </w:r>
    </w:p>
    <w:p w:rsidR="00F07BB7" w:rsidRPr="00F47D66" w:rsidRDefault="00F07BB7" w:rsidP="00F07BB7">
      <w:pPr>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t>Ці дослідження висвітлюють різні аспекти освітнього простору в контексті інформаційного суспільства і відкривають певні проблеми та перспективи в цій галузі.</w:t>
      </w:r>
    </w:p>
    <w:p w:rsidR="009D1C54" w:rsidRDefault="00F07BB7" w:rsidP="00F72366">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b/>
          <w:sz w:val="28"/>
          <w:szCs w:val="28"/>
        </w:rPr>
        <w:t xml:space="preserve">Структура роботи. </w:t>
      </w:r>
      <w:r w:rsidRPr="00F47D66">
        <w:rPr>
          <w:rFonts w:ascii="Times New Roman" w:hAnsi="Times New Roman" w:cs="Times New Roman"/>
          <w:sz w:val="28"/>
          <w:szCs w:val="28"/>
        </w:rPr>
        <w:t xml:space="preserve">Дипломна робота складається з вступу, двох розділів, висновків, списку використаних джерел і додатків. </w:t>
      </w:r>
    </w:p>
    <w:p w:rsidR="002A675F" w:rsidRPr="00933C37" w:rsidRDefault="009D1C54" w:rsidP="00F72366">
      <w:pPr>
        <w:spacing w:line="360" w:lineRule="auto"/>
        <w:ind w:firstLine="720"/>
        <w:contextualSpacing/>
        <w:jc w:val="both"/>
        <w:rPr>
          <w:rFonts w:ascii="Times New Roman" w:hAnsi="Times New Roman" w:cs="Times New Roman"/>
          <w:sz w:val="28"/>
          <w:szCs w:val="28"/>
        </w:rPr>
      </w:pPr>
      <w:r w:rsidRPr="00933C37">
        <w:rPr>
          <w:rFonts w:ascii="Times New Roman" w:hAnsi="Times New Roman" w:cs="Times New Roman"/>
          <w:sz w:val="28"/>
          <w:szCs w:val="28"/>
        </w:rPr>
        <w:t>Перший розділ дипломної роботи «Система освіти як соціальний інститут» був п</w:t>
      </w:r>
      <w:r w:rsidR="001B644B" w:rsidRPr="00933C37">
        <w:rPr>
          <w:rFonts w:ascii="Times New Roman" w:hAnsi="Times New Roman" w:cs="Times New Roman"/>
          <w:sz w:val="28"/>
          <w:szCs w:val="28"/>
        </w:rPr>
        <w:t>оділений на шість підрозділів. У</w:t>
      </w:r>
      <w:r w:rsidRPr="00933C37">
        <w:rPr>
          <w:rFonts w:ascii="Times New Roman" w:hAnsi="Times New Roman" w:cs="Times New Roman"/>
          <w:sz w:val="28"/>
          <w:szCs w:val="28"/>
        </w:rPr>
        <w:t xml:space="preserve"> пункті 1.1 </w:t>
      </w:r>
      <w:r w:rsidR="002A675F" w:rsidRPr="00933C37">
        <w:rPr>
          <w:rFonts w:ascii="Times New Roman" w:hAnsi="Times New Roman" w:cs="Times New Roman"/>
          <w:sz w:val="28"/>
          <w:szCs w:val="28"/>
        </w:rPr>
        <w:t>ми розглянули основні ознаки осв</w:t>
      </w:r>
      <w:r w:rsidR="001B644B" w:rsidRPr="00933C37">
        <w:rPr>
          <w:rFonts w:ascii="Times New Roman" w:hAnsi="Times New Roman" w:cs="Times New Roman"/>
          <w:sz w:val="28"/>
          <w:szCs w:val="28"/>
        </w:rPr>
        <w:t xml:space="preserve">іти як соціального інституту. У </w:t>
      </w:r>
      <w:r w:rsidR="002A675F" w:rsidRPr="00933C37">
        <w:rPr>
          <w:rFonts w:ascii="Times New Roman" w:hAnsi="Times New Roman" w:cs="Times New Roman"/>
          <w:sz w:val="28"/>
          <w:szCs w:val="28"/>
        </w:rPr>
        <w:t>пункті 1.2 виділили головні соціальні функції освіти. Звернули свою увагу на освіту як канал соціальної мобільності в пункті 1.3, а також провели паралель та нерозривний зв'язок освіти та культури в підрозділі 1.4. розкрили поняття навчального процесу</w:t>
      </w:r>
      <w:r w:rsidR="001B644B" w:rsidRPr="00933C37">
        <w:rPr>
          <w:rFonts w:ascii="Times New Roman" w:hAnsi="Times New Roman" w:cs="Times New Roman"/>
          <w:sz w:val="28"/>
          <w:szCs w:val="28"/>
        </w:rPr>
        <w:t>,</w:t>
      </w:r>
      <w:r w:rsidR="002A675F" w:rsidRPr="00933C37">
        <w:rPr>
          <w:rFonts w:ascii="Times New Roman" w:hAnsi="Times New Roman" w:cs="Times New Roman"/>
          <w:sz w:val="28"/>
          <w:szCs w:val="28"/>
        </w:rPr>
        <w:t xml:space="preserve"> його структури та технологій в підрозділі 1.5</w:t>
      </w:r>
      <w:r w:rsidR="004F2D8C" w:rsidRPr="00933C37">
        <w:rPr>
          <w:rFonts w:ascii="Times New Roman" w:hAnsi="Times New Roman" w:cs="Times New Roman"/>
          <w:sz w:val="28"/>
          <w:szCs w:val="28"/>
        </w:rPr>
        <w:t>.</w:t>
      </w:r>
      <w:r w:rsidR="001B644B" w:rsidRPr="00933C37">
        <w:rPr>
          <w:rFonts w:ascii="Times New Roman" w:hAnsi="Times New Roman" w:cs="Times New Roman"/>
          <w:sz w:val="28"/>
          <w:szCs w:val="28"/>
        </w:rPr>
        <w:t xml:space="preserve"> О</w:t>
      </w:r>
      <w:r w:rsidR="002A675F" w:rsidRPr="00933C37">
        <w:rPr>
          <w:rFonts w:ascii="Times New Roman" w:hAnsi="Times New Roman" w:cs="Times New Roman"/>
          <w:sz w:val="28"/>
          <w:szCs w:val="28"/>
        </w:rPr>
        <w:t>характеризували освітній простір та підходи до визначення в пункті 1.6.</w:t>
      </w:r>
    </w:p>
    <w:p w:rsidR="002A675F" w:rsidRDefault="002A675F" w:rsidP="00F72366">
      <w:pPr>
        <w:spacing w:line="360" w:lineRule="auto"/>
        <w:ind w:firstLine="720"/>
        <w:contextualSpacing/>
        <w:jc w:val="both"/>
        <w:rPr>
          <w:rFonts w:ascii="Times New Roman" w:hAnsi="Times New Roman" w:cs="Times New Roman"/>
          <w:sz w:val="28"/>
          <w:szCs w:val="28"/>
        </w:rPr>
      </w:pPr>
      <w:r w:rsidRPr="00933C37">
        <w:rPr>
          <w:rFonts w:ascii="Times New Roman" w:hAnsi="Times New Roman" w:cs="Times New Roman"/>
          <w:sz w:val="28"/>
          <w:szCs w:val="28"/>
        </w:rPr>
        <w:lastRenderedPageBreak/>
        <w:t xml:space="preserve">Другий розділ роботи був присвячений трансформації системи освіти </w:t>
      </w:r>
      <w:r w:rsidR="001B644B" w:rsidRPr="00933C37">
        <w:rPr>
          <w:rFonts w:ascii="Times New Roman" w:hAnsi="Times New Roman" w:cs="Times New Roman"/>
          <w:sz w:val="28"/>
          <w:szCs w:val="28"/>
        </w:rPr>
        <w:t xml:space="preserve">в інформаційному суспільстві. У </w:t>
      </w:r>
      <w:r w:rsidRPr="00933C37">
        <w:rPr>
          <w:rFonts w:ascii="Times New Roman" w:hAnsi="Times New Roman" w:cs="Times New Roman"/>
          <w:sz w:val="28"/>
          <w:szCs w:val="28"/>
        </w:rPr>
        <w:t>пункті 2.1</w:t>
      </w:r>
      <w:r w:rsidR="004F2D8C" w:rsidRPr="00933C37">
        <w:rPr>
          <w:rFonts w:ascii="Times New Roman" w:hAnsi="Times New Roman" w:cs="Times New Roman"/>
          <w:sz w:val="28"/>
          <w:szCs w:val="28"/>
        </w:rPr>
        <w:t>.</w:t>
      </w:r>
      <w:r w:rsidRPr="00933C37">
        <w:rPr>
          <w:rFonts w:ascii="Times New Roman" w:hAnsi="Times New Roman" w:cs="Times New Roman"/>
          <w:sz w:val="28"/>
          <w:szCs w:val="28"/>
        </w:rPr>
        <w:t xml:space="preserve"> йдеться про інформаційне суспільство: особливості визначення. </w:t>
      </w:r>
      <w:r w:rsidR="004F2D8C" w:rsidRPr="00933C37">
        <w:rPr>
          <w:rFonts w:ascii="Times New Roman" w:hAnsi="Times New Roman" w:cs="Times New Roman"/>
          <w:sz w:val="28"/>
          <w:szCs w:val="28"/>
        </w:rPr>
        <w:t>Наступне</w:t>
      </w:r>
      <w:r w:rsidR="001B644B" w:rsidRPr="00933C37">
        <w:rPr>
          <w:rFonts w:ascii="Times New Roman" w:hAnsi="Times New Roman" w:cs="Times New Roman"/>
          <w:sz w:val="28"/>
          <w:szCs w:val="28"/>
        </w:rPr>
        <w:t>,</w:t>
      </w:r>
      <w:r w:rsidR="004F2D8C" w:rsidRPr="00933C37">
        <w:rPr>
          <w:rFonts w:ascii="Times New Roman" w:hAnsi="Times New Roman" w:cs="Times New Roman"/>
          <w:sz w:val="28"/>
          <w:szCs w:val="28"/>
        </w:rPr>
        <w:t xml:space="preserve"> на що</w:t>
      </w:r>
      <w:r w:rsidR="001B644B" w:rsidRPr="00933C37">
        <w:rPr>
          <w:rFonts w:ascii="Times New Roman" w:hAnsi="Times New Roman" w:cs="Times New Roman"/>
          <w:sz w:val="28"/>
          <w:szCs w:val="28"/>
        </w:rPr>
        <w:t xml:space="preserve"> ми звернули увагу, </w:t>
      </w:r>
      <w:r w:rsidR="004F2D8C" w:rsidRPr="00933C37">
        <w:rPr>
          <w:rFonts w:ascii="Times New Roman" w:hAnsi="Times New Roman" w:cs="Times New Roman"/>
          <w:sz w:val="28"/>
          <w:szCs w:val="28"/>
        </w:rPr>
        <w:t>це на віртуалізацію соціального простору в інформаційному суспільстві – 2.2. Дали визначення поняттю віртуалізації освітнього простору в пункті 2.3. Підрозділ 2.4</w:t>
      </w:r>
      <w:r w:rsidR="001B644B" w:rsidRPr="00933C37">
        <w:rPr>
          <w:rFonts w:ascii="Times New Roman" w:hAnsi="Times New Roman" w:cs="Times New Roman"/>
          <w:sz w:val="28"/>
          <w:szCs w:val="28"/>
        </w:rPr>
        <w:t>.</w:t>
      </w:r>
      <w:r w:rsidR="004F2D8C" w:rsidRPr="00933C37">
        <w:rPr>
          <w:rFonts w:ascii="Times New Roman" w:hAnsi="Times New Roman" w:cs="Times New Roman"/>
          <w:sz w:val="28"/>
          <w:szCs w:val="28"/>
        </w:rPr>
        <w:t xml:space="preserve"> був присвячений ос</w:t>
      </w:r>
      <w:r w:rsidR="001B644B" w:rsidRPr="00933C37">
        <w:rPr>
          <w:rFonts w:ascii="Times New Roman" w:hAnsi="Times New Roman" w:cs="Times New Roman"/>
          <w:sz w:val="28"/>
          <w:szCs w:val="28"/>
        </w:rPr>
        <w:t>обливостям дистанційного онлайн-навчання. Підпункт</w:t>
      </w:r>
      <w:r w:rsidR="004F2D8C" w:rsidRPr="00933C37">
        <w:rPr>
          <w:rFonts w:ascii="Times New Roman" w:hAnsi="Times New Roman" w:cs="Times New Roman"/>
          <w:sz w:val="28"/>
          <w:szCs w:val="28"/>
        </w:rPr>
        <w:t xml:space="preserve"> 2.5</w:t>
      </w:r>
      <w:r w:rsidR="001B644B" w:rsidRPr="00933C37">
        <w:rPr>
          <w:rFonts w:ascii="Times New Roman" w:hAnsi="Times New Roman" w:cs="Times New Roman"/>
          <w:sz w:val="28"/>
          <w:szCs w:val="28"/>
        </w:rPr>
        <w:t>.</w:t>
      </w:r>
      <w:r w:rsidR="004F2D8C" w:rsidRPr="00933C37">
        <w:rPr>
          <w:rFonts w:ascii="Times New Roman" w:hAnsi="Times New Roman" w:cs="Times New Roman"/>
          <w:sz w:val="28"/>
          <w:szCs w:val="28"/>
        </w:rPr>
        <w:t xml:space="preserve"> розкриває досвід дистанційного навчання в суб’єктивних оцінках старшокласників України. Нам було проаналізоване моніторингове дослідження «Старшокласник </w:t>
      </w:r>
      <w:r w:rsidR="004F2D8C" w:rsidRPr="00933C37">
        <w:rPr>
          <w:rFonts w:ascii="Times New Roman" w:hAnsi="Times New Roman"/>
          <w:sz w:val="28"/>
        </w:rPr>
        <w:t>повсякденні практики і життєві плани»</w:t>
      </w:r>
      <w:r w:rsidR="001B644B" w:rsidRPr="00933C37">
        <w:rPr>
          <w:rFonts w:ascii="Times New Roman" w:hAnsi="Times New Roman"/>
          <w:sz w:val="28"/>
        </w:rPr>
        <w:t xml:space="preserve">, що проводиться на базі нашого </w:t>
      </w:r>
      <w:r w:rsidR="004F2D8C" w:rsidRPr="00933C37">
        <w:rPr>
          <w:rFonts w:ascii="Times New Roman" w:hAnsi="Times New Roman"/>
          <w:sz w:val="28"/>
        </w:rPr>
        <w:t>університету</w:t>
      </w:r>
      <w:r w:rsidR="001B644B" w:rsidRPr="00933C37">
        <w:rPr>
          <w:rFonts w:ascii="Times New Roman" w:hAnsi="Times New Roman"/>
          <w:sz w:val="28"/>
        </w:rPr>
        <w:t xml:space="preserve">. </w:t>
      </w:r>
      <w:r w:rsidR="00F420B1" w:rsidRPr="00933C37">
        <w:rPr>
          <w:rFonts w:ascii="Times New Roman" w:hAnsi="Times New Roman" w:cs="Times New Roman"/>
          <w:sz w:val="28"/>
          <w:szCs w:val="28"/>
        </w:rPr>
        <w:t>Завершальним підрозділом дипломної роботи став пункт 2.6 в якому висвітлюється</w:t>
      </w:r>
      <w:r w:rsidR="001B644B" w:rsidRPr="00933C37">
        <w:rPr>
          <w:rFonts w:ascii="Times New Roman" w:hAnsi="Times New Roman" w:cs="Times New Roman"/>
          <w:sz w:val="28"/>
          <w:szCs w:val="28"/>
        </w:rPr>
        <w:t xml:space="preserve"> проблеми та перспективи онлайн-</w:t>
      </w:r>
      <w:r w:rsidR="00F420B1" w:rsidRPr="00933C37">
        <w:rPr>
          <w:rFonts w:ascii="Times New Roman" w:hAnsi="Times New Roman" w:cs="Times New Roman"/>
          <w:sz w:val="28"/>
          <w:szCs w:val="28"/>
        </w:rPr>
        <w:t>навчання.</w:t>
      </w:r>
      <w:r w:rsidR="00F420B1">
        <w:rPr>
          <w:rFonts w:ascii="Times New Roman" w:hAnsi="Times New Roman" w:cs="Times New Roman"/>
          <w:sz w:val="28"/>
          <w:szCs w:val="28"/>
        </w:rPr>
        <w:t xml:space="preserve">   </w:t>
      </w:r>
    </w:p>
    <w:p w:rsidR="00F420B1" w:rsidRDefault="00F420B1" w:rsidP="00F72366">
      <w:pPr>
        <w:spacing w:line="360" w:lineRule="auto"/>
        <w:ind w:firstLine="720"/>
        <w:contextualSpacing/>
        <w:jc w:val="both"/>
        <w:rPr>
          <w:rFonts w:ascii="Times New Roman" w:hAnsi="Times New Roman"/>
          <w:sz w:val="28"/>
        </w:rPr>
      </w:pPr>
      <w:r>
        <w:rPr>
          <w:rFonts w:ascii="Times New Roman" w:hAnsi="Times New Roman" w:cs="Times New Roman"/>
          <w:sz w:val="28"/>
          <w:szCs w:val="28"/>
        </w:rPr>
        <w:t xml:space="preserve">У висновках </w:t>
      </w:r>
      <w:r>
        <w:rPr>
          <w:rFonts w:ascii="Times New Roman" w:hAnsi="Times New Roman"/>
          <w:sz w:val="28"/>
        </w:rPr>
        <w:t xml:space="preserve">до дипломної </w:t>
      </w:r>
      <w:r w:rsidRPr="004820C1">
        <w:rPr>
          <w:rFonts w:ascii="Times New Roman" w:hAnsi="Times New Roman"/>
          <w:sz w:val="28"/>
        </w:rPr>
        <w:t xml:space="preserve">роботи йдеться про узагальнення першого та </w:t>
      </w:r>
      <w:r>
        <w:rPr>
          <w:rFonts w:ascii="Times New Roman" w:hAnsi="Times New Roman"/>
          <w:sz w:val="28"/>
        </w:rPr>
        <w:t xml:space="preserve">підбито підсумки </w:t>
      </w:r>
      <w:r w:rsidRPr="004820C1">
        <w:rPr>
          <w:rFonts w:ascii="Times New Roman" w:hAnsi="Times New Roman"/>
          <w:sz w:val="28"/>
        </w:rPr>
        <w:t>другого ро</w:t>
      </w:r>
      <w:r w:rsidR="001B644B">
        <w:rPr>
          <w:rFonts w:ascii="Times New Roman" w:hAnsi="Times New Roman"/>
          <w:sz w:val="28"/>
        </w:rPr>
        <w:t xml:space="preserve">зділу. У </w:t>
      </w:r>
      <w:r>
        <w:rPr>
          <w:rFonts w:ascii="Times New Roman" w:hAnsi="Times New Roman"/>
          <w:sz w:val="28"/>
        </w:rPr>
        <w:t xml:space="preserve">додатку міститься приклад анкети </w:t>
      </w:r>
      <w:r w:rsidRPr="003B2EA7">
        <w:rPr>
          <w:rFonts w:ascii="Times New Roman" w:hAnsi="Times New Roman"/>
          <w:sz w:val="28"/>
        </w:rPr>
        <w:t>моніторингового</w:t>
      </w:r>
      <w:r>
        <w:rPr>
          <w:rFonts w:ascii="Times New Roman" w:hAnsi="Times New Roman"/>
          <w:sz w:val="28"/>
        </w:rPr>
        <w:t xml:space="preserve"> дослідження.</w:t>
      </w:r>
    </w:p>
    <w:p w:rsidR="00F07BB7" w:rsidRPr="00F47D66" w:rsidRDefault="00F07BB7" w:rsidP="00F72366">
      <w:pPr>
        <w:spacing w:line="360" w:lineRule="auto"/>
      </w:pPr>
    </w:p>
    <w:p w:rsidR="00F07BB7" w:rsidRPr="00F47D66" w:rsidRDefault="00F07BB7" w:rsidP="00F07BB7">
      <w:r w:rsidRPr="00F47D66">
        <w:br w:type="page"/>
      </w:r>
    </w:p>
    <w:p w:rsidR="00F07BB7" w:rsidRPr="00F47D66" w:rsidRDefault="00F07BB7" w:rsidP="00F07BB7">
      <w:pPr>
        <w:pStyle w:val="1"/>
        <w:rPr>
          <w:rFonts w:ascii="Times New Roman" w:hAnsi="Times New Roman" w:cs="Times New Roman"/>
          <w:color w:val="auto"/>
        </w:rPr>
      </w:pPr>
      <w:bookmarkStart w:id="2" w:name="_Toc153229307"/>
      <w:r w:rsidRPr="00F47D66">
        <w:rPr>
          <w:rFonts w:ascii="Times New Roman" w:hAnsi="Times New Roman" w:cs="Times New Roman"/>
          <w:color w:val="auto"/>
        </w:rPr>
        <w:lastRenderedPageBreak/>
        <w:t>РОЗДІЛ І СИСТЕМА ОСВІТИ ЯК СОЦІАЛЬНИЙ ІНСТИТУТ</w:t>
      </w:r>
      <w:bookmarkEnd w:id="2"/>
    </w:p>
    <w:p w:rsidR="003D7191" w:rsidRDefault="00F07BB7" w:rsidP="00E5361A">
      <w:pPr>
        <w:pStyle w:val="1"/>
        <w:numPr>
          <w:ilvl w:val="1"/>
          <w:numId w:val="15"/>
        </w:numPr>
        <w:spacing w:line="360" w:lineRule="auto"/>
        <w:jc w:val="center"/>
        <w:rPr>
          <w:rFonts w:ascii="Times New Roman" w:hAnsi="Times New Roman" w:cs="Times New Roman"/>
          <w:color w:val="auto"/>
        </w:rPr>
      </w:pPr>
      <w:bookmarkStart w:id="3" w:name="_Toc153229308"/>
      <w:r w:rsidRPr="00F47D66">
        <w:rPr>
          <w:rFonts w:ascii="Times New Roman" w:hAnsi="Times New Roman" w:cs="Times New Roman"/>
          <w:color w:val="auto"/>
        </w:rPr>
        <w:t xml:space="preserve">Основні ознаки </w:t>
      </w:r>
      <w:r>
        <w:rPr>
          <w:rFonts w:ascii="Times New Roman" w:hAnsi="Times New Roman" w:cs="Times New Roman"/>
          <w:color w:val="auto"/>
        </w:rPr>
        <w:t xml:space="preserve">освіти як </w:t>
      </w:r>
      <w:r w:rsidRPr="00F47D66">
        <w:rPr>
          <w:rFonts w:ascii="Times New Roman" w:hAnsi="Times New Roman" w:cs="Times New Roman"/>
          <w:color w:val="auto"/>
        </w:rPr>
        <w:t>соціального інституту</w:t>
      </w:r>
      <w:bookmarkEnd w:id="3"/>
    </w:p>
    <w:p w:rsidR="003D7191" w:rsidRDefault="00867892" w:rsidP="00E5361A">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У</w:t>
      </w:r>
      <w:r w:rsidR="003D7191">
        <w:rPr>
          <w:rFonts w:ascii="Times New Roman" w:hAnsi="Times New Roman" w:cs="Times New Roman"/>
          <w:sz w:val="28"/>
          <w:szCs w:val="28"/>
        </w:rPr>
        <w:t>сі ми знаємо, що для того</w:t>
      </w:r>
      <w:r>
        <w:rPr>
          <w:rFonts w:ascii="Times New Roman" w:hAnsi="Times New Roman" w:cs="Times New Roman"/>
          <w:sz w:val="28"/>
          <w:szCs w:val="28"/>
        </w:rPr>
        <w:t>,</w:t>
      </w:r>
      <w:r w:rsidR="003D7191">
        <w:rPr>
          <w:rFonts w:ascii="Times New Roman" w:hAnsi="Times New Roman" w:cs="Times New Roman"/>
          <w:sz w:val="28"/>
          <w:szCs w:val="28"/>
        </w:rPr>
        <w:t xml:space="preserve"> щоб сформув</w:t>
      </w:r>
      <w:r>
        <w:rPr>
          <w:rFonts w:ascii="Times New Roman" w:hAnsi="Times New Roman" w:cs="Times New Roman"/>
          <w:sz w:val="28"/>
          <w:szCs w:val="28"/>
        </w:rPr>
        <w:t xml:space="preserve">ався </w:t>
      </w:r>
      <w:r w:rsidR="00DD3233">
        <w:rPr>
          <w:rFonts w:ascii="Times New Roman" w:hAnsi="Times New Roman" w:cs="Times New Roman"/>
          <w:sz w:val="28"/>
          <w:szCs w:val="28"/>
        </w:rPr>
        <w:t xml:space="preserve">соціальний інститут, </w:t>
      </w:r>
      <w:r w:rsidR="003D7191">
        <w:rPr>
          <w:rFonts w:ascii="Times New Roman" w:hAnsi="Times New Roman" w:cs="Times New Roman"/>
          <w:sz w:val="28"/>
          <w:szCs w:val="28"/>
        </w:rPr>
        <w:t xml:space="preserve">потрібна певна потреба, яку він зможе задовольняти. </w:t>
      </w:r>
      <w:r w:rsidR="00DD3233">
        <w:rPr>
          <w:rFonts w:ascii="Times New Roman" w:hAnsi="Times New Roman" w:cs="Times New Roman"/>
          <w:sz w:val="28"/>
          <w:szCs w:val="28"/>
        </w:rPr>
        <w:t xml:space="preserve">Із розвитком цивілізації в людства виникла потреба в нових навичках та уміннях, а також в механізмі передачі цих знань наступним поколінням. </w:t>
      </w:r>
      <w:r w:rsidR="003D7191">
        <w:rPr>
          <w:rFonts w:ascii="Times New Roman" w:hAnsi="Times New Roman" w:cs="Times New Roman"/>
          <w:sz w:val="28"/>
          <w:szCs w:val="28"/>
        </w:rPr>
        <w:t xml:space="preserve">Інститут освіти є одним із найважливіших соціальних інститутів суспільства. Про те що це саме соціальний інститут свідчать наступні фактори: </w:t>
      </w:r>
      <w:r w:rsidR="00DD3233">
        <w:rPr>
          <w:rFonts w:ascii="Times New Roman" w:hAnsi="Times New Roman" w:cs="Times New Roman"/>
          <w:sz w:val="28"/>
          <w:szCs w:val="28"/>
        </w:rPr>
        <w:t>п</w:t>
      </w:r>
      <w:r w:rsidR="003D7191">
        <w:rPr>
          <w:rFonts w:ascii="Times New Roman" w:hAnsi="Times New Roman" w:cs="Times New Roman"/>
          <w:sz w:val="28"/>
          <w:szCs w:val="28"/>
        </w:rPr>
        <w:t xml:space="preserve">о-перше, він має довгий період становлення та розвитку, </w:t>
      </w:r>
      <w:r w:rsidR="00DD3233">
        <w:rPr>
          <w:rFonts w:ascii="Times New Roman" w:hAnsi="Times New Roman" w:cs="Times New Roman"/>
          <w:sz w:val="28"/>
          <w:szCs w:val="28"/>
        </w:rPr>
        <w:t xml:space="preserve">та задовольняє потребу </w:t>
      </w:r>
      <w:r w:rsidR="00AC75D4">
        <w:rPr>
          <w:rFonts w:ascii="Times New Roman" w:hAnsi="Times New Roman" w:cs="Times New Roman"/>
          <w:sz w:val="28"/>
          <w:szCs w:val="28"/>
        </w:rPr>
        <w:t xml:space="preserve">людини в отриманні нових знань та </w:t>
      </w:r>
      <w:r w:rsidR="00DD3233">
        <w:rPr>
          <w:rFonts w:ascii="Times New Roman" w:hAnsi="Times New Roman" w:cs="Times New Roman"/>
          <w:sz w:val="28"/>
          <w:szCs w:val="28"/>
        </w:rPr>
        <w:t>умінь. Має сталу структуру та власну ієрархію, яка керується певними нормами та правилами. Виконує функцію передачі знань наступним поколінням, таким чином</w:t>
      </w:r>
      <w:r w:rsidR="00AC75D4">
        <w:rPr>
          <w:rFonts w:ascii="Times New Roman" w:hAnsi="Times New Roman" w:cs="Times New Roman"/>
          <w:sz w:val="28"/>
          <w:szCs w:val="28"/>
        </w:rPr>
        <w:t>,</w:t>
      </w:r>
      <w:r w:rsidR="00DD3233">
        <w:rPr>
          <w:rFonts w:ascii="Times New Roman" w:hAnsi="Times New Roman" w:cs="Times New Roman"/>
          <w:sz w:val="28"/>
          <w:szCs w:val="28"/>
        </w:rPr>
        <w:t xml:space="preserve"> розширює коло знань суспільства. </w:t>
      </w:r>
      <w:r w:rsidR="00D0162C">
        <w:rPr>
          <w:rFonts w:ascii="Times New Roman" w:hAnsi="Times New Roman" w:cs="Times New Roman"/>
          <w:sz w:val="28"/>
          <w:szCs w:val="28"/>
        </w:rPr>
        <w:t xml:space="preserve">Наступною ознакою може слугувати те, </w:t>
      </w:r>
      <w:r w:rsidR="00AC75D4">
        <w:rPr>
          <w:rFonts w:ascii="Times New Roman" w:hAnsi="Times New Roman" w:cs="Times New Roman"/>
          <w:sz w:val="28"/>
          <w:szCs w:val="28"/>
        </w:rPr>
        <w:t xml:space="preserve">що </w:t>
      </w:r>
      <w:r w:rsidR="00D0162C">
        <w:rPr>
          <w:rFonts w:ascii="Times New Roman" w:hAnsi="Times New Roman" w:cs="Times New Roman"/>
          <w:sz w:val="28"/>
          <w:szCs w:val="28"/>
        </w:rPr>
        <w:t>наука, знання є рушійною силою у формування свідомості громадян та дотримання соціального порядку. Отримані знання через соціальний інститут освіти дають широкий простір людям в зміні соціального ст</w:t>
      </w:r>
      <w:r w:rsidR="00AC75D4">
        <w:rPr>
          <w:rFonts w:ascii="Times New Roman" w:hAnsi="Times New Roman" w:cs="Times New Roman"/>
          <w:sz w:val="28"/>
          <w:szCs w:val="28"/>
        </w:rPr>
        <w:t>атусу</w:t>
      </w:r>
      <w:r w:rsidR="00D0162C">
        <w:rPr>
          <w:rFonts w:ascii="Times New Roman" w:hAnsi="Times New Roman" w:cs="Times New Roman"/>
          <w:sz w:val="28"/>
          <w:szCs w:val="28"/>
        </w:rPr>
        <w:t xml:space="preserve">. </w:t>
      </w:r>
      <w:r w:rsidR="00651AC9">
        <w:rPr>
          <w:rFonts w:ascii="Times New Roman" w:hAnsi="Times New Roman" w:cs="Times New Roman"/>
          <w:sz w:val="28"/>
          <w:szCs w:val="28"/>
        </w:rPr>
        <w:t xml:space="preserve">Ще однією ознакою того, що освіта є соціальним інститутом є те, що завдяки ньому формується ідентичність людини, в результаті чого вона відчуває себе частиною соціуму. </w:t>
      </w:r>
      <w:r>
        <w:rPr>
          <w:rFonts w:ascii="Times New Roman" w:hAnsi="Times New Roman" w:cs="Times New Roman"/>
          <w:sz w:val="28"/>
          <w:szCs w:val="28"/>
        </w:rPr>
        <w:t>Всі н</w:t>
      </w:r>
      <w:r w:rsidR="00651AC9">
        <w:rPr>
          <w:rFonts w:ascii="Times New Roman" w:hAnsi="Times New Roman" w:cs="Times New Roman"/>
          <w:sz w:val="28"/>
          <w:szCs w:val="28"/>
        </w:rPr>
        <w:t>ововведення</w:t>
      </w:r>
      <w:r>
        <w:rPr>
          <w:rFonts w:ascii="Times New Roman" w:hAnsi="Times New Roman" w:cs="Times New Roman"/>
          <w:sz w:val="28"/>
          <w:szCs w:val="28"/>
        </w:rPr>
        <w:t xml:space="preserve"> та поступ у перед формують наступну ознаку даного соціального інституту. </w:t>
      </w:r>
    </w:p>
    <w:p w:rsidR="00651AC9" w:rsidRDefault="00651AC9" w:rsidP="00DD3233">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А зараз пропоную заглибитися в коротку історію одного із найголовніших соціальних інститутів суспільства - інститут освіти. </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Історія освіти - це невичерпне джерело знань і розуміння того, як виникла і розвивалася соціальна інституція освіти протягом століть. Щоб зрозуміти сучасний стан освіти і її роль у суспільстві, необхідно поглянути в минуле і вивчити історичний контекст її розвитку</w:t>
      </w:r>
      <w:r w:rsidR="00AD379A">
        <w:rPr>
          <w:sz w:val="28"/>
          <w:szCs w:val="28"/>
        </w:rPr>
        <w:t xml:space="preserve"> [20</w:t>
      </w:r>
      <w:r w:rsidRPr="00F47D66">
        <w:rPr>
          <w:sz w:val="28"/>
          <w:szCs w:val="28"/>
        </w:rPr>
        <w:t>].</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 xml:space="preserve">Спочатку освіта була </w:t>
      </w:r>
      <w:r w:rsidR="00362DE1" w:rsidRPr="00F47D66">
        <w:rPr>
          <w:rFonts w:ascii="Times New Roman" w:hAnsi="Times New Roman" w:cs="Times New Roman"/>
          <w:sz w:val="28"/>
          <w:szCs w:val="28"/>
        </w:rPr>
        <w:t>привілеєм</w:t>
      </w:r>
      <w:r w:rsidRPr="00F47D66">
        <w:rPr>
          <w:rFonts w:ascii="Times New Roman" w:hAnsi="Times New Roman" w:cs="Times New Roman"/>
          <w:sz w:val="28"/>
          <w:szCs w:val="28"/>
        </w:rPr>
        <w:t xml:space="preserve"> лише обмеженого кола осіб, які мали доступ до знань. У давніх цивілізаціях, таких як давня Греція та Рим, освіта відігравала важливу роль у формуванні лідерів і філософів. Проте ця освіта була обмеженою і доступною лише верхівці суспільства.</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lastRenderedPageBreak/>
        <w:t>Середньовіччя принесло з собою поширення християнства і заснування монастирів, де зберігалися і передавалися знання. Однак доступ до освіти залишався обмеженим і залежав від релігійних переконань.</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Ренесанс, який розцвів у 14-16 століттях, відкрив нові горизонти в освіті та культурі. Розвиток друкарства дозволив ширше поширювати знання, і це відкрило двері для більшого числа людей, які могли отримувати освіту.</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З часом промислова революція і розширення освіти дали змогу створити системи загальної освіти і вивести освіту на новий рівень. Заснування шкіл і університетів стало поширеним явищем у більшості розвинених країн.</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У 20 столітті освіта стала загальнодоступною і обов'язковою в багатьох країнах. Інформаційна революція і поява інтернету дали новий імпульс розвитку освіти, відкривши необмежені можливості доступу до знань. Саме цей перехід буде розглянуто в даній роботі.</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Сьогодні соціальний інститут освіти відіграє важливу роль у формуванні суспільства. Він є ключовим чинником соціальної мобільності, розвитку науки і технологій, а також культурного розвитку. Історія освіти показує, як цей інститут еволюціонував і адаптувався до суспільних змін, і надає важливий контекст для розуміння його сучасного стану і викликів.</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Історія освіти є невичерпним резервуаром знань і розуміння того, як розвивався і перетворювався соціальний інститут освіти протягом століть. Вивчення історії освіти дозволяє розглянути його динаміку, визначити ключові моменти та зрозуміти вплив минулого на сучасну освітню систему.</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Початки освіти сягають давніх цивілізацій, таких як давня Греція та Рим. У цих культурах освіта була обмеженою та доступною лише елітній верстві суспільства. Основними освітніми інститутами були філософські школи, де молоді люди отримували навчання в областях філософії, математики та науки.</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Середньовіччя принесло з собою поширення християнства та заснування монастирів. Монастирські школи стали осередками збереження та передачі знань, але доступ до них був обмеженим та залежав від релігійних переконань.</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lastRenderedPageBreak/>
        <w:t xml:space="preserve">Ренесанс та розвиток друкарства, зокрема видання Біблії </w:t>
      </w:r>
      <w:proofErr w:type="spellStart"/>
      <w:r w:rsidR="00B43427">
        <w:rPr>
          <w:rFonts w:ascii="Times New Roman" w:hAnsi="Times New Roman" w:cs="Times New Roman"/>
          <w:sz w:val="28"/>
          <w:szCs w:val="28"/>
        </w:rPr>
        <w:t>Й.</w:t>
      </w:r>
      <w:r w:rsidRPr="00F47D66">
        <w:rPr>
          <w:rFonts w:ascii="Times New Roman" w:hAnsi="Times New Roman" w:cs="Times New Roman"/>
          <w:sz w:val="28"/>
          <w:szCs w:val="28"/>
        </w:rPr>
        <w:t>Гутенбергом</w:t>
      </w:r>
      <w:proofErr w:type="spellEnd"/>
      <w:r w:rsidRPr="00F47D66">
        <w:rPr>
          <w:rFonts w:ascii="Times New Roman" w:hAnsi="Times New Roman" w:cs="Times New Roman"/>
          <w:sz w:val="28"/>
          <w:szCs w:val="28"/>
        </w:rPr>
        <w:t>, дозволили ширше розповсюджувати знання. Це призвело до зростання інтересу до навчання та створення нових освітніх інститутів.</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З часом промислова революція привела до змін в суспільстві та економіці, що вимагало підготовки кваліфікованих робітників. Це сприяло розвитку системи загальної освіти та професійної підготовки. Заснування шкіл і університетів стало поширеним явищем у більшості розвинених країнах.</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 xml:space="preserve">У 20-му столітті освіта стала загальнодоступною і обов'язковою в багатьох країнах. Заснування системи загальної освіти і впровадження нормативів уніфікованої освіти стали домінуючими тенденціями. Інформаційна революція і поява інтернету дали новий імпульс розвитку освіти, відкривши необмежені можливості доступу до знань </w:t>
      </w:r>
      <w:r w:rsidRPr="00F47D66">
        <w:rPr>
          <w:sz w:val="28"/>
          <w:szCs w:val="28"/>
        </w:rPr>
        <w:t>[12].</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 xml:space="preserve">Сьогодні соціальний інститут освіти відіграє важливу роль у формуванні суспільства. Він є ключовим чинником соціальної мобільності, розвитку науки і технологій, а також культурного розвитку. Історія освіти показує, як цей інститут еволюціонував і адаптувався до суспільних змін, і надає важливий контекст для розуміння його сучасного стану і викликів. Вивчення історії освіти є ключовим для розуміння того, як суспільства формують своє майбутнє через навчання та освіту </w:t>
      </w:r>
      <w:r w:rsidR="00AD379A">
        <w:rPr>
          <w:sz w:val="28"/>
          <w:szCs w:val="28"/>
        </w:rPr>
        <w:t>[30</w:t>
      </w:r>
      <w:r w:rsidRPr="00F47D66">
        <w:rPr>
          <w:sz w:val="28"/>
          <w:szCs w:val="28"/>
        </w:rPr>
        <w:t>].</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Соціальний інститут освіти представляє собою складну систему, в яку входять численні ключові компоненти, які спільно забезпечують його функціонування та впливають на формування сучасної освіти. Основними структурними компонентами цього інституту є освітні заклади, освітні програми та педагогічний персонал.</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Освітні заклади – це, незаперечно, серце освіти, місця, де відбувається процес навчання та здобуття знань. Серед основних видів освітніх закладів слід виділити школи, університети, дошкільні навчальні заклади, професійні школи та технічні училища. Ці заклади різних типів та рівнів надають освіту згідно зі своїми специфікаціями та завданнями.</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lastRenderedPageBreak/>
        <w:t xml:space="preserve">Освітні програми визначають зміст та спрямованість навчання в освітніх закладах. Вони включають в себе навчальні плани, курси, </w:t>
      </w:r>
      <w:proofErr w:type="spellStart"/>
      <w:r w:rsidRPr="00F47D66">
        <w:rPr>
          <w:rFonts w:ascii="Times New Roman" w:hAnsi="Times New Roman" w:cs="Times New Roman"/>
          <w:sz w:val="28"/>
          <w:szCs w:val="28"/>
        </w:rPr>
        <w:t>уроки</w:t>
      </w:r>
      <w:proofErr w:type="spellEnd"/>
      <w:r w:rsidRPr="00F47D66">
        <w:rPr>
          <w:rFonts w:ascii="Times New Roman" w:hAnsi="Times New Roman" w:cs="Times New Roman"/>
          <w:sz w:val="28"/>
          <w:szCs w:val="28"/>
        </w:rPr>
        <w:t xml:space="preserve"> та методи навчання. Освітні програми розробляються з метою врахування потреб суспільства та цілей освіти. Залежно від рівня та типу освітнього закладу, програми можуть бути загальноосвітніми, професійними, вищої освіти тощо </w:t>
      </w:r>
      <w:r w:rsidRPr="00F47D66">
        <w:rPr>
          <w:sz w:val="28"/>
          <w:szCs w:val="28"/>
        </w:rPr>
        <w:t>[13].</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Педагогічний персонал складається з вчителів, професорів, викладачів та тренерів, які несуть відповідальність за передачу знань і виховання студентів і учнів. Вони мають вирішальний вплив на процес навчання та формування особистості індивіда. Педагогічний персонал має велике значення в забезпеченні якості та ефективності освіти.</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Вивчення цих структурних компонентів соціального інституту освіти допомагає краще розуміти функціонування та взаємодію всіх частин освітньої системи. Це важливо для визначення та вирішення проблем, що стосуються якості освіти, підвищення її ефективності та вдосконалення методів навчання та навчального процесу. Також це сприяє покращенню соціального розвитку та забезпеченню освітою нових поколінь.</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Соціальний інститут освіти в сучасному суспільстві виконує ряд важливих функцій, які визначають його центральне значення та вплив на формування і розвиток суспільства в цілому.</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 xml:space="preserve">Однією з основних функцій освіти є передача знань та культурних цінностей від попереднього покоління наступному. Це допомагає зберегти та розвивати культурний спадок та ідентичність суспільства. Освіта також відіграє важливу роль у формуванні соціальної ідентичності та цінностей учнів і студентів. Вона сприяє вихованню громадян, які можуть активно і позитивно взаємодіяти у суспільстві. Соціальна мобільність є ще однією ключовою функцією освіти. Вона надає можливість кожному індивідууму розвивати свій потенціал та досягати більш високого соціального статусу через професійний і особистісний розвиток. Освіта також сприяє науковим дослідженням та розвитку технологій. Університети та дослідницькі інститути </w:t>
      </w:r>
      <w:r w:rsidRPr="00F47D66">
        <w:rPr>
          <w:rFonts w:ascii="Times New Roman" w:hAnsi="Times New Roman" w:cs="Times New Roman"/>
          <w:sz w:val="28"/>
          <w:szCs w:val="28"/>
        </w:rPr>
        <w:lastRenderedPageBreak/>
        <w:t>виконують ключову роль у створенні нових знань та інновацій. Вона надає суспільству кваліфіковану робочу силу та підготовлює фахівців у різних галузях економіки, що сприяє економічному розвитку і конкурентоспроможності країни.</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 xml:space="preserve">Освіта готує громадян до участі в політичному процесі, розвиває їхню критичну думку та здатність до громадянської активності. Вона сприяє соціальній інтеграції, допомагаючи особам з різних соціальних та культурних груп знаходити спільну мову та створювати більш рівні можливості для всіх членів суспільства. Ці функції освіти відображають важливий вплив соціального інституту освіти на формування і розвиток сучасного суспільства. Освіта є невід'ємною частиною соціального та економічного розвитку та відіграє визначальну роль у підготовці індивідів до викликів сучасного світу </w:t>
      </w:r>
      <w:r w:rsidR="00AD379A">
        <w:rPr>
          <w:sz w:val="28"/>
          <w:szCs w:val="28"/>
        </w:rPr>
        <w:t>[15</w:t>
      </w:r>
      <w:r w:rsidRPr="00F47D66">
        <w:rPr>
          <w:sz w:val="28"/>
          <w:szCs w:val="28"/>
        </w:rPr>
        <w:t>].</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Соціальний інститут освіти відіграє ключову роль у формуванні та збереженні соціокультурного простору суспільства. Його вплив простягається на кілька рівнів і сприяє розбудові та стабілізації культурного середовища. Можна виділити наступні функції.</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1. Формування освіченої громадянськості. Освіта вчить індивідів базовим знанням та навичкам, які потрібні для ефективної участі в суспільстві. Вона сприяє розвитку критичного мислення та громадянської свідомості, формуючи освічену громадянську активність.</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2. Збереження та передача культурних цінностей. Освіта є механізмом передачі культурних та історичних цінностей з покоління в покоління. Вона допомагає зберегти мову, традиції, літературу, мистецтво та інші аспекти культури, що є важливими для ідентичності суспільства.</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3. Розвиток міжкультурного розуміння. Освіта сприяє формуванню толерантного та відкритого ставлення до інших культур та спільнот. Вона допомагає розуміти та поважати культурні відмінності, що сприяє співробітництву та міжнаціональному миру.</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lastRenderedPageBreak/>
        <w:t>4. Сприяння інноваціям та технологічному розвитку. Освіта готує молоде покоління до викликів та можливостей сучасного технологічного світу. Вона сприяє розвитку наукових досліджень та інновацій, що важливо для економічного та технологічного зростання.</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5. Формування інтелектуального та творчого потенціалу. Освіта розвиває інтелектуальні та творчі здібності особистості. Вона надає можливість розвивати нові ідеї, вносити вагомий внесок у науку, мистецтво, технології та інші сфери життя.</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6. Формування ідентичності та самосвідомості. Освіта допомагає індивідам зрозуміти своє місце у світі, сформувати власну ідентичність та самосвідомість. Вона надає можливість визначити власні цілі та цінності.</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7. Розвиток творчих та креативних ресурсів. Освіта стимулює творчість та інновації, що є важливими для культурного розвитку. Вона надає можливість розвивати нові ідеї та втілювати їх у життя.</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Таким чином, соціальний інститут освіти відіграє важливу роль у формуванні соціокультурного простору суспільства. Він сприяє розвитку освіченості, культурної спадщини, толерантності та інновацій, що має велике значення для сталого розвитку та процвітання суспільства.</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Взаємодія соціального інституту освіти з іншими важливими соціальними інститутами, такими як сім'я, держава і економіка, є ключовим аспектом функціонування сучасного суспільства та впливає на різні аспекти освітнього процесу і його результати.</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Взаємодія з сім'єю. Сім'я є першим і найважливішим оточенням для дитини, і вона відіграє критичну роль у формуванні освіти та цінностей. Сімейне виховання передбачає передачу основних моральних цінностей, соціальних навичок і культурних знань. Освітні заклади взаємодіють з сім'ями, спільно сприяючи розвитку дітей. Ця партнерська співпраця включає в себе регулярну комунікацію з батьками, організацію зустрічей і консультацій для батьків, а також спільні заходи та проекти.</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lastRenderedPageBreak/>
        <w:t>Взаємодія з державою. Держава відіграє ключову роль у забезпеченні доступності освіти для всіх громадян і регулюванні освітнього процесу. Вона встановлює освітні стандарти, розробляє програми та надає акредитацію освітнім закладам. Держава також інвестує у освіту, забезпечуючи фінансову підтримку та розвиток національної освітньої системи. Це допомагає забезпечити якість освіти та створити однакові можливості для всіх громадян.</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 xml:space="preserve">Взаємодія з економікою. Економіка та освіта тісно пов'язані між собою. Освіта готує кваліфіковану робочу силу, яка є важливим ресурсом для економічного розвитку. Вищі навчальні заклади сприяють науковим дослідженням та інноваціям, що може покращити конкурентоспроможність економіки. Освітні заклади також співпрацюють з підприємствами, надаючи студентам можливості практики та здобуття практичних навичок </w:t>
      </w:r>
      <w:r w:rsidRPr="00F47D66">
        <w:rPr>
          <w:sz w:val="28"/>
          <w:szCs w:val="28"/>
        </w:rPr>
        <w:t>[10].</w:t>
      </w:r>
    </w:p>
    <w:p w:rsidR="00B43427"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Взаємодія освіти з іншими соціальними інститутами є важливим аспектом у забезпеченні ефективного та комплексного розвитку суспільства. Кожен інститут має свою роль у формуванні освітнього простору, сприяючи розвитку індивідів та суспільства в цілому. Ця взаємодія сприяє досягненню різних цілей, включаючи підвищення рівня освіченості, розвиток економіки та забезпечення сталого соціокультурного розвитку.</w:t>
      </w:r>
    </w:p>
    <w:p w:rsidR="00F07BB7" w:rsidRPr="00F47D66" w:rsidRDefault="00F07BB7" w:rsidP="00F52390">
      <w:pPr>
        <w:pStyle w:val="1"/>
        <w:spacing w:line="360" w:lineRule="auto"/>
        <w:jc w:val="center"/>
        <w:rPr>
          <w:rFonts w:ascii="Times New Roman" w:hAnsi="Times New Roman" w:cs="Times New Roman"/>
          <w:color w:val="auto"/>
        </w:rPr>
      </w:pPr>
      <w:bookmarkStart w:id="4" w:name="_Toc153229309"/>
      <w:r w:rsidRPr="00F47D66">
        <w:rPr>
          <w:rFonts w:ascii="Times New Roman" w:hAnsi="Times New Roman" w:cs="Times New Roman"/>
          <w:color w:val="auto"/>
        </w:rPr>
        <w:t>1.2. Соціальні функції освіти</w:t>
      </w:r>
      <w:bookmarkEnd w:id="4"/>
    </w:p>
    <w:p w:rsidR="00F07BB7" w:rsidRPr="00F47D66" w:rsidRDefault="00F07BB7" w:rsidP="00F52390">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Соціальні функції освіти є важливим та невід'ємним елементом сучасного суспільства. Освіта відіграє ключову роль у формуванні, розвитку та функціонуванні громадян та суспільства в цілому, впливаючи на різні аспекти життя та суспільного порядку.</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Соціалізація і виховання. Однією з ключових соціальних функцій освіти є соціалізація, що передбачає включення індивіда у суспільство. В процесі освіти людина вивчає культурні норми, цінності, традиції та правила, формує громадянську ідентичність та розуміння соціального порядку.</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 xml:space="preserve">Підготовка до ринку праці. Освіта готує індивідів до вступу на ринок праці, надаючи їм необхідні знання, навички та кваліфікацію. Ця функція </w:t>
      </w:r>
      <w:r w:rsidRPr="00F47D66">
        <w:rPr>
          <w:rFonts w:ascii="Times New Roman" w:hAnsi="Times New Roman" w:cs="Times New Roman"/>
          <w:sz w:val="28"/>
          <w:szCs w:val="28"/>
        </w:rPr>
        <w:lastRenderedPageBreak/>
        <w:t>допомагає забезпечити робочу силу, необхідну для функціонування економіки. Освіта також відіграє роль у формуванні креативності та інноваційного потенціалу, що сприяє економічному зростанню.</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 xml:space="preserve">Підвищення соціальної мобільності. Освіта надає можливість індивідам підвищувати свій соціальний статус та досягати більшого успіху в житті. Вона робить соціальну мобільність більш доступною, зменшуючи соціальні нерівності </w:t>
      </w:r>
      <w:r w:rsidR="00AD379A">
        <w:rPr>
          <w:sz w:val="28"/>
          <w:szCs w:val="28"/>
        </w:rPr>
        <w:t>[26</w:t>
      </w:r>
      <w:r w:rsidRPr="00F47D66">
        <w:rPr>
          <w:sz w:val="28"/>
          <w:szCs w:val="28"/>
        </w:rPr>
        <w:t>].</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Формування громадянського суспільства. Освіта сприяє розвитку громадянської активності та громадянської свідомості, що є важливим для участі громадян у політичному процесі та сприяє формуванню демократичного суспільства. Вона виховує громадян, які відчувають відповідальність за свою країну та її майбутнє.</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Збереження культурної спадщини. Освіта передає та зберігає культурну спадщину та історію суспільства, допомагаючи зберегти і передати цінні знання та традиції наступним поколінням. Вона відіграє роль у збереженні мови, літератури, мистецтва та інших аспектів культури.</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Створення можливостей для індивідуального розвитку. Освіта надає можливість індивідам розвивати свій потенціал, вдосконалювати навички, розширювати свій кругозір і реалізовувати свої цілі та амбіції. Вона підтримує індивідуальний розвиток і сприяє самореалізації.</w:t>
      </w:r>
    </w:p>
    <w:p w:rsidR="00F07BB7" w:rsidRPr="00F47D66" w:rsidRDefault="00F07BB7" w:rsidP="00F52390">
      <w:pPr>
        <w:spacing w:line="360" w:lineRule="auto"/>
        <w:ind w:firstLine="720"/>
        <w:contextualSpacing/>
        <w:jc w:val="both"/>
        <w:rPr>
          <w:rFonts w:ascii="Times New Roman" w:hAnsi="Times New Roman" w:cs="Times New Roman"/>
          <w:b/>
          <w:sz w:val="28"/>
          <w:szCs w:val="28"/>
        </w:rPr>
      </w:pPr>
      <w:r w:rsidRPr="00F47D66">
        <w:rPr>
          <w:rFonts w:ascii="Times New Roman" w:hAnsi="Times New Roman" w:cs="Times New Roman"/>
          <w:sz w:val="28"/>
          <w:szCs w:val="28"/>
        </w:rPr>
        <w:t>Соціальні функції освіти визначають її значущість у сучасному суспільстві. Освіта впливає на різні аспекти життя та суспільного порядку, сприяючи розвитку громадян, культурному нарощуванню, створенню соціальної справедливості і стабільності. Вона є ключовим чинником у формуванні суспільства, яке спроможне адаптуватися до змін та розвиватися в гармонії з сучасними викликами і можливостями.</w:t>
      </w:r>
    </w:p>
    <w:p w:rsidR="00F07BB7" w:rsidRPr="00933C37" w:rsidRDefault="00F07BB7" w:rsidP="00F52390">
      <w:pPr>
        <w:pStyle w:val="1"/>
        <w:spacing w:line="360" w:lineRule="auto"/>
        <w:jc w:val="center"/>
        <w:rPr>
          <w:rFonts w:ascii="Times New Roman" w:hAnsi="Times New Roman" w:cs="Times New Roman"/>
          <w:b/>
          <w:color w:val="auto"/>
        </w:rPr>
      </w:pPr>
      <w:bookmarkStart w:id="5" w:name="_Toc153229310"/>
      <w:r w:rsidRPr="00933C37">
        <w:rPr>
          <w:rFonts w:ascii="Times New Roman" w:hAnsi="Times New Roman" w:cs="Times New Roman"/>
          <w:color w:val="auto"/>
        </w:rPr>
        <w:t>1.3. Освіта як канал соціальної мобільності</w:t>
      </w:r>
      <w:bookmarkEnd w:id="5"/>
    </w:p>
    <w:p w:rsidR="00F07BB7" w:rsidRPr="00F47D66" w:rsidRDefault="00F07BB7" w:rsidP="00F52390">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 xml:space="preserve">Соціальна мобільність визначається як здатність особи підвищувати свій соціальний статус, переходячи з одного соціального шару до іншого. Це </w:t>
      </w:r>
      <w:r w:rsidRPr="00F47D66">
        <w:rPr>
          <w:rFonts w:ascii="Times New Roman" w:hAnsi="Times New Roman" w:cs="Times New Roman"/>
          <w:sz w:val="28"/>
          <w:szCs w:val="28"/>
        </w:rPr>
        <w:lastRenderedPageBreak/>
        <w:t>поняття стоїть в основі можливості індивіда досягти кращого становища у суспільстві, незалежно від його положення чи соціального походження. Одним із найважливіших інструментів досягнення соціальної мобільності є освіта.</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Освіта як інструмент соціальної мобільності. Освіта надає індивідуумам можливість отримувати знання, навички та кваліфікацію, які дозволяють їм покращити свої життєві умови і піднятися на соціальній драбині. Вона впливає на різні аспекти соціальної мобільності та має важливий вплив на індивідів і суспільство в цілому.</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Вплив освіти на соціальну мобільність. Забезпечення доступності освіти є критичним чинником для досягнення соціальної мобільності. Освіта повинна бути доступною для всіх громадян без обмежень за рівнем доходів або походження. Вільний доступ до освіти дозволяє індивідуумам з різних соціальних шарів отримувати освіту та підвищувати свій соціальний статус.</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Однак, важливо пам'ятати, що доступ до якісної освіти може бути нерівним, що призводить до</w:t>
      </w:r>
      <w:r w:rsidR="00362DE1">
        <w:rPr>
          <w:rFonts w:ascii="Times New Roman" w:hAnsi="Times New Roman" w:cs="Times New Roman"/>
          <w:sz w:val="28"/>
          <w:szCs w:val="28"/>
        </w:rPr>
        <w:t xml:space="preserve"> подальшого зростання соціальної нерівності</w:t>
      </w:r>
      <w:r w:rsidRPr="00F47D66">
        <w:rPr>
          <w:rFonts w:ascii="Times New Roman" w:hAnsi="Times New Roman" w:cs="Times New Roman"/>
          <w:sz w:val="28"/>
          <w:szCs w:val="28"/>
        </w:rPr>
        <w:t>. Недоступність освіти для певних соціальних груп може обмежити їхню можливість досягти соціальної мобільності. Тому важливо створювати програми та ініціати</w:t>
      </w:r>
      <w:r w:rsidR="00362DE1">
        <w:rPr>
          <w:rFonts w:ascii="Times New Roman" w:hAnsi="Times New Roman" w:cs="Times New Roman"/>
          <w:sz w:val="28"/>
          <w:szCs w:val="28"/>
        </w:rPr>
        <w:t>ви, спрямовані на зменшення цієї нерівності</w:t>
      </w:r>
      <w:r w:rsidRPr="00F47D66">
        <w:rPr>
          <w:rFonts w:ascii="Times New Roman" w:hAnsi="Times New Roman" w:cs="Times New Roman"/>
          <w:sz w:val="28"/>
          <w:szCs w:val="28"/>
        </w:rPr>
        <w:t xml:space="preserve"> та підтримку осіб із менш сприятливого соціального середовища.</w:t>
      </w:r>
    </w:p>
    <w:p w:rsidR="00F07BB7" w:rsidRPr="00F47D66" w:rsidRDefault="00F07BB7" w:rsidP="00F07BB7">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t>Освіта має важливий вплив на рівень доходів індивідів. Люди з вищою освітою, як правило, заробляють більше, ніж ті, хто має лише базову освіту. Це дозволяє піднятися на соціальній драбині та поліпшити рівень життя. Вища освіта також допомагає розвивати навички, що забезпечують кращі можливості на ринку праці, що є важливим чинником для соціальної мобільності. Фінансова підтримка та стипендії можуть бути ключовими чинниками в забезпеченні рівних можливостей доступу до освіти. Забезпечення доступності вищої якісної освіти є важливим завданням для суспільства, оскільк</w:t>
      </w:r>
      <w:r w:rsidR="00362DE1">
        <w:rPr>
          <w:rFonts w:ascii="Times New Roman" w:hAnsi="Times New Roman" w:cs="Times New Roman"/>
          <w:sz w:val="28"/>
          <w:szCs w:val="28"/>
        </w:rPr>
        <w:t>и це сприяє зменшенню соціальної нерівності</w:t>
      </w:r>
      <w:r w:rsidRPr="00F47D66">
        <w:rPr>
          <w:rFonts w:ascii="Times New Roman" w:hAnsi="Times New Roman" w:cs="Times New Roman"/>
          <w:sz w:val="28"/>
          <w:szCs w:val="28"/>
        </w:rPr>
        <w:t xml:space="preserve"> та підвищенню соціальної мобільності </w:t>
      </w:r>
      <w:r w:rsidR="00AD379A">
        <w:rPr>
          <w:sz w:val="28"/>
          <w:szCs w:val="28"/>
        </w:rPr>
        <w:t>[23</w:t>
      </w:r>
      <w:r w:rsidRPr="00F47D66">
        <w:rPr>
          <w:sz w:val="28"/>
          <w:szCs w:val="28"/>
        </w:rPr>
        <w:t>].</w:t>
      </w:r>
    </w:p>
    <w:p w:rsidR="00F07BB7" w:rsidRPr="00485220" w:rsidRDefault="00F07BB7" w:rsidP="00485220">
      <w:pPr>
        <w:spacing w:line="360" w:lineRule="auto"/>
        <w:ind w:firstLine="720"/>
        <w:contextualSpacing/>
        <w:jc w:val="both"/>
        <w:rPr>
          <w:rFonts w:ascii="Times New Roman" w:hAnsi="Times New Roman" w:cs="Times New Roman"/>
          <w:sz w:val="28"/>
          <w:szCs w:val="28"/>
        </w:rPr>
      </w:pPr>
      <w:r w:rsidRPr="00F47D66">
        <w:rPr>
          <w:rFonts w:ascii="Times New Roman" w:hAnsi="Times New Roman" w:cs="Times New Roman"/>
          <w:sz w:val="28"/>
          <w:szCs w:val="28"/>
        </w:rPr>
        <w:lastRenderedPageBreak/>
        <w:t>Освіта виступає важливим інструментом для забезпечення соціальної мобільності в сучасному суспільстві. Вона впливає на різні аспекти соціальної мобільності та має важливий вплив на індивідів і суспільство в цілому. Забезпечення доступності вищої якісної освіти та розвиток програм підтримки допомагають знижувати соціальні нерівності і сприяють підвищенню рівня життя багатьох громадян, що є важливим завдан</w:t>
      </w:r>
      <w:r w:rsidR="00485220">
        <w:rPr>
          <w:rFonts w:ascii="Times New Roman" w:hAnsi="Times New Roman" w:cs="Times New Roman"/>
          <w:sz w:val="28"/>
          <w:szCs w:val="28"/>
        </w:rPr>
        <w:t>ням для будь-якого суспільства.</w:t>
      </w:r>
    </w:p>
    <w:p w:rsidR="00F07BB7" w:rsidRPr="00933C37" w:rsidRDefault="00F07BB7" w:rsidP="00933C37">
      <w:pPr>
        <w:pStyle w:val="1"/>
        <w:jc w:val="center"/>
        <w:rPr>
          <w:rFonts w:ascii="Times New Roman" w:hAnsi="Times New Roman" w:cs="Times New Roman"/>
          <w:b/>
          <w:color w:val="auto"/>
        </w:rPr>
      </w:pPr>
      <w:bookmarkStart w:id="6" w:name="_Toc153229311"/>
      <w:r w:rsidRPr="00933C37">
        <w:rPr>
          <w:rFonts w:ascii="Times New Roman" w:hAnsi="Times New Roman" w:cs="Times New Roman"/>
          <w:color w:val="auto"/>
        </w:rPr>
        <w:t>1.4. Культура та освіта</w:t>
      </w:r>
      <w:bookmarkEnd w:id="6"/>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Освіта є дуже важливою частиною культури суспільства. Культура і освіта тісно взаємодіють між собою і визначають спосіб життя, цінності, навички і знання, які людина </w:t>
      </w:r>
      <w:r w:rsidR="00AD379A">
        <w:rPr>
          <w:sz w:val="28"/>
          <w:szCs w:val="28"/>
          <w:lang w:val="uk-UA"/>
        </w:rPr>
        <w:t>отримує протягом свого життя [25</w:t>
      </w:r>
      <w:r w:rsidRPr="00F47D66">
        <w:rPr>
          <w:sz w:val="28"/>
          <w:szCs w:val="28"/>
          <w:lang w:val="uk-UA"/>
        </w:rPr>
        <w:t>].</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Культура визначається як сукупність норм, цінностей, традицій, мистецтва, мови та інших аспектів життя спільноти. Вона є основою ідентичності кожного народу та відображає його історію, духовність та унікальність. Культура відіграє важливу роль у формуванні колективної свідомості та сприяє збереженню спадщини минулих поколінь. Крім того, культурні вираження, такі як мистецтво, музика та література, збагачують життя людей, надаючи їм можливість виражати свої почуття і думки, а також розуміти і співпереживати інші культури.</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Освіта, у свою чергу, є ключовим чинником для розвитку суспільства і розкриття потенціалу кожної людини. Вона забезпечує доступ до знань і навичок, які допомагають індивідуумам розуміти світ навколо себе і приймати обґрунтовані рішення. Освіта також вчить критичному мисленню, спілкуванню та розв'язанню проблем, що сприяє розвитку інтелектуальних та соціальних навичок. Важливо, щоб освіта була доступною для всіх шарів суспільства і </w:t>
      </w:r>
      <w:r w:rsidR="00AD379A">
        <w:rPr>
          <w:sz w:val="28"/>
          <w:szCs w:val="28"/>
          <w:lang w:val="uk-UA"/>
        </w:rPr>
        <w:t>сприяла рівності можливостей [29</w:t>
      </w:r>
      <w:r w:rsidRPr="00F47D66">
        <w:rPr>
          <w:sz w:val="28"/>
          <w:szCs w:val="28"/>
          <w:lang w:val="uk-UA"/>
        </w:rPr>
        <w:t>].</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Зв'язок між культурою і освітою очевидний, оскільки освіта включає в себе передачу культурних цінностей і знань. Вона допомагає зберегти і розвивати культурну спадщину, підтримувати мову та традиції. Крім того, </w:t>
      </w:r>
      <w:r w:rsidRPr="00F47D66">
        <w:rPr>
          <w:sz w:val="28"/>
          <w:szCs w:val="28"/>
          <w:lang w:val="uk-UA"/>
        </w:rPr>
        <w:lastRenderedPageBreak/>
        <w:t>освіта вчить поважати та розуміти інші культури, сприяючи міжкультурному розумінню і толерантності.</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Культура та освіта є нероздільними складовими суспільства, які спільно формують спосіб життя, цінності та ідентичність. Вони мають великий потенціал для покращення якості життя людей і розвитку суспільства в цілому, тому важливо надавати їм належну увагу і підтримку. Зв'язок між культурою та освітою ще більше акцентується в сучасному світі, де глобалізація і міжкультурний обмін стають все більш важливими. Культурна освіта стає інструментом</w:t>
      </w:r>
      <w:r>
        <w:rPr>
          <w:sz w:val="28"/>
          <w:szCs w:val="28"/>
          <w:lang w:val="uk-UA"/>
        </w:rPr>
        <w:t xml:space="preserve"> </w:t>
      </w:r>
      <w:r w:rsidRPr="00F47D66">
        <w:rPr>
          <w:sz w:val="28"/>
          <w:szCs w:val="28"/>
          <w:lang w:val="uk-UA"/>
        </w:rPr>
        <w:t>для розвитку глобальної свідомості, сприяючи взаєморозумінню і відкриттю нових горизонтів для людей [8].</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Одним з ключових аспектів є культурна різноманітність, яка розглядається як багатство, що вносить вклад у розвиток суспільства. Освіта повинна навчати індивідів цінити і розуміти різні культури, боротися з дискримінацією і стереотипами, сприяти </w:t>
      </w:r>
      <w:proofErr w:type="spellStart"/>
      <w:r w:rsidRPr="00F47D66">
        <w:rPr>
          <w:sz w:val="28"/>
          <w:szCs w:val="28"/>
          <w:lang w:val="uk-UA"/>
        </w:rPr>
        <w:t>інклюзивності</w:t>
      </w:r>
      <w:proofErr w:type="spellEnd"/>
      <w:r w:rsidRPr="00F47D66">
        <w:rPr>
          <w:sz w:val="28"/>
          <w:szCs w:val="28"/>
          <w:lang w:val="uk-UA"/>
        </w:rPr>
        <w:t xml:space="preserve"> та рівності для всіх. Культурна освіта може сприяти формуванню толерантної громадянської позиції та виховувати громадян, які готові співпрацювати в міжнародному контексті.</w:t>
      </w:r>
    </w:p>
    <w:p w:rsidR="00F07BB7" w:rsidRDefault="00F07BB7" w:rsidP="00F07BB7">
      <w:pPr>
        <w:pStyle w:val="aa"/>
        <w:spacing w:line="360" w:lineRule="auto"/>
        <w:ind w:firstLine="720"/>
        <w:contextualSpacing/>
        <w:jc w:val="both"/>
        <w:rPr>
          <w:sz w:val="28"/>
          <w:szCs w:val="28"/>
          <w:lang w:val="uk-UA"/>
        </w:rPr>
      </w:pPr>
      <w:r w:rsidRPr="00F47D66">
        <w:rPr>
          <w:sz w:val="28"/>
          <w:szCs w:val="28"/>
          <w:lang w:val="uk-UA"/>
        </w:rPr>
        <w:t>Узагальнюючи, тема "Культура та освіта" відіграє критичну роль у формуванні сучасного суспільства. Вони взаємопов'язані і взаємозалежні, сприяючи розвитку індивідів і суспільства в цілому, сприяючи толерантності, креативності, сталому розвитку та міжкультурному обміну. Збереження і підтримка культурної різноманітності та якісної освіти є важливим завданням для будь-якого сучасного суспільства.</w:t>
      </w:r>
    </w:p>
    <w:p w:rsidR="00F07BB7" w:rsidRPr="00F47D66" w:rsidRDefault="00F07BB7" w:rsidP="00F07BB7">
      <w:pPr>
        <w:pStyle w:val="1"/>
        <w:jc w:val="center"/>
        <w:rPr>
          <w:rFonts w:ascii="Times New Roman" w:hAnsi="Times New Roman" w:cs="Times New Roman"/>
          <w:color w:val="auto"/>
        </w:rPr>
      </w:pPr>
      <w:bookmarkStart w:id="7" w:name="_Toc153229312"/>
      <w:r w:rsidRPr="00F47D66">
        <w:rPr>
          <w:rFonts w:ascii="Times New Roman" w:hAnsi="Times New Roman" w:cs="Times New Roman"/>
          <w:color w:val="auto"/>
        </w:rPr>
        <w:t>1.5. Навчальний процес: структура та технології</w:t>
      </w:r>
      <w:bookmarkEnd w:id="7"/>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Навчальний процес є основною складовою сучасної освіти та відіграє критичну роль у формуванні інтелекту та навичок індивіда. Тема "Навчальний процес: структура та технології" привертає увагу до важливості організації та методології навчання, а також до технологічних інновацій, що змінюють спосіб, яким ми набуваємо знання.</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lastRenderedPageBreak/>
        <w:t xml:space="preserve">Структура навчального процесу передбачає послідовність етапів, які включають в себе визначення мети навчання, вибір змісту, методику навчання та оцінку результатів. Ключовим аспектом є індивідуалізація, адаптація під потреби </w:t>
      </w:r>
      <w:r>
        <w:rPr>
          <w:sz w:val="28"/>
          <w:szCs w:val="28"/>
          <w:lang w:val="uk-UA"/>
        </w:rPr>
        <w:t>здобувачів освіти</w:t>
      </w:r>
      <w:r w:rsidRPr="00F47D66">
        <w:rPr>
          <w:sz w:val="28"/>
          <w:szCs w:val="28"/>
          <w:lang w:val="uk-UA"/>
        </w:rPr>
        <w:t xml:space="preserve">, їхній рівень знань та стиль навчання. Сучасні підходи до структури навчання також наголошують на активному включенні </w:t>
      </w:r>
      <w:r>
        <w:rPr>
          <w:sz w:val="28"/>
          <w:szCs w:val="28"/>
          <w:lang w:val="uk-UA"/>
        </w:rPr>
        <w:t>здобувачів</w:t>
      </w:r>
      <w:r w:rsidRPr="00F47D66">
        <w:rPr>
          <w:sz w:val="28"/>
          <w:szCs w:val="28"/>
          <w:lang w:val="uk-UA"/>
        </w:rPr>
        <w:t xml:space="preserve"> у процес навчання, залученні до діалогу та вирішенні завдань, що стимулює їхню самостійність та критичне мислення.</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Технології в навчанні грають все більш важливу роль у сучасному освітньому процесі. Використання комп'ютерів, планшетів, програмного забезпечення та онлайн-ресурсів дозволяє створити інтерактивне навчання, яке відповідає потребам сучасних студентів. Віртуальна реальність, масштабоване навчання та інші інноваційні технології розширюють можливості навчання і роблять його більш доступним і захопливим.</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Важливо пам'ятати, що технології є лише інструментом, і їх успішність залежить від професійності вчителя</w:t>
      </w:r>
      <w:r>
        <w:rPr>
          <w:sz w:val="28"/>
          <w:szCs w:val="28"/>
          <w:lang w:val="uk-UA"/>
        </w:rPr>
        <w:t>/викладача</w:t>
      </w:r>
      <w:r w:rsidRPr="00F47D66">
        <w:rPr>
          <w:sz w:val="28"/>
          <w:szCs w:val="28"/>
          <w:lang w:val="uk-UA"/>
        </w:rPr>
        <w:t xml:space="preserve"> та вміння ефективно їх використовувати. Важливо збалансувати традиційні методи навчання з сучасними технологіями, щоб створити ефективний і цікавий навчальний процес [9].</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Усього враховуючи, тема "Навчальний процес: структура та технології" відкриває важливі аспекти організації освіти в сучасному світі. Вона підкреслює значення індивідуалізації, активної участі </w:t>
      </w:r>
      <w:r>
        <w:rPr>
          <w:sz w:val="28"/>
          <w:szCs w:val="28"/>
          <w:lang w:val="uk-UA"/>
        </w:rPr>
        <w:t>здобувачів</w:t>
      </w:r>
      <w:r w:rsidRPr="00F47D66">
        <w:rPr>
          <w:sz w:val="28"/>
          <w:szCs w:val="28"/>
          <w:lang w:val="uk-UA"/>
        </w:rPr>
        <w:t xml:space="preserve"> та використання інноваційних технологій у навчанні, щоб підготувати компетентних громадян і професіоналів для майбутнього.</w:t>
      </w:r>
    </w:p>
    <w:p w:rsidR="00F07BB7" w:rsidRPr="00933C37" w:rsidRDefault="00F07BB7" w:rsidP="00933C37">
      <w:pPr>
        <w:pStyle w:val="1"/>
        <w:jc w:val="center"/>
        <w:rPr>
          <w:rFonts w:ascii="Times New Roman" w:eastAsia="Times New Roman" w:hAnsi="Times New Roman" w:cs="Times New Roman"/>
          <w:color w:val="auto"/>
          <w:lang w:eastAsia="ru-RU"/>
        </w:rPr>
      </w:pPr>
      <w:bookmarkStart w:id="8" w:name="_Toc153229313"/>
      <w:r w:rsidRPr="00933C37">
        <w:rPr>
          <w:rFonts w:ascii="Times New Roman" w:eastAsia="Times New Roman" w:hAnsi="Times New Roman" w:cs="Times New Roman"/>
          <w:color w:val="auto"/>
          <w:lang w:eastAsia="ru-RU"/>
        </w:rPr>
        <w:t>1.6. Освітній простір: підходи до визначення</w:t>
      </w:r>
      <w:bookmarkEnd w:id="8"/>
    </w:p>
    <w:p w:rsidR="00F07BB7"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Тема "Освітній простір: підходи до визначення" відкриває широкий обсяг розмови про спростування, обмеження та розширення поняття освіти та місця, де вона здійснюється. Освітній простір - це концепт, який залишається у постійному процесі зміни і адаптації до сучасних вимог і технологічних </w:t>
      </w:r>
      <w:r w:rsidRPr="00F47D66">
        <w:rPr>
          <w:sz w:val="28"/>
          <w:szCs w:val="28"/>
          <w:lang w:val="uk-UA"/>
        </w:rPr>
        <w:lastRenderedPageBreak/>
        <w:t>досягнень. Різні підходи до його визначення розкривають різні аспекти освіти та її ролі в сучасному суспільстві.</w:t>
      </w:r>
    </w:p>
    <w:p w:rsidR="003B2EA7" w:rsidRPr="008D1709" w:rsidRDefault="003B2EA7" w:rsidP="00F276A2">
      <w:pPr>
        <w:pStyle w:val="aa"/>
        <w:spacing w:line="360" w:lineRule="auto"/>
        <w:ind w:firstLine="720"/>
        <w:contextualSpacing/>
        <w:jc w:val="both"/>
        <w:rPr>
          <w:sz w:val="28"/>
          <w:szCs w:val="28"/>
          <w:lang w:val="uk-UA"/>
        </w:rPr>
      </w:pPr>
      <w:r>
        <w:rPr>
          <w:sz w:val="28"/>
          <w:szCs w:val="28"/>
          <w:lang w:val="uk-UA"/>
        </w:rPr>
        <w:t>Видатний французький соціолог П</w:t>
      </w:r>
      <w:r w:rsidRPr="00D72BC5">
        <w:rPr>
          <w:sz w:val="28"/>
          <w:szCs w:val="28"/>
          <w:lang w:val="ru-RU"/>
        </w:rPr>
        <w:t>’</w:t>
      </w:r>
      <w:proofErr w:type="spellStart"/>
      <w:r w:rsidR="00362DE1">
        <w:rPr>
          <w:sz w:val="28"/>
          <w:szCs w:val="28"/>
          <w:lang w:val="uk-UA"/>
        </w:rPr>
        <w:t>єр</w:t>
      </w:r>
      <w:proofErr w:type="spellEnd"/>
      <w:r w:rsidR="00362DE1">
        <w:rPr>
          <w:sz w:val="28"/>
          <w:szCs w:val="28"/>
          <w:lang w:val="uk-UA"/>
        </w:rPr>
        <w:t xml:space="preserve"> </w:t>
      </w:r>
      <w:proofErr w:type="spellStart"/>
      <w:r w:rsidR="00362DE1">
        <w:rPr>
          <w:sz w:val="28"/>
          <w:szCs w:val="28"/>
          <w:lang w:val="uk-UA"/>
        </w:rPr>
        <w:t>Бурдьє</w:t>
      </w:r>
      <w:proofErr w:type="spellEnd"/>
      <w:r>
        <w:rPr>
          <w:sz w:val="28"/>
          <w:szCs w:val="28"/>
          <w:lang w:val="uk-UA"/>
        </w:rPr>
        <w:t xml:space="preserve"> вислови свою теорію соціального простору. Згідно з його теорією мережа відносин між соціальними суб’єктами існує в просторі не залежно від волі та свідомості. Індивіди та групи конкурують між собою за покращення своїх позицій зайняти пріоритетне місце в соціумі. Ресурси відіграють велику роль, і не лише матеріальні, а і розумові, тому те поле чи той агент, який може зробити певні внески в соціальний простір, матиме користь.</w:t>
      </w:r>
      <w:r w:rsidR="00F276A2">
        <w:rPr>
          <w:sz w:val="28"/>
          <w:szCs w:val="28"/>
          <w:lang w:val="uk-UA"/>
        </w:rPr>
        <w:t xml:space="preserve"> Соціальний простір включає в себе не лише певні економічні, культурні чи релігійні аспекти, а й інтелектуальні. Тобто освітній прості можна також сприймати як соціальний простір. У сучасному світі інтелектуальний капітал</w:t>
      </w:r>
      <w:r w:rsidR="006D692E">
        <w:rPr>
          <w:sz w:val="28"/>
          <w:szCs w:val="28"/>
          <w:lang w:val="uk-UA"/>
        </w:rPr>
        <w:t xml:space="preserve"> є складовою частиною культурного капіталу та </w:t>
      </w:r>
      <w:r w:rsidR="00F276A2">
        <w:rPr>
          <w:sz w:val="28"/>
          <w:szCs w:val="28"/>
          <w:lang w:val="uk-UA"/>
        </w:rPr>
        <w:t xml:space="preserve"> має таку ж саму питому вагу як і економічний капітал </w:t>
      </w:r>
      <w:r w:rsidR="008D1709">
        <w:rPr>
          <w:sz w:val="28"/>
          <w:szCs w:val="28"/>
          <w:lang w:val="uk-UA"/>
        </w:rPr>
        <w:t xml:space="preserve">(гроші, матеріальні цінності) </w:t>
      </w:r>
      <w:r w:rsidR="008D1709" w:rsidRPr="008D1709">
        <w:rPr>
          <w:sz w:val="28"/>
          <w:szCs w:val="28"/>
          <w:lang w:val="uk-UA"/>
        </w:rPr>
        <w:t>[</w:t>
      </w:r>
      <w:r w:rsidR="00AD379A">
        <w:rPr>
          <w:sz w:val="28"/>
          <w:szCs w:val="28"/>
          <w:lang w:val="uk-UA"/>
        </w:rPr>
        <w:t>14</w:t>
      </w:r>
      <w:r w:rsidR="008D1709" w:rsidRPr="008D1709">
        <w:rPr>
          <w:sz w:val="28"/>
          <w:szCs w:val="28"/>
          <w:lang w:val="uk-UA"/>
        </w:rPr>
        <w:t>].</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Одним з підходів є традиційний, де освітній простір асоціюється зі стінами шкіл, університетів і навчальних закладів. Цей підхід базується на ідеї, що навчання і набуття знань відбувається в спеціально відведених місцях та за визначеними регламентами.</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Інший підхід полягає в розширенні концепції освітнього простору на весь життєвий цикл особистості. Згідно з цим підходом, освітній простір включає в себе навчання в школах і університетах, а також самоосвіту, навчання на робочому місці, мобільне навчання, інтернет-курси і навіть навчання в середовищі соціальних мереж.</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Третій підхід розглядає освітній простір </w:t>
      </w:r>
      <w:r>
        <w:rPr>
          <w:sz w:val="28"/>
          <w:szCs w:val="28"/>
          <w:lang w:val="uk-UA"/>
        </w:rPr>
        <w:t>в</w:t>
      </w:r>
      <w:r w:rsidRPr="00F47D66">
        <w:rPr>
          <w:sz w:val="28"/>
          <w:szCs w:val="28"/>
          <w:lang w:val="uk-UA"/>
        </w:rPr>
        <w:t xml:space="preserve"> соціокультурн</w:t>
      </w:r>
      <w:r>
        <w:rPr>
          <w:sz w:val="28"/>
          <w:szCs w:val="28"/>
          <w:lang w:val="uk-UA"/>
        </w:rPr>
        <w:t>ому</w:t>
      </w:r>
      <w:r w:rsidRPr="00F47D66">
        <w:rPr>
          <w:sz w:val="28"/>
          <w:szCs w:val="28"/>
          <w:lang w:val="uk-UA"/>
        </w:rPr>
        <w:t xml:space="preserve"> контекст</w:t>
      </w:r>
      <w:r>
        <w:rPr>
          <w:sz w:val="28"/>
          <w:szCs w:val="28"/>
          <w:lang w:val="uk-UA"/>
        </w:rPr>
        <w:t>і</w:t>
      </w:r>
      <w:r w:rsidRPr="00F47D66">
        <w:rPr>
          <w:sz w:val="28"/>
          <w:szCs w:val="28"/>
          <w:lang w:val="uk-UA"/>
        </w:rPr>
        <w:t>, де відбувається взаємодія освіти з іншими аспектами суспільства. Цей підхід враховує вплив культурних, економічних і політичних чинників на освіту, а також важливість освіти для формування громадянської свідом</w:t>
      </w:r>
      <w:r w:rsidR="00AD379A">
        <w:rPr>
          <w:sz w:val="28"/>
          <w:szCs w:val="28"/>
          <w:lang w:val="uk-UA"/>
        </w:rPr>
        <w:t>ості та соціального розвитку [28</w:t>
      </w:r>
      <w:r w:rsidRPr="00F47D66">
        <w:rPr>
          <w:sz w:val="28"/>
          <w:szCs w:val="28"/>
          <w:lang w:val="uk-UA"/>
        </w:rPr>
        <w:t>].</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Освітній простір може бути розглянутий із багатьох інших підходів, включаючи географічний, культурний, </w:t>
      </w:r>
      <w:r>
        <w:rPr>
          <w:sz w:val="28"/>
          <w:szCs w:val="28"/>
          <w:lang w:val="uk-UA"/>
        </w:rPr>
        <w:t xml:space="preserve">соціальний, </w:t>
      </w:r>
      <w:r w:rsidRPr="00F47D66">
        <w:rPr>
          <w:sz w:val="28"/>
          <w:szCs w:val="28"/>
          <w:lang w:val="uk-UA"/>
        </w:rPr>
        <w:t xml:space="preserve">технологічний тощо. Він є </w:t>
      </w:r>
      <w:r w:rsidRPr="00F47D66">
        <w:rPr>
          <w:sz w:val="28"/>
          <w:szCs w:val="28"/>
          <w:lang w:val="uk-UA"/>
        </w:rPr>
        <w:lastRenderedPageBreak/>
        <w:t>динамічним і еволюційним, адаптуючись до змін у сучасному світі та відповідаючи на виклики і можливості нових технологій і соціальних тенденцій.</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Освітній простір, залежно від конкретного підходу, може охоплювати не лише місце навчання, а й багато інших аспектів. Наприклад, з географічної точки зору, це може включати в себе регіональні та міжнародні програми обміну, де студенти набувають досвіду навчання в інших країнах і культурах. Це розширює їхнє розуміння світу та сприяє міжнародному співробітництву і розумінню.</w:t>
      </w:r>
    </w:p>
    <w:p w:rsidR="00F07BB7" w:rsidRDefault="00F07BB7" w:rsidP="00F07BB7">
      <w:pPr>
        <w:pStyle w:val="aa"/>
        <w:spacing w:line="360" w:lineRule="auto"/>
        <w:ind w:firstLine="720"/>
        <w:contextualSpacing/>
        <w:jc w:val="both"/>
        <w:rPr>
          <w:sz w:val="28"/>
          <w:szCs w:val="28"/>
          <w:lang w:val="uk-UA"/>
        </w:rPr>
      </w:pPr>
      <w:r w:rsidRPr="00F47D66">
        <w:rPr>
          <w:sz w:val="28"/>
          <w:szCs w:val="28"/>
          <w:lang w:val="uk-UA"/>
        </w:rPr>
        <w:t>З культурної точки зору, освітній простір може бути визначений як сукупність цінностей, норм і традицій, які формуються в процесі навчання. Освіта впливає на формування ідентичності, мови та способу мислення особистості, і в цьому контексті освітній простір стає невід'ємною</w:t>
      </w:r>
      <w:r w:rsidR="00AD379A">
        <w:rPr>
          <w:sz w:val="28"/>
          <w:szCs w:val="28"/>
          <w:lang w:val="uk-UA"/>
        </w:rPr>
        <w:t xml:space="preserve"> частиною культурного спадку [19</w:t>
      </w:r>
      <w:r w:rsidRPr="00F47D66">
        <w:rPr>
          <w:sz w:val="28"/>
          <w:szCs w:val="28"/>
          <w:lang w:val="uk-UA"/>
        </w:rPr>
        <w:t>].</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Технологічний підхід до освітнього простору відкриває безмежні можливості для здобуття знань і навичок. Використання інформаційних технологій, онлайн-ресурсів, відкритих курсів та мультимедійних матеріалів дозволяє навчатися в будь-якому місці</w:t>
      </w:r>
      <w:r>
        <w:rPr>
          <w:sz w:val="28"/>
          <w:szCs w:val="28"/>
          <w:lang w:val="uk-UA"/>
        </w:rPr>
        <w:t>,</w:t>
      </w:r>
      <w:r w:rsidRPr="00F47D66">
        <w:rPr>
          <w:sz w:val="28"/>
          <w:szCs w:val="28"/>
          <w:lang w:val="uk-UA"/>
        </w:rPr>
        <w:t xml:space="preserve"> в будь-який час. Це особливо важливо в сучасному світі, де доступ до інформації є ключовим фактором успіху.</w:t>
      </w:r>
    </w:p>
    <w:p w:rsidR="00F07BB7" w:rsidRDefault="00F07BB7" w:rsidP="00F07BB7">
      <w:pPr>
        <w:pStyle w:val="aa"/>
        <w:spacing w:line="360" w:lineRule="auto"/>
        <w:ind w:firstLine="720"/>
        <w:contextualSpacing/>
        <w:jc w:val="both"/>
        <w:rPr>
          <w:sz w:val="28"/>
          <w:szCs w:val="28"/>
          <w:lang w:val="uk-UA"/>
        </w:rPr>
      </w:pPr>
      <w:r w:rsidRPr="00F47D66">
        <w:rPr>
          <w:sz w:val="28"/>
          <w:szCs w:val="28"/>
          <w:lang w:val="uk-UA"/>
        </w:rPr>
        <w:t>Усі ці підходи до визначення освітнього простору свідчать про те, що освіта стає більш гнучкою, динамічною і доступною. Вона виходить за межі стін класичних навчальних закладів і стає необхідною складовою для розвитку і самореалізації кожної особистості в сучасному світі. Поняття "освітній простір" відкриває широкий обсяг можливостей для розуміння і покращення освітнього процесу у всій його складності і різноманітності.</w:t>
      </w:r>
    </w:p>
    <w:p w:rsidR="00B43427" w:rsidRDefault="00B43427" w:rsidP="00F07BB7">
      <w:pPr>
        <w:pStyle w:val="aa"/>
        <w:spacing w:line="360" w:lineRule="auto"/>
        <w:ind w:firstLine="720"/>
        <w:contextualSpacing/>
        <w:jc w:val="both"/>
        <w:rPr>
          <w:sz w:val="28"/>
          <w:szCs w:val="28"/>
          <w:lang w:val="uk-UA"/>
        </w:rPr>
      </w:pPr>
    </w:p>
    <w:p w:rsidR="00F07BB7" w:rsidRDefault="00F07BB7" w:rsidP="00F07BB7">
      <w:pPr>
        <w:pStyle w:val="aa"/>
        <w:spacing w:line="360" w:lineRule="auto"/>
        <w:ind w:firstLine="720"/>
        <w:contextualSpacing/>
        <w:jc w:val="both"/>
        <w:rPr>
          <w:sz w:val="28"/>
          <w:szCs w:val="28"/>
          <w:lang w:val="uk-UA"/>
        </w:rPr>
      </w:pPr>
      <w:r>
        <w:rPr>
          <w:sz w:val="28"/>
          <w:szCs w:val="28"/>
          <w:lang w:val="uk-UA"/>
        </w:rPr>
        <w:t xml:space="preserve">Отже, в </w:t>
      </w:r>
      <w:r w:rsidR="00F13BB4">
        <w:rPr>
          <w:sz w:val="28"/>
          <w:szCs w:val="28"/>
          <w:lang w:val="uk-UA"/>
        </w:rPr>
        <w:t>першому</w:t>
      </w:r>
      <w:r>
        <w:rPr>
          <w:sz w:val="28"/>
          <w:szCs w:val="28"/>
          <w:lang w:val="uk-UA"/>
        </w:rPr>
        <w:t xml:space="preserve"> розділі дипломної роботи ми намагалися ознайомитися з </w:t>
      </w:r>
      <w:r w:rsidR="00F13BB4">
        <w:rPr>
          <w:sz w:val="28"/>
          <w:szCs w:val="28"/>
          <w:lang w:val="uk-UA"/>
        </w:rPr>
        <w:t>короткою</w:t>
      </w:r>
      <w:r>
        <w:rPr>
          <w:sz w:val="28"/>
          <w:szCs w:val="28"/>
          <w:lang w:val="uk-UA"/>
        </w:rPr>
        <w:t xml:space="preserve"> історіє</w:t>
      </w:r>
      <w:r w:rsidR="00F13BB4">
        <w:rPr>
          <w:sz w:val="28"/>
          <w:szCs w:val="28"/>
          <w:lang w:val="uk-UA"/>
        </w:rPr>
        <w:t>ю</w:t>
      </w:r>
      <w:r>
        <w:rPr>
          <w:sz w:val="28"/>
          <w:szCs w:val="28"/>
          <w:lang w:val="uk-UA"/>
        </w:rPr>
        <w:t xml:space="preserve"> становлення одного із найважливіших соціальних інститутів суспільства – інститут</w:t>
      </w:r>
      <w:r w:rsidR="003677C5">
        <w:rPr>
          <w:sz w:val="28"/>
          <w:szCs w:val="28"/>
          <w:lang w:val="uk-UA"/>
        </w:rPr>
        <w:t>у</w:t>
      </w:r>
      <w:r>
        <w:rPr>
          <w:sz w:val="28"/>
          <w:szCs w:val="28"/>
          <w:lang w:val="uk-UA"/>
        </w:rPr>
        <w:t xml:space="preserve"> освіти. З його періодом становлення та </w:t>
      </w:r>
      <w:r>
        <w:rPr>
          <w:sz w:val="28"/>
          <w:szCs w:val="28"/>
          <w:lang w:val="uk-UA"/>
        </w:rPr>
        <w:lastRenderedPageBreak/>
        <w:t xml:space="preserve">розвитку, його ролі в житті людини.  Виділили основні події, які спонукали до розвитку та </w:t>
      </w:r>
      <w:proofErr w:type="spellStart"/>
      <w:r>
        <w:rPr>
          <w:sz w:val="28"/>
          <w:szCs w:val="28"/>
          <w:lang w:val="uk-UA"/>
        </w:rPr>
        <w:t>підлаштування</w:t>
      </w:r>
      <w:proofErr w:type="spellEnd"/>
      <w:r>
        <w:rPr>
          <w:sz w:val="28"/>
          <w:szCs w:val="28"/>
          <w:lang w:val="uk-UA"/>
        </w:rPr>
        <w:t xml:space="preserve"> даного інституту до потреб певного періоду. </w:t>
      </w:r>
    </w:p>
    <w:p w:rsidR="00F07BB7" w:rsidRDefault="00F07BB7" w:rsidP="00F07BB7">
      <w:pPr>
        <w:pStyle w:val="aa"/>
        <w:spacing w:line="360" w:lineRule="auto"/>
        <w:ind w:firstLine="720"/>
        <w:contextualSpacing/>
        <w:jc w:val="both"/>
        <w:rPr>
          <w:sz w:val="28"/>
          <w:szCs w:val="28"/>
          <w:lang w:val="uk-UA"/>
        </w:rPr>
      </w:pPr>
      <w:r>
        <w:rPr>
          <w:sz w:val="28"/>
          <w:szCs w:val="28"/>
          <w:lang w:val="uk-UA"/>
        </w:rPr>
        <w:t xml:space="preserve">Нами було розглянуто основні </w:t>
      </w:r>
      <w:r w:rsidR="003677C5">
        <w:rPr>
          <w:sz w:val="28"/>
          <w:szCs w:val="28"/>
          <w:lang w:val="uk-UA"/>
        </w:rPr>
        <w:t>соціальні</w:t>
      </w:r>
      <w:r>
        <w:rPr>
          <w:sz w:val="28"/>
          <w:szCs w:val="28"/>
          <w:lang w:val="uk-UA"/>
        </w:rPr>
        <w:t xml:space="preserve"> функції освіти: такі як виховна, функція розвитку громадської позиції, також освіта виконує функцію підготовки до ринку праці, конкурентоспроможності, культурну функцію, функцію, яка сприяє соціальній мобільності індивіда.  </w:t>
      </w:r>
    </w:p>
    <w:p w:rsidR="00F07BB7" w:rsidRDefault="00F07BB7" w:rsidP="00F07BB7">
      <w:pPr>
        <w:pStyle w:val="aa"/>
        <w:spacing w:line="360" w:lineRule="auto"/>
        <w:ind w:firstLine="720"/>
        <w:contextualSpacing/>
        <w:jc w:val="both"/>
        <w:rPr>
          <w:sz w:val="28"/>
          <w:szCs w:val="28"/>
          <w:lang w:val="uk-UA"/>
        </w:rPr>
      </w:pPr>
      <w:r>
        <w:rPr>
          <w:sz w:val="28"/>
          <w:szCs w:val="28"/>
          <w:lang w:val="uk-UA"/>
        </w:rPr>
        <w:t xml:space="preserve">Також детальніше розглянули освіту як канал соціальної мобільності. Звернули свою увагу на те, що освіта є інструментом соціальної мобільності, завдяки чому індивід може змінювати свій соціальний статус. А також виділили те, що освіта сприяє розвитку соціальної нерівності, адже якість освіти в кожного може бути різна і не важливо в якому середовищі ти народився освіта може змінити все.  </w:t>
      </w:r>
    </w:p>
    <w:p w:rsidR="00F07BB7" w:rsidRDefault="00F07BB7" w:rsidP="00F07BB7">
      <w:pPr>
        <w:pStyle w:val="aa"/>
        <w:spacing w:line="360" w:lineRule="auto"/>
        <w:ind w:firstLine="720"/>
        <w:contextualSpacing/>
        <w:jc w:val="both"/>
        <w:rPr>
          <w:sz w:val="28"/>
          <w:szCs w:val="28"/>
          <w:lang w:val="uk-UA"/>
        </w:rPr>
      </w:pPr>
      <w:r>
        <w:rPr>
          <w:sz w:val="28"/>
          <w:szCs w:val="28"/>
          <w:lang w:val="uk-UA"/>
        </w:rPr>
        <w:t xml:space="preserve">Провели паралель між освітою та культурою, їхньою взаємозалежністю та взаємозамінністю. </w:t>
      </w:r>
    </w:p>
    <w:p w:rsidR="00F07BB7" w:rsidRDefault="00F07BB7" w:rsidP="00F07BB7">
      <w:pPr>
        <w:pStyle w:val="aa"/>
        <w:spacing w:line="360" w:lineRule="auto"/>
        <w:ind w:firstLine="720"/>
        <w:contextualSpacing/>
        <w:jc w:val="both"/>
        <w:rPr>
          <w:sz w:val="28"/>
          <w:szCs w:val="28"/>
          <w:lang w:val="uk-UA"/>
        </w:rPr>
      </w:pPr>
      <w:r>
        <w:rPr>
          <w:sz w:val="28"/>
          <w:szCs w:val="28"/>
          <w:lang w:val="uk-UA"/>
        </w:rPr>
        <w:t xml:space="preserve">Розглянули навчальний процес, його структуру та технології. Розкрили важливість використання сучасних технологій в освітньому процесі, що саме володіння різними видами сучасних освітніх технологій підвищують </w:t>
      </w:r>
      <w:r w:rsidR="003677C5">
        <w:rPr>
          <w:sz w:val="28"/>
          <w:szCs w:val="28"/>
          <w:lang w:val="uk-UA"/>
        </w:rPr>
        <w:t>успішність</w:t>
      </w:r>
      <w:r>
        <w:rPr>
          <w:sz w:val="28"/>
          <w:szCs w:val="28"/>
          <w:lang w:val="uk-UA"/>
        </w:rPr>
        <w:t xml:space="preserve"> навчання. </w:t>
      </w:r>
    </w:p>
    <w:p w:rsidR="00F07BB7" w:rsidRPr="00A612A7" w:rsidRDefault="00F07BB7" w:rsidP="00F72366">
      <w:pPr>
        <w:pStyle w:val="aa"/>
        <w:spacing w:line="360" w:lineRule="auto"/>
        <w:ind w:firstLine="720"/>
        <w:contextualSpacing/>
        <w:jc w:val="both"/>
        <w:rPr>
          <w:sz w:val="28"/>
          <w:szCs w:val="28"/>
          <w:lang w:val="uk-UA"/>
        </w:rPr>
      </w:pPr>
      <w:r>
        <w:rPr>
          <w:sz w:val="28"/>
          <w:szCs w:val="28"/>
          <w:lang w:val="uk-UA"/>
        </w:rPr>
        <w:t xml:space="preserve">У роботі ознайомились із основними підходами до визначення поняття освітнього простору. Виділили наступні підходи: традиційний, який </w:t>
      </w:r>
      <w:r w:rsidR="003677C5">
        <w:rPr>
          <w:sz w:val="28"/>
          <w:szCs w:val="28"/>
          <w:lang w:val="uk-UA"/>
        </w:rPr>
        <w:t>доводить</w:t>
      </w:r>
      <w:r>
        <w:rPr>
          <w:sz w:val="28"/>
          <w:szCs w:val="28"/>
          <w:lang w:val="uk-UA"/>
        </w:rPr>
        <w:t xml:space="preserve">, що повинні бути спеціально відведені місця для набуття знань. Наступний підхід додає до традиційного </w:t>
      </w:r>
      <w:r w:rsidR="003677C5">
        <w:rPr>
          <w:sz w:val="28"/>
          <w:szCs w:val="28"/>
          <w:lang w:val="uk-UA"/>
        </w:rPr>
        <w:t>підходу</w:t>
      </w:r>
      <w:r>
        <w:rPr>
          <w:sz w:val="28"/>
          <w:szCs w:val="28"/>
          <w:lang w:val="uk-UA"/>
        </w:rPr>
        <w:t xml:space="preserve"> отримання знань в результаті самоосвіти, мобільного навчання, </w:t>
      </w:r>
      <w:r w:rsidR="00362DE1" w:rsidRPr="00362DE1">
        <w:rPr>
          <w:sz w:val="28"/>
          <w:szCs w:val="28"/>
          <w:lang w:val="ru-RU"/>
        </w:rPr>
        <w:t>онлайн</w:t>
      </w:r>
      <w:r>
        <w:rPr>
          <w:sz w:val="28"/>
          <w:szCs w:val="28"/>
          <w:lang w:val="uk-UA"/>
        </w:rPr>
        <w:t xml:space="preserve"> –</w:t>
      </w:r>
      <w:r w:rsidRPr="00A612A7">
        <w:rPr>
          <w:sz w:val="28"/>
          <w:szCs w:val="28"/>
          <w:lang w:val="ru-RU"/>
        </w:rPr>
        <w:t xml:space="preserve"> </w:t>
      </w:r>
      <w:r>
        <w:rPr>
          <w:sz w:val="28"/>
          <w:szCs w:val="28"/>
          <w:lang w:val="uk-UA"/>
        </w:rPr>
        <w:t xml:space="preserve">курсів та в соціальних мережах. Звернули увагу на соціокультурний підхід до визначення освітнього простору та не забули про класика теорії соціального простору </w:t>
      </w:r>
      <w:proofErr w:type="spellStart"/>
      <w:r>
        <w:rPr>
          <w:sz w:val="28"/>
          <w:szCs w:val="28"/>
          <w:lang w:val="uk-UA"/>
        </w:rPr>
        <w:t>П.Бурдьє</w:t>
      </w:r>
      <w:proofErr w:type="spellEnd"/>
      <w:r>
        <w:rPr>
          <w:sz w:val="28"/>
          <w:szCs w:val="28"/>
          <w:lang w:val="uk-UA"/>
        </w:rPr>
        <w:t xml:space="preserve">. а також розглянули з точки зору географічного та технологічного підходів. </w:t>
      </w:r>
    </w:p>
    <w:p w:rsidR="00F07BB7" w:rsidRPr="00F47D66" w:rsidRDefault="00F07BB7" w:rsidP="00F07BB7"/>
    <w:p w:rsidR="00F07BB7" w:rsidRPr="00F47D66" w:rsidRDefault="00F07BB7" w:rsidP="00F07BB7">
      <w:r w:rsidRPr="00F47D66">
        <w:br w:type="page"/>
      </w:r>
    </w:p>
    <w:p w:rsidR="00F07BB7" w:rsidRPr="00F47D66" w:rsidRDefault="00F07BB7" w:rsidP="00F07BB7">
      <w:pPr>
        <w:pStyle w:val="1"/>
        <w:jc w:val="center"/>
        <w:rPr>
          <w:rFonts w:ascii="Times New Roman" w:hAnsi="Times New Roman" w:cs="Times New Roman"/>
          <w:color w:val="auto"/>
        </w:rPr>
      </w:pPr>
      <w:bookmarkStart w:id="9" w:name="_Toc153229314"/>
      <w:r w:rsidRPr="00F47D66">
        <w:rPr>
          <w:rFonts w:ascii="Times New Roman" w:hAnsi="Times New Roman" w:cs="Times New Roman"/>
          <w:color w:val="auto"/>
        </w:rPr>
        <w:lastRenderedPageBreak/>
        <w:t xml:space="preserve">РОЗДІЛ ІІ ТРАНСФОРМАЦІЯ СИСТЕМИ ОСВІТИ </w:t>
      </w:r>
      <w:r>
        <w:rPr>
          <w:rFonts w:ascii="Times New Roman" w:hAnsi="Times New Roman" w:cs="Times New Roman"/>
          <w:color w:val="auto"/>
        </w:rPr>
        <w:t>В</w:t>
      </w:r>
      <w:r w:rsidRPr="00F47D66">
        <w:rPr>
          <w:rFonts w:ascii="Times New Roman" w:hAnsi="Times New Roman" w:cs="Times New Roman"/>
          <w:color w:val="auto"/>
        </w:rPr>
        <w:t xml:space="preserve"> ІНФОРМАЦІЙНОМУ СУСПІЛЬСТВІ</w:t>
      </w:r>
      <w:bookmarkEnd w:id="9"/>
    </w:p>
    <w:p w:rsidR="00F07BB7" w:rsidRPr="00F47D66" w:rsidRDefault="00F07BB7" w:rsidP="00F07BB7">
      <w:pPr>
        <w:pStyle w:val="1"/>
        <w:jc w:val="center"/>
        <w:rPr>
          <w:rFonts w:ascii="Times New Roman" w:hAnsi="Times New Roman" w:cs="Times New Roman"/>
          <w:color w:val="auto"/>
        </w:rPr>
      </w:pPr>
      <w:bookmarkStart w:id="10" w:name="_Toc153229315"/>
      <w:r w:rsidRPr="00F47D66">
        <w:rPr>
          <w:rFonts w:ascii="Times New Roman" w:hAnsi="Times New Roman" w:cs="Times New Roman"/>
          <w:color w:val="auto"/>
        </w:rPr>
        <w:t>2.1. Інформаційне суспільство: особливості визначення.</w:t>
      </w:r>
      <w:bookmarkEnd w:id="10"/>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Інформаційне суспільство – це сучасна парадигма суспільного розвитку, яка ґрунтується на зростаючому значенні інформації та її оброб</w:t>
      </w:r>
      <w:r>
        <w:rPr>
          <w:sz w:val="28"/>
          <w:szCs w:val="28"/>
          <w:lang w:val="uk-UA"/>
        </w:rPr>
        <w:t>ки</w:t>
      </w:r>
      <w:r w:rsidRPr="00F47D66">
        <w:rPr>
          <w:sz w:val="28"/>
          <w:szCs w:val="28"/>
          <w:lang w:val="uk-UA"/>
        </w:rPr>
        <w:t>. Ця парадигма виникла в результаті стрімкого розвитку інфо</w:t>
      </w:r>
      <w:r w:rsidR="00362DE1">
        <w:rPr>
          <w:sz w:val="28"/>
          <w:szCs w:val="28"/>
          <w:lang w:val="uk-UA"/>
        </w:rPr>
        <w:t>рмаційних технологій, особливо і</w:t>
      </w:r>
      <w:r w:rsidRPr="00F47D66">
        <w:rPr>
          <w:sz w:val="28"/>
          <w:szCs w:val="28"/>
          <w:lang w:val="uk-UA"/>
        </w:rPr>
        <w:t>нтернету, і стала підґрунтям для трансформації багатьох аспектів сучасного життя, включаючи систему освіти.</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У інформаційному суспільстві доступ до інформації став легким і </w:t>
      </w:r>
      <w:proofErr w:type="spellStart"/>
      <w:r w:rsidR="00362DE1">
        <w:rPr>
          <w:sz w:val="28"/>
          <w:szCs w:val="28"/>
          <w:lang w:val="uk-UA"/>
        </w:rPr>
        <w:t>все</w:t>
      </w:r>
      <w:r w:rsidR="00362DE1" w:rsidRPr="00F47D66">
        <w:rPr>
          <w:sz w:val="28"/>
          <w:szCs w:val="28"/>
          <w:lang w:val="uk-UA"/>
        </w:rPr>
        <w:t>доступним</w:t>
      </w:r>
      <w:proofErr w:type="spellEnd"/>
      <w:r w:rsidRPr="00F47D66">
        <w:rPr>
          <w:sz w:val="28"/>
          <w:szCs w:val="28"/>
          <w:lang w:val="uk-UA"/>
        </w:rPr>
        <w:t xml:space="preserve"> завдяки цифровим технологіям. Інформація рухається зі швидкістю світла і стає доступною в будь-який момент часу та в будь-якому місці, завдяки мобільним пристроям та бездротовому інтернету. Ця доступність інформації перетворює процес навчання та набуття знань. Студенти можуть швидко отримувати необхідну інформацію і використовувати її для вивчення різних предметів та розвитку власних інтересів [7].</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З іншого боку, важливо пам'ятати, що доступність інформації не завжди гарантує її якість та достовірність. У світі, насиченому інформацією, стає важливим розвивати критичне мислення та навички аналізу для визначення правильної та корисної інформації від маси надлишкової і недостовірної.</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Інформаційне суспільство також відкриває нові можливості для дистанційного навчання. Онлайн-курси, віртуальні лекції та інші електронні ресурси роблять освіту доступною для тих, хто має обмежений фізичний доступ до навчальних закладів. Це особливо важливо для людей, які працюють або мають сімейні обов'язки</w:t>
      </w:r>
      <w:r>
        <w:rPr>
          <w:sz w:val="28"/>
          <w:szCs w:val="28"/>
          <w:lang w:val="uk-UA"/>
        </w:rPr>
        <w:t xml:space="preserve"> чи будь-які інші обмеження,</w:t>
      </w:r>
      <w:r w:rsidRPr="00F47D66">
        <w:rPr>
          <w:sz w:val="28"/>
          <w:szCs w:val="28"/>
          <w:lang w:val="uk-UA"/>
        </w:rPr>
        <w:t xml:space="preserve"> і не можуть відвідувати традиційні заняття. Інформаційне суспільство також змінює підходи до методів навчання. Замість пасивного сприймання інформації, студенти залучаються до активного навчання. Вони використовують інтерактивні ігри, віртуальну реальність та інші технології для засвоєння </w:t>
      </w:r>
      <w:r w:rsidRPr="00F47D66">
        <w:rPr>
          <w:sz w:val="28"/>
          <w:szCs w:val="28"/>
          <w:lang w:val="uk-UA"/>
        </w:rPr>
        <w:lastRenderedPageBreak/>
        <w:t>матеріалу та вирішення реальних завдань. Це сприяє більшому засвоєнню і розумінню навчального матеріалу.</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Інформаційне суспільство перетворює систему освіти, роблячи її більш доступною, інтерактивною та спрямованою на розвиток критичного мислення і самостійності. Це вимагає від педагогів та студентів адаптуватися до нових умов і використовувати технології як інструмент для досягнення навчальних цілей.</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Для більш детального розуміння, як інформаційне суспільство впливає на систему освіти, розглянемо декілька ключових аспектів</w:t>
      </w:r>
      <w:r>
        <w:rPr>
          <w:sz w:val="28"/>
          <w:szCs w:val="28"/>
          <w:lang w:val="uk-UA"/>
        </w:rPr>
        <w:t>.</w:t>
      </w:r>
    </w:p>
    <w:p w:rsidR="00F07BB7" w:rsidRPr="00F47D66" w:rsidRDefault="00F07BB7" w:rsidP="00F07BB7">
      <w:pPr>
        <w:pStyle w:val="aa"/>
        <w:spacing w:line="360" w:lineRule="auto"/>
        <w:ind w:firstLine="708"/>
        <w:contextualSpacing/>
        <w:jc w:val="both"/>
        <w:rPr>
          <w:sz w:val="28"/>
          <w:szCs w:val="28"/>
          <w:lang w:val="uk-UA"/>
        </w:rPr>
      </w:pPr>
      <w:r w:rsidRPr="00F47D66">
        <w:rPr>
          <w:rStyle w:val="ab"/>
          <w:rFonts w:eastAsiaTheme="majorEastAsia"/>
          <w:sz w:val="28"/>
          <w:szCs w:val="28"/>
          <w:lang w:val="uk-UA"/>
        </w:rPr>
        <w:t xml:space="preserve">Зміна парадигми навчання. </w:t>
      </w:r>
      <w:r w:rsidRPr="00F47D66">
        <w:rPr>
          <w:sz w:val="28"/>
          <w:szCs w:val="28"/>
          <w:lang w:val="uk-UA"/>
        </w:rPr>
        <w:t xml:space="preserve"> В інформаційному суспільстві навчання не обмежується лише передачею фактичних знань. Замість цього воно спрямоване на розвиток критичного мислення, проблемного підходу та навичок самонавчання. </w:t>
      </w:r>
      <w:r w:rsidR="00225DFC">
        <w:rPr>
          <w:sz w:val="28"/>
          <w:szCs w:val="28"/>
          <w:lang w:val="uk-UA"/>
        </w:rPr>
        <w:t>Здобувачі</w:t>
      </w:r>
      <w:r>
        <w:rPr>
          <w:sz w:val="28"/>
          <w:szCs w:val="28"/>
          <w:lang w:val="uk-UA"/>
        </w:rPr>
        <w:t xml:space="preserve"> освіти</w:t>
      </w:r>
      <w:r w:rsidRPr="00F47D66">
        <w:rPr>
          <w:sz w:val="28"/>
          <w:szCs w:val="28"/>
          <w:lang w:val="uk-UA"/>
        </w:rPr>
        <w:t xml:space="preserve"> мають можливість активно взаємодіяти з інформацією та здобувати знання через дослідження та практичний досвід</w:t>
      </w:r>
      <w:r>
        <w:rPr>
          <w:sz w:val="28"/>
          <w:szCs w:val="28"/>
          <w:lang w:val="uk-UA"/>
        </w:rPr>
        <w:t>.</w:t>
      </w:r>
    </w:p>
    <w:p w:rsidR="00F07BB7" w:rsidRPr="00F47D66" w:rsidRDefault="00F07BB7" w:rsidP="00F07BB7">
      <w:pPr>
        <w:pStyle w:val="aa"/>
        <w:spacing w:line="360" w:lineRule="auto"/>
        <w:ind w:firstLine="708"/>
        <w:contextualSpacing/>
        <w:jc w:val="both"/>
        <w:rPr>
          <w:sz w:val="28"/>
          <w:szCs w:val="28"/>
          <w:lang w:val="uk-UA"/>
        </w:rPr>
      </w:pPr>
      <w:r w:rsidRPr="00F47D66">
        <w:rPr>
          <w:rStyle w:val="ab"/>
          <w:rFonts w:eastAsiaTheme="majorEastAsia"/>
          <w:sz w:val="28"/>
          <w:szCs w:val="28"/>
          <w:lang w:val="uk-UA"/>
        </w:rPr>
        <w:t>Доступність освіти.</w:t>
      </w:r>
      <w:r w:rsidRPr="00F47D66">
        <w:rPr>
          <w:sz w:val="28"/>
          <w:szCs w:val="28"/>
          <w:lang w:val="uk-UA"/>
        </w:rPr>
        <w:t xml:space="preserve"> Інформаційне суспільство відкриває можливості для дистанційного навчання та онлайн-освіти. Це робить освіту більш доступною для всіх, незалежно від місця проживання чи статусу. Люди можуть навчатися власним темпом і вибирати теми, які їх цікавлять</w:t>
      </w:r>
      <w:r>
        <w:rPr>
          <w:sz w:val="28"/>
          <w:szCs w:val="28"/>
          <w:lang w:val="uk-UA"/>
        </w:rPr>
        <w:t>.</w:t>
      </w:r>
    </w:p>
    <w:p w:rsidR="00F07BB7" w:rsidRPr="00F47D66" w:rsidRDefault="00F07BB7" w:rsidP="00F07BB7">
      <w:pPr>
        <w:pStyle w:val="aa"/>
        <w:spacing w:line="360" w:lineRule="auto"/>
        <w:ind w:firstLine="708"/>
        <w:contextualSpacing/>
        <w:jc w:val="both"/>
        <w:rPr>
          <w:sz w:val="28"/>
          <w:szCs w:val="28"/>
          <w:lang w:val="uk-UA"/>
        </w:rPr>
      </w:pPr>
      <w:r w:rsidRPr="00F47D66">
        <w:rPr>
          <w:rStyle w:val="ab"/>
          <w:rFonts w:eastAsiaTheme="majorEastAsia"/>
          <w:sz w:val="28"/>
          <w:szCs w:val="28"/>
          <w:lang w:val="uk-UA"/>
        </w:rPr>
        <w:t>Інтерактивність і залучення</w:t>
      </w:r>
      <w:r>
        <w:rPr>
          <w:rStyle w:val="ab"/>
          <w:rFonts w:eastAsiaTheme="majorEastAsia"/>
          <w:sz w:val="28"/>
          <w:szCs w:val="28"/>
          <w:lang w:val="uk-UA"/>
        </w:rPr>
        <w:t xml:space="preserve">. </w:t>
      </w:r>
      <w:r w:rsidRPr="00F47D66">
        <w:rPr>
          <w:sz w:val="28"/>
          <w:szCs w:val="28"/>
          <w:lang w:val="uk-UA"/>
        </w:rPr>
        <w:t xml:space="preserve">Завдяки інформаційним технологіям навчання може бути </w:t>
      </w:r>
      <w:r w:rsidR="00225DFC">
        <w:rPr>
          <w:sz w:val="28"/>
          <w:szCs w:val="28"/>
          <w:lang w:val="uk-UA"/>
        </w:rPr>
        <w:t>більш інтерактивним</w:t>
      </w:r>
      <w:r w:rsidRPr="00F47D66">
        <w:rPr>
          <w:sz w:val="28"/>
          <w:szCs w:val="28"/>
          <w:lang w:val="uk-UA"/>
        </w:rPr>
        <w:t xml:space="preserve">. Віртуальна реальність, ігри та інші інтерактивні інструменти дозволяють створювати більш ефективні та захопливі </w:t>
      </w:r>
      <w:r>
        <w:rPr>
          <w:sz w:val="28"/>
          <w:szCs w:val="28"/>
          <w:lang w:val="uk-UA"/>
        </w:rPr>
        <w:t>заняття.</w:t>
      </w:r>
    </w:p>
    <w:p w:rsidR="00F07BB7" w:rsidRPr="00F47D66" w:rsidRDefault="00F07BB7" w:rsidP="00F07BB7">
      <w:pPr>
        <w:pStyle w:val="aa"/>
        <w:spacing w:line="360" w:lineRule="auto"/>
        <w:ind w:firstLine="708"/>
        <w:contextualSpacing/>
        <w:jc w:val="both"/>
        <w:rPr>
          <w:sz w:val="28"/>
          <w:szCs w:val="28"/>
          <w:lang w:val="uk-UA"/>
        </w:rPr>
      </w:pPr>
      <w:proofErr w:type="spellStart"/>
      <w:r w:rsidRPr="00F47D66">
        <w:rPr>
          <w:rStyle w:val="ab"/>
          <w:rFonts w:eastAsiaTheme="majorEastAsia"/>
          <w:sz w:val="28"/>
          <w:szCs w:val="28"/>
          <w:lang w:val="uk-UA"/>
        </w:rPr>
        <w:t>Міждисциплінарність</w:t>
      </w:r>
      <w:proofErr w:type="spellEnd"/>
      <w:r w:rsidRPr="00F47D66">
        <w:rPr>
          <w:rStyle w:val="ab"/>
          <w:rFonts w:eastAsiaTheme="majorEastAsia"/>
          <w:sz w:val="28"/>
          <w:szCs w:val="28"/>
          <w:lang w:val="uk-UA"/>
        </w:rPr>
        <w:t>.</w:t>
      </w:r>
      <w:r w:rsidRPr="00F47D66">
        <w:rPr>
          <w:sz w:val="28"/>
          <w:szCs w:val="28"/>
          <w:lang w:val="uk-UA"/>
        </w:rPr>
        <w:t xml:space="preserve"> Інформаційне суспільство створює умови для більшої </w:t>
      </w:r>
      <w:proofErr w:type="spellStart"/>
      <w:r w:rsidRPr="00F47D66">
        <w:rPr>
          <w:sz w:val="28"/>
          <w:szCs w:val="28"/>
          <w:lang w:val="uk-UA"/>
        </w:rPr>
        <w:t>міждисциплінарності</w:t>
      </w:r>
      <w:proofErr w:type="spellEnd"/>
      <w:r w:rsidRPr="00F47D66">
        <w:rPr>
          <w:sz w:val="28"/>
          <w:szCs w:val="28"/>
          <w:lang w:val="uk-UA"/>
        </w:rPr>
        <w:t xml:space="preserve"> в навчанні. Проблеми та завдання часто вимагають комбінації знань і навичок з різних областей, що стимулює розвиток гнучкості та креативності</w:t>
      </w:r>
      <w:r>
        <w:rPr>
          <w:sz w:val="28"/>
          <w:szCs w:val="28"/>
          <w:lang w:val="uk-UA"/>
        </w:rPr>
        <w:t>.</w:t>
      </w:r>
    </w:p>
    <w:p w:rsidR="00F07BB7" w:rsidRPr="00F47D66" w:rsidRDefault="00F07BB7" w:rsidP="00F07BB7">
      <w:pPr>
        <w:pStyle w:val="aa"/>
        <w:spacing w:line="360" w:lineRule="auto"/>
        <w:ind w:firstLine="708"/>
        <w:contextualSpacing/>
        <w:jc w:val="both"/>
        <w:rPr>
          <w:sz w:val="28"/>
          <w:szCs w:val="28"/>
          <w:lang w:val="uk-UA"/>
        </w:rPr>
      </w:pPr>
      <w:r w:rsidRPr="00F47D66">
        <w:rPr>
          <w:rStyle w:val="ab"/>
          <w:rFonts w:eastAsiaTheme="majorEastAsia"/>
          <w:sz w:val="28"/>
          <w:szCs w:val="28"/>
          <w:lang w:val="uk-UA"/>
        </w:rPr>
        <w:t>Оцінка та відстеження.</w:t>
      </w:r>
      <w:r>
        <w:rPr>
          <w:rStyle w:val="ab"/>
          <w:rFonts w:eastAsiaTheme="majorEastAsia"/>
          <w:sz w:val="28"/>
          <w:szCs w:val="28"/>
          <w:lang w:val="uk-UA"/>
        </w:rPr>
        <w:t xml:space="preserve"> </w:t>
      </w:r>
      <w:r w:rsidRPr="00F47D66">
        <w:rPr>
          <w:sz w:val="28"/>
          <w:szCs w:val="28"/>
          <w:lang w:val="uk-UA"/>
        </w:rPr>
        <w:t xml:space="preserve">Інформаційне суспільство також впливає на способи оцінки та відстеження навчальних результатів. Автоматизовані </w:t>
      </w:r>
      <w:r w:rsidRPr="00F47D66">
        <w:rPr>
          <w:sz w:val="28"/>
          <w:szCs w:val="28"/>
          <w:lang w:val="uk-UA"/>
        </w:rPr>
        <w:lastRenderedPageBreak/>
        <w:t>системи та аналітика дозволяють стежити за успішністю студентів та вчасно реагувати на їхні потреби</w:t>
      </w:r>
      <w:r>
        <w:rPr>
          <w:sz w:val="28"/>
          <w:szCs w:val="28"/>
          <w:lang w:val="uk-UA"/>
        </w:rPr>
        <w:t>.</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Визначення інформаційного суспільства – це першочерговий крок у розумінні та аналізі ключової концепції, яка визначає сучасну </w:t>
      </w:r>
      <w:r w:rsidR="003677C5" w:rsidRPr="00F47D66">
        <w:rPr>
          <w:sz w:val="28"/>
          <w:szCs w:val="28"/>
          <w:lang w:val="uk-UA"/>
        </w:rPr>
        <w:t>динаміку</w:t>
      </w:r>
      <w:r w:rsidRPr="00F47D66">
        <w:rPr>
          <w:sz w:val="28"/>
          <w:szCs w:val="28"/>
          <w:lang w:val="uk-UA"/>
        </w:rPr>
        <w:t xml:space="preserve"> суспільства. Інформаційне суспільство є новим способом організації суспільства, де інформація та її обробка стали основними ресурсами і детермінантами соціального, економічного та культурного розвитку.</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Існує кілька підходів до визначення інформаційного суспільства, і вони часто доповнюють один одного. Од</w:t>
      </w:r>
      <w:r>
        <w:rPr>
          <w:sz w:val="28"/>
          <w:szCs w:val="28"/>
          <w:lang w:val="uk-UA"/>
        </w:rPr>
        <w:t>не</w:t>
      </w:r>
      <w:r w:rsidRPr="00F47D66">
        <w:rPr>
          <w:sz w:val="28"/>
          <w:szCs w:val="28"/>
          <w:lang w:val="uk-UA"/>
        </w:rPr>
        <w:t xml:space="preserve"> з найпоширеніших визначень полягає в тому, що інформаційне суспільство </w:t>
      </w:r>
      <w:r>
        <w:rPr>
          <w:sz w:val="28"/>
          <w:szCs w:val="28"/>
          <w:lang w:val="uk-UA"/>
        </w:rPr>
        <w:t>–</w:t>
      </w:r>
      <w:r w:rsidRPr="00F47D66">
        <w:rPr>
          <w:sz w:val="28"/>
          <w:szCs w:val="28"/>
          <w:lang w:val="uk-UA"/>
        </w:rPr>
        <w:t xml:space="preserve"> це тип суспільства, де важливість інформації та знань перевершує важливість матеріальних ресурсів. Це суспільство, де знання стає ключовим економічним ресурсом, а доступ до інформації та її обробка стають домінуючими факторами для успіху та конкурентоспроможності.</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Інше визначення інформаційного суспільства вбачає його в якості суспільства, де інформаційні технології стають невід'ємною частиною повсякденного життя, виробництва та ко</w:t>
      </w:r>
      <w:r w:rsidR="00225DFC">
        <w:rPr>
          <w:sz w:val="28"/>
          <w:szCs w:val="28"/>
          <w:lang w:val="uk-UA"/>
        </w:rPr>
        <w:t>мунікації. Це суспільство, де ін</w:t>
      </w:r>
      <w:r w:rsidRPr="00F47D66">
        <w:rPr>
          <w:sz w:val="28"/>
          <w:szCs w:val="28"/>
          <w:lang w:val="uk-UA"/>
        </w:rPr>
        <w:t>тернет, комп'ютери, мобільні пристрої і цифрові технології забезпечують зв'язок і спілкування між людьми, створюють нові форми бізнесу та навчання, та впливають на всі аспекти повсякденного життя.</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Важливо відзначити, що інформаційне суспільство не обмежується лише технологіями чи економікою. Це також суспільство, де інформація та знання є цінністю, де важливою є інтелектуальна власність, ідеї та інновації. Інформаційне суспільство передбачає зміни в етиці, культурі та соціальних структурах. Інформаційне суспільство </w:t>
      </w:r>
      <w:r w:rsidR="00225DFC">
        <w:rPr>
          <w:sz w:val="28"/>
          <w:szCs w:val="28"/>
          <w:lang w:val="uk-UA"/>
        </w:rPr>
        <w:t xml:space="preserve">мало </w:t>
      </w:r>
      <w:r w:rsidRPr="00F47D66">
        <w:rPr>
          <w:sz w:val="28"/>
          <w:szCs w:val="28"/>
          <w:lang w:val="uk-UA"/>
        </w:rPr>
        <w:t>значний і глибокий вплив на сферу освіти та навчання, перетворюючи її здебільшого невпізнанно. Ця перетворення виникає зі спільної дії ряду ключових факторів та має важливі наслідки для всіх аспектів навчального процесу.</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Традиційна передача знань більше не займає центральне місце в системі навчання, оскільки інформаційне суспільство </w:t>
      </w:r>
      <w:proofErr w:type="spellStart"/>
      <w:r w:rsidRPr="00F47D66">
        <w:rPr>
          <w:sz w:val="28"/>
          <w:szCs w:val="28"/>
          <w:lang w:val="uk-UA"/>
        </w:rPr>
        <w:t>привнесло</w:t>
      </w:r>
      <w:proofErr w:type="spellEnd"/>
      <w:r w:rsidRPr="00F47D66">
        <w:rPr>
          <w:sz w:val="28"/>
          <w:szCs w:val="28"/>
          <w:lang w:val="uk-UA"/>
        </w:rPr>
        <w:t xml:space="preserve"> зміни в парадигму </w:t>
      </w:r>
      <w:r w:rsidRPr="00F47D66">
        <w:rPr>
          <w:sz w:val="28"/>
          <w:szCs w:val="28"/>
          <w:lang w:val="uk-UA"/>
        </w:rPr>
        <w:lastRenderedPageBreak/>
        <w:t>навчання</w:t>
      </w:r>
      <w:r w:rsidR="00225DFC">
        <w:rPr>
          <w:sz w:val="28"/>
          <w:szCs w:val="28"/>
          <w:lang w:val="uk-UA"/>
        </w:rPr>
        <w:t xml:space="preserve">. Замість цього, акцент зроблено </w:t>
      </w:r>
      <w:r w:rsidRPr="00F47D66">
        <w:rPr>
          <w:sz w:val="28"/>
          <w:szCs w:val="28"/>
          <w:lang w:val="uk-UA"/>
        </w:rPr>
        <w:t>на розвитку критичного мислення, проблемного підходу та навичок самостійного пошуку інформації. Учні стимулюються аналізувати, оцінювати та використовувати інформацію, яку вони знаходять у різних джерелах [5].</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Додатково, інформаційне суспільство розширює можливості для навчання через дистанційні та онлайн-курси, доступні відкриті онлайн-ресурси і мобільні додатк</w:t>
      </w:r>
      <w:r w:rsidR="00225DFC">
        <w:rPr>
          <w:sz w:val="28"/>
          <w:szCs w:val="28"/>
          <w:lang w:val="uk-UA"/>
        </w:rPr>
        <w:t>и. Ця можливість надає здобувачам</w:t>
      </w:r>
      <w:r w:rsidRPr="00F47D66">
        <w:rPr>
          <w:sz w:val="28"/>
          <w:szCs w:val="28"/>
          <w:lang w:val="uk-UA"/>
        </w:rPr>
        <w:t xml:space="preserve"> доступ до навчального матеріалу в будь-який час і місце, що особливо важливо для тих, хто стикається з обмеженнями щодо фізичного доступу до традиційних навчальних закладів через географічні, фізичні або інші обмеження.</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Інформаційне суспільство також сприяє створенню більш інтерактивних і захоплюючих методів навчання, зокрема використання віртуальної реальності, інтерактивних ігор та інших технологій. Ц</w:t>
      </w:r>
      <w:r w:rsidR="00225DFC">
        <w:rPr>
          <w:sz w:val="28"/>
          <w:szCs w:val="28"/>
          <w:lang w:val="uk-UA"/>
        </w:rPr>
        <w:t>і інновації дозволяють здобувачам</w:t>
      </w:r>
      <w:r w:rsidRPr="00F47D66">
        <w:rPr>
          <w:sz w:val="28"/>
          <w:szCs w:val="28"/>
          <w:lang w:val="uk-UA"/>
        </w:rPr>
        <w:t xml:space="preserve"> активно взаємодіяти з навчальним матеріалом і навіть розв'язувати реальні завдання.</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У підсумку, інформаційне суспільство перетворює систему освіти, роблячи її більш доступною, інтерактивною та спрямованою на розвиток критичного мислення і самостійності. Ця трансформація в</w:t>
      </w:r>
      <w:r w:rsidR="00225DFC">
        <w:rPr>
          <w:sz w:val="28"/>
          <w:szCs w:val="28"/>
          <w:lang w:val="uk-UA"/>
        </w:rPr>
        <w:t>имагає від викладачів і здобувачів</w:t>
      </w:r>
      <w:r w:rsidRPr="00F47D66">
        <w:rPr>
          <w:sz w:val="28"/>
          <w:szCs w:val="28"/>
          <w:lang w:val="uk-UA"/>
        </w:rPr>
        <w:t xml:space="preserve"> адаптуватися до нових умов і використовувати технології як інструменти для досягнення навчальних цілей. Інформаційне суспільство відкриває нові можливості для навчання та створює динамічне оточення, яке постійно еволюціонує та покращує якість освіти.</w:t>
      </w:r>
    </w:p>
    <w:p w:rsidR="00F07BB7" w:rsidRPr="00933C37" w:rsidRDefault="00F07BB7" w:rsidP="00933C37">
      <w:pPr>
        <w:pStyle w:val="1"/>
        <w:jc w:val="center"/>
        <w:rPr>
          <w:rFonts w:ascii="Times New Roman" w:hAnsi="Times New Roman" w:cs="Times New Roman"/>
          <w:color w:val="auto"/>
        </w:rPr>
      </w:pPr>
      <w:bookmarkStart w:id="11" w:name="_Toc153229316"/>
      <w:r w:rsidRPr="00933C37">
        <w:rPr>
          <w:rFonts w:ascii="Times New Roman" w:hAnsi="Times New Roman" w:cs="Times New Roman"/>
          <w:color w:val="auto"/>
        </w:rPr>
        <w:t xml:space="preserve">2.2. Віртуалізація соціального простору </w:t>
      </w:r>
      <w:r w:rsidR="003677C5" w:rsidRPr="00933C37">
        <w:rPr>
          <w:rFonts w:ascii="Times New Roman" w:hAnsi="Times New Roman" w:cs="Times New Roman"/>
          <w:color w:val="auto"/>
        </w:rPr>
        <w:t xml:space="preserve">в </w:t>
      </w:r>
      <w:r w:rsidRPr="00933C37">
        <w:rPr>
          <w:rFonts w:ascii="Times New Roman" w:hAnsi="Times New Roman" w:cs="Times New Roman"/>
          <w:color w:val="auto"/>
        </w:rPr>
        <w:t>інформаційному суспільстві</w:t>
      </w:r>
      <w:bookmarkEnd w:id="11"/>
    </w:p>
    <w:p w:rsidR="00E064BA" w:rsidRPr="00F47D66" w:rsidRDefault="00F07BB7" w:rsidP="001B644B">
      <w:pPr>
        <w:pStyle w:val="aa"/>
        <w:spacing w:line="360" w:lineRule="auto"/>
        <w:ind w:firstLine="720"/>
        <w:contextualSpacing/>
        <w:jc w:val="both"/>
        <w:rPr>
          <w:sz w:val="28"/>
          <w:szCs w:val="28"/>
          <w:lang w:val="uk-UA"/>
        </w:rPr>
      </w:pPr>
      <w:r w:rsidRPr="00F47D66">
        <w:rPr>
          <w:sz w:val="28"/>
          <w:szCs w:val="28"/>
          <w:lang w:val="uk-UA"/>
        </w:rPr>
        <w:t>Віртуалізація соціального простору - це концепт, який відображає перехід від традиційного фізичного соціального взаємодії та спілкування до інтерактивного та електронного середовища, яке відкривається завдяки інфор</w:t>
      </w:r>
      <w:r w:rsidR="00E064BA">
        <w:rPr>
          <w:sz w:val="28"/>
          <w:szCs w:val="28"/>
          <w:lang w:val="uk-UA"/>
        </w:rPr>
        <w:t>маційним технологіям, особливо і</w:t>
      </w:r>
      <w:r w:rsidRPr="00F47D66">
        <w:rPr>
          <w:sz w:val="28"/>
          <w:szCs w:val="28"/>
          <w:lang w:val="uk-UA"/>
        </w:rPr>
        <w:t xml:space="preserve">нтернету. Віртуалізація соціального простору означає, що соціальні відносини, спілкування, активності та </w:t>
      </w:r>
      <w:r w:rsidRPr="00F47D66">
        <w:rPr>
          <w:sz w:val="28"/>
          <w:szCs w:val="28"/>
          <w:lang w:val="uk-UA"/>
        </w:rPr>
        <w:lastRenderedPageBreak/>
        <w:t xml:space="preserve">культурні обміни відбуваються в електронному, цифровому або віртуальному форматі, замість традиційних фізичних зустрічей та спілкування в </w:t>
      </w:r>
      <w:proofErr w:type="spellStart"/>
      <w:r w:rsidRPr="00F47D66">
        <w:rPr>
          <w:sz w:val="28"/>
          <w:szCs w:val="28"/>
          <w:lang w:val="uk-UA"/>
        </w:rPr>
        <w:t>офлайн</w:t>
      </w:r>
      <w:proofErr w:type="spellEnd"/>
      <w:r w:rsidRPr="00F47D66">
        <w:rPr>
          <w:sz w:val="28"/>
          <w:szCs w:val="28"/>
          <w:lang w:val="uk-UA"/>
        </w:rPr>
        <w:t>-середовищі [11].</w:t>
      </w:r>
      <w:r w:rsidR="001B644B">
        <w:rPr>
          <w:sz w:val="28"/>
          <w:szCs w:val="28"/>
          <w:lang w:val="uk-UA"/>
        </w:rPr>
        <w:t xml:space="preserve"> </w:t>
      </w:r>
      <w:r w:rsidR="00E064BA">
        <w:rPr>
          <w:sz w:val="28"/>
          <w:szCs w:val="28"/>
          <w:lang w:val="uk-UA"/>
        </w:rPr>
        <w:t xml:space="preserve">Створюється новий соціальний простір в якому вимальовуються нові соціальні відносини між людьми. Віртуальне спілкування виходить на новий рівень та все частіше заміняє </w:t>
      </w:r>
      <w:r w:rsidR="001B644B">
        <w:rPr>
          <w:sz w:val="28"/>
          <w:szCs w:val="28"/>
          <w:lang w:val="uk-UA"/>
        </w:rPr>
        <w:t>традиційне спілкування.</w:t>
      </w:r>
      <w:r w:rsidR="00E064BA">
        <w:rPr>
          <w:sz w:val="28"/>
          <w:szCs w:val="28"/>
          <w:lang w:val="uk-UA"/>
        </w:rPr>
        <w:t xml:space="preserve"> В освітньому просторі формується новий формат спілкування між викладачем та здобувачем. Постійне включення в онлайн середовище виключає часові рамки</w:t>
      </w:r>
      <w:r w:rsidR="001B644B">
        <w:rPr>
          <w:sz w:val="28"/>
          <w:szCs w:val="28"/>
          <w:lang w:val="uk-UA"/>
        </w:rPr>
        <w:t xml:space="preserve"> процесу навчання</w:t>
      </w:r>
      <w:r w:rsidR="00E064BA">
        <w:rPr>
          <w:sz w:val="28"/>
          <w:szCs w:val="28"/>
          <w:lang w:val="uk-UA"/>
        </w:rPr>
        <w:t>. Формується більш жорстка система контро</w:t>
      </w:r>
      <w:r w:rsidR="001B644B">
        <w:rPr>
          <w:sz w:val="28"/>
          <w:szCs w:val="28"/>
          <w:lang w:val="uk-UA"/>
        </w:rPr>
        <w:t xml:space="preserve">лю. </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Цей процес передбачає створення цифрових аналогів реальних соціальних структур та </w:t>
      </w:r>
      <w:proofErr w:type="spellStart"/>
      <w:r w:rsidRPr="00F47D66">
        <w:rPr>
          <w:sz w:val="28"/>
          <w:szCs w:val="28"/>
          <w:lang w:val="uk-UA"/>
        </w:rPr>
        <w:t>інтеракцій</w:t>
      </w:r>
      <w:proofErr w:type="spellEnd"/>
      <w:r w:rsidRPr="00F47D66">
        <w:rPr>
          <w:sz w:val="28"/>
          <w:szCs w:val="28"/>
          <w:lang w:val="uk-UA"/>
        </w:rPr>
        <w:t>. Поняття віртуалізації соціального простору включає в себе:</w:t>
      </w:r>
    </w:p>
    <w:p w:rsidR="00F07BB7" w:rsidRPr="00F47D66" w:rsidRDefault="00F07BB7" w:rsidP="00F07BB7">
      <w:pPr>
        <w:pStyle w:val="aa"/>
        <w:numPr>
          <w:ilvl w:val="0"/>
          <w:numId w:val="3"/>
        </w:numPr>
        <w:spacing w:line="360" w:lineRule="auto"/>
        <w:ind w:firstLine="720"/>
        <w:contextualSpacing/>
        <w:jc w:val="both"/>
        <w:rPr>
          <w:sz w:val="28"/>
          <w:szCs w:val="28"/>
          <w:lang w:val="uk-UA"/>
        </w:rPr>
      </w:pPr>
      <w:r w:rsidRPr="00F47D66">
        <w:rPr>
          <w:rStyle w:val="ab"/>
          <w:rFonts w:eastAsiaTheme="majorEastAsia"/>
          <w:sz w:val="28"/>
          <w:szCs w:val="28"/>
          <w:lang w:val="uk-UA"/>
        </w:rPr>
        <w:t>Соціальні мережі</w:t>
      </w:r>
      <w:r>
        <w:rPr>
          <w:rStyle w:val="ab"/>
          <w:rFonts w:eastAsiaTheme="majorEastAsia"/>
          <w:sz w:val="28"/>
          <w:szCs w:val="28"/>
          <w:lang w:val="uk-UA"/>
        </w:rPr>
        <w:t>.</w:t>
      </w:r>
      <w:r w:rsidRPr="00F47D66">
        <w:rPr>
          <w:sz w:val="28"/>
          <w:szCs w:val="28"/>
          <w:lang w:val="uk-UA"/>
        </w:rPr>
        <w:t xml:space="preserve"> Основна частина віртуалізації соціального простору - це соціальні мережі, де користувачі можуть спілкуватися, обмінюватися інформацією, ство</w:t>
      </w:r>
      <w:r w:rsidR="00225DFC">
        <w:rPr>
          <w:sz w:val="28"/>
          <w:szCs w:val="28"/>
          <w:lang w:val="uk-UA"/>
        </w:rPr>
        <w:t xml:space="preserve">рювати віртуальні спільноти та </w:t>
      </w:r>
      <w:r w:rsidR="004B7795">
        <w:rPr>
          <w:sz w:val="28"/>
          <w:szCs w:val="28"/>
          <w:lang w:val="uk-UA"/>
        </w:rPr>
        <w:t xml:space="preserve">розбудовувати </w:t>
      </w:r>
      <w:r w:rsidRPr="00F47D66">
        <w:rPr>
          <w:sz w:val="28"/>
          <w:szCs w:val="28"/>
          <w:lang w:val="uk-UA"/>
        </w:rPr>
        <w:t>свою ідентичність в онлайн-середовищі.</w:t>
      </w:r>
    </w:p>
    <w:p w:rsidR="00F07BB7" w:rsidRPr="00F47D66" w:rsidRDefault="00F07BB7" w:rsidP="00F07BB7">
      <w:pPr>
        <w:pStyle w:val="aa"/>
        <w:numPr>
          <w:ilvl w:val="0"/>
          <w:numId w:val="3"/>
        </w:numPr>
        <w:spacing w:line="360" w:lineRule="auto"/>
        <w:ind w:firstLine="720"/>
        <w:contextualSpacing/>
        <w:jc w:val="both"/>
        <w:rPr>
          <w:sz w:val="28"/>
          <w:szCs w:val="28"/>
          <w:lang w:val="uk-UA"/>
        </w:rPr>
      </w:pPr>
      <w:r w:rsidRPr="00F47D66">
        <w:rPr>
          <w:rStyle w:val="ab"/>
          <w:rFonts w:eastAsiaTheme="majorEastAsia"/>
          <w:sz w:val="28"/>
          <w:szCs w:val="28"/>
          <w:lang w:val="uk-UA"/>
        </w:rPr>
        <w:t>Віртуальні світи</w:t>
      </w:r>
      <w:r>
        <w:rPr>
          <w:rStyle w:val="ab"/>
          <w:rFonts w:eastAsiaTheme="majorEastAsia"/>
          <w:sz w:val="28"/>
          <w:szCs w:val="28"/>
          <w:lang w:val="uk-UA"/>
        </w:rPr>
        <w:t>.</w:t>
      </w:r>
      <w:r w:rsidRPr="00F47D66">
        <w:rPr>
          <w:sz w:val="28"/>
          <w:szCs w:val="28"/>
          <w:lang w:val="uk-UA"/>
        </w:rPr>
        <w:t xml:space="preserve"> Це ігрові та віртуальні платформи, де користувачі можуть створювати власні персонажі, взаємодіяти з іншими користувачами та спілкуватися у віртуальному середовищі.</w:t>
      </w:r>
    </w:p>
    <w:p w:rsidR="00F07BB7" w:rsidRPr="00F47D66" w:rsidRDefault="00F07BB7" w:rsidP="00F07BB7">
      <w:pPr>
        <w:pStyle w:val="aa"/>
        <w:numPr>
          <w:ilvl w:val="0"/>
          <w:numId w:val="3"/>
        </w:numPr>
        <w:spacing w:line="360" w:lineRule="auto"/>
        <w:ind w:firstLine="720"/>
        <w:contextualSpacing/>
        <w:jc w:val="both"/>
        <w:rPr>
          <w:sz w:val="28"/>
          <w:szCs w:val="28"/>
          <w:lang w:val="uk-UA"/>
        </w:rPr>
      </w:pPr>
      <w:r w:rsidRPr="00F47D66">
        <w:rPr>
          <w:rStyle w:val="ab"/>
          <w:rFonts w:eastAsiaTheme="majorEastAsia"/>
          <w:sz w:val="28"/>
          <w:szCs w:val="28"/>
          <w:lang w:val="uk-UA"/>
        </w:rPr>
        <w:t>Електронна комунікація</w:t>
      </w:r>
      <w:r>
        <w:rPr>
          <w:rStyle w:val="ab"/>
          <w:rFonts w:eastAsiaTheme="majorEastAsia"/>
          <w:sz w:val="28"/>
          <w:szCs w:val="28"/>
          <w:lang w:val="uk-UA"/>
        </w:rPr>
        <w:t>.</w:t>
      </w:r>
      <w:r w:rsidRPr="00F47D66">
        <w:rPr>
          <w:sz w:val="28"/>
          <w:szCs w:val="28"/>
          <w:lang w:val="uk-UA"/>
        </w:rPr>
        <w:t xml:space="preserve"> Це електронні листи, чати, </w:t>
      </w:r>
      <w:proofErr w:type="spellStart"/>
      <w:r w:rsidRPr="00F47D66">
        <w:rPr>
          <w:sz w:val="28"/>
          <w:szCs w:val="28"/>
          <w:lang w:val="uk-UA"/>
        </w:rPr>
        <w:t>відеоконференції</w:t>
      </w:r>
      <w:proofErr w:type="spellEnd"/>
      <w:r w:rsidRPr="00F47D66">
        <w:rPr>
          <w:sz w:val="28"/>
          <w:szCs w:val="28"/>
          <w:lang w:val="uk-UA"/>
        </w:rPr>
        <w:t xml:space="preserve"> та інші способи онлайн-спілкування, які замінюють традиційний телефонний зв'язок та листування.</w:t>
      </w:r>
    </w:p>
    <w:p w:rsidR="00F07BB7" w:rsidRPr="00F47D66" w:rsidRDefault="00F07BB7" w:rsidP="00F07BB7">
      <w:pPr>
        <w:pStyle w:val="aa"/>
        <w:numPr>
          <w:ilvl w:val="0"/>
          <w:numId w:val="3"/>
        </w:numPr>
        <w:spacing w:line="360" w:lineRule="auto"/>
        <w:ind w:firstLine="720"/>
        <w:contextualSpacing/>
        <w:jc w:val="both"/>
        <w:rPr>
          <w:sz w:val="28"/>
          <w:szCs w:val="28"/>
          <w:lang w:val="uk-UA"/>
        </w:rPr>
      </w:pPr>
      <w:r w:rsidRPr="00F47D66">
        <w:rPr>
          <w:rStyle w:val="ab"/>
          <w:rFonts w:eastAsiaTheme="majorEastAsia"/>
          <w:sz w:val="28"/>
          <w:szCs w:val="28"/>
          <w:lang w:val="uk-UA"/>
        </w:rPr>
        <w:t>Віртуальні спільноти та форуми</w:t>
      </w:r>
      <w:r>
        <w:rPr>
          <w:rStyle w:val="ab"/>
          <w:rFonts w:eastAsiaTheme="majorEastAsia"/>
          <w:sz w:val="28"/>
          <w:szCs w:val="28"/>
          <w:lang w:val="uk-UA"/>
        </w:rPr>
        <w:t>.</w:t>
      </w:r>
      <w:r w:rsidRPr="00F47D66">
        <w:rPr>
          <w:sz w:val="28"/>
          <w:szCs w:val="28"/>
          <w:lang w:val="uk-UA"/>
        </w:rPr>
        <w:t xml:space="preserve"> Це онлайн-ресурси, де люди обговорюють різні теми, діляться досвідом та інформацією та взаємодіють один з одним на певній основі інтересів або цілей.</w:t>
      </w:r>
    </w:p>
    <w:p w:rsidR="00F07BB7" w:rsidRPr="00F47D66" w:rsidRDefault="00F07BB7" w:rsidP="00F07BB7">
      <w:pPr>
        <w:pStyle w:val="aa"/>
        <w:numPr>
          <w:ilvl w:val="0"/>
          <w:numId w:val="3"/>
        </w:numPr>
        <w:spacing w:line="360" w:lineRule="auto"/>
        <w:ind w:firstLine="720"/>
        <w:contextualSpacing/>
        <w:jc w:val="both"/>
        <w:rPr>
          <w:sz w:val="28"/>
          <w:szCs w:val="28"/>
          <w:lang w:val="uk-UA"/>
        </w:rPr>
      </w:pPr>
      <w:r w:rsidRPr="00F47D66">
        <w:rPr>
          <w:rStyle w:val="ab"/>
          <w:rFonts w:eastAsiaTheme="majorEastAsia"/>
          <w:sz w:val="28"/>
          <w:szCs w:val="28"/>
          <w:lang w:val="uk-UA"/>
        </w:rPr>
        <w:t>Електронна культура</w:t>
      </w:r>
      <w:r>
        <w:rPr>
          <w:rStyle w:val="ab"/>
          <w:rFonts w:eastAsiaTheme="majorEastAsia"/>
          <w:sz w:val="28"/>
          <w:szCs w:val="28"/>
          <w:lang w:val="uk-UA"/>
        </w:rPr>
        <w:t>.</w:t>
      </w:r>
      <w:r w:rsidRPr="00F47D66">
        <w:rPr>
          <w:sz w:val="28"/>
          <w:szCs w:val="28"/>
          <w:lang w:val="uk-UA"/>
        </w:rPr>
        <w:t xml:space="preserve"> Це нові форми вираження культури, такі як </w:t>
      </w:r>
      <w:proofErr w:type="spellStart"/>
      <w:r w:rsidRPr="00F47D66">
        <w:rPr>
          <w:sz w:val="28"/>
          <w:szCs w:val="28"/>
          <w:lang w:val="uk-UA"/>
        </w:rPr>
        <w:t>меми</w:t>
      </w:r>
      <w:proofErr w:type="spellEnd"/>
      <w:r w:rsidRPr="00F47D66">
        <w:rPr>
          <w:sz w:val="28"/>
          <w:szCs w:val="28"/>
          <w:lang w:val="uk-UA"/>
        </w:rPr>
        <w:t>, віртуальні виставки, мультимедійні твор</w:t>
      </w:r>
      <w:r w:rsidR="004B7795">
        <w:rPr>
          <w:sz w:val="28"/>
          <w:szCs w:val="28"/>
          <w:lang w:val="uk-UA"/>
        </w:rPr>
        <w:t>и, які розповсюджуються через і</w:t>
      </w:r>
      <w:r w:rsidRPr="00F47D66">
        <w:rPr>
          <w:sz w:val="28"/>
          <w:szCs w:val="28"/>
          <w:lang w:val="uk-UA"/>
        </w:rPr>
        <w:t>нтернет та інші електронні медіа.</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Віртуалізація соціального простору має як позитивні, так і негативні аспекти, і вона постійно розвивається разом з технологічними досягненнями і </w:t>
      </w:r>
      <w:r w:rsidRPr="00F47D66">
        <w:rPr>
          <w:sz w:val="28"/>
          <w:szCs w:val="28"/>
          <w:lang w:val="uk-UA"/>
        </w:rPr>
        <w:lastRenderedPageBreak/>
        <w:t>змінами в суспільстві. Важливо розуміти її вплив на спілкування, культуру та взаємовідносини в інформаційному суспільстві.</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Вплив інтернету та соціальних мереж на віртуалізацію соціального простору є одн</w:t>
      </w:r>
      <w:r>
        <w:rPr>
          <w:sz w:val="28"/>
          <w:szCs w:val="28"/>
          <w:lang w:val="uk-UA"/>
        </w:rPr>
        <w:t>им</w:t>
      </w:r>
      <w:r w:rsidRPr="00F47D66">
        <w:rPr>
          <w:sz w:val="28"/>
          <w:szCs w:val="28"/>
          <w:lang w:val="uk-UA"/>
        </w:rPr>
        <w:t xml:space="preserve"> з ключових аспектів перетворення спілкування та взаємодії в сучасному інформаційному суспільстві. Ця тема відображає глибокі зміни в тому, як люди взаємодіють, спілкуються, творять спільноти та формують свою ідентичність в онлайн-середовищі.</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Інтернет створив новий простір для спілкування та обміну інформацією. Він розширив можливості для міжнародного спілкування, дозволяючи людям спілкуватися з іншими з усього світу без значних фізичних обмежень. Це призвело до появи віртуальних спільнот та мережевих груп, де люди об'єднуються навколо спільних інтересів, хобі чи цілей. Соціальні мережі стали центром віртуальної активності. Платформи, такі як </w:t>
      </w:r>
      <w:proofErr w:type="spellStart"/>
      <w:r w:rsidRPr="00F47D66">
        <w:rPr>
          <w:sz w:val="28"/>
          <w:szCs w:val="28"/>
          <w:lang w:val="uk-UA"/>
        </w:rPr>
        <w:t>Facebook</w:t>
      </w:r>
      <w:proofErr w:type="spellEnd"/>
      <w:r w:rsidRPr="00F47D66">
        <w:rPr>
          <w:sz w:val="28"/>
          <w:szCs w:val="28"/>
          <w:lang w:val="uk-UA"/>
        </w:rPr>
        <w:t xml:space="preserve">, </w:t>
      </w:r>
      <w:proofErr w:type="spellStart"/>
      <w:r w:rsidRPr="00F47D66">
        <w:rPr>
          <w:sz w:val="28"/>
          <w:szCs w:val="28"/>
          <w:lang w:val="uk-UA"/>
        </w:rPr>
        <w:t>Instagram</w:t>
      </w:r>
      <w:proofErr w:type="spellEnd"/>
      <w:r w:rsidRPr="00F47D66">
        <w:rPr>
          <w:sz w:val="28"/>
          <w:szCs w:val="28"/>
          <w:lang w:val="uk-UA"/>
        </w:rPr>
        <w:t xml:space="preserve">, </w:t>
      </w:r>
      <w:proofErr w:type="spellStart"/>
      <w:r w:rsidRPr="00F47D66">
        <w:rPr>
          <w:sz w:val="28"/>
          <w:szCs w:val="28"/>
          <w:lang w:val="uk-UA"/>
        </w:rPr>
        <w:t>Twitter</w:t>
      </w:r>
      <w:proofErr w:type="spellEnd"/>
      <w:r w:rsidRPr="00F47D66">
        <w:rPr>
          <w:sz w:val="28"/>
          <w:szCs w:val="28"/>
          <w:lang w:val="uk-UA"/>
        </w:rPr>
        <w:t xml:space="preserve"> та інші, дозволяють користувачам спілкуватися, ділитися фотографіями та відео, висловлювати свої думки та переживання. Соціальні мережі стали не тільки засобом комунікації, але і майданчиком для самовираження та побудови ідентичності. Віртуальний світ і віртуальні реальності надають нові можливості для взаємодії та спілкування. Онлайн-ігри та віртуальні середовища дозволяють користувачам створювати віртуальних персонажів, взаємодіяти з іншими гравцями та досліджувати цифрові світи. Ця форма віртуалізації соціального простору відкриває нові можливості для розвитку віртуальних спільнот та віртуальної культури [7].</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Разом із всією своєю інноваційною силою, інтернет та соціальні мережі також породжують виклики та питання, пов'язані з </w:t>
      </w:r>
      <w:proofErr w:type="spellStart"/>
      <w:r w:rsidRPr="00F47D66">
        <w:rPr>
          <w:sz w:val="28"/>
          <w:szCs w:val="28"/>
          <w:lang w:val="uk-UA"/>
        </w:rPr>
        <w:t>приватністю</w:t>
      </w:r>
      <w:proofErr w:type="spellEnd"/>
      <w:r w:rsidRPr="00F47D66">
        <w:rPr>
          <w:sz w:val="28"/>
          <w:szCs w:val="28"/>
          <w:lang w:val="uk-UA"/>
        </w:rPr>
        <w:t xml:space="preserve"> даних, </w:t>
      </w:r>
      <w:proofErr w:type="spellStart"/>
      <w:r w:rsidRPr="00F47D66">
        <w:rPr>
          <w:sz w:val="28"/>
          <w:szCs w:val="28"/>
          <w:lang w:val="uk-UA"/>
        </w:rPr>
        <w:t>кібербулінгом</w:t>
      </w:r>
      <w:proofErr w:type="spellEnd"/>
      <w:r w:rsidRPr="00F47D66">
        <w:rPr>
          <w:sz w:val="28"/>
          <w:szCs w:val="28"/>
          <w:lang w:val="uk-UA"/>
        </w:rPr>
        <w:t>, фільтрами та алгоритмами, які можуть впливати на спілкування та взаємодію в негативний спосіб. Тому важливо ретельно вивчати та розуміти цей вплив і вдосконалювати правила та норми віртуальної взаємодії, щоб забезпечити більш безпечне та ефективне використання цих інструментів.</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lastRenderedPageBreak/>
        <w:t>Вплив інтернету та соціальних мереж на віртуалізацію соціального простору є надзвичайно важливою та актуальною темою в сучасному світі. Він формує спосіб, яким ми спілкуємося, взаємодіємо та будуємо відносини в інформаційному суспільстві, і продовжить відігравати ключову роль у формуванні нашої культури та ідентичності. Ефекти віртуалізації соціального простору на міжособистісні відносини є одн</w:t>
      </w:r>
      <w:r>
        <w:rPr>
          <w:sz w:val="28"/>
          <w:szCs w:val="28"/>
          <w:lang w:val="uk-UA"/>
        </w:rPr>
        <w:t>им</w:t>
      </w:r>
      <w:r w:rsidRPr="00F47D66">
        <w:rPr>
          <w:sz w:val="28"/>
          <w:szCs w:val="28"/>
          <w:lang w:val="uk-UA"/>
        </w:rPr>
        <w:t xml:space="preserve"> з ключових аспектів впливу цифрової епохи на наш спосіб спілкування та взаємодії з іншими людьми. Зі зростанням використання інтернету та соціальних мереж, відбуваються значні зміни в наших міжособистісних відносинах, і це має як позитивні, так і негативні наслідки [6].</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Проте важливо відзначити і негативні аспекти віртуалізації соціального простору на міжособистісні відносини. Однією з проблем є відчуття відчуженості або віртуальної ізоляції. Деякі люди можуть відчувати, що спілкування в інтернеті не може замінити особистий контакт і близькість з іншими людьми. Цифрова епоха викликала нові форми </w:t>
      </w:r>
      <w:r w:rsidR="003677C5" w:rsidRPr="00F47D66">
        <w:rPr>
          <w:sz w:val="28"/>
          <w:szCs w:val="28"/>
          <w:lang w:val="uk-UA"/>
        </w:rPr>
        <w:t>міжособистісного</w:t>
      </w:r>
      <w:r w:rsidRPr="00F47D66">
        <w:rPr>
          <w:sz w:val="28"/>
          <w:szCs w:val="28"/>
          <w:lang w:val="uk-UA"/>
        </w:rPr>
        <w:t xml:space="preserve"> конфлікту та </w:t>
      </w:r>
      <w:proofErr w:type="spellStart"/>
      <w:r w:rsidRPr="00F47D66">
        <w:rPr>
          <w:sz w:val="28"/>
          <w:szCs w:val="28"/>
          <w:lang w:val="uk-UA"/>
        </w:rPr>
        <w:t>кібербулінгу</w:t>
      </w:r>
      <w:proofErr w:type="spellEnd"/>
      <w:r w:rsidRPr="00F47D66">
        <w:rPr>
          <w:sz w:val="28"/>
          <w:szCs w:val="28"/>
          <w:lang w:val="uk-UA"/>
        </w:rPr>
        <w:t>, які можуть призвести до негативних наслідків для психічного здоров'я та відносин між людьми.</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Віртуалізація соціального простору має суттєвий вплив на міжособистісні відносини. Вона надає нові можливості для спілкування та зближення людей, але також створює нові виклики та ризики. Важливо бути обізнаним та обачним у використанні цифрових засобів спілкування та зберігати баланс між онлайн та </w:t>
      </w:r>
      <w:proofErr w:type="spellStart"/>
      <w:r w:rsidRPr="00F47D66">
        <w:rPr>
          <w:sz w:val="28"/>
          <w:szCs w:val="28"/>
          <w:lang w:val="uk-UA"/>
        </w:rPr>
        <w:t>офлайн</w:t>
      </w:r>
      <w:proofErr w:type="spellEnd"/>
      <w:r w:rsidRPr="00F47D66">
        <w:rPr>
          <w:sz w:val="28"/>
          <w:szCs w:val="28"/>
          <w:lang w:val="uk-UA"/>
        </w:rPr>
        <w:t xml:space="preserve"> взаємодією для збереження якіс</w:t>
      </w:r>
      <w:r w:rsidR="00AD379A">
        <w:rPr>
          <w:sz w:val="28"/>
          <w:szCs w:val="28"/>
          <w:lang w:val="uk-UA"/>
        </w:rPr>
        <w:t>них міжособистісних відносин [29</w:t>
      </w:r>
      <w:r w:rsidRPr="00F47D66">
        <w:rPr>
          <w:sz w:val="28"/>
          <w:szCs w:val="28"/>
          <w:lang w:val="uk-UA"/>
        </w:rPr>
        <w:t>].</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Віртуалізація соціального простору, або перехід спілкування та взаємодії у віртуальне середовище, має значний вплив на культуру та ідентичність сучасного суспільства. Ця трансформація надає нових можливостей для формування і вираження культурних аспектів </w:t>
      </w:r>
      <w:r>
        <w:rPr>
          <w:sz w:val="28"/>
          <w:szCs w:val="28"/>
          <w:lang w:val="uk-UA"/>
        </w:rPr>
        <w:t>й</w:t>
      </w:r>
      <w:r w:rsidRPr="00F47D66">
        <w:rPr>
          <w:sz w:val="28"/>
          <w:szCs w:val="28"/>
          <w:lang w:val="uk-UA"/>
        </w:rPr>
        <w:t xml:space="preserve"> ідентичності, проте вона також породжує нові виклики та питання. Однією з головних характеристик впливу віртуалізації соціального простору на культуру є глобалізація культурних виразів. Інтернет та соціальні мережі </w:t>
      </w:r>
      <w:r w:rsidRPr="00F47D66">
        <w:rPr>
          <w:sz w:val="28"/>
          <w:szCs w:val="28"/>
          <w:lang w:val="uk-UA"/>
        </w:rPr>
        <w:lastRenderedPageBreak/>
        <w:t>створюють можливість для мільйонів людей з різних країн та культур спілкуватися та обмінюватися ідеями. Це призводить до зближення культурних виразів та поширення глобальних трендів в музиці, мистецтві, моді та інших сферах культури.</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З іншого боку, віртуалізація соціального простору може призвести до втрати унікальних культурних рис та ідентичності в контексті глобалізації. Онлайн-культура і стандарти соціальних мереж можуть змінювати та асимілювати традиційні культурні аспекти, призводячи до гомогенізації культурного ландшафту.</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Ще одн</w:t>
      </w:r>
      <w:r>
        <w:rPr>
          <w:sz w:val="28"/>
          <w:szCs w:val="28"/>
          <w:lang w:val="uk-UA"/>
        </w:rPr>
        <w:t>им</w:t>
      </w:r>
      <w:r w:rsidRPr="00F47D66">
        <w:rPr>
          <w:sz w:val="28"/>
          <w:szCs w:val="28"/>
          <w:lang w:val="uk-UA"/>
        </w:rPr>
        <w:t xml:space="preserve"> важлив</w:t>
      </w:r>
      <w:r>
        <w:rPr>
          <w:sz w:val="28"/>
          <w:szCs w:val="28"/>
          <w:lang w:val="uk-UA"/>
        </w:rPr>
        <w:t>им</w:t>
      </w:r>
      <w:r w:rsidRPr="00F47D66">
        <w:rPr>
          <w:sz w:val="28"/>
          <w:szCs w:val="28"/>
          <w:lang w:val="uk-UA"/>
        </w:rPr>
        <w:t xml:space="preserve"> аспектом є вплив віртуального життя на ідентичність. Люди можуть будувати віртуальні ідентичності, які можуть відрізнятися від їхньої реальної особистості. Це може призвести до розвитку нових соціальних явищ, таких як віртуальні </w:t>
      </w:r>
      <w:proofErr w:type="spellStart"/>
      <w:r w:rsidRPr="00F47D66">
        <w:rPr>
          <w:sz w:val="28"/>
          <w:szCs w:val="28"/>
          <w:lang w:val="uk-UA"/>
        </w:rPr>
        <w:t>альтер</w:t>
      </w:r>
      <w:proofErr w:type="spellEnd"/>
      <w:r w:rsidRPr="00F47D66">
        <w:rPr>
          <w:sz w:val="28"/>
          <w:szCs w:val="28"/>
          <w:lang w:val="uk-UA"/>
        </w:rPr>
        <w:t>-его або явище "онлайн-двійників". Такі ідентичності можуть бути складними та контекстуальними, і вони можуть впливати на спосіб, яким люди сприймають себе та інших.</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Звісно, вплив віртуалізації соціального простору на культуру та ідентичність має багато відтінків і залежить від конкретного контексту та специфіки використання інтернету та соціальних мереж. Проте ця тема варта уваги та подальшого дослідження, оскільки вона формує спосіб, яким сучасне суспільство розуміє і виражає свою культурну ідентичність в епоху цифрових технологій. Віртуалізація соціального простору в сучасному суспільстві призводить до численних викликів, які впливають на наші міжособистісні відносини, культуру та ідентичність. Ці виклики мають різні аспекти та наслідки, і важливо розглянути їх докладніше [12].</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Першим важливим аспектом є ризик соціальної ізоляції та одинокості. Захоплення інтернетом та соціальними мережами може призвести до того, що люди витрачають більше часу в онлайн-середовищі, замість того, щоб особисто спілкуватися з реальними людьми. Це може призводити до відчуття відчуженості та ізоляції, а також погіршення фізичного та психічного здоров'я.</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lastRenderedPageBreak/>
        <w:t xml:space="preserve">Другим важливим аспектом є проблеми </w:t>
      </w:r>
      <w:proofErr w:type="spellStart"/>
      <w:r w:rsidRPr="00F47D66">
        <w:rPr>
          <w:sz w:val="28"/>
          <w:szCs w:val="28"/>
          <w:lang w:val="uk-UA"/>
        </w:rPr>
        <w:t>приватності</w:t>
      </w:r>
      <w:proofErr w:type="spellEnd"/>
      <w:r w:rsidRPr="00F47D66">
        <w:rPr>
          <w:sz w:val="28"/>
          <w:szCs w:val="28"/>
          <w:lang w:val="uk-UA"/>
        </w:rPr>
        <w:t xml:space="preserve"> та безпеки даних. Користувачі залишають цифрові сліди в інтернеті, і їхні особисті дані можуть стати об'єктом кібератак, зловмисних дій та порушень </w:t>
      </w:r>
      <w:proofErr w:type="spellStart"/>
      <w:r w:rsidRPr="00F47D66">
        <w:rPr>
          <w:sz w:val="28"/>
          <w:szCs w:val="28"/>
          <w:lang w:val="uk-UA"/>
        </w:rPr>
        <w:t>приватності</w:t>
      </w:r>
      <w:proofErr w:type="spellEnd"/>
      <w:r w:rsidRPr="00F47D66">
        <w:rPr>
          <w:sz w:val="28"/>
          <w:szCs w:val="28"/>
          <w:lang w:val="uk-UA"/>
        </w:rPr>
        <w:t>. Захист особистих даних стає важливою проблемою, і суспільство має знайти ефектив</w:t>
      </w:r>
      <w:r w:rsidR="00AD379A">
        <w:rPr>
          <w:sz w:val="28"/>
          <w:szCs w:val="28"/>
          <w:lang w:val="uk-UA"/>
        </w:rPr>
        <w:t>ні способи захисту цих даних [27</w:t>
      </w:r>
      <w:r w:rsidRPr="00F47D66">
        <w:rPr>
          <w:sz w:val="28"/>
          <w:szCs w:val="28"/>
          <w:lang w:val="uk-UA"/>
        </w:rPr>
        <w:t>].</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Третім аспектом є вплив споживацької культури та реклами в онлайн-середовищі. Реклама та споживацька культура можуть формувати уявлення про розк</w:t>
      </w:r>
      <w:r>
        <w:rPr>
          <w:sz w:val="28"/>
          <w:szCs w:val="28"/>
          <w:lang w:val="uk-UA"/>
        </w:rPr>
        <w:t>і</w:t>
      </w:r>
      <w:r w:rsidRPr="00F47D66">
        <w:rPr>
          <w:sz w:val="28"/>
          <w:szCs w:val="28"/>
          <w:lang w:val="uk-UA"/>
        </w:rPr>
        <w:t>ш, успіх і потреби, що можуть сприяти непослідовному споживанню та фінансовим проблемам.</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Четвертий аспект стосується фільтрування інформації та "бульбашок" фільтрації. Алгоритми соціальних мереж та пошукових систем можуть створювати "бульбашки" фільтрації, де користувачі бачать лише інформацію та точки зору, що відповідають їхнім попереднім переконанням. Це може призводити до політичної та інтелектуальної самоізоляції та збільшувати суспільну пол</w:t>
      </w:r>
      <w:r>
        <w:rPr>
          <w:sz w:val="28"/>
          <w:szCs w:val="28"/>
          <w:lang w:val="uk-UA"/>
        </w:rPr>
        <w:t>я</w:t>
      </w:r>
      <w:r w:rsidRPr="00F47D66">
        <w:rPr>
          <w:sz w:val="28"/>
          <w:szCs w:val="28"/>
          <w:lang w:val="uk-UA"/>
        </w:rPr>
        <w:t>ризацію.</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П'ятий аспект стосується віртуального </w:t>
      </w:r>
      <w:proofErr w:type="spellStart"/>
      <w:r w:rsidRPr="00F47D66">
        <w:rPr>
          <w:sz w:val="28"/>
          <w:szCs w:val="28"/>
          <w:lang w:val="uk-UA"/>
        </w:rPr>
        <w:t>кібербулінгу</w:t>
      </w:r>
      <w:proofErr w:type="spellEnd"/>
      <w:r w:rsidRPr="00F47D66">
        <w:rPr>
          <w:sz w:val="28"/>
          <w:szCs w:val="28"/>
          <w:lang w:val="uk-UA"/>
        </w:rPr>
        <w:t xml:space="preserve"> та онлайн-агресії. Віртуальний простір може бути місцем для </w:t>
      </w:r>
      <w:proofErr w:type="spellStart"/>
      <w:r w:rsidRPr="00F47D66">
        <w:rPr>
          <w:sz w:val="28"/>
          <w:szCs w:val="28"/>
          <w:lang w:val="uk-UA"/>
        </w:rPr>
        <w:t>кібербулінгу</w:t>
      </w:r>
      <w:proofErr w:type="spellEnd"/>
      <w:r w:rsidRPr="00F47D66">
        <w:rPr>
          <w:sz w:val="28"/>
          <w:szCs w:val="28"/>
          <w:lang w:val="uk-UA"/>
        </w:rPr>
        <w:t xml:space="preserve"> та онлайн-агресії, що може ма</w:t>
      </w:r>
      <w:r>
        <w:rPr>
          <w:sz w:val="28"/>
          <w:szCs w:val="28"/>
          <w:lang w:val="uk-UA"/>
        </w:rPr>
        <w:t>ти</w:t>
      </w:r>
      <w:r w:rsidRPr="00F47D66">
        <w:rPr>
          <w:sz w:val="28"/>
          <w:szCs w:val="28"/>
          <w:lang w:val="uk-UA"/>
        </w:rPr>
        <w:t xml:space="preserve"> негативний вплив на психічне здоров'я та самооцінку людей.</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Усі ці аспекти віртуалізації соціального простору створюють важливі виклики для сучасного суспільства. Важливо знайти баланс між перевагами та ризиками цифрового суспільства та розробити стратегії для забезпечення безпеки, </w:t>
      </w:r>
      <w:proofErr w:type="spellStart"/>
      <w:r w:rsidRPr="00F47D66">
        <w:rPr>
          <w:sz w:val="28"/>
          <w:szCs w:val="28"/>
          <w:lang w:val="uk-UA"/>
        </w:rPr>
        <w:t>приватності</w:t>
      </w:r>
      <w:proofErr w:type="spellEnd"/>
      <w:r w:rsidRPr="00F47D66">
        <w:rPr>
          <w:sz w:val="28"/>
          <w:szCs w:val="28"/>
          <w:lang w:val="uk-UA"/>
        </w:rPr>
        <w:t xml:space="preserve"> та психологічного комфорту користувачів віртуального простору. Все це вимагає ретельного дослідження та участі всіх сфер суспільства в пошуку рішень для подолання цих викликів.</w:t>
      </w:r>
    </w:p>
    <w:p w:rsidR="00F07BB7" w:rsidRPr="00F47D66" w:rsidRDefault="00F07BB7" w:rsidP="00F07BB7">
      <w:pPr>
        <w:pStyle w:val="1"/>
        <w:jc w:val="center"/>
        <w:rPr>
          <w:rFonts w:ascii="Times New Roman" w:hAnsi="Times New Roman" w:cs="Times New Roman"/>
          <w:color w:val="auto"/>
        </w:rPr>
      </w:pPr>
      <w:bookmarkStart w:id="12" w:name="_Toc153229317"/>
      <w:r w:rsidRPr="00F47D66">
        <w:rPr>
          <w:rFonts w:ascii="Times New Roman" w:hAnsi="Times New Roman" w:cs="Times New Roman"/>
          <w:color w:val="auto"/>
        </w:rPr>
        <w:t>2.3. Віртуалізація освітнього простору</w:t>
      </w:r>
      <w:bookmarkEnd w:id="12"/>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Віртуалізація освітнього простору - це концепція, що використовує інформаційні та комунікаційні технології (ІКТ) для створення інтерактивних та цифрових середовищ навчання та навчальних процесів. Це включає в себе створення віртуальних навчальних платформ, онлайн-курсів, веб-семінарів, </w:t>
      </w:r>
      <w:r w:rsidRPr="00F47D66">
        <w:rPr>
          <w:sz w:val="28"/>
          <w:szCs w:val="28"/>
          <w:lang w:val="uk-UA"/>
        </w:rPr>
        <w:lastRenderedPageBreak/>
        <w:t>інтерактивних додатків та інших інструментів, які дозволяють учням та вчителям спілкуватися, навчатися та співпрацювати у віртуальному середовищі.</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Ця концепція має на меті розширити можливості навчання та покращити доступність освіти. Віртуальний освітній простір надає глобальний доступ до навчальних ресурсів та дозволяє студентам отримувати освіту від вчителів та університетів з будь-якої точки світу, незалежно від їхнього географічного розташування. Основні переваги віртуалізації освітнього простору включають інтерактивність, адаптоване навчання, </w:t>
      </w:r>
      <w:proofErr w:type="spellStart"/>
      <w:r w:rsidRPr="00F47D66">
        <w:rPr>
          <w:sz w:val="28"/>
          <w:szCs w:val="28"/>
          <w:lang w:val="uk-UA"/>
        </w:rPr>
        <w:t>мультимедійність</w:t>
      </w:r>
      <w:proofErr w:type="spellEnd"/>
      <w:r w:rsidRPr="00F47D66">
        <w:rPr>
          <w:sz w:val="28"/>
          <w:szCs w:val="28"/>
          <w:lang w:val="uk-UA"/>
        </w:rPr>
        <w:t xml:space="preserve"> та можливість використання віртуальної реальності (VR) та доповненої реальності (AR) для створення </w:t>
      </w:r>
      <w:proofErr w:type="spellStart"/>
      <w:r w:rsidRPr="00F47D66">
        <w:rPr>
          <w:sz w:val="28"/>
          <w:szCs w:val="28"/>
          <w:lang w:val="uk-UA"/>
        </w:rPr>
        <w:t>іммерсивних</w:t>
      </w:r>
      <w:proofErr w:type="spellEnd"/>
      <w:r w:rsidRPr="00F47D66">
        <w:rPr>
          <w:sz w:val="28"/>
          <w:szCs w:val="28"/>
          <w:lang w:val="uk-UA"/>
        </w:rPr>
        <w:t xml:space="preserve"> навчальних середовищ [3].</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Проте важливо також враховувати виклики, пов'язані з віртуалізацією освітнього простору, такі як ризик соціальної ізоляції та одинокості, проблеми </w:t>
      </w:r>
      <w:proofErr w:type="spellStart"/>
      <w:r w:rsidRPr="00F47D66">
        <w:rPr>
          <w:sz w:val="28"/>
          <w:szCs w:val="28"/>
          <w:lang w:val="uk-UA"/>
        </w:rPr>
        <w:t>приватності</w:t>
      </w:r>
      <w:proofErr w:type="spellEnd"/>
      <w:r w:rsidRPr="00F47D66">
        <w:rPr>
          <w:sz w:val="28"/>
          <w:szCs w:val="28"/>
          <w:lang w:val="uk-UA"/>
        </w:rPr>
        <w:t xml:space="preserve"> та безпеки даних, вплив споживацької культури та реклами, а також фільтрування інформації та віртуальний </w:t>
      </w:r>
      <w:proofErr w:type="spellStart"/>
      <w:r w:rsidRPr="00F47D66">
        <w:rPr>
          <w:sz w:val="28"/>
          <w:szCs w:val="28"/>
          <w:lang w:val="uk-UA"/>
        </w:rPr>
        <w:t>кібербулінг</w:t>
      </w:r>
      <w:proofErr w:type="spellEnd"/>
      <w:r w:rsidRPr="00F47D66">
        <w:rPr>
          <w:sz w:val="28"/>
          <w:szCs w:val="28"/>
          <w:lang w:val="uk-UA"/>
        </w:rPr>
        <w:t>.</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Віртуалізація освітнього простору є важливим напрямком в сучасній освіті, який продовжує розвиватися та змінюватися, сприяючи покращенню якості та доступності освіти для всіх. Такий підхід стає все більш актуальним у світлі сучасних викликів та можливостей, які пропонують інформаційні технології.</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Віртуалізація освітнього простору відкриває нові можливості та суттєво змінює н</w:t>
      </w:r>
      <w:r w:rsidR="00F80035">
        <w:rPr>
          <w:sz w:val="28"/>
          <w:szCs w:val="28"/>
          <w:lang w:val="uk-UA"/>
        </w:rPr>
        <w:t>авчальний процес як для викладачів, так і для здобувачів освіти</w:t>
      </w:r>
      <w:r w:rsidRPr="00F47D66">
        <w:rPr>
          <w:sz w:val="28"/>
          <w:szCs w:val="28"/>
          <w:lang w:val="uk-UA"/>
        </w:rPr>
        <w:t>. Ця концепція передбачає використання інформаційних та комунікаційних технологій (ІКТ) для створення цифрових та інтерактивних навчальних середовищ.</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Однією з ключових переваг віртуалізації освітнього процесу є гнучкість та доступність. Студенти можуть навчатися в будь-який час та з будь-якого місця завдяки онлайн-курсам та віртуальним навчальним платформам. Це робить навчання більш гнучким та доступним для осіб з різними графіками та географічним</w:t>
      </w:r>
      <w:r>
        <w:rPr>
          <w:sz w:val="28"/>
          <w:szCs w:val="28"/>
          <w:lang w:val="uk-UA"/>
        </w:rPr>
        <w:t>и</w:t>
      </w:r>
      <w:r w:rsidR="00AD379A">
        <w:rPr>
          <w:sz w:val="28"/>
          <w:szCs w:val="28"/>
          <w:lang w:val="uk-UA"/>
        </w:rPr>
        <w:t xml:space="preserve"> розташуваннями [29</w:t>
      </w:r>
      <w:r w:rsidRPr="00F47D66">
        <w:rPr>
          <w:sz w:val="28"/>
          <w:szCs w:val="28"/>
          <w:lang w:val="uk-UA"/>
        </w:rPr>
        <w:t>].</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lastRenderedPageBreak/>
        <w:t>Інтерактивність та можливість співпраці є ще однією важливою характеристик</w:t>
      </w:r>
      <w:r w:rsidR="00F80035">
        <w:rPr>
          <w:sz w:val="28"/>
          <w:szCs w:val="28"/>
          <w:lang w:val="uk-UA"/>
        </w:rPr>
        <w:t xml:space="preserve">ою віртуальної освіти. Здобувачі освіти </w:t>
      </w:r>
      <w:r w:rsidRPr="00F47D66">
        <w:rPr>
          <w:sz w:val="28"/>
          <w:szCs w:val="28"/>
          <w:lang w:val="uk-UA"/>
        </w:rPr>
        <w:t>можуть взаєм</w:t>
      </w:r>
      <w:r w:rsidR="00F80035">
        <w:rPr>
          <w:sz w:val="28"/>
          <w:szCs w:val="28"/>
          <w:lang w:val="uk-UA"/>
        </w:rPr>
        <w:t xml:space="preserve">одіяти між собою та з викладачами </w:t>
      </w:r>
      <w:r w:rsidRPr="00F47D66">
        <w:rPr>
          <w:sz w:val="28"/>
          <w:szCs w:val="28"/>
          <w:lang w:val="uk-UA"/>
        </w:rPr>
        <w:t xml:space="preserve">через віртуальні форуми, чати, </w:t>
      </w:r>
      <w:proofErr w:type="spellStart"/>
      <w:r w:rsidRPr="00F47D66">
        <w:rPr>
          <w:sz w:val="28"/>
          <w:szCs w:val="28"/>
          <w:lang w:val="uk-UA"/>
        </w:rPr>
        <w:t>відеоконференції</w:t>
      </w:r>
      <w:proofErr w:type="spellEnd"/>
      <w:r w:rsidRPr="00F47D66">
        <w:rPr>
          <w:sz w:val="28"/>
          <w:szCs w:val="28"/>
          <w:lang w:val="uk-UA"/>
        </w:rPr>
        <w:t xml:space="preserve"> та спільні проекти. Це стимулює активну участь та сприяє підвищенню </w:t>
      </w:r>
      <w:proofErr w:type="spellStart"/>
      <w:r w:rsidRPr="00F47D66">
        <w:rPr>
          <w:sz w:val="28"/>
          <w:szCs w:val="28"/>
          <w:lang w:val="uk-UA"/>
        </w:rPr>
        <w:t>залученості</w:t>
      </w:r>
      <w:proofErr w:type="spellEnd"/>
      <w:r w:rsidRPr="00F47D66">
        <w:rPr>
          <w:sz w:val="28"/>
          <w:szCs w:val="28"/>
          <w:lang w:val="uk-UA"/>
        </w:rPr>
        <w:t xml:space="preserve"> </w:t>
      </w:r>
      <w:r>
        <w:rPr>
          <w:sz w:val="28"/>
          <w:szCs w:val="28"/>
          <w:lang w:val="uk-UA"/>
        </w:rPr>
        <w:t>здобувач</w:t>
      </w:r>
      <w:r w:rsidRPr="00F47D66">
        <w:rPr>
          <w:sz w:val="28"/>
          <w:szCs w:val="28"/>
          <w:lang w:val="uk-UA"/>
        </w:rPr>
        <w:t>ів у навчальний процес.</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Адаптоване навчання є ще однією важливою характеристикою віртуальної освіти. За допомогою алгоритмів та аналітики, навчальний матеріал може адаптуватися до індивідуальних потреб</w:t>
      </w:r>
      <w:r w:rsidR="00F80035">
        <w:rPr>
          <w:sz w:val="28"/>
          <w:szCs w:val="28"/>
          <w:lang w:val="uk-UA"/>
        </w:rPr>
        <w:t xml:space="preserve"> та рівня знань кожного здобувача освіти</w:t>
      </w:r>
      <w:r w:rsidRPr="00F47D66">
        <w:rPr>
          <w:sz w:val="28"/>
          <w:szCs w:val="28"/>
          <w:lang w:val="uk-UA"/>
        </w:rPr>
        <w:t xml:space="preserve">. Це підвищує ефективність </w:t>
      </w:r>
      <w:r w:rsidR="00F80035">
        <w:rPr>
          <w:sz w:val="28"/>
          <w:szCs w:val="28"/>
          <w:lang w:val="uk-UA"/>
        </w:rPr>
        <w:t xml:space="preserve">навчання та допомагає здобувачам освіти </w:t>
      </w:r>
      <w:r w:rsidRPr="00F47D66">
        <w:rPr>
          <w:sz w:val="28"/>
          <w:szCs w:val="28"/>
          <w:lang w:val="uk-UA"/>
        </w:rPr>
        <w:t>навчатися власним темпом.</w:t>
      </w:r>
    </w:p>
    <w:p w:rsidR="00F07BB7" w:rsidRPr="00F47D66" w:rsidRDefault="00F07BB7" w:rsidP="00F07BB7">
      <w:pPr>
        <w:pStyle w:val="aa"/>
        <w:spacing w:line="360" w:lineRule="auto"/>
        <w:ind w:firstLine="720"/>
        <w:contextualSpacing/>
        <w:jc w:val="both"/>
        <w:rPr>
          <w:sz w:val="28"/>
          <w:szCs w:val="28"/>
          <w:lang w:val="uk-UA"/>
        </w:rPr>
      </w:pPr>
      <w:proofErr w:type="spellStart"/>
      <w:r w:rsidRPr="00F47D66">
        <w:rPr>
          <w:sz w:val="28"/>
          <w:szCs w:val="28"/>
          <w:lang w:val="uk-UA"/>
        </w:rPr>
        <w:t>Мультимедійність</w:t>
      </w:r>
      <w:proofErr w:type="spellEnd"/>
      <w:r w:rsidRPr="00F47D66">
        <w:rPr>
          <w:sz w:val="28"/>
          <w:szCs w:val="28"/>
          <w:lang w:val="uk-UA"/>
        </w:rPr>
        <w:t xml:space="preserve"> та інтерактивність віртуальних навчальних ресурсів, таких як </w:t>
      </w:r>
      <w:proofErr w:type="spellStart"/>
      <w:r w:rsidRPr="00F47D66">
        <w:rPr>
          <w:sz w:val="28"/>
          <w:szCs w:val="28"/>
          <w:lang w:val="uk-UA"/>
        </w:rPr>
        <w:t>відеоуроки</w:t>
      </w:r>
      <w:proofErr w:type="spellEnd"/>
      <w:r w:rsidRPr="00F47D66">
        <w:rPr>
          <w:sz w:val="28"/>
          <w:szCs w:val="28"/>
          <w:lang w:val="uk-UA"/>
        </w:rPr>
        <w:t>, аудіо-матеріали та інтерактивні вправи, роблять навчання більш наочним та зрозумілим.</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Окремо варто відзначити використання віртуальної реальності (VR) та доповненої реальності (AR), які створюють </w:t>
      </w:r>
      <w:proofErr w:type="spellStart"/>
      <w:r w:rsidRPr="00F47D66">
        <w:rPr>
          <w:sz w:val="28"/>
          <w:szCs w:val="28"/>
          <w:lang w:val="uk-UA"/>
        </w:rPr>
        <w:t>іммерсивні</w:t>
      </w:r>
      <w:proofErr w:type="spellEnd"/>
      <w:r w:rsidRPr="00F47D66">
        <w:rPr>
          <w:sz w:val="28"/>
          <w:szCs w:val="28"/>
          <w:lang w:val="uk-UA"/>
        </w:rPr>
        <w:t xml:space="preserve"> на</w:t>
      </w:r>
      <w:r w:rsidR="00F80035">
        <w:rPr>
          <w:sz w:val="28"/>
          <w:szCs w:val="28"/>
          <w:lang w:val="uk-UA"/>
        </w:rPr>
        <w:t xml:space="preserve">вчальні середовища, де здобувачі освіти </w:t>
      </w:r>
      <w:r w:rsidRPr="00F47D66">
        <w:rPr>
          <w:sz w:val="28"/>
          <w:szCs w:val="28"/>
          <w:lang w:val="uk-UA"/>
        </w:rPr>
        <w:t>можуть взаємодіяти з віртуальними об'єктами та сценаріями.</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Зміни в навчальному процесі завдяки віртуалізації сприяють розвитку сучасної освіти. Проте це також ставить нові завдання та вимагає розробки нових навчальних </w:t>
      </w:r>
      <w:proofErr w:type="spellStart"/>
      <w:r w:rsidRPr="00F47D66">
        <w:rPr>
          <w:sz w:val="28"/>
          <w:szCs w:val="28"/>
          <w:lang w:val="uk-UA"/>
        </w:rPr>
        <w:t>методик</w:t>
      </w:r>
      <w:proofErr w:type="spellEnd"/>
      <w:r w:rsidRPr="00F47D66">
        <w:rPr>
          <w:sz w:val="28"/>
          <w:szCs w:val="28"/>
          <w:lang w:val="uk-UA"/>
        </w:rPr>
        <w:t xml:space="preserve"> та підходів до організації навчання. Такий підхід до освіти відкриває безмежні можливості для подальшого розвитку та покращення якості навчання.</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Віртуальні навчальні платформи та інструменти є необхідною частиною віртуалізації освітнього процесу і мають велике значення для навчання та навчальних процесів. Ці інструменти надають можли</w:t>
      </w:r>
      <w:r w:rsidR="00F80035">
        <w:rPr>
          <w:sz w:val="28"/>
          <w:szCs w:val="28"/>
          <w:lang w:val="uk-UA"/>
        </w:rPr>
        <w:t xml:space="preserve">вість здобувачам освіти </w:t>
      </w:r>
      <w:r w:rsidRPr="00F47D66">
        <w:rPr>
          <w:sz w:val="28"/>
          <w:szCs w:val="28"/>
          <w:lang w:val="uk-UA"/>
        </w:rPr>
        <w:t>та викладачам спілкуватися та взаємодіяти з навчальним матеріалом у віртуальному середовищі. Основні характеристики та функції віртуальних навчальних платформ та інструментів включають:</w:t>
      </w:r>
    </w:p>
    <w:p w:rsidR="00F07BB7" w:rsidRPr="00F47D66" w:rsidRDefault="00F07BB7" w:rsidP="00F07BB7">
      <w:pPr>
        <w:pStyle w:val="aa"/>
        <w:numPr>
          <w:ilvl w:val="0"/>
          <w:numId w:val="4"/>
        </w:numPr>
        <w:spacing w:line="360" w:lineRule="auto"/>
        <w:ind w:firstLine="720"/>
        <w:contextualSpacing/>
        <w:jc w:val="both"/>
        <w:rPr>
          <w:sz w:val="28"/>
          <w:szCs w:val="28"/>
          <w:lang w:val="uk-UA"/>
        </w:rPr>
      </w:pPr>
      <w:r>
        <w:rPr>
          <w:sz w:val="28"/>
          <w:szCs w:val="28"/>
          <w:lang w:val="uk-UA"/>
        </w:rPr>
        <w:t>е</w:t>
      </w:r>
      <w:r w:rsidRPr="00F47D66">
        <w:rPr>
          <w:sz w:val="28"/>
          <w:szCs w:val="28"/>
          <w:lang w:val="uk-UA"/>
        </w:rPr>
        <w:t xml:space="preserve">лектронні навчальні платформи, які надають доступ до навчальних матеріалів, завдань та ресурсів. Вони також можуть </w:t>
      </w:r>
      <w:r w:rsidRPr="00F47D66">
        <w:rPr>
          <w:sz w:val="28"/>
          <w:szCs w:val="28"/>
          <w:lang w:val="uk-UA"/>
        </w:rPr>
        <w:lastRenderedPageBreak/>
        <w:t>включати форуми для обговорення матеріалів та інші інтерактивні засоби спілкування між студентами та викладачами;</w:t>
      </w:r>
    </w:p>
    <w:p w:rsidR="00F07BB7" w:rsidRPr="00F47D66" w:rsidRDefault="00F07BB7" w:rsidP="00F07BB7">
      <w:pPr>
        <w:pStyle w:val="aa"/>
        <w:numPr>
          <w:ilvl w:val="0"/>
          <w:numId w:val="4"/>
        </w:numPr>
        <w:spacing w:line="360" w:lineRule="auto"/>
        <w:ind w:firstLine="720"/>
        <w:contextualSpacing/>
        <w:jc w:val="both"/>
        <w:rPr>
          <w:sz w:val="28"/>
          <w:szCs w:val="28"/>
          <w:lang w:val="uk-UA"/>
        </w:rPr>
      </w:pPr>
      <w:r>
        <w:rPr>
          <w:sz w:val="28"/>
          <w:szCs w:val="28"/>
          <w:lang w:val="uk-UA"/>
        </w:rPr>
        <w:t>в</w:t>
      </w:r>
      <w:r w:rsidRPr="00F47D66">
        <w:rPr>
          <w:sz w:val="28"/>
          <w:szCs w:val="28"/>
          <w:lang w:val="uk-UA"/>
        </w:rPr>
        <w:t>ідео- та веб-конференції, які дозволяють проводити віртуальні зустрічі та лекції в реальному часі. Це створює можливість віддаленого навчання та взаємодії між учасниками навчального процесу;</w:t>
      </w:r>
    </w:p>
    <w:p w:rsidR="00F07BB7" w:rsidRPr="00F47D66" w:rsidRDefault="00F07BB7" w:rsidP="00F07BB7">
      <w:pPr>
        <w:pStyle w:val="aa"/>
        <w:numPr>
          <w:ilvl w:val="0"/>
          <w:numId w:val="4"/>
        </w:numPr>
        <w:spacing w:line="360" w:lineRule="auto"/>
        <w:ind w:firstLine="720"/>
        <w:contextualSpacing/>
        <w:jc w:val="both"/>
        <w:rPr>
          <w:sz w:val="28"/>
          <w:szCs w:val="28"/>
          <w:lang w:val="uk-UA"/>
        </w:rPr>
      </w:pPr>
      <w:r>
        <w:rPr>
          <w:sz w:val="28"/>
          <w:szCs w:val="28"/>
          <w:lang w:val="uk-UA"/>
        </w:rPr>
        <w:t>с</w:t>
      </w:r>
      <w:r w:rsidRPr="00F47D66">
        <w:rPr>
          <w:sz w:val="28"/>
          <w:szCs w:val="28"/>
          <w:lang w:val="uk-UA"/>
        </w:rPr>
        <w:t>истеми керування навчанням (LMS), які дозволяють викладачам створювати та організовувати навчальні курси та матеріали, а також відстежувати прогрес студентів.</w:t>
      </w:r>
    </w:p>
    <w:p w:rsidR="00F07BB7" w:rsidRPr="00F47D66" w:rsidRDefault="00F07BB7" w:rsidP="00F07BB7">
      <w:pPr>
        <w:pStyle w:val="aa"/>
        <w:numPr>
          <w:ilvl w:val="0"/>
          <w:numId w:val="4"/>
        </w:numPr>
        <w:spacing w:line="360" w:lineRule="auto"/>
        <w:ind w:firstLine="720"/>
        <w:contextualSpacing/>
        <w:jc w:val="both"/>
        <w:rPr>
          <w:sz w:val="28"/>
          <w:szCs w:val="28"/>
          <w:lang w:val="uk-UA"/>
        </w:rPr>
      </w:pPr>
      <w:r>
        <w:rPr>
          <w:sz w:val="28"/>
          <w:szCs w:val="28"/>
          <w:lang w:val="uk-UA"/>
        </w:rPr>
        <w:t>с</w:t>
      </w:r>
      <w:r w:rsidRPr="00F47D66">
        <w:rPr>
          <w:sz w:val="28"/>
          <w:szCs w:val="28"/>
          <w:lang w:val="uk-UA"/>
        </w:rPr>
        <w:t>оціальні мережі та форуми, які сприяють обговоренню матеріалів та спільній діяльності між учасниками навчального процесу;</w:t>
      </w:r>
    </w:p>
    <w:p w:rsidR="00F07BB7" w:rsidRPr="00F47D66" w:rsidRDefault="00F07BB7" w:rsidP="00F07BB7">
      <w:pPr>
        <w:pStyle w:val="aa"/>
        <w:numPr>
          <w:ilvl w:val="0"/>
          <w:numId w:val="4"/>
        </w:numPr>
        <w:spacing w:line="360" w:lineRule="auto"/>
        <w:ind w:firstLine="720"/>
        <w:contextualSpacing/>
        <w:jc w:val="both"/>
        <w:rPr>
          <w:sz w:val="28"/>
          <w:szCs w:val="28"/>
          <w:lang w:val="uk-UA"/>
        </w:rPr>
      </w:pPr>
      <w:r>
        <w:rPr>
          <w:sz w:val="28"/>
          <w:szCs w:val="28"/>
          <w:lang w:val="uk-UA"/>
        </w:rPr>
        <w:t>і</w:t>
      </w:r>
      <w:r w:rsidRPr="00F47D66">
        <w:rPr>
          <w:sz w:val="28"/>
          <w:szCs w:val="28"/>
          <w:lang w:val="uk-UA"/>
        </w:rPr>
        <w:t>нтерактивні вправи та навчальні ігри, які активізують навчання та роблять його більш</w:t>
      </w:r>
      <w:r w:rsidR="0049079F">
        <w:rPr>
          <w:sz w:val="28"/>
          <w:szCs w:val="28"/>
          <w:lang w:val="uk-UA"/>
        </w:rPr>
        <w:t xml:space="preserve"> цікавим і зрозумілим для здобувачів освіти</w:t>
      </w:r>
      <w:r w:rsidRPr="00F47D66">
        <w:rPr>
          <w:sz w:val="28"/>
          <w:szCs w:val="28"/>
          <w:lang w:val="uk-UA"/>
        </w:rPr>
        <w:t>;</w:t>
      </w:r>
    </w:p>
    <w:p w:rsidR="00F07BB7" w:rsidRPr="00F47D66" w:rsidRDefault="00F07BB7" w:rsidP="00F07BB7">
      <w:pPr>
        <w:pStyle w:val="aa"/>
        <w:numPr>
          <w:ilvl w:val="0"/>
          <w:numId w:val="4"/>
        </w:numPr>
        <w:spacing w:line="360" w:lineRule="auto"/>
        <w:ind w:firstLine="720"/>
        <w:contextualSpacing/>
        <w:jc w:val="both"/>
        <w:rPr>
          <w:sz w:val="28"/>
          <w:szCs w:val="28"/>
          <w:lang w:val="uk-UA"/>
        </w:rPr>
      </w:pPr>
      <w:r>
        <w:rPr>
          <w:sz w:val="28"/>
          <w:szCs w:val="28"/>
          <w:lang w:val="uk-UA"/>
        </w:rPr>
        <w:t>в</w:t>
      </w:r>
      <w:r w:rsidRPr="00F47D66">
        <w:rPr>
          <w:sz w:val="28"/>
          <w:szCs w:val="28"/>
          <w:lang w:val="uk-UA"/>
        </w:rPr>
        <w:t xml:space="preserve">іртуальна реальність (VR) та доповнена реальність (AR), які створюють </w:t>
      </w:r>
      <w:proofErr w:type="spellStart"/>
      <w:r w:rsidRPr="00F47D66">
        <w:rPr>
          <w:sz w:val="28"/>
          <w:szCs w:val="28"/>
          <w:lang w:val="uk-UA"/>
        </w:rPr>
        <w:t>іммерсивн</w:t>
      </w:r>
      <w:r w:rsidR="0049079F">
        <w:rPr>
          <w:sz w:val="28"/>
          <w:szCs w:val="28"/>
          <w:lang w:val="uk-UA"/>
        </w:rPr>
        <w:t>і</w:t>
      </w:r>
      <w:proofErr w:type="spellEnd"/>
      <w:r w:rsidR="0049079F">
        <w:rPr>
          <w:sz w:val="28"/>
          <w:szCs w:val="28"/>
          <w:lang w:val="uk-UA"/>
        </w:rPr>
        <w:t xml:space="preserve"> навчальні </w:t>
      </w:r>
      <w:proofErr w:type="spellStart"/>
      <w:r w:rsidR="0049079F">
        <w:rPr>
          <w:sz w:val="28"/>
          <w:szCs w:val="28"/>
          <w:lang w:val="uk-UA"/>
        </w:rPr>
        <w:t>досвіди</w:t>
      </w:r>
      <w:proofErr w:type="spellEnd"/>
      <w:r w:rsidR="0049079F">
        <w:rPr>
          <w:sz w:val="28"/>
          <w:szCs w:val="28"/>
          <w:lang w:val="uk-UA"/>
        </w:rPr>
        <w:t>, де здобувачі освіти</w:t>
      </w:r>
      <w:r w:rsidRPr="00F47D66">
        <w:rPr>
          <w:sz w:val="28"/>
          <w:szCs w:val="28"/>
          <w:lang w:val="uk-UA"/>
        </w:rPr>
        <w:t xml:space="preserve"> можуть взаємодіяти з віртуальними об'єктами та сценаріями;</w:t>
      </w:r>
    </w:p>
    <w:p w:rsidR="00F07BB7" w:rsidRPr="00F47D66" w:rsidRDefault="00F07BB7" w:rsidP="00F07BB7">
      <w:pPr>
        <w:pStyle w:val="aa"/>
        <w:numPr>
          <w:ilvl w:val="0"/>
          <w:numId w:val="4"/>
        </w:numPr>
        <w:spacing w:line="360" w:lineRule="auto"/>
        <w:ind w:firstLine="720"/>
        <w:contextualSpacing/>
        <w:jc w:val="both"/>
        <w:rPr>
          <w:sz w:val="28"/>
          <w:szCs w:val="28"/>
          <w:lang w:val="uk-UA"/>
        </w:rPr>
      </w:pPr>
      <w:r>
        <w:rPr>
          <w:sz w:val="28"/>
          <w:szCs w:val="28"/>
          <w:lang w:val="uk-UA"/>
        </w:rPr>
        <w:t>а</w:t>
      </w:r>
      <w:r w:rsidRPr="00F47D66">
        <w:rPr>
          <w:sz w:val="28"/>
          <w:szCs w:val="28"/>
          <w:lang w:val="uk-UA"/>
        </w:rPr>
        <w:t>налітичні інструменти та звітність, які дозвол</w:t>
      </w:r>
      <w:r w:rsidR="0049079F">
        <w:rPr>
          <w:sz w:val="28"/>
          <w:szCs w:val="28"/>
          <w:lang w:val="uk-UA"/>
        </w:rPr>
        <w:t xml:space="preserve">яють відстежувати прогрес здобувачів освіти </w:t>
      </w:r>
      <w:r w:rsidRPr="00F47D66">
        <w:rPr>
          <w:sz w:val="28"/>
          <w:szCs w:val="28"/>
          <w:lang w:val="uk-UA"/>
        </w:rPr>
        <w:t>та оцінювати ефективність навчальних програм</w:t>
      </w:r>
      <w:r>
        <w:rPr>
          <w:sz w:val="28"/>
          <w:szCs w:val="28"/>
          <w:lang w:val="uk-UA"/>
        </w:rPr>
        <w:t>.</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Ці інструменти спрощують доступ до освіти та роблять навчання більш до</w:t>
      </w:r>
      <w:r w:rsidR="0049079F">
        <w:rPr>
          <w:sz w:val="28"/>
          <w:szCs w:val="28"/>
          <w:lang w:val="uk-UA"/>
        </w:rPr>
        <w:t>ступним та цікавим для здобувачів освіти</w:t>
      </w:r>
      <w:r w:rsidRPr="00F47D66">
        <w:rPr>
          <w:sz w:val="28"/>
          <w:szCs w:val="28"/>
          <w:lang w:val="uk-UA"/>
        </w:rPr>
        <w:t xml:space="preserve">. Вони також дозволяють створювати різноманітні навчальні </w:t>
      </w:r>
      <w:proofErr w:type="spellStart"/>
      <w:r w:rsidRPr="00F47D66">
        <w:rPr>
          <w:sz w:val="28"/>
          <w:szCs w:val="28"/>
          <w:lang w:val="uk-UA"/>
        </w:rPr>
        <w:t>досвіди</w:t>
      </w:r>
      <w:proofErr w:type="spellEnd"/>
      <w:r w:rsidRPr="00F47D66">
        <w:rPr>
          <w:sz w:val="28"/>
          <w:szCs w:val="28"/>
          <w:lang w:val="uk-UA"/>
        </w:rPr>
        <w:t xml:space="preserve"> та адаптувати навчання до потреб кожно</w:t>
      </w:r>
      <w:r w:rsidR="0049079F">
        <w:rPr>
          <w:sz w:val="28"/>
          <w:szCs w:val="28"/>
          <w:lang w:val="uk-UA"/>
        </w:rPr>
        <w:t>го здобувача освіти</w:t>
      </w:r>
      <w:r w:rsidRPr="00F47D66">
        <w:rPr>
          <w:sz w:val="28"/>
          <w:szCs w:val="28"/>
          <w:lang w:val="uk-UA"/>
        </w:rPr>
        <w:t xml:space="preserve">. Такі платформи і інструменти є важливою складовою </w:t>
      </w:r>
      <w:proofErr w:type="spellStart"/>
      <w:r w:rsidRPr="00F47D66">
        <w:rPr>
          <w:sz w:val="28"/>
          <w:szCs w:val="28"/>
          <w:lang w:val="uk-UA"/>
        </w:rPr>
        <w:t>віртуалізованого</w:t>
      </w:r>
      <w:proofErr w:type="spellEnd"/>
      <w:r w:rsidRPr="00F47D66">
        <w:rPr>
          <w:sz w:val="28"/>
          <w:szCs w:val="28"/>
          <w:lang w:val="uk-UA"/>
        </w:rPr>
        <w:t xml:space="preserve"> освітнього середовища і допомагають вд</w:t>
      </w:r>
      <w:r w:rsidR="00AD379A">
        <w:rPr>
          <w:sz w:val="28"/>
          <w:szCs w:val="28"/>
          <w:lang w:val="uk-UA"/>
        </w:rPr>
        <w:t>осконалювати якість навчання [25</w:t>
      </w:r>
      <w:r w:rsidRPr="00F47D66">
        <w:rPr>
          <w:sz w:val="28"/>
          <w:szCs w:val="28"/>
          <w:lang w:val="uk-UA"/>
        </w:rPr>
        <w:t>].</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У віртуальному освітньому середовищі роль вчителів</w:t>
      </w:r>
      <w:r>
        <w:rPr>
          <w:sz w:val="28"/>
          <w:szCs w:val="28"/>
          <w:lang w:val="uk-UA"/>
        </w:rPr>
        <w:t>/наставників/викладачів</w:t>
      </w:r>
      <w:r w:rsidRPr="00F47D66">
        <w:rPr>
          <w:sz w:val="28"/>
          <w:szCs w:val="28"/>
          <w:lang w:val="uk-UA"/>
        </w:rPr>
        <w:t xml:space="preserve"> та </w:t>
      </w:r>
      <w:r>
        <w:rPr>
          <w:sz w:val="28"/>
          <w:szCs w:val="28"/>
          <w:lang w:val="uk-UA"/>
        </w:rPr>
        <w:t>учнів/здобувачів/</w:t>
      </w:r>
      <w:r w:rsidRPr="00F47D66">
        <w:rPr>
          <w:sz w:val="28"/>
          <w:szCs w:val="28"/>
          <w:lang w:val="uk-UA"/>
        </w:rPr>
        <w:t xml:space="preserve">студентів відіграє ключову роль і відрізняється від традиційного навчання. Обидві сторони </w:t>
      </w:r>
      <w:r w:rsidRPr="00F47D66">
        <w:rPr>
          <w:sz w:val="28"/>
          <w:szCs w:val="28"/>
          <w:lang w:val="uk-UA"/>
        </w:rPr>
        <w:lastRenderedPageBreak/>
        <w:t>мають свої важливі функції та відповідальності, що сприяють успішному навчанню та досягненню освітніх цілей.</w:t>
      </w:r>
    </w:p>
    <w:p w:rsidR="00F07BB7" w:rsidRPr="00F47D66" w:rsidRDefault="0049079F" w:rsidP="00F07BB7">
      <w:pPr>
        <w:pStyle w:val="aa"/>
        <w:spacing w:line="360" w:lineRule="auto"/>
        <w:ind w:firstLine="720"/>
        <w:contextualSpacing/>
        <w:jc w:val="both"/>
        <w:rPr>
          <w:sz w:val="28"/>
          <w:szCs w:val="28"/>
          <w:lang w:val="uk-UA"/>
        </w:rPr>
      </w:pPr>
      <w:r>
        <w:rPr>
          <w:rStyle w:val="ab"/>
          <w:rFonts w:eastAsiaTheme="majorEastAsia"/>
          <w:sz w:val="28"/>
          <w:szCs w:val="28"/>
          <w:lang w:val="uk-UA"/>
        </w:rPr>
        <w:t>Роль викладачів.</w:t>
      </w:r>
    </w:p>
    <w:p w:rsidR="00F07BB7" w:rsidRPr="00F47D66" w:rsidRDefault="00F07BB7" w:rsidP="00F07BB7">
      <w:pPr>
        <w:pStyle w:val="aa"/>
        <w:numPr>
          <w:ilvl w:val="0"/>
          <w:numId w:val="5"/>
        </w:numPr>
        <w:spacing w:line="360" w:lineRule="auto"/>
        <w:ind w:firstLine="720"/>
        <w:contextualSpacing/>
        <w:jc w:val="both"/>
        <w:rPr>
          <w:sz w:val="28"/>
          <w:szCs w:val="28"/>
          <w:lang w:val="uk-UA"/>
        </w:rPr>
      </w:pPr>
      <w:r w:rsidRPr="00F47D66">
        <w:rPr>
          <w:rStyle w:val="ac"/>
          <w:sz w:val="28"/>
          <w:szCs w:val="28"/>
          <w:lang w:val="uk-UA"/>
        </w:rPr>
        <w:t>Дизайнери навчальних матеріалі</w:t>
      </w:r>
      <w:r>
        <w:rPr>
          <w:rStyle w:val="ac"/>
          <w:sz w:val="28"/>
          <w:szCs w:val="28"/>
          <w:lang w:val="uk-UA"/>
        </w:rPr>
        <w:t>.</w:t>
      </w:r>
      <w:r w:rsidRPr="00F47D66">
        <w:rPr>
          <w:sz w:val="28"/>
          <w:szCs w:val="28"/>
          <w:lang w:val="uk-UA"/>
        </w:rPr>
        <w:t xml:space="preserve"> Вчителі в віртуальному освітньому середовищі відповідають за створення або адаптацію навчальних матеріалів для онлайн-формату. Це включає в себе створення </w:t>
      </w:r>
      <w:proofErr w:type="spellStart"/>
      <w:r w:rsidRPr="00F47D66">
        <w:rPr>
          <w:sz w:val="28"/>
          <w:szCs w:val="28"/>
          <w:lang w:val="uk-UA"/>
        </w:rPr>
        <w:t>відеоуроків</w:t>
      </w:r>
      <w:proofErr w:type="spellEnd"/>
      <w:r w:rsidRPr="00F47D66">
        <w:rPr>
          <w:sz w:val="28"/>
          <w:szCs w:val="28"/>
          <w:lang w:val="uk-UA"/>
        </w:rPr>
        <w:t>, інтерактивних вправ, завдань та тестів</w:t>
      </w:r>
      <w:r>
        <w:rPr>
          <w:sz w:val="28"/>
          <w:szCs w:val="28"/>
          <w:lang w:val="uk-UA"/>
        </w:rPr>
        <w:t>.</w:t>
      </w:r>
    </w:p>
    <w:p w:rsidR="00F07BB7" w:rsidRPr="00F47D66" w:rsidRDefault="00F07BB7" w:rsidP="00F07BB7">
      <w:pPr>
        <w:pStyle w:val="aa"/>
        <w:numPr>
          <w:ilvl w:val="0"/>
          <w:numId w:val="5"/>
        </w:numPr>
        <w:spacing w:line="360" w:lineRule="auto"/>
        <w:ind w:firstLine="720"/>
        <w:contextualSpacing/>
        <w:jc w:val="both"/>
        <w:rPr>
          <w:sz w:val="28"/>
          <w:szCs w:val="28"/>
          <w:lang w:val="uk-UA"/>
        </w:rPr>
      </w:pPr>
      <w:r w:rsidRPr="00F47D66">
        <w:rPr>
          <w:rStyle w:val="ac"/>
          <w:sz w:val="28"/>
          <w:szCs w:val="28"/>
          <w:lang w:val="uk-UA"/>
        </w:rPr>
        <w:t>Організатори навчання</w:t>
      </w:r>
      <w:r>
        <w:rPr>
          <w:rStyle w:val="ac"/>
          <w:sz w:val="28"/>
          <w:szCs w:val="28"/>
          <w:lang w:val="uk-UA"/>
        </w:rPr>
        <w:t>.</w:t>
      </w:r>
      <w:r w:rsidRPr="00F47D66">
        <w:rPr>
          <w:sz w:val="28"/>
          <w:szCs w:val="28"/>
          <w:lang w:val="uk-UA"/>
        </w:rPr>
        <w:t xml:space="preserve"> Вони розробляють структуру курсу, розміщують матеріали на платформі, створюють розклади та плани навчання</w:t>
      </w:r>
      <w:r>
        <w:rPr>
          <w:sz w:val="28"/>
          <w:szCs w:val="28"/>
          <w:lang w:val="uk-UA"/>
        </w:rPr>
        <w:t>.</w:t>
      </w:r>
    </w:p>
    <w:p w:rsidR="00F07BB7" w:rsidRPr="00F47D66" w:rsidRDefault="00F07BB7" w:rsidP="00F07BB7">
      <w:pPr>
        <w:pStyle w:val="aa"/>
        <w:numPr>
          <w:ilvl w:val="0"/>
          <w:numId w:val="5"/>
        </w:numPr>
        <w:spacing w:line="360" w:lineRule="auto"/>
        <w:ind w:firstLine="720"/>
        <w:contextualSpacing/>
        <w:jc w:val="both"/>
        <w:rPr>
          <w:sz w:val="28"/>
          <w:szCs w:val="28"/>
          <w:lang w:val="uk-UA"/>
        </w:rPr>
      </w:pPr>
      <w:proofErr w:type="spellStart"/>
      <w:r w:rsidRPr="00F47D66">
        <w:rPr>
          <w:rStyle w:val="ac"/>
          <w:sz w:val="28"/>
          <w:szCs w:val="28"/>
          <w:lang w:val="uk-UA"/>
        </w:rPr>
        <w:t>Фасилітатори</w:t>
      </w:r>
      <w:proofErr w:type="spellEnd"/>
      <w:r w:rsidRPr="00F47D66">
        <w:rPr>
          <w:rStyle w:val="ac"/>
          <w:sz w:val="28"/>
          <w:szCs w:val="28"/>
          <w:lang w:val="uk-UA"/>
        </w:rPr>
        <w:t xml:space="preserve"> навчання</w:t>
      </w:r>
      <w:r>
        <w:rPr>
          <w:rStyle w:val="ac"/>
          <w:sz w:val="28"/>
          <w:szCs w:val="28"/>
          <w:lang w:val="uk-UA"/>
        </w:rPr>
        <w:t>.</w:t>
      </w:r>
      <w:r w:rsidR="0049079F">
        <w:rPr>
          <w:sz w:val="28"/>
          <w:szCs w:val="28"/>
          <w:lang w:val="uk-UA"/>
        </w:rPr>
        <w:t xml:space="preserve"> Викладачі </w:t>
      </w:r>
      <w:r w:rsidRPr="00F47D66">
        <w:rPr>
          <w:sz w:val="28"/>
          <w:szCs w:val="28"/>
          <w:lang w:val="uk-UA"/>
        </w:rPr>
        <w:t>стимулюють диску</w:t>
      </w:r>
      <w:r w:rsidR="0049079F">
        <w:rPr>
          <w:sz w:val="28"/>
          <w:szCs w:val="28"/>
          <w:lang w:val="uk-UA"/>
        </w:rPr>
        <w:t xml:space="preserve">сії, надають допомогу здобувачам освіти </w:t>
      </w:r>
      <w:r w:rsidRPr="00F47D66">
        <w:rPr>
          <w:sz w:val="28"/>
          <w:szCs w:val="28"/>
          <w:lang w:val="uk-UA"/>
        </w:rPr>
        <w:t>під час навчання, сприяють вирішенню проблем та обговоренню матеріалу</w:t>
      </w:r>
      <w:r>
        <w:rPr>
          <w:sz w:val="28"/>
          <w:szCs w:val="28"/>
          <w:lang w:val="uk-UA"/>
        </w:rPr>
        <w:t>.</w:t>
      </w:r>
    </w:p>
    <w:p w:rsidR="00F07BB7" w:rsidRPr="00F47D66" w:rsidRDefault="00F07BB7" w:rsidP="00F07BB7">
      <w:pPr>
        <w:pStyle w:val="aa"/>
        <w:numPr>
          <w:ilvl w:val="0"/>
          <w:numId w:val="5"/>
        </w:numPr>
        <w:spacing w:line="360" w:lineRule="auto"/>
        <w:ind w:firstLine="720"/>
        <w:contextualSpacing/>
        <w:jc w:val="both"/>
        <w:rPr>
          <w:sz w:val="28"/>
          <w:szCs w:val="28"/>
          <w:lang w:val="uk-UA"/>
        </w:rPr>
      </w:pPr>
      <w:r w:rsidRPr="00F47D66">
        <w:rPr>
          <w:rStyle w:val="ac"/>
          <w:sz w:val="28"/>
          <w:szCs w:val="28"/>
          <w:lang w:val="uk-UA"/>
        </w:rPr>
        <w:t>Оцінювачі та звітність</w:t>
      </w:r>
      <w:r>
        <w:rPr>
          <w:rStyle w:val="ac"/>
          <w:sz w:val="28"/>
          <w:szCs w:val="28"/>
          <w:lang w:val="uk-UA"/>
        </w:rPr>
        <w:t>.</w:t>
      </w:r>
      <w:r w:rsidRPr="00F47D66">
        <w:rPr>
          <w:sz w:val="28"/>
          <w:szCs w:val="28"/>
          <w:lang w:val="uk-UA"/>
        </w:rPr>
        <w:t xml:space="preserve"> Вони встановлюють критерії оцінюва</w:t>
      </w:r>
      <w:r w:rsidR="0049079F">
        <w:rPr>
          <w:sz w:val="28"/>
          <w:szCs w:val="28"/>
          <w:lang w:val="uk-UA"/>
        </w:rPr>
        <w:t>ння та оцінюють роботу здобувачів освіти</w:t>
      </w:r>
      <w:r w:rsidRPr="00F47D66">
        <w:rPr>
          <w:sz w:val="28"/>
          <w:szCs w:val="28"/>
          <w:lang w:val="uk-UA"/>
        </w:rPr>
        <w:t>. Оцінки та звіти є важливим засобом зворотного зв'язку</w:t>
      </w:r>
      <w:r>
        <w:rPr>
          <w:sz w:val="28"/>
          <w:szCs w:val="28"/>
          <w:lang w:val="uk-UA"/>
        </w:rPr>
        <w:t>.</w:t>
      </w:r>
    </w:p>
    <w:p w:rsidR="00F07BB7" w:rsidRPr="00F47D66" w:rsidRDefault="00F07BB7" w:rsidP="00F07BB7">
      <w:pPr>
        <w:pStyle w:val="aa"/>
        <w:numPr>
          <w:ilvl w:val="0"/>
          <w:numId w:val="5"/>
        </w:numPr>
        <w:spacing w:line="360" w:lineRule="auto"/>
        <w:ind w:firstLine="720"/>
        <w:contextualSpacing/>
        <w:jc w:val="both"/>
        <w:rPr>
          <w:sz w:val="28"/>
          <w:szCs w:val="28"/>
          <w:lang w:val="uk-UA"/>
        </w:rPr>
      </w:pPr>
      <w:r w:rsidRPr="00F47D66">
        <w:rPr>
          <w:rStyle w:val="ac"/>
          <w:sz w:val="28"/>
          <w:szCs w:val="28"/>
          <w:lang w:val="uk-UA"/>
        </w:rPr>
        <w:t>Ментори та радники</w:t>
      </w:r>
      <w:r>
        <w:rPr>
          <w:rStyle w:val="ac"/>
          <w:sz w:val="28"/>
          <w:szCs w:val="28"/>
          <w:lang w:val="uk-UA"/>
        </w:rPr>
        <w:t>.</w:t>
      </w:r>
      <w:r w:rsidR="0049079F">
        <w:rPr>
          <w:sz w:val="28"/>
          <w:szCs w:val="28"/>
          <w:lang w:val="uk-UA"/>
        </w:rPr>
        <w:t xml:space="preserve"> Викладачі </w:t>
      </w:r>
      <w:r w:rsidRPr="00F47D66">
        <w:rPr>
          <w:sz w:val="28"/>
          <w:szCs w:val="28"/>
          <w:lang w:val="uk-UA"/>
        </w:rPr>
        <w:t>можуть ви</w:t>
      </w:r>
      <w:r w:rsidR="0049079F">
        <w:rPr>
          <w:sz w:val="28"/>
          <w:szCs w:val="28"/>
          <w:lang w:val="uk-UA"/>
        </w:rPr>
        <w:t>ступати як ментори для викладачів</w:t>
      </w:r>
      <w:r w:rsidRPr="00F47D66">
        <w:rPr>
          <w:sz w:val="28"/>
          <w:szCs w:val="28"/>
          <w:lang w:val="uk-UA"/>
        </w:rPr>
        <w:t>, надаючи поради та напрямки для особистого та професійного розвитку</w:t>
      </w:r>
      <w:r>
        <w:rPr>
          <w:sz w:val="28"/>
          <w:szCs w:val="28"/>
          <w:lang w:val="uk-UA"/>
        </w:rPr>
        <w:t>.</w:t>
      </w:r>
    </w:p>
    <w:p w:rsidR="00F07BB7" w:rsidRPr="00F47D66" w:rsidRDefault="0049079F" w:rsidP="00F07BB7">
      <w:pPr>
        <w:pStyle w:val="aa"/>
        <w:spacing w:line="360" w:lineRule="auto"/>
        <w:ind w:firstLine="720"/>
        <w:contextualSpacing/>
        <w:jc w:val="both"/>
        <w:rPr>
          <w:sz w:val="28"/>
          <w:szCs w:val="28"/>
          <w:lang w:val="uk-UA"/>
        </w:rPr>
      </w:pPr>
      <w:r>
        <w:rPr>
          <w:rStyle w:val="ab"/>
          <w:rFonts w:eastAsiaTheme="majorEastAsia"/>
          <w:sz w:val="28"/>
          <w:szCs w:val="28"/>
          <w:lang w:val="uk-UA"/>
        </w:rPr>
        <w:t>Роль здобувачів освіти.</w:t>
      </w:r>
    </w:p>
    <w:p w:rsidR="00F07BB7" w:rsidRPr="00F47D66" w:rsidRDefault="00F07BB7" w:rsidP="00F07BB7">
      <w:pPr>
        <w:pStyle w:val="aa"/>
        <w:numPr>
          <w:ilvl w:val="0"/>
          <w:numId w:val="6"/>
        </w:numPr>
        <w:spacing w:line="360" w:lineRule="auto"/>
        <w:ind w:firstLine="720"/>
        <w:contextualSpacing/>
        <w:jc w:val="both"/>
        <w:rPr>
          <w:sz w:val="28"/>
          <w:szCs w:val="28"/>
          <w:lang w:val="uk-UA"/>
        </w:rPr>
      </w:pPr>
      <w:r w:rsidRPr="00F47D66">
        <w:rPr>
          <w:rStyle w:val="ac"/>
          <w:sz w:val="28"/>
          <w:szCs w:val="28"/>
          <w:lang w:val="uk-UA"/>
        </w:rPr>
        <w:t>Самостійність та саморегуляція</w:t>
      </w:r>
      <w:r>
        <w:rPr>
          <w:rStyle w:val="ac"/>
          <w:sz w:val="28"/>
          <w:szCs w:val="28"/>
          <w:lang w:val="uk-UA"/>
        </w:rPr>
        <w:t>.</w:t>
      </w:r>
      <w:r w:rsidR="0049079F">
        <w:rPr>
          <w:sz w:val="28"/>
          <w:szCs w:val="28"/>
          <w:lang w:val="uk-UA"/>
        </w:rPr>
        <w:t xml:space="preserve"> Здобувачів освіти</w:t>
      </w:r>
      <w:r w:rsidRPr="00F47D66">
        <w:rPr>
          <w:sz w:val="28"/>
          <w:szCs w:val="28"/>
          <w:lang w:val="uk-UA"/>
        </w:rPr>
        <w:t xml:space="preserve"> повинні бути самостійними та вміти керувати своїм навчанням. Вони відповідальні за виконання завдань, дотримання розкладу та власну організацію</w:t>
      </w:r>
      <w:r>
        <w:rPr>
          <w:sz w:val="28"/>
          <w:szCs w:val="28"/>
          <w:lang w:val="uk-UA"/>
        </w:rPr>
        <w:t>.</w:t>
      </w:r>
    </w:p>
    <w:p w:rsidR="00F07BB7" w:rsidRPr="00F47D66" w:rsidRDefault="00F07BB7" w:rsidP="00F07BB7">
      <w:pPr>
        <w:pStyle w:val="aa"/>
        <w:numPr>
          <w:ilvl w:val="0"/>
          <w:numId w:val="6"/>
        </w:numPr>
        <w:spacing w:line="360" w:lineRule="auto"/>
        <w:ind w:firstLine="720"/>
        <w:contextualSpacing/>
        <w:jc w:val="both"/>
        <w:rPr>
          <w:sz w:val="28"/>
          <w:szCs w:val="28"/>
          <w:lang w:val="uk-UA"/>
        </w:rPr>
      </w:pPr>
      <w:r w:rsidRPr="00F47D66">
        <w:rPr>
          <w:rStyle w:val="ac"/>
          <w:sz w:val="28"/>
          <w:szCs w:val="28"/>
          <w:lang w:val="uk-UA"/>
        </w:rPr>
        <w:t>Активність у навчальному процесі</w:t>
      </w:r>
      <w:r>
        <w:rPr>
          <w:rStyle w:val="ac"/>
          <w:sz w:val="28"/>
          <w:szCs w:val="28"/>
          <w:lang w:val="uk-UA"/>
        </w:rPr>
        <w:t>.</w:t>
      </w:r>
      <w:r w:rsidRPr="00F47D66">
        <w:rPr>
          <w:sz w:val="28"/>
          <w:szCs w:val="28"/>
          <w:lang w:val="uk-UA"/>
        </w:rPr>
        <w:t xml:space="preserve"> Важливо брати активну участь у віртуальних дискусіях, завданнях та інтерактивних вправах. Це сприяє поглибленому засвоєнню матеріалу</w:t>
      </w:r>
      <w:r>
        <w:rPr>
          <w:sz w:val="28"/>
          <w:szCs w:val="28"/>
          <w:lang w:val="uk-UA"/>
        </w:rPr>
        <w:t>.</w:t>
      </w:r>
    </w:p>
    <w:p w:rsidR="00F07BB7" w:rsidRPr="00F47D66" w:rsidRDefault="00F07BB7" w:rsidP="00485220">
      <w:pPr>
        <w:pStyle w:val="aa"/>
        <w:numPr>
          <w:ilvl w:val="0"/>
          <w:numId w:val="6"/>
        </w:numPr>
        <w:spacing w:line="360" w:lineRule="auto"/>
        <w:ind w:firstLine="720"/>
        <w:contextualSpacing/>
        <w:jc w:val="both"/>
        <w:rPr>
          <w:sz w:val="28"/>
          <w:szCs w:val="28"/>
          <w:lang w:val="uk-UA"/>
        </w:rPr>
      </w:pPr>
      <w:r w:rsidRPr="00F47D66">
        <w:rPr>
          <w:rStyle w:val="ac"/>
          <w:sz w:val="28"/>
          <w:szCs w:val="28"/>
          <w:lang w:val="uk-UA"/>
        </w:rPr>
        <w:t>Співпраця та комунікація</w:t>
      </w:r>
      <w:r>
        <w:rPr>
          <w:rStyle w:val="ac"/>
          <w:sz w:val="28"/>
          <w:szCs w:val="28"/>
          <w:lang w:val="uk-UA"/>
        </w:rPr>
        <w:t>.</w:t>
      </w:r>
      <w:r w:rsidR="0049079F">
        <w:rPr>
          <w:sz w:val="28"/>
          <w:szCs w:val="28"/>
          <w:lang w:val="uk-UA"/>
        </w:rPr>
        <w:t xml:space="preserve"> Здобувачі освіти </w:t>
      </w:r>
      <w:r w:rsidRPr="00F47D66">
        <w:rPr>
          <w:sz w:val="28"/>
          <w:szCs w:val="28"/>
          <w:lang w:val="uk-UA"/>
        </w:rPr>
        <w:t xml:space="preserve">можуть співпрацювати між собою, обговорювати матеріали та допомагати один </w:t>
      </w:r>
      <w:r w:rsidRPr="00F47D66">
        <w:rPr>
          <w:sz w:val="28"/>
          <w:szCs w:val="28"/>
          <w:lang w:val="uk-UA"/>
        </w:rPr>
        <w:lastRenderedPageBreak/>
        <w:t>одному у віртуальному середовищі. Комунікація з викладачами також є важливою для вирішення питань та отримання підтримки</w:t>
      </w:r>
      <w:r>
        <w:rPr>
          <w:sz w:val="28"/>
          <w:szCs w:val="28"/>
          <w:lang w:val="uk-UA"/>
        </w:rPr>
        <w:t>.</w:t>
      </w:r>
    </w:p>
    <w:p w:rsidR="00F07BB7" w:rsidRPr="00F47D66" w:rsidRDefault="00F07BB7" w:rsidP="00F07BB7">
      <w:pPr>
        <w:pStyle w:val="aa"/>
        <w:numPr>
          <w:ilvl w:val="0"/>
          <w:numId w:val="6"/>
        </w:numPr>
        <w:spacing w:line="360" w:lineRule="auto"/>
        <w:ind w:firstLine="720"/>
        <w:contextualSpacing/>
        <w:jc w:val="both"/>
        <w:rPr>
          <w:sz w:val="28"/>
          <w:szCs w:val="28"/>
          <w:lang w:val="uk-UA"/>
        </w:rPr>
      </w:pPr>
      <w:r w:rsidRPr="00F47D66">
        <w:rPr>
          <w:rStyle w:val="ac"/>
          <w:sz w:val="28"/>
          <w:szCs w:val="28"/>
          <w:lang w:val="uk-UA"/>
        </w:rPr>
        <w:t>Формулювання питань та розв'язання проблем</w:t>
      </w:r>
      <w:r>
        <w:rPr>
          <w:rStyle w:val="ac"/>
          <w:sz w:val="28"/>
          <w:szCs w:val="28"/>
          <w:lang w:val="uk-UA"/>
        </w:rPr>
        <w:t>.</w:t>
      </w:r>
      <w:r w:rsidR="0049079F">
        <w:rPr>
          <w:sz w:val="28"/>
          <w:szCs w:val="28"/>
          <w:lang w:val="uk-UA"/>
        </w:rPr>
        <w:t xml:space="preserve"> Здобувачі освіти </w:t>
      </w:r>
      <w:r w:rsidRPr="00F47D66">
        <w:rPr>
          <w:sz w:val="28"/>
          <w:szCs w:val="28"/>
          <w:lang w:val="uk-UA"/>
        </w:rPr>
        <w:t>повинні вміти ставити запитання, шукати відповіді та розв'язувати проблеми, коли вони виникають</w:t>
      </w:r>
      <w:r>
        <w:rPr>
          <w:sz w:val="28"/>
          <w:szCs w:val="28"/>
          <w:lang w:val="uk-UA"/>
        </w:rPr>
        <w:t>.</w:t>
      </w:r>
    </w:p>
    <w:p w:rsidR="00F07BB7" w:rsidRPr="00F47D66" w:rsidRDefault="00F07BB7" w:rsidP="00F07BB7">
      <w:pPr>
        <w:pStyle w:val="aa"/>
        <w:numPr>
          <w:ilvl w:val="0"/>
          <w:numId w:val="6"/>
        </w:numPr>
        <w:spacing w:line="360" w:lineRule="auto"/>
        <w:ind w:firstLine="720"/>
        <w:contextualSpacing/>
        <w:jc w:val="both"/>
        <w:rPr>
          <w:sz w:val="28"/>
          <w:szCs w:val="28"/>
          <w:lang w:val="uk-UA"/>
        </w:rPr>
      </w:pPr>
      <w:r w:rsidRPr="00F47D66">
        <w:rPr>
          <w:rStyle w:val="ac"/>
          <w:sz w:val="28"/>
          <w:szCs w:val="28"/>
          <w:lang w:val="uk-UA"/>
        </w:rPr>
        <w:t>Самооцінка та саморозвиток</w:t>
      </w:r>
      <w:r>
        <w:rPr>
          <w:rStyle w:val="ac"/>
          <w:sz w:val="28"/>
          <w:szCs w:val="28"/>
          <w:lang w:val="uk-UA"/>
        </w:rPr>
        <w:t>.</w:t>
      </w:r>
      <w:r w:rsidRPr="00F47D66">
        <w:rPr>
          <w:sz w:val="28"/>
          <w:szCs w:val="28"/>
          <w:lang w:val="uk-UA"/>
        </w:rPr>
        <w:t xml:space="preserve"> Оцінюючи свій </w:t>
      </w:r>
      <w:r w:rsidR="0049079F">
        <w:rPr>
          <w:sz w:val="28"/>
          <w:szCs w:val="28"/>
          <w:lang w:val="uk-UA"/>
        </w:rPr>
        <w:t xml:space="preserve">прогрес та результати, здобувачі освіти </w:t>
      </w:r>
      <w:r w:rsidRPr="00F47D66">
        <w:rPr>
          <w:sz w:val="28"/>
          <w:szCs w:val="28"/>
          <w:lang w:val="uk-UA"/>
        </w:rPr>
        <w:t>можуть визначити свої сильні та слабкі сторони та працювати над своїм вдосконаленням та розвитком</w:t>
      </w:r>
      <w:r>
        <w:rPr>
          <w:sz w:val="28"/>
          <w:szCs w:val="28"/>
          <w:lang w:val="uk-UA"/>
        </w:rPr>
        <w:t>.</w:t>
      </w:r>
    </w:p>
    <w:p w:rsidR="00F07BB7" w:rsidRPr="00F47D66" w:rsidRDefault="00F07BB7" w:rsidP="00485220">
      <w:pPr>
        <w:pStyle w:val="aa"/>
        <w:spacing w:line="360" w:lineRule="auto"/>
        <w:ind w:firstLine="720"/>
        <w:contextualSpacing/>
        <w:jc w:val="both"/>
        <w:rPr>
          <w:sz w:val="28"/>
          <w:szCs w:val="28"/>
          <w:lang w:val="uk-UA"/>
        </w:rPr>
      </w:pPr>
      <w:r w:rsidRPr="00F47D66">
        <w:rPr>
          <w:sz w:val="28"/>
          <w:szCs w:val="28"/>
          <w:lang w:val="uk-UA"/>
        </w:rPr>
        <w:t xml:space="preserve">Віртуальна реальність (VR) та інтерактивність в освіті є важливими інноваціями, що значно змінюють підхід до навчання та надають навчальним процесам нові можливості. Вони дозволяють створювати </w:t>
      </w:r>
      <w:proofErr w:type="spellStart"/>
      <w:r w:rsidRPr="00F47D66">
        <w:rPr>
          <w:sz w:val="28"/>
          <w:szCs w:val="28"/>
          <w:lang w:val="uk-UA"/>
        </w:rPr>
        <w:t>іммерсивні</w:t>
      </w:r>
      <w:proofErr w:type="spellEnd"/>
      <w:r w:rsidRPr="00F47D66">
        <w:rPr>
          <w:sz w:val="28"/>
          <w:szCs w:val="28"/>
          <w:lang w:val="uk-UA"/>
        </w:rPr>
        <w:t xml:space="preserve"> навчальні </w:t>
      </w:r>
      <w:proofErr w:type="spellStart"/>
      <w:r w:rsidRPr="00F47D66">
        <w:rPr>
          <w:sz w:val="28"/>
          <w:szCs w:val="28"/>
          <w:lang w:val="uk-UA"/>
        </w:rPr>
        <w:t>д</w:t>
      </w:r>
      <w:r w:rsidR="0049079F">
        <w:rPr>
          <w:sz w:val="28"/>
          <w:szCs w:val="28"/>
          <w:lang w:val="uk-UA"/>
        </w:rPr>
        <w:t>освіди</w:t>
      </w:r>
      <w:proofErr w:type="spellEnd"/>
      <w:r w:rsidR="0049079F">
        <w:rPr>
          <w:sz w:val="28"/>
          <w:szCs w:val="28"/>
          <w:lang w:val="uk-UA"/>
        </w:rPr>
        <w:t xml:space="preserve">, які залучають здобувачів освіти </w:t>
      </w:r>
      <w:r w:rsidRPr="00F47D66">
        <w:rPr>
          <w:sz w:val="28"/>
          <w:szCs w:val="28"/>
          <w:lang w:val="uk-UA"/>
        </w:rPr>
        <w:t>та сприяють поглибленому розумінню матеріалу.</w:t>
      </w:r>
    </w:p>
    <w:p w:rsidR="00F07BB7" w:rsidRPr="00F47D66" w:rsidRDefault="00F07BB7" w:rsidP="00485220">
      <w:pPr>
        <w:pStyle w:val="aa"/>
        <w:spacing w:line="360" w:lineRule="auto"/>
        <w:ind w:firstLine="720"/>
        <w:contextualSpacing/>
        <w:jc w:val="both"/>
        <w:rPr>
          <w:sz w:val="28"/>
          <w:szCs w:val="28"/>
          <w:lang w:val="uk-UA"/>
        </w:rPr>
      </w:pPr>
      <w:r w:rsidRPr="00F47D66">
        <w:rPr>
          <w:sz w:val="28"/>
          <w:szCs w:val="28"/>
          <w:lang w:val="uk-UA"/>
        </w:rPr>
        <w:t xml:space="preserve">Однією з ключових переваг використання VR є можливість </w:t>
      </w:r>
      <w:proofErr w:type="spellStart"/>
      <w:r w:rsidRPr="00F47D66">
        <w:rPr>
          <w:sz w:val="28"/>
          <w:szCs w:val="28"/>
          <w:lang w:val="uk-UA"/>
        </w:rPr>
        <w:t>іммерсивного</w:t>
      </w:r>
      <w:proofErr w:type="spellEnd"/>
      <w:r w:rsidRPr="00F47D66">
        <w:rPr>
          <w:sz w:val="28"/>
          <w:szCs w:val="28"/>
          <w:lang w:val="uk-UA"/>
        </w:rPr>
        <w:t xml:space="preserve"> навчання</w:t>
      </w:r>
      <w:r w:rsidR="0049079F">
        <w:rPr>
          <w:sz w:val="28"/>
          <w:szCs w:val="28"/>
          <w:lang w:val="uk-UA"/>
        </w:rPr>
        <w:t xml:space="preserve">. Здобувачі </w:t>
      </w:r>
      <w:r w:rsidRPr="00F47D66">
        <w:rPr>
          <w:sz w:val="28"/>
          <w:szCs w:val="28"/>
          <w:lang w:val="uk-UA"/>
        </w:rPr>
        <w:t>можуть відчувати себе в середовищі, де вони вивчають матеріал, і це особливо корисно для навчання у сферах, де важко або небезпечно створювати реальні умо</w:t>
      </w:r>
      <w:r w:rsidR="0049079F">
        <w:rPr>
          <w:sz w:val="28"/>
          <w:szCs w:val="28"/>
          <w:lang w:val="uk-UA"/>
        </w:rPr>
        <w:t xml:space="preserve">ви. Наприклад, медичні здобувачі освіти </w:t>
      </w:r>
      <w:r w:rsidRPr="00F47D66">
        <w:rPr>
          <w:sz w:val="28"/>
          <w:szCs w:val="28"/>
          <w:lang w:val="uk-UA"/>
        </w:rPr>
        <w:t>можуть виконувати віртуальні операції або пілоти можуть тренуватися у керуванні літаком. Додатково, віртуальні</w:t>
      </w:r>
      <w:r w:rsidR="0049079F">
        <w:rPr>
          <w:sz w:val="28"/>
          <w:szCs w:val="28"/>
          <w:lang w:val="uk-UA"/>
        </w:rPr>
        <w:t xml:space="preserve"> симуляції дозволяють здобувачам </w:t>
      </w:r>
      <w:r w:rsidRPr="00F47D66">
        <w:rPr>
          <w:sz w:val="28"/>
          <w:szCs w:val="28"/>
          <w:lang w:val="uk-UA"/>
        </w:rPr>
        <w:t>відтворювати реальні ситуації та вирішувати завдання у контрольованому середовищі. Це надає можливість практикувати та розвивати навички без ризику помилок у реальному житті.</w:t>
      </w:r>
    </w:p>
    <w:p w:rsidR="00F07BB7" w:rsidRPr="00F47D66" w:rsidRDefault="00F07BB7" w:rsidP="00485220">
      <w:pPr>
        <w:pStyle w:val="aa"/>
        <w:spacing w:line="360" w:lineRule="auto"/>
        <w:ind w:firstLine="720"/>
        <w:contextualSpacing/>
        <w:jc w:val="both"/>
        <w:rPr>
          <w:sz w:val="28"/>
          <w:szCs w:val="28"/>
          <w:lang w:val="uk-UA"/>
        </w:rPr>
      </w:pPr>
      <w:r w:rsidRPr="00F47D66">
        <w:rPr>
          <w:sz w:val="28"/>
          <w:szCs w:val="28"/>
          <w:lang w:val="uk-UA"/>
        </w:rPr>
        <w:t>Віртуальна реальність також сприяє візуалізації складних к</w:t>
      </w:r>
      <w:r w:rsidR="0049079F">
        <w:rPr>
          <w:sz w:val="28"/>
          <w:szCs w:val="28"/>
          <w:lang w:val="uk-UA"/>
        </w:rPr>
        <w:t xml:space="preserve">онцепцій та допомагає здобувачам освіти </w:t>
      </w:r>
      <w:r w:rsidRPr="00F47D66">
        <w:rPr>
          <w:sz w:val="28"/>
          <w:szCs w:val="28"/>
          <w:lang w:val="uk-UA"/>
        </w:rPr>
        <w:t>краще їх розуміти. Вони можуть взаємодіяти з тривимірними моделями або вивчати абстрактні поняття у віртуальному середовищі.</w:t>
      </w:r>
    </w:p>
    <w:p w:rsidR="00F07BB7" w:rsidRPr="00F47D66" w:rsidRDefault="00F07BB7" w:rsidP="00485220">
      <w:pPr>
        <w:pStyle w:val="aa"/>
        <w:spacing w:line="360" w:lineRule="auto"/>
        <w:ind w:firstLine="720"/>
        <w:contextualSpacing/>
        <w:jc w:val="both"/>
        <w:rPr>
          <w:sz w:val="28"/>
          <w:szCs w:val="28"/>
          <w:lang w:val="uk-UA"/>
        </w:rPr>
      </w:pPr>
      <w:r w:rsidRPr="00F47D66">
        <w:rPr>
          <w:sz w:val="28"/>
          <w:szCs w:val="28"/>
          <w:lang w:val="uk-UA"/>
        </w:rPr>
        <w:t>Крім того, інтерактивні елементи в навч</w:t>
      </w:r>
      <w:r w:rsidR="0049079F">
        <w:rPr>
          <w:sz w:val="28"/>
          <w:szCs w:val="28"/>
          <w:lang w:val="uk-UA"/>
        </w:rPr>
        <w:t xml:space="preserve">анні дозволяють здобувачам освіти </w:t>
      </w:r>
      <w:r w:rsidRPr="00F47D66">
        <w:rPr>
          <w:sz w:val="28"/>
          <w:szCs w:val="28"/>
          <w:lang w:val="uk-UA"/>
        </w:rPr>
        <w:t xml:space="preserve">активно брати участь у процесі навчання. Вони можуть вирішувати завдання, експериментувати та бачити миттєвий результат своїх дій, що підвищує взаємодію та поглиблює засвоєння матеріалу. У віртуальних </w:t>
      </w:r>
      <w:r w:rsidRPr="00F47D66">
        <w:rPr>
          <w:sz w:val="28"/>
          <w:szCs w:val="28"/>
          <w:lang w:val="uk-UA"/>
        </w:rPr>
        <w:lastRenderedPageBreak/>
        <w:t>навчальних середовищах студенти мають можливість більше взаємодіяти з матеріалом, що стимулює їхню мотивацію та зацікавленість. Ці технології також дозволяють індивідуалізувати навчання та налаштовувати навчальний дос</w:t>
      </w:r>
      <w:r w:rsidR="0049079F">
        <w:rPr>
          <w:sz w:val="28"/>
          <w:szCs w:val="28"/>
          <w:lang w:val="uk-UA"/>
        </w:rPr>
        <w:t>від під потреби кожного здобувача</w:t>
      </w:r>
      <w:r w:rsidRPr="00F47D66">
        <w:rPr>
          <w:sz w:val="28"/>
          <w:szCs w:val="28"/>
          <w:lang w:val="uk-UA"/>
        </w:rPr>
        <w:t>.</w:t>
      </w:r>
    </w:p>
    <w:p w:rsidR="00F07BB7" w:rsidRPr="00F47D66" w:rsidRDefault="00F07BB7" w:rsidP="00485220">
      <w:pPr>
        <w:pStyle w:val="aa"/>
        <w:spacing w:line="360" w:lineRule="auto"/>
        <w:ind w:firstLine="720"/>
        <w:contextualSpacing/>
        <w:jc w:val="both"/>
        <w:rPr>
          <w:sz w:val="28"/>
          <w:szCs w:val="28"/>
          <w:lang w:val="uk-UA"/>
        </w:rPr>
      </w:pPr>
      <w:r w:rsidRPr="00F47D66">
        <w:rPr>
          <w:sz w:val="28"/>
          <w:szCs w:val="28"/>
          <w:lang w:val="uk-UA"/>
        </w:rPr>
        <w:t>У віртуальних навчальних середовищах може бути</w:t>
      </w:r>
      <w:r w:rsidR="001547C4">
        <w:rPr>
          <w:sz w:val="28"/>
          <w:szCs w:val="28"/>
          <w:lang w:val="uk-UA"/>
        </w:rPr>
        <w:t xml:space="preserve"> забезпечена співпраця здобувачів </w:t>
      </w:r>
      <w:r w:rsidRPr="00F47D66">
        <w:rPr>
          <w:sz w:val="28"/>
          <w:szCs w:val="28"/>
          <w:lang w:val="uk-UA"/>
        </w:rPr>
        <w:t>з усього світу, що сприяє глобальному співробітництву та розширює можливості навчання, використання віртуальної реальності та інтерактивності в освіті збагачує навчальні процеси, сприяє підвищенню ефективності н</w:t>
      </w:r>
      <w:r w:rsidR="001547C4">
        <w:rPr>
          <w:sz w:val="28"/>
          <w:szCs w:val="28"/>
          <w:lang w:val="uk-UA"/>
        </w:rPr>
        <w:t xml:space="preserve">авчання та залученню здобувачів </w:t>
      </w:r>
      <w:r w:rsidR="00AD379A">
        <w:rPr>
          <w:sz w:val="28"/>
          <w:szCs w:val="28"/>
          <w:lang w:val="uk-UA"/>
        </w:rPr>
        <w:t>у процес навчання [22</w:t>
      </w:r>
      <w:r w:rsidRPr="00F47D66">
        <w:rPr>
          <w:sz w:val="28"/>
          <w:szCs w:val="28"/>
          <w:lang w:val="uk-UA"/>
        </w:rPr>
        <w:t>].</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Віртуальна реальність та інтерактивність в освіті представ</w:t>
      </w:r>
      <w:r w:rsidR="001547C4">
        <w:rPr>
          <w:sz w:val="28"/>
          <w:szCs w:val="28"/>
          <w:lang w:val="uk-UA"/>
        </w:rPr>
        <w:t xml:space="preserve">ляють собою значущу </w:t>
      </w:r>
      <w:r w:rsidRPr="00F47D66">
        <w:rPr>
          <w:sz w:val="28"/>
          <w:szCs w:val="28"/>
          <w:lang w:val="uk-UA"/>
        </w:rPr>
        <w:t xml:space="preserve">інновацію, що впливає на спосіб навчання та розвитку сучасної освіти. Вони надають можливість створювати </w:t>
      </w:r>
      <w:proofErr w:type="spellStart"/>
      <w:r w:rsidRPr="00F47D66">
        <w:rPr>
          <w:sz w:val="28"/>
          <w:szCs w:val="28"/>
          <w:lang w:val="uk-UA"/>
        </w:rPr>
        <w:t>іммерсивні</w:t>
      </w:r>
      <w:proofErr w:type="spellEnd"/>
      <w:r w:rsidRPr="00F47D66">
        <w:rPr>
          <w:sz w:val="28"/>
          <w:szCs w:val="28"/>
          <w:lang w:val="uk-UA"/>
        </w:rPr>
        <w:t xml:space="preserve"> навчальні </w:t>
      </w:r>
      <w:proofErr w:type="spellStart"/>
      <w:r w:rsidRPr="00F47D66">
        <w:rPr>
          <w:sz w:val="28"/>
          <w:szCs w:val="28"/>
          <w:lang w:val="uk-UA"/>
        </w:rPr>
        <w:t>досвіди</w:t>
      </w:r>
      <w:proofErr w:type="spellEnd"/>
      <w:r w:rsidRPr="00F47D66">
        <w:rPr>
          <w:sz w:val="28"/>
          <w:szCs w:val="28"/>
          <w:lang w:val="uk-UA"/>
        </w:rPr>
        <w:t>,</w:t>
      </w:r>
      <w:r w:rsidR="001547C4">
        <w:rPr>
          <w:sz w:val="28"/>
          <w:szCs w:val="28"/>
          <w:lang w:val="uk-UA"/>
        </w:rPr>
        <w:t xml:space="preserve"> які активно залучають здобувачів освіти</w:t>
      </w:r>
      <w:r w:rsidRPr="00F47D66">
        <w:rPr>
          <w:sz w:val="28"/>
          <w:szCs w:val="28"/>
          <w:lang w:val="uk-UA"/>
        </w:rPr>
        <w:t xml:space="preserve"> та сприяють їхньому більш глибокому розумінню та засвоєнню матеріалу.</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Віртуальна реальність (VR) дозволяє створювати інтеракти</w:t>
      </w:r>
      <w:r w:rsidR="001547C4">
        <w:rPr>
          <w:sz w:val="28"/>
          <w:szCs w:val="28"/>
          <w:lang w:val="uk-UA"/>
        </w:rPr>
        <w:t>вні середовища, у яких здобувачі освіти</w:t>
      </w:r>
      <w:r w:rsidRPr="00F47D66">
        <w:rPr>
          <w:sz w:val="28"/>
          <w:szCs w:val="28"/>
          <w:lang w:val="uk-UA"/>
        </w:rPr>
        <w:t xml:space="preserve"> можуть відчувати себе в центрі навчання. Це особливо </w:t>
      </w:r>
      <w:proofErr w:type="spellStart"/>
      <w:r w:rsidRPr="00F47D66">
        <w:rPr>
          <w:sz w:val="28"/>
          <w:szCs w:val="28"/>
          <w:lang w:val="uk-UA"/>
        </w:rPr>
        <w:t>цінно</w:t>
      </w:r>
      <w:proofErr w:type="spellEnd"/>
      <w:r w:rsidRPr="00F47D66">
        <w:rPr>
          <w:sz w:val="28"/>
          <w:szCs w:val="28"/>
          <w:lang w:val="uk-UA"/>
        </w:rPr>
        <w:t xml:space="preserve"> в областях, де навчання в реальних умовах є важким або небезпечним, таких як медицина або інженерія. Віртуальні</w:t>
      </w:r>
      <w:r w:rsidR="001547C4">
        <w:rPr>
          <w:sz w:val="28"/>
          <w:szCs w:val="28"/>
          <w:lang w:val="uk-UA"/>
        </w:rPr>
        <w:t xml:space="preserve"> симуляції дозволяють здобувачам освіти </w:t>
      </w:r>
      <w:r w:rsidRPr="00F47D66">
        <w:rPr>
          <w:sz w:val="28"/>
          <w:szCs w:val="28"/>
          <w:lang w:val="uk-UA"/>
        </w:rPr>
        <w:t>відтворювати реальні ситуації та вирішувати завдання в безпечному та контрольованому середовищі. Віртуальна реальність дозволяє створювати тривимірні моделі та інтерактивні демонстрації, що полегшує розуміння та засвоєння складних тем.</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Застосування інтерактивност</w:t>
      </w:r>
      <w:r w:rsidR="001547C4">
        <w:rPr>
          <w:sz w:val="28"/>
          <w:szCs w:val="28"/>
          <w:lang w:val="uk-UA"/>
        </w:rPr>
        <w:t xml:space="preserve">і у навчанні дозволяє здобувачам освіти </w:t>
      </w:r>
      <w:r w:rsidRPr="00F47D66">
        <w:rPr>
          <w:sz w:val="28"/>
          <w:szCs w:val="28"/>
          <w:lang w:val="uk-UA"/>
        </w:rPr>
        <w:t xml:space="preserve">активно брати участь у навчальному процесі. Вони можуть вирішувати завдання, експериментувати та бачити миттєві результати своїх дій, що підвищує рівень </w:t>
      </w:r>
      <w:proofErr w:type="spellStart"/>
      <w:r w:rsidRPr="00F47D66">
        <w:rPr>
          <w:sz w:val="28"/>
          <w:szCs w:val="28"/>
          <w:lang w:val="uk-UA"/>
        </w:rPr>
        <w:t>залученості</w:t>
      </w:r>
      <w:proofErr w:type="spellEnd"/>
      <w:r w:rsidRPr="00F47D66">
        <w:rPr>
          <w:sz w:val="28"/>
          <w:szCs w:val="28"/>
          <w:lang w:val="uk-UA"/>
        </w:rPr>
        <w:t xml:space="preserve"> та поглиблює розуміння матеріалу. Віртуальні технології дозволяють індив</w:t>
      </w:r>
      <w:r w:rsidR="001547C4">
        <w:rPr>
          <w:sz w:val="28"/>
          <w:szCs w:val="28"/>
          <w:lang w:val="uk-UA"/>
        </w:rPr>
        <w:t xml:space="preserve">ідуалізувати навчання та надати здобувачам освіти </w:t>
      </w:r>
      <w:r w:rsidRPr="00F47D66">
        <w:rPr>
          <w:sz w:val="28"/>
          <w:szCs w:val="28"/>
          <w:lang w:val="uk-UA"/>
        </w:rPr>
        <w:t>можливість навчатися у власному темпі та згідно з їхніми особистими потребами. Це робить освіту більш доступною та інклюзивною.</w:t>
      </w:r>
    </w:p>
    <w:p w:rsidR="007815BA" w:rsidRPr="00291F46" w:rsidRDefault="00F07BB7" w:rsidP="00937B15">
      <w:pPr>
        <w:pStyle w:val="aa"/>
        <w:spacing w:line="360" w:lineRule="auto"/>
        <w:ind w:firstLine="720"/>
        <w:contextualSpacing/>
        <w:jc w:val="both"/>
        <w:rPr>
          <w:sz w:val="32"/>
          <w:szCs w:val="32"/>
          <w:lang w:val="ru-RU"/>
        </w:rPr>
      </w:pPr>
      <w:r w:rsidRPr="00F47D66">
        <w:rPr>
          <w:sz w:val="28"/>
          <w:szCs w:val="28"/>
          <w:lang w:val="uk-UA"/>
        </w:rPr>
        <w:lastRenderedPageBreak/>
        <w:t>Разом із численними перевагами, віртуальна реальність та інтерактивність в освіті також вносять виклики. До них включаються технічні обмеження, фінансові витрати на</w:t>
      </w:r>
      <w:r w:rsidR="001547C4">
        <w:rPr>
          <w:sz w:val="28"/>
          <w:szCs w:val="28"/>
          <w:lang w:val="uk-UA"/>
        </w:rPr>
        <w:t xml:space="preserve"> обладнання, підготовку викладачів</w:t>
      </w:r>
      <w:r w:rsidRPr="00F47D66">
        <w:rPr>
          <w:sz w:val="28"/>
          <w:szCs w:val="28"/>
          <w:lang w:val="uk-UA"/>
        </w:rPr>
        <w:t>, а також питання щодо соціальної взаємо</w:t>
      </w:r>
      <w:r w:rsidR="001547C4">
        <w:rPr>
          <w:sz w:val="28"/>
          <w:szCs w:val="28"/>
          <w:lang w:val="uk-UA"/>
        </w:rPr>
        <w:t>дії та відокремленості здобувачів освіти</w:t>
      </w:r>
      <w:r w:rsidRPr="00F47D66">
        <w:rPr>
          <w:sz w:val="28"/>
          <w:szCs w:val="28"/>
          <w:lang w:val="uk-UA"/>
        </w:rPr>
        <w:t>. Однак віртуальна реальність відкриває нові горизонти для</w:t>
      </w:r>
      <w:r w:rsidR="001547C4">
        <w:rPr>
          <w:sz w:val="28"/>
          <w:szCs w:val="28"/>
          <w:lang w:val="uk-UA"/>
        </w:rPr>
        <w:t xml:space="preserve"> освіти, забезпечуючи </w:t>
      </w:r>
      <w:r w:rsidRPr="00F47D66">
        <w:rPr>
          <w:sz w:val="28"/>
          <w:szCs w:val="28"/>
          <w:lang w:val="uk-UA"/>
        </w:rPr>
        <w:t>доступ до найкращих навчальних ресурсів та можливість співпр</w:t>
      </w:r>
      <w:r w:rsidR="001547C4">
        <w:rPr>
          <w:sz w:val="28"/>
          <w:szCs w:val="28"/>
          <w:lang w:val="uk-UA"/>
        </w:rPr>
        <w:t>ацювати</w:t>
      </w:r>
      <w:r w:rsidRPr="00F47D66">
        <w:rPr>
          <w:sz w:val="28"/>
          <w:szCs w:val="28"/>
          <w:lang w:val="uk-UA"/>
        </w:rPr>
        <w:t xml:space="preserve"> з однодумцями з усього світу. Вона може покращити які</w:t>
      </w:r>
      <w:r w:rsidR="001547C4">
        <w:rPr>
          <w:sz w:val="28"/>
          <w:szCs w:val="28"/>
          <w:lang w:val="uk-UA"/>
        </w:rPr>
        <w:t>сть навчання, залучити здобувачів освіти</w:t>
      </w:r>
      <w:r w:rsidRPr="00F47D66">
        <w:rPr>
          <w:sz w:val="28"/>
          <w:szCs w:val="28"/>
          <w:lang w:val="uk-UA"/>
        </w:rPr>
        <w:t xml:space="preserve"> та підтримати їх у розвитку навичок та знань. Для досягнення цих переваг важливо вирішувати виклики та постійно вдосконалювати методи використання віртуальної реальності та інтерактивності в освіті.</w:t>
      </w:r>
    </w:p>
    <w:p w:rsidR="00F07BB7" w:rsidRPr="00933C37" w:rsidRDefault="00F07BB7" w:rsidP="00933C37">
      <w:pPr>
        <w:pStyle w:val="1"/>
        <w:jc w:val="center"/>
        <w:rPr>
          <w:rFonts w:ascii="Times New Roman" w:hAnsi="Times New Roman" w:cs="Times New Roman"/>
          <w:color w:val="auto"/>
        </w:rPr>
      </w:pPr>
      <w:bookmarkStart w:id="13" w:name="_Toc153229318"/>
      <w:r w:rsidRPr="00933C37">
        <w:rPr>
          <w:rFonts w:ascii="Times New Roman" w:hAnsi="Times New Roman" w:cs="Times New Roman"/>
          <w:color w:val="auto"/>
        </w:rPr>
        <w:t>2.4. Особливості дистанційного онлайн навчання</w:t>
      </w:r>
      <w:bookmarkEnd w:id="13"/>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Дистанційне онлайн навчання є суттєвою складовою інформаційного суспільства, і воно відіграє важливу роль у сучасній освіті. Його особливості визначають нові підходи до організації та проведення на</w:t>
      </w:r>
      <w:r w:rsidR="004E79CD">
        <w:rPr>
          <w:sz w:val="28"/>
          <w:szCs w:val="28"/>
          <w:lang w:val="uk-UA"/>
        </w:rPr>
        <w:t xml:space="preserve">вчання, що дозволяють </w:t>
      </w:r>
      <w:r w:rsidRPr="00F47D66">
        <w:rPr>
          <w:sz w:val="28"/>
          <w:szCs w:val="28"/>
          <w:lang w:val="uk-UA"/>
        </w:rPr>
        <w:t>здобувати знання і вміння у віддаленому режимі, використовуючи різноманітні інтернет-технології та онлайн платформи. Ключові переваги  дистанційного онлайн навчання є</w:t>
      </w:r>
      <w:r w:rsidR="004E79CD">
        <w:rPr>
          <w:sz w:val="28"/>
          <w:szCs w:val="28"/>
          <w:lang w:val="uk-UA"/>
        </w:rPr>
        <w:t xml:space="preserve"> гнучкість та доступність. Здобувачі освіти </w:t>
      </w:r>
      <w:r w:rsidRPr="00F47D66">
        <w:rPr>
          <w:sz w:val="28"/>
          <w:szCs w:val="28"/>
          <w:lang w:val="uk-UA"/>
        </w:rPr>
        <w:t>можуть обирати час та місце для навчання, що дозволяє їм пристосовувати освітній процес до свого розкладу та особистих обставин. Це особливо важливо для тих, хто має сімейні та професійні зобов'язання.</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Онлайн навчання також відзначається різноманітністю досту</w:t>
      </w:r>
      <w:r w:rsidR="004E79CD">
        <w:rPr>
          <w:sz w:val="28"/>
          <w:szCs w:val="28"/>
          <w:lang w:val="uk-UA"/>
        </w:rPr>
        <w:t xml:space="preserve">пних курсів і програм. Здобувачі </w:t>
      </w:r>
      <w:r w:rsidRPr="00F47D66">
        <w:rPr>
          <w:sz w:val="28"/>
          <w:szCs w:val="28"/>
          <w:lang w:val="uk-UA"/>
        </w:rPr>
        <w:t xml:space="preserve">мають можливість вибирати серед широкого спектру предметів і </w:t>
      </w:r>
      <w:proofErr w:type="spellStart"/>
      <w:r w:rsidRPr="00F47D66">
        <w:rPr>
          <w:sz w:val="28"/>
          <w:szCs w:val="28"/>
          <w:lang w:val="uk-UA"/>
        </w:rPr>
        <w:t>тематик</w:t>
      </w:r>
      <w:proofErr w:type="spellEnd"/>
      <w:r w:rsidRPr="00F47D66">
        <w:rPr>
          <w:sz w:val="28"/>
          <w:szCs w:val="28"/>
          <w:lang w:val="uk-UA"/>
        </w:rPr>
        <w:t>, що відповідають їхнім інтересам та потребам. Онлайн платформи також надають доступ до навчання на різних рівнях складності, від базового до високоспеціалізованого. Важливо враховувати, що дистанційне онлайн</w:t>
      </w:r>
      <w:r w:rsidR="004E79CD">
        <w:rPr>
          <w:sz w:val="28"/>
          <w:szCs w:val="28"/>
          <w:lang w:val="uk-UA"/>
        </w:rPr>
        <w:t xml:space="preserve"> навчання вимагає від здобувачів освіти </w:t>
      </w:r>
      <w:r w:rsidRPr="00F47D66">
        <w:rPr>
          <w:sz w:val="28"/>
          <w:szCs w:val="28"/>
          <w:lang w:val="uk-UA"/>
        </w:rPr>
        <w:t xml:space="preserve">високого рівня самодисципліни та саморегуляції. Вони повинні бути здатні самостійно організовувати свій навчальний процес, виконувати завдання та </w:t>
      </w:r>
      <w:r w:rsidRPr="00F47D66">
        <w:rPr>
          <w:sz w:val="28"/>
          <w:szCs w:val="28"/>
          <w:lang w:val="uk-UA"/>
        </w:rPr>
        <w:lastRenderedPageBreak/>
        <w:t>відслідковувати свій прогрес. Самостійність у навчанні є ключовою компетенцією для студентів онлайн курсів.</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Використання сучасних технологій є необхідним атрибутом дистанційного онлайн навчання. </w:t>
      </w:r>
      <w:proofErr w:type="spellStart"/>
      <w:r w:rsidRPr="00F47D66">
        <w:rPr>
          <w:sz w:val="28"/>
          <w:szCs w:val="28"/>
          <w:lang w:val="uk-UA"/>
        </w:rPr>
        <w:t>Відеолекції</w:t>
      </w:r>
      <w:proofErr w:type="spellEnd"/>
      <w:r w:rsidRPr="00F47D66">
        <w:rPr>
          <w:sz w:val="28"/>
          <w:szCs w:val="28"/>
          <w:lang w:val="uk-UA"/>
        </w:rPr>
        <w:t>, інтерактивні платформи, віртуальна реальність та інші інструменти дозволяють створювати структуровані та ефективні навчальні середовища. Вони так</w:t>
      </w:r>
      <w:r w:rsidR="004E79CD">
        <w:rPr>
          <w:sz w:val="28"/>
          <w:szCs w:val="28"/>
          <w:lang w:val="uk-UA"/>
        </w:rPr>
        <w:t xml:space="preserve">ож сприяють залученню здобувачів освіти </w:t>
      </w:r>
      <w:r w:rsidRPr="00F47D66">
        <w:rPr>
          <w:sz w:val="28"/>
          <w:szCs w:val="28"/>
          <w:lang w:val="uk-UA"/>
        </w:rPr>
        <w:t>та створюють можливість для активної взаємодії з навчальним матеріалом.</w:t>
      </w:r>
    </w:p>
    <w:p w:rsidR="00F07BB7" w:rsidRPr="00F47D66" w:rsidRDefault="004E79CD" w:rsidP="00F07BB7">
      <w:pPr>
        <w:pStyle w:val="aa"/>
        <w:spacing w:line="360" w:lineRule="auto"/>
        <w:ind w:firstLine="720"/>
        <w:contextualSpacing/>
        <w:jc w:val="both"/>
        <w:rPr>
          <w:sz w:val="28"/>
          <w:szCs w:val="28"/>
          <w:lang w:val="uk-UA"/>
        </w:rPr>
      </w:pPr>
      <w:r>
        <w:rPr>
          <w:sz w:val="28"/>
          <w:szCs w:val="28"/>
          <w:lang w:val="uk-UA"/>
        </w:rPr>
        <w:t>Дистанційне онлайн-</w:t>
      </w:r>
      <w:r w:rsidR="00F07BB7" w:rsidRPr="00F47D66">
        <w:rPr>
          <w:sz w:val="28"/>
          <w:szCs w:val="28"/>
          <w:lang w:val="uk-UA"/>
        </w:rPr>
        <w:t>навчання також надає можливість саморозвитку та самостійного вибору</w:t>
      </w:r>
      <w:r>
        <w:rPr>
          <w:sz w:val="28"/>
          <w:szCs w:val="28"/>
          <w:lang w:val="uk-UA"/>
        </w:rPr>
        <w:t xml:space="preserve"> навчального напрямку. Здобувачі освіти </w:t>
      </w:r>
      <w:r w:rsidR="00F07BB7" w:rsidRPr="00F47D66">
        <w:rPr>
          <w:sz w:val="28"/>
          <w:szCs w:val="28"/>
          <w:lang w:val="uk-UA"/>
        </w:rPr>
        <w:t>можуть вивчати нові навички, поглиблювати свої знання та покращувати професійну компетентність з урахуванням своїх власних інтересів і потреб. Однак, нарівні з численними перевагами, дистанційне онлайн навчання також має виклики. Відсутність фізичної присутн</w:t>
      </w:r>
      <w:r>
        <w:rPr>
          <w:sz w:val="28"/>
          <w:szCs w:val="28"/>
          <w:lang w:val="uk-UA"/>
        </w:rPr>
        <w:t xml:space="preserve">ості викладача та учасників навчального процесу </w:t>
      </w:r>
      <w:r w:rsidR="00F07BB7" w:rsidRPr="00F47D66">
        <w:rPr>
          <w:sz w:val="28"/>
          <w:szCs w:val="28"/>
          <w:lang w:val="uk-UA"/>
        </w:rPr>
        <w:t>може призвести до відчуття відокремленості</w:t>
      </w:r>
      <w:r>
        <w:rPr>
          <w:sz w:val="28"/>
          <w:szCs w:val="28"/>
          <w:lang w:val="uk-UA"/>
        </w:rPr>
        <w:t xml:space="preserve"> та втрати мотивації. Здобувачам освіти </w:t>
      </w:r>
      <w:r w:rsidR="00F07BB7" w:rsidRPr="00F47D66">
        <w:rPr>
          <w:sz w:val="28"/>
          <w:szCs w:val="28"/>
          <w:lang w:val="uk-UA"/>
        </w:rPr>
        <w:t>потрібно активно працювати над розвитком навичок саморегуляції та постійно підтримувати високий рівень мотивації для успішного завершення курсу [2].</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Усупереч викликам, дистанційне онлайн навчання відкриває нові можливості для отримання якісної освіти, покращує доступ до знань і надає студентам гнучкість у виборі освітнього шляху. Для досягнення успіху в цій формі навчання важливо розвивати навички саморегуляції та ефективного використання доступних технологічних ресурсів.</w:t>
      </w:r>
    </w:p>
    <w:p w:rsidR="00F07BB7" w:rsidRPr="00F47D66" w:rsidRDefault="00F07BB7" w:rsidP="00F07BB7">
      <w:pPr>
        <w:pStyle w:val="1"/>
        <w:jc w:val="center"/>
        <w:rPr>
          <w:rFonts w:ascii="Times New Roman" w:hAnsi="Times New Roman" w:cs="Times New Roman"/>
          <w:color w:val="auto"/>
        </w:rPr>
      </w:pPr>
      <w:bookmarkStart w:id="14" w:name="_Toc153229319"/>
      <w:r w:rsidRPr="00F47D66">
        <w:rPr>
          <w:rFonts w:ascii="Times New Roman" w:hAnsi="Times New Roman" w:cs="Times New Roman"/>
          <w:color w:val="auto"/>
        </w:rPr>
        <w:t>2.5. Досвід дистанційного навчання у суб'єктивних оцінках старшокласників України</w:t>
      </w:r>
      <w:bookmarkEnd w:id="14"/>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Сучасний освітній ландшафт переживає великі зміни, які викликані різними соціокультурними і технологічними трансформаціями. Однією з таких трансформацій є використання дистанційних методів навчання, що набуло особливої актуальності у зв'язку з пандемією COVID-19. У цьому </w:t>
      </w:r>
      <w:r w:rsidRPr="00F47D66">
        <w:rPr>
          <w:sz w:val="28"/>
          <w:szCs w:val="28"/>
          <w:lang w:val="uk-UA"/>
        </w:rPr>
        <w:lastRenderedPageBreak/>
        <w:t>контексті, старшокласники України, які переживають важливий період підготовки до вибору подальшого шляху освіти та кар'єри, стали об'єктом поглибленого дослідження щодо їхнього досвіду та ставлення до дистанційного навчання.</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Вивчення думок та переживань старшокласників стосовно дистанційного навчання має важливе практичне та теоретичне значення. Це може сприяти покращенню якості освіти та розробці більш ефективних стратегій викладання, враховуючи потреби та пріоритети учнів [10].</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Дистанційне навчання як метод освіти здійснюється з використанням інформаційних технологій та мереж без прямого фізичного</w:t>
      </w:r>
      <w:r w:rsidR="004E79CD">
        <w:rPr>
          <w:sz w:val="28"/>
          <w:szCs w:val="28"/>
          <w:lang w:val="uk-UA"/>
        </w:rPr>
        <w:t xml:space="preserve"> контакту між викладачем та здобувачем освіти</w:t>
      </w:r>
      <w:r w:rsidRPr="00F47D66">
        <w:rPr>
          <w:sz w:val="28"/>
          <w:szCs w:val="28"/>
          <w:lang w:val="uk-UA"/>
        </w:rPr>
        <w:t xml:space="preserve">. Ця форма навчання стала надзвичайно актуальною у зв'язку зі стрімким розвитком технологій та впровадженням інтернету. Важливо враховувати, що дистанційне навчання може мати різні форми, включаючи онлайн-курси, </w:t>
      </w:r>
      <w:proofErr w:type="spellStart"/>
      <w:r w:rsidRPr="00F47D66">
        <w:rPr>
          <w:sz w:val="28"/>
          <w:szCs w:val="28"/>
          <w:lang w:val="uk-UA"/>
        </w:rPr>
        <w:t>вебінари</w:t>
      </w:r>
      <w:proofErr w:type="spellEnd"/>
      <w:r w:rsidRPr="00F47D66">
        <w:rPr>
          <w:sz w:val="28"/>
          <w:szCs w:val="28"/>
          <w:lang w:val="uk-UA"/>
        </w:rPr>
        <w:t xml:space="preserve">, </w:t>
      </w:r>
      <w:proofErr w:type="spellStart"/>
      <w:r w:rsidRPr="00F47D66">
        <w:rPr>
          <w:sz w:val="28"/>
          <w:szCs w:val="28"/>
          <w:lang w:val="uk-UA"/>
        </w:rPr>
        <w:t>відеолекції</w:t>
      </w:r>
      <w:proofErr w:type="spellEnd"/>
      <w:r w:rsidRPr="00F47D66">
        <w:rPr>
          <w:sz w:val="28"/>
          <w:szCs w:val="28"/>
          <w:lang w:val="uk-UA"/>
        </w:rPr>
        <w:t xml:space="preserve"> та інші.</w:t>
      </w:r>
    </w:p>
    <w:p w:rsidR="00F07BB7" w:rsidRPr="00F47D66" w:rsidRDefault="00F07BB7" w:rsidP="00F07BB7">
      <w:pPr>
        <w:pStyle w:val="aa"/>
        <w:spacing w:line="360" w:lineRule="auto"/>
        <w:ind w:firstLine="720"/>
        <w:contextualSpacing/>
        <w:jc w:val="both"/>
        <w:rPr>
          <w:sz w:val="28"/>
          <w:szCs w:val="28"/>
          <w:lang w:val="uk-UA"/>
        </w:rPr>
      </w:pPr>
      <w:r w:rsidRPr="00F47D66">
        <w:rPr>
          <w:rStyle w:val="ab"/>
          <w:sz w:val="28"/>
          <w:szCs w:val="28"/>
          <w:lang w:val="uk-UA"/>
        </w:rPr>
        <w:t>Ставлення старшокласників до дистанційного навчання</w:t>
      </w:r>
    </w:p>
    <w:p w:rsidR="00F07BB7" w:rsidRPr="00F47D66" w:rsidRDefault="004E79CD" w:rsidP="00F07BB7">
      <w:pPr>
        <w:pStyle w:val="aa"/>
        <w:spacing w:line="360" w:lineRule="auto"/>
        <w:ind w:firstLine="720"/>
        <w:contextualSpacing/>
        <w:jc w:val="both"/>
        <w:rPr>
          <w:sz w:val="28"/>
          <w:szCs w:val="28"/>
          <w:lang w:val="uk-UA"/>
        </w:rPr>
      </w:pPr>
      <w:r>
        <w:rPr>
          <w:sz w:val="28"/>
          <w:szCs w:val="28"/>
          <w:lang w:val="uk-UA"/>
        </w:rPr>
        <w:t>С</w:t>
      </w:r>
      <w:r w:rsidR="00F07BB7" w:rsidRPr="00F47D66">
        <w:rPr>
          <w:sz w:val="28"/>
          <w:szCs w:val="28"/>
          <w:lang w:val="uk-UA"/>
        </w:rPr>
        <w:t>тавлення старшокласників до дистанційного навчання є важливим компонентом дослідження.</w:t>
      </w:r>
      <w:r>
        <w:rPr>
          <w:sz w:val="28"/>
          <w:szCs w:val="28"/>
          <w:lang w:val="uk-UA"/>
        </w:rPr>
        <w:t xml:space="preserve"> На це ставлення можуть впливати </w:t>
      </w:r>
      <w:r w:rsidR="00F07BB7" w:rsidRPr="00F47D66">
        <w:rPr>
          <w:sz w:val="28"/>
          <w:szCs w:val="28"/>
          <w:lang w:val="uk-UA"/>
        </w:rPr>
        <w:t>р</w:t>
      </w:r>
      <w:r>
        <w:rPr>
          <w:sz w:val="28"/>
          <w:szCs w:val="28"/>
          <w:lang w:val="uk-UA"/>
        </w:rPr>
        <w:t>ізні фактори, такі</w:t>
      </w:r>
      <w:r w:rsidR="00F07BB7" w:rsidRPr="00F47D66">
        <w:rPr>
          <w:sz w:val="28"/>
          <w:szCs w:val="28"/>
          <w:lang w:val="uk-UA"/>
        </w:rPr>
        <w:t xml:space="preserve"> як рівень технологічної готовності, мотивація до навчання, підтримка вчителів і батьків, а також соціальні чинники, такі як можливість спілкування з однолітками в онлайн-середовищі.</w:t>
      </w:r>
    </w:p>
    <w:p w:rsidR="00F07BB7" w:rsidRPr="00F47D66" w:rsidRDefault="00F07BB7" w:rsidP="00F07BB7">
      <w:pPr>
        <w:pStyle w:val="aa"/>
        <w:spacing w:line="360" w:lineRule="auto"/>
        <w:ind w:firstLine="720"/>
        <w:contextualSpacing/>
        <w:jc w:val="both"/>
        <w:rPr>
          <w:sz w:val="28"/>
          <w:szCs w:val="28"/>
          <w:lang w:val="uk-UA"/>
        </w:rPr>
      </w:pPr>
      <w:r w:rsidRPr="00F47D66">
        <w:rPr>
          <w:rStyle w:val="ab"/>
          <w:sz w:val="28"/>
          <w:szCs w:val="28"/>
          <w:lang w:val="uk-UA"/>
        </w:rPr>
        <w:t>Вплив дистанційного навчання на академічний успіх старшокласників</w:t>
      </w:r>
      <w:r>
        <w:rPr>
          <w:rStyle w:val="ab"/>
          <w:sz w:val="28"/>
          <w:szCs w:val="28"/>
          <w:lang w:val="uk-UA"/>
        </w:rPr>
        <w:t xml:space="preserve">. </w:t>
      </w:r>
      <w:r w:rsidRPr="00F47D66">
        <w:rPr>
          <w:sz w:val="28"/>
          <w:szCs w:val="28"/>
          <w:lang w:val="uk-UA"/>
        </w:rPr>
        <w:t>Для багатьох старшокласників академічний успіх є головною метою освіти. Важливо враховувати, що дистанційне навчання може впливати на академічний успіх через різні фактори, включаючи рівень саморегуляції і самодисципліни, які часто важко підтримувати в дистанційному форматі. Також важливо звертати увагу на якість навчальних матеріалів та методів дистанційного навчання, а також на взаємодію між учнями та викладачами.</w:t>
      </w:r>
    </w:p>
    <w:p w:rsidR="00F07BB7" w:rsidRPr="00F47D66" w:rsidRDefault="00F07BB7" w:rsidP="00F07BB7">
      <w:pPr>
        <w:pStyle w:val="aa"/>
        <w:spacing w:line="360" w:lineRule="auto"/>
        <w:ind w:firstLine="720"/>
        <w:contextualSpacing/>
        <w:jc w:val="both"/>
        <w:rPr>
          <w:sz w:val="28"/>
          <w:szCs w:val="28"/>
          <w:lang w:val="uk-UA"/>
        </w:rPr>
      </w:pPr>
      <w:r w:rsidRPr="00F47D66">
        <w:rPr>
          <w:rStyle w:val="ab"/>
          <w:sz w:val="28"/>
          <w:szCs w:val="28"/>
          <w:lang w:val="uk-UA"/>
        </w:rPr>
        <w:t>Фактори ефективності та сприйняття дистанційного навчання</w:t>
      </w:r>
      <w:r>
        <w:rPr>
          <w:rStyle w:val="ab"/>
          <w:sz w:val="28"/>
          <w:szCs w:val="28"/>
          <w:lang w:val="uk-UA"/>
        </w:rPr>
        <w:t xml:space="preserve">. </w:t>
      </w:r>
      <w:r w:rsidRPr="00F47D66">
        <w:rPr>
          <w:sz w:val="28"/>
          <w:szCs w:val="28"/>
          <w:lang w:val="uk-UA"/>
        </w:rPr>
        <w:t xml:space="preserve">Створення ефективних програм дистанційного навчання вимагає врахування </w:t>
      </w:r>
      <w:r w:rsidRPr="00F47D66">
        <w:rPr>
          <w:sz w:val="28"/>
          <w:szCs w:val="28"/>
          <w:lang w:val="uk-UA"/>
        </w:rPr>
        <w:lastRenderedPageBreak/>
        <w:t>різних факторів. Це включає якість вчителів і їхню підтримку старшокласників, адаптованість навчальних програм до потреб учнів, важливість взаємодії та спілкування між учнями та вчителями, а також доступ до необхідних технічних ресурсів та технічної підтримки.</w:t>
      </w:r>
    </w:p>
    <w:p w:rsidR="00F07BB7" w:rsidRPr="00F47D66" w:rsidRDefault="00F07BB7" w:rsidP="00F07BB7">
      <w:pPr>
        <w:pStyle w:val="aa"/>
        <w:spacing w:line="360" w:lineRule="auto"/>
        <w:ind w:firstLine="720"/>
        <w:contextualSpacing/>
        <w:jc w:val="both"/>
        <w:rPr>
          <w:sz w:val="28"/>
          <w:szCs w:val="28"/>
          <w:lang w:val="uk-UA"/>
        </w:rPr>
      </w:pPr>
      <w:r w:rsidRPr="00F47D66">
        <w:rPr>
          <w:rStyle w:val="ab"/>
          <w:sz w:val="28"/>
          <w:szCs w:val="28"/>
          <w:lang w:val="uk-UA"/>
        </w:rPr>
        <w:t>Розкриття досвіду старшокласників у дистанційному навчанні</w:t>
      </w:r>
      <w:r>
        <w:rPr>
          <w:rStyle w:val="ab"/>
          <w:sz w:val="28"/>
          <w:szCs w:val="28"/>
          <w:lang w:val="uk-UA"/>
        </w:rPr>
        <w:t xml:space="preserve">. </w:t>
      </w:r>
      <w:r w:rsidRPr="00F47D66">
        <w:rPr>
          <w:sz w:val="28"/>
          <w:szCs w:val="28"/>
          <w:lang w:val="uk-UA"/>
        </w:rPr>
        <w:t>Досвід старшокласників у дистанційному навчанні може бути дуже різним. Деякі старшокласники можуть оцінювати позитивні аспекти, такі як гнучкість графіку та тимчасова незалежність. Інші стикаються з труднощами, пов'язаними з саморегуляцією та відсутністю фізичної присутності в класі. Розуміння цього досвіду є важливим для створення умов, які підтримують навчання старшокласників в дистанційному форматі [6].</w:t>
      </w:r>
    </w:p>
    <w:p w:rsidR="00F07BB7" w:rsidRPr="00F47D66" w:rsidRDefault="00F07BB7" w:rsidP="00F07BB7">
      <w:pPr>
        <w:pStyle w:val="aa"/>
        <w:spacing w:line="360" w:lineRule="auto"/>
        <w:ind w:firstLine="720"/>
        <w:contextualSpacing/>
        <w:jc w:val="both"/>
        <w:rPr>
          <w:rStyle w:val="ab"/>
          <w:sz w:val="28"/>
          <w:szCs w:val="28"/>
          <w:lang w:val="uk-UA"/>
        </w:rPr>
      </w:pPr>
      <w:r w:rsidRPr="00F47D66">
        <w:rPr>
          <w:sz w:val="28"/>
          <w:szCs w:val="28"/>
          <w:lang w:val="uk-UA"/>
        </w:rPr>
        <w:t>Узагальнюючи, дистанційне навчання стає все більш актуальним методом освіти, і дослідження ставлення та досвіду старшокласників у цій області може сприяти покращенню якості цієї форми навчання та розробці рекомендацій для поліпшення умов для навчання старшокласників в дистанційному режимі</w:t>
      </w:r>
    </w:p>
    <w:p w:rsidR="00F07BB7" w:rsidRPr="00F47D66" w:rsidRDefault="00F07BB7" w:rsidP="00F07BB7">
      <w:pPr>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t>Кафедрою соціології факультету міжнародних відносин, політології та соціології Одеського національного університету імені І.І. Мечникова при підтримці Департаменту освіти і науки Одеської міської ради восени 2021 року був проведений черговий етап репрезентативного моніторингового дослідження методом анкетного опитування. Даний моніторинг ведеться відділенням соціології з 1993 року. Етапи повторюються через кожні три роки. Останній етап моніторингу проводився в 2016 році, звіт було представлено до Департаменту освіти і</w:t>
      </w:r>
      <w:r w:rsidR="00AD379A">
        <w:rPr>
          <w:rFonts w:ascii="Times New Roman" w:hAnsi="Times New Roman" w:cs="Times New Roman"/>
          <w:sz w:val="28"/>
          <w:szCs w:val="28"/>
        </w:rPr>
        <w:t xml:space="preserve"> науки Одеської міської ради [16</w:t>
      </w:r>
      <w:r w:rsidRPr="00F47D66">
        <w:rPr>
          <w:rFonts w:ascii="Times New Roman" w:hAnsi="Times New Roman" w:cs="Times New Roman"/>
          <w:sz w:val="28"/>
          <w:szCs w:val="28"/>
        </w:rPr>
        <w:t>].</w:t>
      </w:r>
    </w:p>
    <w:p w:rsidR="00F07BB7" w:rsidRPr="00F47D66" w:rsidRDefault="00F07BB7" w:rsidP="00F07BB7">
      <w:pPr>
        <w:spacing w:line="360" w:lineRule="auto"/>
        <w:ind w:firstLine="709"/>
        <w:jc w:val="both"/>
        <w:rPr>
          <w:rFonts w:ascii="Times New Roman" w:hAnsi="Times New Roman" w:cs="Times New Roman"/>
          <w:sz w:val="28"/>
          <w:szCs w:val="28"/>
        </w:rPr>
      </w:pPr>
      <w:r w:rsidRPr="00F47D66">
        <w:rPr>
          <w:rFonts w:ascii="Times New Roman" w:hAnsi="Times New Roman" w:cs="Times New Roman"/>
          <w:b/>
          <w:i/>
          <w:sz w:val="28"/>
          <w:szCs w:val="28"/>
          <w:u w:val="single"/>
        </w:rPr>
        <w:t xml:space="preserve">Об'єктом </w:t>
      </w:r>
      <w:r w:rsidRPr="00F47D66">
        <w:rPr>
          <w:rFonts w:ascii="Times New Roman" w:hAnsi="Times New Roman" w:cs="Times New Roman"/>
          <w:sz w:val="28"/>
          <w:szCs w:val="28"/>
        </w:rPr>
        <w:t>дослідження виступали старшокласники міста Одеси, майбутні випускн</w:t>
      </w:r>
      <w:r w:rsidR="00AD379A">
        <w:rPr>
          <w:rFonts w:ascii="Times New Roman" w:hAnsi="Times New Roman" w:cs="Times New Roman"/>
          <w:sz w:val="28"/>
          <w:szCs w:val="28"/>
        </w:rPr>
        <w:t>ики шкіл (учні 10-11 класів) [16</w:t>
      </w:r>
      <w:r w:rsidRPr="00F47D66">
        <w:rPr>
          <w:rFonts w:ascii="Times New Roman" w:hAnsi="Times New Roman" w:cs="Times New Roman"/>
          <w:sz w:val="28"/>
          <w:szCs w:val="28"/>
        </w:rPr>
        <w:t xml:space="preserve">]. </w:t>
      </w:r>
    </w:p>
    <w:p w:rsidR="00F07BB7" w:rsidRPr="00F47D66" w:rsidRDefault="00F07BB7" w:rsidP="00F07BB7">
      <w:pPr>
        <w:spacing w:line="360" w:lineRule="auto"/>
        <w:ind w:firstLine="709"/>
        <w:jc w:val="both"/>
        <w:rPr>
          <w:rFonts w:ascii="Times New Roman" w:hAnsi="Times New Roman" w:cs="Times New Roman"/>
          <w:sz w:val="28"/>
          <w:szCs w:val="28"/>
        </w:rPr>
      </w:pPr>
      <w:r w:rsidRPr="00F47D66">
        <w:rPr>
          <w:rFonts w:ascii="Times New Roman" w:hAnsi="Times New Roman" w:cs="Times New Roman"/>
          <w:b/>
          <w:i/>
          <w:sz w:val="28"/>
          <w:szCs w:val="28"/>
          <w:u w:val="single"/>
        </w:rPr>
        <w:t xml:space="preserve">Предметом </w:t>
      </w:r>
      <w:r w:rsidRPr="00F47D66">
        <w:rPr>
          <w:rFonts w:ascii="Times New Roman" w:hAnsi="Times New Roman" w:cs="Times New Roman"/>
          <w:sz w:val="28"/>
          <w:szCs w:val="28"/>
        </w:rPr>
        <w:t xml:space="preserve">вивчення були цінності, життєві орієнтації і настрої, що впливають на вибір майбутньої професії; відмінні риси сучасної сім'ї, </w:t>
      </w:r>
      <w:r w:rsidRPr="00F47D66">
        <w:rPr>
          <w:rFonts w:ascii="Times New Roman" w:hAnsi="Times New Roman" w:cs="Times New Roman"/>
          <w:sz w:val="28"/>
          <w:szCs w:val="28"/>
        </w:rPr>
        <w:lastRenderedPageBreak/>
        <w:t>відношення між батьками і дітьми; повсякденні практики</w:t>
      </w:r>
      <w:r w:rsidR="00AD379A">
        <w:rPr>
          <w:rFonts w:ascii="Times New Roman" w:hAnsi="Times New Roman" w:cs="Times New Roman"/>
          <w:sz w:val="28"/>
          <w:szCs w:val="28"/>
        </w:rPr>
        <w:t xml:space="preserve"> старшокласників міста Одеси [16</w:t>
      </w:r>
      <w:r w:rsidRPr="00F47D66">
        <w:rPr>
          <w:rFonts w:ascii="Times New Roman" w:hAnsi="Times New Roman" w:cs="Times New Roman"/>
          <w:sz w:val="28"/>
          <w:szCs w:val="28"/>
        </w:rPr>
        <w:t>].</w:t>
      </w:r>
    </w:p>
    <w:p w:rsidR="00F07BB7" w:rsidRPr="00F47D66" w:rsidRDefault="00F07BB7" w:rsidP="00F07BB7">
      <w:pPr>
        <w:autoSpaceDE w:val="0"/>
        <w:autoSpaceDN w:val="0"/>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t xml:space="preserve">Основною </w:t>
      </w:r>
      <w:r w:rsidRPr="00F47D66">
        <w:rPr>
          <w:rFonts w:ascii="Times New Roman" w:hAnsi="Times New Roman" w:cs="Times New Roman"/>
          <w:b/>
          <w:i/>
          <w:sz w:val="28"/>
          <w:szCs w:val="28"/>
          <w:u w:val="single"/>
        </w:rPr>
        <w:t xml:space="preserve">метою </w:t>
      </w:r>
      <w:r w:rsidRPr="00F47D66">
        <w:rPr>
          <w:rFonts w:ascii="Times New Roman" w:hAnsi="Times New Roman" w:cs="Times New Roman"/>
          <w:sz w:val="28"/>
          <w:szCs w:val="28"/>
        </w:rPr>
        <w:t xml:space="preserve">дослідницької групи виступало знайомство із старшокласниками 2021-го року і порівняння їх життєвих уявлень і орієнтацій з їх однолітками – старшокласниками 2016-го, 2013-го, 2010-го і т д. років. В якості конкретних завдань дослідження виступало вивчення: </w:t>
      </w:r>
    </w:p>
    <w:p w:rsidR="00F07BB7" w:rsidRPr="00F47D66" w:rsidRDefault="00F07BB7" w:rsidP="00F07BB7">
      <w:pPr>
        <w:autoSpaceDE w:val="0"/>
        <w:autoSpaceDN w:val="0"/>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t xml:space="preserve">1) планів після закінчення школи та отримання атестата про середню освіту; </w:t>
      </w:r>
    </w:p>
    <w:p w:rsidR="00F07BB7" w:rsidRPr="00F47D66" w:rsidRDefault="00F07BB7" w:rsidP="00F07BB7">
      <w:pPr>
        <w:autoSpaceDE w:val="0"/>
        <w:autoSpaceDN w:val="0"/>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t xml:space="preserve">2) відносини школярів до вищої освіти та можливості подальшого навчання у виші; </w:t>
      </w:r>
    </w:p>
    <w:p w:rsidR="00F07BB7" w:rsidRPr="00F47D66" w:rsidRDefault="00F07BB7" w:rsidP="00F07BB7">
      <w:pPr>
        <w:autoSpaceDE w:val="0"/>
        <w:autoSpaceDN w:val="0"/>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t xml:space="preserve">3) життєвих цінностей і мотивів, що впливають на вибір професії; </w:t>
      </w:r>
    </w:p>
    <w:p w:rsidR="00F07BB7" w:rsidRPr="00F47D66" w:rsidRDefault="00F07BB7" w:rsidP="00F07BB7">
      <w:pPr>
        <w:autoSpaceDE w:val="0"/>
        <w:autoSpaceDN w:val="0"/>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t xml:space="preserve">4) складу сім'ї, сімейних стосунків і взаємовідносин з батьками; </w:t>
      </w:r>
    </w:p>
    <w:p w:rsidR="00F07BB7" w:rsidRPr="00F47D66" w:rsidRDefault="00F07BB7" w:rsidP="00F07BB7">
      <w:pPr>
        <w:autoSpaceDE w:val="0"/>
        <w:autoSpaceDN w:val="0"/>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t xml:space="preserve">5) планів по створенню в майбутньому власної сім'ї; </w:t>
      </w:r>
    </w:p>
    <w:p w:rsidR="00F07BB7" w:rsidRPr="00F47D66" w:rsidRDefault="00F07BB7" w:rsidP="00F07BB7">
      <w:pPr>
        <w:autoSpaceDE w:val="0"/>
        <w:autoSpaceDN w:val="0"/>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t xml:space="preserve">6) інформованості про сексуальні відносини й наявність власного сексуального досвіду сучасних старшокласників; </w:t>
      </w:r>
    </w:p>
    <w:p w:rsidR="00F07BB7" w:rsidRPr="00F47D66" w:rsidRDefault="00F07BB7" w:rsidP="00F07BB7">
      <w:pPr>
        <w:autoSpaceDE w:val="0"/>
        <w:autoSpaceDN w:val="0"/>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t xml:space="preserve">7) форм проведення часу поза школою; </w:t>
      </w:r>
    </w:p>
    <w:p w:rsidR="00F07BB7" w:rsidRPr="00F47D66" w:rsidRDefault="00F07BB7" w:rsidP="00F07BB7">
      <w:pPr>
        <w:autoSpaceDE w:val="0"/>
        <w:autoSpaceDN w:val="0"/>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t xml:space="preserve">8) ступеня та форм інформатизації школярів, їх </w:t>
      </w:r>
      <w:proofErr w:type="spellStart"/>
      <w:r w:rsidRPr="00F47D66">
        <w:rPr>
          <w:rFonts w:ascii="Times New Roman" w:hAnsi="Times New Roman" w:cs="Times New Roman"/>
          <w:sz w:val="28"/>
          <w:szCs w:val="28"/>
        </w:rPr>
        <w:t>залученості</w:t>
      </w:r>
      <w:proofErr w:type="spellEnd"/>
      <w:r w:rsidRPr="00F47D66">
        <w:rPr>
          <w:rFonts w:ascii="Times New Roman" w:hAnsi="Times New Roman" w:cs="Times New Roman"/>
          <w:sz w:val="28"/>
          <w:szCs w:val="28"/>
        </w:rPr>
        <w:t xml:space="preserve"> до віртуального простору; </w:t>
      </w:r>
    </w:p>
    <w:p w:rsidR="00F07BB7" w:rsidRPr="00F47D66" w:rsidRDefault="00F07BB7" w:rsidP="00F07BB7">
      <w:pPr>
        <w:autoSpaceDE w:val="0"/>
        <w:autoSpaceDN w:val="0"/>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t xml:space="preserve">9) загального соціального самопочуття та самовідчуття старшокласників;  </w:t>
      </w:r>
    </w:p>
    <w:p w:rsidR="00F07BB7" w:rsidRPr="00F47D66" w:rsidRDefault="00F07BB7" w:rsidP="00F07BB7">
      <w:pPr>
        <w:autoSpaceDE w:val="0"/>
        <w:autoSpaceDN w:val="0"/>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t xml:space="preserve">10) рівня толерантності та відношення до представників маргінальних груп; </w:t>
      </w:r>
    </w:p>
    <w:p w:rsidR="00F07BB7" w:rsidRPr="00F47D66" w:rsidRDefault="00F07BB7" w:rsidP="00F07BB7">
      <w:pPr>
        <w:autoSpaceDE w:val="0"/>
        <w:autoSpaceDN w:val="0"/>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t xml:space="preserve">11) відношення до національної та </w:t>
      </w:r>
      <w:proofErr w:type="spellStart"/>
      <w:r w:rsidRPr="00F47D66">
        <w:rPr>
          <w:rFonts w:ascii="Times New Roman" w:hAnsi="Times New Roman" w:cs="Times New Roman"/>
          <w:sz w:val="28"/>
          <w:szCs w:val="28"/>
        </w:rPr>
        <w:t>мовної</w:t>
      </w:r>
      <w:proofErr w:type="spellEnd"/>
      <w:r w:rsidRPr="00F47D66">
        <w:rPr>
          <w:rFonts w:ascii="Times New Roman" w:hAnsi="Times New Roman" w:cs="Times New Roman"/>
          <w:sz w:val="28"/>
          <w:szCs w:val="28"/>
        </w:rPr>
        <w:t xml:space="preserve"> приналежності й самоіденти</w:t>
      </w:r>
      <w:r w:rsidR="00AD379A">
        <w:rPr>
          <w:rFonts w:ascii="Times New Roman" w:hAnsi="Times New Roman" w:cs="Times New Roman"/>
          <w:sz w:val="28"/>
          <w:szCs w:val="28"/>
        </w:rPr>
        <w:t>фікації школярів та їх сімей [16</w:t>
      </w:r>
      <w:r w:rsidRPr="00F47D66">
        <w:rPr>
          <w:rFonts w:ascii="Times New Roman" w:hAnsi="Times New Roman" w:cs="Times New Roman"/>
          <w:sz w:val="28"/>
          <w:szCs w:val="28"/>
        </w:rPr>
        <w:t>].</w:t>
      </w:r>
    </w:p>
    <w:p w:rsidR="00F07BB7" w:rsidRPr="00F47D66" w:rsidRDefault="00F07BB7" w:rsidP="00F07BB7">
      <w:pPr>
        <w:autoSpaceDE w:val="0"/>
        <w:autoSpaceDN w:val="0"/>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lastRenderedPageBreak/>
        <w:t xml:space="preserve">Відповідно до мети і завдань дослідження, </w:t>
      </w:r>
      <w:r w:rsidRPr="00F47D66">
        <w:rPr>
          <w:rFonts w:ascii="Times New Roman" w:hAnsi="Times New Roman" w:cs="Times New Roman"/>
          <w:b/>
          <w:i/>
          <w:sz w:val="28"/>
          <w:szCs w:val="28"/>
          <w:u w:val="single"/>
        </w:rPr>
        <w:t>вибірка</w:t>
      </w:r>
      <w:r w:rsidRPr="00F47D66">
        <w:rPr>
          <w:rFonts w:ascii="Times New Roman" w:hAnsi="Times New Roman" w:cs="Times New Roman"/>
          <w:sz w:val="28"/>
          <w:szCs w:val="28"/>
        </w:rPr>
        <w:t xml:space="preserve"> квотна за районами міста (Київський, Суворовський, Маліновській, Приморський) з рівними частками респондентів по контрольованій ознаці. Було опитано 353 чоловіка. Пог</w:t>
      </w:r>
      <w:r w:rsidR="00AD379A">
        <w:rPr>
          <w:rFonts w:ascii="Times New Roman" w:hAnsi="Times New Roman" w:cs="Times New Roman"/>
          <w:sz w:val="28"/>
          <w:szCs w:val="28"/>
        </w:rPr>
        <w:t>рішність вибірки склала 5,2% [16</w:t>
      </w:r>
      <w:r w:rsidRPr="00F47D66">
        <w:rPr>
          <w:rFonts w:ascii="Times New Roman" w:hAnsi="Times New Roman" w:cs="Times New Roman"/>
          <w:sz w:val="28"/>
          <w:szCs w:val="28"/>
        </w:rPr>
        <w:t xml:space="preserve">]. </w:t>
      </w:r>
    </w:p>
    <w:p w:rsidR="00F07BB7" w:rsidRPr="00F47D66" w:rsidRDefault="00F07BB7" w:rsidP="00F07BB7">
      <w:pPr>
        <w:autoSpaceDE w:val="0"/>
        <w:autoSpaceDN w:val="0"/>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t>Із дослідження для себе ми виділили частину</w:t>
      </w:r>
      <w:r w:rsidR="007815BA">
        <w:rPr>
          <w:rFonts w:ascii="Times New Roman" w:hAnsi="Times New Roman" w:cs="Times New Roman"/>
          <w:sz w:val="28"/>
          <w:szCs w:val="28"/>
        </w:rPr>
        <w:t>,</w:t>
      </w:r>
      <w:r w:rsidRPr="00F47D66">
        <w:rPr>
          <w:rFonts w:ascii="Times New Roman" w:hAnsi="Times New Roman" w:cs="Times New Roman"/>
          <w:sz w:val="28"/>
          <w:szCs w:val="28"/>
        </w:rPr>
        <w:t xml:space="preserve"> в якій отримували інформацію про ступен</w:t>
      </w:r>
      <w:r>
        <w:rPr>
          <w:rFonts w:ascii="Times New Roman" w:hAnsi="Times New Roman" w:cs="Times New Roman"/>
          <w:sz w:val="28"/>
          <w:szCs w:val="28"/>
        </w:rPr>
        <w:t>і</w:t>
      </w:r>
      <w:r w:rsidRPr="00F47D66">
        <w:rPr>
          <w:rFonts w:ascii="Times New Roman" w:hAnsi="Times New Roman" w:cs="Times New Roman"/>
          <w:sz w:val="28"/>
          <w:szCs w:val="28"/>
        </w:rPr>
        <w:t xml:space="preserve"> та форми інформатизації школярів, їх </w:t>
      </w:r>
      <w:proofErr w:type="spellStart"/>
      <w:r w:rsidR="00F72366">
        <w:rPr>
          <w:rFonts w:ascii="Times New Roman" w:hAnsi="Times New Roman" w:cs="Times New Roman"/>
          <w:sz w:val="28"/>
          <w:szCs w:val="28"/>
        </w:rPr>
        <w:t>зал</w:t>
      </w:r>
      <w:r w:rsidR="00F72366" w:rsidRPr="00F47D66">
        <w:rPr>
          <w:rFonts w:ascii="Times New Roman" w:hAnsi="Times New Roman" w:cs="Times New Roman"/>
          <w:sz w:val="28"/>
          <w:szCs w:val="28"/>
        </w:rPr>
        <w:t>ученості</w:t>
      </w:r>
      <w:proofErr w:type="spellEnd"/>
      <w:r w:rsidRPr="00F47D66">
        <w:rPr>
          <w:rFonts w:ascii="Times New Roman" w:hAnsi="Times New Roman" w:cs="Times New Roman"/>
          <w:sz w:val="28"/>
          <w:szCs w:val="28"/>
        </w:rPr>
        <w:t xml:space="preserve"> до </w:t>
      </w:r>
      <w:r w:rsidR="00F72366" w:rsidRPr="00F47D66">
        <w:rPr>
          <w:rFonts w:ascii="Times New Roman" w:hAnsi="Times New Roman" w:cs="Times New Roman"/>
          <w:sz w:val="28"/>
          <w:szCs w:val="28"/>
        </w:rPr>
        <w:t>віртуального</w:t>
      </w:r>
      <w:r w:rsidRPr="00F47D66">
        <w:rPr>
          <w:rFonts w:ascii="Times New Roman" w:hAnsi="Times New Roman" w:cs="Times New Roman"/>
          <w:sz w:val="28"/>
          <w:szCs w:val="28"/>
        </w:rPr>
        <w:t xml:space="preserve"> простору та досвід дистанційного навчання. </w:t>
      </w:r>
      <w:r w:rsidR="007815BA">
        <w:rPr>
          <w:rFonts w:ascii="Times New Roman" w:hAnsi="Times New Roman" w:cs="Times New Roman"/>
          <w:sz w:val="28"/>
          <w:szCs w:val="28"/>
        </w:rPr>
        <w:t xml:space="preserve">Автор дипломної роботи приймала участь в даному дослідженні в якості оператора вводу даних. </w:t>
      </w:r>
      <w:r w:rsidRPr="00F47D66">
        <w:rPr>
          <w:rFonts w:ascii="Times New Roman" w:hAnsi="Times New Roman" w:cs="Times New Roman"/>
          <w:sz w:val="28"/>
          <w:szCs w:val="28"/>
        </w:rPr>
        <w:t>Результати дослідження були наступними</w:t>
      </w:r>
      <w:r>
        <w:rPr>
          <w:rFonts w:ascii="Times New Roman" w:hAnsi="Times New Roman" w:cs="Times New Roman"/>
          <w:sz w:val="28"/>
          <w:szCs w:val="28"/>
        </w:rPr>
        <w:t>.</w:t>
      </w:r>
    </w:p>
    <w:p w:rsidR="00F07BB7" w:rsidRPr="00F47D66" w:rsidRDefault="007815BA" w:rsidP="00F07BB7">
      <w:pPr>
        <w:spacing w:line="360" w:lineRule="auto"/>
        <w:ind w:firstLine="709"/>
        <w:jc w:val="both"/>
        <w:rPr>
          <w:rFonts w:ascii="Times New Roman" w:hAnsi="Times New Roman" w:cs="Times New Roman"/>
          <w:sz w:val="28"/>
          <w:szCs w:val="28"/>
        </w:rPr>
      </w:pPr>
      <w:r w:rsidRPr="00CD05D5">
        <w:rPr>
          <w:rFonts w:ascii="Times New Roman" w:hAnsi="Times New Roman" w:cs="Times New Roman"/>
          <w:sz w:val="28"/>
          <w:szCs w:val="28"/>
        </w:rPr>
        <w:t xml:space="preserve">По-перше, важливим для розуміння того, як відбувалось онлайн навчання, є вимір забезпеченості </w:t>
      </w:r>
      <w:r w:rsidR="00A50DAB" w:rsidRPr="00CD05D5">
        <w:rPr>
          <w:rFonts w:ascii="Times New Roman" w:hAnsi="Times New Roman" w:cs="Times New Roman"/>
          <w:sz w:val="28"/>
          <w:szCs w:val="28"/>
        </w:rPr>
        <w:t xml:space="preserve">учнів </w:t>
      </w:r>
      <w:proofErr w:type="spellStart"/>
      <w:r w:rsidR="00A50DAB" w:rsidRPr="00CD05D5">
        <w:rPr>
          <w:rFonts w:ascii="Times New Roman" w:hAnsi="Times New Roman" w:cs="Times New Roman"/>
          <w:sz w:val="28"/>
          <w:szCs w:val="28"/>
        </w:rPr>
        <w:t>гаджетами</w:t>
      </w:r>
      <w:proofErr w:type="spellEnd"/>
      <w:r w:rsidR="00A50DAB" w:rsidRPr="00CD05D5">
        <w:rPr>
          <w:rFonts w:ascii="Times New Roman" w:hAnsi="Times New Roman" w:cs="Times New Roman"/>
          <w:sz w:val="28"/>
          <w:szCs w:val="28"/>
        </w:rPr>
        <w:t xml:space="preserve"> доступу до онлайн середовища та рівня володіння ними.</w:t>
      </w:r>
      <w:r w:rsidR="00A50DAB">
        <w:rPr>
          <w:rFonts w:ascii="Times New Roman" w:hAnsi="Times New Roman" w:cs="Times New Roman"/>
          <w:sz w:val="28"/>
          <w:szCs w:val="28"/>
        </w:rPr>
        <w:t xml:space="preserve"> За даними дослідження</w:t>
      </w:r>
      <w:r>
        <w:rPr>
          <w:rFonts w:ascii="Times New Roman" w:hAnsi="Times New Roman" w:cs="Times New Roman"/>
          <w:sz w:val="28"/>
          <w:szCs w:val="28"/>
        </w:rPr>
        <w:t xml:space="preserve"> </w:t>
      </w:r>
      <w:r w:rsidR="00F07BB7" w:rsidRPr="00F47D66">
        <w:rPr>
          <w:rFonts w:ascii="Times New Roman" w:hAnsi="Times New Roman" w:cs="Times New Roman"/>
          <w:sz w:val="28"/>
          <w:szCs w:val="28"/>
        </w:rPr>
        <w:t xml:space="preserve">92,3% старшокласників мають вдома у вільному доступі </w:t>
      </w:r>
      <w:r w:rsidR="00F07BB7" w:rsidRPr="00F47D66">
        <w:rPr>
          <w:rFonts w:ascii="Times New Roman" w:hAnsi="Times New Roman" w:cs="Times New Roman"/>
          <w:sz w:val="28"/>
          <w:szCs w:val="28"/>
          <w:u w:val="single"/>
        </w:rPr>
        <w:t>комп'ютер/ноутбук (</w:t>
      </w:r>
      <w:r w:rsidR="00F07BB7" w:rsidRPr="00F47D66">
        <w:rPr>
          <w:rFonts w:ascii="Times New Roman" w:hAnsi="Times New Roman" w:cs="Times New Roman"/>
          <w:sz w:val="28"/>
          <w:szCs w:val="28"/>
        </w:rPr>
        <w:t xml:space="preserve">97,4% в 2016). 66,1% мають у вільному доступі </w:t>
      </w:r>
      <w:r w:rsidR="00F07BB7" w:rsidRPr="00F47D66">
        <w:rPr>
          <w:rFonts w:ascii="Times New Roman" w:hAnsi="Times New Roman" w:cs="Times New Roman"/>
          <w:sz w:val="28"/>
          <w:szCs w:val="28"/>
          <w:u w:val="single"/>
        </w:rPr>
        <w:t>планшет (70,5% в 2016)</w:t>
      </w:r>
      <w:r w:rsidR="00F07BB7" w:rsidRPr="00F47D66">
        <w:rPr>
          <w:rFonts w:ascii="Times New Roman" w:hAnsi="Times New Roman" w:cs="Times New Roman"/>
          <w:sz w:val="28"/>
          <w:szCs w:val="28"/>
        </w:rPr>
        <w:t>. Найбільш популярні у старш</w:t>
      </w:r>
      <w:r w:rsidR="00AD379A">
        <w:rPr>
          <w:rFonts w:ascii="Times New Roman" w:hAnsi="Times New Roman" w:cs="Times New Roman"/>
          <w:sz w:val="28"/>
          <w:szCs w:val="28"/>
        </w:rPr>
        <w:t>окласників смартфони – 98,5% [16</w:t>
      </w:r>
      <w:r w:rsidR="00F07BB7" w:rsidRPr="00F47D66">
        <w:rPr>
          <w:rFonts w:ascii="Times New Roman" w:hAnsi="Times New Roman" w:cs="Times New Roman"/>
          <w:sz w:val="28"/>
          <w:szCs w:val="28"/>
        </w:rPr>
        <w:t xml:space="preserve">]. </w:t>
      </w:r>
      <w:r w:rsidR="00F72366">
        <w:rPr>
          <w:rFonts w:ascii="Times New Roman" w:hAnsi="Times New Roman" w:cs="Times New Roman"/>
          <w:sz w:val="28"/>
          <w:szCs w:val="28"/>
        </w:rPr>
        <w:t xml:space="preserve">Дивлячись на показники можемо сказати, що доступ до електронних </w:t>
      </w:r>
      <w:proofErr w:type="spellStart"/>
      <w:r w:rsidR="00F72366">
        <w:rPr>
          <w:rFonts w:ascii="Times New Roman" w:hAnsi="Times New Roman" w:cs="Times New Roman"/>
          <w:sz w:val="28"/>
          <w:szCs w:val="28"/>
        </w:rPr>
        <w:t>гаджетів</w:t>
      </w:r>
      <w:proofErr w:type="spellEnd"/>
      <w:r w:rsidR="00F72366">
        <w:rPr>
          <w:rFonts w:ascii="Times New Roman" w:hAnsi="Times New Roman" w:cs="Times New Roman"/>
          <w:sz w:val="28"/>
          <w:szCs w:val="28"/>
        </w:rPr>
        <w:t xml:space="preserve"> мають майже всі опитані, які в свою чергу мають доступ до онлайн ресурсів.</w:t>
      </w:r>
      <w:r w:rsidR="00FB2DBD">
        <w:rPr>
          <w:rFonts w:ascii="Times New Roman" w:hAnsi="Times New Roman" w:cs="Times New Roman"/>
          <w:sz w:val="28"/>
          <w:szCs w:val="28"/>
        </w:rPr>
        <w:t xml:space="preserve"> Все це дає можливість вільного доступу до нового інформаційного навчального простору.</w:t>
      </w:r>
      <w:r w:rsidR="00F72366">
        <w:rPr>
          <w:rFonts w:ascii="Times New Roman" w:hAnsi="Times New Roman" w:cs="Times New Roman"/>
          <w:sz w:val="28"/>
          <w:szCs w:val="28"/>
        </w:rPr>
        <w:t xml:space="preserve"> </w:t>
      </w:r>
    </w:p>
    <w:p w:rsidR="00F07BB7" w:rsidRPr="00F47D66" w:rsidRDefault="00F07BB7" w:rsidP="00F07BB7">
      <w:pPr>
        <w:autoSpaceDE w:val="0"/>
        <w:autoSpaceDN w:val="0"/>
        <w:adjustRightInd w:val="0"/>
        <w:spacing w:line="360" w:lineRule="auto"/>
        <w:ind w:firstLine="708"/>
        <w:jc w:val="both"/>
        <w:rPr>
          <w:rFonts w:ascii="Times New Roman" w:hAnsi="Times New Roman" w:cs="Times New Roman"/>
          <w:sz w:val="28"/>
          <w:szCs w:val="28"/>
        </w:rPr>
      </w:pPr>
      <w:r w:rsidRPr="00F47D66">
        <w:rPr>
          <w:rFonts w:ascii="Times New Roman" w:hAnsi="Times New Roman" w:cs="Times New Roman"/>
          <w:sz w:val="28"/>
          <w:szCs w:val="28"/>
        </w:rPr>
        <w:t>Рівень користування комп'ютером/ноутбуком оцінюється старшокласниками достатньо високо, хоча помітна тенденція до зниження ступеня володіння найбільш просунутими пристроями: 58,8% стверджують, що можуть користуватися й навіть усунути проблеми, що виникають з ПК і програмним забезпеченням (у 2013 році таких було 64,6%); 39,4% - можуть користуватися, але обслуговування комп'ютера та установка програм викликає утруднення. 6 старшокласників стверджують, що взагалі не вмію</w:t>
      </w:r>
      <w:r w:rsidR="00AD379A">
        <w:rPr>
          <w:rFonts w:ascii="Times New Roman" w:hAnsi="Times New Roman" w:cs="Times New Roman"/>
          <w:sz w:val="28"/>
          <w:szCs w:val="28"/>
        </w:rPr>
        <w:t>ть користуватися комп'ютером [16</w:t>
      </w:r>
      <w:r w:rsidRPr="00F47D66">
        <w:rPr>
          <w:rFonts w:ascii="Times New Roman" w:hAnsi="Times New Roman" w:cs="Times New Roman"/>
          <w:sz w:val="28"/>
          <w:szCs w:val="28"/>
        </w:rPr>
        <w:t>].</w:t>
      </w:r>
      <w:r w:rsidR="008A1E5E">
        <w:rPr>
          <w:rFonts w:ascii="Times New Roman" w:hAnsi="Times New Roman" w:cs="Times New Roman"/>
          <w:sz w:val="28"/>
          <w:szCs w:val="28"/>
        </w:rPr>
        <w:t xml:space="preserve"> Ми можемо зробити висновки, що не зважаючи на різноманіття електронних приладів, навички користування просунутими </w:t>
      </w:r>
      <w:proofErr w:type="spellStart"/>
      <w:r w:rsidR="008A1E5E">
        <w:rPr>
          <w:rFonts w:ascii="Times New Roman" w:hAnsi="Times New Roman" w:cs="Times New Roman"/>
          <w:sz w:val="28"/>
          <w:szCs w:val="28"/>
        </w:rPr>
        <w:t>гаджетами</w:t>
      </w:r>
      <w:proofErr w:type="spellEnd"/>
      <w:r w:rsidR="008A1E5E">
        <w:rPr>
          <w:rFonts w:ascii="Times New Roman" w:hAnsi="Times New Roman" w:cs="Times New Roman"/>
          <w:sz w:val="28"/>
          <w:szCs w:val="28"/>
        </w:rPr>
        <w:t xml:space="preserve"> такими як ПК знизилися. Тому можна сказати, що  </w:t>
      </w:r>
      <w:r w:rsidR="008A1E5E">
        <w:rPr>
          <w:rFonts w:ascii="Times New Roman" w:hAnsi="Times New Roman" w:cs="Times New Roman"/>
          <w:sz w:val="28"/>
          <w:szCs w:val="28"/>
        </w:rPr>
        <w:lastRenderedPageBreak/>
        <w:t>кількість не означає якість.</w:t>
      </w:r>
      <w:r w:rsidR="00FB2DBD">
        <w:rPr>
          <w:rFonts w:ascii="Times New Roman" w:hAnsi="Times New Roman" w:cs="Times New Roman"/>
          <w:sz w:val="28"/>
          <w:szCs w:val="28"/>
        </w:rPr>
        <w:t xml:space="preserve"> Можна звичайно сказати про те, що смартфон дає спрощений доступ но інформаційного навчального простору, але більш глибокі можливості все ж залишаються за повноцінним ПК, який створює більш вагоме та серйозне середовище для навчання, ніж смартфони.</w:t>
      </w:r>
    </w:p>
    <w:p w:rsidR="00F07BB7" w:rsidRPr="00F47D66" w:rsidRDefault="00F07BB7" w:rsidP="00F07BB7">
      <w:pPr>
        <w:autoSpaceDE w:val="0"/>
        <w:autoSpaceDN w:val="0"/>
        <w:adjustRightInd w:val="0"/>
        <w:spacing w:line="360" w:lineRule="auto"/>
        <w:ind w:firstLine="708"/>
        <w:jc w:val="both"/>
        <w:rPr>
          <w:rFonts w:ascii="Times New Roman" w:hAnsi="Times New Roman" w:cs="Times New Roman"/>
          <w:sz w:val="28"/>
          <w:szCs w:val="28"/>
        </w:rPr>
      </w:pPr>
      <w:r w:rsidRPr="00F47D66">
        <w:rPr>
          <w:rFonts w:ascii="Times New Roman" w:hAnsi="Times New Roman" w:cs="Times New Roman"/>
          <w:sz w:val="28"/>
          <w:szCs w:val="28"/>
        </w:rPr>
        <w:t>Рівень користування смартфоном/планшетом значно вищий: 86,1% - можуть користуватися та навіть усунути проблеми, що виникають з пристроєм і програмним забезпеченням; 13,9% - можуть користуватися, але обслуговування та установ</w:t>
      </w:r>
      <w:r w:rsidR="00AD379A">
        <w:rPr>
          <w:rFonts w:ascii="Times New Roman" w:hAnsi="Times New Roman" w:cs="Times New Roman"/>
          <w:sz w:val="28"/>
          <w:szCs w:val="28"/>
        </w:rPr>
        <w:t>ка програм викликає труднощі [16</w:t>
      </w:r>
      <w:r w:rsidRPr="00F47D66">
        <w:rPr>
          <w:rFonts w:ascii="Times New Roman" w:hAnsi="Times New Roman" w:cs="Times New Roman"/>
          <w:sz w:val="28"/>
          <w:szCs w:val="28"/>
        </w:rPr>
        <w:t xml:space="preserve">]. </w:t>
      </w:r>
      <w:r w:rsidR="008A1E5E">
        <w:rPr>
          <w:rFonts w:ascii="Times New Roman" w:hAnsi="Times New Roman" w:cs="Times New Roman"/>
          <w:sz w:val="28"/>
          <w:szCs w:val="28"/>
        </w:rPr>
        <w:t xml:space="preserve">Із цих даних можна сказати що більш простіші </w:t>
      </w:r>
      <w:proofErr w:type="spellStart"/>
      <w:r w:rsidR="008A1E5E">
        <w:rPr>
          <w:rFonts w:ascii="Times New Roman" w:hAnsi="Times New Roman" w:cs="Times New Roman"/>
          <w:sz w:val="28"/>
          <w:szCs w:val="28"/>
        </w:rPr>
        <w:t>гаджети</w:t>
      </w:r>
      <w:proofErr w:type="spellEnd"/>
      <w:r w:rsidR="008A1E5E">
        <w:rPr>
          <w:rFonts w:ascii="Times New Roman" w:hAnsi="Times New Roman" w:cs="Times New Roman"/>
          <w:sz w:val="28"/>
          <w:szCs w:val="28"/>
        </w:rPr>
        <w:t xml:space="preserve"> даються легше у вивчені, аніж складні. </w:t>
      </w:r>
    </w:p>
    <w:p w:rsidR="00F07BB7" w:rsidRPr="00CD05D5" w:rsidRDefault="000900A8" w:rsidP="00F07BB7">
      <w:pPr>
        <w:autoSpaceDE w:val="0"/>
        <w:autoSpaceDN w:val="0"/>
        <w:adjustRightInd w:val="0"/>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Рівень користування і</w:t>
      </w:r>
      <w:r w:rsidR="00F07BB7" w:rsidRPr="00F47D66">
        <w:rPr>
          <w:rFonts w:ascii="Times New Roman" w:hAnsi="Times New Roman" w:cs="Times New Roman"/>
          <w:sz w:val="28"/>
          <w:szCs w:val="28"/>
        </w:rPr>
        <w:t>нтернетом: 84,5% старшокласників постійно в мережі. Час від часу – 14,9%. 1 відповідь – ««заходив» до мережі всього кілька разів» і 1 відповідь не «користувалася нікол</w:t>
      </w:r>
      <w:r w:rsidR="00AD379A">
        <w:rPr>
          <w:rFonts w:ascii="Times New Roman" w:hAnsi="Times New Roman" w:cs="Times New Roman"/>
          <w:sz w:val="28"/>
          <w:szCs w:val="28"/>
        </w:rPr>
        <w:t>и»[16</w:t>
      </w:r>
      <w:r w:rsidR="00F07BB7" w:rsidRPr="00F47D66">
        <w:rPr>
          <w:rFonts w:ascii="Times New Roman" w:hAnsi="Times New Roman" w:cs="Times New Roman"/>
          <w:sz w:val="28"/>
          <w:szCs w:val="28"/>
        </w:rPr>
        <w:t>].</w:t>
      </w:r>
      <w:r w:rsidR="008A1E5E">
        <w:rPr>
          <w:rFonts w:ascii="Times New Roman" w:hAnsi="Times New Roman" w:cs="Times New Roman"/>
          <w:sz w:val="28"/>
          <w:szCs w:val="28"/>
        </w:rPr>
        <w:t xml:space="preserve"> </w:t>
      </w:r>
      <w:r w:rsidR="00A50DAB">
        <w:rPr>
          <w:rFonts w:ascii="Times New Roman" w:hAnsi="Times New Roman" w:cs="Times New Roman"/>
          <w:sz w:val="28"/>
          <w:szCs w:val="28"/>
        </w:rPr>
        <w:t>Це говорить про те, що сучасні школярі – просунуті користувачі інтернету</w:t>
      </w:r>
      <w:r w:rsidR="00CD05D5">
        <w:rPr>
          <w:rFonts w:ascii="Times New Roman" w:hAnsi="Times New Roman" w:cs="Times New Roman"/>
          <w:sz w:val="28"/>
          <w:szCs w:val="28"/>
        </w:rPr>
        <w:t>.</w:t>
      </w:r>
    </w:p>
    <w:p w:rsidR="00F07BB7" w:rsidRPr="00F47D66" w:rsidRDefault="00F07BB7" w:rsidP="00F07BB7">
      <w:pPr>
        <w:autoSpaceDE w:val="0"/>
        <w:autoSpaceDN w:val="0"/>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t xml:space="preserve">Далі ми намагалися з'ясувати місце, яке займають електронні </w:t>
      </w:r>
      <w:proofErr w:type="spellStart"/>
      <w:r w:rsidRPr="00F47D66">
        <w:rPr>
          <w:rFonts w:ascii="Times New Roman" w:hAnsi="Times New Roman" w:cs="Times New Roman"/>
          <w:sz w:val="28"/>
          <w:szCs w:val="28"/>
        </w:rPr>
        <w:t>гаджети</w:t>
      </w:r>
      <w:proofErr w:type="spellEnd"/>
      <w:r w:rsidRPr="00F47D66">
        <w:rPr>
          <w:rFonts w:ascii="Times New Roman" w:hAnsi="Times New Roman" w:cs="Times New Roman"/>
          <w:sz w:val="28"/>
          <w:szCs w:val="28"/>
        </w:rPr>
        <w:t xml:space="preserve"> в повсякденності наших старшокласників, рейтинг найтиповіших </w:t>
      </w:r>
      <w:r w:rsidR="00AD379A">
        <w:rPr>
          <w:rFonts w:ascii="Times New Roman" w:hAnsi="Times New Roman" w:cs="Times New Roman"/>
          <w:sz w:val="28"/>
          <w:szCs w:val="28"/>
        </w:rPr>
        <w:t>форм представлений в таблиці [16</w:t>
      </w:r>
      <w:r w:rsidRPr="00F47D66">
        <w:rPr>
          <w:rFonts w:ascii="Times New Roman" w:hAnsi="Times New Roman" w:cs="Times New Roman"/>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75"/>
        <w:gridCol w:w="1114"/>
        <w:gridCol w:w="1246"/>
        <w:gridCol w:w="1109"/>
      </w:tblGrid>
      <w:tr w:rsidR="00F07BB7" w:rsidRPr="00F47D66" w:rsidTr="00F07BB7">
        <w:tc>
          <w:tcPr>
            <w:tcW w:w="6091" w:type="dxa"/>
          </w:tcPr>
          <w:p w:rsidR="00F07BB7" w:rsidRPr="00F47D66" w:rsidRDefault="00F07BB7" w:rsidP="00F07BB7">
            <w:pPr>
              <w:spacing w:line="360" w:lineRule="auto"/>
              <w:jc w:val="center"/>
              <w:rPr>
                <w:rFonts w:ascii="Times New Roman" w:hAnsi="Times New Roman" w:cs="Times New Roman"/>
                <w:b/>
                <w:sz w:val="28"/>
                <w:szCs w:val="28"/>
              </w:rPr>
            </w:pPr>
            <w:r w:rsidRPr="00F47D66">
              <w:rPr>
                <w:rFonts w:ascii="Times New Roman" w:hAnsi="Times New Roman" w:cs="Times New Roman"/>
                <w:b/>
                <w:sz w:val="28"/>
                <w:szCs w:val="28"/>
              </w:rPr>
              <w:t>Комп'ютер, смартфон, планшет для Вас це, перш за все:</w:t>
            </w:r>
          </w:p>
        </w:tc>
        <w:tc>
          <w:tcPr>
            <w:tcW w:w="1134" w:type="dxa"/>
          </w:tcPr>
          <w:p w:rsidR="00F07BB7" w:rsidRPr="00F47D66" w:rsidRDefault="00F07BB7" w:rsidP="00F07BB7">
            <w:pPr>
              <w:spacing w:line="360" w:lineRule="auto"/>
              <w:jc w:val="center"/>
              <w:rPr>
                <w:rFonts w:ascii="Times New Roman" w:hAnsi="Times New Roman" w:cs="Times New Roman"/>
                <w:b/>
                <w:sz w:val="28"/>
                <w:szCs w:val="28"/>
              </w:rPr>
            </w:pPr>
            <w:r w:rsidRPr="00F47D66">
              <w:rPr>
                <w:rFonts w:ascii="Times New Roman" w:hAnsi="Times New Roman" w:cs="Times New Roman"/>
                <w:b/>
                <w:sz w:val="28"/>
                <w:szCs w:val="28"/>
              </w:rPr>
              <w:t>2021, %</w:t>
            </w:r>
          </w:p>
        </w:tc>
        <w:tc>
          <w:tcPr>
            <w:tcW w:w="1275" w:type="dxa"/>
          </w:tcPr>
          <w:p w:rsidR="00F07BB7" w:rsidRPr="00F47D66" w:rsidRDefault="00F07BB7" w:rsidP="00F07BB7">
            <w:pPr>
              <w:spacing w:line="360" w:lineRule="auto"/>
              <w:jc w:val="center"/>
              <w:rPr>
                <w:rFonts w:ascii="Times New Roman" w:hAnsi="Times New Roman" w:cs="Times New Roman"/>
                <w:b/>
                <w:sz w:val="28"/>
                <w:szCs w:val="28"/>
              </w:rPr>
            </w:pPr>
            <w:r w:rsidRPr="00F47D66">
              <w:rPr>
                <w:rFonts w:ascii="Times New Roman" w:hAnsi="Times New Roman" w:cs="Times New Roman"/>
                <w:b/>
                <w:sz w:val="28"/>
                <w:szCs w:val="28"/>
              </w:rPr>
              <w:t>2016, %</w:t>
            </w:r>
          </w:p>
        </w:tc>
        <w:tc>
          <w:tcPr>
            <w:tcW w:w="1128" w:type="dxa"/>
          </w:tcPr>
          <w:p w:rsidR="00F07BB7" w:rsidRPr="00F47D66" w:rsidRDefault="00F07BB7" w:rsidP="00F07BB7">
            <w:pPr>
              <w:spacing w:line="360" w:lineRule="auto"/>
              <w:jc w:val="center"/>
              <w:rPr>
                <w:rFonts w:ascii="Times New Roman" w:hAnsi="Times New Roman" w:cs="Times New Roman"/>
                <w:b/>
                <w:sz w:val="28"/>
                <w:szCs w:val="28"/>
              </w:rPr>
            </w:pPr>
            <w:r w:rsidRPr="00F47D66">
              <w:rPr>
                <w:rFonts w:ascii="Times New Roman" w:hAnsi="Times New Roman" w:cs="Times New Roman"/>
                <w:b/>
                <w:sz w:val="28"/>
                <w:szCs w:val="28"/>
              </w:rPr>
              <w:t>2013, %</w:t>
            </w:r>
          </w:p>
        </w:tc>
      </w:tr>
      <w:tr w:rsidR="00F07BB7" w:rsidRPr="00F47D66" w:rsidTr="00F07BB7">
        <w:tc>
          <w:tcPr>
            <w:tcW w:w="6091" w:type="dxa"/>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джерело інформації</w:t>
            </w:r>
          </w:p>
        </w:tc>
        <w:tc>
          <w:tcPr>
            <w:tcW w:w="1134"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82,8</w:t>
            </w:r>
          </w:p>
        </w:tc>
        <w:tc>
          <w:tcPr>
            <w:tcW w:w="1275"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76,5</w:t>
            </w:r>
          </w:p>
        </w:tc>
        <w:tc>
          <w:tcPr>
            <w:tcW w:w="1128"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88,7</w:t>
            </w:r>
          </w:p>
        </w:tc>
      </w:tr>
      <w:tr w:rsidR="00F07BB7" w:rsidRPr="00F47D66" w:rsidTr="00F07BB7">
        <w:tc>
          <w:tcPr>
            <w:tcW w:w="6091" w:type="dxa"/>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засіб спілкування</w:t>
            </w:r>
          </w:p>
        </w:tc>
        <w:tc>
          <w:tcPr>
            <w:tcW w:w="1134"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82,8</w:t>
            </w:r>
          </w:p>
        </w:tc>
        <w:tc>
          <w:tcPr>
            <w:tcW w:w="1275"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51,8</w:t>
            </w:r>
          </w:p>
        </w:tc>
        <w:tc>
          <w:tcPr>
            <w:tcW w:w="1128"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72,6</w:t>
            </w:r>
          </w:p>
        </w:tc>
      </w:tr>
      <w:tr w:rsidR="00F07BB7" w:rsidRPr="00F47D66" w:rsidTr="00F07BB7">
        <w:tc>
          <w:tcPr>
            <w:tcW w:w="6091" w:type="dxa"/>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помічник в підготовці домашніх завдань</w:t>
            </w:r>
          </w:p>
        </w:tc>
        <w:tc>
          <w:tcPr>
            <w:tcW w:w="1134"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40,5</w:t>
            </w:r>
          </w:p>
        </w:tc>
        <w:tc>
          <w:tcPr>
            <w:tcW w:w="1275"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49,0</w:t>
            </w:r>
          </w:p>
        </w:tc>
        <w:tc>
          <w:tcPr>
            <w:tcW w:w="1128"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48,6</w:t>
            </w:r>
          </w:p>
        </w:tc>
      </w:tr>
      <w:tr w:rsidR="00F07BB7" w:rsidRPr="00F47D66" w:rsidTr="00F07BB7">
        <w:tc>
          <w:tcPr>
            <w:tcW w:w="6091" w:type="dxa"/>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доступ до соціальної мережі</w:t>
            </w:r>
          </w:p>
        </w:tc>
        <w:tc>
          <w:tcPr>
            <w:tcW w:w="1134"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39,9</w:t>
            </w:r>
          </w:p>
        </w:tc>
        <w:tc>
          <w:tcPr>
            <w:tcW w:w="1275"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29,9</w:t>
            </w:r>
          </w:p>
        </w:tc>
        <w:tc>
          <w:tcPr>
            <w:tcW w:w="1128"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31,3</w:t>
            </w:r>
          </w:p>
        </w:tc>
      </w:tr>
      <w:tr w:rsidR="00F07BB7" w:rsidRPr="00F47D66" w:rsidTr="00F07BB7">
        <w:tc>
          <w:tcPr>
            <w:tcW w:w="6091" w:type="dxa"/>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засіб замовлення товарів і послуг</w:t>
            </w:r>
          </w:p>
        </w:tc>
        <w:tc>
          <w:tcPr>
            <w:tcW w:w="1134"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20,7</w:t>
            </w:r>
          </w:p>
        </w:tc>
        <w:tc>
          <w:tcPr>
            <w:tcW w:w="1275"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14,7</w:t>
            </w:r>
          </w:p>
        </w:tc>
        <w:tc>
          <w:tcPr>
            <w:tcW w:w="1128"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11,8</w:t>
            </w:r>
          </w:p>
        </w:tc>
      </w:tr>
      <w:tr w:rsidR="00F07BB7" w:rsidRPr="00F47D66" w:rsidTr="00F07BB7">
        <w:tc>
          <w:tcPr>
            <w:tcW w:w="6091" w:type="dxa"/>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доступ до комп'ютерних ігор</w:t>
            </w:r>
          </w:p>
        </w:tc>
        <w:tc>
          <w:tcPr>
            <w:tcW w:w="1134"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17,8</w:t>
            </w:r>
          </w:p>
        </w:tc>
        <w:tc>
          <w:tcPr>
            <w:tcW w:w="1275"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19,7</w:t>
            </w:r>
          </w:p>
        </w:tc>
        <w:tc>
          <w:tcPr>
            <w:tcW w:w="1128"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19,2</w:t>
            </w:r>
          </w:p>
        </w:tc>
      </w:tr>
      <w:tr w:rsidR="00F07BB7" w:rsidRPr="00F47D66" w:rsidTr="00F07BB7">
        <w:tc>
          <w:tcPr>
            <w:tcW w:w="6091" w:type="dxa"/>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lastRenderedPageBreak/>
              <w:t>засіб додаткового заробітку</w:t>
            </w:r>
          </w:p>
        </w:tc>
        <w:tc>
          <w:tcPr>
            <w:tcW w:w="1134"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12,5</w:t>
            </w:r>
          </w:p>
        </w:tc>
        <w:tc>
          <w:tcPr>
            <w:tcW w:w="1275"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8,3</w:t>
            </w:r>
          </w:p>
        </w:tc>
        <w:tc>
          <w:tcPr>
            <w:tcW w:w="1128"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2,6</w:t>
            </w:r>
          </w:p>
        </w:tc>
      </w:tr>
      <w:tr w:rsidR="00F07BB7" w:rsidRPr="00F47D66" w:rsidTr="00F07BB7">
        <w:tc>
          <w:tcPr>
            <w:tcW w:w="6091" w:type="dxa"/>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майбутня професія</w:t>
            </w:r>
          </w:p>
        </w:tc>
        <w:tc>
          <w:tcPr>
            <w:tcW w:w="1134"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11,1</w:t>
            </w:r>
          </w:p>
        </w:tc>
        <w:tc>
          <w:tcPr>
            <w:tcW w:w="1275"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5,9</w:t>
            </w:r>
          </w:p>
        </w:tc>
        <w:tc>
          <w:tcPr>
            <w:tcW w:w="1128"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5,1</w:t>
            </w:r>
          </w:p>
        </w:tc>
      </w:tr>
      <w:tr w:rsidR="00F07BB7" w:rsidRPr="00F47D66" w:rsidTr="00F07BB7">
        <w:tc>
          <w:tcPr>
            <w:tcW w:w="6091" w:type="dxa"/>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спосіб презентації себе в блозі</w:t>
            </w:r>
          </w:p>
        </w:tc>
        <w:tc>
          <w:tcPr>
            <w:tcW w:w="1134"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5,8</w:t>
            </w:r>
          </w:p>
        </w:tc>
        <w:tc>
          <w:tcPr>
            <w:tcW w:w="1275"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w:t>
            </w:r>
          </w:p>
        </w:tc>
        <w:tc>
          <w:tcPr>
            <w:tcW w:w="1128"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w:t>
            </w:r>
          </w:p>
        </w:tc>
      </w:tr>
      <w:tr w:rsidR="00F07BB7" w:rsidRPr="00F47D66" w:rsidTr="00F07BB7">
        <w:tc>
          <w:tcPr>
            <w:tcW w:w="6091" w:type="dxa"/>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доступ до віртуальних казино/букмекерських ставок</w:t>
            </w:r>
          </w:p>
        </w:tc>
        <w:tc>
          <w:tcPr>
            <w:tcW w:w="1134"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2,9</w:t>
            </w:r>
          </w:p>
        </w:tc>
        <w:tc>
          <w:tcPr>
            <w:tcW w:w="1275"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2,4</w:t>
            </w:r>
          </w:p>
        </w:tc>
        <w:tc>
          <w:tcPr>
            <w:tcW w:w="1128"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w:t>
            </w:r>
          </w:p>
        </w:tc>
      </w:tr>
      <w:tr w:rsidR="00F07BB7" w:rsidRPr="00F47D66" w:rsidTr="00F07BB7">
        <w:tc>
          <w:tcPr>
            <w:tcW w:w="6091" w:type="dxa"/>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елемент іміджу</w:t>
            </w:r>
          </w:p>
        </w:tc>
        <w:tc>
          <w:tcPr>
            <w:tcW w:w="1134"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1,7</w:t>
            </w:r>
          </w:p>
        </w:tc>
        <w:tc>
          <w:tcPr>
            <w:tcW w:w="1275" w:type="dxa"/>
          </w:tcPr>
          <w:p w:rsidR="00F07BB7" w:rsidRPr="00F47D66" w:rsidRDefault="00F07BB7" w:rsidP="00F07BB7">
            <w:pPr>
              <w:spacing w:line="360" w:lineRule="auto"/>
              <w:jc w:val="center"/>
              <w:rPr>
                <w:rFonts w:ascii="Times New Roman" w:hAnsi="Times New Roman" w:cs="Times New Roman"/>
                <w:sz w:val="28"/>
                <w:szCs w:val="28"/>
              </w:rPr>
            </w:pPr>
          </w:p>
        </w:tc>
        <w:tc>
          <w:tcPr>
            <w:tcW w:w="1128" w:type="dxa"/>
          </w:tcPr>
          <w:p w:rsidR="00F07BB7" w:rsidRPr="00F47D66" w:rsidRDefault="00F07BB7" w:rsidP="00F07BB7">
            <w:pPr>
              <w:spacing w:line="360" w:lineRule="auto"/>
              <w:jc w:val="center"/>
              <w:rPr>
                <w:rFonts w:ascii="Times New Roman" w:hAnsi="Times New Roman" w:cs="Times New Roman"/>
                <w:sz w:val="28"/>
                <w:szCs w:val="28"/>
              </w:rPr>
            </w:pPr>
          </w:p>
        </w:tc>
      </w:tr>
      <w:tr w:rsidR="00F07BB7" w:rsidRPr="00F47D66" w:rsidTr="00F07BB7">
        <w:tc>
          <w:tcPr>
            <w:tcW w:w="6091" w:type="dxa"/>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мені комп'ютер взагалі не потрібен</w:t>
            </w:r>
          </w:p>
        </w:tc>
        <w:tc>
          <w:tcPr>
            <w:tcW w:w="1134"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0,6</w:t>
            </w:r>
          </w:p>
        </w:tc>
        <w:tc>
          <w:tcPr>
            <w:tcW w:w="1275"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7,7</w:t>
            </w:r>
          </w:p>
        </w:tc>
        <w:tc>
          <w:tcPr>
            <w:tcW w:w="1128" w:type="dxa"/>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0,3</w:t>
            </w:r>
          </w:p>
        </w:tc>
      </w:tr>
    </w:tbl>
    <w:p w:rsidR="00F07BB7" w:rsidRPr="00F47D66" w:rsidRDefault="00AD379A" w:rsidP="00F07BB7">
      <w:pPr>
        <w:autoSpaceDE w:val="0"/>
        <w:autoSpaceDN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[16</w:t>
      </w:r>
      <w:r w:rsidR="00F07BB7" w:rsidRPr="00F47D66">
        <w:rPr>
          <w:rFonts w:ascii="Times New Roman" w:hAnsi="Times New Roman" w:cs="Times New Roman"/>
          <w:sz w:val="28"/>
          <w:szCs w:val="28"/>
        </w:rPr>
        <w:t>].</w:t>
      </w:r>
      <w:r w:rsidR="00C31A9C">
        <w:rPr>
          <w:rFonts w:ascii="Times New Roman" w:hAnsi="Times New Roman" w:cs="Times New Roman"/>
          <w:sz w:val="28"/>
          <w:szCs w:val="28"/>
        </w:rPr>
        <w:t xml:space="preserve"> Дивлячись на табличку вище не може не радувати той факт, що все таки </w:t>
      </w:r>
      <w:proofErr w:type="spellStart"/>
      <w:r w:rsidR="00C31A9C">
        <w:rPr>
          <w:rFonts w:ascii="Times New Roman" w:hAnsi="Times New Roman" w:cs="Times New Roman"/>
          <w:sz w:val="28"/>
          <w:szCs w:val="28"/>
        </w:rPr>
        <w:t>гаджети</w:t>
      </w:r>
      <w:proofErr w:type="spellEnd"/>
      <w:r w:rsidR="00C31A9C">
        <w:rPr>
          <w:rFonts w:ascii="Times New Roman" w:hAnsi="Times New Roman" w:cs="Times New Roman"/>
          <w:sz w:val="28"/>
          <w:szCs w:val="28"/>
        </w:rPr>
        <w:t xml:space="preserve"> виступають як джерело інформації для учнів, але вони почали менше користуватися ними для підготовки домашніх завдань. </w:t>
      </w:r>
      <w:r w:rsidR="00CD05D5">
        <w:rPr>
          <w:rFonts w:ascii="Times New Roman" w:hAnsi="Times New Roman" w:cs="Times New Roman"/>
          <w:sz w:val="28"/>
          <w:szCs w:val="28"/>
        </w:rPr>
        <w:t xml:space="preserve">Тобто ПК та інші </w:t>
      </w:r>
      <w:proofErr w:type="spellStart"/>
      <w:r w:rsidR="00CD05D5">
        <w:rPr>
          <w:rFonts w:ascii="Times New Roman" w:hAnsi="Times New Roman" w:cs="Times New Roman"/>
          <w:sz w:val="28"/>
          <w:szCs w:val="28"/>
        </w:rPr>
        <w:t>гаджети</w:t>
      </w:r>
      <w:proofErr w:type="spellEnd"/>
      <w:r w:rsidR="00CD05D5">
        <w:rPr>
          <w:rFonts w:ascii="Times New Roman" w:hAnsi="Times New Roman" w:cs="Times New Roman"/>
          <w:sz w:val="28"/>
          <w:szCs w:val="28"/>
        </w:rPr>
        <w:t xml:space="preserve"> не дуже затребувані школярами для доступу до начального простору. </w:t>
      </w:r>
      <w:r w:rsidR="00C31A9C">
        <w:rPr>
          <w:rFonts w:ascii="Times New Roman" w:hAnsi="Times New Roman" w:cs="Times New Roman"/>
          <w:sz w:val="28"/>
          <w:szCs w:val="28"/>
        </w:rPr>
        <w:t xml:space="preserve">Що є дивним, адже все більше і більше завдань надаються в мережі. Також з’явилося нове поняття як спосіб презентації себе в блозі, але порівняти результати ми зможемо лише в подальших дослідженнях.  </w:t>
      </w:r>
    </w:p>
    <w:p w:rsidR="00F07BB7" w:rsidRPr="00F47D66" w:rsidRDefault="00F07BB7" w:rsidP="00F07BB7">
      <w:pPr>
        <w:autoSpaceDE w:val="0"/>
        <w:autoSpaceDN w:val="0"/>
        <w:adjustRightInd w:val="0"/>
        <w:spacing w:line="360" w:lineRule="auto"/>
        <w:ind w:firstLine="708"/>
        <w:jc w:val="both"/>
        <w:rPr>
          <w:rFonts w:ascii="Times New Roman" w:hAnsi="Times New Roman" w:cs="Times New Roman"/>
          <w:sz w:val="28"/>
          <w:szCs w:val="28"/>
        </w:rPr>
      </w:pPr>
      <w:r w:rsidRPr="00F47D66">
        <w:rPr>
          <w:rFonts w:ascii="Times New Roman" w:hAnsi="Times New Roman" w:cs="Times New Roman"/>
          <w:sz w:val="28"/>
          <w:szCs w:val="28"/>
          <w:u w:val="single"/>
        </w:rPr>
        <w:t>Скільки часу зазвичай проводять за комп'ютером старшокласники?</w:t>
      </w:r>
      <w:r w:rsidRPr="00F47D66">
        <w:rPr>
          <w:rFonts w:ascii="Times New Roman" w:hAnsi="Times New Roman" w:cs="Times New Roman"/>
          <w:sz w:val="28"/>
          <w:szCs w:val="28"/>
        </w:rPr>
        <w:t xml:space="preserve"> До двох годин в день – 30,8 % користувачів (37,9% в 2016); від 2 до 4 годин – 29,9% (32,0% в 2016); більше 4 годин в день – 30,5% (24,4% в 2016); 8,7% - взагалі не підходять до комп'ютера. Це істотно більше, ніж в 2016, що цілком пояснюється проведенням опитування під час навчання онлайн. Середній час користування комп'ютером/ноутбук</w:t>
      </w:r>
      <w:r w:rsidR="00AD379A">
        <w:rPr>
          <w:rFonts w:ascii="Times New Roman" w:hAnsi="Times New Roman" w:cs="Times New Roman"/>
          <w:sz w:val="28"/>
          <w:szCs w:val="28"/>
        </w:rPr>
        <w:t>ом складає 2 годин 45 хвилин [16</w:t>
      </w:r>
      <w:r w:rsidRPr="00F47D66">
        <w:rPr>
          <w:rFonts w:ascii="Times New Roman" w:hAnsi="Times New Roman" w:cs="Times New Roman"/>
          <w:sz w:val="28"/>
          <w:szCs w:val="28"/>
        </w:rPr>
        <w:t>].</w:t>
      </w:r>
      <w:r w:rsidR="00C31A9C">
        <w:rPr>
          <w:rFonts w:ascii="Times New Roman" w:hAnsi="Times New Roman" w:cs="Times New Roman"/>
          <w:sz w:val="28"/>
          <w:szCs w:val="28"/>
        </w:rPr>
        <w:t xml:space="preserve"> Отриманні дані цілком очікувані, адже через навчання онлайн </w:t>
      </w:r>
      <w:r w:rsidR="007D436D">
        <w:rPr>
          <w:rFonts w:ascii="Times New Roman" w:hAnsi="Times New Roman" w:cs="Times New Roman"/>
          <w:sz w:val="28"/>
          <w:szCs w:val="28"/>
        </w:rPr>
        <w:t xml:space="preserve">учням доводиться все більше часу проводити за комп’ютером, а із регулярним введенням дистанційного навчання ці показники можуть щороку збільшуватися.  </w:t>
      </w:r>
    </w:p>
    <w:p w:rsidR="00F07BB7" w:rsidRPr="00F47D66" w:rsidRDefault="00F07BB7" w:rsidP="00F07BB7">
      <w:pPr>
        <w:autoSpaceDE w:val="0"/>
        <w:autoSpaceDN w:val="0"/>
        <w:adjustRightInd w:val="0"/>
        <w:spacing w:line="360" w:lineRule="auto"/>
        <w:ind w:firstLine="708"/>
        <w:jc w:val="both"/>
        <w:rPr>
          <w:rFonts w:ascii="Times New Roman" w:hAnsi="Times New Roman" w:cs="Times New Roman"/>
          <w:sz w:val="28"/>
          <w:szCs w:val="28"/>
        </w:rPr>
      </w:pPr>
      <w:r w:rsidRPr="00F47D66">
        <w:rPr>
          <w:rFonts w:ascii="Times New Roman" w:hAnsi="Times New Roman" w:cs="Times New Roman"/>
          <w:sz w:val="28"/>
          <w:szCs w:val="28"/>
        </w:rPr>
        <w:t>«</w:t>
      </w:r>
      <w:r w:rsidRPr="00F47D66">
        <w:rPr>
          <w:rFonts w:ascii="Times New Roman" w:hAnsi="Times New Roman" w:cs="Times New Roman"/>
          <w:sz w:val="28"/>
          <w:szCs w:val="28"/>
          <w:u w:val="single"/>
        </w:rPr>
        <w:t>Скільки часу в день Ви користуєтеся смартфоном/планшетом?»</w:t>
      </w:r>
      <w:r w:rsidRPr="00F47D66">
        <w:rPr>
          <w:rFonts w:ascii="Times New Roman" w:hAnsi="Times New Roman" w:cs="Times New Roman"/>
          <w:sz w:val="28"/>
          <w:szCs w:val="28"/>
        </w:rPr>
        <w:t xml:space="preserve"> До 2 годин в день – 8,7% (16,3% в 2016); 2-4 години – 24,6% (22,2% в 2016); більше 4 годин – 43,7% (36,2% в 2016); кожну вільну хвилину – 22,8% (23,3% в 2016); </w:t>
      </w:r>
      <w:r w:rsidRPr="00F47D66">
        <w:rPr>
          <w:rFonts w:ascii="Times New Roman" w:hAnsi="Times New Roman" w:cs="Times New Roman"/>
          <w:sz w:val="28"/>
          <w:szCs w:val="28"/>
        </w:rPr>
        <w:lastRenderedPageBreak/>
        <w:t>у мене немає доступу до смартфону/планшету – 0,3% (2,1% в 2016). Середній час користування смартфоном/планшетом складає 5 годин 45 хвилин. Тобто смартфон стає супутником повсякде</w:t>
      </w:r>
      <w:r w:rsidR="00AD379A">
        <w:rPr>
          <w:rFonts w:ascii="Times New Roman" w:hAnsi="Times New Roman" w:cs="Times New Roman"/>
          <w:sz w:val="28"/>
          <w:szCs w:val="28"/>
        </w:rPr>
        <w:t>нності наших старшокласників [16</w:t>
      </w:r>
      <w:r w:rsidRPr="00F47D66">
        <w:rPr>
          <w:rFonts w:ascii="Times New Roman" w:hAnsi="Times New Roman" w:cs="Times New Roman"/>
          <w:sz w:val="28"/>
          <w:szCs w:val="28"/>
        </w:rPr>
        <w:t xml:space="preserve">]. </w:t>
      </w:r>
    </w:p>
    <w:p w:rsidR="00F07BB7" w:rsidRPr="00F47D66" w:rsidRDefault="00F07BB7" w:rsidP="00F07BB7">
      <w:pPr>
        <w:autoSpaceDE w:val="0"/>
        <w:autoSpaceDN w:val="0"/>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t xml:space="preserve">Далі нас цікавило місце, що займають </w:t>
      </w:r>
      <w:r w:rsidRPr="00F47D66">
        <w:rPr>
          <w:rFonts w:ascii="Times New Roman" w:hAnsi="Times New Roman" w:cs="Times New Roman"/>
          <w:sz w:val="28"/>
          <w:szCs w:val="28"/>
          <w:u w:val="single"/>
        </w:rPr>
        <w:t>соціальні мережи (СМ)</w:t>
      </w:r>
      <w:r w:rsidR="00AD379A">
        <w:rPr>
          <w:rFonts w:ascii="Times New Roman" w:hAnsi="Times New Roman" w:cs="Times New Roman"/>
          <w:sz w:val="28"/>
          <w:szCs w:val="28"/>
        </w:rPr>
        <w:t xml:space="preserve"> в житті старшокласників [16</w:t>
      </w:r>
      <w:r w:rsidRPr="00F47D66">
        <w:rPr>
          <w:rFonts w:ascii="Times New Roman" w:hAnsi="Times New Roman" w:cs="Times New Roman"/>
          <w:sz w:val="28"/>
          <w:szCs w:val="28"/>
        </w:rPr>
        <w:t xml:space="preserve">]. </w:t>
      </w:r>
    </w:p>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71,1% - є активними користувачами декількох СМ (54,1% в 2016 і 34,4% в</w:t>
      </w:r>
      <w:r w:rsidR="00AD379A">
        <w:rPr>
          <w:rFonts w:ascii="Times New Roman" w:hAnsi="Times New Roman" w:cs="Times New Roman"/>
          <w:sz w:val="28"/>
          <w:szCs w:val="28"/>
        </w:rPr>
        <w:t xml:space="preserve"> 2013) [16</w:t>
      </w:r>
      <w:r w:rsidRPr="00F47D66">
        <w:rPr>
          <w:rFonts w:ascii="Times New Roman" w:hAnsi="Times New Roman" w:cs="Times New Roman"/>
          <w:sz w:val="28"/>
          <w:szCs w:val="28"/>
        </w:rPr>
        <w:t xml:space="preserve">]. </w:t>
      </w:r>
    </w:p>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18,4% - є активними користувачами однієї з них (</w:t>
      </w:r>
      <w:r w:rsidR="00AD379A">
        <w:rPr>
          <w:rFonts w:ascii="Times New Roman" w:hAnsi="Times New Roman" w:cs="Times New Roman"/>
          <w:sz w:val="28"/>
          <w:szCs w:val="28"/>
        </w:rPr>
        <w:t>35,8% в 2016 і 49,0% в 2013) [16</w:t>
      </w:r>
      <w:r w:rsidRPr="00F47D66">
        <w:rPr>
          <w:rFonts w:ascii="Times New Roman" w:hAnsi="Times New Roman" w:cs="Times New Roman"/>
          <w:sz w:val="28"/>
          <w:szCs w:val="28"/>
        </w:rPr>
        <w:t>].</w:t>
      </w:r>
    </w:p>
    <w:p w:rsidR="00F07BB7" w:rsidRPr="00F47D66" w:rsidRDefault="00F07BB7" w:rsidP="00F07BB7">
      <w:pPr>
        <w:autoSpaceDE w:val="0"/>
        <w:autoSpaceDN w:val="0"/>
        <w:adjustRightInd w:val="0"/>
        <w:spacing w:line="360" w:lineRule="auto"/>
        <w:rPr>
          <w:rFonts w:ascii="Times New Roman" w:hAnsi="Times New Roman" w:cs="Times New Roman"/>
          <w:sz w:val="28"/>
          <w:szCs w:val="28"/>
        </w:rPr>
      </w:pPr>
      <w:r w:rsidRPr="00F47D66">
        <w:rPr>
          <w:rFonts w:ascii="Times New Roman" w:hAnsi="Times New Roman" w:cs="Times New Roman"/>
          <w:sz w:val="28"/>
          <w:szCs w:val="28"/>
        </w:rPr>
        <w:t>7,6%   - зареєстровані в декіл</w:t>
      </w:r>
      <w:r w:rsidR="00AD379A">
        <w:rPr>
          <w:rFonts w:ascii="Times New Roman" w:hAnsi="Times New Roman" w:cs="Times New Roman"/>
          <w:sz w:val="28"/>
          <w:szCs w:val="28"/>
        </w:rPr>
        <w:t xml:space="preserve">ькох, але користуються </w:t>
      </w:r>
      <w:proofErr w:type="spellStart"/>
      <w:r w:rsidR="00AD379A">
        <w:rPr>
          <w:rFonts w:ascii="Times New Roman" w:hAnsi="Times New Roman" w:cs="Times New Roman"/>
          <w:sz w:val="28"/>
          <w:szCs w:val="28"/>
        </w:rPr>
        <w:t>рідко</w:t>
      </w:r>
      <w:proofErr w:type="spellEnd"/>
      <w:r w:rsidR="00AD379A">
        <w:rPr>
          <w:rFonts w:ascii="Times New Roman" w:hAnsi="Times New Roman" w:cs="Times New Roman"/>
          <w:sz w:val="28"/>
          <w:szCs w:val="28"/>
        </w:rPr>
        <w:t xml:space="preserve"> [16</w:t>
      </w:r>
      <w:r w:rsidRPr="00F47D66">
        <w:rPr>
          <w:rFonts w:ascii="Times New Roman" w:hAnsi="Times New Roman" w:cs="Times New Roman"/>
          <w:sz w:val="28"/>
          <w:szCs w:val="28"/>
        </w:rPr>
        <w:t>].</w:t>
      </w:r>
    </w:p>
    <w:p w:rsidR="00F07BB7" w:rsidRPr="00F47D66" w:rsidRDefault="00F07BB7" w:rsidP="00F07BB7">
      <w:pPr>
        <w:autoSpaceDE w:val="0"/>
        <w:autoSpaceDN w:val="0"/>
        <w:spacing w:line="360" w:lineRule="auto"/>
        <w:rPr>
          <w:rFonts w:ascii="Times New Roman" w:hAnsi="Times New Roman" w:cs="Times New Roman"/>
          <w:sz w:val="28"/>
          <w:szCs w:val="28"/>
        </w:rPr>
      </w:pPr>
      <w:r w:rsidRPr="00F47D66">
        <w:rPr>
          <w:rFonts w:ascii="Times New Roman" w:hAnsi="Times New Roman" w:cs="Times New Roman"/>
          <w:sz w:val="28"/>
          <w:szCs w:val="28"/>
        </w:rPr>
        <w:t>5,2%   - зареєстровані в одній з</w:t>
      </w:r>
      <w:r w:rsidR="00AD379A">
        <w:rPr>
          <w:rFonts w:ascii="Times New Roman" w:hAnsi="Times New Roman" w:cs="Times New Roman"/>
          <w:sz w:val="28"/>
          <w:szCs w:val="28"/>
        </w:rPr>
        <w:t xml:space="preserve"> них, але користуються </w:t>
      </w:r>
      <w:proofErr w:type="spellStart"/>
      <w:r w:rsidR="00AD379A">
        <w:rPr>
          <w:rFonts w:ascii="Times New Roman" w:hAnsi="Times New Roman" w:cs="Times New Roman"/>
          <w:sz w:val="28"/>
          <w:szCs w:val="28"/>
        </w:rPr>
        <w:t>рідко</w:t>
      </w:r>
      <w:proofErr w:type="spellEnd"/>
      <w:r w:rsidR="00AD379A">
        <w:rPr>
          <w:rFonts w:ascii="Times New Roman" w:hAnsi="Times New Roman" w:cs="Times New Roman"/>
          <w:sz w:val="28"/>
          <w:szCs w:val="28"/>
        </w:rPr>
        <w:t xml:space="preserve"> [16</w:t>
      </w:r>
      <w:r w:rsidRPr="00F47D66">
        <w:rPr>
          <w:rFonts w:ascii="Times New Roman" w:hAnsi="Times New Roman" w:cs="Times New Roman"/>
          <w:sz w:val="28"/>
          <w:szCs w:val="28"/>
        </w:rPr>
        <w:t>].</w:t>
      </w:r>
    </w:p>
    <w:p w:rsidR="00F07BB7" w:rsidRPr="00F47D66" w:rsidRDefault="00F07BB7" w:rsidP="00F07BB7">
      <w:pPr>
        <w:autoSpaceDE w:val="0"/>
        <w:autoSpaceDN w:val="0"/>
        <w:spacing w:line="360" w:lineRule="auto"/>
        <w:rPr>
          <w:rFonts w:ascii="Times New Roman" w:hAnsi="Times New Roman" w:cs="Times New Roman"/>
          <w:sz w:val="28"/>
          <w:szCs w:val="28"/>
        </w:rPr>
      </w:pPr>
      <w:r w:rsidRPr="00F47D66">
        <w:rPr>
          <w:rFonts w:ascii="Times New Roman" w:hAnsi="Times New Roman" w:cs="Times New Roman"/>
          <w:sz w:val="28"/>
          <w:szCs w:val="28"/>
        </w:rPr>
        <w:t xml:space="preserve">0,3% (1 чоловік) - ні, але </w:t>
      </w:r>
      <w:r w:rsidR="00AD379A">
        <w:rPr>
          <w:rFonts w:ascii="Times New Roman" w:hAnsi="Times New Roman" w:cs="Times New Roman"/>
          <w:sz w:val="28"/>
          <w:szCs w:val="28"/>
        </w:rPr>
        <w:t>планує [16</w:t>
      </w:r>
      <w:r w:rsidRPr="00F47D66">
        <w:rPr>
          <w:rFonts w:ascii="Times New Roman" w:hAnsi="Times New Roman" w:cs="Times New Roman"/>
          <w:sz w:val="28"/>
          <w:szCs w:val="28"/>
        </w:rPr>
        <w:t>].</w:t>
      </w:r>
    </w:p>
    <w:p w:rsidR="00F07BB7" w:rsidRDefault="00F07BB7" w:rsidP="00F07BB7">
      <w:pPr>
        <w:autoSpaceDE w:val="0"/>
        <w:autoSpaceDN w:val="0"/>
        <w:adjustRightInd w:val="0"/>
        <w:spacing w:line="360" w:lineRule="auto"/>
        <w:rPr>
          <w:rFonts w:ascii="Times New Roman" w:hAnsi="Times New Roman" w:cs="Times New Roman"/>
          <w:sz w:val="28"/>
          <w:szCs w:val="28"/>
        </w:rPr>
      </w:pPr>
      <w:r w:rsidRPr="00F47D66">
        <w:rPr>
          <w:rFonts w:ascii="Times New Roman" w:hAnsi="Times New Roman" w:cs="Times New Roman"/>
          <w:sz w:val="28"/>
          <w:szCs w:val="28"/>
        </w:rPr>
        <w:t xml:space="preserve">1,5% (5 </w:t>
      </w:r>
      <w:r w:rsidR="00AD379A">
        <w:rPr>
          <w:rFonts w:ascii="Times New Roman" w:hAnsi="Times New Roman" w:cs="Times New Roman"/>
          <w:sz w:val="28"/>
          <w:szCs w:val="28"/>
        </w:rPr>
        <w:t>чоловік) - ні, і не планують [16</w:t>
      </w:r>
      <w:r w:rsidRPr="00F47D66">
        <w:rPr>
          <w:rFonts w:ascii="Times New Roman" w:hAnsi="Times New Roman" w:cs="Times New Roman"/>
          <w:sz w:val="28"/>
          <w:szCs w:val="28"/>
        </w:rPr>
        <w:t>].</w:t>
      </w:r>
    </w:p>
    <w:p w:rsidR="007D436D" w:rsidRPr="00F47D66" w:rsidRDefault="007D436D" w:rsidP="00CD05D5">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Дані результати показують, що з кожним етапом моніторингового дослідження зростає відсоток учнів, які є активними  користувачами, тому можна очікувати в подальшому </w:t>
      </w:r>
      <w:r w:rsidR="001E2678">
        <w:rPr>
          <w:rFonts w:ascii="Times New Roman" w:hAnsi="Times New Roman" w:cs="Times New Roman"/>
          <w:sz w:val="28"/>
          <w:szCs w:val="28"/>
        </w:rPr>
        <w:t>також ріст</w:t>
      </w:r>
      <w:r w:rsidR="002F19AF">
        <w:rPr>
          <w:rFonts w:ascii="Times New Roman" w:hAnsi="Times New Roman" w:cs="Times New Roman"/>
          <w:sz w:val="28"/>
          <w:szCs w:val="28"/>
        </w:rPr>
        <w:t xml:space="preserve"> цих показників.</w:t>
      </w:r>
      <w:r w:rsidR="00CD05D5">
        <w:rPr>
          <w:rFonts w:ascii="Times New Roman" w:hAnsi="Times New Roman" w:cs="Times New Roman"/>
          <w:sz w:val="28"/>
          <w:szCs w:val="28"/>
        </w:rPr>
        <w:t xml:space="preserve"> </w:t>
      </w:r>
      <w:r w:rsidR="00FB2DBD">
        <w:rPr>
          <w:rFonts w:ascii="Times New Roman" w:hAnsi="Times New Roman" w:cs="Times New Roman"/>
          <w:sz w:val="28"/>
          <w:szCs w:val="28"/>
        </w:rPr>
        <w:t xml:space="preserve">Також це свідчить про все більш глибоке занурення школярів у віртуальний простір та більш тісну прив’язаність до нього. </w:t>
      </w:r>
    </w:p>
    <w:p w:rsidR="00F07BB7" w:rsidRPr="00F47D66" w:rsidRDefault="00F07BB7" w:rsidP="00F07BB7">
      <w:pPr>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t xml:space="preserve">Окрім старшокласників мережами користуються 88,7% мам (у 2016 - 74,4%; у 2013 - 59%); 74,9% тат (у 2016 – 54,6%; у 2013 - 40,3%); 63,4% - братів/сестер (у 2016 – 50,8%; у 2013 - 41,3%); 41,0% - бабусь/дідусів (у </w:t>
      </w:r>
      <w:r w:rsidR="00AD379A">
        <w:rPr>
          <w:rFonts w:ascii="Times New Roman" w:hAnsi="Times New Roman" w:cs="Times New Roman"/>
          <w:sz w:val="28"/>
          <w:szCs w:val="28"/>
        </w:rPr>
        <w:t>2016 – 18,2%; у 2013 - 7,7%) [16</w:t>
      </w:r>
      <w:r w:rsidRPr="00F47D66">
        <w:rPr>
          <w:rFonts w:ascii="Times New Roman" w:hAnsi="Times New Roman" w:cs="Times New Roman"/>
          <w:sz w:val="28"/>
          <w:szCs w:val="28"/>
        </w:rPr>
        <w:t>].</w:t>
      </w:r>
      <w:r w:rsidR="001E2678">
        <w:rPr>
          <w:rFonts w:ascii="Times New Roman" w:hAnsi="Times New Roman" w:cs="Times New Roman"/>
          <w:sz w:val="28"/>
          <w:szCs w:val="28"/>
        </w:rPr>
        <w:t xml:space="preserve"> Тенденція росту відсотків активних користувачів соціальних мереж спостерігається не тільки у дітей, а і у батьків та навіть дідусів та бабусь. Кожне нове покоління, стає більш активним учасником соціальних мереж. </w:t>
      </w:r>
    </w:p>
    <w:p w:rsidR="00937B15" w:rsidRDefault="00937B15" w:rsidP="00F07BB7">
      <w:pPr>
        <w:autoSpaceDE w:val="0"/>
        <w:autoSpaceDN w:val="0"/>
        <w:adjustRightInd w:val="0"/>
        <w:spacing w:line="360" w:lineRule="auto"/>
        <w:rPr>
          <w:rFonts w:ascii="Times New Roman" w:hAnsi="Times New Roman" w:cs="Times New Roman"/>
          <w:sz w:val="28"/>
          <w:szCs w:val="28"/>
          <w:u w:val="single"/>
        </w:rPr>
      </w:pPr>
    </w:p>
    <w:p w:rsidR="00F07BB7" w:rsidRPr="00F47D66" w:rsidRDefault="00F07BB7" w:rsidP="00F07BB7">
      <w:pPr>
        <w:autoSpaceDE w:val="0"/>
        <w:autoSpaceDN w:val="0"/>
        <w:adjustRightInd w:val="0"/>
        <w:spacing w:line="360" w:lineRule="auto"/>
        <w:rPr>
          <w:rFonts w:ascii="Times New Roman" w:hAnsi="Times New Roman" w:cs="Times New Roman"/>
          <w:sz w:val="28"/>
          <w:szCs w:val="28"/>
        </w:rPr>
      </w:pPr>
      <w:r w:rsidRPr="00F47D66">
        <w:rPr>
          <w:rFonts w:ascii="Times New Roman" w:hAnsi="Times New Roman" w:cs="Times New Roman"/>
          <w:sz w:val="28"/>
          <w:szCs w:val="28"/>
          <w:u w:val="single"/>
        </w:rPr>
        <w:lastRenderedPageBreak/>
        <w:t xml:space="preserve">Мотиви реєстрації в мережах </w:t>
      </w:r>
      <w:r w:rsidRPr="00937B15">
        <w:rPr>
          <w:rFonts w:ascii="Times New Roman" w:hAnsi="Times New Roman" w:cs="Times New Roman"/>
          <w:sz w:val="28"/>
          <w:szCs w:val="28"/>
          <w:u w:val="single"/>
        </w:rPr>
        <w:t>наступні</w:t>
      </w:r>
      <w:r w:rsidRPr="00F47D66">
        <w:rPr>
          <w:rFonts w:ascii="Times New Roman" w:hAnsi="Times New Roman" w:cs="Times New Roman"/>
          <w:sz w:val="28"/>
          <w:szCs w:val="28"/>
        </w:rPr>
        <w:t>:</w:t>
      </w:r>
    </w:p>
    <w:p w:rsidR="00F07BB7" w:rsidRPr="00F47D66" w:rsidRDefault="00F07BB7" w:rsidP="00F07BB7">
      <w:pPr>
        <w:numPr>
          <w:ilvl w:val="0"/>
          <w:numId w:val="7"/>
        </w:numPr>
        <w:spacing w:after="0" w:line="360" w:lineRule="auto"/>
        <w:rPr>
          <w:rFonts w:ascii="Times New Roman" w:hAnsi="Times New Roman" w:cs="Times New Roman"/>
          <w:sz w:val="28"/>
          <w:szCs w:val="28"/>
        </w:rPr>
      </w:pPr>
      <w:r w:rsidRPr="00F47D66">
        <w:rPr>
          <w:rFonts w:ascii="Times New Roman" w:hAnsi="Times New Roman" w:cs="Times New Roman"/>
          <w:sz w:val="28"/>
          <w:szCs w:val="28"/>
        </w:rPr>
        <w:t>цікавість – 54,0 (у 2016 - 31,4%);</w:t>
      </w:r>
    </w:p>
    <w:p w:rsidR="00F07BB7" w:rsidRPr="00F47D66" w:rsidRDefault="00F07BB7" w:rsidP="00F07BB7">
      <w:pPr>
        <w:numPr>
          <w:ilvl w:val="0"/>
          <w:numId w:val="7"/>
        </w:numPr>
        <w:tabs>
          <w:tab w:val="left" w:pos="720"/>
        </w:tabs>
        <w:autoSpaceDE w:val="0"/>
        <w:autoSpaceDN w:val="0"/>
        <w:spacing w:after="0" w:line="360" w:lineRule="auto"/>
        <w:rPr>
          <w:rFonts w:ascii="Times New Roman" w:hAnsi="Times New Roman" w:cs="Times New Roman"/>
          <w:sz w:val="28"/>
          <w:szCs w:val="28"/>
        </w:rPr>
      </w:pPr>
      <w:r w:rsidRPr="00F47D66">
        <w:rPr>
          <w:rFonts w:ascii="Times New Roman" w:hAnsi="Times New Roman" w:cs="Times New Roman"/>
          <w:sz w:val="28"/>
          <w:szCs w:val="28"/>
        </w:rPr>
        <w:t xml:space="preserve">бажання спростити і </w:t>
      </w:r>
      <w:r>
        <w:rPr>
          <w:rFonts w:ascii="Times New Roman" w:hAnsi="Times New Roman" w:cs="Times New Roman"/>
          <w:sz w:val="28"/>
          <w:szCs w:val="28"/>
        </w:rPr>
        <w:t>у</w:t>
      </w:r>
      <w:r w:rsidR="00D91484">
        <w:rPr>
          <w:rFonts w:ascii="Times New Roman" w:hAnsi="Times New Roman" w:cs="Times New Roman"/>
          <w:sz w:val="28"/>
          <w:szCs w:val="28"/>
        </w:rPr>
        <w:t>різномані</w:t>
      </w:r>
      <w:r w:rsidRPr="00F47D66">
        <w:rPr>
          <w:rFonts w:ascii="Times New Roman" w:hAnsi="Times New Roman" w:cs="Times New Roman"/>
          <w:sz w:val="28"/>
          <w:szCs w:val="28"/>
        </w:rPr>
        <w:t>т</w:t>
      </w:r>
      <w:r>
        <w:rPr>
          <w:rFonts w:ascii="Times New Roman" w:hAnsi="Times New Roman" w:cs="Times New Roman"/>
          <w:sz w:val="28"/>
          <w:szCs w:val="28"/>
        </w:rPr>
        <w:t>н</w:t>
      </w:r>
      <w:r w:rsidR="00D91484">
        <w:rPr>
          <w:rFonts w:ascii="Times New Roman" w:hAnsi="Times New Roman" w:cs="Times New Roman"/>
          <w:sz w:val="28"/>
          <w:szCs w:val="28"/>
        </w:rPr>
        <w:t>и</w:t>
      </w:r>
      <w:r w:rsidRPr="00F47D66">
        <w:rPr>
          <w:rFonts w:ascii="Times New Roman" w:hAnsi="Times New Roman" w:cs="Times New Roman"/>
          <w:sz w:val="28"/>
          <w:szCs w:val="28"/>
        </w:rPr>
        <w:t>ти процес спілкування з друзями – 44,4% (у 2016 - 59,4%);</w:t>
      </w:r>
    </w:p>
    <w:p w:rsidR="00F07BB7" w:rsidRPr="00F47D66" w:rsidRDefault="00F07BB7" w:rsidP="00F07BB7">
      <w:pPr>
        <w:numPr>
          <w:ilvl w:val="0"/>
          <w:numId w:val="7"/>
        </w:numPr>
        <w:tabs>
          <w:tab w:val="left" w:pos="720"/>
        </w:tabs>
        <w:autoSpaceDE w:val="0"/>
        <w:autoSpaceDN w:val="0"/>
        <w:spacing w:after="0" w:line="360" w:lineRule="auto"/>
        <w:rPr>
          <w:rFonts w:ascii="Times New Roman" w:hAnsi="Times New Roman" w:cs="Times New Roman"/>
          <w:sz w:val="28"/>
          <w:szCs w:val="28"/>
        </w:rPr>
      </w:pPr>
      <w:r w:rsidRPr="00F47D66">
        <w:rPr>
          <w:rFonts w:ascii="Times New Roman" w:hAnsi="Times New Roman" w:cs="Times New Roman"/>
          <w:sz w:val="28"/>
          <w:szCs w:val="28"/>
        </w:rPr>
        <w:t>нудьга, бажання зайняти вільний час – 33,4% (у 2016 - 17,6%);</w:t>
      </w:r>
    </w:p>
    <w:p w:rsidR="00F07BB7" w:rsidRPr="00F47D66" w:rsidRDefault="00F07BB7" w:rsidP="00F07BB7">
      <w:pPr>
        <w:numPr>
          <w:ilvl w:val="0"/>
          <w:numId w:val="7"/>
        </w:numPr>
        <w:tabs>
          <w:tab w:val="left" w:pos="720"/>
        </w:tabs>
        <w:autoSpaceDE w:val="0"/>
        <w:autoSpaceDN w:val="0"/>
        <w:spacing w:after="0" w:line="360" w:lineRule="auto"/>
        <w:rPr>
          <w:rFonts w:ascii="Times New Roman" w:hAnsi="Times New Roman" w:cs="Times New Roman"/>
          <w:sz w:val="28"/>
          <w:szCs w:val="28"/>
        </w:rPr>
      </w:pPr>
      <w:r w:rsidRPr="00F47D66">
        <w:rPr>
          <w:rFonts w:ascii="Times New Roman" w:hAnsi="Times New Roman" w:cs="Times New Roman"/>
          <w:sz w:val="28"/>
          <w:szCs w:val="28"/>
        </w:rPr>
        <w:t>там зареєстрована більшість друзів і знайомих – 32,3%;</w:t>
      </w:r>
    </w:p>
    <w:p w:rsidR="00F07BB7" w:rsidRPr="00F47D66" w:rsidRDefault="00F07BB7" w:rsidP="00F07BB7">
      <w:pPr>
        <w:numPr>
          <w:ilvl w:val="0"/>
          <w:numId w:val="7"/>
        </w:numPr>
        <w:tabs>
          <w:tab w:val="left" w:pos="720"/>
        </w:tabs>
        <w:autoSpaceDE w:val="0"/>
        <w:autoSpaceDN w:val="0"/>
        <w:spacing w:after="0" w:line="360" w:lineRule="auto"/>
        <w:rPr>
          <w:rFonts w:ascii="Times New Roman" w:hAnsi="Times New Roman" w:cs="Times New Roman"/>
          <w:sz w:val="28"/>
          <w:szCs w:val="28"/>
        </w:rPr>
      </w:pPr>
      <w:r w:rsidRPr="00F47D66">
        <w:rPr>
          <w:rFonts w:ascii="Times New Roman" w:hAnsi="Times New Roman" w:cs="Times New Roman"/>
          <w:sz w:val="28"/>
          <w:szCs w:val="28"/>
        </w:rPr>
        <w:t>бажання розширити круг знайомих – 28,4% (у 2016 - 36,6%);</w:t>
      </w:r>
    </w:p>
    <w:p w:rsidR="00F07BB7" w:rsidRPr="00F47D66" w:rsidRDefault="00F07BB7" w:rsidP="00F07BB7">
      <w:pPr>
        <w:numPr>
          <w:ilvl w:val="0"/>
          <w:numId w:val="7"/>
        </w:numPr>
        <w:tabs>
          <w:tab w:val="left" w:pos="720"/>
        </w:tabs>
        <w:autoSpaceDE w:val="0"/>
        <w:autoSpaceDN w:val="0"/>
        <w:spacing w:after="0" w:line="360" w:lineRule="auto"/>
        <w:rPr>
          <w:rFonts w:ascii="Times New Roman" w:hAnsi="Times New Roman" w:cs="Times New Roman"/>
          <w:sz w:val="28"/>
          <w:szCs w:val="28"/>
        </w:rPr>
      </w:pPr>
      <w:r w:rsidRPr="00F47D66">
        <w:rPr>
          <w:rFonts w:ascii="Times New Roman" w:hAnsi="Times New Roman" w:cs="Times New Roman"/>
          <w:sz w:val="28"/>
          <w:szCs w:val="28"/>
        </w:rPr>
        <w:t>бажання спростити обмін учбовою інформацією – 17,2% (у 2016 - 30,2%);</w:t>
      </w:r>
    </w:p>
    <w:p w:rsidR="00F07BB7" w:rsidRPr="00F47D66" w:rsidRDefault="00F07BB7" w:rsidP="00F07BB7">
      <w:pPr>
        <w:numPr>
          <w:ilvl w:val="0"/>
          <w:numId w:val="7"/>
        </w:numPr>
        <w:tabs>
          <w:tab w:val="left" w:pos="720"/>
        </w:tabs>
        <w:autoSpaceDE w:val="0"/>
        <w:autoSpaceDN w:val="0"/>
        <w:spacing w:after="0" w:line="360" w:lineRule="auto"/>
        <w:rPr>
          <w:rFonts w:ascii="Times New Roman" w:hAnsi="Times New Roman" w:cs="Times New Roman"/>
          <w:sz w:val="28"/>
          <w:szCs w:val="28"/>
        </w:rPr>
      </w:pPr>
      <w:r w:rsidRPr="00F47D66">
        <w:rPr>
          <w:rFonts w:ascii="Times New Roman" w:hAnsi="Times New Roman" w:cs="Times New Roman"/>
          <w:sz w:val="28"/>
          <w:szCs w:val="28"/>
        </w:rPr>
        <w:t>баж</w:t>
      </w:r>
      <w:r w:rsidR="00AD379A">
        <w:rPr>
          <w:rFonts w:ascii="Times New Roman" w:hAnsi="Times New Roman" w:cs="Times New Roman"/>
          <w:sz w:val="28"/>
          <w:szCs w:val="28"/>
        </w:rPr>
        <w:t>ання заробити грошей – 10,3% [16</w:t>
      </w:r>
      <w:r w:rsidRPr="00F47D66">
        <w:rPr>
          <w:rFonts w:ascii="Times New Roman" w:hAnsi="Times New Roman" w:cs="Times New Roman"/>
          <w:sz w:val="28"/>
          <w:szCs w:val="28"/>
        </w:rPr>
        <w:t>].</w:t>
      </w:r>
    </w:p>
    <w:p w:rsidR="00F07BB7" w:rsidRPr="00F47D66" w:rsidRDefault="00F07BB7" w:rsidP="00F07BB7">
      <w:pPr>
        <w:spacing w:line="360" w:lineRule="auto"/>
        <w:ind w:firstLine="360"/>
        <w:jc w:val="both"/>
        <w:rPr>
          <w:rFonts w:ascii="Times New Roman" w:hAnsi="Times New Roman" w:cs="Times New Roman"/>
          <w:sz w:val="28"/>
          <w:szCs w:val="28"/>
        </w:rPr>
      </w:pPr>
      <w:r w:rsidRPr="00F47D66">
        <w:rPr>
          <w:rFonts w:ascii="Times New Roman" w:hAnsi="Times New Roman" w:cs="Times New Roman"/>
          <w:sz w:val="28"/>
          <w:szCs w:val="28"/>
        </w:rPr>
        <w:t>Помітне «спрощення» мотивів реєстрації в СМ що пояснюється тим, якими мережами сьогодні переважно користуються школярі. Але з'явився новий важливий мотив – мож</w:t>
      </w:r>
      <w:r w:rsidR="00AD379A">
        <w:rPr>
          <w:rFonts w:ascii="Times New Roman" w:hAnsi="Times New Roman" w:cs="Times New Roman"/>
          <w:sz w:val="28"/>
          <w:szCs w:val="28"/>
        </w:rPr>
        <w:t xml:space="preserve">ливість заробити </w:t>
      </w:r>
      <w:proofErr w:type="spellStart"/>
      <w:r w:rsidR="00AD379A">
        <w:rPr>
          <w:rFonts w:ascii="Times New Roman" w:hAnsi="Times New Roman" w:cs="Times New Roman"/>
          <w:sz w:val="28"/>
          <w:szCs w:val="28"/>
        </w:rPr>
        <w:t>блогерством</w:t>
      </w:r>
      <w:proofErr w:type="spellEnd"/>
      <w:r w:rsidR="00AD379A">
        <w:rPr>
          <w:rFonts w:ascii="Times New Roman" w:hAnsi="Times New Roman" w:cs="Times New Roman"/>
          <w:sz w:val="28"/>
          <w:szCs w:val="28"/>
        </w:rPr>
        <w:t xml:space="preserve"> [16</w:t>
      </w:r>
      <w:r w:rsidRPr="00F47D66">
        <w:rPr>
          <w:rFonts w:ascii="Times New Roman" w:hAnsi="Times New Roman" w:cs="Times New Roman"/>
          <w:sz w:val="28"/>
          <w:szCs w:val="28"/>
        </w:rPr>
        <w:t>].</w:t>
      </w:r>
      <w:r w:rsidR="00CD05D5">
        <w:rPr>
          <w:rFonts w:ascii="Times New Roman" w:hAnsi="Times New Roman" w:cs="Times New Roman"/>
          <w:sz w:val="28"/>
          <w:szCs w:val="28"/>
        </w:rPr>
        <w:t xml:space="preserve"> Для нашого дослідження важливе те, що СМ не дуже активно використовувалися нашими старшокласниками для обміну учбовою інформацію. Тим більше, що дослідження проводилось як раз за часів онлайн навчання.</w:t>
      </w:r>
    </w:p>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ab/>
      </w:r>
      <w:r w:rsidRPr="00937B15">
        <w:rPr>
          <w:rFonts w:ascii="Times New Roman" w:hAnsi="Times New Roman" w:cs="Times New Roman"/>
          <w:sz w:val="28"/>
          <w:szCs w:val="28"/>
          <w:u w:val="single"/>
        </w:rPr>
        <w:t>Якими мережами</w:t>
      </w:r>
      <w:r w:rsidRPr="00F47D66">
        <w:rPr>
          <w:rFonts w:ascii="Times New Roman" w:hAnsi="Times New Roman" w:cs="Times New Roman"/>
          <w:sz w:val="28"/>
          <w:szCs w:val="28"/>
          <w:u w:val="single"/>
        </w:rPr>
        <w:t xml:space="preserve"> користуються наші старшокласники</w:t>
      </w:r>
      <w:r w:rsidRPr="00F47D66">
        <w:rPr>
          <w:rFonts w:ascii="Times New Roman" w:hAnsi="Times New Roman" w:cs="Times New Roman"/>
          <w:sz w:val="28"/>
          <w:szCs w:val="28"/>
        </w:rPr>
        <w:t xml:space="preserve">? Рейтинг найпопулярніших </w:t>
      </w:r>
      <w:proofErr w:type="spellStart"/>
      <w:r w:rsidRPr="00F47D66">
        <w:rPr>
          <w:rFonts w:ascii="Times New Roman" w:hAnsi="Times New Roman" w:cs="Times New Roman"/>
          <w:sz w:val="28"/>
          <w:szCs w:val="28"/>
          <w:lang w:eastAsia="uk-UA"/>
        </w:rPr>
        <w:t>web</w:t>
      </w:r>
      <w:proofErr w:type="spellEnd"/>
      <w:r w:rsidRPr="00F47D66">
        <w:rPr>
          <w:rFonts w:ascii="Times New Roman" w:hAnsi="Times New Roman" w:cs="Times New Roman"/>
          <w:sz w:val="28"/>
          <w:szCs w:val="28"/>
          <w:lang w:eastAsia="uk-UA"/>
        </w:rPr>
        <w:t xml:space="preserve">-сервісів </w:t>
      </w:r>
      <w:r w:rsidRPr="00F47D66">
        <w:rPr>
          <w:rFonts w:ascii="Times New Roman" w:hAnsi="Times New Roman" w:cs="Times New Roman"/>
          <w:sz w:val="28"/>
          <w:szCs w:val="28"/>
        </w:rPr>
        <w:t>в середовищі одеських старшокласників:</w:t>
      </w:r>
    </w:p>
    <w:p w:rsidR="00F07BB7" w:rsidRPr="00F47D66" w:rsidRDefault="00F07BB7" w:rsidP="00F07BB7">
      <w:pPr>
        <w:tabs>
          <w:tab w:val="left" w:pos="2088"/>
        </w:tabs>
        <w:spacing w:line="360" w:lineRule="auto"/>
        <w:rPr>
          <w:rFonts w:ascii="Times New Roman" w:hAnsi="Times New Roman" w:cs="Times New Roman"/>
          <w:sz w:val="28"/>
          <w:szCs w:val="28"/>
        </w:rPr>
      </w:pPr>
      <w:r w:rsidRPr="00F47D66">
        <w:rPr>
          <w:rFonts w:ascii="Times New Roman" w:hAnsi="Times New Roman" w:cs="Times New Roman"/>
          <w:sz w:val="28"/>
          <w:szCs w:val="28"/>
          <w:lang w:eastAsia="uk-UA"/>
        </w:rPr>
        <w:t xml:space="preserve">91,7% - </w:t>
      </w:r>
      <w:proofErr w:type="spellStart"/>
      <w:r w:rsidRPr="00F47D66">
        <w:rPr>
          <w:rFonts w:ascii="Times New Roman" w:hAnsi="Times New Roman" w:cs="Times New Roman"/>
          <w:sz w:val="28"/>
          <w:szCs w:val="28"/>
          <w:lang w:eastAsia="uk-UA"/>
        </w:rPr>
        <w:t>Instagram</w:t>
      </w:r>
      <w:proofErr w:type="spellEnd"/>
      <w:r w:rsidRPr="00F47D66">
        <w:rPr>
          <w:rFonts w:ascii="Times New Roman" w:hAnsi="Times New Roman" w:cs="Times New Roman"/>
          <w:sz w:val="28"/>
          <w:szCs w:val="28"/>
          <w:lang w:eastAsia="uk-UA"/>
        </w:rPr>
        <w:t xml:space="preserve"> (70,8% в 2016);</w:t>
      </w:r>
    </w:p>
    <w:p w:rsidR="00F07BB7" w:rsidRPr="00F47D66" w:rsidRDefault="00F07BB7" w:rsidP="00F07BB7">
      <w:pPr>
        <w:tabs>
          <w:tab w:val="left" w:pos="2088"/>
        </w:tabs>
        <w:autoSpaceDE w:val="0"/>
        <w:autoSpaceDN w:val="0"/>
        <w:spacing w:line="360" w:lineRule="auto"/>
        <w:rPr>
          <w:rFonts w:ascii="Times New Roman" w:hAnsi="Times New Roman" w:cs="Times New Roman"/>
          <w:sz w:val="28"/>
          <w:szCs w:val="28"/>
        </w:rPr>
      </w:pPr>
      <w:r w:rsidRPr="00F47D66">
        <w:rPr>
          <w:rFonts w:ascii="Times New Roman" w:hAnsi="Times New Roman" w:cs="Times New Roman"/>
          <w:sz w:val="28"/>
          <w:szCs w:val="28"/>
        </w:rPr>
        <w:t xml:space="preserve">85,0% - </w:t>
      </w:r>
      <w:proofErr w:type="spellStart"/>
      <w:r w:rsidRPr="00F47D66">
        <w:rPr>
          <w:rFonts w:ascii="Times New Roman" w:hAnsi="Times New Roman" w:cs="Times New Roman"/>
          <w:sz w:val="28"/>
          <w:szCs w:val="28"/>
        </w:rPr>
        <w:t>Youtube</w:t>
      </w:r>
      <w:proofErr w:type="spellEnd"/>
      <w:r w:rsidRPr="00F47D66">
        <w:rPr>
          <w:rFonts w:ascii="Times New Roman" w:hAnsi="Times New Roman" w:cs="Times New Roman"/>
          <w:sz w:val="28"/>
          <w:szCs w:val="28"/>
        </w:rPr>
        <w:t>;</w:t>
      </w:r>
    </w:p>
    <w:p w:rsidR="00F07BB7" w:rsidRPr="00F47D66" w:rsidRDefault="00F07BB7" w:rsidP="00F07BB7">
      <w:pPr>
        <w:tabs>
          <w:tab w:val="left" w:pos="2088"/>
        </w:tabs>
        <w:autoSpaceDE w:val="0"/>
        <w:autoSpaceDN w:val="0"/>
        <w:spacing w:line="360" w:lineRule="auto"/>
        <w:rPr>
          <w:rFonts w:ascii="Times New Roman" w:hAnsi="Times New Roman" w:cs="Times New Roman"/>
          <w:sz w:val="28"/>
          <w:szCs w:val="28"/>
          <w:lang w:eastAsia="uk-UA"/>
        </w:rPr>
      </w:pPr>
      <w:r w:rsidRPr="00F47D66">
        <w:rPr>
          <w:rFonts w:ascii="Times New Roman" w:hAnsi="Times New Roman" w:cs="Times New Roman"/>
          <w:sz w:val="28"/>
          <w:szCs w:val="28"/>
        </w:rPr>
        <w:t xml:space="preserve">82,0% -  </w:t>
      </w:r>
      <w:proofErr w:type="spellStart"/>
      <w:r w:rsidRPr="00F47D66">
        <w:rPr>
          <w:rFonts w:ascii="Times New Roman" w:hAnsi="Times New Roman" w:cs="Times New Roman"/>
          <w:sz w:val="28"/>
          <w:szCs w:val="28"/>
        </w:rPr>
        <w:t>Месенджери</w:t>
      </w:r>
      <w:proofErr w:type="spellEnd"/>
      <w:r w:rsidRPr="00F47D66">
        <w:rPr>
          <w:rFonts w:ascii="Times New Roman" w:hAnsi="Times New Roman" w:cs="Times New Roman"/>
          <w:sz w:val="28"/>
          <w:szCs w:val="28"/>
        </w:rPr>
        <w:t xml:space="preserve"> </w:t>
      </w:r>
      <w:r w:rsidRPr="00F47D66">
        <w:rPr>
          <w:rFonts w:ascii="Times New Roman" w:hAnsi="Times New Roman" w:cs="Times New Roman"/>
          <w:sz w:val="28"/>
          <w:szCs w:val="28"/>
          <w:lang w:eastAsia="uk-UA"/>
        </w:rPr>
        <w:t>(</w:t>
      </w:r>
      <w:proofErr w:type="spellStart"/>
      <w:r w:rsidRPr="00F47D66">
        <w:rPr>
          <w:rFonts w:ascii="Times New Roman" w:hAnsi="Times New Roman" w:cs="Times New Roman"/>
          <w:sz w:val="28"/>
          <w:szCs w:val="28"/>
          <w:lang w:eastAsia="uk-UA"/>
        </w:rPr>
        <w:t>Viber</w:t>
      </w:r>
      <w:proofErr w:type="spellEnd"/>
      <w:r w:rsidRPr="00F47D66">
        <w:rPr>
          <w:rFonts w:ascii="Times New Roman" w:hAnsi="Times New Roman" w:cs="Times New Roman"/>
          <w:sz w:val="28"/>
          <w:szCs w:val="28"/>
          <w:lang w:eastAsia="uk-UA"/>
        </w:rPr>
        <w:t xml:space="preserve">, </w:t>
      </w:r>
      <w:proofErr w:type="spellStart"/>
      <w:r w:rsidRPr="00F47D66">
        <w:rPr>
          <w:rFonts w:ascii="Times New Roman" w:hAnsi="Times New Roman" w:cs="Times New Roman"/>
          <w:sz w:val="28"/>
          <w:szCs w:val="28"/>
          <w:lang w:eastAsia="uk-UA"/>
        </w:rPr>
        <w:t>Telegram</w:t>
      </w:r>
      <w:proofErr w:type="spellEnd"/>
      <w:r w:rsidRPr="00F47D66">
        <w:rPr>
          <w:rFonts w:ascii="Times New Roman" w:hAnsi="Times New Roman" w:cs="Times New Roman"/>
          <w:sz w:val="28"/>
          <w:szCs w:val="28"/>
          <w:lang w:eastAsia="uk-UA"/>
        </w:rPr>
        <w:t xml:space="preserve">, </w:t>
      </w:r>
      <w:proofErr w:type="spellStart"/>
      <w:r w:rsidRPr="00F47D66">
        <w:rPr>
          <w:rFonts w:ascii="Times New Roman" w:hAnsi="Times New Roman" w:cs="Times New Roman"/>
          <w:sz w:val="28"/>
          <w:szCs w:val="28"/>
          <w:lang w:eastAsia="uk-UA"/>
        </w:rPr>
        <w:t>WhatsApp</w:t>
      </w:r>
      <w:proofErr w:type="spellEnd"/>
      <w:r w:rsidRPr="00F47D66">
        <w:rPr>
          <w:rFonts w:ascii="Times New Roman" w:hAnsi="Times New Roman" w:cs="Times New Roman"/>
          <w:sz w:val="28"/>
          <w:szCs w:val="28"/>
          <w:lang w:eastAsia="uk-UA"/>
        </w:rPr>
        <w:t>…);</w:t>
      </w:r>
    </w:p>
    <w:p w:rsidR="00F07BB7" w:rsidRPr="00F47D66" w:rsidRDefault="00F07BB7" w:rsidP="00F07BB7">
      <w:pPr>
        <w:autoSpaceDE w:val="0"/>
        <w:autoSpaceDN w:val="0"/>
        <w:adjustRightInd w:val="0"/>
        <w:spacing w:line="360" w:lineRule="auto"/>
        <w:rPr>
          <w:rFonts w:ascii="Times New Roman" w:hAnsi="Times New Roman" w:cs="Times New Roman"/>
          <w:sz w:val="28"/>
          <w:szCs w:val="28"/>
        </w:rPr>
      </w:pPr>
      <w:r w:rsidRPr="00F47D66">
        <w:rPr>
          <w:rFonts w:ascii="Times New Roman" w:hAnsi="Times New Roman" w:cs="Times New Roman"/>
          <w:sz w:val="28"/>
          <w:szCs w:val="28"/>
          <w:lang w:eastAsia="uk-UA"/>
        </w:rPr>
        <w:t xml:space="preserve">68,1% - </w:t>
      </w:r>
      <w:proofErr w:type="spellStart"/>
      <w:r w:rsidRPr="00F47D66">
        <w:rPr>
          <w:rFonts w:ascii="Times New Roman" w:hAnsi="Times New Roman" w:cs="Times New Roman"/>
          <w:sz w:val="28"/>
          <w:szCs w:val="28"/>
          <w:lang w:eastAsia="uk-UA"/>
        </w:rPr>
        <w:t>TicTok</w:t>
      </w:r>
      <w:proofErr w:type="spellEnd"/>
      <w:r w:rsidRPr="00F47D66">
        <w:rPr>
          <w:rFonts w:ascii="Times New Roman" w:hAnsi="Times New Roman" w:cs="Times New Roman"/>
          <w:sz w:val="28"/>
          <w:szCs w:val="28"/>
          <w:lang w:eastAsia="uk-UA"/>
        </w:rPr>
        <w:t xml:space="preserve">; </w:t>
      </w:r>
    </w:p>
    <w:p w:rsidR="00F07BB7" w:rsidRPr="00F47D66" w:rsidRDefault="00F07BB7" w:rsidP="00F07BB7">
      <w:pPr>
        <w:spacing w:line="360" w:lineRule="auto"/>
        <w:rPr>
          <w:rFonts w:ascii="Times New Roman" w:hAnsi="Times New Roman" w:cs="Times New Roman"/>
          <w:sz w:val="28"/>
          <w:szCs w:val="28"/>
          <w:lang w:eastAsia="uk-UA"/>
        </w:rPr>
      </w:pPr>
      <w:r w:rsidRPr="00F47D66">
        <w:rPr>
          <w:rFonts w:ascii="Times New Roman" w:hAnsi="Times New Roman" w:cs="Times New Roman"/>
          <w:sz w:val="28"/>
          <w:szCs w:val="28"/>
          <w:lang w:eastAsia="uk-UA"/>
        </w:rPr>
        <w:t xml:space="preserve">32,4% - </w:t>
      </w:r>
      <w:proofErr w:type="spellStart"/>
      <w:r w:rsidRPr="00F47D66">
        <w:rPr>
          <w:rFonts w:ascii="Times New Roman" w:hAnsi="Times New Roman" w:cs="Times New Roman"/>
          <w:sz w:val="28"/>
          <w:szCs w:val="28"/>
          <w:lang w:eastAsia="uk-UA"/>
        </w:rPr>
        <w:t>Facebook</w:t>
      </w:r>
      <w:proofErr w:type="spellEnd"/>
      <w:r w:rsidRPr="00F47D66">
        <w:rPr>
          <w:rFonts w:ascii="Times New Roman" w:hAnsi="Times New Roman" w:cs="Times New Roman"/>
          <w:sz w:val="28"/>
          <w:szCs w:val="28"/>
          <w:lang w:eastAsia="uk-UA"/>
        </w:rPr>
        <w:t xml:space="preserve"> (37,8% </w:t>
      </w:r>
      <w:r w:rsidRPr="00F47D66">
        <w:rPr>
          <w:rFonts w:ascii="Times New Roman" w:hAnsi="Times New Roman" w:cs="Times New Roman"/>
          <w:sz w:val="28"/>
          <w:szCs w:val="28"/>
        </w:rPr>
        <w:t xml:space="preserve">в </w:t>
      </w:r>
      <w:r w:rsidRPr="00F47D66">
        <w:rPr>
          <w:rFonts w:ascii="Times New Roman" w:hAnsi="Times New Roman" w:cs="Times New Roman"/>
          <w:sz w:val="28"/>
          <w:szCs w:val="28"/>
          <w:lang w:eastAsia="uk-UA"/>
        </w:rPr>
        <w:t xml:space="preserve">2016); </w:t>
      </w:r>
    </w:p>
    <w:p w:rsidR="00F07BB7" w:rsidRPr="00F47D66" w:rsidRDefault="00F07BB7" w:rsidP="00F07BB7">
      <w:pPr>
        <w:autoSpaceDE w:val="0"/>
        <w:autoSpaceDN w:val="0"/>
        <w:adjustRightInd w:val="0"/>
        <w:spacing w:line="360" w:lineRule="auto"/>
        <w:rPr>
          <w:rFonts w:ascii="Times New Roman" w:hAnsi="Times New Roman" w:cs="Times New Roman"/>
          <w:sz w:val="28"/>
          <w:szCs w:val="28"/>
          <w:lang w:eastAsia="uk-UA"/>
        </w:rPr>
      </w:pPr>
      <w:r w:rsidRPr="00F47D66">
        <w:rPr>
          <w:rFonts w:ascii="Times New Roman" w:hAnsi="Times New Roman" w:cs="Times New Roman"/>
          <w:sz w:val="28"/>
          <w:szCs w:val="28"/>
          <w:lang w:eastAsia="uk-UA"/>
        </w:rPr>
        <w:t xml:space="preserve">18,6% - </w:t>
      </w:r>
      <w:proofErr w:type="spellStart"/>
      <w:r w:rsidRPr="00F47D66">
        <w:rPr>
          <w:rFonts w:ascii="Times New Roman" w:hAnsi="Times New Roman" w:cs="Times New Roman"/>
          <w:sz w:val="28"/>
          <w:szCs w:val="28"/>
          <w:lang w:eastAsia="uk-UA"/>
        </w:rPr>
        <w:t>Twitter</w:t>
      </w:r>
      <w:proofErr w:type="spellEnd"/>
      <w:r w:rsidRPr="00F47D66">
        <w:rPr>
          <w:rFonts w:ascii="Times New Roman" w:hAnsi="Times New Roman" w:cs="Times New Roman"/>
          <w:sz w:val="28"/>
          <w:szCs w:val="28"/>
          <w:lang w:eastAsia="uk-UA"/>
        </w:rPr>
        <w:t xml:space="preserve"> (31,3% </w:t>
      </w:r>
      <w:r w:rsidRPr="00F47D66">
        <w:rPr>
          <w:rFonts w:ascii="Times New Roman" w:hAnsi="Times New Roman" w:cs="Times New Roman"/>
          <w:sz w:val="28"/>
          <w:szCs w:val="28"/>
        </w:rPr>
        <w:t xml:space="preserve">в </w:t>
      </w:r>
      <w:r w:rsidRPr="00F47D66">
        <w:rPr>
          <w:rFonts w:ascii="Times New Roman" w:hAnsi="Times New Roman" w:cs="Times New Roman"/>
          <w:sz w:val="28"/>
          <w:szCs w:val="28"/>
          <w:lang w:eastAsia="uk-UA"/>
        </w:rPr>
        <w:t>2016);</w:t>
      </w:r>
    </w:p>
    <w:p w:rsidR="00F07BB7" w:rsidRPr="00F47D66" w:rsidRDefault="00F07BB7" w:rsidP="00F07BB7">
      <w:pPr>
        <w:autoSpaceDE w:val="0"/>
        <w:autoSpaceDN w:val="0"/>
        <w:adjustRightInd w:val="0"/>
        <w:spacing w:line="360" w:lineRule="auto"/>
        <w:rPr>
          <w:rFonts w:ascii="Times New Roman" w:hAnsi="Times New Roman" w:cs="Times New Roman"/>
          <w:sz w:val="28"/>
          <w:szCs w:val="28"/>
        </w:rPr>
      </w:pPr>
      <w:r w:rsidRPr="00F47D66">
        <w:rPr>
          <w:rFonts w:ascii="Times New Roman" w:hAnsi="Times New Roman" w:cs="Times New Roman"/>
          <w:sz w:val="28"/>
          <w:szCs w:val="28"/>
        </w:rPr>
        <w:t xml:space="preserve">15,6% - Ігрові </w:t>
      </w:r>
      <w:proofErr w:type="spellStart"/>
      <w:r w:rsidRPr="00F47D66">
        <w:rPr>
          <w:rFonts w:ascii="Times New Roman" w:hAnsi="Times New Roman" w:cs="Times New Roman"/>
          <w:sz w:val="28"/>
          <w:szCs w:val="28"/>
          <w:lang w:eastAsia="uk-UA"/>
        </w:rPr>
        <w:t>online</w:t>
      </w:r>
      <w:proofErr w:type="spellEnd"/>
      <w:r w:rsidRPr="00F47D66">
        <w:rPr>
          <w:rFonts w:ascii="Times New Roman" w:hAnsi="Times New Roman" w:cs="Times New Roman"/>
          <w:sz w:val="28"/>
          <w:szCs w:val="28"/>
          <w:lang w:eastAsia="uk-UA"/>
        </w:rPr>
        <w:t xml:space="preserve"> </w:t>
      </w:r>
      <w:r w:rsidRPr="00F47D66">
        <w:rPr>
          <w:rFonts w:ascii="Times New Roman" w:hAnsi="Times New Roman" w:cs="Times New Roman"/>
          <w:sz w:val="28"/>
          <w:szCs w:val="28"/>
        </w:rPr>
        <w:t>співтовариства (10,5% в 2016);</w:t>
      </w:r>
    </w:p>
    <w:p w:rsidR="00F07BB7" w:rsidRPr="00F47D66" w:rsidRDefault="00F07BB7" w:rsidP="00F07BB7">
      <w:pPr>
        <w:tabs>
          <w:tab w:val="left" w:pos="2088"/>
        </w:tabs>
        <w:spacing w:line="360" w:lineRule="auto"/>
        <w:rPr>
          <w:rFonts w:ascii="Times New Roman" w:hAnsi="Times New Roman" w:cs="Times New Roman"/>
          <w:sz w:val="28"/>
          <w:szCs w:val="28"/>
        </w:rPr>
      </w:pPr>
      <w:r w:rsidRPr="00F47D66">
        <w:rPr>
          <w:rFonts w:ascii="Times New Roman" w:hAnsi="Times New Roman" w:cs="Times New Roman"/>
          <w:sz w:val="28"/>
          <w:szCs w:val="28"/>
        </w:rPr>
        <w:t>5,3% - Віртуальні казино / букмекерські контори (7,6% в 2016);</w:t>
      </w:r>
    </w:p>
    <w:p w:rsidR="00F07BB7" w:rsidRDefault="00F07BB7" w:rsidP="00F07BB7">
      <w:pPr>
        <w:tabs>
          <w:tab w:val="left" w:pos="2088"/>
        </w:tabs>
        <w:autoSpaceDE w:val="0"/>
        <w:autoSpaceDN w:val="0"/>
        <w:spacing w:line="360" w:lineRule="auto"/>
        <w:rPr>
          <w:rFonts w:ascii="Times New Roman" w:hAnsi="Times New Roman" w:cs="Times New Roman"/>
          <w:sz w:val="28"/>
          <w:szCs w:val="28"/>
        </w:rPr>
      </w:pPr>
      <w:r w:rsidRPr="00F47D66">
        <w:rPr>
          <w:rFonts w:ascii="Times New Roman" w:hAnsi="Times New Roman" w:cs="Times New Roman"/>
          <w:sz w:val="28"/>
          <w:szCs w:val="28"/>
        </w:rPr>
        <w:lastRenderedPageBreak/>
        <w:t>3,8% - сайти знайомств (</w:t>
      </w:r>
      <w:proofErr w:type="spellStart"/>
      <w:r w:rsidRPr="00F47D66">
        <w:rPr>
          <w:rFonts w:ascii="Times New Roman" w:hAnsi="Times New Roman" w:cs="Times New Roman"/>
          <w:sz w:val="28"/>
          <w:szCs w:val="28"/>
          <w:lang w:eastAsia="uk-UA"/>
        </w:rPr>
        <w:t>Tinder</w:t>
      </w:r>
      <w:proofErr w:type="spellEnd"/>
      <w:r w:rsidRPr="00F47D66">
        <w:rPr>
          <w:rFonts w:ascii="Times New Roman" w:hAnsi="Times New Roman" w:cs="Times New Roman"/>
          <w:sz w:val="28"/>
          <w:szCs w:val="28"/>
        </w:rPr>
        <w:t xml:space="preserve">, </w:t>
      </w:r>
      <w:proofErr w:type="spellStart"/>
      <w:r w:rsidRPr="00F47D66">
        <w:rPr>
          <w:rFonts w:ascii="Times New Roman" w:hAnsi="Times New Roman" w:cs="Times New Roman"/>
          <w:sz w:val="28"/>
          <w:szCs w:val="28"/>
          <w:lang w:eastAsia="uk-UA"/>
        </w:rPr>
        <w:t>Badoo</w:t>
      </w:r>
      <w:proofErr w:type="spellEnd"/>
      <w:r w:rsidR="00AD379A">
        <w:rPr>
          <w:rFonts w:ascii="Times New Roman" w:hAnsi="Times New Roman" w:cs="Times New Roman"/>
          <w:sz w:val="28"/>
          <w:szCs w:val="28"/>
        </w:rPr>
        <w:t>) [16</w:t>
      </w:r>
      <w:r w:rsidRPr="00F47D66">
        <w:rPr>
          <w:rFonts w:ascii="Times New Roman" w:hAnsi="Times New Roman" w:cs="Times New Roman"/>
          <w:sz w:val="28"/>
          <w:szCs w:val="28"/>
        </w:rPr>
        <w:t>].</w:t>
      </w:r>
    </w:p>
    <w:p w:rsidR="00850551" w:rsidRPr="00850551" w:rsidRDefault="00850551" w:rsidP="00F07BB7">
      <w:pPr>
        <w:tabs>
          <w:tab w:val="left" w:pos="2088"/>
        </w:tabs>
        <w:autoSpaceDE w:val="0"/>
        <w:autoSpaceDN w:val="0"/>
        <w:spacing w:line="360" w:lineRule="auto"/>
        <w:rPr>
          <w:rFonts w:ascii="Times New Roman" w:hAnsi="Times New Roman" w:cs="Times New Roman"/>
          <w:sz w:val="28"/>
          <w:szCs w:val="28"/>
        </w:rPr>
      </w:pPr>
      <w:r>
        <w:rPr>
          <w:rFonts w:ascii="Times New Roman" w:hAnsi="Times New Roman" w:cs="Times New Roman"/>
          <w:sz w:val="28"/>
          <w:szCs w:val="28"/>
        </w:rPr>
        <w:t xml:space="preserve">Дивлячись на дані вище все більше популярності набуває соціальна мережа  </w:t>
      </w:r>
      <w:r>
        <w:rPr>
          <w:rFonts w:ascii="Times New Roman" w:hAnsi="Times New Roman" w:cs="Times New Roman"/>
          <w:sz w:val="28"/>
          <w:szCs w:val="28"/>
          <w:lang w:val="en-US"/>
        </w:rPr>
        <w:t>Instagram</w:t>
      </w:r>
      <w:r>
        <w:rPr>
          <w:rFonts w:ascii="Times New Roman" w:hAnsi="Times New Roman" w:cs="Times New Roman"/>
          <w:sz w:val="28"/>
          <w:szCs w:val="28"/>
        </w:rPr>
        <w:t xml:space="preserve">, а відносно нова платформа </w:t>
      </w:r>
      <w:proofErr w:type="spellStart"/>
      <w:r>
        <w:rPr>
          <w:rFonts w:ascii="Times New Roman" w:hAnsi="Times New Roman" w:cs="Times New Roman"/>
          <w:sz w:val="28"/>
          <w:szCs w:val="28"/>
          <w:lang w:val="en-US"/>
        </w:rPr>
        <w:t>Tik</w:t>
      </w:r>
      <w:proofErr w:type="spellEnd"/>
      <w:r w:rsidRPr="00BB4941">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Tok</w:t>
      </w:r>
      <w:proofErr w:type="spellEnd"/>
      <w:r w:rsidRPr="00BB4941">
        <w:rPr>
          <w:rFonts w:ascii="Times New Roman" w:hAnsi="Times New Roman" w:cs="Times New Roman"/>
          <w:sz w:val="28"/>
          <w:szCs w:val="28"/>
        </w:rPr>
        <w:t xml:space="preserve"> можна сказати має шалений успіх серед сучасних школярів. </w:t>
      </w:r>
    </w:p>
    <w:p w:rsidR="00F07BB7" w:rsidRPr="00F47D66" w:rsidRDefault="00F07BB7" w:rsidP="00F07BB7">
      <w:pPr>
        <w:spacing w:line="360" w:lineRule="auto"/>
        <w:ind w:firstLine="709"/>
        <w:jc w:val="both"/>
        <w:rPr>
          <w:rFonts w:ascii="Times New Roman" w:hAnsi="Times New Roman" w:cs="Times New Roman"/>
          <w:sz w:val="28"/>
          <w:szCs w:val="28"/>
        </w:rPr>
      </w:pPr>
      <w:r w:rsidRPr="00F47D66">
        <w:rPr>
          <w:rFonts w:ascii="Times New Roman" w:hAnsi="Times New Roman" w:cs="Times New Roman"/>
          <w:sz w:val="28"/>
          <w:szCs w:val="28"/>
        </w:rPr>
        <w:t xml:space="preserve">Наскільки </w:t>
      </w:r>
      <w:proofErr w:type="spellStart"/>
      <w:r w:rsidRPr="00F47D66">
        <w:rPr>
          <w:rFonts w:ascii="Times New Roman" w:hAnsi="Times New Roman" w:cs="Times New Roman"/>
          <w:sz w:val="28"/>
          <w:szCs w:val="28"/>
        </w:rPr>
        <w:t>комфортно</w:t>
      </w:r>
      <w:proofErr w:type="spellEnd"/>
      <w:r w:rsidRPr="00F47D66">
        <w:rPr>
          <w:rFonts w:ascii="Times New Roman" w:hAnsi="Times New Roman" w:cs="Times New Roman"/>
          <w:sz w:val="28"/>
          <w:szCs w:val="28"/>
        </w:rPr>
        <w:t xml:space="preserve"> і впевнено почуваються у повсякденному житті наші старшокласники без настільки затребуваних ними </w:t>
      </w:r>
      <w:proofErr w:type="spellStart"/>
      <w:r w:rsidRPr="00F47D66">
        <w:rPr>
          <w:rFonts w:ascii="Times New Roman" w:hAnsi="Times New Roman" w:cs="Times New Roman"/>
          <w:sz w:val="28"/>
          <w:szCs w:val="28"/>
        </w:rPr>
        <w:t>гадж</w:t>
      </w:r>
      <w:r w:rsidR="00AD379A">
        <w:rPr>
          <w:rFonts w:ascii="Times New Roman" w:hAnsi="Times New Roman" w:cs="Times New Roman"/>
          <w:sz w:val="28"/>
          <w:szCs w:val="28"/>
        </w:rPr>
        <w:t>етів</w:t>
      </w:r>
      <w:proofErr w:type="spellEnd"/>
      <w:r w:rsidR="00AD379A">
        <w:rPr>
          <w:rFonts w:ascii="Times New Roman" w:hAnsi="Times New Roman" w:cs="Times New Roman"/>
          <w:sz w:val="28"/>
          <w:szCs w:val="28"/>
        </w:rPr>
        <w:t xml:space="preserve"> [16</w:t>
      </w:r>
      <w:r w:rsidR="00850551">
        <w:rPr>
          <w:rFonts w:ascii="Times New Roman" w:hAnsi="Times New Roman" w:cs="Times New Roman"/>
          <w:sz w:val="28"/>
          <w:szCs w:val="28"/>
        </w:rPr>
        <w:t>].</w:t>
      </w:r>
    </w:p>
    <w:p w:rsidR="00F07BB7" w:rsidRPr="00F47D66" w:rsidRDefault="00F07BB7" w:rsidP="00F07BB7">
      <w:pPr>
        <w:spacing w:line="360" w:lineRule="auto"/>
        <w:ind w:firstLine="708"/>
        <w:jc w:val="both"/>
        <w:rPr>
          <w:rFonts w:ascii="Times New Roman" w:hAnsi="Times New Roman" w:cs="Times New Roman"/>
          <w:sz w:val="28"/>
          <w:szCs w:val="28"/>
        </w:rPr>
      </w:pPr>
      <w:r w:rsidRPr="00F47D66">
        <w:rPr>
          <w:rFonts w:ascii="Times New Roman" w:hAnsi="Times New Roman" w:cs="Times New Roman"/>
          <w:sz w:val="28"/>
          <w:szCs w:val="28"/>
        </w:rPr>
        <w:t>Припустимо, що Ви, виходячи із дому, забули мобільний телефон/смартфон. Ваші дії:</w:t>
      </w:r>
    </w:p>
    <w:p w:rsidR="00F07BB7" w:rsidRPr="00F47D66" w:rsidRDefault="00F07BB7" w:rsidP="00F07BB7">
      <w:pPr>
        <w:spacing w:line="360" w:lineRule="auto"/>
        <w:jc w:val="both"/>
        <w:rPr>
          <w:rFonts w:ascii="Times New Roman" w:hAnsi="Times New Roman" w:cs="Times New Roman"/>
          <w:sz w:val="28"/>
          <w:szCs w:val="28"/>
        </w:rPr>
      </w:pPr>
      <w:r w:rsidRPr="00F47D66">
        <w:rPr>
          <w:rFonts w:ascii="Times New Roman" w:hAnsi="Times New Roman" w:cs="Times New Roman"/>
          <w:sz w:val="28"/>
          <w:szCs w:val="28"/>
        </w:rPr>
        <w:t>1. продовжу шлях і не згадуватиму про нього весь день – 11,6% (13,1% у 2016);</w:t>
      </w:r>
    </w:p>
    <w:p w:rsidR="00F07BB7" w:rsidRPr="00F47D66" w:rsidRDefault="00F07BB7" w:rsidP="00F07BB7">
      <w:pPr>
        <w:spacing w:line="360" w:lineRule="auto"/>
        <w:jc w:val="both"/>
        <w:rPr>
          <w:rFonts w:ascii="Times New Roman" w:hAnsi="Times New Roman" w:cs="Times New Roman"/>
          <w:sz w:val="28"/>
          <w:szCs w:val="28"/>
        </w:rPr>
      </w:pPr>
      <w:r w:rsidRPr="00F47D66">
        <w:rPr>
          <w:rFonts w:ascii="Times New Roman" w:hAnsi="Times New Roman" w:cs="Times New Roman"/>
          <w:sz w:val="28"/>
          <w:szCs w:val="28"/>
        </w:rPr>
        <w:t>2. повертатися не буду, але весь день відчуватиму його нестачу – 13,6% (13,1% у 2016);</w:t>
      </w:r>
    </w:p>
    <w:p w:rsidR="00F07BB7" w:rsidRPr="00F47D66" w:rsidRDefault="00F07BB7" w:rsidP="00F07BB7">
      <w:pPr>
        <w:spacing w:line="360" w:lineRule="auto"/>
        <w:jc w:val="both"/>
        <w:rPr>
          <w:rFonts w:ascii="Times New Roman" w:hAnsi="Times New Roman" w:cs="Times New Roman"/>
          <w:sz w:val="28"/>
          <w:szCs w:val="28"/>
        </w:rPr>
      </w:pPr>
      <w:r w:rsidRPr="00F47D66">
        <w:rPr>
          <w:rFonts w:ascii="Times New Roman" w:hAnsi="Times New Roman" w:cs="Times New Roman"/>
          <w:sz w:val="28"/>
          <w:szCs w:val="28"/>
        </w:rPr>
        <w:t>3. повернуся за телефоном заради порядку, про всяк випадок – 42,4% (44,7% у 2016);</w:t>
      </w:r>
    </w:p>
    <w:p w:rsidR="00F07BB7" w:rsidRPr="00F47D66" w:rsidRDefault="00F07BB7" w:rsidP="00F07BB7">
      <w:pPr>
        <w:spacing w:line="360" w:lineRule="auto"/>
        <w:jc w:val="both"/>
        <w:rPr>
          <w:rFonts w:ascii="Times New Roman" w:hAnsi="Times New Roman" w:cs="Times New Roman"/>
          <w:sz w:val="28"/>
          <w:szCs w:val="28"/>
        </w:rPr>
      </w:pPr>
      <w:r w:rsidRPr="00F47D66">
        <w:rPr>
          <w:rFonts w:ascii="Times New Roman" w:hAnsi="Times New Roman" w:cs="Times New Roman"/>
          <w:sz w:val="28"/>
          <w:szCs w:val="28"/>
        </w:rPr>
        <w:t>4. повернуся обов'язково, оскільки без нього я, як бе</w:t>
      </w:r>
      <w:r w:rsidR="00AD379A">
        <w:rPr>
          <w:rFonts w:ascii="Times New Roman" w:hAnsi="Times New Roman" w:cs="Times New Roman"/>
          <w:sz w:val="28"/>
          <w:szCs w:val="28"/>
        </w:rPr>
        <w:t>з рук – 30,9% (28,2% у 2016) [16</w:t>
      </w:r>
      <w:r w:rsidRPr="00F47D66">
        <w:rPr>
          <w:rFonts w:ascii="Times New Roman" w:hAnsi="Times New Roman" w:cs="Times New Roman"/>
          <w:sz w:val="28"/>
          <w:szCs w:val="28"/>
        </w:rPr>
        <w:t>].</w:t>
      </w:r>
      <w:r w:rsidRPr="00F47D66">
        <w:rPr>
          <w:rFonts w:ascii="Times New Roman" w:hAnsi="Times New Roman" w:cs="Times New Roman"/>
          <w:sz w:val="28"/>
          <w:szCs w:val="28"/>
        </w:rPr>
        <w:tab/>
      </w:r>
    </w:p>
    <w:p w:rsidR="00F07BB7" w:rsidRPr="00F47D66" w:rsidRDefault="00F07BB7" w:rsidP="00F07BB7">
      <w:pPr>
        <w:spacing w:line="360" w:lineRule="auto"/>
        <w:ind w:firstLine="708"/>
        <w:jc w:val="both"/>
        <w:rPr>
          <w:rFonts w:ascii="Times New Roman" w:hAnsi="Times New Roman" w:cs="Times New Roman"/>
          <w:sz w:val="28"/>
          <w:szCs w:val="28"/>
        </w:rPr>
      </w:pPr>
      <w:r w:rsidRPr="00F47D66">
        <w:rPr>
          <w:rFonts w:ascii="Times New Roman" w:hAnsi="Times New Roman" w:cs="Times New Roman"/>
          <w:sz w:val="28"/>
          <w:szCs w:val="28"/>
        </w:rPr>
        <w:t>Серед варіантів «інше» (5 відповідей) найчастіше зустрічається «я його ніколи не забуваю». Або пояснення, чому за ним повернуться: необхідний зв'язок з батьками, які по суті доповнюють варіант 4 (найтіснішої прихильності). Цікавилися ми також, які почуття відчуватимуть старшокласники, опинившись без мобільних засобів зв'язку та можливос</w:t>
      </w:r>
      <w:r w:rsidR="00AD379A">
        <w:rPr>
          <w:rFonts w:ascii="Times New Roman" w:hAnsi="Times New Roman" w:cs="Times New Roman"/>
          <w:sz w:val="28"/>
          <w:szCs w:val="28"/>
        </w:rPr>
        <w:t>ті підключення до СМ [16</w:t>
      </w:r>
      <w:r w:rsidRPr="00F47D66">
        <w:rPr>
          <w:rFonts w:ascii="Times New Roman" w:hAnsi="Times New Roman" w:cs="Times New Roman"/>
          <w:sz w:val="28"/>
          <w:szCs w:val="28"/>
        </w:rPr>
        <w:t>].</w:t>
      </w:r>
      <w:r w:rsidR="00850551">
        <w:rPr>
          <w:rFonts w:ascii="Times New Roman" w:hAnsi="Times New Roman" w:cs="Times New Roman"/>
          <w:sz w:val="28"/>
          <w:szCs w:val="28"/>
        </w:rPr>
        <w:t xml:space="preserve"> </w:t>
      </w:r>
      <w:r w:rsidR="000B5C2A">
        <w:rPr>
          <w:rFonts w:ascii="Times New Roman" w:hAnsi="Times New Roman" w:cs="Times New Roman"/>
          <w:sz w:val="28"/>
          <w:szCs w:val="28"/>
        </w:rPr>
        <w:t xml:space="preserve">З отриманих результатів можна сказати, що виникає залежність від </w:t>
      </w:r>
      <w:proofErr w:type="spellStart"/>
      <w:r w:rsidR="000B5C2A">
        <w:rPr>
          <w:rFonts w:ascii="Times New Roman" w:hAnsi="Times New Roman" w:cs="Times New Roman"/>
          <w:sz w:val="28"/>
          <w:szCs w:val="28"/>
        </w:rPr>
        <w:t>гаджетів</w:t>
      </w:r>
      <w:proofErr w:type="spellEnd"/>
      <w:r w:rsidR="000B5C2A">
        <w:rPr>
          <w:rFonts w:ascii="Times New Roman" w:hAnsi="Times New Roman" w:cs="Times New Roman"/>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716"/>
        <w:gridCol w:w="1628"/>
      </w:tblGrid>
      <w:tr w:rsidR="00F07BB7" w:rsidRPr="00F47D66" w:rsidTr="00F07BB7">
        <w:tc>
          <w:tcPr>
            <w:tcW w:w="7933" w:type="dxa"/>
          </w:tcPr>
          <w:p w:rsidR="00F07BB7" w:rsidRPr="00F47D66" w:rsidRDefault="00F07BB7" w:rsidP="00F07BB7">
            <w:pPr>
              <w:pStyle w:val="ad"/>
              <w:autoSpaceDE w:val="0"/>
              <w:autoSpaceDN w:val="0"/>
              <w:spacing w:line="360" w:lineRule="auto"/>
              <w:rPr>
                <w:rFonts w:ascii="Times New Roman" w:hAnsi="Times New Roman" w:cs="Times New Roman"/>
                <w:b/>
                <w:bCs/>
                <w:caps/>
                <w:sz w:val="28"/>
                <w:szCs w:val="28"/>
                <w:lang w:val="uk-UA"/>
              </w:rPr>
            </w:pPr>
            <w:r w:rsidRPr="00F47D66">
              <w:rPr>
                <w:rFonts w:ascii="Times New Roman" w:hAnsi="Times New Roman" w:cs="Times New Roman"/>
                <w:b/>
                <w:bCs/>
                <w:caps/>
                <w:sz w:val="28"/>
                <w:szCs w:val="28"/>
                <w:lang w:val="uk-UA"/>
              </w:rPr>
              <w:t>як що Ви залишилися без смартфону/планшету/моб. телефону, що ви будете відчувати:</w:t>
            </w:r>
          </w:p>
        </w:tc>
        <w:tc>
          <w:tcPr>
            <w:tcW w:w="1695" w:type="dxa"/>
          </w:tcPr>
          <w:p w:rsidR="00F07BB7" w:rsidRPr="00F47D66" w:rsidRDefault="00F07BB7" w:rsidP="00F07BB7">
            <w:pPr>
              <w:pStyle w:val="ad"/>
              <w:autoSpaceDE w:val="0"/>
              <w:autoSpaceDN w:val="0"/>
              <w:spacing w:line="360" w:lineRule="auto"/>
              <w:rPr>
                <w:rFonts w:ascii="Times New Roman" w:hAnsi="Times New Roman" w:cs="Times New Roman"/>
                <w:b/>
                <w:bCs/>
                <w:caps/>
                <w:sz w:val="28"/>
                <w:szCs w:val="28"/>
                <w:lang w:val="uk-UA"/>
              </w:rPr>
            </w:pPr>
            <w:r w:rsidRPr="00F47D66">
              <w:rPr>
                <w:rFonts w:ascii="Times New Roman" w:hAnsi="Times New Roman" w:cs="Times New Roman"/>
                <w:b/>
                <w:bCs/>
                <w:caps/>
                <w:sz w:val="28"/>
                <w:szCs w:val="28"/>
                <w:lang w:val="uk-UA"/>
              </w:rPr>
              <w:t>%</w:t>
            </w:r>
          </w:p>
        </w:tc>
      </w:tr>
      <w:tr w:rsidR="00F07BB7" w:rsidRPr="00F47D66" w:rsidTr="00F07BB7">
        <w:tc>
          <w:tcPr>
            <w:tcW w:w="7933" w:type="dxa"/>
          </w:tcPr>
          <w:p w:rsidR="00F07BB7" w:rsidRPr="00F47D66" w:rsidRDefault="00F07BB7" w:rsidP="00F07BB7">
            <w:pPr>
              <w:tabs>
                <w:tab w:val="left" w:pos="4785"/>
              </w:tabs>
              <w:spacing w:line="360" w:lineRule="auto"/>
              <w:rPr>
                <w:rFonts w:ascii="Times New Roman" w:hAnsi="Times New Roman" w:cs="Times New Roman"/>
                <w:sz w:val="28"/>
                <w:szCs w:val="28"/>
              </w:rPr>
            </w:pPr>
            <w:r w:rsidRPr="00F47D66">
              <w:rPr>
                <w:rFonts w:ascii="Times New Roman" w:hAnsi="Times New Roman" w:cs="Times New Roman"/>
                <w:sz w:val="28"/>
                <w:szCs w:val="28"/>
              </w:rPr>
              <w:t>1. Страх, що Ви залишилися без зв’язку</w:t>
            </w:r>
          </w:p>
        </w:tc>
        <w:tc>
          <w:tcPr>
            <w:tcW w:w="1695" w:type="dxa"/>
          </w:tcPr>
          <w:p w:rsidR="00F07BB7" w:rsidRPr="00F47D66" w:rsidRDefault="00F07BB7" w:rsidP="00F07BB7">
            <w:pPr>
              <w:tabs>
                <w:tab w:val="left" w:pos="4785"/>
              </w:tabs>
              <w:spacing w:line="360" w:lineRule="auto"/>
              <w:rPr>
                <w:rFonts w:ascii="Times New Roman" w:hAnsi="Times New Roman" w:cs="Times New Roman"/>
                <w:sz w:val="28"/>
                <w:szCs w:val="28"/>
              </w:rPr>
            </w:pPr>
            <w:r w:rsidRPr="00F47D66">
              <w:rPr>
                <w:rFonts w:ascii="Times New Roman" w:hAnsi="Times New Roman" w:cs="Times New Roman"/>
                <w:sz w:val="28"/>
                <w:szCs w:val="28"/>
              </w:rPr>
              <w:t>28,3</w:t>
            </w:r>
          </w:p>
        </w:tc>
      </w:tr>
      <w:tr w:rsidR="00F07BB7" w:rsidRPr="00F47D66" w:rsidTr="00F07BB7">
        <w:tc>
          <w:tcPr>
            <w:tcW w:w="7933" w:type="dxa"/>
          </w:tcPr>
          <w:p w:rsidR="00F07BB7" w:rsidRPr="00F47D66" w:rsidRDefault="00F07BB7" w:rsidP="00F07BB7">
            <w:pPr>
              <w:tabs>
                <w:tab w:val="left" w:pos="4785"/>
              </w:tabs>
              <w:spacing w:line="360" w:lineRule="auto"/>
              <w:rPr>
                <w:rFonts w:ascii="Times New Roman" w:hAnsi="Times New Roman" w:cs="Times New Roman"/>
                <w:sz w:val="28"/>
                <w:szCs w:val="28"/>
              </w:rPr>
            </w:pPr>
            <w:r w:rsidRPr="00F47D66">
              <w:rPr>
                <w:rFonts w:ascii="Times New Roman" w:hAnsi="Times New Roman" w:cs="Times New Roman"/>
                <w:sz w:val="28"/>
                <w:szCs w:val="28"/>
              </w:rPr>
              <w:lastRenderedPageBreak/>
              <w:t>2. Дратівливість</w:t>
            </w:r>
          </w:p>
        </w:tc>
        <w:tc>
          <w:tcPr>
            <w:tcW w:w="1695" w:type="dxa"/>
          </w:tcPr>
          <w:p w:rsidR="00F07BB7" w:rsidRPr="00F47D66" w:rsidRDefault="00F07BB7" w:rsidP="00F07BB7">
            <w:pPr>
              <w:tabs>
                <w:tab w:val="left" w:pos="4785"/>
              </w:tabs>
              <w:spacing w:line="360" w:lineRule="auto"/>
              <w:rPr>
                <w:rFonts w:ascii="Times New Roman" w:hAnsi="Times New Roman" w:cs="Times New Roman"/>
                <w:sz w:val="28"/>
                <w:szCs w:val="28"/>
              </w:rPr>
            </w:pPr>
            <w:r w:rsidRPr="00F47D66">
              <w:rPr>
                <w:rFonts w:ascii="Times New Roman" w:hAnsi="Times New Roman" w:cs="Times New Roman"/>
                <w:sz w:val="28"/>
                <w:szCs w:val="28"/>
              </w:rPr>
              <w:t>13,3</w:t>
            </w:r>
          </w:p>
        </w:tc>
      </w:tr>
      <w:tr w:rsidR="00F07BB7" w:rsidRPr="00F47D66" w:rsidTr="00F07BB7">
        <w:tc>
          <w:tcPr>
            <w:tcW w:w="7933" w:type="dxa"/>
          </w:tcPr>
          <w:p w:rsidR="00F07BB7" w:rsidRPr="00F47D66" w:rsidRDefault="00F07BB7" w:rsidP="00F07BB7">
            <w:pPr>
              <w:tabs>
                <w:tab w:val="left" w:pos="4785"/>
              </w:tabs>
              <w:spacing w:line="360" w:lineRule="auto"/>
              <w:rPr>
                <w:rFonts w:ascii="Times New Roman" w:hAnsi="Times New Roman" w:cs="Times New Roman"/>
                <w:sz w:val="28"/>
                <w:szCs w:val="28"/>
              </w:rPr>
            </w:pPr>
            <w:r w:rsidRPr="00F47D66">
              <w:rPr>
                <w:rFonts w:ascii="Times New Roman" w:hAnsi="Times New Roman" w:cs="Times New Roman"/>
                <w:sz w:val="28"/>
                <w:szCs w:val="28"/>
              </w:rPr>
              <w:t>3. Поганий настрій</w:t>
            </w:r>
          </w:p>
        </w:tc>
        <w:tc>
          <w:tcPr>
            <w:tcW w:w="1695" w:type="dxa"/>
          </w:tcPr>
          <w:p w:rsidR="00F07BB7" w:rsidRPr="00F47D66" w:rsidRDefault="00F07BB7" w:rsidP="00F07BB7">
            <w:pPr>
              <w:tabs>
                <w:tab w:val="left" w:pos="4785"/>
              </w:tabs>
              <w:spacing w:line="360" w:lineRule="auto"/>
              <w:rPr>
                <w:rFonts w:ascii="Times New Roman" w:hAnsi="Times New Roman" w:cs="Times New Roman"/>
                <w:sz w:val="28"/>
                <w:szCs w:val="28"/>
              </w:rPr>
            </w:pPr>
            <w:r w:rsidRPr="00F47D66">
              <w:rPr>
                <w:rFonts w:ascii="Times New Roman" w:hAnsi="Times New Roman" w:cs="Times New Roman"/>
                <w:sz w:val="28"/>
                <w:szCs w:val="28"/>
              </w:rPr>
              <w:t>14,8</w:t>
            </w:r>
          </w:p>
        </w:tc>
      </w:tr>
      <w:tr w:rsidR="00F07BB7" w:rsidRPr="00F47D66" w:rsidTr="00F07BB7">
        <w:tc>
          <w:tcPr>
            <w:tcW w:w="7933" w:type="dxa"/>
          </w:tcPr>
          <w:p w:rsidR="00F07BB7" w:rsidRPr="00F47D66" w:rsidRDefault="00F07BB7" w:rsidP="00F07BB7">
            <w:pPr>
              <w:tabs>
                <w:tab w:val="left" w:pos="4785"/>
              </w:tabs>
              <w:spacing w:line="360" w:lineRule="auto"/>
              <w:rPr>
                <w:rFonts w:ascii="Times New Roman" w:hAnsi="Times New Roman" w:cs="Times New Roman"/>
                <w:sz w:val="28"/>
                <w:szCs w:val="28"/>
              </w:rPr>
            </w:pPr>
            <w:r w:rsidRPr="00F47D66">
              <w:rPr>
                <w:rFonts w:ascii="Times New Roman" w:hAnsi="Times New Roman" w:cs="Times New Roman"/>
                <w:sz w:val="28"/>
                <w:szCs w:val="28"/>
              </w:rPr>
              <w:t>4. Радість та звільнення</w:t>
            </w:r>
          </w:p>
        </w:tc>
        <w:tc>
          <w:tcPr>
            <w:tcW w:w="1695" w:type="dxa"/>
          </w:tcPr>
          <w:p w:rsidR="00F07BB7" w:rsidRPr="00F47D66" w:rsidRDefault="00F07BB7" w:rsidP="00F07BB7">
            <w:pPr>
              <w:tabs>
                <w:tab w:val="left" w:pos="4785"/>
              </w:tabs>
              <w:spacing w:line="360" w:lineRule="auto"/>
              <w:rPr>
                <w:rFonts w:ascii="Times New Roman" w:hAnsi="Times New Roman" w:cs="Times New Roman"/>
                <w:sz w:val="28"/>
                <w:szCs w:val="28"/>
              </w:rPr>
            </w:pPr>
            <w:r w:rsidRPr="00F47D66">
              <w:rPr>
                <w:rFonts w:ascii="Times New Roman" w:hAnsi="Times New Roman" w:cs="Times New Roman"/>
                <w:sz w:val="28"/>
                <w:szCs w:val="28"/>
              </w:rPr>
              <w:t>3,0</w:t>
            </w:r>
          </w:p>
        </w:tc>
      </w:tr>
      <w:tr w:rsidR="00F07BB7" w:rsidRPr="00F47D66" w:rsidTr="00F07BB7">
        <w:tc>
          <w:tcPr>
            <w:tcW w:w="7933" w:type="dxa"/>
          </w:tcPr>
          <w:p w:rsidR="00F07BB7" w:rsidRPr="00F47D66" w:rsidRDefault="00F07BB7" w:rsidP="00F07BB7">
            <w:pPr>
              <w:tabs>
                <w:tab w:val="left" w:pos="4785"/>
              </w:tabs>
              <w:spacing w:line="360" w:lineRule="auto"/>
              <w:rPr>
                <w:rFonts w:ascii="Times New Roman" w:hAnsi="Times New Roman" w:cs="Times New Roman"/>
                <w:sz w:val="28"/>
                <w:szCs w:val="28"/>
              </w:rPr>
            </w:pPr>
            <w:r w:rsidRPr="00F47D66">
              <w:rPr>
                <w:rFonts w:ascii="Times New Roman" w:hAnsi="Times New Roman" w:cs="Times New Roman"/>
                <w:sz w:val="28"/>
                <w:szCs w:val="28"/>
              </w:rPr>
              <w:t>5. Печаль</w:t>
            </w:r>
          </w:p>
        </w:tc>
        <w:tc>
          <w:tcPr>
            <w:tcW w:w="1695" w:type="dxa"/>
          </w:tcPr>
          <w:p w:rsidR="00F07BB7" w:rsidRPr="00F47D66" w:rsidRDefault="00F07BB7" w:rsidP="00F07BB7">
            <w:pPr>
              <w:tabs>
                <w:tab w:val="left" w:pos="4785"/>
              </w:tabs>
              <w:spacing w:line="360" w:lineRule="auto"/>
              <w:rPr>
                <w:rFonts w:ascii="Times New Roman" w:hAnsi="Times New Roman" w:cs="Times New Roman"/>
                <w:sz w:val="28"/>
                <w:szCs w:val="28"/>
              </w:rPr>
            </w:pPr>
            <w:r w:rsidRPr="00F47D66">
              <w:rPr>
                <w:rFonts w:ascii="Times New Roman" w:hAnsi="Times New Roman" w:cs="Times New Roman"/>
                <w:sz w:val="28"/>
                <w:szCs w:val="28"/>
              </w:rPr>
              <w:t>10,8</w:t>
            </w:r>
          </w:p>
        </w:tc>
      </w:tr>
      <w:tr w:rsidR="00F07BB7" w:rsidRPr="00F47D66" w:rsidTr="00F07BB7">
        <w:tc>
          <w:tcPr>
            <w:tcW w:w="7933" w:type="dxa"/>
          </w:tcPr>
          <w:p w:rsidR="00F07BB7" w:rsidRPr="00F47D66" w:rsidRDefault="00F07BB7" w:rsidP="00F07BB7">
            <w:pPr>
              <w:tabs>
                <w:tab w:val="left" w:pos="4785"/>
              </w:tabs>
              <w:spacing w:line="360" w:lineRule="auto"/>
              <w:rPr>
                <w:rFonts w:ascii="Times New Roman" w:hAnsi="Times New Roman" w:cs="Times New Roman"/>
                <w:sz w:val="28"/>
                <w:szCs w:val="28"/>
              </w:rPr>
            </w:pPr>
            <w:r w:rsidRPr="00F47D66">
              <w:rPr>
                <w:rFonts w:ascii="Times New Roman" w:hAnsi="Times New Roman" w:cs="Times New Roman"/>
                <w:sz w:val="28"/>
                <w:szCs w:val="28"/>
              </w:rPr>
              <w:t>6. Розгубленість</w:t>
            </w:r>
          </w:p>
        </w:tc>
        <w:tc>
          <w:tcPr>
            <w:tcW w:w="1695" w:type="dxa"/>
          </w:tcPr>
          <w:p w:rsidR="00F07BB7" w:rsidRPr="00F47D66" w:rsidRDefault="00F07BB7" w:rsidP="00F07BB7">
            <w:pPr>
              <w:tabs>
                <w:tab w:val="left" w:pos="4785"/>
              </w:tabs>
              <w:spacing w:line="360" w:lineRule="auto"/>
              <w:rPr>
                <w:rFonts w:ascii="Times New Roman" w:hAnsi="Times New Roman" w:cs="Times New Roman"/>
                <w:sz w:val="28"/>
                <w:szCs w:val="28"/>
              </w:rPr>
            </w:pPr>
            <w:r w:rsidRPr="00F47D66">
              <w:rPr>
                <w:rFonts w:ascii="Times New Roman" w:hAnsi="Times New Roman" w:cs="Times New Roman"/>
                <w:sz w:val="28"/>
                <w:szCs w:val="28"/>
              </w:rPr>
              <w:t>18,4</w:t>
            </w:r>
          </w:p>
        </w:tc>
      </w:tr>
      <w:tr w:rsidR="00F07BB7" w:rsidRPr="00F47D66" w:rsidTr="00F07BB7">
        <w:tc>
          <w:tcPr>
            <w:tcW w:w="7933" w:type="dxa"/>
          </w:tcPr>
          <w:p w:rsidR="00F07BB7" w:rsidRPr="00F47D66" w:rsidRDefault="00F07BB7" w:rsidP="00F07BB7">
            <w:pPr>
              <w:tabs>
                <w:tab w:val="left" w:pos="4785"/>
              </w:tabs>
              <w:spacing w:line="360" w:lineRule="auto"/>
              <w:rPr>
                <w:rFonts w:ascii="Times New Roman" w:hAnsi="Times New Roman" w:cs="Times New Roman"/>
                <w:sz w:val="28"/>
                <w:szCs w:val="28"/>
              </w:rPr>
            </w:pPr>
            <w:r w:rsidRPr="00F47D66">
              <w:rPr>
                <w:rFonts w:ascii="Times New Roman" w:hAnsi="Times New Roman" w:cs="Times New Roman"/>
                <w:sz w:val="28"/>
                <w:szCs w:val="28"/>
              </w:rPr>
              <w:t>7. Спокій</w:t>
            </w:r>
          </w:p>
        </w:tc>
        <w:tc>
          <w:tcPr>
            <w:tcW w:w="1695" w:type="dxa"/>
          </w:tcPr>
          <w:p w:rsidR="00F07BB7" w:rsidRPr="00F47D66" w:rsidRDefault="00F07BB7" w:rsidP="00F07BB7">
            <w:pPr>
              <w:tabs>
                <w:tab w:val="left" w:pos="4785"/>
              </w:tabs>
              <w:spacing w:line="360" w:lineRule="auto"/>
              <w:rPr>
                <w:rFonts w:ascii="Times New Roman" w:hAnsi="Times New Roman" w:cs="Times New Roman"/>
                <w:sz w:val="28"/>
                <w:szCs w:val="28"/>
              </w:rPr>
            </w:pPr>
            <w:r w:rsidRPr="00F47D66">
              <w:rPr>
                <w:rFonts w:ascii="Times New Roman" w:hAnsi="Times New Roman" w:cs="Times New Roman"/>
                <w:sz w:val="28"/>
                <w:szCs w:val="28"/>
              </w:rPr>
              <w:t>25,3</w:t>
            </w:r>
          </w:p>
        </w:tc>
      </w:tr>
      <w:tr w:rsidR="00F07BB7" w:rsidRPr="00F47D66" w:rsidTr="00F07BB7">
        <w:tc>
          <w:tcPr>
            <w:tcW w:w="7933" w:type="dxa"/>
          </w:tcPr>
          <w:p w:rsidR="00F07BB7" w:rsidRPr="00F47D66" w:rsidRDefault="00F07BB7" w:rsidP="00F07BB7">
            <w:pPr>
              <w:tabs>
                <w:tab w:val="left" w:pos="4785"/>
              </w:tabs>
              <w:spacing w:line="360" w:lineRule="auto"/>
              <w:rPr>
                <w:rFonts w:ascii="Times New Roman" w:hAnsi="Times New Roman" w:cs="Times New Roman"/>
                <w:sz w:val="28"/>
                <w:szCs w:val="28"/>
              </w:rPr>
            </w:pPr>
            <w:r w:rsidRPr="00F47D66">
              <w:rPr>
                <w:rFonts w:ascii="Times New Roman" w:hAnsi="Times New Roman" w:cs="Times New Roman"/>
                <w:sz w:val="28"/>
                <w:szCs w:val="28"/>
              </w:rPr>
              <w:t>8. У мене такого ніколи не буває</w:t>
            </w:r>
          </w:p>
        </w:tc>
        <w:tc>
          <w:tcPr>
            <w:tcW w:w="1695" w:type="dxa"/>
          </w:tcPr>
          <w:p w:rsidR="00F07BB7" w:rsidRPr="00F47D66" w:rsidRDefault="00F07BB7" w:rsidP="00F07BB7">
            <w:pPr>
              <w:tabs>
                <w:tab w:val="left" w:pos="4785"/>
              </w:tabs>
              <w:spacing w:line="360" w:lineRule="auto"/>
              <w:rPr>
                <w:rFonts w:ascii="Times New Roman" w:hAnsi="Times New Roman" w:cs="Times New Roman"/>
                <w:sz w:val="28"/>
                <w:szCs w:val="28"/>
              </w:rPr>
            </w:pPr>
            <w:r w:rsidRPr="00F47D66">
              <w:rPr>
                <w:rFonts w:ascii="Times New Roman" w:hAnsi="Times New Roman" w:cs="Times New Roman"/>
                <w:sz w:val="28"/>
                <w:szCs w:val="28"/>
              </w:rPr>
              <w:t>25,8</w:t>
            </w:r>
          </w:p>
        </w:tc>
      </w:tr>
      <w:tr w:rsidR="00F07BB7" w:rsidRPr="00F47D66" w:rsidTr="00F07BB7">
        <w:tc>
          <w:tcPr>
            <w:tcW w:w="7933" w:type="dxa"/>
          </w:tcPr>
          <w:p w:rsidR="00F07BB7" w:rsidRPr="00F47D66" w:rsidRDefault="00F07BB7" w:rsidP="00F07BB7">
            <w:pPr>
              <w:spacing w:line="360" w:lineRule="auto"/>
              <w:jc w:val="both"/>
              <w:rPr>
                <w:rFonts w:ascii="Times New Roman" w:hAnsi="Times New Roman" w:cs="Times New Roman"/>
                <w:sz w:val="28"/>
                <w:szCs w:val="28"/>
              </w:rPr>
            </w:pPr>
            <w:r w:rsidRPr="00F47D66">
              <w:rPr>
                <w:rFonts w:ascii="Times New Roman" w:hAnsi="Times New Roman" w:cs="Times New Roman"/>
                <w:sz w:val="28"/>
                <w:szCs w:val="28"/>
              </w:rPr>
              <w:t>9. Інше</w:t>
            </w:r>
          </w:p>
        </w:tc>
        <w:tc>
          <w:tcPr>
            <w:tcW w:w="1695" w:type="dxa"/>
          </w:tcPr>
          <w:p w:rsidR="00F07BB7" w:rsidRPr="00F47D66" w:rsidRDefault="00F07BB7" w:rsidP="00F07BB7">
            <w:pPr>
              <w:spacing w:line="360" w:lineRule="auto"/>
              <w:jc w:val="both"/>
              <w:rPr>
                <w:rFonts w:ascii="Times New Roman" w:hAnsi="Times New Roman" w:cs="Times New Roman"/>
                <w:sz w:val="28"/>
                <w:szCs w:val="28"/>
              </w:rPr>
            </w:pPr>
            <w:r w:rsidRPr="00F47D66">
              <w:rPr>
                <w:rFonts w:ascii="Times New Roman" w:hAnsi="Times New Roman" w:cs="Times New Roman"/>
                <w:sz w:val="28"/>
                <w:szCs w:val="28"/>
              </w:rPr>
              <w:t>2,4</w:t>
            </w:r>
          </w:p>
        </w:tc>
      </w:tr>
    </w:tbl>
    <w:p w:rsidR="00F07BB7" w:rsidRPr="00F47D66" w:rsidRDefault="00AD379A" w:rsidP="00F07BB7">
      <w:pPr>
        <w:spacing w:line="360" w:lineRule="auto"/>
        <w:jc w:val="both"/>
        <w:rPr>
          <w:rFonts w:ascii="Times New Roman" w:hAnsi="Times New Roman" w:cs="Times New Roman"/>
          <w:sz w:val="28"/>
          <w:szCs w:val="28"/>
        </w:rPr>
      </w:pPr>
      <w:r>
        <w:rPr>
          <w:rFonts w:ascii="Times New Roman" w:hAnsi="Times New Roman" w:cs="Times New Roman"/>
          <w:sz w:val="28"/>
          <w:szCs w:val="28"/>
        </w:rPr>
        <w:tab/>
        <w:t>[16</w:t>
      </w:r>
      <w:r w:rsidR="00F07BB7" w:rsidRPr="00F47D66">
        <w:rPr>
          <w:rFonts w:ascii="Times New Roman" w:hAnsi="Times New Roman" w:cs="Times New Roman"/>
          <w:sz w:val="28"/>
          <w:szCs w:val="28"/>
        </w:rPr>
        <w:t>].</w:t>
      </w:r>
    </w:p>
    <w:p w:rsidR="00F07BB7" w:rsidRPr="00F47D66" w:rsidRDefault="00F07BB7" w:rsidP="00F07BB7">
      <w:pPr>
        <w:spacing w:line="360" w:lineRule="auto"/>
        <w:jc w:val="both"/>
        <w:rPr>
          <w:rFonts w:ascii="Times New Roman" w:hAnsi="Times New Roman" w:cs="Times New Roman"/>
          <w:sz w:val="28"/>
          <w:szCs w:val="28"/>
        </w:rPr>
      </w:pPr>
      <w:r w:rsidRPr="00F47D66">
        <w:rPr>
          <w:rFonts w:ascii="Times New Roman" w:hAnsi="Times New Roman" w:cs="Times New Roman"/>
          <w:sz w:val="28"/>
          <w:szCs w:val="28"/>
        </w:rPr>
        <w:tab/>
        <w:t>Іншими словами, тільки 3% відчуватимуть себе радісно і впевнено, ще 25,3% в деяких випадках відчуватимуть себе спокійно. В основному, як пишуть в «іншому», коли близькі поряд. Решта ситуацій включає весь спектр емоцій від дискомфорту, до паніки. Якщо пригадати також, що одним з нових засобів покарань вдома та в школі стало позбавлення доступу до смартфону, то можна припустити, що смартфон – це не просто аксесуар, а невід'ємна складова повс</w:t>
      </w:r>
      <w:r w:rsidR="00AD379A">
        <w:rPr>
          <w:rFonts w:ascii="Times New Roman" w:hAnsi="Times New Roman" w:cs="Times New Roman"/>
          <w:sz w:val="28"/>
          <w:szCs w:val="28"/>
        </w:rPr>
        <w:t>якденності сучасних школярів [16</w:t>
      </w:r>
      <w:r w:rsidRPr="00F47D66">
        <w:rPr>
          <w:rFonts w:ascii="Times New Roman" w:hAnsi="Times New Roman" w:cs="Times New Roman"/>
          <w:sz w:val="28"/>
          <w:szCs w:val="28"/>
        </w:rPr>
        <w:t>].</w:t>
      </w:r>
    </w:p>
    <w:p w:rsidR="00F07BB7" w:rsidRPr="00F47D66" w:rsidRDefault="00F07BB7" w:rsidP="00F07BB7">
      <w:pPr>
        <w:spacing w:line="360" w:lineRule="auto"/>
        <w:ind w:firstLine="708"/>
        <w:jc w:val="both"/>
        <w:rPr>
          <w:rFonts w:ascii="Times New Roman" w:hAnsi="Times New Roman" w:cs="Times New Roman"/>
          <w:sz w:val="28"/>
          <w:szCs w:val="28"/>
        </w:rPr>
      </w:pPr>
      <w:r w:rsidRPr="00F47D66">
        <w:rPr>
          <w:rFonts w:ascii="Times New Roman" w:hAnsi="Times New Roman" w:cs="Times New Roman"/>
          <w:sz w:val="28"/>
          <w:szCs w:val="28"/>
        </w:rPr>
        <w:t>Наступний блок питань торкався досвіду дистанційного навчання старших школярів, як під ч</w:t>
      </w:r>
      <w:r w:rsidR="00AD379A">
        <w:rPr>
          <w:rFonts w:ascii="Times New Roman" w:hAnsi="Times New Roman" w:cs="Times New Roman"/>
          <w:sz w:val="28"/>
          <w:szCs w:val="28"/>
        </w:rPr>
        <w:t>ас карантину, так і до нього [16</w:t>
      </w:r>
      <w:r w:rsidRPr="00F47D66">
        <w:rPr>
          <w:rFonts w:ascii="Times New Roman" w:hAnsi="Times New Roman" w:cs="Times New Roman"/>
          <w:sz w:val="28"/>
          <w:szCs w:val="28"/>
        </w:rPr>
        <w:t>].</w:t>
      </w:r>
    </w:p>
    <w:p w:rsidR="00F07BB7" w:rsidRPr="00F47D66" w:rsidRDefault="00CD05D5" w:rsidP="00F07BB7">
      <w:pPr>
        <w:autoSpaceDE w:val="0"/>
        <w:autoSpaceDN w:val="0"/>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Нас тут цікавило, чи був попередній досвід навчання за допомогою онлайн-технологій. </w:t>
      </w:r>
      <w:r w:rsidR="00F07BB7" w:rsidRPr="00F47D66">
        <w:rPr>
          <w:rFonts w:ascii="Times New Roman" w:hAnsi="Times New Roman" w:cs="Times New Roman"/>
          <w:sz w:val="28"/>
          <w:szCs w:val="28"/>
        </w:rPr>
        <w:t xml:space="preserve">26,2% старшокласників мали досвід дистанційного навчання до карантину, що пов'язаний з розповсюдженням </w:t>
      </w:r>
      <w:r w:rsidR="00F07BB7" w:rsidRPr="00F47D66">
        <w:rPr>
          <w:rFonts w:ascii="Times New Roman" w:hAnsi="Times New Roman" w:cs="Times New Roman"/>
          <w:sz w:val="28"/>
          <w:szCs w:val="28"/>
          <w:lang w:eastAsia="uk-UA"/>
        </w:rPr>
        <w:t>COVID-19</w:t>
      </w:r>
      <w:r w:rsidR="00F07BB7" w:rsidRPr="00F47D66">
        <w:rPr>
          <w:rFonts w:ascii="Times New Roman" w:hAnsi="Times New Roman" w:cs="Times New Roman"/>
          <w:sz w:val="28"/>
          <w:szCs w:val="28"/>
        </w:rPr>
        <w:t xml:space="preserve">. В основному це були онлайн курси англійської мови, комп'ютерні курси або заняття з </w:t>
      </w:r>
      <w:r w:rsidR="00AD379A">
        <w:rPr>
          <w:rFonts w:ascii="Times New Roman" w:hAnsi="Times New Roman" w:cs="Times New Roman"/>
          <w:sz w:val="28"/>
          <w:szCs w:val="28"/>
        </w:rPr>
        <w:t>репетиторами [16</w:t>
      </w:r>
      <w:r w:rsidR="00F07BB7" w:rsidRPr="00F47D66">
        <w:rPr>
          <w:rFonts w:ascii="Times New Roman" w:hAnsi="Times New Roman" w:cs="Times New Roman"/>
          <w:sz w:val="28"/>
          <w:szCs w:val="28"/>
        </w:rPr>
        <w:t>].</w:t>
      </w:r>
      <w:r w:rsidR="000B5C2A">
        <w:rPr>
          <w:rFonts w:ascii="Times New Roman" w:hAnsi="Times New Roman" w:cs="Times New Roman"/>
          <w:sz w:val="28"/>
          <w:szCs w:val="28"/>
        </w:rPr>
        <w:t xml:space="preserve"> Можна зробити висновок, що</w:t>
      </w:r>
      <w:r w:rsidR="00292493">
        <w:rPr>
          <w:rFonts w:ascii="Times New Roman" w:hAnsi="Times New Roman" w:cs="Times New Roman"/>
          <w:sz w:val="28"/>
          <w:szCs w:val="28"/>
        </w:rPr>
        <w:t xml:space="preserve"> по-перше, віртуальний навчальний простір добре знайомий школярам, а по-друге,</w:t>
      </w:r>
      <w:r w:rsidR="000B5C2A">
        <w:rPr>
          <w:rFonts w:ascii="Times New Roman" w:hAnsi="Times New Roman" w:cs="Times New Roman"/>
          <w:sz w:val="28"/>
          <w:szCs w:val="28"/>
        </w:rPr>
        <w:t xml:space="preserve"> дані показники доволі таки високі і карантин лише прискорив прогрес переходу до онлайн навчання.</w:t>
      </w:r>
    </w:p>
    <w:p w:rsidR="00F07BB7" w:rsidRPr="00F47D66" w:rsidRDefault="00F07BB7" w:rsidP="00F07BB7">
      <w:pPr>
        <w:autoSpaceDE w:val="0"/>
        <w:autoSpaceDN w:val="0"/>
        <w:spacing w:line="360" w:lineRule="auto"/>
        <w:ind w:firstLine="708"/>
        <w:jc w:val="both"/>
        <w:rPr>
          <w:rFonts w:ascii="Times New Roman" w:hAnsi="Times New Roman" w:cs="Times New Roman"/>
          <w:sz w:val="28"/>
          <w:szCs w:val="28"/>
        </w:rPr>
      </w:pPr>
      <w:r w:rsidRPr="00F47D66">
        <w:rPr>
          <w:rFonts w:ascii="Times New Roman" w:hAnsi="Times New Roman" w:cs="Times New Roman"/>
          <w:sz w:val="28"/>
          <w:szCs w:val="28"/>
        </w:rPr>
        <w:lastRenderedPageBreak/>
        <w:t xml:space="preserve">Якими </w:t>
      </w:r>
      <w:proofErr w:type="spellStart"/>
      <w:r w:rsidRPr="00F47D66">
        <w:rPr>
          <w:rFonts w:ascii="Times New Roman" w:hAnsi="Times New Roman" w:cs="Times New Roman"/>
          <w:sz w:val="28"/>
          <w:szCs w:val="28"/>
        </w:rPr>
        <w:t>гаджетами</w:t>
      </w:r>
      <w:proofErr w:type="spellEnd"/>
      <w:r w:rsidRPr="00F47D66">
        <w:rPr>
          <w:rFonts w:ascii="Times New Roman" w:hAnsi="Times New Roman" w:cs="Times New Roman"/>
          <w:sz w:val="28"/>
          <w:szCs w:val="28"/>
        </w:rPr>
        <w:t xml:space="preserve"> користувалися школярі під час онлайн занять? Найчастіше використовувалися: комп'ютер (35,4%); смартфон (27,7%); поєднання комп'ютера та смартфону (20,7%). Далі в рейтингу слідує планшет (6,4%), а також поєднання </w:t>
      </w:r>
      <w:proofErr w:type="spellStart"/>
      <w:r w:rsidRPr="00F47D66">
        <w:rPr>
          <w:rFonts w:ascii="Times New Roman" w:hAnsi="Times New Roman" w:cs="Times New Roman"/>
          <w:sz w:val="28"/>
          <w:szCs w:val="28"/>
        </w:rPr>
        <w:t>ПК+планшет+смартфон</w:t>
      </w:r>
      <w:proofErr w:type="spellEnd"/>
      <w:r w:rsidRPr="00F47D66">
        <w:rPr>
          <w:rFonts w:ascii="Times New Roman" w:hAnsi="Times New Roman" w:cs="Times New Roman"/>
          <w:sz w:val="28"/>
          <w:szCs w:val="28"/>
        </w:rPr>
        <w:t xml:space="preserve"> (4,9%) і </w:t>
      </w:r>
      <w:proofErr w:type="spellStart"/>
      <w:r w:rsidRPr="00F47D66">
        <w:rPr>
          <w:rFonts w:ascii="Times New Roman" w:hAnsi="Times New Roman" w:cs="Times New Roman"/>
          <w:sz w:val="28"/>
          <w:szCs w:val="28"/>
        </w:rPr>
        <w:t>планшет+смартфон</w:t>
      </w:r>
      <w:proofErr w:type="spellEnd"/>
      <w:r w:rsidRPr="00F47D66">
        <w:rPr>
          <w:rFonts w:ascii="Times New Roman" w:hAnsi="Times New Roman" w:cs="Times New Roman"/>
          <w:sz w:val="28"/>
          <w:szCs w:val="28"/>
        </w:rPr>
        <w:t xml:space="preserve"> (2,1%). У одиничних випадках використовувалися </w:t>
      </w:r>
      <w:proofErr w:type="spellStart"/>
      <w:r w:rsidRPr="00F47D66">
        <w:rPr>
          <w:rFonts w:ascii="Times New Roman" w:hAnsi="Times New Roman" w:cs="Times New Roman"/>
          <w:sz w:val="28"/>
          <w:szCs w:val="28"/>
        </w:rPr>
        <w:t>ПК+планшет</w:t>
      </w:r>
      <w:proofErr w:type="spellEnd"/>
      <w:r w:rsidRPr="00F47D66">
        <w:rPr>
          <w:rFonts w:ascii="Times New Roman" w:hAnsi="Times New Roman" w:cs="Times New Roman"/>
          <w:sz w:val="28"/>
          <w:szCs w:val="28"/>
        </w:rPr>
        <w:t xml:space="preserve"> (2 </w:t>
      </w:r>
      <w:r>
        <w:rPr>
          <w:rFonts w:ascii="Times New Roman" w:hAnsi="Times New Roman" w:cs="Times New Roman"/>
          <w:sz w:val="28"/>
          <w:szCs w:val="28"/>
        </w:rPr>
        <w:t>респондентів</w:t>
      </w:r>
      <w:r w:rsidRPr="00F47D66">
        <w:rPr>
          <w:rFonts w:ascii="Times New Roman" w:hAnsi="Times New Roman" w:cs="Times New Roman"/>
          <w:sz w:val="28"/>
          <w:szCs w:val="28"/>
        </w:rPr>
        <w:t xml:space="preserve">); TV (1); ПК+TV(1); </w:t>
      </w:r>
      <w:proofErr w:type="spellStart"/>
      <w:r w:rsidRPr="00F47D66">
        <w:rPr>
          <w:rFonts w:ascii="Times New Roman" w:hAnsi="Times New Roman" w:cs="Times New Roman"/>
          <w:sz w:val="28"/>
          <w:szCs w:val="28"/>
        </w:rPr>
        <w:t>ПК+смартфон+TV</w:t>
      </w:r>
      <w:proofErr w:type="spellEnd"/>
      <w:r w:rsidRPr="00F47D66">
        <w:rPr>
          <w:rFonts w:ascii="Times New Roman" w:hAnsi="Times New Roman" w:cs="Times New Roman"/>
          <w:sz w:val="28"/>
          <w:szCs w:val="28"/>
        </w:rPr>
        <w:t xml:space="preserve"> (1). Ще 4 </w:t>
      </w:r>
      <w:r>
        <w:rPr>
          <w:rFonts w:ascii="Times New Roman" w:hAnsi="Times New Roman" w:cs="Times New Roman"/>
          <w:sz w:val="28"/>
          <w:szCs w:val="28"/>
        </w:rPr>
        <w:t>респондента</w:t>
      </w:r>
      <w:r w:rsidRPr="00F47D66">
        <w:rPr>
          <w:rFonts w:ascii="Times New Roman" w:hAnsi="Times New Roman" w:cs="Times New Roman"/>
          <w:sz w:val="28"/>
          <w:szCs w:val="28"/>
        </w:rPr>
        <w:t xml:space="preserve"> використовували всі типи пристроїв під час дистанційного навчання. Тобто смартфон – найбільш часто використовується під ча</w:t>
      </w:r>
      <w:r w:rsidR="00AD379A">
        <w:rPr>
          <w:rFonts w:ascii="Times New Roman" w:hAnsi="Times New Roman" w:cs="Times New Roman"/>
          <w:sz w:val="28"/>
          <w:szCs w:val="28"/>
        </w:rPr>
        <w:t>с онлайн занять в тому числі [16</w:t>
      </w:r>
      <w:r w:rsidRPr="00F47D66">
        <w:rPr>
          <w:rFonts w:ascii="Times New Roman" w:hAnsi="Times New Roman" w:cs="Times New Roman"/>
          <w:sz w:val="28"/>
          <w:szCs w:val="28"/>
        </w:rPr>
        <w:t>].</w:t>
      </w:r>
      <w:r w:rsidR="00FB2DBD">
        <w:rPr>
          <w:rFonts w:ascii="Times New Roman" w:hAnsi="Times New Roman" w:cs="Times New Roman"/>
          <w:sz w:val="28"/>
          <w:szCs w:val="28"/>
        </w:rPr>
        <w:t xml:space="preserve"> Чи є така популярність смартфонів в проведенні занять корисною, важко сказати, виходячи з даного дослідження, але це може знижувати якість сприйняття навчального матеріалу та його засвоєння. Але це може бути напрямком для подальшого дослідження.</w:t>
      </w:r>
    </w:p>
    <w:p w:rsidR="00F07BB7" w:rsidRPr="00F47D66" w:rsidRDefault="00F07BB7" w:rsidP="00F07BB7">
      <w:pPr>
        <w:autoSpaceDE w:val="0"/>
        <w:autoSpaceDN w:val="0"/>
        <w:spacing w:line="360" w:lineRule="auto"/>
        <w:ind w:firstLine="708"/>
        <w:jc w:val="both"/>
        <w:rPr>
          <w:rFonts w:ascii="Times New Roman" w:hAnsi="Times New Roman" w:cs="Times New Roman"/>
          <w:sz w:val="28"/>
          <w:szCs w:val="28"/>
          <w:lang w:eastAsia="uk-UA"/>
        </w:rPr>
      </w:pPr>
      <w:r w:rsidRPr="00F47D66">
        <w:rPr>
          <w:rFonts w:ascii="Times New Roman" w:hAnsi="Times New Roman" w:cs="Times New Roman"/>
          <w:sz w:val="28"/>
          <w:szCs w:val="28"/>
        </w:rPr>
        <w:t xml:space="preserve">Які платформи </w:t>
      </w:r>
      <w:r w:rsidRPr="00F47D66">
        <w:rPr>
          <w:rFonts w:ascii="Times New Roman" w:hAnsi="Times New Roman" w:cs="Times New Roman"/>
          <w:sz w:val="28"/>
          <w:szCs w:val="28"/>
          <w:lang w:eastAsia="uk-UA"/>
        </w:rPr>
        <w:t>та сервіси інтернет використовувались най</w:t>
      </w:r>
      <w:r w:rsidRPr="00F47D66">
        <w:rPr>
          <w:rFonts w:ascii="Times New Roman" w:hAnsi="Times New Roman" w:cs="Times New Roman"/>
          <w:sz w:val="28"/>
          <w:szCs w:val="28"/>
        </w:rPr>
        <w:t xml:space="preserve">частіше під час онлайн занять? Абсолютний лідер </w:t>
      </w:r>
      <w:r w:rsidRPr="00F47D66">
        <w:rPr>
          <w:rFonts w:ascii="Times New Roman" w:hAnsi="Times New Roman" w:cs="Times New Roman"/>
          <w:sz w:val="28"/>
          <w:szCs w:val="28"/>
          <w:lang w:eastAsia="uk-UA"/>
        </w:rPr>
        <w:t xml:space="preserve">– ZOOM (94,7%); далі йдуть </w:t>
      </w:r>
      <w:proofErr w:type="spellStart"/>
      <w:r w:rsidRPr="00F47D66">
        <w:rPr>
          <w:rFonts w:ascii="Times New Roman" w:hAnsi="Times New Roman" w:cs="Times New Roman"/>
          <w:sz w:val="28"/>
          <w:szCs w:val="28"/>
          <w:lang w:eastAsia="uk-UA"/>
        </w:rPr>
        <w:t>GoogleClassroom</w:t>
      </w:r>
      <w:proofErr w:type="spellEnd"/>
      <w:r w:rsidRPr="00F47D66">
        <w:rPr>
          <w:rFonts w:ascii="Times New Roman" w:hAnsi="Times New Roman" w:cs="Times New Roman"/>
          <w:sz w:val="28"/>
          <w:szCs w:val="28"/>
          <w:lang w:eastAsia="uk-UA"/>
        </w:rPr>
        <w:t xml:space="preserve"> (78,1%); </w:t>
      </w:r>
      <w:proofErr w:type="spellStart"/>
      <w:r w:rsidRPr="00F47D66">
        <w:rPr>
          <w:rFonts w:ascii="Times New Roman" w:hAnsi="Times New Roman" w:cs="Times New Roman"/>
          <w:sz w:val="28"/>
          <w:szCs w:val="28"/>
          <w:lang w:eastAsia="uk-UA"/>
        </w:rPr>
        <w:t>Viber</w:t>
      </w:r>
      <w:proofErr w:type="spellEnd"/>
      <w:r w:rsidRPr="00F47D66">
        <w:rPr>
          <w:rFonts w:ascii="Times New Roman" w:hAnsi="Times New Roman" w:cs="Times New Roman"/>
          <w:sz w:val="28"/>
          <w:szCs w:val="28"/>
          <w:lang w:eastAsia="uk-UA"/>
        </w:rPr>
        <w:t xml:space="preserve"> (56,5%); e-</w:t>
      </w:r>
      <w:proofErr w:type="spellStart"/>
      <w:r w:rsidRPr="00F47D66">
        <w:rPr>
          <w:rFonts w:ascii="Times New Roman" w:hAnsi="Times New Roman" w:cs="Times New Roman"/>
          <w:sz w:val="28"/>
          <w:szCs w:val="28"/>
          <w:lang w:eastAsia="uk-UA"/>
        </w:rPr>
        <w:t>mail</w:t>
      </w:r>
      <w:proofErr w:type="spellEnd"/>
      <w:r w:rsidRPr="00F47D66">
        <w:rPr>
          <w:rFonts w:ascii="Times New Roman" w:hAnsi="Times New Roman" w:cs="Times New Roman"/>
          <w:sz w:val="28"/>
          <w:szCs w:val="28"/>
          <w:lang w:eastAsia="uk-UA"/>
        </w:rPr>
        <w:t xml:space="preserve"> (32,8%); </w:t>
      </w:r>
      <w:proofErr w:type="spellStart"/>
      <w:r w:rsidRPr="00F47D66">
        <w:rPr>
          <w:rFonts w:ascii="Times New Roman" w:hAnsi="Times New Roman" w:cs="Times New Roman"/>
          <w:sz w:val="28"/>
          <w:szCs w:val="28"/>
          <w:lang w:eastAsia="uk-UA"/>
        </w:rPr>
        <w:t>Telegram</w:t>
      </w:r>
      <w:proofErr w:type="spellEnd"/>
      <w:r w:rsidRPr="00F47D66">
        <w:rPr>
          <w:rFonts w:ascii="Times New Roman" w:hAnsi="Times New Roman" w:cs="Times New Roman"/>
          <w:sz w:val="28"/>
          <w:szCs w:val="28"/>
          <w:lang w:eastAsia="uk-UA"/>
        </w:rPr>
        <w:t xml:space="preserve"> (23,7%); Skype (12,1%); </w:t>
      </w:r>
      <w:proofErr w:type="spellStart"/>
      <w:r w:rsidRPr="00F47D66">
        <w:rPr>
          <w:rFonts w:ascii="Times New Roman" w:hAnsi="Times New Roman" w:cs="Times New Roman"/>
          <w:sz w:val="28"/>
          <w:szCs w:val="28"/>
          <w:lang w:eastAsia="uk-UA"/>
        </w:rPr>
        <w:t>Moodle</w:t>
      </w:r>
      <w:proofErr w:type="spellEnd"/>
      <w:r w:rsidRPr="00F47D66">
        <w:rPr>
          <w:rFonts w:ascii="Times New Roman" w:hAnsi="Times New Roman" w:cs="Times New Roman"/>
          <w:sz w:val="28"/>
          <w:szCs w:val="28"/>
          <w:lang w:eastAsia="uk-UA"/>
        </w:rPr>
        <w:t xml:space="preserve"> (2,4%); 8</w:t>
      </w:r>
      <w:r w:rsidR="00AD379A">
        <w:rPr>
          <w:rFonts w:ascii="Times New Roman" w:hAnsi="Times New Roman" w:cs="Times New Roman"/>
          <w:sz w:val="28"/>
          <w:szCs w:val="28"/>
          <w:lang w:eastAsia="uk-UA"/>
        </w:rPr>
        <w:t xml:space="preserve">x8 (2,1%); </w:t>
      </w:r>
      <w:proofErr w:type="spellStart"/>
      <w:r w:rsidR="00AD379A">
        <w:rPr>
          <w:rFonts w:ascii="Times New Roman" w:hAnsi="Times New Roman" w:cs="Times New Roman"/>
          <w:sz w:val="28"/>
          <w:szCs w:val="28"/>
          <w:lang w:eastAsia="uk-UA"/>
        </w:rPr>
        <w:t>GoogleMeet</w:t>
      </w:r>
      <w:proofErr w:type="spellEnd"/>
      <w:r w:rsidR="00AD379A">
        <w:rPr>
          <w:rFonts w:ascii="Times New Roman" w:hAnsi="Times New Roman" w:cs="Times New Roman"/>
          <w:sz w:val="28"/>
          <w:szCs w:val="28"/>
          <w:lang w:eastAsia="uk-UA"/>
        </w:rPr>
        <w:t xml:space="preserve"> (0,9%) [16</w:t>
      </w:r>
      <w:r w:rsidRPr="00F47D66">
        <w:rPr>
          <w:rFonts w:ascii="Times New Roman" w:hAnsi="Times New Roman" w:cs="Times New Roman"/>
          <w:sz w:val="28"/>
          <w:szCs w:val="28"/>
          <w:lang w:eastAsia="uk-UA"/>
        </w:rPr>
        <w:t>].</w:t>
      </w:r>
    </w:p>
    <w:p w:rsidR="00F07BB7" w:rsidRPr="00F47D66" w:rsidRDefault="00F07BB7" w:rsidP="00F07BB7">
      <w:pPr>
        <w:autoSpaceDE w:val="0"/>
        <w:autoSpaceDN w:val="0"/>
        <w:adjustRightInd w:val="0"/>
        <w:spacing w:line="360" w:lineRule="auto"/>
        <w:ind w:firstLine="708"/>
        <w:rPr>
          <w:rFonts w:ascii="Times New Roman" w:hAnsi="Times New Roman" w:cs="Times New Roman"/>
          <w:sz w:val="28"/>
          <w:szCs w:val="28"/>
        </w:rPr>
      </w:pPr>
      <w:r w:rsidRPr="00F47D66">
        <w:rPr>
          <w:rFonts w:ascii="Times New Roman" w:hAnsi="Times New Roman" w:cs="Times New Roman"/>
          <w:sz w:val="28"/>
          <w:szCs w:val="28"/>
        </w:rPr>
        <w:t>Далі було запропоновано для оцінки 13 тверджень, кожне з яких оцінювалося за шкалою від 1 до 5, де 1 – повністю зг</w:t>
      </w:r>
      <w:r w:rsidR="00AD379A">
        <w:rPr>
          <w:rFonts w:ascii="Times New Roman" w:hAnsi="Times New Roman" w:cs="Times New Roman"/>
          <w:sz w:val="28"/>
          <w:szCs w:val="28"/>
        </w:rPr>
        <w:t>оден, а 5 повністю не згоден [16</w:t>
      </w:r>
      <w:r w:rsidRPr="00F47D66">
        <w:rPr>
          <w:rFonts w:ascii="Times New Roman" w:hAnsi="Times New Roman" w:cs="Times New Roman"/>
          <w:sz w:val="28"/>
          <w:szCs w:val="28"/>
        </w:rPr>
        <w:t>].</w:t>
      </w:r>
    </w:p>
    <w:tbl>
      <w:tblPr>
        <w:tblW w:w="5000" w:type="pct"/>
        <w:tblBorders>
          <w:insideH w:val="single" w:sz="4" w:space="0" w:color="auto"/>
          <w:insideV w:val="single" w:sz="4" w:space="0" w:color="auto"/>
        </w:tblBorders>
        <w:tblLook w:val="01E0" w:firstRow="1" w:lastRow="1" w:firstColumn="1" w:lastColumn="1" w:noHBand="0" w:noVBand="0"/>
      </w:tblPr>
      <w:tblGrid>
        <w:gridCol w:w="6329"/>
        <w:gridCol w:w="3025"/>
      </w:tblGrid>
      <w:tr w:rsidR="00F07BB7" w:rsidRPr="00F47D66" w:rsidTr="00F07BB7">
        <w:tc>
          <w:tcPr>
            <w:tcW w:w="3383" w:type="pct"/>
            <w:vAlign w:val="center"/>
          </w:tcPr>
          <w:p w:rsidR="00F07BB7" w:rsidRPr="00F47D66" w:rsidRDefault="00F07BB7" w:rsidP="00F07BB7">
            <w:pPr>
              <w:spacing w:line="360" w:lineRule="auto"/>
              <w:jc w:val="center"/>
              <w:rPr>
                <w:rFonts w:ascii="Times New Roman" w:hAnsi="Times New Roman" w:cs="Times New Roman"/>
                <w:b/>
                <w:bCs/>
                <w:sz w:val="28"/>
                <w:szCs w:val="28"/>
              </w:rPr>
            </w:pPr>
            <w:r w:rsidRPr="00F47D66">
              <w:rPr>
                <w:rFonts w:ascii="Times New Roman" w:hAnsi="Times New Roman" w:cs="Times New Roman"/>
                <w:b/>
                <w:bCs/>
                <w:caps/>
                <w:sz w:val="28"/>
                <w:szCs w:val="28"/>
              </w:rPr>
              <w:t>ЧИ згодНІ ВИ з наведеними нижче твердженнями щодо дистанційного навчання</w:t>
            </w:r>
          </w:p>
        </w:tc>
        <w:tc>
          <w:tcPr>
            <w:tcW w:w="1617" w:type="pct"/>
            <w:vAlign w:val="center"/>
          </w:tcPr>
          <w:p w:rsidR="00F07BB7" w:rsidRPr="00F47D66" w:rsidRDefault="00F07BB7" w:rsidP="00F07BB7">
            <w:pPr>
              <w:spacing w:line="360" w:lineRule="auto"/>
              <w:jc w:val="center"/>
              <w:rPr>
                <w:rFonts w:ascii="Times New Roman" w:hAnsi="Times New Roman" w:cs="Times New Roman"/>
                <w:b/>
                <w:sz w:val="28"/>
                <w:szCs w:val="28"/>
              </w:rPr>
            </w:pPr>
            <w:r w:rsidRPr="00F47D66">
              <w:rPr>
                <w:rFonts w:ascii="Times New Roman" w:hAnsi="Times New Roman" w:cs="Times New Roman"/>
                <w:b/>
                <w:sz w:val="28"/>
                <w:szCs w:val="28"/>
              </w:rPr>
              <w:t xml:space="preserve">СЕРЕДНЯ ОЦІНКА </w:t>
            </w:r>
          </w:p>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 xml:space="preserve">(від 1 – повністю згоден, </w:t>
            </w:r>
          </w:p>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до 5 – повністю не згоден)</w:t>
            </w:r>
          </w:p>
        </w:tc>
      </w:tr>
      <w:tr w:rsidR="00F07BB7" w:rsidRPr="00F47D66" w:rsidTr="00F07BB7">
        <w:tc>
          <w:tcPr>
            <w:tcW w:w="3383" w:type="pct"/>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1.ДН дозволило Вам глибше вивчити предмети, ніж очне навчання</w:t>
            </w:r>
          </w:p>
        </w:tc>
        <w:tc>
          <w:tcPr>
            <w:tcW w:w="1617" w:type="pct"/>
            <w:vAlign w:val="center"/>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3,4</w:t>
            </w:r>
          </w:p>
        </w:tc>
      </w:tr>
      <w:tr w:rsidR="00F07BB7" w:rsidRPr="00F47D66" w:rsidTr="00F07BB7">
        <w:tc>
          <w:tcPr>
            <w:tcW w:w="3383" w:type="pct"/>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2. ДН – це вимушена міра під час карантину</w:t>
            </w:r>
          </w:p>
        </w:tc>
        <w:tc>
          <w:tcPr>
            <w:tcW w:w="1617" w:type="pct"/>
            <w:vAlign w:val="center"/>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1,84</w:t>
            </w:r>
          </w:p>
        </w:tc>
      </w:tr>
      <w:tr w:rsidR="00F07BB7" w:rsidRPr="00F47D66" w:rsidTr="00F07BB7">
        <w:tc>
          <w:tcPr>
            <w:tcW w:w="3383" w:type="pct"/>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lastRenderedPageBreak/>
              <w:t>3. ДН – це добре тільки для позашкільного навчання</w:t>
            </w:r>
          </w:p>
        </w:tc>
        <w:tc>
          <w:tcPr>
            <w:tcW w:w="1617" w:type="pct"/>
            <w:vAlign w:val="center"/>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3,02</w:t>
            </w:r>
          </w:p>
        </w:tc>
      </w:tr>
      <w:tr w:rsidR="00F07BB7" w:rsidRPr="00F47D66" w:rsidTr="00F07BB7">
        <w:tc>
          <w:tcPr>
            <w:tcW w:w="3383" w:type="pct"/>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4. ДН – це швидше розвага, ніж навчання</w:t>
            </w:r>
          </w:p>
        </w:tc>
        <w:tc>
          <w:tcPr>
            <w:tcW w:w="1617" w:type="pct"/>
            <w:vAlign w:val="center"/>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3,91</w:t>
            </w:r>
          </w:p>
        </w:tc>
      </w:tr>
      <w:tr w:rsidR="00F07BB7" w:rsidRPr="00F47D66" w:rsidTr="00F07BB7">
        <w:tc>
          <w:tcPr>
            <w:tcW w:w="3383" w:type="pct"/>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5. Школи в сучасному світі повинні існувати переважно у форматі ДН</w:t>
            </w:r>
          </w:p>
        </w:tc>
        <w:tc>
          <w:tcPr>
            <w:tcW w:w="1617" w:type="pct"/>
            <w:vAlign w:val="center"/>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3,63</w:t>
            </w:r>
          </w:p>
        </w:tc>
      </w:tr>
      <w:tr w:rsidR="00F07BB7" w:rsidRPr="00F47D66" w:rsidTr="00F07BB7">
        <w:tc>
          <w:tcPr>
            <w:tcW w:w="3383" w:type="pct"/>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6. Під час ДН не вистачало живого контакту зі вчителями</w:t>
            </w:r>
          </w:p>
        </w:tc>
        <w:tc>
          <w:tcPr>
            <w:tcW w:w="1617" w:type="pct"/>
            <w:vAlign w:val="center"/>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2,64</w:t>
            </w:r>
          </w:p>
        </w:tc>
      </w:tr>
      <w:tr w:rsidR="00F07BB7" w:rsidRPr="00F47D66" w:rsidTr="00F07BB7">
        <w:tc>
          <w:tcPr>
            <w:tcW w:w="3383" w:type="pct"/>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 xml:space="preserve">7. Вступаючи до закладу вищої освіти, </w:t>
            </w:r>
            <w:proofErr w:type="spellStart"/>
            <w:r w:rsidRPr="00F47D66">
              <w:rPr>
                <w:rFonts w:ascii="Times New Roman" w:hAnsi="Times New Roman" w:cs="Times New Roman"/>
                <w:sz w:val="28"/>
                <w:szCs w:val="28"/>
              </w:rPr>
              <w:t>оберете</w:t>
            </w:r>
            <w:proofErr w:type="spellEnd"/>
            <w:r w:rsidRPr="00F47D66">
              <w:rPr>
                <w:rFonts w:ascii="Times New Roman" w:hAnsi="Times New Roman" w:cs="Times New Roman"/>
                <w:sz w:val="28"/>
                <w:szCs w:val="28"/>
              </w:rPr>
              <w:t xml:space="preserve"> той, де пропонується ДН</w:t>
            </w:r>
          </w:p>
        </w:tc>
        <w:tc>
          <w:tcPr>
            <w:tcW w:w="1617" w:type="pct"/>
            <w:vAlign w:val="center"/>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3,76</w:t>
            </w:r>
          </w:p>
        </w:tc>
      </w:tr>
      <w:tr w:rsidR="00F07BB7" w:rsidRPr="00F47D66" w:rsidTr="00F07BB7">
        <w:tc>
          <w:tcPr>
            <w:tcW w:w="3383" w:type="pct"/>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8. Під час ДН не вистачало живого контакту з однокласниками</w:t>
            </w:r>
          </w:p>
        </w:tc>
        <w:tc>
          <w:tcPr>
            <w:tcW w:w="1617" w:type="pct"/>
            <w:vAlign w:val="center"/>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2,36</w:t>
            </w:r>
          </w:p>
        </w:tc>
      </w:tr>
      <w:tr w:rsidR="00F07BB7" w:rsidRPr="00F47D66" w:rsidTr="00F07BB7">
        <w:tc>
          <w:tcPr>
            <w:tcW w:w="3383" w:type="pct"/>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9. ДН не годиться для отримання базової освіти, а корисне лише для опанування навичок у вузькому напрямі</w:t>
            </w:r>
          </w:p>
        </w:tc>
        <w:tc>
          <w:tcPr>
            <w:tcW w:w="1617" w:type="pct"/>
            <w:vAlign w:val="center"/>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2,57</w:t>
            </w:r>
          </w:p>
        </w:tc>
      </w:tr>
      <w:tr w:rsidR="00F07BB7" w:rsidRPr="00F47D66" w:rsidTr="00F07BB7">
        <w:tc>
          <w:tcPr>
            <w:tcW w:w="3383" w:type="pct"/>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10. ДН дозволило Вам поліпшити оцінки зі шкільних предметів</w:t>
            </w:r>
          </w:p>
        </w:tc>
        <w:tc>
          <w:tcPr>
            <w:tcW w:w="1617" w:type="pct"/>
            <w:vAlign w:val="center"/>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2,06</w:t>
            </w:r>
          </w:p>
        </w:tc>
      </w:tr>
      <w:tr w:rsidR="00F07BB7" w:rsidRPr="00F47D66" w:rsidTr="00F07BB7">
        <w:tc>
          <w:tcPr>
            <w:tcW w:w="3383" w:type="pct"/>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11. ДН під час карантину – це були швидше канікули</w:t>
            </w:r>
          </w:p>
        </w:tc>
        <w:tc>
          <w:tcPr>
            <w:tcW w:w="1617" w:type="pct"/>
            <w:vAlign w:val="center"/>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3,26</w:t>
            </w:r>
          </w:p>
        </w:tc>
      </w:tr>
      <w:tr w:rsidR="00F07BB7" w:rsidRPr="00F47D66" w:rsidTr="00F07BB7">
        <w:tc>
          <w:tcPr>
            <w:tcW w:w="3383" w:type="pct"/>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12. Після ДН побоюєтесь за результати ЗНО</w:t>
            </w:r>
          </w:p>
        </w:tc>
        <w:tc>
          <w:tcPr>
            <w:tcW w:w="1617" w:type="pct"/>
            <w:vAlign w:val="center"/>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2,49</w:t>
            </w:r>
          </w:p>
        </w:tc>
      </w:tr>
      <w:tr w:rsidR="00F07BB7" w:rsidRPr="00F47D66" w:rsidTr="00F07BB7">
        <w:tc>
          <w:tcPr>
            <w:tcW w:w="3383" w:type="pct"/>
          </w:tcPr>
          <w:p w:rsidR="00F07BB7" w:rsidRPr="00F47D66" w:rsidRDefault="00F07BB7" w:rsidP="00F07BB7">
            <w:pPr>
              <w:spacing w:line="360" w:lineRule="auto"/>
              <w:rPr>
                <w:rFonts w:ascii="Times New Roman" w:hAnsi="Times New Roman" w:cs="Times New Roman"/>
                <w:sz w:val="28"/>
                <w:szCs w:val="28"/>
              </w:rPr>
            </w:pPr>
            <w:r w:rsidRPr="00F47D66">
              <w:rPr>
                <w:rFonts w:ascii="Times New Roman" w:hAnsi="Times New Roman" w:cs="Times New Roman"/>
                <w:sz w:val="28"/>
                <w:szCs w:val="28"/>
              </w:rPr>
              <w:t>13. Під час ДН були часті проблеми з підключенням до сервісу</w:t>
            </w:r>
          </w:p>
        </w:tc>
        <w:tc>
          <w:tcPr>
            <w:tcW w:w="1617" w:type="pct"/>
            <w:vAlign w:val="center"/>
          </w:tcPr>
          <w:p w:rsidR="00F07BB7" w:rsidRPr="00F47D66" w:rsidRDefault="00F07BB7" w:rsidP="00F07BB7">
            <w:pPr>
              <w:spacing w:line="360" w:lineRule="auto"/>
              <w:jc w:val="center"/>
              <w:rPr>
                <w:rFonts w:ascii="Times New Roman" w:hAnsi="Times New Roman" w:cs="Times New Roman"/>
                <w:sz w:val="28"/>
                <w:szCs w:val="28"/>
              </w:rPr>
            </w:pPr>
            <w:r w:rsidRPr="00F47D66">
              <w:rPr>
                <w:rFonts w:ascii="Times New Roman" w:hAnsi="Times New Roman" w:cs="Times New Roman"/>
                <w:sz w:val="28"/>
                <w:szCs w:val="28"/>
              </w:rPr>
              <w:t>3,14</w:t>
            </w:r>
          </w:p>
        </w:tc>
      </w:tr>
    </w:tbl>
    <w:p w:rsidR="00F07BB7" w:rsidRPr="00F47D66" w:rsidRDefault="00AD379A" w:rsidP="00F07BB7">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[16</w:t>
      </w:r>
      <w:r w:rsidR="00F07BB7" w:rsidRPr="00F47D66">
        <w:rPr>
          <w:rFonts w:ascii="Times New Roman" w:hAnsi="Times New Roman" w:cs="Times New Roman"/>
          <w:sz w:val="28"/>
          <w:szCs w:val="28"/>
        </w:rPr>
        <w:t>].</w:t>
      </w:r>
    </w:p>
    <w:p w:rsidR="00F07BB7" w:rsidRDefault="00F07BB7" w:rsidP="00F07BB7">
      <w:pPr>
        <w:spacing w:line="360" w:lineRule="auto"/>
        <w:ind w:firstLine="708"/>
        <w:jc w:val="both"/>
        <w:rPr>
          <w:rFonts w:ascii="Times New Roman" w:hAnsi="Times New Roman" w:cs="Times New Roman"/>
          <w:sz w:val="28"/>
          <w:szCs w:val="28"/>
        </w:rPr>
      </w:pPr>
      <w:r w:rsidRPr="00F47D66">
        <w:rPr>
          <w:rFonts w:ascii="Times New Roman" w:hAnsi="Times New Roman" w:cs="Times New Roman"/>
          <w:sz w:val="28"/>
          <w:szCs w:val="28"/>
        </w:rPr>
        <w:t>Старшокласники 2021</w:t>
      </w:r>
      <w:r w:rsidR="00292493">
        <w:rPr>
          <w:rFonts w:ascii="Times New Roman" w:hAnsi="Times New Roman" w:cs="Times New Roman"/>
          <w:sz w:val="28"/>
          <w:szCs w:val="28"/>
        </w:rPr>
        <w:t>, які пройшли досвід карантину та переходу на виключно дистанційне навчання,</w:t>
      </w:r>
      <w:r w:rsidRPr="00F47D66">
        <w:rPr>
          <w:rFonts w:ascii="Times New Roman" w:hAnsi="Times New Roman" w:cs="Times New Roman"/>
          <w:sz w:val="28"/>
          <w:szCs w:val="28"/>
        </w:rPr>
        <w:t xml:space="preserve"> вважають, що ДН – це швидше вимушена міра (1,84) і що швидше за все середні школи повинні й далі існувати в очному форматі. Що ДН під час карантину це все-таки не було схоже на розвагу (3,91) </w:t>
      </w:r>
      <w:r w:rsidRPr="00F47D66">
        <w:rPr>
          <w:rFonts w:ascii="Times New Roman" w:hAnsi="Times New Roman" w:cs="Times New Roman"/>
          <w:sz w:val="28"/>
          <w:szCs w:val="28"/>
        </w:rPr>
        <w:lastRenderedPageBreak/>
        <w:t>і канікули (3,26). ДН все-таки не дозволяє вивчити предмети глибше, ніж очне навчання (3,4), хоча воно дозволило поліпшити оцінки з деяких предметів (2,06), але побоювання за результати ЗНО є (2,49). Брак живого спілкування з однокласниками (2,36) і вчителями (2,64) виявилися несподівано близькими до нейтральних оцінок. ЗВО з дистанційним навчанням не дуже привабливі для м</w:t>
      </w:r>
      <w:r w:rsidR="00AD379A">
        <w:rPr>
          <w:rFonts w:ascii="Times New Roman" w:hAnsi="Times New Roman" w:cs="Times New Roman"/>
          <w:sz w:val="28"/>
          <w:szCs w:val="28"/>
        </w:rPr>
        <w:t>айбутніх абітурієнтів (3,76) [16</w:t>
      </w:r>
      <w:r w:rsidRPr="00F47D66">
        <w:rPr>
          <w:rFonts w:ascii="Times New Roman" w:hAnsi="Times New Roman" w:cs="Times New Roman"/>
          <w:sz w:val="28"/>
          <w:szCs w:val="28"/>
        </w:rPr>
        <w:t>].</w:t>
      </w:r>
    </w:p>
    <w:p w:rsidR="00292493" w:rsidRPr="00F47D66" w:rsidRDefault="00292493" w:rsidP="00F07BB7">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Тобто, при всьому тому, що школярі вдало перенесли цей етап дистанційного навчання, дуже швидко переключилися на сприйняття нового навчального простору і доволі впевнено в ньому себе почували, вони все одно сприймають обмеженість можливостей такого навчального середовища, акцентують увагу на тому краще знання засвоюються через реальну взаємодію, хоча самі реальні контакти з вчителем та однокласниками виявилися не на стільки вже й важливими. </w:t>
      </w:r>
    </w:p>
    <w:p w:rsidR="00292493" w:rsidRDefault="00292493" w:rsidP="00F07BB7">
      <w:pPr>
        <w:jc w:val="center"/>
        <w:rPr>
          <w:rFonts w:ascii="Times New Roman" w:hAnsi="Times New Roman" w:cs="Times New Roman"/>
          <w:sz w:val="32"/>
          <w:szCs w:val="32"/>
        </w:rPr>
      </w:pPr>
    </w:p>
    <w:p w:rsidR="00F07BB7" w:rsidRPr="00933C37" w:rsidRDefault="00F07BB7" w:rsidP="00933C37">
      <w:pPr>
        <w:pStyle w:val="1"/>
        <w:jc w:val="center"/>
        <w:rPr>
          <w:rFonts w:ascii="Times New Roman" w:eastAsia="Times New Roman" w:hAnsi="Times New Roman" w:cs="Times New Roman"/>
          <w:color w:val="auto"/>
          <w:sz w:val="28"/>
          <w:szCs w:val="28"/>
        </w:rPr>
      </w:pPr>
      <w:bookmarkStart w:id="15" w:name="_Toc153229320"/>
      <w:r w:rsidRPr="00933C37">
        <w:rPr>
          <w:rFonts w:ascii="Times New Roman" w:hAnsi="Times New Roman" w:cs="Times New Roman"/>
          <w:color w:val="auto"/>
        </w:rPr>
        <w:t>2.6.</w:t>
      </w:r>
      <w:r w:rsidR="00D91484" w:rsidRPr="00933C37">
        <w:rPr>
          <w:rFonts w:ascii="Times New Roman" w:hAnsi="Times New Roman" w:cs="Times New Roman"/>
          <w:color w:val="auto"/>
        </w:rPr>
        <w:t xml:space="preserve"> Проблеми та перспективи онлайн-</w:t>
      </w:r>
      <w:r w:rsidRPr="00933C37">
        <w:rPr>
          <w:rFonts w:ascii="Times New Roman" w:hAnsi="Times New Roman" w:cs="Times New Roman"/>
          <w:color w:val="auto"/>
        </w:rPr>
        <w:t>навчання.</w:t>
      </w:r>
      <w:bookmarkEnd w:id="15"/>
    </w:p>
    <w:p w:rsidR="00F07BB7" w:rsidRPr="00F47D66" w:rsidRDefault="00F07BB7" w:rsidP="00937B15">
      <w:pPr>
        <w:pStyle w:val="aa"/>
        <w:spacing w:line="360" w:lineRule="auto"/>
        <w:ind w:firstLine="720"/>
        <w:contextualSpacing/>
        <w:jc w:val="both"/>
        <w:rPr>
          <w:sz w:val="28"/>
          <w:szCs w:val="28"/>
          <w:lang w:val="uk-UA"/>
        </w:rPr>
      </w:pPr>
      <w:r w:rsidRPr="00F47D66">
        <w:rPr>
          <w:sz w:val="28"/>
          <w:szCs w:val="28"/>
          <w:lang w:val="uk-UA"/>
        </w:rPr>
        <w:t>Розділ 2.6 "Проблеми та перспе</w:t>
      </w:r>
      <w:r w:rsidR="00D91484">
        <w:rPr>
          <w:sz w:val="28"/>
          <w:szCs w:val="28"/>
          <w:lang w:val="uk-UA"/>
        </w:rPr>
        <w:t>ктиви онлайн-</w:t>
      </w:r>
      <w:r w:rsidRPr="00F47D66">
        <w:rPr>
          <w:sz w:val="28"/>
          <w:szCs w:val="28"/>
          <w:lang w:val="uk-UA"/>
        </w:rPr>
        <w:t>навчання" є важливою частиною дипломної роботи і спрямований на розгляд ключових аспектів р</w:t>
      </w:r>
      <w:r w:rsidR="00D91484">
        <w:rPr>
          <w:sz w:val="28"/>
          <w:szCs w:val="28"/>
          <w:lang w:val="uk-UA"/>
        </w:rPr>
        <w:t>озвитку та вдосконалення онлайн-</w:t>
      </w:r>
      <w:r w:rsidRPr="00F47D66">
        <w:rPr>
          <w:sz w:val="28"/>
          <w:szCs w:val="28"/>
          <w:lang w:val="uk-UA"/>
        </w:rPr>
        <w:t xml:space="preserve">навчання. У цьому розділі </w:t>
      </w:r>
      <w:r w:rsidR="00E16662">
        <w:rPr>
          <w:sz w:val="28"/>
          <w:szCs w:val="28"/>
          <w:lang w:val="uk-UA"/>
        </w:rPr>
        <w:t xml:space="preserve">на основі емпіричних даних </w:t>
      </w:r>
      <w:r w:rsidRPr="00F47D66">
        <w:rPr>
          <w:sz w:val="28"/>
          <w:szCs w:val="28"/>
          <w:lang w:val="uk-UA"/>
        </w:rPr>
        <w:t>аналізуються проблеми, які виникають у процесі онлайн навчання, та розглядаються можливі шляхи їхнього вирішення, а також досліджуються перспективи розвитку цієї форми освіти.</w:t>
      </w:r>
    </w:p>
    <w:p w:rsidR="00F07BB7" w:rsidRPr="00F47D66" w:rsidRDefault="00D91484" w:rsidP="00937B15">
      <w:pPr>
        <w:pStyle w:val="aa"/>
        <w:spacing w:line="360" w:lineRule="auto"/>
        <w:ind w:firstLine="720"/>
        <w:contextualSpacing/>
        <w:jc w:val="both"/>
        <w:rPr>
          <w:sz w:val="28"/>
          <w:szCs w:val="28"/>
          <w:lang w:val="uk-UA"/>
        </w:rPr>
      </w:pPr>
      <w:r>
        <w:rPr>
          <w:rStyle w:val="ab"/>
          <w:sz w:val="28"/>
          <w:szCs w:val="28"/>
          <w:lang w:val="uk-UA"/>
        </w:rPr>
        <w:t>Проблеми онлайн-навчання.</w:t>
      </w:r>
    </w:p>
    <w:p w:rsidR="00F07BB7" w:rsidRPr="00F47D66" w:rsidRDefault="00F07BB7" w:rsidP="00937B15">
      <w:pPr>
        <w:pStyle w:val="aa"/>
        <w:spacing w:line="360" w:lineRule="auto"/>
        <w:ind w:firstLine="720"/>
        <w:contextualSpacing/>
        <w:jc w:val="both"/>
        <w:rPr>
          <w:sz w:val="28"/>
          <w:szCs w:val="28"/>
          <w:lang w:val="uk-UA"/>
        </w:rPr>
      </w:pPr>
      <w:r w:rsidRPr="00F47D66">
        <w:rPr>
          <w:sz w:val="28"/>
          <w:szCs w:val="28"/>
          <w:lang w:val="uk-UA"/>
        </w:rPr>
        <w:t>О</w:t>
      </w:r>
      <w:r w:rsidR="00D91484">
        <w:rPr>
          <w:sz w:val="28"/>
          <w:szCs w:val="28"/>
          <w:lang w:val="uk-UA"/>
        </w:rPr>
        <w:t xml:space="preserve">днією з </w:t>
      </w:r>
      <w:r w:rsidR="00E16662">
        <w:rPr>
          <w:sz w:val="28"/>
          <w:szCs w:val="28"/>
          <w:lang w:val="uk-UA"/>
        </w:rPr>
        <w:t>доволі важливих</w:t>
      </w:r>
      <w:r w:rsidR="00D91484">
        <w:rPr>
          <w:sz w:val="28"/>
          <w:szCs w:val="28"/>
          <w:lang w:val="uk-UA"/>
        </w:rPr>
        <w:t xml:space="preserve"> проблем онлайн-</w:t>
      </w:r>
      <w:r w:rsidRPr="00F47D66">
        <w:rPr>
          <w:sz w:val="28"/>
          <w:szCs w:val="28"/>
          <w:lang w:val="uk-UA"/>
        </w:rPr>
        <w:t xml:space="preserve">навчання </w:t>
      </w:r>
      <w:r w:rsidR="00E16662">
        <w:rPr>
          <w:sz w:val="28"/>
          <w:szCs w:val="28"/>
          <w:lang w:val="uk-UA"/>
        </w:rPr>
        <w:t>залишаються</w:t>
      </w:r>
      <w:r w:rsidRPr="00F47D66">
        <w:rPr>
          <w:sz w:val="28"/>
          <w:szCs w:val="28"/>
          <w:lang w:val="uk-UA"/>
        </w:rPr>
        <w:t xml:space="preserve"> технічні труднощі, пов'язані з</w:t>
      </w:r>
      <w:r w:rsidR="00D91484">
        <w:rPr>
          <w:sz w:val="28"/>
          <w:szCs w:val="28"/>
          <w:lang w:val="uk-UA"/>
        </w:rPr>
        <w:t xml:space="preserve"> доступом до високошвидкісного і</w:t>
      </w:r>
      <w:r w:rsidRPr="00F47D66">
        <w:rPr>
          <w:sz w:val="28"/>
          <w:szCs w:val="28"/>
          <w:lang w:val="uk-UA"/>
        </w:rPr>
        <w:t>нтернету та якістю комп'ю</w:t>
      </w:r>
      <w:r w:rsidR="000853CB">
        <w:rPr>
          <w:sz w:val="28"/>
          <w:szCs w:val="28"/>
          <w:lang w:val="uk-UA"/>
        </w:rPr>
        <w:t xml:space="preserve">терної техніки. Не всі здобувачі освіти </w:t>
      </w:r>
      <w:r w:rsidRPr="00F47D66">
        <w:rPr>
          <w:sz w:val="28"/>
          <w:szCs w:val="28"/>
          <w:lang w:val="uk-UA"/>
        </w:rPr>
        <w:t>мають доступ до необхідних технічних ресурсів, що може обмежувати їх можливості для навчання.</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lastRenderedPageBreak/>
        <w:t>Ще однією проблемою є відчуття соціальної ізоляції,</w:t>
      </w:r>
      <w:r w:rsidR="00D91484">
        <w:rPr>
          <w:sz w:val="28"/>
          <w:szCs w:val="28"/>
          <w:lang w:val="uk-UA"/>
        </w:rPr>
        <w:t xml:space="preserve"> яке може виникнути у здобувачів освіти </w:t>
      </w:r>
      <w:r w:rsidRPr="00F47D66">
        <w:rPr>
          <w:sz w:val="28"/>
          <w:szCs w:val="28"/>
          <w:lang w:val="uk-UA"/>
        </w:rPr>
        <w:t>через відсутність фізичного спілкування з однодумцями та викладачами. Соціальна</w:t>
      </w:r>
      <w:r w:rsidR="00D91484">
        <w:rPr>
          <w:sz w:val="28"/>
          <w:szCs w:val="28"/>
          <w:lang w:val="uk-UA"/>
        </w:rPr>
        <w:t xml:space="preserve"> взаємодія важлива для здобувачів освіти</w:t>
      </w:r>
      <w:r w:rsidRPr="00F47D66">
        <w:rPr>
          <w:sz w:val="28"/>
          <w:szCs w:val="28"/>
          <w:lang w:val="uk-UA"/>
        </w:rPr>
        <w:t>, особливо для дітей та підлітків, і її відсутність може впливати на їхню мотивацію та емоційний стан.</w:t>
      </w:r>
      <w:r w:rsidR="00E16662">
        <w:rPr>
          <w:sz w:val="28"/>
          <w:szCs w:val="28"/>
          <w:lang w:val="uk-UA"/>
        </w:rPr>
        <w:t xml:space="preserve"> Хоча в нашому дослідженні оцінка цього фактору достатньо нейтральна.</w:t>
      </w:r>
    </w:p>
    <w:p w:rsidR="00F07BB7" w:rsidRPr="00F47D66" w:rsidRDefault="00E16662" w:rsidP="00F07BB7">
      <w:pPr>
        <w:pStyle w:val="aa"/>
        <w:spacing w:line="360" w:lineRule="auto"/>
        <w:ind w:firstLine="720"/>
        <w:contextualSpacing/>
        <w:jc w:val="both"/>
        <w:rPr>
          <w:sz w:val="28"/>
          <w:szCs w:val="28"/>
          <w:lang w:val="uk-UA"/>
        </w:rPr>
      </w:pPr>
      <w:r>
        <w:rPr>
          <w:sz w:val="28"/>
          <w:szCs w:val="28"/>
          <w:lang w:val="uk-UA"/>
        </w:rPr>
        <w:t xml:space="preserve">Найбільш важливою </w:t>
      </w:r>
      <w:r w:rsidR="00F07BB7" w:rsidRPr="00F47D66">
        <w:rPr>
          <w:sz w:val="28"/>
          <w:szCs w:val="28"/>
          <w:lang w:val="uk-UA"/>
        </w:rPr>
        <w:t>проблемою</w:t>
      </w:r>
      <w:r>
        <w:rPr>
          <w:sz w:val="28"/>
          <w:szCs w:val="28"/>
          <w:lang w:val="uk-UA"/>
        </w:rPr>
        <w:t>, з нашої точки зору,</w:t>
      </w:r>
      <w:r w:rsidR="00F07BB7" w:rsidRPr="00F47D66">
        <w:rPr>
          <w:sz w:val="28"/>
          <w:szCs w:val="28"/>
          <w:lang w:val="uk-UA"/>
        </w:rPr>
        <w:t xml:space="preserve"> є необхідність високого рівня саморегуляц</w:t>
      </w:r>
      <w:r w:rsidR="00D91484">
        <w:rPr>
          <w:sz w:val="28"/>
          <w:szCs w:val="28"/>
          <w:lang w:val="uk-UA"/>
        </w:rPr>
        <w:t>ії та самодисципліни у здобувачів освіти</w:t>
      </w:r>
      <w:r w:rsidR="00F07BB7" w:rsidRPr="00F47D66">
        <w:rPr>
          <w:sz w:val="28"/>
          <w:szCs w:val="28"/>
          <w:lang w:val="uk-UA"/>
        </w:rPr>
        <w:t>, оскільки о</w:t>
      </w:r>
      <w:r w:rsidR="00D91484">
        <w:rPr>
          <w:sz w:val="28"/>
          <w:szCs w:val="28"/>
          <w:lang w:val="uk-UA"/>
        </w:rPr>
        <w:t>нлайн-</w:t>
      </w:r>
      <w:r w:rsidR="00F07BB7" w:rsidRPr="00F47D66">
        <w:rPr>
          <w:sz w:val="28"/>
          <w:szCs w:val="28"/>
          <w:lang w:val="uk-UA"/>
        </w:rPr>
        <w:t>навчання передбачає велику самостійність та в</w:t>
      </w:r>
      <w:r w:rsidR="00D91484">
        <w:rPr>
          <w:sz w:val="28"/>
          <w:szCs w:val="28"/>
          <w:lang w:val="uk-UA"/>
        </w:rPr>
        <w:t xml:space="preserve">ідповідальність. Деякі учасники освітнього процесу </w:t>
      </w:r>
      <w:r w:rsidR="00F07BB7" w:rsidRPr="00F47D66">
        <w:rPr>
          <w:sz w:val="28"/>
          <w:szCs w:val="28"/>
          <w:lang w:val="uk-UA"/>
        </w:rPr>
        <w:t>можуть мати труднощі з організацією свого навчання та виконанням завдань.</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Питання якості освіти та</w:t>
      </w:r>
      <w:r w:rsidR="00D91484">
        <w:rPr>
          <w:sz w:val="28"/>
          <w:szCs w:val="28"/>
          <w:lang w:val="uk-UA"/>
        </w:rPr>
        <w:t>кож важливо враховувати. Онлайн-</w:t>
      </w:r>
      <w:r w:rsidRPr="00F47D66">
        <w:rPr>
          <w:sz w:val="28"/>
          <w:szCs w:val="28"/>
          <w:lang w:val="uk-UA"/>
        </w:rPr>
        <w:t>навча</w:t>
      </w:r>
      <w:r w:rsidR="00D91484">
        <w:rPr>
          <w:sz w:val="28"/>
          <w:szCs w:val="28"/>
          <w:lang w:val="uk-UA"/>
        </w:rPr>
        <w:t xml:space="preserve">ння може вимагати від здобувачів освіти </w:t>
      </w:r>
      <w:r w:rsidRPr="00F47D66">
        <w:rPr>
          <w:sz w:val="28"/>
          <w:szCs w:val="28"/>
          <w:lang w:val="uk-UA"/>
        </w:rPr>
        <w:t>самостійності та самоорганізації, і не всі вони можуть бути готові до цього відразу. Крім того, важливо розробити об'єктивні засоби оцінки, щоб визначити</w:t>
      </w:r>
      <w:r w:rsidR="00D91484">
        <w:rPr>
          <w:sz w:val="28"/>
          <w:szCs w:val="28"/>
          <w:lang w:val="uk-UA"/>
        </w:rPr>
        <w:t xml:space="preserve"> ефективність навчання в онлайн-</w:t>
      </w:r>
      <w:r w:rsidRPr="00F47D66">
        <w:rPr>
          <w:sz w:val="28"/>
          <w:szCs w:val="28"/>
          <w:lang w:val="uk-UA"/>
        </w:rPr>
        <w:t>форматі.</w:t>
      </w:r>
      <w:r w:rsidR="00E16662">
        <w:rPr>
          <w:sz w:val="28"/>
          <w:szCs w:val="28"/>
          <w:lang w:val="uk-UA"/>
        </w:rPr>
        <w:t xml:space="preserve"> А тому емпіричні дослідження в цій сфері потрібно обов’язково продовжувати.</w:t>
      </w:r>
    </w:p>
    <w:p w:rsidR="00F07BB7" w:rsidRDefault="00F07BB7" w:rsidP="00F07BB7">
      <w:pPr>
        <w:pStyle w:val="aa"/>
        <w:spacing w:line="360" w:lineRule="auto"/>
        <w:ind w:firstLine="720"/>
        <w:contextualSpacing/>
        <w:jc w:val="both"/>
        <w:rPr>
          <w:rStyle w:val="ab"/>
          <w:sz w:val="28"/>
          <w:szCs w:val="28"/>
          <w:lang w:val="uk-UA"/>
        </w:rPr>
      </w:pPr>
    </w:p>
    <w:p w:rsidR="00F07BB7" w:rsidRPr="00F47D66" w:rsidRDefault="00D91484" w:rsidP="00F07BB7">
      <w:pPr>
        <w:pStyle w:val="aa"/>
        <w:spacing w:line="360" w:lineRule="auto"/>
        <w:ind w:firstLine="720"/>
        <w:contextualSpacing/>
        <w:jc w:val="both"/>
        <w:rPr>
          <w:sz w:val="28"/>
          <w:szCs w:val="28"/>
          <w:lang w:val="uk-UA"/>
        </w:rPr>
      </w:pPr>
      <w:r>
        <w:rPr>
          <w:rStyle w:val="ab"/>
          <w:sz w:val="28"/>
          <w:szCs w:val="28"/>
          <w:lang w:val="uk-UA"/>
        </w:rPr>
        <w:t>Перспективи онлайн навчання.</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Н</w:t>
      </w:r>
      <w:r w:rsidR="00D91484">
        <w:rPr>
          <w:sz w:val="28"/>
          <w:szCs w:val="28"/>
          <w:lang w:val="uk-UA"/>
        </w:rPr>
        <w:t>е дивлячись на проблеми, онлайн-</w:t>
      </w:r>
      <w:r w:rsidRPr="00F47D66">
        <w:rPr>
          <w:sz w:val="28"/>
          <w:szCs w:val="28"/>
          <w:lang w:val="uk-UA"/>
        </w:rPr>
        <w:t>навчання має численні перспективи. По-перше, воно розширює доступ до освіти, забезпечуючи</w:t>
      </w:r>
      <w:r w:rsidR="00D91484">
        <w:rPr>
          <w:sz w:val="28"/>
          <w:szCs w:val="28"/>
          <w:lang w:val="uk-UA"/>
        </w:rPr>
        <w:t xml:space="preserve"> можливість навчатися здобувачам освіти </w:t>
      </w:r>
      <w:r w:rsidRPr="00F47D66">
        <w:rPr>
          <w:sz w:val="28"/>
          <w:szCs w:val="28"/>
          <w:lang w:val="uk-UA"/>
        </w:rPr>
        <w:t>з віддалених та важкодоступних регіонів. Це робить освіту більш доступною та різноманітною.</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По-друге, розвиток технологій, таких як віртуальна реальність та штучний інтелект, відкриває нові можливості д</w:t>
      </w:r>
      <w:r w:rsidR="00D91484">
        <w:rPr>
          <w:sz w:val="28"/>
          <w:szCs w:val="28"/>
          <w:lang w:val="uk-UA"/>
        </w:rPr>
        <w:t>ля покращення навчання в онлайн-</w:t>
      </w:r>
      <w:r w:rsidRPr="00F47D66">
        <w:rPr>
          <w:sz w:val="28"/>
          <w:szCs w:val="28"/>
          <w:lang w:val="uk-UA"/>
        </w:rPr>
        <w:t>форматі. Вони можуть змінити способи навчання та забезпечити більш інтерактивне та ефективне навчання.</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t xml:space="preserve">Також важливою </w:t>
      </w:r>
      <w:r w:rsidR="00D91484">
        <w:rPr>
          <w:sz w:val="28"/>
          <w:szCs w:val="28"/>
          <w:lang w:val="uk-UA"/>
        </w:rPr>
        <w:t>перспективою є гнучкість онлайн-</w:t>
      </w:r>
      <w:r w:rsidRPr="00F47D66">
        <w:rPr>
          <w:sz w:val="28"/>
          <w:szCs w:val="28"/>
          <w:lang w:val="uk-UA"/>
        </w:rPr>
        <w:t xml:space="preserve">навчання. </w:t>
      </w:r>
      <w:r w:rsidR="00D91484">
        <w:rPr>
          <w:sz w:val="28"/>
          <w:szCs w:val="28"/>
          <w:lang w:val="uk-UA"/>
        </w:rPr>
        <w:t xml:space="preserve">Учасники навчального процесу </w:t>
      </w:r>
      <w:r w:rsidRPr="00F47D66">
        <w:rPr>
          <w:sz w:val="28"/>
          <w:szCs w:val="28"/>
          <w:lang w:val="uk-UA"/>
        </w:rPr>
        <w:t>можуть навчатися у будь-який час та в будь-якому місці, що робить освітній процес більш гнучким та п</w:t>
      </w:r>
      <w:r w:rsidR="00D91484">
        <w:rPr>
          <w:sz w:val="28"/>
          <w:szCs w:val="28"/>
          <w:lang w:val="uk-UA"/>
        </w:rPr>
        <w:t>ристосованим до їх потреб</w:t>
      </w:r>
      <w:r w:rsidRPr="00F47D66">
        <w:rPr>
          <w:sz w:val="28"/>
          <w:szCs w:val="28"/>
          <w:lang w:val="uk-UA"/>
        </w:rPr>
        <w:t>.</w:t>
      </w:r>
    </w:p>
    <w:p w:rsidR="00F07BB7" w:rsidRPr="00F47D66" w:rsidRDefault="00F07BB7" w:rsidP="00F07BB7">
      <w:pPr>
        <w:pStyle w:val="aa"/>
        <w:spacing w:line="360" w:lineRule="auto"/>
        <w:ind w:firstLine="720"/>
        <w:contextualSpacing/>
        <w:jc w:val="both"/>
        <w:rPr>
          <w:sz w:val="28"/>
          <w:szCs w:val="28"/>
          <w:lang w:val="uk-UA"/>
        </w:rPr>
      </w:pPr>
      <w:r w:rsidRPr="00F47D66">
        <w:rPr>
          <w:sz w:val="28"/>
          <w:szCs w:val="28"/>
          <w:lang w:val="uk-UA"/>
        </w:rPr>
        <w:lastRenderedPageBreak/>
        <w:t>Міжнародна співпраця також стає більш доступною завдяки онлайн</w:t>
      </w:r>
      <w:r w:rsidR="00D91484">
        <w:rPr>
          <w:sz w:val="28"/>
          <w:szCs w:val="28"/>
          <w:lang w:val="uk-UA"/>
        </w:rPr>
        <w:t xml:space="preserve">-навчанню. Здобувачі освіти </w:t>
      </w:r>
      <w:r w:rsidRPr="00F47D66">
        <w:rPr>
          <w:sz w:val="28"/>
          <w:szCs w:val="28"/>
          <w:lang w:val="uk-UA"/>
        </w:rPr>
        <w:t>можуть спілкуватися та співпрацювати з однодумцями та викладачами з різних країн, що сприяє обміну досвідом та р</w:t>
      </w:r>
      <w:r w:rsidR="00AD379A">
        <w:rPr>
          <w:sz w:val="28"/>
          <w:szCs w:val="28"/>
          <w:lang w:val="uk-UA"/>
        </w:rPr>
        <w:t xml:space="preserve">озвитку міжнародних </w:t>
      </w:r>
      <w:proofErr w:type="spellStart"/>
      <w:r w:rsidR="00AD379A">
        <w:rPr>
          <w:sz w:val="28"/>
          <w:szCs w:val="28"/>
          <w:lang w:val="uk-UA"/>
        </w:rPr>
        <w:t>зв'язків</w:t>
      </w:r>
      <w:proofErr w:type="spellEnd"/>
      <w:r w:rsidR="00AD379A">
        <w:rPr>
          <w:sz w:val="28"/>
          <w:szCs w:val="28"/>
          <w:lang w:val="uk-UA"/>
        </w:rPr>
        <w:t xml:space="preserve"> [29</w:t>
      </w:r>
      <w:r w:rsidRPr="00F47D66">
        <w:rPr>
          <w:sz w:val="28"/>
          <w:szCs w:val="28"/>
          <w:lang w:val="uk-UA"/>
        </w:rPr>
        <w:t>].</w:t>
      </w:r>
    </w:p>
    <w:p w:rsidR="00F07BB7" w:rsidRDefault="00F07BB7" w:rsidP="00F07BB7">
      <w:pPr>
        <w:pStyle w:val="aa"/>
        <w:spacing w:line="360" w:lineRule="auto"/>
        <w:ind w:firstLine="720"/>
        <w:contextualSpacing/>
        <w:jc w:val="both"/>
        <w:rPr>
          <w:sz w:val="28"/>
          <w:szCs w:val="28"/>
          <w:lang w:val="uk-UA"/>
        </w:rPr>
      </w:pPr>
      <w:r w:rsidRPr="00F47D66">
        <w:rPr>
          <w:sz w:val="28"/>
          <w:szCs w:val="28"/>
          <w:lang w:val="uk-UA"/>
        </w:rPr>
        <w:t>Розділ 2.6 дипломної роботи дозволяє більш глибоко розібра</w:t>
      </w:r>
      <w:r w:rsidR="00D91484">
        <w:rPr>
          <w:sz w:val="28"/>
          <w:szCs w:val="28"/>
          <w:lang w:val="uk-UA"/>
        </w:rPr>
        <w:t>тися у складних аспектах онлайн-</w:t>
      </w:r>
      <w:r w:rsidRPr="00F47D66">
        <w:rPr>
          <w:sz w:val="28"/>
          <w:szCs w:val="28"/>
          <w:lang w:val="uk-UA"/>
        </w:rPr>
        <w:t>навчання, визначити проблеми та перспективи цієї форми освіти і розробити стратегії для подолання викликів та використання нових можливостей.</w:t>
      </w:r>
    </w:p>
    <w:p w:rsidR="00E16662" w:rsidRDefault="00E16662" w:rsidP="00F07BB7">
      <w:pPr>
        <w:pStyle w:val="aa"/>
        <w:spacing w:line="360" w:lineRule="auto"/>
        <w:ind w:firstLine="720"/>
        <w:contextualSpacing/>
        <w:jc w:val="both"/>
        <w:rPr>
          <w:sz w:val="28"/>
          <w:szCs w:val="28"/>
          <w:lang w:val="uk-UA"/>
        </w:rPr>
      </w:pPr>
    </w:p>
    <w:p w:rsidR="00F07BB7" w:rsidRDefault="00E16662" w:rsidP="00F07BB7">
      <w:pPr>
        <w:pStyle w:val="aa"/>
        <w:spacing w:line="360" w:lineRule="auto"/>
        <w:ind w:firstLine="720"/>
        <w:contextualSpacing/>
        <w:jc w:val="both"/>
        <w:rPr>
          <w:sz w:val="28"/>
          <w:szCs w:val="28"/>
          <w:lang w:val="uk-UA"/>
        </w:rPr>
      </w:pPr>
      <w:r>
        <w:rPr>
          <w:sz w:val="28"/>
          <w:szCs w:val="28"/>
          <w:lang w:val="uk-UA"/>
        </w:rPr>
        <w:t>Таким чином, у</w:t>
      </w:r>
      <w:r w:rsidR="00F07BB7">
        <w:rPr>
          <w:sz w:val="28"/>
          <w:szCs w:val="28"/>
          <w:lang w:val="uk-UA"/>
        </w:rPr>
        <w:t xml:space="preserve"> другому розділі диплом</w:t>
      </w:r>
      <w:r w:rsidR="00D91484">
        <w:rPr>
          <w:sz w:val="28"/>
          <w:szCs w:val="28"/>
          <w:lang w:val="uk-UA"/>
        </w:rPr>
        <w:t>н</w:t>
      </w:r>
      <w:r w:rsidR="00F07BB7">
        <w:rPr>
          <w:sz w:val="28"/>
          <w:szCs w:val="28"/>
          <w:lang w:val="uk-UA"/>
        </w:rPr>
        <w:t xml:space="preserve">ої роботи ми розглянули трансформацію системи освіти в інформаційному суспільстві.  </w:t>
      </w:r>
    </w:p>
    <w:p w:rsidR="00F07BB7" w:rsidRDefault="00D91484" w:rsidP="00F07BB7">
      <w:pPr>
        <w:pStyle w:val="aa"/>
        <w:spacing w:line="360" w:lineRule="auto"/>
        <w:ind w:firstLine="720"/>
        <w:contextualSpacing/>
        <w:jc w:val="both"/>
        <w:rPr>
          <w:sz w:val="28"/>
          <w:szCs w:val="28"/>
          <w:lang w:val="uk-UA"/>
        </w:rPr>
      </w:pPr>
      <w:r>
        <w:rPr>
          <w:sz w:val="28"/>
          <w:szCs w:val="28"/>
          <w:lang w:val="uk-UA"/>
        </w:rPr>
        <w:t>У першому пункті</w:t>
      </w:r>
      <w:r w:rsidR="00F07BB7">
        <w:rPr>
          <w:sz w:val="28"/>
          <w:szCs w:val="28"/>
          <w:lang w:val="uk-UA"/>
        </w:rPr>
        <w:t xml:space="preserve"> звернули увагу на особливості визначення інформаційного суспільства. Ключовим є те, що в інформаційному суспільс</w:t>
      </w:r>
      <w:r>
        <w:rPr>
          <w:sz w:val="28"/>
          <w:szCs w:val="28"/>
          <w:lang w:val="uk-UA"/>
        </w:rPr>
        <w:t>тві є важливим не тільки кількіст</w:t>
      </w:r>
      <w:r w:rsidR="00F07BB7">
        <w:rPr>
          <w:sz w:val="28"/>
          <w:szCs w:val="28"/>
          <w:lang w:val="uk-UA"/>
        </w:rPr>
        <w:t>ь, а і якість інформації та можливі</w:t>
      </w:r>
      <w:r>
        <w:rPr>
          <w:sz w:val="28"/>
          <w:szCs w:val="28"/>
          <w:lang w:val="uk-UA"/>
        </w:rPr>
        <w:t>с</w:t>
      </w:r>
      <w:r w:rsidR="00F07BB7">
        <w:rPr>
          <w:sz w:val="28"/>
          <w:szCs w:val="28"/>
          <w:lang w:val="uk-UA"/>
        </w:rPr>
        <w:t xml:space="preserve">ть її обробки. Виділили те, що завдяки розвитку цифрових технологій інформація стала </w:t>
      </w:r>
      <w:proofErr w:type="spellStart"/>
      <w:r w:rsidR="00F07BB7">
        <w:rPr>
          <w:sz w:val="28"/>
          <w:szCs w:val="28"/>
          <w:lang w:val="uk-UA"/>
        </w:rPr>
        <w:t>вседоступна</w:t>
      </w:r>
      <w:proofErr w:type="spellEnd"/>
      <w:r w:rsidR="00F07BB7">
        <w:rPr>
          <w:sz w:val="28"/>
          <w:szCs w:val="28"/>
          <w:lang w:val="uk-UA"/>
        </w:rPr>
        <w:t>, тим самим змінився  процес навчання. Розвиток технологій  сприяє доступності</w:t>
      </w:r>
      <w:r>
        <w:rPr>
          <w:sz w:val="28"/>
          <w:szCs w:val="28"/>
          <w:lang w:val="uk-UA"/>
        </w:rPr>
        <w:t xml:space="preserve"> дистанційного навчання, онлайн–</w:t>
      </w:r>
      <w:r w:rsidR="00F07BB7">
        <w:rPr>
          <w:sz w:val="28"/>
          <w:szCs w:val="28"/>
          <w:lang w:val="uk-UA"/>
        </w:rPr>
        <w:t xml:space="preserve">курсів та </w:t>
      </w:r>
      <w:r w:rsidR="00E16662">
        <w:rPr>
          <w:sz w:val="28"/>
          <w:szCs w:val="28"/>
          <w:lang w:val="uk-UA"/>
        </w:rPr>
        <w:t>іншого</w:t>
      </w:r>
      <w:r w:rsidR="00F07BB7">
        <w:rPr>
          <w:sz w:val="28"/>
          <w:szCs w:val="28"/>
          <w:lang w:val="uk-UA"/>
        </w:rPr>
        <w:t xml:space="preserve">. Звернули увагу як інформаційне суспільство впливає на систему освіти та розглянули основні його аспекти такі як: зміна парадигми навчання, доступність інформації, інтерактивність та залучення, </w:t>
      </w:r>
      <w:proofErr w:type="spellStart"/>
      <w:r w:rsidR="00F07BB7">
        <w:rPr>
          <w:sz w:val="28"/>
          <w:szCs w:val="28"/>
          <w:lang w:val="uk-UA"/>
        </w:rPr>
        <w:t>міждисциплінарність</w:t>
      </w:r>
      <w:proofErr w:type="spellEnd"/>
      <w:r w:rsidR="00F07BB7">
        <w:rPr>
          <w:sz w:val="28"/>
          <w:szCs w:val="28"/>
          <w:lang w:val="uk-UA"/>
        </w:rPr>
        <w:t xml:space="preserve">, оцінка та відстеження. Головним висновком даного пункту є те що традиційна передача знань відходить на задній план, на </w:t>
      </w:r>
      <w:r w:rsidR="00E16662">
        <w:rPr>
          <w:sz w:val="28"/>
          <w:szCs w:val="28"/>
          <w:lang w:val="uk-UA"/>
        </w:rPr>
        <w:t>її</w:t>
      </w:r>
      <w:r w:rsidR="00F07BB7">
        <w:rPr>
          <w:sz w:val="28"/>
          <w:szCs w:val="28"/>
          <w:lang w:val="uk-UA"/>
        </w:rPr>
        <w:t xml:space="preserve"> зміну приходять нові технології. </w:t>
      </w:r>
    </w:p>
    <w:p w:rsidR="00F07BB7" w:rsidRDefault="00F07BB7" w:rsidP="00F07BB7">
      <w:pPr>
        <w:pStyle w:val="aa"/>
        <w:spacing w:line="360" w:lineRule="auto"/>
        <w:ind w:firstLine="720"/>
        <w:contextualSpacing/>
        <w:jc w:val="both"/>
        <w:rPr>
          <w:sz w:val="28"/>
          <w:szCs w:val="28"/>
          <w:lang w:val="uk-UA"/>
        </w:rPr>
      </w:pPr>
      <w:r>
        <w:rPr>
          <w:sz w:val="28"/>
          <w:szCs w:val="28"/>
          <w:lang w:val="uk-UA"/>
        </w:rPr>
        <w:t xml:space="preserve">Також нами було розкрито поняття віртуалізації освітнього простору, його особливості, роль та значення в сучасній системі освіти, переваги та недоліки. Але незважаючи на все віртуалізація </w:t>
      </w:r>
      <w:r w:rsidR="00D91484">
        <w:rPr>
          <w:sz w:val="28"/>
          <w:szCs w:val="28"/>
          <w:lang w:val="uk-UA"/>
        </w:rPr>
        <w:t>освітнього</w:t>
      </w:r>
      <w:r>
        <w:rPr>
          <w:sz w:val="28"/>
          <w:szCs w:val="28"/>
          <w:lang w:val="uk-UA"/>
        </w:rPr>
        <w:t xml:space="preserve"> простору робить крок вперед в системі освіти.</w:t>
      </w:r>
    </w:p>
    <w:p w:rsidR="00F07BB7" w:rsidRDefault="00F07BB7" w:rsidP="00F07BB7">
      <w:pPr>
        <w:pStyle w:val="aa"/>
        <w:spacing w:line="360" w:lineRule="auto"/>
        <w:ind w:firstLine="720"/>
        <w:contextualSpacing/>
        <w:jc w:val="both"/>
        <w:rPr>
          <w:sz w:val="28"/>
          <w:szCs w:val="28"/>
          <w:lang w:val="uk-UA"/>
        </w:rPr>
      </w:pPr>
      <w:r>
        <w:rPr>
          <w:sz w:val="28"/>
          <w:szCs w:val="28"/>
          <w:lang w:val="uk-UA"/>
        </w:rPr>
        <w:t xml:space="preserve">У пункті 2.4. нами було </w:t>
      </w:r>
      <w:r w:rsidR="00D91484">
        <w:rPr>
          <w:sz w:val="28"/>
          <w:szCs w:val="28"/>
          <w:lang w:val="uk-UA"/>
        </w:rPr>
        <w:t>розглянуто</w:t>
      </w:r>
      <w:r>
        <w:rPr>
          <w:sz w:val="28"/>
          <w:szCs w:val="28"/>
          <w:lang w:val="uk-UA"/>
        </w:rPr>
        <w:t xml:space="preserve"> питання особливостей дистанційного навчання. Вагомою перевагою цієї форми навчання є не </w:t>
      </w:r>
      <w:proofErr w:type="spellStart"/>
      <w:r>
        <w:rPr>
          <w:sz w:val="28"/>
          <w:szCs w:val="28"/>
          <w:lang w:val="uk-UA"/>
        </w:rPr>
        <w:t>прив</w:t>
      </w:r>
      <w:proofErr w:type="spellEnd"/>
      <w:r w:rsidRPr="00AB1425">
        <w:rPr>
          <w:sz w:val="28"/>
          <w:szCs w:val="28"/>
          <w:lang w:val="ru-RU"/>
        </w:rPr>
        <w:t>’</w:t>
      </w:r>
      <w:proofErr w:type="spellStart"/>
      <w:r>
        <w:rPr>
          <w:sz w:val="28"/>
          <w:szCs w:val="28"/>
          <w:lang w:val="uk-UA"/>
        </w:rPr>
        <w:t>язаність</w:t>
      </w:r>
      <w:proofErr w:type="spellEnd"/>
      <w:r>
        <w:rPr>
          <w:sz w:val="28"/>
          <w:szCs w:val="28"/>
          <w:lang w:val="uk-UA"/>
        </w:rPr>
        <w:t xml:space="preserve"> до часу та міс</w:t>
      </w:r>
      <w:r w:rsidR="00D91484">
        <w:rPr>
          <w:sz w:val="28"/>
          <w:szCs w:val="28"/>
          <w:lang w:val="uk-UA"/>
        </w:rPr>
        <w:t xml:space="preserve">ця проведення занять. Здобувачам освіти </w:t>
      </w:r>
      <w:r>
        <w:rPr>
          <w:sz w:val="28"/>
          <w:szCs w:val="28"/>
          <w:lang w:val="uk-UA"/>
        </w:rPr>
        <w:t xml:space="preserve">надається можливість обирати предмети та тематику занять, а технологічні можливості </w:t>
      </w:r>
      <w:r>
        <w:rPr>
          <w:sz w:val="28"/>
          <w:szCs w:val="28"/>
          <w:lang w:val="uk-UA"/>
        </w:rPr>
        <w:lastRenderedPageBreak/>
        <w:t>роблять процес навчання більш цікавим, ефективним та доступним в один клік.</w:t>
      </w:r>
    </w:p>
    <w:p w:rsidR="00F07BB7" w:rsidRDefault="00F07BB7" w:rsidP="00F07BB7">
      <w:pPr>
        <w:pStyle w:val="aa"/>
        <w:spacing w:line="360" w:lineRule="auto"/>
        <w:ind w:firstLine="720"/>
        <w:contextualSpacing/>
        <w:jc w:val="both"/>
        <w:rPr>
          <w:sz w:val="28"/>
          <w:szCs w:val="28"/>
          <w:lang w:val="uk-UA"/>
        </w:rPr>
      </w:pPr>
      <w:r>
        <w:rPr>
          <w:sz w:val="28"/>
          <w:szCs w:val="28"/>
          <w:lang w:val="uk-UA"/>
        </w:rPr>
        <w:t xml:space="preserve">Торкнувшись питання дистанційного навчання ми вирішили обрати полем дослідження досвід дистанційного навчання старшокласників України. Нами було проведено моніторингове дослідження «Старшокласник. Повсякденні практики та життєві плани». У пункті 2.5. ми розкрили </w:t>
      </w:r>
      <w:r w:rsidR="00D91484">
        <w:rPr>
          <w:sz w:val="28"/>
          <w:szCs w:val="28"/>
          <w:lang w:val="uk-UA"/>
        </w:rPr>
        <w:t>результати</w:t>
      </w:r>
      <w:r>
        <w:rPr>
          <w:sz w:val="28"/>
          <w:szCs w:val="28"/>
          <w:lang w:val="uk-UA"/>
        </w:rPr>
        <w:t xml:space="preserve"> даного дослідження та зробили певні висновки, що незважаючи на доступність дистанційного навчання, для старшокласників воно є вимушеною мірою, аніж власним бажанням. Здобувачі освіти, попри широкі віртуальні можливості </w:t>
      </w:r>
      <w:r>
        <w:rPr>
          <w:sz w:val="28"/>
          <w:szCs w:val="28"/>
        </w:rPr>
        <w:t>online</w:t>
      </w:r>
      <w:r>
        <w:rPr>
          <w:sz w:val="28"/>
          <w:szCs w:val="28"/>
          <w:lang w:val="uk-UA"/>
        </w:rPr>
        <w:t xml:space="preserve">  - навчання, виявляють бажання здобувати освіту</w:t>
      </w:r>
      <w:r w:rsidR="00E16662">
        <w:rPr>
          <w:sz w:val="28"/>
          <w:szCs w:val="28"/>
          <w:lang w:val="uk-UA"/>
        </w:rPr>
        <w:t xml:space="preserve"> переважно</w:t>
      </w:r>
      <w:r>
        <w:rPr>
          <w:sz w:val="28"/>
          <w:szCs w:val="28"/>
          <w:lang w:val="uk-UA"/>
        </w:rPr>
        <w:t xml:space="preserve"> в традиційному очному форматі.</w:t>
      </w:r>
    </w:p>
    <w:p w:rsidR="00F07BB7" w:rsidRPr="00EE1679" w:rsidRDefault="00F07BB7" w:rsidP="00F07BB7">
      <w:pPr>
        <w:pStyle w:val="aa"/>
        <w:spacing w:line="360" w:lineRule="auto"/>
        <w:ind w:firstLine="720"/>
        <w:contextualSpacing/>
        <w:jc w:val="both"/>
        <w:rPr>
          <w:sz w:val="28"/>
          <w:szCs w:val="28"/>
          <w:lang w:val="uk-UA"/>
        </w:rPr>
      </w:pPr>
      <w:r>
        <w:rPr>
          <w:sz w:val="28"/>
          <w:szCs w:val="28"/>
          <w:lang w:val="uk-UA"/>
        </w:rPr>
        <w:t xml:space="preserve">На завершення другого розділу ми </w:t>
      </w:r>
      <w:r w:rsidR="00D91484">
        <w:rPr>
          <w:sz w:val="28"/>
          <w:szCs w:val="28"/>
          <w:lang w:val="uk-UA"/>
        </w:rPr>
        <w:t>розглянули</w:t>
      </w:r>
      <w:r>
        <w:rPr>
          <w:sz w:val="28"/>
          <w:szCs w:val="28"/>
          <w:lang w:val="uk-UA"/>
        </w:rPr>
        <w:t xml:space="preserve"> проблеми та перспективи онлайн навчання.  </w:t>
      </w:r>
    </w:p>
    <w:p w:rsidR="00F07BB7" w:rsidRPr="00F47D66" w:rsidRDefault="00F07BB7" w:rsidP="00F07BB7">
      <w:pPr>
        <w:pStyle w:val="aa"/>
        <w:spacing w:line="360" w:lineRule="auto"/>
        <w:ind w:firstLine="720"/>
        <w:contextualSpacing/>
        <w:jc w:val="both"/>
        <w:rPr>
          <w:sz w:val="28"/>
          <w:szCs w:val="28"/>
          <w:lang w:val="uk-UA"/>
        </w:rPr>
      </w:pPr>
    </w:p>
    <w:p w:rsidR="00F07BB7" w:rsidRPr="00F47D66" w:rsidRDefault="00F07BB7" w:rsidP="00F07BB7">
      <w:pPr>
        <w:rPr>
          <w:rFonts w:ascii="Times New Roman" w:eastAsia="Times New Roman" w:hAnsi="Times New Roman" w:cs="Times New Roman"/>
        </w:rPr>
      </w:pPr>
    </w:p>
    <w:p w:rsidR="00E16662" w:rsidRDefault="00E16662">
      <w:pPr>
        <w:rPr>
          <w:rFonts w:ascii="Times New Roman" w:eastAsiaTheme="majorEastAsia" w:hAnsi="Times New Roman" w:cs="Times New Roman"/>
          <w:sz w:val="32"/>
          <w:szCs w:val="32"/>
        </w:rPr>
      </w:pPr>
      <w:r>
        <w:rPr>
          <w:rFonts w:ascii="Times New Roman" w:hAnsi="Times New Roman" w:cs="Times New Roman"/>
        </w:rPr>
        <w:br w:type="page"/>
      </w:r>
    </w:p>
    <w:p w:rsidR="00F07BB7" w:rsidRPr="00F47D66" w:rsidRDefault="00F07BB7" w:rsidP="00F07BB7">
      <w:pPr>
        <w:pStyle w:val="1"/>
        <w:jc w:val="center"/>
        <w:rPr>
          <w:rFonts w:ascii="Times New Roman" w:hAnsi="Times New Roman" w:cs="Times New Roman"/>
          <w:color w:val="auto"/>
        </w:rPr>
      </w:pPr>
      <w:bookmarkStart w:id="16" w:name="_Toc153229321"/>
      <w:r w:rsidRPr="00F47D66">
        <w:rPr>
          <w:rFonts w:ascii="Times New Roman" w:hAnsi="Times New Roman" w:cs="Times New Roman"/>
          <w:color w:val="auto"/>
        </w:rPr>
        <w:lastRenderedPageBreak/>
        <w:t>ВИСНОВКИ</w:t>
      </w:r>
      <w:bookmarkEnd w:id="16"/>
    </w:p>
    <w:p w:rsidR="00485220" w:rsidRDefault="00F07BB7" w:rsidP="00485220">
      <w:pPr>
        <w:spacing w:before="100" w:beforeAutospacing="1" w:after="100" w:afterAutospacing="1" w:line="360" w:lineRule="auto"/>
        <w:ind w:firstLine="720"/>
        <w:contextualSpacing/>
        <w:jc w:val="both"/>
        <w:rPr>
          <w:rFonts w:ascii="Times New Roman" w:eastAsia="Times New Roman" w:hAnsi="Times New Roman" w:cs="Times New Roman"/>
          <w:sz w:val="28"/>
          <w:szCs w:val="24"/>
          <w:lang w:eastAsia="ru-RU"/>
        </w:rPr>
      </w:pPr>
      <w:r w:rsidRPr="00F47D66">
        <w:rPr>
          <w:rFonts w:ascii="Times New Roman" w:eastAsia="Times New Roman" w:hAnsi="Times New Roman" w:cs="Times New Roman"/>
          <w:sz w:val="28"/>
          <w:szCs w:val="24"/>
          <w:lang w:eastAsia="ru-RU"/>
        </w:rPr>
        <w:t>В даній роботі ми провели докладний аналіз інформаційного ландшафту освіти в інформаційному суспільстві. В ході дослідження ми розглянули різноманітні аспекти та впливові фактори, які визначають сучасну систему освіти. Основні висновки дослідження показують, що інформаційне суспільство має значущ</w:t>
      </w:r>
      <w:r w:rsidR="00485220">
        <w:rPr>
          <w:rFonts w:ascii="Times New Roman" w:eastAsia="Times New Roman" w:hAnsi="Times New Roman" w:cs="Times New Roman"/>
          <w:sz w:val="28"/>
          <w:szCs w:val="24"/>
          <w:lang w:eastAsia="ru-RU"/>
        </w:rPr>
        <w:t>ий вплив на освіту та навчання.</w:t>
      </w:r>
    </w:p>
    <w:p w:rsidR="00F07BB7" w:rsidRPr="00485220" w:rsidRDefault="00F07BB7" w:rsidP="00485220">
      <w:pPr>
        <w:spacing w:before="100" w:beforeAutospacing="1" w:after="100" w:afterAutospacing="1" w:line="360" w:lineRule="auto"/>
        <w:ind w:firstLine="720"/>
        <w:contextualSpacing/>
        <w:jc w:val="both"/>
        <w:rPr>
          <w:rFonts w:ascii="Times New Roman" w:eastAsia="Times New Roman" w:hAnsi="Times New Roman" w:cs="Times New Roman"/>
          <w:sz w:val="28"/>
          <w:szCs w:val="24"/>
          <w:lang w:eastAsia="ru-RU"/>
        </w:rPr>
      </w:pPr>
      <w:r w:rsidRPr="00485220">
        <w:rPr>
          <w:rFonts w:ascii="Times New Roman" w:hAnsi="Times New Roman" w:cs="Times New Roman"/>
          <w:sz w:val="28"/>
        </w:rPr>
        <w:t>Формування освітнього простору в інформаційному суспільстві є актуальним завданням, яке вимагає ретельного аналізу та розуміння різних аспектів освіти та її трансформації в контексті сучасних викликів. Для кращого розуміння цього процесу ми розглянули два основних розділи.</w:t>
      </w:r>
    </w:p>
    <w:p w:rsidR="00F07BB7" w:rsidRPr="00F47D66" w:rsidRDefault="00F07BB7" w:rsidP="00F07BB7">
      <w:pPr>
        <w:pStyle w:val="aa"/>
        <w:spacing w:line="360" w:lineRule="auto"/>
        <w:ind w:firstLine="720"/>
        <w:contextualSpacing/>
        <w:jc w:val="both"/>
        <w:rPr>
          <w:sz w:val="28"/>
          <w:lang w:val="uk-UA"/>
        </w:rPr>
      </w:pPr>
      <w:r w:rsidRPr="00F47D66">
        <w:rPr>
          <w:sz w:val="28"/>
          <w:lang w:val="uk-UA"/>
        </w:rPr>
        <w:t>У першому розділі, ми досліджували освіту як соціальний інститут. Соціальний інститут освіти має важливу роль у суспільстві, оскільки він впливає на розвиток особистості, передачу знань, формування цінностей та соціальну мобільність. Основні ознаки цього інституту включають в себе наявність певних правил та структури, спеціалізованого персоналу, а також сприяння соціальній інтеграції. Культура та освіта тісно пов'язані, оскільки освіта сприяє розвитку культурного капіталу суспільства. Навчальний процес, його структура та технології визначають спосіб, яким здійснюється освіта. Важливою частиною цього розділу було визначення освітнього простору та різних підходів до його визначення.</w:t>
      </w:r>
      <w:r w:rsidR="00E16662">
        <w:rPr>
          <w:sz w:val="28"/>
          <w:lang w:val="uk-UA"/>
        </w:rPr>
        <w:t xml:space="preserve"> Доведена важливість цього соціального інституту викликає важливість вивчення його трансформацій, які сьогодні пов’язані</w:t>
      </w:r>
      <w:r w:rsidR="0059153F">
        <w:rPr>
          <w:sz w:val="28"/>
          <w:lang w:val="uk-UA"/>
        </w:rPr>
        <w:t>,</w:t>
      </w:r>
      <w:r w:rsidR="00E16662">
        <w:rPr>
          <w:sz w:val="28"/>
          <w:lang w:val="uk-UA"/>
        </w:rPr>
        <w:t xml:space="preserve"> в своїй більшості</w:t>
      </w:r>
      <w:r w:rsidR="0059153F">
        <w:rPr>
          <w:sz w:val="28"/>
          <w:lang w:val="uk-UA"/>
        </w:rPr>
        <w:t>,</w:t>
      </w:r>
      <w:r w:rsidR="00E16662">
        <w:rPr>
          <w:sz w:val="28"/>
          <w:lang w:val="uk-UA"/>
        </w:rPr>
        <w:t xml:space="preserve"> з процесами поширення начального простору за рахунок процесів його віртуалізації.</w:t>
      </w:r>
    </w:p>
    <w:p w:rsidR="00F07BB7" w:rsidRPr="00F47D66" w:rsidRDefault="0059153F" w:rsidP="00F07BB7">
      <w:pPr>
        <w:pStyle w:val="aa"/>
        <w:spacing w:line="360" w:lineRule="auto"/>
        <w:ind w:firstLine="720"/>
        <w:contextualSpacing/>
        <w:jc w:val="both"/>
        <w:rPr>
          <w:sz w:val="28"/>
          <w:lang w:val="uk-UA"/>
        </w:rPr>
      </w:pPr>
      <w:r>
        <w:rPr>
          <w:sz w:val="28"/>
          <w:lang w:val="uk-UA"/>
        </w:rPr>
        <w:t>Тому у</w:t>
      </w:r>
      <w:r w:rsidR="00F07BB7" w:rsidRPr="00F47D66">
        <w:rPr>
          <w:sz w:val="28"/>
          <w:lang w:val="uk-UA"/>
        </w:rPr>
        <w:t xml:space="preserve"> другому розділі, ми досліджували трансформацію системи освіти у інформаційному суспільстві. Інформаційне суспільство характеризується віртуалізацією соціального та освітнього простору. Це означає, що багато аспектів суспільного життя переносяться в онлайн-середовище, включаючи освіту. Віртуалізація освітнього простору виявляється у розвитку дистанційного онлайн навчання, яке стає все більш популярним і доступним. </w:t>
      </w:r>
      <w:r w:rsidR="00F07BB7" w:rsidRPr="00F47D66">
        <w:rPr>
          <w:sz w:val="28"/>
          <w:lang w:val="uk-UA"/>
        </w:rPr>
        <w:lastRenderedPageBreak/>
        <w:t>Однак важливо враховувати, що цей процес також вносить свої виклики, такі як забезпечення доступу до технологій</w:t>
      </w:r>
      <w:r>
        <w:rPr>
          <w:sz w:val="28"/>
          <w:lang w:val="uk-UA"/>
        </w:rPr>
        <w:t>,</w:t>
      </w:r>
      <w:r w:rsidR="00F07BB7" w:rsidRPr="00F47D66">
        <w:rPr>
          <w:sz w:val="28"/>
          <w:lang w:val="uk-UA"/>
        </w:rPr>
        <w:t xml:space="preserve"> забезпечення ефективного викладання в онлайн-середовищі</w:t>
      </w:r>
      <w:r>
        <w:rPr>
          <w:sz w:val="28"/>
          <w:lang w:val="uk-UA"/>
        </w:rPr>
        <w:t>, формування мотивації для самостійного отримання знань</w:t>
      </w:r>
      <w:r w:rsidR="00F07BB7" w:rsidRPr="00F47D66">
        <w:rPr>
          <w:sz w:val="28"/>
          <w:lang w:val="uk-UA"/>
        </w:rPr>
        <w:t>.</w:t>
      </w:r>
    </w:p>
    <w:p w:rsidR="0059153F" w:rsidRDefault="00F07BB7" w:rsidP="00F07BB7">
      <w:pPr>
        <w:pStyle w:val="aa"/>
        <w:spacing w:line="360" w:lineRule="auto"/>
        <w:ind w:firstLine="720"/>
        <w:contextualSpacing/>
        <w:jc w:val="both"/>
        <w:rPr>
          <w:sz w:val="28"/>
          <w:lang w:val="uk-UA"/>
        </w:rPr>
      </w:pPr>
      <w:r w:rsidRPr="00F47D66">
        <w:rPr>
          <w:sz w:val="28"/>
          <w:lang w:val="uk-UA"/>
        </w:rPr>
        <w:t xml:space="preserve">Досвід старшокласників України, який був досліджений у цьому розділі, свідчить про те, що дистанційне навчання </w:t>
      </w:r>
      <w:r w:rsidRPr="00F47D66">
        <w:rPr>
          <w:sz w:val="28"/>
          <w:szCs w:val="28"/>
          <w:lang w:val="uk-UA"/>
        </w:rPr>
        <w:t>це швидше вимушена міра і що швидше за все середні школи повинні й далі існувати в очному форматі</w:t>
      </w:r>
      <w:r w:rsidRPr="00F47D66">
        <w:rPr>
          <w:sz w:val="28"/>
          <w:lang w:val="uk-UA"/>
        </w:rPr>
        <w:t>. Дистанційне навчання виключає жив</w:t>
      </w:r>
      <w:r w:rsidR="0059153F">
        <w:rPr>
          <w:sz w:val="28"/>
          <w:lang w:val="uk-UA"/>
        </w:rPr>
        <w:t>е</w:t>
      </w:r>
      <w:r w:rsidRPr="00F47D66">
        <w:rPr>
          <w:sz w:val="28"/>
          <w:lang w:val="uk-UA"/>
        </w:rPr>
        <w:t xml:space="preserve"> спілкування учнів з однолітками та вчителями, що є</w:t>
      </w:r>
      <w:r w:rsidR="0059153F">
        <w:rPr>
          <w:sz w:val="28"/>
          <w:lang w:val="uk-UA"/>
        </w:rPr>
        <w:t>, як не дивно, не</w:t>
      </w:r>
      <w:r w:rsidRPr="00F47D66">
        <w:rPr>
          <w:sz w:val="28"/>
          <w:lang w:val="uk-UA"/>
        </w:rPr>
        <w:t xml:space="preserve"> найголовніш</w:t>
      </w:r>
      <w:r w:rsidR="0059153F">
        <w:rPr>
          <w:sz w:val="28"/>
          <w:lang w:val="uk-UA"/>
        </w:rPr>
        <w:t>ою</w:t>
      </w:r>
      <w:r w:rsidRPr="00F47D66">
        <w:rPr>
          <w:sz w:val="28"/>
          <w:lang w:val="uk-UA"/>
        </w:rPr>
        <w:t xml:space="preserve"> проблем</w:t>
      </w:r>
      <w:r w:rsidR="0059153F">
        <w:rPr>
          <w:sz w:val="28"/>
          <w:lang w:val="uk-UA"/>
        </w:rPr>
        <w:t>ою</w:t>
      </w:r>
      <w:r w:rsidRPr="00F47D66">
        <w:rPr>
          <w:sz w:val="28"/>
          <w:lang w:val="uk-UA"/>
        </w:rPr>
        <w:t xml:space="preserve"> даної форми навчання. </w:t>
      </w:r>
      <w:r w:rsidR="0059153F">
        <w:rPr>
          <w:sz w:val="28"/>
          <w:lang w:val="uk-UA"/>
        </w:rPr>
        <w:t xml:space="preserve">Головним є те що учні не задоволені рівнем освіти, який вони можуть отримати онлайн і тим, що знання засвоюються гірше. </w:t>
      </w:r>
    </w:p>
    <w:p w:rsidR="00F07BB7" w:rsidRPr="00F47D66" w:rsidRDefault="00F07BB7" w:rsidP="00F07BB7">
      <w:pPr>
        <w:pStyle w:val="aa"/>
        <w:spacing w:line="360" w:lineRule="auto"/>
        <w:ind w:firstLine="720"/>
        <w:contextualSpacing/>
        <w:jc w:val="both"/>
        <w:rPr>
          <w:sz w:val="28"/>
          <w:lang w:val="uk-UA"/>
        </w:rPr>
      </w:pPr>
      <w:r w:rsidRPr="00F47D66">
        <w:rPr>
          <w:sz w:val="28"/>
          <w:lang w:val="uk-UA"/>
        </w:rPr>
        <w:t xml:space="preserve">Однією із проблем дослідження також виступало питання про залежність учнів від </w:t>
      </w:r>
      <w:proofErr w:type="spellStart"/>
      <w:r w:rsidRPr="00F47D66">
        <w:rPr>
          <w:sz w:val="28"/>
          <w:lang w:val="uk-UA"/>
        </w:rPr>
        <w:t>гад</w:t>
      </w:r>
      <w:r>
        <w:rPr>
          <w:sz w:val="28"/>
          <w:lang w:val="uk-UA"/>
        </w:rPr>
        <w:t>жетів</w:t>
      </w:r>
      <w:proofErr w:type="spellEnd"/>
      <w:r>
        <w:rPr>
          <w:sz w:val="28"/>
          <w:lang w:val="uk-UA"/>
        </w:rPr>
        <w:t xml:space="preserve"> та їх </w:t>
      </w:r>
      <w:r w:rsidR="005446D1">
        <w:rPr>
          <w:sz w:val="28"/>
          <w:lang w:val="uk-UA"/>
        </w:rPr>
        <w:t>відношення</w:t>
      </w:r>
      <w:r>
        <w:rPr>
          <w:sz w:val="28"/>
          <w:lang w:val="uk-UA"/>
        </w:rPr>
        <w:t xml:space="preserve"> до них</w:t>
      </w:r>
      <w:r w:rsidRPr="00F47D66">
        <w:rPr>
          <w:sz w:val="28"/>
          <w:lang w:val="uk-UA"/>
        </w:rPr>
        <w:t>.</w:t>
      </w:r>
      <w:r w:rsidR="0059153F">
        <w:rPr>
          <w:sz w:val="28"/>
          <w:lang w:val="uk-UA"/>
        </w:rPr>
        <w:t xml:space="preserve"> </w:t>
      </w:r>
      <w:r w:rsidRPr="00F47D66">
        <w:rPr>
          <w:sz w:val="28"/>
          <w:lang w:val="uk-UA"/>
        </w:rPr>
        <w:t xml:space="preserve">Не зважаючи на те, що більша частина учнів потребує постійного доступу до </w:t>
      </w:r>
      <w:proofErr w:type="spellStart"/>
      <w:r w:rsidRPr="00F47D66">
        <w:rPr>
          <w:sz w:val="28"/>
          <w:lang w:val="uk-UA"/>
        </w:rPr>
        <w:t>гаджетів</w:t>
      </w:r>
      <w:proofErr w:type="spellEnd"/>
      <w:r w:rsidRPr="00F47D66">
        <w:rPr>
          <w:sz w:val="28"/>
          <w:lang w:val="uk-UA"/>
        </w:rPr>
        <w:t xml:space="preserve"> на запитання «Комп’ютер, смартфон, </w:t>
      </w:r>
      <w:r w:rsidR="005446D1" w:rsidRPr="00F47D66">
        <w:rPr>
          <w:sz w:val="28"/>
          <w:lang w:val="uk-UA"/>
        </w:rPr>
        <w:t>планшет</w:t>
      </w:r>
      <w:r w:rsidRPr="00F47D66">
        <w:rPr>
          <w:sz w:val="28"/>
          <w:lang w:val="uk-UA"/>
        </w:rPr>
        <w:t xml:space="preserve"> для Вас це, перш за все:» на першому та другому місці перебуває варіант джерело інформації та засіб спілкування (82,8%) відповідно,  наступним іде варіант «помічник в підготовці </w:t>
      </w:r>
      <w:r w:rsidR="005446D1" w:rsidRPr="00F47D66">
        <w:rPr>
          <w:sz w:val="28"/>
          <w:lang w:val="uk-UA"/>
        </w:rPr>
        <w:t>домашніх</w:t>
      </w:r>
      <w:r w:rsidRPr="00F47D66">
        <w:rPr>
          <w:sz w:val="28"/>
          <w:lang w:val="uk-UA"/>
        </w:rPr>
        <w:t xml:space="preserve"> завдань» (40,5%). І тільки після цих пунктів іде варіант «доступ до соціальної мережі» (39</w:t>
      </w:r>
      <w:r w:rsidR="0059153F">
        <w:rPr>
          <w:sz w:val="28"/>
          <w:lang w:val="uk-UA"/>
        </w:rPr>
        <w:t>,</w:t>
      </w:r>
      <w:r w:rsidRPr="00F47D66">
        <w:rPr>
          <w:sz w:val="28"/>
          <w:lang w:val="uk-UA"/>
        </w:rPr>
        <w:t xml:space="preserve">9%). Цей факт не може не тішити, адже переважно в більшості випадків учні використовують </w:t>
      </w:r>
      <w:proofErr w:type="spellStart"/>
      <w:r w:rsidRPr="00F47D66">
        <w:rPr>
          <w:sz w:val="28"/>
          <w:lang w:val="uk-UA"/>
        </w:rPr>
        <w:t>гаджети</w:t>
      </w:r>
      <w:proofErr w:type="spellEnd"/>
      <w:r w:rsidRPr="00F47D66">
        <w:rPr>
          <w:sz w:val="28"/>
          <w:lang w:val="uk-UA"/>
        </w:rPr>
        <w:t xml:space="preserve"> для навчання та отримання певної інформації.    </w:t>
      </w:r>
    </w:p>
    <w:p w:rsidR="00F07BB7" w:rsidRDefault="00F07BB7" w:rsidP="00F07BB7">
      <w:pPr>
        <w:pStyle w:val="aa"/>
        <w:spacing w:line="360" w:lineRule="auto"/>
        <w:ind w:firstLine="720"/>
        <w:contextualSpacing/>
        <w:jc w:val="both"/>
        <w:rPr>
          <w:sz w:val="28"/>
          <w:lang w:val="uk-UA"/>
        </w:rPr>
      </w:pPr>
      <w:r w:rsidRPr="00F47D66">
        <w:rPr>
          <w:sz w:val="28"/>
          <w:lang w:val="uk-UA"/>
        </w:rPr>
        <w:t xml:space="preserve">Проблеми та перспективи онлайн навчання потребують подальшого дослідження та вирішення, а в теперішні не легкі часи, буде цікаво спостерігати як </w:t>
      </w:r>
      <w:r w:rsidR="005446D1" w:rsidRPr="00F47D66">
        <w:rPr>
          <w:sz w:val="28"/>
          <w:lang w:val="uk-UA"/>
        </w:rPr>
        <w:t>трансформувалось</w:t>
      </w:r>
      <w:r w:rsidRPr="00F47D66">
        <w:rPr>
          <w:sz w:val="28"/>
          <w:lang w:val="uk-UA"/>
        </w:rPr>
        <w:t xml:space="preserve"> дистанційне навчання і чи з’явилися ще новіші</w:t>
      </w:r>
      <w:r w:rsidR="00D91484">
        <w:rPr>
          <w:sz w:val="28"/>
          <w:lang w:val="uk-UA"/>
        </w:rPr>
        <w:t xml:space="preserve"> методи та форми навчання онлайн</w:t>
      </w:r>
      <w:r w:rsidRPr="00F47D66">
        <w:rPr>
          <w:sz w:val="28"/>
          <w:lang w:val="uk-UA"/>
        </w:rPr>
        <w:t>.</w:t>
      </w:r>
    </w:p>
    <w:p w:rsidR="0059153F" w:rsidRPr="00F47D66" w:rsidRDefault="0059153F" w:rsidP="00F07BB7">
      <w:pPr>
        <w:pStyle w:val="aa"/>
        <w:spacing w:line="360" w:lineRule="auto"/>
        <w:ind w:firstLine="720"/>
        <w:contextualSpacing/>
        <w:jc w:val="both"/>
        <w:rPr>
          <w:sz w:val="28"/>
          <w:lang w:val="uk-UA"/>
        </w:rPr>
      </w:pPr>
      <w:r>
        <w:rPr>
          <w:sz w:val="28"/>
          <w:lang w:val="uk-UA"/>
        </w:rPr>
        <w:t xml:space="preserve">Тобто проведене дослідження показує, що людство зараз переживає часи активної трансформації системи освіти, яка викликана розвитком інформаційного суспільства. Пандемія та військовий стан прискорили ці процеси та зробили їх вимушеними. Але логіка вивчення напрямків трансформації показує, що цей процес незворотний, і до нього потрібно буде </w:t>
      </w:r>
      <w:r>
        <w:rPr>
          <w:sz w:val="28"/>
          <w:lang w:val="uk-UA"/>
        </w:rPr>
        <w:lastRenderedPageBreak/>
        <w:t>пристосовуватися більш активно, хоча помітні доволі серйозні проблеми, головною з яким ми вважаємо формування високої мотивації для самостійного отримання освіти.</w:t>
      </w:r>
    </w:p>
    <w:p w:rsidR="00F07BB7" w:rsidRDefault="00F07BB7" w:rsidP="00F07BB7">
      <w:pPr>
        <w:pStyle w:val="aa"/>
        <w:spacing w:line="360" w:lineRule="auto"/>
        <w:ind w:firstLine="720"/>
        <w:contextualSpacing/>
        <w:jc w:val="both"/>
        <w:rPr>
          <w:sz w:val="28"/>
          <w:lang w:val="uk-UA"/>
        </w:rPr>
      </w:pPr>
      <w:r w:rsidRPr="00F47D66">
        <w:rPr>
          <w:sz w:val="28"/>
          <w:lang w:val="uk-UA"/>
        </w:rPr>
        <w:t xml:space="preserve">Загалом, формування освітнього простору в інформаційному суспільстві вимагає системного підходу, звернення уваги до інфраструктури, технологій та </w:t>
      </w:r>
      <w:proofErr w:type="spellStart"/>
      <w:r w:rsidRPr="00F47D66">
        <w:rPr>
          <w:sz w:val="28"/>
          <w:lang w:val="uk-UA"/>
        </w:rPr>
        <w:t>методик</w:t>
      </w:r>
      <w:proofErr w:type="spellEnd"/>
      <w:r w:rsidRPr="00F47D66">
        <w:rPr>
          <w:sz w:val="28"/>
          <w:lang w:val="uk-UA"/>
        </w:rPr>
        <w:t xml:space="preserve"> навчання. Інформаційна ера відкриває нові можливості для освіти, але разом з цим вона вносить свої виклики, які потребують </w:t>
      </w:r>
      <w:r w:rsidR="00795BC1">
        <w:rPr>
          <w:sz w:val="28"/>
          <w:lang w:val="uk-UA"/>
        </w:rPr>
        <w:t>пиль</w:t>
      </w:r>
      <w:r w:rsidRPr="00F47D66">
        <w:rPr>
          <w:sz w:val="28"/>
          <w:lang w:val="uk-UA"/>
        </w:rPr>
        <w:t xml:space="preserve">ної уваги та розв'язання для забезпечення якісної освіти в сучасному світі. Тому вивчення даної сфери буде актуальне в подальших дослідженнях. </w:t>
      </w:r>
    </w:p>
    <w:p w:rsidR="00F07BB7" w:rsidRDefault="00F07BB7" w:rsidP="00F07BB7">
      <w:pPr>
        <w:pStyle w:val="aa"/>
        <w:spacing w:line="360" w:lineRule="auto"/>
        <w:ind w:firstLine="720"/>
        <w:contextualSpacing/>
        <w:jc w:val="both"/>
        <w:rPr>
          <w:sz w:val="28"/>
          <w:lang w:val="uk-UA"/>
        </w:rPr>
      </w:pPr>
    </w:p>
    <w:p w:rsidR="00795BC1" w:rsidRDefault="00795BC1">
      <w:pPr>
        <w:rPr>
          <w:rFonts w:ascii="Times New Roman" w:eastAsiaTheme="majorEastAsia" w:hAnsi="Times New Roman" w:cs="Times New Roman"/>
          <w:sz w:val="32"/>
          <w:szCs w:val="32"/>
        </w:rPr>
      </w:pPr>
      <w:r>
        <w:rPr>
          <w:rFonts w:ascii="Times New Roman" w:hAnsi="Times New Roman" w:cs="Times New Roman"/>
        </w:rPr>
        <w:br w:type="page"/>
      </w:r>
    </w:p>
    <w:p w:rsidR="00F07BB7" w:rsidRPr="00F47D66" w:rsidRDefault="00F07BB7" w:rsidP="00F07BB7">
      <w:pPr>
        <w:pStyle w:val="1"/>
        <w:rPr>
          <w:rFonts w:ascii="Times New Roman" w:hAnsi="Times New Roman" w:cs="Times New Roman"/>
          <w:color w:val="auto"/>
        </w:rPr>
      </w:pPr>
      <w:bookmarkStart w:id="17" w:name="_Toc153229322"/>
      <w:r w:rsidRPr="00F47D66">
        <w:rPr>
          <w:rFonts w:ascii="Times New Roman" w:hAnsi="Times New Roman" w:cs="Times New Roman"/>
          <w:color w:val="auto"/>
        </w:rPr>
        <w:lastRenderedPageBreak/>
        <w:t>СПИСОК ВИКОРИСТАНИХ ДЖЕРЕЛ</w:t>
      </w:r>
      <w:bookmarkEnd w:id="17"/>
    </w:p>
    <w:p w:rsidR="00F07BB7" w:rsidRPr="00F47D66" w:rsidRDefault="00265A56" w:rsidP="00F07BB7">
      <w:pPr>
        <w:pStyle w:val="aa"/>
        <w:numPr>
          <w:ilvl w:val="0"/>
          <w:numId w:val="8"/>
        </w:numPr>
        <w:spacing w:line="360" w:lineRule="auto"/>
        <w:ind w:firstLine="720"/>
        <w:contextualSpacing/>
        <w:jc w:val="both"/>
        <w:rPr>
          <w:sz w:val="28"/>
          <w:szCs w:val="28"/>
          <w:lang w:val="uk-UA"/>
        </w:rPr>
      </w:pPr>
      <w:r>
        <w:rPr>
          <w:sz w:val="28"/>
          <w:szCs w:val="28"/>
          <w:lang w:val="uk-UA"/>
        </w:rPr>
        <w:t>Биков В.</w:t>
      </w:r>
      <w:r w:rsidR="00F07BB7" w:rsidRPr="00F47D66">
        <w:rPr>
          <w:sz w:val="28"/>
          <w:szCs w:val="28"/>
          <w:lang w:val="uk-UA"/>
        </w:rPr>
        <w:t xml:space="preserve">Ю., </w:t>
      </w:r>
      <w:proofErr w:type="spellStart"/>
      <w:r w:rsidR="00F07BB7" w:rsidRPr="00F47D66">
        <w:rPr>
          <w:sz w:val="28"/>
          <w:szCs w:val="28"/>
          <w:lang w:val="uk-UA"/>
        </w:rPr>
        <w:t>Литвінова</w:t>
      </w:r>
      <w:proofErr w:type="spellEnd"/>
      <w:r w:rsidR="00F07BB7" w:rsidRPr="00F47D66">
        <w:rPr>
          <w:sz w:val="28"/>
          <w:szCs w:val="28"/>
          <w:lang w:val="uk-UA"/>
        </w:rPr>
        <w:t xml:space="preserve"> С. Г. Корпоративні соціальні мережі як об’єкт управління педагогічною соціальною системою. Теорія і практика управління соціальними системами. 2016. №2. URL: </w:t>
      </w:r>
      <w:hyperlink r:id="rId8" w:history="1">
        <w:r w:rsidR="00F07BB7" w:rsidRPr="00F47D66">
          <w:rPr>
            <w:rStyle w:val="a3"/>
            <w:rFonts w:eastAsiaTheme="majorEastAsia"/>
            <w:sz w:val="28"/>
            <w:szCs w:val="28"/>
          </w:rPr>
          <w:t>http</w:t>
        </w:r>
        <w:r w:rsidR="00F07BB7" w:rsidRPr="009D1C54">
          <w:rPr>
            <w:rStyle w:val="a3"/>
            <w:rFonts w:eastAsiaTheme="majorEastAsia"/>
            <w:sz w:val="28"/>
            <w:szCs w:val="28"/>
            <w:lang w:val="ru-RU"/>
          </w:rPr>
          <w:t>://</w:t>
        </w:r>
        <w:proofErr w:type="spellStart"/>
        <w:r w:rsidR="00F07BB7" w:rsidRPr="00F47D66">
          <w:rPr>
            <w:rStyle w:val="a3"/>
            <w:rFonts w:eastAsiaTheme="majorEastAsia"/>
            <w:sz w:val="28"/>
            <w:szCs w:val="28"/>
          </w:rPr>
          <w:t>tipus</w:t>
        </w:r>
        <w:proofErr w:type="spellEnd"/>
        <w:r w:rsidR="00F07BB7" w:rsidRPr="009D1C54">
          <w:rPr>
            <w:rStyle w:val="a3"/>
            <w:rFonts w:eastAsiaTheme="majorEastAsia"/>
            <w:sz w:val="28"/>
            <w:szCs w:val="28"/>
            <w:lang w:val="ru-RU"/>
          </w:rPr>
          <w:t>.</w:t>
        </w:r>
        <w:proofErr w:type="spellStart"/>
        <w:r w:rsidR="00F07BB7" w:rsidRPr="00F47D66">
          <w:rPr>
            <w:rStyle w:val="a3"/>
            <w:rFonts w:eastAsiaTheme="majorEastAsia"/>
            <w:sz w:val="28"/>
            <w:szCs w:val="28"/>
          </w:rPr>
          <w:t>khpi</w:t>
        </w:r>
        <w:proofErr w:type="spellEnd"/>
        <w:r w:rsidR="00F07BB7" w:rsidRPr="009D1C54">
          <w:rPr>
            <w:rStyle w:val="a3"/>
            <w:rFonts w:eastAsiaTheme="majorEastAsia"/>
            <w:sz w:val="28"/>
            <w:szCs w:val="28"/>
            <w:lang w:val="ru-RU"/>
          </w:rPr>
          <w:t>.</w:t>
        </w:r>
        <w:proofErr w:type="spellStart"/>
        <w:r w:rsidR="00F07BB7" w:rsidRPr="00F47D66">
          <w:rPr>
            <w:rStyle w:val="a3"/>
            <w:rFonts w:eastAsiaTheme="majorEastAsia"/>
            <w:sz w:val="28"/>
            <w:szCs w:val="28"/>
          </w:rPr>
          <w:t>edu</w:t>
        </w:r>
        <w:proofErr w:type="spellEnd"/>
        <w:r w:rsidR="00F07BB7" w:rsidRPr="009D1C54">
          <w:rPr>
            <w:rStyle w:val="a3"/>
            <w:rFonts w:eastAsiaTheme="majorEastAsia"/>
            <w:sz w:val="28"/>
            <w:szCs w:val="28"/>
            <w:lang w:val="ru-RU"/>
          </w:rPr>
          <w:t>.</w:t>
        </w:r>
        <w:proofErr w:type="spellStart"/>
        <w:r w:rsidR="00F07BB7" w:rsidRPr="00F47D66">
          <w:rPr>
            <w:rStyle w:val="a3"/>
            <w:rFonts w:eastAsiaTheme="majorEastAsia"/>
            <w:sz w:val="28"/>
            <w:szCs w:val="28"/>
          </w:rPr>
          <w:t>ua</w:t>
        </w:r>
        <w:proofErr w:type="spellEnd"/>
        <w:r w:rsidR="00F07BB7" w:rsidRPr="009D1C54">
          <w:rPr>
            <w:rStyle w:val="a3"/>
            <w:rFonts w:eastAsiaTheme="majorEastAsia"/>
            <w:sz w:val="28"/>
            <w:szCs w:val="28"/>
            <w:lang w:val="ru-RU"/>
          </w:rPr>
          <w:t>/</w:t>
        </w:r>
        <w:r w:rsidR="00F07BB7" w:rsidRPr="00F47D66">
          <w:rPr>
            <w:rStyle w:val="a3"/>
            <w:rFonts w:eastAsiaTheme="majorEastAsia"/>
            <w:sz w:val="28"/>
            <w:szCs w:val="28"/>
          </w:rPr>
          <w:t>article</w:t>
        </w:r>
        <w:r w:rsidR="00F07BB7" w:rsidRPr="009D1C54">
          <w:rPr>
            <w:rStyle w:val="a3"/>
            <w:rFonts w:eastAsiaTheme="majorEastAsia"/>
            <w:sz w:val="28"/>
            <w:szCs w:val="28"/>
            <w:lang w:val="ru-RU"/>
          </w:rPr>
          <w:t>/</w:t>
        </w:r>
        <w:r w:rsidR="00F07BB7" w:rsidRPr="00F47D66">
          <w:rPr>
            <w:rStyle w:val="a3"/>
            <w:rFonts w:eastAsiaTheme="majorEastAsia"/>
            <w:sz w:val="28"/>
            <w:szCs w:val="28"/>
          </w:rPr>
          <w:t>view</w:t>
        </w:r>
        <w:r w:rsidR="00F07BB7" w:rsidRPr="009D1C54">
          <w:rPr>
            <w:rStyle w:val="a3"/>
            <w:rFonts w:eastAsiaTheme="majorEastAsia"/>
            <w:sz w:val="28"/>
            <w:szCs w:val="28"/>
            <w:lang w:val="ru-RU"/>
          </w:rPr>
          <w:t>/73499/68883</w:t>
        </w:r>
      </w:hyperlink>
      <w:r w:rsidR="00F07BB7" w:rsidRPr="00F47D66">
        <w:rPr>
          <w:sz w:val="28"/>
          <w:szCs w:val="28"/>
          <w:lang w:val="uk-UA"/>
        </w:rPr>
        <w:t xml:space="preserve"> (Дата звернення 30.09.2023)</w:t>
      </w:r>
    </w:p>
    <w:p w:rsidR="00F07BB7" w:rsidRPr="00F47D66" w:rsidRDefault="00265A56" w:rsidP="00F07BB7">
      <w:pPr>
        <w:pStyle w:val="aa"/>
        <w:numPr>
          <w:ilvl w:val="0"/>
          <w:numId w:val="8"/>
        </w:numPr>
        <w:spacing w:line="360" w:lineRule="auto"/>
        <w:ind w:firstLine="720"/>
        <w:contextualSpacing/>
        <w:jc w:val="both"/>
        <w:rPr>
          <w:sz w:val="28"/>
          <w:szCs w:val="28"/>
          <w:lang w:val="uk-UA"/>
        </w:rPr>
      </w:pPr>
      <w:r>
        <w:rPr>
          <w:rStyle w:val="ab"/>
          <w:rFonts w:eastAsiaTheme="majorEastAsia"/>
          <w:b w:val="0"/>
          <w:sz w:val="28"/>
          <w:szCs w:val="28"/>
          <w:lang w:val="uk-UA"/>
        </w:rPr>
        <w:t>Бондаренко О.</w:t>
      </w:r>
      <w:r w:rsidR="00F07BB7" w:rsidRPr="00F47D66">
        <w:rPr>
          <w:rStyle w:val="ab"/>
          <w:rFonts w:eastAsiaTheme="majorEastAsia"/>
          <w:b w:val="0"/>
          <w:sz w:val="28"/>
          <w:szCs w:val="28"/>
          <w:lang w:val="uk-UA"/>
        </w:rPr>
        <w:t>О.</w:t>
      </w:r>
      <w:r>
        <w:rPr>
          <w:sz w:val="28"/>
          <w:szCs w:val="28"/>
          <w:lang w:val="uk-UA"/>
        </w:rPr>
        <w:t xml:space="preserve"> (2020). </w:t>
      </w:r>
      <w:r w:rsidR="00F07BB7" w:rsidRPr="00F47D66">
        <w:rPr>
          <w:sz w:val="28"/>
          <w:szCs w:val="28"/>
          <w:lang w:val="uk-UA"/>
        </w:rPr>
        <w:t>"Психологічні аспекти дистанційного навчання." Видавництво "</w:t>
      </w:r>
      <w:proofErr w:type="spellStart"/>
      <w:r w:rsidR="00F07BB7" w:rsidRPr="00F47D66">
        <w:rPr>
          <w:sz w:val="28"/>
          <w:szCs w:val="28"/>
          <w:lang w:val="uk-UA"/>
        </w:rPr>
        <w:t>Вітал</w:t>
      </w:r>
      <w:proofErr w:type="spellEnd"/>
      <w:r w:rsidR="00F07BB7" w:rsidRPr="00F47D66">
        <w:rPr>
          <w:sz w:val="28"/>
          <w:szCs w:val="28"/>
          <w:lang w:val="uk-UA"/>
        </w:rPr>
        <w:t>-Друк".</w:t>
      </w:r>
    </w:p>
    <w:p w:rsidR="00F07BB7" w:rsidRPr="00F47D66" w:rsidRDefault="00265A56" w:rsidP="00F07BB7">
      <w:pPr>
        <w:pStyle w:val="aa"/>
        <w:numPr>
          <w:ilvl w:val="0"/>
          <w:numId w:val="8"/>
        </w:numPr>
        <w:spacing w:line="360" w:lineRule="auto"/>
        <w:ind w:firstLine="720"/>
        <w:contextualSpacing/>
        <w:jc w:val="both"/>
        <w:rPr>
          <w:sz w:val="28"/>
          <w:szCs w:val="28"/>
          <w:lang w:val="uk-UA"/>
        </w:rPr>
      </w:pPr>
      <w:r>
        <w:rPr>
          <w:rStyle w:val="ab"/>
          <w:rFonts w:eastAsiaTheme="majorEastAsia"/>
          <w:b w:val="0"/>
          <w:sz w:val="28"/>
          <w:szCs w:val="28"/>
          <w:lang w:val="uk-UA"/>
        </w:rPr>
        <w:t>Гулак Т.</w:t>
      </w:r>
      <w:r w:rsidR="00F07BB7" w:rsidRPr="00265A56">
        <w:rPr>
          <w:rStyle w:val="ab"/>
          <w:rFonts w:eastAsiaTheme="majorEastAsia"/>
          <w:b w:val="0"/>
          <w:sz w:val="28"/>
          <w:szCs w:val="28"/>
          <w:lang w:val="uk-UA"/>
        </w:rPr>
        <w:t>П.</w:t>
      </w:r>
      <w:r w:rsidR="00F07BB7" w:rsidRPr="00F47D66">
        <w:rPr>
          <w:sz w:val="28"/>
          <w:szCs w:val="28"/>
          <w:lang w:val="uk-UA"/>
        </w:rPr>
        <w:t xml:space="preserve"> (2021). "Особливості дистанційного навчання в сучасній освіті." Видавництво "Видавець".</w:t>
      </w:r>
    </w:p>
    <w:p w:rsidR="00F07BB7" w:rsidRPr="00F47D66" w:rsidRDefault="00F07BB7" w:rsidP="00F07BB7">
      <w:pPr>
        <w:pStyle w:val="aa"/>
        <w:numPr>
          <w:ilvl w:val="0"/>
          <w:numId w:val="8"/>
        </w:numPr>
        <w:spacing w:line="360" w:lineRule="auto"/>
        <w:ind w:firstLine="720"/>
        <w:contextualSpacing/>
        <w:jc w:val="both"/>
        <w:rPr>
          <w:sz w:val="28"/>
          <w:szCs w:val="28"/>
          <w:lang w:val="uk-UA"/>
        </w:rPr>
      </w:pPr>
      <w:proofErr w:type="spellStart"/>
      <w:r w:rsidRPr="00F47D66">
        <w:rPr>
          <w:sz w:val="28"/>
          <w:szCs w:val="28"/>
          <w:lang w:val="uk-UA"/>
        </w:rPr>
        <w:t>Дичківська</w:t>
      </w:r>
      <w:proofErr w:type="spellEnd"/>
      <w:r w:rsidRPr="00F47D66">
        <w:rPr>
          <w:sz w:val="28"/>
          <w:szCs w:val="28"/>
          <w:lang w:val="uk-UA"/>
        </w:rPr>
        <w:t xml:space="preserve"> І. М. Інноваційні педагогічні технології : </w:t>
      </w:r>
      <w:proofErr w:type="spellStart"/>
      <w:r w:rsidRPr="00F47D66">
        <w:rPr>
          <w:sz w:val="28"/>
          <w:szCs w:val="28"/>
          <w:lang w:val="uk-UA"/>
        </w:rPr>
        <w:t>навч</w:t>
      </w:r>
      <w:proofErr w:type="spellEnd"/>
      <w:r w:rsidRPr="00F47D66">
        <w:rPr>
          <w:sz w:val="28"/>
          <w:szCs w:val="28"/>
          <w:lang w:val="uk-UA"/>
        </w:rPr>
        <w:t xml:space="preserve">. </w:t>
      </w:r>
      <w:proofErr w:type="spellStart"/>
      <w:r w:rsidRPr="00F47D66">
        <w:rPr>
          <w:sz w:val="28"/>
          <w:szCs w:val="28"/>
          <w:lang w:val="uk-UA"/>
        </w:rPr>
        <w:t>посіб</w:t>
      </w:r>
      <w:proofErr w:type="spellEnd"/>
      <w:r w:rsidRPr="00F47D66">
        <w:rPr>
          <w:sz w:val="28"/>
          <w:szCs w:val="28"/>
          <w:lang w:val="uk-UA"/>
        </w:rPr>
        <w:t xml:space="preserve">. / І. М. </w:t>
      </w:r>
      <w:proofErr w:type="spellStart"/>
      <w:r w:rsidRPr="00F47D66">
        <w:rPr>
          <w:sz w:val="28"/>
          <w:szCs w:val="28"/>
          <w:lang w:val="uk-UA"/>
        </w:rPr>
        <w:t>Дичківська</w:t>
      </w:r>
      <w:proofErr w:type="spellEnd"/>
      <w:r w:rsidRPr="00F47D66">
        <w:rPr>
          <w:sz w:val="28"/>
          <w:szCs w:val="28"/>
          <w:lang w:val="uk-UA"/>
        </w:rPr>
        <w:t>.  К.: „</w:t>
      </w:r>
      <w:proofErr w:type="spellStart"/>
      <w:r w:rsidRPr="00F47D66">
        <w:rPr>
          <w:sz w:val="28"/>
          <w:szCs w:val="28"/>
          <w:lang w:val="uk-UA"/>
        </w:rPr>
        <w:t>Академвидав</w:t>
      </w:r>
      <w:proofErr w:type="spellEnd"/>
      <w:r w:rsidRPr="00F47D66">
        <w:rPr>
          <w:sz w:val="28"/>
          <w:szCs w:val="28"/>
          <w:lang w:val="uk-UA"/>
        </w:rPr>
        <w:t>”, 2004. 352 с.</w:t>
      </w:r>
    </w:p>
    <w:p w:rsidR="00F07BB7" w:rsidRPr="00F47D66" w:rsidRDefault="00F07BB7" w:rsidP="00F07BB7">
      <w:pPr>
        <w:pStyle w:val="aa"/>
        <w:numPr>
          <w:ilvl w:val="0"/>
          <w:numId w:val="8"/>
        </w:numPr>
        <w:spacing w:line="360" w:lineRule="auto"/>
        <w:ind w:firstLine="720"/>
        <w:contextualSpacing/>
        <w:jc w:val="both"/>
        <w:rPr>
          <w:sz w:val="28"/>
          <w:szCs w:val="28"/>
          <w:lang w:val="uk-UA"/>
        </w:rPr>
      </w:pPr>
      <w:proofErr w:type="spellStart"/>
      <w:r w:rsidRPr="00F47D66">
        <w:rPr>
          <w:sz w:val="28"/>
          <w:szCs w:val="28"/>
          <w:lang w:val="uk-UA"/>
        </w:rPr>
        <w:t>Драгнєв</w:t>
      </w:r>
      <w:proofErr w:type="spellEnd"/>
      <w:r w:rsidRPr="00F47D66">
        <w:rPr>
          <w:sz w:val="28"/>
          <w:szCs w:val="28"/>
          <w:lang w:val="uk-UA"/>
        </w:rPr>
        <w:t xml:space="preserve"> Ю.В., Луганський національний університет імені Тараса Шевченка. (2011). Інформаційний та освітній простори у вищому навчальному закладі та їх вплив на професійний розвиток майбутнього вчителя. URL: </w:t>
      </w:r>
      <w:hyperlink r:id="rId9" w:history="1">
        <w:r w:rsidRPr="00F47D66">
          <w:rPr>
            <w:rStyle w:val="a3"/>
            <w:rFonts w:eastAsiaTheme="majorEastAsia"/>
            <w:sz w:val="28"/>
            <w:szCs w:val="28"/>
          </w:rPr>
          <w:t>https</w:t>
        </w:r>
        <w:r w:rsidRPr="009D1C54">
          <w:rPr>
            <w:rStyle w:val="a3"/>
            <w:rFonts w:eastAsiaTheme="majorEastAsia"/>
            <w:sz w:val="28"/>
            <w:szCs w:val="28"/>
            <w:lang w:val="ru-RU"/>
          </w:rPr>
          <w:t>://</w:t>
        </w:r>
        <w:proofErr w:type="spellStart"/>
        <w:r w:rsidRPr="00F47D66">
          <w:rPr>
            <w:rStyle w:val="a3"/>
            <w:rFonts w:eastAsiaTheme="majorEastAsia"/>
            <w:sz w:val="28"/>
            <w:szCs w:val="28"/>
          </w:rPr>
          <w:t>sportpedagogy</w:t>
        </w:r>
        <w:proofErr w:type="spellEnd"/>
        <w:r w:rsidRPr="009D1C54">
          <w:rPr>
            <w:rStyle w:val="a3"/>
            <w:rFonts w:eastAsiaTheme="majorEastAsia"/>
            <w:sz w:val="28"/>
            <w:szCs w:val="28"/>
            <w:lang w:val="ru-RU"/>
          </w:rPr>
          <w:t>.</w:t>
        </w:r>
        <w:r w:rsidRPr="00F47D66">
          <w:rPr>
            <w:rStyle w:val="a3"/>
            <w:rFonts w:eastAsiaTheme="majorEastAsia"/>
            <w:sz w:val="28"/>
            <w:szCs w:val="28"/>
          </w:rPr>
          <w:t>org</w:t>
        </w:r>
        <w:r w:rsidRPr="009D1C54">
          <w:rPr>
            <w:rStyle w:val="a3"/>
            <w:rFonts w:eastAsiaTheme="majorEastAsia"/>
            <w:sz w:val="28"/>
            <w:szCs w:val="28"/>
            <w:lang w:val="ru-RU"/>
          </w:rPr>
          <w:t>.</w:t>
        </w:r>
        <w:proofErr w:type="spellStart"/>
        <w:r w:rsidRPr="00F47D66">
          <w:rPr>
            <w:rStyle w:val="a3"/>
            <w:rFonts w:eastAsiaTheme="majorEastAsia"/>
            <w:sz w:val="28"/>
            <w:szCs w:val="28"/>
          </w:rPr>
          <w:t>ua</w:t>
        </w:r>
        <w:proofErr w:type="spellEnd"/>
        <w:r w:rsidRPr="009D1C54">
          <w:rPr>
            <w:rStyle w:val="a3"/>
            <w:rFonts w:eastAsiaTheme="majorEastAsia"/>
            <w:sz w:val="28"/>
            <w:szCs w:val="28"/>
            <w:lang w:val="ru-RU"/>
          </w:rPr>
          <w:t>/</w:t>
        </w:r>
        <w:r w:rsidRPr="00F47D66">
          <w:rPr>
            <w:rStyle w:val="a3"/>
            <w:rFonts w:eastAsiaTheme="majorEastAsia"/>
            <w:sz w:val="28"/>
            <w:szCs w:val="28"/>
          </w:rPr>
          <w:t>html</w:t>
        </w:r>
        <w:r w:rsidRPr="009D1C54">
          <w:rPr>
            <w:rStyle w:val="a3"/>
            <w:rFonts w:eastAsiaTheme="majorEastAsia"/>
            <w:sz w:val="28"/>
            <w:szCs w:val="28"/>
            <w:lang w:val="ru-RU"/>
          </w:rPr>
          <w:t>/</w:t>
        </w:r>
        <w:r w:rsidRPr="00F47D66">
          <w:rPr>
            <w:rStyle w:val="a3"/>
            <w:rFonts w:eastAsiaTheme="majorEastAsia"/>
            <w:sz w:val="28"/>
            <w:szCs w:val="28"/>
          </w:rPr>
          <w:t>journal</w:t>
        </w:r>
        <w:r w:rsidRPr="009D1C54">
          <w:rPr>
            <w:rStyle w:val="a3"/>
            <w:rFonts w:eastAsiaTheme="majorEastAsia"/>
            <w:sz w:val="28"/>
            <w:szCs w:val="28"/>
            <w:lang w:val="ru-RU"/>
          </w:rPr>
          <w:t>/2011-03/11</w:t>
        </w:r>
        <w:proofErr w:type="spellStart"/>
        <w:r w:rsidRPr="00F47D66">
          <w:rPr>
            <w:rStyle w:val="a3"/>
            <w:rFonts w:eastAsiaTheme="majorEastAsia"/>
            <w:sz w:val="28"/>
            <w:szCs w:val="28"/>
          </w:rPr>
          <w:t>dyvopc</w:t>
        </w:r>
        <w:proofErr w:type="spellEnd"/>
        <w:r w:rsidRPr="009D1C54">
          <w:rPr>
            <w:rStyle w:val="a3"/>
            <w:rFonts w:eastAsiaTheme="majorEastAsia"/>
            <w:sz w:val="28"/>
            <w:szCs w:val="28"/>
            <w:lang w:val="ru-RU"/>
          </w:rPr>
          <w:t>.</w:t>
        </w:r>
        <w:r w:rsidRPr="00F47D66">
          <w:rPr>
            <w:rStyle w:val="a3"/>
            <w:rFonts w:eastAsiaTheme="majorEastAsia"/>
            <w:sz w:val="28"/>
            <w:szCs w:val="28"/>
          </w:rPr>
          <w:t>pdf</w:t>
        </w:r>
      </w:hyperlink>
      <w:r w:rsidRPr="00F47D66">
        <w:rPr>
          <w:sz w:val="28"/>
          <w:szCs w:val="28"/>
          <w:lang w:val="uk-UA"/>
        </w:rPr>
        <w:t xml:space="preserve">  (Дата звернення 30.09.2023)</w:t>
      </w:r>
    </w:p>
    <w:p w:rsidR="00F07BB7" w:rsidRPr="00F47D66" w:rsidRDefault="00F07BB7" w:rsidP="00F07BB7">
      <w:pPr>
        <w:pStyle w:val="aa"/>
        <w:numPr>
          <w:ilvl w:val="0"/>
          <w:numId w:val="8"/>
        </w:numPr>
        <w:spacing w:line="360" w:lineRule="auto"/>
        <w:ind w:firstLine="720"/>
        <w:contextualSpacing/>
        <w:jc w:val="both"/>
        <w:rPr>
          <w:sz w:val="28"/>
          <w:szCs w:val="28"/>
          <w:lang w:val="uk-UA"/>
        </w:rPr>
      </w:pPr>
      <w:r w:rsidRPr="00F47D66">
        <w:rPr>
          <w:sz w:val="28"/>
          <w:szCs w:val="28"/>
          <w:lang w:val="uk-UA"/>
        </w:rPr>
        <w:t xml:space="preserve">Енциклопедія освіти / Акад. пед. наук України ; гол. ред. В. Г. Кремень.  К. : </w:t>
      </w:r>
      <w:proofErr w:type="spellStart"/>
      <w:r w:rsidRPr="00F47D66">
        <w:rPr>
          <w:sz w:val="28"/>
          <w:szCs w:val="28"/>
          <w:lang w:val="uk-UA"/>
        </w:rPr>
        <w:t>Юрінко</w:t>
      </w:r>
      <w:proofErr w:type="spellEnd"/>
      <w:r w:rsidRPr="00F47D66">
        <w:rPr>
          <w:sz w:val="28"/>
          <w:szCs w:val="28"/>
          <w:lang w:val="uk-UA"/>
        </w:rPr>
        <w:t>. Інтер, 2008. 1040 с.</w:t>
      </w:r>
    </w:p>
    <w:p w:rsidR="00F07BB7" w:rsidRPr="00F47D66" w:rsidRDefault="00265A56" w:rsidP="00F07BB7">
      <w:pPr>
        <w:pStyle w:val="aa"/>
        <w:numPr>
          <w:ilvl w:val="0"/>
          <w:numId w:val="8"/>
        </w:numPr>
        <w:spacing w:line="360" w:lineRule="auto"/>
        <w:ind w:firstLine="720"/>
        <w:contextualSpacing/>
        <w:jc w:val="both"/>
        <w:rPr>
          <w:sz w:val="28"/>
          <w:szCs w:val="28"/>
          <w:lang w:val="uk-UA"/>
        </w:rPr>
      </w:pPr>
      <w:r w:rsidRPr="00265A56">
        <w:rPr>
          <w:rStyle w:val="ab"/>
          <w:rFonts w:eastAsiaTheme="majorEastAsia"/>
          <w:b w:val="0"/>
          <w:sz w:val="28"/>
          <w:szCs w:val="28"/>
          <w:lang w:val="uk-UA"/>
        </w:rPr>
        <w:t>Жуковська Л.</w:t>
      </w:r>
      <w:r w:rsidR="00F07BB7" w:rsidRPr="00265A56">
        <w:rPr>
          <w:rStyle w:val="ab"/>
          <w:rFonts w:eastAsiaTheme="majorEastAsia"/>
          <w:b w:val="0"/>
          <w:sz w:val="28"/>
          <w:szCs w:val="28"/>
          <w:lang w:val="uk-UA"/>
        </w:rPr>
        <w:t>В.</w:t>
      </w:r>
      <w:r w:rsidR="00F07BB7" w:rsidRPr="00F47D66">
        <w:rPr>
          <w:sz w:val="28"/>
          <w:szCs w:val="28"/>
          <w:lang w:val="uk-UA"/>
        </w:rPr>
        <w:t xml:space="preserve"> (2020). "Дистанційне навчання як інноваційний метод підвищення якості освіти." Видавництво "Кондор".</w:t>
      </w:r>
    </w:p>
    <w:p w:rsidR="00F07BB7" w:rsidRPr="00F47D66" w:rsidRDefault="00265A56" w:rsidP="00F07BB7">
      <w:pPr>
        <w:pStyle w:val="aa"/>
        <w:numPr>
          <w:ilvl w:val="0"/>
          <w:numId w:val="8"/>
        </w:numPr>
        <w:spacing w:line="360" w:lineRule="auto"/>
        <w:ind w:firstLine="720"/>
        <w:contextualSpacing/>
        <w:jc w:val="both"/>
        <w:rPr>
          <w:sz w:val="28"/>
          <w:szCs w:val="28"/>
          <w:lang w:val="uk-UA"/>
        </w:rPr>
      </w:pPr>
      <w:r>
        <w:rPr>
          <w:rStyle w:val="ab"/>
          <w:rFonts w:eastAsiaTheme="majorEastAsia"/>
          <w:b w:val="0"/>
          <w:sz w:val="28"/>
          <w:szCs w:val="28"/>
          <w:lang w:val="uk-UA"/>
        </w:rPr>
        <w:t>Коваль І.</w:t>
      </w:r>
      <w:r w:rsidR="00F07BB7" w:rsidRPr="00265A56">
        <w:rPr>
          <w:rStyle w:val="ab"/>
          <w:rFonts w:eastAsiaTheme="majorEastAsia"/>
          <w:b w:val="0"/>
          <w:sz w:val="28"/>
          <w:szCs w:val="28"/>
          <w:lang w:val="uk-UA"/>
        </w:rPr>
        <w:t>В.</w:t>
      </w:r>
      <w:r w:rsidR="00F07BB7" w:rsidRPr="00F47D66">
        <w:rPr>
          <w:sz w:val="28"/>
          <w:szCs w:val="28"/>
          <w:lang w:val="uk-UA"/>
        </w:rPr>
        <w:t xml:space="preserve"> (2018). "Дистанційне навчання: методи та технології." Видавництво "Абетка".</w:t>
      </w:r>
    </w:p>
    <w:p w:rsidR="00F07BB7" w:rsidRPr="00F47D66" w:rsidRDefault="00F07BB7" w:rsidP="00F07BB7">
      <w:pPr>
        <w:pStyle w:val="aa"/>
        <w:numPr>
          <w:ilvl w:val="0"/>
          <w:numId w:val="8"/>
        </w:numPr>
        <w:spacing w:line="360" w:lineRule="auto"/>
        <w:ind w:firstLine="720"/>
        <w:contextualSpacing/>
        <w:jc w:val="both"/>
        <w:rPr>
          <w:sz w:val="28"/>
          <w:szCs w:val="28"/>
          <w:lang w:val="uk-UA"/>
        </w:rPr>
      </w:pPr>
      <w:proofErr w:type="spellStart"/>
      <w:r w:rsidRPr="00F47D66">
        <w:rPr>
          <w:sz w:val="28"/>
          <w:szCs w:val="28"/>
          <w:lang w:val="uk-UA"/>
        </w:rPr>
        <w:t>К</w:t>
      </w:r>
      <w:r w:rsidR="00265A56">
        <w:rPr>
          <w:sz w:val="28"/>
          <w:szCs w:val="28"/>
          <w:lang w:val="uk-UA"/>
        </w:rPr>
        <w:t>оневщинська</w:t>
      </w:r>
      <w:proofErr w:type="spellEnd"/>
      <w:r w:rsidR="00265A56">
        <w:rPr>
          <w:sz w:val="28"/>
          <w:szCs w:val="28"/>
          <w:lang w:val="uk-UA"/>
        </w:rPr>
        <w:t xml:space="preserve"> О. Е., </w:t>
      </w:r>
      <w:proofErr w:type="spellStart"/>
      <w:r w:rsidR="00265A56">
        <w:rPr>
          <w:sz w:val="28"/>
          <w:szCs w:val="28"/>
          <w:lang w:val="uk-UA"/>
        </w:rPr>
        <w:t>Литвтнова</w:t>
      </w:r>
      <w:proofErr w:type="spellEnd"/>
      <w:r w:rsidR="00265A56">
        <w:rPr>
          <w:sz w:val="28"/>
          <w:szCs w:val="28"/>
          <w:lang w:val="uk-UA"/>
        </w:rPr>
        <w:t xml:space="preserve"> С.</w:t>
      </w:r>
      <w:r w:rsidRPr="00F47D66">
        <w:rPr>
          <w:sz w:val="28"/>
          <w:szCs w:val="28"/>
          <w:lang w:val="uk-UA"/>
        </w:rPr>
        <w:t xml:space="preserve">Г. Електронні соціальні мережі як складник сучасних соціальних медіа. Інформаційні технології і засоби навчання. 2016. Т. 55, №5. С. 42—54. URL:  </w:t>
      </w:r>
      <w:hyperlink r:id="rId10" w:history="1">
        <w:r w:rsidRPr="00F47D66">
          <w:rPr>
            <w:rStyle w:val="a3"/>
            <w:rFonts w:eastAsiaTheme="majorEastAsia"/>
            <w:sz w:val="28"/>
            <w:szCs w:val="28"/>
          </w:rPr>
          <w:t>http</w:t>
        </w:r>
        <w:r w:rsidRPr="009D1C54">
          <w:rPr>
            <w:rStyle w:val="a3"/>
            <w:rFonts w:eastAsiaTheme="majorEastAsia"/>
            <w:sz w:val="28"/>
            <w:szCs w:val="28"/>
            <w:lang w:val="uk-UA"/>
          </w:rPr>
          <w:t>://</w:t>
        </w:r>
        <w:r w:rsidRPr="00F47D66">
          <w:rPr>
            <w:rStyle w:val="a3"/>
            <w:rFonts w:eastAsiaTheme="majorEastAsia"/>
            <w:sz w:val="28"/>
            <w:szCs w:val="28"/>
          </w:rPr>
          <w:t>journal</w:t>
        </w:r>
        <w:r w:rsidRPr="009D1C54">
          <w:rPr>
            <w:rStyle w:val="a3"/>
            <w:rFonts w:eastAsiaTheme="majorEastAsia"/>
            <w:sz w:val="28"/>
            <w:szCs w:val="28"/>
            <w:lang w:val="uk-UA"/>
          </w:rPr>
          <w:t>.</w:t>
        </w:r>
        <w:proofErr w:type="spellStart"/>
        <w:r w:rsidRPr="00F47D66">
          <w:rPr>
            <w:rStyle w:val="a3"/>
            <w:rFonts w:eastAsiaTheme="majorEastAsia"/>
            <w:sz w:val="28"/>
            <w:szCs w:val="28"/>
          </w:rPr>
          <w:t>iitta</w:t>
        </w:r>
        <w:proofErr w:type="spellEnd"/>
        <w:r w:rsidRPr="009D1C54">
          <w:rPr>
            <w:rStyle w:val="a3"/>
            <w:rFonts w:eastAsiaTheme="majorEastAsia"/>
            <w:sz w:val="28"/>
            <w:szCs w:val="28"/>
            <w:lang w:val="uk-UA"/>
          </w:rPr>
          <w:t>.</w:t>
        </w:r>
        <w:proofErr w:type="spellStart"/>
        <w:r w:rsidRPr="00F47D66">
          <w:rPr>
            <w:rStyle w:val="a3"/>
            <w:rFonts w:eastAsiaTheme="majorEastAsia"/>
            <w:sz w:val="28"/>
            <w:szCs w:val="28"/>
          </w:rPr>
          <w:t>gov</w:t>
        </w:r>
        <w:proofErr w:type="spellEnd"/>
        <w:r w:rsidRPr="009D1C54">
          <w:rPr>
            <w:rStyle w:val="a3"/>
            <w:rFonts w:eastAsiaTheme="majorEastAsia"/>
            <w:sz w:val="28"/>
            <w:szCs w:val="28"/>
            <w:lang w:val="uk-UA"/>
          </w:rPr>
          <w:t>.</w:t>
        </w:r>
        <w:proofErr w:type="spellStart"/>
        <w:r w:rsidRPr="00F47D66">
          <w:rPr>
            <w:rStyle w:val="a3"/>
            <w:rFonts w:eastAsiaTheme="majorEastAsia"/>
            <w:sz w:val="28"/>
            <w:szCs w:val="28"/>
          </w:rPr>
          <w:t>ua</w:t>
        </w:r>
        <w:proofErr w:type="spellEnd"/>
      </w:hyperlink>
      <w:r w:rsidRPr="00F47D66">
        <w:rPr>
          <w:sz w:val="28"/>
          <w:szCs w:val="28"/>
          <w:lang w:val="uk-UA"/>
        </w:rPr>
        <w:t xml:space="preserve"> (Дата звернення 30.09.2023)</w:t>
      </w:r>
    </w:p>
    <w:p w:rsidR="00F07BB7" w:rsidRPr="00F47D66" w:rsidRDefault="00265A56" w:rsidP="00F07BB7">
      <w:pPr>
        <w:pStyle w:val="a9"/>
        <w:numPr>
          <w:ilvl w:val="0"/>
          <w:numId w:val="8"/>
        </w:numPr>
        <w:spacing w:line="360" w:lineRule="auto"/>
        <w:ind w:firstLine="720"/>
        <w:jc w:val="both"/>
        <w:rPr>
          <w:rFonts w:ascii="Times New Roman" w:hAnsi="Times New Roman" w:cs="Times New Roman"/>
          <w:sz w:val="28"/>
          <w:szCs w:val="28"/>
          <w:lang w:val="uk-UA"/>
        </w:rPr>
      </w:pPr>
      <w:r w:rsidRPr="00265A56">
        <w:rPr>
          <w:rStyle w:val="ab"/>
          <w:rFonts w:ascii="Times New Roman" w:hAnsi="Times New Roman" w:cs="Times New Roman"/>
          <w:b w:val="0"/>
          <w:sz w:val="28"/>
          <w:szCs w:val="28"/>
          <w:lang w:val="uk-UA"/>
        </w:rPr>
        <w:t>Кравченко О.</w:t>
      </w:r>
      <w:r w:rsidR="00F07BB7" w:rsidRPr="00265A56">
        <w:rPr>
          <w:rStyle w:val="ab"/>
          <w:rFonts w:ascii="Times New Roman" w:hAnsi="Times New Roman" w:cs="Times New Roman"/>
          <w:b w:val="0"/>
          <w:sz w:val="28"/>
          <w:szCs w:val="28"/>
          <w:lang w:val="uk-UA"/>
        </w:rPr>
        <w:t>В.</w:t>
      </w:r>
      <w:r w:rsidR="00F07BB7" w:rsidRPr="00F47D66">
        <w:rPr>
          <w:rFonts w:ascii="Times New Roman" w:hAnsi="Times New Roman" w:cs="Times New Roman"/>
          <w:sz w:val="28"/>
          <w:szCs w:val="28"/>
          <w:lang w:val="uk-UA"/>
        </w:rPr>
        <w:t xml:space="preserve"> (2019). "Освіта на майбутнє: нова парадигма дистанційного навчання." Видавництво "Основа".</w:t>
      </w:r>
    </w:p>
    <w:p w:rsidR="00F07BB7" w:rsidRPr="00F47D66" w:rsidRDefault="00265A56" w:rsidP="00F07BB7">
      <w:pPr>
        <w:pStyle w:val="aa"/>
        <w:numPr>
          <w:ilvl w:val="0"/>
          <w:numId w:val="8"/>
        </w:numPr>
        <w:spacing w:line="360" w:lineRule="auto"/>
        <w:ind w:firstLine="720"/>
        <w:contextualSpacing/>
        <w:jc w:val="both"/>
        <w:rPr>
          <w:sz w:val="28"/>
          <w:szCs w:val="28"/>
          <w:lang w:val="uk-UA"/>
        </w:rPr>
      </w:pPr>
      <w:r>
        <w:rPr>
          <w:rStyle w:val="ab"/>
          <w:rFonts w:eastAsiaTheme="majorEastAsia"/>
          <w:b w:val="0"/>
          <w:sz w:val="28"/>
          <w:szCs w:val="28"/>
          <w:lang w:val="uk-UA"/>
        </w:rPr>
        <w:lastRenderedPageBreak/>
        <w:t>Литвин Т.</w:t>
      </w:r>
      <w:r w:rsidR="00F07BB7" w:rsidRPr="00265A56">
        <w:rPr>
          <w:rStyle w:val="ab"/>
          <w:rFonts w:eastAsiaTheme="majorEastAsia"/>
          <w:b w:val="0"/>
          <w:sz w:val="28"/>
          <w:szCs w:val="28"/>
          <w:lang w:val="uk-UA"/>
        </w:rPr>
        <w:t>В.</w:t>
      </w:r>
      <w:r w:rsidR="00F07BB7" w:rsidRPr="00F47D66">
        <w:rPr>
          <w:b/>
          <w:sz w:val="28"/>
          <w:szCs w:val="28"/>
          <w:lang w:val="uk-UA"/>
        </w:rPr>
        <w:t xml:space="preserve"> </w:t>
      </w:r>
      <w:r w:rsidR="00F07BB7" w:rsidRPr="00F47D66">
        <w:rPr>
          <w:sz w:val="28"/>
          <w:szCs w:val="28"/>
          <w:lang w:val="uk-UA"/>
        </w:rPr>
        <w:t>(2019). "Інформаційні технології в освіті: теорія та практика." Видавництво "Освітній світ".</w:t>
      </w:r>
    </w:p>
    <w:p w:rsidR="00F07BB7" w:rsidRPr="00F47D66" w:rsidRDefault="00F07BB7" w:rsidP="00F07BB7">
      <w:pPr>
        <w:pStyle w:val="aa"/>
        <w:numPr>
          <w:ilvl w:val="0"/>
          <w:numId w:val="8"/>
        </w:numPr>
        <w:spacing w:line="360" w:lineRule="auto"/>
        <w:ind w:firstLine="720"/>
        <w:contextualSpacing/>
        <w:jc w:val="both"/>
        <w:rPr>
          <w:sz w:val="28"/>
          <w:szCs w:val="28"/>
          <w:lang w:val="uk-UA"/>
        </w:rPr>
      </w:pPr>
      <w:r w:rsidRPr="00F47D66">
        <w:rPr>
          <w:sz w:val="28"/>
          <w:szCs w:val="28"/>
          <w:lang w:val="uk-UA"/>
        </w:rPr>
        <w:t>Литвинова С.Г. Проектування хмаро орієнтованого навчального середовища загальноосвітнього навчального закладу: монографія. Київ:</w:t>
      </w:r>
      <w:r w:rsidR="005446D1">
        <w:rPr>
          <w:sz w:val="28"/>
          <w:szCs w:val="28"/>
          <w:lang w:val="uk-UA"/>
        </w:rPr>
        <w:t xml:space="preserve"> </w:t>
      </w:r>
      <w:proofErr w:type="spellStart"/>
      <w:r w:rsidRPr="00F47D66">
        <w:rPr>
          <w:sz w:val="28"/>
          <w:szCs w:val="28"/>
          <w:lang w:val="uk-UA"/>
        </w:rPr>
        <w:t>Компринт</w:t>
      </w:r>
      <w:proofErr w:type="spellEnd"/>
      <w:r w:rsidRPr="00F47D66">
        <w:rPr>
          <w:sz w:val="28"/>
          <w:szCs w:val="28"/>
          <w:lang w:val="uk-UA"/>
        </w:rPr>
        <w:t>, 2016. 354 c</w:t>
      </w:r>
    </w:p>
    <w:p w:rsidR="00F07BB7" w:rsidRPr="00F47D66" w:rsidRDefault="00F07BB7" w:rsidP="00F07BB7">
      <w:pPr>
        <w:pStyle w:val="aa"/>
        <w:numPr>
          <w:ilvl w:val="0"/>
          <w:numId w:val="8"/>
        </w:numPr>
        <w:spacing w:line="360" w:lineRule="auto"/>
        <w:ind w:firstLine="720"/>
        <w:contextualSpacing/>
        <w:jc w:val="both"/>
        <w:rPr>
          <w:sz w:val="28"/>
          <w:szCs w:val="28"/>
          <w:lang w:val="uk-UA"/>
        </w:rPr>
      </w:pPr>
      <w:proofErr w:type="spellStart"/>
      <w:r w:rsidRPr="00F47D66">
        <w:rPr>
          <w:sz w:val="28"/>
          <w:szCs w:val="28"/>
          <w:lang w:val="uk-UA"/>
        </w:rPr>
        <w:t>Медіаграмотність</w:t>
      </w:r>
      <w:proofErr w:type="spellEnd"/>
      <w:r w:rsidR="00265A56">
        <w:rPr>
          <w:sz w:val="28"/>
          <w:szCs w:val="28"/>
          <w:lang w:val="uk-UA"/>
        </w:rPr>
        <w:t xml:space="preserve"> на </w:t>
      </w:r>
      <w:proofErr w:type="spellStart"/>
      <w:r w:rsidR="00265A56">
        <w:rPr>
          <w:sz w:val="28"/>
          <w:szCs w:val="28"/>
          <w:lang w:val="uk-UA"/>
        </w:rPr>
        <w:t>уроках</w:t>
      </w:r>
      <w:proofErr w:type="spellEnd"/>
      <w:r w:rsidR="00265A56">
        <w:rPr>
          <w:sz w:val="28"/>
          <w:szCs w:val="28"/>
          <w:lang w:val="uk-UA"/>
        </w:rPr>
        <w:t xml:space="preserve"> суспільних дисциплін</w:t>
      </w:r>
      <w:r w:rsidRPr="00F47D66">
        <w:rPr>
          <w:sz w:val="28"/>
          <w:szCs w:val="28"/>
          <w:lang w:val="uk-UA"/>
        </w:rPr>
        <w:t xml:space="preserve">: </w:t>
      </w:r>
      <w:proofErr w:type="spellStart"/>
      <w:r w:rsidRPr="00F47D66">
        <w:rPr>
          <w:sz w:val="28"/>
          <w:szCs w:val="28"/>
          <w:lang w:val="uk-UA"/>
        </w:rPr>
        <w:t>посіб</w:t>
      </w:r>
      <w:proofErr w:type="spellEnd"/>
      <w:r w:rsidRPr="00F47D66">
        <w:rPr>
          <w:sz w:val="28"/>
          <w:szCs w:val="28"/>
          <w:lang w:val="uk-UA"/>
        </w:rPr>
        <w:t xml:space="preserve">. для вчителя / за ред. В. Іванова, О. </w:t>
      </w:r>
      <w:proofErr w:type="spellStart"/>
      <w:r w:rsidRPr="00F47D66">
        <w:rPr>
          <w:sz w:val="28"/>
          <w:szCs w:val="28"/>
          <w:lang w:val="uk-UA"/>
        </w:rPr>
        <w:t>Волошенюк</w:t>
      </w:r>
      <w:proofErr w:type="spellEnd"/>
      <w:r w:rsidRPr="00F47D66">
        <w:rPr>
          <w:sz w:val="28"/>
          <w:szCs w:val="28"/>
          <w:lang w:val="uk-UA"/>
        </w:rPr>
        <w:t xml:space="preserve">, О. </w:t>
      </w:r>
      <w:proofErr w:type="spellStart"/>
      <w:r w:rsidRPr="00F47D66">
        <w:rPr>
          <w:sz w:val="28"/>
          <w:szCs w:val="28"/>
          <w:lang w:val="uk-UA"/>
        </w:rPr>
        <w:t>Мокрогуза</w:t>
      </w:r>
      <w:proofErr w:type="spellEnd"/>
      <w:r w:rsidRPr="00F47D66">
        <w:rPr>
          <w:sz w:val="28"/>
          <w:szCs w:val="28"/>
          <w:lang w:val="uk-UA"/>
        </w:rPr>
        <w:t xml:space="preserve">. Київ: Центр вільної преси: Акад. </w:t>
      </w:r>
      <w:proofErr w:type="spellStart"/>
      <w:r w:rsidRPr="00F47D66">
        <w:rPr>
          <w:sz w:val="28"/>
          <w:szCs w:val="28"/>
          <w:lang w:val="uk-UA"/>
        </w:rPr>
        <w:t>укр</w:t>
      </w:r>
      <w:proofErr w:type="spellEnd"/>
      <w:r w:rsidRPr="00F47D66">
        <w:rPr>
          <w:sz w:val="28"/>
          <w:szCs w:val="28"/>
          <w:lang w:val="uk-UA"/>
        </w:rPr>
        <w:t xml:space="preserve">. преси, 2016. 201 с. URL: </w:t>
      </w:r>
      <w:hyperlink r:id="rId11" w:history="1">
        <w:r w:rsidRPr="00F47D66">
          <w:rPr>
            <w:rStyle w:val="a3"/>
            <w:rFonts w:eastAsiaTheme="majorEastAsia"/>
            <w:sz w:val="28"/>
            <w:szCs w:val="28"/>
          </w:rPr>
          <w:t>https</w:t>
        </w:r>
        <w:r w:rsidRPr="00265A56">
          <w:rPr>
            <w:rStyle w:val="a3"/>
            <w:rFonts w:eastAsiaTheme="majorEastAsia"/>
            <w:sz w:val="28"/>
            <w:szCs w:val="28"/>
            <w:lang w:val="ru-RU"/>
          </w:rPr>
          <w:t>://</w:t>
        </w:r>
        <w:proofErr w:type="spellStart"/>
        <w:r w:rsidRPr="00F47D66">
          <w:rPr>
            <w:rStyle w:val="a3"/>
            <w:rFonts w:eastAsiaTheme="majorEastAsia"/>
            <w:sz w:val="28"/>
            <w:szCs w:val="28"/>
          </w:rPr>
          <w:t>issuu</w:t>
        </w:r>
        <w:proofErr w:type="spellEnd"/>
        <w:r w:rsidRPr="00265A56">
          <w:rPr>
            <w:rStyle w:val="a3"/>
            <w:rFonts w:eastAsiaTheme="majorEastAsia"/>
            <w:sz w:val="28"/>
            <w:szCs w:val="28"/>
            <w:lang w:val="ru-RU"/>
          </w:rPr>
          <w:t>.</w:t>
        </w:r>
        <w:r w:rsidRPr="00F47D66">
          <w:rPr>
            <w:rStyle w:val="a3"/>
            <w:rFonts w:eastAsiaTheme="majorEastAsia"/>
            <w:sz w:val="28"/>
            <w:szCs w:val="28"/>
          </w:rPr>
          <w:t>com</w:t>
        </w:r>
        <w:r w:rsidRPr="00265A56">
          <w:rPr>
            <w:rStyle w:val="a3"/>
            <w:rFonts w:eastAsiaTheme="majorEastAsia"/>
            <w:sz w:val="28"/>
            <w:szCs w:val="28"/>
            <w:lang w:val="ru-RU"/>
          </w:rPr>
          <w:t>/</w:t>
        </w:r>
        <w:proofErr w:type="spellStart"/>
        <w:r w:rsidRPr="00F47D66">
          <w:rPr>
            <w:rStyle w:val="a3"/>
            <w:rFonts w:eastAsiaTheme="majorEastAsia"/>
            <w:sz w:val="28"/>
            <w:szCs w:val="28"/>
          </w:rPr>
          <w:t>aupfoundation</w:t>
        </w:r>
        <w:proofErr w:type="spellEnd"/>
        <w:r w:rsidRPr="00265A56">
          <w:rPr>
            <w:rStyle w:val="a3"/>
            <w:rFonts w:eastAsiaTheme="majorEastAsia"/>
            <w:sz w:val="28"/>
            <w:szCs w:val="28"/>
            <w:lang w:val="ru-RU"/>
          </w:rPr>
          <w:t>/</w:t>
        </w:r>
        <w:r w:rsidRPr="00F47D66">
          <w:rPr>
            <w:rStyle w:val="a3"/>
            <w:rFonts w:eastAsiaTheme="majorEastAsia"/>
            <w:sz w:val="28"/>
            <w:szCs w:val="28"/>
          </w:rPr>
          <w:t>docs</w:t>
        </w:r>
      </w:hyperlink>
      <w:r w:rsidRPr="00F47D66">
        <w:rPr>
          <w:sz w:val="28"/>
          <w:szCs w:val="28"/>
          <w:lang w:val="uk-UA"/>
        </w:rPr>
        <w:t xml:space="preserve"> (Дата звернення 30.09.2023)</w:t>
      </w:r>
    </w:p>
    <w:p w:rsidR="00F07BB7" w:rsidRPr="00F47D66" w:rsidRDefault="00F07BB7" w:rsidP="00F07BB7">
      <w:pPr>
        <w:pStyle w:val="aa"/>
        <w:numPr>
          <w:ilvl w:val="0"/>
          <w:numId w:val="8"/>
        </w:numPr>
        <w:spacing w:line="360" w:lineRule="auto"/>
        <w:ind w:firstLine="720"/>
        <w:contextualSpacing/>
        <w:jc w:val="both"/>
        <w:rPr>
          <w:sz w:val="28"/>
          <w:szCs w:val="28"/>
          <w:lang w:val="uk-UA"/>
        </w:rPr>
      </w:pPr>
      <w:r w:rsidRPr="00265A56">
        <w:rPr>
          <w:rStyle w:val="ab"/>
          <w:rFonts w:eastAsiaTheme="majorEastAsia"/>
          <w:b w:val="0"/>
          <w:sz w:val="28"/>
          <w:szCs w:val="28"/>
          <w:lang w:val="uk-UA"/>
        </w:rPr>
        <w:t>Петренко Н.М</w:t>
      </w:r>
      <w:r w:rsidRPr="00F47D66">
        <w:rPr>
          <w:rStyle w:val="ab"/>
          <w:rFonts w:eastAsiaTheme="majorEastAsia"/>
          <w:sz w:val="28"/>
          <w:szCs w:val="28"/>
          <w:lang w:val="uk-UA"/>
        </w:rPr>
        <w:t>.</w:t>
      </w:r>
      <w:r w:rsidRPr="00F47D66">
        <w:rPr>
          <w:sz w:val="28"/>
          <w:szCs w:val="28"/>
          <w:lang w:val="uk-UA"/>
        </w:rPr>
        <w:t xml:space="preserve"> (2021). "Сучасні технології в освіті: теорія та практика." Видавництво "Логос".</w:t>
      </w:r>
    </w:p>
    <w:p w:rsidR="00AD379A" w:rsidRPr="00AD379A" w:rsidRDefault="00AD379A" w:rsidP="00AD379A">
      <w:pPr>
        <w:pStyle w:val="aa"/>
        <w:numPr>
          <w:ilvl w:val="0"/>
          <w:numId w:val="8"/>
        </w:numPr>
        <w:spacing w:line="360" w:lineRule="auto"/>
        <w:ind w:firstLine="720"/>
        <w:contextualSpacing/>
        <w:jc w:val="both"/>
        <w:rPr>
          <w:sz w:val="28"/>
          <w:szCs w:val="28"/>
          <w:lang w:val="uk-UA"/>
        </w:rPr>
      </w:pPr>
      <w:r w:rsidRPr="008D1709">
        <w:rPr>
          <w:sz w:val="28"/>
          <w:szCs w:val="28"/>
          <w:lang w:val="uk-UA"/>
        </w:rPr>
        <w:t xml:space="preserve">Михайлин І.Л. </w:t>
      </w:r>
      <w:proofErr w:type="spellStart"/>
      <w:r w:rsidRPr="008D1709">
        <w:rPr>
          <w:sz w:val="28"/>
          <w:szCs w:val="28"/>
          <w:lang w:val="uk-UA"/>
        </w:rPr>
        <w:t>Пє’р</w:t>
      </w:r>
      <w:proofErr w:type="spellEnd"/>
      <w:r w:rsidRPr="008D1709">
        <w:rPr>
          <w:sz w:val="28"/>
          <w:szCs w:val="28"/>
          <w:lang w:val="uk-UA"/>
        </w:rPr>
        <w:t xml:space="preserve"> </w:t>
      </w:r>
      <w:proofErr w:type="spellStart"/>
      <w:r w:rsidRPr="008D1709">
        <w:rPr>
          <w:sz w:val="28"/>
          <w:szCs w:val="28"/>
          <w:lang w:val="uk-UA"/>
        </w:rPr>
        <w:t>Бурдьє</w:t>
      </w:r>
      <w:proofErr w:type="spellEnd"/>
      <w:r w:rsidRPr="008D1709">
        <w:rPr>
          <w:sz w:val="28"/>
          <w:szCs w:val="28"/>
          <w:lang w:val="uk-UA"/>
        </w:rPr>
        <w:t xml:space="preserve"> та його теорія «поля журналістики» </w:t>
      </w:r>
      <w:r w:rsidRPr="008D1709">
        <w:rPr>
          <w:sz w:val="28"/>
          <w:szCs w:val="28"/>
        </w:rPr>
        <w:t>URL</w:t>
      </w:r>
      <w:r w:rsidRPr="008D1709">
        <w:rPr>
          <w:sz w:val="28"/>
          <w:szCs w:val="28"/>
          <w:lang w:val="uk-UA"/>
        </w:rPr>
        <w:t xml:space="preserve">: </w:t>
      </w:r>
      <w:hyperlink r:id="rId12" w:history="1">
        <w:r w:rsidRPr="008D1709">
          <w:rPr>
            <w:rStyle w:val="a3"/>
            <w:sz w:val="28"/>
            <w:szCs w:val="28"/>
            <w:lang w:val="uk-UA"/>
          </w:rPr>
          <w:t>https://web.archive.org/web/20081230123054/http://www-philology.univer.kharkov.ua/katedras/prof_sites/mykhajlyn/Mykhaylin_3.pdf</w:t>
        </w:r>
      </w:hyperlink>
      <w:r w:rsidRPr="008D1709">
        <w:rPr>
          <w:sz w:val="28"/>
          <w:szCs w:val="28"/>
          <w:lang w:val="uk-UA"/>
        </w:rPr>
        <w:t xml:space="preserve"> (Дата звернення 06.12.2023)</w:t>
      </w:r>
    </w:p>
    <w:p w:rsidR="00F07BB7" w:rsidRPr="00F47D66" w:rsidRDefault="00F07BB7" w:rsidP="00F07BB7">
      <w:pPr>
        <w:pStyle w:val="aa"/>
        <w:numPr>
          <w:ilvl w:val="0"/>
          <w:numId w:val="8"/>
        </w:numPr>
        <w:spacing w:line="360" w:lineRule="auto"/>
        <w:ind w:firstLine="720"/>
        <w:contextualSpacing/>
        <w:jc w:val="both"/>
        <w:rPr>
          <w:sz w:val="28"/>
          <w:szCs w:val="28"/>
          <w:lang w:val="uk-UA"/>
        </w:rPr>
      </w:pPr>
      <w:r w:rsidRPr="00F47D66">
        <w:rPr>
          <w:color w:val="000000"/>
          <w:sz w:val="28"/>
          <w:szCs w:val="28"/>
          <w:shd w:val="clear" w:color="auto" w:fill="FFFFFF"/>
          <w:lang w:val="uk-UA"/>
        </w:rPr>
        <w:t>Романенко С.В. Звіт за матеріалами моніторингового дослідження «Старшокласник – 2021». Кафедра соціології ФМВПС, ОНУ імені І.І. Мечникова. Одеса, 2022. (</w:t>
      </w:r>
      <w:r w:rsidR="00265A56">
        <w:rPr>
          <w:color w:val="000000"/>
          <w:sz w:val="28"/>
          <w:szCs w:val="28"/>
          <w:shd w:val="clear" w:color="auto" w:fill="FFFFFF"/>
          <w:lang w:val="uk-UA"/>
        </w:rPr>
        <w:t>Дата звернення 01.12.2023)</w:t>
      </w:r>
    </w:p>
    <w:p w:rsidR="00F07BB7" w:rsidRPr="00F47D66" w:rsidRDefault="00F07BB7" w:rsidP="00F07BB7">
      <w:pPr>
        <w:pStyle w:val="aa"/>
        <w:numPr>
          <w:ilvl w:val="0"/>
          <w:numId w:val="8"/>
        </w:numPr>
        <w:spacing w:line="360" w:lineRule="auto"/>
        <w:ind w:firstLine="720"/>
        <w:contextualSpacing/>
        <w:jc w:val="both"/>
        <w:rPr>
          <w:sz w:val="28"/>
          <w:szCs w:val="28"/>
          <w:lang w:val="uk-UA"/>
        </w:rPr>
      </w:pPr>
      <w:r w:rsidRPr="00265A56">
        <w:rPr>
          <w:rStyle w:val="ab"/>
          <w:rFonts w:eastAsiaTheme="majorEastAsia"/>
          <w:b w:val="0"/>
          <w:sz w:val="28"/>
          <w:szCs w:val="28"/>
          <w:lang w:val="uk-UA"/>
        </w:rPr>
        <w:t>Савченко В.М.</w:t>
      </w:r>
      <w:r w:rsidRPr="00F47D66">
        <w:rPr>
          <w:sz w:val="28"/>
          <w:szCs w:val="28"/>
          <w:lang w:val="uk-UA"/>
        </w:rPr>
        <w:t xml:space="preserve"> (2018). "Організація та методика дистанційного навчання." Видавництво "Освіта". (Дата звернення 15.11.2023)</w:t>
      </w:r>
    </w:p>
    <w:p w:rsidR="00F07BB7" w:rsidRPr="00F47D66" w:rsidRDefault="00F07BB7" w:rsidP="00F07BB7">
      <w:pPr>
        <w:pStyle w:val="aa"/>
        <w:numPr>
          <w:ilvl w:val="0"/>
          <w:numId w:val="8"/>
        </w:numPr>
        <w:spacing w:line="360" w:lineRule="auto"/>
        <w:ind w:firstLine="720"/>
        <w:contextualSpacing/>
        <w:jc w:val="both"/>
        <w:rPr>
          <w:sz w:val="28"/>
          <w:szCs w:val="28"/>
          <w:lang w:val="uk-UA"/>
        </w:rPr>
      </w:pPr>
      <w:proofErr w:type="spellStart"/>
      <w:r w:rsidRPr="00F47D66">
        <w:rPr>
          <w:sz w:val="28"/>
          <w:szCs w:val="28"/>
          <w:lang w:val="uk-UA"/>
        </w:rPr>
        <w:t>Топузов</w:t>
      </w:r>
      <w:proofErr w:type="spellEnd"/>
      <w:r w:rsidRPr="00F47D66">
        <w:rPr>
          <w:sz w:val="28"/>
          <w:szCs w:val="28"/>
          <w:lang w:val="uk-UA"/>
        </w:rPr>
        <w:t xml:space="preserve"> М.О. </w:t>
      </w:r>
      <w:r w:rsidR="00265A56">
        <w:rPr>
          <w:sz w:val="28"/>
          <w:szCs w:val="28"/>
          <w:lang w:val="uk-UA"/>
        </w:rPr>
        <w:t xml:space="preserve">Переконання інформаційно-освітнього середовища навчальних закладів у сучасному суспільстві. </w:t>
      </w:r>
      <w:r w:rsidRPr="00F47D66">
        <w:rPr>
          <w:sz w:val="28"/>
          <w:szCs w:val="28"/>
          <w:lang w:val="uk-UA"/>
        </w:rPr>
        <w:t xml:space="preserve">URL: </w:t>
      </w:r>
      <w:hyperlink r:id="rId13" w:history="1">
        <w:r w:rsidRPr="00F47D66">
          <w:rPr>
            <w:rStyle w:val="a3"/>
            <w:rFonts w:eastAsiaTheme="majorEastAsia"/>
            <w:sz w:val="28"/>
            <w:szCs w:val="28"/>
          </w:rPr>
          <w:t>https</w:t>
        </w:r>
        <w:r w:rsidRPr="00265A56">
          <w:rPr>
            <w:rStyle w:val="a3"/>
            <w:rFonts w:eastAsiaTheme="majorEastAsia"/>
            <w:sz w:val="28"/>
            <w:szCs w:val="28"/>
            <w:lang w:val="uk-UA"/>
          </w:rPr>
          <w:t>://</w:t>
        </w:r>
        <w:r w:rsidRPr="00F47D66">
          <w:rPr>
            <w:rStyle w:val="a3"/>
            <w:rFonts w:eastAsiaTheme="majorEastAsia"/>
            <w:sz w:val="28"/>
            <w:szCs w:val="28"/>
          </w:rPr>
          <w:t>lib</w:t>
        </w:r>
        <w:r w:rsidRPr="00265A56">
          <w:rPr>
            <w:rStyle w:val="a3"/>
            <w:rFonts w:eastAsiaTheme="majorEastAsia"/>
            <w:sz w:val="28"/>
            <w:szCs w:val="28"/>
            <w:lang w:val="uk-UA"/>
          </w:rPr>
          <w:t>.</w:t>
        </w:r>
        <w:proofErr w:type="spellStart"/>
        <w:r w:rsidRPr="00F47D66">
          <w:rPr>
            <w:rStyle w:val="a3"/>
            <w:rFonts w:eastAsiaTheme="majorEastAsia"/>
            <w:sz w:val="28"/>
            <w:szCs w:val="28"/>
          </w:rPr>
          <w:t>iitta</w:t>
        </w:r>
        <w:proofErr w:type="spellEnd"/>
        <w:r w:rsidRPr="00265A56">
          <w:rPr>
            <w:rStyle w:val="a3"/>
            <w:rFonts w:eastAsiaTheme="majorEastAsia"/>
            <w:sz w:val="28"/>
            <w:szCs w:val="28"/>
            <w:lang w:val="uk-UA"/>
          </w:rPr>
          <w:t>.</w:t>
        </w:r>
        <w:proofErr w:type="spellStart"/>
        <w:r w:rsidRPr="00F47D66">
          <w:rPr>
            <w:rStyle w:val="a3"/>
            <w:rFonts w:eastAsiaTheme="majorEastAsia"/>
            <w:sz w:val="28"/>
            <w:szCs w:val="28"/>
          </w:rPr>
          <w:t>gov</w:t>
        </w:r>
        <w:proofErr w:type="spellEnd"/>
        <w:r w:rsidRPr="00265A56">
          <w:rPr>
            <w:rStyle w:val="a3"/>
            <w:rFonts w:eastAsiaTheme="majorEastAsia"/>
            <w:sz w:val="28"/>
            <w:szCs w:val="28"/>
            <w:lang w:val="uk-UA"/>
          </w:rPr>
          <w:t>.</w:t>
        </w:r>
        <w:proofErr w:type="spellStart"/>
        <w:r w:rsidRPr="00F47D66">
          <w:rPr>
            <w:rStyle w:val="a3"/>
            <w:rFonts w:eastAsiaTheme="majorEastAsia"/>
            <w:sz w:val="28"/>
            <w:szCs w:val="28"/>
          </w:rPr>
          <w:t>ua</w:t>
        </w:r>
        <w:proofErr w:type="spellEnd"/>
        <w:r w:rsidRPr="00265A56">
          <w:rPr>
            <w:rStyle w:val="a3"/>
            <w:rFonts w:eastAsiaTheme="majorEastAsia"/>
            <w:sz w:val="28"/>
            <w:szCs w:val="28"/>
            <w:lang w:val="uk-UA"/>
          </w:rPr>
          <w:t>/706821/1/6.</w:t>
        </w:r>
        <w:r w:rsidRPr="00F47D66">
          <w:rPr>
            <w:rStyle w:val="a3"/>
            <w:rFonts w:eastAsiaTheme="majorEastAsia"/>
            <w:sz w:val="28"/>
            <w:szCs w:val="28"/>
          </w:rPr>
          <w:t>pdf</w:t>
        </w:r>
      </w:hyperlink>
      <w:r w:rsidRPr="00F47D66">
        <w:rPr>
          <w:sz w:val="28"/>
          <w:szCs w:val="28"/>
          <w:lang w:val="uk-UA"/>
        </w:rPr>
        <w:t xml:space="preserve"> (Дата звернення 30.09.2023)</w:t>
      </w:r>
    </w:p>
    <w:p w:rsidR="00F07BB7" w:rsidRPr="00F47D66" w:rsidRDefault="00F07BB7" w:rsidP="00F07BB7">
      <w:pPr>
        <w:pStyle w:val="aa"/>
        <w:numPr>
          <w:ilvl w:val="0"/>
          <w:numId w:val="8"/>
        </w:numPr>
        <w:spacing w:line="360" w:lineRule="auto"/>
        <w:ind w:firstLine="720"/>
        <w:contextualSpacing/>
        <w:jc w:val="both"/>
        <w:rPr>
          <w:sz w:val="28"/>
          <w:szCs w:val="28"/>
          <w:lang w:val="uk-UA"/>
        </w:rPr>
      </w:pPr>
      <w:proofErr w:type="spellStart"/>
      <w:r w:rsidRPr="00F47D66">
        <w:rPr>
          <w:sz w:val="28"/>
          <w:szCs w:val="28"/>
          <w:lang w:val="uk-UA"/>
        </w:rPr>
        <w:t>Anderson</w:t>
      </w:r>
      <w:proofErr w:type="spellEnd"/>
      <w:r w:rsidRPr="00F47D66">
        <w:rPr>
          <w:sz w:val="28"/>
          <w:szCs w:val="28"/>
          <w:lang w:val="uk-UA"/>
        </w:rPr>
        <w:t xml:space="preserve"> T., </w:t>
      </w:r>
      <w:proofErr w:type="spellStart"/>
      <w:r w:rsidRPr="00F47D66">
        <w:rPr>
          <w:sz w:val="28"/>
          <w:szCs w:val="28"/>
          <w:lang w:val="uk-UA"/>
        </w:rPr>
        <w:t>Dron</w:t>
      </w:r>
      <w:proofErr w:type="spellEnd"/>
      <w:r w:rsidRPr="00F47D66">
        <w:rPr>
          <w:sz w:val="28"/>
          <w:szCs w:val="28"/>
          <w:lang w:val="uk-UA"/>
        </w:rPr>
        <w:t xml:space="preserve"> J. </w:t>
      </w:r>
      <w:proofErr w:type="spellStart"/>
      <w:r w:rsidRPr="00F47D66">
        <w:rPr>
          <w:sz w:val="28"/>
          <w:szCs w:val="28"/>
          <w:lang w:val="uk-UA"/>
        </w:rPr>
        <w:t>Three</w:t>
      </w:r>
      <w:proofErr w:type="spellEnd"/>
      <w:r w:rsidRPr="00F47D66">
        <w:rPr>
          <w:sz w:val="28"/>
          <w:szCs w:val="28"/>
          <w:lang w:val="uk-UA"/>
        </w:rPr>
        <w:t xml:space="preserve"> </w:t>
      </w:r>
      <w:proofErr w:type="spellStart"/>
      <w:r w:rsidRPr="00F47D66">
        <w:rPr>
          <w:sz w:val="28"/>
          <w:szCs w:val="28"/>
          <w:lang w:val="uk-UA"/>
        </w:rPr>
        <w:t>generations</w:t>
      </w:r>
      <w:proofErr w:type="spellEnd"/>
      <w:r w:rsidRPr="00F47D66">
        <w:rPr>
          <w:sz w:val="28"/>
          <w:szCs w:val="28"/>
          <w:lang w:val="uk-UA"/>
        </w:rPr>
        <w:t xml:space="preserve"> </w:t>
      </w:r>
      <w:proofErr w:type="spellStart"/>
      <w:r w:rsidRPr="00F47D66">
        <w:rPr>
          <w:sz w:val="28"/>
          <w:szCs w:val="28"/>
          <w:lang w:val="uk-UA"/>
        </w:rPr>
        <w:t>of</w:t>
      </w:r>
      <w:proofErr w:type="spellEnd"/>
      <w:r w:rsidRPr="00F47D66">
        <w:rPr>
          <w:sz w:val="28"/>
          <w:szCs w:val="28"/>
          <w:lang w:val="uk-UA"/>
        </w:rPr>
        <w:t xml:space="preserve"> </w:t>
      </w:r>
      <w:proofErr w:type="spellStart"/>
      <w:r w:rsidRPr="00F47D66">
        <w:rPr>
          <w:sz w:val="28"/>
          <w:szCs w:val="28"/>
          <w:lang w:val="uk-UA"/>
        </w:rPr>
        <w:t>distance</w:t>
      </w:r>
      <w:proofErr w:type="spellEnd"/>
      <w:r w:rsidRPr="00F47D66">
        <w:rPr>
          <w:sz w:val="28"/>
          <w:szCs w:val="28"/>
          <w:lang w:val="uk-UA"/>
        </w:rPr>
        <w:t xml:space="preserve"> </w:t>
      </w:r>
      <w:proofErr w:type="spellStart"/>
      <w:r w:rsidRPr="00F47D66">
        <w:rPr>
          <w:sz w:val="28"/>
          <w:szCs w:val="28"/>
          <w:lang w:val="uk-UA"/>
        </w:rPr>
        <w:t>education</w:t>
      </w:r>
      <w:proofErr w:type="spellEnd"/>
      <w:r w:rsidRPr="00F47D66">
        <w:rPr>
          <w:sz w:val="28"/>
          <w:szCs w:val="28"/>
          <w:lang w:val="uk-UA"/>
        </w:rPr>
        <w:t xml:space="preserve"> </w:t>
      </w:r>
      <w:proofErr w:type="spellStart"/>
      <w:r w:rsidRPr="00F47D66">
        <w:rPr>
          <w:sz w:val="28"/>
          <w:szCs w:val="28"/>
          <w:lang w:val="uk-UA"/>
        </w:rPr>
        <w:t>pedagogy</w:t>
      </w:r>
      <w:proofErr w:type="spellEnd"/>
      <w:r w:rsidRPr="00F47D66">
        <w:rPr>
          <w:sz w:val="28"/>
          <w:szCs w:val="28"/>
          <w:lang w:val="uk-UA"/>
        </w:rPr>
        <w:t xml:space="preserve">. </w:t>
      </w:r>
      <w:proofErr w:type="spellStart"/>
      <w:r w:rsidRPr="00F47D66">
        <w:rPr>
          <w:sz w:val="28"/>
          <w:szCs w:val="28"/>
          <w:lang w:val="uk-UA"/>
        </w:rPr>
        <w:t>The</w:t>
      </w:r>
      <w:proofErr w:type="spellEnd"/>
      <w:r w:rsidRPr="00F47D66">
        <w:rPr>
          <w:sz w:val="28"/>
          <w:szCs w:val="28"/>
          <w:lang w:val="uk-UA"/>
        </w:rPr>
        <w:t xml:space="preserve"> </w:t>
      </w:r>
      <w:proofErr w:type="spellStart"/>
      <w:r w:rsidRPr="00F47D66">
        <w:rPr>
          <w:sz w:val="28"/>
          <w:szCs w:val="28"/>
          <w:lang w:val="uk-UA"/>
        </w:rPr>
        <w:t>International</w:t>
      </w:r>
      <w:proofErr w:type="spellEnd"/>
      <w:r w:rsidRPr="00F47D66">
        <w:rPr>
          <w:sz w:val="28"/>
          <w:szCs w:val="28"/>
          <w:lang w:val="uk-UA"/>
        </w:rPr>
        <w:t xml:space="preserve"> </w:t>
      </w:r>
      <w:proofErr w:type="spellStart"/>
      <w:r w:rsidRPr="00F47D66">
        <w:rPr>
          <w:sz w:val="28"/>
          <w:szCs w:val="28"/>
          <w:lang w:val="uk-UA"/>
        </w:rPr>
        <w:t>Review</w:t>
      </w:r>
      <w:proofErr w:type="spellEnd"/>
      <w:r w:rsidRPr="00F47D66">
        <w:rPr>
          <w:sz w:val="28"/>
          <w:szCs w:val="28"/>
          <w:lang w:val="uk-UA"/>
        </w:rPr>
        <w:t xml:space="preserve"> </w:t>
      </w:r>
      <w:proofErr w:type="spellStart"/>
      <w:r w:rsidRPr="00F47D66">
        <w:rPr>
          <w:sz w:val="28"/>
          <w:szCs w:val="28"/>
          <w:lang w:val="uk-UA"/>
        </w:rPr>
        <w:t>of</w:t>
      </w:r>
      <w:proofErr w:type="spellEnd"/>
      <w:r w:rsidRPr="00F47D66">
        <w:rPr>
          <w:sz w:val="28"/>
          <w:szCs w:val="28"/>
          <w:lang w:val="uk-UA"/>
        </w:rPr>
        <w:t xml:space="preserve"> </w:t>
      </w:r>
      <w:proofErr w:type="spellStart"/>
      <w:r w:rsidRPr="00F47D66">
        <w:rPr>
          <w:sz w:val="28"/>
          <w:szCs w:val="28"/>
          <w:lang w:val="uk-UA"/>
        </w:rPr>
        <w:t>Research</w:t>
      </w:r>
      <w:proofErr w:type="spellEnd"/>
      <w:r w:rsidRPr="00F47D66">
        <w:rPr>
          <w:sz w:val="28"/>
          <w:szCs w:val="28"/>
          <w:lang w:val="uk-UA"/>
        </w:rPr>
        <w:t xml:space="preserve"> </w:t>
      </w:r>
      <w:proofErr w:type="spellStart"/>
      <w:r w:rsidRPr="00F47D66">
        <w:rPr>
          <w:sz w:val="28"/>
          <w:szCs w:val="28"/>
          <w:lang w:val="uk-UA"/>
        </w:rPr>
        <w:t>in</w:t>
      </w:r>
      <w:proofErr w:type="spellEnd"/>
      <w:r w:rsidRPr="00F47D66">
        <w:rPr>
          <w:sz w:val="28"/>
          <w:szCs w:val="28"/>
          <w:lang w:val="uk-UA"/>
        </w:rPr>
        <w:t xml:space="preserve"> </w:t>
      </w:r>
      <w:proofErr w:type="spellStart"/>
      <w:r w:rsidRPr="00F47D66">
        <w:rPr>
          <w:sz w:val="28"/>
          <w:szCs w:val="28"/>
          <w:lang w:val="uk-UA"/>
        </w:rPr>
        <w:t>Open</w:t>
      </w:r>
      <w:proofErr w:type="spellEnd"/>
      <w:r w:rsidRPr="00F47D66">
        <w:rPr>
          <w:sz w:val="28"/>
          <w:szCs w:val="28"/>
          <w:lang w:val="uk-UA"/>
        </w:rPr>
        <w:t xml:space="preserve"> </w:t>
      </w:r>
      <w:proofErr w:type="spellStart"/>
      <w:r w:rsidRPr="00F47D66">
        <w:rPr>
          <w:sz w:val="28"/>
          <w:szCs w:val="28"/>
          <w:lang w:val="uk-UA"/>
        </w:rPr>
        <w:t>and</w:t>
      </w:r>
      <w:proofErr w:type="spellEnd"/>
      <w:r w:rsidRPr="00F47D66">
        <w:rPr>
          <w:sz w:val="28"/>
          <w:szCs w:val="28"/>
          <w:lang w:val="uk-UA"/>
        </w:rPr>
        <w:t xml:space="preserve"> </w:t>
      </w:r>
      <w:proofErr w:type="spellStart"/>
      <w:r w:rsidRPr="00F47D66">
        <w:rPr>
          <w:sz w:val="28"/>
          <w:szCs w:val="28"/>
          <w:lang w:val="uk-UA"/>
        </w:rPr>
        <w:t>Distributed</w:t>
      </w:r>
      <w:proofErr w:type="spellEnd"/>
      <w:r w:rsidRPr="00F47D66">
        <w:rPr>
          <w:sz w:val="28"/>
          <w:szCs w:val="28"/>
          <w:lang w:val="uk-UA"/>
        </w:rPr>
        <w:t xml:space="preserve"> </w:t>
      </w:r>
      <w:proofErr w:type="spellStart"/>
      <w:r w:rsidRPr="00F47D66">
        <w:rPr>
          <w:sz w:val="28"/>
          <w:szCs w:val="28"/>
          <w:lang w:val="uk-UA"/>
        </w:rPr>
        <w:t>Learning</w:t>
      </w:r>
      <w:proofErr w:type="spellEnd"/>
      <w:r w:rsidRPr="00F47D66">
        <w:rPr>
          <w:sz w:val="28"/>
          <w:szCs w:val="28"/>
          <w:lang w:val="uk-UA"/>
        </w:rPr>
        <w:t xml:space="preserve">, 2011, </w:t>
      </w:r>
      <w:proofErr w:type="spellStart"/>
      <w:r w:rsidRPr="00F47D66">
        <w:rPr>
          <w:sz w:val="28"/>
          <w:szCs w:val="28"/>
          <w:lang w:val="uk-UA"/>
        </w:rPr>
        <w:t>vol</w:t>
      </w:r>
      <w:proofErr w:type="spellEnd"/>
      <w:r w:rsidRPr="00F47D66">
        <w:rPr>
          <w:sz w:val="28"/>
          <w:szCs w:val="28"/>
          <w:lang w:val="uk-UA"/>
        </w:rPr>
        <w:t xml:space="preserve">. 12, </w:t>
      </w:r>
      <w:proofErr w:type="spellStart"/>
      <w:r w:rsidRPr="00F47D66">
        <w:rPr>
          <w:sz w:val="28"/>
          <w:szCs w:val="28"/>
          <w:lang w:val="uk-UA"/>
        </w:rPr>
        <w:t>no</w:t>
      </w:r>
      <w:proofErr w:type="spellEnd"/>
      <w:r w:rsidRPr="00F47D66">
        <w:rPr>
          <w:sz w:val="28"/>
          <w:szCs w:val="28"/>
          <w:lang w:val="uk-UA"/>
        </w:rPr>
        <w:t xml:space="preserve"> 3, </w:t>
      </w:r>
      <w:proofErr w:type="spellStart"/>
      <w:r w:rsidRPr="00F47D66">
        <w:rPr>
          <w:sz w:val="28"/>
          <w:szCs w:val="28"/>
          <w:lang w:val="uk-UA"/>
        </w:rPr>
        <w:t>pp</w:t>
      </w:r>
      <w:proofErr w:type="spellEnd"/>
      <w:r w:rsidRPr="00F47D66">
        <w:rPr>
          <w:sz w:val="28"/>
          <w:szCs w:val="28"/>
          <w:lang w:val="uk-UA"/>
        </w:rPr>
        <w:t>. 80-97.</w:t>
      </w:r>
    </w:p>
    <w:p w:rsidR="00F07BB7" w:rsidRPr="00F47D66" w:rsidRDefault="00F07BB7" w:rsidP="00F07BB7">
      <w:pPr>
        <w:pStyle w:val="aa"/>
        <w:numPr>
          <w:ilvl w:val="0"/>
          <w:numId w:val="8"/>
        </w:numPr>
        <w:spacing w:line="360" w:lineRule="auto"/>
        <w:ind w:firstLine="720"/>
        <w:contextualSpacing/>
        <w:jc w:val="both"/>
        <w:rPr>
          <w:sz w:val="28"/>
          <w:szCs w:val="28"/>
          <w:lang w:val="uk-UA"/>
        </w:rPr>
      </w:pPr>
      <w:proofErr w:type="spellStart"/>
      <w:r w:rsidRPr="00F47D66">
        <w:rPr>
          <w:sz w:val="28"/>
          <w:szCs w:val="28"/>
          <w:lang w:val="uk-UA"/>
        </w:rPr>
        <w:t>Baran</w:t>
      </w:r>
      <w:proofErr w:type="spellEnd"/>
      <w:r w:rsidRPr="00F47D66">
        <w:rPr>
          <w:sz w:val="28"/>
          <w:szCs w:val="28"/>
          <w:lang w:val="uk-UA"/>
        </w:rPr>
        <w:t xml:space="preserve"> E., </w:t>
      </w:r>
      <w:proofErr w:type="spellStart"/>
      <w:r w:rsidRPr="00F47D66">
        <w:rPr>
          <w:sz w:val="28"/>
          <w:szCs w:val="28"/>
          <w:lang w:val="uk-UA"/>
        </w:rPr>
        <w:t>Correia</w:t>
      </w:r>
      <w:proofErr w:type="spellEnd"/>
      <w:r w:rsidRPr="00F47D66">
        <w:rPr>
          <w:sz w:val="28"/>
          <w:szCs w:val="28"/>
          <w:lang w:val="uk-UA"/>
        </w:rPr>
        <w:t xml:space="preserve"> A. P., </w:t>
      </w:r>
      <w:proofErr w:type="spellStart"/>
      <w:r w:rsidRPr="00F47D66">
        <w:rPr>
          <w:sz w:val="28"/>
          <w:szCs w:val="28"/>
          <w:lang w:val="uk-UA"/>
        </w:rPr>
        <w:t>Thompson</w:t>
      </w:r>
      <w:proofErr w:type="spellEnd"/>
      <w:r w:rsidRPr="00F47D66">
        <w:rPr>
          <w:sz w:val="28"/>
          <w:szCs w:val="28"/>
          <w:lang w:val="uk-UA"/>
        </w:rPr>
        <w:t xml:space="preserve"> A. </w:t>
      </w:r>
      <w:proofErr w:type="spellStart"/>
      <w:r w:rsidRPr="00F47D66">
        <w:rPr>
          <w:sz w:val="28"/>
          <w:szCs w:val="28"/>
          <w:lang w:val="uk-UA"/>
        </w:rPr>
        <w:t>Designing</w:t>
      </w:r>
      <w:proofErr w:type="spellEnd"/>
      <w:r w:rsidRPr="00F47D66">
        <w:rPr>
          <w:sz w:val="28"/>
          <w:szCs w:val="28"/>
          <w:lang w:val="uk-UA"/>
        </w:rPr>
        <w:t xml:space="preserve"> </w:t>
      </w:r>
      <w:proofErr w:type="spellStart"/>
      <w:r w:rsidRPr="00F47D66">
        <w:rPr>
          <w:sz w:val="28"/>
          <w:szCs w:val="28"/>
          <w:lang w:val="uk-UA"/>
        </w:rPr>
        <w:t>and</w:t>
      </w:r>
      <w:proofErr w:type="spellEnd"/>
      <w:r w:rsidRPr="00F47D66">
        <w:rPr>
          <w:sz w:val="28"/>
          <w:szCs w:val="28"/>
          <w:lang w:val="uk-UA"/>
        </w:rPr>
        <w:t xml:space="preserve"> </w:t>
      </w:r>
      <w:proofErr w:type="spellStart"/>
      <w:r w:rsidRPr="00F47D66">
        <w:rPr>
          <w:sz w:val="28"/>
          <w:szCs w:val="28"/>
          <w:lang w:val="uk-UA"/>
        </w:rPr>
        <w:t>Developing</w:t>
      </w:r>
      <w:proofErr w:type="spellEnd"/>
      <w:r w:rsidRPr="00F47D66">
        <w:rPr>
          <w:sz w:val="28"/>
          <w:szCs w:val="28"/>
          <w:lang w:val="uk-UA"/>
        </w:rPr>
        <w:t xml:space="preserve"> E-</w:t>
      </w:r>
      <w:proofErr w:type="spellStart"/>
      <w:r w:rsidRPr="00F47D66">
        <w:rPr>
          <w:sz w:val="28"/>
          <w:szCs w:val="28"/>
          <w:lang w:val="uk-UA"/>
        </w:rPr>
        <w:t>Learning</w:t>
      </w:r>
      <w:proofErr w:type="spellEnd"/>
      <w:r w:rsidRPr="00F47D66">
        <w:rPr>
          <w:sz w:val="28"/>
          <w:szCs w:val="28"/>
          <w:lang w:val="uk-UA"/>
        </w:rPr>
        <w:t xml:space="preserve"> </w:t>
      </w:r>
      <w:proofErr w:type="spellStart"/>
      <w:r w:rsidRPr="00F47D66">
        <w:rPr>
          <w:sz w:val="28"/>
          <w:szCs w:val="28"/>
          <w:lang w:val="uk-UA"/>
        </w:rPr>
        <w:t>Environments</w:t>
      </w:r>
      <w:proofErr w:type="spellEnd"/>
      <w:r w:rsidRPr="00F47D66">
        <w:rPr>
          <w:sz w:val="28"/>
          <w:szCs w:val="28"/>
          <w:lang w:val="uk-UA"/>
        </w:rPr>
        <w:t xml:space="preserve">. </w:t>
      </w:r>
      <w:proofErr w:type="spellStart"/>
      <w:r w:rsidRPr="00F47D66">
        <w:rPr>
          <w:sz w:val="28"/>
          <w:szCs w:val="28"/>
          <w:lang w:val="uk-UA"/>
        </w:rPr>
        <w:t>Springer</w:t>
      </w:r>
      <w:proofErr w:type="spellEnd"/>
      <w:r w:rsidRPr="00F47D66">
        <w:rPr>
          <w:sz w:val="28"/>
          <w:szCs w:val="28"/>
          <w:lang w:val="uk-UA"/>
        </w:rPr>
        <w:t>, 2014.</w:t>
      </w:r>
    </w:p>
    <w:p w:rsidR="00F07BB7" w:rsidRPr="00F47D66" w:rsidRDefault="00F07BB7" w:rsidP="00F07BB7">
      <w:pPr>
        <w:pStyle w:val="aa"/>
        <w:numPr>
          <w:ilvl w:val="0"/>
          <w:numId w:val="8"/>
        </w:numPr>
        <w:spacing w:line="360" w:lineRule="auto"/>
        <w:ind w:firstLine="720"/>
        <w:contextualSpacing/>
        <w:jc w:val="both"/>
        <w:rPr>
          <w:sz w:val="28"/>
          <w:szCs w:val="28"/>
          <w:lang w:val="uk-UA"/>
        </w:rPr>
      </w:pPr>
      <w:proofErr w:type="spellStart"/>
      <w:r w:rsidRPr="00F47D66">
        <w:rPr>
          <w:sz w:val="28"/>
          <w:szCs w:val="28"/>
          <w:lang w:val="uk-UA"/>
        </w:rPr>
        <w:lastRenderedPageBreak/>
        <w:t>Bates</w:t>
      </w:r>
      <w:proofErr w:type="spellEnd"/>
      <w:r w:rsidRPr="00F47D66">
        <w:rPr>
          <w:sz w:val="28"/>
          <w:szCs w:val="28"/>
          <w:lang w:val="uk-UA"/>
        </w:rPr>
        <w:t xml:space="preserve"> T. </w:t>
      </w:r>
      <w:proofErr w:type="spellStart"/>
      <w:r w:rsidRPr="00F47D66">
        <w:rPr>
          <w:sz w:val="28"/>
          <w:szCs w:val="28"/>
          <w:lang w:val="uk-UA"/>
        </w:rPr>
        <w:t>Teaching</w:t>
      </w:r>
      <w:proofErr w:type="spellEnd"/>
      <w:r w:rsidRPr="00F47D66">
        <w:rPr>
          <w:sz w:val="28"/>
          <w:szCs w:val="28"/>
          <w:lang w:val="uk-UA"/>
        </w:rPr>
        <w:t xml:space="preserve"> </w:t>
      </w:r>
      <w:proofErr w:type="spellStart"/>
      <w:r w:rsidRPr="00F47D66">
        <w:rPr>
          <w:sz w:val="28"/>
          <w:szCs w:val="28"/>
          <w:lang w:val="uk-UA"/>
        </w:rPr>
        <w:t>in</w:t>
      </w:r>
      <w:proofErr w:type="spellEnd"/>
      <w:r w:rsidRPr="00F47D66">
        <w:rPr>
          <w:sz w:val="28"/>
          <w:szCs w:val="28"/>
          <w:lang w:val="uk-UA"/>
        </w:rPr>
        <w:t xml:space="preserve"> a </w:t>
      </w:r>
      <w:proofErr w:type="spellStart"/>
      <w:r w:rsidRPr="00F47D66">
        <w:rPr>
          <w:sz w:val="28"/>
          <w:szCs w:val="28"/>
          <w:lang w:val="uk-UA"/>
        </w:rPr>
        <w:t>Digital</w:t>
      </w:r>
      <w:proofErr w:type="spellEnd"/>
      <w:r w:rsidRPr="00F47D66">
        <w:rPr>
          <w:sz w:val="28"/>
          <w:szCs w:val="28"/>
          <w:lang w:val="uk-UA"/>
        </w:rPr>
        <w:t xml:space="preserve"> </w:t>
      </w:r>
      <w:proofErr w:type="spellStart"/>
      <w:r w:rsidRPr="00F47D66">
        <w:rPr>
          <w:sz w:val="28"/>
          <w:szCs w:val="28"/>
          <w:lang w:val="uk-UA"/>
        </w:rPr>
        <w:t>Age</w:t>
      </w:r>
      <w:proofErr w:type="spellEnd"/>
      <w:r w:rsidRPr="00F47D66">
        <w:rPr>
          <w:sz w:val="28"/>
          <w:szCs w:val="28"/>
          <w:lang w:val="uk-UA"/>
        </w:rPr>
        <w:t xml:space="preserve">: </w:t>
      </w:r>
      <w:proofErr w:type="spellStart"/>
      <w:r w:rsidRPr="00F47D66">
        <w:rPr>
          <w:sz w:val="28"/>
          <w:szCs w:val="28"/>
          <w:lang w:val="uk-UA"/>
        </w:rPr>
        <w:t>Guidelines</w:t>
      </w:r>
      <w:proofErr w:type="spellEnd"/>
      <w:r w:rsidRPr="00F47D66">
        <w:rPr>
          <w:sz w:val="28"/>
          <w:szCs w:val="28"/>
          <w:lang w:val="uk-UA"/>
        </w:rPr>
        <w:t xml:space="preserve"> </w:t>
      </w:r>
      <w:proofErr w:type="spellStart"/>
      <w:r w:rsidRPr="00F47D66">
        <w:rPr>
          <w:sz w:val="28"/>
          <w:szCs w:val="28"/>
          <w:lang w:val="uk-UA"/>
        </w:rPr>
        <w:t>for</w:t>
      </w:r>
      <w:proofErr w:type="spellEnd"/>
      <w:r w:rsidRPr="00F47D66">
        <w:rPr>
          <w:sz w:val="28"/>
          <w:szCs w:val="28"/>
          <w:lang w:val="uk-UA"/>
        </w:rPr>
        <w:t xml:space="preserve"> </w:t>
      </w:r>
      <w:proofErr w:type="spellStart"/>
      <w:r w:rsidRPr="00F47D66">
        <w:rPr>
          <w:sz w:val="28"/>
          <w:szCs w:val="28"/>
          <w:lang w:val="uk-UA"/>
        </w:rPr>
        <w:t>Designing</w:t>
      </w:r>
      <w:proofErr w:type="spellEnd"/>
      <w:r w:rsidRPr="00F47D66">
        <w:rPr>
          <w:sz w:val="28"/>
          <w:szCs w:val="28"/>
          <w:lang w:val="uk-UA"/>
        </w:rPr>
        <w:t xml:space="preserve"> </w:t>
      </w:r>
      <w:proofErr w:type="spellStart"/>
      <w:r w:rsidRPr="00F47D66">
        <w:rPr>
          <w:sz w:val="28"/>
          <w:szCs w:val="28"/>
          <w:lang w:val="uk-UA"/>
        </w:rPr>
        <w:t>Teaching</w:t>
      </w:r>
      <w:proofErr w:type="spellEnd"/>
      <w:r w:rsidRPr="00F47D66">
        <w:rPr>
          <w:sz w:val="28"/>
          <w:szCs w:val="28"/>
          <w:lang w:val="uk-UA"/>
        </w:rPr>
        <w:t xml:space="preserve"> </w:t>
      </w:r>
      <w:proofErr w:type="spellStart"/>
      <w:r w:rsidRPr="00F47D66">
        <w:rPr>
          <w:sz w:val="28"/>
          <w:szCs w:val="28"/>
          <w:lang w:val="uk-UA"/>
        </w:rPr>
        <w:t>and</w:t>
      </w:r>
      <w:proofErr w:type="spellEnd"/>
      <w:r w:rsidRPr="00F47D66">
        <w:rPr>
          <w:sz w:val="28"/>
          <w:szCs w:val="28"/>
          <w:lang w:val="uk-UA"/>
        </w:rPr>
        <w:t xml:space="preserve"> </w:t>
      </w:r>
      <w:proofErr w:type="spellStart"/>
      <w:r w:rsidRPr="00F47D66">
        <w:rPr>
          <w:sz w:val="28"/>
          <w:szCs w:val="28"/>
          <w:lang w:val="uk-UA"/>
        </w:rPr>
        <w:t>Learning</w:t>
      </w:r>
      <w:proofErr w:type="spellEnd"/>
      <w:r w:rsidRPr="00F47D66">
        <w:rPr>
          <w:sz w:val="28"/>
          <w:szCs w:val="28"/>
          <w:lang w:val="uk-UA"/>
        </w:rPr>
        <w:t xml:space="preserve">. </w:t>
      </w:r>
      <w:proofErr w:type="spellStart"/>
      <w:r w:rsidRPr="00F47D66">
        <w:rPr>
          <w:sz w:val="28"/>
          <w:szCs w:val="28"/>
          <w:lang w:val="uk-UA"/>
        </w:rPr>
        <w:t>Tony</w:t>
      </w:r>
      <w:proofErr w:type="spellEnd"/>
      <w:r w:rsidRPr="00F47D66">
        <w:rPr>
          <w:sz w:val="28"/>
          <w:szCs w:val="28"/>
          <w:lang w:val="uk-UA"/>
        </w:rPr>
        <w:t xml:space="preserve"> </w:t>
      </w:r>
      <w:proofErr w:type="spellStart"/>
      <w:r w:rsidRPr="00F47D66">
        <w:rPr>
          <w:sz w:val="28"/>
          <w:szCs w:val="28"/>
          <w:lang w:val="uk-UA"/>
        </w:rPr>
        <w:t>Bates</w:t>
      </w:r>
      <w:proofErr w:type="spellEnd"/>
      <w:r w:rsidRPr="00F47D66">
        <w:rPr>
          <w:sz w:val="28"/>
          <w:szCs w:val="28"/>
          <w:lang w:val="uk-UA"/>
        </w:rPr>
        <w:t xml:space="preserve"> </w:t>
      </w:r>
      <w:proofErr w:type="spellStart"/>
      <w:r w:rsidRPr="00F47D66">
        <w:rPr>
          <w:sz w:val="28"/>
          <w:szCs w:val="28"/>
          <w:lang w:val="uk-UA"/>
        </w:rPr>
        <w:t>Associates</w:t>
      </w:r>
      <w:proofErr w:type="spellEnd"/>
      <w:r w:rsidRPr="00F47D66">
        <w:rPr>
          <w:sz w:val="28"/>
          <w:szCs w:val="28"/>
          <w:lang w:val="uk-UA"/>
        </w:rPr>
        <w:t xml:space="preserve"> </w:t>
      </w:r>
      <w:proofErr w:type="spellStart"/>
      <w:r w:rsidRPr="00F47D66">
        <w:rPr>
          <w:sz w:val="28"/>
          <w:szCs w:val="28"/>
          <w:lang w:val="uk-UA"/>
        </w:rPr>
        <w:t>Ltd</w:t>
      </w:r>
      <w:proofErr w:type="spellEnd"/>
      <w:r w:rsidRPr="00F47D66">
        <w:rPr>
          <w:sz w:val="28"/>
          <w:szCs w:val="28"/>
          <w:lang w:val="uk-UA"/>
        </w:rPr>
        <w:t>, 2015.</w:t>
      </w:r>
    </w:p>
    <w:p w:rsidR="00F07BB7" w:rsidRPr="00F47D66" w:rsidRDefault="00F07BB7" w:rsidP="00F07BB7">
      <w:pPr>
        <w:pStyle w:val="aa"/>
        <w:numPr>
          <w:ilvl w:val="0"/>
          <w:numId w:val="8"/>
        </w:numPr>
        <w:spacing w:line="360" w:lineRule="auto"/>
        <w:ind w:firstLine="720"/>
        <w:contextualSpacing/>
        <w:jc w:val="both"/>
        <w:rPr>
          <w:sz w:val="28"/>
          <w:szCs w:val="28"/>
          <w:lang w:val="uk-UA"/>
        </w:rPr>
      </w:pPr>
      <w:proofErr w:type="spellStart"/>
      <w:r w:rsidRPr="00F47D66">
        <w:rPr>
          <w:sz w:val="28"/>
          <w:szCs w:val="28"/>
          <w:lang w:val="uk-UA"/>
        </w:rPr>
        <w:t>Clark</w:t>
      </w:r>
      <w:proofErr w:type="spellEnd"/>
      <w:r w:rsidRPr="00F47D66">
        <w:rPr>
          <w:sz w:val="28"/>
          <w:szCs w:val="28"/>
          <w:lang w:val="uk-UA"/>
        </w:rPr>
        <w:t xml:space="preserve"> R. C., </w:t>
      </w:r>
      <w:proofErr w:type="spellStart"/>
      <w:r w:rsidRPr="00F47D66">
        <w:rPr>
          <w:sz w:val="28"/>
          <w:szCs w:val="28"/>
          <w:lang w:val="uk-UA"/>
        </w:rPr>
        <w:t>Mayer</w:t>
      </w:r>
      <w:proofErr w:type="spellEnd"/>
      <w:r w:rsidRPr="00F47D66">
        <w:rPr>
          <w:sz w:val="28"/>
          <w:szCs w:val="28"/>
          <w:lang w:val="uk-UA"/>
        </w:rPr>
        <w:t xml:space="preserve"> R. E. E-</w:t>
      </w:r>
      <w:proofErr w:type="spellStart"/>
      <w:r w:rsidRPr="00F47D66">
        <w:rPr>
          <w:sz w:val="28"/>
          <w:szCs w:val="28"/>
          <w:lang w:val="uk-UA"/>
        </w:rPr>
        <w:t>Learning</w:t>
      </w:r>
      <w:proofErr w:type="spellEnd"/>
      <w:r w:rsidRPr="00F47D66">
        <w:rPr>
          <w:sz w:val="28"/>
          <w:szCs w:val="28"/>
          <w:lang w:val="uk-UA"/>
        </w:rPr>
        <w:t xml:space="preserve"> </w:t>
      </w:r>
      <w:proofErr w:type="spellStart"/>
      <w:r w:rsidRPr="00F47D66">
        <w:rPr>
          <w:sz w:val="28"/>
          <w:szCs w:val="28"/>
          <w:lang w:val="uk-UA"/>
        </w:rPr>
        <w:t>and</w:t>
      </w:r>
      <w:proofErr w:type="spellEnd"/>
      <w:r w:rsidRPr="00F47D66">
        <w:rPr>
          <w:sz w:val="28"/>
          <w:szCs w:val="28"/>
          <w:lang w:val="uk-UA"/>
        </w:rPr>
        <w:t xml:space="preserve"> </w:t>
      </w:r>
      <w:proofErr w:type="spellStart"/>
      <w:r w:rsidRPr="00F47D66">
        <w:rPr>
          <w:sz w:val="28"/>
          <w:szCs w:val="28"/>
          <w:lang w:val="uk-UA"/>
        </w:rPr>
        <w:t>the</w:t>
      </w:r>
      <w:proofErr w:type="spellEnd"/>
      <w:r w:rsidRPr="00F47D66">
        <w:rPr>
          <w:sz w:val="28"/>
          <w:szCs w:val="28"/>
          <w:lang w:val="uk-UA"/>
        </w:rPr>
        <w:t xml:space="preserve"> </w:t>
      </w:r>
      <w:proofErr w:type="spellStart"/>
      <w:r w:rsidRPr="00F47D66">
        <w:rPr>
          <w:sz w:val="28"/>
          <w:szCs w:val="28"/>
          <w:lang w:val="uk-UA"/>
        </w:rPr>
        <w:t>Science</w:t>
      </w:r>
      <w:proofErr w:type="spellEnd"/>
      <w:r w:rsidRPr="00F47D66">
        <w:rPr>
          <w:sz w:val="28"/>
          <w:szCs w:val="28"/>
          <w:lang w:val="uk-UA"/>
        </w:rPr>
        <w:t xml:space="preserve"> </w:t>
      </w:r>
      <w:proofErr w:type="spellStart"/>
      <w:r w:rsidRPr="00F47D66">
        <w:rPr>
          <w:sz w:val="28"/>
          <w:szCs w:val="28"/>
          <w:lang w:val="uk-UA"/>
        </w:rPr>
        <w:t>of</w:t>
      </w:r>
      <w:proofErr w:type="spellEnd"/>
      <w:r w:rsidRPr="00F47D66">
        <w:rPr>
          <w:sz w:val="28"/>
          <w:szCs w:val="28"/>
          <w:lang w:val="uk-UA"/>
        </w:rPr>
        <w:t xml:space="preserve"> </w:t>
      </w:r>
      <w:proofErr w:type="spellStart"/>
      <w:r w:rsidRPr="00F47D66">
        <w:rPr>
          <w:sz w:val="28"/>
          <w:szCs w:val="28"/>
          <w:lang w:val="uk-UA"/>
        </w:rPr>
        <w:t>Instruction</w:t>
      </w:r>
      <w:proofErr w:type="spellEnd"/>
      <w:r w:rsidRPr="00F47D66">
        <w:rPr>
          <w:sz w:val="28"/>
          <w:szCs w:val="28"/>
          <w:lang w:val="uk-UA"/>
        </w:rPr>
        <w:t xml:space="preserve">: </w:t>
      </w:r>
      <w:proofErr w:type="spellStart"/>
      <w:r w:rsidRPr="00F47D66">
        <w:rPr>
          <w:sz w:val="28"/>
          <w:szCs w:val="28"/>
          <w:lang w:val="uk-UA"/>
        </w:rPr>
        <w:t>Proven</w:t>
      </w:r>
      <w:proofErr w:type="spellEnd"/>
      <w:r w:rsidRPr="00F47D66">
        <w:rPr>
          <w:sz w:val="28"/>
          <w:szCs w:val="28"/>
          <w:lang w:val="uk-UA"/>
        </w:rPr>
        <w:t xml:space="preserve"> </w:t>
      </w:r>
      <w:proofErr w:type="spellStart"/>
      <w:r w:rsidRPr="00F47D66">
        <w:rPr>
          <w:sz w:val="28"/>
          <w:szCs w:val="28"/>
          <w:lang w:val="uk-UA"/>
        </w:rPr>
        <w:t>Guidelines</w:t>
      </w:r>
      <w:proofErr w:type="spellEnd"/>
      <w:r w:rsidRPr="00F47D66">
        <w:rPr>
          <w:sz w:val="28"/>
          <w:szCs w:val="28"/>
          <w:lang w:val="uk-UA"/>
        </w:rPr>
        <w:t xml:space="preserve"> </w:t>
      </w:r>
      <w:proofErr w:type="spellStart"/>
      <w:r w:rsidRPr="00F47D66">
        <w:rPr>
          <w:sz w:val="28"/>
          <w:szCs w:val="28"/>
          <w:lang w:val="uk-UA"/>
        </w:rPr>
        <w:t>for</w:t>
      </w:r>
      <w:proofErr w:type="spellEnd"/>
      <w:r w:rsidRPr="00F47D66">
        <w:rPr>
          <w:sz w:val="28"/>
          <w:szCs w:val="28"/>
          <w:lang w:val="uk-UA"/>
        </w:rPr>
        <w:t xml:space="preserve"> </w:t>
      </w:r>
      <w:proofErr w:type="spellStart"/>
      <w:r w:rsidRPr="00F47D66">
        <w:rPr>
          <w:sz w:val="28"/>
          <w:szCs w:val="28"/>
          <w:lang w:val="uk-UA"/>
        </w:rPr>
        <w:t>Consumers</w:t>
      </w:r>
      <w:proofErr w:type="spellEnd"/>
      <w:r w:rsidRPr="00F47D66">
        <w:rPr>
          <w:sz w:val="28"/>
          <w:szCs w:val="28"/>
          <w:lang w:val="uk-UA"/>
        </w:rPr>
        <w:t xml:space="preserve"> </w:t>
      </w:r>
      <w:proofErr w:type="spellStart"/>
      <w:r w:rsidRPr="00F47D66">
        <w:rPr>
          <w:sz w:val="28"/>
          <w:szCs w:val="28"/>
          <w:lang w:val="uk-UA"/>
        </w:rPr>
        <w:t>and</w:t>
      </w:r>
      <w:proofErr w:type="spellEnd"/>
      <w:r w:rsidRPr="00F47D66">
        <w:rPr>
          <w:sz w:val="28"/>
          <w:szCs w:val="28"/>
          <w:lang w:val="uk-UA"/>
        </w:rPr>
        <w:t xml:space="preserve"> </w:t>
      </w:r>
      <w:proofErr w:type="spellStart"/>
      <w:r w:rsidRPr="00F47D66">
        <w:rPr>
          <w:sz w:val="28"/>
          <w:szCs w:val="28"/>
          <w:lang w:val="uk-UA"/>
        </w:rPr>
        <w:t>Designers</w:t>
      </w:r>
      <w:proofErr w:type="spellEnd"/>
      <w:r w:rsidRPr="00F47D66">
        <w:rPr>
          <w:sz w:val="28"/>
          <w:szCs w:val="28"/>
          <w:lang w:val="uk-UA"/>
        </w:rPr>
        <w:t xml:space="preserve"> </w:t>
      </w:r>
      <w:proofErr w:type="spellStart"/>
      <w:r w:rsidRPr="00F47D66">
        <w:rPr>
          <w:sz w:val="28"/>
          <w:szCs w:val="28"/>
          <w:lang w:val="uk-UA"/>
        </w:rPr>
        <w:t>of</w:t>
      </w:r>
      <w:proofErr w:type="spellEnd"/>
      <w:r w:rsidRPr="00F47D66">
        <w:rPr>
          <w:sz w:val="28"/>
          <w:szCs w:val="28"/>
          <w:lang w:val="uk-UA"/>
        </w:rPr>
        <w:t xml:space="preserve"> </w:t>
      </w:r>
      <w:proofErr w:type="spellStart"/>
      <w:r w:rsidRPr="00F47D66">
        <w:rPr>
          <w:sz w:val="28"/>
          <w:szCs w:val="28"/>
          <w:lang w:val="uk-UA"/>
        </w:rPr>
        <w:t>Multimedia</w:t>
      </w:r>
      <w:proofErr w:type="spellEnd"/>
      <w:r w:rsidRPr="00F47D66">
        <w:rPr>
          <w:sz w:val="28"/>
          <w:szCs w:val="28"/>
          <w:lang w:val="uk-UA"/>
        </w:rPr>
        <w:t xml:space="preserve"> </w:t>
      </w:r>
      <w:proofErr w:type="spellStart"/>
      <w:r w:rsidRPr="00F47D66">
        <w:rPr>
          <w:sz w:val="28"/>
          <w:szCs w:val="28"/>
          <w:lang w:val="uk-UA"/>
        </w:rPr>
        <w:t>Learning</w:t>
      </w:r>
      <w:proofErr w:type="spellEnd"/>
      <w:r w:rsidRPr="00F47D66">
        <w:rPr>
          <w:sz w:val="28"/>
          <w:szCs w:val="28"/>
          <w:lang w:val="uk-UA"/>
        </w:rPr>
        <w:t xml:space="preserve">. </w:t>
      </w:r>
      <w:proofErr w:type="spellStart"/>
      <w:r w:rsidRPr="00F47D66">
        <w:rPr>
          <w:sz w:val="28"/>
          <w:szCs w:val="28"/>
          <w:lang w:val="uk-UA"/>
        </w:rPr>
        <w:t>John</w:t>
      </w:r>
      <w:proofErr w:type="spellEnd"/>
      <w:r w:rsidRPr="00F47D66">
        <w:rPr>
          <w:sz w:val="28"/>
          <w:szCs w:val="28"/>
          <w:lang w:val="uk-UA"/>
        </w:rPr>
        <w:t xml:space="preserve"> </w:t>
      </w:r>
      <w:proofErr w:type="spellStart"/>
      <w:r w:rsidRPr="00F47D66">
        <w:rPr>
          <w:sz w:val="28"/>
          <w:szCs w:val="28"/>
          <w:lang w:val="uk-UA"/>
        </w:rPr>
        <w:t>Wiley</w:t>
      </w:r>
      <w:proofErr w:type="spellEnd"/>
      <w:r w:rsidRPr="00F47D66">
        <w:rPr>
          <w:sz w:val="28"/>
          <w:szCs w:val="28"/>
          <w:lang w:val="uk-UA"/>
        </w:rPr>
        <w:t xml:space="preserve"> &amp; </w:t>
      </w:r>
      <w:proofErr w:type="spellStart"/>
      <w:r w:rsidRPr="00F47D66">
        <w:rPr>
          <w:sz w:val="28"/>
          <w:szCs w:val="28"/>
          <w:lang w:val="uk-UA"/>
        </w:rPr>
        <w:t>Sons</w:t>
      </w:r>
      <w:proofErr w:type="spellEnd"/>
      <w:r w:rsidRPr="00F47D66">
        <w:rPr>
          <w:sz w:val="28"/>
          <w:szCs w:val="28"/>
          <w:lang w:val="uk-UA"/>
        </w:rPr>
        <w:t>, 2016.</w:t>
      </w:r>
    </w:p>
    <w:p w:rsidR="00F07BB7" w:rsidRPr="00F47D66" w:rsidRDefault="00F07BB7" w:rsidP="00F07BB7">
      <w:pPr>
        <w:pStyle w:val="aa"/>
        <w:numPr>
          <w:ilvl w:val="0"/>
          <w:numId w:val="8"/>
        </w:numPr>
        <w:spacing w:line="360" w:lineRule="auto"/>
        <w:ind w:firstLine="720"/>
        <w:contextualSpacing/>
        <w:jc w:val="both"/>
        <w:rPr>
          <w:sz w:val="28"/>
          <w:szCs w:val="28"/>
          <w:lang w:val="uk-UA"/>
        </w:rPr>
      </w:pPr>
      <w:proofErr w:type="spellStart"/>
      <w:r w:rsidRPr="00F47D66">
        <w:rPr>
          <w:sz w:val="28"/>
          <w:szCs w:val="28"/>
          <w:lang w:val="uk-UA"/>
        </w:rPr>
        <w:t>Downes</w:t>
      </w:r>
      <w:proofErr w:type="spellEnd"/>
      <w:r w:rsidRPr="00F47D66">
        <w:rPr>
          <w:sz w:val="28"/>
          <w:szCs w:val="28"/>
          <w:lang w:val="uk-UA"/>
        </w:rPr>
        <w:t xml:space="preserve"> S. </w:t>
      </w:r>
      <w:proofErr w:type="spellStart"/>
      <w:r w:rsidRPr="00F47D66">
        <w:rPr>
          <w:sz w:val="28"/>
          <w:szCs w:val="28"/>
          <w:lang w:val="uk-UA"/>
        </w:rPr>
        <w:t>The</w:t>
      </w:r>
      <w:proofErr w:type="spellEnd"/>
      <w:r w:rsidRPr="00F47D66">
        <w:rPr>
          <w:sz w:val="28"/>
          <w:szCs w:val="28"/>
          <w:lang w:val="uk-UA"/>
        </w:rPr>
        <w:t xml:space="preserve"> </w:t>
      </w:r>
      <w:proofErr w:type="spellStart"/>
      <w:r w:rsidRPr="00F47D66">
        <w:rPr>
          <w:sz w:val="28"/>
          <w:szCs w:val="28"/>
          <w:lang w:val="uk-UA"/>
        </w:rPr>
        <w:t>Future</w:t>
      </w:r>
      <w:proofErr w:type="spellEnd"/>
      <w:r w:rsidRPr="00F47D66">
        <w:rPr>
          <w:sz w:val="28"/>
          <w:szCs w:val="28"/>
          <w:lang w:val="uk-UA"/>
        </w:rPr>
        <w:t xml:space="preserve"> </w:t>
      </w:r>
      <w:proofErr w:type="spellStart"/>
      <w:r w:rsidRPr="00F47D66">
        <w:rPr>
          <w:sz w:val="28"/>
          <w:szCs w:val="28"/>
          <w:lang w:val="uk-UA"/>
        </w:rPr>
        <w:t>of</w:t>
      </w:r>
      <w:proofErr w:type="spellEnd"/>
      <w:r w:rsidRPr="00F47D66">
        <w:rPr>
          <w:sz w:val="28"/>
          <w:szCs w:val="28"/>
          <w:lang w:val="uk-UA"/>
        </w:rPr>
        <w:t xml:space="preserve"> </w:t>
      </w:r>
      <w:proofErr w:type="spellStart"/>
      <w:r w:rsidRPr="00F47D66">
        <w:rPr>
          <w:sz w:val="28"/>
          <w:szCs w:val="28"/>
          <w:lang w:val="uk-UA"/>
        </w:rPr>
        <w:t>Online</w:t>
      </w:r>
      <w:proofErr w:type="spellEnd"/>
      <w:r w:rsidRPr="00F47D66">
        <w:rPr>
          <w:sz w:val="28"/>
          <w:szCs w:val="28"/>
          <w:lang w:val="uk-UA"/>
        </w:rPr>
        <w:t xml:space="preserve"> </w:t>
      </w:r>
      <w:proofErr w:type="spellStart"/>
      <w:r w:rsidRPr="00F47D66">
        <w:rPr>
          <w:sz w:val="28"/>
          <w:szCs w:val="28"/>
          <w:lang w:val="uk-UA"/>
        </w:rPr>
        <w:t>Learning</w:t>
      </w:r>
      <w:proofErr w:type="spellEnd"/>
      <w:r w:rsidRPr="00F47D66">
        <w:rPr>
          <w:sz w:val="28"/>
          <w:szCs w:val="28"/>
          <w:lang w:val="uk-UA"/>
        </w:rPr>
        <w:t xml:space="preserve">. </w:t>
      </w:r>
      <w:proofErr w:type="spellStart"/>
      <w:r w:rsidRPr="00F47D66">
        <w:rPr>
          <w:sz w:val="28"/>
          <w:szCs w:val="28"/>
          <w:lang w:val="uk-UA"/>
        </w:rPr>
        <w:t>The</w:t>
      </w:r>
      <w:proofErr w:type="spellEnd"/>
      <w:r w:rsidRPr="00F47D66">
        <w:rPr>
          <w:sz w:val="28"/>
          <w:szCs w:val="28"/>
          <w:lang w:val="uk-UA"/>
        </w:rPr>
        <w:t xml:space="preserve"> </w:t>
      </w:r>
      <w:proofErr w:type="spellStart"/>
      <w:r w:rsidRPr="00F47D66">
        <w:rPr>
          <w:sz w:val="28"/>
          <w:szCs w:val="28"/>
          <w:lang w:val="uk-UA"/>
        </w:rPr>
        <w:t>Open</w:t>
      </w:r>
      <w:proofErr w:type="spellEnd"/>
      <w:r w:rsidRPr="00F47D66">
        <w:rPr>
          <w:sz w:val="28"/>
          <w:szCs w:val="28"/>
          <w:lang w:val="uk-UA"/>
        </w:rPr>
        <w:t xml:space="preserve"> </w:t>
      </w:r>
      <w:proofErr w:type="spellStart"/>
      <w:r w:rsidRPr="00F47D66">
        <w:rPr>
          <w:sz w:val="28"/>
          <w:szCs w:val="28"/>
          <w:lang w:val="uk-UA"/>
        </w:rPr>
        <w:t>University</w:t>
      </w:r>
      <w:proofErr w:type="spellEnd"/>
      <w:r w:rsidRPr="00F47D66">
        <w:rPr>
          <w:sz w:val="28"/>
          <w:szCs w:val="28"/>
          <w:lang w:val="uk-UA"/>
        </w:rPr>
        <w:t xml:space="preserve"> </w:t>
      </w:r>
      <w:proofErr w:type="spellStart"/>
      <w:r w:rsidRPr="00F47D66">
        <w:rPr>
          <w:sz w:val="28"/>
          <w:szCs w:val="28"/>
          <w:lang w:val="uk-UA"/>
        </w:rPr>
        <w:t>of</w:t>
      </w:r>
      <w:proofErr w:type="spellEnd"/>
      <w:r w:rsidRPr="00F47D66">
        <w:rPr>
          <w:sz w:val="28"/>
          <w:szCs w:val="28"/>
          <w:lang w:val="uk-UA"/>
        </w:rPr>
        <w:t xml:space="preserve"> </w:t>
      </w:r>
      <w:proofErr w:type="spellStart"/>
      <w:r w:rsidRPr="00F47D66">
        <w:rPr>
          <w:sz w:val="28"/>
          <w:szCs w:val="28"/>
          <w:lang w:val="uk-UA"/>
        </w:rPr>
        <w:t>Catalonia</w:t>
      </w:r>
      <w:proofErr w:type="spellEnd"/>
      <w:r w:rsidRPr="00F47D66">
        <w:rPr>
          <w:sz w:val="28"/>
          <w:szCs w:val="28"/>
          <w:lang w:val="uk-UA"/>
        </w:rPr>
        <w:t>, 2012.</w:t>
      </w:r>
    </w:p>
    <w:p w:rsidR="00F07BB7" w:rsidRPr="00F47D66" w:rsidRDefault="00F07BB7" w:rsidP="00F07BB7">
      <w:pPr>
        <w:pStyle w:val="aa"/>
        <w:numPr>
          <w:ilvl w:val="0"/>
          <w:numId w:val="8"/>
        </w:numPr>
        <w:spacing w:line="360" w:lineRule="auto"/>
        <w:ind w:firstLine="720"/>
        <w:contextualSpacing/>
        <w:jc w:val="both"/>
        <w:rPr>
          <w:sz w:val="28"/>
          <w:szCs w:val="28"/>
          <w:lang w:val="uk-UA"/>
        </w:rPr>
      </w:pPr>
      <w:proofErr w:type="spellStart"/>
      <w:r w:rsidRPr="00F47D66">
        <w:rPr>
          <w:sz w:val="28"/>
          <w:szCs w:val="28"/>
          <w:lang w:val="uk-UA"/>
        </w:rPr>
        <w:t>Kikis</w:t>
      </w:r>
      <w:proofErr w:type="spellEnd"/>
      <w:r w:rsidRPr="00F47D66">
        <w:rPr>
          <w:sz w:val="28"/>
          <w:szCs w:val="28"/>
          <w:lang w:val="uk-UA"/>
        </w:rPr>
        <w:t xml:space="preserve"> K., </w:t>
      </w:r>
      <w:proofErr w:type="spellStart"/>
      <w:r w:rsidRPr="00F47D66">
        <w:rPr>
          <w:sz w:val="28"/>
          <w:szCs w:val="28"/>
          <w:lang w:val="uk-UA"/>
        </w:rPr>
        <w:t>Scheuermann</w:t>
      </w:r>
      <w:proofErr w:type="spellEnd"/>
      <w:r w:rsidRPr="00F47D66">
        <w:rPr>
          <w:sz w:val="28"/>
          <w:szCs w:val="28"/>
          <w:lang w:val="uk-UA"/>
        </w:rPr>
        <w:t xml:space="preserve"> F., </w:t>
      </w:r>
      <w:proofErr w:type="spellStart"/>
      <w:r w:rsidRPr="00F47D66">
        <w:rPr>
          <w:sz w:val="28"/>
          <w:szCs w:val="28"/>
          <w:lang w:val="uk-UA"/>
        </w:rPr>
        <w:t>Villalba</w:t>
      </w:r>
      <w:proofErr w:type="spellEnd"/>
      <w:r w:rsidRPr="00F47D66">
        <w:rPr>
          <w:sz w:val="28"/>
          <w:szCs w:val="28"/>
          <w:lang w:val="uk-UA"/>
        </w:rPr>
        <w:t xml:space="preserve"> E. A </w:t>
      </w:r>
      <w:proofErr w:type="spellStart"/>
      <w:r w:rsidRPr="00F47D66">
        <w:rPr>
          <w:sz w:val="28"/>
          <w:szCs w:val="28"/>
          <w:lang w:val="uk-UA"/>
        </w:rPr>
        <w:t>framework</w:t>
      </w:r>
      <w:proofErr w:type="spellEnd"/>
      <w:r w:rsidRPr="00F47D66">
        <w:rPr>
          <w:sz w:val="28"/>
          <w:szCs w:val="28"/>
          <w:lang w:val="uk-UA"/>
        </w:rPr>
        <w:t xml:space="preserve"> </w:t>
      </w:r>
      <w:proofErr w:type="spellStart"/>
      <w:r w:rsidRPr="00F47D66">
        <w:rPr>
          <w:sz w:val="28"/>
          <w:szCs w:val="28"/>
          <w:lang w:val="uk-UA"/>
        </w:rPr>
        <w:t>for</w:t>
      </w:r>
      <w:proofErr w:type="spellEnd"/>
      <w:r w:rsidRPr="00F47D66">
        <w:rPr>
          <w:sz w:val="28"/>
          <w:szCs w:val="28"/>
          <w:lang w:val="uk-UA"/>
        </w:rPr>
        <w:t xml:space="preserve"> </w:t>
      </w:r>
      <w:proofErr w:type="spellStart"/>
      <w:r w:rsidRPr="00F47D66">
        <w:rPr>
          <w:sz w:val="28"/>
          <w:szCs w:val="28"/>
          <w:lang w:val="uk-UA"/>
        </w:rPr>
        <w:t>understanding</w:t>
      </w:r>
      <w:proofErr w:type="spellEnd"/>
      <w:r w:rsidRPr="00F47D66">
        <w:rPr>
          <w:sz w:val="28"/>
          <w:szCs w:val="28"/>
          <w:lang w:val="uk-UA"/>
        </w:rPr>
        <w:t xml:space="preserve"> </w:t>
      </w:r>
      <w:proofErr w:type="spellStart"/>
      <w:r w:rsidRPr="00F47D66">
        <w:rPr>
          <w:sz w:val="28"/>
          <w:szCs w:val="28"/>
          <w:lang w:val="uk-UA"/>
        </w:rPr>
        <w:t>and</w:t>
      </w:r>
      <w:proofErr w:type="spellEnd"/>
      <w:r w:rsidRPr="00F47D66">
        <w:rPr>
          <w:sz w:val="28"/>
          <w:szCs w:val="28"/>
          <w:lang w:val="uk-UA"/>
        </w:rPr>
        <w:t xml:space="preserve"> </w:t>
      </w:r>
      <w:proofErr w:type="spellStart"/>
      <w:r w:rsidRPr="00F47D66">
        <w:rPr>
          <w:sz w:val="28"/>
          <w:szCs w:val="28"/>
          <w:lang w:val="uk-UA"/>
        </w:rPr>
        <w:t>evaluating</w:t>
      </w:r>
      <w:proofErr w:type="spellEnd"/>
      <w:r w:rsidRPr="00F47D66">
        <w:rPr>
          <w:sz w:val="28"/>
          <w:szCs w:val="28"/>
          <w:lang w:val="uk-UA"/>
        </w:rPr>
        <w:t xml:space="preserve"> </w:t>
      </w:r>
      <w:proofErr w:type="spellStart"/>
      <w:r w:rsidRPr="00F47D66">
        <w:rPr>
          <w:sz w:val="28"/>
          <w:szCs w:val="28"/>
          <w:lang w:val="uk-UA"/>
        </w:rPr>
        <w:t>the</w:t>
      </w:r>
      <w:proofErr w:type="spellEnd"/>
      <w:r w:rsidRPr="00F47D66">
        <w:rPr>
          <w:sz w:val="28"/>
          <w:szCs w:val="28"/>
          <w:lang w:val="uk-UA"/>
        </w:rPr>
        <w:t xml:space="preserve"> </w:t>
      </w:r>
      <w:proofErr w:type="spellStart"/>
      <w:r w:rsidRPr="00F47D66">
        <w:rPr>
          <w:sz w:val="28"/>
          <w:szCs w:val="28"/>
          <w:lang w:val="uk-UA"/>
        </w:rPr>
        <w:t>impact</w:t>
      </w:r>
      <w:proofErr w:type="spellEnd"/>
      <w:r w:rsidRPr="00F47D66">
        <w:rPr>
          <w:sz w:val="28"/>
          <w:szCs w:val="28"/>
          <w:lang w:val="uk-UA"/>
        </w:rPr>
        <w:t xml:space="preserve"> </w:t>
      </w:r>
      <w:proofErr w:type="spellStart"/>
      <w:r w:rsidRPr="00F47D66">
        <w:rPr>
          <w:sz w:val="28"/>
          <w:szCs w:val="28"/>
          <w:lang w:val="uk-UA"/>
        </w:rPr>
        <w:t>of</w:t>
      </w:r>
      <w:proofErr w:type="spellEnd"/>
      <w:r w:rsidRPr="00F47D66">
        <w:rPr>
          <w:sz w:val="28"/>
          <w:szCs w:val="28"/>
          <w:lang w:val="uk-UA"/>
        </w:rPr>
        <w:t xml:space="preserve"> </w:t>
      </w:r>
      <w:proofErr w:type="spellStart"/>
      <w:r w:rsidRPr="00F47D66">
        <w:rPr>
          <w:sz w:val="28"/>
          <w:szCs w:val="28"/>
          <w:lang w:val="uk-UA"/>
        </w:rPr>
        <w:t>information</w:t>
      </w:r>
      <w:proofErr w:type="spellEnd"/>
      <w:r w:rsidRPr="00F47D66">
        <w:rPr>
          <w:sz w:val="28"/>
          <w:szCs w:val="28"/>
          <w:lang w:val="uk-UA"/>
        </w:rPr>
        <w:t xml:space="preserve"> </w:t>
      </w:r>
      <w:proofErr w:type="spellStart"/>
      <w:r w:rsidRPr="00F47D66">
        <w:rPr>
          <w:sz w:val="28"/>
          <w:szCs w:val="28"/>
          <w:lang w:val="uk-UA"/>
        </w:rPr>
        <w:t>and</w:t>
      </w:r>
      <w:proofErr w:type="spellEnd"/>
      <w:r w:rsidRPr="00F47D66">
        <w:rPr>
          <w:sz w:val="28"/>
          <w:szCs w:val="28"/>
          <w:lang w:val="uk-UA"/>
        </w:rPr>
        <w:t xml:space="preserve"> </w:t>
      </w:r>
      <w:proofErr w:type="spellStart"/>
      <w:r w:rsidRPr="00F47D66">
        <w:rPr>
          <w:sz w:val="28"/>
          <w:szCs w:val="28"/>
          <w:lang w:val="uk-UA"/>
        </w:rPr>
        <w:t>communication</w:t>
      </w:r>
      <w:proofErr w:type="spellEnd"/>
      <w:r w:rsidRPr="00F47D66">
        <w:rPr>
          <w:sz w:val="28"/>
          <w:szCs w:val="28"/>
          <w:lang w:val="uk-UA"/>
        </w:rPr>
        <w:t xml:space="preserve"> </w:t>
      </w:r>
      <w:proofErr w:type="spellStart"/>
      <w:r w:rsidRPr="00F47D66">
        <w:rPr>
          <w:sz w:val="28"/>
          <w:szCs w:val="28"/>
          <w:lang w:val="uk-UA"/>
        </w:rPr>
        <w:t>technologies</w:t>
      </w:r>
      <w:proofErr w:type="spellEnd"/>
      <w:r w:rsidRPr="00F47D66">
        <w:rPr>
          <w:sz w:val="28"/>
          <w:szCs w:val="28"/>
          <w:lang w:val="uk-UA"/>
        </w:rPr>
        <w:t xml:space="preserve"> </w:t>
      </w:r>
      <w:proofErr w:type="spellStart"/>
      <w:r w:rsidRPr="00F47D66">
        <w:rPr>
          <w:sz w:val="28"/>
          <w:szCs w:val="28"/>
          <w:lang w:val="uk-UA"/>
        </w:rPr>
        <w:t>in</w:t>
      </w:r>
      <w:proofErr w:type="spellEnd"/>
      <w:r w:rsidRPr="00F47D66">
        <w:rPr>
          <w:sz w:val="28"/>
          <w:szCs w:val="28"/>
          <w:lang w:val="uk-UA"/>
        </w:rPr>
        <w:t xml:space="preserve"> </w:t>
      </w:r>
      <w:proofErr w:type="spellStart"/>
      <w:r w:rsidRPr="00F47D66">
        <w:rPr>
          <w:sz w:val="28"/>
          <w:szCs w:val="28"/>
          <w:lang w:val="uk-UA"/>
        </w:rPr>
        <w:t>education</w:t>
      </w:r>
      <w:proofErr w:type="spellEnd"/>
      <w:r w:rsidRPr="00F47D66">
        <w:rPr>
          <w:sz w:val="28"/>
          <w:szCs w:val="28"/>
          <w:lang w:val="uk-UA"/>
        </w:rPr>
        <w:t xml:space="preserve">. </w:t>
      </w:r>
      <w:proofErr w:type="spellStart"/>
      <w:r w:rsidRPr="00F47D66">
        <w:rPr>
          <w:sz w:val="28"/>
          <w:szCs w:val="28"/>
          <w:lang w:val="uk-UA"/>
        </w:rPr>
        <w:t>Assessing</w:t>
      </w:r>
      <w:proofErr w:type="spellEnd"/>
      <w:r w:rsidRPr="00F47D66">
        <w:rPr>
          <w:sz w:val="28"/>
          <w:szCs w:val="28"/>
          <w:lang w:val="uk-UA"/>
        </w:rPr>
        <w:t xml:space="preserve"> </w:t>
      </w:r>
      <w:proofErr w:type="spellStart"/>
      <w:r w:rsidRPr="00F47D66">
        <w:rPr>
          <w:sz w:val="28"/>
          <w:szCs w:val="28"/>
          <w:lang w:val="uk-UA"/>
        </w:rPr>
        <w:t>the</w:t>
      </w:r>
      <w:proofErr w:type="spellEnd"/>
      <w:r w:rsidRPr="00F47D66">
        <w:rPr>
          <w:sz w:val="28"/>
          <w:szCs w:val="28"/>
          <w:lang w:val="uk-UA"/>
        </w:rPr>
        <w:t xml:space="preserve"> </w:t>
      </w:r>
      <w:proofErr w:type="spellStart"/>
      <w:r w:rsidRPr="00F47D66">
        <w:rPr>
          <w:sz w:val="28"/>
          <w:szCs w:val="28"/>
          <w:lang w:val="uk-UA"/>
        </w:rPr>
        <w:t>effects</w:t>
      </w:r>
      <w:proofErr w:type="spellEnd"/>
      <w:r w:rsidRPr="00F47D66">
        <w:rPr>
          <w:sz w:val="28"/>
          <w:szCs w:val="28"/>
          <w:lang w:val="uk-UA"/>
        </w:rPr>
        <w:t xml:space="preserve"> </w:t>
      </w:r>
      <w:proofErr w:type="spellStart"/>
      <w:r w:rsidRPr="00F47D66">
        <w:rPr>
          <w:sz w:val="28"/>
          <w:szCs w:val="28"/>
          <w:lang w:val="uk-UA"/>
        </w:rPr>
        <w:t>of</w:t>
      </w:r>
      <w:proofErr w:type="spellEnd"/>
      <w:r w:rsidRPr="00F47D66">
        <w:rPr>
          <w:sz w:val="28"/>
          <w:szCs w:val="28"/>
          <w:lang w:val="uk-UA"/>
        </w:rPr>
        <w:t xml:space="preserve"> ICT </w:t>
      </w:r>
      <w:proofErr w:type="spellStart"/>
      <w:r w:rsidRPr="00F47D66">
        <w:rPr>
          <w:sz w:val="28"/>
          <w:szCs w:val="28"/>
          <w:lang w:val="uk-UA"/>
        </w:rPr>
        <w:t>in</w:t>
      </w:r>
      <w:proofErr w:type="spellEnd"/>
      <w:r w:rsidRPr="00F47D66">
        <w:rPr>
          <w:sz w:val="28"/>
          <w:szCs w:val="28"/>
          <w:lang w:val="uk-UA"/>
        </w:rPr>
        <w:t xml:space="preserve"> </w:t>
      </w:r>
      <w:proofErr w:type="spellStart"/>
      <w:r w:rsidRPr="00F47D66">
        <w:rPr>
          <w:sz w:val="28"/>
          <w:szCs w:val="28"/>
          <w:lang w:val="uk-UA"/>
        </w:rPr>
        <w:t>education</w:t>
      </w:r>
      <w:proofErr w:type="spellEnd"/>
      <w:r w:rsidRPr="00F47D66">
        <w:rPr>
          <w:sz w:val="28"/>
          <w:szCs w:val="28"/>
          <w:lang w:val="uk-UA"/>
        </w:rPr>
        <w:t xml:space="preserve"> — </w:t>
      </w:r>
      <w:proofErr w:type="spellStart"/>
      <w:r w:rsidRPr="00F47D66">
        <w:rPr>
          <w:sz w:val="28"/>
          <w:szCs w:val="28"/>
          <w:lang w:val="uk-UA"/>
        </w:rPr>
        <w:t>Indicators</w:t>
      </w:r>
      <w:proofErr w:type="spellEnd"/>
      <w:r w:rsidRPr="00F47D66">
        <w:rPr>
          <w:sz w:val="28"/>
          <w:szCs w:val="28"/>
          <w:lang w:val="uk-UA"/>
        </w:rPr>
        <w:t xml:space="preserve">, </w:t>
      </w:r>
      <w:proofErr w:type="spellStart"/>
      <w:r w:rsidRPr="00F47D66">
        <w:rPr>
          <w:sz w:val="28"/>
          <w:szCs w:val="28"/>
          <w:lang w:val="uk-UA"/>
        </w:rPr>
        <w:t>criteria</w:t>
      </w:r>
      <w:proofErr w:type="spellEnd"/>
      <w:r w:rsidRPr="00F47D66">
        <w:rPr>
          <w:sz w:val="28"/>
          <w:szCs w:val="28"/>
          <w:lang w:val="uk-UA"/>
        </w:rPr>
        <w:t xml:space="preserve"> </w:t>
      </w:r>
      <w:proofErr w:type="spellStart"/>
      <w:r w:rsidRPr="00F47D66">
        <w:rPr>
          <w:sz w:val="28"/>
          <w:szCs w:val="28"/>
          <w:lang w:val="uk-UA"/>
        </w:rPr>
        <w:t>and</w:t>
      </w:r>
      <w:proofErr w:type="spellEnd"/>
      <w:r w:rsidRPr="00F47D66">
        <w:rPr>
          <w:sz w:val="28"/>
          <w:szCs w:val="28"/>
          <w:lang w:val="uk-UA"/>
        </w:rPr>
        <w:t xml:space="preserve"> </w:t>
      </w:r>
      <w:proofErr w:type="spellStart"/>
      <w:r w:rsidRPr="00F47D66">
        <w:rPr>
          <w:sz w:val="28"/>
          <w:szCs w:val="28"/>
          <w:lang w:val="uk-UA"/>
        </w:rPr>
        <w:t>benchmarks</w:t>
      </w:r>
      <w:proofErr w:type="spellEnd"/>
      <w:r w:rsidRPr="00F47D66">
        <w:rPr>
          <w:sz w:val="28"/>
          <w:szCs w:val="28"/>
          <w:lang w:val="uk-UA"/>
        </w:rPr>
        <w:t xml:space="preserve"> </w:t>
      </w:r>
      <w:proofErr w:type="spellStart"/>
      <w:r w:rsidRPr="00F47D66">
        <w:rPr>
          <w:sz w:val="28"/>
          <w:szCs w:val="28"/>
          <w:lang w:val="uk-UA"/>
        </w:rPr>
        <w:t>for</w:t>
      </w:r>
      <w:proofErr w:type="spellEnd"/>
      <w:r w:rsidRPr="00F47D66">
        <w:rPr>
          <w:sz w:val="28"/>
          <w:szCs w:val="28"/>
          <w:lang w:val="uk-UA"/>
        </w:rPr>
        <w:t xml:space="preserve"> </w:t>
      </w:r>
      <w:proofErr w:type="spellStart"/>
      <w:r w:rsidRPr="00F47D66">
        <w:rPr>
          <w:sz w:val="28"/>
          <w:szCs w:val="28"/>
          <w:lang w:val="uk-UA"/>
        </w:rPr>
        <w:t>international</w:t>
      </w:r>
      <w:proofErr w:type="spellEnd"/>
      <w:r w:rsidRPr="00F47D66">
        <w:rPr>
          <w:sz w:val="28"/>
          <w:szCs w:val="28"/>
          <w:lang w:val="uk-UA"/>
        </w:rPr>
        <w:t xml:space="preserve"> </w:t>
      </w:r>
      <w:proofErr w:type="spellStart"/>
      <w:r w:rsidRPr="00F47D66">
        <w:rPr>
          <w:sz w:val="28"/>
          <w:szCs w:val="28"/>
          <w:lang w:val="uk-UA"/>
        </w:rPr>
        <w:t>comparisons</w:t>
      </w:r>
      <w:proofErr w:type="spellEnd"/>
      <w:r w:rsidRPr="00F47D66">
        <w:rPr>
          <w:sz w:val="28"/>
          <w:szCs w:val="28"/>
          <w:lang w:val="uk-UA"/>
        </w:rPr>
        <w:t xml:space="preserve">. </w:t>
      </w:r>
      <w:proofErr w:type="spellStart"/>
      <w:r w:rsidRPr="00F47D66">
        <w:rPr>
          <w:sz w:val="28"/>
          <w:szCs w:val="28"/>
          <w:lang w:val="uk-UA"/>
        </w:rPr>
        <w:t>Luxembourg</w:t>
      </w:r>
      <w:proofErr w:type="spellEnd"/>
      <w:r w:rsidRPr="00F47D66">
        <w:rPr>
          <w:sz w:val="28"/>
          <w:szCs w:val="28"/>
          <w:lang w:val="uk-UA"/>
        </w:rPr>
        <w:t xml:space="preserve">: </w:t>
      </w:r>
      <w:proofErr w:type="spellStart"/>
      <w:r w:rsidRPr="00F47D66">
        <w:rPr>
          <w:sz w:val="28"/>
          <w:szCs w:val="28"/>
          <w:lang w:val="uk-UA"/>
        </w:rPr>
        <w:t>Publications</w:t>
      </w:r>
      <w:proofErr w:type="spellEnd"/>
      <w:r w:rsidRPr="00F47D66">
        <w:rPr>
          <w:sz w:val="28"/>
          <w:szCs w:val="28"/>
          <w:lang w:val="uk-UA"/>
        </w:rPr>
        <w:t xml:space="preserve"> Office </w:t>
      </w:r>
      <w:proofErr w:type="spellStart"/>
      <w:r w:rsidRPr="00F47D66">
        <w:rPr>
          <w:sz w:val="28"/>
          <w:szCs w:val="28"/>
          <w:lang w:val="uk-UA"/>
        </w:rPr>
        <w:t>of</w:t>
      </w:r>
      <w:proofErr w:type="spellEnd"/>
      <w:r w:rsidRPr="00F47D66">
        <w:rPr>
          <w:sz w:val="28"/>
          <w:szCs w:val="28"/>
          <w:lang w:val="uk-UA"/>
        </w:rPr>
        <w:t xml:space="preserve"> </w:t>
      </w:r>
      <w:proofErr w:type="spellStart"/>
      <w:r w:rsidRPr="00F47D66">
        <w:rPr>
          <w:sz w:val="28"/>
          <w:szCs w:val="28"/>
          <w:lang w:val="uk-UA"/>
        </w:rPr>
        <w:t>the</w:t>
      </w:r>
      <w:proofErr w:type="spellEnd"/>
      <w:r w:rsidRPr="00F47D66">
        <w:rPr>
          <w:sz w:val="28"/>
          <w:szCs w:val="28"/>
          <w:lang w:val="uk-UA"/>
        </w:rPr>
        <w:t xml:space="preserve"> </w:t>
      </w:r>
      <w:proofErr w:type="spellStart"/>
      <w:r w:rsidRPr="00F47D66">
        <w:rPr>
          <w:sz w:val="28"/>
          <w:szCs w:val="28"/>
          <w:lang w:val="uk-UA"/>
        </w:rPr>
        <w:t>European</w:t>
      </w:r>
      <w:proofErr w:type="spellEnd"/>
      <w:r w:rsidRPr="00F47D66">
        <w:rPr>
          <w:sz w:val="28"/>
          <w:szCs w:val="28"/>
          <w:lang w:val="uk-UA"/>
        </w:rPr>
        <w:t xml:space="preserve"> </w:t>
      </w:r>
      <w:proofErr w:type="spellStart"/>
      <w:r w:rsidRPr="00F47D66">
        <w:rPr>
          <w:sz w:val="28"/>
          <w:szCs w:val="28"/>
          <w:lang w:val="uk-UA"/>
        </w:rPr>
        <w:t>Union</w:t>
      </w:r>
      <w:proofErr w:type="spellEnd"/>
      <w:r w:rsidRPr="00F47D66">
        <w:rPr>
          <w:sz w:val="28"/>
          <w:szCs w:val="28"/>
          <w:lang w:val="uk-UA"/>
        </w:rPr>
        <w:t xml:space="preserve">, 2009. 211 </w:t>
      </w:r>
      <w:proofErr w:type="spellStart"/>
      <w:r w:rsidRPr="00F47D66">
        <w:rPr>
          <w:sz w:val="28"/>
          <w:szCs w:val="28"/>
          <w:lang w:val="uk-UA"/>
        </w:rPr>
        <w:t>pp</w:t>
      </w:r>
      <w:proofErr w:type="spellEnd"/>
      <w:r w:rsidRPr="00F47D66">
        <w:rPr>
          <w:sz w:val="28"/>
          <w:szCs w:val="28"/>
          <w:lang w:val="uk-UA"/>
        </w:rPr>
        <w:t>.</w:t>
      </w:r>
    </w:p>
    <w:p w:rsidR="00F07BB7" w:rsidRPr="00F47D66" w:rsidRDefault="00F07BB7" w:rsidP="00F07BB7">
      <w:pPr>
        <w:pStyle w:val="aa"/>
        <w:numPr>
          <w:ilvl w:val="0"/>
          <w:numId w:val="8"/>
        </w:numPr>
        <w:spacing w:line="360" w:lineRule="auto"/>
        <w:ind w:firstLine="720"/>
        <w:contextualSpacing/>
        <w:jc w:val="both"/>
        <w:rPr>
          <w:sz w:val="28"/>
          <w:szCs w:val="28"/>
          <w:lang w:val="uk-UA"/>
        </w:rPr>
      </w:pPr>
      <w:proofErr w:type="spellStart"/>
      <w:r w:rsidRPr="00F47D66">
        <w:rPr>
          <w:sz w:val="28"/>
          <w:szCs w:val="28"/>
          <w:lang w:val="uk-UA"/>
        </w:rPr>
        <w:t>McKenney</w:t>
      </w:r>
      <w:proofErr w:type="spellEnd"/>
      <w:r w:rsidRPr="00F47D66">
        <w:rPr>
          <w:sz w:val="28"/>
          <w:szCs w:val="28"/>
          <w:lang w:val="uk-UA"/>
        </w:rPr>
        <w:t xml:space="preserve"> S., </w:t>
      </w:r>
      <w:proofErr w:type="spellStart"/>
      <w:r w:rsidRPr="00F47D66">
        <w:rPr>
          <w:sz w:val="28"/>
          <w:szCs w:val="28"/>
          <w:lang w:val="uk-UA"/>
        </w:rPr>
        <w:t>Reeves</w:t>
      </w:r>
      <w:proofErr w:type="spellEnd"/>
      <w:r w:rsidRPr="00F47D66">
        <w:rPr>
          <w:sz w:val="28"/>
          <w:szCs w:val="28"/>
          <w:lang w:val="uk-UA"/>
        </w:rPr>
        <w:t xml:space="preserve"> T. P. </w:t>
      </w:r>
      <w:proofErr w:type="spellStart"/>
      <w:r w:rsidRPr="00F47D66">
        <w:rPr>
          <w:sz w:val="28"/>
          <w:szCs w:val="28"/>
          <w:lang w:val="uk-UA"/>
        </w:rPr>
        <w:t>Conducting</w:t>
      </w:r>
      <w:proofErr w:type="spellEnd"/>
      <w:r w:rsidRPr="00F47D66">
        <w:rPr>
          <w:sz w:val="28"/>
          <w:szCs w:val="28"/>
          <w:lang w:val="uk-UA"/>
        </w:rPr>
        <w:t xml:space="preserve"> </w:t>
      </w:r>
      <w:proofErr w:type="spellStart"/>
      <w:r w:rsidRPr="00F47D66">
        <w:rPr>
          <w:sz w:val="28"/>
          <w:szCs w:val="28"/>
          <w:lang w:val="uk-UA"/>
        </w:rPr>
        <w:t>educational</w:t>
      </w:r>
      <w:proofErr w:type="spellEnd"/>
      <w:r w:rsidRPr="00F47D66">
        <w:rPr>
          <w:sz w:val="28"/>
          <w:szCs w:val="28"/>
          <w:lang w:val="uk-UA"/>
        </w:rPr>
        <w:t xml:space="preserve"> </w:t>
      </w:r>
      <w:proofErr w:type="spellStart"/>
      <w:r w:rsidRPr="00F47D66">
        <w:rPr>
          <w:sz w:val="28"/>
          <w:szCs w:val="28"/>
          <w:lang w:val="uk-UA"/>
        </w:rPr>
        <w:t>design</w:t>
      </w:r>
      <w:proofErr w:type="spellEnd"/>
      <w:r w:rsidRPr="00F47D66">
        <w:rPr>
          <w:sz w:val="28"/>
          <w:szCs w:val="28"/>
          <w:lang w:val="uk-UA"/>
        </w:rPr>
        <w:t xml:space="preserve"> </w:t>
      </w:r>
      <w:proofErr w:type="spellStart"/>
      <w:r w:rsidRPr="00F47D66">
        <w:rPr>
          <w:sz w:val="28"/>
          <w:szCs w:val="28"/>
          <w:lang w:val="uk-UA"/>
        </w:rPr>
        <w:t>research</w:t>
      </w:r>
      <w:proofErr w:type="spellEnd"/>
      <w:r w:rsidRPr="00F47D66">
        <w:rPr>
          <w:sz w:val="28"/>
          <w:szCs w:val="28"/>
          <w:lang w:val="uk-UA"/>
        </w:rPr>
        <w:t xml:space="preserve">. </w:t>
      </w:r>
      <w:proofErr w:type="spellStart"/>
      <w:r w:rsidRPr="00F47D66">
        <w:rPr>
          <w:sz w:val="28"/>
          <w:szCs w:val="28"/>
          <w:lang w:val="uk-UA"/>
        </w:rPr>
        <w:t>Routledge</w:t>
      </w:r>
      <w:proofErr w:type="spellEnd"/>
      <w:r w:rsidRPr="00F47D66">
        <w:rPr>
          <w:sz w:val="28"/>
          <w:szCs w:val="28"/>
          <w:lang w:val="uk-UA"/>
        </w:rPr>
        <w:t>, 2019.</w:t>
      </w:r>
    </w:p>
    <w:p w:rsidR="00F07BB7" w:rsidRPr="00F47D66" w:rsidRDefault="00F07BB7" w:rsidP="00F07BB7">
      <w:pPr>
        <w:pStyle w:val="aa"/>
        <w:numPr>
          <w:ilvl w:val="0"/>
          <w:numId w:val="8"/>
        </w:numPr>
        <w:spacing w:line="360" w:lineRule="auto"/>
        <w:ind w:firstLine="720"/>
        <w:contextualSpacing/>
        <w:jc w:val="both"/>
        <w:rPr>
          <w:sz w:val="28"/>
          <w:szCs w:val="28"/>
          <w:lang w:val="uk-UA"/>
        </w:rPr>
      </w:pPr>
      <w:proofErr w:type="spellStart"/>
      <w:r w:rsidRPr="00F47D66">
        <w:rPr>
          <w:sz w:val="28"/>
          <w:szCs w:val="28"/>
          <w:lang w:val="uk-UA"/>
        </w:rPr>
        <w:t>Peacock</w:t>
      </w:r>
      <w:proofErr w:type="spellEnd"/>
      <w:r w:rsidRPr="00F47D66">
        <w:rPr>
          <w:sz w:val="28"/>
          <w:szCs w:val="28"/>
          <w:lang w:val="uk-UA"/>
        </w:rPr>
        <w:t xml:space="preserve"> S., </w:t>
      </w:r>
      <w:proofErr w:type="spellStart"/>
      <w:r w:rsidRPr="00F47D66">
        <w:rPr>
          <w:sz w:val="28"/>
          <w:szCs w:val="28"/>
          <w:lang w:val="uk-UA"/>
        </w:rPr>
        <w:t>Murray</w:t>
      </w:r>
      <w:proofErr w:type="spellEnd"/>
      <w:r w:rsidRPr="00F47D66">
        <w:rPr>
          <w:sz w:val="28"/>
          <w:szCs w:val="28"/>
          <w:lang w:val="uk-UA"/>
        </w:rPr>
        <w:t xml:space="preserve"> S. </w:t>
      </w:r>
      <w:proofErr w:type="spellStart"/>
      <w:r w:rsidRPr="00F47D66">
        <w:rPr>
          <w:sz w:val="28"/>
          <w:szCs w:val="28"/>
          <w:lang w:val="uk-UA"/>
        </w:rPr>
        <w:t>The</w:t>
      </w:r>
      <w:proofErr w:type="spellEnd"/>
      <w:r w:rsidRPr="00F47D66">
        <w:rPr>
          <w:sz w:val="28"/>
          <w:szCs w:val="28"/>
          <w:lang w:val="uk-UA"/>
        </w:rPr>
        <w:t xml:space="preserve"> </w:t>
      </w:r>
      <w:proofErr w:type="spellStart"/>
      <w:r w:rsidRPr="00F47D66">
        <w:rPr>
          <w:sz w:val="28"/>
          <w:szCs w:val="28"/>
          <w:lang w:val="uk-UA"/>
        </w:rPr>
        <w:t>Impact</w:t>
      </w:r>
      <w:proofErr w:type="spellEnd"/>
      <w:r w:rsidRPr="00F47D66">
        <w:rPr>
          <w:sz w:val="28"/>
          <w:szCs w:val="28"/>
          <w:lang w:val="uk-UA"/>
        </w:rPr>
        <w:t xml:space="preserve"> </w:t>
      </w:r>
      <w:proofErr w:type="spellStart"/>
      <w:r w:rsidRPr="00F47D66">
        <w:rPr>
          <w:sz w:val="28"/>
          <w:szCs w:val="28"/>
          <w:lang w:val="uk-UA"/>
        </w:rPr>
        <w:t>of</w:t>
      </w:r>
      <w:proofErr w:type="spellEnd"/>
      <w:r w:rsidRPr="00F47D66">
        <w:rPr>
          <w:sz w:val="28"/>
          <w:szCs w:val="28"/>
          <w:lang w:val="uk-UA"/>
        </w:rPr>
        <w:t xml:space="preserve"> </w:t>
      </w:r>
      <w:proofErr w:type="spellStart"/>
      <w:r w:rsidRPr="00F47D66">
        <w:rPr>
          <w:sz w:val="28"/>
          <w:szCs w:val="28"/>
          <w:lang w:val="uk-UA"/>
        </w:rPr>
        <w:t>Virtual</w:t>
      </w:r>
      <w:proofErr w:type="spellEnd"/>
      <w:r w:rsidRPr="00F47D66">
        <w:rPr>
          <w:sz w:val="28"/>
          <w:szCs w:val="28"/>
          <w:lang w:val="uk-UA"/>
        </w:rPr>
        <w:t xml:space="preserve"> </w:t>
      </w:r>
      <w:proofErr w:type="spellStart"/>
      <w:r w:rsidRPr="00F47D66">
        <w:rPr>
          <w:sz w:val="28"/>
          <w:szCs w:val="28"/>
          <w:lang w:val="uk-UA"/>
        </w:rPr>
        <w:t>Learning</w:t>
      </w:r>
      <w:proofErr w:type="spellEnd"/>
      <w:r w:rsidRPr="00F47D66">
        <w:rPr>
          <w:sz w:val="28"/>
          <w:szCs w:val="28"/>
          <w:lang w:val="uk-UA"/>
        </w:rPr>
        <w:t xml:space="preserve"> </w:t>
      </w:r>
      <w:proofErr w:type="spellStart"/>
      <w:r w:rsidRPr="00F47D66">
        <w:rPr>
          <w:sz w:val="28"/>
          <w:szCs w:val="28"/>
          <w:lang w:val="uk-UA"/>
        </w:rPr>
        <w:t>Environments</w:t>
      </w:r>
      <w:proofErr w:type="spellEnd"/>
      <w:r w:rsidRPr="00F47D66">
        <w:rPr>
          <w:sz w:val="28"/>
          <w:szCs w:val="28"/>
          <w:lang w:val="uk-UA"/>
        </w:rPr>
        <w:t xml:space="preserve">: A </w:t>
      </w:r>
      <w:proofErr w:type="spellStart"/>
      <w:r w:rsidRPr="00F47D66">
        <w:rPr>
          <w:sz w:val="28"/>
          <w:szCs w:val="28"/>
          <w:lang w:val="uk-UA"/>
        </w:rPr>
        <w:t>Review</w:t>
      </w:r>
      <w:proofErr w:type="spellEnd"/>
      <w:r w:rsidRPr="00F47D66">
        <w:rPr>
          <w:sz w:val="28"/>
          <w:szCs w:val="28"/>
          <w:lang w:val="uk-UA"/>
        </w:rPr>
        <w:t xml:space="preserve"> </w:t>
      </w:r>
      <w:proofErr w:type="spellStart"/>
      <w:r w:rsidRPr="00F47D66">
        <w:rPr>
          <w:sz w:val="28"/>
          <w:szCs w:val="28"/>
          <w:lang w:val="uk-UA"/>
        </w:rPr>
        <w:t>of</w:t>
      </w:r>
      <w:proofErr w:type="spellEnd"/>
      <w:r w:rsidRPr="00F47D66">
        <w:rPr>
          <w:sz w:val="28"/>
          <w:szCs w:val="28"/>
          <w:lang w:val="uk-UA"/>
        </w:rPr>
        <w:t xml:space="preserve"> </w:t>
      </w:r>
      <w:proofErr w:type="spellStart"/>
      <w:r w:rsidRPr="00F47D66">
        <w:rPr>
          <w:sz w:val="28"/>
          <w:szCs w:val="28"/>
          <w:lang w:val="uk-UA"/>
        </w:rPr>
        <w:t>the</w:t>
      </w:r>
      <w:proofErr w:type="spellEnd"/>
      <w:r w:rsidRPr="00F47D66">
        <w:rPr>
          <w:sz w:val="28"/>
          <w:szCs w:val="28"/>
          <w:lang w:val="uk-UA"/>
        </w:rPr>
        <w:t xml:space="preserve"> </w:t>
      </w:r>
      <w:proofErr w:type="spellStart"/>
      <w:r w:rsidRPr="00F47D66">
        <w:rPr>
          <w:sz w:val="28"/>
          <w:szCs w:val="28"/>
          <w:lang w:val="uk-UA"/>
        </w:rPr>
        <w:t>Literature</w:t>
      </w:r>
      <w:proofErr w:type="spellEnd"/>
      <w:r w:rsidRPr="00F47D66">
        <w:rPr>
          <w:sz w:val="28"/>
          <w:szCs w:val="28"/>
          <w:lang w:val="uk-UA"/>
        </w:rPr>
        <w:t xml:space="preserve">. </w:t>
      </w:r>
      <w:proofErr w:type="spellStart"/>
      <w:r w:rsidRPr="00F47D66">
        <w:rPr>
          <w:sz w:val="28"/>
          <w:szCs w:val="28"/>
          <w:lang w:val="uk-UA"/>
        </w:rPr>
        <w:t>University</w:t>
      </w:r>
      <w:proofErr w:type="spellEnd"/>
      <w:r w:rsidRPr="00F47D66">
        <w:rPr>
          <w:sz w:val="28"/>
          <w:szCs w:val="28"/>
          <w:lang w:val="uk-UA"/>
        </w:rPr>
        <w:t xml:space="preserve"> </w:t>
      </w:r>
      <w:proofErr w:type="spellStart"/>
      <w:r w:rsidRPr="00F47D66">
        <w:rPr>
          <w:sz w:val="28"/>
          <w:szCs w:val="28"/>
          <w:lang w:val="uk-UA"/>
        </w:rPr>
        <w:t>of</w:t>
      </w:r>
      <w:proofErr w:type="spellEnd"/>
      <w:r w:rsidRPr="00F47D66">
        <w:rPr>
          <w:sz w:val="28"/>
          <w:szCs w:val="28"/>
          <w:lang w:val="uk-UA"/>
        </w:rPr>
        <w:t xml:space="preserve"> </w:t>
      </w:r>
      <w:proofErr w:type="spellStart"/>
      <w:r w:rsidRPr="00F47D66">
        <w:rPr>
          <w:sz w:val="28"/>
          <w:szCs w:val="28"/>
          <w:lang w:val="uk-UA"/>
        </w:rPr>
        <w:t>Sydney</w:t>
      </w:r>
      <w:proofErr w:type="spellEnd"/>
      <w:r w:rsidRPr="00F47D66">
        <w:rPr>
          <w:sz w:val="28"/>
          <w:szCs w:val="28"/>
          <w:lang w:val="uk-UA"/>
        </w:rPr>
        <w:t>, 2003.</w:t>
      </w:r>
    </w:p>
    <w:p w:rsidR="00F07BB7" w:rsidRPr="00F47D66" w:rsidRDefault="00F07BB7" w:rsidP="00F07BB7">
      <w:pPr>
        <w:pStyle w:val="aa"/>
        <w:numPr>
          <w:ilvl w:val="0"/>
          <w:numId w:val="8"/>
        </w:numPr>
        <w:spacing w:line="360" w:lineRule="auto"/>
        <w:ind w:firstLine="720"/>
        <w:contextualSpacing/>
        <w:jc w:val="both"/>
        <w:rPr>
          <w:sz w:val="28"/>
          <w:szCs w:val="28"/>
          <w:lang w:val="uk-UA"/>
        </w:rPr>
      </w:pPr>
      <w:proofErr w:type="spellStart"/>
      <w:r w:rsidRPr="00F47D66">
        <w:rPr>
          <w:sz w:val="28"/>
          <w:szCs w:val="28"/>
          <w:lang w:val="uk-UA"/>
        </w:rPr>
        <w:t>Peterson</w:t>
      </w:r>
      <w:proofErr w:type="spellEnd"/>
      <w:r w:rsidRPr="00F47D66">
        <w:rPr>
          <w:sz w:val="28"/>
          <w:szCs w:val="28"/>
          <w:lang w:val="uk-UA"/>
        </w:rPr>
        <w:t xml:space="preserve"> L. </w:t>
      </w:r>
      <w:proofErr w:type="spellStart"/>
      <w:r w:rsidRPr="00F47D66">
        <w:rPr>
          <w:sz w:val="28"/>
          <w:szCs w:val="28"/>
          <w:lang w:val="uk-UA"/>
        </w:rPr>
        <w:t>Learning</w:t>
      </w:r>
      <w:proofErr w:type="spellEnd"/>
      <w:r w:rsidRPr="00F47D66">
        <w:rPr>
          <w:sz w:val="28"/>
          <w:szCs w:val="28"/>
          <w:lang w:val="uk-UA"/>
        </w:rPr>
        <w:t xml:space="preserve"> </w:t>
      </w:r>
      <w:proofErr w:type="spellStart"/>
      <w:r w:rsidRPr="00F47D66">
        <w:rPr>
          <w:sz w:val="28"/>
          <w:szCs w:val="28"/>
          <w:lang w:val="uk-UA"/>
        </w:rPr>
        <w:t>and</w:t>
      </w:r>
      <w:proofErr w:type="spellEnd"/>
      <w:r w:rsidRPr="00F47D66">
        <w:rPr>
          <w:sz w:val="28"/>
          <w:szCs w:val="28"/>
          <w:lang w:val="uk-UA"/>
        </w:rPr>
        <w:t xml:space="preserve"> </w:t>
      </w:r>
      <w:proofErr w:type="spellStart"/>
      <w:r w:rsidRPr="00F47D66">
        <w:rPr>
          <w:sz w:val="28"/>
          <w:szCs w:val="28"/>
          <w:lang w:val="uk-UA"/>
        </w:rPr>
        <w:t>teaching</w:t>
      </w:r>
      <w:proofErr w:type="spellEnd"/>
      <w:r w:rsidRPr="00F47D66">
        <w:rPr>
          <w:sz w:val="28"/>
          <w:szCs w:val="28"/>
          <w:lang w:val="uk-UA"/>
        </w:rPr>
        <w:t xml:space="preserve"> </w:t>
      </w:r>
      <w:proofErr w:type="spellStart"/>
      <w:r w:rsidRPr="00F47D66">
        <w:rPr>
          <w:sz w:val="28"/>
          <w:szCs w:val="28"/>
          <w:lang w:val="uk-UA"/>
        </w:rPr>
        <w:t>in</w:t>
      </w:r>
      <w:proofErr w:type="spellEnd"/>
      <w:r w:rsidRPr="00F47D66">
        <w:rPr>
          <w:sz w:val="28"/>
          <w:szCs w:val="28"/>
          <w:lang w:val="uk-UA"/>
        </w:rPr>
        <w:t xml:space="preserve"> </w:t>
      </w:r>
      <w:proofErr w:type="spellStart"/>
      <w:r w:rsidRPr="00F47D66">
        <w:rPr>
          <w:sz w:val="28"/>
          <w:szCs w:val="28"/>
          <w:lang w:val="uk-UA"/>
        </w:rPr>
        <w:t>the</w:t>
      </w:r>
      <w:proofErr w:type="spellEnd"/>
      <w:r w:rsidRPr="00F47D66">
        <w:rPr>
          <w:sz w:val="28"/>
          <w:szCs w:val="28"/>
          <w:lang w:val="uk-UA"/>
        </w:rPr>
        <w:t xml:space="preserve"> </w:t>
      </w:r>
      <w:proofErr w:type="spellStart"/>
      <w:r w:rsidRPr="00F47D66">
        <w:rPr>
          <w:sz w:val="28"/>
          <w:szCs w:val="28"/>
          <w:lang w:val="uk-UA"/>
        </w:rPr>
        <w:t>virtual</w:t>
      </w:r>
      <w:proofErr w:type="spellEnd"/>
      <w:r w:rsidRPr="00F47D66">
        <w:rPr>
          <w:sz w:val="28"/>
          <w:szCs w:val="28"/>
          <w:lang w:val="uk-UA"/>
        </w:rPr>
        <w:t xml:space="preserve"> </w:t>
      </w:r>
      <w:proofErr w:type="spellStart"/>
      <w:r w:rsidRPr="00F47D66">
        <w:rPr>
          <w:sz w:val="28"/>
          <w:szCs w:val="28"/>
          <w:lang w:val="uk-UA"/>
        </w:rPr>
        <w:t>world</w:t>
      </w:r>
      <w:proofErr w:type="spellEnd"/>
      <w:r w:rsidRPr="00F47D66">
        <w:rPr>
          <w:sz w:val="28"/>
          <w:szCs w:val="28"/>
          <w:lang w:val="uk-UA"/>
        </w:rPr>
        <w:t xml:space="preserve"> </w:t>
      </w:r>
      <w:proofErr w:type="spellStart"/>
      <w:r w:rsidRPr="00F47D66">
        <w:rPr>
          <w:sz w:val="28"/>
          <w:szCs w:val="28"/>
          <w:lang w:val="uk-UA"/>
        </w:rPr>
        <w:t>of</w:t>
      </w:r>
      <w:proofErr w:type="spellEnd"/>
      <w:r w:rsidRPr="00F47D66">
        <w:rPr>
          <w:sz w:val="28"/>
          <w:szCs w:val="28"/>
          <w:lang w:val="uk-UA"/>
        </w:rPr>
        <w:t xml:space="preserve"> </w:t>
      </w:r>
      <w:proofErr w:type="spellStart"/>
      <w:r w:rsidRPr="00F47D66">
        <w:rPr>
          <w:sz w:val="28"/>
          <w:szCs w:val="28"/>
          <w:lang w:val="uk-UA"/>
        </w:rPr>
        <w:t>Second</w:t>
      </w:r>
      <w:proofErr w:type="spellEnd"/>
      <w:r w:rsidRPr="00F47D66">
        <w:rPr>
          <w:sz w:val="28"/>
          <w:szCs w:val="28"/>
          <w:lang w:val="uk-UA"/>
        </w:rPr>
        <w:t xml:space="preserve"> </w:t>
      </w:r>
      <w:proofErr w:type="spellStart"/>
      <w:r w:rsidRPr="00F47D66">
        <w:rPr>
          <w:sz w:val="28"/>
          <w:szCs w:val="28"/>
          <w:lang w:val="uk-UA"/>
        </w:rPr>
        <w:t>Life</w:t>
      </w:r>
      <w:proofErr w:type="spellEnd"/>
      <w:r w:rsidRPr="00F47D66">
        <w:rPr>
          <w:sz w:val="28"/>
          <w:szCs w:val="28"/>
          <w:lang w:val="uk-UA"/>
        </w:rPr>
        <w:t xml:space="preserve">. </w:t>
      </w:r>
      <w:proofErr w:type="spellStart"/>
      <w:r w:rsidRPr="00F47D66">
        <w:rPr>
          <w:sz w:val="28"/>
          <w:szCs w:val="28"/>
          <w:lang w:val="uk-UA"/>
        </w:rPr>
        <w:t>British</w:t>
      </w:r>
      <w:proofErr w:type="spellEnd"/>
      <w:r w:rsidRPr="00F47D66">
        <w:rPr>
          <w:sz w:val="28"/>
          <w:szCs w:val="28"/>
          <w:lang w:val="uk-UA"/>
        </w:rPr>
        <w:t xml:space="preserve"> </w:t>
      </w:r>
      <w:proofErr w:type="spellStart"/>
      <w:r w:rsidRPr="00F47D66">
        <w:rPr>
          <w:sz w:val="28"/>
          <w:szCs w:val="28"/>
          <w:lang w:val="uk-UA"/>
        </w:rPr>
        <w:t>Journal</w:t>
      </w:r>
      <w:proofErr w:type="spellEnd"/>
      <w:r w:rsidRPr="00F47D66">
        <w:rPr>
          <w:sz w:val="28"/>
          <w:szCs w:val="28"/>
          <w:lang w:val="uk-UA"/>
        </w:rPr>
        <w:t xml:space="preserve"> </w:t>
      </w:r>
      <w:proofErr w:type="spellStart"/>
      <w:r w:rsidRPr="00F47D66">
        <w:rPr>
          <w:sz w:val="28"/>
          <w:szCs w:val="28"/>
          <w:lang w:val="uk-UA"/>
        </w:rPr>
        <w:t>of</w:t>
      </w:r>
      <w:proofErr w:type="spellEnd"/>
      <w:r w:rsidRPr="00F47D66">
        <w:rPr>
          <w:sz w:val="28"/>
          <w:szCs w:val="28"/>
          <w:lang w:val="uk-UA"/>
        </w:rPr>
        <w:t xml:space="preserve"> </w:t>
      </w:r>
      <w:proofErr w:type="spellStart"/>
      <w:r w:rsidRPr="00F47D66">
        <w:rPr>
          <w:sz w:val="28"/>
          <w:szCs w:val="28"/>
          <w:lang w:val="uk-UA"/>
        </w:rPr>
        <w:t>Educational</w:t>
      </w:r>
      <w:proofErr w:type="spellEnd"/>
      <w:r w:rsidRPr="00F47D66">
        <w:rPr>
          <w:sz w:val="28"/>
          <w:szCs w:val="28"/>
          <w:lang w:val="uk-UA"/>
        </w:rPr>
        <w:t xml:space="preserve"> </w:t>
      </w:r>
      <w:proofErr w:type="spellStart"/>
      <w:r w:rsidRPr="00F47D66">
        <w:rPr>
          <w:sz w:val="28"/>
          <w:szCs w:val="28"/>
          <w:lang w:val="uk-UA"/>
        </w:rPr>
        <w:t>Technology</w:t>
      </w:r>
      <w:proofErr w:type="spellEnd"/>
      <w:r w:rsidRPr="00F47D66">
        <w:rPr>
          <w:sz w:val="28"/>
          <w:szCs w:val="28"/>
          <w:lang w:val="uk-UA"/>
        </w:rPr>
        <w:t xml:space="preserve">, 2009, </w:t>
      </w:r>
      <w:proofErr w:type="spellStart"/>
      <w:r w:rsidRPr="00F47D66">
        <w:rPr>
          <w:sz w:val="28"/>
          <w:szCs w:val="28"/>
          <w:lang w:val="uk-UA"/>
        </w:rPr>
        <w:t>vol</w:t>
      </w:r>
      <w:proofErr w:type="spellEnd"/>
      <w:r w:rsidRPr="00F47D66">
        <w:rPr>
          <w:sz w:val="28"/>
          <w:szCs w:val="28"/>
          <w:lang w:val="uk-UA"/>
        </w:rPr>
        <w:t xml:space="preserve">. 40, </w:t>
      </w:r>
      <w:proofErr w:type="spellStart"/>
      <w:r w:rsidRPr="00F47D66">
        <w:rPr>
          <w:sz w:val="28"/>
          <w:szCs w:val="28"/>
          <w:lang w:val="uk-UA"/>
        </w:rPr>
        <w:t>no</w:t>
      </w:r>
      <w:proofErr w:type="spellEnd"/>
      <w:r w:rsidRPr="00F47D66">
        <w:rPr>
          <w:sz w:val="28"/>
          <w:szCs w:val="28"/>
          <w:lang w:val="uk-UA"/>
        </w:rPr>
        <w:t xml:space="preserve"> 3, </w:t>
      </w:r>
      <w:proofErr w:type="spellStart"/>
      <w:r w:rsidRPr="00F47D66">
        <w:rPr>
          <w:sz w:val="28"/>
          <w:szCs w:val="28"/>
          <w:lang w:val="uk-UA"/>
        </w:rPr>
        <w:t>pp</w:t>
      </w:r>
      <w:proofErr w:type="spellEnd"/>
      <w:r w:rsidRPr="00F47D66">
        <w:rPr>
          <w:sz w:val="28"/>
          <w:szCs w:val="28"/>
          <w:lang w:val="uk-UA"/>
        </w:rPr>
        <w:t>. 414-426.</w:t>
      </w:r>
    </w:p>
    <w:p w:rsidR="00F07BB7" w:rsidRPr="00F47D66" w:rsidRDefault="00F07BB7" w:rsidP="00F07BB7">
      <w:pPr>
        <w:pStyle w:val="aa"/>
        <w:numPr>
          <w:ilvl w:val="0"/>
          <w:numId w:val="8"/>
        </w:numPr>
        <w:spacing w:line="360" w:lineRule="auto"/>
        <w:ind w:firstLine="720"/>
        <w:contextualSpacing/>
        <w:jc w:val="both"/>
        <w:rPr>
          <w:sz w:val="28"/>
          <w:szCs w:val="28"/>
          <w:lang w:val="uk-UA"/>
        </w:rPr>
      </w:pPr>
      <w:proofErr w:type="spellStart"/>
      <w:r w:rsidRPr="00F47D66">
        <w:rPr>
          <w:sz w:val="28"/>
          <w:szCs w:val="28"/>
          <w:lang w:val="uk-UA"/>
        </w:rPr>
        <w:t>Prensky</w:t>
      </w:r>
      <w:proofErr w:type="spellEnd"/>
      <w:r w:rsidRPr="00F47D66">
        <w:rPr>
          <w:sz w:val="28"/>
          <w:szCs w:val="28"/>
          <w:lang w:val="uk-UA"/>
        </w:rPr>
        <w:t xml:space="preserve"> M. </w:t>
      </w:r>
      <w:proofErr w:type="spellStart"/>
      <w:r w:rsidRPr="00F47D66">
        <w:rPr>
          <w:sz w:val="28"/>
          <w:szCs w:val="28"/>
          <w:lang w:val="uk-UA"/>
        </w:rPr>
        <w:t>Digital</w:t>
      </w:r>
      <w:proofErr w:type="spellEnd"/>
      <w:r w:rsidRPr="00F47D66">
        <w:rPr>
          <w:sz w:val="28"/>
          <w:szCs w:val="28"/>
          <w:lang w:val="uk-UA"/>
        </w:rPr>
        <w:t xml:space="preserve"> </w:t>
      </w:r>
      <w:proofErr w:type="spellStart"/>
      <w:r w:rsidRPr="00F47D66">
        <w:rPr>
          <w:sz w:val="28"/>
          <w:szCs w:val="28"/>
          <w:lang w:val="uk-UA"/>
        </w:rPr>
        <w:t>Natives</w:t>
      </w:r>
      <w:proofErr w:type="spellEnd"/>
      <w:r w:rsidRPr="00F47D66">
        <w:rPr>
          <w:sz w:val="28"/>
          <w:szCs w:val="28"/>
          <w:lang w:val="uk-UA"/>
        </w:rPr>
        <w:t xml:space="preserve">, </w:t>
      </w:r>
      <w:proofErr w:type="spellStart"/>
      <w:r w:rsidRPr="00F47D66">
        <w:rPr>
          <w:sz w:val="28"/>
          <w:szCs w:val="28"/>
          <w:lang w:val="uk-UA"/>
        </w:rPr>
        <w:t>Digital</w:t>
      </w:r>
      <w:proofErr w:type="spellEnd"/>
      <w:r w:rsidRPr="00F47D66">
        <w:rPr>
          <w:sz w:val="28"/>
          <w:szCs w:val="28"/>
          <w:lang w:val="uk-UA"/>
        </w:rPr>
        <w:t xml:space="preserve"> </w:t>
      </w:r>
      <w:proofErr w:type="spellStart"/>
      <w:r w:rsidRPr="00F47D66">
        <w:rPr>
          <w:sz w:val="28"/>
          <w:szCs w:val="28"/>
          <w:lang w:val="uk-UA"/>
        </w:rPr>
        <w:t>Immigrants</w:t>
      </w:r>
      <w:proofErr w:type="spellEnd"/>
      <w:r w:rsidRPr="00F47D66">
        <w:rPr>
          <w:sz w:val="28"/>
          <w:szCs w:val="28"/>
          <w:lang w:val="uk-UA"/>
        </w:rPr>
        <w:t xml:space="preserve">. </w:t>
      </w:r>
      <w:proofErr w:type="spellStart"/>
      <w:r w:rsidRPr="00F47D66">
        <w:rPr>
          <w:sz w:val="28"/>
          <w:szCs w:val="28"/>
          <w:lang w:val="uk-UA"/>
        </w:rPr>
        <w:t>On</w:t>
      </w:r>
      <w:proofErr w:type="spellEnd"/>
      <w:r w:rsidRPr="00F47D66">
        <w:rPr>
          <w:sz w:val="28"/>
          <w:szCs w:val="28"/>
          <w:lang w:val="uk-UA"/>
        </w:rPr>
        <w:t xml:space="preserve"> </w:t>
      </w:r>
      <w:proofErr w:type="spellStart"/>
      <w:r w:rsidRPr="00F47D66">
        <w:rPr>
          <w:sz w:val="28"/>
          <w:szCs w:val="28"/>
          <w:lang w:val="uk-UA"/>
        </w:rPr>
        <w:t>the</w:t>
      </w:r>
      <w:proofErr w:type="spellEnd"/>
      <w:r w:rsidRPr="00F47D66">
        <w:rPr>
          <w:sz w:val="28"/>
          <w:szCs w:val="28"/>
          <w:lang w:val="uk-UA"/>
        </w:rPr>
        <w:t xml:space="preserve"> </w:t>
      </w:r>
      <w:proofErr w:type="spellStart"/>
      <w:r w:rsidRPr="00F47D66">
        <w:rPr>
          <w:sz w:val="28"/>
          <w:szCs w:val="28"/>
          <w:lang w:val="uk-UA"/>
        </w:rPr>
        <w:t>Horizon</w:t>
      </w:r>
      <w:proofErr w:type="spellEnd"/>
      <w:r w:rsidRPr="00F47D66">
        <w:rPr>
          <w:sz w:val="28"/>
          <w:szCs w:val="28"/>
          <w:lang w:val="uk-UA"/>
        </w:rPr>
        <w:t xml:space="preserve">, 2001, </w:t>
      </w:r>
      <w:proofErr w:type="spellStart"/>
      <w:r w:rsidRPr="00F47D66">
        <w:rPr>
          <w:sz w:val="28"/>
          <w:szCs w:val="28"/>
          <w:lang w:val="uk-UA"/>
        </w:rPr>
        <w:t>vol</w:t>
      </w:r>
      <w:proofErr w:type="spellEnd"/>
      <w:r w:rsidRPr="00F47D66">
        <w:rPr>
          <w:sz w:val="28"/>
          <w:szCs w:val="28"/>
          <w:lang w:val="uk-UA"/>
        </w:rPr>
        <w:t xml:space="preserve">. 9, </w:t>
      </w:r>
      <w:proofErr w:type="spellStart"/>
      <w:r w:rsidRPr="00F47D66">
        <w:rPr>
          <w:sz w:val="28"/>
          <w:szCs w:val="28"/>
          <w:lang w:val="uk-UA"/>
        </w:rPr>
        <w:t>no</w:t>
      </w:r>
      <w:proofErr w:type="spellEnd"/>
      <w:r w:rsidRPr="00F47D66">
        <w:rPr>
          <w:sz w:val="28"/>
          <w:szCs w:val="28"/>
          <w:lang w:val="uk-UA"/>
        </w:rPr>
        <w:t xml:space="preserve"> 5, </w:t>
      </w:r>
      <w:proofErr w:type="spellStart"/>
      <w:r w:rsidRPr="00F47D66">
        <w:rPr>
          <w:sz w:val="28"/>
          <w:szCs w:val="28"/>
          <w:lang w:val="uk-UA"/>
        </w:rPr>
        <w:t>pp</w:t>
      </w:r>
      <w:proofErr w:type="spellEnd"/>
      <w:r w:rsidRPr="00F47D66">
        <w:rPr>
          <w:sz w:val="28"/>
          <w:szCs w:val="28"/>
          <w:lang w:val="uk-UA"/>
        </w:rPr>
        <w:t>. 1-6.</w:t>
      </w:r>
    </w:p>
    <w:p w:rsidR="00F07BB7" w:rsidRPr="00F47D66" w:rsidRDefault="00F07BB7" w:rsidP="00F07BB7">
      <w:pPr>
        <w:pStyle w:val="aa"/>
        <w:numPr>
          <w:ilvl w:val="0"/>
          <w:numId w:val="8"/>
        </w:numPr>
        <w:spacing w:line="360" w:lineRule="auto"/>
        <w:ind w:firstLine="720"/>
        <w:contextualSpacing/>
        <w:jc w:val="both"/>
        <w:rPr>
          <w:sz w:val="28"/>
          <w:szCs w:val="28"/>
          <w:lang w:val="uk-UA"/>
        </w:rPr>
      </w:pPr>
      <w:proofErr w:type="spellStart"/>
      <w:r w:rsidRPr="00F47D66">
        <w:rPr>
          <w:sz w:val="28"/>
          <w:szCs w:val="28"/>
          <w:lang w:val="uk-UA"/>
        </w:rPr>
        <w:t>Salmon</w:t>
      </w:r>
      <w:proofErr w:type="spellEnd"/>
      <w:r w:rsidRPr="00F47D66">
        <w:rPr>
          <w:sz w:val="28"/>
          <w:szCs w:val="28"/>
          <w:lang w:val="uk-UA"/>
        </w:rPr>
        <w:t xml:space="preserve"> G. E-</w:t>
      </w:r>
      <w:proofErr w:type="spellStart"/>
      <w:r w:rsidRPr="00F47D66">
        <w:rPr>
          <w:sz w:val="28"/>
          <w:szCs w:val="28"/>
          <w:lang w:val="uk-UA"/>
        </w:rPr>
        <w:t>moderating</w:t>
      </w:r>
      <w:proofErr w:type="spellEnd"/>
      <w:r w:rsidRPr="00F47D66">
        <w:rPr>
          <w:sz w:val="28"/>
          <w:szCs w:val="28"/>
          <w:lang w:val="uk-UA"/>
        </w:rPr>
        <w:t xml:space="preserve">: </w:t>
      </w:r>
      <w:proofErr w:type="spellStart"/>
      <w:r w:rsidRPr="00F47D66">
        <w:rPr>
          <w:sz w:val="28"/>
          <w:szCs w:val="28"/>
          <w:lang w:val="uk-UA"/>
        </w:rPr>
        <w:t>The</w:t>
      </w:r>
      <w:proofErr w:type="spellEnd"/>
      <w:r w:rsidRPr="00F47D66">
        <w:rPr>
          <w:sz w:val="28"/>
          <w:szCs w:val="28"/>
          <w:lang w:val="uk-UA"/>
        </w:rPr>
        <w:t xml:space="preserve"> </w:t>
      </w:r>
      <w:proofErr w:type="spellStart"/>
      <w:r w:rsidRPr="00F47D66">
        <w:rPr>
          <w:sz w:val="28"/>
          <w:szCs w:val="28"/>
          <w:lang w:val="uk-UA"/>
        </w:rPr>
        <w:t>Key</w:t>
      </w:r>
      <w:proofErr w:type="spellEnd"/>
      <w:r w:rsidRPr="00F47D66">
        <w:rPr>
          <w:sz w:val="28"/>
          <w:szCs w:val="28"/>
          <w:lang w:val="uk-UA"/>
        </w:rPr>
        <w:t xml:space="preserve"> </w:t>
      </w:r>
      <w:proofErr w:type="spellStart"/>
      <w:r w:rsidRPr="00F47D66">
        <w:rPr>
          <w:sz w:val="28"/>
          <w:szCs w:val="28"/>
          <w:lang w:val="uk-UA"/>
        </w:rPr>
        <w:t>to</w:t>
      </w:r>
      <w:proofErr w:type="spellEnd"/>
      <w:r w:rsidRPr="00F47D66">
        <w:rPr>
          <w:sz w:val="28"/>
          <w:szCs w:val="28"/>
          <w:lang w:val="uk-UA"/>
        </w:rPr>
        <w:t xml:space="preserve"> </w:t>
      </w:r>
      <w:proofErr w:type="spellStart"/>
      <w:r w:rsidRPr="00F47D66">
        <w:rPr>
          <w:sz w:val="28"/>
          <w:szCs w:val="28"/>
          <w:lang w:val="uk-UA"/>
        </w:rPr>
        <w:t>Teaching</w:t>
      </w:r>
      <w:proofErr w:type="spellEnd"/>
      <w:r w:rsidRPr="00F47D66">
        <w:rPr>
          <w:sz w:val="28"/>
          <w:szCs w:val="28"/>
          <w:lang w:val="uk-UA"/>
        </w:rPr>
        <w:t xml:space="preserve"> </w:t>
      </w:r>
      <w:proofErr w:type="spellStart"/>
      <w:r w:rsidRPr="00F47D66">
        <w:rPr>
          <w:sz w:val="28"/>
          <w:szCs w:val="28"/>
          <w:lang w:val="uk-UA"/>
        </w:rPr>
        <w:t>and</w:t>
      </w:r>
      <w:proofErr w:type="spellEnd"/>
      <w:r w:rsidRPr="00F47D66">
        <w:rPr>
          <w:sz w:val="28"/>
          <w:szCs w:val="28"/>
          <w:lang w:val="uk-UA"/>
        </w:rPr>
        <w:t xml:space="preserve"> </w:t>
      </w:r>
      <w:proofErr w:type="spellStart"/>
      <w:r w:rsidRPr="00F47D66">
        <w:rPr>
          <w:sz w:val="28"/>
          <w:szCs w:val="28"/>
          <w:lang w:val="uk-UA"/>
        </w:rPr>
        <w:t>Learning</w:t>
      </w:r>
      <w:proofErr w:type="spellEnd"/>
      <w:r w:rsidRPr="00F47D66">
        <w:rPr>
          <w:sz w:val="28"/>
          <w:szCs w:val="28"/>
          <w:lang w:val="uk-UA"/>
        </w:rPr>
        <w:t xml:space="preserve"> </w:t>
      </w:r>
      <w:proofErr w:type="spellStart"/>
      <w:r w:rsidRPr="00F47D66">
        <w:rPr>
          <w:sz w:val="28"/>
          <w:szCs w:val="28"/>
          <w:lang w:val="uk-UA"/>
        </w:rPr>
        <w:t>Online</w:t>
      </w:r>
      <w:proofErr w:type="spellEnd"/>
      <w:r w:rsidRPr="00F47D66">
        <w:rPr>
          <w:sz w:val="28"/>
          <w:szCs w:val="28"/>
          <w:lang w:val="uk-UA"/>
        </w:rPr>
        <w:t xml:space="preserve">. </w:t>
      </w:r>
      <w:proofErr w:type="spellStart"/>
      <w:r w:rsidRPr="00F47D66">
        <w:rPr>
          <w:sz w:val="28"/>
          <w:szCs w:val="28"/>
          <w:lang w:val="uk-UA"/>
        </w:rPr>
        <w:t>Routledge</w:t>
      </w:r>
      <w:proofErr w:type="spellEnd"/>
      <w:r w:rsidRPr="00F47D66">
        <w:rPr>
          <w:sz w:val="28"/>
          <w:szCs w:val="28"/>
          <w:lang w:val="uk-UA"/>
        </w:rPr>
        <w:t>, 2013.</w:t>
      </w:r>
    </w:p>
    <w:p w:rsidR="008D1709" w:rsidRDefault="00F07BB7" w:rsidP="008D1709">
      <w:pPr>
        <w:pStyle w:val="aa"/>
        <w:numPr>
          <w:ilvl w:val="0"/>
          <w:numId w:val="8"/>
        </w:numPr>
        <w:spacing w:line="360" w:lineRule="auto"/>
        <w:ind w:firstLine="720"/>
        <w:contextualSpacing/>
        <w:jc w:val="both"/>
        <w:rPr>
          <w:sz w:val="28"/>
          <w:szCs w:val="28"/>
          <w:lang w:val="uk-UA"/>
        </w:rPr>
      </w:pPr>
      <w:proofErr w:type="spellStart"/>
      <w:r w:rsidRPr="00F47D66">
        <w:rPr>
          <w:sz w:val="28"/>
          <w:szCs w:val="28"/>
          <w:lang w:val="uk-UA"/>
        </w:rPr>
        <w:t>White</w:t>
      </w:r>
      <w:proofErr w:type="spellEnd"/>
      <w:r w:rsidRPr="00F47D66">
        <w:rPr>
          <w:sz w:val="28"/>
          <w:szCs w:val="28"/>
          <w:lang w:val="uk-UA"/>
        </w:rPr>
        <w:t xml:space="preserve"> T. </w:t>
      </w:r>
      <w:proofErr w:type="spellStart"/>
      <w:r w:rsidRPr="00F47D66">
        <w:rPr>
          <w:sz w:val="28"/>
          <w:szCs w:val="28"/>
          <w:lang w:val="uk-UA"/>
        </w:rPr>
        <w:t>Generation</w:t>
      </w:r>
      <w:proofErr w:type="spellEnd"/>
      <w:r w:rsidRPr="00F47D66">
        <w:rPr>
          <w:sz w:val="28"/>
          <w:szCs w:val="28"/>
          <w:lang w:val="uk-UA"/>
        </w:rPr>
        <w:t xml:space="preserve"> Z — </w:t>
      </w:r>
      <w:proofErr w:type="spellStart"/>
      <w:r w:rsidRPr="00F47D66">
        <w:rPr>
          <w:sz w:val="28"/>
          <w:szCs w:val="28"/>
          <w:lang w:val="uk-UA"/>
        </w:rPr>
        <w:t>Why</w:t>
      </w:r>
      <w:proofErr w:type="spellEnd"/>
      <w:r w:rsidRPr="00F47D66">
        <w:rPr>
          <w:sz w:val="28"/>
          <w:szCs w:val="28"/>
          <w:lang w:val="uk-UA"/>
        </w:rPr>
        <w:t xml:space="preserve"> </w:t>
      </w:r>
      <w:proofErr w:type="spellStart"/>
      <w:r w:rsidRPr="00F47D66">
        <w:rPr>
          <w:sz w:val="28"/>
          <w:szCs w:val="28"/>
          <w:lang w:val="uk-UA"/>
        </w:rPr>
        <w:t>we</w:t>
      </w:r>
      <w:proofErr w:type="spellEnd"/>
      <w:r w:rsidRPr="00F47D66">
        <w:rPr>
          <w:sz w:val="28"/>
          <w:szCs w:val="28"/>
          <w:lang w:val="uk-UA"/>
        </w:rPr>
        <w:t xml:space="preserve"> </w:t>
      </w:r>
      <w:proofErr w:type="spellStart"/>
      <w:r w:rsidRPr="00F47D66">
        <w:rPr>
          <w:sz w:val="28"/>
          <w:szCs w:val="28"/>
          <w:lang w:val="uk-UA"/>
        </w:rPr>
        <w:t>need</w:t>
      </w:r>
      <w:proofErr w:type="spellEnd"/>
      <w:r w:rsidRPr="00F47D66">
        <w:rPr>
          <w:sz w:val="28"/>
          <w:szCs w:val="28"/>
          <w:lang w:val="uk-UA"/>
        </w:rPr>
        <w:t xml:space="preserve"> </w:t>
      </w:r>
      <w:proofErr w:type="spellStart"/>
      <w:r w:rsidRPr="00F47D66">
        <w:rPr>
          <w:sz w:val="28"/>
          <w:szCs w:val="28"/>
          <w:lang w:val="uk-UA"/>
        </w:rPr>
        <w:t>to</w:t>
      </w:r>
      <w:proofErr w:type="spellEnd"/>
      <w:r w:rsidRPr="00F47D66">
        <w:rPr>
          <w:sz w:val="28"/>
          <w:szCs w:val="28"/>
          <w:lang w:val="uk-UA"/>
        </w:rPr>
        <w:t xml:space="preserve"> </w:t>
      </w:r>
      <w:proofErr w:type="spellStart"/>
      <w:r w:rsidRPr="00F47D66">
        <w:rPr>
          <w:sz w:val="28"/>
          <w:szCs w:val="28"/>
          <w:lang w:val="uk-UA"/>
        </w:rPr>
        <w:t>future-proof</w:t>
      </w:r>
      <w:proofErr w:type="spellEnd"/>
      <w:r w:rsidRPr="00F47D66">
        <w:rPr>
          <w:sz w:val="28"/>
          <w:szCs w:val="28"/>
          <w:lang w:val="uk-UA"/>
        </w:rPr>
        <w:t xml:space="preserve"> </w:t>
      </w:r>
      <w:proofErr w:type="spellStart"/>
      <w:r w:rsidRPr="00F47D66">
        <w:rPr>
          <w:sz w:val="28"/>
          <w:szCs w:val="28"/>
          <w:lang w:val="uk-UA"/>
        </w:rPr>
        <w:t>universities</w:t>
      </w:r>
      <w:proofErr w:type="spellEnd"/>
      <w:r w:rsidRPr="00F47D66">
        <w:rPr>
          <w:sz w:val="28"/>
          <w:szCs w:val="28"/>
          <w:lang w:val="uk-UA"/>
        </w:rPr>
        <w:t xml:space="preserve">. URL: </w:t>
      </w:r>
      <w:hyperlink r:id="rId14" w:history="1">
        <w:r w:rsidRPr="00F47D66">
          <w:rPr>
            <w:rStyle w:val="a3"/>
            <w:rFonts w:eastAsiaTheme="majorEastAsia"/>
            <w:sz w:val="28"/>
            <w:szCs w:val="28"/>
          </w:rPr>
          <w:t>http</w:t>
        </w:r>
        <w:r w:rsidRPr="009D1C54">
          <w:rPr>
            <w:rStyle w:val="a3"/>
            <w:rFonts w:eastAsiaTheme="majorEastAsia"/>
            <w:sz w:val="28"/>
            <w:szCs w:val="28"/>
            <w:lang w:val="ru-RU"/>
          </w:rPr>
          <w:t>://</w:t>
        </w:r>
        <w:r w:rsidRPr="00F47D66">
          <w:rPr>
            <w:rStyle w:val="a3"/>
            <w:rFonts w:eastAsiaTheme="majorEastAsia"/>
            <w:sz w:val="28"/>
            <w:szCs w:val="28"/>
          </w:rPr>
          <w:t>www</w:t>
        </w:r>
        <w:r w:rsidRPr="009D1C54">
          <w:rPr>
            <w:rStyle w:val="a3"/>
            <w:rFonts w:eastAsiaTheme="majorEastAsia"/>
            <w:sz w:val="28"/>
            <w:szCs w:val="28"/>
            <w:lang w:val="ru-RU"/>
          </w:rPr>
          <w:t>.</w:t>
        </w:r>
        <w:proofErr w:type="spellStart"/>
        <w:r w:rsidRPr="00F47D66">
          <w:rPr>
            <w:rStyle w:val="a3"/>
            <w:rFonts w:eastAsiaTheme="majorEastAsia"/>
            <w:sz w:val="28"/>
            <w:szCs w:val="28"/>
          </w:rPr>
          <w:t>universityworldnews</w:t>
        </w:r>
        <w:proofErr w:type="spellEnd"/>
        <w:r w:rsidRPr="009D1C54">
          <w:rPr>
            <w:rStyle w:val="a3"/>
            <w:rFonts w:eastAsiaTheme="majorEastAsia"/>
            <w:sz w:val="28"/>
            <w:szCs w:val="28"/>
            <w:lang w:val="ru-RU"/>
          </w:rPr>
          <w:t>.</w:t>
        </w:r>
        <w:r w:rsidRPr="00F47D66">
          <w:rPr>
            <w:rStyle w:val="a3"/>
            <w:rFonts w:eastAsiaTheme="majorEastAsia"/>
            <w:sz w:val="28"/>
            <w:szCs w:val="28"/>
          </w:rPr>
          <w:t>com</w:t>
        </w:r>
        <w:r w:rsidRPr="009D1C54">
          <w:rPr>
            <w:rStyle w:val="a3"/>
            <w:rFonts w:eastAsiaTheme="majorEastAsia"/>
            <w:sz w:val="28"/>
            <w:szCs w:val="28"/>
            <w:lang w:val="ru-RU"/>
          </w:rPr>
          <w:t>/</w:t>
        </w:r>
        <w:r w:rsidRPr="00F47D66">
          <w:rPr>
            <w:rStyle w:val="a3"/>
            <w:rFonts w:eastAsiaTheme="majorEastAsia"/>
            <w:sz w:val="28"/>
            <w:szCs w:val="28"/>
          </w:rPr>
          <w:t>article</w:t>
        </w:r>
        <w:r w:rsidRPr="009D1C54">
          <w:rPr>
            <w:rStyle w:val="a3"/>
            <w:rFonts w:eastAsiaTheme="majorEastAsia"/>
            <w:sz w:val="28"/>
            <w:szCs w:val="28"/>
            <w:lang w:val="ru-RU"/>
          </w:rPr>
          <w:t>.</w:t>
        </w:r>
        <w:proofErr w:type="spellStart"/>
        <w:r w:rsidRPr="00F47D66">
          <w:rPr>
            <w:rStyle w:val="a3"/>
            <w:rFonts w:eastAsiaTheme="majorEastAsia"/>
            <w:sz w:val="28"/>
            <w:szCs w:val="28"/>
          </w:rPr>
          <w:t>php</w:t>
        </w:r>
        <w:proofErr w:type="spellEnd"/>
        <w:r w:rsidRPr="009D1C54">
          <w:rPr>
            <w:rStyle w:val="a3"/>
            <w:rFonts w:eastAsiaTheme="majorEastAsia"/>
            <w:sz w:val="28"/>
            <w:szCs w:val="28"/>
            <w:lang w:val="ru-RU"/>
          </w:rPr>
          <w:t>?</w:t>
        </w:r>
        <w:r w:rsidRPr="00F47D66">
          <w:rPr>
            <w:rStyle w:val="a3"/>
            <w:rFonts w:eastAsiaTheme="majorEastAsia"/>
            <w:sz w:val="28"/>
            <w:szCs w:val="28"/>
          </w:rPr>
          <w:t>story</w:t>
        </w:r>
        <w:r w:rsidRPr="009D1C54">
          <w:rPr>
            <w:rStyle w:val="a3"/>
            <w:rFonts w:eastAsiaTheme="majorEastAsia"/>
            <w:sz w:val="28"/>
            <w:szCs w:val="28"/>
            <w:lang w:val="ru-RU"/>
          </w:rPr>
          <w:t>=2016052514252692</w:t>
        </w:r>
      </w:hyperlink>
      <w:r w:rsidRPr="00F47D66">
        <w:rPr>
          <w:sz w:val="28"/>
          <w:szCs w:val="28"/>
          <w:lang w:val="uk-UA"/>
        </w:rPr>
        <w:t xml:space="preserve"> (Дата звернення 30.09.2023) </w:t>
      </w:r>
    </w:p>
    <w:p w:rsidR="00F07BB7" w:rsidRPr="00F47D66" w:rsidRDefault="00F07BB7" w:rsidP="00F07BB7"/>
    <w:p w:rsidR="00F07BB7" w:rsidRPr="00F47D66" w:rsidRDefault="00F07BB7" w:rsidP="00F07BB7"/>
    <w:p w:rsidR="00F07BB7" w:rsidRPr="00F47D66" w:rsidRDefault="00F07BB7" w:rsidP="00937B15">
      <w:pPr>
        <w:pStyle w:val="1"/>
        <w:spacing w:line="360" w:lineRule="auto"/>
        <w:rPr>
          <w:rFonts w:ascii="Times New Roman" w:hAnsi="Times New Roman" w:cs="Times New Roman"/>
          <w:color w:val="auto"/>
          <w:sz w:val="28"/>
          <w:szCs w:val="28"/>
        </w:rPr>
      </w:pPr>
      <w:bookmarkStart w:id="18" w:name="_Toc153229323"/>
      <w:r w:rsidRPr="00F47D66">
        <w:rPr>
          <w:rFonts w:ascii="Times New Roman" w:hAnsi="Times New Roman" w:cs="Times New Roman"/>
          <w:color w:val="auto"/>
          <w:sz w:val="28"/>
          <w:szCs w:val="28"/>
        </w:rPr>
        <w:lastRenderedPageBreak/>
        <w:t>ДОДАТКИ</w:t>
      </w:r>
      <w:bookmarkEnd w:id="18"/>
    </w:p>
    <w:p w:rsidR="00F07BB7" w:rsidRPr="00F47D66" w:rsidRDefault="00F07BB7" w:rsidP="00937B15">
      <w:pPr>
        <w:spacing w:line="360" w:lineRule="auto"/>
        <w:rPr>
          <w:rFonts w:ascii="Times New Roman" w:hAnsi="Times New Roman" w:cs="Times New Roman"/>
          <w:b/>
          <w:sz w:val="28"/>
          <w:szCs w:val="28"/>
        </w:rPr>
      </w:pPr>
      <w:r w:rsidRPr="00F47D66">
        <w:rPr>
          <w:rFonts w:ascii="Times New Roman" w:hAnsi="Times New Roman" w:cs="Times New Roman"/>
          <w:b/>
          <w:sz w:val="28"/>
          <w:szCs w:val="28"/>
        </w:rPr>
        <w:t xml:space="preserve">Зразок питань анкети, які були взяті для дослідження </w:t>
      </w:r>
    </w:p>
    <w:p w:rsidR="00F07BB7" w:rsidRPr="00F47D66" w:rsidRDefault="00F07BB7" w:rsidP="00937B15">
      <w:pPr>
        <w:pStyle w:val="a9"/>
        <w:numPr>
          <w:ilvl w:val="0"/>
          <w:numId w:val="11"/>
        </w:numPr>
        <w:spacing w:line="360" w:lineRule="auto"/>
        <w:rPr>
          <w:rFonts w:ascii="Times New Roman" w:hAnsi="Times New Roman" w:cs="Times New Roman"/>
          <w:b/>
          <w:bCs/>
          <w:smallCaps/>
          <w:color w:val="1C1C1C"/>
          <w:sz w:val="28"/>
          <w:szCs w:val="28"/>
          <w:lang w:val="uk-UA"/>
        </w:rPr>
      </w:pPr>
      <w:r w:rsidRPr="00F47D66">
        <w:rPr>
          <w:rFonts w:ascii="Times New Roman" w:hAnsi="Times New Roman" w:cs="Times New Roman"/>
          <w:b/>
          <w:bCs/>
          <w:smallCaps/>
          <w:color w:val="1C1C1C"/>
          <w:sz w:val="28"/>
          <w:szCs w:val="28"/>
          <w:lang w:val="uk-UA"/>
        </w:rPr>
        <w:t>ЧИ МАЄТЕ ВИ У ВІЛЬНОМУ ДОСТУПІ:</w:t>
      </w:r>
    </w:p>
    <w:tbl>
      <w:tblPr>
        <w:tblW w:w="9355" w:type="dxa"/>
        <w:tblLayout w:type="fixed"/>
        <w:tblCellMar>
          <w:left w:w="115" w:type="dxa"/>
          <w:right w:w="115" w:type="dxa"/>
        </w:tblCellMar>
        <w:tblLook w:val="0000" w:firstRow="0" w:lastRow="0" w:firstColumn="0" w:lastColumn="0" w:noHBand="0" w:noVBand="0"/>
      </w:tblPr>
      <w:tblGrid>
        <w:gridCol w:w="3141"/>
        <w:gridCol w:w="3108"/>
        <w:gridCol w:w="3106"/>
      </w:tblGrid>
      <w:tr w:rsidR="00F07BB7" w:rsidRPr="00F47D66" w:rsidTr="00F07BB7">
        <w:tc>
          <w:tcPr>
            <w:tcW w:w="3141" w:type="dxa"/>
          </w:tcPr>
          <w:p w:rsidR="00F07BB7" w:rsidRPr="00F47D66" w:rsidRDefault="00F07BB7" w:rsidP="00F07BB7">
            <w:pPr>
              <w:jc w:val="center"/>
              <w:rPr>
                <w:rFonts w:ascii="Times New Roman" w:hAnsi="Times New Roman" w:cs="Times New Roman"/>
                <w:b/>
                <w:bCs/>
                <w:i/>
                <w:smallCaps/>
                <w:color w:val="1C1C1C"/>
                <w:sz w:val="28"/>
                <w:szCs w:val="28"/>
              </w:rPr>
            </w:pPr>
            <w:bookmarkStart w:id="19" w:name="_Hlk52962825"/>
            <w:r w:rsidRPr="00F47D66">
              <w:rPr>
                <w:rFonts w:ascii="Times New Roman" w:hAnsi="Times New Roman" w:cs="Times New Roman"/>
                <w:b/>
                <w:bCs/>
                <w:i/>
                <w:smallCaps/>
                <w:color w:val="1C1C1C"/>
                <w:sz w:val="28"/>
                <w:szCs w:val="28"/>
              </w:rPr>
              <w:t>Комп'ютер / ноутбук</w:t>
            </w:r>
          </w:p>
        </w:tc>
        <w:tc>
          <w:tcPr>
            <w:tcW w:w="3108" w:type="dxa"/>
          </w:tcPr>
          <w:p w:rsidR="00F07BB7" w:rsidRPr="00F47D66" w:rsidRDefault="00F07BB7" w:rsidP="00F07BB7">
            <w:pPr>
              <w:jc w:val="center"/>
              <w:rPr>
                <w:rFonts w:ascii="Times New Roman" w:hAnsi="Times New Roman" w:cs="Times New Roman"/>
                <w:b/>
                <w:bCs/>
                <w:i/>
                <w:smallCaps/>
                <w:color w:val="1C1C1C"/>
                <w:sz w:val="28"/>
                <w:szCs w:val="28"/>
              </w:rPr>
            </w:pPr>
            <w:r w:rsidRPr="00F47D66">
              <w:rPr>
                <w:rFonts w:ascii="Times New Roman" w:hAnsi="Times New Roman" w:cs="Times New Roman"/>
                <w:b/>
                <w:bCs/>
                <w:i/>
                <w:smallCaps/>
                <w:color w:val="1C1C1C"/>
                <w:sz w:val="28"/>
                <w:szCs w:val="28"/>
              </w:rPr>
              <w:t>Планшет</w:t>
            </w:r>
          </w:p>
        </w:tc>
        <w:tc>
          <w:tcPr>
            <w:tcW w:w="3106" w:type="dxa"/>
          </w:tcPr>
          <w:p w:rsidR="00F07BB7" w:rsidRPr="00F47D66" w:rsidRDefault="00F07BB7" w:rsidP="00F07BB7">
            <w:pPr>
              <w:jc w:val="center"/>
              <w:rPr>
                <w:rFonts w:ascii="Times New Roman" w:hAnsi="Times New Roman" w:cs="Times New Roman"/>
                <w:b/>
                <w:bCs/>
                <w:i/>
                <w:smallCaps/>
                <w:color w:val="1C1C1C"/>
                <w:sz w:val="28"/>
                <w:szCs w:val="28"/>
              </w:rPr>
            </w:pPr>
            <w:r w:rsidRPr="00F47D66">
              <w:rPr>
                <w:rFonts w:ascii="Times New Roman" w:hAnsi="Times New Roman" w:cs="Times New Roman"/>
                <w:b/>
                <w:bCs/>
                <w:i/>
                <w:smallCaps/>
                <w:color w:val="1C1C1C"/>
                <w:sz w:val="28"/>
                <w:szCs w:val="28"/>
              </w:rPr>
              <w:t>Смартфон</w:t>
            </w:r>
          </w:p>
        </w:tc>
      </w:tr>
      <w:bookmarkEnd w:id="19"/>
      <w:tr w:rsidR="00F07BB7" w:rsidRPr="00F47D66" w:rsidTr="00F07BB7">
        <w:tc>
          <w:tcPr>
            <w:tcW w:w="3141"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1.Так</w:t>
            </w:r>
          </w:p>
        </w:tc>
        <w:tc>
          <w:tcPr>
            <w:tcW w:w="3108"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1.Так</w:t>
            </w:r>
          </w:p>
        </w:tc>
        <w:tc>
          <w:tcPr>
            <w:tcW w:w="3106"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1.Так</w:t>
            </w:r>
          </w:p>
        </w:tc>
      </w:tr>
      <w:tr w:rsidR="00F07BB7" w:rsidRPr="00F47D66" w:rsidTr="00F07BB7">
        <w:tc>
          <w:tcPr>
            <w:tcW w:w="3141"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2.Ні</w:t>
            </w:r>
          </w:p>
        </w:tc>
        <w:tc>
          <w:tcPr>
            <w:tcW w:w="3108"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2.Ні</w:t>
            </w:r>
          </w:p>
        </w:tc>
        <w:tc>
          <w:tcPr>
            <w:tcW w:w="3106"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2.Ні</w:t>
            </w:r>
          </w:p>
        </w:tc>
      </w:tr>
    </w:tbl>
    <w:p w:rsidR="00F07BB7" w:rsidRPr="00F47D66" w:rsidRDefault="00F07BB7" w:rsidP="00F07BB7">
      <w:pPr>
        <w:rPr>
          <w:rFonts w:ascii="Times New Roman" w:hAnsi="Times New Roman" w:cs="Times New Roman"/>
          <w:color w:val="1C1C1C"/>
          <w:sz w:val="28"/>
          <w:szCs w:val="28"/>
        </w:rPr>
      </w:pPr>
    </w:p>
    <w:p w:rsidR="00F07BB7" w:rsidRPr="00F47D66" w:rsidRDefault="00F07BB7" w:rsidP="00F07BB7">
      <w:pPr>
        <w:pStyle w:val="a9"/>
        <w:numPr>
          <w:ilvl w:val="0"/>
          <w:numId w:val="11"/>
        </w:numPr>
        <w:rPr>
          <w:rFonts w:ascii="Times New Roman" w:hAnsi="Times New Roman" w:cs="Times New Roman"/>
          <w:b/>
          <w:bCs/>
          <w:smallCaps/>
          <w:color w:val="1C1C1C"/>
          <w:sz w:val="28"/>
          <w:szCs w:val="28"/>
          <w:lang w:val="uk-UA"/>
        </w:rPr>
      </w:pPr>
      <w:r w:rsidRPr="00F47D66">
        <w:rPr>
          <w:rFonts w:ascii="Times New Roman" w:hAnsi="Times New Roman" w:cs="Times New Roman"/>
          <w:b/>
          <w:bCs/>
          <w:caps/>
          <w:color w:val="1C1C1C"/>
          <w:sz w:val="28"/>
          <w:szCs w:val="28"/>
          <w:lang w:val="uk-UA"/>
        </w:rPr>
        <w:t>оцініть Вашу ступінь володіння</w:t>
      </w:r>
      <w:r w:rsidRPr="00F47D66">
        <w:rPr>
          <w:rFonts w:ascii="Times New Roman" w:hAnsi="Times New Roman" w:cs="Times New Roman"/>
          <w:b/>
          <w:bCs/>
          <w:smallCaps/>
          <w:color w:val="1C1C1C"/>
          <w:sz w:val="28"/>
          <w:szCs w:val="28"/>
          <w:lang w:val="uk-UA"/>
        </w:rPr>
        <w:t xml:space="preserve"> КОМП'ЮТЕРОМ (іншими </w:t>
      </w:r>
      <w:proofErr w:type="spellStart"/>
      <w:r w:rsidRPr="00F47D66">
        <w:rPr>
          <w:rFonts w:ascii="Times New Roman" w:hAnsi="Times New Roman" w:cs="Times New Roman"/>
          <w:b/>
          <w:bCs/>
          <w:smallCaps/>
          <w:color w:val="1C1C1C"/>
          <w:sz w:val="28"/>
          <w:szCs w:val="28"/>
          <w:lang w:val="uk-UA"/>
        </w:rPr>
        <w:t>гаджетами</w:t>
      </w:r>
      <w:proofErr w:type="spellEnd"/>
      <w:r w:rsidRPr="00F47D66">
        <w:rPr>
          <w:rFonts w:ascii="Times New Roman" w:hAnsi="Times New Roman" w:cs="Times New Roman"/>
          <w:b/>
          <w:bCs/>
          <w:smallCaps/>
          <w:color w:val="1C1C1C"/>
          <w:sz w:val="28"/>
          <w:szCs w:val="28"/>
          <w:lang w:val="uk-UA"/>
        </w:rPr>
        <w:t>)</w:t>
      </w:r>
      <w:r w:rsidRPr="00F47D66">
        <w:rPr>
          <w:rFonts w:ascii="Times New Roman" w:hAnsi="Times New Roman" w:cs="Times New Roman"/>
          <w:b/>
          <w:bCs/>
          <w:caps/>
          <w:color w:val="1C1C1C"/>
          <w:sz w:val="28"/>
          <w:szCs w:val="28"/>
          <w:lang w:val="uk-UA"/>
        </w:rPr>
        <w:t>?</w:t>
      </w:r>
    </w:p>
    <w:tbl>
      <w:tblPr>
        <w:tblW w:w="0" w:type="auto"/>
        <w:tblBorders>
          <w:insideH w:val="single" w:sz="4" w:space="0" w:color="auto"/>
          <w:insideV w:val="single" w:sz="4" w:space="0" w:color="auto"/>
        </w:tblBorders>
        <w:tblLook w:val="01E0" w:firstRow="1" w:lastRow="1" w:firstColumn="1" w:lastColumn="1" w:noHBand="0" w:noVBand="0"/>
      </w:tblPr>
      <w:tblGrid>
        <w:gridCol w:w="4677"/>
        <w:gridCol w:w="4677"/>
      </w:tblGrid>
      <w:tr w:rsidR="00F07BB7" w:rsidRPr="00F47D66" w:rsidTr="00F07BB7">
        <w:tc>
          <w:tcPr>
            <w:tcW w:w="4785" w:type="dxa"/>
            <w:shd w:val="clear" w:color="auto" w:fill="auto"/>
          </w:tcPr>
          <w:p w:rsidR="00F07BB7" w:rsidRPr="00F47D66" w:rsidRDefault="00F07BB7" w:rsidP="00F07BB7">
            <w:pPr>
              <w:jc w:val="center"/>
              <w:rPr>
                <w:rFonts w:ascii="Times New Roman" w:hAnsi="Times New Roman" w:cs="Times New Roman"/>
                <w:b/>
                <w:bCs/>
                <w:i/>
                <w:smallCaps/>
                <w:color w:val="1C1C1C"/>
                <w:sz w:val="28"/>
                <w:szCs w:val="28"/>
              </w:rPr>
            </w:pPr>
            <w:r w:rsidRPr="00F47D66">
              <w:rPr>
                <w:rFonts w:ascii="Times New Roman" w:hAnsi="Times New Roman" w:cs="Times New Roman"/>
                <w:b/>
                <w:bCs/>
                <w:i/>
                <w:smallCaps/>
                <w:color w:val="1C1C1C"/>
                <w:sz w:val="28"/>
                <w:szCs w:val="28"/>
              </w:rPr>
              <w:t>Комп'ютером / Ноутбуком</w:t>
            </w:r>
          </w:p>
        </w:tc>
        <w:tc>
          <w:tcPr>
            <w:tcW w:w="4786" w:type="dxa"/>
            <w:shd w:val="clear" w:color="auto" w:fill="auto"/>
          </w:tcPr>
          <w:p w:rsidR="00F07BB7" w:rsidRPr="00F47D66" w:rsidRDefault="00F07BB7" w:rsidP="00F07BB7">
            <w:pPr>
              <w:jc w:val="center"/>
              <w:rPr>
                <w:rFonts w:ascii="Times New Roman" w:hAnsi="Times New Roman" w:cs="Times New Roman"/>
                <w:b/>
                <w:bCs/>
                <w:i/>
                <w:smallCaps/>
                <w:color w:val="1C1C1C"/>
                <w:sz w:val="28"/>
                <w:szCs w:val="28"/>
              </w:rPr>
            </w:pPr>
            <w:r w:rsidRPr="00F47D66">
              <w:rPr>
                <w:rFonts w:ascii="Times New Roman" w:hAnsi="Times New Roman" w:cs="Times New Roman"/>
                <w:b/>
                <w:bCs/>
                <w:i/>
                <w:smallCaps/>
                <w:color w:val="1C1C1C"/>
                <w:sz w:val="28"/>
                <w:szCs w:val="28"/>
              </w:rPr>
              <w:t>Смартфоном / Планшетом</w:t>
            </w:r>
          </w:p>
        </w:tc>
      </w:tr>
      <w:tr w:rsidR="00F07BB7" w:rsidRPr="00F47D66" w:rsidTr="00F07BB7">
        <w:tc>
          <w:tcPr>
            <w:tcW w:w="4785" w:type="dxa"/>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1. Можете користуватися та усунути проблеми, що виникають з пристроєм і програмним забезпеченням</w:t>
            </w:r>
          </w:p>
        </w:tc>
        <w:tc>
          <w:tcPr>
            <w:tcW w:w="4786" w:type="dxa"/>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1. Можете користуватися та усунути проблеми, що виникають з пристроєм і програмним забезпеченням</w:t>
            </w:r>
          </w:p>
        </w:tc>
      </w:tr>
      <w:tr w:rsidR="00F07BB7" w:rsidRPr="00F47D66" w:rsidTr="00F07BB7">
        <w:tc>
          <w:tcPr>
            <w:tcW w:w="4785" w:type="dxa"/>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2. Можете користуватися, але обслуговування та установка програм викликає утруднення</w:t>
            </w:r>
          </w:p>
        </w:tc>
        <w:tc>
          <w:tcPr>
            <w:tcW w:w="4786" w:type="dxa"/>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2. Можете користуватися, але обслуговування та установка програм викликає утруднення</w:t>
            </w:r>
          </w:p>
        </w:tc>
      </w:tr>
      <w:tr w:rsidR="00F07BB7" w:rsidRPr="00F47D66" w:rsidTr="00F07BB7">
        <w:tc>
          <w:tcPr>
            <w:tcW w:w="4785" w:type="dxa"/>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3. Взагалі не вмієте користуватися</w:t>
            </w:r>
          </w:p>
        </w:tc>
        <w:tc>
          <w:tcPr>
            <w:tcW w:w="4786" w:type="dxa"/>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3. Взагалі не вмієте користуватися</w:t>
            </w:r>
          </w:p>
        </w:tc>
      </w:tr>
    </w:tbl>
    <w:p w:rsidR="00F07BB7" w:rsidRPr="00F47D66" w:rsidRDefault="00F07BB7" w:rsidP="00F07BB7">
      <w:pPr>
        <w:rPr>
          <w:rFonts w:ascii="Times New Roman" w:hAnsi="Times New Roman" w:cs="Times New Roman"/>
          <w:color w:val="1C1C1C"/>
          <w:sz w:val="28"/>
          <w:szCs w:val="28"/>
        </w:rPr>
      </w:pPr>
    </w:p>
    <w:p w:rsidR="00F07BB7" w:rsidRPr="00F47D66" w:rsidRDefault="00F07BB7" w:rsidP="00F07BB7">
      <w:pPr>
        <w:pStyle w:val="a9"/>
        <w:numPr>
          <w:ilvl w:val="0"/>
          <w:numId w:val="11"/>
        </w:numPr>
        <w:rPr>
          <w:rFonts w:ascii="Times New Roman" w:hAnsi="Times New Roman" w:cs="Times New Roman"/>
          <w:b/>
          <w:bCs/>
          <w:color w:val="1C1C1C"/>
          <w:sz w:val="28"/>
          <w:szCs w:val="28"/>
          <w:lang w:val="uk-UA"/>
        </w:rPr>
      </w:pPr>
      <w:r w:rsidRPr="00F47D66">
        <w:rPr>
          <w:rFonts w:ascii="Times New Roman" w:hAnsi="Times New Roman" w:cs="Times New Roman"/>
          <w:b/>
          <w:bCs/>
          <w:color w:val="1C1C1C"/>
          <w:sz w:val="28"/>
          <w:szCs w:val="28"/>
          <w:lang w:val="uk-UA"/>
        </w:rPr>
        <w:t xml:space="preserve">ЧИ КОРИСТУЄТЕСЬ ВИ ІНТЕРНЕТОМ? </w:t>
      </w:r>
    </w:p>
    <w:tbl>
      <w:tblPr>
        <w:tblW w:w="9355" w:type="dxa"/>
        <w:tblLayout w:type="fixed"/>
        <w:tblCellMar>
          <w:left w:w="115" w:type="dxa"/>
          <w:right w:w="115" w:type="dxa"/>
        </w:tblCellMar>
        <w:tblLook w:val="0000" w:firstRow="0" w:lastRow="0" w:firstColumn="0" w:lastColumn="0" w:noHBand="0" w:noVBand="0"/>
      </w:tblPr>
      <w:tblGrid>
        <w:gridCol w:w="4563"/>
        <w:gridCol w:w="4792"/>
      </w:tblGrid>
      <w:tr w:rsidR="00F07BB7" w:rsidRPr="00F47D66" w:rsidTr="00F07BB7">
        <w:tc>
          <w:tcPr>
            <w:tcW w:w="4563"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1.Так, постійно в мережі</w:t>
            </w:r>
          </w:p>
        </w:tc>
        <w:tc>
          <w:tcPr>
            <w:tcW w:w="4792"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3. «Заходили» в мережу лише декілька разів</w:t>
            </w:r>
          </w:p>
        </w:tc>
      </w:tr>
      <w:tr w:rsidR="00F07BB7" w:rsidRPr="00F47D66" w:rsidTr="00F07BB7">
        <w:tc>
          <w:tcPr>
            <w:tcW w:w="4563"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2.Користуєтеся час від часу</w:t>
            </w:r>
          </w:p>
        </w:tc>
        <w:tc>
          <w:tcPr>
            <w:tcW w:w="4792"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4. Не користувалися ніколи</w:t>
            </w:r>
          </w:p>
        </w:tc>
      </w:tr>
    </w:tbl>
    <w:p w:rsidR="00F07BB7" w:rsidRPr="00F47D66" w:rsidRDefault="00F07BB7" w:rsidP="00F07BB7">
      <w:pPr>
        <w:rPr>
          <w:rFonts w:ascii="Times New Roman" w:hAnsi="Times New Roman" w:cs="Times New Roman"/>
          <w:color w:val="1C1C1C"/>
          <w:sz w:val="28"/>
          <w:szCs w:val="28"/>
        </w:rPr>
      </w:pPr>
    </w:p>
    <w:p w:rsidR="00F07BB7" w:rsidRPr="00F47D66" w:rsidRDefault="00F07BB7" w:rsidP="00F07BB7">
      <w:pPr>
        <w:pStyle w:val="a9"/>
        <w:numPr>
          <w:ilvl w:val="0"/>
          <w:numId w:val="11"/>
        </w:numPr>
        <w:rPr>
          <w:rFonts w:ascii="Times New Roman" w:hAnsi="Times New Roman" w:cs="Times New Roman"/>
          <w:b/>
          <w:color w:val="1C1C1C"/>
          <w:sz w:val="28"/>
          <w:szCs w:val="28"/>
          <w:lang w:val="uk-UA"/>
        </w:rPr>
      </w:pPr>
      <w:r w:rsidRPr="00F47D66">
        <w:rPr>
          <w:rFonts w:ascii="Times New Roman" w:hAnsi="Times New Roman" w:cs="Times New Roman"/>
          <w:b/>
          <w:bCs/>
          <w:color w:val="1C1C1C"/>
          <w:sz w:val="28"/>
          <w:szCs w:val="28"/>
          <w:lang w:val="uk-UA"/>
        </w:rPr>
        <w:t xml:space="preserve">ЕЛЕКТРОННІ ГАДЖЕТИ </w:t>
      </w:r>
      <w:r w:rsidRPr="00F47D66">
        <w:rPr>
          <w:rFonts w:ascii="Times New Roman" w:hAnsi="Times New Roman" w:cs="Times New Roman"/>
          <w:b/>
          <w:bCs/>
          <w:smallCaps/>
          <w:color w:val="1C1C1C"/>
          <w:sz w:val="28"/>
          <w:szCs w:val="28"/>
          <w:lang w:val="uk-UA"/>
        </w:rPr>
        <w:t>(КОМП’ЮТЕР, СМАРТФОН, ПЛАНШЕТ) -</w:t>
      </w:r>
      <w:r w:rsidRPr="00F47D66">
        <w:rPr>
          <w:rFonts w:ascii="Times New Roman" w:hAnsi="Times New Roman" w:cs="Times New Roman"/>
          <w:b/>
          <w:bCs/>
          <w:color w:val="1C1C1C"/>
          <w:sz w:val="28"/>
          <w:szCs w:val="28"/>
          <w:lang w:val="uk-UA"/>
        </w:rPr>
        <w:t xml:space="preserve"> ЦЕ ДЛЯ ВАС ПЕРШ ЗА ВСЕ:</w:t>
      </w:r>
      <w:r w:rsidRPr="00F47D66">
        <w:rPr>
          <w:rFonts w:ascii="Times New Roman" w:hAnsi="Times New Roman" w:cs="Times New Roman"/>
          <w:b/>
          <w:color w:val="1C1C1C"/>
          <w:sz w:val="28"/>
          <w:szCs w:val="28"/>
          <w:lang w:val="uk-UA"/>
        </w:rPr>
        <w:t xml:space="preserve"> (</w:t>
      </w:r>
      <w:r w:rsidRPr="00F47D66">
        <w:rPr>
          <w:rFonts w:ascii="Times New Roman" w:hAnsi="Times New Roman" w:cs="Times New Roman"/>
          <w:b/>
          <w:i/>
          <w:color w:val="1C1C1C"/>
          <w:sz w:val="28"/>
          <w:szCs w:val="28"/>
          <w:lang w:val="uk-UA"/>
        </w:rPr>
        <w:t xml:space="preserve">оберіть </w:t>
      </w:r>
      <w:r w:rsidRPr="00F47D66">
        <w:rPr>
          <w:rFonts w:ascii="Times New Roman" w:hAnsi="Times New Roman" w:cs="Times New Roman"/>
          <w:b/>
          <w:bCs/>
          <w:i/>
          <w:color w:val="1C1C1C"/>
          <w:sz w:val="28"/>
          <w:szCs w:val="28"/>
          <w:u w:val="single"/>
          <w:lang w:val="uk-UA"/>
        </w:rPr>
        <w:t>не більш 3 варіантів</w:t>
      </w:r>
      <w:r w:rsidRPr="00F47D66">
        <w:rPr>
          <w:rFonts w:ascii="Times New Roman" w:hAnsi="Times New Roman" w:cs="Times New Roman"/>
          <w:b/>
          <w:i/>
          <w:color w:val="1C1C1C"/>
          <w:sz w:val="28"/>
          <w:szCs w:val="28"/>
          <w:lang w:val="uk-UA"/>
        </w:rPr>
        <w:t xml:space="preserve"> відповіді</w:t>
      </w:r>
      <w:r w:rsidRPr="00F47D66">
        <w:rPr>
          <w:rFonts w:ascii="Times New Roman" w:hAnsi="Times New Roman" w:cs="Times New Roman"/>
          <w:b/>
          <w:color w:val="1C1C1C"/>
          <w:sz w:val="28"/>
          <w:szCs w:val="28"/>
          <w:lang w:val="uk-UA"/>
        </w:rPr>
        <w:t>)</w:t>
      </w:r>
    </w:p>
    <w:tbl>
      <w:tblPr>
        <w:tblW w:w="9355" w:type="dxa"/>
        <w:tblLayout w:type="fixed"/>
        <w:tblCellMar>
          <w:left w:w="115" w:type="dxa"/>
          <w:right w:w="115" w:type="dxa"/>
        </w:tblCellMar>
        <w:tblLook w:val="0000" w:firstRow="0" w:lastRow="0" w:firstColumn="0" w:lastColumn="0" w:noHBand="0" w:noVBand="0"/>
      </w:tblPr>
      <w:tblGrid>
        <w:gridCol w:w="4797"/>
        <w:gridCol w:w="4558"/>
      </w:tblGrid>
      <w:tr w:rsidR="00F07BB7" w:rsidRPr="00F47D66" w:rsidTr="00F07BB7">
        <w:tc>
          <w:tcPr>
            <w:tcW w:w="4797"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1. Джерело інформації </w:t>
            </w:r>
          </w:p>
        </w:tc>
        <w:tc>
          <w:tcPr>
            <w:tcW w:w="4558"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7. Спосіб презентації себе в блозі</w:t>
            </w:r>
          </w:p>
        </w:tc>
      </w:tr>
      <w:tr w:rsidR="00F07BB7" w:rsidRPr="00F47D66" w:rsidTr="00F07BB7">
        <w:tc>
          <w:tcPr>
            <w:tcW w:w="4797"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2. Засіб спілкування </w:t>
            </w:r>
          </w:p>
        </w:tc>
        <w:tc>
          <w:tcPr>
            <w:tcW w:w="4558"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8. Доступ до соціальної мережі</w:t>
            </w:r>
          </w:p>
        </w:tc>
      </w:tr>
      <w:tr w:rsidR="00F07BB7" w:rsidRPr="00F47D66" w:rsidTr="00F07BB7">
        <w:tc>
          <w:tcPr>
            <w:tcW w:w="4797"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3. Помічник у підготовці домашніх завдань </w:t>
            </w:r>
          </w:p>
        </w:tc>
        <w:tc>
          <w:tcPr>
            <w:tcW w:w="4558" w:type="dxa"/>
          </w:tcPr>
          <w:p w:rsidR="00F07BB7" w:rsidRPr="00F47D66" w:rsidRDefault="00F07BB7" w:rsidP="00F07BB7">
            <w:pPr>
              <w:ind w:left="317" w:hanging="317"/>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9. Засіб для замовлення товарів та послуг </w:t>
            </w:r>
          </w:p>
        </w:tc>
      </w:tr>
      <w:tr w:rsidR="00F07BB7" w:rsidRPr="00F47D66" w:rsidTr="00F07BB7">
        <w:tc>
          <w:tcPr>
            <w:tcW w:w="4797"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lastRenderedPageBreak/>
              <w:t>4. Засіб додаткового заробітку</w:t>
            </w:r>
          </w:p>
        </w:tc>
        <w:tc>
          <w:tcPr>
            <w:tcW w:w="4558"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10. Ваша майбутня професія </w:t>
            </w:r>
          </w:p>
        </w:tc>
      </w:tr>
      <w:tr w:rsidR="00F07BB7" w:rsidRPr="00F47D66" w:rsidTr="00F07BB7">
        <w:tc>
          <w:tcPr>
            <w:tcW w:w="4797"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5. Доступ до віртуальних казино / букмекерських ставок</w:t>
            </w:r>
          </w:p>
        </w:tc>
        <w:tc>
          <w:tcPr>
            <w:tcW w:w="4558"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11. Елемент іміджу</w:t>
            </w:r>
          </w:p>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12. Вони взагалі Вам не потрібні</w:t>
            </w:r>
          </w:p>
        </w:tc>
      </w:tr>
      <w:tr w:rsidR="00F07BB7" w:rsidRPr="00F47D66" w:rsidTr="00F07BB7">
        <w:tc>
          <w:tcPr>
            <w:tcW w:w="4797"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6. Доступ до комп'ютерних ігор</w:t>
            </w:r>
          </w:p>
        </w:tc>
        <w:tc>
          <w:tcPr>
            <w:tcW w:w="4558"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13.Інше_________________________</w:t>
            </w:r>
          </w:p>
        </w:tc>
      </w:tr>
    </w:tbl>
    <w:p w:rsidR="00F07BB7" w:rsidRPr="00F47D66" w:rsidRDefault="00F07BB7" w:rsidP="00F07BB7">
      <w:pPr>
        <w:rPr>
          <w:rFonts w:ascii="Times New Roman" w:hAnsi="Times New Roman" w:cs="Times New Roman"/>
          <w:color w:val="1C1C1C"/>
          <w:sz w:val="28"/>
          <w:szCs w:val="28"/>
        </w:rPr>
      </w:pPr>
    </w:p>
    <w:p w:rsidR="00F07BB7" w:rsidRPr="00F47D66" w:rsidRDefault="00F07BB7" w:rsidP="00F07BB7">
      <w:pPr>
        <w:pStyle w:val="a9"/>
        <w:numPr>
          <w:ilvl w:val="0"/>
          <w:numId w:val="11"/>
        </w:numPr>
        <w:rPr>
          <w:rFonts w:ascii="Times New Roman" w:hAnsi="Times New Roman" w:cs="Times New Roman"/>
          <w:b/>
          <w:bCs/>
          <w:smallCaps/>
          <w:color w:val="1C1C1C"/>
          <w:sz w:val="28"/>
          <w:szCs w:val="28"/>
          <w:lang w:val="uk-UA"/>
        </w:rPr>
      </w:pPr>
      <w:r w:rsidRPr="00F47D66">
        <w:rPr>
          <w:rFonts w:ascii="Times New Roman" w:hAnsi="Times New Roman" w:cs="Times New Roman"/>
          <w:b/>
          <w:bCs/>
          <w:smallCaps/>
          <w:color w:val="1C1C1C"/>
          <w:sz w:val="28"/>
          <w:szCs w:val="28"/>
          <w:lang w:val="uk-UA"/>
        </w:rPr>
        <w:t xml:space="preserve">СКІЛЬКИ ЧАСУ НА  ДЕНЬ ВИ ПРОВОДИТЕ ЗА КОМП'ЮТЕРОМ </w:t>
      </w:r>
      <w:r w:rsidRPr="00F47D66">
        <w:rPr>
          <w:rFonts w:ascii="Times New Roman" w:hAnsi="Times New Roman" w:cs="Times New Roman"/>
          <w:b/>
          <w:bCs/>
          <w:caps/>
          <w:color w:val="1C1C1C"/>
          <w:sz w:val="28"/>
          <w:szCs w:val="28"/>
          <w:lang w:val="uk-UA"/>
        </w:rPr>
        <w:t>/ ноутбуком</w:t>
      </w:r>
      <w:r w:rsidRPr="00F47D66">
        <w:rPr>
          <w:rFonts w:ascii="Times New Roman" w:hAnsi="Times New Roman" w:cs="Times New Roman"/>
          <w:b/>
          <w:bCs/>
          <w:smallCaps/>
          <w:color w:val="1C1C1C"/>
          <w:sz w:val="28"/>
          <w:szCs w:val="28"/>
          <w:lang w:val="uk-UA"/>
        </w:rPr>
        <w:t>?</w:t>
      </w:r>
    </w:p>
    <w:tbl>
      <w:tblPr>
        <w:tblW w:w="9355" w:type="dxa"/>
        <w:tblLayout w:type="fixed"/>
        <w:tblCellMar>
          <w:left w:w="115" w:type="dxa"/>
          <w:right w:w="115" w:type="dxa"/>
        </w:tblCellMar>
        <w:tblLook w:val="0000" w:firstRow="0" w:lastRow="0" w:firstColumn="0" w:lastColumn="0" w:noHBand="0" w:noVBand="0"/>
      </w:tblPr>
      <w:tblGrid>
        <w:gridCol w:w="1467"/>
        <w:gridCol w:w="1467"/>
        <w:gridCol w:w="1835"/>
        <w:gridCol w:w="4586"/>
      </w:tblGrid>
      <w:tr w:rsidR="00F07BB7" w:rsidRPr="00F47D66" w:rsidTr="00F07BB7">
        <w:trPr>
          <w:trHeight w:val="97"/>
        </w:trPr>
        <w:tc>
          <w:tcPr>
            <w:tcW w:w="1467"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1. До 2 год.  </w:t>
            </w:r>
          </w:p>
        </w:tc>
        <w:tc>
          <w:tcPr>
            <w:tcW w:w="1467"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2.  2-4 год. </w:t>
            </w:r>
          </w:p>
        </w:tc>
        <w:tc>
          <w:tcPr>
            <w:tcW w:w="1835"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3.Більше 4 год.</w:t>
            </w:r>
          </w:p>
        </w:tc>
        <w:tc>
          <w:tcPr>
            <w:tcW w:w="4586"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4.У Вас немає доступу до комп'ютеру</w:t>
            </w:r>
          </w:p>
        </w:tc>
      </w:tr>
    </w:tbl>
    <w:p w:rsidR="00F07BB7" w:rsidRPr="00F47D66" w:rsidRDefault="00F07BB7" w:rsidP="00F07BB7">
      <w:pPr>
        <w:rPr>
          <w:rFonts w:ascii="Times New Roman" w:hAnsi="Times New Roman" w:cs="Times New Roman"/>
          <w:color w:val="1C1C1C"/>
          <w:sz w:val="28"/>
          <w:szCs w:val="28"/>
        </w:rPr>
      </w:pPr>
    </w:p>
    <w:p w:rsidR="00F07BB7" w:rsidRPr="00F47D66" w:rsidRDefault="00F07BB7" w:rsidP="00F07BB7">
      <w:pPr>
        <w:pStyle w:val="a9"/>
        <w:numPr>
          <w:ilvl w:val="0"/>
          <w:numId w:val="11"/>
        </w:numPr>
        <w:rPr>
          <w:rFonts w:ascii="Times New Roman" w:hAnsi="Times New Roman" w:cs="Times New Roman"/>
          <w:b/>
          <w:bCs/>
          <w:smallCaps/>
          <w:color w:val="1C1C1C"/>
          <w:sz w:val="28"/>
          <w:szCs w:val="28"/>
          <w:lang w:val="uk-UA"/>
        </w:rPr>
      </w:pPr>
      <w:r w:rsidRPr="00F47D66">
        <w:rPr>
          <w:rFonts w:ascii="Times New Roman" w:hAnsi="Times New Roman" w:cs="Times New Roman"/>
          <w:b/>
          <w:bCs/>
          <w:smallCaps/>
          <w:color w:val="1C1C1C"/>
          <w:sz w:val="28"/>
          <w:szCs w:val="28"/>
          <w:lang w:val="uk-UA"/>
        </w:rPr>
        <w:t>СКІЛЬКИ ЧАСУ НА ДЕНЬ ВИ КОРИСТУЄТЕСЬ СМАРТФОНОМ / ПЛАНШЕТОМ?</w:t>
      </w:r>
    </w:p>
    <w:tbl>
      <w:tblPr>
        <w:tblW w:w="9355" w:type="dxa"/>
        <w:tblLayout w:type="fixed"/>
        <w:tblCellMar>
          <w:left w:w="115" w:type="dxa"/>
          <w:right w:w="115" w:type="dxa"/>
        </w:tblCellMar>
        <w:tblLook w:val="0000" w:firstRow="0" w:lastRow="0" w:firstColumn="0" w:lastColumn="0" w:noHBand="0" w:noVBand="0"/>
      </w:tblPr>
      <w:tblGrid>
        <w:gridCol w:w="1915"/>
        <w:gridCol w:w="1620"/>
        <w:gridCol w:w="1980"/>
        <w:gridCol w:w="3840"/>
      </w:tblGrid>
      <w:tr w:rsidR="00F07BB7" w:rsidRPr="00F47D66" w:rsidTr="00F07BB7">
        <w:trPr>
          <w:trHeight w:val="97"/>
        </w:trPr>
        <w:tc>
          <w:tcPr>
            <w:tcW w:w="1915"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1. До 2 год.  </w:t>
            </w:r>
          </w:p>
        </w:tc>
        <w:tc>
          <w:tcPr>
            <w:tcW w:w="1620"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2.  2-4 год. </w:t>
            </w:r>
          </w:p>
        </w:tc>
        <w:tc>
          <w:tcPr>
            <w:tcW w:w="1980"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3.Більше 4 год.</w:t>
            </w:r>
          </w:p>
        </w:tc>
        <w:tc>
          <w:tcPr>
            <w:tcW w:w="3840"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4.Кожну вільну хвилину </w:t>
            </w:r>
          </w:p>
        </w:tc>
      </w:tr>
    </w:tbl>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5.У Вас немає доступу до смартфону/планшету</w:t>
      </w:r>
    </w:p>
    <w:p w:rsidR="00F07BB7" w:rsidRPr="00F47D66" w:rsidRDefault="00F07BB7" w:rsidP="00F07BB7">
      <w:pPr>
        <w:rPr>
          <w:rFonts w:ascii="Times New Roman" w:hAnsi="Times New Roman" w:cs="Times New Roman"/>
          <w:color w:val="1C1C1C"/>
          <w:sz w:val="28"/>
          <w:szCs w:val="28"/>
        </w:rPr>
      </w:pPr>
    </w:p>
    <w:p w:rsidR="00F07BB7" w:rsidRPr="00F47D66" w:rsidRDefault="00F07BB7" w:rsidP="00F07BB7">
      <w:pPr>
        <w:pStyle w:val="a9"/>
        <w:numPr>
          <w:ilvl w:val="0"/>
          <w:numId w:val="11"/>
        </w:numPr>
        <w:rPr>
          <w:rFonts w:ascii="Times New Roman" w:hAnsi="Times New Roman" w:cs="Times New Roman"/>
          <w:b/>
          <w:bCs/>
          <w:smallCaps/>
          <w:color w:val="1C1C1C"/>
          <w:sz w:val="28"/>
          <w:szCs w:val="28"/>
          <w:lang w:val="uk-UA"/>
        </w:rPr>
      </w:pPr>
      <w:r w:rsidRPr="00F47D66">
        <w:rPr>
          <w:rFonts w:ascii="Times New Roman" w:hAnsi="Times New Roman" w:cs="Times New Roman"/>
          <w:b/>
          <w:bCs/>
          <w:smallCaps/>
          <w:color w:val="1C1C1C"/>
          <w:sz w:val="28"/>
          <w:szCs w:val="28"/>
          <w:lang w:val="uk-UA"/>
        </w:rPr>
        <w:t>ЧИ Є ВИ КОРИСТУВАЧЕМ СОЦІАЛЬНИХ МЕРЕЖ  В ІНТЕРНЕТІ?</w:t>
      </w:r>
    </w:p>
    <w:p w:rsidR="00F07BB7" w:rsidRPr="00F47D66" w:rsidRDefault="00F07BB7" w:rsidP="00F07BB7">
      <w:pPr>
        <w:numPr>
          <w:ilvl w:val="0"/>
          <w:numId w:val="9"/>
        </w:numPr>
        <w:spacing w:after="0" w:line="240" w:lineRule="auto"/>
        <w:rPr>
          <w:rFonts w:ascii="Times New Roman" w:hAnsi="Times New Roman" w:cs="Times New Roman"/>
          <w:color w:val="1C1C1C"/>
          <w:sz w:val="28"/>
          <w:szCs w:val="28"/>
        </w:rPr>
      </w:pPr>
      <w:r w:rsidRPr="00F47D66">
        <w:rPr>
          <w:rFonts w:ascii="Times New Roman" w:hAnsi="Times New Roman" w:cs="Times New Roman"/>
          <w:color w:val="1C1C1C"/>
          <w:sz w:val="28"/>
          <w:szCs w:val="28"/>
        </w:rPr>
        <w:t>Так, є активним користувачем однієї з них</w:t>
      </w:r>
    </w:p>
    <w:p w:rsidR="00F07BB7" w:rsidRPr="00F47D66" w:rsidRDefault="00F07BB7" w:rsidP="00F07BB7">
      <w:pPr>
        <w:numPr>
          <w:ilvl w:val="0"/>
          <w:numId w:val="9"/>
        </w:numPr>
        <w:tabs>
          <w:tab w:val="left" w:pos="720"/>
        </w:tabs>
        <w:spacing w:after="0" w:line="240" w:lineRule="auto"/>
        <w:rPr>
          <w:rFonts w:ascii="Times New Roman" w:hAnsi="Times New Roman" w:cs="Times New Roman"/>
          <w:color w:val="1C1C1C"/>
          <w:sz w:val="28"/>
          <w:szCs w:val="28"/>
        </w:rPr>
      </w:pPr>
      <w:r w:rsidRPr="00F47D66">
        <w:rPr>
          <w:rFonts w:ascii="Times New Roman" w:hAnsi="Times New Roman" w:cs="Times New Roman"/>
          <w:color w:val="1C1C1C"/>
          <w:sz w:val="28"/>
          <w:szCs w:val="28"/>
        </w:rPr>
        <w:t>Так, є активним користувачем декількох мереж</w:t>
      </w:r>
    </w:p>
    <w:p w:rsidR="00F07BB7" w:rsidRPr="00F47D66" w:rsidRDefault="00F07BB7" w:rsidP="00F07BB7">
      <w:pPr>
        <w:numPr>
          <w:ilvl w:val="0"/>
          <w:numId w:val="9"/>
        </w:numPr>
        <w:tabs>
          <w:tab w:val="left" w:pos="720"/>
        </w:tabs>
        <w:spacing w:after="0" w:line="240" w:lineRule="auto"/>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Так, зареєстровані в одній з них, але користуєтеся </w:t>
      </w:r>
      <w:proofErr w:type="spellStart"/>
      <w:r w:rsidRPr="00F47D66">
        <w:rPr>
          <w:rFonts w:ascii="Times New Roman" w:hAnsi="Times New Roman" w:cs="Times New Roman"/>
          <w:color w:val="1C1C1C"/>
          <w:sz w:val="28"/>
          <w:szCs w:val="28"/>
        </w:rPr>
        <w:t>рідко</w:t>
      </w:r>
      <w:proofErr w:type="spellEnd"/>
    </w:p>
    <w:p w:rsidR="00F07BB7" w:rsidRPr="00F47D66" w:rsidRDefault="00F07BB7" w:rsidP="00F07BB7">
      <w:pPr>
        <w:numPr>
          <w:ilvl w:val="0"/>
          <w:numId w:val="9"/>
        </w:numPr>
        <w:tabs>
          <w:tab w:val="left" w:pos="720"/>
        </w:tabs>
        <w:spacing w:after="0" w:line="240" w:lineRule="auto"/>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Так, зареєстровані в декількох, але користуєтеся </w:t>
      </w:r>
      <w:proofErr w:type="spellStart"/>
      <w:r w:rsidRPr="00F47D66">
        <w:rPr>
          <w:rFonts w:ascii="Times New Roman" w:hAnsi="Times New Roman" w:cs="Times New Roman"/>
          <w:color w:val="1C1C1C"/>
          <w:sz w:val="28"/>
          <w:szCs w:val="28"/>
        </w:rPr>
        <w:t>рідко</w:t>
      </w:r>
      <w:proofErr w:type="spellEnd"/>
    </w:p>
    <w:p w:rsidR="00F07BB7" w:rsidRPr="00F47D66" w:rsidRDefault="00F07BB7" w:rsidP="00F07BB7">
      <w:pPr>
        <w:numPr>
          <w:ilvl w:val="0"/>
          <w:numId w:val="9"/>
        </w:numPr>
        <w:tabs>
          <w:tab w:val="left" w:pos="720"/>
        </w:tabs>
        <w:spacing w:after="0" w:line="240" w:lineRule="auto"/>
        <w:rPr>
          <w:rFonts w:ascii="Times New Roman" w:hAnsi="Times New Roman" w:cs="Times New Roman"/>
          <w:color w:val="1C1C1C"/>
          <w:sz w:val="28"/>
          <w:szCs w:val="28"/>
        </w:rPr>
      </w:pPr>
      <w:r w:rsidRPr="00F47D66">
        <w:rPr>
          <w:rFonts w:ascii="Times New Roman" w:hAnsi="Times New Roman" w:cs="Times New Roman"/>
          <w:color w:val="1C1C1C"/>
          <w:sz w:val="28"/>
          <w:szCs w:val="28"/>
        </w:rPr>
        <w:t>Ні, але плануєте</w:t>
      </w:r>
    </w:p>
    <w:p w:rsidR="00F07BB7" w:rsidRPr="00F47D66" w:rsidRDefault="00F07BB7" w:rsidP="00F07BB7">
      <w:pPr>
        <w:numPr>
          <w:ilvl w:val="0"/>
          <w:numId w:val="9"/>
        </w:numPr>
        <w:tabs>
          <w:tab w:val="left" w:pos="720"/>
        </w:tabs>
        <w:spacing w:after="0" w:line="240" w:lineRule="auto"/>
        <w:rPr>
          <w:rFonts w:ascii="Times New Roman" w:hAnsi="Times New Roman" w:cs="Times New Roman"/>
          <w:color w:val="1C1C1C"/>
          <w:sz w:val="28"/>
          <w:szCs w:val="28"/>
        </w:rPr>
      </w:pPr>
      <w:r w:rsidRPr="00F47D66">
        <w:rPr>
          <w:rFonts w:ascii="Times New Roman" w:hAnsi="Times New Roman" w:cs="Times New Roman"/>
          <w:color w:val="1C1C1C"/>
          <w:sz w:val="28"/>
          <w:szCs w:val="28"/>
        </w:rPr>
        <w:t>Ні і не плануєте</w:t>
      </w:r>
    </w:p>
    <w:p w:rsidR="00F07BB7" w:rsidRPr="00F47D66" w:rsidRDefault="00F07BB7" w:rsidP="00F07BB7">
      <w:pPr>
        <w:tabs>
          <w:tab w:val="left" w:pos="720"/>
        </w:tabs>
        <w:spacing w:after="0" w:line="240" w:lineRule="auto"/>
        <w:rPr>
          <w:rFonts w:ascii="Times New Roman" w:hAnsi="Times New Roman" w:cs="Times New Roman"/>
          <w:color w:val="1C1C1C"/>
          <w:sz w:val="28"/>
          <w:szCs w:val="28"/>
        </w:rPr>
      </w:pPr>
    </w:p>
    <w:p w:rsidR="00F07BB7" w:rsidRPr="00F47D66" w:rsidRDefault="00F07BB7" w:rsidP="00F07BB7">
      <w:pPr>
        <w:tabs>
          <w:tab w:val="left" w:pos="720"/>
        </w:tabs>
        <w:spacing w:after="0" w:line="240" w:lineRule="auto"/>
        <w:rPr>
          <w:rFonts w:ascii="Times New Roman" w:hAnsi="Times New Roman" w:cs="Times New Roman"/>
          <w:color w:val="1C1C1C"/>
          <w:sz w:val="28"/>
          <w:szCs w:val="28"/>
        </w:rPr>
      </w:pPr>
    </w:p>
    <w:p w:rsidR="00F07BB7" w:rsidRPr="00F47D66" w:rsidRDefault="00F07BB7" w:rsidP="00F07BB7">
      <w:pPr>
        <w:pStyle w:val="a9"/>
        <w:numPr>
          <w:ilvl w:val="0"/>
          <w:numId w:val="11"/>
        </w:numPr>
        <w:rPr>
          <w:rFonts w:ascii="Times New Roman" w:hAnsi="Times New Roman" w:cs="Times New Roman"/>
          <w:color w:val="1C1C1C"/>
          <w:sz w:val="28"/>
          <w:szCs w:val="28"/>
          <w:lang w:val="uk-UA"/>
        </w:rPr>
      </w:pPr>
      <w:r w:rsidRPr="00F47D66">
        <w:rPr>
          <w:rFonts w:ascii="Times New Roman" w:hAnsi="Times New Roman" w:cs="Times New Roman"/>
          <w:b/>
          <w:bCs/>
          <w:smallCaps/>
          <w:color w:val="1C1C1C"/>
          <w:sz w:val="28"/>
          <w:szCs w:val="28"/>
          <w:lang w:val="uk-UA"/>
        </w:rPr>
        <w:t xml:space="preserve"> ЩО СПОНУКАЛО ВАС РЕЄСТРУВАТИСЯ В СОЦІАЛЬНІЙ МЕРЕЖІ?</w:t>
      </w:r>
      <w:r w:rsidRPr="00F47D66">
        <w:rPr>
          <w:rFonts w:ascii="Times New Roman" w:hAnsi="Times New Roman" w:cs="Times New Roman"/>
          <w:b/>
          <w:color w:val="1C1C1C"/>
          <w:sz w:val="28"/>
          <w:szCs w:val="28"/>
          <w:lang w:val="uk-UA"/>
        </w:rPr>
        <w:t xml:space="preserve"> </w:t>
      </w:r>
      <w:r w:rsidRPr="00F47D66">
        <w:rPr>
          <w:rFonts w:ascii="Times New Roman" w:hAnsi="Times New Roman" w:cs="Times New Roman"/>
          <w:color w:val="1C1C1C"/>
          <w:sz w:val="28"/>
          <w:szCs w:val="28"/>
          <w:lang w:val="uk-UA"/>
        </w:rPr>
        <w:t>(</w:t>
      </w:r>
      <w:r w:rsidRPr="00F47D66">
        <w:rPr>
          <w:rFonts w:ascii="Times New Roman" w:hAnsi="Times New Roman" w:cs="Times New Roman"/>
          <w:i/>
          <w:color w:val="1C1C1C"/>
          <w:sz w:val="28"/>
          <w:szCs w:val="28"/>
          <w:lang w:val="uk-UA"/>
        </w:rPr>
        <w:t>можна обрати декілька варіантів відповіді</w:t>
      </w:r>
      <w:r w:rsidRPr="00F47D66">
        <w:rPr>
          <w:rFonts w:ascii="Times New Roman" w:hAnsi="Times New Roman" w:cs="Times New Roman"/>
          <w:color w:val="1C1C1C"/>
          <w:sz w:val="28"/>
          <w:szCs w:val="28"/>
          <w:lang w:val="uk-UA"/>
        </w:rPr>
        <w:t>)</w:t>
      </w:r>
    </w:p>
    <w:p w:rsidR="00F07BB7" w:rsidRPr="00F47D66" w:rsidRDefault="00F07BB7" w:rsidP="00F07BB7">
      <w:pPr>
        <w:numPr>
          <w:ilvl w:val="0"/>
          <w:numId w:val="10"/>
        </w:numPr>
        <w:spacing w:after="0" w:line="240" w:lineRule="auto"/>
        <w:rPr>
          <w:rFonts w:ascii="Times New Roman" w:hAnsi="Times New Roman" w:cs="Times New Roman"/>
          <w:color w:val="1C1C1C"/>
          <w:sz w:val="28"/>
          <w:szCs w:val="28"/>
        </w:rPr>
      </w:pPr>
      <w:r w:rsidRPr="00F47D66">
        <w:rPr>
          <w:rFonts w:ascii="Times New Roman" w:hAnsi="Times New Roman" w:cs="Times New Roman"/>
          <w:color w:val="1C1C1C"/>
          <w:sz w:val="28"/>
          <w:szCs w:val="28"/>
        </w:rPr>
        <w:t>Нудьга, бажання чимось зайняти вільний час</w:t>
      </w:r>
    </w:p>
    <w:p w:rsidR="00F07BB7" w:rsidRPr="00F47D66" w:rsidRDefault="00F07BB7" w:rsidP="00F07BB7">
      <w:pPr>
        <w:numPr>
          <w:ilvl w:val="0"/>
          <w:numId w:val="10"/>
        </w:numPr>
        <w:tabs>
          <w:tab w:val="left" w:pos="720"/>
        </w:tabs>
        <w:spacing w:after="0" w:line="240" w:lineRule="auto"/>
        <w:rPr>
          <w:rFonts w:ascii="Times New Roman" w:hAnsi="Times New Roman" w:cs="Times New Roman"/>
          <w:color w:val="1C1C1C"/>
          <w:sz w:val="28"/>
          <w:szCs w:val="28"/>
        </w:rPr>
      </w:pPr>
      <w:r w:rsidRPr="00F47D66">
        <w:rPr>
          <w:rFonts w:ascii="Times New Roman" w:hAnsi="Times New Roman" w:cs="Times New Roman"/>
          <w:color w:val="1C1C1C"/>
          <w:sz w:val="28"/>
          <w:szCs w:val="28"/>
        </w:rPr>
        <w:t>Цікавість</w:t>
      </w:r>
    </w:p>
    <w:p w:rsidR="00F07BB7" w:rsidRPr="00F47D66" w:rsidRDefault="00F07BB7" w:rsidP="00F07BB7">
      <w:pPr>
        <w:numPr>
          <w:ilvl w:val="0"/>
          <w:numId w:val="10"/>
        </w:numPr>
        <w:tabs>
          <w:tab w:val="left" w:pos="720"/>
        </w:tabs>
        <w:spacing w:after="0" w:line="240" w:lineRule="auto"/>
        <w:rPr>
          <w:rFonts w:ascii="Times New Roman" w:hAnsi="Times New Roman" w:cs="Times New Roman"/>
          <w:color w:val="1C1C1C"/>
          <w:sz w:val="28"/>
          <w:szCs w:val="28"/>
        </w:rPr>
      </w:pPr>
      <w:r w:rsidRPr="00F47D66">
        <w:rPr>
          <w:rFonts w:ascii="Times New Roman" w:hAnsi="Times New Roman" w:cs="Times New Roman"/>
          <w:color w:val="1C1C1C"/>
          <w:sz w:val="28"/>
          <w:szCs w:val="28"/>
        </w:rPr>
        <w:t>Бажання спростити та урізноманітнити процес спілкування з друзями</w:t>
      </w:r>
    </w:p>
    <w:p w:rsidR="00F07BB7" w:rsidRPr="00F47D66" w:rsidRDefault="00F07BB7" w:rsidP="00F07BB7">
      <w:pPr>
        <w:numPr>
          <w:ilvl w:val="0"/>
          <w:numId w:val="10"/>
        </w:numPr>
        <w:tabs>
          <w:tab w:val="left" w:pos="720"/>
        </w:tabs>
        <w:spacing w:after="0" w:line="240" w:lineRule="auto"/>
        <w:rPr>
          <w:rFonts w:ascii="Times New Roman" w:hAnsi="Times New Roman" w:cs="Times New Roman"/>
          <w:color w:val="1C1C1C"/>
          <w:sz w:val="28"/>
          <w:szCs w:val="28"/>
        </w:rPr>
      </w:pPr>
      <w:r w:rsidRPr="00F47D66">
        <w:rPr>
          <w:rFonts w:ascii="Times New Roman" w:hAnsi="Times New Roman" w:cs="Times New Roman"/>
          <w:color w:val="1C1C1C"/>
          <w:sz w:val="28"/>
          <w:szCs w:val="28"/>
        </w:rPr>
        <w:t>Бажання розширити коло знайомих</w:t>
      </w:r>
    </w:p>
    <w:p w:rsidR="00F07BB7" w:rsidRPr="00F47D66" w:rsidRDefault="00F07BB7" w:rsidP="00F07BB7">
      <w:pPr>
        <w:numPr>
          <w:ilvl w:val="0"/>
          <w:numId w:val="10"/>
        </w:numPr>
        <w:tabs>
          <w:tab w:val="left" w:pos="720"/>
        </w:tabs>
        <w:spacing w:after="0" w:line="240" w:lineRule="auto"/>
        <w:rPr>
          <w:rFonts w:ascii="Times New Roman" w:hAnsi="Times New Roman" w:cs="Times New Roman"/>
          <w:color w:val="1C1C1C"/>
          <w:sz w:val="28"/>
          <w:szCs w:val="28"/>
        </w:rPr>
      </w:pPr>
      <w:r w:rsidRPr="00F47D66">
        <w:rPr>
          <w:rFonts w:ascii="Times New Roman" w:hAnsi="Times New Roman" w:cs="Times New Roman"/>
          <w:color w:val="1C1C1C"/>
          <w:sz w:val="28"/>
          <w:szCs w:val="28"/>
        </w:rPr>
        <w:t>Бажання спростити обмін навчальною інформацією</w:t>
      </w:r>
    </w:p>
    <w:p w:rsidR="00F07BB7" w:rsidRPr="00F47D66" w:rsidRDefault="00F07BB7" w:rsidP="00F07BB7">
      <w:pPr>
        <w:numPr>
          <w:ilvl w:val="0"/>
          <w:numId w:val="10"/>
        </w:numPr>
        <w:tabs>
          <w:tab w:val="left" w:pos="720"/>
        </w:tabs>
        <w:spacing w:after="0" w:line="240" w:lineRule="auto"/>
        <w:rPr>
          <w:rFonts w:ascii="Times New Roman" w:hAnsi="Times New Roman" w:cs="Times New Roman"/>
          <w:color w:val="1C1C1C"/>
          <w:sz w:val="28"/>
          <w:szCs w:val="28"/>
        </w:rPr>
      </w:pPr>
      <w:r w:rsidRPr="00F47D66">
        <w:rPr>
          <w:rFonts w:ascii="Times New Roman" w:hAnsi="Times New Roman" w:cs="Times New Roman"/>
          <w:color w:val="1C1C1C"/>
          <w:sz w:val="28"/>
          <w:szCs w:val="28"/>
        </w:rPr>
        <w:t>Бажання заробити гроші</w:t>
      </w:r>
    </w:p>
    <w:p w:rsidR="00F07BB7" w:rsidRPr="00F47D66" w:rsidRDefault="00F07BB7" w:rsidP="00F07BB7">
      <w:pPr>
        <w:numPr>
          <w:ilvl w:val="0"/>
          <w:numId w:val="10"/>
        </w:numPr>
        <w:tabs>
          <w:tab w:val="left" w:pos="720"/>
        </w:tabs>
        <w:spacing w:after="0" w:line="240" w:lineRule="auto"/>
        <w:rPr>
          <w:rFonts w:ascii="Times New Roman" w:hAnsi="Times New Roman" w:cs="Times New Roman"/>
          <w:color w:val="1C1C1C"/>
          <w:sz w:val="28"/>
          <w:szCs w:val="28"/>
          <w:highlight w:val="white"/>
        </w:rPr>
      </w:pPr>
      <w:r w:rsidRPr="00F47D66">
        <w:rPr>
          <w:rFonts w:ascii="Times New Roman" w:hAnsi="Times New Roman" w:cs="Times New Roman"/>
          <w:color w:val="1C1C1C"/>
          <w:sz w:val="28"/>
          <w:szCs w:val="28"/>
          <w:highlight w:val="white"/>
        </w:rPr>
        <w:t>Там зареєстрована більшість Ваших друзів та знайомих</w:t>
      </w:r>
    </w:p>
    <w:p w:rsidR="00F07BB7" w:rsidRPr="00F47D66" w:rsidRDefault="00F07BB7" w:rsidP="00F07BB7">
      <w:pPr>
        <w:numPr>
          <w:ilvl w:val="0"/>
          <w:numId w:val="10"/>
        </w:numPr>
        <w:tabs>
          <w:tab w:val="left" w:pos="720"/>
        </w:tabs>
        <w:spacing w:after="0" w:line="240" w:lineRule="auto"/>
        <w:rPr>
          <w:rFonts w:ascii="Times New Roman" w:hAnsi="Times New Roman" w:cs="Times New Roman"/>
          <w:color w:val="1C1C1C"/>
          <w:sz w:val="28"/>
          <w:szCs w:val="28"/>
        </w:rPr>
      </w:pPr>
      <w:r w:rsidRPr="00F47D66">
        <w:rPr>
          <w:rFonts w:ascii="Times New Roman" w:hAnsi="Times New Roman" w:cs="Times New Roman"/>
          <w:color w:val="1C1C1C"/>
          <w:sz w:val="28"/>
          <w:szCs w:val="28"/>
        </w:rPr>
        <w:lastRenderedPageBreak/>
        <w:t>Інше______________________________________________________</w:t>
      </w:r>
    </w:p>
    <w:p w:rsidR="00F07BB7" w:rsidRPr="00F47D66" w:rsidRDefault="00F07BB7" w:rsidP="00F07BB7">
      <w:pPr>
        <w:rPr>
          <w:rFonts w:ascii="Times New Roman" w:hAnsi="Times New Roman" w:cs="Times New Roman"/>
          <w:color w:val="1C1C1C"/>
          <w:sz w:val="28"/>
          <w:szCs w:val="28"/>
        </w:rPr>
      </w:pPr>
    </w:p>
    <w:p w:rsidR="00F07BB7" w:rsidRPr="00F47D66" w:rsidRDefault="00F07BB7" w:rsidP="00F07BB7">
      <w:pPr>
        <w:pStyle w:val="a9"/>
        <w:numPr>
          <w:ilvl w:val="0"/>
          <w:numId w:val="10"/>
        </w:numPr>
        <w:rPr>
          <w:rFonts w:ascii="Times New Roman" w:hAnsi="Times New Roman" w:cs="Times New Roman"/>
          <w:b/>
          <w:bCs/>
          <w:color w:val="1C1C1C"/>
          <w:sz w:val="28"/>
          <w:szCs w:val="28"/>
          <w:lang w:val="uk-UA"/>
        </w:rPr>
      </w:pPr>
      <w:r w:rsidRPr="00F47D66">
        <w:rPr>
          <w:rFonts w:ascii="Times New Roman" w:hAnsi="Times New Roman" w:cs="Times New Roman"/>
          <w:b/>
          <w:bCs/>
          <w:smallCaps/>
          <w:color w:val="1C1C1C"/>
          <w:sz w:val="28"/>
          <w:szCs w:val="28"/>
          <w:lang w:val="uk-UA"/>
        </w:rPr>
        <w:t>ХТО ІЗ ЧЛЕНІВ ВАШОЇ РОДИНИ Є КОРИСТУВАЧЕМ СОЦІАЛЬНИХ МЕРЕЖ</w:t>
      </w:r>
      <w:r w:rsidRPr="00F47D66">
        <w:rPr>
          <w:rFonts w:ascii="Times New Roman" w:hAnsi="Times New Roman" w:cs="Times New Roman"/>
          <w:b/>
          <w:bCs/>
          <w:color w:val="1C1C1C"/>
          <w:sz w:val="28"/>
          <w:szCs w:val="28"/>
          <w:lang w:val="uk-UA"/>
        </w:rPr>
        <w:t xml:space="preserve">: </w:t>
      </w:r>
    </w:p>
    <w:tbl>
      <w:tblPr>
        <w:tblW w:w="9355" w:type="dxa"/>
        <w:tblLayout w:type="fixed"/>
        <w:tblCellMar>
          <w:left w:w="115" w:type="dxa"/>
          <w:right w:w="115" w:type="dxa"/>
        </w:tblCellMar>
        <w:tblLook w:val="0000" w:firstRow="0" w:lastRow="0" w:firstColumn="0" w:lastColumn="0" w:noHBand="0" w:noVBand="0"/>
      </w:tblPr>
      <w:tblGrid>
        <w:gridCol w:w="1945"/>
        <w:gridCol w:w="1749"/>
        <w:gridCol w:w="2331"/>
        <w:gridCol w:w="3330"/>
      </w:tblGrid>
      <w:tr w:rsidR="00F07BB7" w:rsidRPr="00F47D66" w:rsidTr="00F07BB7">
        <w:tc>
          <w:tcPr>
            <w:tcW w:w="1945"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1.Мама</w:t>
            </w:r>
          </w:p>
        </w:tc>
        <w:tc>
          <w:tcPr>
            <w:tcW w:w="1749"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2.Тато</w:t>
            </w:r>
          </w:p>
        </w:tc>
        <w:tc>
          <w:tcPr>
            <w:tcW w:w="2331"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3.Брат (сестра)</w:t>
            </w:r>
          </w:p>
        </w:tc>
        <w:tc>
          <w:tcPr>
            <w:tcW w:w="3330" w:type="dxa"/>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4.Бабуся (дідусь)</w:t>
            </w:r>
          </w:p>
        </w:tc>
      </w:tr>
    </w:tbl>
    <w:p w:rsidR="00F07BB7" w:rsidRPr="00F47D66" w:rsidRDefault="00F07BB7" w:rsidP="00F07BB7">
      <w:pPr>
        <w:rPr>
          <w:rFonts w:ascii="Times New Roman" w:hAnsi="Times New Roman" w:cs="Times New Roman"/>
          <w:smallCaps/>
          <w:color w:val="1C1C1C"/>
          <w:sz w:val="28"/>
          <w:szCs w:val="28"/>
        </w:rPr>
      </w:pPr>
    </w:p>
    <w:p w:rsidR="00F07BB7" w:rsidRPr="00F47D66" w:rsidRDefault="00F07BB7" w:rsidP="00F07BB7">
      <w:pPr>
        <w:pStyle w:val="a9"/>
        <w:numPr>
          <w:ilvl w:val="0"/>
          <w:numId w:val="10"/>
        </w:numPr>
        <w:rPr>
          <w:rFonts w:ascii="Times New Roman" w:hAnsi="Times New Roman" w:cs="Times New Roman"/>
          <w:color w:val="1C1C1C"/>
          <w:sz w:val="28"/>
          <w:szCs w:val="28"/>
          <w:lang w:val="uk-UA"/>
        </w:rPr>
      </w:pPr>
      <w:r w:rsidRPr="00F47D66">
        <w:rPr>
          <w:rFonts w:ascii="Times New Roman" w:hAnsi="Times New Roman" w:cs="Times New Roman"/>
          <w:b/>
          <w:bCs/>
          <w:smallCaps/>
          <w:color w:val="1C1C1C"/>
          <w:sz w:val="28"/>
          <w:szCs w:val="28"/>
          <w:lang w:val="uk-UA"/>
        </w:rPr>
        <w:t xml:space="preserve">КОРИСТУВАЧЕМ ЯКИХ СОЦІАЛЬНИХ МЕРЕЖ/ </w:t>
      </w:r>
      <w:r w:rsidRPr="00F47D66">
        <w:rPr>
          <w:rFonts w:ascii="Times New Roman" w:hAnsi="Times New Roman" w:cs="Times New Roman"/>
          <w:b/>
          <w:bCs/>
          <w:caps/>
          <w:color w:val="1C1C1C"/>
          <w:sz w:val="28"/>
          <w:szCs w:val="28"/>
          <w:lang w:val="uk-UA"/>
        </w:rPr>
        <w:t>хостингів</w:t>
      </w:r>
      <w:r w:rsidRPr="00F47D66">
        <w:rPr>
          <w:rFonts w:ascii="Times New Roman" w:hAnsi="Times New Roman" w:cs="Times New Roman"/>
          <w:b/>
          <w:bCs/>
          <w:smallCaps/>
          <w:color w:val="1C1C1C"/>
          <w:sz w:val="28"/>
          <w:szCs w:val="28"/>
          <w:lang w:val="uk-UA"/>
        </w:rPr>
        <w:t xml:space="preserve"> ВИ Є?</w:t>
      </w:r>
      <w:r w:rsidRPr="00F47D66">
        <w:rPr>
          <w:rFonts w:ascii="Times New Roman" w:hAnsi="Times New Roman" w:cs="Times New Roman"/>
          <w:color w:val="1C1C1C"/>
          <w:sz w:val="28"/>
          <w:szCs w:val="28"/>
          <w:lang w:val="uk-UA"/>
        </w:rPr>
        <w:t xml:space="preserve"> (</w:t>
      </w:r>
      <w:r w:rsidRPr="00F47D66">
        <w:rPr>
          <w:rFonts w:ascii="Times New Roman" w:hAnsi="Times New Roman" w:cs="Times New Roman"/>
          <w:i/>
          <w:color w:val="1C1C1C"/>
          <w:sz w:val="28"/>
          <w:szCs w:val="28"/>
          <w:lang w:val="uk-UA"/>
        </w:rPr>
        <w:t>можна обрати декілька варіантів відповіді</w:t>
      </w:r>
      <w:r w:rsidRPr="00F47D66">
        <w:rPr>
          <w:rFonts w:ascii="Times New Roman" w:hAnsi="Times New Roman" w:cs="Times New Roman"/>
          <w:color w:val="1C1C1C"/>
          <w:sz w:val="28"/>
          <w:szCs w:val="28"/>
          <w:lang w:val="uk-UA"/>
        </w:rPr>
        <w:t>)</w:t>
      </w:r>
    </w:p>
    <w:tbl>
      <w:tblPr>
        <w:tblW w:w="5000" w:type="pct"/>
        <w:tblLook w:val="01E0" w:firstRow="1" w:lastRow="1" w:firstColumn="1" w:lastColumn="1" w:noHBand="0" w:noVBand="0"/>
      </w:tblPr>
      <w:tblGrid>
        <w:gridCol w:w="4151"/>
        <w:gridCol w:w="5203"/>
      </w:tblGrid>
      <w:tr w:rsidR="00F07BB7" w:rsidRPr="00F47D66" w:rsidTr="00F07BB7">
        <w:tc>
          <w:tcPr>
            <w:tcW w:w="2219" w:type="pct"/>
            <w:shd w:val="clear" w:color="auto" w:fill="auto"/>
          </w:tcPr>
          <w:p w:rsidR="00F07BB7" w:rsidRPr="00F47D66" w:rsidRDefault="00F07BB7" w:rsidP="00F07BB7">
            <w:pPr>
              <w:tabs>
                <w:tab w:val="left" w:pos="2088"/>
              </w:tabs>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1. </w:t>
            </w:r>
            <w:proofErr w:type="spellStart"/>
            <w:r w:rsidRPr="00F47D66">
              <w:rPr>
                <w:rFonts w:ascii="Times New Roman" w:hAnsi="Times New Roman" w:cs="Times New Roman"/>
                <w:color w:val="1C1C1C"/>
                <w:sz w:val="28"/>
                <w:szCs w:val="28"/>
              </w:rPr>
              <w:t>Facebook</w:t>
            </w:r>
            <w:proofErr w:type="spellEnd"/>
          </w:p>
        </w:tc>
        <w:tc>
          <w:tcPr>
            <w:tcW w:w="2781" w:type="pct"/>
            <w:shd w:val="clear" w:color="auto" w:fill="auto"/>
          </w:tcPr>
          <w:p w:rsidR="00F07BB7" w:rsidRPr="00F47D66" w:rsidRDefault="00F07BB7" w:rsidP="00F07BB7">
            <w:pPr>
              <w:tabs>
                <w:tab w:val="left" w:pos="2088"/>
              </w:tabs>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6. </w:t>
            </w:r>
            <w:proofErr w:type="spellStart"/>
            <w:r w:rsidRPr="00F47D66">
              <w:rPr>
                <w:rFonts w:ascii="Times New Roman" w:hAnsi="Times New Roman" w:cs="Times New Roman"/>
                <w:color w:val="1C1C1C"/>
                <w:sz w:val="28"/>
                <w:szCs w:val="28"/>
              </w:rPr>
              <w:t>TikTok</w:t>
            </w:r>
            <w:proofErr w:type="spellEnd"/>
          </w:p>
        </w:tc>
      </w:tr>
      <w:tr w:rsidR="00F07BB7" w:rsidRPr="00F47D66" w:rsidTr="00F07BB7">
        <w:tc>
          <w:tcPr>
            <w:tcW w:w="2219" w:type="pct"/>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2. </w:t>
            </w:r>
            <w:proofErr w:type="spellStart"/>
            <w:r w:rsidRPr="00F47D66">
              <w:rPr>
                <w:rFonts w:ascii="Times New Roman" w:hAnsi="Times New Roman" w:cs="Times New Roman"/>
                <w:color w:val="1C1C1C"/>
                <w:sz w:val="28"/>
                <w:szCs w:val="28"/>
              </w:rPr>
              <w:t>Instagram</w:t>
            </w:r>
            <w:proofErr w:type="spellEnd"/>
          </w:p>
        </w:tc>
        <w:tc>
          <w:tcPr>
            <w:tcW w:w="2781" w:type="pct"/>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7. </w:t>
            </w:r>
            <w:proofErr w:type="spellStart"/>
            <w:r w:rsidRPr="00F47D66">
              <w:rPr>
                <w:rFonts w:ascii="Times New Roman" w:hAnsi="Times New Roman" w:cs="Times New Roman"/>
                <w:color w:val="1C1C1C"/>
                <w:sz w:val="28"/>
                <w:szCs w:val="28"/>
              </w:rPr>
              <w:t>Youtube</w:t>
            </w:r>
            <w:proofErr w:type="spellEnd"/>
          </w:p>
        </w:tc>
      </w:tr>
      <w:tr w:rsidR="00F07BB7" w:rsidRPr="00F47D66" w:rsidTr="00F07BB7">
        <w:tc>
          <w:tcPr>
            <w:tcW w:w="2219" w:type="pct"/>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3. </w:t>
            </w:r>
            <w:proofErr w:type="spellStart"/>
            <w:r w:rsidRPr="00F47D66">
              <w:rPr>
                <w:rFonts w:ascii="Times New Roman" w:hAnsi="Times New Roman" w:cs="Times New Roman"/>
                <w:color w:val="1C1C1C"/>
                <w:sz w:val="28"/>
                <w:szCs w:val="28"/>
              </w:rPr>
              <w:t>Twitter</w:t>
            </w:r>
            <w:proofErr w:type="spellEnd"/>
          </w:p>
        </w:tc>
        <w:tc>
          <w:tcPr>
            <w:tcW w:w="2781" w:type="pct"/>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8. Віртуальні казино, букмекерські контори</w:t>
            </w:r>
          </w:p>
        </w:tc>
      </w:tr>
      <w:tr w:rsidR="00F07BB7" w:rsidRPr="00F47D66" w:rsidTr="00F07BB7">
        <w:tc>
          <w:tcPr>
            <w:tcW w:w="2219" w:type="pct"/>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4. Сайти знайомств (</w:t>
            </w:r>
            <w:proofErr w:type="spellStart"/>
            <w:r w:rsidRPr="00F47D66">
              <w:rPr>
                <w:rFonts w:ascii="Times New Roman" w:hAnsi="Times New Roman" w:cs="Times New Roman"/>
                <w:color w:val="1C1C1C"/>
                <w:sz w:val="28"/>
                <w:szCs w:val="28"/>
              </w:rPr>
              <w:t>Tinder</w:t>
            </w:r>
            <w:proofErr w:type="spellEnd"/>
            <w:r w:rsidRPr="00F47D66">
              <w:rPr>
                <w:rFonts w:ascii="Times New Roman" w:hAnsi="Times New Roman" w:cs="Times New Roman"/>
                <w:color w:val="1C1C1C"/>
                <w:sz w:val="28"/>
                <w:szCs w:val="28"/>
              </w:rPr>
              <w:t xml:space="preserve">, </w:t>
            </w:r>
            <w:proofErr w:type="spellStart"/>
            <w:r w:rsidRPr="00F47D66">
              <w:rPr>
                <w:rFonts w:ascii="Times New Roman" w:hAnsi="Times New Roman" w:cs="Times New Roman"/>
                <w:color w:val="1C1C1C"/>
                <w:sz w:val="28"/>
                <w:szCs w:val="28"/>
              </w:rPr>
              <w:t>Badoo</w:t>
            </w:r>
            <w:proofErr w:type="spellEnd"/>
            <w:r w:rsidRPr="00F47D66">
              <w:rPr>
                <w:rFonts w:ascii="Times New Roman" w:hAnsi="Times New Roman" w:cs="Times New Roman"/>
                <w:color w:val="1C1C1C"/>
                <w:sz w:val="28"/>
                <w:szCs w:val="28"/>
              </w:rPr>
              <w:t>)</w:t>
            </w:r>
          </w:p>
        </w:tc>
        <w:tc>
          <w:tcPr>
            <w:tcW w:w="2781" w:type="pct"/>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9. </w:t>
            </w:r>
            <w:proofErr w:type="spellStart"/>
            <w:r w:rsidRPr="00F47D66">
              <w:rPr>
                <w:rFonts w:ascii="Times New Roman" w:hAnsi="Times New Roman" w:cs="Times New Roman"/>
                <w:color w:val="1C1C1C"/>
                <w:sz w:val="28"/>
                <w:szCs w:val="28"/>
              </w:rPr>
              <w:t>Месенджери</w:t>
            </w:r>
            <w:proofErr w:type="spellEnd"/>
            <w:r w:rsidRPr="00F47D66">
              <w:rPr>
                <w:rFonts w:ascii="Times New Roman" w:hAnsi="Times New Roman" w:cs="Times New Roman"/>
                <w:color w:val="1C1C1C"/>
                <w:sz w:val="28"/>
                <w:szCs w:val="28"/>
              </w:rPr>
              <w:t xml:space="preserve"> (</w:t>
            </w:r>
            <w:proofErr w:type="spellStart"/>
            <w:r w:rsidRPr="00F47D66">
              <w:rPr>
                <w:rFonts w:ascii="Times New Roman" w:hAnsi="Times New Roman" w:cs="Times New Roman"/>
                <w:color w:val="1C1C1C"/>
                <w:sz w:val="28"/>
                <w:szCs w:val="28"/>
              </w:rPr>
              <w:t>Viber</w:t>
            </w:r>
            <w:proofErr w:type="spellEnd"/>
            <w:r w:rsidRPr="00F47D66">
              <w:rPr>
                <w:rFonts w:ascii="Times New Roman" w:hAnsi="Times New Roman" w:cs="Times New Roman"/>
                <w:color w:val="1C1C1C"/>
                <w:sz w:val="28"/>
                <w:szCs w:val="28"/>
              </w:rPr>
              <w:t xml:space="preserve">, </w:t>
            </w:r>
            <w:proofErr w:type="spellStart"/>
            <w:r w:rsidRPr="00F47D66">
              <w:rPr>
                <w:rFonts w:ascii="Times New Roman" w:hAnsi="Times New Roman" w:cs="Times New Roman"/>
                <w:color w:val="1C1C1C"/>
                <w:sz w:val="28"/>
                <w:szCs w:val="28"/>
              </w:rPr>
              <w:t>Telegram</w:t>
            </w:r>
            <w:proofErr w:type="spellEnd"/>
            <w:r w:rsidRPr="00F47D66">
              <w:rPr>
                <w:rFonts w:ascii="Times New Roman" w:hAnsi="Times New Roman" w:cs="Times New Roman"/>
                <w:color w:val="1C1C1C"/>
                <w:sz w:val="28"/>
                <w:szCs w:val="28"/>
              </w:rPr>
              <w:t xml:space="preserve">, </w:t>
            </w:r>
            <w:proofErr w:type="spellStart"/>
            <w:r w:rsidRPr="00F47D66">
              <w:rPr>
                <w:rFonts w:ascii="Times New Roman" w:hAnsi="Times New Roman" w:cs="Times New Roman"/>
                <w:color w:val="1C1C1C"/>
                <w:sz w:val="28"/>
                <w:szCs w:val="28"/>
              </w:rPr>
              <w:t>WhatsApp</w:t>
            </w:r>
            <w:proofErr w:type="spellEnd"/>
            <w:r w:rsidRPr="00F47D66">
              <w:rPr>
                <w:rFonts w:ascii="Times New Roman" w:hAnsi="Times New Roman" w:cs="Times New Roman"/>
                <w:color w:val="1C1C1C"/>
                <w:sz w:val="28"/>
                <w:szCs w:val="28"/>
              </w:rPr>
              <w:t>…)</w:t>
            </w:r>
          </w:p>
        </w:tc>
      </w:tr>
      <w:tr w:rsidR="00F07BB7" w:rsidRPr="00F47D66" w:rsidTr="00F07BB7">
        <w:tc>
          <w:tcPr>
            <w:tcW w:w="2219" w:type="pct"/>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5. Ігрові онлайн-спільноти</w:t>
            </w:r>
          </w:p>
        </w:tc>
        <w:tc>
          <w:tcPr>
            <w:tcW w:w="2781" w:type="pct"/>
            <w:shd w:val="clear" w:color="auto" w:fill="auto"/>
          </w:tcPr>
          <w:p w:rsidR="00F07BB7" w:rsidRPr="00F47D66" w:rsidRDefault="00F07BB7" w:rsidP="00F07BB7">
            <w:pPr>
              <w:tabs>
                <w:tab w:val="left" w:pos="2088"/>
              </w:tabs>
              <w:rPr>
                <w:rFonts w:ascii="Times New Roman" w:hAnsi="Times New Roman" w:cs="Times New Roman"/>
                <w:color w:val="1C1C1C"/>
                <w:sz w:val="28"/>
                <w:szCs w:val="28"/>
              </w:rPr>
            </w:pPr>
            <w:r w:rsidRPr="00F47D66">
              <w:rPr>
                <w:rFonts w:ascii="Times New Roman" w:hAnsi="Times New Roman" w:cs="Times New Roman"/>
                <w:color w:val="1C1C1C"/>
                <w:sz w:val="28"/>
                <w:szCs w:val="28"/>
              </w:rPr>
              <w:t>10. Інші_______________________________</w:t>
            </w:r>
          </w:p>
        </w:tc>
      </w:tr>
    </w:tbl>
    <w:p w:rsidR="00F07BB7" w:rsidRPr="00F47D66" w:rsidRDefault="00F07BB7" w:rsidP="00F07BB7">
      <w:pPr>
        <w:pStyle w:val="a9"/>
        <w:numPr>
          <w:ilvl w:val="0"/>
          <w:numId w:val="10"/>
        </w:numPr>
        <w:rPr>
          <w:rFonts w:ascii="Times New Roman" w:hAnsi="Times New Roman" w:cs="Times New Roman"/>
          <w:b/>
          <w:bCs/>
          <w:caps/>
          <w:color w:val="1C1C1C"/>
          <w:sz w:val="28"/>
          <w:szCs w:val="28"/>
          <w:lang w:val="uk-UA"/>
        </w:rPr>
      </w:pPr>
      <w:r w:rsidRPr="00F47D66">
        <w:rPr>
          <w:rFonts w:ascii="Times New Roman" w:hAnsi="Times New Roman" w:cs="Times New Roman"/>
          <w:b/>
          <w:bCs/>
          <w:caps/>
          <w:color w:val="1C1C1C"/>
          <w:sz w:val="28"/>
          <w:szCs w:val="28"/>
          <w:lang w:val="uk-UA"/>
        </w:rPr>
        <w:t>уявіть, що ВИ ЗАБУЛИ ВДОМА СМАРТФОН/МОБильний ТЕЛЕФОН. ВАШІ ДІЇ?</w:t>
      </w:r>
    </w:p>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1. Продовжите шлях і не згадуватимете про нього весь день</w:t>
      </w:r>
    </w:p>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2. Повертатися не будете, але весь день відчуватимете його брак</w:t>
      </w:r>
    </w:p>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3. Повернетеся за ним заради порядку, про всяк випадок</w:t>
      </w:r>
    </w:p>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4. Повернетеся обов'язково, оскільки без нього Ви «як без рук»</w:t>
      </w:r>
    </w:p>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5. Інше __________________________________________________________</w:t>
      </w:r>
    </w:p>
    <w:p w:rsidR="00F07BB7" w:rsidRPr="00F47D66" w:rsidRDefault="00F07BB7" w:rsidP="00F07BB7">
      <w:pPr>
        <w:rPr>
          <w:rFonts w:ascii="Times New Roman" w:hAnsi="Times New Roman" w:cs="Times New Roman"/>
          <w:smallCaps/>
          <w:color w:val="1C1C1C"/>
          <w:sz w:val="28"/>
          <w:szCs w:val="28"/>
        </w:rPr>
      </w:pPr>
    </w:p>
    <w:p w:rsidR="00F07BB7" w:rsidRPr="00F47D66" w:rsidRDefault="00F07BB7" w:rsidP="00F07BB7">
      <w:pPr>
        <w:pStyle w:val="ad"/>
        <w:numPr>
          <w:ilvl w:val="0"/>
          <w:numId w:val="10"/>
        </w:numPr>
        <w:autoSpaceDE w:val="0"/>
        <w:autoSpaceDN w:val="0"/>
        <w:rPr>
          <w:rFonts w:ascii="Times New Roman" w:hAnsi="Times New Roman" w:cs="Times New Roman"/>
          <w:b/>
          <w:bCs/>
          <w:caps/>
          <w:color w:val="1C1C1C"/>
          <w:sz w:val="28"/>
          <w:szCs w:val="28"/>
          <w:lang w:val="uk-UA"/>
        </w:rPr>
      </w:pPr>
      <w:r w:rsidRPr="00F47D66">
        <w:rPr>
          <w:rFonts w:ascii="Times New Roman" w:hAnsi="Times New Roman" w:cs="Times New Roman"/>
          <w:b/>
          <w:bCs/>
          <w:caps/>
          <w:color w:val="1C1C1C"/>
          <w:sz w:val="28"/>
          <w:szCs w:val="28"/>
          <w:lang w:val="uk-UA"/>
        </w:rPr>
        <w:t>як що Ви залишилися без смартфону/планшету/моб. телефону, що ви будете відчувати:</w:t>
      </w:r>
    </w:p>
    <w:tbl>
      <w:tblPr>
        <w:tblW w:w="0" w:type="auto"/>
        <w:tblLook w:val="01E0" w:firstRow="1" w:lastRow="1" w:firstColumn="1" w:lastColumn="1" w:noHBand="0" w:noVBand="0"/>
      </w:tblPr>
      <w:tblGrid>
        <w:gridCol w:w="4731"/>
        <w:gridCol w:w="4623"/>
      </w:tblGrid>
      <w:tr w:rsidR="00F07BB7" w:rsidRPr="00F47D66" w:rsidTr="00F07BB7">
        <w:tc>
          <w:tcPr>
            <w:tcW w:w="4785" w:type="dxa"/>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1. Страх, що Ви залишилися без зв’язку</w:t>
            </w:r>
          </w:p>
        </w:tc>
        <w:tc>
          <w:tcPr>
            <w:tcW w:w="4786" w:type="dxa"/>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5. Печаль </w:t>
            </w:r>
          </w:p>
        </w:tc>
      </w:tr>
      <w:tr w:rsidR="00F07BB7" w:rsidRPr="00F47D66" w:rsidTr="00F07BB7">
        <w:tc>
          <w:tcPr>
            <w:tcW w:w="4785" w:type="dxa"/>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2. Дратівливість </w:t>
            </w:r>
          </w:p>
        </w:tc>
        <w:tc>
          <w:tcPr>
            <w:tcW w:w="4786" w:type="dxa"/>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6. Розгубленість </w:t>
            </w:r>
          </w:p>
        </w:tc>
      </w:tr>
      <w:tr w:rsidR="00F07BB7" w:rsidRPr="00F47D66" w:rsidTr="00F07BB7">
        <w:tc>
          <w:tcPr>
            <w:tcW w:w="4785" w:type="dxa"/>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 xml:space="preserve">3. Поганий настрій </w:t>
            </w:r>
          </w:p>
        </w:tc>
        <w:tc>
          <w:tcPr>
            <w:tcW w:w="4786" w:type="dxa"/>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7. Спокій</w:t>
            </w:r>
          </w:p>
        </w:tc>
      </w:tr>
      <w:tr w:rsidR="00F07BB7" w:rsidRPr="00F47D66" w:rsidTr="00F07BB7">
        <w:tc>
          <w:tcPr>
            <w:tcW w:w="4785" w:type="dxa"/>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4. Радість та звільнення</w:t>
            </w:r>
          </w:p>
        </w:tc>
        <w:tc>
          <w:tcPr>
            <w:tcW w:w="4786" w:type="dxa"/>
            <w:shd w:val="clear" w:color="auto" w:fill="auto"/>
          </w:tcPr>
          <w:p w:rsidR="00F07BB7" w:rsidRPr="00F47D66" w:rsidRDefault="00F07BB7" w:rsidP="00F07BB7">
            <w:pPr>
              <w:rPr>
                <w:rFonts w:ascii="Times New Roman" w:hAnsi="Times New Roman" w:cs="Times New Roman"/>
                <w:color w:val="1C1C1C"/>
                <w:sz w:val="28"/>
                <w:szCs w:val="28"/>
              </w:rPr>
            </w:pPr>
            <w:r w:rsidRPr="00F47D66">
              <w:rPr>
                <w:rFonts w:ascii="Times New Roman" w:hAnsi="Times New Roman" w:cs="Times New Roman"/>
                <w:color w:val="1C1C1C"/>
                <w:sz w:val="28"/>
                <w:szCs w:val="28"/>
              </w:rPr>
              <w:t>8. У мене такого ніколи не буває</w:t>
            </w:r>
          </w:p>
        </w:tc>
      </w:tr>
      <w:tr w:rsidR="00F07BB7" w:rsidRPr="00F47D66" w:rsidTr="00F07BB7">
        <w:tc>
          <w:tcPr>
            <w:tcW w:w="9571" w:type="dxa"/>
            <w:gridSpan w:val="2"/>
            <w:shd w:val="clear" w:color="auto" w:fill="auto"/>
          </w:tcPr>
          <w:p w:rsidR="00F07BB7" w:rsidRPr="00F47D66" w:rsidRDefault="00F07BB7" w:rsidP="00F07BB7">
            <w:pPr>
              <w:jc w:val="center"/>
              <w:rPr>
                <w:rFonts w:ascii="Times New Roman" w:hAnsi="Times New Roman" w:cs="Times New Roman"/>
                <w:color w:val="1C1C1C"/>
                <w:sz w:val="28"/>
                <w:szCs w:val="28"/>
              </w:rPr>
            </w:pPr>
            <w:r w:rsidRPr="00F47D66">
              <w:rPr>
                <w:rFonts w:ascii="Times New Roman" w:hAnsi="Times New Roman" w:cs="Times New Roman"/>
                <w:color w:val="1C1C1C"/>
                <w:sz w:val="28"/>
                <w:szCs w:val="28"/>
              </w:rPr>
              <w:lastRenderedPageBreak/>
              <w:t>9. Інше_________________________________________________</w:t>
            </w:r>
          </w:p>
        </w:tc>
      </w:tr>
    </w:tbl>
    <w:p w:rsidR="00F07BB7" w:rsidRPr="00F47D66" w:rsidRDefault="00F07BB7" w:rsidP="00F07BB7">
      <w:pPr>
        <w:pStyle w:val="a9"/>
        <w:numPr>
          <w:ilvl w:val="0"/>
          <w:numId w:val="10"/>
        </w:numPr>
        <w:autoSpaceDE w:val="0"/>
        <w:autoSpaceDN w:val="0"/>
        <w:rPr>
          <w:rFonts w:ascii="Times New Roman" w:hAnsi="Times New Roman" w:cs="Times New Roman"/>
          <w:b/>
          <w:bCs/>
          <w:caps/>
          <w:sz w:val="28"/>
          <w:szCs w:val="28"/>
          <w:lang w:val="uk-UA"/>
        </w:rPr>
      </w:pPr>
      <w:r w:rsidRPr="00F47D66">
        <w:rPr>
          <w:rFonts w:ascii="Times New Roman" w:hAnsi="Times New Roman" w:cs="Times New Roman"/>
          <w:b/>
          <w:bCs/>
          <w:caps/>
          <w:sz w:val="28"/>
          <w:szCs w:val="28"/>
          <w:lang w:val="uk-UA"/>
        </w:rPr>
        <w:t>Чи був у Вас до карантину досвід дистанційного навчання (ДН) (на онлайн-курсах, дистанційних системах навчання тощо)?</w:t>
      </w:r>
    </w:p>
    <w:p w:rsidR="00F07BB7" w:rsidRPr="00F47D66" w:rsidRDefault="00F07BB7" w:rsidP="00F07BB7">
      <w:pPr>
        <w:autoSpaceDE w:val="0"/>
        <w:autoSpaceDN w:val="0"/>
        <w:rPr>
          <w:rFonts w:ascii="Times New Roman" w:hAnsi="Times New Roman" w:cs="Times New Roman"/>
          <w:sz w:val="28"/>
          <w:szCs w:val="28"/>
        </w:rPr>
      </w:pPr>
      <w:r w:rsidRPr="00F47D66">
        <w:rPr>
          <w:rFonts w:ascii="Times New Roman" w:hAnsi="Times New Roman" w:cs="Times New Roman"/>
          <w:sz w:val="28"/>
          <w:szCs w:val="28"/>
        </w:rPr>
        <w:tab/>
      </w:r>
      <w:r w:rsidRPr="00F47D66">
        <w:rPr>
          <w:rFonts w:ascii="Times New Roman" w:hAnsi="Times New Roman" w:cs="Times New Roman"/>
          <w:sz w:val="28"/>
          <w:szCs w:val="28"/>
        </w:rPr>
        <w:tab/>
        <w:t>1. Так</w:t>
      </w:r>
      <w:r w:rsidRPr="00F47D66">
        <w:rPr>
          <w:rFonts w:ascii="Times New Roman" w:hAnsi="Times New Roman" w:cs="Times New Roman"/>
          <w:sz w:val="28"/>
          <w:szCs w:val="28"/>
        </w:rPr>
        <w:tab/>
      </w:r>
      <w:r w:rsidRPr="00F47D66">
        <w:rPr>
          <w:rFonts w:ascii="Times New Roman" w:hAnsi="Times New Roman" w:cs="Times New Roman"/>
          <w:sz w:val="28"/>
          <w:szCs w:val="28"/>
        </w:rPr>
        <w:tab/>
        <w:t xml:space="preserve">            2. Ні</w:t>
      </w:r>
    </w:p>
    <w:p w:rsidR="00F07BB7" w:rsidRPr="00F47D66" w:rsidRDefault="00F07BB7" w:rsidP="00F07BB7">
      <w:pPr>
        <w:autoSpaceDE w:val="0"/>
        <w:autoSpaceDN w:val="0"/>
        <w:rPr>
          <w:rFonts w:ascii="Times New Roman" w:hAnsi="Times New Roman" w:cs="Times New Roman"/>
          <w:sz w:val="28"/>
          <w:szCs w:val="28"/>
        </w:rPr>
      </w:pPr>
    </w:p>
    <w:p w:rsidR="00F07BB7" w:rsidRPr="00F47D66" w:rsidRDefault="00F07BB7" w:rsidP="00F07BB7">
      <w:pPr>
        <w:pStyle w:val="a9"/>
        <w:numPr>
          <w:ilvl w:val="0"/>
          <w:numId w:val="10"/>
        </w:numPr>
        <w:autoSpaceDE w:val="0"/>
        <w:autoSpaceDN w:val="0"/>
        <w:rPr>
          <w:rFonts w:ascii="Times New Roman" w:hAnsi="Times New Roman" w:cs="Times New Roman"/>
          <w:b/>
          <w:bCs/>
          <w:caps/>
          <w:sz w:val="28"/>
          <w:szCs w:val="28"/>
          <w:lang w:val="uk-UA"/>
        </w:rPr>
      </w:pPr>
      <w:r w:rsidRPr="00F47D66">
        <w:rPr>
          <w:rFonts w:ascii="Times New Roman" w:hAnsi="Times New Roman" w:cs="Times New Roman"/>
          <w:b/>
          <w:bCs/>
          <w:caps/>
          <w:sz w:val="28"/>
          <w:szCs w:val="28"/>
          <w:lang w:val="uk-UA"/>
        </w:rPr>
        <w:t>Якщо так, то де Ви навчалися?_________________________________________</w:t>
      </w:r>
    </w:p>
    <w:p w:rsidR="00F07BB7" w:rsidRPr="00F47D66" w:rsidRDefault="00F07BB7" w:rsidP="00F07BB7">
      <w:pPr>
        <w:autoSpaceDE w:val="0"/>
        <w:autoSpaceDN w:val="0"/>
        <w:rPr>
          <w:rFonts w:ascii="Times New Roman" w:hAnsi="Times New Roman" w:cs="Times New Roman"/>
          <w:caps/>
          <w:sz w:val="28"/>
          <w:szCs w:val="28"/>
        </w:rPr>
      </w:pPr>
    </w:p>
    <w:p w:rsidR="00F07BB7" w:rsidRPr="00F47D66" w:rsidRDefault="00F07BB7" w:rsidP="00F07BB7">
      <w:pPr>
        <w:pStyle w:val="a9"/>
        <w:numPr>
          <w:ilvl w:val="0"/>
          <w:numId w:val="10"/>
        </w:numPr>
        <w:autoSpaceDE w:val="0"/>
        <w:autoSpaceDN w:val="0"/>
        <w:rPr>
          <w:rFonts w:ascii="Times New Roman" w:hAnsi="Times New Roman" w:cs="Times New Roman"/>
          <w:b/>
          <w:bCs/>
          <w:caps/>
          <w:sz w:val="28"/>
          <w:szCs w:val="28"/>
          <w:lang w:val="uk-UA"/>
        </w:rPr>
      </w:pPr>
      <w:r w:rsidRPr="00F47D66">
        <w:rPr>
          <w:rFonts w:ascii="Times New Roman" w:hAnsi="Times New Roman" w:cs="Times New Roman"/>
          <w:b/>
          <w:bCs/>
          <w:caps/>
          <w:sz w:val="28"/>
          <w:szCs w:val="28"/>
          <w:lang w:val="uk-UA"/>
        </w:rPr>
        <w:t>Які типи гаджетів Ви використовували для онлайн-навчання?</w:t>
      </w:r>
    </w:p>
    <w:tbl>
      <w:tblPr>
        <w:tblW w:w="5000" w:type="pct"/>
        <w:tblCellMar>
          <w:left w:w="115" w:type="dxa"/>
          <w:right w:w="115" w:type="dxa"/>
        </w:tblCellMar>
        <w:tblLook w:val="0000" w:firstRow="0" w:lastRow="0" w:firstColumn="0" w:lastColumn="0" w:noHBand="0" w:noVBand="0"/>
      </w:tblPr>
      <w:tblGrid>
        <w:gridCol w:w="2721"/>
        <w:gridCol w:w="1484"/>
        <w:gridCol w:w="1623"/>
        <w:gridCol w:w="798"/>
        <w:gridCol w:w="2728"/>
      </w:tblGrid>
      <w:tr w:rsidR="00F07BB7" w:rsidRPr="00F47D66" w:rsidTr="00F07BB7">
        <w:tc>
          <w:tcPr>
            <w:tcW w:w="1266" w:type="pct"/>
          </w:tcPr>
          <w:p w:rsidR="00F07BB7" w:rsidRPr="00F47D66" w:rsidRDefault="00F07BB7" w:rsidP="00F07BB7">
            <w:pPr>
              <w:jc w:val="center"/>
              <w:rPr>
                <w:rFonts w:ascii="Times New Roman" w:hAnsi="Times New Roman" w:cs="Times New Roman"/>
                <w:iCs/>
                <w:color w:val="1C1C1C"/>
                <w:sz w:val="28"/>
                <w:szCs w:val="28"/>
              </w:rPr>
            </w:pPr>
            <w:r w:rsidRPr="00F47D66">
              <w:rPr>
                <w:rFonts w:ascii="Times New Roman" w:hAnsi="Times New Roman" w:cs="Times New Roman"/>
                <w:iCs/>
                <w:color w:val="1C1C1C"/>
                <w:sz w:val="28"/>
                <w:szCs w:val="28"/>
              </w:rPr>
              <w:t>1.Комп'ютер/ноутбук</w:t>
            </w:r>
          </w:p>
        </w:tc>
        <w:tc>
          <w:tcPr>
            <w:tcW w:w="671" w:type="pct"/>
          </w:tcPr>
          <w:p w:rsidR="00F07BB7" w:rsidRPr="00F47D66" w:rsidRDefault="00F07BB7" w:rsidP="00F07BB7">
            <w:pPr>
              <w:jc w:val="center"/>
              <w:rPr>
                <w:rFonts w:ascii="Times New Roman" w:hAnsi="Times New Roman" w:cs="Times New Roman"/>
                <w:iCs/>
                <w:color w:val="1C1C1C"/>
                <w:sz w:val="28"/>
                <w:szCs w:val="28"/>
              </w:rPr>
            </w:pPr>
            <w:r w:rsidRPr="00F47D66">
              <w:rPr>
                <w:rFonts w:ascii="Times New Roman" w:hAnsi="Times New Roman" w:cs="Times New Roman"/>
                <w:iCs/>
                <w:color w:val="1C1C1C"/>
                <w:sz w:val="28"/>
                <w:szCs w:val="28"/>
              </w:rPr>
              <w:t>2.Планшет</w:t>
            </w:r>
          </w:p>
        </w:tc>
        <w:tc>
          <w:tcPr>
            <w:tcW w:w="734" w:type="pct"/>
          </w:tcPr>
          <w:p w:rsidR="00F07BB7" w:rsidRPr="00F47D66" w:rsidRDefault="00F07BB7" w:rsidP="00F07BB7">
            <w:pPr>
              <w:jc w:val="center"/>
              <w:rPr>
                <w:rFonts w:ascii="Times New Roman" w:hAnsi="Times New Roman" w:cs="Times New Roman"/>
                <w:iCs/>
                <w:color w:val="1C1C1C"/>
                <w:sz w:val="28"/>
                <w:szCs w:val="28"/>
              </w:rPr>
            </w:pPr>
            <w:r w:rsidRPr="00F47D66">
              <w:rPr>
                <w:rFonts w:ascii="Times New Roman" w:hAnsi="Times New Roman" w:cs="Times New Roman"/>
                <w:iCs/>
                <w:color w:val="1C1C1C"/>
                <w:sz w:val="28"/>
                <w:szCs w:val="28"/>
              </w:rPr>
              <w:t>3.Смартфон</w:t>
            </w:r>
          </w:p>
        </w:tc>
        <w:tc>
          <w:tcPr>
            <w:tcW w:w="762" w:type="pct"/>
          </w:tcPr>
          <w:p w:rsidR="00F07BB7" w:rsidRPr="00F47D66" w:rsidRDefault="00F07BB7" w:rsidP="00F07BB7">
            <w:pPr>
              <w:jc w:val="center"/>
              <w:rPr>
                <w:rFonts w:ascii="Times New Roman" w:hAnsi="Times New Roman" w:cs="Times New Roman"/>
                <w:iCs/>
                <w:color w:val="1C1C1C"/>
                <w:sz w:val="28"/>
                <w:szCs w:val="28"/>
              </w:rPr>
            </w:pPr>
            <w:r w:rsidRPr="00F47D66">
              <w:rPr>
                <w:rFonts w:ascii="Times New Roman" w:hAnsi="Times New Roman" w:cs="Times New Roman"/>
                <w:iCs/>
                <w:color w:val="1C1C1C"/>
                <w:sz w:val="28"/>
                <w:szCs w:val="28"/>
              </w:rPr>
              <w:t>4.TV</w:t>
            </w:r>
          </w:p>
        </w:tc>
        <w:tc>
          <w:tcPr>
            <w:tcW w:w="1567" w:type="pct"/>
          </w:tcPr>
          <w:p w:rsidR="00F07BB7" w:rsidRPr="00F47D66" w:rsidRDefault="00F07BB7" w:rsidP="00F07BB7">
            <w:pPr>
              <w:jc w:val="center"/>
              <w:rPr>
                <w:rFonts w:ascii="Times New Roman" w:hAnsi="Times New Roman" w:cs="Times New Roman"/>
                <w:iCs/>
                <w:color w:val="1C1C1C"/>
                <w:sz w:val="28"/>
                <w:szCs w:val="28"/>
              </w:rPr>
            </w:pPr>
            <w:r w:rsidRPr="00F47D66">
              <w:rPr>
                <w:rFonts w:ascii="Times New Roman" w:hAnsi="Times New Roman" w:cs="Times New Roman"/>
                <w:iCs/>
                <w:color w:val="1C1C1C"/>
                <w:sz w:val="28"/>
                <w:szCs w:val="28"/>
              </w:rPr>
              <w:t>5.Інші_____________</w:t>
            </w:r>
          </w:p>
        </w:tc>
      </w:tr>
    </w:tbl>
    <w:p w:rsidR="00F07BB7" w:rsidRPr="00F47D66" w:rsidRDefault="00F07BB7" w:rsidP="00F07BB7">
      <w:pPr>
        <w:autoSpaceDE w:val="0"/>
        <w:autoSpaceDN w:val="0"/>
        <w:rPr>
          <w:rFonts w:ascii="Times New Roman" w:hAnsi="Times New Roman" w:cs="Times New Roman"/>
          <w:caps/>
          <w:sz w:val="28"/>
          <w:szCs w:val="28"/>
        </w:rPr>
      </w:pPr>
    </w:p>
    <w:p w:rsidR="00F07BB7" w:rsidRPr="00F47D66" w:rsidRDefault="00F07BB7" w:rsidP="00F07BB7">
      <w:pPr>
        <w:pStyle w:val="a9"/>
        <w:numPr>
          <w:ilvl w:val="0"/>
          <w:numId w:val="10"/>
        </w:numPr>
        <w:autoSpaceDE w:val="0"/>
        <w:autoSpaceDN w:val="0"/>
        <w:rPr>
          <w:rFonts w:ascii="Times New Roman" w:hAnsi="Times New Roman" w:cs="Times New Roman"/>
          <w:b/>
          <w:bCs/>
          <w:caps/>
          <w:sz w:val="28"/>
          <w:szCs w:val="28"/>
          <w:lang w:val="uk-UA"/>
        </w:rPr>
      </w:pPr>
      <w:r w:rsidRPr="00F47D66">
        <w:rPr>
          <w:rFonts w:ascii="Times New Roman" w:hAnsi="Times New Roman" w:cs="Times New Roman"/>
          <w:b/>
          <w:bCs/>
          <w:caps/>
          <w:sz w:val="28"/>
          <w:szCs w:val="28"/>
          <w:lang w:val="uk-UA"/>
        </w:rPr>
        <w:t>Які платформи Ви використовували у Дистанційному Навчанні?</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505"/>
        <w:gridCol w:w="2130"/>
        <w:gridCol w:w="5709"/>
      </w:tblGrid>
      <w:tr w:rsidR="00F07BB7" w:rsidRPr="00F47D66" w:rsidTr="00F07BB7">
        <w:tc>
          <w:tcPr>
            <w:tcW w:w="1668" w:type="dxa"/>
            <w:shd w:val="clear" w:color="auto" w:fill="auto"/>
          </w:tcPr>
          <w:p w:rsidR="00F07BB7" w:rsidRPr="00F47D66" w:rsidRDefault="00F07BB7" w:rsidP="00F07BB7">
            <w:pPr>
              <w:autoSpaceDE w:val="0"/>
              <w:autoSpaceDN w:val="0"/>
              <w:rPr>
                <w:rFonts w:ascii="Times New Roman" w:hAnsi="Times New Roman" w:cs="Times New Roman"/>
                <w:sz w:val="28"/>
                <w:szCs w:val="28"/>
              </w:rPr>
            </w:pPr>
            <w:r w:rsidRPr="00F47D66">
              <w:rPr>
                <w:rFonts w:ascii="Times New Roman" w:hAnsi="Times New Roman" w:cs="Times New Roman"/>
                <w:sz w:val="28"/>
                <w:szCs w:val="28"/>
              </w:rPr>
              <w:t>1. ZOOM</w:t>
            </w:r>
          </w:p>
          <w:p w:rsidR="00F07BB7" w:rsidRPr="00F47D66" w:rsidRDefault="00F07BB7" w:rsidP="00F07BB7">
            <w:pPr>
              <w:autoSpaceDE w:val="0"/>
              <w:autoSpaceDN w:val="0"/>
              <w:rPr>
                <w:rFonts w:ascii="Times New Roman" w:hAnsi="Times New Roman" w:cs="Times New Roman"/>
                <w:sz w:val="28"/>
                <w:szCs w:val="28"/>
              </w:rPr>
            </w:pPr>
            <w:r w:rsidRPr="00F47D66">
              <w:rPr>
                <w:rFonts w:ascii="Times New Roman" w:hAnsi="Times New Roman" w:cs="Times New Roman"/>
                <w:sz w:val="28"/>
                <w:szCs w:val="28"/>
              </w:rPr>
              <w:t xml:space="preserve">2. </w:t>
            </w:r>
            <w:proofErr w:type="spellStart"/>
            <w:r w:rsidRPr="00F47D66">
              <w:rPr>
                <w:rFonts w:ascii="Times New Roman" w:hAnsi="Times New Roman" w:cs="Times New Roman"/>
                <w:sz w:val="28"/>
                <w:szCs w:val="28"/>
              </w:rPr>
              <w:t>Moodle</w:t>
            </w:r>
            <w:proofErr w:type="spellEnd"/>
          </w:p>
          <w:p w:rsidR="00F07BB7" w:rsidRPr="00F47D66" w:rsidRDefault="00F07BB7" w:rsidP="00F07BB7">
            <w:pPr>
              <w:autoSpaceDE w:val="0"/>
              <w:autoSpaceDN w:val="0"/>
              <w:rPr>
                <w:rFonts w:ascii="Times New Roman" w:hAnsi="Times New Roman" w:cs="Times New Roman"/>
                <w:caps/>
                <w:sz w:val="28"/>
                <w:szCs w:val="28"/>
              </w:rPr>
            </w:pPr>
            <w:r w:rsidRPr="00F47D66">
              <w:rPr>
                <w:rFonts w:ascii="Times New Roman" w:hAnsi="Times New Roman" w:cs="Times New Roman"/>
                <w:sz w:val="28"/>
                <w:szCs w:val="28"/>
              </w:rPr>
              <w:t>3. 8x8</w:t>
            </w:r>
          </w:p>
        </w:tc>
        <w:tc>
          <w:tcPr>
            <w:tcW w:w="2409" w:type="dxa"/>
            <w:shd w:val="clear" w:color="auto" w:fill="auto"/>
          </w:tcPr>
          <w:p w:rsidR="00F07BB7" w:rsidRPr="00F47D66" w:rsidRDefault="00F07BB7" w:rsidP="00F07BB7">
            <w:pPr>
              <w:autoSpaceDE w:val="0"/>
              <w:autoSpaceDN w:val="0"/>
              <w:rPr>
                <w:rFonts w:ascii="Times New Roman" w:hAnsi="Times New Roman" w:cs="Times New Roman"/>
                <w:sz w:val="28"/>
                <w:szCs w:val="28"/>
              </w:rPr>
            </w:pPr>
            <w:r w:rsidRPr="00F47D66">
              <w:rPr>
                <w:rFonts w:ascii="Times New Roman" w:hAnsi="Times New Roman" w:cs="Times New Roman"/>
                <w:sz w:val="28"/>
                <w:szCs w:val="28"/>
              </w:rPr>
              <w:t xml:space="preserve">4. </w:t>
            </w:r>
            <w:proofErr w:type="spellStart"/>
            <w:r w:rsidRPr="00F47D66">
              <w:rPr>
                <w:rFonts w:ascii="Times New Roman" w:hAnsi="Times New Roman" w:cs="Times New Roman"/>
                <w:sz w:val="28"/>
                <w:szCs w:val="28"/>
              </w:rPr>
              <w:t>Google</w:t>
            </w:r>
            <w:proofErr w:type="spellEnd"/>
            <w:r w:rsidRPr="00F47D66">
              <w:rPr>
                <w:rFonts w:ascii="Times New Roman" w:hAnsi="Times New Roman" w:cs="Times New Roman"/>
                <w:sz w:val="28"/>
                <w:szCs w:val="28"/>
              </w:rPr>
              <w:t xml:space="preserve"> </w:t>
            </w:r>
            <w:proofErr w:type="spellStart"/>
            <w:r w:rsidRPr="00F47D66">
              <w:rPr>
                <w:rFonts w:ascii="Times New Roman" w:hAnsi="Times New Roman" w:cs="Times New Roman"/>
                <w:sz w:val="28"/>
                <w:szCs w:val="28"/>
              </w:rPr>
              <w:t>Classroom</w:t>
            </w:r>
            <w:proofErr w:type="spellEnd"/>
          </w:p>
          <w:p w:rsidR="00F07BB7" w:rsidRPr="00F47D66" w:rsidRDefault="00F07BB7" w:rsidP="00F07BB7">
            <w:pPr>
              <w:autoSpaceDE w:val="0"/>
              <w:autoSpaceDN w:val="0"/>
              <w:rPr>
                <w:rFonts w:ascii="Times New Roman" w:hAnsi="Times New Roman" w:cs="Times New Roman"/>
                <w:sz w:val="28"/>
                <w:szCs w:val="28"/>
              </w:rPr>
            </w:pPr>
            <w:r w:rsidRPr="00F47D66">
              <w:rPr>
                <w:rFonts w:ascii="Times New Roman" w:hAnsi="Times New Roman" w:cs="Times New Roman"/>
                <w:sz w:val="28"/>
                <w:szCs w:val="28"/>
              </w:rPr>
              <w:t>5. e-</w:t>
            </w:r>
            <w:proofErr w:type="spellStart"/>
            <w:r w:rsidRPr="00F47D66">
              <w:rPr>
                <w:rFonts w:ascii="Times New Roman" w:hAnsi="Times New Roman" w:cs="Times New Roman"/>
                <w:sz w:val="28"/>
                <w:szCs w:val="28"/>
              </w:rPr>
              <w:t>mail</w:t>
            </w:r>
            <w:proofErr w:type="spellEnd"/>
          </w:p>
          <w:p w:rsidR="00F07BB7" w:rsidRPr="00F47D66" w:rsidRDefault="00F07BB7" w:rsidP="00F07BB7">
            <w:pPr>
              <w:autoSpaceDE w:val="0"/>
              <w:autoSpaceDN w:val="0"/>
              <w:rPr>
                <w:rFonts w:ascii="Times New Roman" w:hAnsi="Times New Roman" w:cs="Times New Roman"/>
                <w:caps/>
                <w:sz w:val="28"/>
                <w:szCs w:val="28"/>
              </w:rPr>
            </w:pPr>
            <w:r w:rsidRPr="00F47D66">
              <w:rPr>
                <w:rFonts w:ascii="Times New Roman" w:hAnsi="Times New Roman" w:cs="Times New Roman"/>
                <w:sz w:val="28"/>
                <w:szCs w:val="28"/>
              </w:rPr>
              <w:t xml:space="preserve">6. </w:t>
            </w:r>
            <w:proofErr w:type="spellStart"/>
            <w:r w:rsidRPr="00F47D66">
              <w:rPr>
                <w:rFonts w:ascii="Times New Roman" w:hAnsi="Times New Roman" w:cs="Times New Roman"/>
                <w:sz w:val="28"/>
                <w:szCs w:val="28"/>
              </w:rPr>
              <w:t>Viber</w:t>
            </w:r>
            <w:proofErr w:type="spellEnd"/>
          </w:p>
        </w:tc>
        <w:tc>
          <w:tcPr>
            <w:tcW w:w="5777" w:type="dxa"/>
            <w:shd w:val="clear" w:color="auto" w:fill="auto"/>
          </w:tcPr>
          <w:p w:rsidR="00F07BB7" w:rsidRPr="00F47D66" w:rsidRDefault="00F07BB7" w:rsidP="00F07BB7">
            <w:pPr>
              <w:autoSpaceDE w:val="0"/>
              <w:autoSpaceDN w:val="0"/>
              <w:rPr>
                <w:rFonts w:ascii="Times New Roman" w:hAnsi="Times New Roman" w:cs="Times New Roman"/>
                <w:sz w:val="28"/>
                <w:szCs w:val="28"/>
              </w:rPr>
            </w:pPr>
            <w:r w:rsidRPr="00F47D66">
              <w:rPr>
                <w:rFonts w:ascii="Times New Roman" w:hAnsi="Times New Roman" w:cs="Times New Roman"/>
                <w:sz w:val="28"/>
                <w:szCs w:val="28"/>
              </w:rPr>
              <w:t xml:space="preserve">7. </w:t>
            </w:r>
            <w:proofErr w:type="spellStart"/>
            <w:r w:rsidRPr="00F47D66">
              <w:rPr>
                <w:rFonts w:ascii="Times New Roman" w:hAnsi="Times New Roman" w:cs="Times New Roman"/>
                <w:sz w:val="28"/>
                <w:szCs w:val="28"/>
              </w:rPr>
              <w:t>Telegram</w:t>
            </w:r>
            <w:proofErr w:type="spellEnd"/>
          </w:p>
          <w:p w:rsidR="00F07BB7" w:rsidRPr="00F47D66" w:rsidRDefault="00F07BB7" w:rsidP="00F07BB7">
            <w:pPr>
              <w:autoSpaceDE w:val="0"/>
              <w:autoSpaceDN w:val="0"/>
              <w:rPr>
                <w:rFonts w:ascii="Times New Roman" w:hAnsi="Times New Roman" w:cs="Times New Roman"/>
                <w:sz w:val="28"/>
                <w:szCs w:val="28"/>
              </w:rPr>
            </w:pPr>
            <w:r w:rsidRPr="00F47D66">
              <w:rPr>
                <w:rFonts w:ascii="Times New Roman" w:hAnsi="Times New Roman" w:cs="Times New Roman"/>
                <w:sz w:val="28"/>
                <w:szCs w:val="28"/>
              </w:rPr>
              <w:t>8.Skype</w:t>
            </w:r>
          </w:p>
          <w:p w:rsidR="00F07BB7" w:rsidRPr="00F47D66" w:rsidRDefault="00F07BB7" w:rsidP="00F07BB7">
            <w:pPr>
              <w:autoSpaceDE w:val="0"/>
              <w:autoSpaceDN w:val="0"/>
              <w:rPr>
                <w:rFonts w:ascii="Times New Roman" w:hAnsi="Times New Roman" w:cs="Times New Roman"/>
                <w:sz w:val="28"/>
                <w:szCs w:val="28"/>
              </w:rPr>
            </w:pPr>
            <w:r w:rsidRPr="00F47D66">
              <w:rPr>
                <w:rFonts w:ascii="Times New Roman" w:hAnsi="Times New Roman" w:cs="Times New Roman"/>
                <w:sz w:val="28"/>
                <w:szCs w:val="28"/>
              </w:rPr>
              <w:t>9. Інші ______________________________________</w:t>
            </w:r>
          </w:p>
        </w:tc>
      </w:tr>
    </w:tbl>
    <w:p w:rsidR="00F07BB7" w:rsidRPr="00F47D66" w:rsidRDefault="00F07BB7" w:rsidP="00F07BB7">
      <w:pPr>
        <w:autoSpaceDE w:val="0"/>
        <w:autoSpaceDN w:val="0"/>
        <w:rPr>
          <w:rFonts w:ascii="Times New Roman" w:hAnsi="Times New Roman" w:cs="Times New Roman"/>
          <w:caps/>
          <w:sz w:val="28"/>
          <w:szCs w:val="28"/>
        </w:rPr>
      </w:pPr>
    </w:p>
    <w:p w:rsidR="00F07BB7" w:rsidRPr="00F47D66" w:rsidRDefault="00F07BB7" w:rsidP="00F07BB7">
      <w:pPr>
        <w:pStyle w:val="a9"/>
        <w:numPr>
          <w:ilvl w:val="0"/>
          <w:numId w:val="10"/>
        </w:numPr>
        <w:autoSpaceDE w:val="0"/>
        <w:autoSpaceDN w:val="0"/>
        <w:rPr>
          <w:rFonts w:ascii="Times New Roman" w:hAnsi="Times New Roman" w:cs="Times New Roman"/>
          <w:i/>
          <w:iCs/>
          <w:caps/>
          <w:sz w:val="28"/>
          <w:szCs w:val="28"/>
          <w:lang w:val="uk-UA"/>
        </w:rPr>
      </w:pPr>
      <w:r w:rsidRPr="00F47D66">
        <w:rPr>
          <w:rFonts w:ascii="Times New Roman" w:hAnsi="Times New Roman" w:cs="Times New Roman"/>
          <w:b/>
          <w:bCs/>
          <w:caps/>
          <w:sz w:val="28"/>
          <w:szCs w:val="28"/>
          <w:lang w:val="uk-UA"/>
        </w:rPr>
        <w:t>ЧИ згодНІ ВИ з наведеними нижче твердженнями щодо дистанційного навчання</w:t>
      </w:r>
      <w:r w:rsidRPr="00F47D66">
        <w:rPr>
          <w:rFonts w:ascii="Times New Roman" w:hAnsi="Times New Roman" w:cs="Times New Roman"/>
          <w:caps/>
          <w:sz w:val="28"/>
          <w:szCs w:val="28"/>
          <w:lang w:val="uk-UA"/>
        </w:rPr>
        <w:t xml:space="preserve"> </w:t>
      </w:r>
      <w:r w:rsidRPr="00F47D66">
        <w:rPr>
          <w:rFonts w:ascii="Times New Roman" w:hAnsi="Times New Roman" w:cs="Times New Roman"/>
          <w:i/>
          <w:sz w:val="28"/>
          <w:szCs w:val="28"/>
          <w:lang w:val="uk-UA"/>
        </w:rPr>
        <w:t xml:space="preserve">(зробіть </w:t>
      </w:r>
      <w:r w:rsidRPr="00F47D66">
        <w:rPr>
          <w:rFonts w:ascii="Times New Roman" w:hAnsi="Times New Roman" w:cs="Times New Roman"/>
          <w:b/>
          <w:bCs/>
          <w:i/>
          <w:sz w:val="28"/>
          <w:szCs w:val="28"/>
          <w:u w:val="single"/>
          <w:lang w:val="uk-UA"/>
        </w:rPr>
        <w:t>одну</w:t>
      </w:r>
      <w:r w:rsidRPr="00F47D66">
        <w:rPr>
          <w:rFonts w:ascii="Times New Roman" w:hAnsi="Times New Roman" w:cs="Times New Roman"/>
          <w:i/>
          <w:sz w:val="28"/>
          <w:szCs w:val="28"/>
          <w:lang w:val="uk-UA"/>
        </w:rPr>
        <w:t xml:space="preserve"> позначку у кожному рядку)</w:t>
      </w:r>
    </w:p>
    <w:tbl>
      <w:tblPr>
        <w:tblW w:w="0" w:type="auto"/>
        <w:tblBorders>
          <w:insideH w:val="single" w:sz="4" w:space="0" w:color="auto"/>
          <w:insideV w:val="single" w:sz="4" w:space="0" w:color="auto"/>
        </w:tblBorders>
        <w:tblLayout w:type="fixed"/>
        <w:tblLook w:val="01E0" w:firstRow="1" w:lastRow="1" w:firstColumn="1" w:lastColumn="1" w:noHBand="0" w:noVBand="0"/>
      </w:tblPr>
      <w:tblGrid>
        <w:gridCol w:w="4068"/>
        <w:gridCol w:w="1080"/>
        <w:gridCol w:w="1260"/>
        <w:gridCol w:w="1080"/>
        <w:gridCol w:w="1260"/>
        <w:gridCol w:w="1260"/>
      </w:tblGrid>
      <w:tr w:rsidR="00F07BB7" w:rsidRPr="00F47D66" w:rsidTr="00F07BB7">
        <w:tc>
          <w:tcPr>
            <w:tcW w:w="4068" w:type="dxa"/>
            <w:vAlign w:val="center"/>
          </w:tcPr>
          <w:p w:rsidR="00F07BB7" w:rsidRPr="00F47D66" w:rsidRDefault="00F07BB7" w:rsidP="00F07BB7">
            <w:pPr>
              <w:jc w:val="center"/>
              <w:rPr>
                <w:rFonts w:ascii="Times New Roman" w:hAnsi="Times New Roman" w:cs="Times New Roman"/>
                <w:b/>
                <w:bCs/>
                <w:sz w:val="28"/>
                <w:szCs w:val="28"/>
              </w:rPr>
            </w:pPr>
            <w:r w:rsidRPr="00F47D66">
              <w:rPr>
                <w:rFonts w:ascii="Times New Roman" w:hAnsi="Times New Roman" w:cs="Times New Roman"/>
                <w:b/>
                <w:bCs/>
                <w:sz w:val="28"/>
                <w:szCs w:val="28"/>
              </w:rPr>
              <w:t>Твердження</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Повністю згодні</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Швидше так, ніж ні</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Важко оцінити</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Швидше ні, ніж так</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Повністю не згодні</w:t>
            </w:r>
          </w:p>
        </w:tc>
      </w:tr>
      <w:tr w:rsidR="00F07BB7" w:rsidRPr="00F47D66" w:rsidTr="00F07BB7">
        <w:tc>
          <w:tcPr>
            <w:tcW w:w="4068" w:type="dxa"/>
          </w:tcPr>
          <w:p w:rsidR="00F07BB7" w:rsidRPr="00F47D66" w:rsidRDefault="00F07BB7" w:rsidP="00F07BB7">
            <w:pPr>
              <w:rPr>
                <w:rFonts w:ascii="Times New Roman" w:hAnsi="Times New Roman" w:cs="Times New Roman"/>
                <w:sz w:val="28"/>
                <w:szCs w:val="28"/>
              </w:rPr>
            </w:pPr>
            <w:r w:rsidRPr="00F47D66">
              <w:rPr>
                <w:rFonts w:ascii="Times New Roman" w:hAnsi="Times New Roman" w:cs="Times New Roman"/>
                <w:sz w:val="28"/>
                <w:szCs w:val="28"/>
              </w:rPr>
              <w:t>1.ДН дозволило Вам глибше вивчити предмети, ніж очне навчання</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1</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2</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3</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4</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5</w:t>
            </w:r>
          </w:p>
        </w:tc>
      </w:tr>
      <w:tr w:rsidR="00F07BB7" w:rsidRPr="00F47D66" w:rsidTr="00F07BB7">
        <w:tc>
          <w:tcPr>
            <w:tcW w:w="4068" w:type="dxa"/>
          </w:tcPr>
          <w:p w:rsidR="00F07BB7" w:rsidRPr="00F47D66" w:rsidRDefault="00F07BB7" w:rsidP="00F07BB7">
            <w:pPr>
              <w:rPr>
                <w:rFonts w:ascii="Times New Roman" w:hAnsi="Times New Roman" w:cs="Times New Roman"/>
                <w:sz w:val="28"/>
                <w:szCs w:val="28"/>
              </w:rPr>
            </w:pPr>
            <w:r w:rsidRPr="00F47D66">
              <w:rPr>
                <w:rFonts w:ascii="Times New Roman" w:hAnsi="Times New Roman" w:cs="Times New Roman"/>
                <w:sz w:val="28"/>
                <w:szCs w:val="28"/>
              </w:rPr>
              <w:t>2. ДН – це вимушена міра під час карантину</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1</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2</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3</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4</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5</w:t>
            </w:r>
          </w:p>
        </w:tc>
      </w:tr>
      <w:tr w:rsidR="00F07BB7" w:rsidRPr="00F47D66" w:rsidTr="00F07BB7">
        <w:tc>
          <w:tcPr>
            <w:tcW w:w="4068" w:type="dxa"/>
          </w:tcPr>
          <w:p w:rsidR="00F07BB7" w:rsidRPr="00F47D66" w:rsidRDefault="00F07BB7" w:rsidP="00F07BB7">
            <w:pPr>
              <w:rPr>
                <w:rFonts w:ascii="Times New Roman" w:hAnsi="Times New Roman" w:cs="Times New Roman"/>
                <w:sz w:val="28"/>
                <w:szCs w:val="28"/>
              </w:rPr>
            </w:pPr>
            <w:r w:rsidRPr="00F47D66">
              <w:rPr>
                <w:rFonts w:ascii="Times New Roman" w:hAnsi="Times New Roman" w:cs="Times New Roman"/>
                <w:sz w:val="28"/>
                <w:szCs w:val="28"/>
              </w:rPr>
              <w:lastRenderedPageBreak/>
              <w:t>3. ДН – це добре тільки для позашкільного навчання</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1</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2</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3</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4</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5</w:t>
            </w:r>
          </w:p>
        </w:tc>
      </w:tr>
      <w:tr w:rsidR="00F07BB7" w:rsidRPr="00F47D66" w:rsidTr="00F07BB7">
        <w:tc>
          <w:tcPr>
            <w:tcW w:w="4068" w:type="dxa"/>
          </w:tcPr>
          <w:p w:rsidR="00F07BB7" w:rsidRPr="00F47D66" w:rsidRDefault="00F07BB7" w:rsidP="00F07BB7">
            <w:pPr>
              <w:rPr>
                <w:rFonts w:ascii="Times New Roman" w:hAnsi="Times New Roman" w:cs="Times New Roman"/>
                <w:sz w:val="28"/>
                <w:szCs w:val="28"/>
              </w:rPr>
            </w:pPr>
            <w:r w:rsidRPr="00F47D66">
              <w:rPr>
                <w:rFonts w:ascii="Times New Roman" w:hAnsi="Times New Roman" w:cs="Times New Roman"/>
                <w:sz w:val="28"/>
                <w:szCs w:val="28"/>
              </w:rPr>
              <w:t>4. ДН – це швидше розвага, ніж навчання</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1</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2</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3</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4</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5</w:t>
            </w:r>
          </w:p>
        </w:tc>
      </w:tr>
      <w:tr w:rsidR="00F07BB7" w:rsidRPr="00F47D66" w:rsidTr="00F07BB7">
        <w:tc>
          <w:tcPr>
            <w:tcW w:w="4068" w:type="dxa"/>
          </w:tcPr>
          <w:p w:rsidR="00F07BB7" w:rsidRPr="00F47D66" w:rsidRDefault="00F07BB7" w:rsidP="00F07BB7">
            <w:pPr>
              <w:rPr>
                <w:rFonts w:ascii="Times New Roman" w:hAnsi="Times New Roman" w:cs="Times New Roman"/>
                <w:sz w:val="28"/>
                <w:szCs w:val="28"/>
              </w:rPr>
            </w:pPr>
            <w:r w:rsidRPr="00F47D66">
              <w:rPr>
                <w:rFonts w:ascii="Times New Roman" w:hAnsi="Times New Roman" w:cs="Times New Roman"/>
                <w:sz w:val="28"/>
                <w:szCs w:val="28"/>
              </w:rPr>
              <w:t>5. Школи в сучасному світі повинні існувати переважно у форматі ДН</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1</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2</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3</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4</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5</w:t>
            </w:r>
          </w:p>
        </w:tc>
      </w:tr>
      <w:tr w:rsidR="00F07BB7" w:rsidRPr="00F47D66" w:rsidTr="00F07BB7">
        <w:tc>
          <w:tcPr>
            <w:tcW w:w="4068" w:type="dxa"/>
          </w:tcPr>
          <w:p w:rsidR="00F07BB7" w:rsidRPr="00F47D66" w:rsidRDefault="00F07BB7" w:rsidP="00F07BB7">
            <w:pPr>
              <w:rPr>
                <w:rFonts w:ascii="Times New Roman" w:hAnsi="Times New Roman" w:cs="Times New Roman"/>
                <w:sz w:val="28"/>
                <w:szCs w:val="28"/>
              </w:rPr>
            </w:pPr>
            <w:r w:rsidRPr="00F47D66">
              <w:rPr>
                <w:rFonts w:ascii="Times New Roman" w:hAnsi="Times New Roman" w:cs="Times New Roman"/>
                <w:sz w:val="28"/>
                <w:szCs w:val="28"/>
              </w:rPr>
              <w:t>6. Під час ДН не вистачало живого контакту зі вчителями</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1</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2</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3</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4</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5</w:t>
            </w:r>
          </w:p>
        </w:tc>
      </w:tr>
      <w:tr w:rsidR="00F07BB7" w:rsidRPr="00F47D66" w:rsidTr="00F07BB7">
        <w:tc>
          <w:tcPr>
            <w:tcW w:w="4068" w:type="dxa"/>
          </w:tcPr>
          <w:p w:rsidR="00F07BB7" w:rsidRPr="00F47D66" w:rsidRDefault="00F07BB7" w:rsidP="00F07BB7">
            <w:pPr>
              <w:rPr>
                <w:rFonts w:ascii="Times New Roman" w:hAnsi="Times New Roman" w:cs="Times New Roman"/>
                <w:sz w:val="28"/>
                <w:szCs w:val="28"/>
              </w:rPr>
            </w:pPr>
            <w:r w:rsidRPr="00F47D66">
              <w:rPr>
                <w:rFonts w:ascii="Times New Roman" w:hAnsi="Times New Roman" w:cs="Times New Roman"/>
                <w:sz w:val="28"/>
                <w:szCs w:val="28"/>
              </w:rPr>
              <w:t xml:space="preserve">7. Вступаючи до закладу вищої освіти, </w:t>
            </w:r>
            <w:proofErr w:type="spellStart"/>
            <w:r w:rsidRPr="00F47D66">
              <w:rPr>
                <w:rFonts w:ascii="Times New Roman" w:hAnsi="Times New Roman" w:cs="Times New Roman"/>
                <w:sz w:val="28"/>
                <w:szCs w:val="28"/>
              </w:rPr>
              <w:t>оберете</w:t>
            </w:r>
            <w:proofErr w:type="spellEnd"/>
            <w:r w:rsidRPr="00F47D66">
              <w:rPr>
                <w:rFonts w:ascii="Times New Roman" w:hAnsi="Times New Roman" w:cs="Times New Roman"/>
                <w:sz w:val="28"/>
                <w:szCs w:val="28"/>
              </w:rPr>
              <w:t xml:space="preserve"> той, де пропонується ДН</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1</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2</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3</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4</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5</w:t>
            </w:r>
          </w:p>
        </w:tc>
      </w:tr>
      <w:tr w:rsidR="00F07BB7" w:rsidRPr="00F47D66" w:rsidTr="00F07BB7">
        <w:tc>
          <w:tcPr>
            <w:tcW w:w="4068" w:type="dxa"/>
          </w:tcPr>
          <w:p w:rsidR="00F07BB7" w:rsidRPr="00F47D66" w:rsidRDefault="00F07BB7" w:rsidP="00F07BB7">
            <w:pPr>
              <w:rPr>
                <w:rFonts w:ascii="Times New Roman" w:hAnsi="Times New Roman" w:cs="Times New Roman"/>
                <w:sz w:val="28"/>
                <w:szCs w:val="28"/>
              </w:rPr>
            </w:pPr>
            <w:r w:rsidRPr="00F47D66">
              <w:rPr>
                <w:rFonts w:ascii="Times New Roman" w:hAnsi="Times New Roman" w:cs="Times New Roman"/>
                <w:sz w:val="28"/>
                <w:szCs w:val="28"/>
              </w:rPr>
              <w:t>8. Під час ДН не вистачало живого контакту з однокласниками</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1</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2</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3</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4</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5</w:t>
            </w:r>
          </w:p>
        </w:tc>
      </w:tr>
      <w:tr w:rsidR="00F07BB7" w:rsidRPr="00F47D66" w:rsidTr="00F07BB7">
        <w:tc>
          <w:tcPr>
            <w:tcW w:w="4068" w:type="dxa"/>
          </w:tcPr>
          <w:p w:rsidR="00F07BB7" w:rsidRPr="00F47D66" w:rsidRDefault="00F07BB7" w:rsidP="00F07BB7">
            <w:pPr>
              <w:rPr>
                <w:rFonts w:ascii="Times New Roman" w:hAnsi="Times New Roman" w:cs="Times New Roman"/>
                <w:sz w:val="28"/>
                <w:szCs w:val="28"/>
              </w:rPr>
            </w:pPr>
            <w:r w:rsidRPr="00F47D66">
              <w:rPr>
                <w:rFonts w:ascii="Times New Roman" w:hAnsi="Times New Roman" w:cs="Times New Roman"/>
                <w:sz w:val="28"/>
                <w:szCs w:val="28"/>
              </w:rPr>
              <w:t>9. ДН не годиться для отримання базової освіти, а корисне лише для опанування навичок у вузькому напрямі</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1</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2</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3</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4</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5</w:t>
            </w:r>
          </w:p>
        </w:tc>
      </w:tr>
      <w:tr w:rsidR="00F07BB7" w:rsidRPr="00F47D66" w:rsidTr="00F07BB7">
        <w:tc>
          <w:tcPr>
            <w:tcW w:w="4068" w:type="dxa"/>
          </w:tcPr>
          <w:p w:rsidR="00F07BB7" w:rsidRPr="00F47D66" w:rsidRDefault="00F07BB7" w:rsidP="00F07BB7">
            <w:pPr>
              <w:rPr>
                <w:rFonts w:ascii="Times New Roman" w:hAnsi="Times New Roman" w:cs="Times New Roman"/>
                <w:sz w:val="28"/>
                <w:szCs w:val="28"/>
              </w:rPr>
            </w:pPr>
            <w:r w:rsidRPr="00F47D66">
              <w:rPr>
                <w:rFonts w:ascii="Times New Roman" w:hAnsi="Times New Roman" w:cs="Times New Roman"/>
                <w:sz w:val="28"/>
                <w:szCs w:val="28"/>
              </w:rPr>
              <w:t>10. ДН дозволило Вам поліпшити оцінки зі шкільних предметів</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1</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2</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3</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4</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5</w:t>
            </w:r>
          </w:p>
        </w:tc>
      </w:tr>
      <w:tr w:rsidR="00F07BB7" w:rsidRPr="00F47D66" w:rsidTr="00F07BB7">
        <w:tc>
          <w:tcPr>
            <w:tcW w:w="4068" w:type="dxa"/>
          </w:tcPr>
          <w:p w:rsidR="00F07BB7" w:rsidRPr="00F47D66" w:rsidRDefault="00F07BB7" w:rsidP="00F07BB7">
            <w:pPr>
              <w:rPr>
                <w:rFonts w:ascii="Times New Roman" w:hAnsi="Times New Roman" w:cs="Times New Roman"/>
                <w:sz w:val="28"/>
                <w:szCs w:val="28"/>
              </w:rPr>
            </w:pPr>
            <w:r w:rsidRPr="00F47D66">
              <w:rPr>
                <w:rFonts w:ascii="Times New Roman" w:hAnsi="Times New Roman" w:cs="Times New Roman"/>
                <w:sz w:val="28"/>
                <w:szCs w:val="28"/>
              </w:rPr>
              <w:t>11. ДН під час карантину – це були швидше канікули</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1</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2</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3</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4</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5</w:t>
            </w:r>
          </w:p>
        </w:tc>
      </w:tr>
      <w:tr w:rsidR="00F07BB7" w:rsidRPr="00F47D66" w:rsidTr="00F07BB7">
        <w:tc>
          <w:tcPr>
            <w:tcW w:w="4068" w:type="dxa"/>
          </w:tcPr>
          <w:p w:rsidR="00F07BB7" w:rsidRPr="00F47D66" w:rsidRDefault="00F07BB7" w:rsidP="00F07BB7">
            <w:pPr>
              <w:rPr>
                <w:rFonts w:ascii="Times New Roman" w:hAnsi="Times New Roman" w:cs="Times New Roman"/>
                <w:sz w:val="28"/>
                <w:szCs w:val="28"/>
              </w:rPr>
            </w:pPr>
            <w:r w:rsidRPr="00F47D66">
              <w:rPr>
                <w:rFonts w:ascii="Times New Roman" w:hAnsi="Times New Roman" w:cs="Times New Roman"/>
                <w:sz w:val="28"/>
                <w:szCs w:val="28"/>
              </w:rPr>
              <w:t>12. Після ДН побоюєтесь за результати ЗНО</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1</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2</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3</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4</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5</w:t>
            </w:r>
          </w:p>
        </w:tc>
      </w:tr>
      <w:tr w:rsidR="00F07BB7" w:rsidRPr="00F47D66" w:rsidTr="00F07BB7">
        <w:tc>
          <w:tcPr>
            <w:tcW w:w="4068" w:type="dxa"/>
          </w:tcPr>
          <w:p w:rsidR="00F07BB7" w:rsidRPr="00F47D66" w:rsidRDefault="00F07BB7" w:rsidP="00F07BB7">
            <w:pPr>
              <w:rPr>
                <w:rFonts w:ascii="Times New Roman" w:hAnsi="Times New Roman" w:cs="Times New Roman"/>
                <w:sz w:val="28"/>
                <w:szCs w:val="28"/>
              </w:rPr>
            </w:pPr>
            <w:r w:rsidRPr="00F47D66">
              <w:rPr>
                <w:rFonts w:ascii="Times New Roman" w:hAnsi="Times New Roman" w:cs="Times New Roman"/>
                <w:sz w:val="28"/>
                <w:szCs w:val="28"/>
              </w:rPr>
              <w:t>13. Під час ДН були часті проблеми з підключенням до сервісу</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1</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2</w:t>
            </w:r>
          </w:p>
        </w:tc>
        <w:tc>
          <w:tcPr>
            <w:tcW w:w="108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3</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4</w:t>
            </w:r>
          </w:p>
        </w:tc>
        <w:tc>
          <w:tcPr>
            <w:tcW w:w="1260" w:type="dxa"/>
            <w:vAlign w:val="center"/>
          </w:tcPr>
          <w:p w:rsidR="00F07BB7" w:rsidRPr="00F47D66" w:rsidRDefault="00F07BB7" w:rsidP="00F07BB7">
            <w:pPr>
              <w:jc w:val="center"/>
              <w:rPr>
                <w:rFonts w:ascii="Times New Roman" w:hAnsi="Times New Roman" w:cs="Times New Roman"/>
                <w:sz w:val="28"/>
                <w:szCs w:val="28"/>
              </w:rPr>
            </w:pPr>
            <w:r w:rsidRPr="00F47D66">
              <w:rPr>
                <w:rFonts w:ascii="Times New Roman" w:hAnsi="Times New Roman" w:cs="Times New Roman"/>
                <w:sz w:val="28"/>
                <w:szCs w:val="28"/>
              </w:rPr>
              <w:t>5</w:t>
            </w:r>
          </w:p>
        </w:tc>
      </w:tr>
    </w:tbl>
    <w:p w:rsidR="00F07BB7" w:rsidRPr="00F47D66" w:rsidRDefault="00F07BB7" w:rsidP="00F07BB7">
      <w:pPr>
        <w:rPr>
          <w:rFonts w:ascii="Times New Roman" w:hAnsi="Times New Roman" w:cs="Times New Roman"/>
          <w:b/>
          <w:sz w:val="28"/>
          <w:szCs w:val="28"/>
        </w:rPr>
      </w:pPr>
    </w:p>
    <w:p w:rsidR="00F07BB7" w:rsidRDefault="00F07BB7"/>
    <w:sectPr w:rsidR="00F07BB7" w:rsidSect="00F07BB7">
      <w:headerReference w:type="default" r:id="rId15"/>
      <w:pgSz w:w="11906" w:h="16838"/>
      <w:pgMar w:top="1134" w:right="851"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34CC" w:rsidRDefault="00EC34CC">
      <w:pPr>
        <w:spacing w:after="0" w:line="240" w:lineRule="auto"/>
      </w:pPr>
      <w:r>
        <w:separator/>
      </w:r>
    </w:p>
  </w:endnote>
  <w:endnote w:type="continuationSeparator" w:id="0">
    <w:p w:rsidR="00EC34CC" w:rsidRDefault="00EC34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34CC" w:rsidRDefault="00EC34CC">
      <w:pPr>
        <w:spacing w:after="0" w:line="240" w:lineRule="auto"/>
      </w:pPr>
      <w:r>
        <w:separator/>
      </w:r>
    </w:p>
  </w:footnote>
  <w:footnote w:type="continuationSeparator" w:id="0">
    <w:p w:rsidR="00EC34CC" w:rsidRDefault="00EC34C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1424908"/>
      <w:docPartObj>
        <w:docPartGallery w:val="Page Numbers (Top of Page)"/>
        <w:docPartUnique/>
      </w:docPartObj>
    </w:sdtPr>
    <w:sdtEndPr/>
    <w:sdtContent>
      <w:p w:rsidR="00291F46" w:rsidRDefault="00291F46">
        <w:pPr>
          <w:pStyle w:val="a5"/>
          <w:jc w:val="right"/>
        </w:pPr>
        <w:r>
          <w:fldChar w:fldCharType="begin"/>
        </w:r>
        <w:r>
          <w:instrText>PAGE   \* MERGEFORMAT</w:instrText>
        </w:r>
        <w:r>
          <w:fldChar w:fldCharType="separate"/>
        </w:r>
        <w:r w:rsidR="0022362D" w:rsidRPr="0022362D">
          <w:rPr>
            <w:noProof/>
            <w:lang w:val="ru-RU"/>
          </w:rPr>
          <w:t>63</w:t>
        </w:r>
        <w:r>
          <w:fldChar w:fldCharType="end"/>
        </w:r>
      </w:p>
    </w:sdtContent>
  </w:sdt>
  <w:p w:rsidR="00291F46" w:rsidRDefault="00291F46">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87FA1"/>
    <w:multiLevelType w:val="hybridMultilevel"/>
    <w:tmpl w:val="42180F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DED5D2E"/>
    <w:multiLevelType w:val="hybridMultilevel"/>
    <w:tmpl w:val="3D5C4112"/>
    <w:lvl w:ilvl="0" w:tplc="D82A83C2">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11440662"/>
    <w:multiLevelType w:val="multilevel"/>
    <w:tmpl w:val="D2520DE8"/>
    <w:lvl w:ilvl="0">
      <w:start w:val="1"/>
      <w:numFmt w:val="decimal"/>
      <w:lvlText w:val="%1."/>
      <w:lvlJc w:val="left"/>
      <w:pPr>
        <w:ind w:left="72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 w15:restartNumberingAfterBreak="0">
    <w:nsid w:val="13A96C39"/>
    <w:multiLevelType w:val="multilevel"/>
    <w:tmpl w:val="D9621262"/>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15:restartNumberingAfterBreak="0">
    <w:nsid w:val="187C0107"/>
    <w:multiLevelType w:val="multilevel"/>
    <w:tmpl w:val="3D5C4112"/>
    <w:lvl w:ilvl="0">
      <w:start w:val="1"/>
      <w:numFmt w:val="decimal"/>
      <w:lvlText w:val="%1."/>
      <w:lvlJc w:val="left"/>
      <w:pPr>
        <w:ind w:left="720" w:hanging="360"/>
      </w:pPr>
      <w:rPr>
        <w:rFonts w:hint="default"/>
        <w:b/>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15:restartNumberingAfterBreak="0">
    <w:nsid w:val="228D212B"/>
    <w:multiLevelType w:val="multilevel"/>
    <w:tmpl w:val="328456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AE96CB6"/>
    <w:multiLevelType w:val="hybridMultilevel"/>
    <w:tmpl w:val="AD04DCC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D0E33AC"/>
    <w:multiLevelType w:val="multilevel"/>
    <w:tmpl w:val="0122B230"/>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8" w15:restartNumberingAfterBreak="0">
    <w:nsid w:val="2E83198C"/>
    <w:multiLevelType w:val="multilevel"/>
    <w:tmpl w:val="884893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93855F5"/>
    <w:multiLevelType w:val="multilevel"/>
    <w:tmpl w:val="E0106BDE"/>
    <w:lvl w:ilvl="0">
      <w:start w:val="1"/>
      <w:numFmt w:val="decimal"/>
      <w:lvlText w:val="%1."/>
      <w:lvlJc w:val="left"/>
      <w:pPr>
        <w:ind w:left="720" w:hanging="360"/>
      </w:pPr>
      <w:rPr>
        <w:rFonts w:cs="Times New Roman"/>
        <w:b/>
        <w:i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0" w15:restartNumberingAfterBreak="0">
    <w:nsid w:val="52664FF9"/>
    <w:multiLevelType w:val="multilevel"/>
    <w:tmpl w:val="7CAA1620"/>
    <w:lvl w:ilvl="0">
      <w:start w:val="1"/>
      <w:numFmt w:val="decimal"/>
      <w:lvlText w:val="%1."/>
      <w:lvlJc w:val="left"/>
      <w:pPr>
        <w:ind w:left="560" w:hanging="560"/>
      </w:pPr>
      <w:rPr>
        <w:rFonts w:hint="default"/>
      </w:rPr>
    </w:lvl>
    <w:lvl w:ilvl="1">
      <w:start w:val="1"/>
      <w:numFmt w:val="decimal"/>
      <w:lvlText w:val="%1.%2."/>
      <w:lvlJc w:val="left"/>
      <w:pPr>
        <w:ind w:left="560" w:hanging="5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61500450"/>
    <w:multiLevelType w:val="multilevel"/>
    <w:tmpl w:val="223A92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F3F18BD"/>
    <w:multiLevelType w:val="hybridMultilevel"/>
    <w:tmpl w:val="990859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74A53DC6"/>
    <w:multiLevelType w:val="multilevel"/>
    <w:tmpl w:val="425059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BC74A5A"/>
    <w:multiLevelType w:val="hybridMultilevel"/>
    <w:tmpl w:val="3A3ED916"/>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5"/>
  </w:num>
  <w:num w:numId="3">
    <w:abstractNumId w:val="11"/>
  </w:num>
  <w:num w:numId="4">
    <w:abstractNumId w:val="12"/>
  </w:num>
  <w:num w:numId="5">
    <w:abstractNumId w:val="8"/>
  </w:num>
  <w:num w:numId="6">
    <w:abstractNumId w:val="13"/>
  </w:num>
  <w:num w:numId="7">
    <w:abstractNumId w:val="14"/>
  </w:num>
  <w:num w:numId="8">
    <w:abstractNumId w:val="6"/>
  </w:num>
  <w:num w:numId="9">
    <w:abstractNumId w:val="7"/>
  </w:num>
  <w:num w:numId="10">
    <w:abstractNumId w:val="9"/>
  </w:num>
  <w:num w:numId="11">
    <w:abstractNumId w:val="1"/>
  </w:num>
  <w:num w:numId="12">
    <w:abstractNumId w:val="4"/>
  </w:num>
  <w:num w:numId="13">
    <w:abstractNumId w:val="3"/>
  </w:num>
  <w:num w:numId="14">
    <w:abstractNumId w:val="2"/>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7BB7"/>
    <w:rsid w:val="00023D82"/>
    <w:rsid w:val="000853CB"/>
    <w:rsid w:val="000900A8"/>
    <w:rsid w:val="000B5C2A"/>
    <w:rsid w:val="000D05C7"/>
    <w:rsid w:val="001547C4"/>
    <w:rsid w:val="001B3FB4"/>
    <w:rsid w:val="001B644B"/>
    <w:rsid w:val="001E2678"/>
    <w:rsid w:val="0022362D"/>
    <w:rsid w:val="00225DFC"/>
    <w:rsid w:val="00265A56"/>
    <w:rsid w:val="00291F46"/>
    <w:rsid w:val="00292493"/>
    <w:rsid w:val="002A675F"/>
    <w:rsid w:val="002F19AF"/>
    <w:rsid w:val="00303C3A"/>
    <w:rsid w:val="00362DE1"/>
    <w:rsid w:val="003677C5"/>
    <w:rsid w:val="003B2EA7"/>
    <w:rsid w:val="003D7191"/>
    <w:rsid w:val="00485220"/>
    <w:rsid w:val="0049079F"/>
    <w:rsid w:val="004B7795"/>
    <w:rsid w:val="004E79CD"/>
    <w:rsid w:val="004F2D8C"/>
    <w:rsid w:val="005446D1"/>
    <w:rsid w:val="0059153F"/>
    <w:rsid w:val="00633005"/>
    <w:rsid w:val="00651AC9"/>
    <w:rsid w:val="006D692E"/>
    <w:rsid w:val="00733337"/>
    <w:rsid w:val="0074287D"/>
    <w:rsid w:val="007815BA"/>
    <w:rsid w:val="007953ED"/>
    <w:rsid w:val="00795BC1"/>
    <w:rsid w:val="007D436D"/>
    <w:rsid w:val="00804964"/>
    <w:rsid w:val="00850551"/>
    <w:rsid w:val="00867892"/>
    <w:rsid w:val="008A1E5E"/>
    <w:rsid w:val="008D1709"/>
    <w:rsid w:val="00933C37"/>
    <w:rsid w:val="00937B15"/>
    <w:rsid w:val="009D1C54"/>
    <w:rsid w:val="00A478D1"/>
    <w:rsid w:val="00A50DAB"/>
    <w:rsid w:val="00A80C17"/>
    <w:rsid w:val="00AC6EA2"/>
    <w:rsid w:val="00AC75D4"/>
    <w:rsid w:val="00AD379A"/>
    <w:rsid w:val="00B071E1"/>
    <w:rsid w:val="00B17594"/>
    <w:rsid w:val="00B43427"/>
    <w:rsid w:val="00BB4941"/>
    <w:rsid w:val="00C30C43"/>
    <w:rsid w:val="00C31A9C"/>
    <w:rsid w:val="00CD05D5"/>
    <w:rsid w:val="00D0162C"/>
    <w:rsid w:val="00D91484"/>
    <w:rsid w:val="00DD3233"/>
    <w:rsid w:val="00DD73E4"/>
    <w:rsid w:val="00E064BA"/>
    <w:rsid w:val="00E16662"/>
    <w:rsid w:val="00E5361A"/>
    <w:rsid w:val="00EC34CC"/>
    <w:rsid w:val="00F07BB7"/>
    <w:rsid w:val="00F13BB4"/>
    <w:rsid w:val="00F276A2"/>
    <w:rsid w:val="00F420B1"/>
    <w:rsid w:val="00F52390"/>
    <w:rsid w:val="00F72366"/>
    <w:rsid w:val="00F80035"/>
    <w:rsid w:val="00FB2D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4B3E2A"/>
  <w15:chartTrackingRefBased/>
  <w15:docId w15:val="{A7DDD628-0674-4A05-9DE0-1BFA693DCC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07BB7"/>
    <w:rPr>
      <w:lang w:val="uk-UA"/>
    </w:rPr>
  </w:style>
  <w:style w:type="paragraph" w:styleId="1">
    <w:name w:val="heading 1"/>
    <w:basedOn w:val="a"/>
    <w:next w:val="a"/>
    <w:link w:val="10"/>
    <w:uiPriority w:val="9"/>
    <w:qFormat/>
    <w:rsid w:val="00F07BB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07BB7"/>
    <w:rPr>
      <w:rFonts w:asciiTheme="majorHAnsi" w:eastAsiaTheme="majorEastAsia" w:hAnsiTheme="majorHAnsi" w:cstheme="majorBidi"/>
      <w:color w:val="2F5496" w:themeColor="accent1" w:themeShade="BF"/>
      <w:sz w:val="32"/>
      <w:szCs w:val="32"/>
      <w:lang w:val="uk-UA"/>
    </w:rPr>
  </w:style>
  <w:style w:type="character" w:styleId="a3">
    <w:name w:val="Hyperlink"/>
    <w:basedOn w:val="a0"/>
    <w:uiPriority w:val="99"/>
    <w:unhideWhenUsed/>
    <w:rsid w:val="00F07BB7"/>
    <w:rPr>
      <w:color w:val="0563C1" w:themeColor="hyperlink"/>
      <w:u w:val="single"/>
    </w:rPr>
  </w:style>
  <w:style w:type="paragraph" w:styleId="a4">
    <w:name w:val="TOC Heading"/>
    <w:basedOn w:val="1"/>
    <w:next w:val="a"/>
    <w:uiPriority w:val="39"/>
    <w:semiHidden/>
    <w:unhideWhenUsed/>
    <w:qFormat/>
    <w:rsid w:val="00F07BB7"/>
    <w:pPr>
      <w:spacing w:before="480" w:line="276" w:lineRule="auto"/>
      <w:outlineLvl w:val="9"/>
    </w:pPr>
    <w:rPr>
      <w:b/>
      <w:bCs/>
      <w:sz w:val="28"/>
      <w:szCs w:val="28"/>
      <w:lang w:val="ru-RU"/>
    </w:rPr>
  </w:style>
  <w:style w:type="paragraph" w:styleId="11">
    <w:name w:val="toc 1"/>
    <w:basedOn w:val="a"/>
    <w:next w:val="a"/>
    <w:autoRedefine/>
    <w:uiPriority w:val="39"/>
    <w:unhideWhenUsed/>
    <w:rsid w:val="00F07BB7"/>
    <w:pPr>
      <w:tabs>
        <w:tab w:val="right" w:leader="dot" w:pos="9344"/>
      </w:tabs>
      <w:spacing w:after="100"/>
    </w:pPr>
    <w:rPr>
      <w:rFonts w:ascii="Times New Roman" w:hAnsi="Times New Roman" w:cs="Times New Roman"/>
      <w:noProof/>
      <w:sz w:val="28"/>
      <w:szCs w:val="28"/>
      <w:lang w:val="en-US"/>
    </w:rPr>
  </w:style>
  <w:style w:type="paragraph" w:styleId="a5">
    <w:name w:val="header"/>
    <w:basedOn w:val="a"/>
    <w:link w:val="a6"/>
    <w:uiPriority w:val="99"/>
    <w:unhideWhenUsed/>
    <w:rsid w:val="00F07BB7"/>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F07BB7"/>
    <w:rPr>
      <w:lang w:val="uk-UA"/>
    </w:rPr>
  </w:style>
  <w:style w:type="paragraph" w:styleId="a7">
    <w:name w:val="footer"/>
    <w:basedOn w:val="a"/>
    <w:link w:val="a8"/>
    <w:uiPriority w:val="99"/>
    <w:unhideWhenUsed/>
    <w:rsid w:val="00F07BB7"/>
    <w:pPr>
      <w:tabs>
        <w:tab w:val="center" w:pos="4819"/>
        <w:tab w:val="right" w:pos="9639"/>
      </w:tabs>
      <w:spacing w:after="0" w:line="240" w:lineRule="auto"/>
    </w:pPr>
  </w:style>
  <w:style w:type="character" w:customStyle="1" w:styleId="a8">
    <w:name w:val="Нижний колонтитул Знак"/>
    <w:basedOn w:val="a0"/>
    <w:link w:val="a7"/>
    <w:uiPriority w:val="99"/>
    <w:rsid w:val="00F07BB7"/>
    <w:rPr>
      <w:lang w:val="uk-UA"/>
    </w:rPr>
  </w:style>
  <w:style w:type="paragraph" w:styleId="a9">
    <w:name w:val="List Paragraph"/>
    <w:basedOn w:val="a"/>
    <w:uiPriority w:val="34"/>
    <w:qFormat/>
    <w:rsid w:val="00F07BB7"/>
    <w:pPr>
      <w:ind w:left="720"/>
      <w:contextualSpacing/>
    </w:pPr>
    <w:rPr>
      <w:lang w:val="en-US"/>
    </w:rPr>
  </w:style>
  <w:style w:type="paragraph" w:styleId="aa">
    <w:name w:val="Normal (Web)"/>
    <w:basedOn w:val="a"/>
    <w:uiPriority w:val="99"/>
    <w:unhideWhenUsed/>
    <w:rsid w:val="00F07BB7"/>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b">
    <w:name w:val="Strong"/>
    <w:basedOn w:val="a0"/>
    <w:uiPriority w:val="22"/>
    <w:qFormat/>
    <w:rsid w:val="00F07BB7"/>
    <w:rPr>
      <w:b/>
      <w:bCs/>
    </w:rPr>
  </w:style>
  <w:style w:type="character" w:styleId="ac">
    <w:name w:val="Emphasis"/>
    <w:basedOn w:val="a0"/>
    <w:uiPriority w:val="20"/>
    <w:qFormat/>
    <w:rsid w:val="00F07BB7"/>
    <w:rPr>
      <w:i/>
      <w:iCs/>
    </w:rPr>
  </w:style>
  <w:style w:type="paragraph" w:styleId="ad">
    <w:name w:val="Plain Text"/>
    <w:basedOn w:val="a"/>
    <w:link w:val="ae"/>
    <w:rsid w:val="00F07BB7"/>
    <w:pPr>
      <w:spacing w:after="0" w:line="240" w:lineRule="auto"/>
    </w:pPr>
    <w:rPr>
      <w:rFonts w:ascii="Courier New" w:eastAsia="Times New Roman" w:hAnsi="Courier New" w:cs="Courier New"/>
      <w:sz w:val="20"/>
      <w:szCs w:val="20"/>
      <w:lang w:val="ru-RU" w:eastAsia="ru-RU"/>
    </w:rPr>
  </w:style>
  <w:style w:type="character" w:customStyle="1" w:styleId="ae">
    <w:name w:val="Текст Знак"/>
    <w:basedOn w:val="a0"/>
    <w:link w:val="ad"/>
    <w:rsid w:val="00F07BB7"/>
    <w:rPr>
      <w:rFonts w:ascii="Courier New" w:eastAsia="Times New Roman" w:hAnsi="Courier New" w:cs="Courier New"/>
      <w:sz w:val="20"/>
      <w:szCs w:val="20"/>
      <w:lang w:val="ru-RU" w:eastAsia="ru-RU"/>
    </w:rPr>
  </w:style>
  <w:style w:type="paragraph" w:styleId="af">
    <w:name w:val="Balloon Text"/>
    <w:basedOn w:val="a"/>
    <w:link w:val="af0"/>
    <w:uiPriority w:val="99"/>
    <w:semiHidden/>
    <w:unhideWhenUsed/>
    <w:rsid w:val="00A478D1"/>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A478D1"/>
    <w:rPr>
      <w:rFonts w:ascii="Segoe UI" w:hAnsi="Segoe UI" w:cs="Segoe UI"/>
      <w:sz w:val="18"/>
      <w:szCs w:val="18"/>
      <w:lang w:val="uk-UA"/>
    </w:rPr>
  </w:style>
  <w:style w:type="paragraph" w:customStyle="1" w:styleId="12">
    <w:name w:val="Обычный1"/>
    <w:rsid w:val="0022362D"/>
    <w:pPr>
      <w:spacing w:after="0" w:line="240" w:lineRule="auto"/>
      <w:jc w:val="both"/>
    </w:pPr>
    <w:rPr>
      <w:rFonts w:ascii="Times New Roman" w:eastAsia="Times New Roman" w:hAnsi="Times New Roman" w:cs="Times New Roman"/>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tipus.khpi.edu.ua/article/view/73499/68883" TargetMode="External"/><Relationship Id="rId13" Type="http://schemas.openxmlformats.org/officeDocument/2006/relationships/hyperlink" Target="https://lib.iitta.gov.ua/706821/1/6.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eb.archive.org/web/20081230123054/http://www-philology.univer.kharkov.ua/katedras/prof_sites/mykhajlyn/Mykhaylin_3.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ssuu.com/aupfoundation/docs"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journal.iitta.gov.ua" TargetMode="External"/><Relationship Id="rId4" Type="http://schemas.openxmlformats.org/officeDocument/2006/relationships/settings" Target="settings.xml"/><Relationship Id="rId9" Type="http://schemas.openxmlformats.org/officeDocument/2006/relationships/hyperlink" Target="https://sportpedagogy.org.ua/html/journal/2011-03/11dyvopc.pdf" TargetMode="External"/><Relationship Id="rId14" Type="http://schemas.openxmlformats.org/officeDocument/2006/relationships/hyperlink" Target="http://www.universityworldnews.com/article.php?story=201605251425269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E56480-AEB4-4134-AC86-897C922DC7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614</TotalTime>
  <Pages>65</Pages>
  <Words>16028</Words>
  <Characters>91361</Characters>
  <Application>Microsoft Office Word</Application>
  <DocSecurity>0</DocSecurity>
  <Lines>761</Lines>
  <Paragraphs>214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Acer</cp:lastModifiedBy>
  <cp:revision>41</cp:revision>
  <cp:lastPrinted>2023-12-06T18:04:00Z</cp:lastPrinted>
  <dcterms:created xsi:type="dcterms:W3CDTF">2023-12-06T06:42:00Z</dcterms:created>
  <dcterms:modified xsi:type="dcterms:W3CDTF">2024-01-04T12:32:00Z</dcterms:modified>
</cp:coreProperties>
</file>