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6250" w:rsidRDefault="00646250" w:rsidP="00646250">
      <w:pPr>
        <w:ind w:firstLine="360"/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Одеський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національний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університет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імені</w:t>
      </w:r>
      <w:proofErr w:type="spellEnd"/>
      <w:r>
        <w:rPr>
          <w:sz w:val="28"/>
          <w:szCs w:val="28"/>
        </w:rPr>
        <w:t xml:space="preserve"> І. І. Мечникова</w:t>
      </w:r>
    </w:p>
    <w:p w:rsidR="00646250" w:rsidRDefault="00646250" w:rsidP="00646250">
      <w:pPr>
        <w:ind w:firstLine="360"/>
        <w:jc w:val="center"/>
        <w:rPr>
          <w:sz w:val="28"/>
          <w:szCs w:val="28"/>
        </w:rPr>
      </w:pPr>
    </w:p>
    <w:p w:rsidR="00646250" w:rsidRDefault="00646250" w:rsidP="00646250">
      <w:pPr>
        <w:ind w:firstLine="360"/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Філологічний</w:t>
      </w:r>
      <w:proofErr w:type="spellEnd"/>
      <w:r>
        <w:rPr>
          <w:sz w:val="28"/>
          <w:szCs w:val="28"/>
        </w:rPr>
        <w:t xml:space="preserve"> факультет</w:t>
      </w:r>
    </w:p>
    <w:p w:rsidR="00646250" w:rsidRDefault="00646250" w:rsidP="00646250">
      <w:pPr>
        <w:ind w:firstLine="360"/>
        <w:jc w:val="center"/>
        <w:rPr>
          <w:sz w:val="28"/>
          <w:szCs w:val="28"/>
        </w:rPr>
      </w:pPr>
    </w:p>
    <w:p w:rsidR="00646250" w:rsidRDefault="00646250" w:rsidP="00646250">
      <w:pPr>
        <w:ind w:firstLine="36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Кафедра </w:t>
      </w:r>
      <w:proofErr w:type="spellStart"/>
      <w:r>
        <w:rPr>
          <w:sz w:val="28"/>
          <w:szCs w:val="28"/>
        </w:rPr>
        <w:t>української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літератури</w:t>
      </w:r>
      <w:proofErr w:type="spellEnd"/>
    </w:p>
    <w:p w:rsidR="00646250" w:rsidRDefault="00646250" w:rsidP="00646250">
      <w:pPr>
        <w:ind w:firstLine="360"/>
        <w:jc w:val="center"/>
        <w:rPr>
          <w:b/>
          <w:spacing w:val="60"/>
          <w:sz w:val="32"/>
          <w:szCs w:val="32"/>
        </w:rPr>
      </w:pPr>
    </w:p>
    <w:p w:rsidR="00646250" w:rsidRDefault="00646250" w:rsidP="00646250">
      <w:pPr>
        <w:ind w:firstLine="360"/>
        <w:jc w:val="center"/>
        <w:rPr>
          <w:b/>
          <w:spacing w:val="60"/>
          <w:sz w:val="32"/>
          <w:szCs w:val="32"/>
        </w:rPr>
      </w:pPr>
    </w:p>
    <w:p w:rsidR="00646250" w:rsidRDefault="00646250" w:rsidP="00646250">
      <w:pPr>
        <w:ind w:firstLine="360"/>
        <w:jc w:val="center"/>
        <w:rPr>
          <w:b/>
          <w:spacing w:val="60"/>
          <w:sz w:val="32"/>
          <w:szCs w:val="32"/>
        </w:rPr>
      </w:pPr>
      <w:proofErr w:type="spellStart"/>
      <w:r>
        <w:rPr>
          <w:b/>
          <w:spacing w:val="60"/>
          <w:sz w:val="32"/>
          <w:szCs w:val="32"/>
        </w:rPr>
        <w:t>Дипломна</w:t>
      </w:r>
      <w:proofErr w:type="spellEnd"/>
      <w:r>
        <w:rPr>
          <w:b/>
          <w:spacing w:val="60"/>
          <w:sz w:val="32"/>
          <w:szCs w:val="32"/>
        </w:rPr>
        <w:t xml:space="preserve"> робота</w:t>
      </w:r>
    </w:p>
    <w:p w:rsidR="00646250" w:rsidRDefault="00646250" w:rsidP="00646250">
      <w:pPr>
        <w:ind w:firstLine="360"/>
        <w:jc w:val="center"/>
        <w:rPr>
          <w:b/>
          <w:spacing w:val="60"/>
          <w:sz w:val="32"/>
          <w:szCs w:val="32"/>
        </w:rPr>
      </w:pPr>
    </w:p>
    <w:p w:rsidR="00646250" w:rsidRDefault="00646250" w:rsidP="00646250">
      <w:pPr>
        <w:tabs>
          <w:tab w:val="right" w:pos="9355"/>
        </w:tabs>
        <w:ind w:firstLine="36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Стильові особливості соціально-побутових творів </w:t>
      </w:r>
    </w:p>
    <w:p w:rsidR="00646250" w:rsidRDefault="00646250" w:rsidP="00646250">
      <w:pPr>
        <w:tabs>
          <w:tab w:val="right" w:pos="9355"/>
        </w:tabs>
        <w:ind w:firstLine="360"/>
        <w:jc w:val="center"/>
        <w:rPr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І.Нечуя</w:t>
      </w:r>
      <w:proofErr w:type="spellEnd"/>
      <w:r>
        <w:rPr>
          <w:b/>
          <w:sz w:val="28"/>
          <w:szCs w:val="28"/>
          <w:lang w:val="uk-UA"/>
        </w:rPr>
        <w:t>-Левицького»</w:t>
      </w:r>
    </w:p>
    <w:p w:rsidR="00646250" w:rsidRDefault="00646250" w:rsidP="00646250">
      <w:pPr>
        <w:tabs>
          <w:tab w:val="right" w:pos="9355"/>
        </w:tabs>
        <w:ind w:firstLine="360"/>
        <w:jc w:val="center"/>
        <w:rPr>
          <w:sz w:val="28"/>
          <w:szCs w:val="28"/>
        </w:rPr>
      </w:pPr>
    </w:p>
    <w:p w:rsidR="00646250" w:rsidRDefault="00646250" w:rsidP="00646250">
      <w:pPr>
        <w:tabs>
          <w:tab w:val="right" w:pos="9355"/>
        </w:tabs>
        <w:ind w:firstLine="360"/>
        <w:jc w:val="center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Stulistic</w:t>
      </w:r>
      <w:proofErr w:type="spellEnd"/>
      <w:r>
        <w:rPr>
          <w:sz w:val="28"/>
          <w:szCs w:val="28"/>
          <w:lang w:val="en-US"/>
        </w:rPr>
        <w:t xml:space="preserve"> features of social and domestic works of </w:t>
      </w:r>
    </w:p>
    <w:p w:rsidR="00646250" w:rsidRDefault="00646250" w:rsidP="00646250">
      <w:pPr>
        <w:tabs>
          <w:tab w:val="right" w:pos="9355"/>
        </w:tabs>
        <w:ind w:firstLine="36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 xml:space="preserve">L. </w:t>
      </w:r>
      <w:proofErr w:type="spellStart"/>
      <w:r>
        <w:rPr>
          <w:sz w:val="28"/>
          <w:szCs w:val="28"/>
          <w:lang w:val="en-US"/>
        </w:rPr>
        <w:t>Nechuy-Levytsky</w:t>
      </w:r>
      <w:proofErr w:type="spellEnd"/>
      <w:r>
        <w:rPr>
          <w:sz w:val="28"/>
          <w:szCs w:val="28"/>
          <w:lang w:val="uk-UA"/>
        </w:rPr>
        <w:t>»</w:t>
      </w:r>
    </w:p>
    <w:p w:rsidR="00646250" w:rsidRDefault="00646250" w:rsidP="00646250">
      <w:pPr>
        <w:tabs>
          <w:tab w:val="right" w:pos="9355"/>
        </w:tabs>
        <w:ind w:firstLine="360"/>
        <w:rPr>
          <w:u w:val="single"/>
          <w:lang w:val="en-US"/>
        </w:rPr>
      </w:pPr>
    </w:p>
    <w:p w:rsidR="00646250" w:rsidRDefault="00646250" w:rsidP="00646250">
      <w:pPr>
        <w:tabs>
          <w:tab w:val="right" w:pos="9355"/>
        </w:tabs>
        <w:ind w:firstLine="360"/>
        <w:jc w:val="center"/>
        <w:rPr>
          <w:sz w:val="28"/>
          <w:szCs w:val="28"/>
          <w:u w:val="single"/>
          <w:lang w:val="en-US"/>
        </w:rPr>
      </w:pPr>
      <w:r>
        <w:rPr>
          <w:sz w:val="28"/>
          <w:szCs w:val="28"/>
        </w:rPr>
        <w:t>на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здобуття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ступеня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вищої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освіти</w:t>
      </w:r>
      <w:proofErr w:type="spellEnd"/>
      <w:r>
        <w:rPr>
          <w:sz w:val="28"/>
          <w:szCs w:val="28"/>
          <w:lang w:val="en-US"/>
        </w:rPr>
        <w:t xml:space="preserve"> «</w:t>
      </w:r>
      <w:proofErr w:type="spellStart"/>
      <w:r>
        <w:rPr>
          <w:sz w:val="28"/>
          <w:szCs w:val="28"/>
        </w:rPr>
        <w:t>магі</w:t>
      </w:r>
      <w:proofErr w:type="gramStart"/>
      <w:r>
        <w:rPr>
          <w:sz w:val="28"/>
          <w:szCs w:val="28"/>
        </w:rPr>
        <w:t>стр</w:t>
      </w:r>
      <w:proofErr w:type="spellEnd"/>
      <w:proofErr w:type="gramEnd"/>
      <w:r>
        <w:rPr>
          <w:sz w:val="28"/>
          <w:szCs w:val="28"/>
          <w:lang w:val="en-US"/>
        </w:rPr>
        <w:t>»</w:t>
      </w:r>
    </w:p>
    <w:p w:rsidR="00646250" w:rsidRDefault="00646250" w:rsidP="00646250">
      <w:pPr>
        <w:tabs>
          <w:tab w:val="right" w:pos="9355"/>
        </w:tabs>
        <w:ind w:firstLine="360"/>
        <w:rPr>
          <w:sz w:val="28"/>
          <w:szCs w:val="28"/>
          <w:u w:val="single"/>
          <w:lang w:val="en-US"/>
        </w:rPr>
      </w:pPr>
    </w:p>
    <w:p w:rsidR="00646250" w:rsidRDefault="00646250" w:rsidP="00646250">
      <w:pPr>
        <w:ind w:firstLine="360"/>
        <w:rPr>
          <w:sz w:val="28"/>
          <w:szCs w:val="28"/>
          <w:lang w:val="en-US"/>
        </w:rPr>
      </w:pPr>
    </w:p>
    <w:p w:rsidR="00646250" w:rsidRDefault="00646250" w:rsidP="00646250">
      <w:pPr>
        <w:ind w:firstLine="360"/>
        <w:rPr>
          <w:sz w:val="28"/>
          <w:szCs w:val="28"/>
          <w:lang w:val="en-US"/>
        </w:rPr>
      </w:pPr>
    </w:p>
    <w:p w:rsidR="00646250" w:rsidRDefault="00646250" w:rsidP="00646250">
      <w:pPr>
        <w:ind w:firstLine="3780"/>
        <w:rPr>
          <w:sz w:val="28"/>
          <w:szCs w:val="28"/>
        </w:rPr>
      </w:pPr>
      <w:proofErr w:type="spellStart"/>
      <w:r>
        <w:rPr>
          <w:sz w:val="28"/>
          <w:szCs w:val="28"/>
        </w:rPr>
        <w:t>Виконала</w:t>
      </w:r>
      <w:proofErr w:type="spellEnd"/>
      <w:r>
        <w:rPr>
          <w:sz w:val="28"/>
          <w:szCs w:val="28"/>
        </w:rPr>
        <w:t xml:space="preserve">: студентка </w:t>
      </w:r>
      <w:proofErr w:type="spellStart"/>
      <w:r>
        <w:rPr>
          <w:sz w:val="28"/>
          <w:szCs w:val="28"/>
        </w:rPr>
        <w:t>заочної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форми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навчання</w:t>
      </w:r>
      <w:proofErr w:type="spellEnd"/>
    </w:p>
    <w:p w:rsidR="00646250" w:rsidRDefault="00646250" w:rsidP="00646250">
      <w:pPr>
        <w:ind w:firstLine="3780"/>
        <w:rPr>
          <w:sz w:val="28"/>
          <w:szCs w:val="28"/>
        </w:rPr>
      </w:pPr>
      <w:r>
        <w:rPr>
          <w:b/>
          <w:sz w:val="28"/>
          <w:szCs w:val="28"/>
        </w:rPr>
        <w:t xml:space="preserve">035 </w:t>
      </w:r>
      <w:proofErr w:type="spellStart"/>
      <w:r>
        <w:rPr>
          <w:sz w:val="28"/>
          <w:szCs w:val="28"/>
        </w:rPr>
        <w:t>Філологія</w:t>
      </w:r>
      <w:proofErr w:type="spellEnd"/>
      <w:r>
        <w:rPr>
          <w:sz w:val="28"/>
          <w:szCs w:val="28"/>
        </w:rPr>
        <w:t xml:space="preserve"> </w:t>
      </w:r>
    </w:p>
    <w:p w:rsidR="00646250" w:rsidRDefault="00646250" w:rsidP="00646250">
      <w:pPr>
        <w:ind w:firstLine="3780"/>
        <w:rPr>
          <w:sz w:val="28"/>
          <w:szCs w:val="28"/>
        </w:rPr>
      </w:pPr>
      <w:r>
        <w:rPr>
          <w:b/>
          <w:sz w:val="28"/>
          <w:szCs w:val="28"/>
        </w:rPr>
        <w:t>035.01 «</w:t>
      </w:r>
      <w:proofErr w:type="spellStart"/>
      <w:r>
        <w:rPr>
          <w:sz w:val="28"/>
          <w:szCs w:val="28"/>
        </w:rPr>
        <w:t>Українська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мова</w:t>
      </w:r>
      <w:proofErr w:type="spellEnd"/>
      <w:r>
        <w:rPr>
          <w:sz w:val="28"/>
          <w:szCs w:val="28"/>
        </w:rPr>
        <w:t xml:space="preserve"> та </w:t>
      </w:r>
      <w:proofErr w:type="spellStart"/>
      <w:proofErr w:type="gramStart"/>
      <w:r>
        <w:rPr>
          <w:sz w:val="28"/>
          <w:szCs w:val="28"/>
        </w:rPr>
        <w:t>л</w:t>
      </w:r>
      <w:proofErr w:type="gramEnd"/>
      <w:r>
        <w:rPr>
          <w:sz w:val="28"/>
          <w:szCs w:val="28"/>
        </w:rPr>
        <w:t>ітература</w:t>
      </w:r>
      <w:proofErr w:type="spellEnd"/>
      <w:r>
        <w:rPr>
          <w:sz w:val="28"/>
          <w:szCs w:val="28"/>
        </w:rPr>
        <w:t>»</w:t>
      </w:r>
    </w:p>
    <w:p w:rsidR="00646250" w:rsidRDefault="00646250" w:rsidP="00646250">
      <w:pPr>
        <w:ind w:firstLine="3780"/>
        <w:rPr>
          <w:b/>
          <w:sz w:val="20"/>
          <w:szCs w:val="20"/>
          <w:lang w:val="uk-UA"/>
        </w:rPr>
      </w:pPr>
      <w:r>
        <w:rPr>
          <w:b/>
          <w:sz w:val="28"/>
          <w:szCs w:val="28"/>
          <w:lang w:val="uk-UA"/>
        </w:rPr>
        <w:t>Кравченко Валерія Олександрівна</w:t>
      </w:r>
    </w:p>
    <w:p w:rsidR="00646250" w:rsidRDefault="00646250" w:rsidP="00646250">
      <w:pPr>
        <w:tabs>
          <w:tab w:val="left" w:pos="5245"/>
          <w:tab w:val="right" w:pos="9355"/>
        </w:tabs>
        <w:ind w:firstLine="3780"/>
        <w:rPr>
          <w:sz w:val="28"/>
          <w:szCs w:val="28"/>
        </w:rPr>
      </w:pPr>
      <w:proofErr w:type="spellStart"/>
      <w:r>
        <w:rPr>
          <w:sz w:val="28"/>
          <w:szCs w:val="28"/>
        </w:rPr>
        <w:t>Науковий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керівник</w:t>
      </w:r>
      <w:proofErr w:type="spellEnd"/>
      <w:r>
        <w:rPr>
          <w:sz w:val="28"/>
          <w:szCs w:val="28"/>
        </w:rPr>
        <w:t>:</w:t>
      </w:r>
    </w:p>
    <w:p w:rsidR="00646250" w:rsidRDefault="00646250" w:rsidP="00646250">
      <w:pPr>
        <w:tabs>
          <w:tab w:val="left" w:pos="5245"/>
          <w:tab w:val="right" w:pos="9355"/>
        </w:tabs>
        <w:ind w:firstLine="3780"/>
        <w:rPr>
          <w:sz w:val="28"/>
          <w:szCs w:val="28"/>
        </w:rPr>
      </w:pPr>
      <w:r>
        <w:rPr>
          <w:sz w:val="28"/>
          <w:szCs w:val="28"/>
        </w:rPr>
        <w:t>к.</w:t>
      </w:r>
      <w:r>
        <w:rPr>
          <w:sz w:val="28"/>
          <w:szCs w:val="28"/>
          <w:lang w:val="de-DE"/>
        </w:rPr>
        <w:t> </w:t>
      </w:r>
      <w:proofErr w:type="spellStart"/>
      <w:r>
        <w:rPr>
          <w:sz w:val="28"/>
          <w:szCs w:val="28"/>
        </w:rPr>
        <w:t>філол</w:t>
      </w:r>
      <w:proofErr w:type="spellEnd"/>
      <w:r>
        <w:rPr>
          <w:sz w:val="28"/>
          <w:szCs w:val="28"/>
        </w:rPr>
        <w:t xml:space="preserve">. н., доц. </w:t>
      </w:r>
      <w:r>
        <w:rPr>
          <w:sz w:val="28"/>
          <w:szCs w:val="28"/>
          <w:lang w:val="uk-UA"/>
        </w:rPr>
        <w:t xml:space="preserve">Ткачук О.Є. __________ </w:t>
      </w:r>
    </w:p>
    <w:p w:rsidR="00646250" w:rsidRDefault="00646250" w:rsidP="00646250">
      <w:pPr>
        <w:tabs>
          <w:tab w:val="left" w:pos="5245"/>
          <w:tab w:val="right" w:pos="9355"/>
        </w:tabs>
        <w:ind w:firstLine="3780"/>
        <w:rPr>
          <w:sz w:val="28"/>
          <w:szCs w:val="28"/>
        </w:rPr>
      </w:pPr>
      <w:r>
        <w:rPr>
          <w:sz w:val="28"/>
          <w:szCs w:val="28"/>
        </w:rPr>
        <w:t>Рецензент:</w:t>
      </w:r>
      <w:r>
        <w:rPr>
          <w:sz w:val="28"/>
          <w:szCs w:val="28"/>
          <w:lang w:val="uk-UA"/>
        </w:rPr>
        <w:t xml:space="preserve">   доц. Мостова Л.Б.</w:t>
      </w:r>
    </w:p>
    <w:p w:rsidR="00646250" w:rsidRDefault="00646250" w:rsidP="00646250">
      <w:pPr>
        <w:tabs>
          <w:tab w:val="left" w:pos="5245"/>
          <w:tab w:val="right" w:pos="9355"/>
        </w:tabs>
        <w:spacing w:before="120"/>
        <w:ind w:firstLine="360"/>
        <w:rPr>
          <w:sz w:val="28"/>
          <w:szCs w:val="28"/>
          <w:lang w:val="uk-UA"/>
        </w:rPr>
      </w:pPr>
    </w:p>
    <w:p w:rsidR="00646250" w:rsidRDefault="00646250" w:rsidP="00646250">
      <w:pPr>
        <w:ind w:firstLine="360"/>
        <w:rPr>
          <w:sz w:val="28"/>
          <w:szCs w:val="28"/>
        </w:rPr>
      </w:pPr>
    </w:p>
    <w:p w:rsidR="00646250" w:rsidRDefault="00646250" w:rsidP="00646250">
      <w:pPr>
        <w:ind w:firstLine="360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646250" w:rsidTr="00646250">
        <w:trPr>
          <w:jc w:val="center"/>
        </w:trPr>
        <w:tc>
          <w:tcPr>
            <w:tcW w:w="4967" w:type="dxa"/>
            <w:hideMark/>
          </w:tcPr>
          <w:p w:rsidR="00646250" w:rsidRDefault="00646250">
            <w:pPr>
              <w:ind w:firstLin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Рекомендовано до </w:t>
            </w:r>
            <w:proofErr w:type="spellStart"/>
            <w:r>
              <w:rPr>
                <w:sz w:val="28"/>
                <w:szCs w:val="28"/>
              </w:rPr>
              <w:t>захисту</w:t>
            </w:r>
            <w:proofErr w:type="spellEnd"/>
            <w:r>
              <w:rPr>
                <w:sz w:val="28"/>
                <w:szCs w:val="28"/>
              </w:rPr>
              <w:t>:</w:t>
            </w:r>
          </w:p>
          <w:p w:rsidR="00646250" w:rsidRDefault="00646250">
            <w:pPr>
              <w:spacing w:before="120"/>
              <w:ind w:firstLin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</w:t>
            </w:r>
            <w:proofErr w:type="spellStart"/>
            <w:r>
              <w:rPr>
                <w:sz w:val="28"/>
                <w:szCs w:val="28"/>
              </w:rPr>
              <w:t>засідання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кафедри</w:t>
            </w:r>
            <w:proofErr w:type="spellEnd"/>
          </w:p>
          <w:p w:rsidR="00646250" w:rsidRDefault="00646250">
            <w:pPr>
              <w:spacing w:before="120"/>
              <w:ind w:firstLin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__ </w:t>
            </w:r>
            <w:proofErr w:type="spellStart"/>
            <w:r>
              <w:rPr>
                <w:sz w:val="28"/>
                <w:szCs w:val="28"/>
              </w:rPr>
              <w:t>від</w:t>
            </w:r>
            <w:proofErr w:type="spellEnd"/>
            <w:r>
              <w:rPr>
                <w:sz w:val="28"/>
                <w:szCs w:val="28"/>
              </w:rPr>
              <w:t xml:space="preserve"> ____________2019 р. </w:t>
            </w:r>
          </w:p>
          <w:p w:rsidR="00646250" w:rsidRDefault="00646250">
            <w:pPr>
              <w:spacing w:before="600"/>
              <w:ind w:firstLine="360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Завідувач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кафедри</w:t>
            </w:r>
            <w:proofErr w:type="spellEnd"/>
          </w:p>
          <w:p w:rsidR="00646250" w:rsidRDefault="00646250">
            <w:pPr>
              <w:tabs>
                <w:tab w:val="left" w:pos="1168"/>
                <w:tab w:val="left" w:pos="3861"/>
              </w:tabs>
              <w:spacing w:before="360"/>
              <w:ind w:firstLine="36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>доц. </w:t>
            </w:r>
            <w:r>
              <w:rPr>
                <w:sz w:val="28"/>
                <w:szCs w:val="28"/>
                <w:lang w:val="uk-UA"/>
              </w:rPr>
              <w:t xml:space="preserve">Шевченко Т.М. </w:t>
            </w:r>
          </w:p>
          <w:p w:rsidR="00646250" w:rsidRDefault="00646250">
            <w:pPr>
              <w:tabs>
                <w:tab w:val="left" w:pos="284"/>
                <w:tab w:val="left" w:pos="1767"/>
              </w:tabs>
              <w:ind w:firstLine="3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  <w:t>(</w:t>
            </w:r>
            <w:proofErr w:type="spellStart"/>
            <w:proofErr w:type="gramStart"/>
            <w:r>
              <w:rPr>
                <w:sz w:val="20"/>
                <w:szCs w:val="20"/>
              </w:rPr>
              <w:t>п</w:t>
            </w:r>
            <w:proofErr w:type="gramEnd"/>
            <w:r>
              <w:rPr>
                <w:sz w:val="20"/>
                <w:szCs w:val="20"/>
              </w:rPr>
              <w:t>ідпис</w:t>
            </w:r>
            <w:proofErr w:type="spellEnd"/>
            <w:r>
              <w:rPr>
                <w:sz w:val="20"/>
                <w:szCs w:val="20"/>
              </w:rPr>
              <w:t>)</w:t>
            </w:r>
            <w:r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646250" w:rsidRDefault="00646250">
            <w:pPr>
              <w:tabs>
                <w:tab w:val="right" w:pos="4462"/>
              </w:tabs>
              <w:ind w:firstLine="360"/>
              <w:rPr>
                <w:sz w:val="28"/>
                <w:szCs w:val="28"/>
                <w:lang w:val="uk-UA"/>
              </w:rPr>
            </w:pPr>
            <w:proofErr w:type="spellStart"/>
            <w:r>
              <w:rPr>
                <w:sz w:val="28"/>
                <w:szCs w:val="28"/>
              </w:rPr>
              <w:t>Захищено</w:t>
            </w:r>
            <w:proofErr w:type="spellEnd"/>
            <w:r>
              <w:rPr>
                <w:sz w:val="28"/>
                <w:szCs w:val="28"/>
              </w:rPr>
              <w:t xml:space="preserve"> на </w:t>
            </w:r>
            <w:proofErr w:type="spellStart"/>
            <w:r>
              <w:rPr>
                <w:sz w:val="28"/>
                <w:szCs w:val="28"/>
              </w:rPr>
              <w:t>засіданні</w:t>
            </w:r>
            <w:proofErr w:type="spellEnd"/>
            <w:r>
              <w:rPr>
                <w:sz w:val="28"/>
                <w:szCs w:val="28"/>
              </w:rPr>
              <w:t xml:space="preserve"> ЕК № </w:t>
            </w:r>
            <w:r>
              <w:rPr>
                <w:sz w:val="28"/>
                <w:szCs w:val="28"/>
                <w:lang w:val="uk-UA"/>
              </w:rPr>
              <w:t>1</w:t>
            </w:r>
          </w:p>
          <w:p w:rsidR="00646250" w:rsidRDefault="00646250">
            <w:pPr>
              <w:tabs>
                <w:tab w:val="right" w:pos="4462"/>
              </w:tabs>
              <w:spacing w:before="120"/>
              <w:ind w:firstLin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№ _ </w:t>
            </w:r>
            <w:proofErr w:type="spellStart"/>
            <w:r>
              <w:rPr>
                <w:sz w:val="28"/>
                <w:szCs w:val="28"/>
              </w:rPr>
              <w:t>від</w:t>
            </w:r>
            <w:proofErr w:type="spellEnd"/>
            <w:r>
              <w:rPr>
                <w:sz w:val="28"/>
                <w:szCs w:val="28"/>
              </w:rPr>
              <w:t xml:space="preserve"> _______2019 р.</w:t>
            </w:r>
            <w:r>
              <w:rPr>
                <w:sz w:val="28"/>
                <w:szCs w:val="28"/>
              </w:rPr>
              <w:tab/>
            </w:r>
          </w:p>
          <w:p w:rsidR="00646250" w:rsidRDefault="00646250">
            <w:pPr>
              <w:tabs>
                <w:tab w:val="right" w:pos="4462"/>
              </w:tabs>
              <w:spacing w:before="120"/>
              <w:ind w:firstLine="360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Оцінка</w:t>
            </w:r>
            <w:proofErr w:type="spellEnd"/>
            <w:r>
              <w:rPr>
                <w:sz w:val="28"/>
                <w:szCs w:val="28"/>
              </w:rPr>
              <w:t>______________/___</w:t>
            </w:r>
            <w:r>
              <w:rPr>
                <w:sz w:val="20"/>
                <w:szCs w:val="20"/>
              </w:rPr>
              <w:tab/>
            </w:r>
            <w:r>
              <w:rPr>
                <w:sz w:val="28"/>
                <w:szCs w:val="28"/>
              </w:rPr>
              <w:t>___/_____</w:t>
            </w:r>
          </w:p>
          <w:p w:rsidR="00646250" w:rsidRDefault="00646250">
            <w:pPr>
              <w:ind w:firstLine="3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(за </w:t>
            </w:r>
            <w:proofErr w:type="spellStart"/>
            <w:r>
              <w:rPr>
                <w:sz w:val="20"/>
                <w:szCs w:val="20"/>
              </w:rPr>
              <w:t>національною</w:t>
            </w:r>
            <w:proofErr w:type="spellEnd"/>
            <w:r>
              <w:rPr>
                <w:sz w:val="20"/>
                <w:szCs w:val="20"/>
              </w:rPr>
              <w:t xml:space="preserve"> шкалою/шкалою ЕСТ</w:t>
            </w:r>
            <w:proofErr w:type="gramStart"/>
            <w:r>
              <w:rPr>
                <w:sz w:val="20"/>
                <w:szCs w:val="20"/>
                <w:lang w:val="en-US"/>
              </w:rPr>
              <w:t>S</w:t>
            </w:r>
            <w:proofErr w:type="gramEnd"/>
            <w:r>
              <w:rPr>
                <w:sz w:val="20"/>
                <w:szCs w:val="20"/>
              </w:rPr>
              <w:t xml:space="preserve">/ </w:t>
            </w:r>
            <w:proofErr w:type="spellStart"/>
            <w:r>
              <w:rPr>
                <w:sz w:val="20"/>
                <w:szCs w:val="20"/>
              </w:rPr>
              <w:t>бали</w:t>
            </w:r>
            <w:proofErr w:type="spellEnd"/>
            <w:r>
              <w:rPr>
                <w:sz w:val="20"/>
                <w:szCs w:val="20"/>
              </w:rPr>
              <w:t>)</w:t>
            </w:r>
          </w:p>
          <w:p w:rsidR="00646250" w:rsidRDefault="00646250">
            <w:pPr>
              <w:spacing w:before="360"/>
              <w:ind w:firstLin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646250" w:rsidRDefault="00646250">
            <w:pPr>
              <w:tabs>
                <w:tab w:val="left" w:pos="1446"/>
                <w:tab w:val="right" w:pos="4462"/>
              </w:tabs>
              <w:spacing w:before="360"/>
              <w:ind w:firstLine="36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  <w:t xml:space="preserve">     </w:t>
            </w:r>
            <w:r>
              <w:rPr>
                <w:sz w:val="28"/>
                <w:szCs w:val="28"/>
              </w:rPr>
              <w:t>доц. Шевченко  Т.</w:t>
            </w:r>
            <w:r>
              <w:rPr>
                <w:sz w:val="28"/>
                <w:szCs w:val="28"/>
                <w:lang w:val="de-DE"/>
              </w:rPr>
              <w:t> </w:t>
            </w:r>
            <w:r>
              <w:rPr>
                <w:sz w:val="28"/>
                <w:szCs w:val="28"/>
              </w:rPr>
              <w:t>М.</w:t>
            </w:r>
          </w:p>
          <w:p w:rsidR="00646250" w:rsidRDefault="00646250">
            <w:pPr>
              <w:tabs>
                <w:tab w:val="left" w:pos="454"/>
                <w:tab w:val="left" w:pos="2155"/>
              </w:tabs>
              <w:ind w:firstLine="360"/>
              <w:rPr>
                <w:sz w:val="28"/>
                <w:szCs w:val="28"/>
              </w:rPr>
            </w:pPr>
            <w:r>
              <w:rPr>
                <w:sz w:val="20"/>
                <w:szCs w:val="20"/>
              </w:rPr>
              <w:tab/>
              <w:t>(</w:t>
            </w:r>
            <w:proofErr w:type="spellStart"/>
            <w:proofErr w:type="gramStart"/>
            <w:r>
              <w:rPr>
                <w:sz w:val="20"/>
                <w:szCs w:val="20"/>
              </w:rPr>
              <w:t>п</w:t>
            </w:r>
            <w:proofErr w:type="gramEnd"/>
            <w:r>
              <w:rPr>
                <w:sz w:val="20"/>
                <w:szCs w:val="20"/>
              </w:rPr>
              <w:t>ідпис</w:t>
            </w:r>
            <w:proofErr w:type="spellEnd"/>
            <w:r>
              <w:rPr>
                <w:sz w:val="20"/>
                <w:szCs w:val="20"/>
              </w:rPr>
              <w:t>)</w:t>
            </w:r>
            <w:r>
              <w:rPr>
                <w:sz w:val="20"/>
                <w:szCs w:val="20"/>
              </w:rPr>
              <w:tab/>
            </w:r>
          </w:p>
        </w:tc>
      </w:tr>
    </w:tbl>
    <w:p w:rsidR="00646250" w:rsidRDefault="00646250" w:rsidP="00646250">
      <w:pPr>
        <w:spacing w:line="360" w:lineRule="auto"/>
        <w:ind w:left="180" w:firstLine="720"/>
        <w:jc w:val="center"/>
        <w:rPr>
          <w:b/>
          <w:sz w:val="40"/>
          <w:szCs w:val="40"/>
          <w:lang w:val="uk-UA"/>
        </w:rPr>
      </w:pPr>
    </w:p>
    <w:p w:rsidR="00646250" w:rsidRDefault="00646250" w:rsidP="00646250">
      <w:pPr>
        <w:spacing w:line="360" w:lineRule="auto"/>
        <w:ind w:left="180" w:firstLine="720"/>
        <w:jc w:val="center"/>
        <w:rPr>
          <w:sz w:val="28"/>
          <w:szCs w:val="28"/>
          <w:lang w:val="uk-UA"/>
        </w:rPr>
      </w:pPr>
    </w:p>
    <w:p w:rsidR="00646250" w:rsidRDefault="00646250" w:rsidP="00646250">
      <w:pPr>
        <w:spacing w:line="360" w:lineRule="auto"/>
        <w:ind w:left="180" w:firstLine="720"/>
        <w:jc w:val="center"/>
        <w:rPr>
          <w:sz w:val="28"/>
          <w:szCs w:val="28"/>
          <w:lang w:val="uk-UA"/>
        </w:rPr>
      </w:pPr>
    </w:p>
    <w:p w:rsidR="00646250" w:rsidRDefault="00646250" w:rsidP="00646250">
      <w:pPr>
        <w:spacing w:line="360" w:lineRule="auto"/>
        <w:ind w:left="180" w:firstLine="72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Одеса – 2019</w:t>
      </w:r>
    </w:p>
    <w:p w:rsidR="00646250" w:rsidRDefault="00646250" w:rsidP="00646250">
      <w:pPr>
        <w:spacing w:line="360" w:lineRule="auto"/>
        <w:ind w:firstLine="720"/>
        <w:jc w:val="center"/>
        <w:rPr>
          <w:b/>
          <w:sz w:val="40"/>
          <w:szCs w:val="40"/>
          <w:lang w:val="uk-UA"/>
        </w:rPr>
      </w:pPr>
      <w:r>
        <w:rPr>
          <w:b/>
          <w:sz w:val="40"/>
          <w:szCs w:val="40"/>
          <w:lang w:val="uk-UA"/>
        </w:rPr>
        <w:lastRenderedPageBreak/>
        <w:t>З М І С Т</w:t>
      </w:r>
    </w:p>
    <w:p w:rsidR="00646250" w:rsidRDefault="00646250" w:rsidP="006462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ВСТУП</w:t>
      </w:r>
      <w:r>
        <w:rPr>
          <w:sz w:val="28"/>
          <w:szCs w:val="28"/>
          <w:lang w:val="uk-UA"/>
        </w:rPr>
        <w:t>………………………………………………………...……………......…3</w:t>
      </w:r>
    </w:p>
    <w:p w:rsidR="00646250" w:rsidRDefault="00646250" w:rsidP="00646250">
      <w:pPr>
        <w:spacing w:line="360" w:lineRule="auto"/>
        <w:ind w:firstLine="720"/>
        <w:jc w:val="both"/>
        <w:rPr>
          <w:sz w:val="16"/>
          <w:szCs w:val="16"/>
          <w:lang w:val="uk-UA"/>
        </w:rPr>
      </w:pPr>
    </w:p>
    <w:p w:rsidR="00646250" w:rsidRDefault="00646250" w:rsidP="006462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РОЗДІЛ І. Основні засади народницького реалізму в публіцистичному й художньому освоєнні </w:t>
      </w:r>
      <w:proofErr w:type="spellStart"/>
      <w:r>
        <w:rPr>
          <w:b/>
          <w:sz w:val="28"/>
          <w:szCs w:val="28"/>
          <w:lang w:val="uk-UA"/>
        </w:rPr>
        <w:t>І.Нечуя</w:t>
      </w:r>
      <w:proofErr w:type="spellEnd"/>
      <w:r>
        <w:rPr>
          <w:b/>
          <w:sz w:val="28"/>
          <w:szCs w:val="28"/>
          <w:lang w:val="uk-UA"/>
        </w:rPr>
        <w:t>-Левицького</w:t>
      </w:r>
      <w:r>
        <w:rPr>
          <w:sz w:val="28"/>
          <w:szCs w:val="28"/>
          <w:lang w:val="uk-UA"/>
        </w:rPr>
        <w:t>…………………………………...9</w:t>
      </w:r>
    </w:p>
    <w:p w:rsidR="00646250" w:rsidRDefault="00646250" w:rsidP="006462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1.1. Програма розвитку української літератури в культурологічному трактаті «Сьогочасне літературне </w:t>
      </w:r>
      <w:proofErr w:type="spellStart"/>
      <w:r>
        <w:rPr>
          <w:sz w:val="28"/>
          <w:szCs w:val="28"/>
          <w:lang w:val="uk-UA"/>
        </w:rPr>
        <w:t>прямовання</w:t>
      </w:r>
      <w:proofErr w:type="spellEnd"/>
      <w:r>
        <w:rPr>
          <w:sz w:val="28"/>
          <w:szCs w:val="28"/>
          <w:lang w:val="uk-UA"/>
        </w:rPr>
        <w:t>»………………….……………………....9</w:t>
      </w:r>
    </w:p>
    <w:p w:rsidR="00646250" w:rsidRDefault="00646250" w:rsidP="006462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1.2. Особливості стилю соціально-побутових повістей «Бурлачка», «Дві московки»………………………………………………………………………...18</w:t>
      </w:r>
    </w:p>
    <w:p w:rsidR="00646250" w:rsidRDefault="00646250" w:rsidP="006462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РОЗДІЛ ІІ</w:t>
      </w:r>
      <w:r>
        <w:rPr>
          <w:sz w:val="28"/>
          <w:szCs w:val="28"/>
          <w:lang w:val="uk-UA"/>
        </w:rPr>
        <w:t xml:space="preserve">. </w:t>
      </w:r>
      <w:r>
        <w:rPr>
          <w:b/>
          <w:sz w:val="28"/>
          <w:szCs w:val="28"/>
          <w:lang w:val="uk-UA"/>
        </w:rPr>
        <w:t xml:space="preserve">Специфіка реалізму у </w:t>
      </w:r>
      <w:proofErr w:type="spellStart"/>
      <w:r>
        <w:rPr>
          <w:b/>
          <w:sz w:val="28"/>
          <w:szCs w:val="28"/>
          <w:lang w:val="uk-UA"/>
        </w:rPr>
        <w:t>творсості</w:t>
      </w:r>
      <w:proofErr w:type="spellEnd"/>
      <w:r>
        <w:rPr>
          <w:b/>
          <w:sz w:val="28"/>
          <w:szCs w:val="28"/>
          <w:lang w:val="uk-UA"/>
        </w:rPr>
        <w:t xml:space="preserve"> </w:t>
      </w:r>
      <w:proofErr w:type="spellStart"/>
      <w:r>
        <w:rPr>
          <w:b/>
          <w:sz w:val="28"/>
          <w:szCs w:val="28"/>
          <w:lang w:val="uk-UA"/>
        </w:rPr>
        <w:t>І.Нечуя</w:t>
      </w:r>
      <w:proofErr w:type="spellEnd"/>
      <w:r>
        <w:rPr>
          <w:b/>
          <w:sz w:val="28"/>
          <w:szCs w:val="28"/>
          <w:lang w:val="uk-UA"/>
        </w:rPr>
        <w:t xml:space="preserve">-Левицького……... </w:t>
      </w:r>
      <w:r>
        <w:rPr>
          <w:sz w:val="28"/>
          <w:szCs w:val="28"/>
          <w:lang w:val="uk-UA"/>
        </w:rPr>
        <w:t>24</w:t>
      </w:r>
    </w:p>
    <w:p w:rsidR="00646250" w:rsidRDefault="00646250" w:rsidP="006462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2.1. Повість «Микола Джеря» в національному аспекті……………………....24</w:t>
      </w:r>
    </w:p>
    <w:p w:rsidR="00646250" w:rsidRDefault="00646250" w:rsidP="006462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2.2 Український світ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 xml:space="preserve">-Левицького: ґендерний підхід. (Концепція </w:t>
      </w:r>
      <w:proofErr w:type="spellStart"/>
      <w:r>
        <w:rPr>
          <w:sz w:val="28"/>
          <w:szCs w:val="28"/>
          <w:lang w:val="uk-UA"/>
        </w:rPr>
        <w:t>Н.Зборовської</w:t>
      </w:r>
      <w:proofErr w:type="spellEnd"/>
      <w:r>
        <w:rPr>
          <w:sz w:val="28"/>
          <w:szCs w:val="28"/>
          <w:lang w:val="uk-UA"/>
        </w:rPr>
        <w:t>)……………………………………………………………..…….34</w:t>
      </w:r>
    </w:p>
    <w:p w:rsidR="00646250" w:rsidRDefault="00646250" w:rsidP="006462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2.3 Тенденції імпресіонізму у творчості </w:t>
      </w:r>
    </w:p>
    <w:p w:rsidR="00646250" w:rsidRDefault="00646250" w:rsidP="00646250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>-Левицького …………….…………………………….....................44</w:t>
      </w:r>
    </w:p>
    <w:p w:rsidR="00646250" w:rsidRDefault="00646250" w:rsidP="00646250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РОЗДІЛ   ІІІ. Іван Франко про творчість </w:t>
      </w:r>
      <w:proofErr w:type="spellStart"/>
      <w:r>
        <w:rPr>
          <w:b/>
          <w:sz w:val="28"/>
          <w:szCs w:val="28"/>
          <w:lang w:val="uk-UA"/>
        </w:rPr>
        <w:t>І.Нечуя</w:t>
      </w:r>
      <w:proofErr w:type="spellEnd"/>
      <w:r>
        <w:rPr>
          <w:b/>
          <w:sz w:val="28"/>
          <w:szCs w:val="28"/>
          <w:lang w:val="uk-UA"/>
        </w:rPr>
        <w:t>-Левицького………….50</w:t>
      </w:r>
    </w:p>
    <w:p w:rsidR="00646250" w:rsidRDefault="00646250" w:rsidP="006462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3.1. Культурні смисли в статті </w:t>
      </w:r>
      <w:proofErr w:type="spellStart"/>
      <w:r>
        <w:rPr>
          <w:sz w:val="28"/>
          <w:szCs w:val="28"/>
          <w:lang w:val="uk-UA"/>
        </w:rPr>
        <w:t>І.Франка</w:t>
      </w:r>
      <w:proofErr w:type="spellEnd"/>
      <w:r>
        <w:rPr>
          <w:sz w:val="28"/>
          <w:szCs w:val="28"/>
          <w:lang w:val="uk-UA"/>
        </w:rPr>
        <w:t xml:space="preserve"> «Ювілей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>-Левицького»……………………………………………………………………...49</w:t>
      </w:r>
    </w:p>
    <w:p w:rsidR="00646250" w:rsidRDefault="00646250" w:rsidP="006462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3.2. Франкова оцінка ролі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>-Левицького в становленні національної ідеї………………………………………………………………………………...53</w:t>
      </w:r>
    </w:p>
    <w:p w:rsidR="00646250" w:rsidRDefault="00646250" w:rsidP="00646250">
      <w:pPr>
        <w:spacing w:line="360" w:lineRule="auto"/>
        <w:jc w:val="both"/>
        <w:rPr>
          <w:sz w:val="28"/>
          <w:szCs w:val="28"/>
          <w:lang w:val="uk-UA"/>
        </w:rPr>
      </w:pPr>
    </w:p>
    <w:p w:rsidR="00646250" w:rsidRDefault="00646250" w:rsidP="006462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ВИСНОВКИ</w:t>
      </w:r>
      <w:r>
        <w:rPr>
          <w:sz w:val="28"/>
          <w:szCs w:val="28"/>
          <w:lang w:val="uk-UA"/>
        </w:rPr>
        <w:t>..........................................................................................................59</w:t>
      </w:r>
    </w:p>
    <w:p w:rsidR="00646250" w:rsidRDefault="00646250" w:rsidP="00646250">
      <w:pPr>
        <w:spacing w:line="360" w:lineRule="auto"/>
        <w:jc w:val="both"/>
        <w:rPr>
          <w:sz w:val="28"/>
          <w:szCs w:val="28"/>
          <w:lang w:val="uk-UA"/>
        </w:rPr>
      </w:pPr>
    </w:p>
    <w:p w:rsidR="00646250" w:rsidRDefault="00646250" w:rsidP="0064625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СПИСОК ВИКОРИСТАНИХ ДЖЕРЕЛ</w:t>
      </w:r>
      <w:r>
        <w:rPr>
          <w:sz w:val="28"/>
          <w:szCs w:val="28"/>
          <w:lang w:val="uk-UA"/>
        </w:rPr>
        <w:t>…………………………………….64</w:t>
      </w:r>
    </w:p>
    <w:p w:rsidR="00646250" w:rsidRDefault="00646250" w:rsidP="0064625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:rsidR="00646250" w:rsidRDefault="00646250" w:rsidP="00646250">
      <w:pPr>
        <w:spacing w:line="360" w:lineRule="auto"/>
        <w:ind w:firstLine="720"/>
        <w:jc w:val="center"/>
        <w:rPr>
          <w:b/>
          <w:sz w:val="52"/>
          <w:szCs w:val="52"/>
          <w:lang w:val="uk-UA"/>
        </w:rPr>
      </w:pPr>
      <w:r>
        <w:rPr>
          <w:b/>
          <w:sz w:val="52"/>
          <w:szCs w:val="52"/>
          <w:lang w:val="uk-UA"/>
        </w:rPr>
        <w:lastRenderedPageBreak/>
        <w:t>В С Т У П</w:t>
      </w:r>
    </w:p>
    <w:p w:rsidR="00646250" w:rsidRDefault="00646250" w:rsidP="0064625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Сьогочасне українське суспільство стоїть на порозі відродження духовних цінностей, національних традицій. Інформацію про історію цих процесів можна почерпнути з творчого доробку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 xml:space="preserve">-Левицького. Недаремно його псевдонім – Баштовий, гострозорий, баштовий дозорець української культури. </w:t>
      </w:r>
      <w:proofErr w:type="spellStart"/>
      <w:r>
        <w:rPr>
          <w:sz w:val="28"/>
          <w:szCs w:val="28"/>
          <w:lang w:val="uk-UA"/>
        </w:rPr>
        <w:t>І.Франко</w:t>
      </w:r>
      <w:proofErr w:type="spellEnd"/>
      <w:r>
        <w:rPr>
          <w:sz w:val="28"/>
          <w:szCs w:val="28"/>
          <w:lang w:val="uk-UA"/>
        </w:rPr>
        <w:t xml:space="preserve"> у праці приуроченій ювілею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 xml:space="preserve">-Левицького назвав письменника великим артистом зору, колосальним всеобіймаючим оком України: «Те око </w:t>
      </w:r>
      <w:proofErr w:type="spellStart"/>
      <w:r>
        <w:rPr>
          <w:sz w:val="28"/>
          <w:szCs w:val="28"/>
          <w:lang w:val="uk-UA"/>
        </w:rPr>
        <w:t>обхапує</w:t>
      </w:r>
      <w:proofErr w:type="spellEnd"/>
      <w:r>
        <w:rPr>
          <w:sz w:val="28"/>
          <w:szCs w:val="28"/>
          <w:lang w:val="uk-UA"/>
        </w:rPr>
        <w:t xml:space="preserve"> не маси, не загальні контури, а одиниці, зате </w:t>
      </w:r>
      <w:proofErr w:type="spellStart"/>
      <w:r>
        <w:rPr>
          <w:sz w:val="28"/>
          <w:szCs w:val="28"/>
          <w:lang w:val="uk-UA"/>
        </w:rPr>
        <w:t>обхапує</w:t>
      </w:r>
      <w:proofErr w:type="spellEnd"/>
      <w:r>
        <w:rPr>
          <w:sz w:val="28"/>
          <w:szCs w:val="28"/>
          <w:lang w:val="uk-UA"/>
        </w:rPr>
        <w:t xml:space="preserve"> їх із незрівнянною бистротою і точністю, вміє відразу підхопити їх характерні риси і передати їх нам із тою випуклістю і свіжістю красок, у якій бачить їх сам» [51, с. 370]. Визначний письменник, культуролог, народознавець і публіцист </w:t>
      </w:r>
      <w:proofErr w:type="spellStart"/>
      <w:r>
        <w:rPr>
          <w:sz w:val="28"/>
          <w:szCs w:val="28"/>
          <w:lang w:val="uk-UA"/>
        </w:rPr>
        <w:t>І.Нечуй</w:t>
      </w:r>
      <w:proofErr w:type="spellEnd"/>
      <w:r>
        <w:rPr>
          <w:sz w:val="28"/>
          <w:szCs w:val="28"/>
          <w:lang w:val="uk-UA"/>
        </w:rPr>
        <w:t xml:space="preserve">-Левицький своїм духовним зором обійняв усю духовну і культурну історії нації. Заглянув у такі глибини, яких до нього не сягав ніхто. </w:t>
      </w:r>
    </w:p>
    <w:p w:rsidR="00646250" w:rsidRDefault="00646250" w:rsidP="0064625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Згадати б «Світогляд українського народу» – своєрідний ескіз української міфології. Народні вірування і звичаї, численні щедрівки, веснянки, апокрифічні твори стали тут предметом аналізу. Праця виразно засвідчила, що вже на початку творчого шляху був письменник добрим знавцем народнопоетичної фантазії і тогочасних фольклористичних досліджень. Можливо це дало йому змогу виробити власний погляд на специфіку українського світобачення й характеру; порушити великі, вічні й національно-суспільні питання. Як відомо, лише в 1997 році були надруковані його публіцистичні трактати, в яких культуролог розкриває витоки і зміст шовіністичної ідеології московських великодержавників, її ворожість ідеалам свободи, рівності, справедливості. Свідомий </w:t>
      </w:r>
      <w:proofErr w:type="spellStart"/>
      <w:r>
        <w:rPr>
          <w:sz w:val="28"/>
          <w:szCs w:val="28"/>
          <w:lang w:val="uk-UA"/>
        </w:rPr>
        <w:t>будитель</w:t>
      </w:r>
      <w:proofErr w:type="spellEnd"/>
      <w:r>
        <w:rPr>
          <w:sz w:val="28"/>
          <w:szCs w:val="28"/>
          <w:lang w:val="uk-UA"/>
        </w:rPr>
        <w:t xml:space="preserve"> української спільноти намагається також збудити своїх земляків від безпам’ятства, національної розпорошеності, втрати свого «Я». Відрадно, що публіцистичні твори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 xml:space="preserve">-Левицького повертаються із забуття, актуалізують історичну пам’ять, розкриваючи систему національних образ щодо українців, призводять до </w:t>
      </w:r>
      <w:proofErr w:type="spellStart"/>
      <w:r>
        <w:rPr>
          <w:sz w:val="28"/>
          <w:szCs w:val="28"/>
          <w:lang w:val="uk-UA"/>
        </w:rPr>
        <w:t>відпірності</w:t>
      </w:r>
      <w:proofErr w:type="spellEnd"/>
      <w:r>
        <w:rPr>
          <w:sz w:val="28"/>
          <w:szCs w:val="28"/>
          <w:lang w:val="uk-UA"/>
        </w:rPr>
        <w:t xml:space="preserve"> української спільноти, її  консолідації. Як слушно зауважує </w:t>
      </w:r>
      <w:proofErr w:type="spellStart"/>
      <w:r>
        <w:rPr>
          <w:sz w:val="28"/>
          <w:szCs w:val="28"/>
          <w:lang w:val="uk-UA"/>
        </w:rPr>
        <w:lastRenderedPageBreak/>
        <w:t>Л.Рудницький</w:t>
      </w:r>
      <w:proofErr w:type="spellEnd"/>
      <w:r>
        <w:rPr>
          <w:sz w:val="28"/>
          <w:szCs w:val="28"/>
          <w:lang w:val="uk-UA"/>
        </w:rPr>
        <w:t xml:space="preserve"> (літературознавець з діаспори) «сьогодні вперше для науковців в Україні є нагода вивчати українську культуру й історію в їх цілості, без жодних небезпек бути переслідуваними за свої погляди. Це, без сумніву, матиме вплив на усунення дуже поширеного в українському народі комплексу національної меншовартості, який посилився зі створенням антиісторичної концепції Росії як «старшого брата». Це історичне самопізнання українського народу знову причиниться до нормалізації стосунків українців з сусідами, передовсім – з Росією і Польщею». [42, с. 21].</w:t>
      </w:r>
    </w:p>
    <w:p w:rsidR="00646250" w:rsidRDefault="00646250" w:rsidP="0064625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У цьому контексті (згідно з останніми змінами, зокрема й на рівні самопізнання нацією самої себе, своєї сутності), доречними видається звернення до творчого доробку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>-Левицького.</w:t>
      </w:r>
    </w:p>
    <w:p w:rsidR="00646250" w:rsidRDefault="00646250" w:rsidP="0064625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По-перше, творчість геніального письменника «артиста зору», колосального всеобіймаючого ока України» </w:t>
      </w:r>
      <w:r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51, с. 372</w:t>
      </w:r>
      <w:r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 становить оригінальний матеріал для спостереження за змалюванням способу мислення, характеру українця. Вона має водночас, як зазначає </w:t>
      </w:r>
      <w:proofErr w:type="spellStart"/>
      <w:r>
        <w:rPr>
          <w:sz w:val="28"/>
          <w:szCs w:val="28"/>
          <w:lang w:val="uk-UA"/>
        </w:rPr>
        <w:t>І.Приходько</w:t>
      </w:r>
      <w:proofErr w:type="spellEnd"/>
      <w:r>
        <w:rPr>
          <w:sz w:val="28"/>
          <w:szCs w:val="28"/>
          <w:lang w:val="uk-UA"/>
        </w:rPr>
        <w:t>, має «потужний потенціал виховання національної гідності, патріотизму, всього того, що так природно існує в світі і вкладається у поняття «національна самосвідомість» [39, с. 5].</w:t>
      </w:r>
    </w:p>
    <w:p w:rsidR="00646250" w:rsidRDefault="00646250" w:rsidP="0064625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По-друге, як відомо, </w:t>
      </w:r>
      <w:proofErr w:type="spellStart"/>
      <w:r>
        <w:rPr>
          <w:sz w:val="28"/>
          <w:szCs w:val="28"/>
          <w:lang w:val="uk-UA"/>
        </w:rPr>
        <w:t>І.Нечуй</w:t>
      </w:r>
      <w:proofErr w:type="spellEnd"/>
      <w:r>
        <w:rPr>
          <w:sz w:val="28"/>
          <w:szCs w:val="28"/>
          <w:lang w:val="uk-UA"/>
        </w:rPr>
        <w:t>-Левицький одним з перших в Україні створив концепцію національної літератури, самобутньої та оригінальної, розглядаючи її розвиток у широкому світовому контексті. Досвід письменника, дослідження динаміки літературного процесу, взаємодії вітчизняного письменства з іншими літературами, спадкоємності ідей, ролі особистості митця і генерації письменників, художнього процесу безперечно є вартісним у пору утвердження методології українського літературознавства.</w:t>
      </w:r>
    </w:p>
    <w:p w:rsidR="00646250" w:rsidRDefault="00646250" w:rsidP="0064625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Відмітимо також, що спрямованість на вивчення саме українського літературного процесу і врахування національної специфіки літературного розвитку роблять творчість Нечуя-Левицького, особливо цікавою для сучасних дослідників.</w:t>
      </w:r>
    </w:p>
    <w:p w:rsidR="00646250" w:rsidRDefault="00646250" w:rsidP="0064625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Нарешті, спадщина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 xml:space="preserve">-Левицького естетично багата, розмаїта з погляду стильового, жанрового. Доводиться однак констатувати, що значна </w:t>
      </w:r>
      <w:r>
        <w:rPr>
          <w:sz w:val="28"/>
          <w:szCs w:val="28"/>
          <w:lang w:val="uk-UA"/>
        </w:rPr>
        <w:lastRenderedPageBreak/>
        <w:t xml:space="preserve">частина творчого доробку письменника, яка свідчить про нього, як про культуролога, народознавця і сьогодні залишається недоступною широкому загалові читачів. Лише в останні роки побачили світ культурологічні трактати класика української літератури, не поміченими зостаються теми формування національно свідомої інтелігенції у творах письменника, деформації психіки українця під впливом чужоземного оточення, деградації бездержавного народу. Тому, на наш погляд, цілком закономірне нове прочитання й осмислення соціально-побутової прози в аспекті художнього трактування </w:t>
      </w:r>
      <w:proofErr w:type="spellStart"/>
      <w:r>
        <w:rPr>
          <w:sz w:val="28"/>
          <w:szCs w:val="28"/>
          <w:lang w:val="uk-UA"/>
        </w:rPr>
        <w:t>етнопсихічних</w:t>
      </w:r>
      <w:proofErr w:type="spellEnd"/>
      <w:r>
        <w:rPr>
          <w:sz w:val="28"/>
          <w:szCs w:val="28"/>
          <w:lang w:val="uk-UA"/>
        </w:rPr>
        <w:t xml:space="preserve"> типів українця, осмислення національного характеру. Зауважимо також, що з відомих ідеологічних причин радянські літературознавці змушені були «забувати», що соціальне у поневоленої нації тісно поєднане з національним. Саме акценти на національному у творчості письменника всіляко затінювали, замовчували. І так роками створювалися вульгарно-соціологічні стереотипи щодо творчості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 xml:space="preserve">-Левицького. </w:t>
      </w:r>
    </w:p>
    <w:p w:rsidR="00646250" w:rsidRDefault="00646250" w:rsidP="0064625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То ж ми в своїй роботі прагнемо всебічно, об’єктивно аналізувати творчість класика нашої літератури, взяти до уваги контекст, зокрема і публіцистичні праці, в яких </w:t>
      </w:r>
      <w:proofErr w:type="spellStart"/>
      <w:r>
        <w:rPr>
          <w:sz w:val="28"/>
          <w:szCs w:val="28"/>
          <w:lang w:val="uk-UA"/>
        </w:rPr>
        <w:t>осмислено</w:t>
      </w:r>
      <w:proofErr w:type="spellEnd"/>
      <w:r>
        <w:rPr>
          <w:sz w:val="28"/>
          <w:szCs w:val="28"/>
          <w:lang w:val="uk-UA"/>
        </w:rPr>
        <w:t xml:space="preserve"> теоретичні положення автора про розвиток української літератури, змістові параметри реалізму.</w:t>
      </w:r>
    </w:p>
    <w:p w:rsidR="00646250" w:rsidRDefault="00646250" w:rsidP="0064625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Мета</w:t>
      </w:r>
      <w:r>
        <w:rPr>
          <w:b/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дипломного дослідження полягає у з’ясуванні особливостей індивідуального стилю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>-Левицького, дослідження художньої своєрідності соціально-побутових творів.</w:t>
      </w:r>
    </w:p>
    <w:p w:rsidR="00646250" w:rsidRDefault="00646250" w:rsidP="0064625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досягнення мети необхідно розв’язати такі </w:t>
      </w:r>
      <w:r>
        <w:rPr>
          <w:i/>
          <w:sz w:val="28"/>
          <w:szCs w:val="28"/>
          <w:lang w:val="uk-UA"/>
        </w:rPr>
        <w:t>завдання</w:t>
      </w:r>
      <w:r>
        <w:rPr>
          <w:sz w:val="28"/>
          <w:szCs w:val="28"/>
          <w:lang w:val="uk-UA"/>
        </w:rPr>
        <w:t>:</w:t>
      </w:r>
    </w:p>
    <w:p w:rsidR="00646250" w:rsidRDefault="00646250" w:rsidP="00646250">
      <w:pPr>
        <w:numPr>
          <w:ilvl w:val="0"/>
          <w:numId w:val="1"/>
        </w:numPr>
        <w:spacing w:line="360" w:lineRule="auto"/>
        <w:ind w:left="1440" w:hanging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розглянути програму розвитку літератури викладену в статті «Сьогочасне літературне </w:t>
      </w:r>
      <w:proofErr w:type="spellStart"/>
      <w:r>
        <w:rPr>
          <w:sz w:val="28"/>
          <w:szCs w:val="28"/>
          <w:lang w:val="uk-UA"/>
        </w:rPr>
        <w:t>прямовання</w:t>
      </w:r>
      <w:proofErr w:type="spellEnd"/>
      <w:r>
        <w:rPr>
          <w:sz w:val="28"/>
          <w:szCs w:val="28"/>
          <w:lang w:val="uk-UA"/>
        </w:rPr>
        <w:t>»;</w:t>
      </w:r>
    </w:p>
    <w:p w:rsidR="00646250" w:rsidRDefault="00646250" w:rsidP="00646250">
      <w:pPr>
        <w:numPr>
          <w:ilvl w:val="0"/>
          <w:numId w:val="1"/>
        </w:numPr>
        <w:spacing w:line="360" w:lineRule="auto"/>
        <w:ind w:left="1440" w:hanging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спостерегти  співвіднесеність трактатів і художньої прози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>-Левицького в освоєнні засад народницького реалізму;</w:t>
      </w:r>
    </w:p>
    <w:p w:rsidR="00646250" w:rsidRDefault="00646250" w:rsidP="00646250">
      <w:pPr>
        <w:numPr>
          <w:ilvl w:val="0"/>
          <w:numId w:val="1"/>
        </w:numPr>
        <w:spacing w:line="360" w:lineRule="auto"/>
        <w:ind w:left="1440" w:hanging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розглянути теоретичну площину проблеми «стилю», стилю реалістичної літератури;</w:t>
      </w:r>
    </w:p>
    <w:p w:rsidR="00646250" w:rsidRDefault="00646250" w:rsidP="00646250">
      <w:pPr>
        <w:numPr>
          <w:ilvl w:val="0"/>
          <w:numId w:val="1"/>
        </w:numPr>
        <w:spacing w:line="360" w:lineRule="auto"/>
        <w:ind w:left="1440" w:hanging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здійснити аналіз прози письменника в єдності змісту та форми;</w:t>
      </w:r>
    </w:p>
    <w:p w:rsidR="00646250" w:rsidRDefault="00646250" w:rsidP="00646250">
      <w:pPr>
        <w:numPr>
          <w:ilvl w:val="0"/>
          <w:numId w:val="1"/>
        </w:numPr>
        <w:spacing w:line="360" w:lineRule="auto"/>
        <w:ind w:left="1440" w:hanging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проаналізувати прозу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>-Левицького в національному аспекті;</w:t>
      </w:r>
    </w:p>
    <w:p w:rsidR="00646250" w:rsidRDefault="00646250" w:rsidP="00646250">
      <w:pPr>
        <w:numPr>
          <w:ilvl w:val="0"/>
          <w:numId w:val="1"/>
        </w:numPr>
        <w:tabs>
          <w:tab w:val="num" w:pos="1440"/>
        </w:tabs>
        <w:spacing w:line="360" w:lineRule="auto"/>
        <w:ind w:left="1440" w:hanging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виявити тенденції імпресіонізму в художній структурі творів письменника;</w:t>
      </w:r>
    </w:p>
    <w:p w:rsidR="00646250" w:rsidRDefault="00646250" w:rsidP="00646250">
      <w:pPr>
        <w:numPr>
          <w:ilvl w:val="0"/>
          <w:numId w:val="1"/>
        </w:numPr>
        <w:tabs>
          <w:tab w:val="num" w:pos="1440"/>
        </w:tabs>
        <w:spacing w:line="360" w:lineRule="auto"/>
        <w:ind w:left="1440" w:hanging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розглянути Франкову рецепцію творчості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>-Левицького.</w:t>
      </w:r>
    </w:p>
    <w:p w:rsidR="00646250" w:rsidRDefault="00646250" w:rsidP="00646250">
      <w:pPr>
        <w:tabs>
          <w:tab w:val="num" w:pos="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Об’єктом дослідження</w:t>
      </w:r>
      <w:r>
        <w:rPr>
          <w:sz w:val="28"/>
          <w:szCs w:val="28"/>
          <w:lang w:val="uk-UA"/>
        </w:rPr>
        <w:t xml:space="preserve"> – художня проза </w:t>
      </w:r>
      <w:proofErr w:type="spellStart"/>
      <w:r>
        <w:rPr>
          <w:sz w:val="28"/>
          <w:szCs w:val="28"/>
          <w:lang w:val="uk-UA"/>
        </w:rPr>
        <w:t>І.С.Нечуя</w:t>
      </w:r>
      <w:proofErr w:type="spellEnd"/>
      <w:r>
        <w:rPr>
          <w:sz w:val="28"/>
          <w:szCs w:val="28"/>
          <w:lang w:val="uk-UA"/>
        </w:rPr>
        <w:t>-Левицького.</w:t>
      </w:r>
    </w:p>
    <w:p w:rsidR="00646250" w:rsidRDefault="00646250" w:rsidP="00646250">
      <w:pPr>
        <w:tabs>
          <w:tab w:val="num" w:pos="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Предмет дослідження</w:t>
      </w:r>
      <w:r>
        <w:rPr>
          <w:sz w:val="28"/>
          <w:szCs w:val="28"/>
          <w:lang w:val="uk-UA"/>
        </w:rPr>
        <w:t xml:space="preserve"> – основні закономірності художньої прози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>-Левицького, а саме стильові особливості соціально-побутових повістей: «Микола Джеря», «Бурлачка», «Дві московки», «Кайдашева сім’я».</w:t>
      </w:r>
      <w:r>
        <w:rPr>
          <w:b/>
          <w:sz w:val="28"/>
          <w:szCs w:val="28"/>
          <w:lang w:val="uk-UA"/>
        </w:rPr>
        <w:t xml:space="preserve"> </w:t>
      </w:r>
    </w:p>
    <w:p w:rsidR="00646250" w:rsidRDefault="00646250" w:rsidP="0064625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Методи дослідження</w:t>
      </w:r>
      <w:r>
        <w:rPr>
          <w:sz w:val="28"/>
          <w:szCs w:val="28"/>
          <w:lang w:val="uk-UA"/>
        </w:rPr>
        <w:t xml:space="preserve">. У роботі застосовано порівняльно-типологічний, частково – біографічний, міфологічний та </w:t>
      </w:r>
      <w:proofErr w:type="spellStart"/>
      <w:r>
        <w:rPr>
          <w:sz w:val="28"/>
          <w:szCs w:val="28"/>
          <w:lang w:val="uk-UA"/>
        </w:rPr>
        <w:t>інтертекстуальний</w:t>
      </w:r>
      <w:proofErr w:type="spellEnd"/>
      <w:r>
        <w:rPr>
          <w:sz w:val="28"/>
          <w:szCs w:val="28"/>
          <w:lang w:val="uk-UA"/>
        </w:rPr>
        <w:t xml:space="preserve">, що дозволяють простежити стильову своєрідність соціально-побутових творів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 xml:space="preserve">-Левицького. </w:t>
      </w:r>
    </w:p>
    <w:p w:rsidR="00646250" w:rsidRDefault="00646250" w:rsidP="00646250">
      <w:pPr>
        <w:tabs>
          <w:tab w:val="num" w:pos="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Теоретико-методологічною основою</w:t>
      </w:r>
      <w:r>
        <w:rPr>
          <w:sz w:val="28"/>
          <w:szCs w:val="28"/>
          <w:lang w:val="uk-UA"/>
        </w:rPr>
        <w:t xml:space="preserve"> роботи наукові розвідки багатьох літературознавців: М. Бернштейна, </w:t>
      </w:r>
      <w:proofErr w:type="spellStart"/>
      <w:r>
        <w:rPr>
          <w:sz w:val="28"/>
          <w:szCs w:val="28"/>
          <w:lang w:val="uk-UA"/>
        </w:rPr>
        <w:t>О.Білецького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Д.Чижевського</w:t>
      </w:r>
      <w:proofErr w:type="spellEnd"/>
      <w:r>
        <w:rPr>
          <w:sz w:val="28"/>
          <w:szCs w:val="28"/>
          <w:lang w:val="uk-UA"/>
        </w:rPr>
        <w:t xml:space="preserve"> В. Власенка, М. Грицюти, </w:t>
      </w:r>
      <w:proofErr w:type="spellStart"/>
      <w:r>
        <w:rPr>
          <w:sz w:val="28"/>
          <w:szCs w:val="28"/>
          <w:lang w:val="uk-UA"/>
        </w:rPr>
        <w:t>Н.Калениченко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Є.Кирилюка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Н.Крутікової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П.Лісового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М.Походзіла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М.Тараненка</w:t>
      </w:r>
      <w:proofErr w:type="spellEnd"/>
      <w:r>
        <w:rPr>
          <w:sz w:val="28"/>
          <w:szCs w:val="28"/>
          <w:lang w:val="uk-UA"/>
        </w:rPr>
        <w:t xml:space="preserve">, Л. </w:t>
      </w:r>
      <w:proofErr w:type="spellStart"/>
      <w:r>
        <w:rPr>
          <w:sz w:val="28"/>
          <w:szCs w:val="28"/>
          <w:lang w:val="uk-UA"/>
        </w:rPr>
        <w:t>Федосова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Я.Поліщука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В.Фащенка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О.Г.Шупти-В’язовської</w:t>
      </w:r>
      <w:proofErr w:type="spellEnd"/>
      <w:r>
        <w:rPr>
          <w:sz w:val="28"/>
          <w:szCs w:val="28"/>
          <w:lang w:val="uk-UA"/>
        </w:rPr>
        <w:t xml:space="preserve">, І. Приходько. </w:t>
      </w:r>
      <w:r>
        <w:rPr>
          <w:sz w:val="28"/>
          <w:szCs w:val="28"/>
        </w:rPr>
        <w:t xml:space="preserve">У </w:t>
      </w:r>
      <w:proofErr w:type="spellStart"/>
      <w:r>
        <w:rPr>
          <w:sz w:val="28"/>
          <w:szCs w:val="28"/>
          <w:lang w:val="uk-UA"/>
        </w:rPr>
        <w:t>вказа</w:t>
      </w:r>
      <w:proofErr w:type="spellEnd"/>
      <w:r>
        <w:rPr>
          <w:sz w:val="28"/>
          <w:szCs w:val="28"/>
        </w:rPr>
        <w:t xml:space="preserve">них </w:t>
      </w:r>
      <w:proofErr w:type="spellStart"/>
      <w:r>
        <w:rPr>
          <w:sz w:val="28"/>
          <w:szCs w:val="28"/>
        </w:rPr>
        <w:t>розвідках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проаналізовано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спадщину</w:t>
      </w:r>
      <w:proofErr w:type="spellEnd"/>
      <w:r>
        <w:rPr>
          <w:sz w:val="28"/>
          <w:szCs w:val="28"/>
        </w:rPr>
        <w:t xml:space="preserve"> І. </w:t>
      </w:r>
      <w:proofErr w:type="spellStart"/>
      <w:r>
        <w:rPr>
          <w:sz w:val="28"/>
          <w:szCs w:val="28"/>
        </w:rPr>
        <w:t>Нечуй-Левицького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розкрито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художні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досягнення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прозаїка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Особливості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творчої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індивідуальності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письменника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вивчав</w:t>
      </w:r>
      <w:proofErr w:type="spellEnd"/>
      <w:r>
        <w:rPr>
          <w:sz w:val="28"/>
          <w:szCs w:val="28"/>
        </w:rPr>
        <w:t xml:space="preserve"> С. </w:t>
      </w:r>
      <w:proofErr w:type="spellStart"/>
      <w:r>
        <w:rPr>
          <w:sz w:val="28"/>
          <w:szCs w:val="28"/>
        </w:rPr>
        <w:t>Єфремов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психоаналіз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творчості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здійснював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В.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ідмогильний</w:t>
      </w:r>
      <w:proofErr w:type="spellEnd"/>
      <w:r>
        <w:rPr>
          <w:sz w:val="28"/>
          <w:szCs w:val="28"/>
        </w:rPr>
        <w:t>.</w:t>
      </w:r>
    </w:p>
    <w:p w:rsidR="00646250" w:rsidRDefault="00646250" w:rsidP="00646250">
      <w:pPr>
        <w:tabs>
          <w:tab w:val="num" w:pos="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Актуальність дослідження </w:t>
      </w:r>
      <w:r>
        <w:rPr>
          <w:sz w:val="28"/>
          <w:szCs w:val="28"/>
          <w:lang w:val="uk-UA"/>
        </w:rPr>
        <w:t xml:space="preserve">зумовлена потребою різноаспектного вивчення прози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 xml:space="preserve">-Левицького. Зосереджуючи увагу на окремих елементах образного світу соціально-побутових повістей, науковці практично оминули проблему специфіки художньо-психологічної характеристики; стереотип розгляду творчості письменника в аспекті виключно соціально-побутовому не давав змоги критикам та читачам бачити у його прозі нового, що </w:t>
      </w:r>
      <w:proofErr w:type="spellStart"/>
      <w:r>
        <w:rPr>
          <w:sz w:val="28"/>
          <w:szCs w:val="28"/>
          <w:lang w:val="uk-UA"/>
        </w:rPr>
        <w:t>І.Франко</w:t>
      </w:r>
      <w:proofErr w:type="spellEnd"/>
      <w:r>
        <w:rPr>
          <w:sz w:val="28"/>
          <w:szCs w:val="28"/>
          <w:lang w:val="uk-UA"/>
        </w:rPr>
        <w:t xml:space="preserve"> на «зламі століть» назве «магічною лампою», нового психологічного реалізму, психологічного змісту повістей. Звідси актуальною є потреба дослідження художнього світу прози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 xml:space="preserve">-Левицького, галереї різноманітних за технікою та манерою виконання портретів, новітніх засобів </w:t>
      </w:r>
      <w:proofErr w:type="spellStart"/>
      <w:r>
        <w:rPr>
          <w:sz w:val="28"/>
          <w:szCs w:val="28"/>
          <w:lang w:val="uk-UA"/>
        </w:rPr>
        <w:t>характеротворення</w:t>
      </w:r>
      <w:proofErr w:type="spellEnd"/>
      <w:r>
        <w:rPr>
          <w:sz w:val="28"/>
          <w:szCs w:val="28"/>
          <w:lang w:val="uk-UA"/>
        </w:rPr>
        <w:t xml:space="preserve"> в окресленому, системному зрізі.</w:t>
      </w:r>
    </w:p>
    <w:p w:rsidR="00646250" w:rsidRDefault="00646250" w:rsidP="00646250">
      <w:pPr>
        <w:tabs>
          <w:tab w:val="num" w:pos="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 xml:space="preserve">Наукова новизна роботи </w:t>
      </w:r>
      <w:r>
        <w:rPr>
          <w:sz w:val="28"/>
          <w:szCs w:val="28"/>
          <w:lang w:val="uk-UA"/>
        </w:rPr>
        <w:t xml:space="preserve">полягає у дослідженні літературно-естетичних поглядів, теоретичних положень, викладених у культурологічних трактатах та їх практичної реалізації у художній прозі письменника. Значну увагу приділено в магістерській роботі питанню української ментальності, виявлено та проаналізовано деякі характерні риси українського менталітету, які були притаманні персонажам повістей </w:t>
      </w:r>
      <w:proofErr w:type="spellStart"/>
      <w:r>
        <w:rPr>
          <w:sz w:val="28"/>
          <w:szCs w:val="28"/>
          <w:lang w:val="uk-UA"/>
        </w:rPr>
        <w:t>І.Нечуя-Левьцького</w:t>
      </w:r>
      <w:proofErr w:type="spellEnd"/>
      <w:r>
        <w:rPr>
          <w:sz w:val="28"/>
          <w:szCs w:val="28"/>
          <w:lang w:val="uk-UA"/>
        </w:rPr>
        <w:t>. Новизна роботи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полягає також у спробі розглянути прозу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 xml:space="preserve">-Левицького в аспекті художнього психологізму, </w:t>
      </w:r>
      <w:proofErr w:type="spellStart"/>
      <w:r>
        <w:rPr>
          <w:sz w:val="28"/>
          <w:szCs w:val="28"/>
          <w:lang w:val="uk-UA"/>
        </w:rPr>
        <w:t>характеротворення</w:t>
      </w:r>
      <w:proofErr w:type="spellEnd"/>
      <w:r>
        <w:rPr>
          <w:sz w:val="28"/>
          <w:szCs w:val="28"/>
          <w:lang w:val="uk-UA"/>
        </w:rPr>
        <w:t>, авторського світогляду, особливостей індивідуального стилю письменника.</w:t>
      </w:r>
    </w:p>
    <w:p w:rsidR="00646250" w:rsidRDefault="00646250" w:rsidP="0064625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Практичне значення роботи.</w:t>
      </w:r>
      <w:r>
        <w:rPr>
          <w:sz w:val="28"/>
          <w:szCs w:val="28"/>
          <w:lang w:val="uk-UA"/>
        </w:rPr>
        <w:t xml:space="preserve"> Матеріал нашого дослідження може бути використаний для викладання спецкурсів і семінарів з вивчення творчості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 xml:space="preserve">-Левицького, для створення </w:t>
      </w:r>
      <w:proofErr w:type="spellStart"/>
      <w:r>
        <w:rPr>
          <w:sz w:val="28"/>
          <w:szCs w:val="28"/>
          <w:lang w:val="uk-UA"/>
        </w:rPr>
        <w:t>методик</w:t>
      </w:r>
      <w:proofErr w:type="spellEnd"/>
      <w:r>
        <w:rPr>
          <w:sz w:val="28"/>
          <w:szCs w:val="28"/>
          <w:lang w:val="uk-UA"/>
        </w:rPr>
        <w:t xml:space="preserve"> аналізу художнього тексту. Опрацьована методика знадобиться при дослідженні творів інших письменників.</w:t>
      </w:r>
    </w:p>
    <w:p w:rsidR="00646250" w:rsidRDefault="00646250" w:rsidP="00646250">
      <w:pPr>
        <w:tabs>
          <w:tab w:val="num" w:pos="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Матеріали дослідження були апробовані на кафедральних читаннях «Епоха І. </w:t>
      </w:r>
      <w:proofErr w:type="spellStart"/>
      <w:r>
        <w:rPr>
          <w:sz w:val="28"/>
          <w:szCs w:val="28"/>
          <w:lang w:val="uk-UA"/>
        </w:rPr>
        <w:t>Дузя</w:t>
      </w:r>
      <w:proofErr w:type="spellEnd"/>
      <w:r>
        <w:rPr>
          <w:sz w:val="28"/>
          <w:szCs w:val="28"/>
          <w:lang w:val="uk-UA"/>
        </w:rPr>
        <w:t xml:space="preserve">  в культурному житті Одеси та України» ( 18 листопад 2019).</w:t>
      </w:r>
    </w:p>
    <w:p w:rsidR="00646250" w:rsidRDefault="00646250" w:rsidP="00646250">
      <w:pPr>
        <w:tabs>
          <w:tab w:val="num" w:pos="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Роботу виконано в межах планової наукової теми №195 кафедри української літератури «Дослідження дискурсивних практик в українській літературі ХІХ – </w:t>
      </w:r>
      <w:proofErr w:type="spellStart"/>
      <w:r>
        <w:rPr>
          <w:sz w:val="28"/>
          <w:szCs w:val="28"/>
          <w:lang w:val="uk-UA"/>
        </w:rPr>
        <w:t>поч</w:t>
      </w:r>
      <w:proofErr w:type="spellEnd"/>
      <w:r>
        <w:rPr>
          <w:sz w:val="28"/>
          <w:szCs w:val="28"/>
          <w:lang w:val="uk-UA"/>
        </w:rPr>
        <w:t xml:space="preserve">. ХХІ ст.». </w:t>
      </w:r>
    </w:p>
    <w:p w:rsidR="00646250" w:rsidRDefault="00646250" w:rsidP="00646250">
      <w:pPr>
        <w:spacing w:line="360" w:lineRule="auto"/>
        <w:ind w:right="-1" w:firstLine="720"/>
        <w:contextualSpacing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Структура роботи.</w:t>
      </w:r>
      <w:r>
        <w:rPr>
          <w:sz w:val="28"/>
          <w:szCs w:val="28"/>
          <w:lang w:val="uk-UA"/>
        </w:rPr>
        <w:t xml:space="preserve"> Дипломне дослідження складається зі «Вступу», трьох розділів, «Висновків» та «Списку використаних джерел».</w:t>
      </w:r>
    </w:p>
    <w:p w:rsidR="00646250" w:rsidRDefault="00646250" w:rsidP="00646250">
      <w:pPr>
        <w:spacing w:line="360" w:lineRule="auto"/>
        <w:ind w:right="-1"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Обсяг роботи – 69 сторінок.</w:t>
      </w:r>
    </w:p>
    <w:p w:rsidR="00646250" w:rsidRDefault="00646250" w:rsidP="00646250">
      <w:pPr>
        <w:spacing w:line="360" w:lineRule="auto"/>
        <w:ind w:firstLine="720"/>
        <w:rPr>
          <w:b/>
          <w:sz w:val="52"/>
          <w:szCs w:val="52"/>
          <w:lang w:val="uk-UA"/>
        </w:rPr>
      </w:pPr>
    </w:p>
    <w:p w:rsidR="009C195E" w:rsidRDefault="009C195E">
      <w:pPr>
        <w:rPr>
          <w:lang w:val="uk-UA"/>
        </w:rPr>
      </w:pPr>
    </w:p>
    <w:p w:rsidR="00646250" w:rsidRDefault="00646250">
      <w:pPr>
        <w:rPr>
          <w:lang w:val="uk-UA"/>
        </w:rPr>
      </w:pPr>
    </w:p>
    <w:p w:rsidR="00646250" w:rsidRDefault="00646250">
      <w:pPr>
        <w:rPr>
          <w:lang w:val="uk-UA"/>
        </w:rPr>
      </w:pPr>
    </w:p>
    <w:p w:rsidR="00646250" w:rsidRDefault="00646250">
      <w:pPr>
        <w:rPr>
          <w:lang w:val="uk-UA"/>
        </w:rPr>
      </w:pPr>
    </w:p>
    <w:p w:rsidR="00646250" w:rsidRDefault="00646250">
      <w:pPr>
        <w:rPr>
          <w:lang w:val="uk-UA"/>
        </w:rPr>
      </w:pPr>
    </w:p>
    <w:p w:rsidR="00646250" w:rsidRDefault="00646250">
      <w:pPr>
        <w:rPr>
          <w:lang w:val="uk-UA"/>
        </w:rPr>
      </w:pPr>
    </w:p>
    <w:p w:rsidR="00646250" w:rsidRDefault="00646250">
      <w:pPr>
        <w:rPr>
          <w:lang w:val="uk-UA"/>
        </w:rPr>
      </w:pPr>
    </w:p>
    <w:p w:rsidR="00646250" w:rsidRDefault="00646250">
      <w:pPr>
        <w:rPr>
          <w:lang w:val="uk-UA"/>
        </w:rPr>
      </w:pPr>
    </w:p>
    <w:p w:rsidR="00646250" w:rsidRDefault="00646250">
      <w:pPr>
        <w:rPr>
          <w:lang w:val="uk-UA"/>
        </w:rPr>
      </w:pPr>
    </w:p>
    <w:p w:rsidR="00646250" w:rsidRDefault="00646250">
      <w:pPr>
        <w:rPr>
          <w:lang w:val="uk-UA"/>
        </w:rPr>
      </w:pPr>
    </w:p>
    <w:p w:rsidR="00646250" w:rsidRDefault="00646250">
      <w:pPr>
        <w:rPr>
          <w:lang w:val="uk-UA"/>
        </w:rPr>
      </w:pPr>
    </w:p>
    <w:p w:rsidR="00646250" w:rsidRDefault="00646250">
      <w:pPr>
        <w:rPr>
          <w:lang w:val="uk-UA"/>
        </w:rPr>
      </w:pPr>
    </w:p>
    <w:p w:rsidR="00646250" w:rsidRDefault="00646250">
      <w:pPr>
        <w:rPr>
          <w:lang w:val="uk-UA"/>
        </w:rPr>
      </w:pPr>
    </w:p>
    <w:p w:rsidR="00646250" w:rsidRDefault="00646250" w:rsidP="00646250">
      <w:pPr>
        <w:spacing w:before="240" w:line="360" w:lineRule="auto"/>
        <w:ind w:firstLine="720"/>
        <w:contextualSpacing/>
        <w:jc w:val="center"/>
        <w:rPr>
          <w:b/>
          <w:sz w:val="52"/>
          <w:szCs w:val="52"/>
          <w:lang w:val="uk-UA"/>
        </w:rPr>
      </w:pPr>
      <w:r>
        <w:rPr>
          <w:b/>
          <w:sz w:val="52"/>
          <w:szCs w:val="52"/>
          <w:lang w:val="uk-UA"/>
        </w:rPr>
        <w:lastRenderedPageBreak/>
        <w:t>В И С Н О В К И</w:t>
      </w:r>
    </w:p>
    <w:p w:rsidR="00646250" w:rsidRDefault="00646250" w:rsidP="00646250">
      <w:pPr>
        <w:spacing w:before="240" w:line="360" w:lineRule="auto"/>
        <w:ind w:firstLine="720"/>
        <w:contextualSpacing/>
        <w:jc w:val="both"/>
        <w:rPr>
          <w:b/>
          <w:sz w:val="52"/>
          <w:szCs w:val="52"/>
          <w:lang w:val="uk-UA"/>
        </w:rPr>
      </w:pPr>
      <w:r>
        <w:rPr>
          <w:sz w:val="28"/>
          <w:szCs w:val="28"/>
          <w:lang w:val="uk-UA"/>
        </w:rPr>
        <w:t>У вступній частині роботи ми визначили актуальність дослідження, мету, завдання й методи аналізу матеріалу.</w:t>
      </w:r>
    </w:p>
    <w:p w:rsidR="00646250" w:rsidRDefault="00646250" w:rsidP="00646250">
      <w:pPr>
        <w:spacing w:before="240"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І.Нечу</w:t>
      </w:r>
      <w:proofErr w:type="spellEnd"/>
      <w:r>
        <w:rPr>
          <w:sz w:val="28"/>
          <w:szCs w:val="28"/>
          <w:lang w:val="uk-UA"/>
        </w:rPr>
        <w:t xml:space="preserve">-Левицький одним з перших в Україні обґрунтував концепцію розвитку літератури. В І розділі нашої роботи ми розглядали основні засади реалізму, розвитку літератури, викладені в статті «Сьогочасне літературне </w:t>
      </w:r>
      <w:proofErr w:type="spellStart"/>
      <w:r>
        <w:rPr>
          <w:sz w:val="28"/>
          <w:szCs w:val="28"/>
          <w:lang w:val="uk-UA"/>
        </w:rPr>
        <w:t>прямовання</w:t>
      </w:r>
      <w:proofErr w:type="spellEnd"/>
      <w:r>
        <w:rPr>
          <w:sz w:val="28"/>
          <w:szCs w:val="28"/>
          <w:lang w:val="uk-UA"/>
        </w:rPr>
        <w:t>». Це принцип реальності, народності й національності.</w:t>
      </w:r>
    </w:p>
    <w:p w:rsidR="00646250" w:rsidRDefault="00646250" w:rsidP="00646250">
      <w:pPr>
        <w:spacing w:before="240"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Перший принцип – передбачав правдиве зображення дійсності, достовірність зображення. Героями творів, на думку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>-Левицького мають стати характерні представники української народності – селяни, міщани, ченці, пани, польська шляхта, що живе в Україні, москалі, євреї, – все їх життя, їх відносини, способи життя й мислення.</w:t>
      </w:r>
    </w:p>
    <w:p w:rsidR="00646250" w:rsidRDefault="00646250" w:rsidP="00646250">
      <w:pPr>
        <w:spacing w:before="240"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Другий принцип – принцип національності. Він складається з двох прикмет: з народної мови і глибокого психічного характеру народу. Українському характеру притаманні фантазійність, емоційність, задумливість, терплячість і пристрасність, гумор, демократичність, повага до влади,  громади, а не одного чоловіка. </w:t>
      </w:r>
    </w:p>
    <w:p w:rsidR="00646250" w:rsidRDefault="00646250" w:rsidP="00646250">
      <w:pPr>
        <w:spacing w:before="240"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Третій принцип – народність. Автор виділяє три її елементи: народна мова, фольклор, і самий дух народної поезії. Така глибока душевність виразно відбилась в Шевченкових творах і саме на Шевченкову поезію орієнтував </w:t>
      </w:r>
      <w:proofErr w:type="spellStart"/>
      <w:r>
        <w:rPr>
          <w:sz w:val="28"/>
          <w:szCs w:val="28"/>
          <w:lang w:val="uk-UA"/>
        </w:rPr>
        <w:t>І.Левицький</w:t>
      </w:r>
      <w:proofErr w:type="spellEnd"/>
      <w:r>
        <w:rPr>
          <w:sz w:val="28"/>
          <w:szCs w:val="28"/>
          <w:lang w:val="uk-UA"/>
        </w:rPr>
        <w:t xml:space="preserve"> українських письменників.</w:t>
      </w:r>
    </w:p>
    <w:p w:rsidR="00646250" w:rsidRDefault="00646250" w:rsidP="00646250">
      <w:pPr>
        <w:spacing w:before="240"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другому підрозділі ми розглядали стильову своєрідність повістей «Дві московки» й «Бурлачка» і те, як співвідносяться положення праці «Сьогочасне літературне </w:t>
      </w:r>
      <w:proofErr w:type="spellStart"/>
      <w:r>
        <w:rPr>
          <w:sz w:val="28"/>
          <w:szCs w:val="28"/>
          <w:lang w:val="uk-UA"/>
        </w:rPr>
        <w:t>прямовання</w:t>
      </w:r>
      <w:proofErr w:type="spellEnd"/>
      <w:r>
        <w:rPr>
          <w:sz w:val="28"/>
          <w:szCs w:val="28"/>
          <w:lang w:val="uk-UA"/>
        </w:rPr>
        <w:t xml:space="preserve">» і вказані повісті. </w:t>
      </w:r>
    </w:p>
    <w:p w:rsidR="00646250" w:rsidRDefault="00646250" w:rsidP="00646250">
      <w:pPr>
        <w:spacing w:before="240"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Можемо відмітити, що для повісті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 xml:space="preserve">-Левицького характерні: достовірність зображення, розвинутий описовий елемент, психологізм. Письменника цікавив вплив соціальних обставин, оточення на формування характеру. У повістях «Бурлачка», «Дві московки» в особі автора поєднуються реаліст-соціолог і реаліст-психолог. Художню манеру письма відзначають: нахил до детального опису етнографічних особливостей українського села, </w:t>
      </w:r>
      <w:r>
        <w:rPr>
          <w:sz w:val="28"/>
          <w:szCs w:val="28"/>
          <w:lang w:val="uk-UA"/>
        </w:rPr>
        <w:lastRenderedPageBreak/>
        <w:t xml:space="preserve">повільний неквапливий виклад, з докладним змалюванням побуту, портретів персонажів, обставин їх життя. Ми наводимо в своїй роботі приклади використання </w:t>
      </w:r>
      <w:proofErr w:type="spellStart"/>
      <w:r>
        <w:rPr>
          <w:sz w:val="28"/>
          <w:szCs w:val="28"/>
          <w:lang w:val="uk-UA"/>
        </w:rPr>
        <w:t>І.Нечуєм</w:t>
      </w:r>
      <w:proofErr w:type="spellEnd"/>
      <w:r>
        <w:rPr>
          <w:sz w:val="28"/>
          <w:szCs w:val="28"/>
          <w:lang w:val="uk-UA"/>
        </w:rPr>
        <w:t xml:space="preserve">-Левицьким різноманітних засобів </w:t>
      </w:r>
      <w:proofErr w:type="spellStart"/>
      <w:r>
        <w:rPr>
          <w:sz w:val="28"/>
          <w:szCs w:val="28"/>
          <w:lang w:val="uk-UA"/>
        </w:rPr>
        <w:t>характеротворення</w:t>
      </w:r>
      <w:proofErr w:type="spellEnd"/>
      <w:r>
        <w:rPr>
          <w:sz w:val="28"/>
          <w:szCs w:val="28"/>
          <w:lang w:val="uk-UA"/>
        </w:rPr>
        <w:t xml:space="preserve">: дій, вчинків героїв, монологів, діалогів, портретів, авторського </w:t>
      </w:r>
      <w:proofErr w:type="spellStart"/>
      <w:r>
        <w:rPr>
          <w:sz w:val="28"/>
          <w:szCs w:val="28"/>
          <w:lang w:val="uk-UA"/>
        </w:rPr>
        <w:t>коментарію</w:t>
      </w:r>
      <w:proofErr w:type="spellEnd"/>
      <w:r>
        <w:rPr>
          <w:sz w:val="28"/>
          <w:szCs w:val="28"/>
          <w:lang w:val="uk-UA"/>
        </w:rPr>
        <w:t>.</w:t>
      </w:r>
    </w:p>
    <w:p w:rsidR="00646250" w:rsidRDefault="00646250" w:rsidP="00646250">
      <w:pPr>
        <w:spacing w:before="240"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Повісті «Дві московки», «Бурлачка» цілком підпадають жанровому визначенню соціально-побутової повісті. У цих творах відбувається соціологізація приватного життя персонажів, а також їхнього побуту, зображено зіткнення людини і суспільства. </w:t>
      </w:r>
      <w:proofErr w:type="spellStart"/>
      <w:r>
        <w:rPr>
          <w:sz w:val="28"/>
          <w:szCs w:val="28"/>
          <w:lang w:val="uk-UA"/>
        </w:rPr>
        <w:t>І.Нечуй</w:t>
      </w:r>
      <w:proofErr w:type="spellEnd"/>
      <w:r>
        <w:rPr>
          <w:sz w:val="28"/>
          <w:szCs w:val="28"/>
          <w:lang w:val="uk-UA"/>
        </w:rPr>
        <w:t>-Левицький, отже, поправу вважається творцем соціально-побутової повісті, хоч йому властивий і психологічний підхід до змалювання образів.</w:t>
      </w:r>
    </w:p>
    <w:p w:rsidR="00646250" w:rsidRDefault="00646250" w:rsidP="00646250">
      <w:pPr>
        <w:spacing w:before="240"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ІІ розділі роботи ми розглядали особливості реалізму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 xml:space="preserve">-Левицького, за означенням </w:t>
      </w:r>
      <w:proofErr w:type="spellStart"/>
      <w:r>
        <w:rPr>
          <w:sz w:val="28"/>
          <w:szCs w:val="28"/>
          <w:lang w:val="uk-UA"/>
        </w:rPr>
        <w:t>І.Франка</w:t>
      </w:r>
      <w:proofErr w:type="spellEnd"/>
      <w:r>
        <w:rPr>
          <w:sz w:val="28"/>
          <w:szCs w:val="28"/>
          <w:lang w:val="uk-UA"/>
        </w:rPr>
        <w:t xml:space="preserve"> «артиста зору, колосального всеобіймаючого ока України». Слугуючись міркуваннями </w:t>
      </w:r>
      <w:proofErr w:type="spellStart"/>
      <w:r>
        <w:rPr>
          <w:sz w:val="28"/>
          <w:szCs w:val="28"/>
          <w:lang w:val="uk-UA"/>
        </w:rPr>
        <w:t>О.Г.Шупти-В’язовської</w:t>
      </w:r>
      <w:proofErr w:type="spellEnd"/>
      <w:r>
        <w:rPr>
          <w:sz w:val="28"/>
          <w:szCs w:val="28"/>
          <w:lang w:val="uk-UA"/>
        </w:rPr>
        <w:t xml:space="preserve"> «про </w:t>
      </w:r>
      <w:proofErr w:type="spellStart"/>
      <w:r>
        <w:rPr>
          <w:sz w:val="28"/>
          <w:szCs w:val="28"/>
          <w:lang w:val="uk-UA"/>
        </w:rPr>
        <w:t>неканонічність</w:t>
      </w:r>
      <w:proofErr w:type="spellEnd"/>
      <w:r>
        <w:rPr>
          <w:sz w:val="28"/>
          <w:szCs w:val="28"/>
          <w:lang w:val="uk-UA"/>
        </w:rPr>
        <w:t xml:space="preserve"> критичного реалізму письменника» [76, с. 33], ми намагались дослідити національне начало і артистизм, як його особливості.</w:t>
      </w:r>
    </w:p>
    <w:p w:rsidR="00646250" w:rsidRDefault="00646250" w:rsidP="00646250">
      <w:pPr>
        <w:spacing w:before="240"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ІІ розділі в національному аспекті нами проаналізовано повість «Микола Джеря». (Це соціально-побутова повість-хроніка, яка оповідає про життя конкретної людини від юних літ до глибокої старості). Можемо зазначити, що в цій повісті портрет, пейзаж, побут і характер героя позначений національними особливостями. Образ Миколи Джері є виявом українського національного характеру. Письменник підкреслює багатство духовного світу, природжений естетизм (гра на скрипці, хист до малювання), почуття власної гідності й самоповаги. (Тому значення цієї постаті не обмежується історичним часом, образ набуває широкого національного смислу). У цій повісті, як і в інших творах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>-Левицького присутня традиційна опозиція «своє» – «чуже», «своє» українське підкреслюється через сфери побуту, порівняння українського характеру та російського, єврейського. Таким чином, практично реалізується обстоюваний письменником принцип національності, зокрема завдання – виявляти в творах мистецтва національне обличчя, характер українського народу.</w:t>
      </w:r>
    </w:p>
    <w:p w:rsidR="00646250" w:rsidRDefault="00646250" w:rsidP="00646250">
      <w:pPr>
        <w:spacing w:before="240"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В цій повісті І. Нечуй-Левицький розширив художні можливості відтворювання людської психіки. Важливими засобами психологічної характеристики окрім традиційних – діалогів, монологів, портретів, пейзажів, стають сновидіння, марення героїв. За допомогою цих прийомів письменник досягає психологічної достовірності у відтворенні характерів, психологічних станів, стимулів поведінки. Нами проаналізовані картини сновидінь, наприклад, Нимидори: коли вона бачить себе у сні в Києві, у лаврі разом з Миколою під час жнив… За допомогою цих картин письменник фіксує ситуацію внутрішнього неспокою, бажання зустрітися з Миколою, відчуття тривоги й передчуття смерті. На нашу думку таке частотне звернення до прийомів марень, сновидінь наближає письменника до імпресіоністичної естетики, новітньої  техніки психологізму.</w:t>
      </w:r>
    </w:p>
    <w:p w:rsidR="00646250" w:rsidRDefault="00646250" w:rsidP="00646250">
      <w:pPr>
        <w:spacing w:before="240"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Динамічність у змалюванні картин природи </w:t>
      </w:r>
      <w:proofErr w:type="spellStart"/>
      <w:r>
        <w:rPr>
          <w:sz w:val="28"/>
          <w:szCs w:val="28"/>
          <w:lang w:val="uk-UA"/>
        </w:rPr>
        <w:t>І.Нечуєм</w:t>
      </w:r>
      <w:proofErr w:type="spellEnd"/>
      <w:r>
        <w:rPr>
          <w:sz w:val="28"/>
          <w:szCs w:val="28"/>
          <w:lang w:val="uk-UA"/>
        </w:rPr>
        <w:t xml:space="preserve">-Левицьким у повісті «Микола Джеря», оповіданні «Рибалка Панас Круть», імпресіоністична мінливість акварельних фарб, переливи світла і тіні, несподіваність тропів (зелені, червоні, жовті) освітлення пейзажу – все це характеризує манеру письма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 xml:space="preserve">-Левицького – живописця. Можемо ствердити, що залишаючись свідомо письменником-реалістом </w:t>
      </w:r>
      <w:proofErr w:type="spellStart"/>
      <w:r>
        <w:rPr>
          <w:sz w:val="28"/>
          <w:szCs w:val="28"/>
          <w:lang w:val="uk-UA"/>
        </w:rPr>
        <w:t>І.Нечуй</w:t>
      </w:r>
      <w:proofErr w:type="spellEnd"/>
      <w:r>
        <w:rPr>
          <w:sz w:val="28"/>
          <w:szCs w:val="28"/>
          <w:lang w:val="uk-UA"/>
        </w:rPr>
        <w:t>-Левицький виходить за рамки реалістичного письма, в його творчості відчутні імпресіоністичні тенденції.</w:t>
      </w:r>
    </w:p>
    <w:p w:rsidR="00646250" w:rsidRDefault="00646250" w:rsidP="00646250">
      <w:pPr>
        <w:spacing w:before="240"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Онак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«</w:t>
      </w:r>
      <w:r>
        <w:rPr>
          <w:sz w:val="28"/>
          <w:szCs w:val="28"/>
        </w:rPr>
        <w:t xml:space="preserve">принцип особости» </w:t>
      </w:r>
      <w:proofErr w:type="spellStart"/>
      <w:r>
        <w:rPr>
          <w:sz w:val="28"/>
          <w:szCs w:val="28"/>
        </w:rPr>
        <w:t>може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разі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гіперболізації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призводити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потворних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деформацій</w:t>
      </w:r>
      <w:proofErr w:type="spellEnd"/>
      <w:r>
        <w:rPr>
          <w:sz w:val="28"/>
          <w:szCs w:val="28"/>
        </w:rPr>
        <w:t xml:space="preserve"> характеру </w:t>
      </w:r>
      <w:proofErr w:type="spellStart"/>
      <w:r>
        <w:rPr>
          <w:sz w:val="28"/>
          <w:szCs w:val="28"/>
        </w:rPr>
        <w:t>особистості</w:t>
      </w:r>
      <w:proofErr w:type="spellEnd"/>
      <w:r>
        <w:rPr>
          <w:sz w:val="28"/>
          <w:szCs w:val="28"/>
        </w:rPr>
        <w:t xml:space="preserve">, до </w:t>
      </w:r>
      <w:proofErr w:type="spellStart"/>
      <w:r>
        <w:rPr>
          <w:sz w:val="28"/>
          <w:szCs w:val="28"/>
        </w:rPr>
        <w:t>саморуйнування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життєвого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українця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Класичними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взірцями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непомірного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індивідуалізму</w:t>
      </w:r>
      <w:proofErr w:type="spellEnd"/>
      <w:r>
        <w:rPr>
          <w:sz w:val="28"/>
          <w:szCs w:val="28"/>
        </w:rPr>
        <w:t xml:space="preserve"> є </w:t>
      </w:r>
      <w:proofErr w:type="spellStart"/>
      <w:r>
        <w:rPr>
          <w:sz w:val="28"/>
          <w:szCs w:val="28"/>
        </w:rPr>
        <w:t>невмирущі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герої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«</w:t>
      </w:r>
      <w:proofErr w:type="spellStart"/>
      <w:r>
        <w:rPr>
          <w:sz w:val="28"/>
          <w:szCs w:val="28"/>
        </w:rPr>
        <w:t>Кайдашевої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сі</w:t>
      </w:r>
      <w:proofErr w:type="gramStart"/>
      <w:r>
        <w:rPr>
          <w:sz w:val="28"/>
          <w:szCs w:val="28"/>
        </w:rPr>
        <w:t>м</w:t>
      </w:r>
      <w:proofErr w:type="spellEnd"/>
      <w:proofErr w:type="gramEnd"/>
      <w:r>
        <w:rPr>
          <w:sz w:val="28"/>
          <w:szCs w:val="28"/>
          <w:lang w:val="uk-UA"/>
        </w:rPr>
        <w:t>’</w:t>
      </w:r>
      <w:r>
        <w:rPr>
          <w:sz w:val="28"/>
          <w:szCs w:val="28"/>
        </w:rPr>
        <w:t>ї</w:t>
      </w:r>
      <w:r>
        <w:rPr>
          <w:sz w:val="28"/>
          <w:szCs w:val="28"/>
          <w:lang w:val="uk-UA"/>
        </w:rPr>
        <w:t>»</w:t>
      </w:r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Письменник</w:t>
      </w:r>
      <w:proofErr w:type="spellEnd"/>
      <w:r>
        <w:rPr>
          <w:sz w:val="28"/>
          <w:szCs w:val="28"/>
        </w:rPr>
        <w:t xml:space="preserve"> ясно </w:t>
      </w:r>
      <w:proofErr w:type="spellStart"/>
      <w:r>
        <w:rPr>
          <w:sz w:val="28"/>
          <w:szCs w:val="28"/>
        </w:rPr>
        <w:t>формулював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дидактичну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мсту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власного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зображення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сільського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життя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родинно-майнових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взаємин</w:t>
      </w:r>
      <w:proofErr w:type="spellEnd"/>
      <w:r>
        <w:rPr>
          <w:sz w:val="28"/>
          <w:szCs w:val="28"/>
        </w:rPr>
        <w:t xml:space="preserve">: </w:t>
      </w:r>
      <w:r>
        <w:rPr>
          <w:sz w:val="28"/>
          <w:szCs w:val="28"/>
          <w:lang w:val="uk-UA"/>
        </w:rPr>
        <w:t>«</w:t>
      </w:r>
      <w:r>
        <w:rPr>
          <w:sz w:val="28"/>
          <w:szCs w:val="28"/>
        </w:rPr>
        <w:t xml:space="preserve">Для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 треба </w:t>
      </w:r>
      <w:proofErr w:type="spellStart"/>
      <w:r>
        <w:rPr>
          <w:sz w:val="28"/>
          <w:szCs w:val="28"/>
        </w:rPr>
        <w:t>вже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йти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далі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повістях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показати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нашому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народові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можливу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неминучу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третю</w:t>
      </w:r>
      <w:proofErr w:type="spellEnd"/>
      <w:r>
        <w:rPr>
          <w:sz w:val="28"/>
          <w:szCs w:val="28"/>
        </w:rPr>
        <w:t xml:space="preserve"> фазу </w:t>
      </w:r>
      <w:proofErr w:type="spellStart"/>
      <w:r>
        <w:rPr>
          <w:sz w:val="28"/>
          <w:szCs w:val="28"/>
        </w:rPr>
        <w:t>сім</w:t>
      </w:r>
      <w:proofErr w:type="spellEnd"/>
      <w:r>
        <w:rPr>
          <w:sz w:val="28"/>
          <w:szCs w:val="28"/>
          <w:lang w:val="uk-UA"/>
        </w:rPr>
        <w:t>’</w:t>
      </w:r>
      <w:r>
        <w:rPr>
          <w:sz w:val="28"/>
          <w:szCs w:val="28"/>
        </w:rPr>
        <w:t xml:space="preserve">ї, а </w:t>
      </w:r>
      <w:proofErr w:type="spellStart"/>
      <w:r>
        <w:rPr>
          <w:sz w:val="28"/>
          <w:szCs w:val="28"/>
        </w:rPr>
        <w:t>більше</w:t>
      </w:r>
      <w:proofErr w:type="spellEnd"/>
      <w:r>
        <w:rPr>
          <w:sz w:val="28"/>
          <w:szCs w:val="28"/>
        </w:rPr>
        <w:t xml:space="preserve"> того – </w:t>
      </w:r>
      <w:proofErr w:type="spellStart"/>
      <w:r>
        <w:rPr>
          <w:sz w:val="28"/>
          <w:szCs w:val="28"/>
        </w:rPr>
        <w:t>общини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свободних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сімей</w:t>
      </w:r>
      <w:proofErr w:type="spellEnd"/>
      <w:proofErr w:type="gramEnd"/>
      <w:r>
        <w:rPr>
          <w:sz w:val="28"/>
          <w:szCs w:val="28"/>
        </w:rPr>
        <w:t xml:space="preserve">: при </w:t>
      </w:r>
      <w:proofErr w:type="spellStart"/>
      <w:r>
        <w:rPr>
          <w:sz w:val="28"/>
          <w:szCs w:val="28"/>
        </w:rPr>
        <w:t>волі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кожної</w:t>
      </w:r>
      <w:proofErr w:type="spellEnd"/>
      <w:r>
        <w:rPr>
          <w:sz w:val="28"/>
          <w:szCs w:val="28"/>
        </w:rPr>
        <w:t xml:space="preserve"> особи, при </w:t>
      </w:r>
      <w:proofErr w:type="spellStart"/>
      <w:r>
        <w:rPr>
          <w:sz w:val="28"/>
          <w:szCs w:val="28"/>
        </w:rPr>
        <w:t>її</w:t>
      </w:r>
      <w:proofErr w:type="spellEnd"/>
      <w:r>
        <w:rPr>
          <w:sz w:val="28"/>
          <w:szCs w:val="28"/>
        </w:rPr>
        <w:t xml:space="preserve"> широких правах </w:t>
      </w:r>
      <w:proofErr w:type="spellStart"/>
      <w:r>
        <w:rPr>
          <w:sz w:val="28"/>
          <w:szCs w:val="28"/>
        </w:rPr>
        <w:t>показати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щоб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сім</w:t>
      </w:r>
      <w:proofErr w:type="spellEnd"/>
      <w:r>
        <w:rPr>
          <w:sz w:val="28"/>
          <w:szCs w:val="28"/>
          <w:lang w:val="uk-UA"/>
        </w:rPr>
        <w:t>’</w:t>
      </w:r>
      <w:r>
        <w:rPr>
          <w:sz w:val="28"/>
          <w:szCs w:val="28"/>
        </w:rPr>
        <w:t xml:space="preserve">ї </w:t>
      </w:r>
      <w:proofErr w:type="spellStart"/>
      <w:r>
        <w:rPr>
          <w:sz w:val="28"/>
          <w:szCs w:val="28"/>
        </w:rPr>
        <w:t>знов</w:t>
      </w:r>
      <w:proofErr w:type="spellEnd"/>
      <w:r>
        <w:rPr>
          <w:sz w:val="28"/>
          <w:szCs w:val="28"/>
        </w:rPr>
        <w:t xml:space="preserve"> скупились, </w:t>
      </w:r>
      <w:proofErr w:type="spellStart"/>
      <w:r>
        <w:rPr>
          <w:sz w:val="28"/>
          <w:szCs w:val="28"/>
        </w:rPr>
        <w:t>згорнулись</w:t>
      </w:r>
      <w:proofErr w:type="spellEnd"/>
      <w:r>
        <w:rPr>
          <w:sz w:val="28"/>
          <w:szCs w:val="28"/>
        </w:rPr>
        <w:t xml:space="preserve"> докупи для </w:t>
      </w:r>
      <w:proofErr w:type="spellStart"/>
      <w:r>
        <w:rPr>
          <w:sz w:val="28"/>
          <w:szCs w:val="28"/>
        </w:rPr>
        <w:t>економічної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вигоди</w:t>
      </w:r>
      <w:proofErr w:type="spellEnd"/>
      <w:r>
        <w:rPr>
          <w:sz w:val="28"/>
          <w:szCs w:val="28"/>
        </w:rPr>
        <w:t xml:space="preserve">, для </w:t>
      </w:r>
      <w:proofErr w:type="spellStart"/>
      <w:r>
        <w:rPr>
          <w:sz w:val="28"/>
          <w:szCs w:val="28"/>
        </w:rPr>
        <w:t>громадських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економічних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інтересів</w:t>
      </w:r>
      <w:proofErr w:type="spellEnd"/>
      <w:r>
        <w:rPr>
          <w:sz w:val="28"/>
          <w:szCs w:val="28"/>
          <w:lang w:val="uk-UA"/>
        </w:rPr>
        <w:t>»</w:t>
      </w:r>
      <w:r>
        <w:rPr>
          <w:sz w:val="28"/>
          <w:szCs w:val="28"/>
        </w:rPr>
        <w:t xml:space="preserve"> [</w:t>
      </w:r>
      <w:r>
        <w:rPr>
          <w:sz w:val="28"/>
          <w:szCs w:val="28"/>
          <w:lang w:val="uk-UA"/>
        </w:rPr>
        <w:t>45</w:t>
      </w:r>
      <w:r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с. </w:t>
      </w:r>
      <w:r>
        <w:rPr>
          <w:sz w:val="28"/>
          <w:szCs w:val="28"/>
        </w:rPr>
        <w:t xml:space="preserve">14]. </w:t>
      </w:r>
      <w:proofErr w:type="spellStart"/>
      <w:r>
        <w:rPr>
          <w:sz w:val="28"/>
          <w:szCs w:val="28"/>
        </w:rPr>
        <w:t>Герої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«</w:t>
      </w:r>
      <w:proofErr w:type="spellStart"/>
      <w:r>
        <w:rPr>
          <w:sz w:val="28"/>
          <w:szCs w:val="28"/>
        </w:rPr>
        <w:t>Кайдашевої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сі</w:t>
      </w:r>
      <w:proofErr w:type="gramStart"/>
      <w:r>
        <w:rPr>
          <w:sz w:val="28"/>
          <w:szCs w:val="28"/>
        </w:rPr>
        <w:t>м</w:t>
      </w:r>
      <w:proofErr w:type="gramEnd"/>
      <w:r>
        <w:rPr>
          <w:sz w:val="28"/>
          <w:szCs w:val="28"/>
        </w:rPr>
        <w:t>ї</w:t>
      </w:r>
      <w:proofErr w:type="spellEnd"/>
      <w:r>
        <w:rPr>
          <w:sz w:val="28"/>
          <w:szCs w:val="28"/>
          <w:lang w:val="uk-UA"/>
        </w:rPr>
        <w:t>»</w:t>
      </w:r>
      <w:r>
        <w:rPr>
          <w:sz w:val="28"/>
          <w:szCs w:val="28"/>
        </w:rPr>
        <w:t xml:space="preserve"> так і не </w:t>
      </w:r>
      <w:proofErr w:type="spellStart"/>
      <w:r>
        <w:rPr>
          <w:sz w:val="28"/>
          <w:szCs w:val="28"/>
        </w:rPr>
        <w:t>досягають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бажаного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порозуміння</w:t>
      </w:r>
      <w:proofErr w:type="spellEnd"/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«</w:t>
      </w:r>
      <w:r>
        <w:rPr>
          <w:sz w:val="28"/>
          <w:szCs w:val="28"/>
        </w:rPr>
        <w:t>принцип особости</w:t>
      </w:r>
      <w:r>
        <w:rPr>
          <w:sz w:val="28"/>
          <w:szCs w:val="28"/>
          <w:lang w:val="uk-UA"/>
        </w:rPr>
        <w:t>»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виявляється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наразі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сильнішим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навіть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усвідомлення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економічної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вигоди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співпраці</w:t>
      </w:r>
      <w:proofErr w:type="spellEnd"/>
      <w:r>
        <w:rPr>
          <w:sz w:val="28"/>
          <w:szCs w:val="28"/>
        </w:rPr>
        <w:t xml:space="preserve">: горб </w:t>
      </w:r>
      <w:proofErr w:type="spellStart"/>
      <w:r>
        <w:rPr>
          <w:sz w:val="28"/>
          <w:szCs w:val="28"/>
        </w:rPr>
        <w:t>залишається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нерозкопаним</w:t>
      </w:r>
      <w:proofErr w:type="spellEnd"/>
      <w:r>
        <w:rPr>
          <w:sz w:val="28"/>
          <w:szCs w:val="28"/>
        </w:rPr>
        <w:t xml:space="preserve"> і </w:t>
      </w:r>
      <w:r>
        <w:rPr>
          <w:sz w:val="28"/>
          <w:szCs w:val="28"/>
        </w:rPr>
        <w:lastRenderedPageBreak/>
        <w:t xml:space="preserve">вози </w:t>
      </w:r>
      <w:proofErr w:type="spellStart"/>
      <w:r>
        <w:rPr>
          <w:sz w:val="28"/>
          <w:szCs w:val="28"/>
        </w:rPr>
        <w:t>продовжують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ламатися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Письменник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усвідомлював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загрозу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надмірного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індивідуалізму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виживання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української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родини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українського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іту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ідентичності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взагалі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Такі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прояви, як </w:t>
      </w:r>
      <w:proofErr w:type="spellStart"/>
      <w:r>
        <w:rPr>
          <w:sz w:val="28"/>
          <w:szCs w:val="28"/>
        </w:rPr>
        <w:t>побиття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сином</w:t>
      </w:r>
      <w:proofErr w:type="spellEnd"/>
      <w:r>
        <w:rPr>
          <w:sz w:val="28"/>
          <w:szCs w:val="28"/>
        </w:rPr>
        <w:t xml:space="preserve"> батька й </w:t>
      </w:r>
      <w:proofErr w:type="spellStart"/>
      <w:r>
        <w:rPr>
          <w:sz w:val="28"/>
          <w:szCs w:val="28"/>
        </w:rPr>
        <w:t>матері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означають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заперечення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собі</w:t>
      </w:r>
      <w:proofErr w:type="spellEnd"/>
      <w:r>
        <w:rPr>
          <w:sz w:val="28"/>
          <w:szCs w:val="28"/>
        </w:rPr>
        <w:t xml:space="preserve"> самому </w:t>
      </w:r>
      <w:proofErr w:type="spellStart"/>
      <w:r>
        <w:rPr>
          <w:sz w:val="28"/>
          <w:szCs w:val="28"/>
        </w:rPr>
        <w:t>сутності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українства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воно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поставало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художній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візії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прозаїка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розпад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найглибших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шарів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колективного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несвідомого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організованого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довкола</w:t>
      </w:r>
      <w:proofErr w:type="spellEnd"/>
      <w:r>
        <w:rPr>
          <w:sz w:val="28"/>
          <w:szCs w:val="28"/>
        </w:rPr>
        <w:t xml:space="preserve"> архетипу </w:t>
      </w:r>
      <w:proofErr w:type="spellStart"/>
      <w:r>
        <w:rPr>
          <w:sz w:val="28"/>
          <w:szCs w:val="28"/>
        </w:rPr>
        <w:t>Матер</w:t>
      </w:r>
      <w:proofErr w:type="gramStart"/>
      <w:r>
        <w:rPr>
          <w:sz w:val="28"/>
          <w:szCs w:val="28"/>
        </w:rPr>
        <w:t>і-</w:t>
      </w:r>
      <w:proofErr w:type="gramEnd"/>
      <w:r>
        <w:rPr>
          <w:sz w:val="28"/>
          <w:szCs w:val="28"/>
        </w:rPr>
        <w:t>землі</w:t>
      </w:r>
      <w:proofErr w:type="spellEnd"/>
      <w:r>
        <w:rPr>
          <w:sz w:val="28"/>
          <w:szCs w:val="28"/>
        </w:rPr>
        <w:t xml:space="preserve">. </w:t>
      </w:r>
    </w:p>
    <w:p w:rsidR="00646250" w:rsidRDefault="00646250" w:rsidP="00646250">
      <w:pPr>
        <w:pStyle w:val="Default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Персонажі І. Нечуя-Левицького – із самої гущі народу, із живої стихії його життя. </w:t>
      </w:r>
      <w:proofErr w:type="spellStart"/>
      <w:r>
        <w:rPr>
          <w:sz w:val="28"/>
          <w:szCs w:val="28"/>
        </w:rPr>
        <w:t>Письменник</w:t>
      </w:r>
      <w:proofErr w:type="spellEnd"/>
      <w:r>
        <w:rPr>
          <w:sz w:val="28"/>
          <w:szCs w:val="28"/>
        </w:rPr>
        <w:t xml:space="preserve"> не </w:t>
      </w:r>
      <w:proofErr w:type="spellStart"/>
      <w:r>
        <w:rPr>
          <w:sz w:val="28"/>
          <w:szCs w:val="28"/>
        </w:rPr>
        <w:t>ідеалізує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своїх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героїв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намагається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проникнути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їхню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психіку</w:t>
      </w:r>
      <w:proofErr w:type="spellEnd"/>
      <w:r>
        <w:rPr>
          <w:sz w:val="28"/>
          <w:szCs w:val="28"/>
        </w:rPr>
        <w:t xml:space="preserve">, у </w:t>
      </w:r>
      <w:proofErr w:type="spellStart"/>
      <w:r>
        <w:rPr>
          <w:sz w:val="28"/>
          <w:szCs w:val="28"/>
        </w:rPr>
        <w:t>спосіб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ітовідчування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відтак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–</w:t>
      </w:r>
      <w:r>
        <w:rPr>
          <w:sz w:val="28"/>
          <w:szCs w:val="28"/>
        </w:rPr>
        <w:t xml:space="preserve"> і у сам характер, душу народу. </w:t>
      </w:r>
      <w:proofErr w:type="spellStart"/>
      <w:r>
        <w:rPr>
          <w:sz w:val="28"/>
          <w:szCs w:val="28"/>
        </w:rPr>
        <w:t>Він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витворює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широке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панорамне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зображення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національного</w:t>
      </w:r>
      <w:proofErr w:type="spellEnd"/>
      <w:r>
        <w:rPr>
          <w:sz w:val="28"/>
          <w:szCs w:val="28"/>
        </w:rPr>
        <w:t xml:space="preserve"> й </w:t>
      </w:r>
      <w:proofErr w:type="spellStart"/>
      <w:proofErr w:type="gramStart"/>
      <w:r>
        <w:rPr>
          <w:sz w:val="28"/>
          <w:szCs w:val="28"/>
        </w:rPr>
        <w:t>соц</w:t>
      </w:r>
      <w:proofErr w:type="gramEnd"/>
      <w:r>
        <w:rPr>
          <w:sz w:val="28"/>
          <w:szCs w:val="28"/>
        </w:rPr>
        <w:t>іального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буття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тогочасного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українства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Однак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передусім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метою є </w:t>
      </w:r>
      <w:proofErr w:type="spellStart"/>
      <w:r>
        <w:rPr>
          <w:sz w:val="28"/>
          <w:szCs w:val="28"/>
        </w:rPr>
        <w:t>вираження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національного</w:t>
      </w:r>
      <w:proofErr w:type="spellEnd"/>
      <w:r>
        <w:rPr>
          <w:sz w:val="28"/>
          <w:szCs w:val="28"/>
        </w:rPr>
        <w:t xml:space="preserve"> духу,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самобутності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різноманітних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відмін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проявів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індивідуальній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психіці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художній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аналіз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переваг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недоліків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Художній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світ</w:t>
      </w:r>
      <w:proofErr w:type="spellEnd"/>
      <w:r>
        <w:rPr>
          <w:sz w:val="28"/>
          <w:szCs w:val="28"/>
        </w:rPr>
        <w:t xml:space="preserve"> І. </w:t>
      </w:r>
      <w:proofErr w:type="spellStart"/>
      <w:r>
        <w:rPr>
          <w:sz w:val="28"/>
          <w:szCs w:val="28"/>
        </w:rPr>
        <w:t>Нечуя-Левицького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розгорнутий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структурований</w:t>
      </w:r>
      <w:proofErr w:type="spellEnd"/>
      <w:r>
        <w:rPr>
          <w:sz w:val="28"/>
          <w:szCs w:val="28"/>
        </w:rPr>
        <w:t xml:space="preserve"> як </w:t>
      </w:r>
      <w:r>
        <w:rPr>
          <w:sz w:val="28"/>
          <w:szCs w:val="28"/>
          <w:lang w:val="uk-UA"/>
        </w:rPr>
        <w:t>«</w:t>
      </w:r>
      <w:proofErr w:type="spellStart"/>
      <w:r>
        <w:rPr>
          <w:sz w:val="28"/>
          <w:szCs w:val="28"/>
        </w:rPr>
        <w:t>національна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нарація</w:t>
      </w:r>
      <w:proofErr w:type="spellEnd"/>
      <w:r>
        <w:rPr>
          <w:sz w:val="28"/>
          <w:szCs w:val="28"/>
          <w:lang w:val="uk-UA"/>
        </w:rPr>
        <w:t>»</w:t>
      </w:r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цілком</w:t>
      </w:r>
      <w:proofErr w:type="spellEnd"/>
      <w:r>
        <w:rPr>
          <w:sz w:val="28"/>
          <w:szCs w:val="28"/>
        </w:rPr>
        <w:t xml:space="preserve"> є </w:t>
      </w:r>
      <w:proofErr w:type="spellStart"/>
      <w:r>
        <w:rPr>
          <w:sz w:val="28"/>
          <w:szCs w:val="28"/>
        </w:rPr>
        <w:t>тим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дзеркалом</w:t>
      </w:r>
      <w:proofErr w:type="spellEnd"/>
      <w:r>
        <w:rPr>
          <w:sz w:val="28"/>
          <w:szCs w:val="28"/>
        </w:rPr>
        <w:t xml:space="preserve">, у яке дивиться й </w:t>
      </w:r>
      <w:proofErr w:type="spellStart"/>
      <w:r>
        <w:rPr>
          <w:sz w:val="28"/>
          <w:szCs w:val="28"/>
        </w:rPr>
        <w:t>пізнає</w:t>
      </w:r>
      <w:proofErr w:type="spellEnd"/>
      <w:r>
        <w:rPr>
          <w:sz w:val="28"/>
          <w:szCs w:val="28"/>
        </w:rPr>
        <w:t xml:space="preserve"> себе молода </w:t>
      </w:r>
      <w:proofErr w:type="spellStart"/>
      <w:r>
        <w:rPr>
          <w:sz w:val="28"/>
          <w:szCs w:val="28"/>
        </w:rPr>
        <w:t>нація</w:t>
      </w:r>
      <w:proofErr w:type="spellEnd"/>
      <w:r>
        <w:rPr>
          <w:sz w:val="28"/>
          <w:szCs w:val="28"/>
        </w:rPr>
        <w:t xml:space="preserve">. </w:t>
      </w:r>
    </w:p>
    <w:p w:rsidR="00646250" w:rsidRDefault="00646250" w:rsidP="00646250">
      <w:pPr>
        <w:pStyle w:val="Default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третьому розділі роботи ми розглядали Франкову оцінку ролі </w:t>
      </w:r>
      <w:proofErr w:type="spellStart"/>
      <w:r>
        <w:rPr>
          <w:sz w:val="28"/>
          <w:szCs w:val="28"/>
          <w:lang w:val="uk-UA"/>
        </w:rPr>
        <w:t>І.Нечуя</w:t>
      </w:r>
      <w:proofErr w:type="spellEnd"/>
      <w:r>
        <w:rPr>
          <w:sz w:val="28"/>
          <w:szCs w:val="28"/>
          <w:lang w:val="uk-UA"/>
        </w:rPr>
        <w:t xml:space="preserve">-Левицького в становленні національної ідеї українського народу. Значну увагу нами приділено аналізу праці «Ювілей Івана Левицького (Нечуя)», де автор звертається до постаті письменника крізь призму історії. У цій ювілейній статті Франко на тлі суспільно-політичних процесів кінця ХІХ – </w:t>
      </w:r>
      <w:proofErr w:type="spellStart"/>
      <w:r>
        <w:rPr>
          <w:sz w:val="28"/>
          <w:szCs w:val="28"/>
          <w:lang w:val="uk-UA"/>
        </w:rPr>
        <w:t>поч</w:t>
      </w:r>
      <w:proofErr w:type="spellEnd"/>
      <w:r>
        <w:rPr>
          <w:sz w:val="28"/>
          <w:szCs w:val="28"/>
          <w:lang w:val="uk-UA"/>
        </w:rPr>
        <w:t xml:space="preserve">. ХХ ст., а й по-новому осмислює його ідеологічні твори, зокрема роман «Хмари». (Саме в цій статті, як ми це зазначали в основній частині роботи), </w:t>
      </w:r>
      <w:proofErr w:type="spellStart"/>
      <w:r>
        <w:rPr>
          <w:sz w:val="28"/>
          <w:szCs w:val="28"/>
          <w:lang w:val="uk-UA"/>
        </w:rPr>
        <w:t>І.Франко</w:t>
      </w:r>
      <w:proofErr w:type="spellEnd"/>
      <w:r>
        <w:rPr>
          <w:sz w:val="28"/>
          <w:szCs w:val="28"/>
          <w:lang w:val="uk-UA"/>
        </w:rPr>
        <w:t xml:space="preserve"> назвав Нечуя-Левицького великим артистом зору, колосальним всеобіймаючим оком України). </w:t>
      </w:r>
    </w:p>
    <w:p w:rsidR="00646250" w:rsidRDefault="00646250" w:rsidP="00646250">
      <w:pPr>
        <w:pStyle w:val="Default"/>
        <w:spacing w:line="360" w:lineRule="auto"/>
        <w:ind w:firstLine="720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І.Франко</w:t>
      </w:r>
      <w:proofErr w:type="spellEnd"/>
      <w:r>
        <w:rPr>
          <w:sz w:val="28"/>
          <w:szCs w:val="28"/>
          <w:lang w:val="uk-UA"/>
        </w:rPr>
        <w:t xml:space="preserve"> підкреслював достовірність зображення в романі «Хмари», вірність правді життя. «Правда без огляду на те чи кому коли вона подобається» [68, с. 66], а також тенденційність і дидактизм роману. Найбільш об’єктивна, принципова оцінка творів </w:t>
      </w:r>
      <w:proofErr w:type="spellStart"/>
      <w:r>
        <w:rPr>
          <w:sz w:val="28"/>
          <w:szCs w:val="28"/>
          <w:lang w:val="uk-UA"/>
        </w:rPr>
        <w:t>Нечу</w:t>
      </w:r>
      <w:proofErr w:type="spellEnd"/>
      <w:r>
        <w:rPr>
          <w:sz w:val="28"/>
          <w:szCs w:val="28"/>
          <w:lang w:val="uk-UA"/>
        </w:rPr>
        <w:t>-Левицького про нових людей.</w:t>
      </w:r>
    </w:p>
    <w:p w:rsidR="00646250" w:rsidRDefault="00646250" w:rsidP="00646250">
      <w:pPr>
        <w:pStyle w:val="Default"/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646250" w:rsidRDefault="00646250" w:rsidP="00646250">
      <w:pPr>
        <w:spacing w:line="360" w:lineRule="auto"/>
        <w:ind w:firstLine="720"/>
        <w:jc w:val="center"/>
        <w:rPr>
          <w:b/>
          <w:sz w:val="48"/>
          <w:szCs w:val="48"/>
          <w:lang w:val="uk-UA"/>
        </w:rPr>
      </w:pPr>
      <w:r>
        <w:rPr>
          <w:b/>
          <w:sz w:val="52"/>
          <w:szCs w:val="52"/>
          <w:lang w:val="uk-UA"/>
        </w:rPr>
        <w:br w:type="page"/>
      </w:r>
      <w:r>
        <w:rPr>
          <w:b/>
          <w:sz w:val="48"/>
          <w:szCs w:val="48"/>
          <w:lang w:val="uk-UA"/>
        </w:rPr>
        <w:lastRenderedPageBreak/>
        <w:t>СПИСОК ВИКОРИСТАНИХ</w:t>
      </w:r>
    </w:p>
    <w:p w:rsidR="00646250" w:rsidRDefault="00646250" w:rsidP="00646250">
      <w:pPr>
        <w:spacing w:line="360" w:lineRule="auto"/>
        <w:ind w:firstLine="720"/>
        <w:jc w:val="center"/>
        <w:rPr>
          <w:rStyle w:val="FontStyle20"/>
          <w:sz w:val="48"/>
          <w:szCs w:val="48"/>
        </w:rPr>
      </w:pPr>
      <w:r>
        <w:rPr>
          <w:b/>
          <w:sz w:val="48"/>
          <w:szCs w:val="48"/>
          <w:lang w:val="uk-UA"/>
        </w:rPr>
        <w:t>ДЖЕРЕЛ</w:t>
      </w:r>
    </w:p>
    <w:p w:rsidR="00646250" w:rsidRDefault="00646250" w:rsidP="00646250">
      <w:pPr>
        <w:widowControl w:val="0"/>
        <w:numPr>
          <w:ilvl w:val="0"/>
          <w:numId w:val="2"/>
        </w:numPr>
        <w:tabs>
          <w:tab w:val="num" w:pos="540"/>
        </w:tabs>
        <w:autoSpaceDE w:val="0"/>
        <w:autoSpaceDN w:val="0"/>
        <w:adjustRightInd w:val="0"/>
        <w:spacing w:line="360" w:lineRule="auto"/>
        <w:ind w:left="540"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Абрамова І.Г. Етнопсихологічні особливості українського народу в концепції </w:t>
      </w:r>
      <w:proofErr w:type="spellStart"/>
      <w:r>
        <w:rPr>
          <w:rStyle w:val="FontStyle20"/>
          <w:sz w:val="28"/>
          <w:szCs w:val="28"/>
          <w:lang w:val="uk-UA" w:eastAsia="uk-UA"/>
        </w:rPr>
        <w:t>І.Нечуя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-Левицького.  Наукові записи ХДПУ ім. </w:t>
      </w:r>
      <w:proofErr w:type="spellStart"/>
      <w:r>
        <w:rPr>
          <w:rStyle w:val="FontStyle20"/>
          <w:sz w:val="28"/>
          <w:szCs w:val="28"/>
          <w:lang w:val="uk-UA" w:eastAsia="uk-UA"/>
        </w:rPr>
        <w:t>Г.С.Сковороди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. </w:t>
      </w:r>
      <w:proofErr w:type="spellStart"/>
      <w:r>
        <w:rPr>
          <w:rStyle w:val="FontStyle20"/>
          <w:sz w:val="28"/>
          <w:szCs w:val="28"/>
          <w:lang w:val="uk-UA" w:eastAsia="uk-UA"/>
        </w:rPr>
        <w:t>Вип</w:t>
      </w:r>
      <w:proofErr w:type="spellEnd"/>
      <w:r>
        <w:rPr>
          <w:rStyle w:val="FontStyle20"/>
          <w:sz w:val="28"/>
          <w:szCs w:val="28"/>
          <w:lang w:val="uk-UA" w:eastAsia="uk-UA"/>
        </w:rPr>
        <w:t>. 2 (26) . Харків, 2000.  С. 91 – 98.</w:t>
      </w:r>
    </w:p>
    <w:p w:rsidR="00646250" w:rsidRDefault="00646250" w:rsidP="00646250">
      <w:pPr>
        <w:widowControl w:val="0"/>
        <w:numPr>
          <w:ilvl w:val="0"/>
          <w:numId w:val="2"/>
        </w:numPr>
        <w:tabs>
          <w:tab w:val="num" w:pos="540"/>
        </w:tabs>
        <w:autoSpaceDE w:val="0"/>
        <w:autoSpaceDN w:val="0"/>
        <w:adjustRightInd w:val="0"/>
        <w:spacing w:line="360" w:lineRule="auto"/>
        <w:ind w:left="540"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Абрамова І.Г. </w:t>
      </w:r>
      <w:proofErr w:type="spellStart"/>
      <w:r>
        <w:rPr>
          <w:rStyle w:val="FontStyle20"/>
          <w:sz w:val="28"/>
          <w:szCs w:val="28"/>
          <w:lang w:val="uk-UA" w:eastAsia="uk-UA"/>
        </w:rPr>
        <w:t>І.Нечуй</w:t>
      </w:r>
      <w:proofErr w:type="spellEnd"/>
      <w:r>
        <w:rPr>
          <w:rStyle w:val="FontStyle20"/>
          <w:sz w:val="28"/>
          <w:szCs w:val="28"/>
          <w:lang w:val="uk-UA" w:eastAsia="uk-UA"/>
        </w:rPr>
        <w:t>-Левицький про українську вдачу. Українська мова та література. №39 (151). С. 1 – 2.</w:t>
      </w:r>
    </w:p>
    <w:p w:rsidR="00646250" w:rsidRDefault="00646250" w:rsidP="00646250">
      <w:pPr>
        <w:widowControl w:val="0"/>
        <w:numPr>
          <w:ilvl w:val="0"/>
          <w:numId w:val="2"/>
        </w:numPr>
        <w:tabs>
          <w:tab w:val="num" w:pos="540"/>
        </w:tabs>
        <w:autoSpaceDE w:val="0"/>
        <w:autoSpaceDN w:val="0"/>
        <w:adjustRightInd w:val="0"/>
        <w:spacing w:line="360" w:lineRule="auto"/>
        <w:ind w:left="540" w:hanging="540"/>
        <w:jc w:val="both"/>
        <w:rPr>
          <w:rStyle w:val="FontStyle20"/>
          <w:sz w:val="28"/>
          <w:szCs w:val="28"/>
          <w:lang w:val="uk-UA" w:eastAsia="uk-UA"/>
        </w:rPr>
      </w:pPr>
      <w:proofErr w:type="spellStart"/>
      <w:r>
        <w:rPr>
          <w:rStyle w:val="FontStyle20"/>
          <w:sz w:val="28"/>
          <w:szCs w:val="28"/>
          <w:lang w:val="uk-UA" w:eastAsia="uk-UA"/>
        </w:rPr>
        <w:t>Амбицька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А. Архетипи в художньому світі Івана Нечуя-Левицького / </w:t>
      </w:r>
      <w:proofErr w:type="spellStart"/>
      <w:r>
        <w:rPr>
          <w:rStyle w:val="FontStyle20"/>
          <w:sz w:val="28"/>
          <w:szCs w:val="28"/>
          <w:lang w:val="uk-UA" w:eastAsia="uk-UA"/>
        </w:rPr>
        <w:t>Дивослово</w:t>
      </w:r>
      <w:proofErr w:type="spellEnd"/>
      <w:r>
        <w:rPr>
          <w:rStyle w:val="FontStyle20"/>
          <w:sz w:val="28"/>
          <w:szCs w:val="28"/>
          <w:lang w:val="uk-UA" w:eastAsia="uk-UA"/>
        </w:rPr>
        <w:t>.  2011. № 9.  С. 53 – 57.</w:t>
      </w:r>
    </w:p>
    <w:p w:rsidR="00646250" w:rsidRDefault="00646250" w:rsidP="00646250">
      <w:pPr>
        <w:widowControl w:val="0"/>
        <w:numPr>
          <w:ilvl w:val="0"/>
          <w:numId w:val="2"/>
        </w:numPr>
        <w:tabs>
          <w:tab w:val="num" w:pos="540"/>
        </w:tabs>
        <w:autoSpaceDE w:val="0"/>
        <w:autoSpaceDN w:val="0"/>
        <w:adjustRightInd w:val="0"/>
        <w:spacing w:line="360" w:lineRule="auto"/>
        <w:ind w:left="540"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Антологія світової літературно-критичної думки. Львів: Літопис, 2001. 832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Антонечко-Давидович Б. Здалека і зблизька. Літературні силуети і критичні нариси. Київ: Рад. письменник, 1969.  304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Білецький О.І Від давнини до </w:t>
      </w:r>
      <w:proofErr w:type="spellStart"/>
      <w:r>
        <w:rPr>
          <w:rStyle w:val="FontStyle20"/>
          <w:sz w:val="28"/>
          <w:szCs w:val="28"/>
          <w:lang w:val="uk-UA" w:eastAsia="uk-UA"/>
        </w:rPr>
        <w:t>сучасности</w:t>
      </w:r>
      <w:proofErr w:type="spellEnd"/>
      <w:r>
        <w:rPr>
          <w:rStyle w:val="FontStyle20"/>
          <w:sz w:val="28"/>
          <w:szCs w:val="28"/>
          <w:lang w:val="uk-UA" w:eastAsia="uk-UA"/>
        </w:rPr>
        <w:t>: Вибрані праці в двох томах. Збірник праць з наукових питань української літератури. Київ: Художня літ.,1960.  Т.1.  504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Білецький О.І. Письменник і епоха.  Київ, 1963. 538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proofErr w:type="spellStart"/>
      <w:r>
        <w:rPr>
          <w:rStyle w:val="FontStyle20"/>
          <w:sz w:val="28"/>
          <w:szCs w:val="28"/>
          <w:lang w:val="uk-UA" w:eastAsia="uk-UA"/>
        </w:rPr>
        <w:t>Білявська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О.О. Деякі критичні відгуки про Івана Нечуя-Левицького. Радянське літературознавство.  1979.  №12.  С. 62 – 67.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</w:pPr>
      <w:r>
        <w:rPr>
          <w:sz w:val="28"/>
          <w:szCs w:val="28"/>
        </w:rPr>
        <w:t xml:space="preserve">Бойко О. </w:t>
      </w:r>
      <w:proofErr w:type="spellStart"/>
      <w:r>
        <w:rPr>
          <w:sz w:val="28"/>
          <w:szCs w:val="28"/>
        </w:rPr>
        <w:t>Національний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рух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на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початку</w:t>
      </w:r>
      <w:proofErr w:type="gramEnd"/>
      <w:r>
        <w:rPr>
          <w:sz w:val="28"/>
          <w:szCs w:val="28"/>
        </w:rPr>
        <w:t xml:space="preserve"> ХХ </w:t>
      </w:r>
      <w:proofErr w:type="spellStart"/>
      <w:r>
        <w:rPr>
          <w:sz w:val="28"/>
          <w:szCs w:val="28"/>
        </w:rPr>
        <w:t>століття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</w:rPr>
        <w:t>Історія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>. К</w:t>
      </w:r>
      <w:proofErr w:type="spellStart"/>
      <w:r>
        <w:rPr>
          <w:sz w:val="28"/>
          <w:szCs w:val="28"/>
          <w:lang w:val="uk-UA"/>
        </w:rPr>
        <w:t>иїв</w:t>
      </w:r>
      <w:proofErr w:type="spellEnd"/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</w:rPr>
        <w:t>2005.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С. 285.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</w:rPr>
      </w:pPr>
      <w:r>
        <w:rPr>
          <w:rStyle w:val="FontStyle20"/>
          <w:sz w:val="28"/>
          <w:szCs w:val="28"/>
          <w:lang w:val="uk-UA" w:eastAsia="uk-UA"/>
        </w:rPr>
        <w:t>Вертій О. Народні джерела національної самобутності української літератури 70 – 90-х років ХІХ століття. Суми: Собор, 2005. 448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Власенко В.О. Засоби психологічної характеристики у творах </w:t>
      </w:r>
      <w:proofErr w:type="spellStart"/>
      <w:r>
        <w:rPr>
          <w:rStyle w:val="FontStyle20"/>
          <w:sz w:val="28"/>
          <w:szCs w:val="28"/>
          <w:lang w:val="uk-UA" w:eastAsia="uk-UA"/>
        </w:rPr>
        <w:t>І.Нечуя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–Левицького. Українська мова і література в школі, 1968. № 11. С. 18 – 21.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Власенко В.О. Сатира та гумор у творчості </w:t>
      </w:r>
      <w:proofErr w:type="spellStart"/>
      <w:r>
        <w:rPr>
          <w:rStyle w:val="FontStyle20"/>
          <w:sz w:val="28"/>
          <w:szCs w:val="28"/>
          <w:lang w:val="uk-UA" w:eastAsia="uk-UA"/>
        </w:rPr>
        <w:t>І.Нечуя</w:t>
      </w:r>
      <w:proofErr w:type="spellEnd"/>
      <w:r>
        <w:rPr>
          <w:rStyle w:val="FontStyle20"/>
          <w:sz w:val="28"/>
          <w:szCs w:val="28"/>
          <w:lang w:val="uk-UA" w:eastAsia="uk-UA"/>
        </w:rPr>
        <w:t>-Левицького.  Література в школі, 1960. №5. С.18 – 27.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Власенко В.О. Художня майстерність </w:t>
      </w:r>
      <w:proofErr w:type="spellStart"/>
      <w:r>
        <w:rPr>
          <w:rStyle w:val="FontStyle20"/>
          <w:sz w:val="28"/>
          <w:szCs w:val="28"/>
          <w:lang w:val="uk-UA" w:eastAsia="uk-UA"/>
        </w:rPr>
        <w:t>І.Нечуя</w:t>
      </w:r>
      <w:proofErr w:type="spellEnd"/>
      <w:r>
        <w:rPr>
          <w:rStyle w:val="FontStyle20"/>
          <w:sz w:val="28"/>
          <w:szCs w:val="28"/>
          <w:lang w:val="uk-UA" w:eastAsia="uk-UA"/>
        </w:rPr>
        <w:t>-Левицького. Київ, 1969. 182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</w:pPr>
      <w:proofErr w:type="spellStart"/>
      <w:r>
        <w:rPr>
          <w:sz w:val="28"/>
          <w:szCs w:val="28"/>
          <w:lang w:val="uk-UA"/>
        </w:rPr>
        <w:t>Гнідан</w:t>
      </w:r>
      <w:proofErr w:type="spellEnd"/>
      <w:r>
        <w:rPr>
          <w:sz w:val="28"/>
          <w:szCs w:val="28"/>
          <w:lang w:val="uk-UA"/>
        </w:rPr>
        <w:t xml:space="preserve"> О., </w:t>
      </w:r>
      <w:proofErr w:type="spellStart"/>
      <w:r>
        <w:rPr>
          <w:sz w:val="28"/>
          <w:szCs w:val="28"/>
          <w:lang w:val="uk-UA"/>
        </w:rPr>
        <w:t>Дем’янівська</w:t>
      </w:r>
      <w:proofErr w:type="spellEnd"/>
      <w:r>
        <w:rPr>
          <w:sz w:val="28"/>
          <w:szCs w:val="28"/>
          <w:lang w:val="uk-UA"/>
        </w:rPr>
        <w:t xml:space="preserve"> Л. Історія української літератури ХІХ ст. (70 – </w:t>
      </w:r>
      <w:r>
        <w:rPr>
          <w:sz w:val="28"/>
          <w:szCs w:val="28"/>
          <w:lang w:val="uk-UA"/>
        </w:rPr>
        <w:lastRenderedPageBreak/>
        <w:t>90-ті роки).  Київ,</w:t>
      </w:r>
      <w:r>
        <w:rPr>
          <w:b/>
          <w:sz w:val="52"/>
          <w:szCs w:val="52"/>
          <w:lang w:val="uk-UA" w:eastAsia="uk-UA"/>
        </w:rPr>
        <w:t xml:space="preserve"> </w:t>
      </w:r>
      <w:r>
        <w:rPr>
          <w:sz w:val="28"/>
          <w:szCs w:val="28"/>
          <w:lang w:val="uk-UA"/>
        </w:rPr>
        <w:t>2003.  Кн.1.  С.3.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</w:rPr>
      </w:pPr>
      <w:r>
        <w:rPr>
          <w:rStyle w:val="FontStyle20"/>
          <w:sz w:val="28"/>
          <w:szCs w:val="28"/>
          <w:lang w:val="uk-UA" w:eastAsia="uk-UA"/>
        </w:rPr>
        <w:t>Грицюта М.С. Селянство в українській дожовтневій літературі. Київ, 1979. С.49 – 74.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Драгоманов М. </w:t>
      </w:r>
      <w:proofErr w:type="spellStart"/>
      <w:r>
        <w:rPr>
          <w:rStyle w:val="FontStyle20"/>
          <w:sz w:val="28"/>
          <w:szCs w:val="28"/>
          <w:lang w:val="uk-UA" w:eastAsia="uk-UA"/>
        </w:rPr>
        <w:t>Ан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-бер Г. </w:t>
      </w:r>
      <w:r>
        <w:rPr>
          <w:rStyle w:val="FontStyle20"/>
          <w:sz w:val="28"/>
          <w:szCs w:val="28"/>
          <w:lang w:eastAsia="uk-UA"/>
        </w:rPr>
        <w:t>Малорусская литература в 1874 г. Киевский телеграф.1875. №30 (9 марта).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Єфремов С.О. Історія українського письменства. Київ: </w:t>
      </w:r>
      <w:proofErr w:type="spellStart"/>
      <w:r>
        <w:rPr>
          <w:rStyle w:val="FontStyle20"/>
          <w:sz w:val="28"/>
          <w:szCs w:val="28"/>
          <w:lang w:val="uk-UA" w:eastAsia="uk-UA"/>
        </w:rPr>
        <w:t>Femina</w:t>
      </w:r>
      <w:proofErr w:type="spellEnd"/>
      <w:r>
        <w:rPr>
          <w:rStyle w:val="FontStyle20"/>
          <w:sz w:val="28"/>
          <w:szCs w:val="28"/>
          <w:lang w:val="uk-UA" w:eastAsia="uk-UA"/>
        </w:rPr>
        <w:t>, 1995.  686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proofErr w:type="spellStart"/>
      <w:r>
        <w:rPr>
          <w:rStyle w:val="FontStyle20"/>
          <w:sz w:val="28"/>
          <w:szCs w:val="28"/>
          <w:lang w:val="uk-UA" w:eastAsia="uk-UA"/>
        </w:rPr>
        <w:t>Зарва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В. Дискурс просвітництва в російській та українській прозі 60-80-х рр. ХІХ ст. / </w:t>
      </w:r>
      <w:proofErr w:type="spellStart"/>
      <w:r>
        <w:rPr>
          <w:rStyle w:val="FontStyle20"/>
          <w:sz w:val="28"/>
          <w:szCs w:val="28"/>
          <w:lang w:val="uk-UA" w:eastAsia="uk-UA"/>
        </w:rPr>
        <w:t>В.Зарва</w:t>
      </w:r>
      <w:proofErr w:type="spellEnd"/>
      <w:r>
        <w:rPr>
          <w:rStyle w:val="FontStyle20"/>
          <w:sz w:val="28"/>
          <w:szCs w:val="28"/>
          <w:lang w:val="uk-UA" w:eastAsia="uk-UA"/>
        </w:rPr>
        <w:t>. – К., 2005. – 304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proofErr w:type="spellStart"/>
      <w:r>
        <w:rPr>
          <w:rStyle w:val="FontStyle20"/>
          <w:sz w:val="28"/>
          <w:szCs w:val="28"/>
          <w:lang w:val="uk-UA" w:eastAsia="uk-UA"/>
        </w:rPr>
        <w:t>Зборовська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Н. Український світ Нечуя-Левицького: гендерний підхід // Н. </w:t>
      </w:r>
      <w:proofErr w:type="spellStart"/>
      <w:r>
        <w:rPr>
          <w:rStyle w:val="FontStyle20"/>
          <w:sz w:val="28"/>
          <w:szCs w:val="28"/>
          <w:lang w:val="uk-UA" w:eastAsia="uk-UA"/>
        </w:rPr>
        <w:t>Зборовська</w:t>
      </w:r>
      <w:proofErr w:type="spellEnd"/>
      <w:r>
        <w:rPr>
          <w:rStyle w:val="FontStyle20"/>
          <w:sz w:val="28"/>
          <w:szCs w:val="28"/>
          <w:lang w:val="uk-UA" w:eastAsia="uk-UA"/>
        </w:rPr>
        <w:t>, М. Ільницька. Феміністичні роздуми. На карнавалі мертвих поцілунків. Львів, 1999.  С. 54 – 72.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 Іванченко Р.Г. Іван Нечуй-Левицький: нарис життя і творчості. Київ, 1980.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Іванченко Р.Г. Нарис життя і творчості </w:t>
      </w:r>
      <w:proofErr w:type="spellStart"/>
      <w:r>
        <w:rPr>
          <w:rStyle w:val="FontStyle20"/>
          <w:sz w:val="28"/>
          <w:szCs w:val="28"/>
          <w:lang w:val="uk-UA" w:eastAsia="uk-UA"/>
        </w:rPr>
        <w:t>І.Нечуя</w:t>
      </w:r>
      <w:proofErr w:type="spellEnd"/>
      <w:r>
        <w:rPr>
          <w:rStyle w:val="FontStyle20"/>
          <w:sz w:val="28"/>
          <w:szCs w:val="28"/>
          <w:lang w:val="uk-UA" w:eastAsia="uk-UA"/>
        </w:rPr>
        <w:t>-Левицького.  Київ: Дніпро, 1980. 147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Ільницький М.М. Націленість на творення. Радянське літературознавство, 1986.  №6.  С.4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Історія української літератури ХІХ ст. у двох томах: підручник / За ред. акад. </w:t>
      </w:r>
      <w:proofErr w:type="spellStart"/>
      <w:r>
        <w:rPr>
          <w:rStyle w:val="FontStyle20"/>
          <w:sz w:val="28"/>
          <w:szCs w:val="28"/>
          <w:lang w:val="uk-UA" w:eastAsia="uk-UA"/>
        </w:rPr>
        <w:t>М.Г.Жулинського</w:t>
      </w:r>
      <w:proofErr w:type="spellEnd"/>
      <w:r>
        <w:rPr>
          <w:rStyle w:val="FontStyle20"/>
          <w:sz w:val="28"/>
          <w:szCs w:val="28"/>
          <w:lang w:val="uk-UA" w:eastAsia="uk-UA"/>
        </w:rPr>
        <w:t>. Київ: Либідь, 2006.  Т.2. 712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proofErr w:type="spellStart"/>
      <w:r>
        <w:rPr>
          <w:rStyle w:val="FontStyle20"/>
          <w:sz w:val="28"/>
          <w:szCs w:val="28"/>
          <w:lang w:val="uk-UA" w:eastAsia="uk-UA"/>
        </w:rPr>
        <w:t>Калиниченко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Н.Л. Українська література ХІХ ст. Напрями і течії.  Київ: Наукова думка, 1977.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Кошовий О.(</w:t>
      </w:r>
      <w:proofErr w:type="spellStart"/>
      <w:r>
        <w:rPr>
          <w:rStyle w:val="FontStyle20"/>
          <w:sz w:val="28"/>
          <w:szCs w:val="28"/>
          <w:lang w:val="uk-UA" w:eastAsia="uk-UA"/>
        </w:rPr>
        <w:t>Кониський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О. Коли ж виясниться?). За проводом повісті «Хмари» Нечуя-Левицького). Правда.1875. №19. С 768 – 774.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Крижанівський С.А. Таємниця індивідуального стилю. Київ: Дніпро, 1976.  240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Крутікова Н.Є. Життя і побут сучасного селянина на Вкраїні і у Франції.  Київ: АН.УРСР, 1961. 20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Крутікова Н.Є. </w:t>
      </w:r>
      <w:proofErr w:type="spellStart"/>
      <w:r>
        <w:rPr>
          <w:rStyle w:val="FontStyle20"/>
          <w:sz w:val="28"/>
          <w:szCs w:val="28"/>
          <w:lang w:val="uk-UA" w:eastAsia="uk-UA"/>
        </w:rPr>
        <w:t>І.С.Нечуй</w:t>
      </w:r>
      <w:proofErr w:type="spellEnd"/>
      <w:r>
        <w:rPr>
          <w:rStyle w:val="FontStyle20"/>
          <w:sz w:val="28"/>
          <w:szCs w:val="28"/>
          <w:lang w:val="uk-UA" w:eastAsia="uk-UA"/>
        </w:rPr>
        <w:t>-Левицький. Історія української літератури.  Київ: «Наукова думка», 1987.  С.367 – 373.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Крутікова Н.Є. Творчість </w:t>
      </w:r>
      <w:proofErr w:type="spellStart"/>
      <w:r>
        <w:rPr>
          <w:rStyle w:val="FontStyle20"/>
          <w:sz w:val="28"/>
          <w:szCs w:val="28"/>
          <w:lang w:val="uk-UA" w:eastAsia="uk-UA"/>
        </w:rPr>
        <w:t>І.Нечуя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-Левицького. Статті та матеріали.  Київ: </w:t>
      </w:r>
      <w:r>
        <w:rPr>
          <w:rStyle w:val="FontStyle20"/>
          <w:sz w:val="28"/>
          <w:szCs w:val="28"/>
          <w:lang w:val="uk-UA" w:eastAsia="uk-UA"/>
        </w:rPr>
        <w:lastRenderedPageBreak/>
        <w:t>АН.УРСР,  1961.  20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Курочкін О.В. Етнографічні інтереси </w:t>
      </w:r>
      <w:proofErr w:type="spellStart"/>
      <w:r>
        <w:rPr>
          <w:rStyle w:val="FontStyle20"/>
          <w:sz w:val="28"/>
          <w:szCs w:val="28"/>
          <w:lang w:val="uk-UA" w:eastAsia="uk-UA"/>
        </w:rPr>
        <w:t>І.С.Нечуя</w:t>
      </w:r>
      <w:proofErr w:type="spellEnd"/>
      <w:r>
        <w:rPr>
          <w:rStyle w:val="FontStyle20"/>
          <w:sz w:val="28"/>
          <w:szCs w:val="28"/>
          <w:lang w:val="uk-UA" w:eastAsia="uk-UA"/>
        </w:rPr>
        <w:t>-Левицького. Народна творчість та етнографія. 1974.  №4.  С.91 – 95.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Курочкін </w:t>
      </w:r>
      <w:proofErr w:type="spellStart"/>
      <w:r>
        <w:rPr>
          <w:rStyle w:val="FontStyle20"/>
          <w:sz w:val="28"/>
          <w:szCs w:val="28"/>
          <w:lang w:val="uk-UA" w:eastAsia="uk-UA"/>
        </w:rPr>
        <w:t>О.В.Історична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основа народних повістей </w:t>
      </w:r>
      <w:proofErr w:type="spellStart"/>
      <w:r>
        <w:rPr>
          <w:rStyle w:val="FontStyle20"/>
          <w:sz w:val="28"/>
          <w:szCs w:val="28"/>
          <w:lang w:val="uk-UA" w:eastAsia="uk-UA"/>
        </w:rPr>
        <w:t>І.С.Нечуя</w:t>
      </w:r>
      <w:proofErr w:type="spellEnd"/>
      <w:r>
        <w:rPr>
          <w:rStyle w:val="FontStyle20"/>
          <w:sz w:val="28"/>
          <w:szCs w:val="28"/>
          <w:lang w:val="uk-UA" w:eastAsia="uk-UA"/>
        </w:rPr>
        <w:t>-Левицького .Український історичний журнал. 1973.  №3.  С. 85 – 93.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Літературознавча енциклопедія: у двох томах. (</w:t>
      </w:r>
      <w:proofErr w:type="spellStart"/>
      <w:r>
        <w:rPr>
          <w:rStyle w:val="FontStyle20"/>
          <w:sz w:val="28"/>
          <w:szCs w:val="28"/>
          <w:lang w:val="uk-UA" w:eastAsia="uk-UA"/>
        </w:rPr>
        <w:t>Авт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. – уклад. </w:t>
      </w:r>
      <w:proofErr w:type="spellStart"/>
      <w:r>
        <w:rPr>
          <w:rStyle w:val="FontStyle20"/>
          <w:sz w:val="28"/>
          <w:szCs w:val="28"/>
          <w:lang w:val="uk-UA" w:eastAsia="uk-UA"/>
        </w:rPr>
        <w:t>Д.І.Ковалів</w:t>
      </w:r>
      <w:proofErr w:type="spellEnd"/>
      <w:r>
        <w:rPr>
          <w:rStyle w:val="FontStyle20"/>
          <w:sz w:val="28"/>
          <w:szCs w:val="28"/>
          <w:lang w:val="uk-UA" w:eastAsia="uk-UA"/>
        </w:rPr>
        <w:t>). «Академія», 2007. Т.2  622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Літературознавчий словник-довідник (За ред. </w:t>
      </w:r>
      <w:proofErr w:type="spellStart"/>
      <w:r>
        <w:rPr>
          <w:rStyle w:val="FontStyle20"/>
          <w:sz w:val="28"/>
          <w:szCs w:val="28"/>
          <w:lang w:val="uk-UA" w:eastAsia="uk-UA"/>
        </w:rPr>
        <w:t>Р.Т.Гром’яка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, </w:t>
      </w:r>
      <w:proofErr w:type="spellStart"/>
      <w:r>
        <w:rPr>
          <w:rStyle w:val="FontStyle20"/>
          <w:sz w:val="28"/>
          <w:szCs w:val="28"/>
          <w:lang w:val="uk-UA" w:eastAsia="uk-UA"/>
        </w:rPr>
        <w:t>Ю.І.Коваліва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, </w:t>
      </w:r>
      <w:proofErr w:type="spellStart"/>
      <w:r>
        <w:rPr>
          <w:rStyle w:val="FontStyle20"/>
          <w:sz w:val="28"/>
          <w:szCs w:val="28"/>
          <w:lang w:val="uk-UA" w:eastAsia="uk-UA"/>
        </w:rPr>
        <w:t>В.І.Терешка</w:t>
      </w:r>
      <w:proofErr w:type="spellEnd"/>
      <w:r>
        <w:rPr>
          <w:rStyle w:val="FontStyle20"/>
          <w:sz w:val="28"/>
          <w:szCs w:val="28"/>
          <w:lang w:val="uk-UA" w:eastAsia="uk-UA"/>
        </w:rPr>
        <w:t>).  Київ: «Академія», 2006.  752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Майдан О. Світогляд українців в інтерпретації </w:t>
      </w:r>
      <w:proofErr w:type="spellStart"/>
      <w:r>
        <w:rPr>
          <w:rStyle w:val="FontStyle20"/>
          <w:sz w:val="28"/>
          <w:szCs w:val="28"/>
          <w:lang w:val="uk-UA" w:eastAsia="uk-UA"/>
        </w:rPr>
        <w:t>І.С.Нечуя</w:t>
      </w:r>
      <w:proofErr w:type="spellEnd"/>
      <w:r>
        <w:rPr>
          <w:rStyle w:val="FontStyle20"/>
          <w:sz w:val="28"/>
          <w:szCs w:val="28"/>
          <w:lang w:val="uk-UA" w:eastAsia="uk-UA"/>
        </w:rPr>
        <w:t>-Левицького. Освіта України. 1988. 18 листопада. С. 5.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Міщук Р.С. Про гуманізм </w:t>
      </w:r>
      <w:proofErr w:type="spellStart"/>
      <w:r>
        <w:rPr>
          <w:rStyle w:val="FontStyle20"/>
          <w:sz w:val="28"/>
          <w:szCs w:val="28"/>
          <w:lang w:val="uk-UA" w:eastAsia="uk-UA"/>
        </w:rPr>
        <w:t>І.Нечуя</w:t>
      </w:r>
      <w:proofErr w:type="spellEnd"/>
      <w:r>
        <w:rPr>
          <w:rStyle w:val="FontStyle20"/>
          <w:sz w:val="28"/>
          <w:szCs w:val="28"/>
          <w:lang w:val="uk-UA" w:eastAsia="uk-UA"/>
        </w:rPr>
        <w:t>-Левицького. Радянське літературознавство, 1987.  №5.  С.26 – 35.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proofErr w:type="spellStart"/>
      <w:r>
        <w:rPr>
          <w:rStyle w:val="FontStyle20"/>
          <w:sz w:val="28"/>
          <w:szCs w:val="28"/>
          <w:lang w:val="uk-UA" w:eastAsia="uk-UA"/>
        </w:rPr>
        <w:t>Муранець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Н. «Колосальне всеобіймаюче око всієї України» / Українське літературознавство. 2010.Вип.72. С. 146 – 159.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Міщук Р.С. Співець душі народної: До 150-річчя від народження </w:t>
      </w:r>
      <w:proofErr w:type="spellStart"/>
      <w:r>
        <w:rPr>
          <w:rStyle w:val="FontStyle20"/>
          <w:sz w:val="28"/>
          <w:szCs w:val="28"/>
          <w:lang w:val="uk-UA" w:eastAsia="uk-UA"/>
        </w:rPr>
        <w:t>І.С.Нечуя</w:t>
      </w:r>
      <w:proofErr w:type="spellEnd"/>
      <w:r>
        <w:rPr>
          <w:rStyle w:val="FontStyle20"/>
          <w:sz w:val="28"/>
          <w:szCs w:val="28"/>
          <w:lang w:val="uk-UA" w:eastAsia="uk-UA"/>
        </w:rPr>
        <w:t>-Левицького.  Київ: «Знання», 1987.  48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</w:pPr>
      <w:proofErr w:type="spellStart"/>
      <w:r>
        <w:rPr>
          <w:sz w:val="28"/>
          <w:szCs w:val="28"/>
        </w:rPr>
        <w:t>Нечуй-Левицький</w:t>
      </w:r>
      <w:proofErr w:type="spellEnd"/>
      <w:r>
        <w:rPr>
          <w:sz w:val="28"/>
          <w:szCs w:val="28"/>
        </w:rPr>
        <w:t xml:space="preserve"> І. </w:t>
      </w:r>
      <w:proofErr w:type="spellStart"/>
      <w:proofErr w:type="gramStart"/>
      <w:r>
        <w:rPr>
          <w:sz w:val="28"/>
          <w:szCs w:val="28"/>
        </w:rPr>
        <w:t>З</w:t>
      </w:r>
      <w:proofErr w:type="gramEnd"/>
      <w:r>
        <w:rPr>
          <w:sz w:val="28"/>
          <w:szCs w:val="28"/>
        </w:rPr>
        <w:t>ібр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Тв</w:t>
      </w:r>
      <w:proofErr w:type="spellEnd"/>
      <w:r>
        <w:rPr>
          <w:sz w:val="28"/>
          <w:szCs w:val="28"/>
        </w:rPr>
        <w:t>. у 10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– </w:t>
      </w:r>
      <w:proofErr w:type="spellStart"/>
      <w:r>
        <w:rPr>
          <w:sz w:val="28"/>
          <w:szCs w:val="28"/>
        </w:rPr>
        <w:t>ти</w:t>
      </w:r>
      <w:proofErr w:type="spellEnd"/>
      <w:r>
        <w:rPr>
          <w:sz w:val="28"/>
          <w:szCs w:val="28"/>
        </w:rPr>
        <w:t xml:space="preserve"> т. – К</w:t>
      </w:r>
      <w:proofErr w:type="spellStart"/>
      <w:r>
        <w:rPr>
          <w:sz w:val="28"/>
          <w:szCs w:val="28"/>
          <w:lang w:val="uk-UA"/>
        </w:rPr>
        <w:t>иїв</w:t>
      </w:r>
      <w:proofErr w:type="spellEnd"/>
      <w:r>
        <w:rPr>
          <w:sz w:val="28"/>
          <w:szCs w:val="28"/>
        </w:rPr>
        <w:t>,1968. Т. 10. С.7–17.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</w:rPr>
      </w:pPr>
      <w:proofErr w:type="spellStart"/>
      <w:r>
        <w:rPr>
          <w:rStyle w:val="FontStyle20"/>
          <w:sz w:val="28"/>
          <w:szCs w:val="28"/>
          <w:lang w:eastAsia="uk-UA"/>
        </w:rPr>
        <w:t>Нечуй-Левицький</w:t>
      </w:r>
      <w:proofErr w:type="spellEnd"/>
      <w:r>
        <w:rPr>
          <w:rStyle w:val="FontStyle20"/>
          <w:sz w:val="28"/>
          <w:szCs w:val="28"/>
          <w:lang w:eastAsia="uk-UA"/>
        </w:rPr>
        <w:t xml:space="preserve"> І. </w:t>
      </w:r>
      <w:r>
        <w:rPr>
          <w:rStyle w:val="FontStyle20"/>
          <w:sz w:val="28"/>
          <w:szCs w:val="28"/>
          <w:lang w:val="uk-UA" w:eastAsia="uk-UA"/>
        </w:rPr>
        <w:t>Старосвітські батюшки та матушки. Київ: Наукова думка. Т.2. 648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proofErr w:type="spellStart"/>
      <w:r>
        <w:rPr>
          <w:rStyle w:val="FontStyle20"/>
          <w:sz w:val="28"/>
          <w:szCs w:val="28"/>
          <w:lang w:eastAsia="uk-UA"/>
        </w:rPr>
        <w:t>Нечуй-Левицький</w:t>
      </w:r>
      <w:proofErr w:type="spellEnd"/>
      <w:r>
        <w:rPr>
          <w:rStyle w:val="FontStyle20"/>
          <w:sz w:val="28"/>
          <w:szCs w:val="28"/>
          <w:lang w:eastAsia="uk-UA"/>
        </w:rPr>
        <w:t xml:space="preserve"> І. Хмари. – </w:t>
      </w:r>
      <w:r>
        <w:rPr>
          <w:rStyle w:val="FontStyle20"/>
          <w:sz w:val="28"/>
          <w:szCs w:val="28"/>
          <w:lang w:val="uk-UA" w:eastAsia="uk-UA"/>
        </w:rPr>
        <w:t>Твори. – Т.1. – Київ. – С.159.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Нечуй-Левицький І.С. Кайдашева сім’я. Хмари. Повісті (За ред. </w:t>
      </w:r>
      <w:proofErr w:type="spellStart"/>
      <w:r>
        <w:rPr>
          <w:rStyle w:val="FontStyle20"/>
          <w:sz w:val="28"/>
          <w:szCs w:val="28"/>
          <w:lang w:val="uk-UA" w:eastAsia="uk-UA"/>
        </w:rPr>
        <w:t>Мазніченко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І.Є., </w:t>
      </w:r>
      <w:proofErr w:type="spellStart"/>
      <w:r>
        <w:rPr>
          <w:rStyle w:val="FontStyle20"/>
          <w:sz w:val="28"/>
          <w:szCs w:val="28"/>
          <w:lang w:val="uk-UA" w:eastAsia="uk-UA"/>
        </w:rPr>
        <w:t>Отрох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Н.М.).  Київ: Наукова думка, 2001.  503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Нечуй-Левицький І.С. Світогляд українського народу (Ескіз української міфології). Київ, 1992.  172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Нечуй-Левицький І.С. Твори у двох томах. Київ: Наукова думка. Т.2.  648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Нечуй-Левицький І.С. Українство на літературних позвах з Московщиною: культурологічні трактати. Львів: Каменяр. 1998.  С.64 – 127.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Омельченко А.Ф. Живописець слова. Київ: Знання, 1968. 48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lastRenderedPageBreak/>
        <w:t>Павличко С. Дискурс модернізму в українській літературі: Монографія. 2-ге вид. Автор: Соломія Павличко. Київ: 1999.  447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Панченко В. «Великий артист зору»: [</w:t>
      </w:r>
      <w:proofErr w:type="spellStart"/>
      <w:r>
        <w:rPr>
          <w:rStyle w:val="FontStyle20"/>
          <w:sz w:val="28"/>
          <w:szCs w:val="28"/>
          <w:lang w:val="uk-UA" w:eastAsia="uk-UA"/>
        </w:rPr>
        <w:t>І.Нечуй</w:t>
      </w:r>
      <w:proofErr w:type="spellEnd"/>
      <w:r>
        <w:rPr>
          <w:rStyle w:val="FontStyle20"/>
          <w:sz w:val="28"/>
          <w:szCs w:val="28"/>
          <w:lang w:val="uk-UA" w:eastAsia="uk-UA"/>
        </w:rPr>
        <w:t>-Левицький]. Бібліотечка «</w:t>
      </w:r>
      <w:proofErr w:type="spellStart"/>
      <w:r>
        <w:rPr>
          <w:rStyle w:val="FontStyle20"/>
          <w:sz w:val="28"/>
          <w:szCs w:val="28"/>
          <w:lang w:val="uk-UA" w:eastAsia="uk-UA"/>
        </w:rPr>
        <w:t>Дивослова</w:t>
      </w:r>
      <w:proofErr w:type="spellEnd"/>
      <w:r>
        <w:rPr>
          <w:rStyle w:val="FontStyle20"/>
          <w:sz w:val="28"/>
          <w:szCs w:val="28"/>
          <w:lang w:val="uk-UA" w:eastAsia="uk-UA"/>
        </w:rPr>
        <w:t>». 2005. № 1. С.2 – 19.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Підмогильний В. Іван Левицький-Нечуй. Спроба психоаналізу творчості. Досвід кохання і критика чистого розуму. Тексти та конфлікт інтерпретацій. Київ: Просвіта, 2003. 406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 </w:t>
      </w:r>
      <w:proofErr w:type="spellStart"/>
      <w:r>
        <w:rPr>
          <w:rStyle w:val="FontStyle20"/>
          <w:sz w:val="28"/>
          <w:szCs w:val="28"/>
          <w:lang w:val="uk-UA" w:eastAsia="uk-UA"/>
        </w:rPr>
        <w:t>Погребенник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В. Іван Нечуй-Левицький. 1838 – 1918 / Українська мова та література. 2004.  № 21 – 24. С.17 – 29.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Погрібний А.Г. Літературні явища та з’яви статті, портрети силуети, наближення . Ніжин: Аспект – Поліграф, 2007. 626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Погрібний А.Г. Поклик дужого чину. Статті. Портрети. Силуети. Наближення. Публіцистика. Київ: Просвіта, 2009.  676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Погрібний А.Г. Про наш час. Публіцистика на марші. Літературна Україна, 2006. 26 жовтня. С. 1 – 6. 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proofErr w:type="spellStart"/>
      <w:r>
        <w:rPr>
          <w:rStyle w:val="FontStyle20"/>
          <w:sz w:val="28"/>
          <w:szCs w:val="28"/>
          <w:lang w:val="uk-UA" w:eastAsia="uk-UA"/>
        </w:rPr>
        <w:t>Пода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О. Історичний роман </w:t>
      </w:r>
      <w:proofErr w:type="spellStart"/>
      <w:r>
        <w:rPr>
          <w:rStyle w:val="FontStyle20"/>
          <w:sz w:val="28"/>
          <w:szCs w:val="28"/>
          <w:lang w:val="uk-UA" w:eastAsia="uk-UA"/>
        </w:rPr>
        <w:t>І.С.Нечуя</w:t>
      </w:r>
      <w:proofErr w:type="spellEnd"/>
      <w:r>
        <w:rPr>
          <w:rStyle w:val="FontStyle20"/>
          <w:sz w:val="28"/>
          <w:szCs w:val="28"/>
          <w:lang w:val="uk-UA" w:eastAsia="uk-UA"/>
        </w:rPr>
        <w:t>-Левицького «Князь Єремія Вишневецький»: роздуми над рукописом / Слово і Час. 2004. № 10. С.44 – 57.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proofErr w:type="spellStart"/>
      <w:r>
        <w:rPr>
          <w:rStyle w:val="FontStyle20"/>
          <w:sz w:val="28"/>
          <w:szCs w:val="28"/>
          <w:lang w:val="uk-UA" w:eastAsia="uk-UA"/>
        </w:rPr>
        <w:t>Походжук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Д.І. Лицар української ідеї крізь призму сьогоднішнього бачення. Літературна Україна, 1988.  26 листопада.  С.4.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proofErr w:type="spellStart"/>
      <w:r>
        <w:rPr>
          <w:rStyle w:val="FontStyle20"/>
          <w:sz w:val="28"/>
          <w:szCs w:val="28"/>
          <w:lang w:val="uk-UA" w:eastAsia="uk-UA"/>
        </w:rPr>
        <w:t>Походзіло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М.І. Іван Нечуй-Левицький. Київ: Дніпро, 1966. 126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proofErr w:type="spellStart"/>
      <w:r>
        <w:rPr>
          <w:rStyle w:val="FontStyle20"/>
          <w:sz w:val="28"/>
          <w:szCs w:val="28"/>
          <w:lang w:val="uk-UA" w:eastAsia="uk-UA"/>
        </w:rPr>
        <w:t>Походзіло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М.І. Іван Нечуй-Левицький. Літературний портрет.  Київ: Держлітвидав України, 1960. 119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Приходько І.Ф. Українська ідея у творчості </w:t>
      </w:r>
      <w:proofErr w:type="spellStart"/>
      <w:r>
        <w:rPr>
          <w:rStyle w:val="FontStyle20"/>
          <w:sz w:val="28"/>
          <w:szCs w:val="28"/>
          <w:lang w:val="uk-UA" w:eastAsia="uk-UA"/>
        </w:rPr>
        <w:t>І.Нечуя</w:t>
      </w:r>
      <w:proofErr w:type="spellEnd"/>
      <w:r>
        <w:rPr>
          <w:rStyle w:val="FontStyle20"/>
          <w:sz w:val="28"/>
          <w:szCs w:val="28"/>
          <w:lang w:val="uk-UA" w:eastAsia="uk-UA"/>
        </w:rPr>
        <w:t>-Левицького.  Львів: Каменяр, 1998. 70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 Приходько І.Ф. Українські класики без фальсифікації: Степан Руданський, Панас Мирний, Павло Грабовський, </w:t>
      </w:r>
      <w:proofErr w:type="spellStart"/>
      <w:r>
        <w:rPr>
          <w:rStyle w:val="FontStyle20"/>
          <w:sz w:val="28"/>
          <w:szCs w:val="28"/>
          <w:lang w:val="uk-UA" w:eastAsia="uk-UA"/>
        </w:rPr>
        <w:t>Гнат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</w:t>
      </w:r>
      <w:proofErr w:type="spellStart"/>
      <w:r>
        <w:rPr>
          <w:rStyle w:val="FontStyle20"/>
          <w:sz w:val="28"/>
          <w:szCs w:val="28"/>
          <w:lang w:val="uk-UA" w:eastAsia="uk-UA"/>
        </w:rPr>
        <w:t>Хоткевич</w:t>
      </w:r>
      <w:proofErr w:type="spellEnd"/>
      <w:r>
        <w:rPr>
          <w:rStyle w:val="FontStyle20"/>
          <w:sz w:val="28"/>
          <w:szCs w:val="28"/>
          <w:lang w:val="uk-UA" w:eastAsia="uk-UA"/>
        </w:rPr>
        <w:t>. Посібник з української літератури для студентів та учнів старших класів.  Харків: Світ дитинства, 1997. 111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proofErr w:type="spellStart"/>
      <w:r>
        <w:rPr>
          <w:rStyle w:val="FontStyle20"/>
          <w:sz w:val="28"/>
          <w:szCs w:val="28"/>
          <w:lang w:val="uk-UA" w:eastAsia="uk-UA"/>
        </w:rPr>
        <w:t>Пустова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Ф.Д. Творчість </w:t>
      </w:r>
      <w:proofErr w:type="spellStart"/>
      <w:r>
        <w:rPr>
          <w:rStyle w:val="FontStyle20"/>
          <w:sz w:val="28"/>
          <w:szCs w:val="28"/>
          <w:lang w:val="uk-UA" w:eastAsia="uk-UA"/>
        </w:rPr>
        <w:t>І.Нечуя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-Левицького в оцінці </w:t>
      </w:r>
      <w:proofErr w:type="spellStart"/>
      <w:r>
        <w:rPr>
          <w:rStyle w:val="FontStyle20"/>
          <w:sz w:val="28"/>
          <w:szCs w:val="28"/>
          <w:lang w:val="uk-UA" w:eastAsia="uk-UA"/>
        </w:rPr>
        <w:t>І.Франка</w:t>
      </w:r>
      <w:proofErr w:type="spellEnd"/>
      <w:r>
        <w:rPr>
          <w:rStyle w:val="FontStyle20"/>
          <w:sz w:val="28"/>
          <w:szCs w:val="28"/>
          <w:lang w:val="uk-UA" w:eastAsia="uk-UA"/>
        </w:rPr>
        <w:t>.  Українське літературознавство.  1978. 330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</w:pPr>
      <w:proofErr w:type="spellStart"/>
      <w:r>
        <w:rPr>
          <w:sz w:val="28"/>
          <w:szCs w:val="28"/>
          <w:lang w:val="uk-UA"/>
        </w:rPr>
        <w:lastRenderedPageBreak/>
        <w:t>Руницький</w:t>
      </w:r>
      <w:proofErr w:type="spellEnd"/>
      <w:r>
        <w:rPr>
          <w:sz w:val="28"/>
          <w:szCs w:val="28"/>
          <w:lang w:val="uk-UA"/>
        </w:rPr>
        <w:t xml:space="preserve"> Л. До феномена української літератури. Українська філософія: школи, постаті, проблеми. Львів: Світ.,1999. Ч.1.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  <w:lang w:val="uk-UA"/>
        </w:rPr>
        <w:t>. – 739.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</w:rPr>
      </w:pPr>
      <w:r>
        <w:rPr>
          <w:rStyle w:val="FontStyle20"/>
          <w:sz w:val="28"/>
          <w:szCs w:val="28"/>
          <w:lang w:val="uk-UA" w:eastAsia="uk-UA"/>
        </w:rPr>
        <w:t>Соколов О.М. Теорія стилю. Введення в літературознавство.  Москва, Вища школа, 1988.  С. 384 – 386.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Тараненко М.П. І Нечуй-Левицький. Семінари. Київ: Вища школа, 1984. 184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Українська філологія: школи, постаті, проблеми. Збірник наукових праць. Міжнародна конференція присвячена 150-ти річчю від дня заснування кафедри української словесності у Львівському університеті. Відп. ред. </w:t>
      </w:r>
      <w:proofErr w:type="spellStart"/>
      <w:r>
        <w:rPr>
          <w:rStyle w:val="FontStyle20"/>
          <w:sz w:val="28"/>
          <w:szCs w:val="28"/>
          <w:lang w:val="uk-UA" w:eastAsia="uk-UA"/>
        </w:rPr>
        <w:t>Т.Салига</w:t>
      </w:r>
      <w:proofErr w:type="spellEnd"/>
      <w:r>
        <w:rPr>
          <w:rStyle w:val="FontStyle20"/>
          <w:sz w:val="28"/>
          <w:szCs w:val="28"/>
          <w:lang w:val="uk-UA" w:eastAsia="uk-UA"/>
        </w:rPr>
        <w:t>. Львів: Світ, 1999. Т.1. 739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proofErr w:type="spellStart"/>
      <w:r>
        <w:rPr>
          <w:rStyle w:val="FontStyle20"/>
          <w:sz w:val="28"/>
          <w:szCs w:val="28"/>
          <w:lang w:val="uk-UA" w:eastAsia="uk-UA"/>
        </w:rPr>
        <w:t>Фащенко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В.В. У глибинах людського буття: літературознавчі студії.  Одеса: Маяк, 2005. 639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proofErr w:type="spellStart"/>
      <w:r>
        <w:rPr>
          <w:rStyle w:val="FontStyle20"/>
          <w:sz w:val="28"/>
          <w:szCs w:val="28"/>
          <w:lang w:val="uk-UA" w:eastAsia="uk-UA"/>
        </w:rPr>
        <w:t>Федосов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Л.П. Народнопоетичні джерела гумору і сатири. </w:t>
      </w:r>
      <w:proofErr w:type="spellStart"/>
      <w:r>
        <w:rPr>
          <w:rStyle w:val="FontStyle20"/>
          <w:sz w:val="28"/>
          <w:szCs w:val="28"/>
          <w:lang w:val="uk-UA" w:eastAsia="uk-UA"/>
        </w:rPr>
        <w:t>І.С.Нечуя</w:t>
      </w:r>
      <w:proofErr w:type="spellEnd"/>
      <w:r>
        <w:rPr>
          <w:rStyle w:val="FontStyle20"/>
          <w:sz w:val="28"/>
          <w:szCs w:val="28"/>
          <w:lang w:val="uk-UA" w:eastAsia="uk-UA"/>
        </w:rPr>
        <w:t>-Левицького. Радянське літературознавство. 1969. №7.  С.50 – 63.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proofErr w:type="spellStart"/>
      <w:r>
        <w:rPr>
          <w:rStyle w:val="FontStyle20"/>
          <w:sz w:val="28"/>
          <w:szCs w:val="28"/>
          <w:lang w:val="uk-UA" w:eastAsia="uk-UA"/>
        </w:rPr>
        <w:t>Федосов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Л.П. Нечуй-Левицький про український гумор і сатира. Наукові записки Харківського державного педагогічного інституту фізичного виховання ім. </w:t>
      </w:r>
      <w:proofErr w:type="spellStart"/>
      <w:r>
        <w:rPr>
          <w:rStyle w:val="FontStyle20"/>
          <w:sz w:val="28"/>
          <w:szCs w:val="28"/>
          <w:lang w:val="uk-UA" w:eastAsia="uk-UA"/>
        </w:rPr>
        <w:t>Г.С.Сковороди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(Філологічний факультет), 1960.  Т.35.  С.63 – 69.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sz w:val="28"/>
          <w:szCs w:val="28"/>
        </w:rPr>
        <w:t xml:space="preserve">Франко І. </w:t>
      </w:r>
      <w:proofErr w:type="spellStart"/>
      <w:r>
        <w:rPr>
          <w:sz w:val="28"/>
          <w:szCs w:val="28"/>
        </w:rPr>
        <w:t>Життя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побут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сучасного</w:t>
      </w:r>
      <w:proofErr w:type="spellEnd"/>
      <w:r>
        <w:rPr>
          <w:sz w:val="28"/>
          <w:szCs w:val="28"/>
        </w:rPr>
        <w:t xml:space="preserve"> селянина на </w:t>
      </w:r>
      <w:proofErr w:type="spellStart"/>
      <w:r>
        <w:rPr>
          <w:sz w:val="28"/>
          <w:szCs w:val="28"/>
        </w:rPr>
        <w:t>Вкраїні</w:t>
      </w:r>
      <w:proofErr w:type="spellEnd"/>
      <w:r>
        <w:rPr>
          <w:sz w:val="28"/>
          <w:szCs w:val="28"/>
        </w:rPr>
        <w:t xml:space="preserve"> і у </w:t>
      </w:r>
      <w:proofErr w:type="spellStart"/>
      <w:r>
        <w:rPr>
          <w:sz w:val="28"/>
          <w:szCs w:val="28"/>
        </w:rPr>
        <w:t>Франції</w:t>
      </w:r>
      <w:proofErr w:type="spellEnd"/>
      <w:r>
        <w:rPr>
          <w:sz w:val="28"/>
          <w:szCs w:val="28"/>
        </w:rPr>
        <w:t xml:space="preserve"> // Франко І. </w:t>
      </w:r>
      <w:proofErr w:type="spellStart"/>
      <w:proofErr w:type="gramStart"/>
      <w:r>
        <w:rPr>
          <w:sz w:val="28"/>
          <w:szCs w:val="28"/>
        </w:rPr>
        <w:t>З</w:t>
      </w:r>
      <w:proofErr w:type="gramEnd"/>
      <w:r>
        <w:rPr>
          <w:sz w:val="28"/>
          <w:szCs w:val="28"/>
        </w:rPr>
        <w:t>ібр</w:t>
      </w:r>
      <w:proofErr w:type="spellEnd"/>
      <w:r>
        <w:rPr>
          <w:sz w:val="28"/>
          <w:szCs w:val="28"/>
        </w:rPr>
        <w:t>.</w:t>
      </w:r>
      <w:r>
        <w:rPr>
          <w:b/>
          <w:sz w:val="52"/>
          <w:szCs w:val="52"/>
          <w:lang w:val="uk-UA" w:eastAsia="uk-UA"/>
        </w:rPr>
        <w:t xml:space="preserve"> </w:t>
      </w:r>
      <w:proofErr w:type="spellStart"/>
      <w:r>
        <w:rPr>
          <w:sz w:val="28"/>
          <w:szCs w:val="28"/>
        </w:rPr>
        <w:t>Тв</w:t>
      </w:r>
      <w:proofErr w:type="spellEnd"/>
      <w:r>
        <w:rPr>
          <w:sz w:val="28"/>
          <w:szCs w:val="28"/>
        </w:rPr>
        <w:t>.: У 50-т.  К</w:t>
      </w:r>
      <w:proofErr w:type="spellStart"/>
      <w:r>
        <w:rPr>
          <w:sz w:val="28"/>
          <w:szCs w:val="28"/>
          <w:lang w:val="uk-UA"/>
        </w:rPr>
        <w:t>иїв</w:t>
      </w:r>
      <w:proofErr w:type="spellEnd"/>
      <w:r>
        <w:rPr>
          <w:sz w:val="28"/>
          <w:szCs w:val="28"/>
        </w:rPr>
        <w:t>, 1980.  Т. 26.  С.62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66.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</w:pPr>
      <w:r>
        <w:rPr>
          <w:sz w:val="28"/>
          <w:szCs w:val="28"/>
        </w:rPr>
        <w:t xml:space="preserve">Франко І. </w:t>
      </w:r>
      <w:proofErr w:type="spellStart"/>
      <w:r>
        <w:rPr>
          <w:sz w:val="28"/>
          <w:szCs w:val="28"/>
        </w:rPr>
        <w:t>Ювілей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Левицького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Нечуя</w:t>
      </w:r>
      <w:proofErr w:type="spellEnd"/>
      <w:r>
        <w:rPr>
          <w:sz w:val="28"/>
          <w:szCs w:val="28"/>
        </w:rPr>
        <w:t xml:space="preserve">) // Франко І. </w:t>
      </w:r>
      <w:proofErr w:type="spellStart"/>
      <w:proofErr w:type="gramStart"/>
      <w:r>
        <w:rPr>
          <w:sz w:val="28"/>
          <w:szCs w:val="28"/>
        </w:rPr>
        <w:t>З</w:t>
      </w:r>
      <w:proofErr w:type="gramEnd"/>
      <w:r>
        <w:rPr>
          <w:sz w:val="28"/>
          <w:szCs w:val="28"/>
        </w:rPr>
        <w:t>ібр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Тв</w:t>
      </w:r>
      <w:proofErr w:type="spellEnd"/>
      <w:r>
        <w:rPr>
          <w:sz w:val="28"/>
          <w:szCs w:val="28"/>
        </w:rPr>
        <w:t>.: У 50-т. К</w:t>
      </w:r>
      <w:proofErr w:type="spellStart"/>
      <w:r>
        <w:rPr>
          <w:sz w:val="28"/>
          <w:szCs w:val="28"/>
          <w:lang w:val="uk-UA"/>
        </w:rPr>
        <w:t>иїв</w:t>
      </w:r>
      <w:proofErr w:type="spellEnd"/>
      <w:r>
        <w:rPr>
          <w:sz w:val="28"/>
          <w:szCs w:val="28"/>
        </w:rPr>
        <w:t>, 1982. Т. 35.</w:t>
      </w:r>
      <w:r>
        <w:rPr>
          <w:b/>
          <w:sz w:val="52"/>
          <w:szCs w:val="52"/>
          <w:lang w:val="uk-UA" w:eastAsia="uk-UA"/>
        </w:rPr>
        <w:t xml:space="preserve"> </w:t>
      </w:r>
      <w:r>
        <w:rPr>
          <w:sz w:val="28"/>
          <w:szCs w:val="28"/>
        </w:rPr>
        <w:t>С.373.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</w:rPr>
      </w:pPr>
      <w:r>
        <w:rPr>
          <w:rStyle w:val="FontStyle20"/>
          <w:sz w:val="28"/>
          <w:szCs w:val="28"/>
          <w:lang w:val="uk-UA" w:eastAsia="uk-UA"/>
        </w:rPr>
        <w:t>Франко І.Я. Зібрання творів у 20-ти т.  Київ: 1955. Т.17. 526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>Франко І.Я. Зібрання творів у 50-ти  т. Київ: 1982.  Т.35. 392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proofErr w:type="spellStart"/>
      <w:r>
        <w:rPr>
          <w:rStyle w:val="FontStyle20"/>
          <w:sz w:val="28"/>
          <w:szCs w:val="28"/>
          <w:lang w:val="uk-UA" w:eastAsia="uk-UA"/>
        </w:rPr>
        <w:t>Цимбалістий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Б.Я. Родина і душа народу. Українська душа. Київ: Фелікс, 1992.  С.74 – 93.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proofErr w:type="spellStart"/>
      <w:r>
        <w:rPr>
          <w:rStyle w:val="FontStyle20"/>
          <w:sz w:val="28"/>
          <w:szCs w:val="28"/>
          <w:lang w:val="uk-UA" w:eastAsia="uk-UA"/>
        </w:rPr>
        <w:t>Чехівський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О.О. Нечуй Левицький – гуморист. Українська мова та література в школі.  1988.  № 10.  С.65 – 67.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r>
        <w:rPr>
          <w:rStyle w:val="FontStyle20"/>
          <w:sz w:val="28"/>
          <w:szCs w:val="28"/>
          <w:lang w:val="uk-UA" w:eastAsia="uk-UA"/>
        </w:rPr>
        <w:t xml:space="preserve">Чижевський Д.І. Історія української літератури від початків до доби реалізму. Фахове ред. І передмова </w:t>
      </w:r>
      <w:proofErr w:type="spellStart"/>
      <w:r>
        <w:rPr>
          <w:rStyle w:val="FontStyle20"/>
          <w:sz w:val="28"/>
          <w:szCs w:val="28"/>
          <w:lang w:val="uk-UA" w:eastAsia="uk-UA"/>
        </w:rPr>
        <w:t>М.К.Наєнка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. Тернопіль: </w:t>
      </w:r>
      <w:proofErr w:type="spellStart"/>
      <w:r>
        <w:rPr>
          <w:rStyle w:val="FontStyle20"/>
          <w:sz w:val="28"/>
          <w:szCs w:val="28"/>
          <w:lang w:val="uk-UA" w:eastAsia="uk-UA"/>
        </w:rPr>
        <w:t>Феміна</w:t>
      </w:r>
      <w:proofErr w:type="spellEnd"/>
      <w:r>
        <w:rPr>
          <w:rStyle w:val="FontStyle20"/>
          <w:sz w:val="28"/>
          <w:szCs w:val="28"/>
          <w:lang w:val="uk-UA" w:eastAsia="uk-UA"/>
        </w:rPr>
        <w:t>, 1994. 480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proofErr w:type="spellStart"/>
      <w:r>
        <w:rPr>
          <w:rStyle w:val="FontStyle20"/>
          <w:sz w:val="28"/>
          <w:szCs w:val="28"/>
          <w:lang w:val="uk-UA" w:eastAsia="uk-UA"/>
        </w:rPr>
        <w:lastRenderedPageBreak/>
        <w:t>Шавловський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І.І. Вивчення творчості </w:t>
      </w:r>
      <w:proofErr w:type="spellStart"/>
      <w:r>
        <w:rPr>
          <w:rStyle w:val="FontStyle20"/>
          <w:sz w:val="28"/>
          <w:szCs w:val="28"/>
          <w:lang w:val="uk-UA" w:eastAsia="uk-UA"/>
        </w:rPr>
        <w:t>І.С.Нечуя</w:t>
      </w:r>
      <w:proofErr w:type="spellEnd"/>
      <w:r>
        <w:rPr>
          <w:rStyle w:val="FontStyle20"/>
          <w:sz w:val="28"/>
          <w:szCs w:val="28"/>
          <w:lang w:val="uk-UA" w:eastAsia="uk-UA"/>
        </w:rPr>
        <w:t>-Левицького в школі. Київ: Радянська школа, 1969. 159 с.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proofErr w:type="spellStart"/>
      <w:r>
        <w:rPr>
          <w:rStyle w:val="FontStyle20"/>
          <w:sz w:val="28"/>
          <w:szCs w:val="28"/>
          <w:lang w:val="uk-UA" w:eastAsia="uk-UA"/>
        </w:rPr>
        <w:t>Штейнбук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Ф. Долаючи стереотипи сприйняття: оповідання І. Нечуя-Левицького «Афонський пройдисвіт» у контексті тілесно-</w:t>
      </w:r>
      <w:proofErr w:type="spellStart"/>
      <w:r>
        <w:rPr>
          <w:rStyle w:val="FontStyle20"/>
          <w:sz w:val="28"/>
          <w:szCs w:val="28"/>
          <w:lang w:val="uk-UA" w:eastAsia="uk-UA"/>
        </w:rPr>
        <w:t>міметичного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методу аналізу художніх творів. Українська мова й література в середніх школах, гімназіях, ліцеях та колегіумах. 2010. № 11; 2011.  № 4, № 7 – 8. С. 96 –104.</w:t>
      </w:r>
    </w:p>
    <w:p w:rsidR="00646250" w:rsidRDefault="00646250" w:rsidP="00646250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hanging="540"/>
        <w:jc w:val="both"/>
        <w:rPr>
          <w:rStyle w:val="FontStyle20"/>
          <w:sz w:val="28"/>
          <w:szCs w:val="28"/>
          <w:lang w:val="uk-UA" w:eastAsia="uk-UA"/>
        </w:rPr>
      </w:pPr>
      <w:proofErr w:type="spellStart"/>
      <w:r>
        <w:rPr>
          <w:rStyle w:val="FontStyle20"/>
          <w:sz w:val="28"/>
          <w:szCs w:val="28"/>
          <w:lang w:val="uk-UA" w:eastAsia="uk-UA"/>
        </w:rPr>
        <w:t>Шупта-В’язовська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О.Г. </w:t>
      </w:r>
      <w:proofErr w:type="spellStart"/>
      <w:r>
        <w:rPr>
          <w:rStyle w:val="FontStyle20"/>
          <w:sz w:val="28"/>
          <w:szCs w:val="28"/>
          <w:lang w:val="uk-UA" w:eastAsia="uk-UA"/>
        </w:rPr>
        <w:t>Преімпресіонізм</w:t>
      </w:r>
      <w:proofErr w:type="spellEnd"/>
      <w:r>
        <w:rPr>
          <w:rStyle w:val="FontStyle20"/>
          <w:sz w:val="28"/>
          <w:szCs w:val="28"/>
          <w:lang w:val="uk-UA" w:eastAsia="uk-UA"/>
        </w:rPr>
        <w:t xml:space="preserve"> у творчості </w:t>
      </w:r>
      <w:proofErr w:type="spellStart"/>
      <w:r>
        <w:rPr>
          <w:rStyle w:val="FontStyle20"/>
          <w:sz w:val="28"/>
          <w:szCs w:val="28"/>
          <w:lang w:val="uk-UA" w:eastAsia="uk-UA"/>
        </w:rPr>
        <w:t>І.С.Нечуя</w:t>
      </w:r>
      <w:proofErr w:type="spellEnd"/>
      <w:r>
        <w:rPr>
          <w:rStyle w:val="FontStyle20"/>
          <w:sz w:val="28"/>
          <w:szCs w:val="28"/>
          <w:lang w:val="uk-UA" w:eastAsia="uk-UA"/>
        </w:rPr>
        <w:t>-Левицького. Слово і час. 2015. №11. С. 32 – 36.</w:t>
      </w:r>
    </w:p>
    <w:p w:rsidR="00646250" w:rsidRPr="00646250" w:rsidRDefault="00646250">
      <w:pPr>
        <w:rPr>
          <w:lang w:val="uk-UA"/>
        </w:rPr>
      </w:pPr>
      <w:bookmarkStart w:id="0" w:name="_GoBack"/>
      <w:bookmarkEnd w:id="0"/>
    </w:p>
    <w:sectPr w:rsidR="00646250" w:rsidRPr="0064625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DE3CED"/>
    <w:multiLevelType w:val="hybridMultilevel"/>
    <w:tmpl w:val="CDAE491C"/>
    <w:lvl w:ilvl="0" w:tplc="5FDC0AAC">
      <w:numFmt w:val="bullet"/>
      <w:lvlText w:val="–"/>
      <w:lvlJc w:val="left"/>
      <w:pPr>
        <w:tabs>
          <w:tab w:val="num" w:pos="1470"/>
        </w:tabs>
        <w:ind w:left="1470" w:hanging="93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">
    <w:nsid w:val="65B93FEA"/>
    <w:multiLevelType w:val="hybridMultilevel"/>
    <w:tmpl w:val="854C2D8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5331"/>
    <w:rsid w:val="00646250"/>
    <w:rsid w:val="008A5331"/>
    <w:rsid w:val="009C1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62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4625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  <w:style w:type="character" w:customStyle="1" w:styleId="FontStyle20">
    <w:name w:val="Font Style20"/>
    <w:rsid w:val="00646250"/>
    <w:rPr>
      <w:rFonts w:ascii="Times New Roman" w:hAnsi="Times New Roman" w:cs="Times New Roman" w:hint="default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62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4625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  <w:style w:type="character" w:customStyle="1" w:styleId="FontStyle20">
    <w:name w:val="Font Style20"/>
    <w:rsid w:val="00646250"/>
    <w:rPr>
      <w:rFonts w:ascii="Times New Roman" w:hAnsi="Times New Roman" w:cs="Times New Roman" w:hint="default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7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8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17863</Words>
  <Characters>10183</Characters>
  <Application>Microsoft Office Word</Application>
  <DocSecurity>0</DocSecurity>
  <Lines>84</Lines>
  <Paragraphs>55</Paragraphs>
  <ScaleCrop>false</ScaleCrop>
  <Company/>
  <LinksUpToDate>false</LinksUpToDate>
  <CharactersWithSpaces>27991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2020-07-21T11:00:00Z</dcterms:created>
  <dcterms:modified xsi:type="dcterms:W3CDTF">2020-07-21T11:02:00Z</dcterms:modified>
</cp:coreProperties>
</file>