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40D5" w:rsidRPr="00167619" w:rsidRDefault="003F40D5" w:rsidP="003F40D5">
      <w:pPr>
        <w:pStyle w:val="1"/>
        <w:pBdr>
          <w:bottom w:val="single" w:sz="4" w:space="1" w:color="000001"/>
        </w:pBdr>
        <w:jc w:val="center"/>
        <w:rPr>
          <w:rFonts w:ascii="Times New Roman" w:hAnsi="Times New Roman" w:cs="Times New Roman"/>
          <w:sz w:val="28"/>
          <w:szCs w:val="28"/>
        </w:rPr>
      </w:pPr>
      <w:r w:rsidRPr="00167619">
        <w:rPr>
          <w:rFonts w:ascii="Times New Roman" w:hAnsi="Times New Roman" w:cs="Times New Roman"/>
          <w:sz w:val="28"/>
          <w:szCs w:val="28"/>
        </w:rPr>
        <w:t>ОДЕСЬКИЙ НАЦІОНАЛЬНИЙ УНІВЕРСИТЕТ ІМЕНІ І. І. МЕЧНИКОВА</w:t>
      </w:r>
    </w:p>
    <w:p w:rsidR="003F40D5" w:rsidRPr="00167619" w:rsidRDefault="003F40D5" w:rsidP="003F40D5">
      <w:pPr>
        <w:pStyle w:val="1"/>
        <w:rPr>
          <w:rFonts w:ascii="Times New Roman" w:hAnsi="Times New Roman" w:cs="Times New Roman"/>
          <w:sz w:val="28"/>
          <w:szCs w:val="28"/>
        </w:rPr>
      </w:pPr>
    </w:p>
    <w:p w:rsidR="003F40D5" w:rsidRPr="00167619" w:rsidRDefault="003F40D5" w:rsidP="003F40D5">
      <w:pPr>
        <w:pStyle w:val="1"/>
        <w:pBdr>
          <w:bottom w:val="single" w:sz="4" w:space="1" w:color="000001"/>
        </w:pBdr>
        <w:jc w:val="center"/>
        <w:rPr>
          <w:rFonts w:ascii="Times New Roman" w:hAnsi="Times New Roman" w:cs="Times New Roman"/>
          <w:sz w:val="28"/>
          <w:szCs w:val="28"/>
        </w:rPr>
      </w:pPr>
      <w:r w:rsidRPr="00167619">
        <w:rPr>
          <w:rFonts w:ascii="Times New Roman" w:hAnsi="Times New Roman" w:cs="Times New Roman"/>
          <w:sz w:val="28"/>
          <w:szCs w:val="28"/>
        </w:rPr>
        <w:t>Факультет журналістики, реклами та видавничої справи</w:t>
      </w:r>
    </w:p>
    <w:p w:rsidR="003F40D5" w:rsidRPr="00167619" w:rsidRDefault="003F40D5" w:rsidP="003F40D5">
      <w:pPr>
        <w:pStyle w:val="1"/>
        <w:rPr>
          <w:rFonts w:ascii="Times New Roman" w:hAnsi="Times New Roman" w:cs="Times New Roman"/>
          <w:sz w:val="28"/>
          <w:szCs w:val="28"/>
        </w:rPr>
      </w:pPr>
    </w:p>
    <w:p w:rsidR="003F40D5" w:rsidRPr="00167619" w:rsidRDefault="003F40D5" w:rsidP="003F40D5">
      <w:pPr>
        <w:pStyle w:val="1"/>
        <w:pBdr>
          <w:bottom w:val="single" w:sz="4" w:space="1" w:color="000001"/>
        </w:pBdr>
        <w:jc w:val="center"/>
        <w:rPr>
          <w:rFonts w:ascii="Times New Roman" w:hAnsi="Times New Roman" w:cs="Times New Roman"/>
          <w:sz w:val="28"/>
          <w:szCs w:val="28"/>
        </w:rPr>
      </w:pPr>
      <w:r w:rsidRPr="00167619">
        <w:rPr>
          <w:rFonts w:ascii="Times New Roman" w:hAnsi="Times New Roman" w:cs="Times New Roman"/>
          <w:sz w:val="28"/>
          <w:szCs w:val="28"/>
        </w:rPr>
        <w:t xml:space="preserve">Кафедра </w:t>
      </w:r>
      <w:r>
        <w:rPr>
          <w:rFonts w:ascii="Times New Roman" w:hAnsi="Times New Roman" w:cs="Times New Roman"/>
          <w:sz w:val="28"/>
          <w:szCs w:val="28"/>
        </w:rPr>
        <w:t xml:space="preserve">періодичної преси та медіаредагування </w:t>
      </w:r>
      <w:r w:rsidRPr="00167619">
        <w:rPr>
          <w:rFonts w:ascii="Times New Roman" w:hAnsi="Times New Roman" w:cs="Times New Roman"/>
          <w:sz w:val="28"/>
          <w:szCs w:val="28"/>
        </w:rPr>
        <w:t xml:space="preserve"> </w:t>
      </w:r>
    </w:p>
    <w:p w:rsidR="003F40D5" w:rsidRPr="00167619" w:rsidRDefault="003F40D5" w:rsidP="003F40D5">
      <w:pPr>
        <w:pStyle w:val="1"/>
        <w:rPr>
          <w:rFonts w:ascii="Times New Roman" w:hAnsi="Times New Roman" w:cs="Times New Roman"/>
          <w:b/>
          <w:sz w:val="28"/>
          <w:szCs w:val="28"/>
        </w:rPr>
      </w:pPr>
    </w:p>
    <w:p w:rsidR="003F40D5" w:rsidRPr="00167619" w:rsidRDefault="003F40D5" w:rsidP="003F40D5">
      <w:pPr>
        <w:pStyle w:val="1"/>
        <w:jc w:val="center"/>
        <w:rPr>
          <w:rFonts w:ascii="Times New Roman" w:hAnsi="Times New Roman" w:cs="Times New Roman"/>
          <w:b/>
          <w:sz w:val="28"/>
          <w:szCs w:val="28"/>
        </w:rPr>
      </w:pPr>
    </w:p>
    <w:p w:rsidR="003F40D5" w:rsidRPr="00167619" w:rsidRDefault="003F40D5" w:rsidP="003F40D5">
      <w:pPr>
        <w:pStyle w:val="1"/>
        <w:jc w:val="center"/>
        <w:rPr>
          <w:rFonts w:ascii="Times New Roman" w:hAnsi="Times New Roman" w:cs="Times New Roman"/>
          <w:sz w:val="28"/>
          <w:szCs w:val="28"/>
        </w:rPr>
      </w:pPr>
      <w:r w:rsidRPr="00167619">
        <w:rPr>
          <w:rFonts w:ascii="Times New Roman" w:hAnsi="Times New Roman" w:cs="Times New Roman"/>
          <w:b/>
          <w:sz w:val="28"/>
          <w:szCs w:val="28"/>
        </w:rPr>
        <w:t>Кваліфікаційна робота</w:t>
      </w:r>
    </w:p>
    <w:p w:rsidR="003F40D5" w:rsidRPr="00167619" w:rsidRDefault="003F40D5" w:rsidP="003F40D5">
      <w:pPr>
        <w:pBdr>
          <w:bottom w:val="single" w:sz="4" w:space="1" w:color="00000A"/>
        </w:pBdr>
        <w:tabs>
          <w:tab w:val="center" w:pos="4819"/>
          <w:tab w:val="right" w:pos="8505"/>
        </w:tabs>
        <w:spacing w:after="0" w:line="240" w:lineRule="auto"/>
        <w:rPr>
          <w:rFonts w:ascii="Times New Roman" w:hAnsi="Times New Roman" w:cs="Times New Roman"/>
          <w:sz w:val="28"/>
          <w:szCs w:val="28"/>
        </w:rPr>
      </w:pPr>
      <w:r w:rsidRPr="00167619">
        <w:rPr>
          <w:rFonts w:ascii="Times New Roman" w:hAnsi="Times New Roman" w:cs="Times New Roman"/>
          <w:sz w:val="28"/>
          <w:szCs w:val="28"/>
        </w:rPr>
        <w:tab/>
        <w:t>на здобуття ступеня вищої освіти «магістр»</w:t>
      </w:r>
    </w:p>
    <w:p w:rsidR="003F40D5" w:rsidRPr="00167619" w:rsidRDefault="003F40D5" w:rsidP="003F40D5">
      <w:pPr>
        <w:spacing w:after="0" w:line="240" w:lineRule="auto"/>
        <w:jc w:val="center"/>
        <w:rPr>
          <w:rFonts w:ascii="Times New Roman" w:hAnsi="Times New Roman" w:cs="Times New Roman"/>
          <w:sz w:val="28"/>
          <w:szCs w:val="28"/>
        </w:rPr>
      </w:pPr>
    </w:p>
    <w:p w:rsidR="003F40D5" w:rsidRPr="00167619" w:rsidRDefault="003F40D5" w:rsidP="003F40D5">
      <w:pPr>
        <w:spacing w:after="0" w:line="240" w:lineRule="auto"/>
        <w:jc w:val="center"/>
        <w:rPr>
          <w:rFonts w:ascii="Times New Roman" w:hAnsi="Times New Roman" w:cs="Times New Roman"/>
          <w:sz w:val="28"/>
          <w:szCs w:val="28"/>
        </w:rPr>
      </w:pPr>
      <w:r w:rsidRPr="00167619">
        <w:rPr>
          <w:rFonts w:ascii="Times New Roman" w:hAnsi="Times New Roman" w:cs="Times New Roman"/>
          <w:b/>
          <w:bCs/>
          <w:sz w:val="28"/>
          <w:szCs w:val="28"/>
        </w:rPr>
        <w:t>«</w:t>
      </w:r>
      <w:r>
        <w:rPr>
          <w:rFonts w:ascii="Times New Roman" w:hAnsi="Times New Roman" w:cs="Times New Roman"/>
          <w:b/>
          <w:bCs/>
          <w:sz w:val="28"/>
          <w:szCs w:val="28"/>
        </w:rPr>
        <w:t>Айдентика факультету журналістики, реклами та видавничої справи»</w:t>
      </w:r>
      <w:r w:rsidRPr="00167619">
        <w:rPr>
          <w:rFonts w:ascii="Times New Roman" w:hAnsi="Times New Roman" w:cs="Times New Roman"/>
          <w:b/>
          <w:bCs/>
          <w:sz w:val="28"/>
          <w:szCs w:val="28"/>
        </w:rPr>
        <w:t xml:space="preserve"> </w:t>
      </w:r>
    </w:p>
    <w:p w:rsidR="003F40D5" w:rsidRPr="00A74173" w:rsidRDefault="003F40D5" w:rsidP="003F40D5">
      <w:pPr>
        <w:pStyle w:val="HTML"/>
        <w:jc w:val="center"/>
        <w:rPr>
          <w:rFonts w:ascii="Times New Roman" w:hAnsi="Times New Roman" w:cs="Times New Roman"/>
          <w:sz w:val="28"/>
          <w:szCs w:val="28"/>
          <w:lang w:val="en"/>
        </w:rPr>
      </w:pPr>
      <w:r w:rsidRPr="00A73733">
        <w:rPr>
          <w:rFonts w:ascii="Times New Roman" w:hAnsi="Times New Roman" w:cs="Times New Roman"/>
          <w:sz w:val="28"/>
          <w:szCs w:val="28"/>
          <w:lang w:val="uk-UA"/>
        </w:rPr>
        <w:t>«</w:t>
      </w:r>
      <w:r w:rsidRPr="00A73733">
        <w:rPr>
          <w:rFonts w:ascii="Times New Roman" w:hAnsi="Times New Roman" w:cs="Times New Roman"/>
          <w:sz w:val="28"/>
          <w:szCs w:val="28"/>
          <w:lang w:val="en-US"/>
        </w:rPr>
        <w:t>I</w:t>
      </w:r>
      <w:r w:rsidRPr="00A73733">
        <w:rPr>
          <w:rFonts w:ascii="Times New Roman" w:hAnsi="Times New Roman" w:cs="Times New Roman"/>
          <w:sz w:val="28"/>
          <w:szCs w:val="28"/>
          <w:lang w:val="en"/>
        </w:rPr>
        <w:t>dentity of the Faculty of Journal</w:t>
      </w:r>
      <w:r>
        <w:rPr>
          <w:rFonts w:ascii="Times New Roman" w:hAnsi="Times New Roman" w:cs="Times New Roman"/>
          <w:sz w:val="28"/>
          <w:szCs w:val="28"/>
          <w:lang w:val="en"/>
        </w:rPr>
        <w:t>ism, Advertising and Publishing</w:t>
      </w:r>
      <w:r w:rsidRPr="00A73733">
        <w:rPr>
          <w:rFonts w:ascii="Times New Roman" w:hAnsi="Times New Roman" w:cs="Times New Roman"/>
          <w:sz w:val="28"/>
          <w:szCs w:val="28"/>
          <w:lang w:val="en-US"/>
        </w:rPr>
        <w:t>»</w:t>
      </w:r>
    </w:p>
    <w:p w:rsidR="003F40D5" w:rsidRPr="00167619" w:rsidRDefault="003F40D5" w:rsidP="003F40D5">
      <w:pPr>
        <w:spacing w:after="0" w:line="240" w:lineRule="auto"/>
        <w:rPr>
          <w:rFonts w:ascii="Times New Roman" w:hAnsi="Times New Roman" w:cs="Times New Roman"/>
          <w:sz w:val="28"/>
          <w:szCs w:val="28"/>
        </w:rPr>
      </w:pPr>
    </w:p>
    <w:p w:rsidR="003F40D5" w:rsidRPr="00167619" w:rsidRDefault="003F40D5" w:rsidP="003F40D5">
      <w:pPr>
        <w:spacing w:after="0" w:line="240" w:lineRule="auto"/>
        <w:rPr>
          <w:rFonts w:ascii="Times New Roman" w:hAnsi="Times New Roman" w:cs="Times New Roman"/>
          <w:sz w:val="28"/>
          <w:szCs w:val="28"/>
        </w:rPr>
      </w:pPr>
    </w:p>
    <w:p w:rsidR="003F40D5" w:rsidRPr="00167619" w:rsidRDefault="003F40D5" w:rsidP="003F40D5">
      <w:pPr>
        <w:spacing w:after="0" w:line="240" w:lineRule="auto"/>
        <w:rPr>
          <w:rFonts w:ascii="Times New Roman" w:hAnsi="Times New Roman" w:cs="Times New Roman"/>
          <w:sz w:val="28"/>
          <w:szCs w:val="28"/>
        </w:rPr>
      </w:pPr>
    </w:p>
    <w:p w:rsidR="003F40D5" w:rsidRPr="00167619" w:rsidRDefault="003F40D5" w:rsidP="003F40D5">
      <w:pPr>
        <w:spacing w:after="0" w:line="240" w:lineRule="auto"/>
        <w:ind w:firstLine="3828"/>
        <w:rPr>
          <w:rFonts w:ascii="Times New Roman" w:hAnsi="Times New Roman" w:cs="Times New Roman"/>
          <w:sz w:val="28"/>
          <w:szCs w:val="28"/>
        </w:rPr>
      </w:pPr>
      <w:r w:rsidRPr="00167619">
        <w:rPr>
          <w:rFonts w:ascii="Times New Roman" w:hAnsi="Times New Roman" w:cs="Times New Roman"/>
          <w:sz w:val="28"/>
          <w:szCs w:val="28"/>
        </w:rPr>
        <w:t>Виконала: здобувачка денної форми навчання</w:t>
      </w:r>
    </w:p>
    <w:p w:rsidR="003F40D5" w:rsidRPr="00167619" w:rsidRDefault="003F40D5" w:rsidP="003F40D5">
      <w:pPr>
        <w:spacing w:after="0" w:line="240" w:lineRule="auto"/>
        <w:ind w:firstLine="4536"/>
        <w:jc w:val="right"/>
        <w:rPr>
          <w:rFonts w:ascii="Times New Roman" w:hAnsi="Times New Roman" w:cs="Times New Roman"/>
          <w:sz w:val="28"/>
          <w:szCs w:val="28"/>
        </w:rPr>
      </w:pPr>
      <w:r w:rsidRPr="00167619">
        <w:rPr>
          <w:rFonts w:ascii="Times New Roman" w:hAnsi="Times New Roman" w:cs="Times New Roman"/>
          <w:sz w:val="28"/>
          <w:szCs w:val="28"/>
        </w:rPr>
        <w:t>спеціальності 061 журналістика</w:t>
      </w:r>
    </w:p>
    <w:p w:rsidR="003F40D5" w:rsidRPr="00167619" w:rsidRDefault="003F40D5" w:rsidP="003F40D5">
      <w:pPr>
        <w:spacing w:after="0" w:line="240" w:lineRule="auto"/>
        <w:ind w:firstLine="4536"/>
        <w:jc w:val="right"/>
        <w:rPr>
          <w:rFonts w:ascii="Times New Roman" w:hAnsi="Times New Roman" w:cs="Times New Roman"/>
          <w:sz w:val="28"/>
          <w:szCs w:val="28"/>
        </w:rPr>
      </w:pPr>
      <w:r w:rsidRPr="00167619">
        <w:rPr>
          <w:rFonts w:ascii="Times New Roman" w:hAnsi="Times New Roman" w:cs="Times New Roman"/>
          <w:sz w:val="28"/>
          <w:szCs w:val="28"/>
        </w:rPr>
        <w:t>Освітня програма Журналістика</w:t>
      </w:r>
    </w:p>
    <w:p w:rsidR="003F40D5" w:rsidRPr="00167619" w:rsidRDefault="003F40D5" w:rsidP="003F40D5">
      <w:pPr>
        <w:spacing w:after="0" w:line="240" w:lineRule="auto"/>
        <w:ind w:firstLine="4536"/>
        <w:jc w:val="right"/>
        <w:rPr>
          <w:rFonts w:ascii="Times New Roman" w:hAnsi="Times New Roman" w:cs="Times New Roman"/>
          <w:sz w:val="28"/>
          <w:szCs w:val="28"/>
        </w:rPr>
      </w:pPr>
      <w:r>
        <w:rPr>
          <w:rFonts w:ascii="Times New Roman" w:hAnsi="Times New Roman" w:cs="Times New Roman"/>
          <w:sz w:val="28"/>
          <w:szCs w:val="28"/>
        </w:rPr>
        <w:t xml:space="preserve">                         Джога Вероніка</w:t>
      </w:r>
      <w:r w:rsidRPr="00167619">
        <w:rPr>
          <w:rFonts w:ascii="Times New Roman" w:hAnsi="Times New Roman" w:cs="Times New Roman"/>
          <w:sz w:val="28"/>
          <w:szCs w:val="28"/>
        </w:rPr>
        <w:t xml:space="preserve"> </w:t>
      </w:r>
      <w:r>
        <w:rPr>
          <w:rFonts w:ascii="Times New Roman" w:hAnsi="Times New Roman" w:cs="Times New Roman"/>
          <w:sz w:val="28"/>
          <w:szCs w:val="28"/>
        </w:rPr>
        <w:t xml:space="preserve">Ігорівна                                                     </w:t>
      </w:r>
      <w:r w:rsidRPr="00167619">
        <w:rPr>
          <w:rFonts w:ascii="Times New Roman" w:hAnsi="Times New Roman" w:cs="Times New Roman"/>
          <w:sz w:val="28"/>
          <w:szCs w:val="28"/>
        </w:rPr>
        <w:t xml:space="preserve">Керівник </w:t>
      </w:r>
      <w:r>
        <w:rPr>
          <w:rFonts w:ascii="Times New Roman" w:hAnsi="Times New Roman" w:cs="Times New Roman"/>
          <w:sz w:val="28"/>
          <w:szCs w:val="28"/>
        </w:rPr>
        <w:t>канд. іст. н</w:t>
      </w:r>
      <w:r w:rsidRPr="00167619">
        <w:rPr>
          <w:rFonts w:ascii="Times New Roman" w:hAnsi="Times New Roman" w:cs="Times New Roman"/>
          <w:sz w:val="28"/>
          <w:szCs w:val="28"/>
          <w:lang w:val="ru-RU"/>
        </w:rPr>
        <w:t>аук</w:t>
      </w:r>
      <w:r>
        <w:rPr>
          <w:rFonts w:ascii="Times New Roman" w:hAnsi="Times New Roman" w:cs="Times New Roman"/>
          <w:sz w:val="28"/>
          <w:szCs w:val="28"/>
          <w:lang w:val="ru-RU"/>
        </w:rPr>
        <w:t>, доц.</w:t>
      </w:r>
      <w:r w:rsidRPr="00167619">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rPr>
        <w:t>Сидун І. В. </w:t>
      </w:r>
      <w:r w:rsidRPr="00167619">
        <w:rPr>
          <w:rFonts w:ascii="Times New Roman" w:hAnsi="Times New Roman" w:cs="Times New Roman"/>
          <w:sz w:val="28"/>
          <w:szCs w:val="28"/>
        </w:rPr>
        <w:t>______</w:t>
      </w:r>
    </w:p>
    <w:p w:rsidR="003F40D5" w:rsidRPr="00167619" w:rsidRDefault="003F40D5" w:rsidP="003F40D5">
      <w:pPr>
        <w:tabs>
          <w:tab w:val="left" w:pos="5245"/>
          <w:tab w:val="right" w:pos="9355"/>
        </w:tabs>
        <w:spacing w:after="0" w:line="240" w:lineRule="auto"/>
        <w:ind w:firstLine="3828"/>
        <w:rPr>
          <w:rFonts w:ascii="Times New Roman" w:hAnsi="Times New Roman" w:cs="Times New Roman"/>
          <w:sz w:val="28"/>
          <w:szCs w:val="28"/>
        </w:rPr>
      </w:pPr>
      <w:r w:rsidRPr="00167619">
        <w:rPr>
          <w:rFonts w:ascii="Times New Roman" w:hAnsi="Times New Roman" w:cs="Times New Roman"/>
          <w:sz w:val="28"/>
          <w:szCs w:val="28"/>
        </w:rPr>
        <w:t xml:space="preserve">Рецензент </w:t>
      </w:r>
      <w:r>
        <w:rPr>
          <w:rFonts w:ascii="Times New Roman" w:hAnsi="Times New Roman" w:cs="Times New Roman"/>
          <w:sz w:val="28"/>
          <w:szCs w:val="28"/>
        </w:rPr>
        <w:t>проф. Іванова О. А.</w:t>
      </w:r>
      <w:r w:rsidRPr="00167619">
        <w:rPr>
          <w:rFonts w:ascii="Times New Roman" w:hAnsi="Times New Roman" w:cs="Times New Roman"/>
          <w:sz w:val="28"/>
          <w:szCs w:val="28"/>
        </w:rPr>
        <w:t xml:space="preserve">    </w:t>
      </w:r>
    </w:p>
    <w:p w:rsidR="003F40D5" w:rsidRPr="00167619" w:rsidRDefault="003F40D5" w:rsidP="003F40D5">
      <w:pPr>
        <w:spacing w:after="0" w:line="240" w:lineRule="auto"/>
        <w:rPr>
          <w:rFonts w:ascii="Times New Roman" w:hAnsi="Times New Roman" w:cs="Times New Roman"/>
          <w:sz w:val="28"/>
          <w:szCs w:val="28"/>
        </w:rPr>
      </w:pPr>
    </w:p>
    <w:tbl>
      <w:tblPr>
        <w:tblW w:w="5000" w:type="pct"/>
        <w:jc w:val="center"/>
        <w:tblLook w:val="00A0" w:firstRow="1" w:lastRow="0" w:firstColumn="1" w:lastColumn="0" w:noHBand="0" w:noVBand="0"/>
      </w:tblPr>
      <w:tblGrid>
        <w:gridCol w:w="4964"/>
        <w:gridCol w:w="4674"/>
      </w:tblGrid>
      <w:tr w:rsidR="003F40D5" w:rsidRPr="00167619" w:rsidTr="00E9616B">
        <w:trPr>
          <w:jc w:val="center"/>
        </w:trPr>
        <w:tc>
          <w:tcPr>
            <w:tcW w:w="4963" w:type="dxa"/>
            <w:shd w:val="clear" w:color="auto" w:fill="auto"/>
          </w:tcPr>
          <w:p w:rsidR="003F40D5" w:rsidRPr="00167619" w:rsidRDefault="003F40D5" w:rsidP="00E9616B">
            <w:pPr>
              <w:spacing w:after="0" w:line="240" w:lineRule="auto"/>
              <w:rPr>
                <w:rFonts w:ascii="Times New Roman" w:hAnsi="Times New Roman" w:cs="Times New Roman"/>
                <w:sz w:val="28"/>
                <w:szCs w:val="28"/>
              </w:rPr>
            </w:pPr>
            <w:r w:rsidRPr="00167619">
              <w:rPr>
                <w:rFonts w:ascii="Times New Roman" w:hAnsi="Times New Roman" w:cs="Times New Roman"/>
                <w:sz w:val="28"/>
                <w:szCs w:val="28"/>
              </w:rPr>
              <w:t>Рекомендовано до захисту:</w:t>
            </w:r>
          </w:p>
          <w:p w:rsidR="003F40D5" w:rsidRPr="00167619" w:rsidRDefault="003F40D5" w:rsidP="00E9616B">
            <w:pPr>
              <w:spacing w:after="0" w:line="240" w:lineRule="auto"/>
              <w:rPr>
                <w:rFonts w:ascii="Times New Roman" w:hAnsi="Times New Roman" w:cs="Times New Roman"/>
                <w:sz w:val="28"/>
                <w:szCs w:val="28"/>
              </w:rPr>
            </w:pPr>
            <w:r w:rsidRPr="00167619">
              <w:rPr>
                <w:rFonts w:ascii="Times New Roman" w:hAnsi="Times New Roman" w:cs="Times New Roman"/>
                <w:sz w:val="28"/>
                <w:szCs w:val="28"/>
              </w:rPr>
              <w:t>Протокол засідання кафедри</w:t>
            </w:r>
          </w:p>
          <w:p w:rsidR="003F40D5" w:rsidRPr="00167619" w:rsidRDefault="003F40D5" w:rsidP="00E9616B">
            <w:pPr>
              <w:spacing w:after="0" w:line="240" w:lineRule="auto"/>
              <w:rPr>
                <w:rFonts w:ascii="Times New Roman" w:hAnsi="Times New Roman" w:cs="Times New Roman"/>
                <w:sz w:val="28"/>
                <w:szCs w:val="28"/>
              </w:rPr>
            </w:pPr>
            <w:r w:rsidRPr="00167619">
              <w:rPr>
                <w:rFonts w:ascii="Times New Roman" w:hAnsi="Times New Roman" w:cs="Times New Roman"/>
                <w:sz w:val="28"/>
                <w:szCs w:val="28"/>
              </w:rPr>
              <w:t>_________________________</w:t>
            </w:r>
          </w:p>
          <w:p w:rsidR="003F40D5" w:rsidRPr="00167619" w:rsidRDefault="003F40D5" w:rsidP="00E9616B">
            <w:pPr>
              <w:spacing w:after="0" w:line="240" w:lineRule="auto"/>
              <w:rPr>
                <w:rFonts w:ascii="Times New Roman" w:hAnsi="Times New Roman" w:cs="Times New Roman"/>
                <w:sz w:val="28"/>
                <w:szCs w:val="28"/>
              </w:rPr>
            </w:pPr>
            <w:r w:rsidRPr="00167619">
              <w:rPr>
                <w:rFonts w:ascii="Times New Roman" w:hAnsi="Times New Roman" w:cs="Times New Roman"/>
                <w:sz w:val="28"/>
                <w:szCs w:val="28"/>
              </w:rPr>
              <w:t xml:space="preserve">№ ___ від ____.____. 20___ р.            </w:t>
            </w:r>
          </w:p>
          <w:p w:rsidR="003F40D5" w:rsidRPr="00167619" w:rsidRDefault="003F40D5" w:rsidP="00E9616B">
            <w:pPr>
              <w:spacing w:after="0" w:line="240" w:lineRule="auto"/>
              <w:rPr>
                <w:rFonts w:ascii="Times New Roman" w:hAnsi="Times New Roman" w:cs="Times New Roman"/>
                <w:sz w:val="28"/>
                <w:szCs w:val="28"/>
              </w:rPr>
            </w:pPr>
            <w:r w:rsidRPr="00167619">
              <w:rPr>
                <w:rFonts w:ascii="Times New Roman" w:hAnsi="Times New Roman" w:cs="Times New Roman"/>
                <w:sz w:val="28"/>
                <w:szCs w:val="28"/>
              </w:rPr>
              <w:t>Завідувач(ка) кафедри</w:t>
            </w:r>
          </w:p>
          <w:p w:rsidR="003F40D5" w:rsidRPr="00167619" w:rsidRDefault="003F40D5" w:rsidP="00E9616B">
            <w:pPr>
              <w:tabs>
                <w:tab w:val="left" w:pos="1168"/>
                <w:tab w:val="left" w:pos="3861"/>
              </w:tabs>
              <w:spacing w:after="0" w:line="240" w:lineRule="auto"/>
              <w:rPr>
                <w:rFonts w:ascii="Times New Roman" w:hAnsi="Times New Roman" w:cs="Times New Roman"/>
                <w:sz w:val="28"/>
                <w:szCs w:val="28"/>
              </w:rPr>
            </w:pPr>
            <w:r w:rsidRPr="00167619">
              <w:rPr>
                <w:rFonts w:ascii="Times New Roman" w:hAnsi="Times New Roman" w:cs="Times New Roman"/>
                <w:sz w:val="28"/>
                <w:szCs w:val="28"/>
                <w:u w:val="single"/>
              </w:rPr>
              <w:tab/>
            </w:r>
            <w:r w:rsidRPr="00167619">
              <w:rPr>
                <w:rFonts w:ascii="Times New Roman" w:hAnsi="Times New Roman" w:cs="Times New Roman"/>
                <w:sz w:val="28"/>
                <w:szCs w:val="28"/>
              </w:rPr>
              <w:t xml:space="preserve">           ___________   </w:t>
            </w:r>
          </w:p>
          <w:p w:rsidR="003F40D5" w:rsidRPr="00167619" w:rsidRDefault="003F40D5" w:rsidP="00E9616B">
            <w:pPr>
              <w:tabs>
                <w:tab w:val="left" w:pos="284"/>
                <w:tab w:val="left" w:pos="1767"/>
              </w:tabs>
              <w:spacing w:after="0" w:line="240" w:lineRule="auto"/>
              <w:rPr>
                <w:rFonts w:ascii="Times New Roman" w:hAnsi="Times New Roman" w:cs="Times New Roman"/>
                <w:sz w:val="28"/>
                <w:szCs w:val="28"/>
              </w:rPr>
            </w:pPr>
            <w:r w:rsidRPr="00167619">
              <w:rPr>
                <w:rFonts w:ascii="Times New Roman" w:hAnsi="Times New Roman" w:cs="Times New Roman"/>
                <w:sz w:val="28"/>
                <w:szCs w:val="28"/>
              </w:rPr>
              <w:t xml:space="preserve">   (підпис)</w:t>
            </w:r>
            <w:r w:rsidRPr="00167619">
              <w:rPr>
                <w:rFonts w:ascii="Times New Roman" w:hAnsi="Times New Roman" w:cs="Times New Roman"/>
                <w:sz w:val="28"/>
                <w:szCs w:val="28"/>
              </w:rPr>
              <w:tab/>
              <w:t xml:space="preserve">   (прізвище, ім’я)</w:t>
            </w:r>
          </w:p>
        </w:tc>
        <w:tc>
          <w:tcPr>
            <w:tcW w:w="4674" w:type="dxa"/>
            <w:shd w:val="clear" w:color="auto" w:fill="auto"/>
          </w:tcPr>
          <w:p w:rsidR="003F40D5" w:rsidRPr="00167619" w:rsidRDefault="003F40D5" w:rsidP="00E9616B">
            <w:pPr>
              <w:tabs>
                <w:tab w:val="right" w:pos="4462"/>
              </w:tabs>
              <w:spacing w:after="0" w:line="240" w:lineRule="auto"/>
              <w:rPr>
                <w:rFonts w:ascii="Times New Roman" w:hAnsi="Times New Roman" w:cs="Times New Roman"/>
                <w:sz w:val="28"/>
                <w:szCs w:val="28"/>
              </w:rPr>
            </w:pPr>
            <w:r w:rsidRPr="00167619">
              <w:rPr>
                <w:rFonts w:ascii="Times New Roman" w:hAnsi="Times New Roman" w:cs="Times New Roman"/>
                <w:sz w:val="28"/>
                <w:szCs w:val="28"/>
              </w:rPr>
              <w:t xml:space="preserve">Захищено на засіданні ЕК № </w:t>
            </w:r>
          </w:p>
          <w:p w:rsidR="003F40D5" w:rsidRPr="00167619" w:rsidRDefault="003F40D5" w:rsidP="00E9616B">
            <w:pPr>
              <w:tabs>
                <w:tab w:val="right" w:pos="4462"/>
              </w:tabs>
              <w:spacing w:after="0" w:line="240" w:lineRule="auto"/>
              <w:rPr>
                <w:rFonts w:ascii="Times New Roman" w:hAnsi="Times New Roman" w:cs="Times New Roman"/>
                <w:sz w:val="28"/>
                <w:szCs w:val="28"/>
              </w:rPr>
            </w:pPr>
            <w:r w:rsidRPr="00167619">
              <w:rPr>
                <w:rFonts w:ascii="Times New Roman" w:hAnsi="Times New Roman" w:cs="Times New Roman"/>
                <w:sz w:val="28"/>
                <w:szCs w:val="28"/>
              </w:rPr>
              <w:t>протокол № __від ____.____.20___ р.</w:t>
            </w:r>
            <w:r w:rsidRPr="00167619">
              <w:rPr>
                <w:rFonts w:ascii="Times New Roman" w:hAnsi="Times New Roman" w:cs="Times New Roman"/>
                <w:sz w:val="28"/>
                <w:szCs w:val="28"/>
              </w:rPr>
              <w:tab/>
            </w:r>
          </w:p>
          <w:p w:rsidR="003F40D5" w:rsidRPr="00167619" w:rsidRDefault="003F40D5" w:rsidP="00E9616B">
            <w:pPr>
              <w:tabs>
                <w:tab w:val="right" w:pos="4462"/>
              </w:tabs>
              <w:spacing w:after="0" w:line="240" w:lineRule="auto"/>
              <w:rPr>
                <w:rFonts w:ascii="Times New Roman" w:hAnsi="Times New Roman" w:cs="Times New Roman"/>
                <w:sz w:val="28"/>
                <w:szCs w:val="28"/>
              </w:rPr>
            </w:pPr>
            <w:r w:rsidRPr="00167619">
              <w:rPr>
                <w:rFonts w:ascii="Times New Roman" w:hAnsi="Times New Roman" w:cs="Times New Roman"/>
                <w:sz w:val="28"/>
                <w:szCs w:val="28"/>
              </w:rPr>
              <w:t>Оцінка______________/___</w:t>
            </w:r>
            <w:r w:rsidRPr="00167619">
              <w:rPr>
                <w:rFonts w:ascii="Times New Roman" w:hAnsi="Times New Roman" w:cs="Times New Roman"/>
                <w:sz w:val="28"/>
                <w:szCs w:val="28"/>
              </w:rPr>
              <w:tab/>
              <w:t>___/_____</w:t>
            </w:r>
          </w:p>
          <w:p w:rsidR="003F40D5" w:rsidRPr="00167619" w:rsidRDefault="003F40D5" w:rsidP="00E9616B">
            <w:pPr>
              <w:spacing w:after="0" w:line="240" w:lineRule="auto"/>
              <w:jc w:val="center"/>
              <w:rPr>
                <w:rFonts w:ascii="Times New Roman" w:hAnsi="Times New Roman" w:cs="Times New Roman"/>
                <w:sz w:val="28"/>
                <w:szCs w:val="28"/>
              </w:rPr>
            </w:pPr>
            <w:r w:rsidRPr="00167619">
              <w:rPr>
                <w:rFonts w:ascii="Times New Roman" w:hAnsi="Times New Roman" w:cs="Times New Roman"/>
                <w:sz w:val="28"/>
                <w:szCs w:val="28"/>
              </w:rPr>
              <w:t>(за національною шкалою/шкалою ЕСТS/ бали)</w:t>
            </w:r>
          </w:p>
          <w:p w:rsidR="003F40D5" w:rsidRPr="00167619" w:rsidRDefault="003F40D5" w:rsidP="00E9616B">
            <w:pPr>
              <w:spacing w:after="0" w:line="240" w:lineRule="auto"/>
              <w:rPr>
                <w:rFonts w:ascii="Times New Roman" w:hAnsi="Times New Roman" w:cs="Times New Roman"/>
                <w:sz w:val="28"/>
                <w:szCs w:val="28"/>
              </w:rPr>
            </w:pPr>
            <w:r w:rsidRPr="00167619">
              <w:rPr>
                <w:rFonts w:ascii="Times New Roman" w:hAnsi="Times New Roman" w:cs="Times New Roman"/>
                <w:sz w:val="28"/>
                <w:szCs w:val="28"/>
              </w:rPr>
              <w:t>Голова ЕК</w:t>
            </w:r>
          </w:p>
          <w:p w:rsidR="003F40D5" w:rsidRPr="00167619" w:rsidRDefault="003F40D5" w:rsidP="00E9616B">
            <w:pPr>
              <w:tabs>
                <w:tab w:val="left" w:pos="1446"/>
                <w:tab w:val="right" w:pos="4462"/>
              </w:tabs>
              <w:spacing w:after="0" w:line="240" w:lineRule="auto"/>
              <w:rPr>
                <w:rFonts w:ascii="Times New Roman" w:hAnsi="Times New Roman" w:cs="Times New Roman"/>
                <w:sz w:val="28"/>
                <w:szCs w:val="28"/>
              </w:rPr>
            </w:pPr>
            <w:r w:rsidRPr="00167619">
              <w:rPr>
                <w:rFonts w:ascii="Times New Roman" w:hAnsi="Times New Roman" w:cs="Times New Roman"/>
                <w:sz w:val="28"/>
                <w:szCs w:val="28"/>
                <w:u w:val="single"/>
              </w:rPr>
              <w:tab/>
            </w:r>
            <w:r w:rsidRPr="00167619">
              <w:rPr>
                <w:rFonts w:ascii="Times New Roman" w:hAnsi="Times New Roman" w:cs="Times New Roman"/>
                <w:sz w:val="28"/>
                <w:szCs w:val="28"/>
              </w:rPr>
              <w:t xml:space="preserve">          ______________            </w:t>
            </w:r>
          </w:p>
          <w:p w:rsidR="003F40D5" w:rsidRPr="00167619" w:rsidRDefault="003F40D5" w:rsidP="00E9616B">
            <w:pPr>
              <w:tabs>
                <w:tab w:val="left" w:pos="454"/>
                <w:tab w:val="left" w:pos="2155"/>
              </w:tabs>
              <w:spacing w:after="0" w:line="240" w:lineRule="auto"/>
              <w:rPr>
                <w:rFonts w:ascii="Times New Roman" w:hAnsi="Times New Roman" w:cs="Times New Roman"/>
                <w:sz w:val="28"/>
                <w:szCs w:val="28"/>
              </w:rPr>
            </w:pPr>
            <w:r w:rsidRPr="00167619">
              <w:rPr>
                <w:rFonts w:ascii="Times New Roman" w:hAnsi="Times New Roman" w:cs="Times New Roman"/>
                <w:sz w:val="28"/>
                <w:szCs w:val="28"/>
              </w:rPr>
              <w:t xml:space="preserve">    (підпис)</w:t>
            </w:r>
            <w:r w:rsidRPr="00167619">
              <w:rPr>
                <w:rFonts w:ascii="Times New Roman" w:hAnsi="Times New Roman" w:cs="Times New Roman"/>
                <w:sz w:val="28"/>
                <w:szCs w:val="28"/>
              </w:rPr>
              <w:tab/>
              <w:t xml:space="preserve">   (прізвище, ім’я)</w:t>
            </w:r>
          </w:p>
        </w:tc>
      </w:tr>
      <w:tr w:rsidR="003F40D5" w:rsidRPr="00167619" w:rsidTr="00E9616B">
        <w:trPr>
          <w:jc w:val="center"/>
        </w:trPr>
        <w:tc>
          <w:tcPr>
            <w:tcW w:w="4963" w:type="dxa"/>
            <w:shd w:val="clear" w:color="auto" w:fill="auto"/>
          </w:tcPr>
          <w:p w:rsidR="003F40D5" w:rsidRPr="00167619" w:rsidRDefault="003F40D5" w:rsidP="00E9616B">
            <w:pPr>
              <w:spacing w:after="0" w:line="240" w:lineRule="auto"/>
              <w:rPr>
                <w:rFonts w:ascii="Times New Roman" w:hAnsi="Times New Roman" w:cs="Times New Roman"/>
                <w:sz w:val="28"/>
                <w:szCs w:val="28"/>
              </w:rPr>
            </w:pPr>
          </w:p>
        </w:tc>
        <w:tc>
          <w:tcPr>
            <w:tcW w:w="4674" w:type="dxa"/>
            <w:shd w:val="clear" w:color="auto" w:fill="auto"/>
          </w:tcPr>
          <w:p w:rsidR="003F40D5" w:rsidRPr="00167619" w:rsidRDefault="003F40D5" w:rsidP="00E9616B">
            <w:pPr>
              <w:spacing w:after="0" w:line="240" w:lineRule="auto"/>
              <w:rPr>
                <w:rFonts w:ascii="Times New Roman" w:hAnsi="Times New Roman" w:cs="Times New Roman"/>
                <w:sz w:val="28"/>
                <w:szCs w:val="28"/>
              </w:rPr>
            </w:pPr>
          </w:p>
        </w:tc>
      </w:tr>
    </w:tbl>
    <w:p w:rsidR="003F40D5" w:rsidRPr="00167619" w:rsidRDefault="003F40D5" w:rsidP="003F40D5">
      <w:pPr>
        <w:spacing w:after="0" w:line="240" w:lineRule="auto"/>
        <w:jc w:val="center"/>
        <w:rPr>
          <w:rFonts w:ascii="Times New Roman" w:eastAsia="Times New Roman" w:hAnsi="Times New Roman" w:cs="Times New Roman"/>
          <w:b/>
          <w:bCs/>
          <w:sz w:val="28"/>
          <w:szCs w:val="28"/>
        </w:rPr>
      </w:pPr>
    </w:p>
    <w:p w:rsidR="003F40D5" w:rsidRDefault="003F40D5" w:rsidP="003F40D5">
      <w:pPr>
        <w:spacing w:after="0" w:line="240" w:lineRule="auto"/>
        <w:jc w:val="center"/>
        <w:rPr>
          <w:rFonts w:ascii="Times New Roman" w:eastAsia="Times New Roman" w:hAnsi="Times New Roman" w:cs="Times New Roman"/>
          <w:b/>
          <w:bCs/>
          <w:sz w:val="28"/>
          <w:szCs w:val="28"/>
        </w:rPr>
      </w:pPr>
    </w:p>
    <w:p w:rsidR="003F40D5" w:rsidRDefault="003F40D5" w:rsidP="003F40D5">
      <w:pPr>
        <w:spacing w:after="0" w:line="240" w:lineRule="auto"/>
        <w:jc w:val="center"/>
        <w:rPr>
          <w:rFonts w:ascii="Times New Roman" w:eastAsia="Times New Roman" w:hAnsi="Times New Roman" w:cs="Times New Roman"/>
          <w:b/>
          <w:bCs/>
          <w:sz w:val="28"/>
          <w:szCs w:val="28"/>
        </w:rPr>
      </w:pPr>
    </w:p>
    <w:p w:rsidR="003F40D5" w:rsidRDefault="003F40D5" w:rsidP="003F40D5">
      <w:pPr>
        <w:spacing w:after="0" w:line="240" w:lineRule="auto"/>
        <w:jc w:val="center"/>
        <w:rPr>
          <w:rFonts w:ascii="Times New Roman" w:eastAsia="Times New Roman" w:hAnsi="Times New Roman" w:cs="Times New Roman"/>
          <w:b/>
          <w:bCs/>
          <w:sz w:val="28"/>
          <w:szCs w:val="28"/>
        </w:rPr>
      </w:pPr>
    </w:p>
    <w:p w:rsidR="003F40D5" w:rsidRDefault="003F40D5" w:rsidP="003F40D5">
      <w:pPr>
        <w:spacing w:after="0" w:line="240" w:lineRule="auto"/>
        <w:jc w:val="center"/>
        <w:rPr>
          <w:rFonts w:ascii="Times New Roman" w:eastAsia="Times New Roman" w:hAnsi="Times New Roman" w:cs="Times New Roman"/>
          <w:b/>
          <w:bCs/>
          <w:sz w:val="28"/>
          <w:szCs w:val="28"/>
        </w:rPr>
      </w:pPr>
    </w:p>
    <w:p w:rsidR="003F40D5" w:rsidRPr="003F40D5" w:rsidRDefault="003F40D5" w:rsidP="003F40D5">
      <w:pPr>
        <w:spacing w:after="0" w:line="240" w:lineRule="auto"/>
        <w:jc w:val="center"/>
        <w:rPr>
          <w:rFonts w:ascii="Times New Roman" w:eastAsia="Times New Roman" w:hAnsi="Times New Roman" w:cs="Times New Roman"/>
          <w:b/>
          <w:bCs/>
          <w:sz w:val="28"/>
          <w:szCs w:val="28"/>
          <w:lang w:val="ru-RU"/>
        </w:rPr>
      </w:pPr>
    </w:p>
    <w:p w:rsidR="003F40D5" w:rsidRPr="003F40D5" w:rsidRDefault="003F40D5" w:rsidP="003F40D5">
      <w:pPr>
        <w:spacing w:after="0" w:line="240" w:lineRule="auto"/>
        <w:jc w:val="center"/>
        <w:rPr>
          <w:rFonts w:ascii="Times New Roman" w:eastAsia="Times New Roman" w:hAnsi="Times New Roman" w:cs="Times New Roman"/>
          <w:b/>
          <w:bCs/>
          <w:sz w:val="28"/>
          <w:szCs w:val="28"/>
          <w:lang w:val="ru-RU"/>
        </w:rPr>
      </w:pPr>
    </w:p>
    <w:p w:rsidR="003F40D5" w:rsidRPr="003F40D5" w:rsidRDefault="003F40D5" w:rsidP="003F40D5">
      <w:pPr>
        <w:spacing w:after="0" w:line="240" w:lineRule="auto"/>
        <w:jc w:val="center"/>
        <w:rPr>
          <w:rFonts w:ascii="Times New Roman" w:eastAsia="Times New Roman" w:hAnsi="Times New Roman" w:cs="Times New Roman"/>
          <w:b/>
          <w:bCs/>
          <w:sz w:val="28"/>
          <w:szCs w:val="28"/>
          <w:lang w:val="ru-RU"/>
        </w:rPr>
      </w:pPr>
    </w:p>
    <w:p w:rsidR="003F40D5" w:rsidRPr="003F40D5" w:rsidRDefault="003F40D5" w:rsidP="003F40D5">
      <w:pPr>
        <w:spacing w:after="0" w:line="240" w:lineRule="auto"/>
        <w:jc w:val="center"/>
        <w:rPr>
          <w:rFonts w:ascii="Times New Roman" w:eastAsia="Times New Roman" w:hAnsi="Times New Roman" w:cs="Times New Roman"/>
          <w:b/>
          <w:bCs/>
          <w:sz w:val="28"/>
          <w:szCs w:val="28"/>
          <w:lang w:val="ru-RU"/>
        </w:rPr>
      </w:pPr>
    </w:p>
    <w:p w:rsidR="003F40D5" w:rsidRPr="00167619" w:rsidRDefault="003F40D5" w:rsidP="003F40D5">
      <w:pPr>
        <w:spacing w:after="0" w:line="240" w:lineRule="auto"/>
        <w:jc w:val="center"/>
        <w:rPr>
          <w:rFonts w:ascii="Times New Roman" w:hAnsi="Times New Roman" w:cs="Times New Roman"/>
          <w:sz w:val="28"/>
          <w:szCs w:val="28"/>
        </w:rPr>
        <w:sectPr w:rsidR="003F40D5" w:rsidRPr="00167619">
          <w:pgSz w:w="11906" w:h="16838"/>
          <w:pgMar w:top="1417" w:right="567" w:bottom="1417" w:left="1701" w:header="0" w:footer="0" w:gutter="0"/>
          <w:cols w:space="720"/>
          <w:formProt w:val="0"/>
          <w:docGrid w:linePitch="100"/>
        </w:sectPr>
      </w:pPr>
      <w:r w:rsidRPr="00167619">
        <w:rPr>
          <w:rFonts w:ascii="Times New Roman" w:eastAsia="Times New Roman" w:hAnsi="Times New Roman" w:cs="Times New Roman"/>
          <w:b/>
          <w:bCs/>
          <w:sz w:val="28"/>
          <w:szCs w:val="28"/>
        </w:rPr>
        <w:t>Одеса 2022</w:t>
      </w:r>
    </w:p>
    <w:p w:rsidR="003F40D5" w:rsidRPr="00263357" w:rsidRDefault="003F40D5" w:rsidP="003F40D5">
      <w:pPr>
        <w:spacing w:line="312" w:lineRule="auto"/>
        <w:jc w:val="center"/>
        <w:rPr>
          <w:rFonts w:ascii="Times New Roman" w:eastAsia="Times New Roman" w:hAnsi="Times New Roman" w:cs="Times New Roman"/>
          <w:b/>
          <w:sz w:val="28"/>
          <w:szCs w:val="28"/>
          <w:lang w:val="ru-RU"/>
        </w:rPr>
      </w:pPr>
      <w:r w:rsidRPr="00263357">
        <w:rPr>
          <w:rFonts w:ascii="Times New Roman" w:eastAsia="Times New Roman" w:hAnsi="Times New Roman" w:cs="Times New Roman"/>
          <w:b/>
          <w:sz w:val="28"/>
          <w:szCs w:val="28"/>
          <w:lang w:val="ru-RU"/>
        </w:rPr>
        <w:lastRenderedPageBreak/>
        <w:t>ЗМІСТ</w:t>
      </w:r>
    </w:p>
    <w:tbl>
      <w:tblPr>
        <w:tblStyle w:val="a6"/>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709"/>
      </w:tblGrid>
      <w:tr w:rsidR="003F40D5" w:rsidRPr="00263357" w:rsidTr="00E9616B">
        <w:tc>
          <w:tcPr>
            <w:tcW w:w="8647" w:type="dxa"/>
          </w:tcPr>
          <w:p w:rsidR="003F40D5" w:rsidRPr="00263357" w:rsidRDefault="003F40D5" w:rsidP="00E9616B">
            <w:pPr>
              <w:spacing w:line="360" w:lineRule="auto"/>
              <w:rPr>
                <w:rFonts w:ascii="Times New Roman" w:hAnsi="Times New Roman" w:cs="Times New Roman"/>
              </w:rPr>
            </w:pPr>
            <w:r w:rsidRPr="00263357">
              <w:rPr>
                <w:rFonts w:ascii="Times New Roman" w:eastAsia="inherit;Times New Roman" w:hAnsi="Times New Roman" w:cs="Times New Roman"/>
                <w:sz w:val="28"/>
                <w:szCs w:val="28"/>
              </w:rPr>
              <w:t>ВСТУП……………………………………………………………….</w:t>
            </w:r>
            <w:r>
              <w:rPr>
                <w:rFonts w:ascii="Times New Roman" w:eastAsia="inherit;Times New Roman" w:hAnsi="Times New Roman" w:cs="Times New Roman"/>
                <w:sz w:val="28"/>
                <w:szCs w:val="28"/>
              </w:rPr>
              <w:t>.</w:t>
            </w:r>
          </w:p>
        </w:tc>
        <w:tc>
          <w:tcPr>
            <w:tcW w:w="709" w:type="dxa"/>
          </w:tcPr>
          <w:p w:rsidR="003F40D5" w:rsidRPr="00A74173" w:rsidRDefault="003F40D5" w:rsidP="00E9616B">
            <w:pPr>
              <w:spacing w:line="312" w:lineRule="auto"/>
              <w:jc w:val="center"/>
              <w:rPr>
                <w:rFonts w:ascii="Times New Roman" w:hAnsi="Times New Roman" w:cs="Times New Roman"/>
                <w:sz w:val="28"/>
                <w:szCs w:val="28"/>
              </w:rPr>
            </w:pPr>
            <w:r w:rsidRPr="00A74173">
              <w:rPr>
                <w:rFonts w:ascii="Times New Roman" w:hAnsi="Times New Roman" w:cs="Times New Roman"/>
                <w:sz w:val="28"/>
                <w:szCs w:val="28"/>
              </w:rPr>
              <w:t>3</w:t>
            </w:r>
          </w:p>
        </w:tc>
      </w:tr>
      <w:tr w:rsidR="003F40D5" w:rsidRPr="00263357" w:rsidTr="00E9616B">
        <w:tc>
          <w:tcPr>
            <w:tcW w:w="8647" w:type="dxa"/>
          </w:tcPr>
          <w:p w:rsidR="003F40D5" w:rsidRPr="00263357" w:rsidRDefault="003F40D5" w:rsidP="00E9616B">
            <w:pPr>
              <w:spacing w:line="360" w:lineRule="auto"/>
              <w:rPr>
                <w:rFonts w:ascii="Times New Roman" w:hAnsi="Times New Roman" w:cs="Times New Roman"/>
              </w:rPr>
            </w:pPr>
            <w:r w:rsidRPr="00263357">
              <w:rPr>
                <w:rFonts w:ascii="Times New Roman" w:eastAsia="inherit;Times New Roman" w:hAnsi="Times New Roman" w:cs="Times New Roman"/>
                <w:sz w:val="28"/>
                <w:szCs w:val="28"/>
              </w:rPr>
              <w:t>ТЕОРЕТИЧНА ЧАСТИНА…………………………………………</w:t>
            </w:r>
            <w:r>
              <w:rPr>
                <w:rFonts w:ascii="Times New Roman" w:eastAsia="inherit;Times New Roman" w:hAnsi="Times New Roman" w:cs="Times New Roman"/>
                <w:sz w:val="28"/>
                <w:szCs w:val="28"/>
              </w:rPr>
              <w:t>.</w:t>
            </w:r>
          </w:p>
        </w:tc>
        <w:tc>
          <w:tcPr>
            <w:tcW w:w="709" w:type="dxa"/>
          </w:tcPr>
          <w:p w:rsidR="003F40D5" w:rsidRPr="00263357" w:rsidRDefault="003F40D5" w:rsidP="00E9616B">
            <w:pPr>
              <w:spacing w:line="312" w:lineRule="auto"/>
              <w:jc w:val="center"/>
              <w:rPr>
                <w:rFonts w:ascii="Times New Roman" w:hAnsi="Times New Roman" w:cs="Times New Roman"/>
              </w:rPr>
            </w:pPr>
          </w:p>
        </w:tc>
      </w:tr>
      <w:tr w:rsidR="003F40D5" w:rsidRPr="00263357" w:rsidTr="00E9616B">
        <w:tc>
          <w:tcPr>
            <w:tcW w:w="8647" w:type="dxa"/>
          </w:tcPr>
          <w:p w:rsidR="003F40D5" w:rsidRPr="00FB509F" w:rsidRDefault="003F40D5" w:rsidP="00E9616B">
            <w:pPr>
              <w:spacing w:line="360" w:lineRule="auto"/>
              <w:ind w:left="1276" w:hanging="1276"/>
              <w:rPr>
                <w:rFonts w:ascii="Times New Roman" w:eastAsia="inherit;Times New Roman" w:hAnsi="Times New Roman" w:cs="Times New Roman"/>
                <w:sz w:val="28"/>
                <w:szCs w:val="28"/>
              </w:rPr>
            </w:pPr>
            <w:r w:rsidRPr="00FB509F">
              <w:rPr>
                <w:rFonts w:ascii="Times New Roman" w:eastAsia="inherit;Times New Roman" w:hAnsi="Times New Roman" w:cs="Times New Roman"/>
                <w:sz w:val="28"/>
                <w:szCs w:val="28"/>
              </w:rPr>
              <w:t xml:space="preserve">РОЗДІЛ 1. </w:t>
            </w:r>
            <w:r w:rsidRPr="00FB509F">
              <w:rPr>
                <w:rFonts w:ascii="Times New Roman" w:hAnsi="Times New Roman" w:cs="Times New Roman"/>
                <w:sz w:val="28"/>
                <w:szCs w:val="28"/>
              </w:rPr>
              <w:t>АЙДЕНТИКА, КОРПОРАТИВНИЙ СТИЛЬ: ВИЗНАЧЕННЯ, СФЕРА ЗАСТОСУВАННЯ</w:t>
            </w:r>
            <w:r>
              <w:rPr>
                <w:rFonts w:ascii="Times New Roman" w:hAnsi="Times New Roman" w:cs="Times New Roman"/>
                <w:sz w:val="28"/>
                <w:szCs w:val="28"/>
              </w:rPr>
              <w:t>………</w:t>
            </w:r>
            <w:r w:rsidRPr="00FB509F">
              <w:rPr>
                <w:rFonts w:ascii="Times New Roman" w:eastAsia="inherit;Times New Roman" w:hAnsi="Times New Roman" w:cs="Times New Roman"/>
                <w:sz w:val="28"/>
                <w:szCs w:val="28"/>
              </w:rPr>
              <w:t>…</w:t>
            </w:r>
            <w:r>
              <w:rPr>
                <w:rFonts w:ascii="Times New Roman" w:eastAsia="inherit;Times New Roman" w:hAnsi="Times New Roman" w:cs="Times New Roman"/>
                <w:sz w:val="28"/>
                <w:szCs w:val="28"/>
              </w:rPr>
              <w:t>..</w:t>
            </w:r>
          </w:p>
        </w:tc>
        <w:tc>
          <w:tcPr>
            <w:tcW w:w="709" w:type="dxa"/>
          </w:tcPr>
          <w:p w:rsidR="003F40D5" w:rsidRDefault="003F40D5" w:rsidP="00E9616B">
            <w:pPr>
              <w:spacing w:line="312" w:lineRule="auto"/>
              <w:jc w:val="center"/>
              <w:rPr>
                <w:rFonts w:ascii="Times New Roman" w:hAnsi="Times New Roman" w:cs="Times New Roman"/>
              </w:rPr>
            </w:pPr>
          </w:p>
          <w:p w:rsidR="003F40D5" w:rsidRDefault="003F40D5" w:rsidP="00E9616B">
            <w:pPr>
              <w:spacing w:line="312" w:lineRule="auto"/>
              <w:jc w:val="center"/>
              <w:rPr>
                <w:rFonts w:ascii="Times New Roman" w:hAnsi="Times New Roman" w:cs="Times New Roman"/>
              </w:rPr>
            </w:pPr>
          </w:p>
          <w:p w:rsidR="003F40D5" w:rsidRPr="00A74173" w:rsidRDefault="003F40D5" w:rsidP="00E9616B">
            <w:pPr>
              <w:spacing w:line="312" w:lineRule="auto"/>
              <w:jc w:val="center"/>
              <w:rPr>
                <w:rFonts w:ascii="Times New Roman" w:hAnsi="Times New Roman" w:cs="Times New Roman"/>
                <w:sz w:val="28"/>
                <w:szCs w:val="28"/>
              </w:rPr>
            </w:pPr>
            <w:r w:rsidRPr="00A74173">
              <w:rPr>
                <w:rFonts w:ascii="Times New Roman" w:hAnsi="Times New Roman" w:cs="Times New Roman"/>
                <w:sz w:val="28"/>
                <w:szCs w:val="28"/>
              </w:rPr>
              <w:t>6</w:t>
            </w:r>
          </w:p>
        </w:tc>
      </w:tr>
      <w:tr w:rsidR="003F40D5" w:rsidRPr="00263357" w:rsidTr="00E9616B">
        <w:tc>
          <w:tcPr>
            <w:tcW w:w="8647" w:type="dxa"/>
          </w:tcPr>
          <w:p w:rsidR="003F40D5" w:rsidRPr="00FB509F" w:rsidRDefault="003F40D5" w:rsidP="00E9616B">
            <w:pPr>
              <w:spacing w:line="360" w:lineRule="auto"/>
              <w:rPr>
                <w:rFonts w:ascii="Times New Roman" w:hAnsi="Times New Roman" w:cs="Times New Roman"/>
                <w:sz w:val="28"/>
                <w:szCs w:val="28"/>
              </w:rPr>
            </w:pPr>
            <w:r w:rsidRPr="00FB509F">
              <w:rPr>
                <w:rFonts w:ascii="Times New Roman" w:eastAsia="inherit;Times New Roman" w:hAnsi="Times New Roman" w:cs="Times New Roman"/>
                <w:sz w:val="28"/>
                <w:szCs w:val="28"/>
              </w:rPr>
              <w:t xml:space="preserve">РОЗДІЛ 2. </w:t>
            </w:r>
            <w:r w:rsidRPr="00FB509F">
              <w:rPr>
                <w:rFonts w:ascii="Times New Roman" w:hAnsi="Times New Roman" w:cs="Times New Roman"/>
                <w:sz w:val="28"/>
                <w:szCs w:val="28"/>
              </w:rPr>
              <w:t xml:space="preserve">МОДЕРНІЗАЦІЯ КОРПОРАТИВНОГО СТИЛЮ  </w:t>
            </w:r>
          </w:p>
          <w:p w:rsidR="003F40D5" w:rsidRDefault="003F40D5" w:rsidP="00E9616B">
            <w:pPr>
              <w:spacing w:line="360" w:lineRule="auto"/>
              <w:ind w:firstLine="1276"/>
              <w:rPr>
                <w:rFonts w:ascii="Times New Roman" w:hAnsi="Times New Roman" w:cs="Times New Roman"/>
                <w:sz w:val="28"/>
                <w:szCs w:val="28"/>
              </w:rPr>
            </w:pPr>
            <w:r w:rsidRPr="00FB509F">
              <w:rPr>
                <w:rFonts w:ascii="Times New Roman" w:hAnsi="Times New Roman" w:cs="Times New Roman"/>
                <w:sz w:val="28"/>
                <w:szCs w:val="28"/>
              </w:rPr>
              <w:t>Ф</w:t>
            </w:r>
            <w:r>
              <w:rPr>
                <w:rFonts w:ascii="Times New Roman" w:hAnsi="Times New Roman" w:cs="Times New Roman"/>
                <w:sz w:val="28"/>
                <w:szCs w:val="28"/>
              </w:rPr>
              <w:t>АКУЛЬТЕТУ ЖУРНАЛІСТИКИ, РЕКЛАМИ</w:t>
            </w:r>
          </w:p>
          <w:p w:rsidR="003F40D5" w:rsidRDefault="003F40D5" w:rsidP="00E9616B">
            <w:pPr>
              <w:spacing w:line="360" w:lineRule="auto"/>
              <w:ind w:firstLine="1276"/>
              <w:rPr>
                <w:rFonts w:ascii="Times New Roman" w:hAnsi="Times New Roman" w:cs="Times New Roman"/>
                <w:sz w:val="28"/>
                <w:szCs w:val="28"/>
              </w:rPr>
            </w:pPr>
            <w:r>
              <w:rPr>
                <w:rFonts w:ascii="Times New Roman" w:hAnsi="Times New Roman" w:cs="Times New Roman"/>
                <w:sz w:val="28"/>
                <w:szCs w:val="28"/>
              </w:rPr>
              <w:t>ТА ВИДАВНИЧОЇ СПРАВИ</w:t>
            </w:r>
          </w:p>
          <w:p w:rsidR="003F40D5" w:rsidRPr="00FB509F" w:rsidRDefault="003F40D5" w:rsidP="00E9616B">
            <w:pPr>
              <w:spacing w:line="360" w:lineRule="auto"/>
              <w:ind w:firstLine="1276"/>
              <w:rPr>
                <w:rFonts w:ascii="Times New Roman" w:eastAsia="inherit;Times New Roman" w:hAnsi="Times New Roman" w:cs="Times New Roman"/>
                <w:sz w:val="28"/>
                <w:szCs w:val="28"/>
              </w:rPr>
            </w:pPr>
            <w:r w:rsidRPr="00FB509F">
              <w:rPr>
                <w:rFonts w:ascii="Times New Roman" w:hAnsi="Times New Roman" w:cs="Times New Roman"/>
                <w:sz w:val="28"/>
                <w:szCs w:val="28"/>
              </w:rPr>
              <w:t>ОНУ ІМЕНІ І. І. МЕЧНИКОВА</w:t>
            </w:r>
            <w:r>
              <w:rPr>
                <w:rFonts w:ascii="Times New Roman" w:hAnsi="Times New Roman" w:cs="Times New Roman"/>
                <w:sz w:val="28"/>
                <w:szCs w:val="28"/>
              </w:rPr>
              <w:t>………………………….</w:t>
            </w:r>
          </w:p>
        </w:tc>
        <w:tc>
          <w:tcPr>
            <w:tcW w:w="709" w:type="dxa"/>
          </w:tcPr>
          <w:p w:rsidR="003F40D5" w:rsidRPr="00A74173" w:rsidRDefault="003F40D5" w:rsidP="00E9616B">
            <w:pPr>
              <w:spacing w:line="312" w:lineRule="auto"/>
              <w:jc w:val="center"/>
              <w:rPr>
                <w:rFonts w:ascii="Times New Roman" w:hAnsi="Times New Roman" w:cs="Times New Roman"/>
                <w:sz w:val="20"/>
                <w:szCs w:val="20"/>
              </w:rPr>
            </w:pPr>
          </w:p>
          <w:p w:rsidR="003F40D5" w:rsidRPr="00A74173" w:rsidRDefault="003F40D5" w:rsidP="00E9616B">
            <w:pPr>
              <w:spacing w:line="312" w:lineRule="auto"/>
              <w:jc w:val="center"/>
              <w:rPr>
                <w:rFonts w:ascii="Times New Roman" w:hAnsi="Times New Roman" w:cs="Times New Roman"/>
                <w:sz w:val="20"/>
                <w:szCs w:val="20"/>
              </w:rPr>
            </w:pPr>
          </w:p>
          <w:p w:rsidR="003F40D5" w:rsidRPr="00A74173" w:rsidRDefault="003F40D5" w:rsidP="00E9616B">
            <w:pPr>
              <w:spacing w:line="312" w:lineRule="auto"/>
              <w:jc w:val="center"/>
              <w:rPr>
                <w:rFonts w:ascii="Times New Roman" w:hAnsi="Times New Roman" w:cs="Times New Roman"/>
                <w:sz w:val="20"/>
                <w:szCs w:val="20"/>
              </w:rPr>
            </w:pPr>
          </w:p>
          <w:p w:rsidR="003F40D5" w:rsidRPr="00A74173" w:rsidRDefault="003F40D5" w:rsidP="00E9616B">
            <w:pPr>
              <w:spacing w:line="312" w:lineRule="auto"/>
              <w:jc w:val="center"/>
              <w:rPr>
                <w:rFonts w:ascii="Times New Roman" w:hAnsi="Times New Roman" w:cs="Times New Roman"/>
                <w:sz w:val="20"/>
                <w:szCs w:val="20"/>
              </w:rPr>
            </w:pPr>
          </w:p>
          <w:p w:rsidR="003F40D5" w:rsidRPr="00A74173" w:rsidRDefault="003F40D5" w:rsidP="00E9616B">
            <w:pPr>
              <w:spacing w:line="312" w:lineRule="auto"/>
              <w:jc w:val="center"/>
              <w:rPr>
                <w:rFonts w:ascii="Times New Roman" w:hAnsi="Times New Roman" w:cs="Times New Roman"/>
                <w:sz w:val="20"/>
                <w:szCs w:val="20"/>
              </w:rPr>
            </w:pPr>
          </w:p>
          <w:p w:rsidR="003F40D5" w:rsidRPr="00A74173" w:rsidRDefault="003F40D5" w:rsidP="00E9616B">
            <w:pPr>
              <w:spacing w:line="312" w:lineRule="auto"/>
              <w:jc w:val="center"/>
              <w:rPr>
                <w:rFonts w:ascii="Times New Roman" w:hAnsi="Times New Roman" w:cs="Times New Roman"/>
                <w:sz w:val="28"/>
                <w:szCs w:val="28"/>
              </w:rPr>
            </w:pPr>
            <w:r w:rsidRPr="00A74173">
              <w:rPr>
                <w:rFonts w:ascii="Times New Roman" w:hAnsi="Times New Roman" w:cs="Times New Roman"/>
                <w:sz w:val="28"/>
                <w:szCs w:val="28"/>
              </w:rPr>
              <w:t>23</w:t>
            </w:r>
          </w:p>
        </w:tc>
      </w:tr>
      <w:tr w:rsidR="003F40D5" w:rsidRPr="00263357" w:rsidTr="00E9616B">
        <w:tc>
          <w:tcPr>
            <w:tcW w:w="8647" w:type="dxa"/>
          </w:tcPr>
          <w:p w:rsidR="003F40D5" w:rsidRPr="00263357" w:rsidRDefault="003F40D5" w:rsidP="00E9616B">
            <w:pPr>
              <w:spacing w:line="360" w:lineRule="auto"/>
              <w:rPr>
                <w:rFonts w:ascii="Times New Roman" w:eastAsia="inherit;Times New Roman" w:hAnsi="Times New Roman" w:cs="Times New Roman"/>
                <w:sz w:val="28"/>
                <w:szCs w:val="28"/>
              </w:rPr>
            </w:pPr>
            <w:r w:rsidRPr="00263357">
              <w:rPr>
                <w:rFonts w:ascii="Times New Roman" w:eastAsia="inherit;Times New Roman" w:hAnsi="Times New Roman" w:cs="Times New Roman"/>
                <w:sz w:val="28"/>
                <w:szCs w:val="28"/>
              </w:rPr>
              <w:t>ПОЯСНЮВАЛЬНА ЗАПИСКА……………………………………</w:t>
            </w:r>
            <w:r>
              <w:rPr>
                <w:rFonts w:ascii="Times New Roman" w:eastAsia="inherit;Times New Roman" w:hAnsi="Times New Roman" w:cs="Times New Roman"/>
                <w:sz w:val="28"/>
                <w:szCs w:val="28"/>
              </w:rPr>
              <w:t>....</w:t>
            </w:r>
          </w:p>
        </w:tc>
        <w:tc>
          <w:tcPr>
            <w:tcW w:w="709" w:type="dxa"/>
          </w:tcPr>
          <w:p w:rsidR="003F40D5" w:rsidRPr="00A74173" w:rsidRDefault="003F40D5" w:rsidP="00E9616B">
            <w:pPr>
              <w:spacing w:line="312" w:lineRule="auto"/>
              <w:jc w:val="center"/>
              <w:rPr>
                <w:rFonts w:ascii="Times New Roman" w:hAnsi="Times New Roman" w:cs="Times New Roman"/>
                <w:sz w:val="28"/>
                <w:szCs w:val="28"/>
              </w:rPr>
            </w:pPr>
            <w:r w:rsidRPr="00A74173">
              <w:rPr>
                <w:rFonts w:ascii="Times New Roman" w:hAnsi="Times New Roman" w:cs="Times New Roman"/>
                <w:sz w:val="28"/>
                <w:szCs w:val="28"/>
              </w:rPr>
              <w:t>34</w:t>
            </w:r>
          </w:p>
        </w:tc>
      </w:tr>
      <w:tr w:rsidR="003F40D5" w:rsidRPr="00263357" w:rsidTr="00E9616B">
        <w:tc>
          <w:tcPr>
            <w:tcW w:w="8647" w:type="dxa"/>
          </w:tcPr>
          <w:p w:rsidR="003F40D5" w:rsidRPr="00263357" w:rsidRDefault="003F40D5" w:rsidP="00E9616B">
            <w:pPr>
              <w:spacing w:line="360" w:lineRule="auto"/>
              <w:rPr>
                <w:rFonts w:ascii="Times New Roman" w:eastAsia="inherit;Times New Roman" w:hAnsi="Times New Roman" w:cs="Times New Roman"/>
                <w:sz w:val="28"/>
                <w:szCs w:val="28"/>
              </w:rPr>
            </w:pPr>
            <w:r w:rsidRPr="00263357">
              <w:rPr>
                <w:rFonts w:ascii="Times New Roman" w:eastAsia="inherit;Times New Roman" w:hAnsi="Times New Roman" w:cs="Times New Roman"/>
                <w:sz w:val="28"/>
                <w:szCs w:val="28"/>
              </w:rPr>
              <w:t>ВИСНОВКИ……………………………………………………</w:t>
            </w:r>
            <w:r>
              <w:rPr>
                <w:rFonts w:ascii="Times New Roman" w:eastAsia="inherit;Times New Roman" w:hAnsi="Times New Roman" w:cs="Times New Roman"/>
                <w:sz w:val="28"/>
                <w:szCs w:val="28"/>
              </w:rPr>
              <w:t>.</w:t>
            </w:r>
            <w:r w:rsidRPr="00263357">
              <w:rPr>
                <w:rFonts w:ascii="Times New Roman" w:eastAsia="inherit;Times New Roman" w:hAnsi="Times New Roman" w:cs="Times New Roman"/>
                <w:sz w:val="28"/>
                <w:szCs w:val="28"/>
              </w:rPr>
              <w:t>…</w:t>
            </w:r>
            <w:r>
              <w:rPr>
                <w:rFonts w:ascii="Times New Roman" w:eastAsia="inherit;Times New Roman" w:hAnsi="Times New Roman" w:cs="Times New Roman"/>
                <w:sz w:val="28"/>
                <w:szCs w:val="28"/>
              </w:rPr>
              <w:t>…</w:t>
            </w:r>
            <w:r w:rsidRPr="00263357">
              <w:rPr>
                <w:rFonts w:ascii="Times New Roman" w:eastAsia="inherit;Times New Roman" w:hAnsi="Times New Roman" w:cs="Times New Roman"/>
                <w:sz w:val="28"/>
                <w:szCs w:val="28"/>
              </w:rPr>
              <w:t>…</w:t>
            </w:r>
          </w:p>
        </w:tc>
        <w:tc>
          <w:tcPr>
            <w:tcW w:w="709" w:type="dxa"/>
          </w:tcPr>
          <w:p w:rsidR="003F40D5" w:rsidRPr="00A74173" w:rsidRDefault="003F40D5" w:rsidP="00E9616B">
            <w:pPr>
              <w:spacing w:line="312" w:lineRule="auto"/>
              <w:jc w:val="center"/>
              <w:rPr>
                <w:rFonts w:ascii="Times New Roman" w:hAnsi="Times New Roman" w:cs="Times New Roman"/>
                <w:sz w:val="28"/>
                <w:szCs w:val="28"/>
              </w:rPr>
            </w:pPr>
            <w:r w:rsidRPr="00A74173">
              <w:rPr>
                <w:rFonts w:ascii="Times New Roman" w:hAnsi="Times New Roman" w:cs="Times New Roman"/>
                <w:sz w:val="28"/>
                <w:szCs w:val="28"/>
              </w:rPr>
              <w:t>36</w:t>
            </w:r>
          </w:p>
        </w:tc>
      </w:tr>
      <w:tr w:rsidR="003F40D5" w:rsidRPr="00263357" w:rsidTr="00E9616B">
        <w:tc>
          <w:tcPr>
            <w:tcW w:w="8647" w:type="dxa"/>
          </w:tcPr>
          <w:p w:rsidR="003F40D5" w:rsidRPr="00263357" w:rsidRDefault="003F40D5" w:rsidP="00E9616B">
            <w:pPr>
              <w:spacing w:line="360" w:lineRule="auto"/>
              <w:rPr>
                <w:rFonts w:ascii="Times New Roman" w:eastAsia="inherit;Times New Roman" w:hAnsi="Times New Roman" w:cs="Times New Roman"/>
                <w:sz w:val="28"/>
                <w:szCs w:val="28"/>
              </w:rPr>
            </w:pPr>
            <w:r w:rsidRPr="00263357">
              <w:rPr>
                <w:rFonts w:ascii="Times New Roman" w:eastAsia="inherit;Times New Roman" w:hAnsi="Times New Roman" w:cs="Times New Roman"/>
                <w:sz w:val="28"/>
                <w:szCs w:val="28"/>
              </w:rPr>
              <w:t>БІБЛІОГРАФІЯ…………………………………………………</w:t>
            </w:r>
            <w:r>
              <w:rPr>
                <w:rFonts w:ascii="Times New Roman" w:eastAsia="inherit;Times New Roman" w:hAnsi="Times New Roman" w:cs="Times New Roman"/>
                <w:sz w:val="28"/>
                <w:szCs w:val="28"/>
              </w:rPr>
              <w:t>.</w:t>
            </w:r>
            <w:r w:rsidRPr="00263357">
              <w:rPr>
                <w:rFonts w:ascii="Times New Roman" w:eastAsia="inherit;Times New Roman" w:hAnsi="Times New Roman" w:cs="Times New Roman"/>
                <w:sz w:val="28"/>
                <w:szCs w:val="28"/>
              </w:rPr>
              <w:t>…</w:t>
            </w:r>
            <w:r>
              <w:rPr>
                <w:rFonts w:ascii="Times New Roman" w:eastAsia="inherit;Times New Roman" w:hAnsi="Times New Roman" w:cs="Times New Roman"/>
                <w:sz w:val="28"/>
                <w:szCs w:val="28"/>
              </w:rPr>
              <w:t>…</w:t>
            </w:r>
            <w:r w:rsidRPr="00263357">
              <w:rPr>
                <w:rFonts w:ascii="Times New Roman" w:eastAsia="inherit;Times New Roman" w:hAnsi="Times New Roman" w:cs="Times New Roman"/>
                <w:sz w:val="28"/>
                <w:szCs w:val="28"/>
              </w:rPr>
              <w:t>..</w:t>
            </w:r>
          </w:p>
        </w:tc>
        <w:tc>
          <w:tcPr>
            <w:tcW w:w="709" w:type="dxa"/>
          </w:tcPr>
          <w:p w:rsidR="003F40D5" w:rsidRPr="00A74173" w:rsidRDefault="003F40D5" w:rsidP="00E9616B">
            <w:pPr>
              <w:spacing w:line="312" w:lineRule="auto"/>
              <w:jc w:val="center"/>
              <w:rPr>
                <w:rFonts w:ascii="Times New Roman" w:hAnsi="Times New Roman" w:cs="Times New Roman"/>
                <w:sz w:val="28"/>
                <w:szCs w:val="28"/>
              </w:rPr>
            </w:pPr>
            <w:r w:rsidRPr="00A74173">
              <w:rPr>
                <w:rFonts w:ascii="Times New Roman" w:hAnsi="Times New Roman" w:cs="Times New Roman"/>
                <w:sz w:val="28"/>
                <w:szCs w:val="28"/>
              </w:rPr>
              <w:t>39</w:t>
            </w:r>
          </w:p>
        </w:tc>
      </w:tr>
      <w:tr w:rsidR="003F40D5" w:rsidRPr="00263357" w:rsidTr="00E9616B">
        <w:tc>
          <w:tcPr>
            <w:tcW w:w="8647" w:type="dxa"/>
          </w:tcPr>
          <w:p w:rsidR="003F40D5" w:rsidRPr="00263357" w:rsidRDefault="003F40D5" w:rsidP="00E9616B">
            <w:pPr>
              <w:pStyle w:val="a4"/>
              <w:spacing w:after="0" w:line="360" w:lineRule="auto"/>
              <w:rPr>
                <w:rFonts w:eastAsia="inherit;Times New Roman" w:cs="Times New Roman"/>
                <w:sz w:val="28"/>
                <w:szCs w:val="28"/>
              </w:rPr>
            </w:pPr>
            <w:r w:rsidRPr="00263357">
              <w:rPr>
                <w:rFonts w:eastAsia="inherit;Times New Roman" w:cs="Times New Roman"/>
                <w:sz w:val="28"/>
                <w:szCs w:val="28"/>
              </w:rPr>
              <w:t>ДОДАТКИ</w:t>
            </w:r>
          </w:p>
        </w:tc>
        <w:tc>
          <w:tcPr>
            <w:tcW w:w="709" w:type="dxa"/>
          </w:tcPr>
          <w:p w:rsidR="003F40D5" w:rsidRPr="00263357" w:rsidRDefault="003F40D5" w:rsidP="00E9616B">
            <w:pPr>
              <w:spacing w:line="312" w:lineRule="auto"/>
              <w:jc w:val="center"/>
              <w:rPr>
                <w:rFonts w:ascii="Times New Roman" w:hAnsi="Times New Roman" w:cs="Times New Roman"/>
              </w:rPr>
            </w:pPr>
          </w:p>
        </w:tc>
      </w:tr>
    </w:tbl>
    <w:p w:rsidR="003F40D5" w:rsidRPr="00263357" w:rsidRDefault="003F40D5" w:rsidP="003F40D5">
      <w:pPr>
        <w:spacing w:line="312" w:lineRule="auto"/>
        <w:jc w:val="center"/>
        <w:rPr>
          <w:rFonts w:ascii="Times New Roman" w:hAnsi="Times New Roman" w:cs="Times New Roman"/>
        </w:rPr>
      </w:pPr>
    </w:p>
    <w:p w:rsidR="003F40D5" w:rsidRDefault="003F40D5" w:rsidP="003F40D5">
      <w:pPr>
        <w:rPr>
          <w:rFonts w:ascii="Times New Roman" w:hAnsi="Times New Roman" w:cs="Times New Roman"/>
          <w:b/>
          <w:bCs/>
          <w:sz w:val="28"/>
          <w:szCs w:val="28"/>
        </w:rPr>
      </w:pPr>
      <w:r>
        <w:rPr>
          <w:rFonts w:ascii="Times New Roman" w:hAnsi="Times New Roman" w:cs="Times New Roman"/>
          <w:b/>
          <w:bCs/>
          <w:sz w:val="28"/>
          <w:szCs w:val="28"/>
        </w:rPr>
        <w:br w:type="page"/>
      </w:r>
    </w:p>
    <w:p w:rsidR="003F40D5" w:rsidRDefault="003F40D5" w:rsidP="003F40D5">
      <w:pPr>
        <w:jc w:val="center"/>
        <w:rPr>
          <w:rFonts w:ascii="Times New Roman" w:hAnsi="Times New Roman" w:cs="Times New Roman"/>
          <w:b/>
          <w:bCs/>
          <w:sz w:val="28"/>
          <w:szCs w:val="28"/>
        </w:rPr>
      </w:pPr>
      <w:r w:rsidRPr="0008550A">
        <w:rPr>
          <w:rFonts w:ascii="Times New Roman" w:hAnsi="Times New Roman" w:cs="Times New Roman"/>
          <w:b/>
          <w:bCs/>
          <w:sz w:val="28"/>
          <w:szCs w:val="28"/>
        </w:rPr>
        <w:lastRenderedPageBreak/>
        <w:t>ВСТУП</w:t>
      </w:r>
    </w:p>
    <w:p w:rsidR="003F40D5" w:rsidRDefault="003F40D5" w:rsidP="003F40D5">
      <w:pPr>
        <w:spacing w:after="0" w:line="336" w:lineRule="auto"/>
        <w:ind w:firstLine="567"/>
        <w:jc w:val="both"/>
        <w:rPr>
          <w:rFonts w:ascii="Times New Roman" w:hAnsi="Times New Roman" w:cs="Times New Roman"/>
          <w:sz w:val="28"/>
          <w:szCs w:val="28"/>
        </w:rPr>
      </w:pPr>
      <w:r>
        <w:rPr>
          <w:rFonts w:ascii="Times New Roman" w:hAnsi="Times New Roman" w:cs="Times New Roman"/>
          <w:sz w:val="28"/>
          <w:szCs w:val="28"/>
        </w:rPr>
        <w:t>Кожен з нас завжди гостро емоційно реагує на ситуації, коли допускають помилки у вживанні нашого імені або плутають з іншою людиною, бо це не що інше як «наступ» на нашу індивідуальність. Ми сприймаємо себе як абсолютно унікальну особистість, яку сама так мають бачити інші люди: риси обличчя, характер, досвід, звички, ім‘я тощо. При цьому ми готові докладати зусилля для підкреслювання власної індивідуальності, аби вона легше «заходила» оточуючим, аби нас краще запам‘ятовували, довше зберігали в свідомості наш образ, наші думки, наші вчинки. Подібна логіка поведінки характерна не лише для людини, а й для гравця на ринку, адже компанії так само, як і кожному з нас, дуже важливо бути унікальною</w:t>
      </w:r>
      <w:r>
        <w:rPr>
          <w:rFonts w:ascii="Times New Roman" w:hAnsi="Times New Roman" w:cs="Times New Roman"/>
          <w:sz w:val="28"/>
          <w:szCs w:val="28"/>
          <w:lang w:val="ru-RU"/>
        </w:rPr>
        <w:t xml:space="preserve"> </w:t>
      </w:r>
      <w:r w:rsidRPr="0039281C">
        <w:rPr>
          <w:rFonts w:ascii="Times New Roman" w:hAnsi="Times New Roman" w:cs="Times New Roman"/>
          <w:sz w:val="28"/>
          <w:szCs w:val="28"/>
        </w:rPr>
        <w:t xml:space="preserve">та пам‘ятною для своїх клієнтів, партнерів, </w:t>
      </w:r>
      <w:r>
        <w:rPr>
          <w:rFonts w:ascii="Times New Roman" w:hAnsi="Times New Roman" w:cs="Times New Roman"/>
          <w:sz w:val="28"/>
          <w:szCs w:val="28"/>
        </w:rPr>
        <w:t>конкурентів… Відрізнятися – вигідно, корисно, надійно, перспективно, цікаво!</w:t>
      </w:r>
    </w:p>
    <w:p w:rsidR="003F40D5" w:rsidRDefault="003F40D5" w:rsidP="003F40D5">
      <w:pPr>
        <w:spacing w:after="0" w:line="336"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умовах глобальної диджиталізованої культури, яка охоплює комунікацією весь світ і кожну сферу діяльності в ньому, питання власної ідентифікації, вирізнення серед інших, акцентування унікальності стають питаннями виживання. І це не дивно, адже в нашому світі легко загубитись серед сотень і тисяч конкурентів, які витрачають неймовірні зусилля задля привернення та утримування уваги потенційної аудиторії споживачів чи прихильників. Необхідність вирізнятися у полі власної активності настільки очевидна, що без спеціальної роботи над вирішенням цієї проблеми не обходиться ні бізнес, ні політика, ні сфера соціальної діяльності, ні робота громадського сектору. Якщо є попит, то й пропозиція теж не забариться.  Сьогодні спеціальним компаніям чи окремим діячам можна легко замовити послугу щодо вироблення корпоративного стилю чи айдентики. Цим займаються дизайнери, маркетологи, рекламісти, піарники, фахівці з просування, </w:t>
      </w:r>
      <w:r w:rsidRPr="006F4371">
        <w:rPr>
          <w:rFonts w:ascii="Times New Roman" w:hAnsi="Times New Roman" w:cs="Times New Roman"/>
          <w:sz w:val="28"/>
          <w:szCs w:val="28"/>
        </w:rPr>
        <w:t>–</w:t>
      </w:r>
      <w:r>
        <w:rPr>
          <w:rFonts w:ascii="Times New Roman" w:hAnsi="Times New Roman" w:cs="Times New Roman"/>
          <w:sz w:val="28"/>
          <w:szCs w:val="28"/>
        </w:rPr>
        <w:t xml:space="preserve"> усі ті хто розуміється на візуальних засобах комунікації, з одного боку, та на запитах масової аудиторії, з іншого. </w:t>
      </w:r>
    </w:p>
    <w:p w:rsidR="003F40D5" w:rsidRDefault="003F40D5" w:rsidP="003F40D5">
      <w:pPr>
        <w:spacing w:after="0" w:line="336"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Отож проблема, що піднімається в нашому дипломному проєкті, пов‘язана із забезпеченням засобів ідентифікації факультету журналістики, реклами та видавничої справи Одеського національного університету імені І. І. Мечникова,  доволі </w:t>
      </w:r>
      <w:r w:rsidRPr="00850A80">
        <w:rPr>
          <w:rFonts w:ascii="Times New Roman" w:hAnsi="Times New Roman" w:cs="Times New Roman"/>
          <w:i/>
          <w:iCs/>
          <w:sz w:val="28"/>
          <w:szCs w:val="28"/>
        </w:rPr>
        <w:t>актуальна</w:t>
      </w:r>
      <w:r>
        <w:rPr>
          <w:rFonts w:ascii="Times New Roman" w:hAnsi="Times New Roman" w:cs="Times New Roman"/>
          <w:i/>
          <w:iCs/>
          <w:sz w:val="28"/>
          <w:szCs w:val="28"/>
        </w:rPr>
        <w:t xml:space="preserve"> </w:t>
      </w:r>
      <w:r w:rsidRPr="00850A80">
        <w:rPr>
          <w:rFonts w:ascii="Times New Roman" w:hAnsi="Times New Roman" w:cs="Times New Roman"/>
          <w:sz w:val="28"/>
          <w:szCs w:val="28"/>
        </w:rPr>
        <w:t xml:space="preserve">з огляду </w:t>
      </w:r>
      <w:r>
        <w:rPr>
          <w:rFonts w:ascii="Times New Roman" w:hAnsi="Times New Roman" w:cs="Times New Roman"/>
          <w:sz w:val="28"/>
          <w:szCs w:val="28"/>
        </w:rPr>
        <w:t xml:space="preserve">на специфіку інформаційного </w:t>
      </w:r>
      <w:r>
        <w:rPr>
          <w:rFonts w:ascii="Times New Roman" w:hAnsi="Times New Roman" w:cs="Times New Roman"/>
          <w:sz w:val="28"/>
          <w:szCs w:val="28"/>
        </w:rPr>
        <w:lastRenderedPageBreak/>
        <w:t>суспільства, яке спонукає кожного суб‘єкта, що має наміри по відношенню до масової аудиторії, вирізнятись і підкреслювати свою унікальність зовнішніми засобами.</w:t>
      </w:r>
    </w:p>
    <w:p w:rsidR="003F40D5" w:rsidRDefault="003F40D5" w:rsidP="003F40D5">
      <w:pPr>
        <w:spacing w:after="0" w:line="336"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Особливість завдання, що ми вирішили поставити перед собою в нашій дипломній роботі, полягає в кількох чинниках: по-перше, авторка проєкту має пряму причетність до факультету як здобувачка, а тому знає ситуацію зсередини та має змогу консультуватись зі співробітниками та керівництвом факультету, які по суті є замовниками, що мають погодитись на застосування пропозицій авторки; по-друге, проєкт стартує на етапі, коли вже існує певний варіант айдентики факультету, тож виникає необхідність врахування напрацьованих та застосованих засобів ідентифікації. </w:t>
      </w:r>
    </w:p>
    <w:p w:rsidR="003F40D5" w:rsidRDefault="003F40D5" w:rsidP="003F40D5">
      <w:pPr>
        <w:spacing w:after="0" w:line="336" w:lineRule="auto"/>
        <w:ind w:firstLine="851"/>
        <w:jc w:val="both"/>
        <w:rPr>
          <w:rFonts w:ascii="Times New Roman" w:hAnsi="Times New Roman" w:cs="Times New Roman"/>
          <w:sz w:val="28"/>
          <w:szCs w:val="28"/>
        </w:rPr>
      </w:pPr>
      <w:r w:rsidRPr="006D7CE1">
        <w:rPr>
          <w:rFonts w:ascii="Times New Roman" w:hAnsi="Times New Roman" w:cs="Times New Roman"/>
          <w:b/>
          <w:bCs/>
          <w:sz w:val="28"/>
          <w:szCs w:val="28"/>
        </w:rPr>
        <w:t>Метою</w:t>
      </w:r>
      <w:r>
        <w:rPr>
          <w:rFonts w:ascii="Times New Roman" w:hAnsi="Times New Roman" w:cs="Times New Roman"/>
          <w:sz w:val="28"/>
          <w:szCs w:val="28"/>
        </w:rPr>
        <w:t xml:space="preserve"> нашої дипломної роботи стала розробка та реалізація цілісної концепції айдентики факультету журналістики, реклами та видавничої справи ОНУ імені І. І. Мечникова для можливості подальшого її впровадження в просування цього структурного підрозділу та забезпечення стійкої впізнаваності його на ринку освітніх послуг. </w:t>
      </w:r>
    </w:p>
    <w:p w:rsidR="003F40D5" w:rsidRDefault="003F40D5" w:rsidP="003F40D5">
      <w:pPr>
        <w:spacing w:after="0" w:line="336"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мети необхідно було виконати наступні завдання: </w:t>
      </w:r>
    </w:p>
    <w:p w:rsidR="003F40D5" w:rsidRDefault="003F40D5" w:rsidP="003F40D5">
      <w:pPr>
        <w:pStyle w:val="a3"/>
        <w:numPr>
          <w:ilvl w:val="0"/>
          <w:numId w:val="1"/>
        </w:numPr>
        <w:spacing w:after="0" w:line="336" w:lineRule="auto"/>
        <w:jc w:val="both"/>
        <w:rPr>
          <w:rFonts w:ascii="Times New Roman" w:hAnsi="Times New Roman" w:cs="Times New Roman"/>
          <w:sz w:val="28"/>
          <w:szCs w:val="28"/>
        </w:rPr>
      </w:pPr>
      <w:r>
        <w:rPr>
          <w:rFonts w:ascii="Times New Roman" w:hAnsi="Times New Roman" w:cs="Times New Roman"/>
          <w:sz w:val="28"/>
          <w:szCs w:val="28"/>
        </w:rPr>
        <w:t xml:space="preserve">описати зміст поняття та функціональні ознаки айдентики з позицій наук про соціальні комунікації; </w:t>
      </w:r>
    </w:p>
    <w:p w:rsidR="003F40D5" w:rsidRDefault="003F40D5" w:rsidP="003F40D5">
      <w:pPr>
        <w:pStyle w:val="a3"/>
        <w:numPr>
          <w:ilvl w:val="0"/>
          <w:numId w:val="1"/>
        </w:numPr>
        <w:spacing w:after="0" w:line="336" w:lineRule="auto"/>
        <w:jc w:val="both"/>
        <w:rPr>
          <w:rFonts w:ascii="Times New Roman" w:hAnsi="Times New Roman" w:cs="Times New Roman"/>
          <w:sz w:val="28"/>
          <w:szCs w:val="28"/>
        </w:rPr>
      </w:pPr>
      <w:r>
        <w:rPr>
          <w:rFonts w:ascii="Times New Roman" w:hAnsi="Times New Roman" w:cs="Times New Roman"/>
          <w:sz w:val="28"/>
          <w:szCs w:val="28"/>
        </w:rPr>
        <w:t xml:space="preserve">визначити складові айдентики компанії, необхідні для формування її корпоративного стилю; </w:t>
      </w:r>
    </w:p>
    <w:p w:rsidR="003F40D5" w:rsidRDefault="003F40D5" w:rsidP="003F40D5">
      <w:pPr>
        <w:pStyle w:val="a3"/>
        <w:numPr>
          <w:ilvl w:val="0"/>
          <w:numId w:val="1"/>
        </w:numPr>
        <w:spacing w:after="0" w:line="336" w:lineRule="auto"/>
        <w:jc w:val="both"/>
        <w:rPr>
          <w:rFonts w:ascii="Times New Roman" w:hAnsi="Times New Roman" w:cs="Times New Roman"/>
          <w:sz w:val="28"/>
          <w:szCs w:val="28"/>
        </w:rPr>
      </w:pPr>
      <w:r>
        <w:rPr>
          <w:rFonts w:ascii="Times New Roman" w:hAnsi="Times New Roman" w:cs="Times New Roman"/>
          <w:sz w:val="28"/>
          <w:szCs w:val="28"/>
        </w:rPr>
        <w:t xml:space="preserve">здійснити аналіз наявного корпоративного стилю факультету журналістики, реклами та видавничої справи ОНУ імені І. І. Мечникова та визначити рівень його продуктивності; </w:t>
      </w:r>
    </w:p>
    <w:p w:rsidR="003F40D5" w:rsidRDefault="003F40D5" w:rsidP="003F40D5">
      <w:pPr>
        <w:pStyle w:val="a3"/>
        <w:numPr>
          <w:ilvl w:val="0"/>
          <w:numId w:val="1"/>
        </w:numPr>
        <w:spacing w:after="0" w:line="336" w:lineRule="auto"/>
        <w:jc w:val="both"/>
        <w:rPr>
          <w:rFonts w:ascii="Times New Roman" w:hAnsi="Times New Roman" w:cs="Times New Roman"/>
          <w:sz w:val="28"/>
          <w:szCs w:val="28"/>
        </w:rPr>
      </w:pPr>
      <w:r>
        <w:rPr>
          <w:rFonts w:ascii="Times New Roman" w:hAnsi="Times New Roman" w:cs="Times New Roman"/>
          <w:sz w:val="28"/>
          <w:szCs w:val="28"/>
        </w:rPr>
        <w:t xml:space="preserve"> сформувати концепцію айдентики факультету журналістики, реклами та видавничої справи ОНУ імені І. І. Мечникова; </w:t>
      </w:r>
    </w:p>
    <w:p w:rsidR="003F40D5" w:rsidRDefault="003F40D5" w:rsidP="003F40D5">
      <w:pPr>
        <w:pStyle w:val="a3"/>
        <w:numPr>
          <w:ilvl w:val="0"/>
          <w:numId w:val="1"/>
        </w:numPr>
        <w:spacing w:after="0" w:line="336" w:lineRule="auto"/>
        <w:jc w:val="both"/>
        <w:rPr>
          <w:rFonts w:ascii="Times New Roman" w:hAnsi="Times New Roman" w:cs="Times New Roman"/>
          <w:sz w:val="28"/>
          <w:szCs w:val="28"/>
        </w:rPr>
      </w:pPr>
      <w:r>
        <w:rPr>
          <w:rFonts w:ascii="Times New Roman" w:hAnsi="Times New Roman" w:cs="Times New Roman"/>
          <w:sz w:val="28"/>
          <w:szCs w:val="28"/>
        </w:rPr>
        <w:t xml:space="preserve">надати обґрунтування розробленої концепції айдентики вказаного структурного підрозділу; </w:t>
      </w:r>
    </w:p>
    <w:p w:rsidR="003F40D5" w:rsidRPr="006D7CE1" w:rsidRDefault="003F40D5" w:rsidP="003F40D5">
      <w:pPr>
        <w:pStyle w:val="a3"/>
        <w:numPr>
          <w:ilvl w:val="0"/>
          <w:numId w:val="1"/>
        </w:numPr>
        <w:spacing w:after="0" w:line="336" w:lineRule="auto"/>
        <w:jc w:val="both"/>
        <w:rPr>
          <w:rFonts w:ascii="Times New Roman" w:hAnsi="Times New Roman" w:cs="Times New Roman"/>
          <w:sz w:val="28"/>
          <w:szCs w:val="28"/>
        </w:rPr>
      </w:pPr>
      <w:r>
        <w:rPr>
          <w:rFonts w:ascii="Times New Roman" w:hAnsi="Times New Roman" w:cs="Times New Roman"/>
          <w:sz w:val="28"/>
          <w:szCs w:val="28"/>
        </w:rPr>
        <w:t xml:space="preserve">втілити розроблену концепцію айдентики в конкретні продукти корпоративного стилю факультету журналістики, реклами та видавничої справи у власному творчому доробку. </w:t>
      </w:r>
    </w:p>
    <w:p w:rsidR="003F40D5" w:rsidRDefault="003F40D5" w:rsidP="003F40D5">
      <w:pPr>
        <w:spacing w:after="0" w:line="336" w:lineRule="auto"/>
        <w:ind w:firstLine="851"/>
        <w:jc w:val="both"/>
        <w:rPr>
          <w:rFonts w:ascii="Times New Roman" w:hAnsi="Times New Roman" w:cs="Times New Roman"/>
          <w:sz w:val="28"/>
          <w:szCs w:val="28"/>
        </w:rPr>
      </w:pPr>
      <w:r w:rsidRPr="009E18AB">
        <w:rPr>
          <w:rFonts w:ascii="Times New Roman" w:hAnsi="Times New Roman" w:cs="Times New Roman"/>
          <w:i/>
          <w:iCs/>
          <w:sz w:val="28"/>
          <w:szCs w:val="28"/>
        </w:rPr>
        <w:lastRenderedPageBreak/>
        <w:t>Об‘єктом</w:t>
      </w:r>
      <w:r w:rsidRPr="009E18AB">
        <w:rPr>
          <w:rFonts w:ascii="Times New Roman" w:hAnsi="Times New Roman" w:cs="Times New Roman"/>
          <w:sz w:val="28"/>
          <w:szCs w:val="28"/>
        </w:rPr>
        <w:t xml:space="preserve"> нашого дослідження є корпоративний стиль як система засобів візуалізації діяльності соціального суб‘єкта, що представлений на ринку та має зв‘язки з партнерами, цільовою аудиторією, стейкхолдерами, а </w:t>
      </w:r>
      <w:r w:rsidRPr="009E18AB">
        <w:rPr>
          <w:rFonts w:ascii="Times New Roman" w:hAnsi="Times New Roman" w:cs="Times New Roman"/>
          <w:i/>
          <w:iCs/>
          <w:sz w:val="28"/>
          <w:szCs w:val="28"/>
        </w:rPr>
        <w:t xml:space="preserve">предметом </w:t>
      </w:r>
      <w:r w:rsidRPr="009E18AB">
        <w:rPr>
          <w:rFonts w:ascii="Times New Roman" w:hAnsi="Times New Roman" w:cs="Times New Roman"/>
          <w:sz w:val="28"/>
          <w:szCs w:val="28"/>
        </w:rPr>
        <w:t>– айдентика факультету журналістики, реклами та видавничої справи ОНУ імені І. І. Мечникова, що потребує нової рецепції та ревізії.</w:t>
      </w:r>
      <w:r>
        <w:rPr>
          <w:rFonts w:ascii="Times New Roman" w:hAnsi="Times New Roman" w:cs="Times New Roman"/>
          <w:sz w:val="28"/>
          <w:szCs w:val="28"/>
        </w:rPr>
        <w:t xml:space="preserve"> </w:t>
      </w:r>
    </w:p>
    <w:p w:rsidR="003F40D5" w:rsidRPr="00B924BD" w:rsidRDefault="003F40D5" w:rsidP="003F40D5">
      <w:pPr>
        <w:spacing w:after="0" w:line="336" w:lineRule="auto"/>
        <w:ind w:firstLine="851"/>
        <w:jc w:val="both"/>
        <w:rPr>
          <w:rFonts w:ascii="Times New Roman" w:hAnsi="Times New Roman" w:cs="Times New Roman"/>
          <w:sz w:val="28"/>
          <w:szCs w:val="28"/>
        </w:rPr>
      </w:pPr>
      <w:r w:rsidRPr="000132CB">
        <w:rPr>
          <w:rFonts w:ascii="Times New Roman" w:hAnsi="Times New Roman" w:cs="Times New Roman"/>
          <w:sz w:val="28"/>
          <w:szCs w:val="28"/>
        </w:rPr>
        <w:t xml:space="preserve">Для реалізації вказаних задач та досягнення поставленої мети ми опрацювали </w:t>
      </w:r>
      <w:r w:rsidRPr="009F654F">
        <w:rPr>
          <w:rFonts w:ascii="Times New Roman" w:hAnsi="Times New Roman" w:cs="Times New Roman"/>
          <w:sz w:val="28"/>
          <w:szCs w:val="28"/>
        </w:rPr>
        <w:t>наукову та фахову літературу з проблематики</w:t>
      </w:r>
      <w:r w:rsidRPr="000132CB">
        <w:rPr>
          <w:rFonts w:ascii="Times New Roman" w:hAnsi="Times New Roman" w:cs="Times New Roman"/>
          <w:sz w:val="28"/>
          <w:szCs w:val="28"/>
        </w:rPr>
        <w:t xml:space="preserve"> корпоративного стилю</w:t>
      </w:r>
      <w:r>
        <w:rPr>
          <w:rFonts w:ascii="Times New Roman" w:hAnsi="Times New Roman" w:cs="Times New Roman"/>
          <w:sz w:val="28"/>
          <w:szCs w:val="28"/>
        </w:rPr>
        <w:t>, де описуються правила та прийоми, що характеризують використання візуальних засобів для просування діяльності компанії, підвищення лояльності її клієнтів, формування позитивного іміджу як це розуміється наукою про масові і соціальні комунікації та дизайн</w:t>
      </w:r>
      <w:r w:rsidRPr="000132CB">
        <w:rPr>
          <w:rFonts w:ascii="Times New Roman" w:hAnsi="Times New Roman" w:cs="Times New Roman"/>
          <w:sz w:val="28"/>
          <w:szCs w:val="28"/>
        </w:rPr>
        <w:t xml:space="preserve">: </w:t>
      </w:r>
      <w:r>
        <w:rPr>
          <w:rFonts w:ascii="Times New Roman" w:hAnsi="Times New Roman" w:cs="Times New Roman"/>
          <w:sz w:val="28"/>
          <w:szCs w:val="28"/>
        </w:rPr>
        <w:t xml:space="preserve">Г. Почепцов, В. Іванов, В. Шевченко, Є. Ромат, О. Іванова, Т. Примак, Г. Фельсер, А. Яковець, А. Овруцький, Н. Скляренко, О. Романюк, М. Корольчук та ін. </w:t>
      </w:r>
    </w:p>
    <w:p w:rsidR="003F40D5" w:rsidRDefault="003F40D5" w:rsidP="003F40D5">
      <w:pPr>
        <w:spacing w:after="0" w:line="336"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своєму проєкті ми користувались науковими </w:t>
      </w:r>
      <w:r w:rsidRPr="00113ECB">
        <w:rPr>
          <w:rFonts w:ascii="Times New Roman" w:hAnsi="Times New Roman" w:cs="Times New Roman"/>
          <w:i/>
          <w:iCs/>
          <w:sz w:val="28"/>
          <w:szCs w:val="28"/>
        </w:rPr>
        <w:t>методами</w:t>
      </w:r>
      <w:r>
        <w:rPr>
          <w:rFonts w:ascii="Times New Roman" w:hAnsi="Times New Roman" w:cs="Times New Roman"/>
          <w:sz w:val="28"/>
          <w:szCs w:val="28"/>
        </w:rPr>
        <w:t>: загальними (спостереження, аналіз документів та інформації, опис, індукція, дедукція) та спеціальними (тлумачення, медіаекспертиза, творчий метод).</w:t>
      </w:r>
    </w:p>
    <w:p w:rsidR="003F40D5" w:rsidRDefault="003F40D5" w:rsidP="003F40D5">
      <w:pPr>
        <w:spacing w:after="0" w:line="336"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Корпоративна ідентифікація, айдентика – зовнішні ознаки діяльності компанії, установи, організації, що демонструються громадськості, споживачам, партнерам, колегам, конкурентам задля впізнаваності та запам‘ятовування. Корпоративна ідентифікація забезпечується різними засобами, які в сукупності складають специфічний корпоративний стиль та айдентику цього суб‘єкта діяльності та комунікації. </w:t>
      </w:r>
      <w:r w:rsidRPr="00113ECB">
        <w:rPr>
          <w:rFonts w:ascii="Times New Roman" w:hAnsi="Times New Roman" w:cs="Times New Roman"/>
          <w:i/>
          <w:iCs/>
          <w:sz w:val="28"/>
          <w:szCs w:val="28"/>
        </w:rPr>
        <w:t xml:space="preserve">Новизна </w:t>
      </w:r>
      <w:r>
        <w:rPr>
          <w:rFonts w:ascii="Times New Roman" w:hAnsi="Times New Roman" w:cs="Times New Roman"/>
          <w:sz w:val="28"/>
          <w:szCs w:val="28"/>
        </w:rPr>
        <w:t xml:space="preserve">нашої роботи полягає в її творчому характері, оскільки розроблена та запропонована до впровадження айдентика є цілком оригінальним продуктом автора роботи.  </w:t>
      </w:r>
    </w:p>
    <w:p w:rsidR="003F40D5" w:rsidRDefault="003F40D5" w:rsidP="003F40D5">
      <w:pPr>
        <w:pStyle w:val="a4"/>
        <w:spacing w:line="336" w:lineRule="auto"/>
        <w:ind w:firstLine="737"/>
        <w:jc w:val="both"/>
        <w:rPr>
          <w:sz w:val="28"/>
          <w:szCs w:val="28"/>
        </w:rPr>
      </w:pPr>
      <w:r w:rsidRPr="005C2C45">
        <w:rPr>
          <w:i/>
          <w:iCs/>
          <w:sz w:val="28"/>
          <w:szCs w:val="28"/>
        </w:rPr>
        <w:t>Структура роботи:</w:t>
      </w:r>
      <w:r>
        <w:rPr>
          <w:b/>
          <w:bCs/>
          <w:sz w:val="28"/>
          <w:szCs w:val="28"/>
        </w:rPr>
        <w:t xml:space="preserve"> </w:t>
      </w:r>
      <w:r>
        <w:rPr>
          <w:sz w:val="28"/>
          <w:szCs w:val="28"/>
        </w:rPr>
        <w:t>вступ, теоретична частина, що вміщує два розділи, пояснювальна записка, висновки, бібліографія та додатки.</w:t>
      </w:r>
    </w:p>
    <w:p w:rsidR="003F40D5" w:rsidRDefault="003F40D5" w:rsidP="003F40D5">
      <w:pPr>
        <w:rPr>
          <w:rFonts w:ascii="Times New Roman" w:eastAsia="Andale Sans UI" w:hAnsi="Times New Roman" w:cs="Tahoma"/>
          <w:color w:val="00000A"/>
          <w:kern w:val="2"/>
          <w:sz w:val="28"/>
          <w:szCs w:val="28"/>
          <w:lang w:eastAsia="uk-UA" w:bidi="uk-UA"/>
        </w:rPr>
      </w:pPr>
      <w:r>
        <w:rPr>
          <w:sz w:val="28"/>
          <w:szCs w:val="28"/>
        </w:rPr>
        <w:br w:type="page"/>
      </w:r>
    </w:p>
    <w:p w:rsidR="00ED0507" w:rsidRPr="008531ED" w:rsidRDefault="00ED0507" w:rsidP="00ED0507">
      <w:pPr>
        <w:spacing w:after="0" w:line="360" w:lineRule="auto"/>
        <w:jc w:val="center"/>
        <w:rPr>
          <w:rFonts w:ascii="Times New Roman" w:hAnsi="Times New Roman" w:cs="Times New Roman"/>
          <w:b/>
          <w:bCs/>
          <w:sz w:val="28"/>
          <w:szCs w:val="28"/>
        </w:rPr>
      </w:pPr>
      <w:r w:rsidRPr="008531ED">
        <w:rPr>
          <w:rFonts w:ascii="Times New Roman" w:hAnsi="Times New Roman" w:cs="Times New Roman"/>
          <w:b/>
          <w:bCs/>
          <w:sz w:val="28"/>
          <w:szCs w:val="28"/>
        </w:rPr>
        <w:lastRenderedPageBreak/>
        <w:t>ВИСНОВКИ</w:t>
      </w:r>
    </w:p>
    <w:p w:rsidR="00ED0507" w:rsidRPr="008531ED" w:rsidRDefault="00ED0507" w:rsidP="00ED0507">
      <w:pPr>
        <w:spacing w:after="0" w:line="360" w:lineRule="auto"/>
        <w:ind w:firstLine="851"/>
        <w:jc w:val="both"/>
        <w:rPr>
          <w:rFonts w:ascii="Times New Roman" w:hAnsi="Times New Roman" w:cs="Times New Roman"/>
          <w:sz w:val="28"/>
          <w:szCs w:val="28"/>
        </w:rPr>
      </w:pPr>
      <w:r w:rsidRPr="008531ED">
        <w:rPr>
          <w:rFonts w:ascii="Times New Roman" w:hAnsi="Times New Roman" w:cs="Times New Roman"/>
          <w:sz w:val="28"/>
          <w:szCs w:val="28"/>
        </w:rPr>
        <w:t xml:space="preserve">Айдентика – це сукупність конкретних візуально та вербально зафіксованих елементів, розроблених і узгоджених між собою спеціально задля формування стійкого, наперед заданого, враження щодо нього у всіх зовнішніх і внутрішніх діячів та стейкхолдерів (співробітників, партнерів, клієнтів, конкурентів, спонсорів тощо). Айдентика має на меті зробити компанію впізнаваною, підвищити її соціальний капітал (П. Бурдьє), авторитетність, сформувати стійкий позитивний іміджу. </w:t>
      </w:r>
    </w:p>
    <w:p w:rsidR="00ED0507" w:rsidRPr="008531ED" w:rsidRDefault="00ED0507" w:rsidP="00ED0507">
      <w:pPr>
        <w:spacing w:after="0" w:line="360" w:lineRule="auto"/>
        <w:ind w:firstLine="851"/>
        <w:jc w:val="both"/>
        <w:rPr>
          <w:rFonts w:ascii="Times New Roman" w:hAnsi="Times New Roman" w:cs="Times New Roman"/>
          <w:sz w:val="28"/>
          <w:szCs w:val="28"/>
        </w:rPr>
      </w:pPr>
      <w:r w:rsidRPr="008531ED">
        <w:rPr>
          <w:rFonts w:ascii="Times New Roman" w:hAnsi="Times New Roman" w:cs="Times New Roman"/>
          <w:sz w:val="28"/>
          <w:szCs w:val="28"/>
        </w:rPr>
        <w:t xml:space="preserve">Логотип – одна з найсуттєвіших складових айдентики, на якому тримається значною мірою уся концепція візуалізації та ідентифікації компаній. Простота логотипу при цьому має відображати ідею, суть діяльності компанії, узгоджуватись зі стійкими рисами її іміджу та репутації. Логотип на сьогодні має переважна більшість компаній, що представлені на ринку. Натомість логотип – то ще не все, що втілює айдентику компанії, а про це часто не думають, через що втрачають можливості ефективного просування своєї діяльності. </w:t>
      </w:r>
    </w:p>
    <w:p w:rsidR="00ED0507" w:rsidRPr="008531ED" w:rsidRDefault="00ED0507" w:rsidP="00ED0507">
      <w:pPr>
        <w:spacing w:after="0" w:line="360" w:lineRule="auto"/>
        <w:ind w:firstLine="851"/>
        <w:jc w:val="both"/>
        <w:rPr>
          <w:rFonts w:ascii="Times New Roman" w:hAnsi="Times New Roman" w:cs="Times New Roman"/>
          <w:sz w:val="28"/>
          <w:szCs w:val="28"/>
        </w:rPr>
      </w:pPr>
      <w:r w:rsidRPr="008531ED">
        <w:rPr>
          <w:rFonts w:ascii="Times New Roman" w:hAnsi="Times New Roman" w:cs="Times New Roman"/>
          <w:sz w:val="28"/>
          <w:szCs w:val="28"/>
        </w:rPr>
        <w:t xml:space="preserve">Ми поставили перед собою в своєму дипломному проєкті мету розробити та реалізувати цілісну концепцію айдентики факультету журналістики, реклами та видавничої справи ОНУ імені І. І. Мечникова для можливості подальшого її впровадження в просування цього структурного підрозділу та забезпечення стійкої впізнаваності його на ринку освітніх послуг. </w:t>
      </w:r>
    </w:p>
    <w:p w:rsidR="00ED0507" w:rsidRPr="008531ED" w:rsidRDefault="00ED0507" w:rsidP="00ED0507">
      <w:pPr>
        <w:spacing w:after="0" w:line="360" w:lineRule="auto"/>
        <w:ind w:firstLine="851"/>
        <w:jc w:val="both"/>
        <w:rPr>
          <w:rFonts w:ascii="Times New Roman" w:hAnsi="Times New Roman" w:cs="Times New Roman"/>
          <w:sz w:val="28"/>
          <w:szCs w:val="28"/>
        </w:rPr>
      </w:pPr>
      <w:r w:rsidRPr="008531ED">
        <w:rPr>
          <w:rFonts w:ascii="Times New Roman" w:hAnsi="Times New Roman" w:cs="Times New Roman"/>
          <w:sz w:val="28"/>
          <w:szCs w:val="28"/>
        </w:rPr>
        <w:t xml:space="preserve">Для досягнення цієї мети ми виконали завдання: описали зміст поняття та функціональні ознаки айдентики; визначили складові айдентики, необхідні для формування корпоративного стилю замовника; здійснили аналіз наявного корпоративного стилю факультету журналістики, реклами та видавничої справи ОНУ імені І. І. Мечникова та визначили рівень його продуктивності;  сформували концепцію айдентики факультету журналістики, реклами та видавничої справи ОНУ імені І. І. Мечникова; надали обґрунтування розробленої концепції айдентики вказаного структурного підрозділу; втілили </w:t>
      </w:r>
      <w:r w:rsidRPr="008531ED">
        <w:rPr>
          <w:rFonts w:ascii="Times New Roman" w:hAnsi="Times New Roman" w:cs="Times New Roman"/>
          <w:sz w:val="28"/>
          <w:szCs w:val="28"/>
        </w:rPr>
        <w:lastRenderedPageBreak/>
        <w:t xml:space="preserve">розроблену концепцію айдентики в конкретні продукти корпоративного стилю факультету журналістики, реклами та видавничої справи у власному творчому доробку, який описали в другому розділі роботи і представили в Додатках. </w:t>
      </w:r>
    </w:p>
    <w:p w:rsidR="00ED0507" w:rsidRPr="008531ED" w:rsidRDefault="00ED0507" w:rsidP="00ED0507">
      <w:pPr>
        <w:spacing w:after="0" w:line="360" w:lineRule="auto"/>
        <w:ind w:firstLine="851"/>
        <w:jc w:val="both"/>
        <w:rPr>
          <w:rFonts w:ascii="Times New Roman" w:hAnsi="Times New Roman" w:cs="Times New Roman"/>
          <w:sz w:val="28"/>
          <w:szCs w:val="28"/>
        </w:rPr>
      </w:pPr>
      <w:r w:rsidRPr="008531ED">
        <w:rPr>
          <w:rFonts w:ascii="Times New Roman" w:hAnsi="Times New Roman" w:cs="Times New Roman"/>
          <w:sz w:val="28"/>
          <w:szCs w:val="28"/>
        </w:rPr>
        <w:t xml:space="preserve">Ми прагнули не створити нову айдентику факультету, а запропонувати ідеї для модернізації наявного корпоративного стилю. В основу наших пропозицій щодо модернізації айдентики факультету журналістики, реклами та видавничої справи було покладено чотири провідні ідеї, які відображають концепцію діяльності факультету: креативність факультету, обізнаність факультету в новітніх тенденціях масмедійної галузі, різноманітність напрямів діяльності факультету, наявність у факультету власного неповторного досвіду, власного унікального почерку в освітній та науковій сферах діяльності.  </w:t>
      </w:r>
    </w:p>
    <w:p w:rsidR="00ED0507" w:rsidRPr="008531ED" w:rsidRDefault="00ED0507" w:rsidP="00ED0507">
      <w:pPr>
        <w:pStyle w:val="a3"/>
        <w:tabs>
          <w:tab w:val="left" w:pos="1134"/>
        </w:tabs>
        <w:spacing w:after="0" w:line="360" w:lineRule="auto"/>
        <w:ind w:left="0" w:firstLine="851"/>
        <w:jc w:val="both"/>
        <w:rPr>
          <w:rFonts w:ascii="Times New Roman" w:hAnsi="Times New Roman" w:cs="Times New Roman"/>
          <w:sz w:val="28"/>
          <w:szCs w:val="28"/>
        </w:rPr>
      </w:pPr>
      <w:r w:rsidRPr="008531ED">
        <w:rPr>
          <w:rFonts w:ascii="Times New Roman" w:eastAsia="Times New Roman" w:hAnsi="Times New Roman" w:cs="Times New Roman"/>
          <w:sz w:val="28"/>
          <w:szCs w:val="28"/>
          <w:lang w:eastAsia="ru-RU"/>
        </w:rPr>
        <w:t xml:space="preserve">Ми врахували, що цільова аудиторія факультету сегментується на кілька сегментів, що охоплюють ринок освітніх послуг (1. працівники факультету, працівники університету; 2. здобувачі вищої освіти, що навчаються на факультеті та в університеті; 3. потенційні абітурієнти факультету та університету, їхні батьки та зацікавлені особи; 4. партнери факультету та університету, що співпрацюють з кафедрами та факультетом, а також потенційні партнери з числа інших ЗВО, масмедійних організацій, баз практик тощо;  5. конкуренти, що надають освітні послуги в галузі вищої освіти за спеціальністю 061 «Журналістика»), а також дійшли висновку, що  ці сегменти мають багато спільних компетентностей та запитів, враховуючи які можна формувати єдиний корпоративний стиль, що буде релевантним для різних цільових груп. Йдеться про зацікавленість усіх сегментів аудиторії в наданні якісних освітніх послуг, прагнення знатися на новітніх тенденціях розвитку масмедійної галузі, орієнтація на сучасні тренди в освіті та системі масмедіа, орієнтація на творчих характер діяльності та розвиток креативних здібностей, прагнення враховувати новітні професійні та наукові досягнення масмедійної сфери задля якісного навчання та перспектив на ринку праці.   </w:t>
      </w:r>
    </w:p>
    <w:p w:rsidR="00ED0507" w:rsidRPr="008531ED" w:rsidRDefault="00ED0507" w:rsidP="00ED0507">
      <w:pPr>
        <w:pStyle w:val="a3"/>
        <w:tabs>
          <w:tab w:val="left" w:pos="1134"/>
        </w:tabs>
        <w:spacing w:after="0" w:line="360" w:lineRule="auto"/>
        <w:ind w:left="0" w:firstLine="851"/>
        <w:jc w:val="both"/>
        <w:rPr>
          <w:rFonts w:ascii="Times New Roman" w:eastAsia="Times New Roman" w:hAnsi="Times New Roman" w:cs="Times New Roman"/>
          <w:sz w:val="28"/>
          <w:szCs w:val="28"/>
          <w:lang w:eastAsia="ru-RU"/>
        </w:rPr>
      </w:pPr>
      <w:r w:rsidRPr="008531ED">
        <w:rPr>
          <w:rFonts w:ascii="Times New Roman" w:hAnsi="Times New Roman" w:cs="Times New Roman"/>
          <w:sz w:val="28"/>
          <w:szCs w:val="28"/>
        </w:rPr>
        <w:lastRenderedPageBreak/>
        <w:t xml:space="preserve">Чотири провідні ідеї щодо сутності діяльності факультету журналістики, реклами та видавничої справи ОНУ імені І. І. Мечникова ми  конструктивно і при цьому творчо втілили в засобах корпоративного стилю та атрибутиці айдентики. </w:t>
      </w:r>
      <w:r w:rsidRPr="008531ED">
        <w:rPr>
          <w:rFonts w:ascii="Times New Roman" w:eastAsia="Times New Roman" w:hAnsi="Times New Roman" w:cs="Times New Roman"/>
          <w:sz w:val="28"/>
          <w:szCs w:val="28"/>
          <w:lang w:eastAsia="ru-RU"/>
        </w:rPr>
        <w:t>Ми опрацювали основні складові корпоративного стилю: 1. Логотип, назва. 2. Шрифти, типографіка. 3. Колір. 4. Графічні елементи і композиції</w:t>
      </w:r>
      <w:r w:rsidRPr="008531ED">
        <w:rPr>
          <w:rFonts w:ascii="Times New Roman" w:hAnsi="Times New Roman" w:cs="Times New Roman"/>
          <w:sz w:val="28"/>
          <w:szCs w:val="28"/>
        </w:rPr>
        <w:t xml:space="preserve">. Фон. </w:t>
      </w:r>
      <w:r w:rsidRPr="008531ED">
        <w:rPr>
          <w:rFonts w:ascii="Times New Roman" w:eastAsia="Times New Roman" w:hAnsi="Times New Roman" w:cs="Times New Roman"/>
          <w:sz w:val="28"/>
          <w:szCs w:val="28"/>
          <w:lang w:eastAsia="ru-RU"/>
        </w:rPr>
        <w:t xml:space="preserve">Ілюстрації та зображення. </w:t>
      </w:r>
      <w:r w:rsidRPr="008531ED">
        <w:rPr>
          <w:rFonts w:ascii="Times New Roman" w:hAnsi="Times New Roman" w:cs="Times New Roman"/>
          <w:sz w:val="28"/>
          <w:szCs w:val="28"/>
        </w:rPr>
        <w:t>Форми.</w:t>
      </w:r>
      <w:r w:rsidRPr="008531ED">
        <w:rPr>
          <w:rFonts w:ascii="Times New Roman" w:eastAsia="Times New Roman" w:hAnsi="Times New Roman" w:cs="Times New Roman"/>
          <w:sz w:val="28"/>
          <w:szCs w:val="28"/>
          <w:lang w:eastAsia="ru-RU"/>
        </w:rPr>
        <w:t xml:space="preserve"> 5. Диджитал. Шаблони презентацій, веб-банери, елементи оформлення сайту, соцмереж. При цьому ми внесли суттєві корективи, а також абсолютно нові пропозиції в кожен зі вказаних аспектів розробки корпоративного стилю. Ми опрацювали а</w:t>
      </w:r>
      <w:r w:rsidRPr="008531ED">
        <w:rPr>
          <w:rFonts w:ascii="Times New Roman" w:hAnsi="Times New Roman" w:cs="Times New Roman"/>
          <w:sz w:val="28"/>
          <w:szCs w:val="28"/>
        </w:rPr>
        <w:t xml:space="preserve">трибутику факультету, що вміщує та просуває айдентику та корпоративний стиль: 1. </w:t>
      </w:r>
      <w:r w:rsidRPr="008531ED">
        <w:rPr>
          <w:rFonts w:ascii="Times New Roman" w:eastAsia="Times New Roman" w:hAnsi="Times New Roman" w:cs="Times New Roman"/>
          <w:sz w:val="28"/>
          <w:szCs w:val="28"/>
          <w:lang w:eastAsia="ru-RU"/>
        </w:rPr>
        <w:t xml:space="preserve">Фірмова документація. Бланки, шаблони листів, заяв, оголошень тощо. 2. Оформлення обкладинки журналу «Діалог». 3. Рекламна продукція. Флаєри. 4. Засоби оформлення навколишнього середовища. Плакати, елементи оформлення інтер‘єру тощо. Частину атрибутики ми створили абсолютно самостійно, адже вона не використовувалась раніше (фірмова документація, засоби оформлення навколишнього середовища), а частину – модернізували (флаєр), обкладинка журналу «Діалог»). </w:t>
      </w:r>
    </w:p>
    <w:p w:rsidR="00ED0507" w:rsidRPr="008531ED" w:rsidRDefault="00ED0507" w:rsidP="00ED0507">
      <w:pPr>
        <w:pStyle w:val="a3"/>
        <w:tabs>
          <w:tab w:val="left" w:pos="1134"/>
        </w:tabs>
        <w:spacing w:after="0" w:line="360" w:lineRule="auto"/>
        <w:ind w:left="0" w:firstLine="851"/>
        <w:jc w:val="both"/>
        <w:rPr>
          <w:rFonts w:ascii="Times New Roman" w:hAnsi="Times New Roman" w:cs="Times New Roman"/>
          <w:b/>
          <w:bCs/>
          <w:sz w:val="28"/>
          <w:szCs w:val="28"/>
        </w:rPr>
      </w:pPr>
      <w:r w:rsidRPr="008531ED">
        <w:rPr>
          <w:rFonts w:ascii="Times New Roman" w:eastAsia="Times New Roman" w:hAnsi="Times New Roman" w:cs="Times New Roman"/>
          <w:sz w:val="28"/>
          <w:szCs w:val="28"/>
          <w:lang w:eastAsia="ru-RU"/>
        </w:rPr>
        <w:t>Ми прагнули запропонувати таку корпоративну стилістику факультету, яка б тривалий час залишалася актуальною та могла використовуватись для просування цього суб‘єкта діяльності. Ми</w:t>
      </w:r>
      <w:r w:rsidRPr="008531ED">
        <w:rPr>
          <w:rFonts w:ascii="Times New Roman" w:hAnsi="Times New Roman" w:cs="Times New Roman"/>
          <w:sz w:val="28"/>
          <w:szCs w:val="28"/>
        </w:rPr>
        <w:t xml:space="preserve"> максимально дбайливо ставились до наявних рис корпоративної ідентичності замовника, аби модернізувати його айдентику, а не повністю змінити її. Вважаємо, що мета нашого проєкту досягнута. </w:t>
      </w:r>
    </w:p>
    <w:p w:rsidR="00ED0507" w:rsidRDefault="00ED0507" w:rsidP="00ED0507">
      <w:pPr>
        <w:rPr>
          <w:rFonts w:ascii="Times New Roman" w:hAnsi="Times New Roman" w:cs="Times New Roman"/>
          <w:b/>
          <w:bCs/>
          <w:sz w:val="28"/>
          <w:szCs w:val="28"/>
        </w:rPr>
      </w:pPr>
      <w:r>
        <w:rPr>
          <w:rFonts w:ascii="Times New Roman" w:hAnsi="Times New Roman" w:cs="Times New Roman"/>
          <w:b/>
          <w:bCs/>
          <w:sz w:val="28"/>
          <w:szCs w:val="28"/>
        </w:rPr>
        <w:br w:type="page"/>
      </w:r>
    </w:p>
    <w:p w:rsidR="00ED0507" w:rsidRDefault="00ED0507" w:rsidP="00ED0507">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БІБЛІОГРАФІЯ</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Typography</w:t>
      </w:r>
      <w:r>
        <w:rPr>
          <w:rFonts w:ascii="Times New Roman" w:hAnsi="Times New Roman" w:cs="Times New Roman"/>
          <w:sz w:val="28"/>
          <w:szCs w:val="28"/>
        </w:rPr>
        <w:t xml:space="preserve">: </w:t>
      </w:r>
      <w:r>
        <w:rPr>
          <w:rFonts w:ascii="Times New Roman" w:hAnsi="Times New Roman" w:cs="Times New Roman"/>
          <w:sz w:val="28"/>
          <w:szCs w:val="28"/>
          <w:lang w:val="en-US"/>
        </w:rPr>
        <w:t>UBS</w:t>
      </w:r>
      <w:r w:rsidRPr="00953C01">
        <w:rPr>
          <w:rFonts w:ascii="Times New Roman" w:hAnsi="Times New Roman" w:cs="Times New Roman"/>
          <w:sz w:val="28"/>
          <w:szCs w:val="28"/>
        </w:rPr>
        <w:t xml:space="preserve"> </w:t>
      </w:r>
      <w:r>
        <w:rPr>
          <w:rFonts w:ascii="Times New Roman" w:hAnsi="Times New Roman" w:cs="Times New Roman"/>
          <w:sz w:val="28"/>
          <w:szCs w:val="28"/>
          <w:lang w:val="en-US"/>
        </w:rPr>
        <w:t>Gr</w:t>
      </w:r>
      <w:r>
        <w:rPr>
          <w:rFonts w:ascii="Times New Roman" w:hAnsi="Times New Roman" w:cs="Times New Roman"/>
          <w:sz w:val="28"/>
          <w:szCs w:val="28"/>
        </w:rPr>
        <w:t>о</w:t>
      </w:r>
      <w:r>
        <w:rPr>
          <w:rFonts w:ascii="Times New Roman" w:hAnsi="Times New Roman" w:cs="Times New Roman"/>
          <w:sz w:val="28"/>
          <w:szCs w:val="28"/>
          <w:lang w:val="en-US"/>
        </w:rPr>
        <w:t>up</w:t>
      </w:r>
      <w:r>
        <w:rPr>
          <w:rFonts w:ascii="Times New Roman" w:hAnsi="Times New Roman" w:cs="Times New Roman"/>
          <w:sz w:val="28"/>
          <w:szCs w:val="28"/>
        </w:rPr>
        <w:t xml:space="preserve">: Студія дизайну.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sidRPr="00E725B6">
        <w:rPr>
          <w:rFonts w:ascii="Times New Roman" w:hAnsi="Times New Roman" w:cs="Times New Roman"/>
          <w:sz w:val="28"/>
          <w:szCs w:val="28"/>
        </w:rPr>
        <w:t>https://www.design.ubs.org.ua/tipografika/</w:t>
      </w:r>
      <w:r>
        <w:rPr>
          <w:rFonts w:ascii="Times New Roman" w:hAnsi="Times New Roman" w:cs="Times New Roman"/>
          <w:sz w:val="28"/>
          <w:szCs w:val="28"/>
        </w:rPr>
        <w:t xml:space="preserve"> </w:t>
      </w:r>
    </w:p>
    <w:p w:rsidR="00ED0507" w:rsidRPr="0098095E"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Визуальн</w:t>
      </w:r>
      <w:r>
        <w:rPr>
          <w:rFonts w:ascii="Times New Roman" w:hAnsi="Times New Roman" w:cs="Times New Roman"/>
          <w:sz w:val="28"/>
          <w:szCs w:val="28"/>
          <w:lang w:val="ru-RU"/>
        </w:rPr>
        <w:t>ые коммуникации в рекламе и дизайне / под ред. А. В. Овруцкого, В. О. Пигулевского. Харьков, 2011. 404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Гиссен Г. В. Медиа: адекватное публицирование. Содержание, концепция публикаций и презентаций. Харьков, 2012. 248 с.</w:t>
      </w:r>
    </w:p>
    <w:p w:rsidR="00ED0507" w:rsidRPr="00DB0DEF" w:rsidRDefault="00ED0507" w:rsidP="00ED0507">
      <w:pPr>
        <w:pStyle w:val="a3"/>
        <w:numPr>
          <w:ilvl w:val="0"/>
          <w:numId w:val="2"/>
        </w:numPr>
        <w:spacing w:after="0" w:line="360" w:lineRule="auto"/>
        <w:jc w:val="both"/>
        <w:rPr>
          <w:rFonts w:ascii="Times New Roman" w:hAnsi="Times New Roman" w:cs="Times New Roman"/>
          <w:sz w:val="28"/>
          <w:szCs w:val="28"/>
        </w:rPr>
      </w:pPr>
      <w:r w:rsidRPr="00DB0DEF">
        <w:rPr>
          <w:rFonts w:ascii="Times New Roman" w:hAnsi="Times New Roman" w:cs="Times New Roman"/>
          <w:sz w:val="28"/>
          <w:szCs w:val="28"/>
        </w:rPr>
        <w:t>Іванова О.</w:t>
      </w:r>
      <w:r>
        <w:rPr>
          <w:rFonts w:ascii="Times New Roman" w:hAnsi="Times New Roman" w:cs="Times New Roman"/>
          <w:sz w:val="28"/>
          <w:szCs w:val="28"/>
        </w:rPr>
        <w:t> </w:t>
      </w:r>
      <w:r w:rsidRPr="00DB0DEF">
        <w:rPr>
          <w:rFonts w:ascii="Times New Roman" w:hAnsi="Times New Roman" w:cs="Times New Roman"/>
          <w:sz w:val="28"/>
          <w:szCs w:val="28"/>
        </w:rPr>
        <w:t xml:space="preserve">А. Реклама як представлення, або Які підстави бути уважними до реклами </w:t>
      </w:r>
      <w:r w:rsidRPr="00DB0DEF">
        <w:rPr>
          <w:rFonts w:ascii="Times New Roman" w:hAnsi="Times New Roman" w:cs="Times New Roman"/>
          <w:i/>
          <w:iCs/>
          <w:sz w:val="28"/>
          <w:szCs w:val="28"/>
        </w:rPr>
        <w:t>Діалог : Медіастудії.</w:t>
      </w:r>
      <w:r w:rsidRPr="00DB0DEF">
        <w:rPr>
          <w:rFonts w:ascii="Times New Roman" w:hAnsi="Times New Roman" w:cs="Times New Roman"/>
          <w:sz w:val="28"/>
          <w:szCs w:val="28"/>
        </w:rPr>
        <w:t> Одеса. 201</w:t>
      </w:r>
      <w:r w:rsidRPr="00DB0DEF">
        <w:rPr>
          <w:rFonts w:ascii="Times New Roman" w:hAnsi="Times New Roman" w:cs="Times New Roman"/>
          <w:sz w:val="28"/>
          <w:szCs w:val="28"/>
          <w:lang w:val="ru-RU"/>
        </w:rPr>
        <w:t>2</w:t>
      </w:r>
      <w:r w:rsidRPr="00DB0DEF">
        <w:rPr>
          <w:rFonts w:ascii="Times New Roman" w:hAnsi="Times New Roman" w:cs="Times New Roman"/>
          <w:sz w:val="28"/>
          <w:szCs w:val="28"/>
        </w:rPr>
        <w:t>. Вип. 14. С.</w:t>
      </w:r>
      <w:r w:rsidRPr="00DB0DEF">
        <w:rPr>
          <w:rFonts w:ascii="Times New Roman" w:hAnsi="Times New Roman" w:cs="Times New Roman"/>
          <w:sz w:val="28"/>
          <w:szCs w:val="28"/>
          <w:lang w:val="ru-RU"/>
        </w:rPr>
        <w:t xml:space="preserve">36-46. </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sidRPr="00DB0DEF">
        <w:rPr>
          <w:rFonts w:ascii="Times New Roman" w:hAnsi="Times New Roman" w:cs="Times New Roman"/>
          <w:sz w:val="28"/>
          <w:szCs w:val="28"/>
        </w:rPr>
        <w:t xml:space="preserve">Іванова О. А. Бренд-журналістика та криза класичної парадигми журналізму. </w:t>
      </w:r>
      <w:r w:rsidRPr="00DB0DEF">
        <w:rPr>
          <w:rFonts w:ascii="Times New Roman" w:hAnsi="Times New Roman" w:cs="Times New Roman"/>
          <w:i/>
          <w:iCs/>
          <w:sz w:val="28"/>
          <w:szCs w:val="28"/>
        </w:rPr>
        <w:t>Діалог : Медіастудії.</w:t>
      </w:r>
      <w:r w:rsidRPr="00DB0DEF">
        <w:rPr>
          <w:rFonts w:ascii="Times New Roman" w:hAnsi="Times New Roman" w:cs="Times New Roman"/>
          <w:sz w:val="28"/>
          <w:szCs w:val="28"/>
        </w:rPr>
        <w:t> Одеса. 2021. Вип. 27. С.52–82.</w:t>
      </w:r>
    </w:p>
    <w:p w:rsidR="00ED0507" w:rsidRPr="00DB0DEF" w:rsidRDefault="00ED0507" w:rsidP="00ED0507">
      <w:pPr>
        <w:pStyle w:val="a3"/>
        <w:numPr>
          <w:ilvl w:val="0"/>
          <w:numId w:val="2"/>
        </w:numPr>
        <w:spacing w:after="0" w:line="360" w:lineRule="auto"/>
        <w:jc w:val="both"/>
        <w:rPr>
          <w:rFonts w:ascii="Times New Roman" w:hAnsi="Times New Roman" w:cs="Times New Roman"/>
          <w:sz w:val="28"/>
          <w:szCs w:val="28"/>
        </w:rPr>
      </w:pPr>
      <w:r w:rsidRPr="00DB0DEF">
        <w:rPr>
          <w:rFonts w:ascii="Times New Roman" w:hAnsi="Times New Roman" w:cs="Times New Roman"/>
          <w:sz w:val="28"/>
          <w:szCs w:val="28"/>
        </w:rPr>
        <w:t>Іванова О.</w:t>
      </w:r>
      <w:r>
        <w:t> </w:t>
      </w:r>
      <w:r w:rsidRPr="00DB0DEF">
        <w:rPr>
          <w:rFonts w:ascii="Times New Roman" w:hAnsi="Times New Roman" w:cs="Times New Roman"/>
          <w:sz w:val="28"/>
          <w:szCs w:val="28"/>
        </w:rPr>
        <w:t xml:space="preserve">А. Наратив як складник бренд-платформи </w:t>
      </w:r>
      <w:r w:rsidRPr="00DB0DEF">
        <w:rPr>
          <w:rFonts w:ascii="Times New Roman" w:hAnsi="Times New Roman" w:cs="Times New Roman"/>
          <w:i/>
          <w:iCs/>
          <w:sz w:val="28"/>
          <w:szCs w:val="28"/>
        </w:rPr>
        <w:t>Діалог : Медіастудії.</w:t>
      </w:r>
      <w:r w:rsidRPr="00DB0DEF">
        <w:rPr>
          <w:rFonts w:ascii="Times New Roman" w:hAnsi="Times New Roman" w:cs="Times New Roman"/>
          <w:sz w:val="28"/>
          <w:szCs w:val="28"/>
        </w:rPr>
        <w:t xml:space="preserve"> Одеса. 2011. Вип. 13. С.39-46. </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Коник Д. Стратегічні комунікації: посібник для державних службовців. Київ, 2016. 256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Куруч В., Яковец А.  Шпаргалка для </w:t>
      </w:r>
      <w:r>
        <w:rPr>
          <w:rFonts w:ascii="Times New Roman" w:hAnsi="Times New Roman" w:cs="Times New Roman"/>
          <w:sz w:val="28"/>
          <w:szCs w:val="28"/>
          <w:lang w:val="en-US"/>
        </w:rPr>
        <w:t>PR</w:t>
      </w:r>
      <w:r>
        <w:rPr>
          <w:rFonts w:ascii="Times New Roman" w:hAnsi="Times New Roman" w:cs="Times New Roman"/>
          <w:sz w:val="28"/>
          <w:szCs w:val="28"/>
        </w:rPr>
        <w:t>-менеджера. Неоложная помощь на пути к успеху! Развитие бизнеса через развитие коммуникаций. Київ, 2012. 226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Лейн  У. Рассел Дж. Т. Реклама. Київ, ін. міста, 2004. 537 с.</w:t>
      </w:r>
    </w:p>
    <w:p w:rsidR="00ED0507" w:rsidRPr="00715C11"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Негус К., Пикеринг М. Креативность: коммуникация и культурн</w:t>
      </w:r>
      <w:r>
        <w:rPr>
          <w:rFonts w:ascii="Times New Roman" w:hAnsi="Times New Roman" w:cs="Times New Roman"/>
          <w:sz w:val="28"/>
          <w:szCs w:val="28"/>
          <w:lang w:val="ru-RU"/>
        </w:rPr>
        <w:t>ые ценности. Харьков, 2011. 300 с.</w:t>
      </w:r>
    </w:p>
    <w:p w:rsidR="00ED0507" w:rsidRPr="009679CE"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Основи реклами і зв‘язків з громадськістю / за заг. ред. В. Ф. Іванова, В. В. Різуна. Київ, 2011. 431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Попова Т. В., Ліпкан В. А. Стратегічні комунікації: словник. Київ, 2016. 416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Почепцов Г. Г. Паблік рилейшинз: навчальний посібник. Київ, 2006. 327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sidRPr="009679CE">
        <w:rPr>
          <w:rFonts w:ascii="Times New Roman" w:hAnsi="Times New Roman" w:cs="Times New Roman"/>
          <w:sz w:val="28"/>
          <w:szCs w:val="28"/>
        </w:rPr>
        <w:t>Почепцов Г. Г.</w:t>
      </w:r>
      <w:r>
        <w:rPr>
          <w:rFonts w:ascii="Times New Roman" w:hAnsi="Times New Roman" w:cs="Times New Roman"/>
          <w:sz w:val="28"/>
          <w:szCs w:val="28"/>
          <w:lang w:val="ru-RU"/>
        </w:rPr>
        <w:t> </w:t>
      </w:r>
      <w:r w:rsidRPr="009679CE">
        <w:rPr>
          <w:rFonts w:ascii="Times New Roman" w:hAnsi="Times New Roman" w:cs="Times New Roman"/>
          <w:sz w:val="28"/>
          <w:szCs w:val="28"/>
        </w:rPr>
        <w:t>Від покемонів до гібридних війн: нові комунікативні технології ХХІ</w:t>
      </w:r>
      <w:r>
        <w:rPr>
          <w:rFonts w:ascii="Times New Roman" w:hAnsi="Times New Roman" w:cs="Times New Roman"/>
          <w:sz w:val="28"/>
          <w:szCs w:val="28"/>
        </w:rPr>
        <w:t xml:space="preserve"> століття. Київ, 2017. 280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lastRenderedPageBreak/>
        <w:t>Почепцов Г. Г. Контроль над розумом. К</w:t>
      </w:r>
      <w:r>
        <w:rPr>
          <w:rFonts w:ascii="Times New Roman" w:hAnsi="Times New Roman" w:cs="Times New Roman"/>
          <w:sz w:val="28"/>
          <w:szCs w:val="28"/>
        </w:rPr>
        <w:t>иїв, 2012. 350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Примак Т. О. Маркетингова політика комунікацій. Київ, 2009. 328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Психология в рекламе / под ред. П. К. Власова. Харьков, 2007. 320 с.</w:t>
      </w:r>
    </w:p>
    <w:p w:rsidR="00ED0507" w:rsidRPr="009679CE"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Психологія реклами: навчальний посібник / О. В. Зазимко, М. С. Корольчук, В. М. Корольчук та ін. </w:t>
      </w:r>
      <w:r>
        <w:rPr>
          <w:rFonts w:ascii="Times New Roman" w:hAnsi="Times New Roman" w:cs="Times New Roman"/>
          <w:sz w:val="28"/>
          <w:szCs w:val="28"/>
          <w:lang w:val="ru-RU"/>
        </w:rPr>
        <w:t>Київ, 2017. 384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Ромат Є. В., Бучацька І. О., Дубовик Т. В. Зв‘язки з громадськістю. Київ, 2016. 284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Ромат Є. В., Гаврилечко Ю. В. Маркетинг у публічному управлінні: монографія. Київ, 2018. 288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Скляренко Н. В., Романюк О. В. Соціальна реклама в контексті дизайну: навчальний посібник. Київ, 2014. 234 с. </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Факультет журналістики, реклами та видавничої справи ОНУ імені</w:t>
      </w:r>
      <w:r>
        <w:rPr>
          <w:rFonts w:ascii="Times New Roman" w:hAnsi="Times New Roman" w:cs="Times New Roman"/>
          <w:sz w:val="28"/>
          <w:szCs w:val="28"/>
          <w:lang w:val="ru-RU"/>
        </w:rPr>
        <w:t> </w:t>
      </w:r>
      <w:r>
        <w:rPr>
          <w:rFonts w:ascii="Times New Roman" w:hAnsi="Times New Roman" w:cs="Times New Roman"/>
          <w:sz w:val="28"/>
          <w:szCs w:val="28"/>
        </w:rPr>
        <w:t xml:space="preserve">І. І. Мечникова: офіційний сайт.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sidRPr="00B01601">
        <w:rPr>
          <w:rFonts w:ascii="Times New Roman" w:hAnsi="Times New Roman" w:cs="Times New Roman"/>
          <w:sz w:val="28"/>
          <w:szCs w:val="28"/>
        </w:rPr>
        <w:t>http://fj.onu.edu.ua/</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Фельсер Г. Психология потребителей и реклама. Харьков, 2009. 704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Шевченко В. Е. Форми візуалізації в сучасному журналі: монографія. Київ, 2013. 340 с.</w:t>
      </w:r>
    </w:p>
    <w:p w:rsidR="00ED0507" w:rsidRDefault="00ED0507" w:rsidP="00ED050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Шевченко О. В., Яковець А. В. </w:t>
      </w:r>
      <w:r>
        <w:rPr>
          <w:rFonts w:ascii="Times New Roman" w:hAnsi="Times New Roman" w:cs="Times New Roman"/>
          <w:sz w:val="28"/>
          <w:szCs w:val="28"/>
          <w:lang w:val="en-US"/>
        </w:rPr>
        <w:t>PR</w:t>
      </w:r>
      <w:r>
        <w:rPr>
          <w:rFonts w:ascii="Times New Roman" w:hAnsi="Times New Roman" w:cs="Times New Roman"/>
          <w:sz w:val="28"/>
          <w:szCs w:val="28"/>
        </w:rPr>
        <w:t>: теорія і практика. Київ, 2011. 464 с.</w:t>
      </w:r>
    </w:p>
    <w:p w:rsidR="00582613" w:rsidRDefault="00582613">
      <w:bookmarkStart w:id="0" w:name="_GoBack"/>
      <w:bookmarkEnd w:id="0"/>
    </w:p>
    <w:sectPr w:rsidR="0058261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ndale Sans UI">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inherit;Times New Roman">
    <w:altName w:val="Cambria"/>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8E339CC"/>
    <w:multiLevelType w:val="hybridMultilevel"/>
    <w:tmpl w:val="8C5C3CA2"/>
    <w:lvl w:ilvl="0" w:tplc="390029B6">
      <w:start w:val="1"/>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
    <w:nsid w:val="616102D5"/>
    <w:multiLevelType w:val="hybridMultilevel"/>
    <w:tmpl w:val="ACF242AC"/>
    <w:lvl w:ilvl="0" w:tplc="70E22888">
      <w:start w:val="1"/>
      <w:numFmt w:val="decimal"/>
      <w:lvlText w:val="%1."/>
      <w:lvlJc w:val="left"/>
      <w:pPr>
        <w:ind w:left="945" w:hanging="585"/>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D5"/>
    <w:rsid w:val="003F40D5"/>
    <w:rsid w:val="00582613"/>
    <w:rsid w:val="00ED05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65B3E4-D809-4B78-82EA-351E842DE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40D5"/>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F40D5"/>
    <w:pPr>
      <w:ind w:left="720"/>
      <w:contextualSpacing/>
    </w:pPr>
  </w:style>
  <w:style w:type="paragraph" w:styleId="a4">
    <w:name w:val="Body Text"/>
    <w:basedOn w:val="a"/>
    <w:link w:val="a5"/>
    <w:rsid w:val="003F40D5"/>
    <w:pPr>
      <w:widowControl w:val="0"/>
      <w:spacing w:after="120" w:line="240" w:lineRule="auto"/>
    </w:pPr>
    <w:rPr>
      <w:rFonts w:ascii="Times New Roman" w:eastAsia="Andale Sans UI" w:hAnsi="Times New Roman" w:cs="Tahoma"/>
      <w:color w:val="00000A"/>
      <w:kern w:val="2"/>
      <w:sz w:val="24"/>
      <w:szCs w:val="24"/>
      <w:lang w:eastAsia="uk-UA" w:bidi="uk-UA"/>
    </w:rPr>
  </w:style>
  <w:style w:type="character" w:customStyle="1" w:styleId="a5">
    <w:name w:val="Основной текст Знак"/>
    <w:basedOn w:val="a0"/>
    <w:link w:val="a4"/>
    <w:rsid w:val="003F40D5"/>
    <w:rPr>
      <w:rFonts w:ascii="Times New Roman" w:eastAsia="Andale Sans UI" w:hAnsi="Times New Roman" w:cs="Tahoma"/>
      <w:color w:val="00000A"/>
      <w:kern w:val="2"/>
      <w:sz w:val="24"/>
      <w:szCs w:val="24"/>
      <w:lang w:val="uk-UA" w:eastAsia="uk-UA" w:bidi="uk-UA"/>
    </w:rPr>
  </w:style>
  <w:style w:type="paragraph" w:customStyle="1" w:styleId="1">
    <w:name w:val="Обычный1"/>
    <w:qFormat/>
    <w:rsid w:val="003F40D5"/>
    <w:pPr>
      <w:spacing w:after="0" w:line="240" w:lineRule="auto"/>
    </w:pPr>
    <w:rPr>
      <w:rFonts w:ascii="Calibri" w:eastAsia="Calibri" w:hAnsi="Calibri" w:cs="Calibri"/>
      <w:color w:val="00000A"/>
      <w:kern w:val="2"/>
      <w:sz w:val="24"/>
      <w:szCs w:val="24"/>
      <w:lang w:val="uk-UA" w:eastAsia="uk-UA" w:bidi="uk-UA"/>
    </w:rPr>
  </w:style>
  <w:style w:type="table" w:styleId="a6">
    <w:name w:val="Table Grid"/>
    <w:basedOn w:val="a1"/>
    <w:uiPriority w:val="39"/>
    <w:rsid w:val="003F40D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3F40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3F40D5"/>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2272</Words>
  <Characters>12951</Characters>
  <Application>Microsoft Office Word</Application>
  <DocSecurity>0</DocSecurity>
  <Lines>107</Lines>
  <Paragraphs>30</Paragraphs>
  <ScaleCrop>false</ScaleCrop>
  <Company/>
  <LinksUpToDate>false</LinksUpToDate>
  <CharactersWithSpaces>15193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2023-04-28T12:14:00Z</dcterms:created>
  <dcterms:modified xsi:type="dcterms:W3CDTF">2023-04-28T12:16:00Z</dcterms:modified>
</cp:coreProperties>
</file>