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1FEA" w:rsidRDefault="00F11FEA" w:rsidP="00F11FEA">
      <w:pPr>
        <w:jc w:val="center"/>
        <w:rPr>
          <w:rFonts w:ascii="Times New Roman" w:hAnsi="Times New Roman" w:cs="Times New Roman"/>
          <w:sz w:val="28"/>
          <w:szCs w:val="28"/>
        </w:rPr>
      </w:pPr>
      <w:r w:rsidRPr="00BE4FFF">
        <w:rPr>
          <w:rFonts w:ascii="Times New Roman" w:hAnsi="Times New Roman" w:cs="Times New Roman"/>
          <w:sz w:val="28"/>
          <w:szCs w:val="28"/>
        </w:rPr>
        <w:t>Одеський національний університет імені І.І. Мечникова</w:t>
      </w:r>
    </w:p>
    <w:p w:rsidR="00F11FEA" w:rsidRDefault="00F11FEA" w:rsidP="00F11FEA">
      <w:pPr>
        <w:jc w:val="center"/>
        <w:rPr>
          <w:rFonts w:ascii="Times New Roman" w:hAnsi="Times New Roman" w:cs="Times New Roman"/>
          <w:sz w:val="28"/>
          <w:szCs w:val="28"/>
        </w:rPr>
      </w:pPr>
      <w:r>
        <w:rPr>
          <w:rFonts w:ascii="Times New Roman" w:hAnsi="Times New Roman" w:cs="Times New Roman"/>
          <w:sz w:val="28"/>
          <w:szCs w:val="28"/>
        </w:rPr>
        <w:t xml:space="preserve">Факультет міжнародних відносин, політології та соціології </w:t>
      </w:r>
    </w:p>
    <w:p w:rsidR="00F11FEA" w:rsidRDefault="00F11FEA" w:rsidP="00F11FEA">
      <w:pPr>
        <w:jc w:val="center"/>
        <w:rPr>
          <w:rFonts w:ascii="Times New Roman" w:hAnsi="Times New Roman" w:cs="Times New Roman"/>
          <w:sz w:val="28"/>
          <w:szCs w:val="28"/>
        </w:rPr>
      </w:pPr>
      <w:r>
        <w:rPr>
          <w:rFonts w:ascii="Times New Roman" w:hAnsi="Times New Roman" w:cs="Times New Roman"/>
          <w:sz w:val="28"/>
          <w:szCs w:val="28"/>
        </w:rPr>
        <w:t>Кафедра соціології</w:t>
      </w:r>
    </w:p>
    <w:p w:rsidR="00F11FEA" w:rsidRDefault="00F11FEA" w:rsidP="00F11FEA">
      <w:pPr>
        <w:jc w:val="center"/>
        <w:rPr>
          <w:rFonts w:ascii="Times New Roman" w:hAnsi="Times New Roman" w:cs="Times New Roman"/>
          <w:sz w:val="28"/>
          <w:szCs w:val="28"/>
        </w:rPr>
      </w:pPr>
    </w:p>
    <w:p w:rsidR="00F11FEA" w:rsidRDefault="00F11FEA" w:rsidP="00F11FEA">
      <w:pPr>
        <w:jc w:val="center"/>
        <w:rPr>
          <w:rFonts w:ascii="Times New Roman" w:hAnsi="Times New Roman" w:cs="Times New Roman"/>
          <w:b/>
          <w:sz w:val="32"/>
          <w:szCs w:val="32"/>
        </w:rPr>
      </w:pPr>
      <w:r w:rsidRPr="00BE4FFF">
        <w:rPr>
          <w:rFonts w:ascii="Times New Roman" w:hAnsi="Times New Roman" w:cs="Times New Roman"/>
          <w:b/>
          <w:sz w:val="32"/>
          <w:szCs w:val="32"/>
        </w:rPr>
        <w:t>Д и п л о м н а  р о б о т а</w:t>
      </w:r>
    </w:p>
    <w:p w:rsidR="00F11FEA" w:rsidRDefault="002C5E02" w:rsidP="00F11FEA">
      <w:pPr>
        <w:jc w:val="center"/>
        <w:rPr>
          <w:rFonts w:ascii="Times New Roman" w:hAnsi="Times New Roman" w:cs="Times New Roman"/>
          <w:sz w:val="28"/>
          <w:szCs w:val="28"/>
        </w:rPr>
      </w:pPr>
      <w:r>
        <w:rPr>
          <w:rFonts w:ascii="Times New Roman" w:hAnsi="Times New Roman" w:cs="Times New Roman"/>
          <w:sz w:val="28"/>
          <w:szCs w:val="28"/>
        </w:rPr>
        <w:t>н</w:t>
      </w:r>
      <w:bookmarkStart w:id="0" w:name="_GoBack"/>
      <w:bookmarkEnd w:id="0"/>
      <w:r w:rsidR="00F11FEA">
        <w:rPr>
          <w:rFonts w:ascii="Times New Roman" w:hAnsi="Times New Roman" w:cs="Times New Roman"/>
          <w:sz w:val="28"/>
          <w:szCs w:val="28"/>
        </w:rPr>
        <w:t>а здобуття ступеня вищої освіти «бакалавр»</w:t>
      </w:r>
    </w:p>
    <w:p w:rsidR="00F11FEA" w:rsidRDefault="00F11FEA" w:rsidP="00F11FEA">
      <w:pPr>
        <w:jc w:val="center"/>
        <w:rPr>
          <w:rFonts w:ascii="Times New Roman" w:hAnsi="Times New Roman" w:cs="Times New Roman"/>
          <w:sz w:val="28"/>
          <w:szCs w:val="28"/>
        </w:rPr>
      </w:pPr>
      <w:r>
        <w:rPr>
          <w:rFonts w:ascii="Times New Roman" w:hAnsi="Times New Roman" w:cs="Times New Roman"/>
          <w:sz w:val="28"/>
          <w:szCs w:val="28"/>
        </w:rPr>
        <w:t>«Трансформація сім’ї як соціального інституту»</w:t>
      </w:r>
    </w:p>
    <w:p w:rsidR="00F11FEA" w:rsidRDefault="00F11FEA" w:rsidP="00F11FEA">
      <w:pPr>
        <w:jc w:val="center"/>
        <w:rPr>
          <w:rFonts w:ascii="Times New Roman" w:hAnsi="Times New Roman" w:cs="Times New Roman"/>
          <w:sz w:val="24"/>
          <w:szCs w:val="24"/>
          <w:lang w:val="en-US"/>
        </w:rPr>
      </w:pPr>
      <w:r w:rsidRPr="00BE4FFF">
        <w:rPr>
          <w:rFonts w:ascii="Times New Roman" w:hAnsi="Times New Roman" w:cs="Times New Roman"/>
          <w:sz w:val="24"/>
          <w:szCs w:val="24"/>
        </w:rPr>
        <w:t>«</w:t>
      </w:r>
      <w:proofErr w:type="spellStart"/>
      <w:r w:rsidRPr="00BE4FFF">
        <w:rPr>
          <w:rFonts w:ascii="Times New Roman" w:hAnsi="Times New Roman" w:cs="Times New Roman"/>
          <w:sz w:val="24"/>
          <w:szCs w:val="24"/>
        </w:rPr>
        <w:t>Transformation</w:t>
      </w:r>
      <w:proofErr w:type="spellEnd"/>
      <w:r w:rsidRPr="00BE4FFF">
        <w:rPr>
          <w:rFonts w:ascii="Times New Roman" w:hAnsi="Times New Roman" w:cs="Times New Roman"/>
          <w:sz w:val="24"/>
          <w:szCs w:val="24"/>
        </w:rPr>
        <w:t xml:space="preserve"> </w:t>
      </w:r>
      <w:proofErr w:type="spellStart"/>
      <w:r w:rsidRPr="00BE4FFF">
        <w:rPr>
          <w:rFonts w:ascii="Times New Roman" w:hAnsi="Times New Roman" w:cs="Times New Roman"/>
          <w:sz w:val="24"/>
          <w:szCs w:val="24"/>
        </w:rPr>
        <w:t>of</w:t>
      </w:r>
      <w:proofErr w:type="spellEnd"/>
      <w:r w:rsidRPr="00BE4FFF">
        <w:rPr>
          <w:rFonts w:ascii="Times New Roman" w:hAnsi="Times New Roman" w:cs="Times New Roman"/>
          <w:sz w:val="24"/>
          <w:szCs w:val="24"/>
        </w:rPr>
        <w:t xml:space="preserve"> </w:t>
      </w:r>
      <w:proofErr w:type="spellStart"/>
      <w:r w:rsidRPr="00BE4FFF">
        <w:rPr>
          <w:rFonts w:ascii="Times New Roman" w:hAnsi="Times New Roman" w:cs="Times New Roman"/>
          <w:sz w:val="24"/>
          <w:szCs w:val="24"/>
        </w:rPr>
        <w:t>the</w:t>
      </w:r>
      <w:proofErr w:type="spellEnd"/>
      <w:r w:rsidRPr="00BE4FFF">
        <w:rPr>
          <w:rFonts w:ascii="Times New Roman" w:hAnsi="Times New Roman" w:cs="Times New Roman"/>
          <w:sz w:val="24"/>
          <w:szCs w:val="24"/>
        </w:rPr>
        <w:t xml:space="preserve"> </w:t>
      </w:r>
      <w:proofErr w:type="spellStart"/>
      <w:r w:rsidRPr="00BE4FFF">
        <w:rPr>
          <w:rFonts w:ascii="Times New Roman" w:hAnsi="Times New Roman" w:cs="Times New Roman"/>
          <w:sz w:val="24"/>
          <w:szCs w:val="24"/>
        </w:rPr>
        <w:t>family</w:t>
      </w:r>
      <w:proofErr w:type="spellEnd"/>
      <w:r w:rsidRPr="00BE4FFF">
        <w:rPr>
          <w:rFonts w:ascii="Times New Roman" w:hAnsi="Times New Roman" w:cs="Times New Roman"/>
          <w:sz w:val="24"/>
          <w:szCs w:val="24"/>
        </w:rPr>
        <w:t xml:space="preserve"> </w:t>
      </w:r>
      <w:proofErr w:type="spellStart"/>
      <w:r w:rsidRPr="00BE4FFF">
        <w:rPr>
          <w:rFonts w:ascii="Times New Roman" w:hAnsi="Times New Roman" w:cs="Times New Roman"/>
          <w:sz w:val="24"/>
          <w:szCs w:val="24"/>
        </w:rPr>
        <w:t>as</w:t>
      </w:r>
      <w:proofErr w:type="spellEnd"/>
      <w:r w:rsidRPr="00BE4FFF">
        <w:rPr>
          <w:rFonts w:ascii="Times New Roman" w:hAnsi="Times New Roman" w:cs="Times New Roman"/>
          <w:sz w:val="24"/>
          <w:szCs w:val="24"/>
        </w:rPr>
        <w:t xml:space="preserve"> a </w:t>
      </w:r>
      <w:proofErr w:type="spellStart"/>
      <w:r w:rsidRPr="00BE4FFF">
        <w:rPr>
          <w:rFonts w:ascii="Times New Roman" w:hAnsi="Times New Roman" w:cs="Times New Roman"/>
          <w:sz w:val="24"/>
          <w:szCs w:val="24"/>
        </w:rPr>
        <w:t>social</w:t>
      </w:r>
      <w:proofErr w:type="spellEnd"/>
      <w:r w:rsidRPr="00BE4FFF">
        <w:rPr>
          <w:rFonts w:ascii="Times New Roman" w:hAnsi="Times New Roman" w:cs="Times New Roman"/>
          <w:sz w:val="24"/>
          <w:szCs w:val="24"/>
        </w:rPr>
        <w:t xml:space="preserve"> </w:t>
      </w:r>
      <w:proofErr w:type="spellStart"/>
      <w:r w:rsidRPr="00BE4FFF">
        <w:rPr>
          <w:rFonts w:ascii="Times New Roman" w:hAnsi="Times New Roman" w:cs="Times New Roman"/>
          <w:sz w:val="24"/>
          <w:szCs w:val="24"/>
        </w:rPr>
        <w:t>institution</w:t>
      </w:r>
      <w:proofErr w:type="spellEnd"/>
      <w:r w:rsidRPr="00BE4FFF">
        <w:rPr>
          <w:rFonts w:ascii="Times New Roman" w:hAnsi="Times New Roman" w:cs="Times New Roman"/>
          <w:sz w:val="24"/>
          <w:szCs w:val="24"/>
          <w:lang w:val="en-US"/>
        </w:rPr>
        <w:t>»</w:t>
      </w:r>
    </w:p>
    <w:p w:rsidR="00F11FEA" w:rsidRPr="00F11FEA" w:rsidRDefault="00F11FEA" w:rsidP="00F11FEA">
      <w:pPr>
        <w:jc w:val="center"/>
        <w:rPr>
          <w:rFonts w:ascii="Times New Roman" w:hAnsi="Times New Roman" w:cs="Times New Roman"/>
          <w:sz w:val="24"/>
          <w:szCs w:val="24"/>
          <w:lang w:val="en-US"/>
        </w:rPr>
      </w:pPr>
    </w:p>
    <w:p w:rsidR="00F11FEA" w:rsidRPr="00F11FEA" w:rsidRDefault="00F11FEA" w:rsidP="00F11FEA">
      <w:pPr>
        <w:jc w:val="center"/>
        <w:rPr>
          <w:rFonts w:ascii="Times New Roman" w:hAnsi="Times New Roman" w:cs="Times New Roman"/>
          <w:sz w:val="24"/>
          <w:szCs w:val="24"/>
          <w:lang w:val="en-US"/>
        </w:rPr>
      </w:pPr>
    </w:p>
    <w:p w:rsidR="00F11FEA" w:rsidRPr="00F11FEA" w:rsidRDefault="00F11FEA" w:rsidP="00F11FEA">
      <w:pPr>
        <w:jc w:val="center"/>
        <w:rPr>
          <w:rFonts w:ascii="Times New Roman" w:hAnsi="Times New Roman" w:cs="Times New Roman"/>
          <w:sz w:val="24"/>
          <w:szCs w:val="24"/>
          <w:lang w:val="en-US"/>
        </w:rPr>
      </w:pPr>
    </w:p>
    <w:p w:rsidR="00F11FEA" w:rsidRPr="00CB6D6E" w:rsidRDefault="00F11FEA" w:rsidP="00F11FEA">
      <w:pPr>
        <w:jc w:val="both"/>
        <w:rPr>
          <w:rFonts w:ascii="Times New Roman" w:hAnsi="Times New Roman" w:cs="Times New Roman"/>
          <w:sz w:val="28"/>
          <w:szCs w:val="28"/>
          <w:lang w:val="ru-RU"/>
        </w:rPr>
      </w:pPr>
      <w:r w:rsidRPr="00F11FEA">
        <w:rPr>
          <w:rFonts w:ascii="Times New Roman" w:hAnsi="Times New Roman" w:cs="Times New Roman"/>
          <w:sz w:val="28"/>
          <w:szCs w:val="28"/>
          <w:lang w:val="en-US"/>
        </w:rPr>
        <w:t xml:space="preserve">                                                      </w:t>
      </w:r>
      <w:proofErr w:type="spellStart"/>
      <w:r w:rsidRPr="00CB6D6E">
        <w:rPr>
          <w:rFonts w:ascii="Times New Roman" w:hAnsi="Times New Roman" w:cs="Times New Roman"/>
          <w:sz w:val="28"/>
          <w:szCs w:val="28"/>
          <w:lang w:val="ru-RU"/>
        </w:rPr>
        <w:t>Виконала</w:t>
      </w:r>
      <w:proofErr w:type="spellEnd"/>
      <w:r w:rsidRPr="00CB6D6E">
        <w:rPr>
          <w:rFonts w:ascii="Times New Roman" w:hAnsi="Times New Roman" w:cs="Times New Roman"/>
          <w:sz w:val="28"/>
          <w:szCs w:val="28"/>
          <w:lang w:val="ru-RU"/>
        </w:rPr>
        <w:t xml:space="preserve">: студентка </w:t>
      </w:r>
      <w:proofErr w:type="spellStart"/>
      <w:r w:rsidRPr="00CB6D6E">
        <w:rPr>
          <w:rFonts w:ascii="Times New Roman" w:hAnsi="Times New Roman" w:cs="Times New Roman"/>
          <w:sz w:val="28"/>
          <w:szCs w:val="28"/>
          <w:lang w:val="ru-RU"/>
        </w:rPr>
        <w:t>денної</w:t>
      </w:r>
      <w:proofErr w:type="spellEnd"/>
      <w:r w:rsidRPr="00CB6D6E">
        <w:rPr>
          <w:rFonts w:ascii="Times New Roman" w:hAnsi="Times New Roman" w:cs="Times New Roman"/>
          <w:sz w:val="28"/>
          <w:szCs w:val="28"/>
          <w:lang w:val="ru-RU"/>
        </w:rPr>
        <w:t xml:space="preserve"> </w:t>
      </w:r>
      <w:proofErr w:type="spellStart"/>
      <w:r w:rsidRPr="00CB6D6E">
        <w:rPr>
          <w:rFonts w:ascii="Times New Roman" w:hAnsi="Times New Roman" w:cs="Times New Roman"/>
          <w:sz w:val="28"/>
          <w:szCs w:val="28"/>
          <w:lang w:val="ru-RU"/>
        </w:rPr>
        <w:t>форми</w:t>
      </w:r>
      <w:proofErr w:type="spellEnd"/>
      <w:r w:rsidRPr="00CB6D6E">
        <w:rPr>
          <w:rFonts w:ascii="Times New Roman" w:hAnsi="Times New Roman" w:cs="Times New Roman"/>
          <w:sz w:val="28"/>
          <w:szCs w:val="28"/>
          <w:lang w:val="ru-RU"/>
        </w:rPr>
        <w:t xml:space="preserve"> </w:t>
      </w:r>
      <w:proofErr w:type="spellStart"/>
      <w:r w:rsidRPr="00CB6D6E">
        <w:rPr>
          <w:rFonts w:ascii="Times New Roman" w:hAnsi="Times New Roman" w:cs="Times New Roman"/>
          <w:sz w:val="28"/>
          <w:szCs w:val="28"/>
          <w:lang w:val="ru-RU"/>
        </w:rPr>
        <w:t>навчання</w:t>
      </w:r>
      <w:proofErr w:type="spellEnd"/>
    </w:p>
    <w:p w:rsidR="00F11FEA" w:rsidRPr="00CB6D6E" w:rsidRDefault="00F11FEA" w:rsidP="00F11FEA">
      <w:pPr>
        <w:jc w:val="both"/>
        <w:rPr>
          <w:rFonts w:ascii="Times New Roman" w:hAnsi="Times New Roman" w:cs="Times New Roman"/>
          <w:sz w:val="28"/>
          <w:szCs w:val="28"/>
          <w:lang w:val="ru-RU"/>
        </w:rPr>
      </w:pPr>
      <w:r w:rsidRPr="00CB6D6E">
        <w:rPr>
          <w:rFonts w:ascii="Times New Roman" w:hAnsi="Times New Roman" w:cs="Times New Roman"/>
          <w:sz w:val="28"/>
          <w:szCs w:val="28"/>
          <w:lang w:val="ru-RU"/>
        </w:rPr>
        <w:t xml:space="preserve">                                                      </w:t>
      </w:r>
      <w:proofErr w:type="spellStart"/>
      <w:r w:rsidRPr="00CB6D6E">
        <w:rPr>
          <w:rFonts w:ascii="Times New Roman" w:hAnsi="Times New Roman" w:cs="Times New Roman"/>
          <w:sz w:val="28"/>
          <w:szCs w:val="28"/>
          <w:lang w:val="ru-RU"/>
        </w:rPr>
        <w:t>спеціальність</w:t>
      </w:r>
      <w:proofErr w:type="spellEnd"/>
      <w:r w:rsidRPr="00CB6D6E">
        <w:rPr>
          <w:rFonts w:ascii="Times New Roman" w:hAnsi="Times New Roman" w:cs="Times New Roman"/>
          <w:sz w:val="28"/>
          <w:szCs w:val="28"/>
          <w:lang w:val="ru-RU"/>
        </w:rPr>
        <w:t xml:space="preserve"> 054 - «</w:t>
      </w:r>
      <w:proofErr w:type="spellStart"/>
      <w:r w:rsidRPr="00CB6D6E">
        <w:rPr>
          <w:rFonts w:ascii="Times New Roman" w:hAnsi="Times New Roman" w:cs="Times New Roman"/>
          <w:sz w:val="28"/>
          <w:szCs w:val="28"/>
          <w:lang w:val="ru-RU"/>
        </w:rPr>
        <w:t>Соціологія</w:t>
      </w:r>
      <w:proofErr w:type="spellEnd"/>
      <w:r w:rsidRPr="00CB6D6E">
        <w:rPr>
          <w:rFonts w:ascii="Times New Roman" w:hAnsi="Times New Roman" w:cs="Times New Roman"/>
          <w:sz w:val="28"/>
          <w:szCs w:val="28"/>
          <w:lang w:val="ru-RU"/>
        </w:rPr>
        <w:t xml:space="preserve">» </w:t>
      </w:r>
    </w:p>
    <w:p w:rsidR="00F11FEA" w:rsidRPr="00CB6D6E" w:rsidRDefault="00F11FEA" w:rsidP="00F11FEA">
      <w:pPr>
        <w:jc w:val="both"/>
        <w:rPr>
          <w:rFonts w:ascii="Times New Roman" w:hAnsi="Times New Roman" w:cs="Times New Roman"/>
          <w:sz w:val="28"/>
          <w:szCs w:val="28"/>
          <w:lang w:val="ru-RU"/>
        </w:rPr>
      </w:pPr>
      <w:r w:rsidRPr="00CB6D6E">
        <w:rPr>
          <w:rFonts w:ascii="Times New Roman" w:hAnsi="Times New Roman" w:cs="Times New Roman"/>
          <w:sz w:val="28"/>
          <w:szCs w:val="28"/>
          <w:lang w:val="ru-RU"/>
        </w:rPr>
        <w:t xml:space="preserve">                                                      </w:t>
      </w:r>
      <w:proofErr w:type="spellStart"/>
      <w:r w:rsidRPr="00CB6D6E">
        <w:rPr>
          <w:rFonts w:ascii="Times New Roman" w:hAnsi="Times New Roman" w:cs="Times New Roman"/>
          <w:sz w:val="28"/>
          <w:szCs w:val="28"/>
          <w:lang w:val="ru-RU"/>
        </w:rPr>
        <w:t>Колісник</w:t>
      </w:r>
      <w:proofErr w:type="spellEnd"/>
      <w:r w:rsidRPr="00CB6D6E">
        <w:rPr>
          <w:rFonts w:ascii="Times New Roman" w:hAnsi="Times New Roman" w:cs="Times New Roman"/>
          <w:sz w:val="28"/>
          <w:szCs w:val="28"/>
          <w:lang w:val="ru-RU"/>
        </w:rPr>
        <w:t xml:space="preserve"> </w:t>
      </w:r>
      <w:proofErr w:type="spellStart"/>
      <w:r w:rsidRPr="00CB6D6E">
        <w:rPr>
          <w:rFonts w:ascii="Times New Roman" w:hAnsi="Times New Roman" w:cs="Times New Roman"/>
          <w:sz w:val="28"/>
          <w:szCs w:val="28"/>
          <w:lang w:val="ru-RU"/>
        </w:rPr>
        <w:t>Ілона</w:t>
      </w:r>
      <w:proofErr w:type="spellEnd"/>
      <w:r w:rsidRPr="00CB6D6E">
        <w:rPr>
          <w:rFonts w:ascii="Times New Roman" w:hAnsi="Times New Roman" w:cs="Times New Roman"/>
          <w:sz w:val="28"/>
          <w:szCs w:val="28"/>
          <w:lang w:val="ru-RU"/>
        </w:rPr>
        <w:t xml:space="preserve"> </w:t>
      </w:r>
      <w:proofErr w:type="spellStart"/>
      <w:r w:rsidRPr="00CB6D6E">
        <w:rPr>
          <w:rFonts w:ascii="Times New Roman" w:hAnsi="Times New Roman" w:cs="Times New Roman"/>
          <w:sz w:val="28"/>
          <w:szCs w:val="28"/>
          <w:lang w:val="ru-RU"/>
        </w:rPr>
        <w:t>Григорівна</w:t>
      </w:r>
      <w:proofErr w:type="spellEnd"/>
    </w:p>
    <w:p w:rsidR="00F11FEA" w:rsidRPr="00CB6D6E" w:rsidRDefault="00F11FEA" w:rsidP="00F11FEA">
      <w:pPr>
        <w:jc w:val="both"/>
        <w:rPr>
          <w:rFonts w:ascii="Times New Roman" w:hAnsi="Times New Roman" w:cs="Times New Roman"/>
          <w:color w:val="000000"/>
          <w:sz w:val="28"/>
          <w:szCs w:val="28"/>
        </w:rPr>
      </w:pPr>
      <w:r w:rsidRPr="00CB6D6E">
        <w:rPr>
          <w:rFonts w:ascii="Times New Roman" w:hAnsi="Times New Roman" w:cs="Times New Roman"/>
          <w:sz w:val="28"/>
          <w:szCs w:val="28"/>
          <w:lang w:val="ru-RU"/>
        </w:rPr>
        <w:t xml:space="preserve">                                                      </w:t>
      </w:r>
      <w:proofErr w:type="spellStart"/>
      <w:r w:rsidRPr="00CB6D6E">
        <w:rPr>
          <w:rFonts w:ascii="Times New Roman" w:hAnsi="Times New Roman" w:cs="Times New Roman"/>
          <w:sz w:val="28"/>
          <w:szCs w:val="28"/>
          <w:lang w:val="ru-RU"/>
        </w:rPr>
        <w:t>Керівник</w:t>
      </w:r>
      <w:proofErr w:type="spellEnd"/>
      <w:r w:rsidRPr="00CB6D6E">
        <w:rPr>
          <w:rFonts w:ascii="Times New Roman" w:hAnsi="Times New Roman" w:cs="Times New Roman"/>
          <w:color w:val="000000"/>
          <w:sz w:val="28"/>
          <w:szCs w:val="28"/>
        </w:rPr>
        <w:t xml:space="preserve"> доц. Романенко С.В. _____</w:t>
      </w:r>
    </w:p>
    <w:p w:rsidR="00F11FEA" w:rsidRDefault="00F11FEA" w:rsidP="00F11FEA">
      <w:pPr>
        <w:jc w:val="both"/>
        <w:rPr>
          <w:rFonts w:ascii="Times New Roman" w:hAnsi="Times New Roman" w:cs="Times New Roman"/>
          <w:color w:val="000000"/>
          <w:sz w:val="28"/>
          <w:szCs w:val="28"/>
        </w:rPr>
      </w:pPr>
      <w:r w:rsidRPr="00CB6D6E">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 </w:t>
      </w:r>
      <w:r w:rsidRPr="00CB6D6E">
        <w:rPr>
          <w:rFonts w:ascii="Times New Roman" w:hAnsi="Times New Roman" w:cs="Times New Roman"/>
          <w:color w:val="000000"/>
          <w:sz w:val="28"/>
          <w:szCs w:val="28"/>
        </w:rPr>
        <w:t xml:space="preserve">   Рецензент проф. Онищук В.М. _____ </w:t>
      </w:r>
    </w:p>
    <w:p w:rsidR="00F11FEA" w:rsidRDefault="00F11FEA" w:rsidP="00F11FEA">
      <w:pPr>
        <w:ind w:left="3969"/>
        <w:rPr>
          <w:sz w:val="28"/>
          <w:szCs w:val="28"/>
        </w:rPr>
      </w:pPr>
    </w:p>
    <w:tbl>
      <w:tblPr>
        <w:tblW w:w="5000" w:type="pct"/>
        <w:jc w:val="center"/>
        <w:tblLook w:val="00A0" w:firstRow="1" w:lastRow="0" w:firstColumn="1" w:lastColumn="0" w:noHBand="0" w:noVBand="0"/>
      </w:tblPr>
      <w:tblGrid>
        <w:gridCol w:w="4817"/>
        <w:gridCol w:w="4537"/>
      </w:tblGrid>
      <w:tr w:rsidR="00F11FEA" w:rsidRPr="00CB6D6E" w:rsidTr="007740AB">
        <w:trPr>
          <w:jc w:val="center"/>
        </w:trPr>
        <w:tc>
          <w:tcPr>
            <w:tcW w:w="4817" w:type="dxa"/>
            <w:shd w:val="clear" w:color="auto" w:fill="auto"/>
          </w:tcPr>
          <w:p w:rsidR="00F11FEA" w:rsidRPr="00CB6D6E" w:rsidRDefault="00F11FEA" w:rsidP="007740AB">
            <w:pPr>
              <w:rPr>
                <w:rFonts w:ascii="Times New Roman" w:hAnsi="Times New Roman" w:cs="Times New Roman"/>
                <w:sz w:val="28"/>
                <w:szCs w:val="28"/>
              </w:rPr>
            </w:pPr>
            <w:r w:rsidRPr="00CB6D6E">
              <w:rPr>
                <w:rFonts w:ascii="Times New Roman" w:hAnsi="Times New Roman" w:cs="Times New Roman"/>
                <w:sz w:val="28"/>
                <w:szCs w:val="28"/>
              </w:rPr>
              <w:t>Рекомендовано до захисту:</w:t>
            </w:r>
          </w:p>
          <w:p w:rsidR="00F11FEA" w:rsidRPr="00CB6D6E" w:rsidRDefault="00F11FEA" w:rsidP="007740AB">
            <w:pPr>
              <w:spacing w:before="120"/>
              <w:rPr>
                <w:rFonts w:ascii="Times New Roman" w:hAnsi="Times New Roman" w:cs="Times New Roman"/>
                <w:sz w:val="28"/>
                <w:szCs w:val="28"/>
              </w:rPr>
            </w:pPr>
            <w:r w:rsidRPr="00CB6D6E">
              <w:rPr>
                <w:rFonts w:ascii="Times New Roman" w:hAnsi="Times New Roman" w:cs="Times New Roman"/>
                <w:sz w:val="28"/>
                <w:szCs w:val="28"/>
              </w:rPr>
              <w:t>Протокол засідання кафедри</w:t>
            </w:r>
          </w:p>
          <w:p w:rsidR="00F11FEA" w:rsidRPr="00CB6D6E" w:rsidRDefault="00F11FEA" w:rsidP="007740AB">
            <w:pPr>
              <w:spacing w:before="120"/>
              <w:rPr>
                <w:rFonts w:ascii="Times New Roman" w:hAnsi="Times New Roman" w:cs="Times New Roman"/>
                <w:sz w:val="28"/>
                <w:szCs w:val="28"/>
              </w:rPr>
            </w:pPr>
            <w:r w:rsidRPr="00CB6D6E">
              <w:rPr>
                <w:rFonts w:ascii="Times New Roman" w:hAnsi="Times New Roman" w:cs="Times New Roman"/>
                <w:sz w:val="28"/>
                <w:szCs w:val="28"/>
              </w:rPr>
              <w:t>№ 5 від ___</w:t>
            </w:r>
            <w:r w:rsidRPr="00CB6D6E">
              <w:rPr>
                <w:rFonts w:ascii="Times New Roman" w:hAnsi="Times New Roman" w:cs="Times New Roman"/>
                <w:sz w:val="28"/>
                <w:szCs w:val="28"/>
                <w:u w:val="single"/>
              </w:rPr>
              <w:t>7.06.</w:t>
            </w:r>
            <w:r w:rsidRPr="00CB6D6E">
              <w:rPr>
                <w:rFonts w:ascii="Times New Roman" w:hAnsi="Times New Roman" w:cs="Times New Roman"/>
                <w:sz w:val="28"/>
                <w:szCs w:val="28"/>
              </w:rPr>
              <w:t xml:space="preserve">__ 2022 р. </w:t>
            </w:r>
          </w:p>
          <w:p w:rsidR="00F11FEA" w:rsidRPr="00CB6D6E" w:rsidRDefault="00F11FEA" w:rsidP="007740AB">
            <w:pPr>
              <w:spacing w:before="600"/>
              <w:rPr>
                <w:rFonts w:ascii="Times New Roman" w:hAnsi="Times New Roman" w:cs="Times New Roman"/>
                <w:sz w:val="28"/>
                <w:szCs w:val="28"/>
              </w:rPr>
            </w:pPr>
            <w:r w:rsidRPr="00CB6D6E">
              <w:rPr>
                <w:rFonts w:ascii="Times New Roman" w:hAnsi="Times New Roman" w:cs="Times New Roman"/>
                <w:sz w:val="28"/>
                <w:szCs w:val="28"/>
              </w:rPr>
              <w:t>В.о. завідувача кафедри</w:t>
            </w:r>
          </w:p>
          <w:p w:rsidR="00F11FEA" w:rsidRPr="00CB6D6E" w:rsidRDefault="00F11FEA" w:rsidP="007740AB">
            <w:pPr>
              <w:tabs>
                <w:tab w:val="left" w:pos="1168"/>
                <w:tab w:val="left" w:pos="3861"/>
              </w:tabs>
              <w:spacing w:before="360"/>
              <w:rPr>
                <w:rFonts w:ascii="Times New Roman" w:hAnsi="Times New Roman" w:cs="Times New Roman"/>
                <w:sz w:val="28"/>
                <w:szCs w:val="28"/>
                <w:u w:val="single"/>
              </w:rPr>
            </w:pPr>
            <w:r w:rsidRPr="00CB6D6E">
              <w:rPr>
                <w:rFonts w:ascii="Times New Roman" w:hAnsi="Times New Roman" w:cs="Times New Roman"/>
                <w:sz w:val="28"/>
                <w:szCs w:val="28"/>
                <w:u w:val="single"/>
              </w:rPr>
              <w:tab/>
            </w:r>
            <w:r w:rsidRPr="00CB6D6E">
              <w:rPr>
                <w:rFonts w:ascii="Times New Roman" w:hAnsi="Times New Roman" w:cs="Times New Roman"/>
                <w:sz w:val="28"/>
                <w:szCs w:val="28"/>
              </w:rPr>
              <w:t xml:space="preserve">            </w:t>
            </w:r>
            <w:proofErr w:type="spellStart"/>
            <w:r w:rsidRPr="00CB6D6E">
              <w:rPr>
                <w:rFonts w:ascii="Times New Roman" w:hAnsi="Times New Roman" w:cs="Times New Roman"/>
                <w:sz w:val="28"/>
                <w:szCs w:val="28"/>
              </w:rPr>
              <w:t>Худенко</w:t>
            </w:r>
            <w:proofErr w:type="spellEnd"/>
            <w:r w:rsidRPr="00CB6D6E">
              <w:rPr>
                <w:rFonts w:ascii="Times New Roman" w:hAnsi="Times New Roman" w:cs="Times New Roman"/>
                <w:sz w:val="28"/>
                <w:szCs w:val="28"/>
              </w:rPr>
              <w:t> А.В.</w:t>
            </w:r>
          </w:p>
          <w:p w:rsidR="00F11FEA" w:rsidRPr="00CB6D6E" w:rsidRDefault="00F11FEA" w:rsidP="007740AB">
            <w:pPr>
              <w:tabs>
                <w:tab w:val="left" w:pos="284"/>
                <w:tab w:val="left" w:pos="1767"/>
              </w:tabs>
              <w:rPr>
                <w:rFonts w:ascii="Times New Roman" w:hAnsi="Times New Roman" w:cs="Times New Roman"/>
                <w:sz w:val="28"/>
                <w:szCs w:val="28"/>
              </w:rPr>
            </w:pPr>
            <w:r w:rsidRPr="00CB6D6E">
              <w:rPr>
                <w:rFonts w:ascii="Times New Roman" w:hAnsi="Times New Roman" w:cs="Times New Roman"/>
                <w:sz w:val="28"/>
                <w:szCs w:val="28"/>
              </w:rPr>
              <w:tab/>
              <w:t>(підпис)</w:t>
            </w:r>
            <w:r w:rsidRPr="00CB6D6E">
              <w:rPr>
                <w:rFonts w:ascii="Times New Roman" w:hAnsi="Times New Roman" w:cs="Times New Roman"/>
                <w:sz w:val="28"/>
                <w:szCs w:val="28"/>
              </w:rPr>
              <w:tab/>
            </w:r>
          </w:p>
        </w:tc>
        <w:tc>
          <w:tcPr>
            <w:tcW w:w="4537" w:type="dxa"/>
            <w:shd w:val="clear" w:color="auto" w:fill="auto"/>
          </w:tcPr>
          <w:p w:rsidR="00F11FEA" w:rsidRPr="00CB6D6E" w:rsidRDefault="00F11FEA" w:rsidP="007740AB">
            <w:pPr>
              <w:tabs>
                <w:tab w:val="right" w:pos="4462"/>
              </w:tabs>
              <w:rPr>
                <w:rFonts w:ascii="Times New Roman" w:hAnsi="Times New Roman" w:cs="Times New Roman"/>
                <w:sz w:val="28"/>
                <w:szCs w:val="28"/>
              </w:rPr>
            </w:pPr>
            <w:r w:rsidRPr="00CB6D6E">
              <w:rPr>
                <w:rFonts w:ascii="Times New Roman" w:hAnsi="Times New Roman" w:cs="Times New Roman"/>
                <w:sz w:val="28"/>
                <w:szCs w:val="28"/>
              </w:rPr>
              <w:t>Захищено на засіданні ЕК № 2</w:t>
            </w:r>
          </w:p>
          <w:p w:rsidR="00F11FEA" w:rsidRPr="00CB6D6E" w:rsidRDefault="00F11FEA" w:rsidP="007740AB">
            <w:pPr>
              <w:tabs>
                <w:tab w:val="right" w:pos="4462"/>
              </w:tabs>
              <w:spacing w:before="120"/>
              <w:rPr>
                <w:rFonts w:ascii="Times New Roman" w:hAnsi="Times New Roman" w:cs="Times New Roman"/>
                <w:sz w:val="28"/>
                <w:szCs w:val="28"/>
              </w:rPr>
            </w:pPr>
            <w:r w:rsidRPr="00CB6D6E">
              <w:rPr>
                <w:rFonts w:ascii="Times New Roman" w:hAnsi="Times New Roman" w:cs="Times New Roman"/>
                <w:sz w:val="28"/>
                <w:szCs w:val="28"/>
              </w:rPr>
              <w:t>протокол №__  від_________ 2022 р.</w:t>
            </w:r>
            <w:r w:rsidRPr="00CB6D6E">
              <w:rPr>
                <w:rFonts w:ascii="Times New Roman" w:hAnsi="Times New Roman" w:cs="Times New Roman"/>
                <w:sz w:val="28"/>
                <w:szCs w:val="28"/>
              </w:rPr>
              <w:tab/>
            </w:r>
          </w:p>
          <w:p w:rsidR="00F11FEA" w:rsidRPr="00CB6D6E" w:rsidRDefault="00F11FEA" w:rsidP="007740AB">
            <w:pPr>
              <w:tabs>
                <w:tab w:val="right" w:pos="4462"/>
              </w:tabs>
              <w:spacing w:before="120"/>
              <w:rPr>
                <w:rFonts w:ascii="Times New Roman" w:hAnsi="Times New Roman" w:cs="Times New Roman"/>
                <w:sz w:val="28"/>
                <w:szCs w:val="28"/>
              </w:rPr>
            </w:pPr>
            <w:r w:rsidRPr="00CB6D6E">
              <w:rPr>
                <w:rFonts w:ascii="Times New Roman" w:hAnsi="Times New Roman" w:cs="Times New Roman"/>
                <w:sz w:val="28"/>
                <w:szCs w:val="28"/>
              </w:rPr>
              <w:t>Оцінка______________/___</w:t>
            </w:r>
            <w:r w:rsidRPr="00CB6D6E">
              <w:rPr>
                <w:rFonts w:ascii="Times New Roman" w:hAnsi="Times New Roman" w:cs="Times New Roman"/>
                <w:sz w:val="28"/>
                <w:szCs w:val="28"/>
              </w:rPr>
              <w:tab/>
              <w:t>___/___</w:t>
            </w:r>
          </w:p>
          <w:p w:rsidR="00F11FEA" w:rsidRPr="00CB6D6E" w:rsidRDefault="00F11FEA" w:rsidP="007740AB">
            <w:pPr>
              <w:jc w:val="center"/>
              <w:rPr>
                <w:rFonts w:ascii="Times New Roman" w:hAnsi="Times New Roman" w:cs="Times New Roman"/>
                <w:sz w:val="28"/>
                <w:szCs w:val="28"/>
              </w:rPr>
            </w:pPr>
            <w:r w:rsidRPr="00CB6D6E">
              <w:rPr>
                <w:rFonts w:ascii="Times New Roman" w:hAnsi="Times New Roman" w:cs="Times New Roman"/>
                <w:sz w:val="28"/>
                <w:szCs w:val="28"/>
              </w:rPr>
              <w:t>(за національною шкалою/шкалою ЕСТ</w:t>
            </w:r>
            <w:r w:rsidRPr="00CB6D6E">
              <w:rPr>
                <w:rFonts w:ascii="Times New Roman" w:hAnsi="Times New Roman" w:cs="Times New Roman"/>
                <w:sz w:val="28"/>
                <w:szCs w:val="28"/>
                <w:lang w:val="en-US"/>
              </w:rPr>
              <w:t>S</w:t>
            </w:r>
            <w:r w:rsidRPr="00CB6D6E">
              <w:rPr>
                <w:rFonts w:ascii="Times New Roman" w:hAnsi="Times New Roman" w:cs="Times New Roman"/>
                <w:sz w:val="28"/>
                <w:szCs w:val="28"/>
              </w:rPr>
              <w:t>/ бали)</w:t>
            </w:r>
          </w:p>
          <w:p w:rsidR="00F11FEA" w:rsidRPr="00CB6D6E" w:rsidRDefault="00F11FEA" w:rsidP="007740AB">
            <w:pPr>
              <w:spacing w:before="360"/>
              <w:rPr>
                <w:rFonts w:ascii="Times New Roman" w:hAnsi="Times New Roman" w:cs="Times New Roman"/>
                <w:sz w:val="28"/>
                <w:szCs w:val="28"/>
              </w:rPr>
            </w:pPr>
            <w:r w:rsidRPr="00CB6D6E">
              <w:rPr>
                <w:rFonts w:ascii="Times New Roman" w:hAnsi="Times New Roman" w:cs="Times New Roman"/>
                <w:sz w:val="28"/>
                <w:szCs w:val="28"/>
              </w:rPr>
              <w:t>Голова ЕК</w:t>
            </w:r>
          </w:p>
          <w:p w:rsidR="00F11FEA" w:rsidRPr="00CB6D6E" w:rsidRDefault="00F11FEA" w:rsidP="007740AB">
            <w:pPr>
              <w:tabs>
                <w:tab w:val="left" w:pos="1446"/>
                <w:tab w:val="right" w:pos="4462"/>
              </w:tabs>
              <w:spacing w:before="360"/>
              <w:rPr>
                <w:rFonts w:ascii="Times New Roman" w:hAnsi="Times New Roman" w:cs="Times New Roman"/>
                <w:sz w:val="28"/>
                <w:szCs w:val="28"/>
                <w:u w:val="single"/>
              </w:rPr>
            </w:pPr>
            <w:r w:rsidRPr="00CB6D6E">
              <w:rPr>
                <w:rFonts w:ascii="Times New Roman" w:hAnsi="Times New Roman" w:cs="Times New Roman"/>
                <w:sz w:val="28"/>
                <w:szCs w:val="28"/>
                <w:u w:val="single"/>
              </w:rPr>
              <w:tab/>
            </w:r>
            <w:r w:rsidRPr="00CB6D6E">
              <w:rPr>
                <w:rFonts w:ascii="Times New Roman" w:hAnsi="Times New Roman" w:cs="Times New Roman"/>
                <w:sz w:val="28"/>
                <w:szCs w:val="28"/>
              </w:rPr>
              <w:t xml:space="preserve">               Каменська Т.Г.</w:t>
            </w:r>
          </w:p>
          <w:p w:rsidR="00F11FEA" w:rsidRPr="00CB6D6E" w:rsidRDefault="00F11FEA" w:rsidP="007740AB">
            <w:pPr>
              <w:tabs>
                <w:tab w:val="left" w:pos="454"/>
                <w:tab w:val="left" w:pos="2155"/>
              </w:tabs>
              <w:rPr>
                <w:rFonts w:ascii="Times New Roman" w:hAnsi="Times New Roman" w:cs="Times New Roman"/>
                <w:sz w:val="28"/>
                <w:szCs w:val="28"/>
              </w:rPr>
            </w:pPr>
            <w:r w:rsidRPr="00CB6D6E">
              <w:rPr>
                <w:rFonts w:ascii="Times New Roman" w:hAnsi="Times New Roman" w:cs="Times New Roman"/>
                <w:sz w:val="28"/>
                <w:szCs w:val="28"/>
              </w:rPr>
              <w:tab/>
              <w:t>(підпис)</w:t>
            </w:r>
            <w:r w:rsidRPr="00CB6D6E">
              <w:rPr>
                <w:rFonts w:ascii="Times New Roman" w:hAnsi="Times New Roman" w:cs="Times New Roman"/>
                <w:sz w:val="28"/>
                <w:szCs w:val="28"/>
              </w:rPr>
              <w:tab/>
            </w:r>
          </w:p>
        </w:tc>
      </w:tr>
      <w:tr w:rsidR="00F11FEA" w:rsidRPr="00CB6D6E" w:rsidTr="007740AB">
        <w:trPr>
          <w:jc w:val="center"/>
        </w:trPr>
        <w:tc>
          <w:tcPr>
            <w:tcW w:w="4817" w:type="dxa"/>
            <w:shd w:val="clear" w:color="auto" w:fill="auto"/>
          </w:tcPr>
          <w:p w:rsidR="00F11FEA" w:rsidRPr="00CB6D6E" w:rsidRDefault="00F11FEA" w:rsidP="007740AB">
            <w:pPr>
              <w:rPr>
                <w:rFonts w:ascii="Times New Roman" w:hAnsi="Times New Roman" w:cs="Times New Roman"/>
                <w:sz w:val="28"/>
                <w:szCs w:val="28"/>
              </w:rPr>
            </w:pPr>
          </w:p>
        </w:tc>
        <w:tc>
          <w:tcPr>
            <w:tcW w:w="4537" w:type="dxa"/>
            <w:shd w:val="clear" w:color="auto" w:fill="auto"/>
          </w:tcPr>
          <w:p w:rsidR="00F11FEA" w:rsidRPr="00CB6D6E" w:rsidRDefault="00F11FEA" w:rsidP="007740AB">
            <w:pPr>
              <w:rPr>
                <w:rFonts w:ascii="Times New Roman" w:hAnsi="Times New Roman" w:cs="Times New Roman"/>
                <w:sz w:val="28"/>
                <w:szCs w:val="28"/>
              </w:rPr>
            </w:pPr>
          </w:p>
        </w:tc>
      </w:tr>
    </w:tbl>
    <w:p w:rsidR="00955235" w:rsidRPr="00F11FEA" w:rsidRDefault="00F11FEA" w:rsidP="00F11FEA">
      <w:pPr>
        <w:jc w:val="center"/>
        <w:rPr>
          <w:rFonts w:ascii="Times New Roman" w:hAnsi="Times New Roman" w:cs="Times New Roman"/>
          <w:sz w:val="28"/>
          <w:szCs w:val="28"/>
        </w:rPr>
      </w:pPr>
      <w:r w:rsidRPr="00CB6D6E">
        <w:rPr>
          <w:rFonts w:ascii="Times New Roman" w:hAnsi="Times New Roman" w:cs="Times New Roman"/>
          <w:b/>
          <w:sz w:val="28"/>
          <w:szCs w:val="28"/>
        </w:rPr>
        <w:t>Одеса</w:t>
      </w:r>
      <w:r w:rsidRPr="00F11FEA">
        <w:rPr>
          <w:rFonts w:ascii="Times New Roman" w:hAnsi="Times New Roman" w:cs="Times New Roman"/>
          <w:b/>
          <w:sz w:val="28"/>
          <w:szCs w:val="28"/>
        </w:rPr>
        <w:t xml:space="preserve"> –</w:t>
      </w:r>
      <w:r w:rsidRPr="00CB6D6E">
        <w:rPr>
          <w:rFonts w:ascii="Times New Roman" w:hAnsi="Times New Roman" w:cs="Times New Roman"/>
          <w:b/>
          <w:sz w:val="28"/>
          <w:szCs w:val="28"/>
        </w:rPr>
        <w:t xml:space="preserve"> 20</w:t>
      </w:r>
      <w:r w:rsidRPr="00F11FEA">
        <w:rPr>
          <w:rFonts w:ascii="Times New Roman" w:hAnsi="Times New Roman" w:cs="Times New Roman"/>
          <w:b/>
          <w:sz w:val="28"/>
          <w:szCs w:val="28"/>
        </w:rPr>
        <w:t>22</w:t>
      </w:r>
    </w:p>
    <w:p w:rsidR="00955235" w:rsidRPr="00F11FEA" w:rsidRDefault="00955235" w:rsidP="00F11FEA">
      <w:pPr>
        <w:jc w:val="center"/>
      </w:pPr>
      <w:r>
        <w:br w:type="page"/>
      </w:r>
      <w:r w:rsidRPr="00CB1C90">
        <w:rPr>
          <w:rFonts w:ascii="Times New Roman" w:hAnsi="Times New Roman"/>
          <w:sz w:val="28"/>
          <w:szCs w:val="28"/>
        </w:rPr>
        <w:lastRenderedPageBreak/>
        <w:t>ПЛАН:</w:t>
      </w:r>
    </w:p>
    <w:p w:rsidR="00955235" w:rsidRPr="00506C1A" w:rsidRDefault="00955235" w:rsidP="00955235">
      <w:pPr>
        <w:jc w:val="both"/>
        <w:rPr>
          <w:rFonts w:ascii="Times New Roman" w:hAnsi="Times New Roman"/>
          <w:sz w:val="28"/>
          <w:szCs w:val="28"/>
        </w:rPr>
      </w:pPr>
      <w:r>
        <w:rPr>
          <w:rFonts w:ascii="Times New Roman" w:hAnsi="Times New Roman"/>
          <w:b/>
          <w:sz w:val="28"/>
          <w:szCs w:val="28"/>
        </w:rPr>
        <w:t>ВВЕДЕННЯ</w:t>
      </w:r>
      <w:r w:rsidRPr="00CB1C90">
        <w:rPr>
          <w:rFonts w:ascii="Times New Roman" w:hAnsi="Times New Roman"/>
          <w:sz w:val="28"/>
          <w:szCs w:val="28"/>
        </w:rPr>
        <w:t>…………………</w:t>
      </w:r>
      <w:r w:rsidR="00506C1A">
        <w:rPr>
          <w:rFonts w:ascii="Times New Roman" w:hAnsi="Times New Roman"/>
          <w:sz w:val="28"/>
          <w:szCs w:val="28"/>
        </w:rPr>
        <w:t>…………………………………………………….3</w:t>
      </w:r>
    </w:p>
    <w:p w:rsidR="00955235" w:rsidRPr="00516DA5" w:rsidRDefault="00955235" w:rsidP="00955235">
      <w:pPr>
        <w:jc w:val="both"/>
        <w:rPr>
          <w:rFonts w:ascii="Times New Roman" w:hAnsi="Times New Roman"/>
          <w:b/>
          <w:sz w:val="28"/>
          <w:szCs w:val="28"/>
        </w:rPr>
      </w:pPr>
      <w:r w:rsidRPr="00516DA5">
        <w:rPr>
          <w:rFonts w:ascii="Times New Roman" w:hAnsi="Times New Roman"/>
          <w:b/>
          <w:sz w:val="28"/>
          <w:szCs w:val="28"/>
        </w:rPr>
        <w:t>РОЗДІЛ 1. Сім’я як об’єкт вивчення соціології</w:t>
      </w:r>
      <w:r w:rsidR="00506C1A" w:rsidRPr="00506C1A">
        <w:rPr>
          <w:rFonts w:ascii="Times New Roman" w:hAnsi="Times New Roman"/>
          <w:sz w:val="28"/>
          <w:szCs w:val="28"/>
        </w:rPr>
        <w:t xml:space="preserve"> …………………………….</w:t>
      </w:r>
      <w:r w:rsidRPr="00516DA5">
        <w:rPr>
          <w:rFonts w:ascii="Times New Roman" w:hAnsi="Times New Roman"/>
          <w:b/>
          <w:sz w:val="28"/>
          <w:szCs w:val="28"/>
        </w:rPr>
        <w:t xml:space="preserve"> </w:t>
      </w:r>
      <w:r w:rsidR="00506C1A" w:rsidRPr="00506C1A">
        <w:rPr>
          <w:rFonts w:ascii="Times New Roman" w:hAnsi="Times New Roman"/>
          <w:sz w:val="28"/>
          <w:szCs w:val="28"/>
        </w:rPr>
        <w:t>6</w:t>
      </w:r>
    </w:p>
    <w:p w:rsidR="00955235" w:rsidRPr="00CB1C90" w:rsidRDefault="00955235" w:rsidP="00955235">
      <w:pPr>
        <w:pStyle w:val="a3"/>
        <w:numPr>
          <w:ilvl w:val="1"/>
          <w:numId w:val="1"/>
        </w:numPr>
        <w:jc w:val="both"/>
        <w:rPr>
          <w:rFonts w:ascii="Times New Roman" w:hAnsi="Times New Roman"/>
          <w:sz w:val="28"/>
          <w:szCs w:val="28"/>
        </w:rPr>
      </w:pPr>
      <w:r w:rsidRPr="00CB1C90">
        <w:rPr>
          <w:rFonts w:ascii="Times New Roman" w:hAnsi="Times New Roman"/>
          <w:sz w:val="28"/>
          <w:szCs w:val="28"/>
        </w:rPr>
        <w:t>Історія</w:t>
      </w:r>
      <w:r>
        <w:rPr>
          <w:rFonts w:ascii="Times New Roman" w:hAnsi="Times New Roman"/>
          <w:sz w:val="28"/>
          <w:szCs w:val="28"/>
        </w:rPr>
        <w:t xml:space="preserve"> та становлення</w:t>
      </w:r>
      <w:r w:rsidRPr="00CB1C90">
        <w:rPr>
          <w:rFonts w:ascii="Times New Roman" w:hAnsi="Times New Roman"/>
          <w:sz w:val="28"/>
          <w:szCs w:val="28"/>
        </w:rPr>
        <w:t xml:space="preserve"> сім’ї </w:t>
      </w:r>
      <w:r w:rsidRPr="00506C1A">
        <w:rPr>
          <w:rFonts w:ascii="Times New Roman" w:hAnsi="Times New Roman"/>
          <w:sz w:val="28"/>
          <w:szCs w:val="28"/>
        </w:rPr>
        <w:t xml:space="preserve">як </w:t>
      </w:r>
      <w:r>
        <w:rPr>
          <w:rFonts w:ascii="Times New Roman" w:hAnsi="Times New Roman"/>
          <w:sz w:val="28"/>
          <w:szCs w:val="28"/>
        </w:rPr>
        <w:t>соціального інституту</w:t>
      </w:r>
      <w:r w:rsidR="00506C1A">
        <w:rPr>
          <w:rFonts w:ascii="Times New Roman" w:hAnsi="Times New Roman"/>
          <w:sz w:val="28"/>
          <w:szCs w:val="28"/>
        </w:rPr>
        <w:t>……………………...</w:t>
      </w:r>
      <w:r w:rsidR="000E11AC">
        <w:rPr>
          <w:rFonts w:ascii="Times New Roman" w:hAnsi="Times New Roman"/>
          <w:sz w:val="28"/>
          <w:szCs w:val="28"/>
        </w:rPr>
        <w:t>6</w:t>
      </w:r>
    </w:p>
    <w:p w:rsidR="00955235" w:rsidRDefault="00955235" w:rsidP="00955235">
      <w:pPr>
        <w:pStyle w:val="a3"/>
        <w:numPr>
          <w:ilvl w:val="1"/>
          <w:numId w:val="1"/>
        </w:numPr>
        <w:jc w:val="both"/>
        <w:rPr>
          <w:rFonts w:ascii="Times New Roman" w:hAnsi="Times New Roman"/>
          <w:sz w:val="28"/>
          <w:szCs w:val="28"/>
        </w:rPr>
      </w:pPr>
      <w:r>
        <w:rPr>
          <w:rFonts w:ascii="Times New Roman" w:hAnsi="Times New Roman"/>
          <w:sz w:val="28"/>
          <w:szCs w:val="28"/>
        </w:rPr>
        <w:t>Функції сім’ї</w:t>
      </w:r>
      <w:r w:rsidR="00506C1A">
        <w:rPr>
          <w:rFonts w:ascii="Times New Roman" w:hAnsi="Times New Roman"/>
          <w:sz w:val="28"/>
          <w:szCs w:val="28"/>
        </w:rPr>
        <w:t>…</w:t>
      </w:r>
      <w:r w:rsidR="000E11AC">
        <w:rPr>
          <w:rFonts w:ascii="Times New Roman" w:hAnsi="Times New Roman"/>
          <w:sz w:val="28"/>
          <w:szCs w:val="28"/>
        </w:rPr>
        <w:t>...</w:t>
      </w:r>
      <w:r w:rsidR="00506C1A">
        <w:rPr>
          <w:rFonts w:ascii="Times New Roman" w:hAnsi="Times New Roman"/>
          <w:sz w:val="28"/>
          <w:szCs w:val="28"/>
        </w:rPr>
        <w:t>………………………………………………………………</w:t>
      </w:r>
      <w:r w:rsidR="000E11AC">
        <w:rPr>
          <w:rFonts w:ascii="Times New Roman" w:hAnsi="Times New Roman"/>
          <w:sz w:val="28"/>
          <w:szCs w:val="28"/>
        </w:rPr>
        <w:t>7</w:t>
      </w:r>
    </w:p>
    <w:p w:rsidR="00955235" w:rsidRDefault="00955235" w:rsidP="00955235">
      <w:pPr>
        <w:pStyle w:val="a3"/>
        <w:numPr>
          <w:ilvl w:val="1"/>
          <w:numId w:val="1"/>
        </w:numPr>
        <w:jc w:val="both"/>
        <w:rPr>
          <w:rFonts w:ascii="Times New Roman" w:hAnsi="Times New Roman"/>
          <w:sz w:val="28"/>
          <w:szCs w:val="28"/>
        </w:rPr>
      </w:pPr>
      <w:r>
        <w:rPr>
          <w:rFonts w:ascii="Times New Roman" w:hAnsi="Times New Roman"/>
          <w:sz w:val="28"/>
          <w:szCs w:val="28"/>
        </w:rPr>
        <w:t>Сучасні форми сім’ї та шлюбу</w:t>
      </w:r>
      <w:r w:rsidR="000E11AC">
        <w:rPr>
          <w:rFonts w:ascii="Times New Roman" w:hAnsi="Times New Roman"/>
          <w:sz w:val="28"/>
          <w:szCs w:val="28"/>
        </w:rPr>
        <w:t>……………………………………………….8</w:t>
      </w:r>
    </w:p>
    <w:p w:rsidR="00955235" w:rsidRDefault="00955235" w:rsidP="00955235">
      <w:pPr>
        <w:pStyle w:val="a3"/>
        <w:numPr>
          <w:ilvl w:val="1"/>
          <w:numId w:val="1"/>
        </w:numPr>
        <w:jc w:val="both"/>
        <w:rPr>
          <w:rFonts w:ascii="Times New Roman" w:hAnsi="Times New Roman"/>
          <w:sz w:val="28"/>
          <w:szCs w:val="28"/>
        </w:rPr>
      </w:pPr>
      <w:r>
        <w:rPr>
          <w:rFonts w:ascii="Times New Roman" w:hAnsi="Times New Roman"/>
          <w:sz w:val="28"/>
          <w:szCs w:val="28"/>
        </w:rPr>
        <w:t xml:space="preserve">Напрямки трансформації інституту сім’ї </w:t>
      </w:r>
      <w:r w:rsidR="000E11AC">
        <w:rPr>
          <w:rFonts w:ascii="Times New Roman" w:hAnsi="Times New Roman"/>
          <w:sz w:val="28"/>
          <w:szCs w:val="28"/>
        </w:rPr>
        <w:t>…………………………………..</w:t>
      </w:r>
      <w:r w:rsidR="000E11AC">
        <w:rPr>
          <w:rFonts w:ascii="Times New Roman" w:hAnsi="Times New Roman"/>
          <w:sz w:val="28"/>
          <w:szCs w:val="28"/>
          <w:lang w:val="en-US"/>
        </w:rPr>
        <w:t>10</w:t>
      </w:r>
    </w:p>
    <w:p w:rsidR="00955235" w:rsidRPr="000E11AC" w:rsidRDefault="00955235" w:rsidP="00955235">
      <w:pPr>
        <w:jc w:val="both"/>
        <w:rPr>
          <w:rFonts w:ascii="Times New Roman" w:hAnsi="Times New Roman"/>
          <w:b/>
          <w:sz w:val="28"/>
          <w:szCs w:val="28"/>
        </w:rPr>
      </w:pPr>
      <w:r w:rsidRPr="00516DA5">
        <w:rPr>
          <w:rFonts w:ascii="Times New Roman" w:hAnsi="Times New Roman"/>
          <w:b/>
          <w:sz w:val="28"/>
          <w:szCs w:val="28"/>
        </w:rPr>
        <w:t xml:space="preserve">РОЗДІЛ 2. Об’єктивні показники трансформаційних процесів в інституті сім’ї </w:t>
      </w:r>
      <w:r w:rsidR="000E11AC" w:rsidRPr="000E11AC">
        <w:rPr>
          <w:rFonts w:ascii="Times New Roman" w:hAnsi="Times New Roman"/>
          <w:sz w:val="28"/>
          <w:szCs w:val="28"/>
        </w:rPr>
        <w:t>………………………………………………………………………………14</w:t>
      </w:r>
    </w:p>
    <w:p w:rsidR="00955235" w:rsidRDefault="00955235" w:rsidP="00955235">
      <w:pPr>
        <w:jc w:val="both"/>
        <w:rPr>
          <w:rFonts w:ascii="Times New Roman" w:hAnsi="Times New Roman"/>
          <w:sz w:val="28"/>
          <w:szCs w:val="28"/>
        </w:rPr>
      </w:pPr>
      <w:r>
        <w:rPr>
          <w:rFonts w:ascii="Times New Roman" w:hAnsi="Times New Roman"/>
          <w:sz w:val="28"/>
          <w:szCs w:val="28"/>
        </w:rPr>
        <w:t>2.1</w:t>
      </w:r>
      <w:r w:rsidRPr="00EA6105">
        <w:rPr>
          <w:rFonts w:ascii="Times New Roman" w:hAnsi="Times New Roman"/>
          <w:sz w:val="28"/>
          <w:szCs w:val="28"/>
        </w:rPr>
        <w:t xml:space="preserve"> Аналіз показників шлюбності</w:t>
      </w:r>
      <w:r w:rsidR="000E11AC">
        <w:rPr>
          <w:rFonts w:ascii="Times New Roman" w:hAnsi="Times New Roman"/>
          <w:sz w:val="28"/>
          <w:szCs w:val="28"/>
        </w:rPr>
        <w:t>……………………………………………….14</w:t>
      </w:r>
    </w:p>
    <w:p w:rsidR="00955235" w:rsidRDefault="00955235" w:rsidP="00955235">
      <w:pPr>
        <w:jc w:val="both"/>
        <w:rPr>
          <w:rFonts w:ascii="Times New Roman" w:hAnsi="Times New Roman"/>
          <w:sz w:val="28"/>
          <w:szCs w:val="28"/>
        </w:rPr>
      </w:pPr>
      <w:r>
        <w:rPr>
          <w:rFonts w:ascii="Times New Roman" w:hAnsi="Times New Roman"/>
          <w:sz w:val="28"/>
          <w:szCs w:val="28"/>
        </w:rPr>
        <w:t>2.2 Народжуваність в Україні</w:t>
      </w:r>
      <w:r w:rsidR="000E11AC">
        <w:rPr>
          <w:rFonts w:ascii="Times New Roman" w:hAnsi="Times New Roman"/>
          <w:sz w:val="28"/>
          <w:szCs w:val="28"/>
        </w:rPr>
        <w:t>…………………………………………………...17</w:t>
      </w:r>
    </w:p>
    <w:p w:rsidR="00955235" w:rsidRDefault="00955235" w:rsidP="00955235">
      <w:pPr>
        <w:jc w:val="both"/>
        <w:rPr>
          <w:rFonts w:ascii="Times New Roman" w:hAnsi="Times New Roman"/>
          <w:sz w:val="28"/>
          <w:szCs w:val="28"/>
        </w:rPr>
      </w:pPr>
      <w:r>
        <w:rPr>
          <w:rFonts w:ascii="Times New Roman" w:hAnsi="Times New Roman"/>
          <w:sz w:val="28"/>
          <w:szCs w:val="28"/>
        </w:rPr>
        <w:t>2.3 Показники, що свід</w:t>
      </w:r>
      <w:r w:rsidR="000E11AC">
        <w:rPr>
          <w:rFonts w:ascii="Times New Roman" w:hAnsi="Times New Roman"/>
          <w:sz w:val="28"/>
          <w:szCs w:val="28"/>
        </w:rPr>
        <w:t>чать про н</w:t>
      </w:r>
      <w:r w:rsidR="002B50B7">
        <w:rPr>
          <w:rFonts w:ascii="Times New Roman" w:hAnsi="Times New Roman"/>
          <w:sz w:val="28"/>
          <w:szCs w:val="28"/>
        </w:rPr>
        <w:t>апрямки трансформації…………………….18</w:t>
      </w:r>
    </w:p>
    <w:p w:rsidR="00955235" w:rsidRPr="00D54640" w:rsidRDefault="00955235" w:rsidP="00955235">
      <w:pPr>
        <w:jc w:val="both"/>
        <w:rPr>
          <w:rFonts w:ascii="Times New Roman" w:hAnsi="Times New Roman"/>
          <w:b/>
          <w:sz w:val="28"/>
          <w:szCs w:val="28"/>
        </w:rPr>
      </w:pPr>
      <w:r w:rsidRPr="00516DA5">
        <w:rPr>
          <w:rFonts w:ascii="Times New Roman" w:hAnsi="Times New Roman"/>
          <w:b/>
          <w:sz w:val="28"/>
          <w:szCs w:val="28"/>
        </w:rPr>
        <w:t xml:space="preserve">РОЗДІЛ 3. Моніторинг української сім’ї </w:t>
      </w:r>
      <w:r w:rsidRPr="00B4536F">
        <w:rPr>
          <w:rFonts w:ascii="Times New Roman" w:hAnsi="Times New Roman"/>
          <w:b/>
          <w:bCs/>
          <w:sz w:val="28"/>
          <w:szCs w:val="28"/>
        </w:rPr>
        <w:t xml:space="preserve">як метод фіксуючий динаміку змін  </w:t>
      </w:r>
      <w:r w:rsidR="002B50B7">
        <w:rPr>
          <w:rFonts w:ascii="Times New Roman" w:hAnsi="Times New Roman"/>
          <w:bCs/>
          <w:sz w:val="28"/>
          <w:szCs w:val="28"/>
        </w:rPr>
        <w:t>………………………………………………………………………………21</w:t>
      </w:r>
    </w:p>
    <w:p w:rsidR="00955235" w:rsidRPr="002B50B7" w:rsidRDefault="00955235" w:rsidP="00955235">
      <w:pPr>
        <w:jc w:val="both"/>
        <w:rPr>
          <w:rFonts w:ascii="Times New Roman" w:hAnsi="Times New Roman"/>
          <w:sz w:val="28"/>
          <w:szCs w:val="28"/>
        </w:rPr>
      </w:pPr>
      <w:r>
        <w:rPr>
          <w:rFonts w:ascii="Times New Roman" w:hAnsi="Times New Roman"/>
          <w:sz w:val="28"/>
          <w:szCs w:val="28"/>
        </w:rPr>
        <w:t>3.1 Особливості організації та функціонування соціологічного</w:t>
      </w:r>
      <w:r w:rsidR="002B50B7">
        <w:rPr>
          <w:rFonts w:ascii="Times New Roman" w:hAnsi="Times New Roman"/>
          <w:sz w:val="28"/>
          <w:szCs w:val="28"/>
        </w:rPr>
        <w:t xml:space="preserve"> моніторингу………………………………………………………………………21</w:t>
      </w:r>
    </w:p>
    <w:p w:rsidR="00955235" w:rsidRDefault="00B9363D" w:rsidP="00955235">
      <w:pPr>
        <w:jc w:val="both"/>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t xml:space="preserve">3.1.1 Моніторинг «Соціально-економічні настрої </w:t>
      </w:r>
      <w:r w:rsidR="00D54640">
        <w:rPr>
          <w:rFonts w:ascii="Times New Roman" w:hAnsi="Times New Roman"/>
          <w:sz w:val="28"/>
          <w:szCs w:val="28"/>
        </w:rPr>
        <w:t>населення України</w:t>
      </w:r>
      <w:r w:rsidR="002B50B7">
        <w:rPr>
          <w:rFonts w:ascii="Times New Roman" w:hAnsi="Times New Roman"/>
          <w:sz w:val="28"/>
          <w:szCs w:val="28"/>
        </w:rPr>
        <w:t>»………………………………………………………………………….22</w:t>
      </w:r>
    </w:p>
    <w:p w:rsidR="00955235" w:rsidRDefault="00955235" w:rsidP="00955235">
      <w:pPr>
        <w:jc w:val="both"/>
        <w:rPr>
          <w:rFonts w:ascii="Times New Roman" w:hAnsi="Times New Roman"/>
          <w:sz w:val="28"/>
          <w:szCs w:val="28"/>
        </w:rPr>
      </w:pPr>
      <w:r>
        <w:rPr>
          <w:rFonts w:ascii="Times New Roman" w:hAnsi="Times New Roman"/>
          <w:sz w:val="28"/>
          <w:szCs w:val="28"/>
        </w:rPr>
        <w:t xml:space="preserve">                    3.1.2 Моніторинг «Старшокласник повсякденні практики і життєві плани»</w:t>
      </w:r>
      <w:r w:rsidR="002B50B7">
        <w:rPr>
          <w:rFonts w:ascii="Times New Roman" w:hAnsi="Times New Roman"/>
          <w:sz w:val="28"/>
          <w:szCs w:val="28"/>
        </w:rPr>
        <w:t>…………………………………………………………………………….24</w:t>
      </w:r>
    </w:p>
    <w:p w:rsidR="00955235" w:rsidRPr="00516DA5" w:rsidRDefault="00955235" w:rsidP="00955235">
      <w:pPr>
        <w:jc w:val="both"/>
        <w:rPr>
          <w:rFonts w:ascii="Times New Roman" w:hAnsi="Times New Roman"/>
          <w:b/>
          <w:sz w:val="28"/>
          <w:szCs w:val="28"/>
        </w:rPr>
      </w:pPr>
      <w:r>
        <w:rPr>
          <w:rFonts w:ascii="Times New Roman" w:hAnsi="Times New Roman"/>
          <w:sz w:val="28"/>
          <w:szCs w:val="28"/>
        </w:rPr>
        <w:t>3.2 Сучасний стан української сім’ї на прикладі моніторингу «Старшокласник»</w:t>
      </w:r>
      <w:r w:rsidR="002B50B7">
        <w:rPr>
          <w:rFonts w:ascii="Times New Roman" w:hAnsi="Times New Roman"/>
          <w:sz w:val="28"/>
          <w:szCs w:val="28"/>
        </w:rPr>
        <w:t>………………………………………………………………..26</w:t>
      </w:r>
    </w:p>
    <w:p w:rsidR="00955235" w:rsidRDefault="00955235" w:rsidP="00955235">
      <w:pPr>
        <w:jc w:val="both"/>
        <w:rPr>
          <w:rFonts w:ascii="Times New Roman" w:hAnsi="Times New Roman"/>
          <w:sz w:val="28"/>
          <w:szCs w:val="28"/>
        </w:rPr>
      </w:pPr>
      <w:r w:rsidRPr="00516DA5">
        <w:rPr>
          <w:rFonts w:ascii="Times New Roman" w:hAnsi="Times New Roman"/>
          <w:b/>
          <w:sz w:val="28"/>
          <w:szCs w:val="28"/>
        </w:rPr>
        <w:t>ВИСНОВКИ</w:t>
      </w:r>
      <w:r>
        <w:rPr>
          <w:rFonts w:ascii="Times New Roman" w:hAnsi="Times New Roman"/>
          <w:sz w:val="28"/>
          <w:szCs w:val="28"/>
        </w:rPr>
        <w:t xml:space="preserve"> </w:t>
      </w:r>
      <w:r w:rsidR="002B50B7">
        <w:rPr>
          <w:rFonts w:ascii="Times New Roman" w:hAnsi="Times New Roman"/>
          <w:sz w:val="28"/>
          <w:szCs w:val="28"/>
        </w:rPr>
        <w:t>…………………………………………………………………….42</w:t>
      </w:r>
    </w:p>
    <w:p w:rsidR="00955235" w:rsidRPr="00516DA5" w:rsidRDefault="00955235" w:rsidP="00955235">
      <w:pPr>
        <w:jc w:val="both"/>
        <w:rPr>
          <w:rFonts w:ascii="Times New Roman" w:hAnsi="Times New Roman"/>
          <w:b/>
          <w:sz w:val="28"/>
          <w:szCs w:val="28"/>
        </w:rPr>
      </w:pPr>
      <w:r w:rsidRPr="00516DA5">
        <w:rPr>
          <w:rFonts w:ascii="Times New Roman" w:hAnsi="Times New Roman"/>
          <w:b/>
          <w:sz w:val="28"/>
          <w:szCs w:val="28"/>
        </w:rPr>
        <w:t>СПИСОК ВИКОРИСТАНИХ ДЖЕРЕЛ</w:t>
      </w:r>
      <w:r w:rsidR="00D54640">
        <w:rPr>
          <w:rFonts w:ascii="Times New Roman" w:hAnsi="Times New Roman"/>
          <w:b/>
          <w:sz w:val="28"/>
          <w:szCs w:val="28"/>
        </w:rPr>
        <w:t xml:space="preserve"> </w:t>
      </w:r>
      <w:r w:rsidR="002B50B7">
        <w:rPr>
          <w:rFonts w:ascii="Times New Roman" w:hAnsi="Times New Roman"/>
          <w:sz w:val="28"/>
          <w:szCs w:val="28"/>
        </w:rPr>
        <w:t>……………………………………45</w:t>
      </w:r>
    </w:p>
    <w:p w:rsidR="00955235" w:rsidRDefault="0003477B" w:rsidP="00955235">
      <w:pPr>
        <w:jc w:val="both"/>
        <w:rPr>
          <w:rFonts w:ascii="Times New Roman" w:hAnsi="Times New Roman"/>
          <w:b/>
          <w:sz w:val="28"/>
          <w:szCs w:val="28"/>
        </w:rPr>
      </w:pPr>
      <w:r>
        <w:rPr>
          <w:rFonts w:ascii="Times New Roman" w:hAnsi="Times New Roman"/>
          <w:b/>
          <w:sz w:val="28"/>
          <w:szCs w:val="28"/>
        </w:rPr>
        <w:t xml:space="preserve">ДОДАТОК </w:t>
      </w:r>
      <w:r w:rsidR="002B50B7">
        <w:rPr>
          <w:rFonts w:ascii="Times New Roman" w:hAnsi="Times New Roman"/>
          <w:sz w:val="28"/>
          <w:szCs w:val="28"/>
        </w:rPr>
        <w:t>………………………………………………………………………48</w:t>
      </w:r>
    </w:p>
    <w:p w:rsidR="00955235" w:rsidRDefault="00955235" w:rsidP="00955235">
      <w:pPr>
        <w:rPr>
          <w:rFonts w:ascii="Times New Roman" w:hAnsi="Times New Roman"/>
          <w:b/>
          <w:sz w:val="28"/>
          <w:szCs w:val="28"/>
        </w:rPr>
      </w:pPr>
    </w:p>
    <w:p w:rsidR="00955235" w:rsidRDefault="00955235">
      <w:pPr>
        <w:rPr>
          <w:rFonts w:ascii="Times New Roman" w:hAnsi="Times New Roman"/>
          <w:b/>
          <w:sz w:val="28"/>
          <w:szCs w:val="28"/>
        </w:rPr>
      </w:pPr>
      <w:r>
        <w:rPr>
          <w:rFonts w:ascii="Times New Roman" w:hAnsi="Times New Roman"/>
          <w:b/>
          <w:sz w:val="28"/>
          <w:szCs w:val="28"/>
        </w:rPr>
        <w:br w:type="page"/>
      </w:r>
    </w:p>
    <w:p w:rsidR="00955235" w:rsidRPr="00AD5175" w:rsidRDefault="00955235" w:rsidP="00955235">
      <w:pPr>
        <w:jc w:val="center"/>
        <w:rPr>
          <w:rFonts w:ascii="Times New Roman" w:hAnsi="Times New Roman"/>
          <w:b/>
          <w:sz w:val="28"/>
          <w:szCs w:val="28"/>
        </w:rPr>
      </w:pPr>
      <w:r w:rsidRPr="00AD5175">
        <w:rPr>
          <w:rFonts w:ascii="Times New Roman" w:hAnsi="Times New Roman"/>
          <w:b/>
          <w:sz w:val="28"/>
          <w:szCs w:val="28"/>
        </w:rPr>
        <w:lastRenderedPageBreak/>
        <w:t>ВВЕДЕННЯ</w:t>
      </w:r>
    </w:p>
    <w:p w:rsidR="00955235" w:rsidRPr="00D71524" w:rsidRDefault="00955235" w:rsidP="00955235">
      <w:pPr>
        <w:spacing w:after="0" w:line="360" w:lineRule="auto"/>
        <w:ind w:firstLine="709"/>
        <w:jc w:val="both"/>
        <w:rPr>
          <w:rFonts w:ascii="Times New Roman" w:hAnsi="Times New Roman"/>
          <w:sz w:val="28"/>
          <w:szCs w:val="28"/>
        </w:rPr>
      </w:pPr>
      <w:r w:rsidRPr="00D71524">
        <w:rPr>
          <w:rFonts w:ascii="Times New Roman" w:hAnsi="Times New Roman"/>
          <w:sz w:val="28"/>
          <w:szCs w:val="28"/>
        </w:rPr>
        <w:t>Дослідження сім’ї та різноманітних процесів, які в ній відбуваються, є однією із основних проблем вивчення різноманітних наук та досліджується б</w:t>
      </w:r>
      <w:r>
        <w:rPr>
          <w:rFonts w:ascii="Times New Roman" w:hAnsi="Times New Roman"/>
          <w:sz w:val="28"/>
          <w:szCs w:val="28"/>
        </w:rPr>
        <w:t>агатьма авторами по всьому світу</w:t>
      </w:r>
      <w:r w:rsidRPr="00D71524">
        <w:rPr>
          <w:rFonts w:ascii="Times New Roman" w:hAnsi="Times New Roman"/>
          <w:sz w:val="28"/>
          <w:szCs w:val="28"/>
        </w:rPr>
        <w:t>. На даний час у суспільстві відбувається багато трансформаційних процесів, які торкаються різноманітних сфер нашого життя. Ці зміни також тісно пов’язані з одними із найважливіших соц</w:t>
      </w:r>
      <w:r>
        <w:rPr>
          <w:rFonts w:ascii="Times New Roman" w:hAnsi="Times New Roman"/>
          <w:sz w:val="28"/>
          <w:szCs w:val="28"/>
        </w:rPr>
        <w:t>іальних інститутів – інститутами сім’ї та шлюбу. Тому н</w:t>
      </w:r>
      <w:r w:rsidRPr="00D71524">
        <w:rPr>
          <w:rFonts w:ascii="Times New Roman" w:hAnsi="Times New Roman"/>
          <w:sz w:val="28"/>
          <w:szCs w:val="28"/>
        </w:rPr>
        <w:t xml:space="preserve">е дивлячись на те, що вивчення сім’ї проводиться постійно і на цей час є багато різноманітних відомостей по даній темі, все одно залишається ще більше питань, які потребують нашої уваги. </w:t>
      </w:r>
    </w:p>
    <w:p w:rsidR="00955235" w:rsidRPr="00D71524" w:rsidRDefault="00955235" w:rsidP="00955235">
      <w:pPr>
        <w:spacing w:after="0" w:line="360" w:lineRule="auto"/>
        <w:ind w:firstLine="709"/>
        <w:jc w:val="both"/>
        <w:rPr>
          <w:rFonts w:ascii="Times New Roman" w:hAnsi="Times New Roman"/>
          <w:sz w:val="28"/>
          <w:szCs w:val="28"/>
        </w:rPr>
      </w:pPr>
      <w:r w:rsidRPr="00D71524">
        <w:rPr>
          <w:rFonts w:ascii="Times New Roman" w:hAnsi="Times New Roman"/>
          <w:sz w:val="28"/>
          <w:szCs w:val="28"/>
        </w:rPr>
        <w:t xml:space="preserve">Актуальність даної проблеми полягає в тому, що інститут сім’ї є невід’ємною </w:t>
      </w:r>
      <w:r>
        <w:rPr>
          <w:rFonts w:ascii="Times New Roman" w:hAnsi="Times New Roman"/>
          <w:sz w:val="28"/>
          <w:szCs w:val="28"/>
        </w:rPr>
        <w:t xml:space="preserve">складовою </w:t>
      </w:r>
      <w:r w:rsidRPr="00D71524">
        <w:rPr>
          <w:rFonts w:ascii="Times New Roman" w:hAnsi="Times New Roman"/>
          <w:sz w:val="28"/>
          <w:szCs w:val="28"/>
        </w:rPr>
        <w:t>частиною суспільства. Різноманітні кризи, трансформаційні процеси в суспільстві вносять великі зміни в структуру, функції та основні задачі інституту сім’ї, тому регулярне вивчення даної проблеми є дуже важливим для подальшого розвитку даного інституту.</w:t>
      </w:r>
    </w:p>
    <w:p w:rsidR="00955235" w:rsidRPr="00D71524" w:rsidRDefault="00955235" w:rsidP="00955235">
      <w:pPr>
        <w:spacing w:after="0" w:line="360" w:lineRule="auto"/>
        <w:ind w:firstLine="709"/>
        <w:jc w:val="both"/>
        <w:rPr>
          <w:rFonts w:ascii="Times New Roman" w:hAnsi="Times New Roman"/>
          <w:sz w:val="28"/>
          <w:szCs w:val="28"/>
        </w:rPr>
      </w:pPr>
      <w:r w:rsidRPr="00D71524">
        <w:rPr>
          <w:rFonts w:ascii="Times New Roman" w:hAnsi="Times New Roman"/>
          <w:sz w:val="28"/>
          <w:szCs w:val="28"/>
        </w:rPr>
        <w:t>Об’єктом вивчення курсової роботи є сім’я як соціальний інститут</w:t>
      </w:r>
      <w:r>
        <w:rPr>
          <w:rFonts w:ascii="Times New Roman" w:hAnsi="Times New Roman"/>
          <w:sz w:val="28"/>
          <w:szCs w:val="28"/>
        </w:rPr>
        <w:t>.</w:t>
      </w:r>
      <w:r w:rsidRPr="00D71524">
        <w:rPr>
          <w:rFonts w:ascii="Times New Roman" w:hAnsi="Times New Roman"/>
          <w:sz w:val="28"/>
          <w:szCs w:val="28"/>
        </w:rPr>
        <w:t xml:space="preserve"> </w:t>
      </w:r>
    </w:p>
    <w:p w:rsidR="00955235" w:rsidRPr="00D71524" w:rsidRDefault="00955235" w:rsidP="00955235">
      <w:pPr>
        <w:spacing w:after="0" w:line="360" w:lineRule="auto"/>
        <w:ind w:firstLine="709"/>
        <w:jc w:val="both"/>
        <w:rPr>
          <w:rFonts w:ascii="Times New Roman" w:hAnsi="Times New Roman"/>
          <w:sz w:val="28"/>
          <w:szCs w:val="28"/>
        </w:rPr>
      </w:pPr>
      <w:r w:rsidRPr="00D71524">
        <w:rPr>
          <w:rFonts w:ascii="Times New Roman" w:hAnsi="Times New Roman"/>
          <w:sz w:val="28"/>
          <w:szCs w:val="28"/>
        </w:rPr>
        <w:t xml:space="preserve">Предметом – </w:t>
      </w:r>
      <w:r>
        <w:rPr>
          <w:rFonts w:ascii="Times New Roman" w:hAnsi="Times New Roman"/>
          <w:sz w:val="28"/>
          <w:szCs w:val="28"/>
        </w:rPr>
        <w:t xml:space="preserve">трансформаційні процеси в сучасній сім’ї, та способи їх емпіричного виміру. </w:t>
      </w:r>
    </w:p>
    <w:p w:rsidR="00955235" w:rsidRPr="00D71524" w:rsidRDefault="00955235" w:rsidP="00955235">
      <w:pPr>
        <w:spacing w:after="0" w:line="360" w:lineRule="auto"/>
        <w:ind w:firstLine="709"/>
        <w:jc w:val="both"/>
        <w:rPr>
          <w:rFonts w:ascii="Times New Roman" w:hAnsi="Times New Roman"/>
          <w:sz w:val="28"/>
          <w:szCs w:val="28"/>
        </w:rPr>
      </w:pPr>
      <w:r w:rsidRPr="00D71524">
        <w:rPr>
          <w:rFonts w:ascii="Times New Roman" w:hAnsi="Times New Roman"/>
          <w:sz w:val="28"/>
          <w:szCs w:val="28"/>
        </w:rPr>
        <w:t xml:space="preserve">Мета роботи – розглянути сім’ю як соціальний інститут, що зазнає значних трансформацій, та можливості метода моніторингу щодо фіксації  цих змін.   </w:t>
      </w:r>
    </w:p>
    <w:p w:rsidR="00955235" w:rsidRPr="00D71524" w:rsidRDefault="00955235" w:rsidP="00955235">
      <w:pPr>
        <w:spacing w:after="0" w:line="360" w:lineRule="auto"/>
        <w:ind w:firstLine="709"/>
        <w:jc w:val="both"/>
        <w:rPr>
          <w:rFonts w:ascii="Times New Roman" w:hAnsi="Times New Roman"/>
          <w:sz w:val="28"/>
          <w:szCs w:val="28"/>
        </w:rPr>
      </w:pPr>
      <w:r w:rsidRPr="00D71524">
        <w:rPr>
          <w:rFonts w:ascii="Times New Roman" w:hAnsi="Times New Roman"/>
          <w:sz w:val="28"/>
          <w:szCs w:val="28"/>
        </w:rPr>
        <w:t>У зв’язку</w:t>
      </w:r>
      <w:r>
        <w:rPr>
          <w:rFonts w:ascii="Times New Roman" w:hAnsi="Times New Roman"/>
          <w:sz w:val="28"/>
          <w:szCs w:val="28"/>
        </w:rPr>
        <w:t xml:space="preserve"> з цим задачами дипломн</w:t>
      </w:r>
      <w:r w:rsidRPr="00D71524">
        <w:rPr>
          <w:rFonts w:ascii="Times New Roman" w:hAnsi="Times New Roman"/>
          <w:sz w:val="28"/>
          <w:szCs w:val="28"/>
        </w:rPr>
        <w:t xml:space="preserve">ої роботи будуть виступати: </w:t>
      </w:r>
    </w:p>
    <w:p w:rsidR="00955235" w:rsidRPr="00D71524" w:rsidRDefault="00955235" w:rsidP="00955235">
      <w:pPr>
        <w:pStyle w:val="a3"/>
        <w:numPr>
          <w:ilvl w:val="0"/>
          <w:numId w:val="2"/>
        </w:numPr>
        <w:spacing w:after="0" w:line="360" w:lineRule="auto"/>
        <w:ind w:left="0" w:firstLine="709"/>
        <w:jc w:val="both"/>
        <w:rPr>
          <w:rFonts w:ascii="Times New Roman" w:hAnsi="Times New Roman"/>
          <w:sz w:val="28"/>
          <w:szCs w:val="28"/>
        </w:rPr>
      </w:pPr>
      <w:r w:rsidRPr="00D71524">
        <w:rPr>
          <w:rFonts w:ascii="Times New Roman" w:hAnsi="Times New Roman"/>
          <w:sz w:val="28"/>
          <w:szCs w:val="28"/>
        </w:rPr>
        <w:t>узагальнення теоретичної інформації щодо вивчення сім’ї та шлюбу соціологічною наукою;</w:t>
      </w:r>
    </w:p>
    <w:p w:rsidR="00955235" w:rsidRDefault="00955235" w:rsidP="00955235">
      <w:pPr>
        <w:pStyle w:val="a3"/>
        <w:numPr>
          <w:ilvl w:val="0"/>
          <w:numId w:val="2"/>
        </w:numPr>
        <w:spacing w:after="0" w:line="360" w:lineRule="auto"/>
        <w:ind w:left="0" w:firstLine="709"/>
        <w:jc w:val="both"/>
        <w:rPr>
          <w:rFonts w:ascii="Times New Roman" w:hAnsi="Times New Roman"/>
          <w:sz w:val="28"/>
          <w:szCs w:val="28"/>
        </w:rPr>
      </w:pPr>
      <w:r w:rsidRPr="00D71524">
        <w:rPr>
          <w:rFonts w:ascii="Times New Roman" w:hAnsi="Times New Roman"/>
          <w:sz w:val="28"/>
          <w:szCs w:val="28"/>
        </w:rPr>
        <w:t>розгляд трансформацій</w:t>
      </w:r>
      <w:r>
        <w:rPr>
          <w:rFonts w:ascii="Times New Roman" w:hAnsi="Times New Roman"/>
          <w:sz w:val="28"/>
          <w:szCs w:val="28"/>
        </w:rPr>
        <w:t>них процесів інституту сім’ї;</w:t>
      </w:r>
    </w:p>
    <w:p w:rsidR="00955235" w:rsidRPr="00D71524" w:rsidRDefault="00955235" w:rsidP="00955235">
      <w:pPr>
        <w:pStyle w:val="a3"/>
        <w:numPr>
          <w:ilvl w:val="0"/>
          <w:numId w:val="2"/>
        </w:numPr>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вивчення </w:t>
      </w:r>
      <w:r w:rsidRPr="00D71524">
        <w:rPr>
          <w:rFonts w:ascii="Times New Roman" w:hAnsi="Times New Roman"/>
          <w:sz w:val="28"/>
          <w:szCs w:val="28"/>
        </w:rPr>
        <w:t>об’єктивних даних, що ілюструють дані зміни;</w:t>
      </w:r>
    </w:p>
    <w:p w:rsidR="00955235" w:rsidRPr="00D71524" w:rsidRDefault="00955235" w:rsidP="00955235">
      <w:pPr>
        <w:pStyle w:val="a3"/>
        <w:numPr>
          <w:ilvl w:val="0"/>
          <w:numId w:val="2"/>
        </w:numPr>
        <w:spacing w:after="0" w:line="360" w:lineRule="auto"/>
        <w:ind w:left="0" w:firstLine="709"/>
        <w:jc w:val="both"/>
        <w:rPr>
          <w:rFonts w:ascii="Times New Roman" w:hAnsi="Times New Roman"/>
          <w:sz w:val="28"/>
          <w:szCs w:val="28"/>
        </w:rPr>
      </w:pPr>
      <w:r>
        <w:rPr>
          <w:rFonts w:ascii="Times New Roman" w:hAnsi="Times New Roman"/>
          <w:sz w:val="28"/>
          <w:szCs w:val="28"/>
        </w:rPr>
        <w:t>розгляд суб’єктивних показників трансформації інституту сім’ї.</w:t>
      </w:r>
      <w:r w:rsidRPr="00D71524">
        <w:rPr>
          <w:rFonts w:ascii="Times New Roman" w:hAnsi="Times New Roman"/>
          <w:sz w:val="28"/>
          <w:szCs w:val="28"/>
        </w:rPr>
        <w:t xml:space="preserve"> </w:t>
      </w:r>
    </w:p>
    <w:p w:rsidR="00955235" w:rsidRDefault="00955235" w:rsidP="00955235">
      <w:pPr>
        <w:spacing w:after="0" w:line="360" w:lineRule="auto"/>
        <w:ind w:firstLine="709"/>
        <w:jc w:val="both"/>
        <w:rPr>
          <w:rFonts w:ascii="Times New Roman" w:hAnsi="Times New Roman"/>
          <w:color w:val="000000"/>
          <w:sz w:val="28"/>
          <w:szCs w:val="28"/>
        </w:rPr>
      </w:pPr>
      <w:r w:rsidRPr="00D71524">
        <w:rPr>
          <w:rFonts w:ascii="Times New Roman" w:hAnsi="Times New Roman"/>
          <w:sz w:val="28"/>
          <w:szCs w:val="28"/>
        </w:rPr>
        <w:t xml:space="preserve">Загальними питаннями історії та безпосередньо дослідженнями сім’ї займалися наступні вчені </w:t>
      </w:r>
      <w:r>
        <w:rPr>
          <w:rFonts w:ascii="Times New Roman" w:hAnsi="Times New Roman"/>
          <w:sz w:val="28"/>
          <w:szCs w:val="28"/>
        </w:rPr>
        <w:t xml:space="preserve">О. </w:t>
      </w:r>
      <w:proofErr w:type="spellStart"/>
      <w:r>
        <w:rPr>
          <w:rFonts w:ascii="Times New Roman" w:hAnsi="Times New Roman"/>
          <w:sz w:val="28"/>
          <w:szCs w:val="28"/>
        </w:rPr>
        <w:t>Конт</w:t>
      </w:r>
      <w:proofErr w:type="spellEnd"/>
      <w:r>
        <w:rPr>
          <w:rFonts w:ascii="Times New Roman" w:hAnsi="Times New Roman"/>
          <w:sz w:val="28"/>
          <w:szCs w:val="28"/>
        </w:rPr>
        <w:t xml:space="preserve">, Ф. </w:t>
      </w:r>
      <w:proofErr w:type="spellStart"/>
      <w:r>
        <w:rPr>
          <w:rFonts w:ascii="Times New Roman" w:hAnsi="Times New Roman"/>
          <w:sz w:val="28"/>
          <w:szCs w:val="28"/>
        </w:rPr>
        <w:t>Ле</w:t>
      </w:r>
      <w:proofErr w:type="spellEnd"/>
      <w:r>
        <w:rPr>
          <w:rFonts w:ascii="Times New Roman" w:hAnsi="Times New Roman"/>
          <w:sz w:val="28"/>
          <w:szCs w:val="28"/>
        </w:rPr>
        <w:t xml:space="preserve"> </w:t>
      </w:r>
      <w:proofErr w:type="spellStart"/>
      <w:r>
        <w:rPr>
          <w:rFonts w:ascii="Times New Roman" w:hAnsi="Times New Roman"/>
          <w:sz w:val="28"/>
          <w:szCs w:val="28"/>
        </w:rPr>
        <w:t>Пле</w:t>
      </w:r>
      <w:proofErr w:type="spellEnd"/>
      <w:r>
        <w:rPr>
          <w:rFonts w:ascii="Times New Roman" w:hAnsi="Times New Roman"/>
          <w:sz w:val="28"/>
          <w:szCs w:val="28"/>
        </w:rPr>
        <w:t xml:space="preserve">, Е. </w:t>
      </w:r>
      <w:proofErr w:type="spellStart"/>
      <w:r>
        <w:rPr>
          <w:rFonts w:ascii="Times New Roman" w:hAnsi="Times New Roman"/>
          <w:sz w:val="28"/>
          <w:szCs w:val="28"/>
        </w:rPr>
        <w:t>Гідденс</w:t>
      </w:r>
      <w:proofErr w:type="spellEnd"/>
      <w:r>
        <w:rPr>
          <w:rFonts w:ascii="Times New Roman" w:hAnsi="Times New Roman"/>
          <w:sz w:val="28"/>
          <w:szCs w:val="28"/>
        </w:rPr>
        <w:t xml:space="preserve">, які розглядали сім’ю </w:t>
      </w:r>
      <w:r>
        <w:rPr>
          <w:rFonts w:ascii="Times New Roman" w:hAnsi="Times New Roman"/>
          <w:sz w:val="28"/>
          <w:szCs w:val="28"/>
        </w:rPr>
        <w:lastRenderedPageBreak/>
        <w:t xml:space="preserve">як базовий осередок суспільства та типи сімей як засоби розуміння історичного руху функціонування  суспільства в цілому. Соціальна цінність сім’ї висвітлена в працях А.Г. </w:t>
      </w:r>
      <w:proofErr w:type="spellStart"/>
      <w:r>
        <w:rPr>
          <w:rFonts w:ascii="Times New Roman" w:hAnsi="Times New Roman"/>
          <w:sz w:val="28"/>
          <w:szCs w:val="28"/>
        </w:rPr>
        <w:t>Харчева</w:t>
      </w:r>
      <w:proofErr w:type="spellEnd"/>
      <w:r>
        <w:rPr>
          <w:rFonts w:ascii="Times New Roman" w:hAnsi="Times New Roman"/>
          <w:sz w:val="28"/>
          <w:szCs w:val="28"/>
        </w:rPr>
        <w:t xml:space="preserve">, Д.І. </w:t>
      </w:r>
      <w:proofErr w:type="spellStart"/>
      <w:r>
        <w:rPr>
          <w:rFonts w:ascii="Times New Roman" w:hAnsi="Times New Roman"/>
          <w:sz w:val="28"/>
          <w:szCs w:val="28"/>
        </w:rPr>
        <w:t>Чеснокова</w:t>
      </w:r>
      <w:proofErr w:type="spellEnd"/>
      <w:r>
        <w:rPr>
          <w:rFonts w:ascii="Times New Roman" w:hAnsi="Times New Roman"/>
          <w:sz w:val="28"/>
          <w:szCs w:val="28"/>
        </w:rPr>
        <w:t xml:space="preserve">. Сім’ю та її цінність з погляду проблеми сучасної демографічної ситуації розглядали А.І. Антонов, В.А. Борисов, А.Г. Волков. Питання динаміки системи цінностей сім’ї та ціннісних орієнтацій вивчали В.В. Гаврилюк, Т.В. </w:t>
      </w:r>
      <w:proofErr w:type="spellStart"/>
      <w:r>
        <w:rPr>
          <w:rFonts w:ascii="Times New Roman" w:hAnsi="Times New Roman"/>
          <w:sz w:val="28"/>
          <w:szCs w:val="28"/>
        </w:rPr>
        <w:t>Свадьбіна</w:t>
      </w:r>
      <w:proofErr w:type="spellEnd"/>
      <w:r w:rsidR="00D710A7">
        <w:rPr>
          <w:rFonts w:ascii="Times New Roman" w:hAnsi="Times New Roman"/>
          <w:sz w:val="28"/>
          <w:szCs w:val="28"/>
        </w:rPr>
        <w:t xml:space="preserve"> [30</w:t>
      </w:r>
      <w:r w:rsidRPr="00DF394D">
        <w:rPr>
          <w:rFonts w:ascii="Times New Roman" w:hAnsi="Times New Roman"/>
          <w:sz w:val="28"/>
          <w:szCs w:val="28"/>
        </w:rPr>
        <w:t>]</w:t>
      </w:r>
      <w:r w:rsidR="00DF394D" w:rsidRPr="00DF394D">
        <w:rPr>
          <w:rFonts w:ascii="Times New Roman" w:hAnsi="Times New Roman"/>
          <w:sz w:val="28"/>
          <w:szCs w:val="28"/>
        </w:rPr>
        <w:t>.</w:t>
      </w:r>
      <w:r>
        <w:rPr>
          <w:rFonts w:ascii="Times New Roman" w:hAnsi="Times New Roman"/>
          <w:sz w:val="28"/>
          <w:szCs w:val="28"/>
        </w:rPr>
        <w:t xml:space="preserve"> </w:t>
      </w:r>
    </w:p>
    <w:p w:rsidR="00955235" w:rsidRDefault="00955235" w:rsidP="00955235">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Емпіричну базу даної роботи складають: об’єктивні показники (статистичні дані щодо стану сучасної української сім’ї) та суб’єктивні (дані моніторингових досліджень «</w:t>
      </w:r>
      <w:r>
        <w:rPr>
          <w:rFonts w:ascii="Times New Roman" w:hAnsi="Times New Roman"/>
          <w:sz w:val="28"/>
          <w:szCs w:val="28"/>
        </w:rPr>
        <w:t>Динаміка соціально-економічних оцінок і очікувань населення України</w:t>
      </w:r>
      <w:r>
        <w:rPr>
          <w:rFonts w:ascii="Times New Roman" w:hAnsi="Times New Roman"/>
          <w:color w:val="000000"/>
          <w:sz w:val="28"/>
          <w:szCs w:val="28"/>
        </w:rPr>
        <w:t>», «Старшокласник»)</w:t>
      </w:r>
    </w:p>
    <w:p w:rsidR="00955235" w:rsidRDefault="00955235" w:rsidP="00955235">
      <w:pPr>
        <w:spacing w:after="0" w:line="360" w:lineRule="auto"/>
        <w:ind w:firstLine="709"/>
        <w:jc w:val="both"/>
        <w:rPr>
          <w:rFonts w:ascii="Times New Roman" w:hAnsi="Times New Roman"/>
          <w:sz w:val="28"/>
          <w:szCs w:val="28"/>
        </w:rPr>
      </w:pPr>
      <w:r>
        <w:rPr>
          <w:rFonts w:ascii="Times New Roman" w:hAnsi="Times New Roman"/>
          <w:sz w:val="28"/>
          <w:szCs w:val="28"/>
        </w:rPr>
        <w:t>Дипломна  робота складається з введення, трьох розділів, висновків та додатку.</w:t>
      </w:r>
    </w:p>
    <w:p w:rsidR="00955235" w:rsidRDefault="00955235" w:rsidP="00955235">
      <w:pPr>
        <w:spacing w:after="0" w:line="360" w:lineRule="auto"/>
        <w:ind w:firstLine="709"/>
        <w:jc w:val="both"/>
        <w:rPr>
          <w:rFonts w:ascii="Times New Roman" w:hAnsi="Times New Roman"/>
          <w:sz w:val="28"/>
        </w:rPr>
      </w:pPr>
      <w:r>
        <w:rPr>
          <w:rFonts w:ascii="Times New Roman" w:hAnsi="Times New Roman"/>
          <w:sz w:val="28"/>
          <w:szCs w:val="28"/>
        </w:rPr>
        <w:t xml:space="preserve">У першому розділі розкрито питання сім’ї як об’єкта вивчення соціології. В підпункті 1.1 йдеться про </w:t>
      </w:r>
      <w:r>
        <w:rPr>
          <w:rFonts w:ascii="Times New Roman" w:hAnsi="Times New Roman"/>
          <w:sz w:val="28"/>
        </w:rPr>
        <w:t>історію</w:t>
      </w:r>
      <w:r w:rsidRPr="00AD3B92">
        <w:rPr>
          <w:rFonts w:ascii="Times New Roman" w:hAnsi="Times New Roman"/>
          <w:sz w:val="28"/>
        </w:rPr>
        <w:t xml:space="preserve"> сім’ї</w:t>
      </w:r>
      <w:r>
        <w:rPr>
          <w:rFonts w:ascii="Times New Roman" w:hAnsi="Times New Roman"/>
          <w:sz w:val="28"/>
        </w:rPr>
        <w:t xml:space="preserve">, 1.2 функції сім’ї, 1.3 сучасні форми сім’ї та шлюбу  1.4 присвячений напрямкам трансформації інституту сім’ї. </w:t>
      </w:r>
    </w:p>
    <w:p w:rsidR="00955235" w:rsidRDefault="00955235" w:rsidP="00955235">
      <w:pPr>
        <w:spacing w:after="0" w:line="360" w:lineRule="auto"/>
        <w:ind w:firstLine="709"/>
        <w:jc w:val="both"/>
        <w:rPr>
          <w:rFonts w:ascii="Times New Roman" w:hAnsi="Times New Roman"/>
          <w:sz w:val="28"/>
          <w:szCs w:val="28"/>
        </w:rPr>
      </w:pPr>
      <w:r>
        <w:rPr>
          <w:rFonts w:ascii="Times New Roman" w:hAnsi="Times New Roman"/>
          <w:sz w:val="28"/>
        </w:rPr>
        <w:t xml:space="preserve">У другому розділі </w:t>
      </w:r>
      <w:r w:rsidRPr="00F81981">
        <w:rPr>
          <w:rFonts w:ascii="Times New Roman" w:hAnsi="Times New Roman"/>
          <w:sz w:val="28"/>
          <w:szCs w:val="28"/>
        </w:rPr>
        <w:t>розкриті об</w:t>
      </w:r>
      <w:r w:rsidRPr="00760F31">
        <w:rPr>
          <w:rFonts w:ascii="Times New Roman" w:hAnsi="Times New Roman"/>
          <w:sz w:val="28"/>
          <w:szCs w:val="28"/>
        </w:rPr>
        <w:t>’</w:t>
      </w:r>
      <w:r w:rsidRPr="00F81981">
        <w:rPr>
          <w:rFonts w:ascii="Times New Roman" w:hAnsi="Times New Roman"/>
          <w:sz w:val="28"/>
          <w:szCs w:val="28"/>
        </w:rPr>
        <w:t>єктивні показники трансформаційних процесів в інституті сім’ї</w:t>
      </w:r>
      <w:r>
        <w:rPr>
          <w:rFonts w:ascii="Times New Roman" w:hAnsi="Times New Roman"/>
          <w:sz w:val="28"/>
          <w:szCs w:val="28"/>
        </w:rPr>
        <w:t>. У пункті 2.1 проведений аналіз показників шлюбності. Зокрема висвітлена статистика з кількості зареєстрованих шлюбів та розлучень, вік</w:t>
      </w:r>
      <w:r w:rsidRPr="00EA6105">
        <w:rPr>
          <w:rFonts w:ascii="Times New Roman" w:hAnsi="Times New Roman"/>
          <w:sz w:val="28"/>
          <w:szCs w:val="28"/>
        </w:rPr>
        <w:t>,</w:t>
      </w:r>
      <w:r>
        <w:rPr>
          <w:rFonts w:ascii="Times New Roman" w:hAnsi="Times New Roman"/>
          <w:sz w:val="28"/>
          <w:szCs w:val="28"/>
        </w:rPr>
        <w:t xml:space="preserve"> в якому чоловіки та жінки почали найчастіше одружуватися. У 2.2 ми бачимо дані про народжуваність, віковий коефіцієнт народжуваності, кількість позашлюбних дітей. Пункт 2.3 розкриває нам відомості про показники, що свідчать про напрямки трансформації. </w:t>
      </w:r>
    </w:p>
    <w:p w:rsidR="00955235" w:rsidRPr="00000C1F" w:rsidRDefault="00955235" w:rsidP="00955235">
      <w:pPr>
        <w:spacing w:after="0" w:line="360" w:lineRule="auto"/>
        <w:ind w:firstLine="709"/>
        <w:jc w:val="both"/>
        <w:rPr>
          <w:rFonts w:ascii="Times New Roman" w:hAnsi="Times New Roman"/>
          <w:sz w:val="28"/>
        </w:rPr>
      </w:pPr>
      <w:r>
        <w:rPr>
          <w:rFonts w:ascii="Times New Roman" w:hAnsi="Times New Roman"/>
          <w:sz w:val="28"/>
        </w:rPr>
        <w:t>У третьому розділі в пункті 3.1 йдеться</w:t>
      </w:r>
      <w:r w:rsidRPr="00E154A3">
        <w:rPr>
          <w:rFonts w:ascii="Times New Roman" w:hAnsi="Times New Roman"/>
          <w:sz w:val="28"/>
        </w:rPr>
        <w:t xml:space="preserve"> про моніторинг як метод, що фіксує динаміку змін, його особливості та техн</w:t>
      </w:r>
      <w:r>
        <w:rPr>
          <w:rFonts w:ascii="Times New Roman" w:hAnsi="Times New Roman"/>
          <w:sz w:val="28"/>
        </w:rPr>
        <w:t>ічне забезпечення. В підпункті 3.2</w:t>
      </w:r>
      <w:r w:rsidRPr="00E154A3">
        <w:rPr>
          <w:rFonts w:ascii="Times New Roman" w:hAnsi="Times New Roman"/>
          <w:sz w:val="28"/>
        </w:rPr>
        <w:t>. йдеться про особливості організації та функціонування соціологічного моніторингу</w:t>
      </w:r>
      <w:r>
        <w:rPr>
          <w:rFonts w:ascii="Times New Roman" w:hAnsi="Times New Roman"/>
          <w:sz w:val="28"/>
        </w:rPr>
        <w:t xml:space="preserve"> </w:t>
      </w:r>
      <w:r w:rsidR="00DF394D">
        <w:rPr>
          <w:rFonts w:ascii="Times New Roman" w:hAnsi="Times New Roman"/>
          <w:sz w:val="28"/>
        </w:rPr>
        <w:t>У підпункті 3.1.1</w:t>
      </w:r>
      <w:r>
        <w:rPr>
          <w:rFonts w:ascii="Times New Roman" w:hAnsi="Times New Roman"/>
          <w:sz w:val="28"/>
        </w:rPr>
        <w:t>.</w:t>
      </w:r>
      <w:r w:rsidRPr="00E154A3">
        <w:rPr>
          <w:rFonts w:ascii="Times New Roman" w:hAnsi="Times New Roman"/>
          <w:sz w:val="28"/>
        </w:rPr>
        <w:t xml:space="preserve"> ана</w:t>
      </w:r>
      <w:r w:rsidR="00B9363D">
        <w:rPr>
          <w:rFonts w:ascii="Times New Roman" w:hAnsi="Times New Roman"/>
          <w:sz w:val="28"/>
        </w:rPr>
        <w:t>лізується моніторинг «Соціально-економічні</w:t>
      </w:r>
      <w:r w:rsidRPr="00E154A3">
        <w:rPr>
          <w:rFonts w:ascii="Times New Roman" w:hAnsi="Times New Roman"/>
          <w:sz w:val="28"/>
        </w:rPr>
        <w:t xml:space="preserve"> </w:t>
      </w:r>
      <w:r w:rsidR="00B9363D">
        <w:rPr>
          <w:rFonts w:ascii="Times New Roman" w:hAnsi="Times New Roman"/>
          <w:sz w:val="28"/>
        </w:rPr>
        <w:t xml:space="preserve">настрої </w:t>
      </w:r>
      <w:r w:rsidRPr="00E154A3">
        <w:rPr>
          <w:rFonts w:ascii="Times New Roman" w:hAnsi="Times New Roman"/>
          <w:sz w:val="28"/>
        </w:rPr>
        <w:t>населення України»</w:t>
      </w:r>
      <w:r>
        <w:rPr>
          <w:rFonts w:ascii="Times New Roman" w:hAnsi="Times New Roman"/>
          <w:sz w:val="28"/>
        </w:rPr>
        <w:t>,</w:t>
      </w:r>
      <w:r w:rsidRPr="00E154A3">
        <w:rPr>
          <w:rFonts w:ascii="Times New Roman" w:hAnsi="Times New Roman"/>
          <w:sz w:val="28"/>
        </w:rPr>
        <w:t xml:space="preserve"> який проводиться Українським інститутом соціальних досліджень імені Олександра Яременка на </w:t>
      </w:r>
      <w:r w:rsidRPr="00E154A3">
        <w:rPr>
          <w:rFonts w:ascii="Times New Roman" w:hAnsi="Times New Roman"/>
          <w:sz w:val="28"/>
        </w:rPr>
        <w:lastRenderedPageBreak/>
        <w:t>всеукраїнському рівні</w:t>
      </w:r>
      <w:r>
        <w:rPr>
          <w:rFonts w:ascii="Times New Roman" w:hAnsi="Times New Roman"/>
          <w:sz w:val="28"/>
        </w:rPr>
        <w:t xml:space="preserve"> </w:t>
      </w:r>
      <w:r w:rsidRPr="00D54B46">
        <w:rPr>
          <w:rFonts w:ascii="Times New Roman" w:hAnsi="Times New Roman"/>
          <w:sz w:val="28"/>
        </w:rPr>
        <w:t>[</w:t>
      </w:r>
      <w:r w:rsidR="00D710A7">
        <w:rPr>
          <w:rFonts w:ascii="Times New Roman" w:hAnsi="Times New Roman"/>
          <w:sz w:val="28"/>
        </w:rPr>
        <w:t>24</w:t>
      </w:r>
      <w:r w:rsidRPr="00D54B46">
        <w:rPr>
          <w:rFonts w:ascii="Times New Roman" w:hAnsi="Times New Roman"/>
          <w:sz w:val="28"/>
        </w:rPr>
        <w:t>]</w:t>
      </w:r>
      <w:r>
        <w:rPr>
          <w:rFonts w:ascii="Times New Roman" w:hAnsi="Times New Roman"/>
          <w:sz w:val="28"/>
        </w:rPr>
        <w:t>.</w:t>
      </w:r>
      <w:r w:rsidR="00DF394D">
        <w:rPr>
          <w:rFonts w:ascii="Times New Roman" w:hAnsi="Times New Roman"/>
          <w:sz w:val="28"/>
        </w:rPr>
        <w:t xml:space="preserve"> У підпункті 3.1.2</w:t>
      </w:r>
      <w:r w:rsidR="00DF394D" w:rsidRPr="00E154A3">
        <w:rPr>
          <w:rFonts w:ascii="Times New Roman" w:hAnsi="Times New Roman"/>
          <w:sz w:val="28"/>
        </w:rPr>
        <w:t>. розглядається моніторинг «Старшокласник</w:t>
      </w:r>
      <w:r w:rsidR="00B9363D">
        <w:rPr>
          <w:rFonts w:ascii="Times New Roman" w:hAnsi="Times New Roman"/>
          <w:sz w:val="28"/>
        </w:rPr>
        <w:t xml:space="preserve"> повсякденні практики і життєві плани</w:t>
      </w:r>
      <w:r w:rsidR="00DF394D" w:rsidRPr="00E154A3">
        <w:rPr>
          <w:rFonts w:ascii="Times New Roman" w:hAnsi="Times New Roman"/>
          <w:sz w:val="28"/>
        </w:rPr>
        <w:t>», що проводиться на базі нашого університету</w:t>
      </w:r>
      <w:r w:rsidR="00DF394D">
        <w:rPr>
          <w:rFonts w:ascii="Times New Roman" w:hAnsi="Times New Roman"/>
          <w:sz w:val="28"/>
        </w:rPr>
        <w:t>;</w:t>
      </w:r>
      <w:r w:rsidR="00DF394D" w:rsidRPr="00E154A3">
        <w:rPr>
          <w:rFonts w:ascii="Times New Roman" w:hAnsi="Times New Roman"/>
          <w:sz w:val="28"/>
        </w:rPr>
        <w:t xml:space="preserve"> вибірка складається лише із старшокласни</w:t>
      </w:r>
      <w:r w:rsidR="00DF394D">
        <w:rPr>
          <w:rFonts w:ascii="Times New Roman" w:hAnsi="Times New Roman"/>
          <w:sz w:val="28"/>
        </w:rPr>
        <w:t xml:space="preserve">ків міста Одеси </w:t>
      </w:r>
      <w:r w:rsidR="00DF394D" w:rsidRPr="00D54B46">
        <w:rPr>
          <w:rFonts w:ascii="Times New Roman" w:hAnsi="Times New Roman"/>
          <w:sz w:val="28"/>
        </w:rPr>
        <w:t>[</w:t>
      </w:r>
      <w:r w:rsidR="00D710A7">
        <w:rPr>
          <w:rFonts w:ascii="Times New Roman" w:hAnsi="Times New Roman"/>
          <w:sz w:val="28"/>
        </w:rPr>
        <w:t>25</w:t>
      </w:r>
      <w:r w:rsidR="00DF394D" w:rsidRPr="00D54B46">
        <w:rPr>
          <w:rFonts w:ascii="Times New Roman" w:hAnsi="Times New Roman"/>
          <w:sz w:val="28"/>
        </w:rPr>
        <w:t>]</w:t>
      </w:r>
      <w:r w:rsidR="00DF394D">
        <w:rPr>
          <w:rFonts w:ascii="Times New Roman" w:hAnsi="Times New Roman"/>
          <w:sz w:val="28"/>
        </w:rPr>
        <w:t xml:space="preserve">. </w:t>
      </w:r>
      <w:r>
        <w:rPr>
          <w:rFonts w:ascii="Times New Roman" w:hAnsi="Times New Roman"/>
          <w:sz w:val="28"/>
        </w:rPr>
        <w:t xml:space="preserve"> А в підпункті 3.2 розкритий новий етап моніторингу «Старшокласник», в якому описані сучасний стан української сім’ї на прикладі сімей одеських підлітків та ілюструються деякі напрямки змін в цьому соціальному інституті.</w:t>
      </w:r>
    </w:p>
    <w:p w:rsidR="00955235" w:rsidRPr="00977EC7" w:rsidRDefault="00955235" w:rsidP="00955235">
      <w:pPr>
        <w:spacing w:after="0" w:line="360" w:lineRule="auto"/>
        <w:ind w:firstLine="709"/>
        <w:jc w:val="both"/>
        <w:rPr>
          <w:rFonts w:ascii="Times New Roman" w:hAnsi="Times New Roman"/>
          <w:sz w:val="28"/>
          <w:szCs w:val="28"/>
        </w:rPr>
      </w:pPr>
      <w:r w:rsidRPr="004820C1">
        <w:rPr>
          <w:rFonts w:ascii="Times New Roman" w:hAnsi="Times New Roman"/>
          <w:sz w:val="28"/>
        </w:rPr>
        <w:t xml:space="preserve">У </w:t>
      </w:r>
      <w:r>
        <w:rPr>
          <w:rFonts w:ascii="Times New Roman" w:hAnsi="Times New Roman"/>
          <w:sz w:val="28"/>
        </w:rPr>
        <w:t xml:space="preserve">висновках до дипломної </w:t>
      </w:r>
      <w:r w:rsidRPr="004820C1">
        <w:rPr>
          <w:rFonts w:ascii="Times New Roman" w:hAnsi="Times New Roman"/>
          <w:sz w:val="28"/>
        </w:rPr>
        <w:t>роботи йдеться про узагальнення першого та другого ро</w:t>
      </w:r>
      <w:r>
        <w:rPr>
          <w:rFonts w:ascii="Times New Roman" w:hAnsi="Times New Roman"/>
          <w:sz w:val="28"/>
        </w:rPr>
        <w:t>з</w:t>
      </w:r>
      <w:r w:rsidRPr="004820C1">
        <w:rPr>
          <w:rFonts w:ascii="Times New Roman" w:hAnsi="Times New Roman"/>
          <w:sz w:val="28"/>
        </w:rPr>
        <w:t>ділів</w:t>
      </w:r>
      <w:r>
        <w:rPr>
          <w:rFonts w:ascii="Times New Roman" w:hAnsi="Times New Roman"/>
          <w:sz w:val="28"/>
        </w:rPr>
        <w:t xml:space="preserve"> та </w:t>
      </w:r>
      <w:r w:rsidRPr="004820C1">
        <w:rPr>
          <w:rFonts w:ascii="Times New Roman" w:hAnsi="Times New Roman"/>
          <w:sz w:val="28"/>
        </w:rPr>
        <w:t>підбиті підсумки третього розділу</w:t>
      </w:r>
      <w:r>
        <w:rPr>
          <w:rFonts w:ascii="Times New Roman" w:hAnsi="Times New Roman"/>
          <w:sz w:val="28"/>
        </w:rPr>
        <w:t>. У додатку міститься діаграми для другого розділу.</w:t>
      </w:r>
    </w:p>
    <w:p w:rsidR="00955235" w:rsidRDefault="00955235" w:rsidP="00955235">
      <w:pPr>
        <w:spacing w:after="0" w:line="360" w:lineRule="auto"/>
        <w:ind w:firstLine="709"/>
        <w:rPr>
          <w:rFonts w:ascii="Times New Roman" w:hAnsi="Times New Roman"/>
          <w:b/>
          <w:sz w:val="28"/>
          <w:szCs w:val="28"/>
        </w:rPr>
      </w:pPr>
    </w:p>
    <w:p w:rsidR="00955235" w:rsidRDefault="00955235" w:rsidP="00955235">
      <w:pPr>
        <w:spacing w:after="0" w:line="360" w:lineRule="auto"/>
        <w:ind w:firstLine="709"/>
        <w:rPr>
          <w:rFonts w:ascii="Times New Roman" w:hAnsi="Times New Roman"/>
          <w:sz w:val="28"/>
          <w:szCs w:val="28"/>
        </w:rPr>
      </w:pPr>
    </w:p>
    <w:p w:rsidR="00955235" w:rsidRDefault="00955235" w:rsidP="00955235"/>
    <w:p w:rsidR="00955235" w:rsidRDefault="00955235">
      <w:r>
        <w:br w:type="page"/>
      </w:r>
    </w:p>
    <w:p w:rsidR="00955235" w:rsidRPr="00A9260F" w:rsidRDefault="00955235" w:rsidP="00955235">
      <w:pPr>
        <w:spacing w:after="0" w:line="360" w:lineRule="auto"/>
        <w:ind w:firstLine="709"/>
        <w:jc w:val="center"/>
        <w:rPr>
          <w:rFonts w:ascii="Times New Roman" w:hAnsi="Times New Roman"/>
          <w:b/>
          <w:sz w:val="28"/>
          <w:szCs w:val="28"/>
        </w:rPr>
      </w:pPr>
      <w:r w:rsidRPr="00A9260F">
        <w:rPr>
          <w:rFonts w:ascii="Times New Roman" w:hAnsi="Times New Roman"/>
          <w:b/>
          <w:sz w:val="28"/>
          <w:szCs w:val="28"/>
        </w:rPr>
        <w:lastRenderedPageBreak/>
        <w:t>РОЗДІЛ 1. СІМ’Я ЯК ОБ’ЄКТ ВИВЧЕННЯ СОЦІОЛОГІЇ</w:t>
      </w:r>
    </w:p>
    <w:p w:rsidR="00955235" w:rsidRDefault="00955235" w:rsidP="00955235">
      <w:pPr>
        <w:spacing w:after="0" w:line="360" w:lineRule="auto"/>
        <w:ind w:firstLine="709"/>
        <w:jc w:val="both"/>
        <w:rPr>
          <w:rFonts w:ascii="Times New Roman" w:hAnsi="Times New Roman"/>
          <w:sz w:val="28"/>
          <w:szCs w:val="28"/>
        </w:rPr>
      </w:pPr>
      <w:r w:rsidRPr="005E1249">
        <w:rPr>
          <w:rFonts w:ascii="Times New Roman" w:hAnsi="Times New Roman"/>
          <w:sz w:val="28"/>
          <w:szCs w:val="28"/>
        </w:rPr>
        <w:t>Сім’я, здавалось просте буденне слово, але скільки всього воно в собі несе. Насамперед давайте дамо визначення що таке сім’я. сім’я – це особлива соціальна група, яка базується на кровних або шлюбних відносинах, має довгу історію формування та розвитку і виконує низку важливих соціальних функцій таких як: соціалізація людини, відтворення населення, духовно-емоційна функція.</w:t>
      </w:r>
    </w:p>
    <w:p w:rsidR="00955235" w:rsidRPr="005E1249" w:rsidRDefault="00955235" w:rsidP="00955235">
      <w:pPr>
        <w:spacing w:after="0" w:line="360" w:lineRule="auto"/>
        <w:ind w:firstLine="709"/>
        <w:jc w:val="both"/>
        <w:rPr>
          <w:rFonts w:ascii="Times New Roman" w:hAnsi="Times New Roman"/>
          <w:sz w:val="28"/>
          <w:szCs w:val="28"/>
        </w:rPr>
      </w:pPr>
      <w:r>
        <w:rPr>
          <w:rFonts w:ascii="Times New Roman" w:hAnsi="Times New Roman"/>
          <w:sz w:val="28"/>
          <w:szCs w:val="28"/>
        </w:rPr>
        <w:t>С</w:t>
      </w:r>
      <w:r w:rsidRPr="005E1249">
        <w:rPr>
          <w:rFonts w:ascii="Times New Roman" w:hAnsi="Times New Roman"/>
          <w:sz w:val="28"/>
          <w:szCs w:val="28"/>
        </w:rPr>
        <w:t xml:space="preserve">ім’ю вивчає і багато інших наук такі як: право, історія, демографія, антропологія, педагогіка, психологія, економіка, етнографія та інші, але в кожної із цих наук є власний об’єкт, предмет та специфіка вивчення даної соціальної групи. Демографію цікавить насамперед взаємозв’язок сім’ї та відтворення населення. Етнографія зосереджує свою увагу на побуті  та особливостях сімейного укладу. Право розглядає правові відносини між сімейними парами та іншими родичами. Педагогіка розглядає основні фактори формування особистості в сімейному середовищі. </w:t>
      </w:r>
    </w:p>
    <w:p w:rsidR="00955235" w:rsidRPr="005E1249" w:rsidRDefault="00955235" w:rsidP="00955235">
      <w:pPr>
        <w:spacing w:after="0" w:line="360" w:lineRule="auto"/>
        <w:ind w:firstLine="709"/>
        <w:jc w:val="both"/>
        <w:rPr>
          <w:rFonts w:ascii="Times New Roman" w:hAnsi="Times New Roman"/>
          <w:sz w:val="28"/>
          <w:szCs w:val="28"/>
        </w:rPr>
      </w:pPr>
      <w:r w:rsidRPr="005E1249">
        <w:rPr>
          <w:rFonts w:ascii="Times New Roman" w:hAnsi="Times New Roman"/>
          <w:sz w:val="28"/>
          <w:szCs w:val="28"/>
        </w:rPr>
        <w:t xml:space="preserve">Щодо соціології є окрема галузь «соціологія сім’ї» в спектр вивчення </w:t>
      </w:r>
      <w:r>
        <w:rPr>
          <w:rFonts w:ascii="Times New Roman" w:hAnsi="Times New Roman"/>
          <w:sz w:val="28"/>
          <w:szCs w:val="28"/>
        </w:rPr>
        <w:t xml:space="preserve">якої </w:t>
      </w:r>
      <w:r w:rsidRPr="005E1249">
        <w:rPr>
          <w:rFonts w:ascii="Times New Roman" w:hAnsi="Times New Roman"/>
          <w:sz w:val="28"/>
          <w:szCs w:val="28"/>
        </w:rPr>
        <w:t xml:space="preserve">входять сімейні відносини в шлюбі або поза ним, формування та розвиток сім’ї як соціальної одиниці, її функції та багато іншого. </w:t>
      </w:r>
    </w:p>
    <w:p w:rsidR="00955235" w:rsidRPr="00EA6105" w:rsidRDefault="00955235" w:rsidP="00955235">
      <w:pPr>
        <w:spacing w:after="0" w:line="360" w:lineRule="auto"/>
        <w:ind w:firstLine="709"/>
        <w:jc w:val="both"/>
        <w:rPr>
          <w:rFonts w:ascii="Times New Roman" w:hAnsi="Times New Roman"/>
          <w:color w:val="000000" w:themeColor="text1"/>
          <w:sz w:val="28"/>
          <w:szCs w:val="28"/>
        </w:rPr>
      </w:pPr>
      <w:r w:rsidRPr="005E1249">
        <w:rPr>
          <w:rFonts w:ascii="Times New Roman" w:hAnsi="Times New Roman"/>
          <w:sz w:val="28"/>
          <w:szCs w:val="28"/>
        </w:rPr>
        <w:t>Для того щоб ясніше розуміти що таке соціологія сім’ї потрібно визначити що є її об’єктом та предметом вивчення. Тож, об’єктом виступає сім’я як мала соціальна група та як соціальний інститут. На мікрорівні сім’я вивчається як мала соціальна група і звертає свою ува</w:t>
      </w:r>
      <w:r>
        <w:rPr>
          <w:rFonts w:ascii="Times New Roman" w:hAnsi="Times New Roman"/>
          <w:sz w:val="28"/>
          <w:szCs w:val="28"/>
        </w:rPr>
        <w:t>гу на організацію життя, групову</w:t>
      </w:r>
      <w:r w:rsidRPr="005E1249">
        <w:rPr>
          <w:rFonts w:ascii="Times New Roman" w:hAnsi="Times New Roman"/>
          <w:sz w:val="28"/>
          <w:szCs w:val="28"/>
        </w:rPr>
        <w:t xml:space="preserve"> поведінку в соціумі та як вони взаємодіють між собою, більша увага приділяється емоційному фактору. </w:t>
      </w:r>
      <w:r w:rsidRPr="00EA6105">
        <w:rPr>
          <w:rFonts w:ascii="Times New Roman" w:hAnsi="Times New Roman"/>
          <w:color w:val="000000" w:themeColor="text1"/>
          <w:sz w:val="28"/>
          <w:szCs w:val="28"/>
        </w:rPr>
        <w:t xml:space="preserve">На макрорівні розглядають зміни в </w:t>
      </w:r>
      <w:proofErr w:type="spellStart"/>
      <w:r w:rsidRPr="00EA6105">
        <w:rPr>
          <w:rFonts w:ascii="Times New Roman" w:hAnsi="Times New Roman"/>
          <w:color w:val="000000" w:themeColor="text1"/>
          <w:sz w:val="28"/>
          <w:szCs w:val="28"/>
        </w:rPr>
        <w:t>шлюбно</w:t>
      </w:r>
      <w:proofErr w:type="spellEnd"/>
      <w:r w:rsidRPr="00EA6105">
        <w:rPr>
          <w:rFonts w:ascii="Times New Roman" w:hAnsi="Times New Roman"/>
          <w:color w:val="000000" w:themeColor="text1"/>
          <w:sz w:val="28"/>
          <w:szCs w:val="28"/>
        </w:rPr>
        <w:t>-сімейних відносинах, які зумовлені змінами в політичному, економічному, соціальному, культурному та інших сферах життя, тобто взаємодія інституту сім’ї із іншими соціальними інститутами</w:t>
      </w:r>
    </w:p>
    <w:p w:rsidR="00955235" w:rsidRPr="00C24D7C" w:rsidRDefault="00955235" w:rsidP="00955235">
      <w:pPr>
        <w:pStyle w:val="a3"/>
        <w:numPr>
          <w:ilvl w:val="1"/>
          <w:numId w:val="4"/>
        </w:numPr>
        <w:spacing w:after="0" w:line="360" w:lineRule="auto"/>
        <w:ind w:left="0" w:firstLine="709"/>
        <w:jc w:val="both"/>
        <w:rPr>
          <w:rFonts w:ascii="Times New Roman" w:hAnsi="Times New Roman"/>
          <w:b/>
          <w:sz w:val="28"/>
          <w:szCs w:val="28"/>
        </w:rPr>
      </w:pPr>
      <w:r>
        <w:rPr>
          <w:rFonts w:ascii="Times New Roman" w:hAnsi="Times New Roman"/>
          <w:b/>
          <w:sz w:val="28"/>
          <w:szCs w:val="28"/>
        </w:rPr>
        <w:t xml:space="preserve"> </w:t>
      </w:r>
      <w:r w:rsidRPr="00C24D7C">
        <w:rPr>
          <w:rFonts w:ascii="Times New Roman" w:hAnsi="Times New Roman"/>
          <w:b/>
          <w:sz w:val="28"/>
          <w:szCs w:val="28"/>
        </w:rPr>
        <w:t>Історія сім’ї та становлення її як соціального інституту</w:t>
      </w:r>
    </w:p>
    <w:p w:rsidR="00955235" w:rsidRDefault="00955235" w:rsidP="00955235">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lastRenderedPageBreak/>
        <w:t xml:space="preserve">Давайте згадаємо з чого все починалось і які етапи пройшла сім’я щоб стати соціальним інститутом. На початку свого формування існував матріархат, тобто головою сім’ї була жінка- берегиня роду. </w:t>
      </w:r>
    </w:p>
    <w:p w:rsidR="00955235" w:rsidRDefault="00955235" w:rsidP="00955235">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На зміну такого формату прийшов патріархат, який існує досі, але помітні суттєві зрушення зі сталих патріархальних традиції. Головним в сім’ї виступає чоловік, змінюється устрій сім’ї з’являється </w:t>
      </w:r>
      <w:proofErr w:type="spellStart"/>
      <w:r>
        <w:rPr>
          <w:rFonts w:ascii="Times New Roman" w:hAnsi="Times New Roman"/>
          <w:sz w:val="28"/>
          <w:szCs w:val="28"/>
        </w:rPr>
        <w:t>патрилінійність</w:t>
      </w:r>
      <w:proofErr w:type="spellEnd"/>
      <w:r>
        <w:rPr>
          <w:rFonts w:ascii="Times New Roman" w:hAnsi="Times New Roman"/>
          <w:sz w:val="28"/>
          <w:szCs w:val="28"/>
        </w:rPr>
        <w:t xml:space="preserve"> (рід рахується по батьківській лінії), патрилокальність (вибір місця проживання закріпляється за чоловіком). Вводиться таке поняття як моногамія (сім’я із двох людей) або полігінія (багатоженство). Довгий час існував формат родини, яка налічувала кілька сотень чоловік до якої входили всі родичі нащадки одного чоловіка із своїми родинами, родичами та рабами. Розвиток капіталізму змінив тенденції розвитку інституту сім’ї</w:t>
      </w:r>
      <w:r w:rsidR="00D710A7">
        <w:rPr>
          <w:rFonts w:ascii="Times New Roman" w:hAnsi="Times New Roman"/>
          <w:sz w:val="28"/>
          <w:szCs w:val="28"/>
        </w:rPr>
        <w:t xml:space="preserve"> [13</w:t>
      </w:r>
      <w:r w:rsidR="00DF394D" w:rsidRPr="002D652B">
        <w:rPr>
          <w:rFonts w:ascii="Times New Roman" w:hAnsi="Times New Roman"/>
          <w:sz w:val="28"/>
          <w:szCs w:val="28"/>
        </w:rPr>
        <w:t>]</w:t>
      </w:r>
      <w:r>
        <w:rPr>
          <w:rFonts w:ascii="Times New Roman" w:hAnsi="Times New Roman"/>
          <w:sz w:val="28"/>
          <w:szCs w:val="28"/>
        </w:rPr>
        <w:t xml:space="preserve">. </w:t>
      </w:r>
    </w:p>
    <w:p w:rsidR="00955235" w:rsidRDefault="00955235" w:rsidP="00955235">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Щоб задовольняти потреби сучасного світу з’являється новий уклад родини – </w:t>
      </w:r>
      <w:proofErr w:type="spellStart"/>
      <w:r>
        <w:rPr>
          <w:rFonts w:ascii="Times New Roman" w:hAnsi="Times New Roman"/>
          <w:sz w:val="28"/>
          <w:szCs w:val="28"/>
        </w:rPr>
        <w:t>нуклеарна</w:t>
      </w:r>
      <w:proofErr w:type="spellEnd"/>
      <w:r>
        <w:rPr>
          <w:rFonts w:ascii="Times New Roman" w:hAnsi="Times New Roman"/>
          <w:sz w:val="28"/>
          <w:szCs w:val="28"/>
        </w:rPr>
        <w:t xml:space="preserve"> сім’я (від латинського «нуклеус» - ядро), тобто сім’я, яка складається із чоловіка, дружини та їх дітей. Така сім’я є більш мобільнішою і може задовольнити більше потреб та бажань її членів, вона повністю відповідала потребам тогочасного суспільства. </w:t>
      </w:r>
    </w:p>
    <w:p w:rsidR="00955235" w:rsidRDefault="00955235" w:rsidP="00955235">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На даний час продовжує існувати </w:t>
      </w:r>
      <w:proofErr w:type="spellStart"/>
      <w:r>
        <w:rPr>
          <w:rFonts w:ascii="Times New Roman" w:hAnsi="Times New Roman"/>
          <w:sz w:val="28"/>
          <w:szCs w:val="28"/>
        </w:rPr>
        <w:t>нуклеарна</w:t>
      </w:r>
      <w:proofErr w:type="spellEnd"/>
      <w:r>
        <w:rPr>
          <w:rFonts w:ascii="Times New Roman" w:hAnsi="Times New Roman"/>
          <w:sz w:val="28"/>
          <w:szCs w:val="28"/>
        </w:rPr>
        <w:t xml:space="preserve"> сім’я, але вже у більш розвиненому вигляді, кожен член родини має рівні права та обов’язки і рухається в бік егалітарної сім’ї (від латинського </w:t>
      </w:r>
      <w:proofErr w:type="spellStart"/>
      <w:r>
        <w:rPr>
          <w:rFonts w:ascii="Times New Roman" w:hAnsi="Times New Roman"/>
          <w:sz w:val="28"/>
          <w:szCs w:val="28"/>
        </w:rPr>
        <w:t>egalitare</w:t>
      </w:r>
      <w:proofErr w:type="spellEnd"/>
      <w:r>
        <w:rPr>
          <w:rFonts w:ascii="Times New Roman" w:hAnsi="Times New Roman"/>
          <w:sz w:val="28"/>
          <w:szCs w:val="28"/>
        </w:rPr>
        <w:t xml:space="preserve"> – зрі</w:t>
      </w:r>
      <w:r w:rsidRPr="00EB7B46">
        <w:rPr>
          <w:rFonts w:ascii="Times New Roman" w:hAnsi="Times New Roman"/>
          <w:sz w:val="28"/>
          <w:szCs w:val="28"/>
        </w:rPr>
        <w:t>вняний)</w:t>
      </w:r>
      <w:r>
        <w:rPr>
          <w:rFonts w:ascii="Times New Roman" w:hAnsi="Times New Roman"/>
          <w:sz w:val="28"/>
          <w:szCs w:val="28"/>
        </w:rPr>
        <w:t>.</w:t>
      </w:r>
    </w:p>
    <w:p w:rsidR="00955235" w:rsidRPr="00C24D7C" w:rsidRDefault="00955235" w:rsidP="00955235">
      <w:pPr>
        <w:pStyle w:val="a3"/>
        <w:spacing w:after="0" w:line="360" w:lineRule="auto"/>
        <w:ind w:left="0"/>
        <w:jc w:val="center"/>
        <w:rPr>
          <w:rFonts w:ascii="Times New Roman" w:hAnsi="Times New Roman"/>
          <w:b/>
          <w:sz w:val="28"/>
          <w:szCs w:val="28"/>
        </w:rPr>
      </w:pPr>
      <w:r w:rsidRPr="00C24D7C">
        <w:rPr>
          <w:rFonts w:ascii="Times New Roman" w:hAnsi="Times New Roman"/>
          <w:b/>
          <w:sz w:val="28"/>
          <w:szCs w:val="28"/>
        </w:rPr>
        <w:t>1.2 Функції сім’ї</w:t>
      </w:r>
    </w:p>
    <w:p w:rsidR="00955235" w:rsidRDefault="00955235" w:rsidP="00955235">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Насамперед як соціальний інститут сім’я має свій набір функцій, які вона виконує, і завдяки яким задовольняє певні потреби людини. На даний час виділяють наступні функції сім’ї: відтворювальну, економічну, первинного соціального контролю, емоційну, проведення та організації дозвілля, сексуальну </w:t>
      </w:r>
      <w:r w:rsidR="00D710A7">
        <w:rPr>
          <w:rFonts w:ascii="Times New Roman" w:hAnsi="Times New Roman"/>
          <w:sz w:val="28"/>
          <w:szCs w:val="28"/>
        </w:rPr>
        <w:t>[15</w:t>
      </w:r>
      <w:r w:rsidR="00DF394D" w:rsidRPr="00DF394D">
        <w:rPr>
          <w:rFonts w:ascii="Times New Roman" w:hAnsi="Times New Roman"/>
          <w:sz w:val="28"/>
          <w:szCs w:val="28"/>
        </w:rPr>
        <w:t>]</w:t>
      </w:r>
      <w:r w:rsidRPr="00DF394D">
        <w:rPr>
          <w:rFonts w:ascii="Times New Roman" w:hAnsi="Times New Roman"/>
          <w:sz w:val="28"/>
          <w:szCs w:val="28"/>
        </w:rPr>
        <w:t>.</w:t>
      </w:r>
    </w:p>
    <w:p w:rsidR="00955235" w:rsidRDefault="00955235" w:rsidP="00955235">
      <w:pPr>
        <w:spacing w:after="0" w:line="360" w:lineRule="auto"/>
        <w:ind w:firstLine="709"/>
        <w:jc w:val="both"/>
        <w:rPr>
          <w:rFonts w:ascii="Times New Roman" w:hAnsi="Times New Roman"/>
          <w:sz w:val="28"/>
          <w:szCs w:val="28"/>
        </w:rPr>
      </w:pPr>
      <w:r>
        <w:rPr>
          <w:rFonts w:ascii="Times New Roman" w:hAnsi="Times New Roman"/>
          <w:sz w:val="28"/>
          <w:szCs w:val="28"/>
        </w:rPr>
        <w:t xml:space="preserve">Відтворювальна функція основна роль відтворення населення та задоволення потреби в дітях. Виховна полягає в соціалізації дітей в суспільстві, прищеплення норм та правил соціуму дітям. Економічна функція </w:t>
      </w:r>
      <w:r>
        <w:rPr>
          <w:rFonts w:ascii="Times New Roman" w:hAnsi="Times New Roman"/>
          <w:sz w:val="28"/>
          <w:szCs w:val="28"/>
        </w:rPr>
        <w:lastRenderedPageBreak/>
        <w:t>базується на догляді та матеріальному забезпеченні неповнолітніх та непрацездатних членів родини. Первинний соціальний контроль, сім’я виконує функцію формування в підсвідомості дитини що можна робити, а що ні, які повинні бути стосунки між батьками та дітьми, дітьми та іншими членами суспільства. Пояснює які наслідки недотримання первинних правил поведінки. Емоційна функція надає емоційну підтримку членам сім’ї, психічний захист, психологічну допомогу та багато іншого. Функція проведення та організації дозвілля полягає в організації спільного відпочинку членів сім’ї. Одна із найважливіших функцій це сексуальна полягає у задоволенні сексуальних потреб людини</w:t>
      </w:r>
      <w:r w:rsidR="00DF394D">
        <w:rPr>
          <w:rFonts w:ascii="Times New Roman" w:hAnsi="Times New Roman"/>
          <w:sz w:val="28"/>
          <w:szCs w:val="28"/>
        </w:rPr>
        <w:t xml:space="preserve"> </w:t>
      </w:r>
      <w:r w:rsidR="00D710A7">
        <w:rPr>
          <w:rFonts w:ascii="Times New Roman" w:hAnsi="Times New Roman"/>
          <w:sz w:val="28"/>
          <w:szCs w:val="28"/>
        </w:rPr>
        <w:t>[28</w:t>
      </w:r>
      <w:r w:rsidR="00DF394D" w:rsidRPr="00DF394D">
        <w:rPr>
          <w:rFonts w:ascii="Times New Roman" w:hAnsi="Times New Roman"/>
          <w:sz w:val="28"/>
          <w:szCs w:val="28"/>
        </w:rPr>
        <w:t>]</w:t>
      </w:r>
      <w:r w:rsidR="00DF394D">
        <w:rPr>
          <w:rFonts w:ascii="Times New Roman" w:hAnsi="Times New Roman"/>
          <w:sz w:val="28"/>
          <w:szCs w:val="28"/>
        </w:rPr>
        <w:t>.</w:t>
      </w:r>
    </w:p>
    <w:p w:rsidR="00955235" w:rsidRPr="00EC6D96" w:rsidRDefault="000E11AC" w:rsidP="00955235">
      <w:pPr>
        <w:pStyle w:val="a3"/>
        <w:numPr>
          <w:ilvl w:val="1"/>
          <w:numId w:val="5"/>
        </w:numPr>
        <w:spacing w:after="0" w:line="360" w:lineRule="auto"/>
        <w:ind w:left="0" w:firstLine="709"/>
        <w:jc w:val="center"/>
        <w:rPr>
          <w:rFonts w:ascii="Times New Roman" w:hAnsi="Times New Roman"/>
          <w:b/>
          <w:sz w:val="28"/>
          <w:szCs w:val="28"/>
        </w:rPr>
      </w:pPr>
      <w:r>
        <w:rPr>
          <w:rFonts w:ascii="Times New Roman" w:hAnsi="Times New Roman"/>
          <w:b/>
          <w:sz w:val="28"/>
          <w:szCs w:val="28"/>
        </w:rPr>
        <w:t>Сучасні форми сім</w:t>
      </w:r>
      <w:r w:rsidRPr="000E11AC">
        <w:rPr>
          <w:rFonts w:ascii="Times New Roman" w:hAnsi="Times New Roman"/>
          <w:b/>
          <w:sz w:val="28"/>
          <w:szCs w:val="28"/>
          <w:lang w:val="ru-RU"/>
        </w:rPr>
        <w:t>’</w:t>
      </w:r>
      <w:r>
        <w:rPr>
          <w:rFonts w:ascii="Times New Roman" w:hAnsi="Times New Roman"/>
          <w:b/>
          <w:sz w:val="28"/>
          <w:szCs w:val="28"/>
        </w:rPr>
        <w:t>ї та шлюбу</w:t>
      </w:r>
    </w:p>
    <w:p w:rsidR="00955235" w:rsidRPr="00882DA4" w:rsidRDefault="00955235" w:rsidP="00955235">
      <w:pPr>
        <w:spacing w:after="0" w:line="360" w:lineRule="auto"/>
        <w:ind w:firstLine="709"/>
        <w:jc w:val="both"/>
        <w:rPr>
          <w:rFonts w:ascii="Arial" w:hAnsi="Arial" w:cs="Arial"/>
          <w:color w:val="000000"/>
          <w:sz w:val="19"/>
          <w:shd w:val="clear" w:color="auto" w:fill="FFFFFF"/>
        </w:rPr>
      </w:pPr>
      <w:r w:rsidRPr="00882DA4">
        <w:rPr>
          <w:rFonts w:ascii="Times New Roman" w:hAnsi="Times New Roman"/>
          <w:color w:val="000000"/>
          <w:sz w:val="28"/>
          <w:shd w:val="clear" w:color="auto" w:fill="FFFFFF"/>
        </w:rPr>
        <w:t xml:space="preserve">1. За кількістю і характером сімейних пар, які проживають разом і ведуть спільне господарство, виховують дітей: розширена (складна) сім'я – складається із сімейних пар та дорослих дітей; </w:t>
      </w:r>
      <w:proofErr w:type="spellStart"/>
      <w:r w:rsidRPr="00882DA4">
        <w:rPr>
          <w:rFonts w:ascii="Times New Roman" w:hAnsi="Times New Roman"/>
          <w:color w:val="000000"/>
          <w:sz w:val="28"/>
          <w:shd w:val="clear" w:color="auto" w:fill="FFFFFF"/>
        </w:rPr>
        <w:t>нуклеарна</w:t>
      </w:r>
      <w:proofErr w:type="spellEnd"/>
      <w:r w:rsidRPr="00882DA4">
        <w:rPr>
          <w:rFonts w:ascii="Times New Roman" w:hAnsi="Times New Roman"/>
          <w:color w:val="000000"/>
          <w:sz w:val="28"/>
          <w:shd w:val="clear" w:color="auto" w:fill="FFFFFF"/>
        </w:rPr>
        <w:t xml:space="preserve"> (проста) – складається з однієї сімейної пари, можливо, з дітьми.</w:t>
      </w:r>
    </w:p>
    <w:p w:rsidR="00955235" w:rsidRPr="00882DA4" w:rsidRDefault="00955235" w:rsidP="00955235">
      <w:pPr>
        <w:spacing w:after="0" w:line="360" w:lineRule="auto"/>
        <w:ind w:firstLine="709"/>
        <w:jc w:val="both"/>
        <w:rPr>
          <w:rFonts w:ascii="Arial" w:hAnsi="Arial" w:cs="Arial"/>
          <w:color w:val="000000"/>
          <w:sz w:val="19"/>
          <w:shd w:val="clear" w:color="auto" w:fill="FFFFFF"/>
        </w:rPr>
      </w:pPr>
      <w:r w:rsidRPr="00882DA4">
        <w:rPr>
          <w:rFonts w:ascii="Times New Roman" w:hAnsi="Times New Roman"/>
          <w:color w:val="000000"/>
          <w:sz w:val="28"/>
          <w:shd w:val="clear" w:color="auto" w:fill="FFFFFF"/>
        </w:rPr>
        <w:t>2. З</w:t>
      </w:r>
      <w:r>
        <w:rPr>
          <w:rFonts w:ascii="Times New Roman" w:hAnsi="Times New Roman"/>
          <w:color w:val="000000"/>
          <w:sz w:val="28"/>
          <w:shd w:val="clear" w:color="auto" w:fill="FFFFFF"/>
        </w:rPr>
        <w:t xml:space="preserve">а наявністю батьків: повна,  неповна сім’я. </w:t>
      </w:r>
    </w:p>
    <w:p w:rsidR="00955235" w:rsidRPr="00882DA4" w:rsidRDefault="00955235" w:rsidP="00955235">
      <w:pPr>
        <w:spacing w:after="0" w:line="360" w:lineRule="auto"/>
        <w:ind w:firstLine="709"/>
        <w:jc w:val="both"/>
        <w:rPr>
          <w:rFonts w:ascii="Arial" w:hAnsi="Arial" w:cs="Arial"/>
          <w:color w:val="000000"/>
          <w:sz w:val="19"/>
          <w:shd w:val="clear" w:color="auto" w:fill="FFFFFF"/>
        </w:rPr>
      </w:pPr>
      <w:r w:rsidRPr="00882DA4">
        <w:rPr>
          <w:rFonts w:ascii="Times New Roman" w:hAnsi="Times New Roman"/>
          <w:color w:val="000000"/>
          <w:sz w:val="28"/>
          <w:shd w:val="clear" w:color="auto" w:fill="FFFFFF"/>
        </w:rPr>
        <w:t>3</w:t>
      </w:r>
      <w:r>
        <w:rPr>
          <w:rFonts w:ascii="Times New Roman" w:hAnsi="Times New Roman"/>
          <w:color w:val="000000"/>
          <w:sz w:val="28"/>
          <w:shd w:val="clear" w:color="auto" w:fill="FFFFFF"/>
        </w:rPr>
        <w:t xml:space="preserve">. За кількістю дітей: бездітні, одно дітні,  малодітні (дві дитини), </w:t>
      </w:r>
      <w:r w:rsidRPr="00882DA4">
        <w:rPr>
          <w:rFonts w:ascii="Times New Roman" w:hAnsi="Times New Roman"/>
          <w:color w:val="000000"/>
          <w:sz w:val="28"/>
          <w:shd w:val="clear" w:color="auto" w:fill="FFFFFF"/>
        </w:rPr>
        <w:t>багатодітні (троє і більше дітей).</w:t>
      </w:r>
    </w:p>
    <w:p w:rsidR="00955235" w:rsidRPr="00882DA4" w:rsidRDefault="00955235" w:rsidP="00955235">
      <w:pPr>
        <w:spacing w:after="0" w:line="360" w:lineRule="auto"/>
        <w:ind w:firstLine="709"/>
        <w:jc w:val="both"/>
        <w:rPr>
          <w:rFonts w:ascii="Arial" w:hAnsi="Arial" w:cs="Arial"/>
          <w:color w:val="000000"/>
          <w:sz w:val="19"/>
          <w:shd w:val="clear" w:color="auto" w:fill="FFFFFF"/>
        </w:rPr>
      </w:pPr>
      <w:r w:rsidRPr="00882DA4">
        <w:rPr>
          <w:rFonts w:ascii="Times New Roman" w:hAnsi="Times New Roman"/>
          <w:color w:val="000000"/>
          <w:sz w:val="28"/>
          <w:shd w:val="clear" w:color="auto" w:fill="FFFFFF"/>
        </w:rPr>
        <w:t>4. За тривалістю, віком: сім'я молодіжна (тільки створилась, оформилась); молода сім'я (сім'я, яка зустрілась з першими несподіваними для них перешкодами); сім'я, яка чекає дитину (помітно змінюються відносини подружжя: дружина не залишається без уваги, з'являється надзвичайна турботливість один про одного); сім'я середнього подружнього віку (від 3-х до 10-и років подружнього життя). Найкритичніший, найвідповідальніший період в житті сім'ї: з'являється нудьга, одноманітність стереотипів у взаємовідносинах подружжя; сім'я старшого подружнього віку (10 - 20 років подружнього життя); літня подружня сім'я — сім'я, яка прожила не один десяток років спільно. Ця сім'я виникає після вступу в шлюб їх дітей, появи внуків.</w:t>
      </w:r>
    </w:p>
    <w:p w:rsidR="00955235" w:rsidRPr="00882DA4" w:rsidRDefault="00955235" w:rsidP="00955235">
      <w:pPr>
        <w:spacing w:after="0" w:line="360" w:lineRule="auto"/>
        <w:ind w:firstLine="709"/>
        <w:jc w:val="both"/>
        <w:rPr>
          <w:rFonts w:ascii="Arial" w:hAnsi="Arial" w:cs="Arial"/>
          <w:color w:val="000000"/>
          <w:sz w:val="19"/>
          <w:shd w:val="clear" w:color="auto" w:fill="FFFFFF"/>
        </w:rPr>
      </w:pPr>
      <w:r w:rsidRPr="00882DA4">
        <w:rPr>
          <w:rFonts w:ascii="Times New Roman" w:hAnsi="Times New Roman"/>
          <w:color w:val="000000"/>
          <w:sz w:val="28"/>
          <w:shd w:val="clear" w:color="auto" w:fill="FFFFFF"/>
        </w:rPr>
        <w:lastRenderedPageBreak/>
        <w:t>5. За ієрархією влади:</w:t>
      </w:r>
      <w:r>
        <w:rPr>
          <w:rFonts w:ascii="Times New Roman" w:hAnsi="Times New Roman"/>
          <w:color w:val="000000"/>
          <w:sz w:val="28"/>
          <w:shd w:val="clear" w:color="auto" w:fill="FFFFFF"/>
        </w:rPr>
        <w:t xml:space="preserve"> патріархальна, матріархальна, егалітарна. </w:t>
      </w:r>
    </w:p>
    <w:p w:rsidR="00955235" w:rsidRDefault="00955235" w:rsidP="00955235">
      <w:pPr>
        <w:spacing w:after="0" w:line="360" w:lineRule="auto"/>
        <w:ind w:firstLine="709"/>
        <w:jc w:val="both"/>
        <w:rPr>
          <w:rFonts w:ascii="Times New Roman" w:hAnsi="Times New Roman"/>
          <w:color w:val="000000"/>
          <w:sz w:val="28"/>
          <w:shd w:val="clear" w:color="auto" w:fill="FFFFFF"/>
        </w:rPr>
      </w:pPr>
      <w:r w:rsidRPr="00882DA4">
        <w:rPr>
          <w:rFonts w:ascii="Times New Roman" w:hAnsi="Times New Roman"/>
          <w:color w:val="000000"/>
          <w:sz w:val="28"/>
          <w:shd w:val="clear" w:color="auto" w:fill="FFFFFF"/>
        </w:rPr>
        <w:t xml:space="preserve">6. За типом </w:t>
      </w:r>
      <w:proofErr w:type="spellStart"/>
      <w:r w:rsidRPr="00882DA4">
        <w:rPr>
          <w:rFonts w:ascii="Times New Roman" w:hAnsi="Times New Roman"/>
          <w:color w:val="000000"/>
          <w:sz w:val="28"/>
          <w:shd w:val="clear" w:color="auto" w:fill="FFFFFF"/>
        </w:rPr>
        <w:t>главенства</w:t>
      </w:r>
      <w:proofErr w:type="spellEnd"/>
      <w:r w:rsidRPr="00882DA4">
        <w:rPr>
          <w:rFonts w:ascii="Times New Roman" w:hAnsi="Times New Roman"/>
          <w:color w:val="000000"/>
          <w:sz w:val="28"/>
          <w:shd w:val="clear" w:color="auto" w:fill="FFFFFF"/>
        </w:rPr>
        <w:t xml:space="preserve"> в с</w:t>
      </w:r>
      <w:r>
        <w:rPr>
          <w:rFonts w:ascii="Times New Roman" w:hAnsi="Times New Roman"/>
          <w:color w:val="000000"/>
          <w:sz w:val="28"/>
          <w:shd w:val="clear" w:color="auto" w:fill="FFFFFF"/>
        </w:rPr>
        <w:t xml:space="preserve">ім'ї: егалітарні (демократичні), </w:t>
      </w:r>
      <w:r w:rsidRPr="00882DA4">
        <w:rPr>
          <w:rFonts w:ascii="Times New Roman" w:hAnsi="Times New Roman"/>
          <w:color w:val="000000"/>
          <w:sz w:val="28"/>
          <w:shd w:val="clear" w:color="auto" w:fill="FFFFFF"/>
        </w:rPr>
        <w:t xml:space="preserve">авторитарні. </w:t>
      </w:r>
    </w:p>
    <w:p w:rsidR="00955235" w:rsidRPr="00882DA4" w:rsidRDefault="00955235" w:rsidP="00955235">
      <w:pPr>
        <w:spacing w:after="0" w:line="360" w:lineRule="auto"/>
        <w:ind w:firstLine="709"/>
        <w:jc w:val="both"/>
        <w:rPr>
          <w:rFonts w:ascii="Arial" w:hAnsi="Arial" w:cs="Arial"/>
          <w:color w:val="000000"/>
          <w:sz w:val="19"/>
          <w:shd w:val="clear" w:color="auto" w:fill="FFFFFF"/>
        </w:rPr>
      </w:pPr>
      <w:r w:rsidRPr="00882DA4">
        <w:rPr>
          <w:rFonts w:ascii="Times New Roman" w:hAnsi="Times New Roman"/>
          <w:color w:val="000000"/>
          <w:sz w:val="28"/>
          <w:shd w:val="clear" w:color="auto" w:fill="FFFFFF"/>
        </w:rPr>
        <w:t xml:space="preserve">7. За якістю взаємин і </w:t>
      </w:r>
      <w:r>
        <w:rPr>
          <w:rFonts w:ascii="Times New Roman" w:hAnsi="Times New Roman"/>
          <w:color w:val="000000"/>
          <w:sz w:val="28"/>
          <w:shd w:val="clear" w:color="auto" w:fill="FFFFFF"/>
        </w:rPr>
        <w:t xml:space="preserve">атмосфери в сім'ї: благополучна, стабільна, нестабільна, </w:t>
      </w:r>
      <w:r w:rsidRPr="00882DA4">
        <w:rPr>
          <w:rFonts w:ascii="Times New Roman" w:hAnsi="Times New Roman"/>
          <w:color w:val="000000"/>
          <w:sz w:val="28"/>
          <w:shd w:val="clear" w:color="auto" w:fill="FFFFFF"/>
        </w:rPr>
        <w:t>дезорганізована.</w:t>
      </w:r>
    </w:p>
    <w:p w:rsidR="00955235" w:rsidRPr="00882DA4" w:rsidRDefault="00955235" w:rsidP="00955235">
      <w:pPr>
        <w:spacing w:after="0" w:line="360" w:lineRule="auto"/>
        <w:ind w:firstLine="709"/>
        <w:jc w:val="both"/>
        <w:rPr>
          <w:rFonts w:ascii="Arial" w:hAnsi="Arial" w:cs="Arial"/>
          <w:color w:val="000000"/>
          <w:sz w:val="19"/>
          <w:shd w:val="clear" w:color="auto" w:fill="FFFFFF"/>
        </w:rPr>
      </w:pPr>
      <w:r w:rsidRPr="00882DA4">
        <w:rPr>
          <w:rFonts w:ascii="Times New Roman" w:hAnsi="Times New Roman"/>
          <w:color w:val="000000"/>
          <w:sz w:val="28"/>
          <w:shd w:val="clear" w:color="auto" w:fill="FFFFFF"/>
        </w:rPr>
        <w:t>8. За характером розподілу домашніх обов'язків: традиційна (обов'язки в основному виконує жінка); колективістська (обов'язки виконують разом або по черзі).</w:t>
      </w:r>
    </w:p>
    <w:p w:rsidR="00955235" w:rsidRPr="00882DA4" w:rsidRDefault="00955235" w:rsidP="00955235">
      <w:pPr>
        <w:spacing w:after="0" w:line="360" w:lineRule="auto"/>
        <w:ind w:firstLine="709"/>
        <w:jc w:val="both"/>
        <w:rPr>
          <w:rFonts w:ascii="Arial" w:hAnsi="Arial" w:cs="Arial"/>
          <w:color w:val="000000"/>
          <w:sz w:val="19"/>
          <w:shd w:val="clear" w:color="auto" w:fill="FFFFFF"/>
        </w:rPr>
      </w:pPr>
      <w:r w:rsidRPr="00882DA4">
        <w:rPr>
          <w:rFonts w:ascii="Times New Roman" w:hAnsi="Times New Roman"/>
          <w:color w:val="000000"/>
          <w:sz w:val="28"/>
          <w:shd w:val="clear" w:color="auto" w:fill="FFFFFF"/>
        </w:rPr>
        <w:t>9. За характером проведення вільного часу: відкрита (орієнтовані на спілкування та культурні заклади); закрита (орієнтовані на домашнє дозвілля).</w:t>
      </w:r>
    </w:p>
    <w:p w:rsidR="00955235" w:rsidRDefault="00955235" w:rsidP="00955235">
      <w:pPr>
        <w:spacing w:after="0" w:line="360" w:lineRule="auto"/>
        <w:ind w:firstLine="709"/>
        <w:jc w:val="both"/>
        <w:rPr>
          <w:rFonts w:ascii="Times New Roman" w:hAnsi="Times New Roman"/>
          <w:color w:val="000000"/>
          <w:sz w:val="28"/>
          <w:shd w:val="clear" w:color="auto" w:fill="FFFFFF"/>
        </w:rPr>
      </w:pPr>
      <w:r w:rsidRPr="00882DA4">
        <w:rPr>
          <w:rFonts w:ascii="Times New Roman" w:hAnsi="Times New Roman"/>
          <w:color w:val="000000"/>
          <w:sz w:val="28"/>
          <w:shd w:val="clear" w:color="auto" w:fill="FFFFFF"/>
        </w:rPr>
        <w:t xml:space="preserve">10. За типом поселення: міська; </w:t>
      </w:r>
      <w:r w:rsidR="00D710A7">
        <w:rPr>
          <w:rFonts w:ascii="Times New Roman" w:hAnsi="Times New Roman"/>
          <w:color w:val="000000"/>
          <w:sz w:val="28"/>
          <w:shd w:val="clear" w:color="auto" w:fill="FFFFFF"/>
        </w:rPr>
        <w:t>сільська [19</w:t>
      </w:r>
      <w:r w:rsidRPr="00DF394D">
        <w:rPr>
          <w:rFonts w:ascii="Times New Roman" w:hAnsi="Times New Roman"/>
          <w:color w:val="000000"/>
          <w:sz w:val="28"/>
          <w:shd w:val="clear" w:color="auto" w:fill="FFFFFF"/>
        </w:rPr>
        <w:t>].</w:t>
      </w:r>
    </w:p>
    <w:p w:rsidR="00955235" w:rsidRPr="00E94563" w:rsidRDefault="00955235" w:rsidP="00955235">
      <w:pPr>
        <w:spacing w:after="0" w:line="360" w:lineRule="auto"/>
        <w:ind w:firstLine="709"/>
        <w:jc w:val="both"/>
        <w:rPr>
          <w:rFonts w:ascii="Times New Roman" w:hAnsi="Times New Roman"/>
          <w:color w:val="000000"/>
          <w:sz w:val="28"/>
          <w:shd w:val="clear" w:color="auto" w:fill="FFFFFF"/>
        </w:rPr>
      </w:pPr>
      <w:r>
        <w:rPr>
          <w:rFonts w:ascii="Times New Roman" w:hAnsi="Times New Roman"/>
          <w:color w:val="000000"/>
          <w:sz w:val="28"/>
          <w:shd w:val="clear" w:color="auto" w:fill="FFFFFF"/>
        </w:rPr>
        <w:t xml:space="preserve">Невід’ємною частиною інституту сім’ї є шлюб. </w:t>
      </w:r>
      <w:r w:rsidRPr="00A54A63">
        <w:rPr>
          <w:rFonts w:ascii="Times New Roman" w:hAnsi="Times New Roman"/>
          <w:color w:val="000000"/>
          <w:sz w:val="28"/>
          <w:szCs w:val="28"/>
        </w:rPr>
        <w:t xml:space="preserve">Шлюб </w:t>
      </w:r>
      <w:r>
        <w:rPr>
          <w:rFonts w:ascii="Times New Roman" w:hAnsi="Times New Roman"/>
          <w:color w:val="000000"/>
          <w:sz w:val="28"/>
          <w:szCs w:val="28"/>
        </w:rPr>
        <w:t xml:space="preserve">– </w:t>
      </w:r>
      <w:r w:rsidRPr="00A54A63">
        <w:rPr>
          <w:rFonts w:ascii="Times New Roman" w:hAnsi="Times New Roman"/>
          <w:color w:val="000000"/>
          <w:sz w:val="28"/>
          <w:szCs w:val="28"/>
        </w:rPr>
        <w:t>це добровільний, рівноправний союз між жінкою і чоловіком, спрямов</w:t>
      </w:r>
      <w:r>
        <w:rPr>
          <w:rFonts w:ascii="Times New Roman" w:hAnsi="Times New Roman"/>
          <w:color w:val="000000"/>
          <w:sz w:val="28"/>
          <w:szCs w:val="28"/>
        </w:rPr>
        <w:t>аний на створення сім'ї. С</w:t>
      </w:r>
      <w:r w:rsidRPr="00A54A63">
        <w:rPr>
          <w:rFonts w:ascii="Times New Roman" w:hAnsi="Times New Roman"/>
          <w:color w:val="000000"/>
          <w:sz w:val="28"/>
          <w:szCs w:val="28"/>
        </w:rPr>
        <w:t>успільно визнаний і санкціонований юридично, чи звичаєвим правом союз, який має на меті створення сім'ї, її легалізацію в суспільстві. Через шлюб суспільство впорядковує і санкціонує їх статеве життя, встановлює подружні і батьківські права й обов'язки</w:t>
      </w:r>
      <w:r w:rsidRPr="00287FA9">
        <w:rPr>
          <w:rFonts w:ascii="Times New Roman" w:hAnsi="Times New Roman"/>
          <w:color w:val="000000"/>
          <w:sz w:val="28"/>
          <w:szCs w:val="28"/>
        </w:rPr>
        <w:t xml:space="preserve"> </w:t>
      </w:r>
      <w:r w:rsidRPr="004E1CAE">
        <w:rPr>
          <w:rFonts w:ascii="Times New Roman" w:hAnsi="Times New Roman"/>
          <w:color w:val="000000"/>
          <w:sz w:val="28"/>
          <w:szCs w:val="28"/>
        </w:rPr>
        <w:t>[</w:t>
      </w:r>
      <w:r w:rsidR="00D710A7">
        <w:rPr>
          <w:rFonts w:ascii="Times New Roman" w:hAnsi="Times New Roman"/>
          <w:sz w:val="28"/>
          <w:szCs w:val="28"/>
        </w:rPr>
        <w:t>20</w:t>
      </w:r>
      <w:r w:rsidRPr="00DF394D">
        <w:rPr>
          <w:rFonts w:ascii="Times New Roman" w:hAnsi="Times New Roman"/>
          <w:color w:val="000000"/>
          <w:sz w:val="28"/>
          <w:szCs w:val="28"/>
        </w:rPr>
        <w:t>].</w:t>
      </w:r>
    </w:p>
    <w:p w:rsidR="00955235" w:rsidRPr="00A54A63" w:rsidRDefault="00955235" w:rsidP="00955235">
      <w:pPr>
        <w:shd w:val="clear" w:color="auto" w:fill="FFFFFF"/>
        <w:spacing w:after="0" w:line="360" w:lineRule="auto"/>
        <w:ind w:firstLine="709"/>
        <w:jc w:val="both"/>
        <w:rPr>
          <w:rFonts w:ascii="Times New Roman" w:hAnsi="Times New Roman"/>
          <w:color w:val="000000"/>
          <w:sz w:val="28"/>
          <w:szCs w:val="28"/>
        </w:rPr>
      </w:pPr>
      <w:r w:rsidRPr="00A54A63">
        <w:rPr>
          <w:rFonts w:ascii="Times New Roman" w:hAnsi="Times New Roman"/>
          <w:color w:val="000000"/>
          <w:sz w:val="28"/>
          <w:szCs w:val="28"/>
        </w:rPr>
        <w:t>Проте не завжди це було так. Шлюб</w:t>
      </w:r>
      <w:r>
        <w:rPr>
          <w:rFonts w:ascii="Times New Roman" w:hAnsi="Times New Roman"/>
          <w:color w:val="000000"/>
          <w:sz w:val="28"/>
          <w:szCs w:val="28"/>
        </w:rPr>
        <w:t>,</w:t>
      </w:r>
      <w:r w:rsidRPr="00A54A63">
        <w:rPr>
          <w:rFonts w:ascii="Times New Roman" w:hAnsi="Times New Roman"/>
          <w:color w:val="000000"/>
          <w:sz w:val="28"/>
          <w:szCs w:val="28"/>
        </w:rPr>
        <w:t xml:space="preserve"> як і все в світі має свою історію. Пройшло не мало часу з його перших форм до теперішнього виду. Тож зануримося в історію. </w:t>
      </w:r>
    </w:p>
    <w:p w:rsidR="00955235" w:rsidRDefault="00955235" w:rsidP="00955235">
      <w:pPr>
        <w:shd w:val="clear" w:color="auto" w:fill="FFFFFF"/>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З початку розвитку шлюбу як такого не було, стосунки мали хаотичний характер і могли зосереджуватися тільки в межах одного роду. Згодом з’явилось таке поняття як екзогамія, тобто шлюб поза межами роду, племені чи родини до якої належала людина від початку. Цей період характеризується ще одним видом стосунків таким, як груповий шлюб, співжиття кількох чоловіків та жінок в одному домі без виокремлення конкретних подружніх пар. Пізніше із групового шлюбу виокремився парний шлюб який об’єднує в собі одну подружню пару</w:t>
      </w:r>
      <w:r w:rsidR="00D710A7">
        <w:rPr>
          <w:rFonts w:ascii="Times New Roman" w:hAnsi="Times New Roman"/>
          <w:color w:val="000000"/>
          <w:sz w:val="28"/>
          <w:szCs w:val="28"/>
          <w:lang w:val="ru-RU"/>
        </w:rPr>
        <w:t>[10</w:t>
      </w:r>
      <w:r w:rsidR="00B9363D" w:rsidRPr="00B9363D">
        <w:rPr>
          <w:rFonts w:ascii="Times New Roman" w:hAnsi="Times New Roman"/>
          <w:color w:val="000000"/>
          <w:sz w:val="28"/>
          <w:szCs w:val="28"/>
          <w:lang w:val="ru-RU"/>
        </w:rPr>
        <w:t>]</w:t>
      </w:r>
      <w:r>
        <w:rPr>
          <w:rFonts w:ascii="Times New Roman" w:hAnsi="Times New Roman"/>
          <w:color w:val="000000"/>
          <w:sz w:val="28"/>
          <w:szCs w:val="28"/>
        </w:rPr>
        <w:t xml:space="preserve">. </w:t>
      </w:r>
    </w:p>
    <w:p w:rsidR="00955235" w:rsidRDefault="00955235" w:rsidP="00955235">
      <w:pPr>
        <w:shd w:val="clear" w:color="auto" w:fill="FFFFFF"/>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Довгий період становлення та розвитку суспільства з часом виокремив наступну типологію шлюбів</w:t>
      </w:r>
      <w:r w:rsidR="00D710A7">
        <w:rPr>
          <w:rFonts w:ascii="Times New Roman" w:hAnsi="Times New Roman"/>
          <w:color w:val="000000"/>
          <w:sz w:val="28"/>
          <w:szCs w:val="28"/>
          <w:lang w:val="ru-RU"/>
        </w:rPr>
        <w:t xml:space="preserve"> [10</w:t>
      </w:r>
      <w:r w:rsidR="00B9363D" w:rsidRPr="00B9363D">
        <w:rPr>
          <w:rFonts w:ascii="Times New Roman" w:hAnsi="Times New Roman"/>
          <w:color w:val="000000"/>
          <w:sz w:val="28"/>
          <w:szCs w:val="28"/>
          <w:lang w:val="ru-RU"/>
        </w:rPr>
        <w:t>]</w:t>
      </w:r>
      <w:r>
        <w:rPr>
          <w:rFonts w:ascii="Times New Roman" w:hAnsi="Times New Roman"/>
          <w:color w:val="000000"/>
          <w:sz w:val="28"/>
          <w:szCs w:val="28"/>
        </w:rPr>
        <w:t xml:space="preserve">. </w:t>
      </w:r>
    </w:p>
    <w:p w:rsidR="00955235" w:rsidRDefault="00955235" w:rsidP="00955235">
      <w:pPr>
        <w:pStyle w:val="a3"/>
        <w:numPr>
          <w:ilvl w:val="0"/>
          <w:numId w:val="3"/>
        </w:numPr>
        <w:shd w:val="clear" w:color="auto" w:fill="FFFFFF"/>
        <w:spacing w:after="0" w:line="360" w:lineRule="auto"/>
        <w:ind w:left="0" w:firstLine="709"/>
        <w:jc w:val="both"/>
        <w:rPr>
          <w:rFonts w:ascii="Times New Roman" w:hAnsi="Times New Roman"/>
          <w:color w:val="000000"/>
          <w:sz w:val="28"/>
          <w:szCs w:val="28"/>
        </w:rPr>
      </w:pPr>
      <w:r w:rsidRPr="0079282E">
        <w:rPr>
          <w:rFonts w:ascii="Times New Roman" w:hAnsi="Times New Roman"/>
          <w:color w:val="000000"/>
          <w:sz w:val="28"/>
          <w:szCs w:val="28"/>
        </w:rPr>
        <w:lastRenderedPageBreak/>
        <w:t>Звичайний ш</w:t>
      </w:r>
      <w:r>
        <w:rPr>
          <w:rFonts w:ascii="Times New Roman" w:hAnsi="Times New Roman"/>
          <w:color w:val="000000"/>
          <w:sz w:val="28"/>
          <w:szCs w:val="28"/>
        </w:rPr>
        <w:t>люб – укл</w:t>
      </w:r>
      <w:r w:rsidRPr="0079282E">
        <w:rPr>
          <w:rFonts w:ascii="Times New Roman" w:hAnsi="Times New Roman"/>
          <w:color w:val="000000"/>
          <w:sz w:val="28"/>
          <w:szCs w:val="28"/>
        </w:rPr>
        <w:t>адений у</w:t>
      </w:r>
      <w:r>
        <w:rPr>
          <w:rFonts w:ascii="Times New Roman" w:hAnsi="Times New Roman"/>
          <w:color w:val="000000"/>
          <w:sz w:val="28"/>
          <w:szCs w:val="28"/>
        </w:rPr>
        <w:t xml:space="preserve"> </w:t>
      </w:r>
      <w:proofErr w:type="spellStart"/>
      <w:r>
        <w:rPr>
          <w:rFonts w:ascii="Times New Roman" w:hAnsi="Times New Roman"/>
          <w:color w:val="000000"/>
          <w:sz w:val="28"/>
          <w:szCs w:val="28"/>
        </w:rPr>
        <w:t>РАЦСі</w:t>
      </w:r>
      <w:proofErr w:type="spellEnd"/>
      <w:r>
        <w:rPr>
          <w:rFonts w:ascii="Times New Roman" w:hAnsi="Times New Roman"/>
          <w:color w:val="000000"/>
          <w:sz w:val="28"/>
          <w:szCs w:val="28"/>
        </w:rPr>
        <w:t>.</w:t>
      </w:r>
    </w:p>
    <w:p w:rsidR="00955235" w:rsidRPr="0079282E" w:rsidRDefault="00955235" w:rsidP="00955235">
      <w:pPr>
        <w:pStyle w:val="a3"/>
        <w:numPr>
          <w:ilvl w:val="0"/>
          <w:numId w:val="3"/>
        </w:numPr>
        <w:shd w:val="clear" w:color="auto" w:fill="FFFFFF"/>
        <w:spacing w:after="0" w:line="360" w:lineRule="auto"/>
        <w:ind w:left="0" w:firstLine="709"/>
        <w:jc w:val="both"/>
        <w:rPr>
          <w:rFonts w:ascii="Times New Roman" w:hAnsi="Times New Roman"/>
          <w:color w:val="000000"/>
          <w:sz w:val="28"/>
          <w:szCs w:val="28"/>
        </w:rPr>
      </w:pPr>
      <w:r w:rsidRPr="0079282E">
        <w:rPr>
          <w:rFonts w:ascii="Times New Roman" w:hAnsi="Times New Roman"/>
          <w:color w:val="000000"/>
          <w:sz w:val="28"/>
          <w:szCs w:val="28"/>
        </w:rPr>
        <w:t xml:space="preserve">Тимчасова сім’я – шлюб укладений за домовленістю на певний період </w:t>
      </w:r>
      <w:r>
        <w:rPr>
          <w:rFonts w:ascii="Times New Roman" w:hAnsi="Times New Roman"/>
          <w:color w:val="000000"/>
          <w:sz w:val="28"/>
          <w:szCs w:val="28"/>
        </w:rPr>
        <w:t>часу.</w:t>
      </w:r>
    </w:p>
    <w:p w:rsidR="00955235" w:rsidRDefault="00955235" w:rsidP="00955235">
      <w:pPr>
        <w:pStyle w:val="a3"/>
        <w:numPr>
          <w:ilvl w:val="0"/>
          <w:numId w:val="3"/>
        </w:numPr>
        <w:shd w:val="clear" w:color="auto" w:fill="FFFFFF"/>
        <w:spacing w:after="0" w:line="360" w:lineRule="auto"/>
        <w:ind w:left="0" w:firstLine="709"/>
        <w:jc w:val="both"/>
        <w:rPr>
          <w:rFonts w:ascii="Times New Roman" w:hAnsi="Times New Roman"/>
          <w:color w:val="000000"/>
          <w:sz w:val="28"/>
          <w:szCs w:val="28"/>
        </w:rPr>
      </w:pPr>
      <w:r w:rsidRPr="0079282E">
        <w:rPr>
          <w:rFonts w:ascii="Times New Roman" w:hAnsi="Times New Roman"/>
          <w:color w:val="000000"/>
          <w:sz w:val="28"/>
          <w:szCs w:val="28"/>
        </w:rPr>
        <w:t>Сім’я яка зустрічається час від часу – особливість даного шлюбу полягає в тому, що шлюб між чоловіком  та жінкою офіційно зареєстрований, але подружня пара не проживає разом, але зустрічаються регулярно</w:t>
      </w:r>
      <w:r>
        <w:rPr>
          <w:rFonts w:ascii="Times New Roman" w:hAnsi="Times New Roman"/>
          <w:color w:val="000000"/>
          <w:sz w:val="28"/>
          <w:szCs w:val="28"/>
        </w:rPr>
        <w:t>.</w:t>
      </w:r>
    </w:p>
    <w:p w:rsidR="00955235" w:rsidRPr="0079282E" w:rsidRDefault="00955235" w:rsidP="00955235">
      <w:pPr>
        <w:pStyle w:val="a3"/>
        <w:numPr>
          <w:ilvl w:val="0"/>
          <w:numId w:val="3"/>
        </w:numPr>
        <w:shd w:val="clear" w:color="auto" w:fill="FFFFFF"/>
        <w:spacing w:after="0" w:line="360" w:lineRule="auto"/>
        <w:ind w:left="0" w:firstLine="709"/>
        <w:jc w:val="both"/>
        <w:rPr>
          <w:rFonts w:ascii="Times New Roman" w:hAnsi="Times New Roman"/>
          <w:color w:val="000000"/>
          <w:sz w:val="28"/>
          <w:szCs w:val="28"/>
        </w:rPr>
      </w:pPr>
      <w:r w:rsidRPr="0079282E">
        <w:rPr>
          <w:rFonts w:ascii="Times New Roman" w:hAnsi="Times New Roman"/>
          <w:color w:val="000000"/>
          <w:sz w:val="28"/>
          <w:szCs w:val="28"/>
        </w:rPr>
        <w:t>Відкрита родина – тип шлюбу без обмежень, присутні сексуальні зв’язки з іншими партнерами, ал</w:t>
      </w:r>
      <w:r>
        <w:rPr>
          <w:rFonts w:ascii="Times New Roman" w:hAnsi="Times New Roman"/>
          <w:color w:val="000000"/>
          <w:sz w:val="28"/>
          <w:szCs w:val="28"/>
        </w:rPr>
        <w:t>е це ні як не впливає на взаємо</w:t>
      </w:r>
      <w:r w:rsidRPr="0079282E">
        <w:rPr>
          <w:rFonts w:ascii="Times New Roman" w:hAnsi="Times New Roman"/>
          <w:color w:val="000000"/>
          <w:sz w:val="28"/>
          <w:szCs w:val="28"/>
        </w:rPr>
        <w:t xml:space="preserve">відносини сімейної пари. </w:t>
      </w:r>
    </w:p>
    <w:p w:rsidR="00955235" w:rsidRDefault="00955235" w:rsidP="00955235">
      <w:pPr>
        <w:pStyle w:val="a3"/>
        <w:numPr>
          <w:ilvl w:val="0"/>
          <w:numId w:val="3"/>
        </w:numPr>
        <w:shd w:val="clear" w:color="auto" w:fill="FFFFFF"/>
        <w:spacing w:after="0" w:line="360" w:lineRule="auto"/>
        <w:ind w:left="0" w:firstLine="709"/>
        <w:jc w:val="both"/>
        <w:rPr>
          <w:rFonts w:ascii="Times New Roman" w:hAnsi="Times New Roman"/>
          <w:color w:val="000000"/>
          <w:sz w:val="28"/>
          <w:szCs w:val="28"/>
        </w:rPr>
      </w:pPr>
      <w:r w:rsidRPr="0079282E">
        <w:rPr>
          <w:rFonts w:ascii="Times New Roman" w:hAnsi="Times New Roman"/>
          <w:color w:val="000000"/>
          <w:sz w:val="28"/>
          <w:szCs w:val="28"/>
        </w:rPr>
        <w:t xml:space="preserve">Полігамія – тип шлюбу в якому чоловік має декілька дружин. </w:t>
      </w:r>
    </w:p>
    <w:p w:rsidR="00955235" w:rsidRPr="0079282E" w:rsidRDefault="00955235" w:rsidP="00955235">
      <w:pPr>
        <w:pStyle w:val="a3"/>
        <w:numPr>
          <w:ilvl w:val="0"/>
          <w:numId w:val="3"/>
        </w:numPr>
        <w:shd w:val="clear" w:color="auto" w:fill="FFFFFF"/>
        <w:spacing w:after="0" w:line="360" w:lineRule="auto"/>
        <w:ind w:left="0" w:firstLine="709"/>
        <w:jc w:val="both"/>
        <w:rPr>
          <w:rFonts w:ascii="Times New Roman" w:hAnsi="Times New Roman"/>
          <w:color w:val="000000"/>
          <w:sz w:val="28"/>
          <w:szCs w:val="28"/>
        </w:rPr>
      </w:pPr>
      <w:r w:rsidRPr="0079282E">
        <w:rPr>
          <w:rFonts w:ascii="Times New Roman" w:hAnsi="Times New Roman"/>
          <w:color w:val="000000"/>
          <w:sz w:val="28"/>
          <w:szCs w:val="28"/>
        </w:rPr>
        <w:t>Шведська сім’я – сім’я в якій проживають разом декілька пар ведуть спільне господарство, виховують дітей та пов’язані один з одним сексуальними стосунками.</w:t>
      </w:r>
    </w:p>
    <w:p w:rsidR="00955235" w:rsidRDefault="00955235" w:rsidP="00955235">
      <w:pPr>
        <w:pStyle w:val="a3"/>
        <w:numPr>
          <w:ilvl w:val="0"/>
          <w:numId w:val="3"/>
        </w:numPr>
        <w:shd w:val="clear" w:color="auto" w:fill="FFFFFF"/>
        <w:spacing w:after="0" w:line="360" w:lineRule="auto"/>
        <w:ind w:left="0" w:firstLine="709"/>
        <w:jc w:val="both"/>
        <w:rPr>
          <w:rFonts w:ascii="Times New Roman" w:hAnsi="Times New Roman"/>
          <w:color w:val="000000"/>
          <w:sz w:val="28"/>
          <w:szCs w:val="28"/>
        </w:rPr>
      </w:pPr>
      <w:r w:rsidRPr="00EC6D96">
        <w:rPr>
          <w:rFonts w:ascii="Times New Roman" w:hAnsi="Times New Roman"/>
          <w:color w:val="000000"/>
          <w:sz w:val="28"/>
          <w:szCs w:val="28"/>
        </w:rPr>
        <w:t xml:space="preserve">Громадянський шлюб – пара проживає разом, але документально їхні стосунки не зареєстровані. </w:t>
      </w:r>
    </w:p>
    <w:p w:rsidR="00955235" w:rsidRDefault="00955235" w:rsidP="00955235">
      <w:pPr>
        <w:pStyle w:val="a3"/>
        <w:numPr>
          <w:ilvl w:val="0"/>
          <w:numId w:val="3"/>
        </w:numPr>
        <w:shd w:val="clear" w:color="auto" w:fill="FFFFFF"/>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 xml:space="preserve">Одностатевий шлюб – шлюб в якому перебувають особи однієї статі. Даний вид шлюбу дозволений не у всіх країнах світу і вперше був легалізований в 2001 році в Нідерландах. На даний час такий тип шлюбу визнаний в наступних країнах: Аргентина, Бельгія, Канада, Ісландія, Нідерланди, Норвегія, Португалія, Південній Африці, Іспанії, Швеції, Франції, США, Новій Зеландії, Данії, Бразилії, Уругваї, Люксембурзі, Фінляндії, Словенії, Ірландії, Німеччині. У Мексиці одностатеві пари можуть одружитися у </w:t>
      </w:r>
      <w:proofErr w:type="spellStart"/>
      <w:r>
        <w:rPr>
          <w:rFonts w:ascii="Times New Roman" w:hAnsi="Times New Roman"/>
          <w:color w:val="000000"/>
          <w:sz w:val="28"/>
          <w:szCs w:val="28"/>
        </w:rPr>
        <w:t>Кінтана-Роо</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Коауїлі</w:t>
      </w:r>
      <w:proofErr w:type="spellEnd"/>
      <w:r>
        <w:rPr>
          <w:rFonts w:ascii="Times New Roman" w:hAnsi="Times New Roman"/>
          <w:color w:val="000000"/>
          <w:sz w:val="28"/>
          <w:szCs w:val="28"/>
        </w:rPr>
        <w:t xml:space="preserve">, Чіуауа і </w:t>
      </w:r>
      <w:proofErr w:type="spellStart"/>
      <w:r>
        <w:rPr>
          <w:rFonts w:ascii="Times New Roman" w:hAnsi="Times New Roman"/>
          <w:color w:val="000000"/>
          <w:sz w:val="28"/>
          <w:szCs w:val="28"/>
        </w:rPr>
        <w:t>Герреро</w:t>
      </w:r>
      <w:proofErr w:type="spellEnd"/>
      <w:r>
        <w:rPr>
          <w:rFonts w:ascii="Times New Roman" w:hAnsi="Times New Roman"/>
          <w:color w:val="000000"/>
          <w:sz w:val="28"/>
          <w:szCs w:val="28"/>
        </w:rPr>
        <w:t>, а також в Мехіко, але ці шлюби визначаються всіма мексиканськими штатами</w:t>
      </w:r>
      <w:r w:rsidR="00D710A7">
        <w:rPr>
          <w:rFonts w:ascii="Times New Roman" w:hAnsi="Times New Roman"/>
          <w:color w:val="000000"/>
          <w:sz w:val="28"/>
          <w:szCs w:val="28"/>
        </w:rPr>
        <w:t>[10</w:t>
      </w:r>
      <w:r w:rsidRPr="00A9260F">
        <w:rPr>
          <w:rFonts w:ascii="Times New Roman" w:hAnsi="Times New Roman"/>
          <w:color w:val="000000"/>
          <w:sz w:val="28"/>
          <w:szCs w:val="28"/>
        </w:rPr>
        <w:t>].</w:t>
      </w:r>
    </w:p>
    <w:p w:rsidR="00955235" w:rsidRPr="00D33D56" w:rsidRDefault="00955235" w:rsidP="00955235">
      <w:pPr>
        <w:pStyle w:val="a3"/>
        <w:shd w:val="clear" w:color="auto" w:fill="FFFFFF"/>
        <w:spacing w:after="0" w:line="360" w:lineRule="auto"/>
        <w:ind w:left="709"/>
        <w:jc w:val="center"/>
        <w:rPr>
          <w:rFonts w:ascii="Times New Roman" w:hAnsi="Times New Roman"/>
          <w:b/>
          <w:color w:val="000000"/>
          <w:sz w:val="28"/>
          <w:szCs w:val="28"/>
        </w:rPr>
      </w:pPr>
      <w:r w:rsidRPr="00D33D56">
        <w:rPr>
          <w:rFonts w:ascii="Times New Roman" w:hAnsi="Times New Roman"/>
          <w:b/>
          <w:color w:val="000000"/>
          <w:sz w:val="28"/>
          <w:szCs w:val="28"/>
        </w:rPr>
        <w:t>1.4 Напрямки трансформації інституту сім’ї</w:t>
      </w:r>
    </w:p>
    <w:p w:rsidR="00955235" w:rsidRDefault="00955235" w:rsidP="00955235">
      <w:pPr>
        <w:spacing w:after="0" w:line="360" w:lineRule="auto"/>
        <w:ind w:firstLine="709"/>
        <w:jc w:val="both"/>
        <w:rPr>
          <w:rFonts w:ascii="Times New Roman" w:hAnsi="Times New Roman"/>
          <w:color w:val="000000"/>
          <w:sz w:val="28"/>
          <w:shd w:val="clear" w:color="auto" w:fill="FFFFFF"/>
        </w:rPr>
      </w:pPr>
      <w:r>
        <w:rPr>
          <w:rFonts w:ascii="Times New Roman" w:hAnsi="Times New Roman"/>
          <w:color w:val="000000"/>
          <w:sz w:val="28"/>
          <w:shd w:val="clear" w:color="auto" w:fill="FFFFFF"/>
        </w:rPr>
        <w:t xml:space="preserve">Трансформаційні процеси захоплюють кожен сегмент нашого життя і відбувається у всіх провідних соціальних інститутах. Інститут сім’ї не є виключенням із цього неймовірно великого списку. Тож давайте дізнаємося, які саме зміни відбулися в інституті сім’ї та шлюбу.  </w:t>
      </w:r>
    </w:p>
    <w:p w:rsidR="00955235" w:rsidRDefault="00955235" w:rsidP="00955235">
      <w:pPr>
        <w:spacing w:after="0" w:line="360" w:lineRule="auto"/>
        <w:ind w:firstLine="709"/>
        <w:jc w:val="both"/>
        <w:rPr>
          <w:rFonts w:ascii="Times New Roman" w:hAnsi="Times New Roman"/>
          <w:color w:val="000000"/>
          <w:sz w:val="28"/>
          <w:shd w:val="clear" w:color="auto" w:fill="FFFFFF"/>
        </w:rPr>
      </w:pPr>
      <w:r>
        <w:rPr>
          <w:rFonts w:ascii="Times New Roman" w:hAnsi="Times New Roman"/>
          <w:color w:val="000000"/>
          <w:sz w:val="28"/>
          <w:shd w:val="clear" w:color="auto" w:fill="FFFFFF"/>
        </w:rPr>
        <w:lastRenderedPageBreak/>
        <w:t>Питання щодо сім’ї здається добре відоме кожному, але це не завжди є так. Одні поінформовані більше, інші менше, в залежності від політики в країні. Політика в галузі сім’ї є дуже суттєвою і важливою, так як настрій людей в країні залежить від умов життя їх самих та їхньої родини. Наприклад, політика щодо полегшення умов розлучення викликає багато обурення у активістів, так як бар’єр у вигляді довгої паперової тяганини для великої кількості сімей був єдиною причиною існування цієї родини і тому суспільні діячі бояться що така політика може призвести до зникнення даного інституту.</w:t>
      </w:r>
    </w:p>
    <w:p w:rsidR="00955235" w:rsidRDefault="00955235" w:rsidP="00955235">
      <w:pPr>
        <w:spacing w:after="0" w:line="360" w:lineRule="auto"/>
        <w:ind w:firstLine="709"/>
        <w:jc w:val="both"/>
        <w:rPr>
          <w:rFonts w:ascii="Times New Roman" w:hAnsi="Times New Roman"/>
          <w:color w:val="000000"/>
          <w:sz w:val="28"/>
          <w:shd w:val="clear" w:color="auto" w:fill="FFFFFF"/>
        </w:rPr>
      </w:pPr>
      <w:r>
        <w:rPr>
          <w:rFonts w:ascii="Times New Roman" w:hAnsi="Times New Roman"/>
          <w:color w:val="000000"/>
          <w:sz w:val="28"/>
          <w:shd w:val="clear" w:color="auto" w:fill="FFFFFF"/>
        </w:rPr>
        <w:t xml:space="preserve">Змінилося відношення до сім’ї, раніше її розглядали, насамперед як союз для підтримання економічної спроможності, а не союз оснований на любові та романтичних стосунках, як це є зараз в переважній більшості випадків. Змінився звичай, що дружина та діти належать голові сім’ї чоловіку, тепер з’явилися права жінки, а не так давно і права дітей.  </w:t>
      </w:r>
    </w:p>
    <w:p w:rsidR="00955235" w:rsidRDefault="00955235" w:rsidP="00955235">
      <w:pPr>
        <w:spacing w:after="0" w:line="360" w:lineRule="auto"/>
        <w:ind w:firstLine="709"/>
        <w:jc w:val="both"/>
        <w:rPr>
          <w:rFonts w:ascii="Times New Roman" w:hAnsi="Times New Roman"/>
          <w:color w:val="000000"/>
          <w:sz w:val="28"/>
          <w:shd w:val="clear" w:color="auto" w:fill="FFFFFF"/>
        </w:rPr>
      </w:pPr>
      <w:r>
        <w:rPr>
          <w:rFonts w:ascii="Times New Roman" w:hAnsi="Times New Roman"/>
          <w:color w:val="000000"/>
          <w:sz w:val="28"/>
          <w:shd w:val="clear" w:color="auto" w:fill="FFFFFF"/>
        </w:rPr>
        <w:t>Гомосексуальні стосунки існували завжди, але лише в сучасному світі вони стали прийнятними у великій кількості суспільств, а в деяких навіть на офіційному рівні.</w:t>
      </w:r>
    </w:p>
    <w:p w:rsidR="00955235" w:rsidRPr="00190D6F" w:rsidRDefault="00955235" w:rsidP="00955235">
      <w:pPr>
        <w:spacing w:after="0" w:line="360" w:lineRule="auto"/>
        <w:ind w:firstLine="709"/>
        <w:jc w:val="both"/>
        <w:rPr>
          <w:rFonts w:ascii="Times New Roman" w:hAnsi="Times New Roman"/>
          <w:color w:val="000000"/>
          <w:sz w:val="28"/>
          <w:shd w:val="clear" w:color="auto" w:fill="FFFFFF"/>
        </w:rPr>
      </w:pPr>
      <w:r>
        <w:rPr>
          <w:rFonts w:ascii="Times New Roman" w:hAnsi="Times New Roman"/>
          <w:color w:val="000000"/>
          <w:sz w:val="28"/>
          <w:shd w:val="clear" w:color="auto" w:fill="FFFFFF"/>
        </w:rPr>
        <w:t>У свідомості жінок та чоловіків змінилося ставлення та відношення щодо створення сім’ї , тепер цей крок є більш розважливий і краще обдуманий, тому і змінився вік в якому почали частіше заключати шлюб та вік в якому планують першу дитину чи навіть взагалі не мати дітей. Відношення до дітей стало іншим, тепер коли в нас їх стало менше ніж це було раніше, ми більше піклуємося про їх благоустрій і хвилюємося за їх щасливе майбутнє, тому пріоритетними стає побудова кар’єри для стабільного майбутнього, що відкладає на певний час пізніше створення сім’ї. Це показує нам суттєві зміни в даному інституті.</w:t>
      </w:r>
    </w:p>
    <w:p w:rsidR="00955235" w:rsidRDefault="00955235" w:rsidP="00955235">
      <w:pPr>
        <w:pStyle w:val="a4"/>
        <w:shd w:val="clear" w:color="auto" w:fill="FFFFFF"/>
        <w:spacing w:before="0" w:beforeAutospacing="0" w:after="0" w:afterAutospacing="0" w:line="360" w:lineRule="auto"/>
        <w:ind w:firstLine="709"/>
        <w:jc w:val="both"/>
        <w:rPr>
          <w:sz w:val="28"/>
          <w:szCs w:val="28"/>
        </w:rPr>
      </w:pPr>
      <w:r w:rsidRPr="00A54A63">
        <w:rPr>
          <w:sz w:val="28"/>
          <w:szCs w:val="28"/>
        </w:rPr>
        <w:t xml:space="preserve">Отже, сім’я це невід’ємна одиниця нашого суспільства, яка пройшла свій довгий та тяжкий період розвитку та удосконалення. За весь період існування сім’ї вона змінила свою форму з матріархату в патріархат за рахунок глобальних природних змін, що також має свої різновиди та особливості. </w:t>
      </w:r>
      <w:r w:rsidRPr="00A54A63">
        <w:rPr>
          <w:sz w:val="28"/>
          <w:szCs w:val="28"/>
        </w:rPr>
        <w:lastRenderedPageBreak/>
        <w:t xml:space="preserve">З’явилися нова форма сім’ї - </w:t>
      </w:r>
      <w:proofErr w:type="spellStart"/>
      <w:r w:rsidRPr="00A54A63">
        <w:rPr>
          <w:sz w:val="28"/>
          <w:szCs w:val="28"/>
        </w:rPr>
        <w:t>нуклеарна</w:t>
      </w:r>
      <w:proofErr w:type="spellEnd"/>
      <w:r w:rsidRPr="00A54A63">
        <w:rPr>
          <w:sz w:val="28"/>
          <w:szCs w:val="28"/>
        </w:rPr>
        <w:t xml:space="preserve">, що було зумовлено індустріалізацією суспільства. </w:t>
      </w:r>
      <w:proofErr w:type="spellStart"/>
      <w:r w:rsidRPr="00A54A63">
        <w:rPr>
          <w:sz w:val="28"/>
          <w:szCs w:val="28"/>
        </w:rPr>
        <w:t>Нуклеарна</w:t>
      </w:r>
      <w:proofErr w:type="spellEnd"/>
      <w:r w:rsidRPr="00A54A63">
        <w:rPr>
          <w:sz w:val="28"/>
          <w:szCs w:val="28"/>
        </w:rPr>
        <w:t xml:space="preserve"> сім’я дала змогу людству не прив’язувати всю сім’ю до одного певного виду діяльності, що розширило спектр зайнятості людей. Також розвиток надав нам нові типи сімей такі</w:t>
      </w:r>
      <w:r w:rsidRPr="00287FA9">
        <w:rPr>
          <w:sz w:val="28"/>
          <w:szCs w:val="28"/>
        </w:rPr>
        <w:t>,</w:t>
      </w:r>
      <w:r w:rsidRPr="00A54A63">
        <w:rPr>
          <w:sz w:val="28"/>
          <w:szCs w:val="28"/>
        </w:rPr>
        <w:t xml:space="preserve"> як авторитарна та демократична сім’я. Таким чином можна сказати, що сім’я це безперечно найстійкіший соціальний інститут, який має своє давнє коріння і величезний багаж знання та розвитку. Однією з найголовніших частин </w:t>
      </w:r>
      <w:r>
        <w:rPr>
          <w:sz w:val="28"/>
          <w:szCs w:val="28"/>
        </w:rPr>
        <w:t xml:space="preserve">інституту </w:t>
      </w:r>
      <w:r w:rsidRPr="00A54A63">
        <w:rPr>
          <w:sz w:val="28"/>
          <w:szCs w:val="28"/>
        </w:rPr>
        <w:t>сім’ї є шлюб. Шлюб є</w:t>
      </w:r>
      <w:r>
        <w:rPr>
          <w:sz w:val="28"/>
          <w:szCs w:val="28"/>
        </w:rPr>
        <w:t>,</w:t>
      </w:r>
      <w:r w:rsidRPr="00A54A63">
        <w:rPr>
          <w:sz w:val="28"/>
          <w:szCs w:val="28"/>
        </w:rPr>
        <w:t xml:space="preserve"> так званою</w:t>
      </w:r>
      <w:r>
        <w:rPr>
          <w:sz w:val="28"/>
          <w:szCs w:val="28"/>
        </w:rPr>
        <w:t>,</w:t>
      </w:r>
      <w:r w:rsidRPr="00A54A63">
        <w:rPr>
          <w:sz w:val="28"/>
          <w:szCs w:val="28"/>
        </w:rPr>
        <w:t xml:space="preserve"> легалізацією сім’ї. Шлюб разом із розвитком сім’ї має свій шлях становлення в соціальну одиницю, від екзогамії до моногамного шлюбу. Також цей соціальний інститут має свою велику типологію: класичний шлюб, родина на час, переривчастий шлюб, </w:t>
      </w:r>
      <w:r>
        <w:rPr>
          <w:sz w:val="28"/>
          <w:szCs w:val="28"/>
        </w:rPr>
        <w:t>гостьовий шлюб (</w:t>
      </w:r>
      <w:r w:rsidRPr="00A54A63">
        <w:rPr>
          <w:sz w:val="28"/>
          <w:szCs w:val="28"/>
        </w:rPr>
        <w:t>родина, що іноді зустрічається</w:t>
      </w:r>
      <w:r>
        <w:rPr>
          <w:sz w:val="28"/>
          <w:szCs w:val="28"/>
        </w:rPr>
        <w:t>)</w:t>
      </w:r>
      <w:r w:rsidRPr="00A54A63">
        <w:rPr>
          <w:sz w:val="28"/>
          <w:szCs w:val="28"/>
        </w:rPr>
        <w:t xml:space="preserve">, відкрита родина, полігамія, шведська сім’я, незареєстрований шлюб, корпоративний шлюб, одностатевий шлюб. </w:t>
      </w:r>
    </w:p>
    <w:p w:rsidR="00955235" w:rsidRDefault="00955235" w:rsidP="00955235">
      <w:pPr>
        <w:spacing w:after="0" w:line="360" w:lineRule="auto"/>
        <w:ind w:firstLine="709"/>
        <w:jc w:val="both"/>
        <w:rPr>
          <w:rFonts w:ascii="Times New Roman" w:hAnsi="Times New Roman"/>
          <w:sz w:val="28"/>
          <w:szCs w:val="28"/>
        </w:rPr>
      </w:pPr>
      <w:r w:rsidRPr="00600644">
        <w:rPr>
          <w:rFonts w:ascii="Times New Roman" w:hAnsi="Times New Roman"/>
          <w:sz w:val="28"/>
          <w:szCs w:val="28"/>
        </w:rPr>
        <w:t xml:space="preserve">До того ж з інститутом сім’ї пов’язані функції, а саме: легалізація статевих стосунків; народження та соціалізація дітей; економічна функція; рекреаційна (романтична) та ін. Дослідники відмічають, що змінюються функції сім’ї. Сьогодні на перший план при створенні сім’ї виступають рекреаційні та романтичні стосунки, ніж народження дітей та ін. </w:t>
      </w:r>
    </w:p>
    <w:p w:rsidR="00955235" w:rsidRDefault="00955235" w:rsidP="00955235">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Також можна побачити, що т</w:t>
      </w:r>
      <w:r w:rsidRPr="00A54A63">
        <w:rPr>
          <w:rFonts w:ascii="Times New Roman" w:hAnsi="Times New Roman"/>
          <w:sz w:val="28"/>
          <w:szCs w:val="28"/>
        </w:rPr>
        <w:t>енденції змін в і</w:t>
      </w:r>
      <w:r>
        <w:rPr>
          <w:rFonts w:ascii="Times New Roman" w:hAnsi="Times New Roman"/>
          <w:sz w:val="28"/>
          <w:szCs w:val="28"/>
        </w:rPr>
        <w:t xml:space="preserve">нституті сім’ї </w:t>
      </w:r>
      <w:r w:rsidRPr="00A54A63">
        <w:rPr>
          <w:rFonts w:ascii="Times New Roman" w:hAnsi="Times New Roman"/>
          <w:sz w:val="28"/>
          <w:szCs w:val="28"/>
        </w:rPr>
        <w:t xml:space="preserve">майже однакові, проте залежно від рівня інформованості з даного питання ці процеси відбуваються в певних країнах швидше, а в певних повільніше, що суттєво гальмує рівномірний розвиток та трансформацію даного соціального інституту. </w:t>
      </w:r>
    </w:p>
    <w:p w:rsidR="00955235" w:rsidRPr="00A54A63" w:rsidRDefault="00955235" w:rsidP="00955235">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 xml:space="preserve">Зміни застарілих правил несуть за собою зміни в політиці щодо даного питання. Ми бачимо, що політика в сфері </w:t>
      </w:r>
      <w:proofErr w:type="spellStart"/>
      <w:r>
        <w:rPr>
          <w:rFonts w:ascii="Times New Roman" w:hAnsi="Times New Roman"/>
          <w:sz w:val="28"/>
          <w:szCs w:val="28"/>
        </w:rPr>
        <w:t>шлюбно</w:t>
      </w:r>
      <w:proofErr w:type="spellEnd"/>
      <w:r>
        <w:rPr>
          <w:rFonts w:ascii="Times New Roman" w:hAnsi="Times New Roman"/>
          <w:sz w:val="28"/>
          <w:szCs w:val="28"/>
        </w:rPr>
        <w:t>-сімейних відносин є дуже важливою і тому вона має дуже великий вплив на суспільство.</w:t>
      </w:r>
    </w:p>
    <w:p w:rsidR="00955235" w:rsidRPr="00A54A63" w:rsidRDefault="00955235" w:rsidP="00955235">
      <w:pPr>
        <w:shd w:val="clear" w:color="auto" w:fill="FFFFFF"/>
        <w:spacing w:after="0" w:line="360" w:lineRule="auto"/>
        <w:ind w:firstLine="709"/>
        <w:jc w:val="both"/>
        <w:rPr>
          <w:rFonts w:ascii="Times New Roman" w:hAnsi="Times New Roman"/>
          <w:sz w:val="28"/>
          <w:szCs w:val="28"/>
        </w:rPr>
      </w:pPr>
      <w:r w:rsidRPr="00A54A63">
        <w:rPr>
          <w:rFonts w:ascii="Times New Roman" w:hAnsi="Times New Roman"/>
          <w:sz w:val="28"/>
          <w:szCs w:val="28"/>
        </w:rPr>
        <w:t>Порівнюючи з минулим вступ до шлюбу зараз не розглядається як запорука економічної стабільн</w:t>
      </w:r>
      <w:r>
        <w:rPr>
          <w:rFonts w:ascii="Times New Roman" w:hAnsi="Times New Roman"/>
          <w:sz w:val="28"/>
          <w:szCs w:val="28"/>
        </w:rPr>
        <w:t>ості</w:t>
      </w:r>
      <w:r w:rsidRPr="00A54A63">
        <w:rPr>
          <w:rFonts w:ascii="Times New Roman" w:hAnsi="Times New Roman"/>
          <w:sz w:val="28"/>
          <w:szCs w:val="28"/>
        </w:rPr>
        <w:t xml:space="preserve">. Шлюб змінив свій статус на союз любові між двома людьми. Створення сім’ї на даний час є важливим кроком для пари, </w:t>
      </w:r>
      <w:r w:rsidRPr="00A54A63">
        <w:rPr>
          <w:rFonts w:ascii="Times New Roman" w:hAnsi="Times New Roman"/>
          <w:sz w:val="28"/>
          <w:szCs w:val="28"/>
        </w:rPr>
        <w:lastRenderedPageBreak/>
        <w:t>так як вони перш за все обдумують чи можуть вони дати своїй дитині достатній рівень благ. Проте укладення шлюбу не завжди є запорукою здорових відносин, нерідко спостерігається, що діти народжуються поза шлюбом і</w:t>
      </w:r>
      <w:r>
        <w:rPr>
          <w:rFonts w:ascii="Times New Roman" w:hAnsi="Times New Roman"/>
          <w:sz w:val="28"/>
          <w:szCs w:val="28"/>
        </w:rPr>
        <w:t xml:space="preserve"> мають такий же рівень благ, як</w:t>
      </w:r>
      <w:r w:rsidRPr="00A54A63">
        <w:rPr>
          <w:rFonts w:ascii="Times New Roman" w:hAnsi="Times New Roman"/>
          <w:sz w:val="28"/>
          <w:szCs w:val="28"/>
        </w:rPr>
        <w:t xml:space="preserve"> і діти</w:t>
      </w:r>
      <w:r>
        <w:rPr>
          <w:rFonts w:ascii="Times New Roman" w:hAnsi="Times New Roman"/>
          <w:sz w:val="28"/>
          <w:szCs w:val="28"/>
        </w:rPr>
        <w:t>, що</w:t>
      </w:r>
      <w:r w:rsidRPr="00A54A63">
        <w:rPr>
          <w:rFonts w:ascii="Times New Roman" w:hAnsi="Times New Roman"/>
          <w:sz w:val="28"/>
          <w:szCs w:val="28"/>
        </w:rPr>
        <w:t xml:space="preserve"> були народження в повно</w:t>
      </w:r>
      <w:r>
        <w:rPr>
          <w:rFonts w:ascii="Times New Roman" w:hAnsi="Times New Roman"/>
          <w:sz w:val="28"/>
          <w:szCs w:val="28"/>
        </w:rPr>
        <w:t>цінному шлюбі</w:t>
      </w:r>
      <w:r w:rsidRPr="00A54A63">
        <w:rPr>
          <w:rFonts w:ascii="Times New Roman" w:hAnsi="Times New Roman"/>
          <w:sz w:val="28"/>
          <w:szCs w:val="28"/>
        </w:rPr>
        <w:t xml:space="preserve">. Також жінки почали все частіше наголошувати на тому що не бажають заводити дітей, що надає дитині ще більшу роль в житті чоловіків та жінок. </w:t>
      </w:r>
    </w:p>
    <w:p w:rsidR="00955235" w:rsidRPr="0015339B" w:rsidRDefault="00955235" w:rsidP="00955235">
      <w:pPr>
        <w:shd w:val="clear" w:color="auto" w:fill="FFFFFF"/>
        <w:spacing w:after="0" w:line="360" w:lineRule="auto"/>
        <w:ind w:firstLine="709"/>
        <w:jc w:val="both"/>
        <w:rPr>
          <w:rFonts w:ascii="Times New Roman" w:hAnsi="Times New Roman"/>
          <w:sz w:val="28"/>
          <w:szCs w:val="28"/>
          <w:lang w:val="ru-RU"/>
        </w:rPr>
      </w:pPr>
      <w:r w:rsidRPr="00A54A63">
        <w:rPr>
          <w:rFonts w:ascii="Times New Roman" w:hAnsi="Times New Roman"/>
          <w:sz w:val="28"/>
          <w:szCs w:val="28"/>
        </w:rPr>
        <w:t>Ще однією важливою ланкою є гомосексуальн</w:t>
      </w:r>
      <w:r>
        <w:rPr>
          <w:rFonts w:ascii="Times New Roman" w:hAnsi="Times New Roman"/>
          <w:sz w:val="28"/>
          <w:szCs w:val="28"/>
        </w:rPr>
        <w:t>і відносини. Раніше ці стосунки</w:t>
      </w:r>
      <w:r w:rsidRPr="00A54A63">
        <w:rPr>
          <w:rFonts w:ascii="Times New Roman" w:hAnsi="Times New Roman"/>
          <w:sz w:val="28"/>
          <w:szCs w:val="28"/>
        </w:rPr>
        <w:t xml:space="preserve"> розглядалися як заборонені або частково </w:t>
      </w:r>
      <w:proofErr w:type="spellStart"/>
      <w:r w:rsidRPr="00A54A63">
        <w:rPr>
          <w:rFonts w:ascii="Times New Roman" w:hAnsi="Times New Roman"/>
          <w:sz w:val="28"/>
          <w:szCs w:val="28"/>
        </w:rPr>
        <w:t>одоб</w:t>
      </w:r>
      <w:r>
        <w:rPr>
          <w:rFonts w:ascii="Times New Roman" w:hAnsi="Times New Roman"/>
          <w:sz w:val="28"/>
          <w:szCs w:val="28"/>
        </w:rPr>
        <w:t>рені</w:t>
      </w:r>
      <w:proofErr w:type="spellEnd"/>
      <w:r w:rsidRPr="00A54A63">
        <w:rPr>
          <w:rFonts w:ascii="Times New Roman" w:hAnsi="Times New Roman"/>
          <w:sz w:val="28"/>
          <w:szCs w:val="28"/>
        </w:rPr>
        <w:t xml:space="preserve">. Зараз ж ці відносини в більшості країн є </w:t>
      </w:r>
      <w:r>
        <w:rPr>
          <w:rFonts w:ascii="Times New Roman" w:hAnsi="Times New Roman"/>
          <w:sz w:val="28"/>
          <w:szCs w:val="28"/>
        </w:rPr>
        <w:t xml:space="preserve">загальноприйнятими та </w:t>
      </w:r>
      <w:r w:rsidRPr="00B9363D">
        <w:rPr>
          <w:rFonts w:ascii="Times New Roman" w:hAnsi="Times New Roman"/>
          <w:sz w:val="28"/>
          <w:szCs w:val="28"/>
        </w:rPr>
        <w:t>узаконеними</w:t>
      </w:r>
      <w:r w:rsidRPr="00B9363D">
        <w:rPr>
          <w:rFonts w:ascii="Times New Roman" w:hAnsi="Times New Roman"/>
          <w:sz w:val="28"/>
          <w:szCs w:val="28"/>
          <w:lang w:val="ru-RU"/>
        </w:rPr>
        <w:t xml:space="preserve"> </w:t>
      </w:r>
      <w:r w:rsidR="00D710A7">
        <w:rPr>
          <w:rFonts w:ascii="Times New Roman" w:hAnsi="Times New Roman"/>
          <w:sz w:val="28"/>
          <w:szCs w:val="28"/>
        </w:rPr>
        <w:t>[7</w:t>
      </w:r>
      <w:r w:rsidRPr="00B9363D">
        <w:rPr>
          <w:rFonts w:ascii="Times New Roman" w:hAnsi="Times New Roman"/>
          <w:sz w:val="28"/>
          <w:szCs w:val="28"/>
        </w:rPr>
        <w:t>]</w:t>
      </w:r>
      <w:r w:rsidRPr="00B9363D">
        <w:rPr>
          <w:rFonts w:ascii="Times New Roman" w:hAnsi="Times New Roman"/>
          <w:sz w:val="28"/>
          <w:szCs w:val="28"/>
          <w:lang w:val="ru-RU"/>
        </w:rPr>
        <w:t>.</w:t>
      </w:r>
    </w:p>
    <w:p w:rsidR="00955235" w:rsidRDefault="00955235" w:rsidP="00955235">
      <w:pPr>
        <w:shd w:val="clear" w:color="auto" w:fill="FFFFFF"/>
        <w:spacing w:after="0" w:line="360" w:lineRule="auto"/>
        <w:ind w:firstLine="709"/>
        <w:jc w:val="both"/>
        <w:rPr>
          <w:rFonts w:ascii="Times New Roman" w:hAnsi="Times New Roman"/>
          <w:sz w:val="28"/>
          <w:szCs w:val="28"/>
        </w:rPr>
      </w:pPr>
      <w:r w:rsidRPr="00A54A63">
        <w:rPr>
          <w:rFonts w:ascii="Times New Roman" w:hAnsi="Times New Roman"/>
          <w:sz w:val="28"/>
          <w:szCs w:val="28"/>
        </w:rPr>
        <w:t>Підводячи підсумки можемо сказати, що інститут сім’ї не змінює своєї назви, але правила, які він мав раніше, змінюються з плином часу. Що було недопустиме раніше, сьогодні розглядається як норма. Особливості давніших періодів сучасниками розглядаються</w:t>
      </w:r>
      <w:r>
        <w:rPr>
          <w:rFonts w:ascii="Times New Roman" w:hAnsi="Times New Roman"/>
          <w:sz w:val="28"/>
          <w:szCs w:val="28"/>
          <w:lang w:val="ru-RU"/>
        </w:rPr>
        <w:t>,</w:t>
      </w:r>
      <w:r w:rsidRPr="00A54A63">
        <w:rPr>
          <w:rFonts w:ascii="Times New Roman" w:hAnsi="Times New Roman"/>
          <w:sz w:val="28"/>
          <w:szCs w:val="28"/>
        </w:rPr>
        <w:t xml:space="preserve"> як диковина. Великий контраст відчувається навіть</w:t>
      </w:r>
      <w:r>
        <w:rPr>
          <w:rFonts w:ascii="Times New Roman" w:hAnsi="Times New Roman"/>
          <w:sz w:val="28"/>
          <w:szCs w:val="28"/>
        </w:rPr>
        <w:t>,</w:t>
      </w:r>
      <w:r w:rsidRPr="00A54A63">
        <w:rPr>
          <w:rFonts w:ascii="Times New Roman" w:hAnsi="Times New Roman"/>
          <w:sz w:val="28"/>
          <w:szCs w:val="28"/>
        </w:rPr>
        <w:t xml:space="preserve"> якщо між нами одне покоління, але цю прірву непорозуміння може зменшити лише те, що неможливий розвиток із застарілими правилами, які не будуть оновлюватися і йти нога в ногу з сьогоденням. </w:t>
      </w:r>
    </w:p>
    <w:p w:rsidR="00955235" w:rsidRDefault="00955235" w:rsidP="00955235">
      <w:pPr>
        <w:spacing w:after="0" w:line="360" w:lineRule="auto"/>
        <w:ind w:firstLine="709"/>
        <w:jc w:val="both"/>
        <w:rPr>
          <w:rFonts w:ascii="Times New Roman" w:hAnsi="Times New Roman"/>
          <w:color w:val="000000"/>
          <w:sz w:val="28"/>
          <w:szCs w:val="28"/>
          <w:shd w:val="clear" w:color="auto" w:fill="FFFFFF"/>
        </w:rPr>
      </w:pPr>
      <w:r w:rsidRPr="00A54A63">
        <w:rPr>
          <w:rFonts w:ascii="Times New Roman" w:hAnsi="Times New Roman"/>
          <w:color w:val="000000"/>
          <w:sz w:val="28"/>
          <w:szCs w:val="28"/>
          <w:shd w:val="clear" w:color="auto" w:fill="FFFFFF"/>
        </w:rPr>
        <w:t xml:space="preserve">Повертаючись до сказаного раніше можна спостерігати, як з розвитком суспільства удосконалюється сім’я, набуваючи теперішнього типу. Це свідчить про те, що людство намагається зберегти, удосконалити та покращити цей </w:t>
      </w:r>
      <w:r>
        <w:rPr>
          <w:rFonts w:ascii="Times New Roman" w:hAnsi="Times New Roman"/>
          <w:color w:val="000000"/>
          <w:sz w:val="28"/>
          <w:szCs w:val="28"/>
          <w:shd w:val="clear" w:color="auto" w:fill="FFFFFF"/>
        </w:rPr>
        <w:t xml:space="preserve">незамінний соціальний інститут. </w:t>
      </w:r>
    </w:p>
    <w:p w:rsidR="00955235" w:rsidRDefault="00955235" w:rsidP="00955235"/>
    <w:p w:rsidR="00955235" w:rsidRDefault="00955235">
      <w:r>
        <w:br w:type="page"/>
      </w:r>
    </w:p>
    <w:p w:rsidR="00955235" w:rsidRPr="00D33D56" w:rsidRDefault="00955235" w:rsidP="00955235">
      <w:pPr>
        <w:spacing w:after="0" w:line="360" w:lineRule="auto"/>
        <w:ind w:firstLine="709"/>
        <w:jc w:val="center"/>
        <w:rPr>
          <w:rFonts w:ascii="Times New Roman" w:hAnsi="Times New Roman"/>
          <w:b/>
          <w:color w:val="000000"/>
          <w:sz w:val="28"/>
          <w:shd w:val="clear" w:color="auto" w:fill="FFFFFF"/>
        </w:rPr>
      </w:pPr>
      <w:r w:rsidRPr="00D33D56">
        <w:rPr>
          <w:rFonts w:ascii="Times New Roman" w:hAnsi="Times New Roman"/>
          <w:b/>
          <w:color w:val="000000"/>
          <w:sz w:val="28"/>
          <w:shd w:val="clear" w:color="auto" w:fill="FFFFFF"/>
        </w:rPr>
        <w:lastRenderedPageBreak/>
        <w:t>РОЗДІЛ 2 ОБ</w:t>
      </w:r>
      <w:r w:rsidRPr="00D33D56">
        <w:rPr>
          <w:rFonts w:ascii="Times New Roman" w:hAnsi="Times New Roman"/>
          <w:b/>
          <w:color w:val="000000"/>
          <w:sz w:val="28"/>
          <w:shd w:val="clear" w:color="auto" w:fill="FFFFFF"/>
          <w:lang w:val="ru-RU"/>
        </w:rPr>
        <w:t>’</w:t>
      </w:r>
      <w:r w:rsidRPr="00D33D56">
        <w:rPr>
          <w:rFonts w:ascii="Times New Roman" w:hAnsi="Times New Roman"/>
          <w:b/>
          <w:color w:val="000000"/>
          <w:sz w:val="28"/>
          <w:shd w:val="clear" w:color="auto" w:fill="FFFFFF"/>
        </w:rPr>
        <w:t>ЄКТИВНІ ПОКАЗНИКИ ТРАНСФОРМАЦІЙНИХ ПРОЦЕСІВ В ІНСТИТУТІ СІМ</w:t>
      </w:r>
      <w:r w:rsidRPr="00D33D56">
        <w:rPr>
          <w:rFonts w:ascii="Times New Roman" w:hAnsi="Times New Roman"/>
          <w:b/>
          <w:color w:val="000000"/>
          <w:sz w:val="28"/>
          <w:shd w:val="clear" w:color="auto" w:fill="FFFFFF"/>
          <w:lang w:val="ru-RU"/>
        </w:rPr>
        <w:t>’</w:t>
      </w:r>
      <w:r w:rsidRPr="00D33D56">
        <w:rPr>
          <w:rFonts w:ascii="Times New Roman" w:hAnsi="Times New Roman"/>
          <w:b/>
          <w:color w:val="000000"/>
          <w:sz w:val="28"/>
          <w:shd w:val="clear" w:color="auto" w:fill="FFFFFF"/>
        </w:rPr>
        <w:t>Ї</w:t>
      </w:r>
    </w:p>
    <w:p w:rsidR="00955235" w:rsidRDefault="00955235" w:rsidP="00955235">
      <w:pPr>
        <w:spacing w:after="0" w:line="360" w:lineRule="auto"/>
        <w:ind w:firstLine="709"/>
        <w:jc w:val="both"/>
        <w:rPr>
          <w:rFonts w:ascii="Times New Roman" w:hAnsi="Times New Roman"/>
          <w:color w:val="000000"/>
          <w:sz w:val="28"/>
          <w:shd w:val="clear" w:color="auto" w:fill="FFFFFF"/>
        </w:rPr>
      </w:pPr>
      <w:r>
        <w:rPr>
          <w:rFonts w:ascii="Times New Roman" w:hAnsi="Times New Roman"/>
          <w:color w:val="000000"/>
          <w:sz w:val="28"/>
          <w:shd w:val="clear" w:color="auto" w:fill="FFFFFF"/>
        </w:rPr>
        <w:t xml:space="preserve">Повертаючись до сказаного пункті 1.4 першого розділу, постає питання достовірності даної інформації, існування показників, які це підтверджують або спростовують. Тому далі ми розглянемо деякі показники, що ілюструють описані нами тенденції зрушень в інституті сім’ї. А насамперед нас цікавить: </w:t>
      </w:r>
    </w:p>
    <w:p w:rsidR="00955235" w:rsidRDefault="00955235" w:rsidP="00955235">
      <w:pPr>
        <w:pStyle w:val="1"/>
        <w:numPr>
          <w:ilvl w:val="0"/>
          <w:numId w:val="6"/>
        </w:numPr>
        <w:shd w:val="clear" w:color="auto" w:fill="FFFFFF"/>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к</w:t>
      </w:r>
      <w:r w:rsidRPr="00A54A63">
        <w:rPr>
          <w:rFonts w:ascii="Times New Roman" w:hAnsi="Times New Roman"/>
          <w:color w:val="000000"/>
          <w:sz w:val="28"/>
          <w:szCs w:val="28"/>
        </w:rPr>
        <w:t>ількість</w:t>
      </w:r>
      <w:r>
        <w:rPr>
          <w:rFonts w:ascii="Times New Roman" w:hAnsi="Times New Roman"/>
          <w:color w:val="000000"/>
          <w:sz w:val="28"/>
          <w:szCs w:val="28"/>
        </w:rPr>
        <w:t xml:space="preserve"> </w:t>
      </w:r>
      <w:r w:rsidRPr="00A54A63">
        <w:rPr>
          <w:rFonts w:ascii="Times New Roman" w:hAnsi="Times New Roman"/>
          <w:color w:val="000000"/>
          <w:sz w:val="28"/>
          <w:szCs w:val="28"/>
        </w:rPr>
        <w:t>зареєстрованих</w:t>
      </w:r>
      <w:r>
        <w:rPr>
          <w:rFonts w:ascii="Times New Roman" w:hAnsi="Times New Roman"/>
          <w:color w:val="000000"/>
          <w:sz w:val="28"/>
          <w:szCs w:val="28"/>
        </w:rPr>
        <w:t xml:space="preserve"> </w:t>
      </w:r>
      <w:r w:rsidRPr="00A54A63">
        <w:rPr>
          <w:rFonts w:ascii="Times New Roman" w:hAnsi="Times New Roman"/>
          <w:color w:val="000000"/>
          <w:sz w:val="28"/>
          <w:szCs w:val="28"/>
        </w:rPr>
        <w:t>шлюбів та розлучень;</w:t>
      </w:r>
    </w:p>
    <w:p w:rsidR="00955235" w:rsidRDefault="00955235" w:rsidP="00955235">
      <w:pPr>
        <w:pStyle w:val="1"/>
        <w:numPr>
          <w:ilvl w:val="0"/>
          <w:numId w:val="6"/>
        </w:numPr>
        <w:shd w:val="clear" w:color="auto" w:fill="FFFFFF"/>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к</w:t>
      </w:r>
      <w:r w:rsidRPr="00962936">
        <w:rPr>
          <w:rFonts w:ascii="Times New Roman" w:hAnsi="Times New Roman"/>
          <w:color w:val="000000"/>
          <w:sz w:val="28"/>
          <w:szCs w:val="28"/>
        </w:rPr>
        <w:t>ількість шлюбів за віком подружжя(жінки, чоловіки);</w:t>
      </w:r>
    </w:p>
    <w:p w:rsidR="00955235" w:rsidRDefault="00955235" w:rsidP="00955235">
      <w:pPr>
        <w:pStyle w:val="1"/>
        <w:numPr>
          <w:ilvl w:val="0"/>
          <w:numId w:val="6"/>
        </w:numPr>
        <w:shd w:val="clear" w:color="auto" w:fill="FFFFFF"/>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н</w:t>
      </w:r>
      <w:r w:rsidRPr="00962936">
        <w:rPr>
          <w:rFonts w:ascii="Times New Roman" w:hAnsi="Times New Roman"/>
          <w:color w:val="000000"/>
          <w:sz w:val="28"/>
          <w:szCs w:val="28"/>
        </w:rPr>
        <w:t>ароджуваність;</w:t>
      </w:r>
    </w:p>
    <w:p w:rsidR="00955235" w:rsidRDefault="00955235" w:rsidP="00955235">
      <w:pPr>
        <w:pStyle w:val="1"/>
        <w:numPr>
          <w:ilvl w:val="0"/>
          <w:numId w:val="6"/>
        </w:numPr>
        <w:shd w:val="clear" w:color="auto" w:fill="FFFFFF"/>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в</w:t>
      </w:r>
      <w:r w:rsidRPr="00962936">
        <w:rPr>
          <w:rFonts w:ascii="Times New Roman" w:hAnsi="Times New Roman"/>
          <w:color w:val="000000"/>
          <w:sz w:val="28"/>
          <w:szCs w:val="28"/>
        </w:rPr>
        <w:t>ікові коефіцієнти народжуваності;</w:t>
      </w:r>
    </w:p>
    <w:p w:rsidR="00955235" w:rsidRDefault="00955235" w:rsidP="00955235">
      <w:pPr>
        <w:pStyle w:val="1"/>
        <w:numPr>
          <w:ilvl w:val="0"/>
          <w:numId w:val="6"/>
        </w:numPr>
        <w:shd w:val="clear" w:color="auto" w:fill="FFFFFF"/>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к</w:t>
      </w:r>
      <w:r w:rsidRPr="00962936">
        <w:rPr>
          <w:rFonts w:ascii="Times New Roman" w:hAnsi="Times New Roman"/>
          <w:color w:val="000000"/>
          <w:sz w:val="28"/>
          <w:szCs w:val="28"/>
        </w:rPr>
        <w:t>ількість позашлюбних дітей;</w:t>
      </w:r>
    </w:p>
    <w:p w:rsidR="00955235" w:rsidRDefault="00955235" w:rsidP="00955235">
      <w:pPr>
        <w:pStyle w:val="1"/>
        <w:numPr>
          <w:ilvl w:val="0"/>
          <w:numId w:val="6"/>
        </w:numPr>
        <w:shd w:val="clear" w:color="auto" w:fill="FFFFFF"/>
        <w:spacing w:after="0" w:line="360" w:lineRule="auto"/>
        <w:ind w:left="0" w:firstLine="709"/>
        <w:jc w:val="both"/>
        <w:rPr>
          <w:rFonts w:ascii="Times New Roman" w:hAnsi="Times New Roman"/>
          <w:color w:val="000000"/>
          <w:sz w:val="28"/>
          <w:szCs w:val="28"/>
        </w:rPr>
      </w:pPr>
      <w:r w:rsidRPr="00962936">
        <w:rPr>
          <w:rFonts w:ascii="Times New Roman" w:hAnsi="Times New Roman"/>
          <w:color w:val="000000"/>
          <w:sz w:val="28"/>
          <w:szCs w:val="28"/>
        </w:rPr>
        <w:t>Кількість жінок в політиці;</w:t>
      </w:r>
    </w:p>
    <w:p w:rsidR="00955235" w:rsidRDefault="00955235" w:rsidP="00955235">
      <w:pPr>
        <w:pStyle w:val="1"/>
        <w:numPr>
          <w:ilvl w:val="0"/>
          <w:numId w:val="6"/>
        </w:numPr>
        <w:shd w:val="clear" w:color="auto" w:fill="FFFFFF"/>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о</w:t>
      </w:r>
      <w:r w:rsidRPr="00962936">
        <w:rPr>
          <w:rFonts w:ascii="Times New Roman" w:hAnsi="Times New Roman"/>
          <w:color w:val="000000"/>
          <w:sz w:val="28"/>
          <w:szCs w:val="28"/>
        </w:rPr>
        <w:t>дностатеві пари;</w:t>
      </w:r>
    </w:p>
    <w:p w:rsidR="00955235" w:rsidRDefault="00955235" w:rsidP="00955235">
      <w:pPr>
        <w:pStyle w:val="1"/>
        <w:numPr>
          <w:ilvl w:val="0"/>
          <w:numId w:val="6"/>
        </w:numPr>
        <w:shd w:val="clear" w:color="auto" w:fill="FFFFFF"/>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б</w:t>
      </w:r>
      <w:r w:rsidRPr="00962936">
        <w:rPr>
          <w:rFonts w:ascii="Times New Roman" w:hAnsi="Times New Roman"/>
          <w:color w:val="000000"/>
          <w:sz w:val="28"/>
          <w:szCs w:val="28"/>
        </w:rPr>
        <w:t>ездітні сім’ї.</w:t>
      </w:r>
    </w:p>
    <w:p w:rsidR="00955235" w:rsidRPr="004176FD" w:rsidRDefault="00955235" w:rsidP="008A45E5">
      <w:pPr>
        <w:pStyle w:val="1"/>
        <w:shd w:val="clear" w:color="auto" w:fill="FFFFFF"/>
        <w:spacing w:after="0" w:line="360" w:lineRule="auto"/>
        <w:ind w:left="0"/>
        <w:jc w:val="center"/>
        <w:rPr>
          <w:rFonts w:ascii="Times New Roman" w:hAnsi="Times New Roman"/>
          <w:b/>
          <w:color w:val="000000"/>
          <w:sz w:val="28"/>
          <w:szCs w:val="28"/>
        </w:rPr>
      </w:pPr>
      <w:r w:rsidRPr="004176FD">
        <w:rPr>
          <w:rFonts w:ascii="Times New Roman" w:hAnsi="Times New Roman"/>
          <w:b/>
          <w:color w:val="000000"/>
          <w:sz w:val="28"/>
          <w:szCs w:val="28"/>
        </w:rPr>
        <w:t>2.1 Аналіз показників шлюбності.</w:t>
      </w:r>
    </w:p>
    <w:p w:rsidR="00955235" w:rsidRPr="004176FD" w:rsidRDefault="00955235" w:rsidP="00955235">
      <w:pPr>
        <w:pStyle w:val="3"/>
        <w:spacing w:before="0" w:line="360" w:lineRule="auto"/>
        <w:rPr>
          <w:rFonts w:ascii="Times New Roman" w:hAnsi="Times New Roman"/>
          <w:color w:val="000000"/>
          <w:sz w:val="28"/>
          <w:szCs w:val="28"/>
          <w:u w:val="single"/>
        </w:rPr>
      </w:pPr>
      <w:bookmarkStart w:id="1" w:name="_Toc72679310"/>
      <w:bookmarkStart w:id="2" w:name="_Toc72679393"/>
      <w:bookmarkStart w:id="3" w:name="_Toc72679680"/>
      <w:bookmarkStart w:id="4" w:name="_Toc72680035"/>
      <w:r w:rsidRPr="004176FD">
        <w:rPr>
          <w:rFonts w:ascii="Times New Roman" w:hAnsi="Times New Roman"/>
          <w:b/>
          <w:color w:val="000000"/>
          <w:sz w:val="28"/>
          <w:szCs w:val="28"/>
          <w:u w:val="single"/>
        </w:rPr>
        <w:t xml:space="preserve"> </w:t>
      </w:r>
      <w:r w:rsidRPr="004176FD">
        <w:rPr>
          <w:rFonts w:ascii="Times New Roman" w:hAnsi="Times New Roman"/>
          <w:color w:val="000000"/>
          <w:sz w:val="28"/>
          <w:szCs w:val="28"/>
          <w:u w:val="single"/>
        </w:rPr>
        <w:t>Кількість зареєстрованих шлюбів та розлучень:</w:t>
      </w:r>
      <w:bookmarkEnd w:id="1"/>
      <w:bookmarkEnd w:id="2"/>
      <w:bookmarkEnd w:id="3"/>
      <w:bookmarkEnd w:id="4"/>
    </w:p>
    <w:p w:rsidR="00955235" w:rsidRPr="00A54A63" w:rsidRDefault="00955235" w:rsidP="00955235">
      <w:pPr>
        <w:shd w:val="clear" w:color="auto" w:fill="FFFFFF"/>
        <w:spacing w:after="0" w:line="360" w:lineRule="auto"/>
        <w:ind w:firstLine="709"/>
        <w:jc w:val="both"/>
        <w:rPr>
          <w:rFonts w:ascii="Times New Roman" w:hAnsi="Times New Roman"/>
          <w:color w:val="000000"/>
          <w:sz w:val="28"/>
          <w:szCs w:val="28"/>
        </w:rPr>
      </w:pPr>
      <w:r w:rsidRPr="004176FD">
        <w:rPr>
          <w:rFonts w:ascii="Times New Roman" w:hAnsi="Times New Roman"/>
          <w:color w:val="000000"/>
          <w:sz w:val="28"/>
          <w:szCs w:val="28"/>
        </w:rPr>
        <w:t>Д</w:t>
      </w:r>
      <w:r>
        <w:rPr>
          <w:rFonts w:ascii="Times New Roman" w:hAnsi="Times New Roman"/>
          <w:color w:val="000000"/>
          <w:sz w:val="28"/>
          <w:szCs w:val="28"/>
        </w:rPr>
        <w:t>ивлячись на статистичні дані</w:t>
      </w:r>
      <w:r w:rsidRPr="00A54A63">
        <w:rPr>
          <w:rFonts w:ascii="Times New Roman" w:hAnsi="Times New Roman"/>
          <w:color w:val="000000"/>
          <w:sz w:val="28"/>
          <w:szCs w:val="28"/>
        </w:rPr>
        <w:t xml:space="preserve"> по Україні, ми маємо наступу картину:</w:t>
      </w:r>
      <w:r w:rsidRPr="004176FD">
        <w:rPr>
          <w:rFonts w:ascii="Times New Roman" w:hAnsi="Times New Roman"/>
          <w:color w:val="000000"/>
          <w:sz w:val="28"/>
          <w:szCs w:val="28"/>
        </w:rPr>
        <w:t xml:space="preserve"> </w:t>
      </w:r>
      <w:r>
        <w:rPr>
          <w:rFonts w:ascii="Times New Roman" w:hAnsi="Times New Roman"/>
          <w:color w:val="000000"/>
          <w:sz w:val="28"/>
          <w:szCs w:val="28"/>
        </w:rPr>
        <w:t xml:space="preserve">за 29 </w:t>
      </w:r>
      <w:r w:rsidRPr="00A54A63">
        <w:rPr>
          <w:rFonts w:ascii="Times New Roman" w:hAnsi="Times New Roman"/>
          <w:color w:val="000000"/>
          <w:sz w:val="28"/>
          <w:szCs w:val="28"/>
        </w:rPr>
        <w:t>років кількість зареєстрованих шлюбів суттєво зменшилася з 493</w:t>
      </w:r>
      <w:r>
        <w:rPr>
          <w:rFonts w:ascii="Times New Roman" w:hAnsi="Times New Roman"/>
          <w:color w:val="000000"/>
          <w:sz w:val="28"/>
          <w:szCs w:val="28"/>
        </w:rPr>
        <w:t xml:space="preserve"> </w:t>
      </w:r>
      <w:r w:rsidRPr="00A54A63">
        <w:rPr>
          <w:rFonts w:ascii="Times New Roman" w:hAnsi="Times New Roman"/>
          <w:color w:val="000000"/>
          <w:sz w:val="28"/>
          <w:szCs w:val="28"/>
        </w:rPr>
        <w:t>0</w:t>
      </w:r>
      <w:r>
        <w:rPr>
          <w:rFonts w:ascii="Times New Roman" w:hAnsi="Times New Roman"/>
          <w:color w:val="000000"/>
          <w:sz w:val="28"/>
          <w:szCs w:val="28"/>
        </w:rPr>
        <w:t xml:space="preserve">67 одиниць в 1991 році до 167 974 одиниць в 2020 році, що в 2,9 </w:t>
      </w:r>
      <w:proofErr w:type="spellStart"/>
      <w:r>
        <w:rPr>
          <w:rFonts w:ascii="Times New Roman" w:hAnsi="Times New Roman"/>
          <w:color w:val="000000"/>
          <w:sz w:val="28"/>
          <w:szCs w:val="28"/>
        </w:rPr>
        <w:t>раза</w:t>
      </w:r>
      <w:proofErr w:type="spellEnd"/>
      <w:r w:rsidRPr="00A54A63">
        <w:rPr>
          <w:rFonts w:ascii="Times New Roman" w:hAnsi="Times New Roman"/>
          <w:color w:val="000000"/>
          <w:sz w:val="28"/>
          <w:szCs w:val="28"/>
        </w:rPr>
        <w:t xml:space="preserve"> менше. Ці данні підтверджують сказане раніше, що багато осіб не вступають до шлюбу, проте можуть проживати разом та мати спільних дітей. </w:t>
      </w:r>
    </w:p>
    <w:p w:rsidR="00955235" w:rsidRPr="00A54A63" w:rsidRDefault="00955235" w:rsidP="00955235">
      <w:pPr>
        <w:shd w:val="clear" w:color="auto" w:fill="FFFFFF"/>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Беручи до уваги розлучення, </w:t>
      </w:r>
      <w:r w:rsidRPr="00A54A63">
        <w:rPr>
          <w:rFonts w:ascii="Times New Roman" w:hAnsi="Times New Roman"/>
          <w:color w:val="000000"/>
          <w:sz w:val="28"/>
          <w:szCs w:val="28"/>
        </w:rPr>
        <w:t xml:space="preserve">немає таких суттєвих </w:t>
      </w:r>
      <w:r>
        <w:rPr>
          <w:rFonts w:ascii="Times New Roman" w:hAnsi="Times New Roman"/>
          <w:color w:val="000000"/>
          <w:sz w:val="28"/>
          <w:szCs w:val="28"/>
        </w:rPr>
        <w:t>зростань</w:t>
      </w:r>
      <w:r w:rsidRPr="00A54A63">
        <w:rPr>
          <w:rFonts w:ascii="Times New Roman" w:hAnsi="Times New Roman"/>
          <w:color w:val="000000"/>
          <w:sz w:val="28"/>
          <w:szCs w:val="28"/>
        </w:rPr>
        <w:t xml:space="preserve"> та падінь, як у випадку реєстрації шлюбу. Зважаючи на те, що кількість зареєстрованих шлюбів зменшилася, а кількість розлучень- ні, можна прийти до висновку, що кількість розлучень стала більшою в порівнянні з минулими роками.</w:t>
      </w:r>
    </w:p>
    <w:p w:rsidR="00955235" w:rsidRPr="005E789A" w:rsidRDefault="00955235" w:rsidP="00955235">
      <w:pPr>
        <w:shd w:val="clear" w:color="auto" w:fill="FFFFFF"/>
        <w:spacing w:after="0" w:line="360" w:lineRule="auto"/>
        <w:ind w:firstLine="709"/>
        <w:jc w:val="both"/>
        <w:rPr>
          <w:rFonts w:ascii="Times New Roman" w:hAnsi="Times New Roman"/>
          <w:color w:val="000000"/>
          <w:sz w:val="28"/>
          <w:szCs w:val="28"/>
        </w:rPr>
      </w:pPr>
      <w:r w:rsidRPr="00A54A63">
        <w:rPr>
          <w:rFonts w:ascii="Times New Roman" w:hAnsi="Times New Roman"/>
          <w:color w:val="000000"/>
          <w:sz w:val="28"/>
          <w:szCs w:val="28"/>
        </w:rPr>
        <w:t>Таким чино</w:t>
      </w:r>
      <w:r w:rsidRPr="005E789A">
        <w:rPr>
          <w:rFonts w:ascii="Times New Roman" w:hAnsi="Times New Roman"/>
          <w:color w:val="000000"/>
          <w:sz w:val="28"/>
          <w:szCs w:val="28"/>
        </w:rPr>
        <w:t>м,</w:t>
      </w:r>
      <w:r w:rsidRPr="00A54A63">
        <w:rPr>
          <w:rFonts w:ascii="Times New Roman" w:hAnsi="Times New Roman"/>
          <w:color w:val="000000"/>
          <w:sz w:val="28"/>
          <w:szCs w:val="28"/>
        </w:rPr>
        <w:t xml:space="preserve"> при аналізі трансформаційних процесів ми бачили, що особа, неважливо якої статі, почала прискіпливіше ставитися до шлюбу, а полегшення процесу розлучення та зміна думки про розлучення в підсвідомості людей може призвести до того, що в найближчі роки кількість </w:t>
      </w:r>
      <w:r w:rsidRPr="00A54A63">
        <w:rPr>
          <w:rFonts w:ascii="Times New Roman" w:hAnsi="Times New Roman"/>
          <w:color w:val="000000"/>
          <w:sz w:val="28"/>
          <w:szCs w:val="28"/>
        </w:rPr>
        <w:lastRenderedPageBreak/>
        <w:t xml:space="preserve">розлучень буде становити майже таку ж саму частку, як і </w:t>
      </w:r>
      <w:r>
        <w:rPr>
          <w:rFonts w:ascii="Times New Roman" w:hAnsi="Times New Roman"/>
          <w:color w:val="000000"/>
          <w:sz w:val="28"/>
          <w:szCs w:val="28"/>
        </w:rPr>
        <w:t>кількість зареєстрованих шлюбів</w:t>
      </w:r>
      <w:r w:rsidRPr="00A54A63">
        <w:rPr>
          <w:rFonts w:ascii="Times New Roman" w:hAnsi="Times New Roman"/>
          <w:color w:val="000000"/>
          <w:sz w:val="28"/>
          <w:szCs w:val="28"/>
        </w:rPr>
        <w:t xml:space="preserve"> </w:t>
      </w:r>
      <w:r w:rsidRPr="005E789A">
        <w:rPr>
          <w:rFonts w:ascii="Times New Roman" w:hAnsi="Times New Roman"/>
          <w:color w:val="000000"/>
          <w:sz w:val="28"/>
          <w:szCs w:val="28"/>
        </w:rPr>
        <w:t>[</w:t>
      </w:r>
      <w:r w:rsidR="002B50B7">
        <w:rPr>
          <w:rFonts w:ascii="Times New Roman" w:hAnsi="Times New Roman"/>
          <w:color w:val="000000"/>
          <w:sz w:val="28"/>
          <w:szCs w:val="28"/>
        </w:rPr>
        <w:t>Див. додаток 1, с.48</w:t>
      </w:r>
      <w:r w:rsidRPr="005E789A">
        <w:rPr>
          <w:rFonts w:ascii="Times New Roman" w:hAnsi="Times New Roman"/>
          <w:color w:val="000000"/>
          <w:sz w:val="28"/>
          <w:szCs w:val="28"/>
        </w:rPr>
        <w:t>]</w:t>
      </w:r>
      <w:r>
        <w:rPr>
          <w:rFonts w:ascii="Times New Roman" w:hAnsi="Times New Roman"/>
          <w:color w:val="000000"/>
          <w:sz w:val="28"/>
          <w:szCs w:val="28"/>
        </w:rPr>
        <w:t>.</w:t>
      </w:r>
    </w:p>
    <w:p w:rsidR="00955235" w:rsidRPr="004176FD" w:rsidRDefault="00955235" w:rsidP="00955235">
      <w:pPr>
        <w:pStyle w:val="3"/>
        <w:spacing w:before="0" w:line="360" w:lineRule="auto"/>
        <w:rPr>
          <w:rFonts w:ascii="Times New Roman" w:hAnsi="Times New Roman"/>
          <w:color w:val="000000"/>
          <w:sz w:val="28"/>
          <w:szCs w:val="28"/>
          <w:u w:val="single"/>
        </w:rPr>
      </w:pPr>
      <w:bookmarkStart w:id="5" w:name="_Toc72679311"/>
      <w:bookmarkStart w:id="6" w:name="_Toc72679394"/>
      <w:bookmarkStart w:id="7" w:name="_Toc72679681"/>
      <w:bookmarkStart w:id="8" w:name="_Toc72680036"/>
      <w:r w:rsidRPr="004176FD">
        <w:rPr>
          <w:rFonts w:ascii="Times New Roman" w:hAnsi="Times New Roman"/>
          <w:color w:val="000000"/>
          <w:sz w:val="28"/>
          <w:szCs w:val="28"/>
          <w:u w:val="single"/>
        </w:rPr>
        <w:t>Кількість шлюбів за віком подружжя (чоловіки):</w:t>
      </w:r>
      <w:bookmarkEnd w:id="5"/>
      <w:bookmarkEnd w:id="6"/>
      <w:bookmarkEnd w:id="7"/>
      <w:bookmarkEnd w:id="8"/>
    </w:p>
    <w:p w:rsidR="00955235" w:rsidRPr="00C85CFF" w:rsidRDefault="00955235" w:rsidP="00955235">
      <w:pPr>
        <w:shd w:val="clear" w:color="auto" w:fill="FFFFFF"/>
        <w:spacing w:after="0" w:line="360" w:lineRule="auto"/>
        <w:ind w:firstLine="709"/>
        <w:jc w:val="both"/>
        <w:rPr>
          <w:rFonts w:ascii="Times New Roman" w:hAnsi="Times New Roman"/>
          <w:color w:val="000000"/>
          <w:sz w:val="28"/>
          <w:szCs w:val="28"/>
        </w:rPr>
      </w:pPr>
      <w:r w:rsidRPr="00A54A63">
        <w:rPr>
          <w:rFonts w:ascii="Times New Roman" w:hAnsi="Times New Roman"/>
          <w:color w:val="000000"/>
          <w:sz w:val="28"/>
          <w:szCs w:val="28"/>
        </w:rPr>
        <w:t xml:space="preserve">За </w:t>
      </w:r>
      <w:r>
        <w:rPr>
          <w:rFonts w:ascii="Times New Roman" w:hAnsi="Times New Roman"/>
          <w:color w:val="000000"/>
          <w:sz w:val="28"/>
          <w:szCs w:val="28"/>
        </w:rPr>
        <w:t xml:space="preserve">даними, якими ми володіємо, </w:t>
      </w:r>
      <w:r w:rsidRPr="00A54A63">
        <w:rPr>
          <w:rFonts w:ascii="Times New Roman" w:hAnsi="Times New Roman"/>
          <w:color w:val="000000"/>
          <w:sz w:val="28"/>
          <w:szCs w:val="28"/>
        </w:rPr>
        <w:t>можемо сказати, що кількість чоловіків, які беруть шлюб у віковій категорії до 18-34 суттєво змінилася. Ми бачимо, що кількість чоловіків, які беруть шлюб до 18 років змінилася з 4</w:t>
      </w:r>
      <w:r>
        <w:rPr>
          <w:rFonts w:ascii="Times New Roman" w:hAnsi="Times New Roman"/>
          <w:color w:val="000000"/>
          <w:sz w:val="28"/>
          <w:szCs w:val="28"/>
        </w:rPr>
        <w:t xml:space="preserve"> </w:t>
      </w:r>
      <w:r w:rsidRPr="00A54A63">
        <w:rPr>
          <w:rFonts w:ascii="Times New Roman" w:hAnsi="Times New Roman"/>
          <w:color w:val="000000"/>
          <w:sz w:val="28"/>
          <w:szCs w:val="28"/>
        </w:rPr>
        <w:t>3</w:t>
      </w:r>
      <w:r>
        <w:rPr>
          <w:rFonts w:ascii="Times New Roman" w:hAnsi="Times New Roman"/>
          <w:color w:val="000000"/>
          <w:sz w:val="28"/>
          <w:szCs w:val="28"/>
        </w:rPr>
        <w:t>79 осіб в 1991 році до всього 22 осіб в 2020 році, що в 199 раз</w:t>
      </w:r>
      <w:r w:rsidRPr="00A54A63">
        <w:rPr>
          <w:rFonts w:ascii="Times New Roman" w:hAnsi="Times New Roman"/>
          <w:color w:val="000000"/>
          <w:sz w:val="28"/>
          <w:szCs w:val="28"/>
        </w:rPr>
        <w:t xml:space="preserve"> м</w:t>
      </w:r>
      <w:r>
        <w:rPr>
          <w:rFonts w:ascii="Times New Roman" w:hAnsi="Times New Roman"/>
          <w:color w:val="000000"/>
          <w:sz w:val="28"/>
          <w:szCs w:val="28"/>
        </w:rPr>
        <w:t>енше; різниця становить – 4357 осіб</w:t>
      </w:r>
      <w:r w:rsidRPr="00A54A63">
        <w:rPr>
          <w:rFonts w:ascii="Times New Roman" w:hAnsi="Times New Roman"/>
          <w:color w:val="000000"/>
          <w:sz w:val="28"/>
          <w:szCs w:val="28"/>
        </w:rPr>
        <w:t>. У категорії 18-19 число змінилося з</w:t>
      </w:r>
      <w:r>
        <w:rPr>
          <w:rFonts w:ascii="Times New Roman" w:hAnsi="Times New Roman"/>
          <w:color w:val="000000"/>
          <w:sz w:val="28"/>
          <w:szCs w:val="28"/>
        </w:rPr>
        <w:t xml:space="preserve"> 30 183 особи в 1991 році до 2 197 осіб в 2020</w:t>
      </w:r>
      <w:r w:rsidRPr="00A54A63">
        <w:rPr>
          <w:rFonts w:ascii="Times New Roman" w:hAnsi="Times New Roman"/>
          <w:color w:val="000000"/>
          <w:sz w:val="28"/>
          <w:szCs w:val="28"/>
        </w:rPr>
        <w:t xml:space="preserve"> </w:t>
      </w:r>
      <w:r>
        <w:rPr>
          <w:rFonts w:ascii="Times New Roman" w:hAnsi="Times New Roman"/>
          <w:color w:val="000000"/>
          <w:sz w:val="28"/>
          <w:szCs w:val="28"/>
        </w:rPr>
        <w:t xml:space="preserve">році, що в 13,7 разів менше, різниця – 27 986 осіб. Категорія, на яку </w:t>
      </w:r>
      <w:proofErr w:type="spellStart"/>
      <w:r>
        <w:rPr>
          <w:rFonts w:ascii="Times New Roman" w:hAnsi="Times New Roman"/>
          <w:color w:val="000000"/>
          <w:sz w:val="28"/>
          <w:szCs w:val="28"/>
        </w:rPr>
        <w:t>прип</w:t>
      </w:r>
      <w:proofErr w:type="spellEnd"/>
      <w:r>
        <w:rPr>
          <w:rFonts w:ascii="Times New Roman" w:hAnsi="Times New Roman"/>
          <w:color w:val="000000"/>
          <w:sz w:val="28"/>
          <w:szCs w:val="28"/>
          <w:lang w:val="ru-RU"/>
        </w:rPr>
        <w:t>а</w:t>
      </w:r>
      <w:proofErr w:type="spellStart"/>
      <w:r w:rsidRPr="00A54A63">
        <w:rPr>
          <w:rFonts w:ascii="Times New Roman" w:hAnsi="Times New Roman"/>
          <w:color w:val="000000"/>
          <w:sz w:val="28"/>
          <w:szCs w:val="28"/>
        </w:rPr>
        <w:t>ло</w:t>
      </w:r>
      <w:proofErr w:type="spellEnd"/>
      <w:r w:rsidRPr="00A54A63">
        <w:rPr>
          <w:rFonts w:ascii="Times New Roman" w:hAnsi="Times New Roman"/>
          <w:color w:val="000000"/>
          <w:sz w:val="28"/>
          <w:szCs w:val="28"/>
        </w:rPr>
        <w:t xml:space="preserve"> найбільше змін</w:t>
      </w:r>
      <w:r>
        <w:rPr>
          <w:rFonts w:ascii="Times New Roman" w:hAnsi="Times New Roman"/>
          <w:color w:val="000000"/>
          <w:sz w:val="28"/>
          <w:szCs w:val="28"/>
        </w:rPr>
        <w:t xml:space="preserve"> –</w:t>
      </w:r>
      <w:r w:rsidRPr="00A54A63">
        <w:rPr>
          <w:rFonts w:ascii="Times New Roman" w:hAnsi="Times New Roman"/>
          <w:color w:val="000000"/>
          <w:sz w:val="28"/>
          <w:szCs w:val="28"/>
        </w:rPr>
        <w:t xml:space="preserve"> це 20-24</w:t>
      </w:r>
      <w:r>
        <w:rPr>
          <w:rFonts w:ascii="Times New Roman" w:hAnsi="Times New Roman"/>
          <w:color w:val="000000"/>
          <w:sz w:val="28"/>
          <w:szCs w:val="28"/>
        </w:rPr>
        <w:t xml:space="preserve"> роки</w:t>
      </w:r>
      <w:r w:rsidRPr="00A54A63">
        <w:rPr>
          <w:rFonts w:ascii="Times New Roman" w:hAnsi="Times New Roman"/>
          <w:color w:val="000000"/>
          <w:sz w:val="28"/>
          <w:szCs w:val="28"/>
        </w:rPr>
        <w:t>. Таким чином, на 1991 рік налічувалося</w:t>
      </w:r>
      <w:r>
        <w:rPr>
          <w:rFonts w:ascii="Times New Roman" w:hAnsi="Times New Roman"/>
          <w:color w:val="000000"/>
          <w:sz w:val="28"/>
          <w:szCs w:val="28"/>
        </w:rPr>
        <w:t xml:space="preserve"> 260 606 осіб, а в 2020 році становило 34 277 осіб, що в 7,6 разів</w:t>
      </w:r>
      <w:r w:rsidRPr="00A54A63">
        <w:rPr>
          <w:rFonts w:ascii="Times New Roman" w:hAnsi="Times New Roman"/>
          <w:color w:val="000000"/>
          <w:sz w:val="28"/>
          <w:szCs w:val="28"/>
        </w:rPr>
        <w:t xml:space="preserve"> менше;</w:t>
      </w:r>
      <w:r>
        <w:rPr>
          <w:rFonts w:ascii="Times New Roman" w:hAnsi="Times New Roman"/>
          <w:color w:val="000000"/>
          <w:sz w:val="28"/>
          <w:szCs w:val="28"/>
          <w:lang w:val="ru-RU"/>
        </w:rPr>
        <w:t xml:space="preserve"> </w:t>
      </w:r>
      <w:r>
        <w:rPr>
          <w:rFonts w:ascii="Times New Roman" w:hAnsi="Times New Roman"/>
          <w:color w:val="000000"/>
          <w:sz w:val="28"/>
          <w:szCs w:val="28"/>
        </w:rPr>
        <w:t>різниця -226 329</w:t>
      </w:r>
      <w:r w:rsidRPr="00A54A63">
        <w:rPr>
          <w:rFonts w:ascii="Times New Roman" w:hAnsi="Times New Roman"/>
          <w:color w:val="000000"/>
          <w:sz w:val="28"/>
          <w:szCs w:val="28"/>
        </w:rPr>
        <w:t xml:space="preserve"> особи. У віковій категорії 25-29</w:t>
      </w:r>
      <w:r>
        <w:rPr>
          <w:rFonts w:ascii="Times New Roman" w:hAnsi="Times New Roman"/>
          <w:color w:val="000000"/>
          <w:sz w:val="28"/>
          <w:szCs w:val="28"/>
          <w:lang w:val="ru-RU"/>
        </w:rPr>
        <w:t xml:space="preserve"> </w:t>
      </w:r>
      <w:r w:rsidRPr="00A54A63">
        <w:rPr>
          <w:rFonts w:ascii="Times New Roman" w:hAnsi="Times New Roman"/>
          <w:color w:val="000000"/>
          <w:sz w:val="28"/>
          <w:szCs w:val="28"/>
        </w:rPr>
        <w:t>спостерігається, як</w:t>
      </w:r>
      <w:r>
        <w:rPr>
          <w:rFonts w:ascii="Times New Roman" w:hAnsi="Times New Roman"/>
          <w:color w:val="000000"/>
          <w:sz w:val="28"/>
          <w:szCs w:val="28"/>
        </w:rPr>
        <w:t xml:space="preserve"> </w:t>
      </w:r>
      <w:r w:rsidRPr="00A54A63">
        <w:rPr>
          <w:rFonts w:ascii="Times New Roman" w:hAnsi="Times New Roman"/>
          <w:color w:val="000000"/>
          <w:sz w:val="28"/>
          <w:szCs w:val="28"/>
        </w:rPr>
        <w:t>ріст</w:t>
      </w:r>
      <w:r>
        <w:rPr>
          <w:rFonts w:ascii="Times New Roman" w:hAnsi="Times New Roman"/>
          <w:color w:val="000000"/>
          <w:sz w:val="28"/>
          <w:szCs w:val="28"/>
          <w:lang w:val="ru-RU"/>
        </w:rPr>
        <w:t>,</w:t>
      </w:r>
      <w:r w:rsidRPr="00A54A63">
        <w:rPr>
          <w:rFonts w:ascii="Times New Roman" w:hAnsi="Times New Roman"/>
          <w:color w:val="000000"/>
          <w:sz w:val="28"/>
          <w:szCs w:val="28"/>
        </w:rPr>
        <w:t xml:space="preserve"> </w:t>
      </w:r>
      <w:r>
        <w:rPr>
          <w:rFonts w:ascii="Times New Roman" w:hAnsi="Times New Roman"/>
          <w:color w:val="000000"/>
          <w:sz w:val="28"/>
          <w:szCs w:val="28"/>
        </w:rPr>
        <w:t>так і спад, проте показники 2020</w:t>
      </w:r>
      <w:r w:rsidRPr="00A54A63">
        <w:rPr>
          <w:rFonts w:ascii="Times New Roman" w:hAnsi="Times New Roman"/>
          <w:color w:val="000000"/>
          <w:sz w:val="28"/>
          <w:szCs w:val="28"/>
        </w:rPr>
        <w:t xml:space="preserve"> року все одно менші за показники 1991 року на</w:t>
      </w:r>
      <w:r>
        <w:rPr>
          <w:rFonts w:ascii="Times New Roman" w:hAnsi="Times New Roman"/>
          <w:color w:val="000000"/>
          <w:sz w:val="28"/>
          <w:szCs w:val="28"/>
          <w:lang w:val="ru-RU"/>
        </w:rPr>
        <w:t xml:space="preserve"> </w:t>
      </w:r>
      <w:r>
        <w:rPr>
          <w:rFonts w:ascii="Times New Roman" w:hAnsi="Times New Roman"/>
          <w:color w:val="000000"/>
          <w:sz w:val="28"/>
          <w:szCs w:val="28"/>
        </w:rPr>
        <w:t>39 169 осіб</w:t>
      </w:r>
      <w:r w:rsidRPr="00A54A63">
        <w:rPr>
          <w:rFonts w:ascii="Times New Roman" w:hAnsi="Times New Roman"/>
          <w:color w:val="000000"/>
          <w:sz w:val="28"/>
          <w:szCs w:val="28"/>
        </w:rPr>
        <w:t>. В категорії 30-34 ми бачимо ріст кількості чоловіків з піком в 2007 році, що налі</w:t>
      </w:r>
      <w:r>
        <w:rPr>
          <w:rFonts w:ascii="Times New Roman" w:hAnsi="Times New Roman"/>
          <w:color w:val="000000"/>
          <w:sz w:val="28"/>
          <w:szCs w:val="28"/>
        </w:rPr>
        <w:t>чувало 51 639 осіб, проте на 2020</w:t>
      </w:r>
      <w:r w:rsidRPr="00A54A63">
        <w:rPr>
          <w:rFonts w:ascii="Times New Roman" w:hAnsi="Times New Roman"/>
          <w:color w:val="000000"/>
          <w:sz w:val="28"/>
          <w:szCs w:val="28"/>
        </w:rPr>
        <w:t xml:space="preserve"> рік кількість з</w:t>
      </w:r>
      <w:r>
        <w:rPr>
          <w:rFonts w:ascii="Times New Roman" w:hAnsi="Times New Roman"/>
          <w:color w:val="000000"/>
          <w:sz w:val="28"/>
          <w:szCs w:val="28"/>
        </w:rPr>
        <w:t>меншилася і зрівнялася з показниками 2001 та 2004 років, прослідковується значний спад в даній віковій категорії [</w:t>
      </w:r>
      <w:r w:rsidR="002B50B7">
        <w:rPr>
          <w:rFonts w:ascii="Times New Roman" w:hAnsi="Times New Roman"/>
          <w:color w:val="000000"/>
          <w:sz w:val="28"/>
          <w:szCs w:val="28"/>
        </w:rPr>
        <w:t>Див. додаток 1, с.48</w:t>
      </w:r>
      <w:r w:rsidRPr="00C85CFF">
        <w:rPr>
          <w:rFonts w:ascii="Times New Roman" w:hAnsi="Times New Roman"/>
          <w:color w:val="000000"/>
          <w:sz w:val="28"/>
          <w:szCs w:val="28"/>
        </w:rPr>
        <w:t>]</w:t>
      </w:r>
      <w:r>
        <w:rPr>
          <w:rFonts w:ascii="Times New Roman" w:hAnsi="Times New Roman"/>
          <w:color w:val="000000"/>
          <w:sz w:val="28"/>
          <w:szCs w:val="28"/>
        </w:rPr>
        <w:t>.</w:t>
      </w:r>
    </w:p>
    <w:p w:rsidR="00955235" w:rsidRPr="00962936" w:rsidRDefault="00955235" w:rsidP="00955235">
      <w:pPr>
        <w:shd w:val="clear" w:color="auto" w:fill="FFFFFF"/>
        <w:spacing w:after="0" w:line="360" w:lineRule="auto"/>
        <w:ind w:firstLine="709"/>
        <w:jc w:val="both"/>
        <w:rPr>
          <w:rFonts w:ascii="Times New Roman" w:hAnsi="Times New Roman"/>
          <w:color w:val="000000"/>
          <w:sz w:val="28"/>
          <w:szCs w:val="28"/>
          <w:lang w:val="ru-RU"/>
        </w:rPr>
      </w:pPr>
      <w:r w:rsidRPr="00A54A63">
        <w:rPr>
          <w:rFonts w:ascii="Times New Roman" w:hAnsi="Times New Roman"/>
          <w:color w:val="000000"/>
          <w:sz w:val="28"/>
          <w:szCs w:val="28"/>
        </w:rPr>
        <w:t>За даними</w:t>
      </w:r>
      <w:r>
        <w:rPr>
          <w:rFonts w:ascii="Times New Roman" w:hAnsi="Times New Roman"/>
          <w:color w:val="000000"/>
          <w:sz w:val="28"/>
          <w:szCs w:val="28"/>
        </w:rPr>
        <w:t xml:space="preserve"> </w:t>
      </w:r>
      <w:r w:rsidRPr="00A54A63">
        <w:rPr>
          <w:rFonts w:ascii="Times New Roman" w:hAnsi="Times New Roman"/>
          <w:color w:val="000000"/>
          <w:sz w:val="28"/>
          <w:szCs w:val="28"/>
        </w:rPr>
        <w:t>у віковому проміжку 35-60 і старше ми бачимо, що чоловіків віком 35-39 в 2007 році, які одружилися, зафіксовано найбільше, ніж до цього. Таким чином, в 1991 році</w:t>
      </w:r>
      <w:r>
        <w:rPr>
          <w:rFonts w:ascii="Times New Roman" w:hAnsi="Times New Roman"/>
          <w:color w:val="000000"/>
          <w:sz w:val="28"/>
          <w:szCs w:val="28"/>
          <w:lang w:val="ru-RU"/>
        </w:rPr>
        <w:t xml:space="preserve"> </w:t>
      </w:r>
      <w:r w:rsidRPr="00A54A63">
        <w:rPr>
          <w:rFonts w:ascii="Times New Roman" w:hAnsi="Times New Roman"/>
          <w:color w:val="000000"/>
          <w:sz w:val="28"/>
          <w:szCs w:val="28"/>
        </w:rPr>
        <w:t>- це 20</w:t>
      </w:r>
      <w:r>
        <w:rPr>
          <w:rFonts w:ascii="Times New Roman" w:hAnsi="Times New Roman"/>
          <w:color w:val="000000"/>
          <w:sz w:val="28"/>
          <w:szCs w:val="28"/>
        </w:rPr>
        <w:t xml:space="preserve"> </w:t>
      </w:r>
      <w:r w:rsidRPr="00A54A63">
        <w:rPr>
          <w:rFonts w:ascii="Times New Roman" w:hAnsi="Times New Roman"/>
          <w:color w:val="000000"/>
          <w:sz w:val="28"/>
          <w:szCs w:val="28"/>
        </w:rPr>
        <w:t>388 осіб, у 2</w:t>
      </w:r>
      <w:r>
        <w:rPr>
          <w:rFonts w:ascii="Times New Roman" w:hAnsi="Times New Roman"/>
          <w:color w:val="000000"/>
          <w:sz w:val="28"/>
          <w:szCs w:val="28"/>
        </w:rPr>
        <w:t>007 році – 25 903 особи, а в 2020</w:t>
      </w:r>
      <w:r w:rsidRPr="00A54A63">
        <w:rPr>
          <w:rFonts w:ascii="Times New Roman" w:hAnsi="Times New Roman"/>
          <w:color w:val="000000"/>
          <w:sz w:val="28"/>
          <w:szCs w:val="28"/>
        </w:rPr>
        <w:t xml:space="preserve"> році</w:t>
      </w:r>
      <w:r>
        <w:rPr>
          <w:rFonts w:ascii="Times New Roman" w:hAnsi="Times New Roman"/>
          <w:color w:val="000000"/>
          <w:sz w:val="28"/>
          <w:szCs w:val="28"/>
          <w:lang w:val="ru-RU"/>
        </w:rPr>
        <w:t xml:space="preserve"> </w:t>
      </w:r>
      <w:r>
        <w:rPr>
          <w:rFonts w:ascii="Times New Roman" w:hAnsi="Times New Roman"/>
          <w:color w:val="000000"/>
          <w:sz w:val="28"/>
          <w:szCs w:val="28"/>
        </w:rPr>
        <w:t>– 18 172</w:t>
      </w:r>
      <w:r w:rsidRPr="00A54A63">
        <w:rPr>
          <w:rFonts w:ascii="Times New Roman" w:hAnsi="Times New Roman"/>
          <w:color w:val="000000"/>
          <w:sz w:val="28"/>
          <w:szCs w:val="28"/>
        </w:rPr>
        <w:t xml:space="preserve"> </w:t>
      </w:r>
      <w:proofErr w:type="spellStart"/>
      <w:r w:rsidRPr="00A54A63">
        <w:rPr>
          <w:rFonts w:ascii="Times New Roman" w:hAnsi="Times New Roman"/>
          <w:color w:val="000000"/>
          <w:sz w:val="28"/>
          <w:szCs w:val="28"/>
        </w:rPr>
        <w:t>осіб</w:t>
      </w:r>
      <w:r>
        <w:rPr>
          <w:rFonts w:ascii="Times New Roman" w:hAnsi="Times New Roman"/>
          <w:color w:val="000000"/>
          <w:sz w:val="28"/>
          <w:szCs w:val="28"/>
        </w:rPr>
        <w:t>и</w:t>
      </w:r>
      <w:proofErr w:type="spellEnd"/>
      <w:r w:rsidRPr="00A54A63">
        <w:rPr>
          <w:rFonts w:ascii="Times New Roman" w:hAnsi="Times New Roman"/>
          <w:color w:val="000000"/>
          <w:sz w:val="28"/>
          <w:szCs w:val="28"/>
        </w:rPr>
        <w:t>. Вікова категорія 40-44 має майже таку ж саму тенденцію, як і категорія 35-39 з піком в 20</w:t>
      </w:r>
      <w:r>
        <w:rPr>
          <w:rFonts w:ascii="Times New Roman" w:hAnsi="Times New Roman"/>
          <w:color w:val="000000"/>
          <w:sz w:val="28"/>
          <w:szCs w:val="28"/>
        </w:rPr>
        <w:t xml:space="preserve">07 році, проте її число </w:t>
      </w:r>
      <w:proofErr w:type="spellStart"/>
      <w:r>
        <w:rPr>
          <w:rFonts w:ascii="Times New Roman" w:hAnsi="Times New Roman"/>
          <w:color w:val="000000"/>
          <w:sz w:val="28"/>
          <w:szCs w:val="28"/>
        </w:rPr>
        <w:t>станов</w:t>
      </w:r>
      <w:proofErr w:type="spellEnd"/>
      <w:r>
        <w:rPr>
          <w:rFonts w:ascii="Times New Roman" w:hAnsi="Times New Roman"/>
          <w:color w:val="000000"/>
          <w:sz w:val="28"/>
          <w:szCs w:val="28"/>
          <w:lang w:val="ru-RU"/>
        </w:rPr>
        <w:t>и</w:t>
      </w:r>
      <w:proofErr w:type="spellStart"/>
      <w:r w:rsidRPr="00A54A63">
        <w:rPr>
          <w:rFonts w:ascii="Times New Roman" w:hAnsi="Times New Roman"/>
          <w:color w:val="000000"/>
          <w:sz w:val="28"/>
          <w:szCs w:val="28"/>
        </w:rPr>
        <w:t>ть</w:t>
      </w:r>
      <w:proofErr w:type="spellEnd"/>
      <w:r w:rsidRPr="00A54A63">
        <w:rPr>
          <w:rFonts w:ascii="Times New Roman" w:hAnsi="Times New Roman"/>
          <w:color w:val="000000"/>
          <w:sz w:val="28"/>
          <w:szCs w:val="28"/>
        </w:rPr>
        <w:t xml:space="preserve"> в</w:t>
      </w:r>
      <w:r>
        <w:rPr>
          <w:rFonts w:ascii="Times New Roman" w:hAnsi="Times New Roman"/>
          <w:color w:val="000000"/>
          <w:sz w:val="28"/>
          <w:szCs w:val="28"/>
        </w:rPr>
        <w:t xml:space="preserve"> </w:t>
      </w:r>
      <w:r w:rsidRPr="00A54A63">
        <w:rPr>
          <w:rFonts w:ascii="Times New Roman" w:hAnsi="Times New Roman"/>
          <w:color w:val="000000"/>
          <w:sz w:val="28"/>
          <w:szCs w:val="28"/>
        </w:rPr>
        <w:t>1991 році 13</w:t>
      </w:r>
      <w:r>
        <w:rPr>
          <w:rFonts w:ascii="Times New Roman" w:hAnsi="Times New Roman"/>
          <w:color w:val="000000"/>
          <w:sz w:val="28"/>
          <w:szCs w:val="28"/>
        </w:rPr>
        <w:t xml:space="preserve"> </w:t>
      </w:r>
      <w:r w:rsidRPr="00A54A63">
        <w:rPr>
          <w:rFonts w:ascii="Times New Roman" w:hAnsi="Times New Roman"/>
          <w:color w:val="000000"/>
          <w:sz w:val="28"/>
          <w:szCs w:val="28"/>
        </w:rPr>
        <w:t>961 особи, в</w:t>
      </w:r>
      <w:r>
        <w:rPr>
          <w:rFonts w:ascii="Times New Roman" w:hAnsi="Times New Roman"/>
          <w:color w:val="000000"/>
          <w:sz w:val="28"/>
          <w:szCs w:val="28"/>
        </w:rPr>
        <w:t xml:space="preserve"> 2007 році 16 203 особи, а в 2020 році налічує 11 010 осіб, що вже менше у 1,2 </w:t>
      </w:r>
      <w:proofErr w:type="spellStart"/>
      <w:r>
        <w:rPr>
          <w:rFonts w:ascii="Times New Roman" w:hAnsi="Times New Roman"/>
          <w:color w:val="000000"/>
          <w:sz w:val="28"/>
          <w:szCs w:val="28"/>
        </w:rPr>
        <w:t>раза</w:t>
      </w:r>
      <w:proofErr w:type="spellEnd"/>
      <w:r>
        <w:rPr>
          <w:rFonts w:ascii="Times New Roman" w:hAnsi="Times New Roman"/>
          <w:color w:val="000000"/>
          <w:sz w:val="28"/>
          <w:szCs w:val="28"/>
        </w:rPr>
        <w:t>, ніж в 1991 році</w:t>
      </w:r>
      <w:r w:rsidRPr="00A54A63">
        <w:rPr>
          <w:rFonts w:ascii="Times New Roman" w:hAnsi="Times New Roman"/>
          <w:color w:val="000000"/>
          <w:sz w:val="28"/>
          <w:szCs w:val="28"/>
        </w:rPr>
        <w:t>. Категорія 45-49 мала, як в періоди росту так і падіння. Так найбільша кількість чоловіків, які вступили в шлюб в даній категорії припадає на 2007 рік 12</w:t>
      </w:r>
      <w:r>
        <w:rPr>
          <w:rFonts w:ascii="Times New Roman" w:hAnsi="Times New Roman"/>
          <w:color w:val="000000"/>
          <w:sz w:val="28"/>
          <w:szCs w:val="28"/>
        </w:rPr>
        <w:t xml:space="preserve"> </w:t>
      </w:r>
      <w:r w:rsidRPr="00A54A63">
        <w:rPr>
          <w:rFonts w:ascii="Times New Roman" w:hAnsi="Times New Roman"/>
          <w:color w:val="000000"/>
          <w:sz w:val="28"/>
          <w:szCs w:val="28"/>
        </w:rPr>
        <w:t>889, а найменша на 1992 рік 6</w:t>
      </w:r>
      <w:r>
        <w:rPr>
          <w:rFonts w:ascii="Times New Roman" w:hAnsi="Times New Roman"/>
          <w:color w:val="000000"/>
          <w:sz w:val="28"/>
          <w:szCs w:val="28"/>
        </w:rPr>
        <w:t xml:space="preserve"> </w:t>
      </w:r>
      <w:r w:rsidRPr="00A54A63">
        <w:rPr>
          <w:rFonts w:ascii="Times New Roman" w:hAnsi="Times New Roman"/>
          <w:color w:val="000000"/>
          <w:sz w:val="28"/>
          <w:szCs w:val="28"/>
        </w:rPr>
        <w:t>853 особи. У віці 50-54 роки ми бачимо спад з 1991 року до 1996 року , кількість змінилася з 10</w:t>
      </w:r>
      <w:r>
        <w:rPr>
          <w:rFonts w:ascii="Times New Roman" w:hAnsi="Times New Roman"/>
          <w:color w:val="000000"/>
          <w:sz w:val="28"/>
          <w:szCs w:val="28"/>
        </w:rPr>
        <w:t xml:space="preserve"> </w:t>
      </w:r>
      <w:r w:rsidRPr="00A54A63">
        <w:rPr>
          <w:rFonts w:ascii="Times New Roman" w:hAnsi="Times New Roman"/>
          <w:color w:val="000000"/>
          <w:sz w:val="28"/>
          <w:szCs w:val="28"/>
        </w:rPr>
        <w:t>699 особи до 4</w:t>
      </w:r>
      <w:r>
        <w:rPr>
          <w:rFonts w:ascii="Times New Roman" w:hAnsi="Times New Roman"/>
          <w:color w:val="000000"/>
          <w:sz w:val="28"/>
          <w:szCs w:val="28"/>
        </w:rPr>
        <w:t xml:space="preserve"> </w:t>
      </w:r>
      <w:r w:rsidRPr="00A54A63">
        <w:rPr>
          <w:rFonts w:ascii="Times New Roman" w:hAnsi="Times New Roman"/>
          <w:color w:val="000000"/>
          <w:sz w:val="28"/>
          <w:szCs w:val="28"/>
        </w:rPr>
        <w:t>312 особи у відповідності з роками. З 1997 року спостерігається</w:t>
      </w:r>
      <w:r>
        <w:rPr>
          <w:rFonts w:ascii="Times New Roman" w:hAnsi="Times New Roman"/>
          <w:color w:val="000000"/>
          <w:sz w:val="28"/>
          <w:szCs w:val="28"/>
        </w:rPr>
        <w:t xml:space="preserve"> </w:t>
      </w:r>
      <w:r w:rsidRPr="00A54A63">
        <w:rPr>
          <w:rFonts w:ascii="Times New Roman" w:hAnsi="Times New Roman"/>
          <w:color w:val="000000"/>
          <w:sz w:val="28"/>
          <w:szCs w:val="28"/>
        </w:rPr>
        <w:t>ріст до 2003 року, а надалі - коливання від 8</w:t>
      </w:r>
      <w:r>
        <w:rPr>
          <w:rFonts w:ascii="Times New Roman" w:hAnsi="Times New Roman"/>
          <w:color w:val="000000"/>
          <w:sz w:val="28"/>
          <w:szCs w:val="28"/>
        </w:rPr>
        <w:t xml:space="preserve"> </w:t>
      </w:r>
      <w:r w:rsidRPr="00A54A63">
        <w:rPr>
          <w:rFonts w:ascii="Times New Roman" w:hAnsi="Times New Roman"/>
          <w:color w:val="000000"/>
          <w:sz w:val="28"/>
          <w:szCs w:val="28"/>
        </w:rPr>
        <w:t>753 до 6</w:t>
      </w:r>
      <w:r>
        <w:rPr>
          <w:rFonts w:ascii="Times New Roman" w:hAnsi="Times New Roman"/>
          <w:color w:val="000000"/>
          <w:sz w:val="28"/>
          <w:szCs w:val="28"/>
        </w:rPr>
        <w:t xml:space="preserve"> </w:t>
      </w:r>
      <w:r w:rsidRPr="00A54A63">
        <w:rPr>
          <w:rFonts w:ascii="Times New Roman" w:hAnsi="Times New Roman"/>
          <w:color w:val="000000"/>
          <w:sz w:val="28"/>
          <w:szCs w:val="28"/>
        </w:rPr>
        <w:t xml:space="preserve">030 осіб. </w:t>
      </w:r>
      <w:r w:rsidRPr="00A54A63">
        <w:rPr>
          <w:rFonts w:ascii="Times New Roman" w:hAnsi="Times New Roman"/>
          <w:color w:val="000000"/>
          <w:sz w:val="28"/>
          <w:szCs w:val="28"/>
        </w:rPr>
        <w:lastRenderedPageBreak/>
        <w:t>Категорія 55-59 несе за собою незначні коливання росту, але пере</w:t>
      </w:r>
      <w:r>
        <w:rPr>
          <w:rFonts w:ascii="Times New Roman" w:hAnsi="Times New Roman"/>
          <w:color w:val="000000"/>
          <w:sz w:val="28"/>
          <w:szCs w:val="28"/>
        </w:rPr>
        <w:t xml:space="preserve">важно спостерігається тенденція спаду </w:t>
      </w:r>
      <w:r w:rsidRPr="00A54A63">
        <w:rPr>
          <w:rFonts w:ascii="Times New Roman" w:hAnsi="Times New Roman"/>
          <w:color w:val="000000"/>
          <w:sz w:val="28"/>
          <w:szCs w:val="28"/>
        </w:rPr>
        <w:t>. У віковій категорії 60 і старше ми бачимо поступовий спад кількості. Число змінилося з 14</w:t>
      </w:r>
      <w:r>
        <w:rPr>
          <w:rFonts w:ascii="Times New Roman" w:hAnsi="Times New Roman"/>
          <w:color w:val="000000"/>
          <w:sz w:val="28"/>
          <w:szCs w:val="28"/>
        </w:rPr>
        <w:t xml:space="preserve"> </w:t>
      </w:r>
      <w:r w:rsidRPr="00A54A63">
        <w:rPr>
          <w:rFonts w:ascii="Times New Roman" w:hAnsi="Times New Roman"/>
          <w:color w:val="000000"/>
          <w:sz w:val="28"/>
          <w:szCs w:val="28"/>
        </w:rPr>
        <w:t xml:space="preserve">058 осіб в 1991 </w:t>
      </w:r>
      <w:r>
        <w:rPr>
          <w:rFonts w:ascii="Times New Roman" w:hAnsi="Times New Roman"/>
          <w:color w:val="000000"/>
          <w:sz w:val="28"/>
          <w:szCs w:val="28"/>
        </w:rPr>
        <w:t xml:space="preserve">році до 5 937 осіб в 2020 році </w:t>
      </w:r>
      <w:r w:rsidRPr="006506BF">
        <w:rPr>
          <w:rFonts w:ascii="Times New Roman" w:hAnsi="Times New Roman"/>
          <w:color w:val="000000"/>
          <w:sz w:val="28"/>
          <w:szCs w:val="28"/>
          <w:lang w:val="ru-RU"/>
        </w:rPr>
        <w:t>[</w:t>
      </w:r>
      <w:r>
        <w:rPr>
          <w:rFonts w:ascii="Times New Roman" w:hAnsi="Times New Roman"/>
          <w:color w:val="000000"/>
          <w:sz w:val="28"/>
          <w:szCs w:val="28"/>
        </w:rPr>
        <w:t xml:space="preserve">Див. додаток 1, </w:t>
      </w:r>
      <w:r w:rsidR="002B50B7">
        <w:rPr>
          <w:rFonts w:ascii="Times New Roman" w:hAnsi="Times New Roman"/>
          <w:color w:val="000000"/>
          <w:sz w:val="28"/>
          <w:szCs w:val="28"/>
        </w:rPr>
        <w:t>с.49</w:t>
      </w:r>
      <w:r w:rsidRPr="006506BF">
        <w:rPr>
          <w:rFonts w:ascii="Times New Roman" w:hAnsi="Times New Roman"/>
          <w:color w:val="000000"/>
          <w:sz w:val="28"/>
          <w:szCs w:val="28"/>
          <w:lang w:val="ru-RU"/>
        </w:rPr>
        <w:t>]</w:t>
      </w:r>
      <w:r>
        <w:rPr>
          <w:rFonts w:ascii="Times New Roman" w:hAnsi="Times New Roman"/>
          <w:color w:val="000000"/>
          <w:sz w:val="28"/>
          <w:szCs w:val="28"/>
          <w:lang w:val="ru-RU"/>
        </w:rPr>
        <w:t xml:space="preserve">. </w:t>
      </w:r>
    </w:p>
    <w:p w:rsidR="00955235" w:rsidRPr="004176FD" w:rsidRDefault="00955235" w:rsidP="00955235">
      <w:pPr>
        <w:pStyle w:val="1"/>
        <w:shd w:val="clear" w:color="auto" w:fill="FFFFFF"/>
        <w:spacing w:after="0" w:line="360" w:lineRule="auto"/>
        <w:ind w:left="0"/>
        <w:jc w:val="both"/>
        <w:rPr>
          <w:rFonts w:ascii="Times New Roman" w:hAnsi="Times New Roman"/>
          <w:color w:val="000000"/>
          <w:sz w:val="28"/>
          <w:szCs w:val="28"/>
          <w:u w:val="single"/>
        </w:rPr>
      </w:pPr>
      <w:r w:rsidRPr="004176FD">
        <w:rPr>
          <w:rFonts w:ascii="Times New Roman" w:hAnsi="Times New Roman"/>
          <w:color w:val="000000"/>
          <w:sz w:val="28"/>
          <w:szCs w:val="28"/>
          <w:u w:val="single"/>
        </w:rPr>
        <w:t>Кількість шлюбів за віком подружжя (жінки):</w:t>
      </w:r>
    </w:p>
    <w:p w:rsidR="00955235" w:rsidRDefault="00955235" w:rsidP="00955235">
      <w:pPr>
        <w:shd w:val="clear" w:color="auto" w:fill="FFFFFF"/>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За статистичними показниками, </w:t>
      </w:r>
      <w:r w:rsidRPr="00A54A63">
        <w:rPr>
          <w:rFonts w:ascii="Times New Roman" w:hAnsi="Times New Roman"/>
          <w:color w:val="000000"/>
          <w:sz w:val="28"/>
          <w:szCs w:val="28"/>
        </w:rPr>
        <w:t>ми бачимо, що</w:t>
      </w:r>
      <w:r>
        <w:rPr>
          <w:rFonts w:ascii="Times New Roman" w:hAnsi="Times New Roman"/>
          <w:color w:val="000000"/>
          <w:sz w:val="28"/>
          <w:szCs w:val="28"/>
        </w:rPr>
        <w:t xml:space="preserve"> </w:t>
      </w:r>
      <w:r w:rsidRPr="00A54A63">
        <w:rPr>
          <w:rFonts w:ascii="Times New Roman" w:hAnsi="Times New Roman"/>
          <w:color w:val="000000"/>
          <w:sz w:val="28"/>
          <w:szCs w:val="28"/>
        </w:rPr>
        <w:t>жінки у віці</w:t>
      </w:r>
      <w:r>
        <w:rPr>
          <w:rFonts w:ascii="Times New Roman" w:hAnsi="Times New Roman"/>
          <w:color w:val="000000"/>
          <w:sz w:val="28"/>
          <w:szCs w:val="28"/>
        </w:rPr>
        <w:t xml:space="preserve"> </w:t>
      </w:r>
      <w:r w:rsidRPr="00A54A63">
        <w:rPr>
          <w:rFonts w:ascii="Times New Roman" w:hAnsi="Times New Roman"/>
          <w:color w:val="000000"/>
          <w:sz w:val="28"/>
          <w:szCs w:val="28"/>
        </w:rPr>
        <w:t>до 18</w:t>
      </w:r>
      <w:r>
        <w:rPr>
          <w:rFonts w:ascii="Times New Roman" w:hAnsi="Times New Roman"/>
          <w:color w:val="000000"/>
          <w:sz w:val="28"/>
          <w:szCs w:val="28"/>
        </w:rPr>
        <w:t xml:space="preserve"> </w:t>
      </w:r>
      <w:r w:rsidRPr="00A54A63">
        <w:rPr>
          <w:rFonts w:ascii="Times New Roman" w:hAnsi="Times New Roman"/>
          <w:color w:val="000000"/>
          <w:sz w:val="28"/>
          <w:szCs w:val="28"/>
        </w:rPr>
        <w:t>стали</w:t>
      </w:r>
      <w:r>
        <w:rPr>
          <w:rFonts w:ascii="Times New Roman" w:hAnsi="Times New Roman"/>
          <w:color w:val="000000"/>
          <w:sz w:val="28"/>
          <w:szCs w:val="28"/>
        </w:rPr>
        <w:t xml:space="preserve"> </w:t>
      </w:r>
      <w:r w:rsidRPr="00A54A63">
        <w:rPr>
          <w:rFonts w:ascii="Times New Roman" w:hAnsi="Times New Roman"/>
          <w:color w:val="000000"/>
          <w:sz w:val="28"/>
          <w:szCs w:val="28"/>
        </w:rPr>
        <w:t>менше</w:t>
      </w:r>
      <w:r>
        <w:rPr>
          <w:rFonts w:ascii="Times New Roman" w:hAnsi="Times New Roman"/>
          <w:color w:val="000000"/>
          <w:sz w:val="28"/>
          <w:szCs w:val="28"/>
        </w:rPr>
        <w:t xml:space="preserve"> </w:t>
      </w:r>
      <w:r w:rsidRPr="00A54A63">
        <w:rPr>
          <w:rFonts w:ascii="Times New Roman" w:hAnsi="Times New Roman"/>
          <w:color w:val="000000"/>
          <w:sz w:val="28"/>
          <w:szCs w:val="28"/>
        </w:rPr>
        <w:t>одружуватися.</w:t>
      </w:r>
      <w:r>
        <w:rPr>
          <w:rFonts w:ascii="Times New Roman" w:hAnsi="Times New Roman"/>
          <w:color w:val="000000"/>
          <w:sz w:val="28"/>
          <w:szCs w:val="28"/>
        </w:rPr>
        <w:t xml:space="preserve"> </w:t>
      </w:r>
      <w:r w:rsidRPr="00A54A63">
        <w:rPr>
          <w:rFonts w:ascii="Times New Roman" w:hAnsi="Times New Roman"/>
          <w:color w:val="000000"/>
          <w:sz w:val="28"/>
          <w:szCs w:val="28"/>
        </w:rPr>
        <w:t>Таким чином, на 1991 рік</w:t>
      </w:r>
      <w:r>
        <w:rPr>
          <w:rFonts w:ascii="Times New Roman" w:hAnsi="Times New Roman"/>
          <w:color w:val="000000"/>
          <w:sz w:val="28"/>
          <w:szCs w:val="28"/>
        </w:rPr>
        <w:t xml:space="preserve"> </w:t>
      </w:r>
      <w:r w:rsidRPr="00A54A63">
        <w:rPr>
          <w:rFonts w:ascii="Times New Roman" w:hAnsi="Times New Roman"/>
          <w:color w:val="000000"/>
          <w:sz w:val="28"/>
          <w:szCs w:val="28"/>
        </w:rPr>
        <w:t>їх становило 54</w:t>
      </w:r>
      <w:r>
        <w:rPr>
          <w:rFonts w:ascii="Times New Roman" w:hAnsi="Times New Roman"/>
          <w:color w:val="000000"/>
          <w:sz w:val="28"/>
          <w:szCs w:val="28"/>
        </w:rPr>
        <w:t xml:space="preserve"> 167 осіб, а на 2020</w:t>
      </w:r>
      <w:r w:rsidRPr="00A54A63">
        <w:rPr>
          <w:rFonts w:ascii="Times New Roman" w:hAnsi="Times New Roman"/>
          <w:color w:val="000000"/>
          <w:sz w:val="28"/>
          <w:szCs w:val="28"/>
        </w:rPr>
        <w:t xml:space="preserve"> рік</w:t>
      </w:r>
      <w:r>
        <w:rPr>
          <w:rFonts w:ascii="Times New Roman" w:hAnsi="Times New Roman"/>
          <w:color w:val="000000"/>
          <w:sz w:val="28"/>
          <w:szCs w:val="28"/>
        </w:rPr>
        <w:t xml:space="preserve"> всього 750 осіб, що в 72,2 </w:t>
      </w:r>
      <w:proofErr w:type="spellStart"/>
      <w:r>
        <w:rPr>
          <w:rFonts w:ascii="Times New Roman" w:hAnsi="Times New Roman"/>
          <w:color w:val="000000"/>
          <w:sz w:val="28"/>
          <w:szCs w:val="28"/>
        </w:rPr>
        <w:t>раза</w:t>
      </w:r>
      <w:proofErr w:type="spellEnd"/>
      <w:r w:rsidRPr="00A54A63">
        <w:rPr>
          <w:rFonts w:ascii="Times New Roman" w:hAnsi="Times New Roman"/>
          <w:color w:val="000000"/>
          <w:sz w:val="28"/>
          <w:szCs w:val="28"/>
        </w:rPr>
        <w:t xml:space="preserve"> менше. У віковій</w:t>
      </w:r>
      <w:r>
        <w:rPr>
          <w:rFonts w:ascii="Times New Roman" w:hAnsi="Times New Roman"/>
          <w:color w:val="000000"/>
          <w:sz w:val="28"/>
          <w:szCs w:val="28"/>
        </w:rPr>
        <w:t xml:space="preserve"> катег</w:t>
      </w:r>
      <w:r w:rsidRPr="00A54A63">
        <w:rPr>
          <w:rFonts w:ascii="Times New Roman" w:hAnsi="Times New Roman"/>
          <w:color w:val="000000"/>
          <w:sz w:val="28"/>
          <w:szCs w:val="28"/>
        </w:rPr>
        <w:t>о</w:t>
      </w:r>
      <w:r>
        <w:rPr>
          <w:rFonts w:ascii="Times New Roman" w:hAnsi="Times New Roman"/>
          <w:color w:val="000000"/>
          <w:sz w:val="28"/>
          <w:szCs w:val="28"/>
        </w:rPr>
        <w:t>р</w:t>
      </w:r>
      <w:r w:rsidRPr="00A54A63">
        <w:rPr>
          <w:rFonts w:ascii="Times New Roman" w:hAnsi="Times New Roman"/>
          <w:color w:val="000000"/>
          <w:sz w:val="28"/>
          <w:szCs w:val="28"/>
        </w:rPr>
        <w:t>ії 18-19 також</w:t>
      </w:r>
      <w:r>
        <w:rPr>
          <w:rFonts w:ascii="Times New Roman" w:hAnsi="Times New Roman"/>
          <w:color w:val="000000"/>
          <w:sz w:val="28"/>
          <w:szCs w:val="28"/>
        </w:rPr>
        <w:t xml:space="preserve"> </w:t>
      </w:r>
      <w:r w:rsidRPr="00A54A63">
        <w:rPr>
          <w:rFonts w:ascii="Times New Roman" w:hAnsi="Times New Roman"/>
          <w:color w:val="000000"/>
          <w:sz w:val="28"/>
          <w:szCs w:val="28"/>
        </w:rPr>
        <w:t>спостерігається</w:t>
      </w:r>
      <w:r>
        <w:rPr>
          <w:rFonts w:ascii="Times New Roman" w:hAnsi="Times New Roman"/>
          <w:color w:val="000000"/>
          <w:sz w:val="28"/>
          <w:szCs w:val="28"/>
        </w:rPr>
        <w:t xml:space="preserve"> </w:t>
      </w:r>
      <w:r w:rsidRPr="00A54A63">
        <w:rPr>
          <w:rFonts w:ascii="Times New Roman" w:hAnsi="Times New Roman"/>
          <w:color w:val="000000"/>
          <w:sz w:val="28"/>
          <w:szCs w:val="28"/>
        </w:rPr>
        <w:t>різкий</w:t>
      </w:r>
      <w:r>
        <w:rPr>
          <w:rFonts w:ascii="Times New Roman" w:hAnsi="Times New Roman"/>
          <w:color w:val="000000"/>
          <w:sz w:val="28"/>
          <w:szCs w:val="28"/>
        </w:rPr>
        <w:t xml:space="preserve"> спад</w:t>
      </w:r>
      <w:r w:rsidRPr="00A54A63">
        <w:rPr>
          <w:rFonts w:ascii="Times New Roman" w:hAnsi="Times New Roman"/>
          <w:color w:val="000000"/>
          <w:sz w:val="28"/>
          <w:szCs w:val="28"/>
        </w:rPr>
        <w:t>:</w:t>
      </w:r>
      <w:r>
        <w:rPr>
          <w:rFonts w:ascii="Times New Roman" w:hAnsi="Times New Roman"/>
          <w:color w:val="000000"/>
          <w:sz w:val="28"/>
          <w:szCs w:val="28"/>
        </w:rPr>
        <w:t xml:space="preserve"> </w:t>
      </w:r>
      <w:r w:rsidRPr="00A54A63">
        <w:rPr>
          <w:rFonts w:ascii="Times New Roman" w:hAnsi="Times New Roman"/>
          <w:color w:val="000000"/>
          <w:sz w:val="28"/>
          <w:szCs w:val="28"/>
        </w:rPr>
        <w:t>так в 1991 році</w:t>
      </w:r>
      <w:r>
        <w:rPr>
          <w:rFonts w:ascii="Times New Roman" w:hAnsi="Times New Roman"/>
          <w:color w:val="000000"/>
          <w:sz w:val="28"/>
          <w:szCs w:val="28"/>
        </w:rPr>
        <w:t xml:space="preserve"> </w:t>
      </w:r>
      <w:r w:rsidRPr="00A54A63">
        <w:rPr>
          <w:rFonts w:ascii="Times New Roman" w:hAnsi="Times New Roman"/>
          <w:color w:val="000000"/>
          <w:sz w:val="28"/>
          <w:szCs w:val="28"/>
        </w:rPr>
        <w:t>їх</w:t>
      </w:r>
      <w:r>
        <w:rPr>
          <w:rFonts w:ascii="Times New Roman" w:hAnsi="Times New Roman"/>
          <w:color w:val="000000"/>
          <w:sz w:val="28"/>
          <w:szCs w:val="28"/>
        </w:rPr>
        <w:t xml:space="preserve"> </w:t>
      </w:r>
      <w:r w:rsidRPr="00A54A63">
        <w:rPr>
          <w:rFonts w:ascii="Times New Roman" w:hAnsi="Times New Roman"/>
          <w:color w:val="000000"/>
          <w:sz w:val="28"/>
          <w:szCs w:val="28"/>
        </w:rPr>
        <w:t>було 129</w:t>
      </w:r>
      <w:r>
        <w:rPr>
          <w:rFonts w:ascii="Times New Roman" w:hAnsi="Times New Roman"/>
          <w:color w:val="000000"/>
          <w:sz w:val="28"/>
          <w:szCs w:val="28"/>
        </w:rPr>
        <w:t xml:space="preserve"> 773 осіб, а вже в 2020 році </w:t>
      </w:r>
      <w:r w:rsidRPr="00A54A63">
        <w:rPr>
          <w:rFonts w:ascii="Times New Roman" w:hAnsi="Times New Roman"/>
          <w:color w:val="000000"/>
          <w:sz w:val="28"/>
          <w:szCs w:val="28"/>
        </w:rPr>
        <w:t>налічув</w:t>
      </w:r>
      <w:r>
        <w:rPr>
          <w:rFonts w:ascii="Times New Roman" w:hAnsi="Times New Roman"/>
          <w:color w:val="000000"/>
          <w:sz w:val="28"/>
          <w:szCs w:val="28"/>
        </w:rPr>
        <w:t>алося 12 096 особа, що в 10,7 разів</w:t>
      </w:r>
      <w:r w:rsidRPr="00A54A63">
        <w:rPr>
          <w:rFonts w:ascii="Times New Roman" w:hAnsi="Times New Roman"/>
          <w:color w:val="000000"/>
          <w:sz w:val="28"/>
          <w:szCs w:val="28"/>
        </w:rPr>
        <w:t xml:space="preserve"> менше. Категорія 20-24 також</w:t>
      </w:r>
      <w:r>
        <w:rPr>
          <w:rFonts w:ascii="Times New Roman" w:hAnsi="Times New Roman"/>
          <w:color w:val="000000"/>
          <w:sz w:val="28"/>
          <w:szCs w:val="28"/>
        </w:rPr>
        <w:t xml:space="preserve"> має тенденцію, як</w:t>
      </w:r>
      <w:r w:rsidRPr="00A54A63">
        <w:rPr>
          <w:rFonts w:ascii="Times New Roman" w:hAnsi="Times New Roman"/>
          <w:color w:val="000000"/>
          <w:sz w:val="28"/>
          <w:szCs w:val="28"/>
        </w:rPr>
        <w:t xml:space="preserve"> росту,</w:t>
      </w:r>
      <w:r>
        <w:rPr>
          <w:rFonts w:ascii="Times New Roman" w:hAnsi="Times New Roman"/>
          <w:color w:val="000000"/>
          <w:sz w:val="28"/>
          <w:szCs w:val="28"/>
        </w:rPr>
        <w:t xml:space="preserve"> </w:t>
      </w:r>
      <w:r w:rsidRPr="00A54A63">
        <w:rPr>
          <w:rFonts w:ascii="Times New Roman" w:hAnsi="Times New Roman"/>
          <w:color w:val="000000"/>
          <w:sz w:val="28"/>
          <w:szCs w:val="28"/>
        </w:rPr>
        <w:t>так і падіння. Так на 1991 рік</w:t>
      </w:r>
      <w:r>
        <w:rPr>
          <w:rFonts w:ascii="Times New Roman" w:hAnsi="Times New Roman"/>
          <w:color w:val="000000"/>
          <w:sz w:val="28"/>
          <w:szCs w:val="28"/>
        </w:rPr>
        <w:t xml:space="preserve"> </w:t>
      </w:r>
      <w:r w:rsidRPr="00A54A63">
        <w:rPr>
          <w:rFonts w:ascii="Times New Roman" w:hAnsi="Times New Roman"/>
          <w:color w:val="000000"/>
          <w:sz w:val="28"/>
          <w:szCs w:val="28"/>
        </w:rPr>
        <w:t>було 167</w:t>
      </w:r>
      <w:r>
        <w:rPr>
          <w:rFonts w:ascii="Times New Roman" w:hAnsi="Times New Roman"/>
          <w:color w:val="000000"/>
          <w:sz w:val="28"/>
          <w:szCs w:val="28"/>
        </w:rPr>
        <w:t xml:space="preserve"> </w:t>
      </w:r>
      <w:r w:rsidRPr="00A54A63">
        <w:rPr>
          <w:rFonts w:ascii="Times New Roman" w:hAnsi="Times New Roman"/>
          <w:color w:val="000000"/>
          <w:sz w:val="28"/>
          <w:szCs w:val="28"/>
        </w:rPr>
        <w:t xml:space="preserve">677 осіб, в </w:t>
      </w:r>
      <w:r>
        <w:rPr>
          <w:rFonts w:ascii="Times New Roman" w:hAnsi="Times New Roman"/>
          <w:color w:val="000000"/>
          <w:sz w:val="28"/>
          <w:szCs w:val="28"/>
        </w:rPr>
        <w:t>2007 році 181 603 особи, а в 2020</w:t>
      </w:r>
      <w:r w:rsidRPr="00A54A63">
        <w:rPr>
          <w:rFonts w:ascii="Times New Roman" w:hAnsi="Times New Roman"/>
          <w:color w:val="000000"/>
          <w:sz w:val="28"/>
          <w:szCs w:val="28"/>
        </w:rPr>
        <w:t xml:space="preserve"> році</w:t>
      </w:r>
      <w:r>
        <w:rPr>
          <w:rFonts w:ascii="Times New Roman" w:hAnsi="Times New Roman"/>
          <w:color w:val="000000"/>
          <w:sz w:val="28"/>
          <w:szCs w:val="28"/>
        </w:rPr>
        <w:t xml:space="preserve"> вже становило 49 648</w:t>
      </w:r>
      <w:r w:rsidRPr="00A54A63">
        <w:rPr>
          <w:rFonts w:ascii="Times New Roman" w:hAnsi="Times New Roman"/>
          <w:color w:val="000000"/>
          <w:sz w:val="28"/>
          <w:szCs w:val="28"/>
        </w:rPr>
        <w:t xml:space="preserve"> осіб. У</w:t>
      </w:r>
      <w:r>
        <w:rPr>
          <w:rFonts w:ascii="Times New Roman" w:hAnsi="Times New Roman"/>
          <w:color w:val="000000"/>
          <w:sz w:val="28"/>
          <w:szCs w:val="28"/>
        </w:rPr>
        <w:t xml:space="preserve"> </w:t>
      </w:r>
      <w:r w:rsidRPr="00A54A63">
        <w:rPr>
          <w:rFonts w:ascii="Times New Roman" w:hAnsi="Times New Roman"/>
          <w:color w:val="000000"/>
          <w:sz w:val="28"/>
          <w:szCs w:val="28"/>
        </w:rPr>
        <w:t>категорії 25-29</w:t>
      </w:r>
      <w:r>
        <w:rPr>
          <w:rFonts w:ascii="Times New Roman" w:hAnsi="Times New Roman"/>
          <w:color w:val="000000"/>
          <w:sz w:val="28"/>
          <w:szCs w:val="28"/>
        </w:rPr>
        <w:t xml:space="preserve"> бачимо</w:t>
      </w:r>
      <w:r w:rsidRPr="00A54A63">
        <w:rPr>
          <w:rFonts w:ascii="Times New Roman" w:hAnsi="Times New Roman"/>
          <w:color w:val="000000"/>
          <w:sz w:val="28"/>
          <w:szCs w:val="28"/>
        </w:rPr>
        <w:t xml:space="preserve"> тенденцію і росту,</w:t>
      </w:r>
      <w:r>
        <w:rPr>
          <w:rFonts w:ascii="Times New Roman" w:hAnsi="Times New Roman"/>
          <w:color w:val="000000"/>
          <w:sz w:val="28"/>
          <w:szCs w:val="28"/>
        </w:rPr>
        <w:t xml:space="preserve"> </w:t>
      </w:r>
      <w:r w:rsidRPr="00A54A63">
        <w:rPr>
          <w:rFonts w:ascii="Times New Roman" w:hAnsi="Times New Roman"/>
          <w:color w:val="000000"/>
          <w:sz w:val="28"/>
          <w:szCs w:val="28"/>
        </w:rPr>
        <w:t>і</w:t>
      </w:r>
      <w:r>
        <w:rPr>
          <w:rFonts w:ascii="Times New Roman" w:hAnsi="Times New Roman"/>
          <w:color w:val="000000"/>
          <w:sz w:val="28"/>
          <w:szCs w:val="28"/>
        </w:rPr>
        <w:t xml:space="preserve"> спаду, але якщо брати кінцеві роки, то в 2020 рік кількість жінок становила 39 021</w:t>
      </w:r>
      <w:r w:rsidRPr="00A54A63">
        <w:rPr>
          <w:rFonts w:ascii="Times New Roman" w:hAnsi="Times New Roman"/>
          <w:color w:val="000000"/>
          <w:sz w:val="28"/>
          <w:szCs w:val="28"/>
        </w:rPr>
        <w:t>,</w:t>
      </w:r>
      <w:r>
        <w:rPr>
          <w:rFonts w:ascii="Times New Roman" w:hAnsi="Times New Roman"/>
          <w:color w:val="000000"/>
          <w:sz w:val="28"/>
          <w:szCs w:val="28"/>
        </w:rPr>
        <w:t xml:space="preserve"> а </w:t>
      </w:r>
      <w:r w:rsidRPr="00A54A63">
        <w:rPr>
          <w:rFonts w:ascii="Times New Roman" w:hAnsi="Times New Roman"/>
          <w:color w:val="000000"/>
          <w:sz w:val="28"/>
          <w:szCs w:val="28"/>
        </w:rPr>
        <w:t>в 1991 році</w:t>
      </w:r>
      <w:r>
        <w:rPr>
          <w:rFonts w:ascii="Times New Roman" w:hAnsi="Times New Roman"/>
          <w:color w:val="000000"/>
          <w:sz w:val="28"/>
          <w:szCs w:val="28"/>
        </w:rPr>
        <w:t xml:space="preserve"> 50 350</w:t>
      </w:r>
      <w:r w:rsidRPr="00A54A63">
        <w:rPr>
          <w:rFonts w:ascii="Times New Roman" w:hAnsi="Times New Roman"/>
          <w:color w:val="000000"/>
          <w:sz w:val="28"/>
          <w:szCs w:val="28"/>
        </w:rPr>
        <w:t>. Вікова</w:t>
      </w:r>
      <w:r>
        <w:rPr>
          <w:rFonts w:ascii="Times New Roman" w:hAnsi="Times New Roman"/>
          <w:color w:val="000000"/>
          <w:sz w:val="28"/>
          <w:szCs w:val="28"/>
        </w:rPr>
        <w:t xml:space="preserve"> </w:t>
      </w:r>
      <w:r w:rsidRPr="00A54A63">
        <w:rPr>
          <w:rFonts w:ascii="Times New Roman" w:hAnsi="Times New Roman"/>
          <w:color w:val="000000"/>
          <w:sz w:val="28"/>
          <w:szCs w:val="28"/>
        </w:rPr>
        <w:t>категорія 30-34 має</w:t>
      </w:r>
      <w:r>
        <w:rPr>
          <w:rFonts w:ascii="Times New Roman" w:hAnsi="Times New Roman"/>
          <w:color w:val="000000"/>
          <w:sz w:val="28"/>
          <w:szCs w:val="28"/>
        </w:rPr>
        <w:t xml:space="preserve"> </w:t>
      </w:r>
      <w:r w:rsidRPr="00A54A63">
        <w:rPr>
          <w:rFonts w:ascii="Times New Roman" w:hAnsi="Times New Roman"/>
          <w:color w:val="000000"/>
          <w:sz w:val="28"/>
          <w:szCs w:val="28"/>
        </w:rPr>
        <w:t>незначний</w:t>
      </w:r>
      <w:r>
        <w:rPr>
          <w:rFonts w:ascii="Times New Roman" w:hAnsi="Times New Roman"/>
          <w:color w:val="000000"/>
          <w:sz w:val="28"/>
          <w:szCs w:val="28"/>
        </w:rPr>
        <w:t xml:space="preserve"> </w:t>
      </w:r>
      <w:r w:rsidRPr="00A54A63">
        <w:rPr>
          <w:rFonts w:ascii="Times New Roman" w:hAnsi="Times New Roman"/>
          <w:color w:val="000000"/>
          <w:sz w:val="28"/>
          <w:szCs w:val="28"/>
        </w:rPr>
        <w:t>ріст так в 1991 році</w:t>
      </w:r>
      <w:r>
        <w:rPr>
          <w:rFonts w:ascii="Times New Roman" w:hAnsi="Times New Roman"/>
          <w:color w:val="000000"/>
          <w:sz w:val="28"/>
          <w:szCs w:val="28"/>
        </w:rPr>
        <w:t xml:space="preserve"> </w:t>
      </w:r>
      <w:r w:rsidRPr="00A54A63">
        <w:rPr>
          <w:rFonts w:ascii="Times New Roman" w:hAnsi="Times New Roman"/>
          <w:color w:val="000000"/>
          <w:sz w:val="28"/>
          <w:szCs w:val="28"/>
        </w:rPr>
        <w:t>налічувалося 29</w:t>
      </w:r>
      <w:r>
        <w:rPr>
          <w:rFonts w:ascii="Times New Roman" w:hAnsi="Times New Roman"/>
          <w:color w:val="000000"/>
          <w:sz w:val="28"/>
          <w:szCs w:val="28"/>
        </w:rPr>
        <w:t xml:space="preserve"> </w:t>
      </w:r>
      <w:r w:rsidRPr="00A54A63">
        <w:rPr>
          <w:rFonts w:ascii="Times New Roman" w:hAnsi="Times New Roman"/>
          <w:color w:val="000000"/>
          <w:sz w:val="28"/>
          <w:szCs w:val="28"/>
        </w:rPr>
        <w:t>718</w:t>
      </w:r>
      <w:r>
        <w:rPr>
          <w:rFonts w:ascii="Times New Roman" w:hAnsi="Times New Roman"/>
          <w:color w:val="000000"/>
          <w:sz w:val="28"/>
          <w:szCs w:val="28"/>
        </w:rPr>
        <w:t xml:space="preserve"> осіб, і ще до 2019 року тримались показники  більші за 1991, але в 2020 році спостерігається вже значний спад до 24 917 осіб </w:t>
      </w:r>
      <w:r w:rsidRPr="006506BF">
        <w:rPr>
          <w:rFonts w:ascii="Times New Roman" w:hAnsi="Times New Roman"/>
          <w:color w:val="000000"/>
          <w:sz w:val="28"/>
          <w:szCs w:val="28"/>
          <w:lang w:val="ru-RU"/>
        </w:rPr>
        <w:t>[</w:t>
      </w:r>
      <w:r w:rsidR="002B50B7">
        <w:rPr>
          <w:rFonts w:ascii="Times New Roman" w:hAnsi="Times New Roman"/>
          <w:color w:val="000000"/>
          <w:sz w:val="28"/>
          <w:szCs w:val="28"/>
          <w:lang w:val="ru-RU"/>
        </w:rPr>
        <w:t xml:space="preserve">Див. </w:t>
      </w:r>
      <w:proofErr w:type="spellStart"/>
      <w:r w:rsidR="002B50B7">
        <w:rPr>
          <w:rFonts w:ascii="Times New Roman" w:hAnsi="Times New Roman"/>
          <w:color w:val="000000"/>
          <w:sz w:val="28"/>
          <w:szCs w:val="28"/>
          <w:lang w:val="ru-RU"/>
        </w:rPr>
        <w:t>додаток</w:t>
      </w:r>
      <w:proofErr w:type="spellEnd"/>
      <w:r w:rsidR="002B50B7">
        <w:rPr>
          <w:rFonts w:ascii="Times New Roman" w:hAnsi="Times New Roman"/>
          <w:color w:val="000000"/>
          <w:sz w:val="28"/>
          <w:szCs w:val="28"/>
          <w:lang w:val="ru-RU"/>
        </w:rPr>
        <w:t xml:space="preserve"> 1, с.49</w:t>
      </w:r>
      <w:r w:rsidRPr="006506BF">
        <w:rPr>
          <w:rFonts w:ascii="Times New Roman" w:hAnsi="Times New Roman"/>
          <w:color w:val="000000"/>
          <w:sz w:val="28"/>
          <w:szCs w:val="28"/>
          <w:lang w:val="ru-RU"/>
        </w:rPr>
        <w:t>]</w:t>
      </w:r>
      <w:r>
        <w:rPr>
          <w:rFonts w:ascii="Times New Roman" w:hAnsi="Times New Roman"/>
          <w:color w:val="000000"/>
          <w:sz w:val="28"/>
          <w:szCs w:val="28"/>
          <w:lang w:val="ru-RU"/>
        </w:rPr>
        <w:t>.</w:t>
      </w:r>
    </w:p>
    <w:p w:rsidR="00955235" w:rsidRPr="001401AA" w:rsidRDefault="00955235" w:rsidP="00955235">
      <w:pPr>
        <w:shd w:val="clear" w:color="auto" w:fill="FFFFFF"/>
        <w:spacing w:after="0" w:line="360" w:lineRule="auto"/>
        <w:ind w:firstLine="709"/>
        <w:jc w:val="both"/>
        <w:rPr>
          <w:rFonts w:ascii="Times New Roman" w:hAnsi="Times New Roman"/>
          <w:color w:val="000000"/>
          <w:sz w:val="28"/>
          <w:szCs w:val="28"/>
        </w:rPr>
      </w:pPr>
      <w:r w:rsidRPr="00A54A63">
        <w:rPr>
          <w:rFonts w:ascii="Times New Roman" w:hAnsi="Times New Roman"/>
          <w:color w:val="000000"/>
          <w:sz w:val="28"/>
          <w:szCs w:val="28"/>
        </w:rPr>
        <w:t>У віковій</w:t>
      </w:r>
      <w:r>
        <w:rPr>
          <w:rFonts w:ascii="Times New Roman" w:hAnsi="Times New Roman"/>
          <w:color w:val="000000"/>
          <w:sz w:val="28"/>
          <w:szCs w:val="28"/>
        </w:rPr>
        <w:t xml:space="preserve"> </w:t>
      </w:r>
      <w:r w:rsidRPr="00A54A63">
        <w:rPr>
          <w:rFonts w:ascii="Times New Roman" w:hAnsi="Times New Roman"/>
          <w:color w:val="000000"/>
          <w:sz w:val="28"/>
          <w:szCs w:val="28"/>
        </w:rPr>
        <w:t>категорії 35-39 до 2004 року ми бачимо спад, але з 2005 року цифра знову</w:t>
      </w:r>
      <w:r>
        <w:rPr>
          <w:rFonts w:ascii="Times New Roman" w:hAnsi="Times New Roman"/>
          <w:color w:val="000000"/>
          <w:sz w:val="28"/>
          <w:szCs w:val="28"/>
        </w:rPr>
        <w:t xml:space="preserve"> по</w:t>
      </w:r>
      <w:r w:rsidRPr="00A54A63">
        <w:rPr>
          <w:rFonts w:ascii="Times New Roman" w:hAnsi="Times New Roman"/>
          <w:color w:val="000000"/>
          <w:sz w:val="28"/>
          <w:szCs w:val="28"/>
        </w:rPr>
        <w:t>чала</w:t>
      </w:r>
      <w:r>
        <w:rPr>
          <w:rFonts w:ascii="Times New Roman" w:hAnsi="Times New Roman"/>
          <w:color w:val="000000"/>
          <w:sz w:val="28"/>
          <w:szCs w:val="28"/>
        </w:rPr>
        <w:t xml:space="preserve"> </w:t>
      </w:r>
      <w:r w:rsidRPr="00A54A63">
        <w:rPr>
          <w:rFonts w:ascii="Times New Roman" w:hAnsi="Times New Roman"/>
          <w:color w:val="000000"/>
          <w:sz w:val="28"/>
          <w:szCs w:val="28"/>
        </w:rPr>
        <w:t>рости і в 2018 році ставило майже так само, як і в 1991 році</w:t>
      </w:r>
      <w:r>
        <w:rPr>
          <w:rFonts w:ascii="Times New Roman" w:hAnsi="Times New Roman"/>
          <w:color w:val="000000"/>
          <w:sz w:val="28"/>
          <w:szCs w:val="28"/>
        </w:rPr>
        <w:t xml:space="preserve">, але з 2020 року знову спостерігаємо спад </w:t>
      </w:r>
      <w:r w:rsidRPr="00A54A63">
        <w:rPr>
          <w:rFonts w:ascii="Times New Roman" w:hAnsi="Times New Roman"/>
          <w:color w:val="000000"/>
          <w:sz w:val="28"/>
          <w:szCs w:val="28"/>
        </w:rPr>
        <w:t>. У</w:t>
      </w:r>
      <w:r>
        <w:rPr>
          <w:rFonts w:ascii="Times New Roman" w:hAnsi="Times New Roman"/>
          <w:color w:val="000000"/>
          <w:sz w:val="28"/>
          <w:szCs w:val="28"/>
        </w:rPr>
        <w:t xml:space="preserve"> </w:t>
      </w:r>
      <w:r w:rsidRPr="00A54A63">
        <w:rPr>
          <w:rFonts w:ascii="Times New Roman" w:hAnsi="Times New Roman"/>
          <w:color w:val="000000"/>
          <w:sz w:val="28"/>
          <w:szCs w:val="28"/>
        </w:rPr>
        <w:t>категорії 40-44 бачимо</w:t>
      </w:r>
      <w:r>
        <w:rPr>
          <w:rFonts w:ascii="Times New Roman" w:hAnsi="Times New Roman"/>
          <w:color w:val="000000"/>
          <w:sz w:val="28"/>
          <w:szCs w:val="28"/>
        </w:rPr>
        <w:t xml:space="preserve"> </w:t>
      </w:r>
      <w:r w:rsidRPr="00A54A63">
        <w:rPr>
          <w:rFonts w:ascii="Times New Roman" w:hAnsi="Times New Roman"/>
          <w:color w:val="000000"/>
          <w:sz w:val="28"/>
          <w:szCs w:val="28"/>
        </w:rPr>
        <w:t>певні</w:t>
      </w:r>
      <w:r>
        <w:rPr>
          <w:rFonts w:ascii="Times New Roman" w:hAnsi="Times New Roman"/>
          <w:color w:val="000000"/>
          <w:sz w:val="28"/>
          <w:szCs w:val="28"/>
        </w:rPr>
        <w:t xml:space="preserve"> </w:t>
      </w:r>
      <w:r w:rsidRPr="00A54A63">
        <w:rPr>
          <w:rFonts w:ascii="Times New Roman" w:hAnsi="Times New Roman"/>
          <w:color w:val="000000"/>
          <w:sz w:val="28"/>
          <w:szCs w:val="28"/>
        </w:rPr>
        <w:t>періоди</w:t>
      </w:r>
      <w:r>
        <w:rPr>
          <w:rFonts w:ascii="Times New Roman" w:hAnsi="Times New Roman"/>
          <w:color w:val="000000"/>
          <w:sz w:val="28"/>
          <w:szCs w:val="28"/>
        </w:rPr>
        <w:t xml:space="preserve"> спадів та періоди росту, і станом на 2020 рік показники менші, ніж у 1991 році. </w:t>
      </w:r>
      <w:r w:rsidRPr="00A54A63">
        <w:rPr>
          <w:rFonts w:ascii="Times New Roman" w:hAnsi="Times New Roman"/>
          <w:color w:val="000000"/>
          <w:sz w:val="28"/>
          <w:szCs w:val="28"/>
        </w:rPr>
        <w:t>У</w:t>
      </w:r>
      <w:r>
        <w:rPr>
          <w:rFonts w:ascii="Times New Roman" w:hAnsi="Times New Roman"/>
          <w:color w:val="000000"/>
          <w:sz w:val="28"/>
          <w:szCs w:val="28"/>
        </w:rPr>
        <w:t xml:space="preserve"> </w:t>
      </w:r>
      <w:r w:rsidRPr="00A54A63">
        <w:rPr>
          <w:rFonts w:ascii="Times New Roman" w:hAnsi="Times New Roman"/>
          <w:color w:val="000000"/>
          <w:sz w:val="28"/>
          <w:szCs w:val="28"/>
        </w:rPr>
        <w:t>категорії 45-49 пік</w:t>
      </w:r>
      <w:r>
        <w:rPr>
          <w:rFonts w:ascii="Times New Roman" w:hAnsi="Times New Roman"/>
          <w:color w:val="000000"/>
          <w:sz w:val="28"/>
          <w:szCs w:val="28"/>
        </w:rPr>
        <w:t xml:space="preserve"> </w:t>
      </w:r>
      <w:r w:rsidRPr="00A54A63">
        <w:rPr>
          <w:rFonts w:ascii="Times New Roman" w:hAnsi="Times New Roman"/>
          <w:color w:val="000000"/>
          <w:sz w:val="28"/>
          <w:szCs w:val="28"/>
        </w:rPr>
        <w:t>припадає на 2007 рік</w:t>
      </w:r>
      <w:r>
        <w:rPr>
          <w:rFonts w:ascii="Times New Roman" w:hAnsi="Times New Roman"/>
          <w:color w:val="000000"/>
          <w:sz w:val="28"/>
          <w:szCs w:val="28"/>
        </w:rPr>
        <w:t xml:space="preserve"> – </w:t>
      </w:r>
      <w:r w:rsidRPr="00A54A63">
        <w:rPr>
          <w:rFonts w:ascii="Times New Roman" w:hAnsi="Times New Roman"/>
          <w:color w:val="000000"/>
          <w:sz w:val="28"/>
          <w:szCs w:val="28"/>
        </w:rPr>
        <w:t>10</w:t>
      </w:r>
      <w:r>
        <w:rPr>
          <w:rFonts w:ascii="Times New Roman" w:hAnsi="Times New Roman"/>
          <w:color w:val="000000"/>
          <w:sz w:val="28"/>
          <w:szCs w:val="28"/>
        </w:rPr>
        <w:t xml:space="preserve"> </w:t>
      </w:r>
      <w:r w:rsidRPr="00A54A63">
        <w:rPr>
          <w:rFonts w:ascii="Times New Roman" w:hAnsi="Times New Roman"/>
          <w:color w:val="000000"/>
          <w:sz w:val="28"/>
          <w:szCs w:val="28"/>
        </w:rPr>
        <w:t>0</w:t>
      </w:r>
      <w:r>
        <w:rPr>
          <w:rFonts w:ascii="Times New Roman" w:hAnsi="Times New Roman"/>
          <w:color w:val="000000"/>
          <w:sz w:val="28"/>
          <w:szCs w:val="28"/>
        </w:rPr>
        <w:t xml:space="preserve">86 осіб, а показники 1991 більші, ніж  2020 року, </w:t>
      </w:r>
      <w:r w:rsidRPr="00A54A63">
        <w:rPr>
          <w:rFonts w:ascii="Times New Roman" w:hAnsi="Times New Roman"/>
          <w:color w:val="000000"/>
          <w:sz w:val="28"/>
          <w:szCs w:val="28"/>
        </w:rPr>
        <w:t>7</w:t>
      </w:r>
      <w:r>
        <w:rPr>
          <w:rFonts w:ascii="Times New Roman" w:hAnsi="Times New Roman"/>
          <w:color w:val="000000"/>
          <w:sz w:val="28"/>
          <w:szCs w:val="28"/>
        </w:rPr>
        <w:t xml:space="preserve"> 062 та 6 302</w:t>
      </w:r>
      <w:r w:rsidRPr="00A54A63">
        <w:rPr>
          <w:rFonts w:ascii="Times New Roman" w:hAnsi="Times New Roman"/>
          <w:color w:val="000000"/>
          <w:sz w:val="28"/>
          <w:szCs w:val="28"/>
        </w:rPr>
        <w:t xml:space="preserve"> відповідно. У категорії 50-54 ми бачимо</w:t>
      </w:r>
      <w:r>
        <w:rPr>
          <w:rFonts w:ascii="Times New Roman" w:hAnsi="Times New Roman"/>
          <w:color w:val="000000"/>
          <w:sz w:val="28"/>
          <w:szCs w:val="28"/>
        </w:rPr>
        <w:t xml:space="preserve"> </w:t>
      </w:r>
      <w:r w:rsidRPr="00A54A63">
        <w:rPr>
          <w:rFonts w:ascii="Times New Roman" w:hAnsi="Times New Roman"/>
          <w:color w:val="000000"/>
          <w:sz w:val="28"/>
          <w:szCs w:val="28"/>
        </w:rPr>
        <w:t>видимий спад в 1991 році</w:t>
      </w:r>
      <w:r>
        <w:rPr>
          <w:rFonts w:ascii="Times New Roman" w:hAnsi="Times New Roman"/>
          <w:color w:val="000000"/>
          <w:sz w:val="28"/>
          <w:szCs w:val="28"/>
        </w:rPr>
        <w:t xml:space="preserve"> </w:t>
      </w:r>
      <w:r w:rsidRPr="00A54A63">
        <w:rPr>
          <w:rFonts w:ascii="Times New Roman" w:hAnsi="Times New Roman"/>
          <w:color w:val="000000"/>
          <w:sz w:val="28"/>
          <w:szCs w:val="28"/>
        </w:rPr>
        <w:t>було 9</w:t>
      </w:r>
      <w:r>
        <w:rPr>
          <w:rFonts w:ascii="Times New Roman" w:hAnsi="Times New Roman"/>
          <w:color w:val="000000"/>
          <w:sz w:val="28"/>
          <w:szCs w:val="28"/>
        </w:rPr>
        <w:t xml:space="preserve"> 813 особи, а в 2020 році 4 089</w:t>
      </w:r>
      <w:r w:rsidRPr="00A54A63">
        <w:rPr>
          <w:rFonts w:ascii="Times New Roman" w:hAnsi="Times New Roman"/>
          <w:color w:val="000000"/>
          <w:sz w:val="28"/>
          <w:szCs w:val="28"/>
        </w:rPr>
        <w:t xml:space="preserve"> особи. Вікова</w:t>
      </w:r>
      <w:r>
        <w:rPr>
          <w:rFonts w:ascii="Times New Roman" w:hAnsi="Times New Roman"/>
          <w:color w:val="000000"/>
          <w:sz w:val="28"/>
          <w:szCs w:val="28"/>
        </w:rPr>
        <w:t xml:space="preserve"> </w:t>
      </w:r>
      <w:r w:rsidRPr="00A54A63">
        <w:rPr>
          <w:rFonts w:ascii="Times New Roman" w:hAnsi="Times New Roman"/>
          <w:color w:val="000000"/>
          <w:sz w:val="28"/>
          <w:szCs w:val="28"/>
        </w:rPr>
        <w:t>категорія 55-59 має</w:t>
      </w:r>
      <w:r>
        <w:rPr>
          <w:rFonts w:ascii="Times New Roman" w:hAnsi="Times New Roman"/>
          <w:color w:val="000000"/>
          <w:sz w:val="28"/>
          <w:szCs w:val="28"/>
        </w:rPr>
        <w:t xml:space="preserve"> </w:t>
      </w:r>
      <w:r w:rsidRPr="00A54A63">
        <w:rPr>
          <w:rFonts w:ascii="Times New Roman" w:hAnsi="Times New Roman"/>
          <w:color w:val="000000"/>
          <w:sz w:val="28"/>
          <w:szCs w:val="28"/>
        </w:rPr>
        <w:t>видим</w:t>
      </w:r>
      <w:r>
        <w:rPr>
          <w:rFonts w:ascii="Times New Roman" w:hAnsi="Times New Roman"/>
          <w:color w:val="000000"/>
          <w:sz w:val="28"/>
          <w:szCs w:val="28"/>
        </w:rPr>
        <w:t>ий спад до 2001 року та становив</w:t>
      </w:r>
      <w:r w:rsidRPr="00A54A63">
        <w:rPr>
          <w:rFonts w:ascii="Times New Roman" w:hAnsi="Times New Roman"/>
          <w:color w:val="000000"/>
          <w:sz w:val="28"/>
          <w:szCs w:val="28"/>
        </w:rPr>
        <w:t xml:space="preserve"> 2</w:t>
      </w:r>
      <w:r>
        <w:rPr>
          <w:rFonts w:ascii="Times New Roman" w:hAnsi="Times New Roman"/>
          <w:color w:val="000000"/>
          <w:sz w:val="28"/>
          <w:szCs w:val="28"/>
        </w:rPr>
        <w:t xml:space="preserve"> </w:t>
      </w:r>
      <w:r w:rsidRPr="00A54A63">
        <w:rPr>
          <w:rFonts w:ascii="Times New Roman" w:hAnsi="Times New Roman"/>
          <w:color w:val="000000"/>
          <w:sz w:val="28"/>
          <w:szCs w:val="28"/>
        </w:rPr>
        <w:t>811, у той час як в 1991 році</w:t>
      </w:r>
      <w:r>
        <w:rPr>
          <w:rFonts w:ascii="Times New Roman" w:hAnsi="Times New Roman"/>
          <w:color w:val="000000"/>
          <w:sz w:val="28"/>
          <w:szCs w:val="28"/>
        </w:rPr>
        <w:t xml:space="preserve"> </w:t>
      </w:r>
      <w:r w:rsidRPr="00A54A63">
        <w:rPr>
          <w:rFonts w:ascii="Times New Roman" w:hAnsi="Times New Roman"/>
          <w:color w:val="000000"/>
          <w:sz w:val="28"/>
          <w:szCs w:val="28"/>
        </w:rPr>
        <w:t>було- 4</w:t>
      </w:r>
      <w:r>
        <w:rPr>
          <w:rFonts w:ascii="Times New Roman" w:hAnsi="Times New Roman"/>
          <w:color w:val="000000"/>
          <w:sz w:val="28"/>
          <w:szCs w:val="28"/>
        </w:rPr>
        <w:t xml:space="preserve"> 916, і станом на 2020 рік цифра майже така ж сама як і в 2001 році </w:t>
      </w:r>
      <w:r w:rsidRPr="00A54A63">
        <w:rPr>
          <w:rFonts w:ascii="Times New Roman" w:hAnsi="Times New Roman"/>
          <w:color w:val="000000"/>
          <w:sz w:val="28"/>
          <w:szCs w:val="28"/>
        </w:rPr>
        <w:t>. У категорії 60 і старші</w:t>
      </w:r>
      <w:r>
        <w:rPr>
          <w:rFonts w:ascii="Times New Roman" w:hAnsi="Times New Roman"/>
          <w:color w:val="000000"/>
          <w:sz w:val="28"/>
          <w:szCs w:val="28"/>
        </w:rPr>
        <w:t xml:space="preserve"> </w:t>
      </w:r>
      <w:r w:rsidRPr="00A54A63">
        <w:rPr>
          <w:rFonts w:ascii="Times New Roman" w:hAnsi="Times New Roman"/>
          <w:color w:val="000000"/>
          <w:sz w:val="28"/>
          <w:szCs w:val="28"/>
        </w:rPr>
        <w:t>бачимо</w:t>
      </w:r>
      <w:r>
        <w:rPr>
          <w:rFonts w:ascii="Times New Roman" w:hAnsi="Times New Roman"/>
          <w:color w:val="000000"/>
          <w:sz w:val="28"/>
          <w:szCs w:val="28"/>
        </w:rPr>
        <w:t xml:space="preserve"> </w:t>
      </w:r>
      <w:r w:rsidRPr="00A54A63">
        <w:rPr>
          <w:rFonts w:ascii="Times New Roman" w:hAnsi="Times New Roman"/>
          <w:color w:val="000000"/>
          <w:sz w:val="28"/>
          <w:szCs w:val="28"/>
        </w:rPr>
        <w:t>видимий спад:</w:t>
      </w:r>
      <w:r>
        <w:rPr>
          <w:rFonts w:ascii="Times New Roman" w:hAnsi="Times New Roman"/>
          <w:color w:val="000000"/>
          <w:sz w:val="28"/>
          <w:szCs w:val="28"/>
        </w:rPr>
        <w:t xml:space="preserve"> </w:t>
      </w:r>
      <w:r w:rsidRPr="00A54A63">
        <w:rPr>
          <w:rFonts w:ascii="Times New Roman" w:hAnsi="Times New Roman"/>
          <w:color w:val="000000"/>
          <w:sz w:val="28"/>
          <w:szCs w:val="28"/>
        </w:rPr>
        <w:t>різниця</w:t>
      </w:r>
      <w:r>
        <w:rPr>
          <w:rFonts w:ascii="Times New Roman" w:hAnsi="Times New Roman"/>
          <w:color w:val="000000"/>
          <w:sz w:val="28"/>
          <w:szCs w:val="28"/>
        </w:rPr>
        <w:t xml:space="preserve"> </w:t>
      </w:r>
      <w:r w:rsidRPr="00A54A63">
        <w:rPr>
          <w:rFonts w:ascii="Times New Roman" w:hAnsi="Times New Roman"/>
          <w:color w:val="000000"/>
          <w:sz w:val="28"/>
          <w:szCs w:val="28"/>
        </w:rPr>
        <w:t>між 1</w:t>
      </w:r>
      <w:r>
        <w:rPr>
          <w:rFonts w:ascii="Times New Roman" w:hAnsi="Times New Roman"/>
          <w:color w:val="000000"/>
          <w:sz w:val="28"/>
          <w:szCs w:val="28"/>
        </w:rPr>
        <w:t>991 та 2018 роком становить 6 330</w:t>
      </w:r>
      <w:r w:rsidRPr="00A54A63">
        <w:rPr>
          <w:rFonts w:ascii="Times New Roman" w:hAnsi="Times New Roman"/>
          <w:color w:val="000000"/>
          <w:sz w:val="28"/>
          <w:szCs w:val="28"/>
        </w:rPr>
        <w:t xml:space="preserve"> ос</w:t>
      </w:r>
      <w:r>
        <w:rPr>
          <w:rFonts w:ascii="Times New Roman" w:hAnsi="Times New Roman"/>
          <w:color w:val="000000"/>
          <w:sz w:val="28"/>
          <w:szCs w:val="28"/>
        </w:rPr>
        <w:t>іб</w:t>
      </w:r>
      <w:r w:rsidRPr="006506BF">
        <w:rPr>
          <w:rFonts w:ascii="Times New Roman" w:hAnsi="Times New Roman"/>
          <w:color w:val="000000"/>
          <w:sz w:val="28"/>
          <w:szCs w:val="28"/>
          <w:lang w:val="ru-RU"/>
        </w:rPr>
        <w:t xml:space="preserve"> [</w:t>
      </w:r>
      <w:r w:rsidR="002B50B7">
        <w:rPr>
          <w:rFonts w:ascii="Times New Roman" w:hAnsi="Times New Roman"/>
          <w:color w:val="000000"/>
          <w:sz w:val="28"/>
          <w:szCs w:val="28"/>
        </w:rPr>
        <w:t>Див. додаток 1, с.50</w:t>
      </w:r>
      <w:r w:rsidRPr="00962936">
        <w:rPr>
          <w:rFonts w:ascii="Times New Roman" w:hAnsi="Times New Roman"/>
          <w:color w:val="000000"/>
          <w:sz w:val="28"/>
          <w:szCs w:val="28"/>
          <w:lang w:val="ru-RU"/>
        </w:rPr>
        <w:t>]</w:t>
      </w:r>
      <w:r>
        <w:rPr>
          <w:rFonts w:ascii="Times New Roman" w:hAnsi="Times New Roman"/>
          <w:color w:val="000000"/>
          <w:sz w:val="28"/>
          <w:szCs w:val="28"/>
          <w:lang w:val="ru-RU"/>
        </w:rPr>
        <w:t>.</w:t>
      </w:r>
    </w:p>
    <w:p w:rsidR="00955235" w:rsidRDefault="00955235" w:rsidP="00955235">
      <w:pPr>
        <w:shd w:val="clear" w:color="auto" w:fill="FFFFFF"/>
        <w:spacing w:after="0" w:line="360" w:lineRule="auto"/>
        <w:ind w:firstLine="709"/>
        <w:jc w:val="both"/>
        <w:rPr>
          <w:rFonts w:ascii="Times New Roman" w:hAnsi="Times New Roman"/>
          <w:color w:val="000000"/>
          <w:sz w:val="28"/>
          <w:szCs w:val="28"/>
        </w:rPr>
      </w:pPr>
      <w:r w:rsidRPr="00A54A63">
        <w:rPr>
          <w:rFonts w:ascii="Times New Roman" w:hAnsi="Times New Roman"/>
          <w:color w:val="000000"/>
          <w:sz w:val="28"/>
          <w:szCs w:val="28"/>
        </w:rPr>
        <w:lastRenderedPageBreak/>
        <w:t>Отже, робимо</w:t>
      </w:r>
      <w:r>
        <w:rPr>
          <w:rFonts w:ascii="Times New Roman" w:hAnsi="Times New Roman"/>
          <w:color w:val="000000"/>
          <w:sz w:val="28"/>
          <w:szCs w:val="28"/>
        </w:rPr>
        <w:t xml:space="preserve"> висновок: </w:t>
      </w:r>
      <w:r w:rsidRPr="00A54A63">
        <w:rPr>
          <w:rFonts w:ascii="Times New Roman" w:hAnsi="Times New Roman"/>
          <w:color w:val="000000"/>
          <w:sz w:val="28"/>
          <w:szCs w:val="28"/>
        </w:rPr>
        <w:t xml:space="preserve">вік, </w:t>
      </w:r>
      <w:r>
        <w:rPr>
          <w:rFonts w:ascii="Times New Roman" w:hAnsi="Times New Roman"/>
          <w:color w:val="000000"/>
          <w:sz w:val="28"/>
          <w:szCs w:val="28"/>
        </w:rPr>
        <w:t xml:space="preserve">в </w:t>
      </w:r>
      <w:r w:rsidRPr="00A54A63">
        <w:rPr>
          <w:rFonts w:ascii="Times New Roman" w:hAnsi="Times New Roman"/>
          <w:color w:val="000000"/>
          <w:sz w:val="28"/>
          <w:szCs w:val="28"/>
        </w:rPr>
        <w:t>якому почали частіше</w:t>
      </w:r>
      <w:r>
        <w:rPr>
          <w:rFonts w:ascii="Times New Roman" w:hAnsi="Times New Roman"/>
          <w:color w:val="000000"/>
          <w:sz w:val="28"/>
          <w:szCs w:val="28"/>
        </w:rPr>
        <w:t xml:space="preserve"> </w:t>
      </w:r>
      <w:r w:rsidRPr="00A54A63">
        <w:rPr>
          <w:rFonts w:ascii="Times New Roman" w:hAnsi="Times New Roman"/>
          <w:color w:val="000000"/>
          <w:sz w:val="28"/>
          <w:szCs w:val="28"/>
        </w:rPr>
        <w:t>вступати в шлюб</w:t>
      </w:r>
      <w:r>
        <w:rPr>
          <w:rFonts w:ascii="Times New Roman" w:hAnsi="Times New Roman"/>
          <w:color w:val="000000"/>
          <w:sz w:val="28"/>
          <w:szCs w:val="28"/>
        </w:rPr>
        <w:t>, змінився. Т</w:t>
      </w:r>
      <w:r w:rsidRPr="00A54A63">
        <w:rPr>
          <w:rFonts w:ascii="Times New Roman" w:hAnsi="Times New Roman"/>
          <w:color w:val="000000"/>
          <w:sz w:val="28"/>
          <w:szCs w:val="28"/>
        </w:rPr>
        <w:t>ак у жінок станом на 1991 рік</w:t>
      </w:r>
      <w:r>
        <w:rPr>
          <w:rFonts w:ascii="Times New Roman" w:hAnsi="Times New Roman"/>
          <w:color w:val="000000"/>
          <w:sz w:val="28"/>
          <w:szCs w:val="28"/>
        </w:rPr>
        <w:t xml:space="preserve"> </w:t>
      </w:r>
      <w:r w:rsidRPr="00A54A63">
        <w:rPr>
          <w:rFonts w:ascii="Times New Roman" w:hAnsi="Times New Roman"/>
          <w:color w:val="000000"/>
          <w:sz w:val="28"/>
          <w:szCs w:val="28"/>
        </w:rPr>
        <w:t>домінувала</w:t>
      </w:r>
      <w:r>
        <w:rPr>
          <w:rFonts w:ascii="Times New Roman" w:hAnsi="Times New Roman"/>
          <w:color w:val="000000"/>
          <w:sz w:val="28"/>
          <w:szCs w:val="28"/>
        </w:rPr>
        <w:t xml:space="preserve"> </w:t>
      </w:r>
      <w:r w:rsidRPr="00A54A63">
        <w:rPr>
          <w:rFonts w:ascii="Times New Roman" w:hAnsi="Times New Roman"/>
          <w:color w:val="000000"/>
          <w:sz w:val="28"/>
          <w:szCs w:val="28"/>
        </w:rPr>
        <w:t>вікова</w:t>
      </w:r>
      <w:r>
        <w:rPr>
          <w:rFonts w:ascii="Times New Roman" w:hAnsi="Times New Roman"/>
          <w:color w:val="000000"/>
          <w:sz w:val="28"/>
          <w:szCs w:val="28"/>
        </w:rPr>
        <w:t xml:space="preserve"> </w:t>
      </w:r>
      <w:r w:rsidRPr="00A54A63">
        <w:rPr>
          <w:rFonts w:ascii="Times New Roman" w:hAnsi="Times New Roman"/>
          <w:color w:val="000000"/>
          <w:sz w:val="28"/>
          <w:szCs w:val="28"/>
        </w:rPr>
        <w:t>категорія 20-24 роки і налічувала 167</w:t>
      </w:r>
      <w:r>
        <w:rPr>
          <w:rFonts w:ascii="Times New Roman" w:hAnsi="Times New Roman"/>
          <w:color w:val="000000"/>
          <w:sz w:val="28"/>
          <w:szCs w:val="28"/>
        </w:rPr>
        <w:t xml:space="preserve"> </w:t>
      </w:r>
      <w:r w:rsidRPr="00A54A63">
        <w:rPr>
          <w:rFonts w:ascii="Times New Roman" w:hAnsi="Times New Roman"/>
          <w:color w:val="000000"/>
          <w:sz w:val="28"/>
          <w:szCs w:val="28"/>
        </w:rPr>
        <w:t>677 осіб,</w:t>
      </w:r>
      <w:r>
        <w:rPr>
          <w:rFonts w:ascii="Times New Roman" w:hAnsi="Times New Roman"/>
          <w:color w:val="000000"/>
          <w:sz w:val="28"/>
          <w:szCs w:val="28"/>
        </w:rPr>
        <w:t xml:space="preserve"> </w:t>
      </w:r>
      <w:r w:rsidRPr="00A54A63">
        <w:rPr>
          <w:rFonts w:ascii="Times New Roman" w:hAnsi="Times New Roman"/>
          <w:color w:val="000000"/>
          <w:sz w:val="28"/>
          <w:szCs w:val="28"/>
        </w:rPr>
        <w:t>хоча на</w:t>
      </w:r>
      <w:r>
        <w:rPr>
          <w:rFonts w:ascii="Times New Roman" w:hAnsi="Times New Roman"/>
          <w:color w:val="000000"/>
          <w:sz w:val="28"/>
          <w:szCs w:val="28"/>
        </w:rPr>
        <w:t xml:space="preserve"> 2020</w:t>
      </w:r>
      <w:r w:rsidRPr="00A54A63">
        <w:rPr>
          <w:rFonts w:ascii="Times New Roman" w:hAnsi="Times New Roman"/>
          <w:color w:val="000000"/>
          <w:sz w:val="28"/>
          <w:szCs w:val="28"/>
        </w:rPr>
        <w:t xml:space="preserve"> рік</w:t>
      </w:r>
      <w:r>
        <w:rPr>
          <w:rFonts w:ascii="Times New Roman" w:hAnsi="Times New Roman"/>
          <w:color w:val="000000"/>
          <w:sz w:val="28"/>
          <w:szCs w:val="28"/>
        </w:rPr>
        <w:t xml:space="preserve"> </w:t>
      </w:r>
      <w:r w:rsidRPr="00A54A63">
        <w:rPr>
          <w:rFonts w:ascii="Times New Roman" w:hAnsi="Times New Roman"/>
          <w:color w:val="000000"/>
          <w:sz w:val="28"/>
          <w:szCs w:val="28"/>
        </w:rPr>
        <w:t>лідером вона так і залишилася, проте</w:t>
      </w:r>
      <w:r>
        <w:rPr>
          <w:rFonts w:ascii="Times New Roman" w:hAnsi="Times New Roman"/>
          <w:color w:val="000000"/>
          <w:sz w:val="28"/>
          <w:szCs w:val="28"/>
        </w:rPr>
        <w:t xml:space="preserve"> </w:t>
      </w:r>
      <w:r w:rsidRPr="00A54A63">
        <w:rPr>
          <w:rFonts w:ascii="Times New Roman" w:hAnsi="Times New Roman"/>
          <w:color w:val="000000"/>
          <w:sz w:val="28"/>
          <w:szCs w:val="28"/>
        </w:rPr>
        <w:t>кількість</w:t>
      </w:r>
      <w:r>
        <w:rPr>
          <w:rFonts w:ascii="Times New Roman" w:hAnsi="Times New Roman"/>
          <w:color w:val="000000"/>
          <w:sz w:val="28"/>
          <w:szCs w:val="28"/>
        </w:rPr>
        <w:t xml:space="preserve"> </w:t>
      </w:r>
      <w:r w:rsidRPr="00A54A63">
        <w:rPr>
          <w:rFonts w:ascii="Times New Roman" w:hAnsi="Times New Roman"/>
          <w:color w:val="000000"/>
          <w:sz w:val="28"/>
          <w:szCs w:val="28"/>
        </w:rPr>
        <w:t>жінок</w:t>
      </w:r>
      <w:r>
        <w:rPr>
          <w:rFonts w:ascii="Times New Roman" w:hAnsi="Times New Roman"/>
          <w:color w:val="000000"/>
          <w:sz w:val="28"/>
          <w:szCs w:val="28"/>
        </w:rPr>
        <w:t xml:space="preserve"> скоротилася до 49 648 осіб, </w:t>
      </w:r>
      <w:r w:rsidRPr="00A54A63">
        <w:rPr>
          <w:rFonts w:ascii="Times New Roman" w:hAnsi="Times New Roman"/>
          <w:color w:val="000000"/>
          <w:sz w:val="28"/>
          <w:szCs w:val="28"/>
        </w:rPr>
        <w:t>в категоріях 25-29 т</w:t>
      </w:r>
      <w:r>
        <w:rPr>
          <w:rFonts w:ascii="Times New Roman" w:hAnsi="Times New Roman"/>
          <w:color w:val="000000"/>
          <w:sz w:val="28"/>
          <w:szCs w:val="28"/>
        </w:rPr>
        <w:t>а 30-34 число почало знижуватись</w:t>
      </w:r>
      <w:r w:rsidRPr="00A54A63">
        <w:rPr>
          <w:rFonts w:ascii="Times New Roman" w:hAnsi="Times New Roman"/>
          <w:color w:val="000000"/>
          <w:sz w:val="28"/>
          <w:szCs w:val="28"/>
        </w:rPr>
        <w:t xml:space="preserve"> з 50</w:t>
      </w:r>
      <w:r>
        <w:rPr>
          <w:rFonts w:ascii="Times New Roman" w:hAnsi="Times New Roman"/>
          <w:color w:val="000000"/>
          <w:sz w:val="28"/>
          <w:szCs w:val="28"/>
        </w:rPr>
        <w:t xml:space="preserve"> </w:t>
      </w:r>
      <w:r w:rsidRPr="00A54A63">
        <w:rPr>
          <w:rFonts w:ascii="Times New Roman" w:hAnsi="Times New Roman"/>
          <w:color w:val="000000"/>
          <w:sz w:val="28"/>
          <w:szCs w:val="28"/>
        </w:rPr>
        <w:t xml:space="preserve">350 </w:t>
      </w:r>
      <w:r>
        <w:rPr>
          <w:rFonts w:ascii="Times New Roman" w:hAnsi="Times New Roman"/>
          <w:color w:val="000000"/>
          <w:sz w:val="28"/>
          <w:szCs w:val="28"/>
        </w:rPr>
        <w:t>до 39 021 особи</w:t>
      </w:r>
      <w:r w:rsidRPr="00A54A63">
        <w:rPr>
          <w:rFonts w:ascii="Times New Roman" w:hAnsi="Times New Roman"/>
          <w:color w:val="000000"/>
          <w:sz w:val="28"/>
          <w:szCs w:val="28"/>
        </w:rPr>
        <w:t xml:space="preserve"> та з 29</w:t>
      </w:r>
      <w:r>
        <w:rPr>
          <w:rFonts w:ascii="Times New Roman" w:hAnsi="Times New Roman"/>
          <w:color w:val="000000"/>
          <w:sz w:val="28"/>
          <w:szCs w:val="28"/>
        </w:rPr>
        <w:t xml:space="preserve"> 718 до 24 917 </w:t>
      </w:r>
      <w:r w:rsidRPr="00A54A63">
        <w:rPr>
          <w:rFonts w:ascii="Times New Roman" w:hAnsi="Times New Roman"/>
          <w:color w:val="000000"/>
          <w:sz w:val="28"/>
          <w:szCs w:val="28"/>
        </w:rPr>
        <w:t>осіб</w:t>
      </w:r>
      <w:r>
        <w:rPr>
          <w:rFonts w:ascii="Times New Roman" w:hAnsi="Times New Roman"/>
          <w:color w:val="000000"/>
          <w:sz w:val="28"/>
          <w:szCs w:val="28"/>
        </w:rPr>
        <w:t xml:space="preserve"> відповідно. 2011 рік для кате</w:t>
      </w:r>
      <w:r w:rsidRPr="00A54A63">
        <w:rPr>
          <w:rFonts w:ascii="Times New Roman" w:hAnsi="Times New Roman"/>
          <w:color w:val="000000"/>
          <w:sz w:val="28"/>
          <w:szCs w:val="28"/>
        </w:rPr>
        <w:t>горії 25-29 був</w:t>
      </w:r>
      <w:r>
        <w:rPr>
          <w:rFonts w:ascii="Times New Roman" w:hAnsi="Times New Roman"/>
          <w:color w:val="000000"/>
          <w:sz w:val="28"/>
          <w:szCs w:val="28"/>
        </w:rPr>
        <w:t xml:space="preserve"> </w:t>
      </w:r>
      <w:r w:rsidRPr="00A54A63">
        <w:rPr>
          <w:rFonts w:ascii="Times New Roman" w:hAnsi="Times New Roman"/>
          <w:color w:val="000000"/>
          <w:sz w:val="28"/>
          <w:szCs w:val="28"/>
        </w:rPr>
        <w:t>піковим і налічував 84</w:t>
      </w:r>
      <w:r>
        <w:rPr>
          <w:rFonts w:ascii="Times New Roman" w:hAnsi="Times New Roman"/>
          <w:color w:val="000000"/>
          <w:sz w:val="28"/>
          <w:szCs w:val="28"/>
        </w:rPr>
        <w:t xml:space="preserve"> </w:t>
      </w:r>
      <w:r w:rsidRPr="00A54A63">
        <w:rPr>
          <w:rFonts w:ascii="Times New Roman" w:hAnsi="Times New Roman"/>
          <w:color w:val="000000"/>
          <w:sz w:val="28"/>
          <w:szCs w:val="28"/>
        </w:rPr>
        <w:t>630 осіб, а 2015 для категорії 30-34 і налічував 36</w:t>
      </w:r>
      <w:r>
        <w:rPr>
          <w:rFonts w:ascii="Times New Roman" w:hAnsi="Times New Roman"/>
          <w:color w:val="000000"/>
          <w:sz w:val="28"/>
          <w:szCs w:val="28"/>
        </w:rPr>
        <w:t xml:space="preserve"> </w:t>
      </w:r>
      <w:r w:rsidRPr="00A54A63">
        <w:rPr>
          <w:rFonts w:ascii="Times New Roman" w:hAnsi="Times New Roman"/>
          <w:color w:val="000000"/>
          <w:sz w:val="28"/>
          <w:szCs w:val="28"/>
        </w:rPr>
        <w:t xml:space="preserve">615 осіб. </w:t>
      </w:r>
    </w:p>
    <w:p w:rsidR="00955235" w:rsidRPr="00A54A63" w:rsidRDefault="00955235" w:rsidP="00955235">
      <w:pPr>
        <w:shd w:val="clear" w:color="auto" w:fill="FFFFFF"/>
        <w:spacing w:after="0" w:line="360" w:lineRule="auto"/>
        <w:ind w:firstLine="709"/>
        <w:jc w:val="both"/>
        <w:rPr>
          <w:rFonts w:ascii="Times New Roman" w:hAnsi="Times New Roman"/>
          <w:color w:val="000000"/>
          <w:sz w:val="28"/>
          <w:szCs w:val="28"/>
        </w:rPr>
      </w:pPr>
      <w:r w:rsidRPr="00A54A63">
        <w:rPr>
          <w:rFonts w:ascii="Times New Roman" w:hAnsi="Times New Roman"/>
          <w:color w:val="000000"/>
          <w:sz w:val="28"/>
          <w:szCs w:val="28"/>
        </w:rPr>
        <w:t>У чоловіків</w:t>
      </w:r>
      <w:r>
        <w:rPr>
          <w:rFonts w:ascii="Times New Roman" w:hAnsi="Times New Roman"/>
          <w:color w:val="000000"/>
          <w:sz w:val="28"/>
          <w:szCs w:val="28"/>
        </w:rPr>
        <w:t xml:space="preserve"> </w:t>
      </w:r>
      <w:r w:rsidRPr="00A54A63">
        <w:rPr>
          <w:rFonts w:ascii="Times New Roman" w:hAnsi="Times New Roman"/>
          <w:color w:val="000000"/>
          <w:sz w:val="28"/>
          <w:szCs w:val="28"/>
        </w:rPr>
        <w:t>ці</w:t>
      </w:r>
      <w:r>
        <w:rPr>
          <w:rFonts w:ascii="Times New Roman" w:hAnsi="Times New Roman"/>
          <w:color w:val="000000"/>
          <w:sz w:val="28"/>
          <w:szCs w:val="28"/>
        </w:rPr>
        <w:t xml:space="preserve"> </w:t>
      </w:r>
      <w:r w:rsidRPr="00A54A63">
        <w:rPr>
          <w:rFonts w:ascii="Times New Roman" w:hAnsi="Times New Roman"/>
          <w:color w:val="000000"/>
          <w:sz w:val="28"/>
          <w:szCs w:val="28"/>
        </w:rPr>
        <w:t>зміни у вікових</w:t>
      </w:r>
      <w:r>
        <w:rPr>
          <w:rFonts w:ascii="Times New Roman" w:hAnsi="Times New Roman"/>
          <w:color w:val="000000"/>
          <w:sz w:val="28"/>
          <w:szCs w:val="28"/>
        </w:rPr>
        <w:t xml:space="preserve"> </w:t>
      </w:r>
      <w:r w:rsidRPr="00A54A63">
        <w:rPr>
          <w:rFonts w:ascii="Times New Roman" w:hAnsi="Times New Roman"/>
          <w:color w:val="000000"/>
          <w:sz w:val="28"/>
          <w:szCs w:val="28"/>
        </w:rPr>
        <w:t>категоріях</w:t>
      </w:r>
      <w:r>
        <w:rPr>
          <w:rFonts w:ascii="Times New Roman" w:hAnsi="Times New Roman"/>
          <w:color w:val="000000"/>
          <w:sz w:val="28"/>
          <w:szCs w:val="28"/>
        </w:rPr>
        <w:t xml:space="preserve"> </w:t>
      </w:r>
      <w:r w:rsidRPr="00A54A63">
        <w:rPr>
          <w:rFonts w:ascii="Times New Roman" w:hAnsi="Times New Roman"/>
          <w:color w:val="000000"/>
          <w:sz w:val="28"/>
          <w:szCs w:val="28"/>
        </w:rPr>
        <w:t>більш</w:t>
      </w:r>
      <w:r>
        <w:rPr>
          <w:rFonts w:ascii="Times New Roman" w:hAnsi="Times New Roman"/>
          <w:color w:val="000000"/>
          <w:sz w:val="28"/>
          <w:szCs w:val="28"/>
        </w:rPr>
        <w:t xml:space="preserve"> видим</w:t>
      </w:r>
      <w:r w:rsidRPr="00A54A63">
        <w:rPr>
          <w:rFonts w:ascii="Times New Roman" w:hAnsi="Times New Roman"/>
          <w:color w:val="000000"/>
          <w:sz w:val="28"/>
          <w:szCs w:val="28"/>
        </w:rPr>
        <w:t>і,</w:t>
      </w:r>
      <w:r>
        <w:rPr>
          <w:rFonts w:ascii="Times New Roman" w:hAnsi="Times New Roman"/>
          <w:color w:val="000000"/>
          <w:sz w:val="28"/>
          <w:szCs w:val="28"/>
        </w:rPr>
        <w:t xml:space="preserve"> </w:t>
      </w:r>
      <w:r w:rsidRPr="00A54A63">
        <w:rPr>
          <w:rFonts w:ascii="Times New Roman" w:hAnsi="Times New Roman"/>
          <w:color w:val="000000"/>
          <w:sz w:val="28"/>
          <w:szCs w:val="28"/>
        </w:rPr>
        <w:t>ніж у жінок. Так на 1991 рік</w:t>
      </w:r>
      <w:r>
        <w:rPr>
          <w:rFonts w:ascii="Times New Roman" w:hAnsi="Times New Roman"/>
          <w:color w:val="000000"/>
          <w:sz w:val="28"/>
          <w:szCs w:val="28"/>
        </w:rPr>
        <w:t xml:space="preserve"> </w:t>
      </w:r>
      <w:r w:rsidRPr="00A54A63">
        <w:rPr>
          <w:rFonts w:ascii="Times New Roman" w:hAnsi="Times New Roman"/>
          <w:color w:val="000000"/>
          <w:sz w:val="28"/>
          <w:szCs w:val="28"/>
        </w:rPr>
        <w:t>домінуючою</w:t>
      </w:r>
      <w:r>
        <w:rPr>
          <w:rFonts w:ascii="Times New Roman" w:hAnsi="Times New Roman"/>
          <w:color w:val="000000"/>
          <w:sz w:val="28"/>
          <w:szCs w:val="28"/>
        </w:rPr>
        <w:t xml:space="preserve"> </w:t>
      </w:r>
      <w:r w:rsidRPr="00A54A63">
        <w:rPr>
          <w:rFonts w:ascii="Times New Roman" w:hAnsi="Times New Roman"/>
          <w:color w:val="000000"/>
          <w:sz w:val="28"/>
          <w:szCs w:val="28"/>
        </w:rPr>
        <w:t>була</w:t>
      </w:r>
      <w:r>
        <w:rPr>
          <w:rFonts w:ascii="Times New Roman" w:hAnsi="Times New Roman"/>
          <w:color w:val="000000"/>
          <w:sz w:val="28"/>
          <w:szCs w:val="28"/>
        </w:rPr>
        <w:t xml:space="preserve"> </w:t>
      </w:r>
      <w:r w:rsidRPr="00A54A63">
        <w:rPr>
          <w:rFonts w:ascii="Times New Roman" w:hAnsi="Times New Roman"/>
          <w:color w:val="000000"/>
          <w:sz w:val="28"/>
          <w:szCs w:val="28"/>
        </w:rPr>
        <w:t>також</w:t>
      </w:r>
      <w:r>
        <w:rPr>
          <w:rFonts w:ascii="Times New Roman" w:hAnsi="Times New Roman"/>
          <w:color w:val="000000"/>
          <w:sz w:val="28"/>
          <w:szCs w:val="28"/>
        </w:rPr>
        <w:t xml:space="preserve"> </w:t>
      </w:r>
      <w:r w:rsidRPr="00A54A63">
        <w:rPr>
          <w:rFonts w:ascii="Times New Roman" w:hAnsi="Times New Roman"/>
          <w:color w:val="000000"/>
          <w:sz w:val="28"/>
          <w:szCs w:val="28"/>
        </w:rPr>
        <w:t>категорія 20-24 і становила</w:t>
      </w:r>
      <w:r>
        <w:rPr>
          <w:rFonts w:ascii="Times New Roman" w:hAnsi="Times New Roman"/>
          <w:color w:val="000000"/>
          <w:sz w:val="28"/>
          <w:szCs w:val="28"/>
        </w:rPr>
        <w:t xml:space="preserve"> </w:t>
      </w:r>
      <w:r w:rsidRPr="00A54A63">
        <w:rPr>
          <w:rFonts w:ascii="Times New Roman" w:hAnsi="Times New Roman"/>
          <w:color w:val="000000"/>
          <w:sz w:val="28"/>
          <w:szCs w:val="28"/>
        </w:rPr>
        <w:t>260</w:t>
      </w:r>
      <w:r>
        <w:rPr>
          <w:rFonts w:ascii="Times New Roman" w:hAnsi="Times New Roman"/>
          <w:color w:val="000000"/>
          <w:sz w:val="28"/>
          <w:szCs w:val="28"/>
        </w:rPr>
        <w:t xml:space="preserve"> 606 осіб, а в 2020</w:t>
      </w:r>
      <w:r w:rsidRPr="00A54A63">
        <w:rPr>
          <w:rFonts w:ascii="Times New Roman" w:hAnsi="Times New Roman"/>
          <w:color w:val="000000"/>
          <w:sz w:val="28"/>
          <w:szCs w:val="28"/>
        </w:rPr>
        <w:t xml:space="preserve"> році</w:t>
      </w:r>
      <w:r>
        <w:rPr>
          <w:rFonts w:ascii="Times New Roman" w:hAnsi="Times New Roman"/>
          <w:color w:val="000000"/>
          <w:sz w:val="28"/>
          <w:szCs w:val="28"/>
        </w:rPr>
        <w:t xml:space="preserve"> переважати стала категорія 25-39</w:t>
      </w:r>
      <w:r w:rsidRPr="00A54A63">
        <w:rPr>
          <w:rFonts w:ascii="Times New Roman" w:hAnsi="Times New Roman"/>
          <w:color w:val="000000"/>
          <w:sz w:val="28"/>
          <w:szCs w:val="28"/>
        </w:rPr>
        <w:t xml:space="preserve"> та налічувала</w:t>
      </w:r>
      <w:r>
        <w:rPr>
          <w:rFonts w:ascii="Times New Roman" w:hAnsi="Times New Roman"/>
          <w:color w:val="000000"/>
          <w:sz w:val="28"/>
          <w:szCs w:val="28"/>
        </w:rPr>
        <w:t xml:space="preserve"> 47 733 </w:t>
      </w:r>
      <w:r w:rsidRPr="00A54A63">
        <w:rPr>
          <w:rFonts w:ascii="Times New Roman" w:hAnsi="Times New Roman"/>
          <w:color w:val="000000"/>
          <w:sz w:val="28"/>
          <w:szCs w:val="28"/>
        </w:rPr>
        <w:t>осіб, у той час, як категорія 20-24 з</w:t>
      </w:r>
      <w:r>
        <w:rPr>
          <w:rFonts w:ascii="Times New Roman" w:hAnsi="Times New Roman"/>
          <w:color w:val="000000"/>
          <w:sz w:val="28"/>
          <w:szCs w:val="28"/>
        </w:rPr>
        <w:t>низила свою чисельність до 34 277</w:t>
      </w:r>
      <w:r w:rsidRPr="00A54A63">
        <w:rPr>
          <w:rFonts w:ascii="Times New Roman" w:hAnsi="Times New Roman"/>
          <w:color w:val="000000"/>
          <w:sz w:val="28"/>
          <w:szCs w:val="28"/>
        </w:rPr>
        <w:t xml:space="preserve"> осіб. Так</w:t>
      </w:r>
      <w:r>
        <w:rPr>
          <w:rFonts w:ascii="Times New Roman" w:hAnsi="Times New Roman"/>
          <w:color w:val="000000"/>
          <w:sz w:val="28"/>
          <w:szCs w:val="28"/>
        </w:rPr>
        <w:t>о</w:t>
      </w:r>
      <w:r w:rsidRPr="00A54A63">
        <w:rPr>
          <w:rFonts w:ascii="Times New Roman" w:hAnsi="Times New Roman"/>
          <w:color w:val="000000"/>
          <w:sz w:val="28"/>
          <w:szCs w:val="28"/>
        </w:rPr>
        <w:t>ж 30-3</w:t>
      </w:r>
      <w:r>
        <w:rPr>
          <w:rFonts w:ascii="Times New Roman" w:hAnsi="Times New Roman"/>
          <w:color w:val="000000"/>
          <w:sz w:val="28"/>
          <w:szCs w:val="28"/>
        </w:rPr>
        <w:t xml:space="preserve">4, 35-39, 40-44, знизили </w:t>
      </w:r>
      <w:r w:rsidRPr="00A54A63">
        <w:rPr>
          <w:rFonts w:ascii="Times New Roman" w:hAnsi="Times New Roman"/>
          <w:color w:val="000000"/>
          <w:sz w:val="28"/>
          <w:szCs w:val="28"/>
        </w:rPr>
        <w:t>свої</w:t>
      </w:r>
      <w:r>
        <w:rPr>
          <w:rFonts w:ascii="Times New Roman" w:hAnsi="Times New Roman"/>
          <w:color w:val="000000"/>
          <w:sz w:val="28"/>
          <w:szCs w:val="28"/>
        </w:rPr>
        <w:t xml:space="preserve"> </w:t>
      </w:r>
      <w:r w:rsidRPr="00A54A63">
        <w:rPr>
          <w:rFonts w:ascii="Times New Roman" w:hAnsi="Times New Roman"/>
          <w:color w:val="000000"/>
          <w:sz w:val="28"/>
          <w:szCs w:val="28"/>
        </w:rPr>
        <w:t>показники з 38</w:t>
      </w:r>
      <w:r>
        <w:rPr>
          <w:rFonts w:ascii="Times New Roman" w:hAnsi="Times New Roman"/>
          <w:color w:val="000000"/>
          <w:sz w:val="28"/>
          <w:szCs w:val="28"/>
        </w:rPr>
        <w:t xml:space="preserve"> 705 до 31 565</w:t>
      </w:r>
      <w:r w:rsidRPr="00A54A63">
        <w:rPr>
          <w:rFonts w:ascii="Times New Roman" w:hAnsi="Times New Roman"/>
          <w:color w:val="000000"/>
          <w:sz w:val="28"/>
          <w:szCs w:val="28"/>
        </w:rPr>
        <w:t>, з 20</w:t>
      </w:r>
      <w:r>
        <w:rPr>
          <w:rFonts w:ascii="Times New Roman" w:hAnsi="Times New Roman"/>
          <w:color w:val="000000"/>
          <w:sz w:val="28"/>
          <w:szCs w:val="28"/>
        </w:rPr>
        <w:t xml:space="preserve"> 388 до 18 172</w:t>
      </w:r>
      <w:r w:rsidRPr="00A54A63">
        <w:rPr>
          <w:rFonts w:ascii="Times New Roman" w:hAnsi="Times New Roman"/>
          <w:color w:val="000000"/>
          <w:sz w:val="28"/>
          <w:szCs w:val="28"/>
        </w:rPr>
        <w:t>, з 13</w:t>
      </w:r>
      <w:r>
        <w:rPr>
          <w:rFonts w:ascii="Times New Roman" w:hAnsi="Times New Roman"/>
          <w:color w:val="000000"/>
          <w:sz w:val="28"/>
          <w:szCs w:val="28"/>
        </w:rPr>
        <w:t xml:space="preserve"> 961 до 11 010 осіб </w:t>
      </w:r>
      <w:r w:rsidRPr="00A54A63">
        <w:rPr>
          <w:rFonts w:ascii="Times New Roman" w:hAnsi="Times New Roman"/>
          <w:color w:val="000000"/>
          <w:sz w:val="28"/>
          <w:szCs w:val="28"/>
        </w:rPr>
        <w:t>відповідності до категорій.</w:t>
      </w:r>
    </w:p>
    <w:p w:rsidR="00955235" w:rsidRPr="00A54A63" w:rsidRDefault="00955235" w:rsidP="00955235">
      <w:pPr>
        <w:shd w:val="clear" w:color="auto" w:fill="FFFFFF"/>
        <w:spacing w:after="0" w:line="360" w:lineRule="auto"/>
        <w:ind w:firstLine="709"/>
        <w:jc w:val="both"/>
        <w:rPr>
          <w:rFonts w:ascii="Times New Roman" w:hAnsi="Times New Roman"/>
          <w:color w:val="000000"/>
          <w:sz w:val="28"/>
          <w:szCs w:val="28"/>
        </w:rPr>
      </w:pPr>
      <w:r w:rsidRPr="00A54A63">
        <w:rPr>
          <w:rFonts w:ascii="Times New Roman" w:hAnsi="Times New Roman"/>
          <w:color w:val="000000"/>
          <w:sz w:val="28"/>
          <w:szCs w:val="28"/>
        </w:rPr>
        <w:t>Повертаючись до висвітленого в другому розділі,</w:t>
      </w:r>
      <w:r>
        <w:rPr>
          <w:rFonts w:ascii="Times New Roman" w:hAnsi="Times New Roman"/>
          <w:color w:val="000000"/>
          <w:sz w:val="28"/>
          <w:szCs w:val="28"/>
        </w:rPr>
        <w:t xml:space="preserve"> </w:t>
      </w:r>
      <w:r w:rsidRPr="00A54A63">
        <w:rPr>
          <w:rFonts w:ascii="Times New Roman" w:hAnsi="Times New Roman"/>
          <w:color w:val="000000"/>
          <w:sz w:val="28"/>
          <w:szCs w:val="28"/>
        </w:rPr>
        <w:t>завдяки</w:t>
      </w:r>
      <w:r>
        <w:rPr>
          <w:rFonts w:ascii="Times New Roman" w:hAnsi="Times New Roman"/>
          <w:color w:val="000000"/>
          <w:sz w:val="28"/>
          <w:szCs w:val="28"/>
        </w:rPr>
        <w:t xml:space="preserve"> </w:t>
      </w:r>
      <w:r w:rsidRPr="00A54A63">
        <w:rPr>
          <w:rFonts w:ascii="Times New Roman" w:hAnsi="Times New Roman"/>
          <w:color w:val="000000"/>
          <w:sz w:val="28"/>
          <w:szCs w:val="28"/>
        </w:rPr>
        <w:t>статистичним</w:t>
      </w:r>
      <w:r>
        <w:rPr>
          <w:rFonts w:ascii="Times New Roman" w:hAnsi="Times New Roman"/>
          <w:color w:val="000000"/>
          <w:sz w:val="28"/>
          <w:szCs w:val="28"/>
        </w:rPr>
        <w:t xml:space="preserve"> да</w:t>
      </w:r>
      <w:r w:rsidRPr="00A54A63">
        <w:rPr>
          <w:rFonts w:ascii="Times New Roman" w:hAnsi="Times New Roman"/>
          <w:color w:val="000000"/>
          <w:sz w:val="28"/>
          <w:szCs w:val="28"/>
        </w:rPr>
        <w:t>ним</w:t>
      </w:r>
      <w:r>
        <w:rPr>
          <w:rFonts w:ascii="Times New Roman" w:hAnsi="Times New Roman"/>
          <w:color w:val="000000"/>
          <w:sz w:val="28"/>
          <w:szCs w:val="28"/>
        </w:rPr>
        <w:t>и</w:t>
      </w:r>
      <w:r w:rsidRPr="00A54A63">
        <w:rPr>
          <w:rFonts w:ascii="Times New Roman" w:hAnsi="Times New Roman"/>
          <w:color w:val="000000"/>
          <w:sz w:val="28"/>
          <w:szCs w:val="28"/>
        </w:rPr>
        <w:t xml:space="preserve"> ми можемо</w:t>
      </w:r>
      <w:r>
        <w:rPr>
          <w:rFonts w:ascii="Times New Roman" w:hAnsi="Times New Roman"/>
          <w:color w:val="000000"/>
          <w:sz w:val="28"/>
          <w:szCs w:val="28"/>
        </w:rPr>
        <w:t xml:space="preserve"> </w:t>
      </w:r>
      <w:r w:rsidRPr="00A54A63">
        <w:rPr>
          <w:rFonts w:ascii="Times New Roman" w:hAnsi="Times New Roman"/>
          <w:color w:val="000000"/>
          <w:sz w:val="28"/>
          <w:szCs w:val="28"/>
        </w:rPr>
        <w:t>підтвердити слова про те,</w:t>
      </w:r>
      <w:r>
        <w:rPr>
          <w:rFonts w:ascii="Times New Roman" w:hAnsi="Times New Roman"/>
          <w:color w:val="000000"/>
          <w:sz w:val="28"/>
          <w:szCs w:val="28"/>
        </w:rPr>
        <w:t xml:space="preserve"> </w:t>
      </w:r>
      <w:r w:rsidRPr="00A54A63">
        <w:rPr>
          <w:rFonts w:ascii="Times New Roman" w:hAnsi="Times New Roman"/>
          <w:color w:val="000000"/>
          <w:sz w:val="28"/>
          <w:szCs w:val="28"/>
        </w:rPr>
        <w:t>що</w:t>
      </w:r>
      <w:r>
        <w:rPr>
          <w:rFonts w:ascii="Times New Roman" w:hAnsi="Times New Roman"/>
          <w:color w:val="000000"/>
          <w:sz w:val="28"/>
          <w:szCs w:val="28"/>
        </w:rPr>
        <w:t xml:space="preserve"> </w:t>
      </w:r>
      <w:r w:rsidRPr="00A54A63">
        <w:rPr>
          <w:rFonts w:ascii="Times New Roman" w:hAnsi="Times New Roman"/>
          <w:color w:val="000000"/>
          <w:sz w:val="28"/>
          <w:szCs w:val="28"/>
        </w:rPr>
        <w:t>вік, у якому почали частіше</w:t>
      </w:r>
      <w:r>
        <w:rPr>
          <w:rFonts w:ascii="Times New Roman" w:hAnsi="Times New Roman"/>
          <w:color w:val="000000"/>
          <w:sz w:val="28"/>
          <w:szCs w:val="28"/>
        </w:rPr>
        <w:t xml:space="preserve"> вступати до шлюбу - </w:t>
      </w:r>
      <w:r w:rsidRPr="00A54A63">
        <w:rPr>
          <w:rFonts w:ascii="Times New Roman" w:hAnsi="Times New Roman"/>
          <w:color w:val="000000"/>
          <w:sz w:val="28"/>
          <w:szCs w:val="28"/>
        </w:rPr>
        <w:t>зріс, особливо це видно в категорії</w:t>
      </w:r>
      <w:r>
        <w:rPr>
          <w:rFonts w:ascii="Times New Roman" w:hAnsi="Times New Roman"/>
          <w:color w:val="000000"/>
          <w:sz w:val="28"/>
          <w:szCs w:val="28"/>
        </w:rPr>
        <w:t xml:space="preserve"> </w:t>
      </w:r>
      <w:r w:rsidRPr="00A54A63">
        <w:rPr>
          <w:rFonts w:ascii="Times New Roman" w:hAnsi="Times New Roman"/>
          <w:color w:val="000000"/>
          <w:sz w:val="28"/>
          <w:szCs w:val="28"/>
        </w:rPr>
        <w:t xml:space="preserve">чоловіків. </w:t>
      </w:r>
    </w:p>
    <w:p w:rsidR="00955235" w:rsidRPr="004176FD" w:rsidRDefault="00955235" w:rsidP="008A45E5">
      <w:pPr>
        <w:spacing w:after="0" w:line="360" w:lineRule="auto"/>
        <w:ind w:firstLine="709"/>
        <w:jc w:val="center"/>
        <w:rPr>
          <w:rFonts w:ascii="Times New Roman" w:hAnsi="Times New Roman"/>
          <w:b/>
          <w:color w:val="000000"/>
          <w:sz w:val="28"/>
          <w:szCs w:val="28"/>
          <w:shd w:val="clear" w:color="auto" w:fill="FFFFFF"/>
        </w:rPr>
      </w:pPr>
      <w:r w:rsidRPr="004176FD">
        <w:rPr>
          <w:rFonts w:ascii="Times New Roman" w:hAnsi="Times New Roman"/>
          <w:b/>
          <w:color w:val="000000"/>
          <w:sz w:val="28"/>
          <w:szCs w:val="28"/>
          <w:shd w:val="clear" w:color="auto" w:fill="FFFFFF"/>
        </w:rPr>
        <w:t>2.2 Народжуваність в Україні</w:t>
      </w:r>
    </w:p>
    <w:p w:rsidR="00955235" w:rsidRPr="004176FD" w:rsidRDefault="00955235" w:rsidP="00955235">
      <w:pPr>
        <w:pStyle w:val="3"/>
        <w:spacing w:before="0" w:line="360" w:lineRule="auto"/>
        <w:rPr>
          <w:rFonts w:ascii="Times New Roman" w:hAnsi="Times New Roman"/>
          <w:color w:val="auto"/>
          <w:sz w:val="28"/>
          <w:szCs w:val="28"/>
          <w:u w:val="single"/>
        </w:rPr>
      </w:pPr>
      <w:bookmarkStart w:id="9" w:name="_Toc72679312"/>
      <w:bookmarkStart w:id="10" w:name="_Toc72679395"/>
      <w:bookmarkStart w:id="11" w:name="_Toc72679682"/>
      <w:bookmarkStart w:id="12" w:name="_Toc72680037"/>
      <w:r w:rsidRPr="004176FD">
        <w:rPr>
          <w:rStyle w:val="30"/>
          <w:rFonts w:ascii="Times New Roman" w:hAnsi="Times New Roman"/>
          <w:bCs/>
          <w:color w:val="auto"/>
          <w:sz w:val="28"/>
          <w:szCs w:val="28"/>
          <w:u w:val="single"/>
        </w:rPr>
        <w:t>Народжуваність</w:t>
      </w:r>
      <w:r w:rsidRPr="004176FD">
        <w:rPr>
          <w:rFonts w:ascii="Times New Roman" w:hAnsi="Times New Roman"/>
          <w:color w:val="auto"/>
          <w:sz w:val="28"/>
          <w:szCs w:val="28"/>
          <w:u w:val="single"/>
        </w:rPr>
        <w:t>:</w:t>
      </w:r>
      <w:bookmarkEnd w:id="9"/>
      <w:bookmarkEnd w:id="10"/>
      <w:bookmarkEnd w:id="11"/>
      <w:bookmarkEnd w:id="12"/>
    </w:p>
    <w:p w:rsidR="00955235" w:rsidRPr="00A54A63" w:rsidRDefault="00955235" w:rsidP="00955235">
      <w:pPr>
        <w:shd w:val="clear" w:color="auto" w:fill="FFFFFF"/>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За народжуваність ми можемо сказати</w:t>
      </w:r>
      <w:r w:rsidRPr="00A54A63">
        <w:rPr>
          <w:rFonts w:ascii="Times New Roman" w:hAnsi="Times New Roman"/>
          <w:color w:val="000000"/>
          <w:sz w:val="28"/>
          <w:szCs w:val="28"/>
        </w:rPr>
        <w:t>, що з 1991 до 2001 року жінки почали менше</w:t>
      </w:r>
      <w:r>
        <w:rPr>
          <w:rFonts w:ascii="Times New Roman" w:hAnsi="Times New Roman"/>
          <w:color w:val="000000"/>
          <w:sz w:val="28"/>
          <w:szCs w:val="28"/>
        </w:rPr>
        <w:t xml:space="preserve"> народжувати</w:t>
      </w:r>
      <w:r w:rsidRPr="00A54A63">
        <w:rPr>
          <w:rFonts w:ascii="Times New Roman" w:hAnsi="Times New Roman"/>
          <w:color w:val="000000"/>
          <w:sz w:val="28"/>
          <w:szCs w:val="28"/>
        </w:rPr>
        <w:t>, у</w:t>
      </w:r>
      <w:r>
        <w:rPr>
          <w:rFonts w:ascii="Times New Roman" w:hAnsi="Times New Roman"/>
          <w:color w:val="000000"/>
          <w:sz w:val="28"/>
          <w:szCs w:val="28"/>
        </w:rPr>
        <w:t xml:space="preserve"> </w:t>
      </w:r>
      <w:r w:rsidRPr="00A54A63">
        <w:rPr>
          <w:rFonts w:ascii="Times New Roman" w:hAnsi="Times New Roman"/>
          <w:color w:val="000000"/>
          <w:sz w:val="28"/>
          <w:szCs w:val="28"/>
        </w:rPr>
        <w:t>період з 2001 по 2005 рік</w:t>
      </w:r>
      <w:r>
        <w:rPr>
          <w:rFonts w:ascii="Times New Roman" w:hAnsi="Times New Roman"/>
          <w:color w:val="000000"/>
          <w:sz w:val="28"/>
          <w:szCs w:val="28"/>
        </w:rPr>
        <w:t xml:space="preserve"> </w:t>
      </w:r>
      <w:r w:rsidRPr="00A54A63">
        <w:rPr>
          <w:rFonts w:ascii="Times New Roman" w:hAnsi="Times New Roman"/>
          <w:color w:val="000000"/>
          <w:sz w:val="28"/>
          <w:szCs w:val="28"/>
        </w:rPr>
        <w:t>цей</w:t>
      </w:r>
      <w:r>
        <w:rPr>
          <w:rFonts w:ascii="Times New Roman" w:hAnsi="Times New Roman"/>
          <w:color w:val="000000"/>
          <w:sz w:val="28"/>
          <w:szCs w:val="28"/>
        </w:rPr>
        <w:t xml:space="preserve"> </w:t>
      </w:r>
      <w:r w:rsidRPr="00A54A63">
        <w:rPr>
          <w:rFonts w:ascii="Times New Roman" w:hAnsi="Times New Roman"/>
          <w:color w:val="000000"/>
          <w:sz w:val="28"/>
          <w:szCs w:val="28"/>
        </w:rPr>
        <w:t>період</w:t>
      </w:r>
      <w:r>
        <w:rPr>
          <w:rFonts w:ascii="Times New Roman" w:hAnsi="Times New Roman"/>
          <w:color w:val="000000"/>
          <w:sz w:val="28"/>
          <w:szCs w:val="28"/>
        </w:rPr>
        <w:t xml:space="preserve"> </w:t>
      </w:r>
      <w:r w:rsidRPr="00A54A63">
        <w:rPr>
          <w:rFonts w:ascii="Times New Roman" w:hAnsi="Times New Roman"/>
          <w:color w:val="000000"/>
          <w:sz w:val="28"/>
          <w:szCs w:val="28"/>
        </w:rPr>
        <w:t>можна</w:t>
      </w:r>
      <w:r>
        <w:rPr>
          <w:rFonts w:ascii="Times New Roman" w:hAnsi="Times New Roman"/>
          <w:color w:val="000000"/>
          <w:sz w:val="28"/>
          <w:szCs w:val="28"/>
        </w:rPr>
        <w:t xml:space="preserve"> </w:t>
      </w:r>
      <w:r w:rsidRPr="00A54A63">
        <w:rPr>
          <w:rFonts w:ascii="Times New Roman" w:hAnsi="Times New Roman"/>
          <w:color w:val="000000"/>
          <w:sz w:val="28"/>
          <w:szCs w:val="28"/>
        </w:rPr>
        <w:t>рахувати, як періодом</w:t>
      </w:r>
      <w:r>
        <w:rPr>
          <w:rFonts w:ascii="Times New Roman" w:hAnsi="Times New Roman"/>
          <w:color w:val="000000"/>
          <w:sz w:val="28"/>
          <w:szCs w:val="28"/>
        </w:rPr>
        <w:t xml:space="preserve"> </w:t>
      </w:r>
      <w:r w:rsidRPr="00A54A63">
        <w:rPr>
          <w:rFonts w:ascii="Times New Roman" w:hAnsi="Times New Roman"/>
          <w:color w:val="000000"/>
          <w:sz w:val="28"/>
          <w:szCs w:val="28"/>
        </w:rPr>
        <w:t>відносної</w:t>
      </w:r>
      <w:r>
        <w:rPr>
          <w:rFonts w:ascii="Times New Roman" w:hAnsi="Times New Roman"/>
          <w:color w:val="000000"/>
          <w:sz w:val="28"/>
          <w:szCs w:val="28"/>
        </w:rPr>
        <w:t xml:space="preserve"> </w:t>
      </w:r>
      <w:r w:rsidRPr="00A54A63">
        <w:rPr>
          <w:rFonts w:ascii="Times New Roman" w:hAnsi="Times New Roman"/>
          <w:color w:val="000000"/>
          <w:sz w:val="28"/>
          <w:szCs w:val="28"/>
        </w:rPr>
        <w:t>стабільності та подальшого росту до 2012 року, але число не ді</w:t>
      </w:r>
      <w:r>
        <w:rPr>
          <w:rFonts w:ascii="Times New Roman" w:hAnsi="Times New Roman"/>
          <w:color w:val="000000"/>
          <w:sz w:val="28"/>
          <w:szCs w:val="28"/>
        </w:rPr>
        <w:t>й</w:t>
      </w:r>
      <w:r w:rsidRPr="00A54A63">
        <w:rPr>
          <w:rFonts w:ascii="Times New Roman" w:hAnsi="Times New Roman"/>
          <w:color w:val="000000"/>
          <w:sz w:val="28"/>
          <w:szCs w:val="28"/>
        </w:rPr>
        <w:t>шло до показників 1991 року і надалі</w:t>
      </w:r>
      <w:r>
        <w:rPr>
          <w:rFonts w:ascii="Times New Roman" w:hAnsi="Times New Roman"/>
          <w:color w:val="000000"/>
          <w:sz w:val="28"/>
          <w:szCs w:val="28"/>
        </w:rPr>
        <w:t xml:space="preserve"> </w:t>
      </w:r>
      <w:r w:rsidRPr="00A54A63">
        <w:rPr>
          <w:rFonts w:ascii="Times New Roman" w:hAnsi="Times New Roman"/>
          <w:color w:val="000000"/>
          <w:sz w:val="28"/>
          <w:szCs w:val="28"/>
        </w:rPr>
        <w:t>продовжило</w:t>
      </w:r>
      <w:r>
        <w:rPr>
          <w:rFonts w:ascii="Times New Roman" w:hAnsi="Times New Roman"/>
          <w:color w:val="000000"/>
          <w:sz w:val="28"/>
          <w:szCs w:val="28"/>
        </w:rPr>
        <w:t xml:space="preserve"> знижуватися. Станом на 2020 </w:t>
      </w:r>
      <w:r w:rsidRPr="00A54A63">
        <w:rPr>
          <w:rFonts w:ascii="Times New Roman" w:hAnsi="Times New Roman"/>
          <w:color w:val="000000"/>
          <w:sz w:val="28"/>
          <w:szCs w:val="28"/>
        </w:rPr>
        <w:t>рік</w:t>
      </w:r>
      <w:r>
        <w:rPr>
          <w:rFonts w:ascii="Times New Roman" w:hAnsi="Times New Roman"/>
          <w:color w:val="000000"/>
          <w:sz w:val="28"/>
          <w:szCs w:val="28"/>
        </w:rPr>
        <w:t xml:space="preserve"> </w:t>
      </w:r>
      <w:r w:rsidRPr="00A54A63">
        <w:rPr>
          <w:rFonts w:ascii="Times New Roman" w:hAnsi="Times New Roman"/>
          <w:color w:val="000000"/>
          <w:sz w:val="28"/>
          <w:szCs w:val="28"/>
        </w:rPr>
        <w:t>кількість</w:t>
      </w:r>
      <w:r>
        <w:rPr>
          <w:rFonts w:ascii="Times New Roman" w:hAnsi="Times New Roman"/>
          <w:color w:val="000000"/>
          <w:sz w:val="28"/>
          <w:szCs w:val="28"/>
        </w:rPr>
        <w:t xml:space="preserve"> </w:t>
      </w:r>
      <w:r w:rsidRPr="00A54A63">
        <w:rPr>
          <w:rFonts w:ascii="Times New Roman" w:hAnsi="Times New Roman"/>
          <w:color w:val="000000"/>
          <w:sz w:val="28"/>
          <w:szCs w:val="28"/>
        </w:rPr>
        <w:t>народжених</w:t>
      </w:r>
      <w:r>
        <w:rPr>
          <w:rFonts w:ascii="Times New Roman" w:hAnsi="Times New Roman"/>
          <w:color w:val="000000"/>
          <w:sz w:val="28"/>
          <w:szCs w:val="28"/>
        </w:rPr>
        <w:t xml:space="preserve"> </w:t>
      </w:r>
      <w:r w:rsidRPr="00A54A63">
        <w:rPr>
          <w:rFonts w:ascii="Times New Roman" w:hAnsi="Times New Roman"/>
          <w:color w:val="000000"/>
          <w:sz w:val="28"/>
          <w:szCs w:val="28"/>
        </w:rPr>
        <w:t>дітей</w:t>
      </w:r>
      <w:r>
        <w:rPr>
          <w:rFonts w:ascii="Times New Roman" w:hAnsi="Times New Roman"/>
          <w:color w:val="000000"/>
          <w:sz w:val="28"/>
          <w:szCs w:val="28"/>
        </w:rPr>
        <w:t xml:space="preserve"> </w:t>
      </w:r>
      <w:r w:rsidRPr="00A54A63">
        <w:rPr>
          <w:rFonts w:ascii="Times New Roman" w:hAnsi="Times New Roman"/>
          <w:color w:val="000000"/>
          <w:sz w:val="28"/>
          <w:szCs w:val="28"/>
        </w:rPr>
        <w:t>була</w:t>
      </w:r>
      <w:r>
        <w:rPr>
          <w:rFonts w:ascii="Times New Roman" w:hAnsi="Times New Roman"/>
          <w:color w:val="000000"/>
          <w:sz w:val="28"/>
          <w:szCs w:val="28"/>
        </w:rPr>
        <w:t xml:space="preserve"> </w:t>
      </w:r>
      <w:r w:rsidRPr="00A54A63">
        <w:rPr>
          <w:rFonts w:ascii="Times New Roman" w:hAnsi="Times New Roman"/>
          <w:color w:val="000000"/>
          <w:sz w:val="28"/>
          <w:szCs w:val="28"/>
        </w:rPr>
        <w:t>ще</w:t>
      </w:r>
      <w:r>
        <w:rPr>
          <w:rFonts w:ascii="Times New Roman" w:hAnsi="Times New Roman"/>
          <w:color w:val="000000"/>
          <w:sz w:val="28"/>
          <w:szCs w:val="28"/>
        </w:rPr>
        <w:t xml:space="preserve"> </w:t>
      </w:r>
      <w:r w:rsidRPr="00A54A63">
        <w:rPr>
          <w:rFonts w:ascii="Times New Roman" w:hAnsi="Times New Roman"/>
          <w:color w:val="000000"/>
          <w:sz w:val="28"/>
          <w:szCs w:val="28"/>
        </w:rPr>
        <w:t>меншою</w:t>
      </w:r>
      <w:r>
        <w:rPr>
          <w:rFonts w:ascii="Times New Roman" w:hAnsi="Times New Roman"/>
          <w:color w:val="000000"/>
          <w:sz w:val="28"/>
          <w:szCs w:val="28"/>
        </w:rPr>
        <w:t xml:space="preserve"> </w:t>
      </w:r>
      <w:r w:rsidRPr="00A54A63">
        <w:rPr>
          <w:rFonts w:ascii="Times New Roman" w:hAnsi="Times New Roman"/>
          <w:color w:val="000000"/>
          <w:sz w:val="28"/>
          <w:szCs w:val="28"/>
        </w:rPr>
        <w:t xml:space="preserve">ніж в 2001 році. </w:t>
      </w:r>
    </w:p>
    <w:p w:rsidR="00955235" w:rsidRPr="00755B68" w:rsidRDefault="00955235" w:rsidP="00955235">
      <w:pPr>
        <w:shd w:val="clear" w:color="auto" w:fill="FFFFFF"/>
        <w:spacing w:after="0" w:line="360" w:lineRule="auto"/>
        <w:ind w:firstLine="709"/>
        <w:jc w:val="both"/>
        <w:rPr>
          <w:rFonts w:ascii="Times New Roman" w:hAnsi="Times New Roman"/>
          <w:color w:val="000000"/>
          <w:sz w:val="28"/>
          <w:szCs w:val="28"/>
        </w:rPr>
      </w:pPr>
      <w:r w:rsidRPr="00A54A63">
        <w:rPr>
          <w:rFonts w:ascii="Times New Roman" w:hAnsi="Times New Roman"/>
          <w:color w:val="000000"/>
          <w:sz w:val="28"/>
          <w:szCs w:val="28"/>
        </w:rPr>
        <w:t>Беручи до уваги</w:t>
      </w:r>
      <w:r>
        <w:rPr>
          <w:rFonts w:ascii="Times New Roman" w:hAnsi="Times New Roman"/>
          <w:color w:val="000000"/>
          <w:sz w:val="28"/>
          <w:szCs w:val="28"/>
        </w:rPr>
        <w:t xml:space="preserve"> </w:t>
      </w:r>
      <w:r w:rsidRPr="00A54A63">
        <w:rPr>
          <w:rFonts w:ascii="Times New Roman" w:hAnsi="Times New Roman"/>
          <w:color w:val="000000"/>
          <w:sz w:val="28"/>
          <w:szCs w:val="28"/>
        </w:rPr>
        <w:t>описані</w:t>
      </w:r>
      <w:r>
        <w:rPr>
          <w:rFonts w:ascii="Times New Roman" w:hAnsi="Times New Roman"/>
          <w:color w:val="000000"/>
          <w:sz w:val="28"/>
          <w:szCs w:val="28"/>
        </w:rPr>
        <w:t xml:space="preserve"> </w:t>
      </w:r>
      <w:r w:rsidRPr="00A54A63">
        <w:rPr>
          <w:rFonts w:ascii="Times New Roman" w:hAnsi="Times New Roman"/>
          <w:color w:val="000000"/>
          <w:sz w:val="28"/>
          <w:szCs w:val="28"/>
        </w:rPr>
        <w:t>трансформаційні</w:t>
      </w:r>
      <w:r>
        <w:rPr>
          <w:rFonts w:ascii="Times New Roman" w:hAnsi="Times New Roman"/>
          <w:color w:val="000000"/>
          <w:sz w:val="28"/>
          <w:szCs w:val="28"/>
        </w:rPr>
        <w:t xml:space="preserve"> </w:t>
      </w:r>
      <w:r w:rsidRPr="00A54A63">
        <w:rPr>
          <w:rFonts w:ascii="Times New Roman" w:hAnsi="Times New Roman"/>
          <w:color w:val="000000"/>
          <w:sz w:val="28"/>
          <w:szCs w:val="28"/>
        </w:rPr>
        <w:t>процеси,</w:t>
      </w:r>
      <w:r>
        <w:rPr>
          <w:rFonts w:ascii="Times New Roman" w:hAnsi="Times New Roman"/>
          <w:color w:val="000000"/>
          <w:sz w:val="28"/>
          <w:szCs w:val="28"/>
        </w:rPr>
        <w:t xml:space="preserve"> </w:t>
      </w:r>
      <w:r w:rsidRPr="00A54A63">
        <w:rPr>
          <w:rFonts w:ascii="Times New Roman" w:hAnsi="Times New Roman"/>
          <w:color w:val="000000"/>
          <w:sz w:val="28"/>
          <w:szCs w:val="28"/>
        </w:rPr>
        <w:t>які</w:t>
      </w:r>
      <w:r>
        <w:rPr>
          <w:rFonts w:ascii="Times New Roman" w:hAnsi="Times New Roman"/>
          <w:color w:val="000000"/>
          <w:sz w:val="28"/>
          <w:szCs w:val="28"/>
        </w:rPr>
        <w:t xml:space="preserve"> </w:t>
      </w:r>
      <w:r w:rsidRPr="00A54A63">
        <w:rPr>
          <w:rFonts w:ascii="Times New Roman" w:hAnsi="Times New Roman"/>
          <w:color w:val="000000"/>
          <w:sz w:val="28"/>
          <w:szCs w:val="28"/>
        </w:rPr>
        <w:t>відбуваються, можна</w:t>
      </w:r>
      <w:r>
        <w:rPr>
          <w:rFonts w:ascii="Times New Roman" w:hAnsi="Times New Roman"/>
          <w:color w:val="000000"/>
          <w:sz w:val="28"/>
          <w:szCs w:val="28"/>
        </w:rPr>
        <w:t xml:space="preserve"> </w:t>
      </w:r>
      <w:r w:rsidRPr="00A54A63">
        <w:rPr>
          <w:rFonts w:ascii="Times New Roman" w:hAnsi="Times New Roman"/>
          <w:color w:val="000000"/>
          <w:sz w:val="28"/>
          <w:szCs w:val="28"/>
        </w:rPr>
        <w:t>сказати, що</w:t>
      </w:r>
      <w:r>
        <w:rPr>
          <w:rFonts w:ascii="Times New Roman" w:hAnsi="Times New Roman"/>
          <w:color w:val="000000"/>
          <w:sz w:val="28"/>
          <w:szCs w:val="28"/>
        </w:rPr>
        <w:t xml:space="preserve"> </w:t>
      </w:r>
      <w:r w:rsidRPr="00A54A63">
        <w:rPr>
          <w:rFonts w:ascii="Times New Roman" w:hAnsi="Times New Roman"/>
          <w:color w:val="000000"/>
          <w:sz w:val="28"/>
          <w:szCs w:val="28"/>
        </w:rPr>
        <w:t>жінки почали менше</w:t>
      </w:r>
      <w:r>
        <w:rPr>
          <w:rFonts w:ascii="Times New Roman" w:hAnsi="Times New Roman"/>
          <w:color w:val="000000"/>
          <w:sz w:val="28"/>
          <w:szCs w:val="28"/>
        </w:rPr>
        <w:t xml:space="preserve"> </w:t>
      </w:r>
      <w:r w:rsidRPr="00A54A63">
        <w:rPr>
          <w:rFonts w:ascii="Times New Roman" w:hAnsi="Times New Roman"/>
          <w:color w:val="000000"/>
          <w:sz w:val="28"/>
          <w:szCs w:val="28"/>
        </w:rPr>
        <w:t>народжувати в порівнян</w:t>
      </w:r>
      <w:r>
        <w:rPr>
          <w:rFonts w:ascii="Times New Roman" w:hAnsi="Times New Roman"/>
          <w:color w:val="000000"/>
          <w:sz w:val="28"/>
          <w:szCs w:val="28"/>
        </w:rPr>
        <w:t xml:space="preserve">ні з минулими роками </w:t>
      </w:r>
      <w:r w:rsidRPr="001401AA">
        <w:rPr>
          <w:rFonts w:ascii="Times New Roman" w:hAnsi="Times New Roman"/>
          <w:color w:val="000000"/>
          <w:sz w:val="28"/>
          <w:szCs w:val="28"/>
          <w:lang w:val="ru-RU"/>
        </w:rPr>
        <w:t>[</w:t>
      </w:r>
      <w:r w:rsidR="002B50B7">
        <w:rPr>
          <w:rFonts w:ascii="Times New Roman" w:hAnsi="Times New Roman"/>
          <w:color w:val="000000"/>
          <w:sz w:val="28"/>
          <w:szCs w:val="28"/>
        </w:rPr>
        <w:t>Див. додаток 1, с.50</w:t>
      </w:r>
      <w:r w:rsidRPr="001401AA">
        <w:rPr>
          <w:rFonts w:ascii="Times New Roman" w:hAnsi="Times New Roman"/>
          <w:color w:val="000000"/>
          <w:sz w:val="28"/>
          <w:szCs w:val="28"/>
          <w:lang w:val="ru-RU"/>
        </w:rPr>
        <w:t>]</w:t>
      </w:r>
      <w:r>
        <w:rPr>
          <w:rFonts w:ascii="Times New Roman" w:hAnsi="Times New Roman"/>
          <w:color w:val="000000"/>
          <w:sz w:val="28"/>
          <w:szCs w:val="28"/>
          <w:lang w:val="ru-RU"/>
        </w:rPr>
        <w:t>.</w:t>
      </w:r>
    </w:p>
    <w:p w:rsidR="00955235" w:rsidRPr="004176FD" w:rsidRDefault="00955235" w:rsidP="00955235">
      <w:pPr>
        <w:pStyle w:val="3"/>
        <w:spacing w:before="0" w:line="360" w:lineRule="auto"/>
        <w:rPr>
          <w:rFonts w:ascii="Times New Roman" w:hAnsi="Times New Roman"/>
          <w:color w:val="auto"/>
          <w:sz w:val="28"/>
          <w:szCs w:val="28"/>
          <w:u w:val="single"/>
        </w:rPr>
      </w:pPr>
      <w:bookmarkStart w:id="13" w:name="_Toc72679313"/>
      <w:bookmarkStart w:id="14" w:name="_Toc72679396"/>
      <w:bookmarkStart w:id="15" w:name="_Toc72679683"/>
      <w:bookmarkStart w:id="16" w:name="_Toc72680038"/>
      <w:r w:rsidRPr="004176FD">
        <w:rPr>
          <w:rFonts w:ascii="Times New Roman" w:hAnsi="Times New Roman"/>
          <w:color w:val="auto"/>
          <w:sz w:val="28"/>
          <w:szCs w:val="28"/>
          <w:u w:val="single"/>
        </w:rPr>
        <w:lastRenderedPageBreak/>
        <w:t xml:space="preserve">Вікові коефіцієнти народжуваності (кількість </w:t>
      </w:r>
      <w:proofErr w:type="spellStart"/>
      <w:r w:rsidRPr="004176FD">
        <w:rPr>
          <w:rFonts w:ascii="Times New Roman" w:hAnsi="Times New Roman"/>
          <w:color w:val="auto"/>
          <w:sz w:val="28"/>
          <w:szCs w:val="28"/>
          <w:u w:val="single"/>
        </w:rPr>
        <w:t>живонароджених</w:t>
      </w:r>
      <w:proofErr w:type="spellEnd"/>
      <w:r w:rsidRPr="004176FD">
        <w:rPr>
          <w:rFonts w:ascii="Times New Roman" w:hAnsi="Times New Roman"/>
          <w:color w:val="auto"/>
          <w:sz w:val="28"/>
          <w:szCs w:val="28"/>
          <w:u w:val="single"/>
        </w:rPr>
        <w:t xml:space="preserve"> на 1000 жінок відповідного віку):</w:t>
      </w:r>
      <w:bookmarkEnd w:id="13"/>
      <w:bookmarkEnd w:id="14"/>
      <w:bookmarkEnd w:id="15"/>
      <w:bookmarkEnd w:id="16"/>
    </w:p>
    <w:p w:rsidR="00955235" w:rsidRPr="001401AA" w:rsidRDefault="00955235" w:rsidP="00955235">
      <w:pPr>
        <w:shd w:val="clear" w:color="auto" w:fill="FFFFFF"/>
        <w:spacing w:after="0" w:line="360" w:lineRule="auto"/>
        <w:ind w:firstLine="709"/>
        <w:jc w:val="both"/>
        <w:rPr>
          <w:rFonts w:ascii="Times New Roman" w:hAnsi="Times New Roman"/>
          <w:color w:val="000000"/>
          <w:sz w:val="28"/>
          <w:szCs w:val="28"/>
          <w:lang w:val="ru-RU"/>
        </w:rPr>
      </w:pPr>
      <w:r w:rsidRPr="00A54A63">
        <w:rPr>
          <w:rFonts w:ascii="Times New Roman" w:hAnsi="Times New Roman"/>
          <w:color w:val="000000"/>
          <w:sz w:val="28"/>
          <w:szCs w:val="28"/>
        </w:rPr>
        <w:t>Дивлячись на дані, ми бачимо, що</w:t>
      </w:r>
      <w:r>
        <w:rPr>
          <w:rFonts w:ascii="Times New Roman" w:hAnsi="Times New Roman"/>
          <w:color w:val="000000"/>
          <w:sz w:val="28"/>
          <w:szCs w:val="28"/>
        </w:rPr>
        <w:t xml:space="preserve"> </w:t>
      </w:r>
      <w:r w:rsidRPr="00A54A63">
        <w:rPr>
          <w:rFonts w:ascii="Times New Roman" w:hAnsi="Times New Roman"/>
          <w:color w:val="000000"/>
          <w:sz w:val="28"/>
          <w:szCs w:val="28"/>
        </w:rPr>
        <w:t>жінки</w:t>
      </w:r>
      <w:r>
        <w:rPr>
          <w:rFonts w:ascii="Times New Roman" w:hAnsi="Times New Roman"/>
          <w:color w:val="000000"/>
          <w:sz w:val="28"/>
          <w:szCs w:val="28"/>
        </w:rPr>
        <w:t xml:space="preserve"> </w:t>
      </w:r>
      <w:r w:rsidRPr="00A54A63">
        <w:rPr>
          <w:rFonts w:ascii="Times New Roman" w:hAnsi="Times New Roman"/>
          <w:color w:val="000000"/>
          <w:sz w:val="28"/>
          <w:szCs w:val="28"/>
        </w:rPr>
        <w:t>віком</w:t>
      </w:r>
      <w:r>
        <w:rPr>
          <w:rFonts w:ascii="Times New Roman" w:hAnsi="Times New Roman"/>
          <w:color w:val="000000"/>
          <w:sz w:val="28"/>
          <w:szCs w:val="28"/>
        </w:rPr>
        <w:t xml:space="preserve"> </w:t>
      </w:r>
      <w:r w:rsidRPr="00A54A63">
        <w:rPr>
          <w:rFonts w:ascii="Times New Roman" w:hAnsi="Times New Roman"/>
          <w:color w:val="000000"/>
          <w:sz w:val="28"/>
          <w:szCs w:val="28"/>
        </w:rPr>
        <w:t>старші 15-19 років почали народжувати</w:t>
      </w:r>
      <w:r>
        <w:rPr>
          <w:rFonts w:ascii="Times New Roman" w:hAnsi="Times New Roman"/>
          <w:color w:val="000000"/>
          <w:sz w:val="28"/>
          <w:szCs w:val="28"/>
        </w:rPr>
        <w:t xml:space="preserve"> </w:t>
      </w:r>
      <w:r w:rsidRPr="00A54A63">
        <w:rPr>
          <w:rFonts w:ascii="Times New Roman" w:hAnsi="Times New Roman"/>
          <w:color w:val="000000"/>
          <w:sz w:val="28"/>
          <w:szCs w:val="28"/>
        </w:rPr>
        <w:t>менше. Так в 1991 році на 1000 жінок</w:t>
      </w:r>
      <w:r>
        <w:rPr>
          <w:rFonts w:ascii="Times New Roman" w:hAnsi="Times New Roman"/>
          <w:color w:val="000000"/>
          <w:sz w:val="28"/>
          <w:szCs w:val="28"/>
        </w:rPr>
        <w:t xml:space="preserve"> було 60,3 дитини, а на 2020</w:t>
      </w:r>
      <w:r w:rsidRPr="00A54A63">
        <w:rPr>
          <w:rFonts w:ascii="Times New Roman" w:hAnsi="Times New Roman"/>
          <w:color w:val="000000"/>
          <w:sz w:val="28"/>
          <w:szCs w:val="28"/>
        </w:rPr>
        <w:t xml:space="preserve"> рік</w:t>
      </w:r>
      <w:r>
        <w:rPr>
          <w:rFonts w:ascii="Times New Roman" w:hAnsi="Times New Roman"/>
          <w:color w:val="000000"/>
          <w:sz w:val="28"/>
          <w:szCs w:val="28"/>
        </w:rPr>
        <w:t xml:space="preserve"> вже становило 15,8</w:t>
      </w:r>
      <w:r w:rsidRPr="00A54A63">
        <w:rPr>
          <w:rFonts w:ascii="Times New Roman" w:hAnsi="Times New Roman"/>
          <w:color w:val="000000"/>
          <w:sz w:val="28"/>
          <w:szCs w:val="28"/>
        </w:rPr>
        <w:t>. У категорії 20-24 також</w:t>
      </w:r>
      <w:r>
        <w:rPr>
          <w:rFonts w:ascii="Times New Roman" w:hAnsi="Times New Roman"/>
          <w:color w:val="000000"/>
          <w:sz w:val="28"/>
          <w:szCs w:val="28"/>
        </w:rPr>
        <w:t xml:space="preserve"> спосте</w:t>
      </w:r>
      <w:r w:rsidRPr="00A54A63">
        <w:rPr>
          <w:rFonts w:ascii="Times New Roman" w:hAnsi="Times New Roman"/>
          <w:color w:val="000000"/>
          <w:sz w:val="28"/>
          <w:szCs w:val="28"/>
        </w:rPr>
        <w:t>рі</w:t>
      </w:r>
      <w:r>
        <w:rPr>
          <w:rFonts w:ascii="Times New Roman" w:hAnsi="Times New Roman"/>
          <w:color w:val="000000"/>
          <w:sz w:val="28"/>
          <w:szCs w:val="28"/>
        </w:rPr>
        <w:t>г</w:t>
      </w:r>
      <w:r w:rsidRPr="00A54A63">
        <w:rPr>
          <w:rFonts w:ascii="Times New Roman" w:hAnsi="Times New Roman"/>
          <w:color w:val="000000"/>
          <w:sz w:val="28"/>
          <w:szCs w:val="28"/>
        </w:rPr>
        <w:t>ається</w:t>
      </w:r>
      <w:r>
        <w:rPr>
          <w:rFonts w:ascii="Times New Roman" w:hAnsi="Times New Roman"/>
          <w:color w:val="000000"/>
          <w:sz w:val="28"/>
          <w:szCs w:val="28"/>
        </w:rPr>
        <w:t xml:space="preserve"> </w:t>
      </w:r>
      <w:r w:rsidRPr="00A54A63">
        <w:rPr>
          <w:rFonts w:ascii="Times New Roman" w:hAnsi="Times New Roman"/>
          <w:color w:val="000000"/>
          <w:sz w:val="28"/>
          <w:szCs w:val="28"/>
        </w:rPr>
        <w:t>видимий спад із</w:t>
      </w:r>
      <w:r>
        <w:rPr>
          <w:rFonts w:ascii="Times New Roman" w:hAnsi="Times New Roman"/>
          <w:color w:val="000000"/>
          <w:sz w:val="28"/>
          <w:szCs w:val="28"/>
        </w:rPr>
        <w:t xml:space="preserve"> 156,9 дітей в 1991 році до 66,4 дитини в 2020</w:t>
      </w:r>
      <w:r w:rsidRPr="00A54A63">
        <w:rPr>
          <w:rFonts w:ascii="Times New Roman" w:hAnsi="Times New Roman"/>
          <w:color w:val="000000"/>
          <w:sz w:val="28"/>
          <w:szCs w:val="28"/>
        </w:rPr>
        <w:t xml:space="preserve"> році. У віці 25-29 ми ба</w:t>
      </w:r>
      <w:r>
        <w:rPr>
          <w:rFonts w:ascii="Times New Roman" w:hAnsi="Times New Roman"/>
          <w:color w:val="000000"/>
          <w:sz w:val="28"/>
          <w:szCs w:val="28"/>
        </w:rPr>
        <w:t>чимо спад 2001 року, але до 2020</w:t>
      </w:r>
      <w:r w:rsidRPr="00A54A63">
        <w:rPr>
          <w:rFonts w:ascii="Times New Roman" w:hAnsi="Times New Roman"/>
          <w:color w:val="000000"/>
          <w:sz w:val="28"/>
          <w:szCs w:val="28"/>
        </w:rPr>
        <w:t xml:space="preserve"> року цифра стала майже такою ж, як і на початок 90-х років. А починаючи з вікової</w:t>
      </w:r>
      <w:r>
        <w:rPr>
          <w:rFonts w:ascii="Times New Roman" w:hAnsi="Times New Roman"/>
          <w:color w:val="000000"/>
          <w:sz w:val="28"/>
          <w:szCs w:val="28"/>
        </w:rPr>
        <w:t xml:space="preserve"> </w:t>
      </w:r>
      <w:r w:rsidRPr="00A54A63">
        <w:rPr>
          <w:rFonts w:ascii="Times New Roman" w:hAnsi="Times New Roman"/>
          <w:color w:val="000000"/>
          <w:sz w:val="28"/>
          <w:szCs w:val="28"/>
        </w:rPr>
        <w:t>категорії 30-34 ми бачимо,</w:t>
      </w:r>
      <w:r>
        <w:rPr>
          <w:rFonts w:ascii="Times New Roman" w:hAnsi="Times New Roman"/>
          <w:color w:val="000000"/>
          <w:sz w:val="28"/>
          <w:szCs w:val="28"/>
        </w:rPr>
        <w:t xml:space="preserve"> </w:t>
      </w:r>
      <w:r w:rsidRPr="00A54A63">
        <w:rPr>
          <w:rFonts w:ascii="Times New Roman" w:hAnsi="Times New Roman"/>
          <w:color w:val="000000"/>
          <w:sz w:val="28"/>
          <w:szCs w:val="28"/>
        </w:rPr>
        <w:t>що тут переважає</w:t>
      </w:r>
      <w:r>
        <w:rPr>
          <w:rFonts w:ascii="Times New Roman" w:hAnsi="Times New Roman"/>
          <w:color w:val="000000"/>
          <w:sz w:val="28"/>
          <w:szCs w:val="28"/>
        </w:rPr>
        <w:t xml:space="preserve"> </w:t>
      </w:r>
      <w:r w:rsidRPr="00A54A63">
        <w:rPr>
          <w:rFonts w:ascii="Times New Roman" w:hAnsi="Times New Roman"/>
          <w:color w:val="000000"/>
          <w:sz w:val="28"/>
          <w:szCs w:val="28"/>
        </w:rPr>
        <w:t>тенденція росту. Так в даній</w:t>
      </w:r>
      <w:r>
        <w:rPr>
          <w:rFonts w:ascii="Times New Roman" w:hAnsi="Times New Roman"/>
          <w:color w:val="000000"/>
          <w:sz w:val="28"/>
          <w:szCs w:val="28"/>
        </w:rPr>
        <w:t xml:space="preserve"> </w:t>
      </w:r>
      <w:r w:rsidRPr="00A54A63">
        <w:rPr>
          <w:rFonts w:ascii="Times New Roman" w:hAnsi="Times New Roman"/>
          <w:color w:val="000000"/>
          <w:sz w:val="28"/>
          <w:szCs w:val="28"/>
        </w:rPr>
        <w:t>категорії на 1991 рік</w:t>
      </w:r>
      <w:r>
        <w:rPr>
          <w:rFonts w:ascii="Times New Roman" w:hAnsi="Times New Roman"/>
          <w:color w:val="000000"/>
          <w:sz w:val="28"/>
          <w:szCs w:val="28"/>
        </w:rPr>
        <w:t xml:space="preserve"> </w:t>
      </w:r>
      <w:r w:rsidRPr="00A54A63">
        <w:rPr>
          <w:rFonts w:ascii="Times New Roman" w:hAnsi="Times New Roman"/>
          <w:color w:val="000000"/>
          <w:sz w:val="28"/>
          <w:szCs w:val="28"/>
        </w:rPr>
        <w:t>було</w:t>
      </w:r>
      <w:r>
        <w:rPr>
          <w:rFonts w:ascii="Times New Roman" w:hAnsi="Times New Roman"/>
          <w:color w:val="000000"/>
          <w:sz w:val="28"/>
          <w:szCs w:val="28"/>
        </w:rPr>
        <w:t xml:space="preserve"> </w:t>
      </w:r>
      <w:r w:rsidRPr="00A54A63">
        <w:rPr>
          <w:rFonts w:ascii="Times New Roman" w:hAnsi="Times New Roman"/>
          <w:color w:val="000000"/>
          <w:sz w:val="28"/>
          <w:szCs w:val="28"/>
        </w:rPr>
        <w:t xml:space="preserve">народжено 37,9 дітей, а вже </w:t>
      </w:r>
      <w:r>
        <w:rPr>
          <w:rFonts w:ascii="Times New Roman" w:hAnsi="Times New Roman"/>
          <w:color w:val="000000"/>
          <w:sz w:val="28"/>
          <w:szCs w:val="28"/>
        </w:rPr>
        <w:t>на 2020 рік – 52,2 дитини. У кате</w:t>
      </w:r>
      <w:r w:rsidRPr="00A54A63">
        <w:rPr>
          <w:rFonts w:ascii="Times New Roman" w:hAnsi="Times New Roman"/>
          <w:color w:val="000000"/>
          <w:sz w:val="28"/>
          <w:szCs w:val="28"/>
        </w:rPr>
        <w:t>горії 35-39</w:t>
      </w:r>
      <w:r>
        <w:rPr>
          <w:rFonts w:ascii="Times New Roman" w:hAnsi="Times New Roman"/>
          <w:color w:val="000000"/>
          <w:sz w:val="28"/>
          <w:szCs w:val="28"/>
        </w:rPr>
        <w:t xml:space="preserve"> </w:t>
      </w:r>
      <w:r w:rsidRPr="00A54A63">
        <w:rPr>
          <w:rFonts w:ascii="Times New Roman" w:hAnsi="Times New Roman"/>
          <w:color w:val="000000"/>
          <w:sz w:val="28"/>
          <w:szCs w:val="28"/>
        </w:rPr>
        <w:t>також</w:t>
      </w:r>
      <w:r>
        <w:rPr>
          <w:rFonts w:ascii="Times New Roman" w:hAnsi="Times New Roman"/>
          <w:color w:val="000000"/>
          <w:sz w:val="28"/>
          <w:szCs w:val="28"/>
        </w:rPr>
        <w:t xml:space="preserve"> </w:t>
      </w:r>
      <w:r w:rsidRPr="00A54A63">
        <w:rPr>
          <w:rFonts w:ascii="Times New Roman" w:hAnsi="Times New Roman"/>
          <w:color w:val="000000"/>
          <w:sz w:val="28"/>
          <w:szCs w:val="28"/>
        </w:rPr>
        <w:t>видимий</w:t>
      </w:r>
      <w:r>
        <w:rPr>
          <w:rFonts w:ascii="Times New Roman" w:hAnsi="Times New Roman"/>
          <w:color w:val="000000"/>
          <w:sz w:val="28"/>
          <w:szCs w:val="28"/>
        </w:rPr>
        <w:t xml:space="preserve"> ріст з 13,9 в 1991 році до 25,7</w:t>
      </w:r>
      <w:r w:rsidRPr="00A54A63">
        <w:rPr>
          <w:rFonts w:ascii="Times New Roman" w:hAnsi="Times New Roman"/>
          <w:color w:val="000000"/>
          <w:sz w:val="28"/>
          <w:szCs w:val="28"/>
        </w:rPr>
        <w:t xml:space="preserve"> дитини</w:t>
      </w:r>
      <w:r>
        <w:rPr>
          <w:rFonts w:ascii="Times New Roman" w:hAnsi="Times New Roman"/>
          <w:color w:val="000000"/>
          <w:sz w:val="28"/>
          <w:szCs w:val="28"/>
        </w:rPr>
        <w:t xml:space="preserve"> в 2020</w:t>
      </w:r>
      <w:r w:rsidRPr="00A54A63">
        <w:rPr>
          <w:rFonts w:ascii="Times New Roman" w:hAnsi="Times New Roman"/>
          <w:color w:val="000000"/>
          <w:sz w:val="28"/>
          <w:szCs w:val="28"/>
        </w:rPr>
        <w:t xml:space="preserve"> році. У</w:t>
      </w:r>
      <w:r>
        <w:rPr>
          <w:rFonts w:ascii="Times New Roman" w:hAnsi="Times New Roman"/>
          <w:color w:val="000000"/>
          <w:sz w:val="28"/>
          <w:szCs w:val="28"/>
        </w:rPr>
        <w:t xml:space="preserve"> </w:t>
      </w:r>
      <w:r w:rsidRPr="00A54A63">
        <w:rPr>
          <w:rFonts w:ascii="Times New Roman" w:hAnsi="Times New Roman"/>
          <w:color w:val="000000"/>
          <w:sz w:val="28"/>
          <w:szCs w:val="28"/>
        </w:rPr>
        <w:t>категоріях 40-44 та 45-49 і старші</w:t>
      </w:r>
      <w:r>
        <w:rPr>
          <w:rFonts w:ascii="Times New Roman" w:hAnsi="Times New Roman"/>
          <w:color w:val="000000"/>
          <w:sz w:val="28"/>
          <w:szCs w:val="28"/>
        </w:rPr>
        <w:t xml:space="preserve"> </w:t>
      </w:r>
      <w:r w:rsidRPr="00A54A63">
        <w:rPr>
          <w:rFonts w:ascii="Times New Roman" w:hAnsi="Times New Roman"/>
          <w:color w:val="000000"/>
          <w:sz w:val="28"/>
          <w:szCs w:val="28"/>
        </w:rPr>
        <w:t>також видно р</w:t>
      </w:r>
      <w:r>
        <w:rPr>
          <w:rFonts w:ascii="Times New Roman" w:hAnsi="Times New Roman"/>
          <w:color w:val="000000"/>
          <w:sz w:val="28"/>
          <w:szCs w:val="28"/>
        </w:rPr>
        <w:t xml:space="preserve">іст з 3,1 до 6,2 та з 0,1 до 0,8 відповідно </w:t>
      </w:r>
      <w:r w:rsidRPr="001401AA">
        <w:rPr>
          <w:rFonts w:ascii="Times New Roman" w:hAnsi="Times New Roman"/>
          <w:color w:val="000000"/>
          <w:sz w:val="28"/>
          <w:szCs w:val="28"/>
          <w:lang w:val="ru-RU"/>
        </w:rPr>
        <w:t>[</w:t>
      </w:r>
      <w:r w:rsidR="002B50B7">
        <w:rPr>
          <w:rFonts w:ascii="Times New Roman" w:hAnsi="Times New Roman"/>
          <w:color w:val="000000"/>
          <w:sz w:val="28"/>
          <w:szCs w:val="28"/>
          <w:lang w:val="ru-RU"/>
        </w:rPr>
        <w:t xml:space="preserve">Див. </w:t>
      </w:r>
      <w:proofErr w:type="spellStart"/>
      <w:r w:rsidR="002B50B7">
        <w:rPr>
          <w:rFonts w:ascii="Times New Roman" w:hAnsi="Times New Roman"/>
          <w:color w:val="000000"/>
          <w:sz w:val="28"/>
          <w:szCs w:val="28"/>
          <w:lang w:val="ru-RU"/>
        </w:rPr>
        <w:t>додаток</w:t>
      </w:r>
      <w:proofErr w:type="spellEnd"/>
      <w:r w:rsidR="002B50B7">
        <w:rPr>
          <w:rFonts w:ascii="Times New Roman" w:hAnsi="Times New Roman"/>
          <w:color w:val="000000"/>
          <w:sz w:val="28"/>
          <w:szCs w:val="28"/>
          <w:lang w:val="ru-RU"/>
        </w:rPr>
        <w:t xml:space="preserve"> 1, с.51</w:t>
      </w:r>
      <w:r w:rsidRPr="001401AA">
        <w:rPr>
          <w:rFonts w:ascii="Times New Roman" w:hAnsi="Times New Roman"/>
          <w:color w:val="000000"/>
          <w:sz w:val="28"/>
          <w:szCs w:val="28"/>
          <w:lang w:val="ru-RU"/>
        </w:rPr>
        <w:t>]</w:t>
      </w:r>
      <w:r>
        <w:rPr>
          <w:rFonts w:ascii="Times New Roman" w:hAnsi="Times New Roman"/>
          <w:color w:val="000000"/>
          <w:sz w:val="28"/>
          <w:szCs w:val="28"/>
          <w:lang w:val="ru-RU"/>
        </w:rPr>
        <w:t>.</w:t>
      </w:r>
    </w:p>
    <w:p w:rsidR="00955235" w:rsidRPr="00A54A63" w:rsidRDefault="00955235" w:rsidP="00955235">
      <w:pPr>
        <w:shd w:val="clear" w:color="auto" w:fill="FFFFFF"/>
        <w:spacing w:after="0" w:line="360" w:lineRule="auto"/>
        <w:ind w:firstLine="709"/>
        <w:jc w:val="both"/>
        <w:rPr>
          <w:rFonts w:ascii="Times New Roman" w:hAnsi="Times New Roman"/>
          <w:color w:val="000000"/>
          <w:sz w:val="28"/>
          <w:szCs w:val="28"/>
        </w:rPr>
      </w:pPr>
      <w:r w:rsidRPr="00A54A63">
        <w:rPr>
          <w:rFonts w:ascii="Times New Roman" w:hAnsi="Times New Roman"/>
          <w:color w:val="000000"/>
          <w:sz w:val="28"/>
          <w:szCs w:val="28"/>
        </w:rPr>
        <w:t>Тож</w:t>
      </w:r>
      <w:r>
        <w:rPr>
          <w:rFonts w:ascii="Times New Roman" w:hAnsi="Times New Roman"/>
          <w:color w:val="000000"/>
          <w:sz w:val="28"/>
          <w:szCs w:val="28"/>
        </w:rPr>
        <w:t xml:space="preserve"> </w:t>
      </w:r>
      <w:r w:rsidRPr="00A54A63">
        <w:rPr>
          <w:rFonts w:ascii="Times New Roman" w:hAnsi="Times New Roman"/>
          <w:color w:val="000000"/>
          <w:sz w:val="28"/>
          <w:szCs w:val="28"/>
        </w:rPr>
        <w:t>завдяки</w:t>
      </w:r>
      <w:r>
        <w:rPr>
          <w:rFonts w:ascii="Times New Roman" w:hAnsi="Times New Roman"/>
          <w:color w:val="000000"/>
          <w:sz w:val="28"/>
          <w:szCs w:val="28"/>
        </w:rPr>
        <w:t xml:space="preserve"> </w:t>
      </w:r>
      <w:r w:rsidRPr="00A54A63">
        <w:rPr>
          <w:rFonts w:ascii="Times New Roman" w:hAnsi="Times New Roman"/>
          <w:color w:val="000000"/>
          <w:sz w:val="28"/>
          <w:szCs w:val="28"/>
        </w:rPr>
        <w:t>статистичним</w:t>
      </w:r>
      <w:r>
        <w:rPr>
          <w:rFonts w:ascii="Times New Roman" w:hAnsi="Times New Roman"/>
          <w:color w:val="000000"/>
          <w:sz w:val="28"/>
          <w:szCs w:val="28"/>
        </w:rPr>
        <w:t xml:space="preserve"> </w:t>
      </w:r>
      <w:r w:rsidRPr="00A54A63">
        <w:rPr>
          <w:rFonts w:ascii="Times New Roman" w:hAnsi="Times New Roman"/>
          <w:color w:val="000000"/>
          <w:sz w:val="28"/>
          <w:szCs w:val="28"/>
        </w:rPr>
        <w:t>даним ми бачимо, що,</w:t>
      </w:r>
      <w:r>
        <w:rPr>
          <w:rFonts w:ascii="Times New Roman" w:hAnsi="Times New Roman"/>
          <w:color w:val="000000"/>
          <w:sz w:val="28"/>
          <w:szCs w:val="28"/>
        </w:rPr>
        <w:t xml:space="preserve"> </w:t>
      </w:r>
      <w:r w:rsidRPr="00A54A63">
        <w:rPr>
          <w:rFonts w:ascii="Times New Roman" w:hAnsi="Times New Roman"/>
          <w:color w:val="000000"/>
          <w:sz w:val="28"/>
          <w:szCs w:val="28"/>
        </w:rPr>
        <w:t>дійсно,</w:t>
      </w:r>
      <w:r>
        <w:rPr>
          <w:rFonts w:ascii="Times New Roman" w:hAnsi="Times New Roman"/>
          <w:color w:val="000000"/>
          <w:sz w:val="28"/>
          <w:szCs w:val="28"/>
        </w:rPr>
        <w:t xml:space="preserve"> </w:t>
      </w:r>
      <w:r w:rsidRPr="00A54A63">
        <w:rPr>
          <w:rFonts w:ascii="Times New Roman" w:hAnsi="Times New Roman"/>
          <w:color w:val="000000"/>
          <w:sz w:val="28"/>
          <w:szCs w:val="28"/>
        </w:rPr>
        <w:t>вік, у</w:t>
      </w:r>
      <w:r>
        <w:rPr>
          <w:rFonts w:ascii="Times New Roman" w:hAnsi="Times New Roman"/>
          <w:color w:val="000000"/>
          <w:sz w:val="28"/>
          <w:szCs w:val="28"/>
        </w:rPr>
        <w:t xml:space="preserve"> </w:t>
      </w:r>
      <w:r w:rsidRPr="00A54A63">
        <w:rPr>
          <w:rFonts w:ascii="Times New Roman" w:hAnsi="Times New Roman"/>
          <w:color w:val="000000"/>
          <w:sz w:val="28"/>
          <w:szCs w:val="28"/>
        </w:rPr>
        <w:t>якому почали жінки</w:t>
      </w:r>
      <w:r>
        <w:rPr>
          <w:rFonts w:ascii="Times New Roman" w:hAnsi="Times New Roman"/>
          <w:color w:val="000000"/>
          <w:sz w:val="28"/>
          <w:szCs w:val="28"/>
        </w:rPr>
        <w:t xml:space="preserve"> </w:t>
      </w:r>
      <w:r w:rsidRPr="00A54A63">
        <w:rPr>
          <w:rFonts w:ascii="Times New Roman" w:hAnsi="Times New Roman"/>
          <w:color w:val="000000"/>
          <w:sz w:val="28"/>
          <w:szCs w:val="28"/>
        </w:rPr>
        <w:t>народжувати,</w:t>
      </w:r>
      <w:r>
        <w:rPr>
          <w:rFonts w:ascii="Times New Roman" w:hAnsi="Times New Roman"/>
          <w:color w:val="000000"/>
          <w:sz w:val="28"/>
          <w:szCs w:val="28"/>
        </w:rPr>
        <w:t xml:space="preserve"> </w:t>
      </w:r>
      <w:r w:rsidRPr="00A54A63">
        <w:rPr>
          <w:rFonts w:ascii="Times New Roman" w:hAnsi="Times New Roman"/>
          <w:color w:val="000000"/>
          <w:sz w:val="28"/>
          <w:szCs w:val="28"/>
        </w:rPr>
        <w:t>збільшився:</w:t>
      </w:r>
      <w:r>
        <w:rPr>
          <w:rFonts w:ascii="Times New Roman" w:hAnsi="Times New Roman"/>
          <w:color w:val="000000"/>
          <w:sz w:val="28"/>
          <w:szCs w:val="28"/>
        </w:rPr>
        <w:t xml:space="preserve"> </w:t>
      </w:r>
      <w:r w:rsidRPr="00A54A63">
        <w:rPr>
          <w:rFonts w:ascii="Times New Roman" w:hAnsi="Times New Roman"/>
          <w:color w:val="000000"/>
          <w:sz w:val="28"/>
          <w:szCs w:val="28"/>
        </w:rPr>
        <w:t>якщо</w:t>
      </w:r>
      <w:r>
        <w:rPr>
          <w:rFonts w:ascii="Times New Roman" w:hAnsi="Times New Roman"/>
          <w:color w:val="000000"/>
          <w:sz w:val="28"/>
          <w:szCs w:val="28"/>
        </w:rPr>
        <w:t xml:space="preserve"> </w:t>
      </w:r>
      <w:r w:rsidRPr="00A54A63">
        <w:rPr>
          <w:rFonts w:ascii="Times New Roman" w:hAnsi="Times New Roman"/>
          <w:color w:val="000000"/>
          <w:sz w:val="28"/>
          <w:szCs w:val="28"/>
        </w:rPr>
        <w:t>раніше</w:t>
      </w:r>
      <w:r>
        <w:rPr>
          <w:rFonts w:ascii="Times New Roman" w:hAnsi="Times New Roman"/>
          <w:color w:val="000000"/>
          <w:sz w:val="28"/>
          <w:szCs w:val="28"/>
        </w:rPr>
        <w:t xml:space="preserve"> </w:t>
      </w:r>
      <w:r w:rsidRPr="00A54A63">
        <w:rPr>
          <w:rFonts w:ascii="Times New Roman" w:hAnsi="Times New Roman"/>
          <w:color w:val="000000"/>
          <w:sz w:val="28"/>
          <w:szCs w:val="28"/>
        </w:rPr>
        <w:t>домінувала</w:t>
      </w:r>
      <w:r>
        <w:rPr>
          <w:rFonts w:ascii="Times New Roman" w:hAnsi="Times New Roman"/>
          <w:color w:val="000000"/>
          <w:sz w:val="28"/>
          <w:szCs w:val="28"/>
        </w:rPr>
        <w:t xml:space="preserve"> </w:t>
      </w:r>
      <w:r w:rsidRPr="00A54A63">
        <w:rPr>
          <w:rFonts w:ascii="Times New Roman" w:hAnsi="Times New Roman"/>
          <w:color w:val="000000"/>
          <w:sz w:val="28"/>
          <w:szCs w:val="28"/>
        </w:rPr>
        <w:t>категорія</w:t>
      </w:r>
      <w:r>
        <w:rPr>
          <w:rFonts w:ascii="Times New Roman" w:hAnsi="Times New Roman"/>
          <w:color w:val="000000"/>
          <w:sz w:val="28"/>
          <w:szCs w:val="28"/>
        </w:rPr>
        <w:t xml:space="preserve"> </w:t>
      </w:r>
      <w:r w:rsidRPr="00A54A63">
        <w:rPr>
          <w:rFonts w:ascii="Times New Roman" w:hAnsi="Times New Roman"/>
          <w:color w:val="000000"/>
          <w:sz w:val="28"/>
          <w:szCs w:val="28"/>
        </w:rPr>
        <w:t>20-24, то зараз має</w:t>
      </w:r>
      <w:r>
        <w:rPr>
          <w:rFonts w:ascii="Times New Roman" w:hAnsi="Times New Roman"/>
          <w:color w:val="000000"/>
          <w:sz w:val="28"/>
          <w:szCs w:val="28"/>
        </w:rPr>
        <w:t xml:space="preserve"> </w:t>
      </w:r>
      <w:r w:rsidRPr="00A54A63">
        <w:rPr>
          <w:rFonts w:ascii="Times New Roman" w:hAnsi="Times New Roman"/>
          <w:color w:val="000000"/>
          <w:sz w:val="28"/>
          <w:szCs w:val="28"/>
        </w:rPr>
        <w:t>перевагу 25-29, а також</w:t>
      </w:r>
      <w:r>
        <w:rPr>
          <w:rFonts w:ascii="Times New Roman" w:hAnsi="Times New Roman"/>
          <w:color w:val="000000"/>
          <w:sz w:val="28"/>
          <w:szCs w:val="28"/>
        </w:rPr>
        <w:t xml:space="preserve"> категорія</w:t>
      </w:r>
      <w:r w:rsidRPr="00A54A63">
        <w:rPr>
          <w:rFonts w:ascii="Times New Roman" w:hAnsi="Times New Roman"/>
          <w:color w:val="000000"/>
          <w:sz w:val="28"/>
          <w:szCs w:val="28"/>
        </w:rPr>
        <w:t xml:space="preserve"> 30-49 мають</w:t>
      </w:r>
      <w:r>
        <w:rPr>
          <w:rFonts w:ascii="Times New Roman" w:hAnsi="Times New Roman"/>
          <w:color w:val="000000"/>
          <w:sz w:val="28"/>
          <w:szCs w:val="28"/>
        </w:rPr>
        <w:t xml:space="preserve"> </w:t>
      </w:r>
      <w:r w:rsidRPr="00A54A63">
        <w:rPr>
          <w:rFonts w:ascii="Times New Roman" w:hAnsi="Times New Roman"/>
          <w:color w:val="000000"/>
          <w:sz w:val="28"/>
          <w:szCs w:val="28"/>
        </w:rPr>
        <w:t>тенденцію росту, а категорії 15-24 має</w:t>
      </w:r>
      <w:r>
        <w:rPr>
          <w:rFonts w:ascii="Times New Roman" w:hAnsi="Times New Roman"/>
          <w:color w:val="000000"/>
          <w:sz w:val="28"/>
          <w:szCs w:val="28"/>
        </w:rPr>
        <w:t xml:space="preserve"> </w:t>
      </w:r>
      <w:r w:rsidRPr="00A54A63">
        <w:rPr>
          <w:rFonts w:ascii="Times New Roman" w:hAnsi="Times New Roman"/>
          <w:color w:val="000000"/>
          <w:sz w:val="28"/>
          <w:szCs w:val="28"/>
        </w:rPr>
        <w:t xml:space="preserve">тенденцію спаду. </w:t>
      </w:r>
    </w:p>
    <w:p w:rsidR="00955235" w:rsidRPr="00EC6D96" w:rsidRDefault="00955235" w:rsidP="00955235">
      <w:pPr>
        <w:pStyle w:val="3"/>
        <w:spacing w:before="0" w:line="360" w:lineRule="auto"/>
        <w:rPr>
          <w:rFonts w:ascii="Times New Roman" w:hAnsi="Times New Roman"/>
          <w:b/>
          <w:color w:val="auto"/>
          <w:sz w:val="28"/>
          <w:szCs w:val="28"/>
        </w:rPr>
      </w:pPr>
      <w:bookmarkStart w:id="17" w:name="_Toc72679314"/>
      <w:bookmarkStart w:id="18" w:name="_Toc72679397"/>
      <w:bookmarkStart w:id="19" w:name="_Toc72679684"/>
      <w:bookmarkStart w:id="20" w:name="_Toc72680039"/>
      <w:r w:rsidRPr="004176FD">
        <w:rPr>
          <w:rFonts w:ascii="Times New Roman" w:hAnsi="Times New Roman"/>
          <w:color w:val="auto"/>
          <w:sz w:val="28"/>
          <w:szCs w:val="28"/>
          <w:u w:val="single"/>
        </w:rPr>
        <w:t>Кількість позашлюбних дітей</w:t>
      </w:r>
      <w:r w:rsidRPr="00EC6D96">
        <w:rPr>
          <w:rFonts w:ascii="Times New Roman" w:hAnsi="Times New Roman"/>
          <w:b/>
          <w:color w:val="auto"/>
          <w:sz w:val="28"/>
          <w:szCs w:val="28"/>
        </w:rPr>
        <w:t>:</w:t>
      </w:r>
      <w:bookmarkEnd w:id="17"/>
      <w:bookmarkEnd w:id="18"/>
      <w:bookmarkEnd w:id="19"/>
      <w:bookmarkEnd w:id="20"/>
      <w:r w:rsidRPr="00EC6D96">
        <w:rPr>
          <w:rFonts w:ascii="Times New Roman" w:hAnsi="Times New Roman"/>
          <w:b/>
          <w:color w:val="auto"/>
          <w:sz w:val="28"/>
          <w:szCs w:val="28"/>
        </w:rPr>
        <w:t xml:space="preserve"> </w:t>
      </w:r>
    </w:p>
    <w:p w:rsidR="00955235" w:rsidRPr="00A54A63" w:rsidRDefault="00955235" w:rsidP="00955235">
      <w:pPr>
        <w:shd w:val="clear" w:color="auto" w:fill="FFFFFF"/>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Відомості про позашлюбних дітей дають нам сказати</w:t>
      </w:r>
      <w:r w:rsidRPr="00A54A63">
        <w:rPr>
          <w:rFonts w:ascii="Times New Roman" w:hAnsi="Times New Roman"/>
          <w:color w:val="000000"/>
          <w:sz w:val="28"/>
          <w:szCs w:val="28"/>
        </w:rPr>
        <w:t>, що з 2000 року кількість</w:t>
      </w:r>
      <w:r>
        <w:rPr>
          <w:rFonts w:ascii="Times New Roman" w:hAnsi="Times New Roman"/>
          <w:color w:val="000000"/>
          <w:sz w:val="28"/>
          <w:szCs w:val="28"/>
        </w:rPr>
        <w:t xml:space="preserve"> </w:t>
      </w:r>
      <w:r w:rsidRPr="00A54A63">
        <w:rPr>
          <w:rFonts w:ascii="Times New Roman" w:hAnsi="Times New Roman"/>
          <w:color w:val="000000"/>
          <w:sz w:val="28"/>
          <w:szCs w:val="28"/>
        </w:rPr>
        <w:t>дітей</w:t>
      </w:r>
      <w:r>
        <w:rPr>
          <w:rFonts w:ascii="Times New Roman" w:hAnsi="Times New Roman"/>
          <w:color w:val="000000"/>
          <w:sz w:val="28"/>
          <w:szCs w:val="28"/>
        </w:rPr>
        <w:t xml:space="preserve"> </w:t>
      </w:r>
      <w:r w:rsidRPr="00A54A63">
        <w:rPr>
          <w:rFonts w:ascii="Times New Roman" w:hAnsi="Times New Roman"/>
          <w:color w:val="000000"/>
          <w:sz w:val="28"/>
          <w:szCs w:val="28"/>
        </w:rPr>
        <w:t>народжених поза шлюбом стала суттєво</w:t>
      </w:r>
      <w:r>
        <w:rPr>
          <w:rFonts w:ascii="Times New Roman" w:hAnsi="Times New Roman"/>
          <w:color w:val="000000"/>
          <w:sz w:val="28"/>
          <w:szCs w:val="28"/>
        </w:rPr>
        <w:t xml:space="preserve"> </w:t>
      </w:r>
      <w:r w:rsidRPr="00A54A63">
        <w:rPr>
          <w:rFonts w:ascii="Times New Roman" w:hAnsi="Times New Roman"/>
          <w:color w:val="000000"/>
          <w:sz w:val="28"/>
          <w:szCs w:val="28"/>
        </w:rPr>
        <w:t>рости і на 2013 рік</w:t>
      </w:r>
      <w:r>
        <w:rPr>
          <w:rFonts w:ascii="Times New Roman" w:hAnsi="Times New Roman"/>
          <w:color w:val="000000"/>
          <w:sz w:val="28"/>
          <w:szCs w:val="28"/>
        </w:rPr>
        <w:t xml:space="preserve"> </w:t>
      </w:r>
      <w:r w:rsidRPr="00A54A63">
        <w:rPr>
          <w:rFonts w:ascii="Times New Roman" w:hAnsi="Times New Roman"/>
          <w:color w:val="000000"/>
          <w:sz w:val="28"/>
          <w:szCs w:val="28"/>
        </w:rPr>
        <w:t>налічувала 111</w:t>
      </w:r>
      <w:r>
        <w:rPr>
          <w:rFonts w:ascii="Times New Roman" w:hAnsi="Times New Roman"/>
          <w:color w:val="000000"/>
          <w:sz w:val="28"/>
          <w:szCs w:val="28"/>
        </w:rPr>
        <w:t xml:space="preserve"> </w:t>
      </w:r>
      <w:r w:rsidRPr="00A54A63">
        <w:rPr>
          <w:rFonts w:ascii="Times New Roman" w:hAnsi="Times New Roman"/>
          <w:color w:val="000000"/>
          <w:sz w:val="28"/>
          <w:szCs w:val="28"/>
        </w:rPr>
        <w:t>209 дітей, в той час, як на 1991</w:t>
      </w:r>
      <w:r>
        <w:rPr>
          <w:rFonts w:ascii="Times New Roman" w:hAnsi="Times New Roman"/>
          <w:color w:val="000000"/>
          <w:sz w:val="28"/>
          <w:szCs w:val="28"/>
        </w:rPr>
        <w:t xml:space="preserve"> </w:t>
      </w:r>
      <w:r w:rsidRPr="00A54A63">
        <w:rPr>
          <w:rFonts w:ascii="Times New Roman" w:hAnsi="Times New Roman"/>
          <w:color w:val="000000"/>
          <w:sz w:val="28"/>
          <w:szCs w:val="28"/>
        </w:rPr>
        <w:t>році їх</w:t>
      </w:r>
      <w:r>
        <w:rPr>
          <w:rFonts w:ascii="Times New Roman" w:hAnsi="Times New Roman"/>
          <w:color w:val="000000"/>
          <w:sz w:val="28"/>
          <w:szCs w:val="28"/>
        </w:rPr>
        <w:t xml:space="preserve"> </w:t>
      </w:r>
      <w:r w:rsidRPr="00A54A63">
        <w:rPr>
          <w:rFonts w:ascii="Times New Roman" w:hAnsi="Times New Roman"/>
          <w:color w:val="000000"/>
          <w:sz w:val="28"/>
          <w:szCs w:val="28"/>
        </w:rPr>
        <w:t>було 75</w:t>
      </w:r>
      <w:r>
        <w:rPr>
          <w:rFonts w:ascii="Times New Roman" w:hAnsi="Times New Roman"/>
          <w:color w:val="000000"/>
          <w:sz w:val="28"/>
          <w:szCs w:val="28"/>
        </w:rPr>
        <w:t xml:space="preserve"> 097, з 2014 спостерігається тенденція спаду і станом на 2020 рік ця цифра становить 60 186 дітей, що є найменшим за 29 років </w:t>
      </w:r>
      <w:r w:rsidRPr="00A54A63">
        <w:rPr>
          <w:rFonts w:ascii="Times New Roman" w:hAnsi="Times New Roman"/>
          <w:color w:val="000000"/>
          <w:sz w:val="28"/>
          <w:szCs w:val="28"/>
        </w:rPr>
        <w:t>, але ми не повинні</w:t>
      </w:r>
      <w:r>
        <w:rPr>
          <w:rFonts w:ascii="Times New Roman" w:hAnsi="Times New Roman"/>
          <w:color w:val="000000"/>
          <w:sz w:val="28"/>
          <w:szCs w:val="28"/>
        </w:rPr>
        <w:t xml:space="preserve"> </w:t>
      </w:r>
      <w:r w:rsidRPr="00A54A63">
        <w:rPr>
          <w:rFonts w:ascii="Times New Roman" w:hAnsi="Times New Roman"/>
          <w:color w:val="000000"/>
          <w:sz w:val="28"/>
          <w:szCs w:val="28"/>
        </w:rPr>
        <w:t>забувати,</w:t>
      </w:r>
      <w:r>
        <w:rPr>
          <w:rFonts w:ascii="Times New Roman" w:hAnsi="Times New Roman"/>
          <w:color w:val="000000"/>
          <w:sz w:val="28"/>
          <w:szCs w:val="28"/>
        </w:rPr>
        <w:t xml:space="preserve"> </w:t>
      </w:r>
      <w:r w:rsidRPr="00A54A63">
        <w:rPr>
          <w:rFonts w:ascii="Times New Roman" w:hAnsi="Times New Roman"/>
          <w:color w:val="000000"/>
          <w:sz w:val="28"/>
          <w:szCs w:val="28"/>
        </w:rPr>
        <w:t>що</w:t>
      </w:r>
      <w:r>
        <w:rPr>
          <w:rFonts w:ascii="Times New Roman" w:hAnsi="Times New Roman"/>
          <w:color w:val="000000"/>
          <w:sz w:val="28"/>
          <w:szCs w:val="28"/>
        </w:rPr>
        <w:t xml:space="preserve"> </w:t>
      </w:r>
      <w:r w:rsidRPr="00A54A63">
        <w:rPr>
          <w:rFonts w:ascii="Times New Roman" w:hAnsi="Times New Roman"/>
          <w:color w:val="000000"/>
          <w:sz w:val="28"/>
          <w:szCs w:val="28"/>
        </w:rPr>
        <w:t>жінки в цілому почали менше</w:t>
      </w:r>
      <w:r>
        <w:rPr>
          <w:rFonts w:ascii="Times New Roman" w:hAnsi="Times New Roman"/>
          <w:color w:val="000000"/>
          <w:sz w:val="28"/>
          <w:szCs w:val="28"/>
        </w:rPr>
        <w:t xml:space="preserve"> народжувати </w:t>
      </w:r>
      <w:r w:rsidR="00FC5E96">
        <w:rPr>
          <w:rFonts w:ascii="Times New Roman" w:hAnsi="Times New Roman"/>
          <w:color w:val="000000"/>
          <w:sz w:val="28"/>
          <w:szCs w:val="28"/>
        </w:rPr>
        <w:t>[</w:t>
      </w:r>
      <w:r w:rsidR="002B50B7">
        <w:rPr>
          <w:rFonts w:ascii="Times New Roman" w:hAnsi="Times New Roman"/>
          <w:color w:val="000000"/>
          <w:sz w:val="28"/>
          <w:szCs w:val="28"/>
        </w:rPr>
        <w:t>Див. додаток, с.51</w:t>
      </w:r>
      <w:r w:rsidRPr="00960E10">
        <w:rPr>
          <w:rFonts w:ascii="Times New Roman" w:hAnsi="Times New Roman"/>
          <w:color w:val="000000"/>
          <w:sz w:val="28"/>
          <w:szCs w:val="28"/>
        </w:rPr>
        <w:t>]</w:t>
      </w:r>
      <w:r>
        <w:rPr>
          <w:rFonts w:ascii="Times New Roman" w:hAnsi="Times New Roman"/>
          <w:color w:val="000000"/>
          <w:sz w:val="28"/>
          <w:szCs w:val="28"/>
        </w:rPr>
        <w:t>.</w:t>
      </w:r>
    </w:p>
    <w:p w:rsidR="00955235" w:rsidRDefault="00955235" w:rsidP="00955235">
      <w:pPr>
        <w:shd w:val="clear" w:color="auto" w:fill="FFFFFF"/>
        <w:spacing w:after="0" w:line="360" w:lineRule="auto"/>
        <w:ind w:firstLine="709"/>
        <w:jc w:val="both"/>
        <w:rPr>
          <w:rFonts w:ascii="Times New Roman" w:hAnsi="Times New Roman"/>
          <w:color w:val="000000"/>
          <w:sz w:val="28"/>
          <w:szCs w:val="28"/>
          <w:lang w:val="ru-RU"/>
        </w:rPr>
      </w:pPr>
      <w:r w:rsidRPr="00A54A63">
        <w:rPr>
          <w:rFonts w:ascii="Times New Roman" w:hAnsi="Times New Roman"/>
          <w:color w:val="000000"/>
          <w:sz w:val="28"/>
          <w:szCs w:val="28"/>
        </w:rPr>
        <w:t>Ці</w:t>
      </w:r>
      <w:r>
        <w:rPr>
          <w:rFonts w:ascii="Times New Roman" w:hAnsi="Times New Roman"/>
          <w:color w:val="000000"/>
          <w:sz w:val="28"/>
          <w:szCs w:val="28"/>
        </w:rPr>
        <w:t xml:space="preserve"> </w:t>
      </w:r>
      <w:r w:rsidRPr="00A54A63">
        <w:rPr>
          <w:rFonts w:ascii="Times New Roman" w:hAnsi="Times New Roman"/>
          <w:color w:val="000000"/>
          <w:sz w:val="28"/>
          <w:szCs w:val="28"/>
        </w:rPr>
        <w:t>дані</w:t>
      </w:r>
      <w:r>
        <w:rPr>
          <w:rFonts w:ascii="Times New Roman" w:hAnsi="Times New Roman"/>
          <w:color w:val="000000"/>
          <w:sz w:val="28"/>
          <w:szCs w:val="28"/>
        </w:rPr>
        <w:t xml:space="preserve"> </w:t>
      </w:r>
      <w:r w:rsidRPr="00A54A63">
        <w:rPr>
          <w:rFonts w:ascii="Times New Roman" w:hAnsi="Times New Roman"/>
          <w:color w:val="000000"/>
          <w:sz w:val="28"/>
          <w:szCs w:val="28"/>
        </w:rPr>
        <w:t>підт</w:t>
      </w:r>
      <w:r>
        <w:rPr>
          <w:rFonts w:ascii="Times New Roman" w:hAnsi="Times New Roman"/>
          <w:color w:val="000000"/>
          <w:sz w:val="28"/>
          <w:szCs w:val="28"/>
        </w:rPr>
        <w:t>верджують</w:t>
      </w:r>
      <w:r w:rsidRPr="00A54A63">
        <w:rPr>
          <w:rFonts w:ascii="Times New Roman" w:hAnsi="Times New Roman"/>
          <w:color w:val="000000"/>
          <w:sz w:val="28"/>
          <w:szCs w:val="28"/>
        </w:rPr>
        <w:t xml:space="preserve"> те,</w:t>
      </w:r>
      <w:r>
        <w:rPr>
          <w:rFonts w:ascii="Times New Roman" w:hAnsi="Times New Roman"/>
          <w:color w:val="000000"/>
          <w:sz w:val="28"/>
          <w:szCs w:val="28"/>
        </w:rPr>
        <w:t xml:space="preserve"> </w:t>
      </w:r>
      <w:r w:rsidRPr="00A54A63">
        <w:rPr>
          <w:rFonts w:ascii="Times New Roman" w:hAnsi="Times New Roman"/>
          <w:color w:val="000000"/>
          <w:sz w:val="28"/>
          <w:szCs w:val="28"/>
        </w:rPr>
        <w:t>що через трансформаційні</w:t>
      </w:r>
      <w:r>
        <w:rPr>
          <w:rFonts w:ascii="Times New Roman" w:hAnsi="Times New Roman"/>
          <w:color w:val="000000"/>
          <w:sz w:val="28"/>
          <w:szCs w:val="28"/>
        </w:rPr>
        <w:t xml:space="preserve"> </w:t>
      </w:r>
      <w:r w:rsidRPr="00A54A63">
        <w:rPr>
          <w:rFonts w:ascii="Times New Roman" w:hAnsi="Times New Roman"/>
          <w:color w:val="000000"/>
          <w:sz w:val="28"/>
          <w:szCs w:val="28"/>
        </w:rPr>
        <w:t>процеси</w:t>
      </w:r>
      <w:r>
        <w:rPr>
          <w:rFonts w:ascii="Times New Roman" w:hAnsi="Times New Roman"/>
          <w:color w:val="000000"/>
          <w:sz w:val="28"/>
          <w:szCs w:val="28"/>
        </w:rPr>
        <w:t xml:space="preserve"> </w:t>
      </w:r>
      <w:r w:rsidRPr="00A54A63">
        <w:rPr>
          <w:rFonts w:ascii="Times New Roman" w:hAnsi="Times New Roman"/>
          <w:color w:val="000000"/>
          <w:sz w:val="28"/>
          <w:szCs w:val="28"/>
        </w:rPr>
        <w:t>змінилося</w:t>
      </w:r>
      <w:r>
        <w:rPr>
          <w:rFonts w:ascii="Times New Roman" w:hAnsi="Times New Roman"/>
          <w:color w:val="000000"/>
          <w:sz w:val="28"/>
          <w:szCs w:val="28"/>
        </w:rPr>
        <w:t xml:space="preserve"> </w:t>
      </w:r>
      <w:r w:rsidRPr="00A54A63">
        <w:rPr>
          <w:rFonts w:ascii="Times New Roman" w:hAnsi="Times New Roman"/>
          <w:color w:val="000000"/>
          <w:sz w:val="28"/>
          <w:szCs w:val="28"/>
        </w:rPr>
        <w:t>відношення до шлюбу та народження</w:t>
      </w:r>
      <w:r>
        <w:rPr>
          <w:rFonts w:ascii="Times New Roman" w:hAnsi="Times New Roman"/>
          <w:color w:val="000000"/>
          <w:sz w:val="28"/>
          <w:szCs w:val="28"/>
        </w:rPr>
        <w:t xml:space="preserve"> </w:t>
      </w:r>
      <w:r w:rsidRPr="00A54A63">
        <w:rPr>
          <w:rFonts w:ascii="Times New Roman" w:hAnsi="Times New Roman"/>
          <w:color w:val="000000"/>
          <w:sz w:val="28"/>
          <w:szCs w:val="28"/>
        </w:rPr>
        <w:t>дітей. Тепер</w:t>
      </w:r>
      <w:r>
        <w:rPr>
          <w:rFonts w:ascii="Times New Roman" w:hAnsi="Times New Roman"/>
          <w:color w:val="000000"/>
          <w:sz w:val="28"/>
          <w:szCs w:val="28"/>
        </w:rPr>
        <w:t xml:space="preserve"> жінки стали менше </w:t>
      </w:r>
      <w:r w:rsidRPr="00A54A63">
        <w:rPr>
          <w:rFonts w:ascii="Times New Roman" w:hAnsi="Times New Roman"/>
          <w:color w:val="000000"/>
          <w:sz w:val="28"/>
          <w:szCs w:val="28"/>
        </w:rPr>
        <w:t>зважати на те,</w:t>
      </w:r>
      <w:r>
        <w:rPr>
          <w:rFonts w:ascii="Times New Roman" w:hAnsi="Times New Roman"/>
          <w:color w:val="000000"/>
          <w:sz w:val="28"/>
          <w:szCs w:val="28"/>
        </w:rPr>
        <w:t xml:space="preserve"> </w:t>
      </w:r>
      <w:r w:rsidRPr="00A54A63">
        <w:rPr>
          <w:rFonts w:ascii="Times New Roman" w:hAnsi="Times New Roman"/>
          <w:color w:val="000000"/>
          <w:sz w:val="28"/>
          <w:szCs w:val="28"/>
        </w:rPr>
        <w:t>чи</w:t>
      </w:r>
      <w:r>
        <w:rPr>
          <w:rFonts w:ascii="Times New Roman" w:hAnsi="Times New Roman"/>
          <w:color w:val="000000"/>
          <w:sz w:val="28"/>
          <w:szCs w:val="28"/>
        </w:rPr>
        <w:t xml:space="preserve"> </w:t>
      </w:r>
      <w:r w:rsidRPr="00A54A63">
        <w:rPr>
          <w:rFonts w:ascii="Times New Roman" w:hAnsi="Times New Roman"/>
          <w:color w:val="000000"/>
          <w:sz w:val="28"/>
          <w:szCs w:val="28"/>
        </w:rPr>
        <w:t>перебувають вони в шлюбі</w:t>
      </w:r>
      <w:r>
        <w:rPr>
          <w:rFonts w:ascii="Times New Roman" w:hAnsi="Times New Roman"/>
          <w:color w:val="000000"/>
          <w:sz w:val="28"/>
          <w:szCs w:val="28"/>
        </w:rPr>
        <w:t xml:space="preserve"> </w:t>
      </w:r>
      <w:r w:rsidRPr="00A54A63">
        <w:rPr>
          <w:rFonts w:ascii="Times New Roman" w:hAnsi="Times New Roman"/>
          <w:color w:val="000000"/>
          <w:sz w:val="28"/>
          <w:szCs w:val="28"/>
        </w:rPr>
        <w:t>чи</w:t>
      </w:r>
      <w:r>
        <w:rPr>
          <w:rFonts w:ascii="Times New Roman" w:hAnsi="Times New Roman"/>
          <w:color w:val="000000"/>
          <w:sz w:val="28"/>
          <w:szCs w:val="28"/>
        </w:rPr>
        <w:t xml:space="preserve"> </w:t>
      </w:r>
      <w:r w:rsidRPr="00A54A63">
        <w:rPr>
          <w:rFonts w:ascii="Times New Roman" w:hAnsi="Times New Roman"/>
          <w:color w:val="000000"/>
          <w:sz w:val="28"/>
          <w:szCs w:val="28"/>
        </w:rPr>
        <w:t>ні</w:t>
      </w:r>
      <w:r>
        <w:rPr>
          <w:rFonts w:ascii="Times New Roman" w:hAnsi="Times New Roman"/>
          <w:color w:val="000000"/>
          <w:sz w:val="28"/>
          <w:szCs w:val="28"/>
        </w:rPr>
        <w:t>, та чи мають вони дітей</w:t>
      </w:r>
      <w:r w:rsidRPr="00A54A63">
        <w:rPr>
          <w:rFonts w:ascii="Times New Roman" w:hAnsi="Times New Roman"/>
          <w:color w:val="000000"/>
          <w:sz w:val="28"/>
          <w:szCs w:val="28"/>
        </w:rPr>
        <w:t xml:space="preserve"> [</w:t>
      </w:r>
      <w:r w:rsidR="00D710A7">
        <w:rPr>
          <w:rFonts w:ascii="Times New Roman" w:hAnsi="Times New Roman"/>
          <w:color w:val="000000"/>
          <w:sz w:val="28"/>
          <w:szCs w:val="28"/>
          <w:lang w:val="ru-RU"/>
        </w:rPr>
        <w:t>8</w:t>
      </w:r>
      <w:r>
        <w:rPr>
          <w:rFonts w:ascii="Times New Roman" w:hAnsi="Times New Roman"/>
          <w:color w:val="000000"/>
          <w:sz w:val="28"/>
          <w:szCs w:val="28"/>
        </w:rPr>
        <w:t>]</w:t>
      </w:r>
      <w:r>
        <w:rPr>
          <w:rFonts w:ascii="Times New Roman" w:hAnsi="Times New Roman"/>
          <w:color w:val="000000"/>
          <w:sz w:val="28"/>
          <w:szCs w:val="28"/>
          <w:lang w:val="ru-RU"/>
        </w:rPr>
        <w:t>.</w:t>
      </w:r>
    </w:p>
    <w:p w:rsidR="00955235" w:rsidRPr="004176FD" w:rsidRDefault="00955235" w:rsidP="008A45E5">
      <w:pPr>
        <w:shd w:val="clear" w:color="auto" w:fill="FFFFFF"/>
        <w:spacing w:after="0" w:line="360" w:lineRule="auto"/>
        <w:ind w:firstLine="709"/>
        <w:jc w:val="center"/>
        <w:rPr>
          <w:rFonts w:ascii="Times New Roman" w:hAnsi="Times New Roman"/>
          <w:b/>
          <w:color w:val="000000"/>
          <w:sz w:val="28"/>
          <w:szCs w:val="28"/>
          <w:lang w:val="ru-RU"/>
        </w:rPr>
      </w:pPr>
      <w:r w:rsidRPr="004176FD">
        <w:rPr>
          <w:rFonts w:ascii="Times New Roman" w:hAnsi="Times New Roman"/>
          <w:b/>
          <w:color w:val="000000"/>
          <w:sz w:val="28"/>
          <w:szCs w:val="28"/>
          <w:lang w:val="ru-RU"/>
        </w:rPr>
        <w:t xml:space="preserve">2.3 </w:t>
      </w:r>
      <w:proofErr w:type="spellStart"/>
      <w:r w:rsidRPr="004176FD">
        <w:rPr>
          <w:rFonts w:ascii="Times New Roman" w:hAnsi="Times New Roman"/>
          <w:b/>
          <w:color w:val="000000"/>
          <w:sz w:val="28"/>
          <w:szCs w:val="28"/>
          <w:lang w:val="ru-RU"/>
        </w:rPr>
        <w:t>Показники</w:t>
      </w:r>
      <w:proofErr w:type="spellEnd"/>
      <w:r w:rsidRPr="004176FD">
        <w:rPr>
          <w:rFonts w:ascii="Times New Roman" w:hAnsi="Times New Roman"/>
          <w:b/>
          <w:color w:val="000000"/>
          <w:sz w:val="28"/>
          <w:szCs w:val="28"/>
          <w:lang w:val="ru-RU"/>
        </w:rPr>
        <w:t xml:space="preserve">, </w:t>
      </w:r>
      <w:proofErr w:type="spellStart"/>
      <w:r w:rsidRPr="004176FD">
        <w:rPr>
          <w:rFonts w:ascii="Times New Roman" w:hAnsi="Times New Roman"/>
          <w:b/>
          <w:color w:val="000000"/>
          <w:sz w:val="28"/>
          <w:szCs w:val="28"/>
          <w:lang w:val="ru-RU"/>
        </w:rPr>
        <w:t>що</w:t>
      </w:r>
      <w:proofErr w:type="spellEnd"/>
      <w:r w:rsidRPr="004176FD">
        <w:rPr>
          <w:rFonts w:ascii="Times New Roman" w:hAnsi="Times New Roman"/>
          <w:b/>
          <w:color w:val="000000"/>
          <w:sz w:val="28"/>
          <w:szCs w:val="28"/>
          <w:lang w:val="ru-RU"/>
        </w:rPr>
        <w:t xml:space="preserve"> </w:t>
      </w:r>
      <w:proofErr w:type="spellStart"/>
      <w:r w:rsidRPr="004176FD">
        <w:rPr>
          <w:rFonts w:ascii="Times New Roman" w:hAnsi="Times New Roman"/>
          <w:b/>
          <w:color w:val="000000"/>
          <w:sz w:val="28"/>
          <w:szCs w:val="28"/>
          <w:lang w:val="ru-RU"/>
        </w:rPr>
        <w:t>свідчать</w:t>
      </w:r>
      <w:proofErr w:type="spellEnd"/>
      <w:r w:rsidRPr="004176FD">
        <w:rPr>
          <w:rFonts w:ascii="Times New Roman" w:hAnsi="Times New Roman"/>
          <w:b/>
          <w:color w:val="000000"/>
          <w:sz w:val="28"/>
          <w:szCs w:val="28"/>
          <w:lang w:val="ru-RU"/>
        </w:rPr>
        <w:t xml:space="preserve"> про напрямки </w:t>
      </w:r>
      <w:proofErr w:type="spellStart"/>
      <w:r w:rsidRPr="004176FD">
        <w:rPr>
          <w:rFonts w:ascii="Times New Roman" w:hAnsi="Times New Roman"/>
          <w:b/>
          <w:color w:val="000000"/>
          <w:sz w:val="28"/>
          <w:szCs w:val="28"/>
          <w:lang w:val="ru-RU"/>
        </w:rPr>
        <w:t>трансформації</w:t>
      </w:r>
      <w:proofErr w:type="spellEnd"/>
    </w:p>
    <w:p w:rsidR="00955235" w:rsidRPr="004176FD" w:rsidRDefault="00955235" w:rsidP="00955235">
      <w:pPr>
        <w:pStyle w:val="3"/>
        <w:spacing w:before="0" w:line="360" w:lineRule="auto"/>
        <w:rPr>
          <w:rFonts w:ascii="Times New Roman" w:hAnsi="Times New Roman"/>
          <w:color w:val="auto"/>
          <w:sz w:val="28"/>
          <w:szCs w:val="28"/>
          <w:u w:val="single"/>
        </w:rPr>
      </w:pPr>
      <w:bookmarkStart w:id="21" w:name="_Toc72679315"/>
      <w:bookmarkStart w:id="22" w:name="_Toc72679398"/>
      <w:bookmarkStart w:id="23" w:name="_Toc72679685"/>
      <w:bookmarkStart w:id="24" w:name="_Toc72680040"/>
      <w:r w:rsidRPr="004176FD">
        <w:rPr>
          <w:rFonts w:ascii="Times New Roman" w:hAnsi="Times New Roman"/>
          <w:color w:val="auto"/>
          <w:sz w:val="28"/>
          <w:szCs w:val="28"/>
          <w:u w:val="single"/>
        </w:rPr>
        <w:lastRenderedPageBreak/>
        <w:t>Кількість жінок в політиці</w:t>
      </w:r>
      <w:bookmarkEnd w:id="21"/>
      <w:bookmarkEnd w:id="22"/>
      <w:bookmarkEnd w:id="23"/>
      <w:bookmarkEnd w:id="24"/>
      <w:r w:rsidRPr="004176FD">
        <w:rPr>
          <w:rFonts w:ascii="Times New Roman" w:hAnsi="Times New Roman"/>
          <w:color w:val="auto"/>
          <w:sz w:val="28"/>
          <w:szCs w:val="28"/>
          <w:u w:val="single"/>
        </w:rPr>
        <w:t>:</w:t>
      </w:r>
    </w:p>
    <w:p w:rsidR="00955235" w:rsidRDefault="00955235" w:rsidP="00955235">
      <w:pPr>
        <w:shd w:val="clear" w:color="auto" w:fill="FFFFFF"/>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Жінка в політиці відносно недавнє явище, для світової історії притаманне бачити лише чоловіків на засіданнях парламенту, але в боротьбі за свої права жінки отримали своє місце на політичній арені і з кожним роком ця цифра більшає. </w:t>
      </w:r>
      <w:r w:rsidRPr="00A54A63">
        <w:rPr>
          <w:rFonts w:ascii="Times New Roman" w:hAnsi="Times New Roman"/>
          <w:color w:val="000000"/>
          <w:sz w:val="28"/>
          <w:szCs w:val="28"/>
        </w:rPr>
        <w:t>Переглянувши</w:t>
      </w:r>
      <w:r>
        <w:rPr>
          <w:rFonts w:ascii="Times New Roman" w:hAnsi="Times New Roman"/>
          <w:color w:val="000000"/>
          <w:sz w:val="28"/>
          <w:szCs w:val="28"/>
        </w:rPr>
        <w:t xml:space="preserve"> </w:t>
      </w:r>
      <w:r w:rsidRPr="00A54A63">
        <w:rPr>
          <w:rFonts w:ascii="Times New Roman" w:hAnsi="Times New Roman"/>
          <w:color w:val="000000"/>
          <w:sz w:val="28"/>
          <w:szCs w:val="28"/>
        </w:rPr>
        <w:t>діаграми, ми бачимо</w:t>
      </w:r>
      <w:r>
        <w:rPr>
          <w:rFonts w:ascii="Times New Roman" w:hAnsi="Times New Roman"/>
          <w:color w:val="000000"/>
          <w:sz w:val="28"/>
          <w:szCs w:val="28"/>
        </w:rPr>
        <w:t xml:space="preserve"> наступне. За статистикою найбільше жінок в парламенті у Скандинавських країнах, навіть у Сполучених Штатах Америки відсоток жінок менший, ніж у країнах Скандинавії і становить 13%</w:t>
      </w:r>
      <w:r w:rsidR="00D710A7">
        <w:rPr>
          <w:rFonts w:ascii="Times New Roman" w:hAnsi="Times New Roman"/>
          <w:color w:val="000000"/>
          <w:sz w:val="28"/>
          <w:szCs w:val="28"/>
          <w:lang w:val="ru-RU"/>
        </w:rPr>
        <w:t xml:space="preserve"> [9</w:t>
      </w:r>
      <w:r w:rsidR="004E0448" w:rsidRPr="004E0448">
        <w:rPr>
          <w:rFonts w:ascii="Times New Roman" w:hAnsi="Times New Roman"/>
          <w:color w:val="000000"/>
          <w:sz w:val="28"/>
          <w:szCs w:val="28"/>
          <w:lang w:val="ru-RU"/>
        </w:rPr>
        <w:t>]</w:t>
      </w:r>
      <w:r>
        <w:rPr>
          <w:rFonts w:ascii="Times New Roman" w:hAnsi="Times New Roman"/>
          <w:color w:val="000000"/>
          <w:sz w:val="28"/>
          <w:szCs w:val="28"/>
        </w:rPr>
        <w:t xml:space="preserve">. </w:t>
      </w:r>
    </w:p>
    <w:p w:rsidR="00955235" w:rsidRPr="000B1869" w:rsidRDefault="00955235" w:rsidP="00955235">
      <w:pPr>
        <w:shd w:val="clear" w:color="auto" w:fill="FFFFFF"/>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Ще одне дуже цікаве явище в політиці Шведської соціал-демократичної партії, яка з 1994 року ввела привило, якщо на виборах в списках був указаний перший чоловік, то наступною обов’язково повинна бути вписана жінка. А на наступних виборах перша в списку буде йти жінка</w:t>
      </w:r>
      <w:r w:rsidRPr="00A54A63">
        <w:rPr>
          <w:rFonts w:ascii="Times New Roman" w:hAnsi="Times New Roman"/>
          <w:color w:val="000000"/>
          <w:sz w:val="28"/>
          <w:szCs w:val="28"/>
        </w:rPr>
        <w:t xml:space="preserve"> </w:t>
      </w:r>
      <w:r>
        <w:rPr>
          <w:rFonts w:ascii="Times New Roman" w:hAnsi="Times New Roman"/>
          <w:color w:val="000000"/>
          <w:sz w:val="28"/>
          <w:szCs w:val="28"/>
        </w:rPr>
        <w:t>[Див. додаток 1, с</w:t>
      </w:r>
      <w:r w:rsidR="002B50B7">
        <w:rPr>
          <w:rFonts w:ascii="Times New Roman" w:hAnsi="Times New Roman"/>
          <w:color w:val="000000"/>
          <w:sz w:val="28"/>
          <w:szCs w:val="28"/>
        </w:rPr>
        <w:t>.52</w:t>
      </w:r>
      <w:r w:rsidRPr="00962936">
        <w:rPr>
          <w:rFonts w:ascii="Times New Roman" w:hAnsi="Times New Roman"/>
          <w:color w:val="000000"/>
          <w:sz w:val="28"/>
          <w:szCs w:val="28"/>
        </w:rPr>
        <w:t>]</w:t>
      </w:r>
      <w:r w:rsidR="00D710A7">
        <w:rPr>
          <w:rFonts w:ascii="Times New Roman" w:hAnsi="Times New Roman"/>
          <w:color w:val="000000"/>
          <w:sz w:val="28"/>
          <w:szCs w:val="28"/>
          <w:lang w:val="ru-RU"/>
        </w:rPr>
        <w:t>, [9</w:t>
      </w:r>
      <w:r w:rsidR="004E0448" w:rsidRPr="004E0448">
        <w:rPr>
          <w:rFonts w:ascii="Times New Roman" w:hAnsi="Times New Roman"/>
          <w:color w:val="000000"/>
          <w:sz w:val="28"/>
          <w:szCs w:val="28"/>
          <w:lang w:val="ru-RU"/>
        </w:rPr>
        <w:t>]</w:t>
      </w:r>
      <w:r>
        <w:rPr>
          <w:rFonts w:ascii="Times New Roman" w:hAnsi="Times New Roman"/>
          <w:color w:val="000000"/>
          <w:sz w:val="28"/>
          <w:szCs w:val="28"/>
        </w:rPr>
        <w:t>.</w:t>
      </w:r>
    </w:p>
    <w:p w:rsidR="00955235" w:rsidRDefault="00955235" w:rsidP="00955235">
      <w:pPr>
        <w:shd w:val="clear" w:color="auto" w:fill="FFFFFF"/>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Все більше і більше жінок з’являється в урядах світу. Як приклад у Британії раніше щоб затвердити списки Лейбористської партії повинна була бути лише одна жінка, але з часом після виборів в 1997 році число жінок в партії зросло до 10, що становить чверть</w:t>
      </w:r>
      <w:r w:rsidR="002B50B7">
        <w:rPr>
          <w:rFonts w:ascii="Times New Roman" w:hAnsi="Times New Roman"/>
          <w:color w:val="000000"/>
          <w:sz w:val="28"/>
          <w:szCs w:val="28"/>
        </w:rPr>
        <w:t xml:space="preserve"> депутатів [Див. додаток 1, с.52</w:t>
      </w:r>
      <w:r w:rsidRPr="000B1869">
        <w:rPr>
          <w:rFonts w:ascii="Times New Roman" w:hAnsi="Times New Roman"/>
          <w:color w:val="000000"/>
          <w:sz w:val="28"/>
          <w:szCs w:val="28"/>
        </w:rPr>
        <w:t>]</w:t>
      </w:r>
      <w:r w:rsidR="00D710A7">
        <w:rPr>
          <w:rFonts w:ascii="Times New Roman" w:hAnsi="Times New Roman"/>
          <w:color w:val="000000"/>
          <w:sz w:val="28"/>
          <w:szCs w:val="28"/>
          <w:lang w:val="ru-RU"/>
        </w:rPr>
        <w:t>, [9</w:t>
      </w:r>
      <w:r w:rsidR="004E0448" w:rsidRPr="004E0448">
        <w:rPr>
          <w:rFonts w:ascii="Times New Roman" w:hAnsi="Times New Roman"/>
          <w:color w:val="000000"/>
          <w:sz w:val="28"/>
          <w:szCs w:val="28"/>
          <w:lang w:val="ru-RU"/>
        </w:rPr>
        <w:t>]</w:t>
      </w:r>
      <w:r>
        <w:rPr>
          <w:rFonts w:ascii="Times New Roman" w:hAnsi="Times New Roman"/>
          <w:color w:val="000000"/>
          <w:sz w:val="28"/>
          <w:szCs w:val="28"/>
        </w:rPr>
        <w:t>.</w:t>
      </w:r>
    </w:p>
    <w:p w:rsidR="00955235" w:rsidRDefault="00955235" w:rsidP="00955235">
      <w:pPr>
        <w:shd w:val="clear" w:color="auto" w:fill="FFFFFF"/>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Відсоток жінок в політиці все одно лишається незначним, чоловіки лишають домінуючими гравцями на політичній арені, проте в порівнянні з минулими роками відсоток жінок значно зріс</w:t>
      </w:r>
      <w:r w:rsidR="004E0448" w:rsidRPr="004E0448">
        <w:rPr>
          <w:rFonts w:ascii="Times New Roman" w:hAnsi="Times New Roman"/>
          <w:color w:val="000000"/>
          <w:sz w:val="28"/>
          <w:szCs w:val="28"/>
          <w:lang w:val="ru-RU"/>
        </w:rPr>
        <w:t xml:space="preserve"> </w:t>
      </w:r>
      <w:r w:rsidRPr="00A54A63">
        <w:rPr>
          <w:rFonts w:ascii="Times New Roman" w:hAnsi="Times New Roman"/>
          <w:color w:val="000000"/>
          <w:sz w:val="28"/>
          <w:szCs w:val="28"/>
        </w:rPr>
        <w:t>[</w:t>
      </w:r>
      <w:r w:rsidR="00D710A7">
        <w:rPr>
          <w:rFonts w:ascii="Times New Roman" w:hAnsi="Times New Roman"/>
          <w:color w:val="000000"/>
          <w:sz w:val="28"/>
          <w:szCs w:val="28"/>
        </w:rPr>
        <w:t>9</w:t>
      </w:r>
      <w:r w:rsidRPr="00591673">
        <w:rPr>
          <w:rFonts w:ascii="Times New Roman" w:hAnsi="Times New Roman"/>
          <w:color w:val="000000"/>
          <w:sz w:val="28"/>
          <w:szCs w:val="28"/>
        </w:rPr>
        <w:t>]</w:t>
      </w:r>
      <w:r w:rsidRPr="00287FA9">
        <w:rPr>
          <w:rFonts w:ascii="Times New Roman" w:hAnsi="Times New Roman"/>
          <w:color w:val="000000"/>
          <w:sz w:val="28"/>
          <w:szCs w:val="28"/>
        </w:rPr>
        <w:t>.</w:t>
      </w:r>
      <w:bookmarkStart w:id="25" w:name="_Toc72679316"/>
      <w:bookmarkStart w:id="26" w:name="_Toc72679399"/>
      <w:bookmarkStart w:id="27" w:name="_Toc72679686"/>
      <w:bookmarkStart w:id="28" w:name="_Toc72680041"/>
    </w:p>
    <w:p w:rsidR="00955235" w:rsidRPr="004176FD" w:rsidRDefault="00955235" w:rsidP="00955235">
      <w:pPr>
        <w:shd w:val="clear" w:color="auto" w:fill="FFFFFF"/>
        <w:spacing w:after="0" w:line="360" w:lineRule="auto"/>
        <w:jc w:val="both"/>
        <w:rPr>
          <w:rFonts w:ascii="Times New Roman" w:hAnsi="Times New Roman"/>
          <w:color w:val="000000"/>
          <w:sz w:val="28"/>
          <w:szCs w:val="28"/>
          <w:u w:val="single"/>
        </w:rPr>
      </w:pPr>
      <w:r w:rsidRPr="004176FD">
        <w:rPr>
          <w:rFonts w:ascii="Times New Roman" w:hAnsi="Times New Roman"/>
          <w:sz w:val="28"/>
          <w:szCs w:val="28"/>
          <w:u w:val="single"/>
        </w:rPr>
        <w:t>Одностатеві стосунки</w:t>
      </w:r>
      <w:bookmarkEnd w:id="25"/>
      <w:bookmarkEnd w:id="26"/>
      <w:bookmarkEnd w:id="27"/>
      <w:bookmarkEnd w:id="28"/>
      <w:r w:rsidRPr="004176FD">
        <w:rPr>
          <w:rFonts w:ascii="Times New Roman" w:hAnsi="Times New Roman"/>
          <w:sz w:val="28"/>
          <w:szCs w:val="28"/>
          <w:u w:val="single"/>
        </w:rPr>
        <w:t>:</w:t>
      </w:r>
    </w:p>
    <w:p w:rsidR="00955235" w:rsidRDefault="00955235" w:rsidP="00955235">
      <w:pPr>
        <w:pStyle w:val="2"/>
        <w:shd w:val="clear" w:color="auto" w:fill="FFFFFF"/>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Про одностатеві стосунки було відомо вже давно, але узаконення їх відбулося відносно недавно. Першою країною світу, яка узаконила даний вид шлюбу, були Нідерланди в 2001 році, але на той час була одна важлива умова, один із партнерів повинен бути громадянином Нідерландів</w:t>
      </w:r>
      <w:r w:rsidR="00D710A7">
        <w:rPr>
          <w:rFonts w:ascii="Times New Roman" w:hAnsi="Times New Roman"/>
          <w:color w:val="000000"/>
          <w:sz w:val="28"/>
          <w:szCs w:val="28"/>
          <w:lang w:val="ru-RU"/>
        </w:rPr>
        <w:t xml:space="preserve"> [17</w:t>
      </w:r>
      <w:r w:rsidR="004E0448" w:rsidRPr="004E0448">
        <w:rPr>
          <w:rFonts w:ascii="Times New Roman" w:hAnsi="Times New Roman"/>
          <w:color w:val="000000"/>
          <w:sz w:val="28"/>
          <w:szCs w:val="28"/>
          <w:lang w:val="ru-RU"/>
        </w:rPr>
        <w:t>]</w:t>
      </w:r>
      <w:r>
        <w:rPr>
          <w:rFonts w:ascii="Times New Roman" w:hAnsi="Times New Roman"/>
          <w:color w:val="000000"/>
          <w:sz w:val="28"/>
          <w:szCs w:val="28"/>
        </w:rPr>
        <w:t xml:space="preserve">. </w:t>
      </w:r>
    </w:p>
    <w:p w:rsidR="00955235" w:rsidRDefault="00955235" w:rsidP="00955235">
      <w:pPr>
        <w:pStyle w:val="2"/>
        <w:shd w:val="clear" w:color="auto" w:fill="FFFFFF"/>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 xml:space="preserve">На сьогоднішній день одностатеві шлюби легалізовані в 29 країнах світу, більше одного мільярда людей перебувають в одностатевому шлюбі. Країни в яких легалізований одностатевий шлюб: </w:t>
      </w:r>
      <w:r w:rsidRPr="008120EB">
        <w:rPr>
          <w:rFonts w:ascii="Times New Roman" w:hAnsi="Times New Roman"/>
          <w:color w:val="000000"/>
          <w:sz w:val="28"/>
          <w:szCs w:val="28"/>
        </w:rPr>
        <w:t>Австралія, Австрія,</w:t>
      </w:r>
      <w:r w:rsidRPr="00C43A0B">
        <w:rPr>
          <w:rFonts w:ascii="Times New Roman" w:hAnsi="Times New Roman"/>
          <w:color w:val="000000"/>
          <w:sz w:val="28"/>
          <w:szCs w:val="28"/>
        </w:rPr>
        <w:t xml:space="preserve"> </w:t>
      </w:r>
      <w:r w:rsidRPr="008120EB">
        <w:rPr>
          <w:rFonts w:ascii="Times New Roman" w:hAnsi="Times New Roman"/>
          <w:color w:val="000000"/>
          <w:sz w:val="28"/>
          <w:szCs w:val="28"/>
        </w:rPr>
        <w:t>Аргентина,</w:t>
      </w:r>
      <w:r>
        <w:rPr>
          <w:rFonts w:ascii="Times New Roman" w:hAnsi="Times New Roman"/>
          <w:color w:val="000000"/>
          <w:sz w:val="28"/>
          <w:szCs w:val="28"/>
        </w:rPr>
        <w:t xml:space="preserve"> </w:t>
      </w:r>
      <w:r w:rsidRPr="008120EB">
        <w:rPr>
          <w:rFonts w:ascii="Times New Roman" w:hAnsi="Times New Roman"/>
          <w:color w:val="000000"/>
          <w:sz w:val="28"/>
          <w:szCs w:val="28"/>
        </w:rPr>
        <w:t>Бразилія,</w:t>
      </w:r>
      <w:r>
        <w:rPr>
          <w:rFonts w:ascii="Times New Roman" w:hAnsi="Times New Roman"/>
          <w:color w:val="000000"/>
          <w:sz w:val="28"/>
          <w:szCs w:val="28"/>
        </w:rPr>
        <w:t xml:space="preserve"> Великобританія, </w:t>
      </w:r>
      <w:r w:rsidRPr="008120EB">
        <w:rPr>
          <w:rFonts w:ascii="Times New Roman" w:hAnsi="Times New Roman"/>
          <w:color w:val="000000"/>
          <w:sz w:val="28"/>
          <w:szCs w:val="28"/>
        </w:rPr>
        <w:t>Данія</w:t>
      </w:r>
      <w:r>
        <w:rPr>
          <w:rFonts w:ascii="Times New Roman" w:hAnsi="Times New Roman"/>
          <w:color w:val="000000"/>
          <w:sz w:val="28"/>
          <w:szCs w:val="28"/>
        </w:rPr>
        <w:t xml:space="preserve">, </w:t>
      </w:r>
      <w:r w:rsidRPr="008120EB">
        <w:rPr>
          <w:rFonts w:ascii="Times New Roman" w:hAnsi="Times New Roman"/>
          <w:color w:val="000000"/>
          <w:sz w:val="28"/>
          <w:szCs w:val="28"/>
        </w:rPr>
        <w:t>Уругвай,</w:t>
      </w:r>
      <w:r w:rsidRPr="00C43A0B">
        <w:rPr>
          <w:rFonts w:ascii="Times New Roman" w:hAnsi="Times New Roman"/>
          <w:color w:val="000000"/>
          <w:sz w:val="28"/>
          <w:szCs w:val="28"/>
        </w:rPr>
        <w:t xml:space="preserve"> </w:t>
      </w:r>
      <w:r w:rsidRPr="008120EB">
        <w:rPr>
          <w:rFonts w:ascii="Times New Roman" w:hAnsi="Times New Roman"/>
          <w:color w:val="000000"/>
          <w:sz w:val="28"/>
          <w:szCs w:val="28"/>
        </w:rPr>
        <w:t>Ісландія,</w:t>
      </w:r>
      <w:r>
        <w:rPr>
          <w:rFonts w:ascii="Times New Roman" w:hAnsi="Times New Roman"/>
          <w:color w:val="000000"/>
          <w:sz w:val="28"/>
          <w:szCs w:val="28"/>
        </w:rPr>
        <w:t xml:space="preserve"> </w:t>
      </w:r>
      <w:r w:rsidRPr="008120EB">
        <w:rPr>
          <w:rFonts w:ascii="Times New Roman" w:hAnsi="Times New Roman"/>
          <w:color w:val="000000"/>
          <w:sz w:val="28"/>
          <w:szCs w:val="28"/>
        </w:rPr>
        <w:t>Ірландія,</w:t>
      </w:r>
      <w:r>
        <w:rPr>
          <w:rFonts w:ascii="Times New Roman" w:hAnsi="Times New Roman"/>
          <w:color w:val="000000"/>
          <w:sz w:val="28"/>
          <w:szCs w:val="28"/>
        </w:rPr>
        <w:t xml:space="preserve"> </w:t>
      </w:r>
      <w:r w:rsidRPr="008120EB">
        <w:rPr>
          <w:rFonts w:ascii="Times New Roman" w:hAnsi="Times New Roman"/>
          <w:color w:val="000000"/>
          <w:sz w:val="28"/>
          <w:szCs w:val="28"/>
        </w:rPr>
        <w:t>Мальта,</w:t>
      </w:r>
      <w:r w:rsidRPr="00C43A0B">
        <w:rPr>
          <w:rFonts w:ascii="Times New Roman" w:hAnsi="Times New Roman"/>
          <w:color w:val="000000"/>
          <w:sz w:val="28"/>
          <w:szCs w:val="28"/>
        </w:rPr>
        <w:t xml:space="preserve"> </w:t>
      </w:r>
      <w:r w:rsidRPr="008120EB">
        <w:rPr>
          <w:rFonts w:ascii="Times New Roman" w:hAnsi="Times New Roman"/>
          <w:color w:val="000000"/>
          <w:sz w:val="28"/>
          <w:szCs w:val="28"/>
        </w:rPr>
        <w:t>Люксембург,</w:t>
      </w:r>
      <w:r>
        <w:rPr>
          <w:rFonts w:ascii="Times New Roman" w:hAnsi="Times New Roman"/>
          <w:color w:val="000000"/>
          <w:sz w:val="28"/>
          <w:szCs w:val="28"/>
        </w:rPr>
        <w:t xml:space="preserve"> Мексика, </w:t>
      </w:r>
      <w:r w:rsidRPr="008120EB">
        <w:rPr>
          <w:rFonts w:ascii="Times New Roman" w:hAnsi="Times New Roman"/>
          <w:color w:val="000000"/>
          <w:sz w:val="28"/>
          <w:szCs w:val="28"/>
        </w:rPr>
        <w:t>Тайвань,</w:t>
      </w:r>
      <w:r w:rsidRPr="00C43A0B">
        <w:rPr>
          <w:rFonts w:ascii="Times New Roman" w:hAnsi="Times New Roman"/>
          <w:color w:val="000000"/>
          <w:sz w:val="28"/>
          <w:szCs w:val="28"/>
        </w:rPr>
        <w:t xml:space="preserve"> </w:t>
      </w:r>
      <w:r>
        <w:rPr>
          <w:rFonts w:ascii="Times New Roman" w:hAnsi="Times New Roman"/>
          <w:color w:val="000000"/>
          <w:sz w:val="28"/>
          <w:szCs w:val="28"/>
        </w:rPr>
        <w:t>Коста-Рі</w:t>
      </w:r>
      <w:r w:rsidRPr="008120EB">
        <w:rPr>
          <w:rFonts w:ascii="Times New Roman" w:hAnsi="Times New Roman"/>
          <w:color w:val="000000"/>
          <w:sz w:val="28"/>
          <w:szCs w:val="28"/>
        </w:rPr>
        <w:t>ка,</w:t>
      </w:r>
      <w:r>
        <w:rPr>
          <w:rFonts w:ascii="Times New Roman" w:hAnsi="Times New Roman"/>
          <w:color w:val="000000"/>
          <w:sz w:val="28"/>
          <w:szCs w:val="28"/>
        </w:rPr>
        <w:t xml:space="preserve"> </w:t>
      </w:r>
      <w:r w:rsidRPr="008120EB">
        <w:rPr>
          <w:rFonts w:ascii="Times New Roman" w:hAnsi="Times New Roman"/>
          <w:color w:val="000000"/>
          <w:sz w:val="28"/>
          <w:szCs w:val="28"/>
        </w:rPr>
        <w:t>Німеччина,</w:t>
      </w:r>
      <w:r w:rsidRPr="00C43A0B">
        <w:rPr>
          <w:rFonts w:ascii="Times New Roman" w:hAnsi="Times New Roman"/>
          <w:color w:val="000000"/>
          <w:sz w:val="28"/>
          <w:szCs w:val="28"/>
        </w:rPr>
        <w:t xml:space="preserve"> </w:t>
      </w:r>
      <w:r w:rsidRPr="008120EB">
        <w:rPr>
          <w:rFonts w:ascii="Times New Roman" w:hAnsi="Times New Roman"/>
          <w:color w:val="000000"/>
          <w:sz w:val="28"/>
          <w:szCs w:val="28"/>
        </w:rPr>
        <w:t>Канада,</w:t>
      </w:r>
      <w:r w:rsidRPr="00C43A0B">
        <w:rPr>
          <w:rFonts w:ascii="Times New Roman" w:hAnsi="Times New Roman"/>
          <w:color w:val="000000"/>
          <w:sz w:val="28"/>
          <w:szCs w:val="28"/>
        </w:rPr>
        <w:t xml:space="preserve"> </w:t>
      </w:r>
      <w:r w:rsidRPr="008120EB">
        <w:rPr>
          <w:rFonts w:ascii="Times New Roman" w:hAnsi="Times New Roman"/>
          <w:color w:val="000000"/>
          <w:sz w:val="28"/>
          <w:szCs w:val="28"/>
        </w:rPr>
        <w:t xml:space="preserve">Нідерланди, </w:t>
      </w:r>
      <w:r w:rsidRPr="008120EB">
        <w:rPr>
          <w:rFonts w:ascii="Times New Roman" w:hAnsi="Times New Roman"/>
          <w:color w:val="000000"/>
          <w:sz w:val="28"/>
          <w:szCs w:val="28"/>
        </w:rPr>
        <w:lastRenderedPageBreak/>
        <w:t>Бельгія, Португалія,</w:t>
      </w:r>
      <w:r w:rsidRPr="00C43A0B">
        <w:rPr>
          <w:rFonts w:ascii="Times New Roman" w:hAnsi="Times New Roman"/>
          <w:color w:val="000000"/>
          <w:sz w:val="28"/>
          <w:szCs w:val="28"/>
        </w:rPr>
        <w:t xml:space="preserve"> </w:t>
      </w:r>
      <w:r w:rsidRPr="008120EB">
        <w:rPr>
          <w:rFonts w:ascii="Times New Roman" w:hAnsi="Times New Roman"/>
          <w:color w:val="000000"/>
          <w:sz w:val="28"/>
          <w:szCs w:val="28"/>
        </w:rPr>
        <w:t>Іспанія</w:t>
      </w:r>
      <w:r>
        <w:rPr>
          <w:rFonts w:ascii="Times New Roman" w:hAnsi="Times New Roman"/>
          <w:color w:val="000000"/>
          <w:sz w:val="28"/>
          <w:szCs w:val="28"/>
        </w:rPr>
        <w:t xml:space="preserve">, </w:t>
      </w:r>
      <w:r w:rsidRPr="008120EB">
        <w:rPr>
          <w:rFonts w:ascii="Times New Roman" w:hAnsi="Times New Roman"/>
          <w:color w:val="000000"/>
          <w:sz w:val="28"/>
          <w:szCs w:val="28"/>
        </w:rPr>
        <w:t xml:space="preserve">Норвегія, </w:t>
      </w:r>
      <w:r>
        <w:rPr>
          <w:rFonts w:ascii="Times New Roman" w:hAnsi="Times New Roman"/>
          <w:color w:val="000000"/>
          <w:sz w:val="28"/>
          <w:szCs w:val="28"/>
        </w:rPr>
        <w:t xml:space="preserve"> </w:t>
      </w:r>
      <w:r w:rsidRPr="008120EB">
        <w:rPr>
          <w:rFonts w:ascii="Times New Roman" w:hAnsi="Times New Roman"/>
          <w:color w:val="000000"/>
          <w:sz w:val="28"/>
          <w:szCs w:val="28"/>
        </w:rPr>
        <w:t>ЮАР,  Е</w:t>
      </w:r>
      <w:r>
        <w:rPr>
          <w:rFonts w:ascii="Times New Roman" w:hAnsi="Times New Roman"/>
          <w:color w:val="000000"/>
          <w:sz w:val="28"/>
          <w:szCs w:val="28"/>
        </w:rPr>
        <w:t>квадор,</w:t>
      </w:r>
      <w:r w:rsidRPr="00C43A0B">
        <w:rPr>
          <w:rFonts w:ascii="Times New Roman" w:hAnsi="Times New Roman"/>
          <w:color w:val="000000"/>
          <w:sz w:val="28"/>
          <w:szCs w:val="28"/>
        </w:rPr>
        <w:t xml:space="preserve"> </w:t>
      </w:r>
      <w:r w:rsidRPr="008120EB">
        <w:rPr>
          <w:rFonts w:ascii="Times New Roman" w:hAnsi="Times New Roman"/>
          <w:color w:val="000000"/>
          <w:sz w:val="28"/>
          <w:szCs w:val="28"/>
        </w:rPr>
        <w:t>США</w:t>
      </w:r>
      <w:r>
        <w:rPr>
          <w:rFonts w:ascii="Times New Roman" w:hAnsi="Times New Roman"/>
          <w:color w:val="000000"/>
          <w:sz w:val="28"/>
          <w:szCs w:val="28"/>
        </w:rPr>
        <w:t xml:space="preserve">, </w:t>
      </w:r>
      <w:r w:rsidRPr="008120EB">
        <w:rPr>
          <w:rFonts w:ascii="Times New Roman" w:hAnsi="Times New Roman"/>
          <w:color w:val="000000"/>
          <w:sz w:val="28"/>
          <w:szCs w:val="28"/>
        </w:rPr>
        <w:t>Колумбія,</w:t>
      </w:r>
      <w:r>
        <w:rPr>
          <w:rFonts w:ascii="Times New Roman" w:hAnsi="Times New Roman"/>
          <w:color w:val="000000"/>
          <w:sz w:val="28"/>
          <w:szCs w:val="28"/>
        </w:rPr>
        <w:t xml:space="preserve"> </w:t>
      </w:r>
      <w:r w:rsidRPr="008120EB">
        <w:rPr>
          <w:rFonts w:ascii="Times New Roman" w:hAnsi="Times New Roman"/>
          <w:color w:val="000000"/>
          <w:sz w:val="28"/>
          <w:szCs w:val="28"/>
        </w:rPr>
        <w:t>Нова Зеландія, Фінляндія,</w:t>
      </w:r>
      <w:r w:rsidRPr="00C43A0B">
        <w:rPr>
          <w:rFonts w:ascii="Times New Roman" w:hAnsi="Times New Roman"/>
          <w:color w:val="000000"/>
          <w:sz w:val="28"/>
          <w:szCs w:val="28"/>
        </w:rPr>
        <w:t xml:space="preserve"> </w:t>
      </w:r>
      <w:r w:rsidRPr="008120EB">
        <w:rPr>
          <w:rFonts w:ascii="Times New Roman" w:hAnsi="Times New Roman"/>
          <w:color w:val="000000"/>
          <w:sz w:val="28"/>
          <w:szCs w:val="28"/>
        </w:rPr>
        <w:t>Швеція</w:t>
      </w:r>
      <w:r>
        <w:rPr>
          <w:rFonts w:ascii="Times New Roman" w:hAnsi="Times New Roman"/>
          <w:color w:val="000000"/>
          <w:sz w:val="28"/>
          <w:szCs w:val="28"/>
        </w:rPr>
        <w:t>, Франція</w:t>
      </w:r>
      <w:r w:rsidR="00D710A7">
        <w:rPr>
          <w:rFonts w:ascii="Times New Roman" w:hAnsi="Times New Roman"/>
          <w:color w:val="000000"/>
          <w:sz w:val="28"/>
          <w:szCs w:val="28"/>
        </w:rPr>
        <w:t xml:space="preserve"> [17</w:t>
      </w:r>
      <w:r w:rsidR="004E0448" w:rsidRPr="004E0448">
        <w:rPr>
          <w:rFonts w:ascii="Times New Roman" w:hAnsi="Times New Roman"/>
          <w:color w:val="000000"/>
          <w:sz w:val="28"/>
          <w:szCs w:val="28"/>
        </w:rPr>
        <w:t>]</w:t>
      </w:r>
      <w:r>
        <w:rPr>
          <w:rFonts w:ascii="Times New Roman" w:hAnsi="Times New Roman"/>
          <w:color w:val="000000"/>
          <w:sz w:val="28"/>
          <w:szCs w:val="28"/>
        </w:rPr>
        <w:t>.</w:t>
      </w:r>
    </w:p>
    <w:p w:rsidR="00955235" w:rsidRDefault="00955235" w:rsidP="00955235">
      <w:pPr>
        <w:pStyle w:val="2"/>
        <w:shd w:val="clear" w:color="auto" w:fill="FFFFFF"/>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В Україні станом на 2007 рік підтримували одностатеві шлюби лише 4,7% і дана цифра протрималась до 2013 року. У 2015 відсоток виріс і становив 9%, а опитування 2016 року дало наступні цифри: проти 69%, за 4,7%, все одно 18,5%, нічого не вирішили 7,7%</w:t>
      </w:r>
      <w:r w:rsidR="00D710A7">
        <w:rPr>
          <w:rFonts w:ascii="Times New Roman" w:hAnsi="Times New Roman"/>
          <w:color w:val="000000"/>
          <w:sz w:val="28"/>
          <w:szCs w:val="28"/>
          <w:lang w:val="ru-RU"/>
        </w:rPr>
        <w:t xml:space="preserve"> [17</w:t>
      </w:r>
      <w:r w:rsidR="004E0448" w:rsidRPr="004E0448">
        <w:rPr>
          <w:rFonts w:ascii="Times New Roman" w:hAnsi="Times New Roman"/>
          <w:color w:val="000000"/>
          <w:sz w:val="28"/>
          <w:szCs w:val="28"/>
          <w:lang w:val="ru-RU"/>
        </w:rPr>
        <w:t>]</w:t>
      </w:r>
      <w:r>
        <w:rPr>
          <w:rFonts w:ascii="Times New Roman" w:hAnsi="Times New Roman"/>
          <w:color w:val="000000"/>
          <w:sz w:val="28"/>
          <w:szCs w:val="28"/>
        </w:rPr>
        <w:t>.</w:t>
      </w:r>
    </w:p>
    <w:p w:rsidR="00955235" w:rsidRPr="009E0EE8" w:rsidRDefault="00955235" w:rsidP="00955235">
      <w:pPr>
        <w:pStyle w:val="2"/>
        <w:shd w:val="clear" w:color="auto" w:fill="FFFFFF"/>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 xml:space="preserve">Також в 2016 році Кабінет Міністрів України згідно правила Євроінтеграції повинен був розробити документ щодо легалізації одностатевих шлюбів, а остаточно легалізувати до середини весни 2017 року </w:t>
      </w:r>
      <w:r w:rsidRPr="00A54A63">
        <w:rPr>
          <w:rFonts w:ascii="Times New Roman" w:hAnsi="Times New Roman"/>
          <w:sz w:val="28"/>
          <w:szCs w:val="28"/>
        </w:rPr>
        <w:t>[</w:t>
      </w:r>
      <w:r w:rsidR="00D710A7">
        <w:rPr>
          <w:rFonts w:ascii="Times New Roman" w:hAnsi="Times New Roman"/>
          <w:sz w:val="28"/>
          <w:szCs w:val="28"/>
        </w:rPr>
        <w:t>17</w:t>
      </w:r>
      <w:r w:rsidRPr="00A54A63">
        <w:rPr>
          <w:rFonts w:ascii="Times New Roman" w:hAnsi="Times New Roman"/>
          <w:sz w:val="28"/>
          <w:szCs w:val="28"/>
        </w:rPr>
        <w:t>]</w:t>
      </w:r>
      <w:r w:rsidRPr="009E0EE8">
        <w:rPr>
          <w:rFonts w:ascii="Times New Roman" w:hAnsi="Times New Roman"/>
          <w:sz w:val="28"/>
          <w:szCs w:val="28"/>
        </w:rPr>
        <w:t>.</w:t>
      </w:r>
    </w:p>
    <w:p w:rsidR="00955235" w:rsidRPr="004176FD" w:rsidRDefault="00955235" w:rsidP="00955235">
      <w:pPr>
        <w:pStyle w:val="3"/>
        <w:spacing w:before="0" w:line="360" w:lineRule="auto"/>
        <w:rPr>
          <w:rFonts w:ascii="Times New Roman" w:hAnsi="Times New Roman"/>
          <w:color w:val="auto"/>
          <w:sz w:val="28"/>
          <w:szCs w:val="28"/>
          <w:u w:val="single"/>
        </w:rPr>
      </w:pPr>
      <w:bookmarkStart w:id="29" w:name="_Toc72679317"/>
      <w:bookmarkStart w:id="30" w:name="_Toc72679400"/>
      <w:bookmarkStart w:id="31" w:name="_Toc72679687"/>
      <w:bookmarkStart w:id="32" w:name="_Toc72680042"/>
      <w:r w:rsidRPr="004176FD">
        <w:rPr>
          <w:rFonts w:ascii="Times New Roman" w:hAnsi="Times New Roman"/>
          <w:color w:val="auto"/>
          <w:sz w:val="28"/>
          <w:szCs w:val="28"/>
          <w:u w:val="single"/>
        </w:rPr>
        <w:t>Бездітні сім’ї</w:t>
      </w:r>
      <w:bookmarkEnd w:id="29"/>
      <w:bookmarkEnd w:id="30"/>
      <w:bookmarkEnd w:id="31"/>
      <w:bookmarkEnd w:id="32"/>
    </w:p>
    <w:p w:rsidR="00955235" w:rsidRPr="00EB1DA4" w:rsidRDefault="00955235" w:rsidP="00955235">
      <w:pPr>
        <w:pStyle w:val="2"/>
        <w:shd w:val="clear" w:color="auto" w:fill="FFFFFF"/>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Не так давно зародився рух «</w:t>
      </w:r>
      <w:r>
        <w:rPr>
          <w:rFonts w:ascii="Times New Roman" w:hAnsi="Times New Roman"/>
          <w:color w:val="000000"/>
          <w:sz w:val="28"/>
          <w:szCs w:val="28"/>
          <w:lang w:val="en-US"/>
        </w:rPr>
        <w:t>Child</w:t>
      </w:r>
      <w:r w:rsidRPr="00EB1DA4">
        <w:rPr>
          <w:rFonts w:ascii="Times New Roman" w:hAnsi="Times New Roman"/>
          <w:color w:val="000000"/>
          <w:sz w:val="28"/>
          <w:szCs w:val="28"/>
          <w:lang w:val="ru-RU"/>
        </w:rPr>
        <w:t xml:space="preserve"> </w:t>
      </w:r>
      <w:r>
        <w:rPr>
          <w:rFonts w:ascii="Times New Roman" w:hAnsi="Times New Roman"/>
          <w:color w:val="000000"/>
          <w:sz w:val="28"/>
          <w:szCs w:val="28"/>
          <w:lang w:val="en-US"/>
        </w:rPr>
        <w:t>Free</w:t>
      </w:r>
      <w:r>
        <w:rPr>
          <w:rFonts w:ascii="Times New Roman" w:hAnsi="Times New Roman"/>
          <w:color w:val="000000"/>
          <w:sz w:val="28"/>
          <w:szCs w:val="28"/>
          <w:lang w:val="ru-RU"/>
        </w:rPr>
        <w:t xml:space="preserve">», </w:t>
      </w:r>
      <w:r>
        <w:rPr>
          <w:rFonts w:ascii="Times New Roman" w:hAnsi="Times New Roman"/>
          <w:color w:val="000000"/>
          <w:sz w:val="28"/>
          <w:szCs w:val="28"/>
        </w:rPr>
        <w:t xml:space="preserve">основними положеннями даного напрямку є небажання молодих людей мати дітей. Замість цього вони  надають більшу перевагу власній кар’єрі, а не клопоту по догляду за дитиною. Беручи </w:t>
      </w:r>
      <w:r w:rsidRPr="008457BA">
        <w:rPr>
          <w:rFonts w:ascii="Times New Roman" w:hAnsi="Times New Roman"/>
          <w:color w:val="000000"/>
          <w:sz w:val="28"/>
          <w:szCs w:val="28"/>
        </w:rPr>
        <w:t>до уваги перепис населення то на 1970 рік 40% подружніх пар мали дітей, а станом на опитування 2012 лише 20%. Багато сімей надають перевагу мати домашню</w:t>
      </w:r>
      <w:r>
        <w:rPr>
          <w:rFonts w:ascii="Times New Roman" w:hAnsi="Times New Roman"/>
          <w:color w:val="000000"/>
          <w:sz w:val="28"/>
          <w:szCs w:val="28"/>
        </w:rPr>
        <w:t xml:space="preserve"> тваринку, а не дитину. Такі сім’ї витрачають більше грошей на утримання улюбленця, ніж інші сімейні пари. Піклування про тварин почало заміщати людям піклування про власну дитину</w:t>
      </w:r>
      <w:r w:rsidR="00D710A7">
        <w:rPr>
          <w:rFonts w:ascii="Times New Roman" w:hAnsi="Times New Roman"/>
          <w:color w:val="000000"/>
          <w:sz w:val="28"/>
          <w:szCs w:val="28"/>
          <w:lang w:val="ru-RU"/>
        </w:rPr>
        <w:t xml:space="preserve"> [27</w:t>
      </w:r>
      <w:r w:rsidR="004E0448" w:rsidRPr="004E0448">
        <w:rPr>
          <w:rFonts w:ascii="Times New Roman" w:hAnsi="Times New Roman"/>
          <w:color w:val="000000"/>
          <w:sz w:val="28"/>
          <w:szCs w:val="28"/>
          <w:lang w:val="ru-RU"/>
        </w:rPr>
        <w:t>]</w:t>
      </w:r>
      <w:r>
        <w:rPr>
          <w:rFonts w:ascii="Times New Roman" w:hAnsi="Times New Roman"/>
          <w:color w:val="000000"/>
          <w:sz w:val="28"/>
          <w:szCs w:val="28"/>
        </w:rPr>
        <w:t xml:space="preserve">. </w:t>
      </w:r>
    </w:p>
    <w:p w:rsidR="00955235" w:rsidRPr="00D710A7" w:rsidRDefault="00955235" w:rsidP="00D710A7">
      <w:pPr>
        <w:pStyle w:val="2"/>
        <w:shd w:val="clear" w:color="auto" w:fill="FFFFFF"/>
        <w:spacing w:after="0" w:line="360" w:lineRule="auto"/>
        <w:ind w:left="0" w:firstLine="709"/>
        <w:jc w:val="both"/>
        <w:rPr>
          <w:rFonts w:ascii="Times New Roman" w:hAnsi="Times New Roman"/>
          <w:color w:val="000000"/>
          <w:sz w:val="28"/>
          <w:szCs w:val="28"/>
          <w:lang w:val="ru-RU"/>
        </w:rPr>
      </w:pPr>
      <w:r w:rsidRPr="00A54A63">
        <w:rPr>
          <w:rFonts w:ascii="Times New Roman" w:hAnsi="Times New Roman"/>
          <w:color w:val="000000"/>
          <w:sz w:val="28"/>
          <w:szCs w:val="28"/>
        </w:rPr>
        <w:t>Отже, повертаючись до сказаного</w:t>
      </w:r>
      <w:r>
        <w:rPr>
          <w:rFonts w:ascii="Times New Roman" w:hAnsi="Times New Roman"/>
          <w:color w:val="000000"/>
          <w:sz w:val="28"/>
          <w:szCs w:val="28"/>
        </w:rPr>
        <w:t xml:space="preserve"> </w:t>
      </w:r>
      <w:r w:rsidRPr="00A54A63">
        <w:rPr>
          <w:rFonts w:ascii="Times New Roman" w:hAnsi="Times New Roman"/>
          <w:color w:val="000000"/>
          <w:sz w:val="28"/>
          <w:szCs w:val="28"/>
        </w:rPr>
        <w:t>раніше в другому розділі</w:t>
      </w:r>
      <w:r>
        <w:rPr>
          <w:rFonts w:ascii="Times New Roman" w:hAnsi="Times New Roman"/>
          <w:color w:val="000000"/>
          <w:sz w:val="28"/>
          <w:szCs w:val="28"/>
        </w:rPr>
        <w:t xml:space="preserve"> </w:t>
      </w:r>
      <w:proofErr w:type="spellStart"/>
      <w:r>
        <w:rPr>
          <w:rFonts w:ascii="Times New Roman" w:hAnsi="Times New Roman"/>
          <w:color w:val="000000"/>
          <w:sz w:val="28"/>
          <w:szCs w:val="28"/>
        </w:rPr>
        <w:t>спів</w:t>
      </w:r>
      <w:r w:rsidRPr="00A54A63">
        <w:rPr>
          <w:rFonts w:ascii="Times New Roman" w:hAnsi="Times New Roman"/>
          <w:color w:val="000000"/>
          <w:sz w:val="28"/>
          <w:szCs w:val="28"/>
        </w:rPr>
        <w:t>ставивши</w:t>
      </w:r>
      <w:proofErr w:type="spellEnd"/>
      <w:r w:rsidRPr="00A54A63">
        <w:rPr>
          <w:rFonts w:ascii="Times New Roman" w:hAnsi="Times New Roman"/>
          <w:color w:val="000000"/>
          <w:sz w:val="28"/>
          <w:szCs w:val="28"/>
        </w:rPr>
        <w:t xml:space="preserve"> з </w:t>
      </w:r>
      <w:r>
        <w:rPr>
          <w:rFonts w:ascii="Times New Roman" w:hAnsi="Times New Roman"/>
          <w:color w:val="000000"/>
          <w:sz w:val="28"/>
          <w:szCs w:val="28"/>
        </w:rPr>
        <w:t>напрямками, які ми окреслили в першому розділі</w:t>
      </w:r>
      <w:r w:rsidRPr="00A54A63">
        <w:rPr>
          <w:rFonts w:ascii="Times New Roman" w:hAnsi="Times New Roman"/>
          <w:color w:val="000000"/>
          <w:sz w:val="28"/>
          <w:szCs w:val="28"/>
        </w:rPr>
        <w:t>,</w:t>
      </w:r>
      <w:r>
        <w:rPr>
          <w:rFonts w:ascii="Times New Roman" w:hAnsi="Times New Roman"/>
          <w:color w:val="000000"/>
          <w:sz w:val="28"/>
          <w:szCs w:val="28"/>
        </w:rPr>
        <w:t xml:space="preserve"> </w:t>
      </w:r>
      <w:r w:rsidRPr="00A54A63">
        <w:rPr>
          <w:rFonts w:ascii="Times New Roman" w:hAnsi="Times New Roman"/>
          <w:color w:val="000000"/>
          <w:sz w:val="28"/>
          <w:szCs w:val="28"/>
        </w:rPr>
        <w:t>можна прийти до висновку, що усі</w:t>
      </w:r>
      <w:r>
        <w:rPr>
          <w:rFonts w:ascii="Times New Roman" w:hAnsi="Times New Roman"/>
          <w:color w:val="000000"/>
          <w:sz w:val="28"/>
          <w:szCs w:val="28"/>
        </w:rPr>
        <w:t xml:space="preserve"> </w:t>
      </w:r>
      <w:r w:rsidRPr="00A54A63">
        <w:rPr>
          <w:rFonts w:ascii="Times New Roman" w:hAnsi="Times New Roman"/>
          <w:color w:val="000000"/>
          <w:sz w:val="28"/>
          <w:szCs w:val="28"/>
        </w:rPr>
        <w:t>ці</w:t>
      </w:r>
      <w:r>
        <w:rPr>
          <w:rFonts w:ascii="Times New Roman" w:hAnsi="Times New Roman"/>
          <w:color w:val="000000"/>
          <w:sz w:val="28"/>
          <w:szCs w:val="28"/>
        </w:rPr>
        <w:t xml:space="preserve"> зрушення інституту сім’ї</w:t>
      </w:r>
      <w:r w:rsidRPr="00A54A63">
        <w:rPr>
          <w:rFonts w:ascii="Times New Roman" w:hAnsi="Times New Roman"/>
          <w:color w:val="000000"/>
          <w:sz w:val="28"/>
          <w:szCs w:val="28"/>
        </w:rPr>
        <w:t xml:space="preserve"> поступово</w:t>
      </w:r>
      <w:r>
        <w:rPr>
          <w:rFonts w:ascii="Times New Roman" w:hAnsi="Times New Roman"/>
          <w:color w:val="000000"/>
          <w:sz w:val="28"/>
          <w:szCs w:val="28"/>
        </w:rPr>
        <w:t xml:space="preserve"> стають </w:t>
      </w:r>
      <w:r w:rsidRPr="00A54A63">
        <w:rPr>
          <w:rFonts w:ascii="Times New Roman" w:hAnsi="Times New Roman"/>
          <w:color w:val="000000"/>
          <w:sz w:val="28"/>
          <w:szCs w:val="28"/>
        </w:rPr>
        <w:t xml:space="preserve">реальністю. І станом на 2020 рік </w:t>
      </w:r>
      <w:r>
        <w:rPr>
          <w:rFonts w:ascii="Times New Roman" w:hAnsi="Times New Roman"/>
          <w:color w:val="000000"/>
          <w:sz w:val="28"/>
          <w:szCs w:val="28"/>
        </w:rPr>
        <w:t xml:space="preserve">із статистичних даних </w:t>
      </w:r>
      <w:r w:rsidRPr="00A54A63">
        <w:rPr>
          <w:rFonts w:ascii="Times New Roman" w:hAnsi="Times New Roman"/>
          <w:color w:val="000000"/>
          <w:sz w:val="28"/>
          <w:szCs w:val="28"/>
        </w:rPr>
        <w:t>ми бачимо, що</w:t>
      </w:r>
      <w:r>
        <w:rPr>
          <w:rFonts w:ascii="Times New Roman" w:hAnsi="Times New Roman"/>
          <w:color w:val="000000"/>
          <w:sz w:val="28"/>
          <w:szCs w:val="28"/>
        </w:rPr>
        <w:t xml:space="preserve"> </w:t>
      </w:r>
      <w:r w:rsidRPr="00A54A63">
        <w:rPr>
          <w:rFonts w:ascii="Times New Roman" w:hAnsi="Times New Roman"/>
          <w:color w:val="000000"/>
          <w:sz w:val="28"/>
          <w:szCs w:val="28"/>
        </w:rPr>
        <w:t>ці</w:t>
      </w:r>
      <w:r>
        <w:rPr>
          <w:rFonts w:ascii="Times New Roman" w:hAnsi="Times New Roman"/>
          <w:color w:val="000000"/>
          <w:sz w:val="28"/>
          <w:szCs w:val="28"/>
        </w:rPr>
        <w:t xml:space="preserve"> </w:t>
      </w:r>
      <w:r w:rsidRPr="00A54A63">
        <w:rPr>
          <w:rFonts w:ascii="Times New Roman" w:hAnsi="Times New Roman"/>
          <w:color w:val="000000"/>
          <w:sz w:val="28"/>
          <w:szCs w:val="28"/>
        </w:rPr>
        <w:t>процеси</w:t>
      </w:r>
      <w:r>
        <w:rPr>
          <w:rFonts w:ascii="Times New Roman" w:hAnsi="Times New Roman"/>
          <w:color w:val="000000"/>
          <w:sz w:val="28"/>
          <w:szCs w:val="28"/>
        </w:rPr>
        <w:t xml:space="preserve"> </w:t>
      </w:r>
      <w:r w:rsidRPr="00A54A63">
        <w:rPr>
          <w:rFonts w:ascii="Times New Roman" w:hAnsi="Times New Roman"/>
          <w:color w:val="000000"/>
          <w:sz w:val="28"/>
          <w:szCs w:val="28"/>
        </w:rPr>
        <w:t>мають</w:t>
      </w:r>
      <w:r>
        <w:rPr>
          <w:rFonts w:ascii="Times New Roman" w:hAnsi="Times New Roman"/>
          <w:color w:val="000000"/>
          <w:sz w:val="28"/>
          <w:szCs w:val="28"/>
        </w:rPr>
        <w:t xml:space="preserve"> </w:t>
      </w:r>
      <w:r w:rsidRPr="00A54A63">
        <w:rPr>
          <w:rFonts w:ascii="Times New Roman" w:hAnsi="Times New Roman"/>
          <w:color w:val="000000"/>
          <w:sz w:val="28"/>
          <w:szCs w:val="28"/>
        </w:rPr>
        <w:t>неймовірно</w:t>
      </w:r>
      <w:r>
        <w:rPr>
          <w:rFonts w:ascii="Times New Roman" w:hAnsi="Times New Roman"/>
          <w:color w:val="000000"/>
          <w:sz w:val="28"/>
          <w:szCs w:val="28"/>
        </w:rPr>
        <w:t xml:space="preserve"> </w:t>
      </w:r>
      <w:r w:rsidRPr="00A54A63">
        <w:rPr>
          <w:rFonts w:ascii="Times New Roman" w:hAnsi="Times New Roman"/>
          <w:color w:val="000000"/>
          <w:sz w:val="28"/>
          <w:szCs w:val="28"/>
        </w:rPr>
        <w:t>швидкий темп розвитку. Навіть не можна</w:t>
      </w:r>
      <w:r>
        <w:rPr>
          <w:rFonts w:ascii="Times New Roman" w:hAnsi="Times New Roman"/>
          <w:color w:val="000000"/>
          <w:sz w:val="28"/>
          <w:szCs w:val="28"/>
        </w:rPr>
        <w:t xml:space="preserve"> </w:t>
      </w:r>
      <w:r w:rsidRPr="00A54A63">
        <w:rPr>
          <w:rFonts w:ascii="Times New Roman" w:hAnsi="Times New Roman"/>
          <w:color w:val="000000"/>
          <w:sz w:val="28"/>
          <w:szCs w:val="28"/>
        </w:rPr>
        <w:t>цілковито</w:t>
      </w:r>
      <w:r>
        <w:rPr>
          <w:rFonts w:ascii="Times New Roman" w:hAnsi="Times New Roman"/>
          <w:color w:val="000000"/>
          <w:sz w:val="28"/>
          <w:szCs w:val="28"/>
        </w:rPr>
        <w:t xml:space="preserve"> </w:t>
      </w:r>
      <w:r w:rsidRPr="00A54A63">
        <w:rPr>
          <w:rFonts w:ascii="Times New Roman" w:hAnsi="Times New Roman"/>
          <w:color w:val="000000"/>
          <w:sz w:val="28"/>
          <w:szCs w:val="28"/>
        </w:rPr>
        <w:t>уявити, що буде через п’ять</w:t>
      </w:r>
      <w:r>
        <w:rPr>
          <w:rFonts w:ascii="Times New Roman" w:hAnsi="Times New Roman"/>
          <w:color w:val="000000"/>
          <w:sz w:val="28"/>
          <w:szCs w:val="28"/>
        </w:rPr>
        <w:t xml:space="preserve"> </w:t>
      </w:r>
      <w:r w:rsidRPr="00A54A63">
        <w:rPr>
          <w:rFonts w:ascii="Times New Roman" w:hAnsi="Times New Roman"/>
          <w:color w:val="000000"/>
          <w:sz w:val="28"/>
          <w:szCs w:val="28"/>
        </w:rPr>
        <w:t>років. Чи буде зниження темпу після такого швидкого старту,</w:t>
      </w:r>
      <w:r>
        <w:rPr>
          <w:rFonts w:ascii="Times New Roman" w:hAnsi="Times New Roman"/>
          <w:color w:val="000000"/>
          <w:sz w:val="28"/>
          <w:szCs w:val="28"/>
        </w:rPr>
        <w:t xml:space="preserve"> </w:t>
      </w:r>
      <w:r w:rsidRPr="00A54A63">
        <w:rPr>
          <w:rFonts w:ascii="Times New Roman" w:hAnsi="Times New Roman"/>
          <w:color w:val="000000"/>
          <w:sz w:val="28"/>
          <w:szCs w:val="28"/>
        </w:rPr>
        <w:t>чи, навпаки,</w:t>
      </w:r>
      <w:r>
        <w:rPr>
          <w:rFonts w:ascii="Times New Roman" w:hAnsi="Times New Roman"/>
          <w:color w:val="000000"/>
          <w:sz w:val="28"/>
          <w:szCs w:val="28"/>
        </w:rPr>
        <w:t xml:space="preserve"> </w:t>
      </w:r>
      <w:r w:rsidRPr="00A54A63">
        <w:rPr>
          <w:rFonts w:ascii="Times New Roman" w:hAnsi="Times New Roman"/>
          <w:color w:val="000000"/>
          <w:sz w:val="28"/>
          <w:szCs w:val="28"/>
        </w:rPr>
        <w:t>ці</w:t>
      </w:r>
      <w:r>
        <w:rPr>
          <w:rFonts w:ascii="Times New Roman" w:hAnsi="Times New Roman"/>
          <w:color w:val="000000"/>
          <w:sz w:val="28"/>
          <w:szCs w:val="28"/>
        </w:rPr>
        <w:t xml:space="preserve"> </w:t>
      </w:r>
      <w:r w:rsidRPr="00A54A63">
        <w:rPr>
          <w:rFonts w:ascii="Times New Roman" w:hAnsi="Times New Roman"/>
          <w:color w:val="000000"/>
          <w:sz w:val="28"/>
          <w:szCs w:val="28"/>
        </w:rPr>
        <w:t>зміни</w:t>
      </w:r>
      <w:r>
        <w:rPr>
          <w:rFonts w:ascii="Times New Roman" w:hAnsi="Times New Roman"/>
          <w:color w:val="000000"/>
          <w:sz w:val="28"/>
          <w:szCs w:val="28"/>
        </w:rPr>
        <w:t xml:space="preserve"> </w:t>
      </w:r>
      <w:r w:rsidRPr="00A54A63">
        <w:rPr>
          <w:rFonts w:ascii="Times New Roman" w:hAnsi="Times New Roman"/>
          <w:color w:val="000000"/>
          <w:sz w:val="28"/>
          <w:szCs w:val="28"/>
        </w:rPr>
        <w:t>ще</w:t>
      </w:r>
      <w:r>
        <w:rPr>
          <w:rFonts w:ascii="Times New Roman" w:hAnsi="Times New Roman"/>
          <w:color w:val="000000"/>
          <w:sz w:val="28"/>
          <w:szCs w:val="28"/>
        </w:rPr>
        <w:t xml:space="preserve"> прискор</w:t>
      </w:r>
      <w:r w:rsidRPr="00A54A63">
        <w:rPr>
          <w:rFonts w:ascii="Times New Roman" w:hAnsi="Times New Roman"/>
          <w:color w:val="000000"/>
          <w:sz w:val="28"/>
          <w:szCs w:val="28"/>
        </w:rPr>
        <w:t>ять</w:t>
      </w:r>
      <w:r>
        <w:rPr>
          <w:rFonts w:ascii="Times New Roman" w:hAnsi="Times New Roman"/>
          <w:color w:val="000000"/>
          <w:sz w:val="28"/>
          <w:szCs w:val="28"/>
        </w:rPr>
        <w:t xml:space="preserve"> </w:t>
      </w:r>
      <w:r w:rsidRPr="00A54A63">
        <w:rPr>
          <w:rFonts w:ascii="Times New Roman" w:hAnsi="Times New Roman"/>
          <w:color w:val="000000"/>
          <w:sz w:val="28"/>
          <w:szCs w:val="28"/>
        </w:rPr>
        <w:t>свій темп, невідомо, але відомо</w:t>
      </w:r>
      <w:r>
        <w:rPr>
          <w:rFonts w:ascii="Times New Roman" w:hAnsi="Times New Roman"/>
          <w:color w:val="000000"/>
          <w:sz w:val="28"/>
          <w:szCs w:val="28"/>
        </w:rPr>
        <w:t xml:space="preserve"> </w:t>
      </w:r>
      <w:r w:rsidRPr="00A54A63">
        <w:rPr>
          <w:rFonts w:ascii="Times New Roman" w:hAnsi="Times New Roman"/>
          <w:color w:val="000000"/>
          <w:sz w:val="28"/>
          <w:szCs w:val="28"/>
        </w:rPr>
        <w:t>одне, що</w:t>
      </w:r>
      <w:r>
        <w:rPr>
          <w:rFonts w:ascii="Times New Roman" w:hAnsi="Times New Roman"/>
          <w:color w:val="000000"/>
          <w:sz w:val="28"/>
          <w:szCs w:val="28"/>
        </w:rPr>
        <w:t xml:space="preserve"> </w:t>
      </w:r>
      <w:r w:rsidRPr="00A54A63">
        <w:rPr>
          <w:rFonts w:ascii="Times New Roman" w:hAnsi="Times New Roman"/>
          <w:color w:val="000000"/>
          <w:sz w:val="28"/>
          <w:szCs w:val="28"/>
        </w:rPr>
        <w:t>людство не стоїть на місці, і кожне</w:t>
      </w:r>
      <w:r>
        <w:rPr>
          <w:rFonts w:ascii="Times New Roman" w:hAnsi="Times New Roman"/>
          <w:color w:val="000000"/>
          <w:sz w:val="28"/>
          <w:szCs w:val="28"/>
        </w:rPr>
        <w:t xml:space="preserve"> </w:t>
      </w:r>
      <w:r w:rsidRPr="00A54A63">
        <w:rPr>
          <w:rFonts w:ascii="Times New Roman" w:hAnsi="Times New Roman"/>
          <w:color w:val="000000"/>
          <w:sz w:val="28"/>
          <w:szCs w:val="28"/>
        </w:rPr>
        <w:t>нове</w:t>
      </w:r>
      <w:r>
        <w:rPr>
          <w:rFonts w:ascii="Times New Roman" w:hAnsi="Times New Roman"/>
          <w:color w:val="000000"/>
          <w:sz w:val="28"/>
          <w:szCs w:val="28"/>
        </w:rPr>
        <w:t xml:space="preserve"> </w:t>
      </w:r>
      <w:r w:rsidRPr="00A54A63">
        <w:rPr>
          <w:rFonts w:ascii="Times New Roman" w:hAnsi="Times New Roman"/>
          <w:color w:val="000000"/>
          <w:sz w:val="28"/>
          <w:szCs w:val="28"/>
        </w:rPr>
        <w:t>покоління</w:t>
      </w:r>
      <w:r>
        <w:rPr>
          <w:rFonts w:ascii="Times New Roman" w:hAnsi="Times New Roman"/>
          <w:color w:val="000000"/>
          <w:sz w:val="28"/>
          <w:szCs w:val="28"/>
        </w:rPr>
        <w:t xml:space="preserve"> </w:t>
      </w:r>
      <w:r w:rsidRPr="00A54A63">
        <w:rPr>
          <w:rFonts w:ascii="Times New Roman" w:hAnsi="Times New Roman"/>
          <w:color w:val="000000"/>
          <w:sz w:val="28"/>
          <w:szCs w:val="28"/>
        </w:rPr>
        <w:t>значно</w:t>
      </w:r>
      <w:r>
        <w:rPr>
          <w:rFonts w:ascii="Times New Roman" w:hAnsi="Times New Roman"/>
          <w:color w:val="000000"/>
          <w:sz w:val="28"/>
          <w:szCs w:val="28"/>
        </w:rPr>
        <w:t xml:space="preserve"> </w:t>
      </w:r>
      <w:r w:rsidRPr="00A54A63">
        <w:rPr>
          <w:rFonts w:ascii="Times New Roman" w:hAnsi="Times New Roman"/>
          <w:color w:val="000000"/>
          <w:sz w:val="28"/>
          <w:szCs w:val="28"/>
        </w:rPr>
        <w:t>відрізняється</w:t>
      </w:r>
      <w:r>
        <w:rPr>
          <w:rFonts w:ascii="Times New Roman" w:hAnsi="Times New Roman"/>
          <w:color w:val="000000"/>
          <w:sz w:val="28"/>
          <w:szCs w:val="28"/>
        </w:rPr>
        <w:t xml:space="preserve"> </w:t>
      </w:r>
      <w:r w:rsidRPr="00A54A63">
        <w:rPr>
          <w:rFonts w:ascii="Times New Roman" w:hAnsi="Times New Roman"/>
          <w:color w:val="000000"/>
          <w:sz w:val="28"/>
          <w:szCs w:val="28"/>
        </w:rPr>
        <w:t>від</w:t>
      </w:r>
      <w:r>
        <w:rPr>
          <w:rFonts w:ascii="Times New Roman" w:hAnsi="Times New Roman"/>
          <w:color w:val="000000"/>
          <w:sz w:val="28"/>
          <w:szCs w:val="28"/>
        </w:rPr>
        <w:t xml:space="preserve"> </w:t>
      </w:r>
      <w:r w:rsidRPr="00A54A63">
        <w:rPr>
          <w:rFonts w:ascii="Times New Roman" w:hAnsi="Times New Roman"/>
          <w:color w:val="000000"/>
          <w:sz w:val="28"/>
          <w:szCs w:val="28"/>
        </w:rPr>
        <w:t>попереднього. Те,</w:t>
      </w:r>
      <w:r>
        <w:rPr>
          <w:rFonts w:ascii="Times New Roman" w:hAnsi="Times New Roman"/>
          <w:color w:val="000000"/>
          <w:sz w:val="28"/>
          <w:szCs w:val="28"/>
        </w:rPr>
        <w:t xml:space="preserve"> </w:t>
      </w:r>
      <w:r w:rsidRPr="00A54A63">
        <w:rPr>
          <w:rFonts w:ascii="Times New Roman" w:hAnsi="Times New Roman"/>
          <w:color w:val="000000"/>
          <w:sz w:val="28"/>
          <w:szCs w:val="28"/>
        </w:rPr>
        <w:t>що</w:t>
      </w:r>
      <w:r>
        <w:rPr>
          <w:rFonts w:ascii="Times New Roman" w:hAnsi="Times New Roman"/>
          <w:color w:val="000000"/>
          <w:sz w:val="28"/>
          <w:szCs w:val="28"/>
        </w:rPr>
        <w:t xml:space="preserve"> </w:t>
      </w:r>
      <w:r w:rsidRPr="00A54A63">
        <w:rPr>
          <w:rFonts w:ascii="Times New Roman" w:hAnsi="Times New Roman"/>
          <w:color w:val="000000"/>
          <w:sz w:val="28"/>
          <w:szCs w:val="28"/>
        </w:rPr>
        <w:t>було</w:t>
      </w:r>
      <w:r>
        <w:rPr>
          <w:rFonts w:ascii="Times New Roman" w:hAnsi="Times New Roman"/>
          <w:color w:val="000000"/>
          <w:sz w:val="28"/>
          <w:szCs w:val="28"/>
        </w:rPr>
        <w:t xml:space="preserve"> </w:t>
      </w:r>
      <w:r w:rsidRPr="00A54A63">
        <w:rPr>
          <w:rFonts w:ascii="Times New Roman" w:hAnsi="Times New Roman"/>
          <w:color w:val="000000"/>
          <w:sz w:val="28"/>
          <w:szCs w:val="28"/>
        </w:rPr>
        <w:t>дивним і аномальним</w:t>
      </w:r>
      <w:r>
        <w:rPr>
          <w:rFonts w:ascii="Times New Roman" w:hAnsi="Times New Roman"/>
          <w:color w:val="000000"/>
          <w:sz w:val="28"/>
          <w:szCs w:val="28"/>
        </w:rPr>
        <w:t xml:space="preserve"> </w:t>
      </w:r>
      <w:r w:rsidRPr="00A54A63">
        <w:rPr>
          <w:rFonts w:ascii="Times New Roman" w:hAnsi="Times New Roman"/>
          <w:color w:val="000000"/>
          <w:sz w:val="28"/>
          <w:szCs w:val="28"/>
        </w:rPr>
        <w:t>раніше, зараз стає</w:t>
      </w:r>
      <w:r>
        <w:rPr>
          <w:rFonts w:ascii="Times New Roman" w:hAnsi="Times New Roman"/>
          <w:color w:val="000000"/>
          <w:sz w:val="28"/>
          <w:szCs w:val="28"/>
        </w:rPr>
        <w:t xml:space="preserve"> повсякденним</w:t>
      </w:r>
      <w:r>
        <w:rPr>
          <w:rFonts w:ascii="Times New Roman" w:hAnsi="Times New Roman"/>
          <w:color w:val="000000"/>
          <w:sz w:val="28"/>
          <w:szCs w:val="28"/>
          <w:lang w:val="ru-RU"/>
        </w:rPr>
        <w:t>.</w:t>
      </w:r>
    </w:p>
    <w:p w:rsidR="00955235" w:rsidRDefault="00955235" w:rsidP="00955235">
      <w:pPr>
        <w:spacing w:after="0" w:line="360" w:lineRule="auto"/>
        <w:ind w:firstLine="709"/>
        <w:jc w:val="center"/>
        <w:rPr>
          <w:rFonts w:ascii="Times New Roman" w:hAnsi="Times New Roman"/>
          <w:b/>
          <w:sz w:val="28"/>
          <w:lang w:val="ru-RU"/>
        </w:rPr>
      </w:pPr>
      <w:r w:rsidRPr="00D33D56">
        <w:rPr>
          <w:rFonts w:ascii="Times New Roman" w:hAnsi="Times New Roman"/>
          <w:b/>
          <w:sz w:val="28"/>
          <w:lang w:val="ru-RU"/>
        </w:rPr>
        <w:lastRenderedPageBreak/>
        <w:t>РОЗДІЛ 3. МОНІТОРИНГ УКРАЇНСЬКОЇ СІМ</w:t>
      </w:r>
      <w:r w:rsidRPr="00955235">
        <w:rPr>
          <w:rFonts w:ascii="Times New Roman" w:hAnsi="Times New Roman"/>
          <w:b/>
          <w:sz w:val="28"/>
          <w:lang w:val="ru-RU"/>
        </w:rPr>
        <w:t>’</w:t>
      </w:r>
      <w:r w:rsidRPr="00D33D56">
        <w:rPr>
          <w:rFonts w:ascii="Times New Roman" w:hAnsi="Times New Roman"/>
          <w:b/>
          <w:sz w:val="28"/>
          <w:lang w:val="ru-RU"/>
        </w:rPr>
        <w:t>Ї</w:t>
      </w:r>
    </w:p>
    <w:p w:rsidR="00955235" w:rsidRPr="00D33D56" w:rsidRDefault="00955235" w:rsidP="008A45E5">
      <w:pPr>
        <w:spacing w:after="0" w:line="360" w:lineRule="auto"/>
        <w:ind w:firstLine="709"/>
        <w:jc w:val="center"/>
        <w:rPr>
          <w:rFonts w:ascii="Times New Roman" w:hAnsi="Times New Roman"/>
          <w:b/>
          <w:sz w:val="28"/>
        </w:rPr>
      </w:pPr>
      <w:r>
        <w:rPr>
          <w:rFonts w:ascii="Times New Roman" w:hAnsi="Times New Roman"/>
          <w:b/>
          <w:sz w:val="28"/>
        </w:rPr>
        <w:t>3.1 Особливості організації та функціонування соціологічного моніторингу</w:t>
      </w:r>
    </w:p>
    <w:p w:rsidR="00955235" w:rsidRDefault="00955235" w:rsidP="00955235">
      <w:pPr>
        <w:spacing w:after="0" w:line="360" w:lineRule="auto"/>
        <w:ind w:firstLine="709"/>
        <w:jc w:val="both"/>
        <w:rPr>
          <w:rFonts w:ascii="Times New Roman" w:hAnsi="Times New Roman"/>
          <w:sz w:val="28"/>
        </w:rPr>
      </w:pPr>
      <w:r>
        <w:rPr>
          <w:rFonts w:ascii="Times New Roman" w:hAnsi="Times New Roman"/>
          <w:sz w:val="28"/>
        </w:rPr>
        <w:t>Моніторинг - система постійного спостереження за явищами і процесами, що проходять в навколишньому середовищі і суспільстві, результати якого служать для обґрунтування управлінських рішень по забезпеченню безпеки люде</w:t>
      </w:r>
      <w:r w:rsidR="00434B3C">
        <w:rPr>
          <w:rFonts w:ascii="Times New Roman" w:hAnsi="Times New Roman"/>
          <w:sz w:val="28"/>
        </w:rPr>
        <w:t>й та об'єктів економіки [18</w:t>
      </w:r>
      <w:r>
        <w:rPr>
          <w:rFonts w:ascii="Times New Roman" w:hAnsi="Times New Roman"/>
          <w:sz w:val="28"/>
        </w:rPr>
        <w:t>].</w:t>
      </w:r>
    </w:p>
    <w:p w:rsidR="00955235" w:rsidRDefault="00955235" w:rsidP="00955235">
      <w:pPr>
        <w:spacing w:after="0" w:line="360" w:lineRule="auto"/>
        <w:ind w:firstLine="709"/>
        <w:jc w:val="both"/>
        <w:rPr>
          <w:rFonts w:ascii="Times New Roman" w:hAnsi="Times New Roman"/>
          <w:sz w:val="28"/>
        </w:rPr>
      </w:pPr>
      <w:r>
        <w:rPr>
          <w:rFonts w:ascii="Times New Roman" w:hAnsi="Times New Roman"/>
          <w:sz w:val="28"/>
        </w:rPr>
        <w:t xml:space="preserve">Зазвичай проблеми соціального характеру, які вивчаються,  мають великий потік інформації, яка не систематизована, має різний рівень вірогідності, інформація отримується різними методами та нерідко трапляються випадки дублювання інформації. В такому випадку з’являється  проблема порівняння, надмірності або недостатності даних по тому чи іншому питанню.  </w:t>
      </w:r>
    </w:p>
    <w:p w:rsidR="00955235" w:rsidRDefault="00955235" w:rsidP="00955235">
      <w:pPr>
        <w:spacing w:after="0" w:line="360" w:lineRule="auto"/>
        <w:ind w:firstLine="709"/>
        <w:jc w:val="both"/>
        <w:rPr>
          <w:rFonts w:ascii="Times New Roman" w:hAnsi="Times New Roman"/>
          <w:sz w:val="28"/>
        </w:rPr>
      </w:pPr>
      <w:r>
        <w:rPr>
          <w:rFonts w:ascii="Times New Roman" w:hAnsi="Times New Roman"/>
          <w:sz w:val="28"/>
        </w:rPr>
        <w:t xml:space="preserve">Тому для вирішення даних проблем найефективніше застосовувати метод моніторингу, який допоможе систематизувати, впорядкувати, полегшити процес збору та обробки інформації, а також матиме більший рівень достовірності. Моніторинг є одним із найкращих методів для фіксації зрушень в соціальних, економічних та політичних процесах суспільства.  </w:t>
      </w:r>
    </w:p>
    <w:p w:rsidR="00955235" w:rsidRDefault="00955235" w:rsidP="00955235">
      <w:pPr>
        <w:spacing w:after="0" w:line="360" w:lineRule="auto"/>
        <w:ind w:firstLine="709"/>
        <w:jc w:val="both"/>
        <w:rPr>
          <w:rFonts w:ascii="Times New Roman" w:hAnsi="Times New Roman"/>
          <w:color w:val="000000"/>
          <w:sz w:val="28"/>
        </w:rPr>
      </w:pPr>
      <w:r>
        <w:rPr>
          <w:rFonts w:ascii="Times New Roman" w:hAnsi="Times New Roman"/>
          <w:color w:val="000000"/>
          <w:sz w:val="28"/>
        </w:rPr>
        <w:t xml:space="preserve">Система моніторингу має два розгалуження: це соціальний моніторинг та статистичний моніторинг.  </w:t>
      </w:r>
    </w:p>
    <w:p w:rsidR="00955235" w:rsidRPr="00ED7F56" w:rsidRDefault="00955235" w:rsidP="00955235">
      <w:pPr>
        <w:spacing w:after="0" w:line="360" w:lineRule="auto"/>
        <w:ind w:firstLine="709"/>
        <w:jc w:val="both"/>
        <w:rPr>
          <w:rFonts w:ascii="Times New Roman" w:hAnsi="Times New Roman"/>
          <w:color w:val="000000"/>
          <w:sz w:val="28"/>
        </w:rPr>
      </w:pPr>
      <w:r>
        <w:rPr>
          <w:rFonts w:ascii="Times New Roman" w:hAnsi="Times New Roman"/>
          <w:color w:val="000000"/>
          <w:sz w:val="28"/>
        </w:rPr>
        <w:t>Соціологічний моніторинг являє собою деяку цілісну систему відстеження змін, які відбуваються в суспільстві на основі дослідження і ана</w:t>
      </w:r>
      <w:r w:rsidR="00434B3C">
        <w:rPr>
          <w:rFonts w:ascii="Times New Roman" w:hAnsi="Times New Roman"/>
          <w:color w:val="000000"/>
          <w:sz w:val="28"/>
        </w:rPr>
        <w:t>лізу масових уявлень про них [26</w:t>
      </w:r>
      <w:r>
        <w:rPr>
          <w:rFonts w:ascii="Times New Roman" w:hAnsi="Times New Roman"/>
          <w:color w:val="000000"/>
          <w:sz w:val="28"/>
        </w:rPr>
        <w:t xml:space="preserve">]. Його основні задачі: систематизоване отримування нової потрібної інформації. Як правило заміри проводяться регулярно і, в залежності з поставленими цілями, обирається індивідуальна періодичність для кожного моніторингу, для найбільш актуальних проблем проводяться експрес-опитування обов’язково кожного місяця та кожного кварталу. </w:t>
      </w:r>
    </w:p>
    <w:p w:rsidR="00955235" w:rsidRPr="00ED7F56" w:rsidRDefault="00955235" w:rsidP="00955235">
      <w:pPr>
        <w:spacing w:after="0" w:line="360" w:lineRule="auto"/>
        <w:ind w:firstLine="709"/>
        <w:jc w:val="both"/>
        <w:rPr>
          <w:rFonts w:ascii="Times New Roman" w:hAnsi="Times New Roman"/>
          <w:color w:val="000000"/>
          <w:sz w:val="28"/>
          <w:lang w:val="ru-RU"/>
        </w:rPr>
      </w:pPr>
      <w:r>
        <w:rPr>
          <w:rFonts w:ascii="Times New Roman" w:hAnsi="Times New Roman"/>
          <w:color w:val="000000"/>
          <w:sz w:val="28"/>
        </w:rPr>
        <w:lastRenderedPageBreak/>
        <w:t xml:space="preserve">Статистичний моніторинг – це система одержання кількісних характеристик, а саме: статистичних показників і коефіцієнтів про різні сторони життя суспільства </w:t>
      </w:r>
      <w:r w:rsidR="00434B3C">
        <w:rPr>
          <w:rFonts w:ascii="Times New Roman" w:hAnsi="Times New Roman"/>
          <w:color w:val="000000"/>
          <w:sz w:val="28"/>
          <w:lang w:val="ru-RU"/>
        </w:rPr>
        <w:t>[26</w:t>
      </w:r>
      <w:r w:rsidRPr="004E0448">
        <w:rPr>
          <w:rFonts w:ascii="Times New Roman" w:hAnsi="Times New Roman"/>
          <w:color w:val="000000"/>
          <w:sz w:val="28"/>
          <w:lang w:val="ru-RU"/>
        </w:rPr>
        <w:t>].</w:t>
      </w:r>
      <w:r>
        <w:rPr>
          <w:rFonts w:ascii="Times New Roman" w:hAnsi="Times New Roman"/>
          <w:color w:val="000000"/>
          <w:sz w:val="28"/>
          <w:lang w:val="ru-RU"/>
        </w:rPr>
        <w:t xml:space="preserve"> Й</w:t>
      </w:r>
      <w:r>
        <w:rPr>
          <w:rFonts w:ascii="Times New Roman" w:hAnsi="Times New Roman"/>
          <w:color w:val="000000"/>
          <w:sz w:val="28"/>
        </w:rPr>
        <w:t xml:space="preserve">ого основні задачі: збір даних по декількох показниках в економічній та соціальній статистиці для забезпечення достовірного аналізу економічних, політичних, соціальних та інших сфер. </w:t>
      </w:r>
    </w:p>
    <w:p w:rsidR="00955235" w:rsidRDefault="00955235" w:rsidP="00955235">
      <w:pPr>
        <w:spacing w:after="0" w:line="360" w:lineRule="auto"/>
        <w:ind w:firstLine="709"/>
        <w:jc w:val="both"/>
        <w:rPr>
          <w:rFonts w:ascii="Times New Roman" w:hAnsi="Times New Roman"/>
          <w:color w:val="000000"/>
          <w:sz w:val="28"/>
        </w:rPr>
      </w:pPr>
      <w:r w:rsidRPr="00ED7F56">
        <w:rPr>
          <w:rFonts w:ascii="Times New Roman" w:hAnsi="Times New Roman"/>
          <w:sz w:val="28"/>
          <w:szCs w:val="28"/>
        </w:rPr>
        <w:t xml:space="preserve">Постає питання в чому різниця між даними отриманими в ході статистичного моніторингу та даними отриманими в ході соціологічного моніторингу. Статистичний моніторинг фокусується на об’єктивних показниках різноманітних явищ. </w:t>
      </w:r>
      <w:r w:rsidRPr="00ED7F56">
        <w:rPr>
          <w:rFonts w:ascii="Times New Roman" w:hAnsi="Times New Roman"/>
          <w:color w:val="000000"/>
          <w:sz w:val="28"/>
          <w:szCs w:val="28"/>
        </w:rPr>
        <w:t>Соціологічний</w:t>
      </w:r>
      <w:r w:rsidRPr="00EC6D96">
        <w:rPr>
          <w:rFonts w:ascii="Times New Roman" w:hAnsi="Times New Roman"/>
          <w:color w:val="000000"/>
          <w:sz w:val="28"/>
        </w:rPr>
        <w:t xml:space="preserve">  моніторинг опирається на суб’єктивні показники різноманітних явищ.  </w:t>
      </w:r>
      <w:r>
        <w:rPr>
          <w:rFonts w:ascii="Times New Roman" w:hAnsi="Times New Roman"/>
          <w:color w:val="000000"/>
          <w:sz w:val="28"/>
        </w:rPr>
        <w:t xml:space="preserve">Не дивлячись на деякі відмінності в отриманих даних в ході соціологічного та статистичного моніторингу принципи організації одинакові.   </w:t>
      </w:r>
    </w:p>
    <w:p w:rsidR="00955235" w:rsidRDefault="00955235" w:rsidP="00955235">
      <w:pPr>
        <w:spacing w:after="0" w:line="360" w:lineRule="auto"/>
        <w:ind w:firstLine="709"/>
        <w:jc w:val="both"/>
        <w:rPr>
          <w:rFonts w:ascii="Times New Roman" w:hAnsi="Times New Roman"/>
          <w:color w:val="000000"/>
          <w:sz w:val="28"/>
        </w:rPr>
      </w:pPr>
      <w:r>
        <w:rPr>
          <w:rFonts w:ascii="Times New Roman" w:hAnsi="Times New Roman"/>
          <w:color w:val="000000"/>
          <w:sz w:val="28"/>
        </w:rPr>
        <w:t xml:space="preserve">З даних положень можна зробити деякі висновки що соціальний моніторинг – це система, яка складається із соціального та статистичного моніторингу, за допомогою яких отримується, аналізується та зберігається інформація про те чи інше суспільне явище чи проблему.  </w:t>
      </w:r>
    </w:p>
    <w:p w:rsidR="00955235" w:rsidRDefault="00955235" w:rsidP="00955235">
      <w:pPr>
        <w:spacing w:after="0" w:line="360" w:lineRule="auto"/>
        <w:ind w:firstLine="709"/>
        <w:jc w:val="both"/>
        <w:rPr>
          <w:rFonts w:ascii="Times New Roman" w:hAnsi="Times New Roman"/>
          <w:color w:val="000000"/>
          <w:sz w:val="28"/>
          <w:shd w:val="clear" w:color="auto" w:fill="FFFFFF"/>
        </w:rPr>
      </w:pPr>
      <w:r>
        <w:rPr>
          <w:rFonts w:ascii="Times New Roman" w:hAnsi="Times New Roman"/>
          <w:color w:val="000000"/>
          <w:sz w:val="28"/>
          <w:shd w:val="clear" w:color="auto" w:fill="FFFFFF"/>
        </w:rPr>
        <w:t xml:space="preserve">Отже, на сучасному етапі моніторинг є одним із невід’ємних методів дослідження суспільства для постійного контролю динаміки змін. </w:t>
      </w:r>
    </w:p>
    <w:p w:rsidR="00955235" w:rsidRDefault="00955235" w:rsidP="00955235">
      <w:pPr>
        <w:spacing w:after="0" w:line="360" w:lineRule="auto"/>
        <w:ind w:firstLine="709"/>
        <w:jc w:val="both"/>
        <w:rPr>
          <w:rFonts w:ascii="Times New Roman" w:hAnsi="Times New Roman"/>
          <w:color w:val="000000"/>
          <w:sz w:val="28"/>
          <w:shd w:val="clear" w:color="auto" w:fill="FFFFFF"/>
        </w:rPr>
      </w:pPr>
      <w:r>
        <w:rPr>
          <w:rFonts w:ascii="Times New Roman" w:hAnsi="Times New Roman"/>
          <w:color w:val="000000"/>
          <w:sz w:val="28"/>
        </w:rPr>
        <w:t xml:space="preserve">Підводячи підсумки можна виділити дві підсистеми </w:t>
      </w:r>
      <w:proofErr w:type="spellStart"/>
      <w:r>
        <w:rPr>
          <w:rFonts w:ascii="Times New Roman" w:hAnsi="Times New Roman"/>
          <w:color w:val="000000"/>
          <w:sz w:val="28"/>
        </w:rPr>
        <w:t>моніторингів</w:t>
      </w:r>
      <w:proofErr w:type="spellEnd"/>
      <w:r>
        <w:rPr>
          <w:rFonts w:ascii="Times New Roman" w:hAnsi="Times New Roman"/>
          <w:color w:val="000000"/>
          <w:sz w:val="28"/>
        </w:rPr>
        <w:t>: соціологічний моніторинг і статистичний моніторинг. Не зважаючи на те що ці підсистеми надають різну інформацію: соціологічний моніторинг враховує суб’єктивні думки людей за різними питаннями; статистичний моніторинг дає опис різних явищ за допомогою об’єктивних кількісних характеристик. В кінцевому результаті ці дві підсистеми поєднуються в одне ціле соціальний моніторинг.</w:t>
      </w:r>
    </w:p>
    <w:p w:rsidR="00955235" w:rsidRDefault="00955235" w:rsidP="00955235">
      <w:pPr>
        <w:spacing w:after="0" w:line="360" w:lineRule="auto"/>
        <w:ind w:firstLine="709"/>
        <w:jc w:val="both"/>
        <w:rPr>
          <w:rFonts w:ascii="Times New Roman" w:hAnsi="Times New Roman"/>
          <w:color w:val="000000"/>
          <w:sz w:val="28"/>
        </w:rPr>
      </w:pPr>
      <w:r>
        <w:rPr>
          <w:rFonts w:ascii="Times New Roman" w:hAnsi="Times New Roman"/>
          <w:color w:val="000000"/>
          <w:sz w:val="28"/>
          <w:shd w:val="clear" w:color="auto" w:fill="FFFFFF"/>
        </w:rPr>
        <w:t>Тож, в сучасній соціології м</w:t>
      </w:r>
      <w:r>
        <w:rPr>
          <w:rFonts w:ascii="Times New Roman" w:hAnsi="Times New Roman"/>
          <w:color w:val="000000"/>
          <w:sz w:val="28"/>
        </w:rPr>
        <w:t xml:space="preserve">оніторинг </w:t>
      </w:r>
      <w:r>
        <w:rPr>
          <w:rFonts w:ascii="Times New Roman" w:hAnsi="Times New Roman"/>
          <w:b/>
          <w:color w:val="000000"/>
          <w:sz w:val="28"/>
        </w:rPr>
        <w:t>–</w:t>
      </w:r>
      <w:r>
        <w:rPr>
          <w:rFonts w:ascii="Times New Roman" w:hAnsi="Times New Roman"/>
          <w:color w:val="000000"/>
          <w:sz w:val="28"/>
        </w:rPr>
        <w:t xml:space="preserve"> це розгалужена система одержання, обробки і збереження соціологічної і статистичної інформації з найбільш актуальних проблем життя суспільства.</w:t>
      </w:r>
      <w:bookmarkStart w:id="33" w:name="_Toc72679322"/>
      <w:bookmarkStart w:id="34" w:name="_Toc72679405"/>
      <w:bookmarkStart w:id="35" w:name="_Toc72679692"/>
      <w:bookmarkStart w:id="36" w:name="_Toc72680047"/>
    </w:p>
    <w:p w:rsidR="00955235" w:rsidRPr="00D33D56" w:rsidRDefault="004E0448" w:rsidP="008A45E5">
      <w:pPr>
        <w:spacing w:after="0" w:line="360" w:lineRule="auto"/>
        <w:ind w:firstLine="709"/>
        <w:jc w:val="center"/>
        <w:rPr>
          <w:rFonts w:ascii="Times New Roman" w:hAnsi="Times New Roman"/>
          <w:b/>
          <w:sz w:val="28"/>
          <w:szCs w:val="28"/>
          <w:shd w:val="clear" w:color="auto" w:fill="FFFFFF"/>
        </w:rPr>
      </w:pPr>
      <w:r>
        <w:rPr>
          <w:rFonts w:ascii="Times New Roman" w:hAnsi="Times New Roman"/>
          <w:b/>
          <w:color w:val="000000"/>
          <w:sz w:val="28"/>
        </w:rPr>
        <w:t>3.1.1 «</w:t>
      </w:r>
      <w:r w:rsidR="00B9363D">
        <w:rPr>
          <w:rFonts w:ascii="Times New Roman" w:hAnsi="Times New Roman"/>
          <w:b/>
          <w:color w:val="000000"/>
          <w:sz w:val="28"/>
        </w:rPr>
        <w:t xml:space="preserve">Соціально-економічні </w:t>
      </w:r>
      <w:r w:rsidR="00955235" w:rsidRPr="00D33D56">
        <w:rPr>
          <w:rFonts w:ascii="Times New Roman" w:hAnsi="Times New Roman"/>
          <w:b/>
          <w:color w:val="000000"/>
          <w:sz w:val="28"/>
        </w:rPr>
        <w:t xml:space="preserve"> </w:t>
      </w:r>
      <w:r w:rsidR="00B9363D">
        <w:rPr>
          <w:rFonts w:ascii="Times New Roman" w:hAnsi="Times New Roman"/>
          <w:b/>
          <w:color w:val="000000"/>
          <w:sz w:val="28"/>
        </w:rPr>
        <w:t xml:space="preserve">настрої </w:t>
      </w:r>
      <w:r w:rsidR="00955235" w:rsidRPr="00D33D56">
        <w:rPr>
          <w:rFonts w:ascii="Times New Roman" w:hAnsi="Times New Roman"/>
          <w:b/>
          <w:color w:val="000000"/>
          <w:sz w:val="28"/>
        </w:rPr>
        <w:t>населення України»</w:t>
      </w:r>
      <w:bookmarkEnd w:id="33"/>
      <w:bookmarkEnd w:id="34"/>
      <w:bookmarkEnd w:id="35"/>
      <w:bookmarkEnd w:id="36"/>
    </w:p>
    <w:p w:rsidR="00955235" w:rsidRDefault="00955235" w:rsidP="00955235">
      <w:pPr>
        <w:spacing w:after="0" w:line="360" w:lineRule="auto"/>
        <w:ind w:firstLine="709"/>
        <w:jc w:val="both"/>
        <w:rPr>
          <w:rFonts w:ascii="Times New Roman" w:hAnsi="Times New Roman"/>
          <w:sz w:val="28"/>
        </w:rPr>
      </w:pPr>
      <w:r>
        <w:rPr>
          <w:rFonts w:ascii="Times New Roman" w:hAnsi="Times New Roman"/>
          <w:sz w:val="28"/>
        </w:rPr>
        <w:lastRenderedPageBreak/>
        <w:t>В Україні регулярно проводиться моніторинг Українським інститутом соціальних досліджень імені Олександра Яременка «</w:t>
      </w:r>
      <w:r w:rsidR="00B9363D">
        <w:rPr>
          <w:rFonts w:ascii="Times New Roman" w:hAnsi="Times New Roman"/>
          <w:sz w:val="28"/>
        </w:rPr>
        <w:t xml:space="preserve">Соціально-економічні настрої </w:t>
      </w:r>
      <w:r>
        <w:rPr>
          <w:rFonts w:ascii="Times New Roman" w:hAnsi="Times New Roman"/>
          <w:sz w:val="28"/>
        </w:rPr>
        <w:t>населення України». Даний моніторинг проводиться із 2005 року. Кожне опитування проводиться на не менше як 2 000 респондентів із відхиленням в 1, 31- 2,18 %</w:t>
      </w:r>
      <w:r w:rsidR="00434B3C">
        <w:rPr>
          <w:rFonts w:ascii="Times New Roman" w:hAnsi="Times New Roman"/>
          <w:sz w:val="28"/>
          <w:lang w:val="ru-RU"/>
        </w:rPr>
        <w:t xml:space="preserve"> [24</w:t>
      </w:r>
      <w:r w:rsidR="000B4C27" w:rsidRPr="000B4C27">
        <w:rPr>
          <w:rFonts w:ascii="Times New Roman" w:hAnsi="Times New Roman"/>
          <w:sz w:val="28"/>
          <w:lang w:val="ru-RU"/>
        </w:rPr>
        <w:t>]</w:t>
      </w:r>
      <w:r>
        <w:rPr>
          <w:rFonts w:ascii="Times New Roman" w:hAnsi="Times New Roman"/>
          <w:sz w:val="28"/>
        </w:rPr>
        <w:t xml:space="preserve">. </w:t>
      </w:r>
    </w:p>
    <w:p w:rsidR="00955235" w:rsidRDefault="00955235" w:rsidP="00955235">
      <w:pPr>
        <w:spacing w:after="0" w:line="360" w:lineRule="auto"/>
        <w:ind w:firstLine="709"/>
        <w:jc w:val="both"/>
        <w:rPr>
          <w:rFonts w:ascii="Times New Roman" w:hAnsi="Times New Roman"/>
          <w:sz w:val="28"/>
          <w:szCs w:val="28"/>
        </w:rPr>
      </w:pPr>
      <w:r>
        <w:rPr>
          <w:rFonts w:ascii="Times New Roman" w:hAnsi="Times New Roman"/>
          <w:sz w:val="28"/>
        </w:rPr>
        <w:t xml:space="preserve">Задавши запитання респондентам: </w:t>
      </w:r>
      <w:r w:rsidRPr="008A77B6">
        <w:rPr>
          <w:rFonts w:ascii="Times New Roman" w:hAnsi="Times New Roman"/>
          <w:sz w:val="28"/>
          <w:szCs w:val="28"/>
        </w:rPr>
        <w:t>“Якщо матеріальне становище середньостатистичної сім’ї України прийняти за деякий середній показник, то як Ви порівняно з ним оцінюєте матеріальне становище Вашої сім’ї?” у 2006–2021 рр., % у динаміці</w:t>
      </w:r>
      <w:r>
        <w:rPr>
          <w:rFonts w:ascii="Times New Roman" w:hAnsi="Times New Roman"/>
          <w:sz w:val="28"/>
          <w:szCs w:val="28"/>
        </w:rPr>
        <w:t>. Шкала оцінки була поділена на сім категорій: 1) дуже низьке, 2) низьке, 3) нижче за середнє, 4) середнє, 5) вище за середнє, 6) високе, 7) дуже високе. Розглянувши діаграму можемо побачити наступну динаміку оцінювань</w:t>
      </w:r>
      <w:r w:rsidR="00434B3C">
        <w:rPr>
          <w:rFonts w:ascii="Times New Roman" w:hAnsi="Times New Roman"/>
          <w:sz w:val="28"/>
          <w:szCs w:val="28"/>
        </w:rPr>
        <w:t xml:space="preserve"> [24</w:t>
      </w:r>
      <w:r w:rsidR="000B4C27" w:rsidRPr="000B4C27">
        <w:rPr>
          <w:rFonts w:ascii="Times New Roman" w:hAnsi="Times New Roman"/>
          <w:sz w:val="28"/>
          <w:szCs w:val="28"/>
        </w:rPr>
        <w:t>]</w:t>
      </w:r>
      <w:r>
        <w:rPr>
          <w:rFonts w:ascii="Times New Roman" w:hAnsi="Times New Roman"/>
          <w:sz w:val="28"/>
          <w:szCs w:val="28"/>
        </w:rPr>
        <w:t>.</w:t>
      </w:r>
    </w:p>
    <w:p w:rsidR="00955235" w:rsidRDefault="00955235" w:rsidP="00955235">
      <w:pPr>
        <w:spacing w:after="0" w:line="360" w:lineRule="auto"/>
        <w:ind w:firstLine="709"/>
        <w:jc w:val="both"/>
        <w:rPr>
          <w:rFonts w:ascii="Times New Roman" w:hAnsi="Times New Roman"/>
          <w:sz w:val="28"/>
          <w:szCs w:val="28"/>
        </w:rPr>
      </w:pPr>
      <w:r>
        <w:rPr>
          <w:rFonts w:ascii="Times New Roman" w:hAnsi="Times New Roman"/>
          <w:sz w:val="28"/>
          <w:szCs w:val="28"/>
        </w:rPr>
        <w:t>У період з 2006 по 2020 рік в категорії «дуже низьке» відбувалися такі коливання: період із 2006 по 2012 можна вважати відносно стабільним і становив 4,5%, із 2014 по 2016 рік можемо спостерігати ріст кількості опитаних із матеріальним станом «дуже низьке» із піком в 2016 році, що становий 11,3%, а станом на 2020 цей відсоток становий 7,1</w:t>
      </w:r>
      <w:r w:rsidR="00434B3C">
        <w:rPr>
          <w:rFonts w:ascii="Times New Roman" w:hAnsi="Times New Roman"/>
          <w:sz w:val="28"/>
          <w:szCs w:val="28"/>
        </w:rPr>
        <w:t>[24</w:t>
      </w:r>
      <w:r w:rsidR="000B4C27" w:rsidRPr="000B4C27">
        <w:rPr>
          <w:rFonts w:ascii="Times New Roman" w:hAnsi="Times New Roman"/>
          <w:sz w:val="28"/>
          <w:szCs w:val="28"/>
        </w:rPr>
        <w:t>]</w:t>
      </w:r>
      <w:r>
        <w:rPr>
          <w:rFonts w:ascii="Times New Roman" w:hAnsi="Times New Roman"/>
          <w:sz w:val="28"/>
          <w:szCs w:val="28"/>
        </w:rPr>
        <w:t xml:space="preserve">. </w:t>
      </w:r>
    </w:p>
    <w:p w:rsidR="00955235" w:rsidRDefault="00955235" w:rsidP="00955235">
      <w:pPr>
        <w:spacing w:after="0" w:line="360" w:lineRule="auto"/>
        <w:ind w:firstLine="709"/>
        <w:jc w:val="both"/>
        <w:rPr>
          <w:rFonts w:ascii="Times New Roman" w:hAnsi="Times New Roman"/>
          <w:sz w:val="28"/>
          <w:szCs w:val="28"/>
        </w:rPr>
      </w:pPr>
      <w:r>
        <w:rPr>
          <w:rFonts w:ascii="Times New Roman" w:hAnsi="Times New Roman"/>
          <w:sz w:val="28"/>
          <w:szCs w:val="28"/>
        </w:rPr>
        <w:t>У категорії «низьке» спостерігаємо наступне: спостерігаємо ріст відсотка респондентів, які обрали дану оцінку із 14% в 2006 році до 21,5 в 2020 році із піком в 2016 році що становив 28,8%</w:t>
      </w:r>
      <w:r w:rsidR="00434B3C">
        <w:rPr>
          <w:rFonts w:ascii="Times New Roman" w:hAnsi="Times New Roman"/>
          <w:sz w:val="28"/>
          <w:szCs w:val="28"/>
          <w:lang w:val="ru-RU"/>
        </w:rPr>
        <w:t xml:space="preserve"> [24</w:t>
      </w:r>
      <w:r w:rsidR="000B4C27" w:rsidRPr="000B4C27">
        <w:rPr>
          <w:rFonts w:ascii="Times New Roman" w:hAnsi="Times New Roman"/>
          <w:sz w:val="28"/>
          <w:szCs w:val="28"/>
          <w:lang w:val="ru-RU"/>
        </w:rPr>
        <w:t>]</w:t>
      </w:r>
      <w:r>
        <w:rPr>
          <w:rFonts w:ascii="Times New Roman" w:hAnsi="Times New Roman"/>
          <w:sz w:val="28"/>
          <w:szCs w:val="28"/>
        </w:rPr>
        <w:t>.</w:t>
      </w:r>
    </w:p>
    <w:p w:rsidR="00955235" w:rsidRDefault="00955235" w:rsidP="00955235">
      <w:pPr>
        <w:spacing w:after="0" w:line="360" w:lineRule="auto"/>
        <w:ind w:firstLine="709"/>
        <w:jc w:val="both"/>
        <w:rPr>
          <w:rFonts w:ascii="Times New Roman" w:hAnsi="Times New Roman"/>
          <w:sz w:val="28"/>
          <w:szCs w:val="28"/>
        </w:rPr>
      </w:pPr>
      <w:r>
        <w:rPr>
          <w:rFonts w:ascii="Times New Roman" w:hAnsi="Times New Roman"/>
          <w:sz w:val="28"/>
          <w:szCs w:val="28"/>
        </w:rPr>
        <w:t>Матеріальний стан «нижче за середній» в 2020 році не суттєво відрізнявся від показників 2006 року, 29,9% та 31%, відповідно.</w:t>
      </w:r>
    </w:p>
    <w:p w:rsidR="00955235" w:rsidRDefault="00955235" w:rsidP="00955235">
      <w:pPr>
        <w:spacing w:after="0" w:line="360" w:lineRule="auto"/>
        <w:ind w:firstLine="709"/>
        <w:jc w:val="both"/>
        <w:rPr>
          <w:rFonts w:ascii="Times New Roman" w:hAnsi="Times New Roman"/>
          <w:sz w:val="28"/>
          <w:szCs w:val="28"/>
        </w:rPr>
      </w:pPr>
      <w:r>
        <w:rPr>
          <w:rFonts w:ascii="Times New Roman" w:hAnsi="Times New Roman"/>
          <w:sz w:val="28"/>
          <w:szCs w:val="28"/>
        </w:rPr>
        <w:t>Показник «середнє» мав свій пік на 2007 рік 45%, а найнижчий показник припадає на 2016 рік 23,9%</w:t>
      </w:r>
      <w:r w:rsidR="00434B3C">
        <w:rPr>
          <w:rFonts w:ascii="Times New Roman" w:hAnsi="Times New Roman"/>
          <w:sz w:val="28"/>
          <w:szCs w:val="28"/>
          <w:lang w:val="ru-RU"/>
        </w:rPr>
        <w:t xml:space="preserve"> [24</w:t>
      </w:r>
      <w:r w:rsidR="000B4C27" w:rsidRPr="000B4C27">
        <w:rPr>
          <w:rFonts w:ascii="Times New Roman" w:hAnsi="Times New Roman"/>
          <w:sz w:val="28"/>
          <w:szCs w:val="28"/>
          <w:lang w:val="ru-RU"/>
        </w:rPr>
        <w:t>]</w:t>
      </w:r>
      <w:r>
        <w:rPr>
          <w:rFonts w:ascii="Times New Roman" w:hAnsi="Times New Roman"/>
          <w:sz w:val="28"/>
          <w:szCs w:val="28"/>
        </w:rPr>
        <w:t>.</w:t>
      </w:r>
    </w:p>
    <w:p w:rsidR="00955235" w:rsidRDefault="00955235" w:rsidP="00955235">
      <w:pPr>
        <w:spacing w:after="0" w:line="360" w:lineRule="auto"/>
        <w:ind w:firstLine="709"/>
        <w:jc w:val="both"/>
        <w:rPr>
          <w:rFonts w:ascii="Times New Roman" w:hAnsi="Times New Roman"/>
          <w:sz w:val="28"/>
          <w:szCs w:val="28"/>
        </w:rPr>
      </w:pPr>
      <w:r>
        <w:rPr>
          <w:rFonts w:ascii="Times New Roman" w:hAnsi="Times New Roman"/>
          <w:sz w:val="28"/>
          <w:szCs w:val="28"/>
        </w:rPr>
        <w:t>У 2006 році 7% респондентів оцінювало своє становище як «вище за середнє» і це є найважчий показник за період вимірювання. З того часу цей показник знизився і станом на 2020 рік був 3,8%, найнижчий відсоток припадає на 2014 рік це 1,9</w:t>
      </w:r>
      <w:r w:rsidR="00434B3C">
        <w:rPr>
          <w:rFonts w:ascii="Times New Roman" w:hAnsi="Times New Roman"/>
          <w:sz w:val="28"/>
          <w:szCs w:val="28"/>
        </w:rPr>
        <w:t xml:space="preserve"> [24</w:t>
      </w:r>
      <w:r w:rsidR="000B4C27" w:rsidRPr="000B4C27">
        <w:rPr>
          <w:rFonts w:ascii="Times New Roman" w:hAnsi="Times New Roman"/>
          <w:sz w:val="28"/>
          <w:szCs w:val="28"/>
        </w:rPr>
        <w:t>]</w:t>
      </w:r>
      <w:r>
        <w:rPr>
          <w:rFonts w:ascii="Times New Roman" w:hAnsi="Times New Roman"/>
          <w:sz w:val="28"/>
          <w:szCs w:val="28"/>
        </w:rPr>
        <w:t xml:space="preserve">. </w:t>
      </w:r>
    </w:p>
    <w:p w:rsidR="00955235" w:rsidRDefault="00955235" w:rsidP="00955235">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Категорія «високе» має схожі тенденції із попередньою категорією, так в 2006 3% опитаних обрали дану відповідь, а в 2020 0,2%</w:t>
      </w:r>
      <w:r w:rsidR="00434B3C">
        <w:rPr>
          <w:rFonts w:ascii="Times New Roman" w:hAnsi="Times New Roman"/>
          <w:sz w:val="28"/>
          <w:szCs w:val="28"/>
          <w:lang w:val="ru-RU"/>
        </w:rPr>
        <w:t xml:space="preserve"> [24</w:t>
      </w:r>
      <w:r w:rsidR="000B4C27" w:rsidRPr="000B4C27">
        <w:rPr>
          <w:rFonts w:ascii="Times New Roman" w:hAnsi="Times New Roman"/>
          <w:sz w:val="28"/>
          <w:szCs w:val="28"/>
          <w:lang w:val="ru-RU"/>
        </w:rPr>
        <w:t>]</w:t>
      </w:r>
      <w:r>
        <w:rPr>
          <w:rFonts w:ascii="Times New Roman" w:hAnsi="Times New Roman"/>
          <w:sz w:val="28"/>
          <w:szCs w:val="28"/>
        </w:rPr>
        <w:t>.</w:t>
      </w:r>
    </w:p>
    <w:p w:rsidR="00955235" w:rsidRDefault="00955235" w:rsidP="00955235">
      <w:pPr>
        <w:spacing w:after="0" w:line="360" w:lineRule="auto"/>
        <w:ind w:firstLine="709"/>
        <w:jc w:val="both"/>
        <w:rPr>
          <w:rFonts w:ascii="Times New Roman" w:hAnsi="Times New Roman"/>
          <w:sz w:val="28"/>
          <w:szCs w:val="28"/>
        </w:rPr>
      </w:pPr>
      <w:r>
        <w:rPr>
          <w:rFonts w:ascii="Times New Roman" w:hAnsi="Times New Roman"/>
          <w:sz w:val="28"/>
          <w:szCs w:val="28"/>
        </w:rPr>
        <w:t>«Дуже високе» коливається від 0-1%</w:t>
      </w:r>
      <w:r w:rsidR="00434B3C">
        <w:rPr>
          <w:rFonts w:ascii="Times New Roman" w:hAnsi="Times New Roman"/>
          <w:sz w:val="28"/>
          <w:szCs w:val="28"/>
          <w:lang w:val="ru-RU"/>
        </w:rPr>
        <w:t xml:space="preserve"> [24</w:t>
      </w:r>
      <w:r w:rsidR="009C3263" w:rsidRPr="009C3263">
        <w:rPr>
          <w:rFonts w:ascii="Times New Roman" w:hAnsi="Times New Roman"/>
          <w:sz w:val="28"/>
          <w:szCs w:val="28"/>
          <w:lang w:val="ru-RU"/>
        </w:rPr>
        <w:t>]</w:t>
      </w:r>
      <w:r>
        <w:rPr>
          <w:rFonts w:ascii="Times New Roman" w:hAnsi="Times New Roman"/>
          <w:sz w:val="28"/>
          <w:szCs w:val="28"/>
        </w:rPr>
        <w:t>.</w:t>
      </w:r>
    </w:p>
    <w:p w:rsidR="00955235" w:rsidRDefault="00955235" w:rsidP="00955235">
      <w:pPr>
        <w:spacing w:after="0" w:line="360" w:lineRule="auto"/>
        <w:ind w:firstLine="709"/>
        <w:jc w:val="both"/>
        <w:rPr>
          <w:rFonts w:ascii="Times New Roman" w:hAnsi="Times New Roman"/>
          <w:sz w:val="28"/>
          <w:szCs w:val="28"/>
        </w:rPr>
      </w:pPr>
      <w:r>
        <w:rPr>
          <w:rFonts w:ascii="Times New Roman" w:hAnsi="Times New Roman"/>
          <w:sz w:val="28"/>
          <w:szCs w:val="28"/>
        </w:rPr>
        <w:t>Дивлячись на дану статистику ми можемо зробити виставки, що населення України в середньому оцінює своє матеріальне становище як «середнє», в той же час виріс показник «дуже низьке» та «низьке» та знизився показник «вище за середнє» та «високе»</w:t>
      </w:r>
      <w:r w:rsidR="00FC5E96" w:rsidRPr="00FC5E96">
        <w:rPr>
          <w:rFonts w:ascii="Times New Roman" w:hAnsi="Times New Roman"/>
          <w:color w:val="000000"/>
          <w:sz w:val="28"/>
          <w:szCs w:val="28"/>
        </w:rPr>
        <w:t xml:space="preserve"> </w:t>
      </w:r>
      <w:r w:rsidR="002B50B7">
        <w:rPr>
          <w:rFonts w:ascii="Times New Roman" w:hAnsi="Times New Roman"/>
          <w:color w:val="000000"/>
          <w:sz w:val="28"/>
          <w:szCs w:val="28"/>
        </w:rPr>
        <w:t>[Див. додаток 1, с.53</w:t>
      </w:r>
      <w:r w:rsidR="00FC5E96" w:rsidRPr="00962936">
        <w:rPr>
          <w:rFonts w:ascii="Times New Roman" w:hAnsi="Times New Roman"/>
          <w:color w:val="000000"/>
          <w:sz w:val="28"/>
          <w:szCs w:val="28"/>
        </w:rPr>
        <w:t>]</w:t>
      </w:r>
      <w:r w:rsidR="00FC5E96">
        <w:rPr>
          <w:rFonts w:ascii="Times New Roman" w:hAnsi="Times New Roman"/>
          <w:color w:val="000000"/>
          <w:sz w:val="28"/>
          <w:szCs w:val="28"/>
        </w:rPr>
        <w:t>,</w:t>
      </w:r>
      <w:r w:rsidR="00434B3C">
        <w:rPr>
          <w:rFonts w:ascii="Times New Roman" w:hAnsi="Times New Roman"/>
          <w:sz w:val="28"/>
          <w:szCs w:val="28"/>
          <w:lang w:val="ru-RU"/>
        </w:rPr>
        <w:t xml:space="preserve"> [24</w:t>
      </w:r>
      <w:r w:rsidR="009C3263" w:rsidRPr="009C3263">
        <w:rPr>
          <w:rFonts w:ascii="Times New Roman" w:hAnsi="Times New Roman"/>
          <w:sz w:val="28"/>
          <w:szCs w:val="28"/>
          <w:lang w:val="ru-RU"/>
        </w:rPr>
        <w:t>]</w:t>
      </w:r>
      <w:r>
        <w:rPr>
          <w:rFonts w:ascii="Times New Roman" w:hAnsi="Times New Roman"/>
          <w:sz w:val="28"/>
          <w:szCs w:val="28"/>
        </w:rPr>
        <w:t>.</w:t>
      </w:r>
    </w:p>
    <w:p w:rsidR="00955235" w:rsidRDefault="00955235" w:rsidP="00955235">
      <w:pPr>
        <w:spacing w:after="0" w:line="360" w:lineRule="auto"/>
        <w:ind w:firstLine="709"/>
        <w:jc w:val="both"/>
        <w:rPr>
          <w:rFonts w:ascii="Times New Roman" w:hAnsi="Times New Roman"/>
          <w:sz w:val="28"/>
        </w:rPr>
      </w:pPr>
      <w:r>
        <w:rPr>
          <w:rFonts w:ascii="Times New Roman" w:hAnsi="Times New Roman"/>
          <w:color w:val="000000"/>
          <w:sz w:val="28"/>
          <w:shd w:val="clear" w:color="auto" w:fill="FFFFFF"/>
        </w:rPr>
        <w:t xml:space="preserve">Підводячи підсумки моніторингу </w:t>
      </w:r>
      <w:r>
        <w:rPr>
          <w:rFonts w:ascii="Times New Roman" w:hAnsi="Times New Roman"/>
          <w:sz w:val="28"/>
        </w:rPr>
        <w:t>«Динаміка соціально-економічних оцінок і очікувань населення України» ми бачимо що цей моніторинг направлений переважно на вивчення соціально-економічного становища сімей. Тобто як українські родини справляються зі своїми функціональними обов’язками. Тому його можна характеризувати як той, що вивчає сім’ю насамперед як соціальний інститут</w:t>
      </w:r>
      <w:r w:rsidR="00434B3C">
        <w:rPr>
          <w:rFonts w:ascii="Times New Roman" w:hAnsi="Times New Roman"/>
          <w:sz w:val="28"/>
        </w:rPr>
        <w:t xml:space="preserve"> [24</w:t>
      </w:r>
      <w:r w:rsidR="009C3263" w:rsidRPr="002D652B">
        <w:rPr>
          <w:rFonts w:ascii="Times New Roman" w:hAnsi="Times New Roman"/>
          <w:sz w:val="28"/>
        </w:rPr>
        <w:t>]</w:t>
      </w:r>
      <w:r>
        <w:rPr>
          <w:rFonts w:ascii="Times New Roman" w:hAnsi="Times New Roman"/>
          <w:sz w:val="28"/>
        </w:rPr>
        <w:t>.</w:t>
      </w:r>
    </w:p>
    <w:p w:rsidR="00955235" w:rsidRPr="002B50B7" w:rsidRDefault="00955235" w:rsidP="008A45E5">
      <w:pPr>
        <w:spacing w:after="0" w:line="360" w:lineRule="auto"/>
        <w:ind w:firstLine="709"/>
        <w:jc w:val="center"/>
        <w:rPr>
          <w:rFonts w:ascii="Times New Roman" w:hAnsi="Times New Roman"/>
          <w:b/>
          <w:sz w:val="28"/>
        </w:rPr>
      </w:pPr>
      <w:r w:rsidRPr="002B50B7">
        <w:rPr>
          <w:rFonts w:ascii="Times New Roman" w:hAnsi="Times New Roman"/>
          <w:b/>
          <w:sz w:val="28"/>
        </w:rPr>
        <w:t>3.1.2 Моніторинг «Старшокласник повсякденні практики і життєві плани»</w:t>
      </w:r>
    </w:p>
    <w:p w:rsidR="00955235" w:rsidRDefault="00955235" w:rsidP="00955235">
      <w:pPr>
        <w:spacing w:after="0" w:line="360" w:lineRule="auto"/>
        <w:ind w:firstLine="709"/>
        <w:jc w:val="both"/>
        <w:rPr>
          <w:rFonts w:ascii="Times New Roman" w:hAnsi="Times New Roman"/>
          <w:sz w:val="28"/>
          <w:szCs w:val="28"/>
        </w:rPr>
      </w:pPr>
      <w:r w:rsidRPr="00FA3DE3">
        <w:rPr>
          <w:rFonts w:ascii="Times New Roman" w:hAnsi="Times New Roman"/>
          <w:sz w:val="28"/>
          <w:szCs w:val="28"/>
        </w:rPr>
        <w:t>Кафедрою соціології факультету міжнародних відносин, політології та соціології Одеського національного університету імені І.І. Мечникова при підтримці Департаменту освіти і науки Одеської міської ради восени 2021 року був проведений черговий етап репрезентативного моніторингового дослідження методом анкетного опитування. Даний моніторинг ведеться відділенням соціології з 1993 року. Етапи повторюються через кожні три роки. Останній етап моніторингу проводився в 2016 році, звіт було представлено до Департаменту освіти і науки Одеської міської ради</w:t>
      </w:r>
      <w:r w:rsidR="009C3263" w:rsidRPr="009C3263">
        <w:rPr>
          <w:rFonts w:ascii="Times New Roman" w:hAnsi="Times New Roman"/>
          <w:sz w:val="28"/>
          <w:szCs w:val="28"/>
          <w:lang w:val="ru-RU"/>
        </w:rPr>
        <w:t>[</w:t>
      </w:r>
      <w:r w:rsidR="00434B3C">
        <w:rPr>
          <w:rFonts w:ascii="Times New Roman" w:hAnsi="Times New Roman"/>
          <w:sz w:val="28"/>
          <w:szCs w:val="28"/>
          <w:lang w:val="ru-RU"/>
        </w:rPr>
        <w:t>23</w:t>
      </w:r>
      <w:r w:rsidR="009C3263" w:rsidRPr="009C3263">
        <w:rPr>
          <w:rFonts w:ascii="Times New Roman" w:hAnsi="Times New Roman"/>
          <w:sz w:val="28"/>
          <w:szCs w:val="28"/>
          <w:lang w:val="ru-RU"/>
        </w:rPr>
        <w:t>]</w:t>
      </w:r>
      <w:r w:rsidRPr="00FA3DE3">
        <w:rPr>
          <w:rFonts w:ascii="Times New Roman" w:hAnsi="Times New Roman"/>
          <w:sz w:val="28"/>
          <w:szCs w:val="28"/>
        </w:rPr>
        <w:t xml:space="preserve">. </w:t>
      </w:r>
    </w:p>
    <w:p w:rsidR="00955235" w:rsidRDefault="00955235" w:rsidP="00955235">
      <w:pPr>
        <w:spacing w:after="0" w:line="360" w:lineRule="auto"/>
        <w:ind w:firstLine="709"/>
        <w:jc w:val="both"/>
        <w:rPr>
          <w:rFonts w:ascii="Times New Roman" w:hAnsi="Times New Roman"/>
          <w:sz w:val="28"/>
          <w:szCs w:val="28"/>
        </w:rPr>
      </w:pPr>
      <w:r w:rsidRPr="00FA3DE3">
        <w:rPr>
          <w:rFonts w:ascii="Times New Roman" w:hAnsi="Times New Roman"/>
          <w:b/>
          <w:i/>
          <w:sz w:val="28"/>
          <w:szCs w:val="28"/>
          <w:u w:val="single"/>
        </w:rPr>
        <w:t xml:space="preserve">Об'єктом </w:t>
      </w:r>
      <w:r>
        <w:rPr>
          <w:rFonts w:ascii="Times New Roman" w:hAnsi="Times New Roman"/>
          <w:sz w:val="28"/>
          <w:szCs w:val="28"/>
        </w:rPr>
        <w:t>дослідження традиційно виступають</w:t>
      </w:r>
      <w:r w:rsidRPr="00FA3DE3">
        <w:rPr>
          <w:rFonts w:ascii="Times New Roman" w:hAnsi="Times New Roman"/>
          <w:sz w:val="28"/>
          <w:szCs w:val="28"/>
        </w:rPr>
        <w:t xml:space="preserve"> старшокласники міста Одеси, майбутні випускники шкіл (учні 10-11 класів)</w:t>
      </w:r>
      <w:r w:rsidR="00434B3C">
        <w:rPr>
          <w:rFonts w:ascii="Times New Roman" w:hAnsi="Times New Roman"/>
          <w:sz w:val="28"/>
          <w:szCs w:val="28"/>
          <w:lang w:val="ru-RU"/>
        </w:rPr>
        <w:t>[23</w:t>
      </w:r>
      <w:r w:rsidR="00D54640" w:rsidRPr="00D54640">
        <w:rPr>
          <w:rFonts w:ascii="Times New Roman" w:hAnsi="Times New Roman"/>
          <w:sz w:val="28"/>
          <w:szCs w:val="28"/>
          <w:lang w:val="ru-RU"/>
        </w:rPr>
        <w:t>]</w:t>
      </w:r>
      <w:r w:rsidRPr="00FA3DE3">
        <w:rPr>
          <w:rFonts w:ascii="Times New Roman" w:hAnsi="Times New Roman"/>
          <w:sz w:val="28"/>
          <w:szCs w:val="28"/>
        </w:rPr>
        <w:t xml:space="preserve">. </w:t>
      </w:r>
    </w:p>
    <w:p w:rsidR="00955235" w:rsidRPr="00FA3DE3" w:rsidRDefault="00955235" w:rsidP="00955235">
      <w:pPr>
        <w:spacing w:after="0" w:line="360" w:lineRule="auto"/>
        <w:ind w:firstLine="709"/>
        <w:jc w:val="both"/>
        <w:rPr>
          <w:rFonts w:ascii="Times New Roman" w:hAnsi="Times New Roman"/>
          <w:sz w:val="28"/>
          <w:szCs w:val="28"/>
        </w:rPr>
      </w:pPr>
      <w:r w:rsidRPr="00FA3DE3">
        <w:rPr>
          <w:rFonts w:ascii="Times New Roman" w:hAnsi="Times New Roman"/>
          <w:b/>
          <w:i/>
          <w:sz w:val="28"/>
          <w:szCs w:val="28"/>
          <w:u w:val="single"/>
        </w:rPr>
        <w:t xml:space="preserve">Предметом </w:t>
      </w:r>
      <w:r>
        <w:rPr>
          <w:rFonts w:ascii="Times New Roman" w:hAnsi="Times New Roman"/>
          <w:sz w:val="28"/>
          <w:szCs w:val="28"/>
        </w:rPr>
        <w:t>вивчення є</w:t>
      </w:r>
      <w:r w:rsidRPr="00FA3DE3">
        <w:rPr>
          <w:rFonts w:ascii="Times New Roman" w:hAnsi="Times New Roman"/>
          <w:sz w:val="28"/>
          <w:szCs w:val="28"/>
        </w:rPr>
        <w:t xml:space="preserve"> цінності, життєві орієнтації і настрої, що впливають на вибір майбутньої професії; відмінні риси сучасної сім'ї, відношення між батьками і дітьми; повсякденні практики старшокласників міста Одеси</w:t>
      </w:r>
      <w:r w:rsidR="00434B3C">
        <w:rPr>
          <w:rFonts w:ascii="Times New Roman" w:hAnsi="Times New Roman"/>
          <w:sz w:val="28"/>
          <w:szCs w:val="28"/>
        </w:rPr>
        <w:t>[23</w:t>
      </w:r>
      <w:r w:rsidR="00D54640" w:rsidRPr="00D54640">
        <w:rPr>
          <w:rFonts w:ascii="Times New Roman" w:hAnsi="Times New Roman"/>
          <w:sz w:val="28"/>
          <w:szCs w:val="28"/>
        </w:rPr>
        <w:t>]</w:t>
      </w:r>
      <w:r w:rsidRPr="00FA3DE3">
        <w:rPr>
          <w:rFonts w:ascii="Times New Roman" w:hAnsi="Times New Roman"/>
          <w:sz w:val="28"/>
          <w:szCs w:val="28"/>
        </w:rPr>
        <w:t xml:space="preserve">. </w:t>
      </w:r>
    </w:p>
    <w:p w:rsidR="00955235" w:rsidRPr="00FA3DE3" w:rsidRDefault="00955235" w:rsidP="00955235">
      <w:pPr>
        <w:autoSpaceDE w:val="0"/>
        <w:autoSpaceDN w:val="0"/>
        <w:spacing w:after="0" w:line="360" w:lineRule="auto"/>
        <w:ind w:firstLine="709"/>
        <w:jc w:val="both"/>
        <w:rPr>
          <w:rFonts w:ascii="Times New Roman" w:hAnsi="Times New Roman"/>
          <w:sz w:val="28"/>
          <w:szCs w:val="28"/>
        </w:rPr>
      </w:pPr>
      <w:r w:rsidRPr="00FA3DE3">
        <w:rPr>
          <w:rFonts w:ascii="Times New Roman" w:hAnsi="Times New Roman"/>
          <w:sz w:val="28"/>
          <w:szCs w:val="28"/>
        </w:rPr>
        <w:lastRenderedPageBreak/>
        <w:t xml:space="preserve">Основною </w:t>
      </w:r>
      <w:r w:rsidRPr="00FA3DE3">
        <w:rPr>
          <w:rFonts w:ascii="Times New Roman" w:hAnsi="Times New Roman"/>
          <w:b/>
          <w:i/>
          <w:sz w:val="28"/>
          <w:szCs w:val="28"/>
          <w:u w:val="single"/>
        </w:rPr>
        <w:t xml:space="preserve">метою </w:t>
      </w:r>
      <w:r w:rsidRPr="00FA3DE3">
        <w:rPr>
          <w:rFonts w:ascii="Times New Roman" w:hAnsi="Times New Roman"/>
          <w:sz w:val="28"/>
          <w:szCs w:val="28"/>
        </w:rPr>
        <w:t>дослідницької гру</w:t>
      </w:r>
      <w:r>
        <w:rPr>
          <w:rFonts w:ascii="Times New Roman" w:hAnsi="Times New Roman"/>
          <w:sz w:val="28"/>
          <w:szCs w:val="28"/>
        </w:rPr>
        <w:t xml:space="preserve">пи виступає знайомство зі старшокласниками поточного року </w:t>
      </w:r>
      <w:r w:rsidRPr="00FA3DE3">
        <w:rPr>
          <w:rFonts w:ascii="Times New Roman" w:hAnsi="Times New Roman"/>
          <w:sz w:val="28"/>
          <w:szCs w:val="28"/>
        </w:rPr>
        <w:t xml:space="preserve">і порівняння їх життєвих уявлень і орієнтацій з їх однолітками </w:t>
      </w:r>
      <w:r>
        <w:rPr>
          <w:rFonts w:ascii="Times New Roman" w:hAnsi="Times New Roman"/>
          <w:sz w:val="28"/>
          <w:szCs w:val="28"/>
        </w:rPr>
        <w:t>попередніх</w:t>
      </w:r>
      <w:r w:rsidRPr="00FA3DE3">
        <w:rPr>
          <w:rFonts w:ascii="Times New Roman" w:hAnsi="Times New Roman"/>
          <w:sz w:val="28"/>
          <w:szCs w:val="28"/>
        </w:rPr>
        <w:t xml:space="preserve"> років. В якості конкретних завдань дослідження</w:t>
      </w:r>
      <w:r>
        <w:rPr>
          <w:rFonts w:ascii="Times New Roman" w:hAnsi="Times New Roman"/>
          <w:sz w:val="28"/>
          <w:szCs w:val="28"/>
        </w:rPr>
        <w:t xml:space="preserve"> 2021 року</w:t>
      </w:r>
      <w:r w:rsidRPr="00FA3DE3">
        <w:rPr>
          <w:rFonts w:ascii="Times New Roman" w:hAnsi="Times New Roman"/>
          <w:sz w:val="28"/>
          <w:szCs w:val="28"/>
        </w:rPr>
        <w:t xml:space="preserve"> виступало вивчення: </w:t>
      </w:r>
    </w:p>
    <w:p w:rsidR="00955235" w:rsidRPr="00FA3DE3" w:rsidRDefault="00955235" w:rsidP="00955235">
      <w:pPr>
        <w:autoSpaceDE w:val="0"/>
        <w:autoSpaceDN w:val="0"/>
        <w:spacing w:after="0" w:line="360" w:lineRule="auto"/>
        <w:ind w:firstLine="709"/>
        <w:jc w:val="both"/>
        <w:rPr>
          <w:rFonts w:ascii="Times New Roman" w:hAnsi="Times New Roman"/>
          <w:sz w:val="28"/>
          <w:szCs w:val="28"/>
        </w:rPr>
      </w:pPr>
      <w:r w:rsidRPr="00FA3DE3">
        <w:rPr>
          <w:rFonts w:ascii="Times New Roman" w:hAnsi="Times New Roman"/>
          <w:sz w:val="28"/>
          <w:szCs w:val="28"/>
        </w:rPr>
        <w:t xml:space="preserve">1) планів після закінчення школи та отримання атестата про середню освіту; </w:t>
      </w:r>
    </w:p>
    <w:p w:rsidR="00955235" w:rsidRPr="00FA3DE3" w:rsidRDefault="00955235" w:rsidP="00955235">
      <w:pPr>
        <w:autoSpaceDE w:val="0"/>
        <w:autoSpaceDN w:val="0"/>
        <w:spacing w:after="0" w:line="360" w:lineRule="auto"/>
        <w:ind w:firstLine="709"/>
        <w:jc w:val="both"/>
        <w:rPr>
          <w:rFonts w:ascii="Times New Roman" w:hAnsi="Times New Roman"/>
          <w:sz w:val="28"/>
          <w:szCs w:val="28"/>
        </w:rPr>
      </w:pPr>
      <w:r w:rsidRPr="00FA3DE3">
        <w:rPr>
          <w:rFonts w:ascii="Times New Roman" w:hAnsi="Times New Roman"/>
          <w:sz w:val="28"/>
          <w:szCs w:val="28"/>
        </w:rPr>
        <w:t xml:space="preserve">2) відносини школярів до вищої освіти та можливості подальшого навчання у виші; </w:t>
      </w:r>
    </w:p>
    <w:p w:rsidR="00955235" w:rsidRPr="00FA3DE3" w:rsidRDefault="00955235" w:rsidP="00955235">
      <w:pPr>
        <w:autoSpaceDE w:val="0"/>
        <w:autoSpaceDN w:val="0"/>
        <w:spacing w:after="0" w:line="360" w:lineRule="auto"/>
        <w:ind w:firstLine="709"/>
        <w:jc w:val="both"/>
        <w:rPr>
          <w:rFonts w:ascii="Times New Roman" w:hAnsi="Times New Roman"/>
          <w:sz w:val="28"/>
          <w:szCs w:val="28"/>
        </w:rPr>
      </w:pPr>
      <w:r w:rsidRPr="00FA3DE3">
        <w:rPr>
          <w:rFonts w:ascii="Times New Roman" w:hAnsi="Times New Roman"/>
          <w:sz w:val="28"/>
          <w:szCs w:val="28"/>
        </w:rPr>
        <w:t xml:space="preserve">3) життєвих цінностей і мотивів, що впливають на вибір професії; </w:t>
      </w:r>
    </w:p>
    <w:p w:rsidR="00955235" w:rsidRPr="00FA3DE3" w:rsidRDefault="00955235" w:rsidP="00955235">
      <w:pPr>
        <w:autoSpaceDE w:val="0"/>
        <w:autoSpaceDN w:val="0"/>
        <w:spacing w:after="0" w:line="360" w:lineRule="auto"/>
        <w:ind w:firstLine="709"/>
        <w:jc w:val="both"/>
        <w:rPr>
          <w:rFonts w:ascii="Times New Roman" w:hAnsi="Times New Roman"/>
          <w:sz w:val="28"/>
          <w:szCs w:val="28"/>
        </w:rPr>
      </w:pPr>
      <w:r w:rsidRPr="00FA3DE3">
        <w:rPr>
          <w:rFonts w:ascii="Times New Roman" w:hAnsi="Times New Roman"/>
          <w:sz w:val="28"/>
          <w:szCs w:val="28"/>
        </w:rPr>
        <w:t xml:space="preserve">4) складу сім'ї, сімейних стосунків і взаємовідносин з батьками; </w:t>
      </w:r>
    </w:p>
    <w:p w:rsidR="00955235" w:rsidRPr="00FA3DE3" w:rsidRDefault="00955235" w:rsidP="00955235">
      <w:pPr>
        <w:autoSpaceDE w:val="0"/>
        <w:autoSpaceDN w:val="0"/>
        <w:spacing w:after="0" w:line="360" w:lineRule="auto"/>
        <w:ind w:firstLine="709"/>
        <w:jc w:val="both"/>
        <w:rPr>
          <w:rFonts w:ascii="Times New Roman" w:hAnsi="Times New Roman"/>
          <w:sz w:val="28"/>
          <w:szCs w:val="28"/>
        </w:rPr>
      </w:pPr>
      <w:r w:rsidRPr="00FA3DE3">
        <w:rPr>
          <w:rFonts w:ascii="Times New Roman" w:hAnsi="Times New Roman"/>
          <w:sz w:val="28"/>
          <w:szCs w:val="28"/>
        </w:rPr>
        <w:t xml:space="preserve">5) планів по створенню в майбутньому власної сім'ї; </w:t>
      </w:r>
    </w:p>
    <w:p w:rsidR="00955235" w:rsidRPr="00FA3DE3" w:rsidRDefault="00955235" w:rsidP="00955235">
      <w:pPr>
        <w:autoSpaceDE w:val="0"/>
        <w:autoSpaceDN w:val="0"/>
        <w:spacing w:after="0" w:line="360" w:lineRule="auto"/>
        <w:ind w:firstLine="709"/>
        <w:jc w:val="both"/>
        <w:rPr>
          <w:rFonts w:ascii="Times New Roman" w:hAnsi="Times New Roman"/>
          <w:sz w:val="28"/>
          <w:szCs w:val="28"/>
        </w:rPr>
      </w:pPr>
      <w:r w:rsidRPr="00FA3DE3">
        <w:rPr>
          <w:rFonts w:ascii="Times New Roman" w:hAnsi="Times New Roman"/>
          <w:sz w:val="28"/>
          <w:szCs w:val="28"/>
        </w:rPr>
        <w:t xml:space="preserve">6) інформованості про сексуальні відносини й наявність власного сексуального досвіду сучасних старшокласників; </w:t>
      </w:r>
    </w:p>
    <w:p w:rsidR="00955235" w:rsidRPr="00FA3DE3" w:rsidRDefault="00955235" w:rsidP="00955235">
      <w:pPr>
        <w:autoSpaceDE w:val="0"/>
        <w:autoSpaceDN w:val="0"/>
        <w:spacing w:after="0" w:line="360" w:lineRule="auto"/>
        <w:ind w:firstLine="709"/>
        <w:jc w:val="both"/>
        <w:rPr>
          <w:rFonts w:ascii="Times New Roman" w:hAnsi="Times New Roman"/>
          <w:sz w:val="28"/>
          <w:szCs w:val="28"/>
        </w:rPr>
      </w:pPr>
      <w:r w:rsidRPr="00FA3DE3">
        <w:rPr>
          <w:rFonts w:ascii="Times New Roman" w:hAnsi="Times New Roman"/>
          <w:sz w:val="28"/>
          <w:szCs w:val="28"/>
        </w:rPr>
        <w:t xml:space="preserve">7) форм проведення часу поза школою; </w:t>
      </w:r>
    </w:p>
    <w:p w:rsidR="00955235" w:rsidRPr="00FA3DE3" w:rsidRDefault="00955235" w:rsidP="00955235">
      <w:pPr>
        <w:autoSpaceDE w:val="0"/>
        <w:autoSpaceDN w:val="0"/>
        <w:spacing w:after="0" w:line="360" w:lineRule="auto"/>
        <w:ind w:firstLine="709"/>
        <w:jc w:val="both"/>
        <w:rPr>
          <w:rFonts w:ascii="Times New Roman" w:hAnsi="Times New Roman"/>
          <w:sz w:val="28"/>
          <w:szCs w:val="28"/>
        </w:rPr>
      </w:pPr>
      <w:r w:rsidRPr="00FA3DE3">
        <w:rPr>
          <w:rFonts w:ascii="Times New Roman" w:hAnsi="Times New Roman"/>
          <w:sz w:val="28"/>
          <w:szCs w:val="28"/>
        </w:rPr>
        <w:t xml:space="preserve">8) ступеня та форм інформатизації школярів, їх </w:t>
      </w:r>
      <w:proofErr w:type="spellStart"/>
      <w:r w:rsidRPr="00FA3DE3">
        <w:rPr>
          <w:rFonts w:ascii="Times New Roman" w:hAnsi="Times New Roman"/>
          <w:sz w:val="28"/>
          <w:szCs w:val="28"/>
        </w:rPr>
        <w:t>залученості</w:t>
      </w:r>
      <w:proofErr w:type="spellEnd"/>
      <w:r w:rsidRPr="00FA3DE3">
        <w:rPr>
          <w:rFonts w:ascii="Times New Roman" w:hAnsi="Times New Roman"/>
          <w:sz w:val="28"/>
          <w:szCs w:val="28"/>
        </w:rPr>
        <w:t xml:space="preserve"> до віртуального простору; </w:t>
      </w:r>
    </w:p>
    <w:p w:rsidR="00955235" w:rsidRPr="00FA3DE3" w:rsidRDefault="00955235" w:rsidP="00955235">
      <w:pPr>
        <w:autoSpaceDE w:val="0"/>
        <w:autoSpaceDN w:val="0"/>
        <w:spacing w:after="0" w:line="360" w:lineRule="auto"/>
        <w:ind w:firstLine="709"/>
        <w:jc w:val="both"/>
        <w:rPr>
          <w:rFonts w:ascii="Times New Roman" w:hAnsi="Times New Roman"/>
          <w:sz w:val="28"/>
          <w:szCs w:val="28"/>
        </w:rPr>
      </w:pPr>
      <w:r w:rsidRPr="00FA3DE3">
        <w:rPr>
          <w:rFonts w:ascii="Times New Roman" w:hAnsi="Times New Roman"/>
          <w:sz w:val="28"/>
          <w:szCs w:val="28"/>
        </w:rPr>
        <w:t xml:space="preserve">9) загального соціального самопочуття та самовідчуття старшокласників;  </w:t>
      </w:r>
    </w:p>
    <w:p w:rsidR="00955235" w:rsidRPr="00FA3DE3" w:rsidRDefault="00955235" w:rsidP="00955235">
      <w:pPr>
        <w:autoSpaceDE w:val="0"/>
        <w:autoSpaceDN w:val="0"/>
        <w:spacing w:after="0" w:line="360" w:lineRule="auto"/>
        <w:ind w:firstLine="709"/>
        <w:jc w:val="both"/>
        <w:rPr>
          <w:rFonts w:ascii="Times New Roman" w:hAnsi="Times New Roman"/>
          <w:sz w:val="28"/>
          <w:szCs w:val="28"/>
        </w:rPr>
      </w:pPr>
      <w:r w:rsidRPr="00FA3DE3">
        <w:rPr>
          <w:rFonts w:ascii="Times New Roman" w:hAnsi="Times New Roman"/>
          <w:sz w:val="28"/>
          <w:szCs w:val="28"/>
        </w:rPr>
        <w:t xml:space="preserve">10) рівня толерантності та відношення до представників маргінальних груп; </w:t>
      </w:r>
    </w:p>
    <w:p w:rsidR="00955235" w:rsidRPr="00FA3DE3" w:rsidRDefault="00955235" w:rsidP="00955235">
      <w:pPr>
        <w:autoSpaceDE w:val="0"/>
        <w:autoSpaceDN w:val="0"/>
        <w:spacing w:after="0" w:line="360" w:lineRule="auto"/>
        <w:ind w:firstLine="709"/>
        <w:jc w:val="both"/>
        <w:rPr>
          <w:rFonts w:ascii="Times New Roman" w:hAnsi="Times New Roman"/>
          <w:sz w:val="28"/>
          <w:szCs w:val="28"/>
        </w:rPr>
      </w:pPr>
      <w:r w:rsidRPr="00FA3DE3">
        <w:rPr>
          <w:rFonts w:ascii="Times New Roman" w:hAnsi="Times New Roman"/>
          <w:sz w:val="28"/>
          <w:szCs w:val="28"/>
        </w:rPr>
        <w:t xml:space="preserve">11) відношення до національної та </w:t>
      </w:r>
      <w:proofErr w:type="spellStart"/>
      <w:r w:rsidRPr="00FA3DE3">
        <w:rPr>
          <w:rFonts w:ascii="Times New Roman" w:hAnsi="Times New Roman"/>
          <w:sz w:val="28"/>
          <w:szCs w:val="28"/>
        </w:rPr>
        <w:t>мовної</w:t>
      </w:r>
      <w:proofErr w:type="spellEnd"/>
      <w:r w:rsidRPr="00FA3DE3">
        <w:rPr>
          <w:rFonts w:ascii="Times New Roman" w:hAnsi="Times New Roman"/>
          <w:sz w:val="28"/>
          <w:szCs w:val="28"/>
        </w:rPr>
        <w:t xml:space="preserve"> приналежності й самоідентифікації школярів та їх сімей</w:t>
      </w:r>
      <w:r w:rsidR="00434B3C">
        <w:rPr>
          <w:rFonts w:ascii="Times New Roman" w:hAnsi="Times New Roman"/>
          <w:sz w:val="28"/>
          <w:szCs w:val="28"/>
        </w:rPr>
        <w:t>[23</w:t>
      </w:r>
      <w:r w:rsidR="00D54640" w:rsidRPr="00D54640">
        <w:rPr>
          <w:rFonts w:ascii="Times New Roman" w:hAnsi="Times New Roman"/>
          <w:sz w:val="28"/>
          <w:szCs w:val="28"/>
        </w:rPr>
        <w:t>]</w:t>
      </w:r>
      <w:r w:rsidR="00D54640">
        <w:rPr>
          <w:rFonts w:ascii="Times New Roman" w:hAnsi="Times New Roman"/>
          <w:sz w:val="28"/>
          <w:szCs w:val="28"/>
        </w:rPr>
        <w:t>.</w:t>
      </w:r>
      <w:r w:rsidRPr="00FA3DE3">
        <w:rPr>
          <w:rFonts w:ascii="Times New Roman" w:hAnsi="Times New Roman"/>
          <w:sz w:val="28"/>
          <w:szCs w:val="28"/>
        </w:rPr>
        <w:t xml:space="preserve"> </w:t>
      </w:r>
    </w:p>
    <w:p w:rsidR="00955235" w:rsidRPr="00FA3DE3" w:rsidRDefault="00955235" w:rsidP="00955235">
      <w:pPr>
        <w:autoSpaceDE w:val="0"/>
        <w:autoSpaceDN w:val="0"/>
        <w:spacing w:after="0" w:line="360" w:lineRule="auto"/>
        <w:ind w:firstLine="709"/>
        <w:jc w:val="both"/>
        <w:rPr>
          <w:rFonts w:ascii="Times New Roman" w:hAnsi="Times New Roman"/>
          <w:sz w:val="28"/>
          <w:szCs w:val="28"/>
        </w:rPr>
      </w:pPr>
      <w:r w:rsidRPr="00FA3DE3">
        <w:rPr>
          <w:rFonts w:ascii="Times New Roman" w:hAnsi="Times New Roman"/>
          <w:sz w:val="28"/>
          <w:szCs w:val="28"/>
        </w:rPr>
        <w:t xml:space="preserve">Відповідно до мети і завдань дослідження, </w:t>
      </w:r>
      <w:r w:rsidRPr="00FA3DE3">
        <w:rPr>
          <w:rFonts w:ascii="Times New Roman" w:hAnsi="Times New Roman"/>
          <w:b/>
          <w:i/>
          <w:sz w:val="28"/>
          <w:szCs w:val="28"/>
          <w:u w:val="single"/>
        </w:rPr>
        <w:t>вибірка</w:t>
      </w:r>
      <w:r w:rsidRPr="00FA3DE3">
        <w:rPr>
          <w:rFonts w:ascii="Times New Roman" w:hAnsi="Times New Roman"/>
          <w:sz w:val="28"/>
          <w:szCs w:val="28"/>
        </w:rPr>
        <w:t xml:space="preserve"> квотна за районами міста (Київський, Суворовський, Маліновській, Приморський) з рівними частками респондентів по контрольованій ознаці. Було опитано 353 чоловіка. Погрішність вибірки склала 5,2%</w:t>
      </w:r>
      <w:r w:rsidR="00434B3C">
        <w:rPr>
          <w:rFonts w:ascii="Times New Roman" w:hAnsi="Times New Roman"/>
          <w:sz w:val="28"/>
          <w:szCs w:val="28"/>
          <w:lang w:val="ru-RU"/>
        </w:rPr>
        <w:t>[23</w:t>
      </w:r>
      <w:r w:rsidR="00D54640" w:rsidRPr="002D652B">
        <w:rPr>
          <w:rFonts w:ascii="Times New Roman" w:hAnsi="Times New Roman"/>
          <w:sz w:val="28"/>
          <w:szCs w:val="28"/>
          <w:lang w:val="ru-RU"/>
        </w:rPr>
        <w:t>]</w:t>
      </w:r>
      <w:r w:rsidRPr="00FA3DE3">
        <w:rPr>
          <w:rFonts w:ascii="Times New Roman" w:hAnsi="Times New Roman"/>
          <w:sz w:val="28"/>
          <w:szCs w:val="28"/>
        </w:rPr>
        <w:t>.</w:t>
      </w:r>
    </w:p>
    <w:p w:rsidR="00955235" w:rsidRPr="009D64B7" w:rsidRDefault="00955235" w:rsidP="00955235">
      <w:pPr>
        <w:autoSpaceDE w:val="0"/>
        <w:autoSpaceDN w:val="0"/>
        <w:spacing w:after="0" w:line="360" w:lineRule="auto"/>
        <w:ind w:firstLine="709"/>
        <w:jc w:val="both"/>
        <w:rPr>
          <w:rFonts w:ascii="Times New Roman" w:hAnsi="Times New Roman"/>
          <w:bCs/>
          <w:sz w:val="28"/>
          <w:szCs w:val="28"/>
        </w:rPr>
      </w:pPr>
      <w:r w:rsidRPr="009D64B7">
        <w:rPr>
          <w:rFonts w:ascii="Times New Roman" w:hAnsi="Times New Roman"/>
          <w:bCs/>
          <w:sz w:val="28"/>
          <w:szCs w:val="28"/>
        </w:rPr>
        <w:t xml:space="preserve">Особливості етапу 2021 року. </w:t>
      </w:r>
    </w:p>
    <w:p w:rsidR="00955235" w:rsidRPr="00FA3DE3" w:rsidRDefault="00955235" w:rsidP="00955235">
      <w:pPr>
        <w:autoSpaceDE w:val="0"/>
        <w:autoSpaceDN w:val="0"/>
        <w:spacing w:after="0" w:line="360" w:lineRule="auto"/>
        <w:ind w:firstLine="709"/>
        <w:jc w:val="both"/>
        <w:rPr>
          <w:rFonts w:ascii="Times New Roman" w:hAnsi="Times New Roman"/>
          <w:bCs/>
          <w:sz w:val="28"/>
          <w:szCs w:val="28"/>
        </w:rPr>
      </w:pPr>
      <w:r w:rsidRPr="00FA3DE3">
        <w:rPr>
          <w:rFonts w:ascii="Times New Roman" w:hAnsi="Times New Roman"/>
          <w:bCs/>
          <w:sz w:val="28"/>
          <w:szCs w:val="28"/>
        </w:rPr>
        <w:t xml:space="preserve">1) З цього року проведення моніторингу вийшло на новий рівень. Під керівництвом Соціологічної асоціації України дослідження проводиться в </w:t>
      </w:r>
      <w:r w:rsidRPr="00FA3DE3">
        <w:rPr>
          <w:rFonts w:ascii="Times New Roman" w:hAnsi="Times New Roman"/>
          <w:bCs/>
          <w:sz w:val="28"/>
          <w:szCs w:val="28"/>
        </w:rPr>
        <w:lastRenderedPageBreak/>
        <w:t>п'яти крупних містах, що характеризують різні регіони України: Одесі, Харкові, Житомирі, Черкасах, Івано-Франківську. Це дає можливість створити узагальнений портрет старшокласника України 2021, а також розглянути можливі регіональні особливості та відмінності юнацтва. У перспективі дослідження за даним інструментарієм планується провести в Польщі</w:t>
      </w:r>
      <w:r w:rsidR="00434B3C">
        <w:rPr>
          <w:rFonts w:ascii="Times New Roman" w:hAnsi="Times New Roman"/>
          <w:bCs/>
          <w:sz w:val="28"/>
          <w:szCs w:val="28"/>
        </w:rPr>
        <w:t>[23</w:t>
      </w:r>
      <w:r w:rsidR="00D54640" w:rsidRPr="00D54640">
        <w:rPr>
          <w:rFonts w:ascii="Times New Roman" w:hAnsi="Times New Roman"/>
          <w:bCs/>
          <w:sz w:val="28"/>
          <w:szCs w:val="28"/>
        </w:rPr>
        <w:t>]</w:t>
      </w:r>
      <w:r w:rsidRPr="00FA3DE3">
        <w:rPr>
          <w:rFonts w:ascii="Times New Roman" w:hAnsi="Times New Roman"/>
          <w:bCs/>
          <w:sz w:val="28"/>
          <w:szCs w:val="28"/>
        </w:rPr>
        <w:t xml:space="preserve">. </w:t>
      </w:r>
    </w:p>
    <w:p w:rsidR="00955235" w:rsidRPr="00D54640" w:rsidRDefault="00955235" w:rsidP="00955235">
      <w:pPr>
        <w:spacing w:after="0" w:line="360" w:lineRule="auto"/>
        <w:ind w:firstLine="709"/>
        <w:jc w:val="both"/>
        <w:rPr>
          <w:rFonts w:ascii="Times New Roman" w:hAnsi="Times New Roman"/>
          <w:sz w:val="28"/>
          <w:szCs w:val="28"/>
          <w:lang w:val="ru-RU"/>
        </w:rPr>
      </w:pPr>
      <w:r w:rsidRPr="00FA3DE3">
        <w:rPr>
          <w:rFonts w:ascii="Times New Roman" w:hAnsi="Times New Roman"/>
          <w:sz w:val="28"/>
          <w:szCs w:val="28"/>
        </w:rPr>
        <w:t>2) Був оновлений і вдосконалений інструментарій дослідження, що, з одного боку, неминуча вимога часу, а з іншого, призведе до деяких втрат (за новими питаннями неможливо буде провести п</w:t>
      </w:r>
      <w:r w:rsidR="00D54640">
        <w:rPr>
          <w:rFonts w:ascii="Times New Roman" w:hAnsi="Times New Roman"/>
          <w:sz w:val="28"/>
          <w:szCs w:val="28"/>
        </w:rPr>
        <w:t>орівняння з попередніми роками)</w:t>
      </w:r>
      <w:r w:rsidR="00434B3C">
        <w:rPr>
          <w:rFonts w:ascii="Times New Roman" w:hAnsi="Times New Roman"/>
          <w:sz w:val="28"/>
          <w:szCs w:val="28"/>
          <w:lang w:val="ru-RU"/>
        </w:rPr>
        <w:t>[23</w:t>
      </w:r>
      <w:r w:rsidR="00D54640" w:rsidRPr="00D54640">
        <w:rPr>
          <w:rFonts w:ascii="Times New Roman" w:hAnsi="Times New Roman"/>
          <w:sz w:val="28"/>
          <w:szCs w:val="28"/>
          <w:lang w:val="ru-RU"/>
        </w:rPr>
        <w:t>].</w:t>
      </w:r>
    </w:p>
    <w:p w:rsidR="00955235" w:rsidRPr="00FA3DE3" w:rsidRDefault="00955235" w:rsidP="00955235">
      <w:pPr>
        <w:spacing w:after="0" w:line="360" w:lineRule="auto"/>
        <w:ind w:firstLine="709"/>
        <w:jc w:val="both"/>
        <w:rPr>
          <w:rFonts w:ascii="Times New Roman" w:hAnsi="Times New Roman"/>
          <w:bCs/>
          <w:sz w:val="28"/>
          <w:szCs w:val="28"/>
        </w:rPr>
      </w:pPr>
      <w:r w:rsidRPr="00FA3DE3">
        <w:rPr>
          <w:rFonts w:ascii="Times New Roman" w:hAnsi="Times New Roman"/>
          <w:bCs/>
          <w:sz w:val="28"/>
          <w:szCs w:val="28"/>
        </w:rPr>
        <w:t xml:space="preserve">3) У зв'язку з пандемічною ситуацією, збір інформації вперше в рамках даного моніторингу проводився онлайн, що дозволило, по-перше, виключити безпосередній контакт респондентів та </w:t>
      </w:r>
      <w:proofErr w:type="spellStart"/>
      <w:r w:rsidRPr="00FA3DE3">
        <w:rPr>
          <w:rFonts w:ascii="Times New Roman" w:hAnsi="Times New Roman"/>
          <w:bCs/>
          <w:sz w:val="28"/>
          <w:szCs w:val="28"/>
        </w:rPr>
        <w:t>інтерв'юєрів</w:t>
      </w:r>
      <w:proofErr w:type="spellEnd"/>
      <w:r w:rsidRPr="00FA3DE3">
        <w:rPr>
          <w:rFonts w:ascii="Times New Roman" w:hAnsi="Times New Roman"/>
          <w:bCs/>
          <w:sz w:val="28"/>
          <w:szCs w:val="28"/>
        </w:rPr>
        <w:t>, а, по-друге, забезпечити «інкогніто» (анонімність) наших респондентів. Завдяки чому ми одержали більший відсоток повністю заповнених анкет, придатних до обробки. Наприклад, в минулому етапі не вказали свою стать та вік 40 і 31 респондент відп</w:t>
      </w:r>
      <w:r w:rsidR="00D54640">
        <w:rPr>
          <w:rFonts w:ascii="Times New Roman" w:hAnsi="Times New Roman"/>
          <w:bCs/>
          <w:sz w:val="28"/>
          <w:szCs w:val="28"/>
        </w:rPr>
        <w:t>овідно, на цей раз всього 8 і 3</w:t>
      </w:r>
      <w:r w:rsidR="00434B3C">
        <w:rPr>
          <w:rFonts w:ascii="Times New Roman" w:hAnsi="Times New Roman"/>
          <w:bCs/>
          <w:sz w:val="28"/>
          <w:szCs w:val="28"/>
          <w:lang w:val="ru-RU"/>
        </w:rPr>
        <w:t>[23</w:t>
      </w:r>
      <w:r w:rsidR="00D54640" w:rsidRPr="00D54640">
        <w:rPr>
          <w:rFonts w:ascii="Times New Roman" w:hAnsi="Times New Roman"/>
          <w:bCs/>
          <w:sz w:val="28"/>
          <w:szCs w:val="28"/>
          <w:lang w:val="ru-RU"/>
        </w:rPr>
        <w:t>].</w:t>
      </w:r>
      <w:r>
        <w:rPr>
          <w:rFonts w:ascii="Times New Roman" w:hAnsi="Times New Roman"/>
          <w:bCs/>
          <w:sz w:val="28"/>
          <w:szCs w:val="28"/>
        </w:rPr>
        <w:t xml:space="preserve"> </w:t>
      </w:r>
    </w:p>
    <w:p w:rsidR="00955235" w:rsidRDefault="00955235" w:rsidP="00955235">
      <w:pPr>
        <w:spacing w:after="0" w:line="360" w:lineRule="auto"/>
        <w:ind w:firstLine="709"/>
        <w:jc w:val="both"/>
        <w:rPr>
          <w:rFonts w:ascii="Times New Roman" w:hAnsi="Times New Roman"/>
          <w:color w:val="000000"/>
          <w:sz w:val="28"/>
          <w:shd w:val="clear" w:color="auto" w:fill="FFFFFF"/>
        </w:rPr>
      </w:pPr>
      <w:r>
        <w:rPr>
          <w:rFonts w:ascii="Times New Roman" w:hAnsi="Times New Roman"/>
          <w:sz w:val="28"/>
        </w:rPr>
        <w:t>Отже, в моніторингу «</w:t>
      </w:r>
      <w:r w:rsidR="009C3263">
        <w:rPr>
          <w:rFonts w:ascii="Times New Roman" w:hAnsi="Times New Roman"/>
          <w:color w:val="000000"/>
          <w:sz w:val="28"/>
          <w:shd w:val="clear" w:color="auto" w:fill="FFFFFF"/>
        </w:rPr>
        <w:t>Старшокласник повсякденні практики і життєві плани</w:t>
      </w:r>
      <w:r>
        <w:rPr>
          <w:rFonts w:ascii="Times New Roman" w:hAnsi="Times New Roman"/>
          <w:color w:val="000000"/>
          <w:sz w:val="28"/>
          <w:shd w:val="clear" w:color="auto" w:fill="FFFFFF"/>
        </w:rPr>
        <w:t>» метою кожного етапу є знайомство зі старшокласниками поточного року та їх родинами і порівняння їх життєвих уявлень і орієнтацій з попередниками. Цей моніторинг вивчає сім’ю переважно як малу соціальну групу. Робить акцент на вивченні складу сім’ї, розподілу обов’язків, емоційного клімату та відносин в родинах старшокласників, організації їх повсякдення та проведення вільного часу, конфліктів та способів виходу з них, задоволеності життям та рівнем економічного забезпечення та ін. Також вивчаються плани старшокласників стосовно планів по створенню в майбутньому власних сімей.</w:t>
      </w:r>
    </w:p>
    <w:p w:rsidR="00955235" w:rsidRDefault="00955235" w:rsidP="00FA61DD">
      <w:pPr>
        <w:spacing w:after="0" w:line="360" w:lineRule="auto"/>
        <w:jc w:val="center"/>
        <w:rPr>
          <w:rFonts w:ascii="Times New Roman" w:hAnsi="Times New Roman"/>
          <w:color w:val="000000"/>
          <w:sz w:val="28"/>
          <w:shd w:val="clear" w:color="auto" w:fill="FFFFFF"/>
        </w:rPr>
      </w:pPr>
      <w:bookmarkStart w:id="37" w:name="_Toc72679323"/>
      <w:bookmarkStart w:id="38" w:name="_Toc72679406"/>
      <w:bookmarkStart w:id="39" w:name="_Toc72679693"/>
      <w:bookmarkStart w:id="40" w:name="_Toc72680048"/>
      <w:r>
        <w:rPr>
          <w:rFonts w:ascii="Times New Roman" w:hAnsi="Times New Roman"/>
          <w:b/>
          <w:sz w:val="28"/>
          <w:szCs w:val="28"/>
        </w:rPr>
        <w:t xml:space="preserve">3.2 </w:t>
      </w:r>
      <w:r w:rsidR="008A45E5">
        <w:rPr>
          <w:rFonts w:ascii="Times New Roman" w:hAnsi="Times New Roman"/>
          <w:b/>
          <w:sz w:val="28"/>
          <w:szCs w:val="28"/>
        </w:rPr>
        <w:t xml:space="preserve"> Сучасний стан української </w:t>
      </w:r>
      <w:proofErr w:type="spellStart"/>
      <w:r w:rsidR="008A45E5">
        <w:rPr>
          <w:rFonts w:ascii="Times New Roman" w:hAnsi="Times New Roman"/>
          <w:b/>
          <w:sz w:val="28"/>
          <w:szCs w:val="28"/>
        </w:rPr>
        <w:t>сімї</w:t>
      </w:r>
      <w:proofErr w:type="spellEnd"/>
      <w:r w:rsidR="008A45E5">
        <w:rPr>
          <w:rFonts w:ascii="Times New Roman" w:hAnsi="Times New Roman"/>
          <w:b/>
          <w:sz w:val="28"/>
          <w:szCs w:val="28"/>
        </w:rPr>
        <w:t xml:space="preserve"> на прикладі  моніторингу </w:t>
      </w:r>
      <w:r>
        <w:rPr>
          <w:rFonts w:ascii="Times New Roman" w:hAnsi="Times New Roman"/>
          <w:b/>
          <w:sz w:val="28"/>
          <w:szCs w:val="28"/>
        </w:rPr>
        <w:t xml:space="preserve"> </w:t>
      </w:r>
      <w:r w:rsidR="008A45E5">
        <w:rPr>
          <w:rFonts w:ascii="Times New Roman" w:hAnsi="Times New Roman"/>
          <w:b/>
          <w:sz w:val="28"/>
          <w:szCs w:val="28"/>
        </w:rPr>
        <w:t>«Старшокласник</w:t>
      </w:r>
      <w:r w:rsidRPr="00EC6D96">
        <w:rPr>
          <w:rFonts w:ascii="Times New Roman" w:hAnsi="Times New Roman"/>
          <w:b/>
          <w:sz w:val="28"/>
          <w:szCs w:val="28"/>
        </w:rPr>
        <w:t>»</w:t>
      </w:r>
      <w:bookmarkEnd w:id="37"/>
      <w:bookmarkEnd w:id="38"/>
      <w:bookmarkEnd w:id="39"/>
      <w:bookmarkEnd w:id="40"/>
    </w:p>
    <w:p w:rsidR="00955235" w:rsidRPr="0009368E" w:rsidRDefault="00955235" w:rsidP="00955235">
      <w:pPr>
        <w:spacing w:after="0" w:line="360" w:lineRule="auto"/>
        <w:ind w:firstLine="709"/>
        <w:jc w:val="both"/>
        <w:rPr>
          <w:rFonts w:ascii="Times New Roman" w:hAnsi="Times New Roman"/>
          <w:color w:val="000000"/>
          <w:sz w:val="28"/>
          <w:shd w:val="clear" w:color="auto" w:fill="FFFFFF"/>
        </w:rPr>
      </w:pPr>
      <w:r w:rsidRPr="004F6B03">
        <w:rPr>
          <w:rFonts w:ascii="Times New Roman" w:hAnsi="Times New Roman"/>
          <w:color w:val="000000"/>
          <w:sz w:val="28"/>
          <w:szCs w:val="28"/>
          <w:shd w:val="clear" w:color="auto" w:fill="FFFFFF"/>
        </w:rPr>
        <w:t xml:space="preserve">Вивчення сім’ї в цьому дослідженні проводиться в декількох напрямках. </w:t>
      </w:r>
    </w:p>
    <w:p w:rsidR="00955235" w:rsidRPr="0091536D" w:rsidRDefault="00955235" w:rsidP="00955235">
      <w:pPr>
        <w:pStyle w:val="a3"/>
        <w:numPr>
          <w:ilvl w:val="0"/>
          <w:numId w:val="7"/>
        </w:numPr>
        <w:spacing w:after="0" w:line="360" w:lineRule="auto"/>
        <w:ind w:left="0" w:firstLine="709"/>
        <w:jc w:val="both"/>
        <w:rPr>
          <w:rFonts w:ascii="Times New Roman" w:hAnsi="Times New Roman"/>
          <w:color w:val="000000"/>
          <w:sz w:val="28"/>
          <w:szCs w:val="28"/>
          <w:shd w:val="clear" w:color="auto" w:fill="FFFFFF"/>
        </w:rPr>
      </w:pPr>
      <w:r w:rsidRPr="0091536D">
        <w:rPr>
          <w:rFonts w:ascii="Times New Roman" w:hAnsi="Times New Roman"/>
          <w:color w:val="000000"/>
          <w:sz w:val="28"/>
          <w:szCs w:val="28"/>
          <w:shd w:val="clear" w:color="auto" w:fill="FFFFFF"/>
        </w:rPr>
        <w:lastRenderedPageBreak/>
        <w:t xml:space="preserve">Вивчення </w:t>
      </w:r>
      <w:r w:rsidRPr="0091536D">
        <w:rPr>
          <w:rFonts w:ascii="Times New Roman" w:hAnsi="Times New Roman"/>
          <w:color w:val="000000"/>
          <w:sz w:val="28"/>
          <w:szCs w:val="28"/>
          <w:u w:val="single"/>
          <w:shd w:val="clear" w:color="auto" w:fill="FFFFFF"/>
        </w:rPr>
        <w:t>складу сім’ї</w:t>
      </w:r>
      <w:r w:rsidRPr="0091536D">
        <w:rPr>
          <w:rFonts w:ascii="Times New Roman" w:hAnsi="Times New Roman"/>
          <w:color w:val="000000"/>
          <w:sz w:val="28"/>
          <w:szCs w:val="28"/>
          <w:shd w:val="clear" w:color="auto" w:fill="FFFFFF"/>
        </w:rPr>
        <w:t xml:space="preserve"> (</w:t>
      </w:r>
      <w:proofErr w:type="spellStart"/>
      <w:r w:rsidRPr="0091536D">
        <w:rPr>
          <w:rFonts w:ascii="Times New Roman" w:hAnsi="Times New Roman"/>
          <w:color w:val="000000"/>
          <w:sz w:val="28"/>
          <w:szCs w:val="28"/>
          <w:shd w:val="clear" w:color="auto" w:fill="FFFFFF"/>
        </w:rPr>
        <w:t>нуклеарна</w:t>
      </w:r>
      <w:proofErr w:type="spellEnd"/>
      <w:r w:rsidRPr="0091536D">
        <w:rPr>
          <w:rFonts w:ascii="Times New Roman" w:hAnsi="Times New Roman"/>
          <w:color w:val="000000"/>
          <w:sz w:val="28"/>
          <w:szCs w:val="28"/>
          <w:shd w:val="clear" w:color="auto" w:fill="FFFFFF"/>
        </w:rPr>
        <w:t>, чи розширена), з ким проживають сучасні підлітки (батьки, брати/сестри, бабусі/дідусі та ін.), скільки дітей в сім’ї, які умови проживання дітей в цих сім’ях, хто є головою в сім’ї. Національний, віковий склад сімей, рівень освіти бать</w:t>
      </w:r>
      <w:r>
        <w:rPr>
          <w:rFonts w:ascii="Times New Roman" w:hAnsi="Times New Roman"/>
          <w:color w:val="000000"/>
          <w:sz w:val="28"/>
          <w:szCs w:val="28"/>
          <w:shd w:val="clear" w:color="auto" w:fill="FFFFFF"/>
        </w:rPr>
        <w:t>ків, переважні мови спілкування.</w:t>
      </w:r>
    </w:p>
    <w:p w:rsidR="00955235" w:rsidRPr="004F6B03" w:rsidRDefault="00955235" w:rsidP="00955235">
      <w:pPr>
        <w:spacing w:after="0" w:line="360" w:lineRule="auto"/>
        <w:ind w:firstLine="709"/>
        <w:jc w:val="both"/>
        <w:rPr>
          <w:rFonts w:ascii="Times New Roman" w:hAnsi="Times New Roman"/>
          <w:sz w:val="28"/>
          <w:szCs w:val="28"/>
        </w:rPr>
      </w:pPr>
      <w:r w:rsidRPr="004F6B03">
        <w:rPr>
          <w:rFonts w:ascii="Times New Roman" w:hAnsi="Times New Roman"/>
          <w:color w:val="000000"/>
          <w:sz w:val="28"/>
          <w:szCs w:val="28"/>
          <w:shd w:val="clear" w:color="auto" w:fill="FFFFFF"/>
        </w:rPr>
        <w:t>За даними моніторингу в 2021 році ми маємо наступні дані</w:t>
      </w:r>
      <w:r>
        <w:rPr>
          <w:rFonts w:ascii="Times New Roman" w:hAnsi="Times New Roman"/>
          <w:color w:val="000000"/>
          <w:sz w:val="28"/>
          <w:szCs w:val="28"/>
          <w:shd w:val="clear" w:color="auto" w:fill="FFFFFF"/>
        </w:rPr>
        <w:t>.</w:t>
      </w:r>
      <w:r w:rsidRPr="004F6B03">
        <w:rPr>
          <w:rFonts w:ascii="Times New Roman" w:hAnsi="Times New Roman"/>
          <w:color w:val="000000"/>
          <w:sz w:val="28"/>
          <w:szCs w:val="28"/>
          <w:shd w:val="clear" w:color="auto" w:fill="FFFFFF"/>
        </w:rPr>
        <w:t xml:space="preserve"> </w:t>
      </w:r>
      <w:r w:rsidRPr="004F6B03">
        <w:rPr>
          <w:rFonts w:ascii="Times New Roman" w:hAnsi="Times New Roman"/>
          <w:sz w:val="28"/>
          <w:szCs w:val="28"/>
        </w:rPr>
        <w:t xml:space="preserve">Переважна більшість школярів проживає в </w:t>
      </w:r>
      <w:proofErr w:type="spellStart"/>
      <w:r w:rsidRPr="004F6B03">
        <w:rPr>
          <w:rFonts w:ascii="Times New Roman" w:hAnsi="Times New Roman"/>
          <w:sz w:val="28"/>
          <w:szCs w:val="28"/>
        </w:rPr>
        <w:t>нуклеарній</w:t>
      </w:r>
      <w:proofErr w:type="spellEnd"/>
      <w:r w:rsidRPr="004F6B03">
        <w:rPr>
          <w:rFonts w:ascii="Times New Roman" w:hAnsi="Times New Roman"/>
          <w:sz w:val="28"/>
          <w:szCs w:val="28"/>
        </w:rPr>
        <w:t xml:space="preserve"> сім'ї – батьки та діти. З мамою живуть 92,4% опитаних, 9 респондентів (2,3%) проживають з мачухою і 1 з подругою батька. Ще 18 респондентів (5,1%) не відповіли на це питання. З батьком проживають 75,4%, 13% з вітчимом, двоє (0,6%) з другом матері і ще 39 респондентів не відмітили наявність батька у складі сім'ї. Середній вік мам – 41 рік, тат – 44 роки</w:t>
      </w:r>
      <w:r w:rsidR="00434B3C">
        <w:rPr>
          <w:rFonts w:ascii="Times New Roman" w:hAnsi="Times New Roman"/>
          <w:sz w:val="28"/>
          <w:szCs w:val="28"/>
          <w:lang w:val="ru-RU"/>
        </w:rPr>
        <w:t xml:space="preserve"> [23</w:t>
      </w:r>
      <w:r w:rsidR="009C3263" w:rsidRPr="002D652B">
        <w:rPr>
          <w:rFonts w:ascii="Times New Roman" w:hAnsi="Times New Roman"/>
          <w:sz w:val="28"/>
          <w:szCs w:val="28"/>
          <w:lang w:val="ru-RU"/>
        </w:rPr>
        <w:t>]</w:t>
      </w:r>
      <w:r w:rsidRPr="004F6B03">
        <w:rPr>
          <w:rFonts w:ascii="Times New Roman" w:hAnsi="Times New Roman"/>
          <w:sz w:val="28"/>
          <w:szCs w:val="28"/>
        </w:rPr>
        <w:t xml:space="preserve">. </w:t>
      </w:r>
    </w:p>
    <w:p w:rsidR="00955235" w:rsidRPr="004F6B03" w:rsidRDefault="00955235" w:rsidP="00955235">
      <w:pPr>
        <w:autoSpaceDE w:val="0"/>
        <w:autoSpaceDN w:val="0"/>
        <w:spacing w:after="0" w:line="360" w:lineRule="auto"/>
        <w:ind w:firstLine="709"/>
        <w:jc w:val="both"/>
        <w:rPr>
          <w:rFonts w:ascii="Times New Roman" w:hAnsi="Times New Roman"/>
          <w:sz w:val="28"/>
          <w:szCs w:val="28"/>
        </w:rPr>
      </w:pPr>
      <w:r w:rsidRPr="004F6B03">
        <w:rPr>
          <w:rFonts w:ascii="Times New Roman" w:hAnsi="Times New Roman"/>
          <w:sz w:val="28"/>
          <w:szCs w:val="28"/>
        </w:rPr>
        <w:t>У 28,9% опитаних старшокласників є сестра, у 28,3% - брат. Сім'ї в більшості своїй малодітні. В середньому на одну сім'ю старшокласників 2021 приходиться 1,9 дитини. Також в 13,6% сімей старшокласників проживають бабусі та в 4% - дідусі</w:t>
      </w:r>
      <w:r w:rsidR="00434B3C">
        <w:rPr>
          <w:rFonts w:ascii="Times New Roman" w:hAnsi="Times New Roman"/>
          <w:sz w:val="28"/>
          <w:szCs w:val="28"/>
        </w:rPr>
        <w:t xml:space="preserve"> [23</w:t>
      </w:r>
      <w:r w:rsidR="009C3263" w:rsidRPr="009C3263">
        <w:rPr>
          <w:rFonts w:ascii="Times New Roman" w:hAnsi="Times New Roman"/>
          <w:sz w:val="28"/>
          <w:szCs w:val="28"/>
        </w:rPr>
        <w:t>]</w:t>
      </w:r>
      <w:r w:rsidRPr="004F6B03">
        <w:rPr>
          <w:rFonts w:ascii="Times New Roman" w:hAnsi="Times New Roman"/>
          <w:sz w:val="28"/>
          <w:szCs w:val="28"/>
        </w:rPr>
        <w:t>.</w:t>
      </w:r>
    </w:p>
    <w:p w:rsidR="00955235" w:rsidRPr="004F6B03" w:rsidRDefault="00955235" w:rsidP="00955235">
      <w:pPr>
        <w:autoSpaceDE w:val="0"/>
        <w:autoSpaceDN w:val="0"/>
        <w:spacing w:after="0" w:line="360" w:lineRule="auto"/>
        <w:ind w:firstLine="709"/>
        <w:jc w:val="both"/>
        <w:rPr>
          <w:rFonts w:ascii="Times New Roman" w:hAnsi="Times New Roman"/>
          <w:sz w:val="28"/>
          <w:szCs w:val="28"/>
        </w:rPr>
      </w:pPr>
      <w:r w:rsidRPr="004F6B03">
        <w:rPr>
          <w:rFonts w:ascii="Times New Roman" w:hAnsi="Times New Roman"/>
          <w:sz w:val="28"/>
          <w:szCs w:val="28"/>
        </w:rPr>
        <w:t>70% старшокласників мають окрему кімнату; 24,4% - ділять кімнату з братом або сестрою; 5,6% вказали, що живуть всі в одній кімнаті (слід зазначити, що з кожним етапом це число зменшується, наприклад, для порівняння в 2006 році таких сімей було 10,2%)</w:t>
      </w:r>
      <w:r w:rsidR="00434B3C">
        <w:rPr>
          <w:rFonts w:ascii="Times New Roman" w:hAnsi="Times New Roman"/>
          <w:sz w:val="28"/>
          <w:szCs w:val="28"/>
        </w:rPr>
        <w:t xml:space="preserve"> [23</w:t>
      </w:r>
      <w:r w:rsidR="009C3263" w:rsidRPr="009C3263">
        <w:rPr>
          <w:rFonts w:ascii="Times New Roman" w:hAnsi="Times New Roman"/>
          <w:sz w:val="28"/>
          <w:szCs w:val="28"/>
        </w:rPr>
        <w:t>]</w:t>
      </w:r>
      <w:r w:rsidRPr="004F6B03">
        <w:rPr>
          <w:rFonts w:ascii="Times New Roman" w:hAnsi="Times New Roman"/>
          <w:sz w:val="28"/>
          <w:szCs w:val="28"/>
        </w:rPr>
        <w:t xml:space="preserve">. </w:t>
      </w:r>
    </w:p>
    <w:p w:rsidR="00955235" w:rsidRDefault="00955235" w:rsidP="00955235">
      <w:pPr>
        <w:autoSpaceDE w:val="0"/>
        <w:autoSpaceDN w:val="0"/>
        <w:spacing w:after="0" w:line="360" w:lineRule="auto"/>
        <w:ind w:firstLine="709"/>
        <w:jc w:val="both"/>
        <w:rPr>
          <w:rFonts w:ascii="Times New Roman" w:hAnsi="Times New Roman"/>
          <w:sz w:val="28"/>
          <w:szCs w:val="28"/>
        </w:rPr>
      </w:pPr>
      <w:r w:rsidRPr="004F6B03">
        <w:rPr>
          <w:rFonts w:ascii="Times New Roman" w:hAnsi="Times New Roman"/>
          <w:sz w:val="28"/>
          <w:szCs w:val="28"/>
        </w:rPr>
        <w:t>Рівень освіти батьків опитаних старшокласників:</w:t>
      </w:r>
    </w:p>
    <w:tbl>
      <w:tblPr>
        <w:tblStyle w:val="a5"/>
        <w:tblW w:w="0" w:type="auto"/>
        <w:tblLook w:val="00A0" w:firstRow="1" w:lastRow="0" w:firstColumn="1" w:lastColumn="0" w:noHBand="0" w:noVBand="0"/>
      </w:tblPr>
      <w:tblGrid>
        <w:gridCol w:w="3136"/>
        <w:gridCol w:w="3103"/>
        <w:gridCol w:w="3105"/>
      </w:tblGrid>
      <w:tr w:rsidR="00955235" w:rsidRPr="009A5CBB" w:rsidTr="00DF57E5">
        <w:tc>
          <w:tcPr>
            <w:tcW w:w="3285" w:type="dxa"/>
          </w:tcPr>
          <w:p w:rsidR="00955235" w:rsidRPr="009A5CBB" w:rsidRDefault="00955235" w:rsidP="00DF57E5">
            <w:pPr>
              <w:autoSpaceDE w:val="0"/>
              <w:autoSpaceDN w:val="0"/>
              <w:jc w:val="center"/>
              <w:rPr>
                <w:rFonts w:ascii="Times New Roman" w:hAnsi="Times New Roman"/>
                <w:b/>
                <w:sz w:val="28"/>
                <w:szCs w:val="28"/>
              </w:rPr>
            </w:pPr>
            <w:r w:rsidRPr="009A5CBB">
              <w:rPr>
                <w:rFonts w:ascii="Times New Roman" w:hAnsi="Times New Roman"/>
                <w:b/>
                <w:sz w:val="28"/>
                <w:szCs w:val="28"/>
              </w:rPr>
              <w:t>Рівень освіти:</w:t>
            </w:r>
          </w:p>
        </w:tc>
        <w:tc>
          <w:tcPr>
            <w:tcW w:w="3285" w:type="dxa"/>
          </w:tcPr>
          <w:p w:rsidR="00955235" w:rsidRPr="009A5CBB" w:rsidRDefault="00955235" w:rsidP="00DF57E5">
            <w:pPr>
              <w:autoSpaceDE w:val="0"/>
              <w:autoSpaceDN w:val="0"/>
              <w:jc w:val="center"/>
              <w:rPr>
                <w:rFonts w:ascii="Times New Roman" w:hAnsi="Times New Roman"/>
                <w:b/>
                <w:sz w:val="28"/>
                <w:szCs w:val="28"/>
              </w:rPr>
            </w:pPr>
            <w:r w:rsidRPr="009A5CBB">
              <w:rPr>
                <w:rFonts w:ascii="Times New Roman" w:hAnsi="Times New Roman"/>
                <w:b/>
                <w:sz w:val="28"/>
                <w:szCs w:val="28"/>
              </w:rPr>
              <w:t>Матері, %</w:t>
            </w:r>
          </w:p>
        </w:tc>
        <w:tc>
          <w:tcPr>
            <w:tcW w:w="3285" w:type="dxa"/>
          </w:tcPr>
          <w:p w:rsidR="00955235" w:rsidRPr="009A5CBB" w:rsidRDefault="00955235" w:rsidP="00DF57E5">
            <w:pPr>
              <w:autoSpaceDE w:val="0"/>
              <w:autoSpaceDN w:val="0"/>
              <w:jc w:val="center"/>
              <w:rPr>
                <w:rFonts w:ascii="Times New Roman" w:hAnsi="Times New Roman"/>
                <w:b/>
                <w:sz w:val="28"/>
                <w:szCs w:val="28"/>
              </w:rPr>
            </w:pPr>
            <w:r w:rsidRPr="009A5CBB">
              <w:rPr>
                <w:rFonts w:ascii="Times New Roman" w:hAnsi="Times New Roman"/>
                <w:b/>
                <w:sz w:val="28"/>
                <w:szCs w:val="28"/>
              </w:rPr>
              <w:t>Батька, %</w:t>
            </w:r>
          </w:p>
        </w:tc>
      </w:tr>
      <w:tr w:rsidR="00955235" w:rsidRPr="009A5CBB" w:rsidTr="00DF57E5">
        <w:tc>
          <w:tcPr>
            <w:tcW w:w="3285" w:type="dxa"/>
          </w:tcPr>
          <w:p w:rsidR="00955235" w:rsidRPr="009A5CBB" w:rsidRDefault="00955235" w:rsidP="00DF57E5">
            <w:pPr>
              <w:autoSpaceDE w:val="0"/>
              <w:autoSpaceDN w:val="0"/>
              <w:jc w:val="center"/>
              <w:rPr>
                <w:rFonts w:ascii="Times New Roman" w:hAnsi="Times New Roman"/>
                <w:sz w:val="24"/>
                <w:szCs w:val="24"/>
              </w:rPr>
            </w:pPr>
            <w:r w:rsidRPr="009A5CBB">
              <w:rPr>
                <w:rFonts w:ascii="Times New Roman" w:hAnsi="Times New Roman"/>
                <w:sz w:val="24"/>
                <w:szCs w:val="24"/>
              </w:rPr>
              <w:t>Неповна середня</w:t>
            </w:r>
          </w:p>
        </w:tc>
        <w:tc>
          <w:tcPr>
            <w:tcW w:w="3285" w:type="dxa"/>
          </w:tcPr>
          <w:p w:rsidR="00955235" w:rsidRPr="009A5CBB" w:rsidRDefault="00955235" w:rsidP="00DF57E5">
            <w:pPr>
              <w:autoSpaceDE w:val="0"/>
              <w:autoSpaceDN w:val="0"/>
              <w:jc w:val="center"/>
              <w:rPr>
                <w:rFonts w:ascii="Times New Roman" w:hAnsi="Times New Roman"/>
                <w:sz w:val="28"/>
                <w:szCs w:val="28"/>
              </w:rPr>
            </w:pPr>
            <w:r w:rsidRPr="009A5CBB">
              <w:rPr>
                <w:rFonts w:ascii="Times New Roman" w:hAnsi="Times New Roman"/>
                <w:sz w:val="28"/>
                <w:szCs w:val="28"/>
              </w:rPr>
              <w:t>0,9%</w:t>
            </w:r>
          </w:p>
        </w:tc>
        <w:tc>
          <w:tcPr>
            <w:tcW w:w="3285" w:type="dxa"/>
          </w:tcPr>
          <w:p w:rsidR="00955235" w:rsidRPr="009A5CBB" w:rsidRDefault="00955235" w:rsidP="00DF57E5">
            <w:pPr>
              <w:autoSpaceDE w:val="0"/>
              <w:autoSpaceDN w:val="0"/>
              <w:jc w:val="center"/>
              <w:rPr>
                <w:rFonts w:ascii="Times New Roman" w:hAnsi="Times New Roman"/>
                <w:sz w:val="28"/>
                <w:szCs w:val="28"/>
              </w:rPr>
            </w:pPr>
            <w:r w:rsidRPr="009A5CBB">
              <w:rPr>
                <w:rFonts w:ascii="Times New Roman" w:hAnsi="Times New Roman"/>
                <w:sz w:val="28"/>
                <w:szCs w:val="28"/>
              </w:rPr>
              <w:t>2,2%</w:t>
            </w:r>
          </w:p>
        </w:tc>
      </w:tr>
      <w:tr w:rsidR="00955235" w:rsidRPr="009A5CBB" w:rsidTr="00DF57E5">
        <w:tc>
          <w:tcPr>
            <w:tcW w:w="3285" w:type="dxa"/>
          </w:tcPr>
          <w:p w:rsidR="00955235" w:rsidRPr="009A5CBB" w:rsidRDefault="00955235" w:rsidP="00DF57E5">
            <w:pPr>
              <w:autoSpaceDE w:val="0"/>
              <w:autoSpaceDN w:val="0"/>
              <w:jc w:val="center"/>
              <w:rPr>
                <w:rFonts w:ascii="Times New Roman" w:hAnsi="Times New Roman"/>
                <w:sz w:val="24"/>
                <w:szCs w:val="24"/>
              </w:rPr>
            </w:pPr>
            <w:r w:rsidRPr="009A5CBB">
              <w:rPr>
                <w:rFonts w:ascii="Times New Roman" w:hAnsi="Times New Roman"/>
                <w:sz w:val="24"/>
                <w:szCs w:val="24"/>
              </w:rPr>
              <w:t>Середня загальна</w:t>
            </w:r>
          </w:p>
        </w:tc>
        <w:tc>
          <w:tcPr>
            <w:tcW w:w="3285" w:type="dxa"/>
          </w:tcPr>
          <w:p w:rsidR="00955235" w:rsidRPr="009A5CBB" w:rsidRDefault="00955235" w:rsidP="00DF57E5">
            <w:pPr>
              <w:autoSpaceDE w:val="0"/>
              <w:autoSpaceDN w:val="0"/>
              <w:jc w:val="center"/>
              <w:rPr>
                <w:rFonts w:ascii="Times New Roman" w:hAnsi="Times New Roman"/>
                <w:sz w:val="28"/>
                <w:szCs w:val="28"/>
              </w:rPr>
            </w:pPr>
            <w:r w:rsidRPr="009A5CBB">
              <w:rPr>
                <w:rFonts w:ascii="Times New Roman" w:hAnsi="Times New Roman"/>
                <w:sz w:val="28"/>
                <w:szCs w:val="28"/>
              </w:rPr>
              <w:t>7,3%</w:t>
            </w:r>
          </w:p>
        </w:tc>
        <w:tc>
          <w:tcPr>
            <w:tcW w:w="3285" w:type="dxa"/>
          </w:tcPr>
          <w:p w:rsidR="00955235" w:rsidRPr="009A5CBB" w:rsidRDefault="00955235" w:rsidP="00DF57E5">
            <w:pPr>
              <w:autoSpaceDE w:val="0"/>
              <w:autoSpaceDN w:val="0"/>
              <w:jc w:val="center"/>
              <w:rPr>
                <w:rFonts w:ascii="Times New Roman" w:hAnsi="Times New Roman"/>
                <w:sz w:val="28"/>
                <w:szCs w:val="28"/>
              </w:rPr>
            </w:pPr>
            <w:r w:rsidRPr="009A5CBB">
              <w:rPr>
                <w:rFonts w:ascii="Times New Roman" w:hAnsi="Times New Roman"/>
                <w:sz w:val="28"/>
                <w:szCs w:val="28"/>
              </w:rPr>
              <w:t>7,1%</w:t>
            </w:r>
          </w:p>
        </w:tc>
      </w:tr>
      <w:tr w:rsidR="00955235" w:rsidRPr="009A5CBB" w:rsidTr="00DF57E5">
        <w:tc>
          <w:tcPr>
            <w:tcW w:w="3285" w:type="dxa"/>
          </w:tcPr>
          <w:p w:rsidR="00955235" w:rsidRPr="009A5CBB" w:rsidRDefault="00955235" w:rsidP="00DF57E5">
            <w:pPr>
              <w:autoSpaceDE w:val="0"/>
              <w:autoSpaceDN w:val="0"/>
              <w:jc w:val="center"/>
              <w:rPr>
                <w:rFonts w:ascii="Times New Roman" w:hAnsi="Times New Roman"/>
                <w:sz w:val="24"/>
                <w:szCs w:val="24"/>
              </w:rPr>
            </w:pPr>
            <w:r w:rsidRPr="009A5CBB">
              <w:rPr>
                <w:rFonts w:ascii="Times New Roman" w:hAnsi="Times New Roman"/>
                <w:sz w:val="24"/>
                <w:szCs w:val="24"/>
              </w:rPr>
              <w:t>Середня спеціальна</w:t>
            </w:r>
          </w:p>
        </w:tc>
        <w:tc>
          <w:tcPr>
            <w:tcW w:w="3285" w:type="dxa"/>
          </w:tcPr>
          <w:p w:rsidR="00955235" w:rsidRPr="009A5CBB" w:rsidRDefault="00955235" w:rsidP="00DF57E5">
            <w:pPr>
              <w:autoSpaceDE w:val="0"/>
              <w:autoSpaceDN w:val="0"/>
              <w:jc w:val="center"/>
              <w:rPr>
                <w:rFonts w:ascii="Times New Roman" w:hAnsi="Times New Roman"/>
                <w:sz w:val="28"/>
                <w:szCs w:val="28"/>
              </w:rPr>
            </w:pPr>
            <w:r w:rsidRPr="009A5CBB">
              <w:rPr>
                <w:rFonts w:ascii="Times New Roman" w:hAnsi="Times New Roman"/>
                <w:sz w:val="28"/>
                <w:szCs w:val="28"/>
              </w:rPr>
              <w:t>17,4%</w:t>
            </w:r>
          </w:p>
        </w:tc>
        <w:tc>
          <w:tcPr>
            <w:tcW w:w="3285" w:type="dxa"/>
          </w:tcPr>
          <w:p w:rsidR="00955235" w:rsidRPr="009A5CBB" w:rsidRDefault="00955235" w:rsidP="00DF57E5">
            <w:pPr>
              <w:autoSpaceDE w:val="0"/>
              <w:autoSpaceDN w:val="0"/>
              <w:jc w:val="center"/>
              <w:rPr>
                <w:rFonts w:ascii="Times New Roman" w:hAnsi="Times New Roman"/>
                <w:sz w:val="28"/>
                <w:szCs w:val="28"/>
              </w:rPr>
            </w:pPr>
            <w:r w:rsidRPr="009A5CBB">
              <w:rPr>
                <w:rFonts w:ascii="Times New Roman" w:hAnsi="Times New Roman"/>
                <w:sz w:val="28"/>
                <w:szCs w:val="28"/>
              </w:rPr>
              <w:t>14,0%</w:t>
            </w:r>
          </w:p>
        </w:tc>
      </w:tr>
      <w:tr w:rsidR="00955235" w:rsidRPr="009A5CBB" w:rsidTr="00DF57E5">
        <w:tc>
          <w:tcPr>
            <w:tcW w:w="3285" w:type="dxa"/>
          </w:tcPr>
          <w:p w:rsidR="00955235" w:rsidRPr="009A5CBB" w:rsidRDefault="00955235" w:rsidP="00DF57E5">
            <w:pPr>
              <w:autoSpaceDE w:val="0"/>
              <w:autoSpaceDN w:val="0"/>
              <w:jc w:val="center"/>
              <w:rPr>
                <w:rFonts w:ascii="Times New Roman" w:hAnsi="Times New Roman"/>
                <w:sz w:val="24"/>
                <w:szCs w:val="24"/>
              </w:rPr>
            </w:pPr>
            <w:r w:rsidRPr="009A5CBB">
              <w:rPr>
                <w:rFonts w:ascii="Times New Roman" w:hAnsi="Times New Roman"/>
                <w:sz w:val="24"/>
                <w:szCs w:val="24"/>
              </w:rPr>
              <w:t>Незавершена вища</w:t>
            </w:r>
          </w:p>
        </w:tc>
        <w:tc>
          <w:tcPr>
            <w:tcW w:w="3285" w:type="dxa"/>
          </w:tcPr>
          <w:p w:rsidR="00955235" w:rsidRPr="009A5CBB" w:rsidRDefault="00955235" w:rsidP="00DF57E5">
            <w:pPr>
              <w:autoSpaceDE w:val="0"/>
              <w:autoSpaceDN w:val="0"/>
              <w:jc w:val="center"/>
              <w:rPr>
                <w:rFonts w:ascii="Times New Roman" w:hAnsi="Times New Roman"/>
                <w:sz w:val="28"/>
                <w:szCs w:val="28"/>
              </w:rPr>
            </w:pPr>
            <w:r w:rsidRPr="009A5CBB">
              <w:rPr>
                <w:rFonts w:ascii="Times New Roman" w:hAnsi="Times New Roman"/>
                <w:sz w:val="28"/>
                <w:szCs w:val="28"/>
              </w:rPr>
              <w:t>5,4%</w:t>
            </w:r>
          </w:p>
        </w:tc>
        <w:tc>
          <w:tcPr>
            <w:tcW w:w="3285" w:type="dxa"/>
          </w:tcPr>
          <w:p w:rsidR="00955235" w:rsidRPr="009A5CBB" w:rsidRDefault="00955235" w:rsidP="00DF57E5">
            <w:pPr>
              <w:autoSpaceDE w:val="0"/>
              <w:autoSpaceDN w:val="0"/>
              <w:jc w:val="center"/>
              <w:rPr>
                <w:rFonts w:ascii="Times New Roman" w:hAnsi="Times New Roman"/>
                <w:sz w:val="28"/>
                <w:szCs w:val="28"/>
              </w:rPr>
            </w:pPr>
            <w:r w:rsidRPr="009A5CBB">
              <w:rPr>
                <w:rFonts w:ascii="Times New Roman" w:hAnsi="Times New Roman"/>
                <w:sz w:val="28"/>
                <w:szCs w:val="28"/>
              </w:rPr>
              <w:t>7,8%</w:t>
            </w:r>
          </w:p>
        </w:tc>
      </w:tr>
      <w:tr w:rsidR="00955235" w:rsidRPr="009A5CBB" w:rsidTr="00DF57E5">
        <w:tc>
          <w:tcPr>
            <w:tcW w:w="3285" w:type="dxa"/>
          </w:tcPr>
          <w:p w:rsidR="00955235" w:rsidRPr="009A5CBB" w:rsidRDefault="00955235" w:rsidP="00DF57E5">
            <w:pPr>
              <w:autoSpaceDE w:val="0"/>
              <w:autoSpaceDN w:val="0"/>
              <w:jc w:val="center"/>
              <w:rPr>
                <w:rFonts w:ascii="Times New Roman" w:hAnsi="Times New Roman"/>
                <w:sz w:val="24"/>
                <w:szCs w:val="24"/>
              </w:rPr>
            </w:pPr>
            <w:r w:rsidRPr="009A5CBB">
              <w:rPr>
                <w:rFonts w:ascii="Times New Roman" w:hAnsi="Times New Roman"/>
                <w:sz w:val="24"/>
                <w:szCs w:val="24"/>
              </w:rPr>
              <w:t>Вища</w:t>
            </w:r>
          </w:p>
        </w:tc>
        <w:tc>
          <w:tcPr>
            <w:tcW w:w="3285" w:type="dxa"/>
          </w:tcPr>
          <w:p w:rsidR="00955235" w:rsidRPr="009A5CBB" w:rsidRDefault="00955235" w:rsidP="00DF57E5">
            <w:pPr>
              <w:autoSpaceDE w:val="0"/>
              <w:autoSpaceDN w:val="0"/>
              <w:jc w:val="center"/>
              <w:rPr>
                <w:rFonts w:ascii="Times New Roman" w:hAnsi="Times New Roman"/>
                <w:sz w:val="28"/>
                <w:szCs w:val="28"/>
              </w:rPr>
            </w:pPr>
            <w:r w:rsidRPr="009A5CBB">
              <w:rPr>
                <w:rFonts w:ascii="Times New Roman" w:hAnsi="Times New Roman"/>
                <w:sz w:val="28"/>
                <w:szCs w:val="28"/>
              </w:rPr>
              <w:t>65,2%</w:t>
            </w:r>
          </w:p>
        </w:tc>
        <w:tc>
          <w:tcPr>
            <w:tcW w:w="3285" w:type="dxa"/>
          </w:tcPr>
          <w:p w:rsidR="00955235" w:rsidRPr="009A5CBB" w:rsidRDefault="00955235" w:rsidP="00DF57E5">
            <w:pPr>
              <w:autoSpaceDE w:val="0"/>
              <w:autoSpaceDN w:val="0"/>
              <w:jc w:val="center"/>
              <w:rPr>
                <w:rFonts w:ascii="Times New Roman" w:hAnsi="Times New Roman"/>
                <w:sz w:val="28"/>
                <w:szCs w:val="28"/>
              </w:rPr>
            </w:pPr>
            <w:r w:rsidRPr="009A5CBB">
              <w:rPr>
                <w:rFonts w:ascii="Times New Roman" w:hAnsi="Times New Roman"/>
                <w:sz w:val="28"/>
                <w:szCs w:val="28"/>
              </w:rPr>
              <w:t>64,9%</w:t>
            </w:r>
          </w:p>
        </w:tc>
      </w:tr>
      <w:tr w:rsidR="00955235" w:rsidRPr="009A5CBB" w:rsidTr="00DF57E5">
        <w:tc>
          <w:tcPr>
            <w:tcW w:w="3285" w:type="dxa"/>
          </w:tcPr>
          <w:p w:rsidR="00955235" w:rsidRPr="009A5CBB" w:rsidRDefault="00955235" w:rsidP="00DF57E5">
            <w:pPr>
              <w:autoSpaceDE w:val="0"/>
              <w:autoSpaceDN w:val="0"/>
              <w:jc w:val="center"/>
              <w:rPr>
                <w:rFonts w:ascii="Times New Roman" w:hAnsi="Times New Roman"/>
                <w:sz w:val="24"/>
                <w:szCs w:val="24"/>
              </w:rPr>
            </w:pPr>
            <w:r w:rsidRPr="009A5CBB">
              <w:rPr>
                <w:rFonts w:ascii="Times New Roman" w:hAnsi="Times New Roman"/>
                <w:sz w:val="24"/>
                <w:szCs w:val="24"/>
              </w:rPr>
              <w:t>Науковий ступінь</w:t>
            </w:r>
          </w:p>
        </w:tc>
        <w:tc>
          <w:tcPr>
            <w:tcW w:w="3285" w:type="dxa"/>
          </w:tcPr>
          <w:p w:rsidR="00955235" w:rsidRPr="009A5CBB" w:rsidRDefault="00955235" w:rsidP="00DF57E5">
            <w:pPr>
              <w:autoSpaceDE w:val="0"/>
              <w:autoSpaceDN w:val="0"/>
              <w:jc w:val="center"/>
              <w:rPr>
                <w:rFonts w:ascii="Times New Roman" w:hAnsi="Times New Roman"/>
                <w:sz w:val="28"/>
                <w:szCs w:val="28"/>
              </w:rPr>
            </w:pPr>
            <w:r w:rsidRPr="009A5CBB">
              <w:rPr>
                <w:rFonts w:ascii="Times New Roman" w:hAnsi="Times New Roman"/>
                <w:sz w:val="28"/>
                <w:szCs w:val="28"/>
              </w:rPr>
              <w:t>3,8%</w:t>
            </w:r>
          </w:p>
        </w:tc>
        <w:tc>
          <w:tcPr>
            <w:tcW w:w="3285" w:type="dxa"/>
          </w:tcPr>
          <w:p w:rsidR="00955235" w:rsidRPr="009A5CBB" w:rsidRDefault="00955235" w:rsidP="00DF57E5">
            <w:pPr>
              <w:autoSpaceDE w:val="0"/>
              <w:autoSpaceDN w:val="0"/>
              <w:jc w:val="center"/>
              <w:rPr>
                <w:rFonts w:ascii="Times New Roman" w:hAnsi="Times New Roman"/>
                <w:sz w:val="28"/>
                <w:szCs w:val="28"/>
              </w:rPr>
            </w:pPr>
            <w:r w:rsidRPr="009A5CBB">
              <w:rPr>
                <w:rFonts w:ascii="Times New Roman" w:hAnsi="Times New Roman"/>
                <w:sz w:val="28"/>
                <w:szCs w:val="28"/>
              </w:rPr>
              <w:t>4,0%</w:t>
            </w:r>
          </w:p>
        </w:tc>
      </w:tr>
    </w:tbl>
    <w:p w:rsidR="00955235" w:rsidRDefault="00955235" w:rsidP="00955235">
      <w:pPr>
        <w:autoSpaceDE w:val="0"/>
        <w:autoSpaceDN w:val="0"/>
        <w:adjustRightInd w:val="0"/>
        <w:spacing w:after="0" w:line="360" w:lineRule="auto"/>
        <w:ind w:firstLine="709"/>
        <w:jc w:val="both"/>
        <w:rPr>
          <w:rFonts w:ascii="Times New Roman" w:hAnsi="Times New Roman"/>
          <w:sz w:val="28"/>
          <w:szCs w:val="28"/>
        </w:rPr>
      </w:pPr>
      <w:r w:rsidRPr="004F6B03">
        <w:rPr>
          <w:rFonts w:ascii="Times New Roman" w:hAnsi="Times New Roman"/>
          <w:sz w:val="28"/>
          <w:szCs w:val="28"/>
        </w:rPr>
        <w:t xml:space="preserve">Слід зазначити, що батьків з вищою освітою та науковим ступенем з кожним етапом моніторингу стає все більше. Причому, рівень освіти матерів традиційно декілька вище. У сім'ях школярів 2021, як правило, немає чіткого </w:t>
      </w:r>
      <w:r w:rsidRPr="004F6B03">
        <w:rPr>
          <w:rFonts w:ascii="Times New Roman" w:hAnsi="Times New Roman"/>
          <w:sz w:val="28"/>
          <w:szCs w:val="28"/>
        </w:rPr>
        <w:lastRenderedPageBreak/>
        <w:t>виділення голови сім'ї. 61,8% вказують, що головою їх сім'ї є і мама, і тато в рівній мірі. У попередні роки цей показник був на рівні 50%. У 16,3% сімей главою старшокласники вважають маму, а 19,8% - тата. У графі «інші» (2,1%) найчастіше говорять, що живуть в неповній сім'ї</w:t>
      </w:r>
      <w:r w:rsidR="00434B3C">
        <w:rPr>
          <w:rFonts w:ascii="Times New Roman" w:hAnsi="Times New Roman"/>
          <w:sz w:val="28"/>
          <w:szCs w:val="28"/>
          <w:lang w:val="ru-RU"/>
        </w:rPr>
        <w:t xml:space="preserve"> [23</w:t>
      </w:r>
      <w:r w:rsidR="009C3263" w:rsidRPr="009C3263">
        <w:rPr>
          <w:rFonts w:ascii="Times New Roman" w:hAnsi="Times New Roman"/>
          <w:sz w:val="28"/>
          <w:szCs w:val="28"/>
          <w:lang w:val="ru-RU"/>
        </w:rPr>
        <w:t>]</w:t>
      </w:r>
      <w:r w:rsidRPr="004F6B03">
        <w:rPr>
          <w:rFonts w:ascii="Times New Roman" w:hAnsi="Times New Roman"/>
          <w:sz w:val="28"/>
          <w:szCs w:val="28"/>
        </w:rPr>
        <w:t>.</w:t>
      </w:r>
    </w:p>
    <w:tbl>
      <w:tblPr>
        <w:tblStyle w:val="a5"/>
        <w:tblW w:w="0" w:type="auto"/>
        <w:tblLook w:val="00A0" w:firstRow="1" w:lastRow="0" w:firstColumn="1" w:lastColumn="0" w:noHBand="0" w:noVBand="0"/>
      </w:tblPr>
      <w:tblGrid>
        <w:gridCol w:w="4819"/>
        <w:gridCol w:w="2160"/>
        <w:gridCol w:w="2365"/>
      </w:tblGrid>
      <w:tr w:rsidR="00955235" w:rsidTr="00DF57E5">
        <w:tc>
          <w:tcPr>
            <w:tcW w:w="5070" w:type="dxa"/>
          </w:tcPr>
          <w:p w:rsidR="00955235" w:rsidRPr="004E12EE" w:rsidRDefault="00955235" w:rsidP="00DF57E5">
            <w:pPr>
              <w:autoSpaceDE w:val="0"/>
              <w:autoSpaceDN w:val="0"/>
              <w:adjustRightInd w:val="0"/>
              <w:jc w:val="center"/>
              <w:rPr>
                <w:rFonts w:ascii="Times New Roman" w:hAnsi="Times New Roman"/>
                <w:b/>
                <w:sz w:val="28"/>
                <w:szCs w:val="28"/>
              </w:rPr>
            </w:pPr>
            <w:r w:rsidRPr="004E12EE">
              <w:rPr>
                <w:rFonts w:ascii="Times New Roman" w:hAnsi="Times New Roman"/>
                <w:b/>
                <w:sz w:val="28"/>
                <w:szCs w:val="28"/>
              </w:rPr>
              <w:t xml:space="preserve">Ким працюють </w:t>
            </w:r>
            <w:r w:rsidRPr="004E12EE">
              <w:rPr>
                <w:rFonts w:ascii="Times New Roman" w:hAnsi="Times New Roman"/>
                <w:b/>
                <w:sz w:val="28"/>
                <w:szCs w:val="28"/>
                <w:lang w:val="ru-RU"/>
              </w:rPr>
              <w:t>/</w:t>
            </w:r>
            <w:r w:rsidRPr="004E12EE">
              <w:rPr>
                <w:rFonts w:ascii="Times New Roman" w:hAnsi="Times New Roman"/>
                <w:b/>
                <w:sz w:val="28"/>
                <w:szCs w:val="28"/>
              </w:rPr>
              <w:t xml:space="preserve"> чим займаються ваші батьки?</w:t>
            </w:r>
          </w:p>
        </w:tc>
        <w:tc>
          <w:tcPr>
            <w:tcW w:w="2268" w:type="dxa"/>
          </w:tcPr>
          <w:p w:rsidR="00955235" w:rsidRPr="004E12EE" w:rsidRDefault="00955235" w:rsidP="00DF57E5">
            <w:pPr>
              <w:autoSpaceDE w:val="0"/>
              <w:autoSpaceDN w:val="0"/>
              <w:adjustRightInd w:val="0"/>
              <w:jc w:val="center"/>
              <w:rPr>
                <w:rFonts w:ascii="Times New Roman" w:hAnsi="Times New Roman"/>
                <w:b/>
                <w:sz w:val="28"/>
                <w:szCs w:val="28"/>
              </w:rPr>
            </w:pPr>
            <w:r w:rsidRPr="004E12EE">
              <w:rPr>
                <w:rFonts w:ascii="Times New Roman" w:hAnsi="Times New Roman"/>
                <w:b/>
                <w:sz w:val="28"/>
                <w:szCs w:val="28"/>
              </w:rPr>
              <w:t>Батько</w:t>
            </w:r>
          </w:p>
        </w:tc>
        <w:tc>
          <w:tcPr>
            <w:tcW w:w="2517" w:type="dxa"/>
          </w:tcPr>
          <w:p w:rsidR="00955235" w:rsidRPr="004E12EE" w:rsidRDefault="00955235" w:rsidP="00DF57E5">
            <w:pPr>
              <w:autoSpaceDE w:val="0"/>
              <w:autoSpaceDN w:val="0"/>
              <w:adjustRightInd w:val="0"/>
              <w:jc w:val="center"/>
              <w:rPr>
                <w:rFonts w:ascii="Times New Roman" w:hAnsi="Times New Roman"/>
                <w:b/>
                <w:sz w:val="28"/>
                <w:szCs w:val="28"/>
              </w:rPr>
            </w:pPr>
            <w:r w:rsidRPr="004E12EE">
              <w:rPr>
                <w:rFonts w:ascii="Times New Roman" w:hAnsi="Times New Roman"/>
                <w:b/>
                <w:sz w:val="28"/>
                <w:szCs w:val="28"/>
              </w:rPr>
              <w:t>Мати</w:t>
            </w:r>
          </w:p>
        </w:tc>
      </w:tr>
      <w:tr w:rsidR="00955235" w:rsidTr="00DF57E5">
        <w:tc>
          <w:tcPr>
            <w:tcW w:w="5070" w:type="dxa"/>
          </w:tcPr>
          <w:p w:rsidR="00955235" w:rsidRPr="009A5CBB" w:rsidRDefault="00955235" w:rsidP="00DF57E5">
            <w:pPr>
              <w:autoSpaceDE w:val="0"/>
              <w:autoSpaceDN w:val="0"/>
              <w:adjustRightInd w:val="0"/>
              <w:rPr>
                <w:rFonts w:ascii="Times New Roman" w:hAnsi="Times New Roman"/>
                <w:sz w:val="24"/>
                <w:szCs w:val="24"/>
              </w:rPr>
            </w:pPr>
            <w:r w:rsidRPr="009A5CBB">
              <w:rPr>
                <w:rFonts w:ascii="Times New Roman" w:hAnsi="Times New Roman"/>
                <w:sz w:val="24"/>
                <w:szCs w:val="24"/>
              </w:rPr>
              <w:t>Директор, керівник, член правління фірми, установи, підприємства</w:t>
            </w:r>
          </w:p>
        </w:tc>
        <w:tc>
          <w:tcPr>
            <w:tcW w:w="2268"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21,7</w:t>
            </w:r>
          </w:p>
        </w:tc>
        <w:tc>
          <w:tcPr>
            <w:tcW w:w="2517"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11,7</w:t>
            </w:r>
          </w:p>
        </w:tc>
      </w:tr>
      <w:tr w:rsidR="00955235" w:rsidTr="00DF57E5">
        <w:tc>
          <w:tcPr>
            <w:tcW w:w="5070" w:type="dxa"/>
          </w:tcPr>
          <w:p w:rsidR="00955235" w:rsidRPr="009A5CBB" w:rsidRDefault="00955235" w:rsidP="00DF57E5">
            <w:pPr>
              <w:autoSpaceDE w:val="0"/>
              <w:autoSpaceDN w:val="0"/>
              <w:adjustRightInd w:val="0"/>
              <w:rPr>
                <w:rFonts w:ascii="Times New Roman" w:hAnsi="Times New Roman"/>
                <w:sz w:val="24"/>
                <w:szCs w:val="24"/>
              </w:rPr>
            </w:pPr>
            <w:r w:rsidRPr="009A5CBB">
              <w:rPr>
                <w:rFonts w:ascii="Times New Roman" w:hAnsi="Times New Roman"/>
                <w:sz w:val="24"/>
                <w:szCs w:val="24"/>
              </w:rPr>
              <w:t>Фахівець з вищої освіти (викладач, вчитель, лікар, юрист, інженер)</w:t>
            </w:r>
          </w:p>
        </w:tc>
        <w:tc>
          <w:tcPr>
            <w:tcW w:w="2268"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17,7</w:t>
            </w:r>
          </w:p>
        </w:tc>
        <w:tc>
          <w:tcPr>
            <w:tcW w:w="2517"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27,2</w:t>
            </w:r>
          </w:p>
        </w:tc>
      </w:tr>
      <w:tr w:rsidR="00955235" w:rsidTr="00DF57E5">
        <w:tc>
          <w:tcPr>
            <w:tcW w:w="5070" w:type="dxa"/>
          </w:tcPr>
          <w:p w:rsidR="00955235" w:rsidRPr="009A5CBB" w:rsidRDefault="00955235" w:rsidP="00DF57E5">
            <w:pPr>
              <w:autoSpaceDE w:val="0"/>
              <w:autoSpaceDN w:val="0"/>
              <w:adjustRightInd w:val="0"/>
              <w:rPr>
                <w:rFonts w:ascii="Times New Roman" w:hAnsi="Times New Roman"/>
                <w:sz w:val="24"/>
                <w:szCs w:val="24"/>
              </w:rPr>
            </w:pPr>
            <w:r w:rsidRPr="009A5CBB">
              <w:rPr>
                <w:rFonts w:ascii="Times New Roman" w:hAnsi="Times New Roman"/>
                <w:sz w:val="24"/>
                <w:szCs w:val="24"/>
              </w:rPr>
              <w:t>Службовець із середньою спеціальною освітою (технік, майстер виробництва, бригадир)</w:t>
            </w:r>
          </w:p>
        </w:tc>
        <w:tc>
          <w:tcPr>
            <w:tcW w:w="2268"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11,8</w:t>
            </w:r>
          </w:p>
        </w:tc>
        <w:tc>
          <w:tcPr>
            <w:tcW w:w="2517"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3,8</w:t>
            </w:r>
          </w:p>
        </w:tc>
      </w:tr>
      <w:tr w:rsidR="00955235" w:rsidTr="00DF57E5">
        <w:tc>
          <w:tcPr>
            <w:tcW w:w="5070" w:type="dxa"/>
          </w:tcPr>
          <w:p w:rsidR="00955235" w:rsidRPr="009A5CBB" w:rsidRDefault="00955235" w:rsidP="00DF57E5">
            <w:pPr>
              <w:autoSpaceDE w:val="0"/>
              <w:autoSpaceDN w:val="0"/>
              <w:adjustRightInd w:val="0"/>
              <w:rPr>
                <w:rFonts w:ascii="Times New Roman" w:hAnsi="Times New Roman"/>
                <w:sz w:val="24"/>
                <w:szCs w:val="24"/>
              </w:rPr>
            </w:pPr>
            <w:r w:rsidRPr="009A5CBB">
              <w:rPr>
                <w:rFonts w:ascii="Times New Roman" w:hAnsi="Times New Roman"/>
                <w:sz w:val="24"/>
                <w:szCs w:val="24"/>
              </w:rPr>
              <w:t>Службовець нижчої ланки (секретар, касир, продавець, тощо)</w:t>
            </w:r>
          </w:p>
        </w:tc>
        <w:tc>
          <w:tcPr>
            <w:tcW w:w="2268"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3,1</w:t>
            </w:r>
          </w:p>
        </w:tc>
        <w:tc>
          <w:tcPr>
            <w:tcW w:w="2517"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9,4</w:t>
            </w:r>
          </w:p>
        </w:tc>
      </w:tr>
      <w:tr w:rsidR="00955235" w:rsidTr="00DF57E5">
        <w:tc>
          <w:tcPr>
            <w:tcW w:w="5070" w:type="dxa"/>
          </w:tcPr>
          <w:p w:rsidR="00955235" w:rsidRPr="009A5CBB" w:rsidRDefault="00955235" w:rsidP="00DF57E5">
            <w:pPr>
              <w:autoSpaceDE w:val="0"/>
              <w:autoSpaceDN w:val="0"/>
              <w:adjustRightInd w:val="0"/>
              <w:rPr>
                <w:rFonts w:ascii="Times New Roman" w:hAnsi="Times New Roman"/>
                <w:sz w:val="24"/>
                <w:szCs w:val="24"/>
              </w:rPr>
            </w:pPr>
            <w:r w:rsidRPr="009A5CBB">
              <w:rPr>
                <w:rFonts w:ascii="Times New Roman" w:hAnsi="Times New Roman"/>
                <w:sz w:val="24"/>
                <w:szCs w:val="24"/>
              </w:rPr>
              <w:t>Співробітник правоохоронних органів, військовослужбовець</w:t>
            </w:r>
          </w:p>
        </w:tc>
        <w:tc>
          <w:tcPr>
            <w:tcW w:w="2268"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7,5</w:t>
            </w:r>
          </w:p>
        </w:tc>
        <w:tc>
          <w:tcPr>
            <w:tcW w:w="2517"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4,9</w:t>
            </w:r>
          </w:p>
        </w:tc>
      </w:tr>
      <w:tr w:rsidR="00955235" w:rsidTr="00DF57E5">
        <w:tc>
          <w:tcPr>
            <w:tcW w:w="5070" w:type="dxa"/>
          </w:tcPr>
          <w:p w:rsidR="00955235" w:rsidRPr="009A5CBB" w:rsidRDefault="00955235" w:rsidP="00DF57E5">
            <w:pPr>
              <w:autoSpaceDE w:val="0"/>
              <w:autoSpaceDN w:val="0"/>
              <w:adjustRightInd w:val="0"/>
              <w:rPr>
                <w:rFonts w:ascii="Times New Roman" w:hAnsi="Times New Roman"/>
                <w:sz w:val="24"/>
                <w:szCs w:val="24"/>
              </w:rPr>
            </w:pPr>
            <w:r w:rsidRPr="009A5CBB">
              <w:rPr>
                <w:rFonts w:ascii="Times New Roman" w:hAnsi="Times New Roman"/>
                <w:sz w:val="24"/>
                <w:szCs w:val="24"/>
              </w:rPr>
              <w:t>Власник приватної фірми</w:t>
            </w:r>
          </w:p>
        </w:tc>
        <w:tc>
          <w:tcPr>
            <w:tcW w:w="2268"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12,6</w:t>
            </w:r>
          </w:p>
        </w:tc>
        <w:tc>
          <w:tcPr>
            <w:tcW w:w="2517"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3,0</w:t>
            </w:r>
          </w:p>
        </w:tc>
      </w:tr>
      <w:tr w:rsidR="00955235" w:rsidTr="00DF57E5">
        <w:tc>
          <w:tcPr>
            <w:tcW w:w="5070" w:type="dxa"/>
          </w:tcPr>
          <w:p w:rsidR="00955235" w:rsidRPr="009A5CBB" w:rsidRDefault="00955235" w:rsidP="00DF57E5">
            <w:pPr>
              <w:autoSpaceDE w:val="0"/>
              <w:autoSpaceDN w:val="0"/>
              <w:adjustRightInd w:val="0"/>
              <w:rPr>
                <w:rFonts w:ascii="Times New Roman" w:hAnsi="Times New Roman"/>
                <w:sz w:val="24"/>
                <w:szCs w:val="24"/>
              </w:rPr>
            </w:pPr>
            <w:r w:rsidRPr="009A5CBB">
              <w:rPr>
                <w:rFonts w:ascii="Times New Roman" w:hAnsi="Times New Roman"/>
                <w:sz w:val="24"/>
                <w:szCs w:val="24"/>
              </w:rPr>
              <w:t>Кваліфікований робітник</w:t>
            </w:r>
          </w:p>
        </w:tc>
        <w:tc>
          <w:tcPr>
            <w:tcW w:w="2268"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13,8</w:t>
            </w:r>
          </w:p>
        </w:tc>
        <w:tc>
          <w:tcPr>
            <w:tcW w:w="2517"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15,8</w:t>
            </w:r>
          </w:p>
        </w:tc>
      </w:tr>
      <w:tr w:rsidR="00955235" w:rsidTr="00DF57E5">
        <w:tc>
          <w:tcPr>
            <w:tcW w:w="5070" w:type="dxa"/>
          </w:tcPr>
          <w:p w:rsidR="00955235" w:rsidRPr="009A5CBB" w:rsidRDefault="00955235" w:rsidP="00DF57E5">
            <w:pPr>
              <w:autoSpaceDE w:val="0"/>
              <w:autoSpaceDN w:val="0"/>
              <w:adjustRightInd w:val="0"/>
              <w:rPr>
                <w:rFonts w:ascii="Times New Roman" w:hAnsi="Times New Roman"/>
                <w:sz w:val="24"/>
                <w:szCs w:val="24"/>
              </w:rPr>
            </w:pPr>
            <w:r w:rsidRPr="009A5CBB">
              <w:rPr>
                <w:rFonts w:ascii="Times New Roman" w:hAnsi="Times New Roman"/>
                <w:sz w:val="24"/>
                <w:szCs w:val="24"/>
              </w:rPr>
              <w:t>Некваліфікований робітник</w:t>
            </w:r>
          </w:p>
        </w:tc>
        <w:tc>
          <w:tcPr>
            <w:tcW w:w="2268"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2,4</w:t>
            </w:r>
          </w:p>
        </w:tc>
        <w:tc>
          <w:tcPr>
            <w:tcW w:w="2517"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1,5</w:t>
            </w:r>
          </w:p>
        </w:tc>
      </w:tr>
      <w:tr w:rsidR="00955235" w:rsidTr="00DF57E5">
        <w:tc>
          <w:tcPr>
            <w:tcW w:w="5070" w:type="dxa"/>
          </w:tcPr>
          <w:p w:rsidR="00955235" w:rsidRPr="009A5CBB" w:rsidRDefault="00955235" w:rsidP="00DF57E5">
            <w:pPr>
              <w:autoSpaceDE w:val="0"/>
              <w:autoSpaceDN w:val="0"/>
              <w:adjustRightInd w:val="0"/>
              <w:rPr>
                <w:rFonts w:ascii="Times New Roman" w:hAnsi="Times New Roman"/>
                <w:sz w:val="24"/>
                <w:szCs w:val="24"/>
              </w:rPr>
            </w:pPr>
            <w:proofErr w:type="spellStart"/>
            <w:r w:rsidRPr="009A5CBB">
              <w:rPr>
                <w:rFonts w:ascii="Times New Roman" w:hAnsi="Times New Roman"/>
                <w:sz w:val="24"/>
                <w:szCs w:val="24"/>
              </w:rPr>
              <w:t>Домогосподар</w:t>
            </w:r>
            <w:proofErr w:type="spellEnd"/>
            <w:r w:rsidRPr="009A5CBB">
              <w:rPr>
                <w:rFonts w:ascii="Times New Roman" w:hAnsi="Times New Roman"/>
                <w:sz w:val="24"/>
                <w:szCs w:val="24"/>
              </w:rPr>
              <w:t xml:space="preserve"> (домогосподарка)</w:t>
            </w:r>
          </w:p>
        </w:tc>
        <w:tc>
          <w:tcPr>
            <w:tcW w:w="2268"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0,8</w:t>
            </w:r>
          </w:p>
        </w:tc>
        <w:tc>
          <w:tcPr>
            <w:tcW w:w="2517"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16,2</w:t>
            </w:r>
          </w:p>
        </w:tc>
      </w:tr>
      <w:tr w:rsidR="00955235" w:rsidTr="00DF57E5">
        <w:tc>
          <w:tcPr>
            <w:tcW w:w="5070" w:type="dxa"/>
          </w:tcPr>
          <w:p w:rsidR="00955235" w:rsidRPr="009A5CBB" w:rsidRDefault="00955235" w:rsidP="00DF57E5">
            <w:pPr>
              <w:autoSpaceDE w:val="0"/>
              <w:autoSpaceDN w:val="0"/>
              <w:adjustRightInd w:val="0"/>
              <w:rPr>
                <w:rFonts w:ascii="Times New Roman" w:hAnsi="Times New Roman"/>
                <w:sz w:val="24"/>
                <w:szCs w:val="24"/>
              </w:rPr>
            </w:pPr>
            <w:r w:rsidRPr="009A5CBB">
              <w:rPr>
                <w:rFonts w:ascii="Times New Roman" w:hAnsi="Times New Roman"/>
                <w:sz w:val="24"/>
                <w:szCs w:val="24"/>
              </w:rPr>
              <w:t>Фермер</w:t>
            </w:r>
          </w:p>
        </w:tc>
        <w:tc>
          <w:tcPr>
            <w:tcW w:w="2268"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0,4</w:t>
            </w:r>
          </w:p>
        </w:tc>
        <w:tc>
          <w:tcPr>
            <w:tcW w:w="2517"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0,0</w:t>
            </w:r>
          </w:p>
        </w:tc>
      </w:tr>
      <w:tr w:rsidR="00955235" w:rsidTr="00DF57E5">
        <w:tc>
          <w:tcPr>
            <w:tcW w:w="5070" w:type="dxa"/>
          </w:tcPr>
          <w:p w:rsidR="00955235" w:rsidRPr="009A5CBB" w:rsidRDefault="00955235" w:rsidP="00DF57E5">
            <w:pPr>
              <w:autoSpaceDE w:val="0"/>
              <w:autoSpaceDN w:val="0"/>
              <w:adjustRightInd w:val="0"/>
              <w:rPr>
                <w:rFonts w:ascii="Times New Roman" w:hAnsi="Times New Roman"/>
                <w:sz w:val="24"/>
                <w:szCs w:val="24"/>
              </w:rPr>
            </w:pPr>
            <w:r w:rsidRPr="009A5CBB">
              <w:rPr>
                <w:rFonts w:ascii="Times New Roman" w:hAnsi="Times New Roman"/>
                <w:sz w:val="24"/>
                <w:szCs w:val="24"/>
              </w:rPr>
              <w:t>Зареєстрований безробітній</w:t>
            </w:r>
          </w:p>
        </w:tc>
        <w:tc>
          <w:tcPr>
            <w:tcW w:w="2268"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0,8</w:t>
            </w:r>
          </w:p>
        </w:tc>
        <w:tc>
          <w:tcPr>
            <w:tcW w:w="2517"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0,4</w:t>
            </w:r>
          </w:p>
        </w:tc>
      </w:tr>
      <w:tr w:rsidR="00955235" w:rsidTr="00DF57E5">
        <w:tc>
          <w:tcPr>
            <w:tcW w:w="5070" w:type="dxa"/>
          </w:tcPr>
          <w:p w:rsidR="00955235" w:rsidRPr="009A5CBB" w:rsidRDefault="00955235" w:rsidP="00DF57E5">
            <w:pPr>
              <w:autoSpaceDE w:val="0"/>
              <w:autoSpaceDN w:val="0"/>
              <w:adjustRightInd w:val="0"/>
              <w:rPr>
                <w:rFonts w:ascii="Times New Roman" w:hAnsi="Times New Roman"/>
                <w:sz w:val="24"/>
                <w:szCs w:val="24"/>
              </w:rPr>
            </w:pPr>
            <w:r w:rsidRPr="009A5CBB">
              <w:rPr>
                <w:rFonts w:ascii="Times New Roman" w:hAnsi="Times New Roman"/>
                <w:sz w:val="24"/>
                <w:szCs w:val="24"/>
              </w:rPr>
              <w:t>Немає постійної роботи, але підробляє в різних місцях, залежно від обставин</w:t>
            </w:r>
          </w:p>
        </w:tc>
        <w:tc>
          <w:tcPr>
            <w:tcW w:w="2268"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1,6</w:t>
            </w:r>
          </w:p>
        </w:tc>
        <w:tc>
          <w:tcPr>
            <w:tcW w:w="2517"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0,8</w:t>
            </w:r>
          </w:p>
        </w:tc>
      </w:tr>
      <w:tr w:rsidR="00955235" w:rsidTr="00DF57E5">
        <w:tc>
          <w:tcPr>
            <w:tcW w:w="5070" w:type="dxa"/>
          </w:tcPr>
          <w:p w:rsidR="00955235" w:rsidRPr="009A5CBB" w:rsidRDefault="00955235" w:rsidP="00DF57E5">
            <w:pPr>
              <w:autoSpaceDE w:val="0"/>
              <w:autoSpaceDN w:val="0"/>
              <w:adjustRightInd w:val="0"/>
              <w:rPr>
                <w:rFonts w:ascii="Times New Roman" w:hAnsi="Times New Roman"/>
                <w:sz w:val="24"/>
                <w:szCs w:val="24"/>
              </w:rPr>
            </w:pPr>
            <w:r w:rsidRPr="009A5CBB">
              <w:rPr>
                <w:rFonts w:ascii="Times New Roman" w:hAnsi="Times New Roman"/>
                <w:sz w:val="24"/>
                <w:szCs w:val="24"/>
              </w:rPr>
              <w:t>Не працює і не має ніяких джерел доходу</w:t>
            </w:r>
          </w:p>
        </w:tc>
        <w:tc>
          <w:tcPr>
            <w:tcW w:w="2268"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0,8</w:t>
            </w:r>
          </w:p>
        </w:tc>
        <w:tc>
          <w:tcPr>
            <w:tcW w:w="2517"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3,4</w:t>
            </w:r>
          </w:p>
        </w:tc>
      </w:tr>
      <w:tr w:rsidR="00955235" w:rsidTr="00DF57E5">
        <w:tc>
          <w:tcPr>
            <w:tcW w:w="5070" w:type="dxa"/>
          </w:tcPr>
          <w:p w:rsidR="00955235" w:rsidRPr="009A5CBB" w:rsidRDefault="00955235" w:rsidP="00DF57E5">
            <w:pPr>
              <w:autoSpaceDE w:val="0"/>
              <w:autoSpaceDN w:val="0"/>
              <w:adjustRightInd w:val="0"/>
              <w:rPr>
                <w:rFonts w:ascii="Times New Roman" w:hAnsi="Times New Roman"/>
                <w:sz w:val="24"/>
                <w:szCs w:val="24"/>
              </w:rPr>
            </w:pPr>
            <w:r w:rsidRPr="009A5CBB">
              <w:rPr>
                <w:rFonts w:ascii="Times New Roman" w:hAnsi="Times New Roman"/>
                <w:sz w:val="24"/>
                <w:szCs w:val="24"/>
              </w:rPr>
              <w:t>Пенсіонер, що працює</w:t>
            </w:r>
          </w:p>
        </w:tc>
        <w:tc>
          <w:tcPr>
            <w:tcW w:w="2268"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2,0</w:t>
            </w:r>
          </w:p>
        </w:tc>
        <w:tc>
          <w:tcPr>
            <w:tcW w:w="2517"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0,4</w:t>
            </w:r>
          </w:p>
        </w:tc>
      </w:tr>
      <w:tr w:rsidR="00955235" w:rsidTr="00DF57E5">
        <w:tc>
          <w:tcPr>
            <w:tcW w:w="5070" w:type="dxa"/>
          </w:tcPr>
          <w:p w:rsidR="00955235" w:rsidRPr="009A5CBB" w:rsidRDefault="00955235" w:rsidP="00DF57E5">
            <w:pPr>
              <w:autoSpaceDE w:val="0"/>
              <w:autoSpaceDN w:val="0"/>
              <w:adjustRightInd w:val="0"/>
              <w:rPr>
                <w:rFonts w:ascii="Times New Roman" w:hAnsi="Times New Roman"/>
                <w:sz w:val="24"/>
                <w:szCs w:val="24"/>
              </w:rPr>
            </w:pPr>
            <w:r w:rsidRPr="009A5CBB">
              <w:rPr>
                <w:rFonts w:ascii="Times New Roman" w:hAnsi="Times New Roman"/>
                <w:sz w:val="24"/>
                <w:szCs w:val="24"/>
              </w:rPr>
              <w:t>Пенсіонер, що не працює</w:t>
            </w:r>
          </w:p>
        </w:tc>
        <w:tc>
          <w:tcPr>
            <w:tcW w:w="2268"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2,0</w:t>
            </w:r>
          </w:p>
        </w:tc>
        <w:tc>
          <w:tcPr>
            <w:tcW w:w="2517"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1,1</w:t>
            </w:r>
          </w:p>
        </w:tc>
      </w:tr>
      <w:tr w:rsidR="00955235" w:rsidTr="00DF57E5">
        <w:tc>
          <w:tcPr>
            <w:tcW w:w="5070" w:type="dxa"/>
          </w:tcPr>
          <w:p w:rsidR="00955235" w:rsidRPr="009A5CBB" w:rsidRDefault="00955235" w:rsidP="00DF57E5">
            <w:pPr>
              <w:autoSpaceDE w:val="0"/>
              <w:autoSpaceDN w:val="0"/>
              <w:adjustRightInd w:val="0"/>
              <w:jc w:val="center"/>
              <w:rPr>
                <w:rFonts w:ascii="Times New Roman" w:hAnsi="Times New Roman"/>
                <w:sz w:val="24"/>
                <w:szCs w:val="24"/>
              </w:rPr>
            </w:pPr>
            <w:r w:rsidRPr="009A5CBB">
              <w:rPr>
                <w:rFonts w:ascii="Times New Roman" w:hAnsi="Times New Roman"/>
                <w:sz w:val="24"/>
                <w:szCs w:val="24"/>
              </w:rPr>
              <w:t>Інше</w:t>
            </w:r>
          </w:p>
        </w:tc>
        <w:tc>
          <w:tcPr>
            <w:tcW w:w="2268"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1,2</w:t>
            </w:r>
          </w:p>
        </w:tc>
        <w:tc>
          <w:tcPr>
            <w:tcW w:w="2517" w:type="dxa"/>
          </w:tcPr>
          <w:p w:rsidR="00955235" w:rsidRDefault="00955235" w:rsidP="00DF57E5">
            <w:pPr>
              <w:autoSpaceDE w:val="0"/>
              <w:autoSpaceDN w:val="0"/>
              <w:adjustRightInd w:val="0"/>
              <w:jc w:val="center"/>
              <w:rPr>
                <w:rFonts w:ascii="Times New Roman" w:hAnsi="Times New Roman"/>
                <w:sz w:val="28"/>
                <w:szCs w:val="28"/>
              </w:rPr>
            </w:pPr>
            <w:r>
              <w:rPr>
                <w:rFonts w:ascii="Times New Roman" w:hAnsi="Times New Roman"/>
                <w:sz w:val="28"/>
                <w:szCs w:val="28"/>
              </w:rPr>
              <w:t>0,4</w:t>
            </w:r>
          </w:p>
        </w:tc>
      </w:tr>
    </w:tbl>
    <w:p w:rsidR="00955235" w:rsidRPr="0009368E" w:rsidRDefault="00955235" w:rsidP="00955235">
      <w:pPr>
        <w:spacing w:after="0" w:line="360" w:lineRule="auto"/>
        <w:jc w:val="both"/>
        <w:rPr>
          <w:rFonts w:ascii="Times New Roman" w:hAnsi="Times New Roman"/>
          <w:sz w:val="28"/>
          <w:szCs w:val="28"/>
        </w:rPr>
      </w:pPr>
      <w:r w:rsidRPr="004F6B03">
        <w:rPr>
          <w:rFonts w:ascii="Times New Roman" w:hAnsi="Times New Roman"/>
          <w:sz w:val="28"/>
          <w:szCs w:val="28"/>
        </w:rPr>
        <w:t>Такою є найбільш загальна картина складу сім'ї та умов</w:t>
      </w:r>
      <w:r>
        <w:rPr>
          <w:rFonts w:ascii="Times New Roman" w:hAnsi="Times New Roman"/>
          <w:sz w:val="28"/>
          <w:szCs w:val="28"/>
        </w:rPr>
        <w:t xml:space="preserve"> мешкання старшокласників 2021</w:t>
      </w:r>
      <w:r w:rsidR="00434B3C">
        <w:rPr>
          <w:rFonts w:ascii="Times New Roman" w:hAnsi="Times New Roman"/>
          <w:sz w:val="28"/>
          <w:szCs w:val="28"/>
          <w:lang w:val="ru-RU"/>
        </w:rPr>
        <w:t>[23</w:t>
      </w:r>
      <w:r w:rsidR="009C3263" w:rsidRPr="009C3263">
        <w:rPr>
          <w:rFonts w:ascii="Times New Roman" w:hAnsi="Times New Roman"/>
          <w:sz w:val="28"/>
          <w:szCs w:val="28"/>
          <w:lang w:val="ru-RU"/>
        </w:rPr>
        <w:t>]</w:t>
      </w:r>
      <w:r>
        <w:rPr>
          <w:rFonts w:ascii="Times New Roman" w:hAnsi="Times New Roman"/>
          <w:sz w:val="28"/>
          <w:szCs w:val="28"/>
        </w:rPr>
        <w:t>.</w:t>
      </w:r>
    </w:p>
    <w:p w:rsidR="00955235" w:rsidRPr="0091536D" w:rsidRDefault="00955235" w:rsidP="00955235">
      <w:pPr>
        <w:pStyle w:val="a3"/>
        <w:numPr>
          <w:ilvl w:val="0"/>
          <w:numId w:val="7"/>
        </w:numPr>
        <w:tabs>
          <w:tab w:val="left" w:pos="340"/>
        </w:tabs>
        <w:spacing w:after="0" w:line="360" w:lineRule="auto"/>
        <w:ind w:left="0" w:firstLine="709"/>
        <w:jc w:val="both"/>
        <w:rPr>
          <w:rFonts w:ascii="Times New Roman" w:hAnsi="Times New Roman"/>
          <w:color w:val="000000"/>
          <w:sz w:val="28"/>
          <w:szCs w:val="28"/>
          <w:shd w:val="clear" w:color="auto" w:fill="FFFFFF"/>
        </w:rPr>
      </w:pPr>
      <w:r w:rsidRPr="0091536D">
        <w:rPr>
          <w:rFonts w:ascii="Times New Roman" w:hAnsi="Times New Roman"/>
          <w:color w:val="000000"/>
          <w:sz w:val="28"/>
          <w:szCs w:val="28"/>
          <w:shd w:val="clear" w:color="auto" w:fill="FFFFFF"/>
        </w:rPr>
        <w:t xml:space="preserve">Вивчення </w:t>
      </w:r>
      <w:r w:rsidRPr="0091536D">
        <w:rPr>
          <w:rFonts w:ascii="Times New Roman" w:hAnsi="Times New Roman"/>
          <w:color w:val="000000"/>
          <w:sz w:val="28"/>
          <w:szCs w:val="28"/>
          <w:u w:val="single"/>
          <w:shd w:val="clear" w:color="auto" w:fill="FFFFFF"/>
        </w:rPr>
        <w:t>матеріального становища сім’ї</w:t>
      </w:r>
      <w:r w:rsidRPr="0091536D">
        <w:rPr>
          <w:rFonts w:ascii="Times New Roman" w:hAnsi="Times New Roman"/>
          <w:color w:val="000000"/>
          <w:sz w:val="28"/>
          <w:szCs w:val="28"/>
          <w:shd w:val="clear" w:color="auto" w:fill="FFFFFF"/>
        </w:rPr>
        <w:t>. Через оцінку матеріального стану за традиційною шкалою</w:t>
      </w:r>
      <w:r w:rsidRPr="0091536D">
        <w:rPr>
          <w:rFonts w:ascii="Times New Roman" w:hAnsi="Times New Roman"/>
          <w:color w:val="1C1C1C"/>
          <w:sz w:val="28"/>
          <w:szCs w:val="28"/>
          <w:lang w:eastAsia="ru-RU"/>
        </w:rPr>
        <w:t xml:space="preserve">. </w:t>
      </w:r>
      <w:r w:rsidRPr="0091536D">
        <w:rPr>
          <w:rFonts w:ascii="Times New Roman" w:hAnsi="Times New Roman"/>
          <w:color w:val="000000"/>
          <w:sz w:val="28"/>
          <w:szCs w:val="28"/>
          <w:shd w:val="clear" w:color="auto" w:fill="FFFFFF"/>
        </w:rPr>
        <w:t>Через суб’єктивну оцінку того, як змінилося матеріальне становище сім’ї за останні 3 роки. Через кількість кишенькових грошей на тиждень у підлітків та яким ч</w:t>
      </w:r>
      <w:r>
        <w:rPr>
          <w:rFonts w:ascii="Times New Roman" w:hAnsi="Times New Roman"/>
          <w:color w:val="000000"/>
          <w:sz w:val="28"/>
          <w:szCs w:val="28"/>
          <w:shd w:val="clear" w:color="auto" w:fill="FFFFFF"/>
        </w:rPr>
        <w:t>ином вони отримуються.</w:t>
      </w:r>
    </w:p>
    <w:p w:rsidR="00955235" w:rsidRDefault="00955235" w:rsidP="00955235">
      <w:pPr>
        <w:spacing w:after="0" w:line="360" w:lineRule="auto"/>
        <w:ind w:firstLine="709"/>
        <w:jc w:val="both"/>
        <w:rPr>
          <w:rFonts w:ascii="Times New Roman" w:hAnsi="Times New Roman"/>
          <w:sz w:val="28"/>
          <w:szCs w:val="28"/>
        </w:rPr>
      </w:pPr>
      <w:r w:rsidRPr="004F6B03">
        <w:rPr>
          <w:rFonts w:ascii="Times New Roman" w:hAnsi="Times New Roman"/>
          <w:sz w:val="28"/>
          <w:szCs w:val="28"/>
        </w:rPr>
        <w:t>Суб'єктивні оцінки рівня забезпеченості сімей достатньо високі. Більш того, вони вищі, ніж будь коли</w:t>
      </w:r>
      <w:r w:rsidR="00434B3C">
        <w:rPr>
          <w:rFonts w:ascii="Times New Roman" w:hAnsi="Times New Roman"/>
          <w:sz w:val="28"/>
          <w:szCs w:val="28"/>
          <w:lang w:val="ru-RU"/>
        </w:rPr>
        <w:t xml:space="preserve"> [23</w:t>
      </w:r>
      <w:r w:rsidR="009C3263" w:rsidRPr="009C3263">
        <w:rPr>
          <w:rFonts w:ascii="Times New Roman" w:hAnsi="Times New Roman"/>
          <w:sz w:val="28"/>
          <w:szCs w:val="28"/>
          <w:lang w:val="ru-RU"/>
        </w:rPr>
        <w:t>]</w:t>
      </w:r>
      <w:r w:rsidRPr="004F6B03">
        <w:rPr>
          <w:rFonts w:ascii="Times New Roman" w:hAnsi="Times New Roman"/>
          <w:sz w:val="28"/>
          <w:szCs w:val="28"/>
        </w:rPr>
        <w:t>.</w:t>
      </w:r>
    </w:p>
    <w:tbl>
      <w:tblPr>
        <w:tblStyle w:val="a5"/>
        <w:tblW w:w="0" w:type="auto"/>
        <w:tblLook w:val="00A0" w:firstRow="1" w:lastRow="0" w:firstColumn="1" w:lastColumn="0" w:noHBand="0" w:noVBand="0"/>
      </w:tblPr>
      <w:tblGrid>
        <w:gridCol w:w="4389"/>
        <w:gridCol w:w="991"/>
        <w:gridCol w:w="991"/>
        <w:gridCol w:w="991"/>
        <w:gridCol w:w="991"/>
        <w:gridCol w:w="991"/>
      </w:tblGrid>
      <w:tr w:rsidR="00955235" w:rsidTr="00DF57E5">
        <w:tc>
          <w:tcPr>
            <w:tcW w:w="4788" w:type="dxa"/>
          </w:tcPr>
          <w:p w:rsidR="00955235" w:rsidRPr="007D5C97" w:rsidRDefault="00955235" w:rsidP="00DF57E5">
            <w:pPr>
              <w:jc w:val="both"/>
              <w:rPr>
                <w:rFonts w:ascii="Times New Roman" w:hAnsi="Times New Roman"/>
                <w:b/>
                <w:bCs/>
                <w:sz w:val="28"/>
                <w:szCs w:val="28"/>
              </w:rPr>
            </w:pPr>
            <w:r w:rsidRPr="007D5C97">
              <w:rPr>
                <w:rFonts w:ascii="Times New Roman" w:hAnsi="Times New Roman"/>
                <w:b/>
                <w:bCs/>
                <w:sz w:val="28"/>
                <w:szCs w:val="28"/>
              </w:rPr>
              <w:lastRenderedPageBreak/>
              <w:t>Як ви оцінюєте матеріальне становище вашої сім’ї ?</w:t>
            </w:r>
          </w:p>
        </w:tc>
        <w:tc>
          <w:tcPr>
            <w:tcW w:w="1013" w:type="dxa"/>
          </w:tcPr>
          <w:p w:rsidR="00955235" w:rsidRPr="007D5C97" w:rsidRDefault="00955235" w:rsidP="00DF57E5">
            <w:pPr>
              <w:jc w:val="center"/>
              <w:rPr>
                <w:rFonts w:ascii="Times New Roman" w:hAnsi="Times New Roman"/>
                <w:b/>
                <w:bCs/>
                <w:sz w:val="28"/>
                <w:szCs w:val="28"/>
              </w:rPr>
            </w:pPr>
            <w:r w:rsidRPr="007D5C97">
              <w:rPr>
                <w:rFonts w:ascii="Times New Roman" w:hAnsi="Times New Roman"/>
                <w:b/>
                <w:bCs/>
                <w:sz w:val="28"/>
                <w:szCs w:val="28"/>
              </w:rPr>
              <w:t>2021, %</w:t>
            </w:r>
          </w:p>
        </w:tc>
        <w:tc>
          <w:tcPr>
            <w:tcW w:w="1013" w:type="dxa"/>
          </w:tcPr>
          <w:p w:rsidR="00955235" w:rsidRPr="007D5C97" w:rsidRDefault="00955235" w:rsidP="00DF57E5">
            <w:pPr>
              <w:jc w:val="center"/>
              <w:rPr>
                <w:rFonts w:ascii="Times New Roman" w:hAnsi="Times New Roman"/>
                <w:b/>
                <w:bCs/>
                <w:sz w:val="28"/>
                <w:szCs w:val="28"/>
              </w:rPr>
            </w:pPr>
            <w:r w:rsidRPr="007D5C97">
              <w:rPr>
                <w:rFonts w:ascii="Times New Roman" w:hAnsi="Times New Roman"/>
                <w:b/>
                <w:bCs/>
                <w:sz w:val="28"/>
                <w:szCs w:val="28"/>
              </w:rPr>
              <w:t>2016, %</w:t>
            </w:r>
          </w:p>
        </w:tc>
        <w:tc>
          <w:tcPr>
            <w:tcW w:w="1014" w:type="dxa"/>
          </w:tcPr>
          <w:p w:rsidR="00955235" w:rsidRPr="007D5C97" w:rsidRDefault="00955235" w:rsidP="00DF57E5">
            <w:pPr>
              <w:jc w:val="center"/>
              <w:rPr>
                <w:rFonts w:ascii="Times New Roman" w:hAnsi="Times New Roman"/>
                <w:b/>
                <w:bCs/>
                <w:sz w:val="28"/>
                <w:szCs w:val="28"/>
              </w:rPr>
            </w:pPr>
            <w:r w:rsidRPr="007D5C97">
              <w:rPr>
                <w:rFonts w:ascii="Times New Roman" w:hAnsi="Times New Roman"/>
                <w:b/>
                <w:bCs/>
                <w:sz w:val="28"/>
                <w:szCs w:val="28"/>
              </w:rPr>
              <w:t>2013, %</w:t>
            </w:r>
          </w:p>
        </w:tc>
        <w:tc>
          <w:tcPr>
            <w:tcW w:w="1013" w:type="dxa"/>
          </w:tcPr>
          <w:p w:rsidR="00955235" w:rsidRPr="007D5C97" w:rsidRDefault="00955235" w:rsidP="00DF57E5">
            <w:pPr>
              <w:jc w:val="center"/>
              <w:rPr>
                <w:rFonts w:ascii="Times New Roman" w:hAnsi="Times New Roman"/>
                <w:b/>
                <w:bCs/>
                <w:sz w:val="28"/>
                <w:szCs w:val="28"/>
              </w:rPr>
            </w:pPr>
            <w:r w:rsidRPr="007D5C97">
              <w:rPr>
                <w:rFonts w:ascii="Times New Roman" w:hAnsi="Times New Roman"/>
                <w:b/>
                <w:bCs/>
                <w:sz w:val="28"/>
                <w:szCs w:val="28"/>
              </w:rPr>
              <w:t>2010, %</w:t>
            </w:r>
          </w:p>
        </w:tc>
        <w:tc>
          <w:tcPr>
            <w:tcW w:w="1014" w:type="dxa"/>
          </w:tcPr>
          <w:p w:rsidR="00955235" w:rsidRPr="007D5C97" w:rsidRDefault="00955235" w:rsidP="00DF57E5">
            <w:pPr>
              <w:jc w:val="center"/>
              <w:rPr>
                <w:rFonts w:ascii="Times New Roman" w:hAnsi="Times New Roman"/>
                <w:b/>
                <w:bCs/>
                <w:sz w:val="28"/>
                <w:szCs w:val="28"/>
              </w:rPr>
            </w:pPr>
            <w:r w:rsidRPr="007D5C97">
              <w:rPr>
                <w:rFonts w:ascii="Times New Roman" w:hAnsi="Times New Roman"/>
                <w:b/>
                <w:bCs/>
                <w:sz w:val="28"/>
                <w:szCs w:val="28"/>
              </w:rPr>
              <w:t>2006, %</w:t>
            </w:r>
          </w:p>
        </w:tc>
      </w:tr>
      <w:tr w:rsidR="00955235" w:rsidTr="00DF57E5">
        <w:tc>
          <w:tcPr>
            <w:tcW w:w="4788" w:type="dxa"/>
          </w:tcPr>
          <w:p w:rsidR="00955235" w:rsidRPr="007D5C97" w:rsidRDefault="00955235" w:rsidP="00DF57E5">
            <w:pPr>
              <w:jc w:val="both"/>
              <w:rPr>
                <w:rFonts w:ascii="Times New Roman" w:hAnsi="Times New Roman"/>
                <w:sz w:val="24"/>
                <w:szCs w:val="24"/>
              </w:rPr>
            </w:pPr>
            <w:r>
              <w:rPr>
                <w:rFonts w:ascii="Times New Roman" w:hAnsi="Times New Roman"/>
                <w:sz w:val="24"/>
                <w:szCs w:val="24"/>
              </w:rPr>
              <w:t xml:space="preserve">1. </w:t>
            </w:r>
            <w:r w:rsidRPr="007D5C97">
              <w:rPr>
                <w:rFonts w:ascii="Times New Roman" w:hAnsi="Times New Roman"/>
                <w:sz w:val="24"/>
                <w:szCs w:val="24"/>
              </w:rPr>
              <w:t>Грошей не вистачає навіть на найнеобхідніші продукти харчування</w:t>
            </w:r>
          </w:p>
        </w:tc>
        <w:tc>
          <w:tcPr>
            <w:tcW w:w="1013" w:type="dxa"/>
          </w:tcPr>
          <w:p w:rsidR="00955235" w:rsidRDefault="00955235" w:rsidP="00DF57E5">
            <w:pPr>
              <w:jc w:val="center"/>
              <w:rPr>
                <w:rFonts w:ascii="Times New Roman" w:hAnsi="Times New Roman"/>
                <w:sz w:val="28"/>
                <w:szCs w:val="28"/>
              </w:rPr>
            </w:pPr>
            <w:r>
              <w:rPr>
                <w:rFonts w:ascii="Times New Roman" w:hAnsi="Times New Roman"/>
                <w:sz w:val="28"/>
                <w:szCs w:val="28"/>
              </w:rPr>
              <w:t>0,9</w:t>
            </w:r>
          </w:p>
        </w:tc>
        <w:tc>
          <w:tcPr>
            <w:tcW w:w="1013" w:type="dxa"/>
          </w:tcPr>
          <w:p w:rsidR="00955235" w:rsidRDefault="00955235" w:rsidP="00DF57E5">
            <w:pPr>
              <w:jc w:val="center"/>
              <w:rPr>
                <w:rFonts w:ascii="Times New Roman" w:hAnsi="Times New Roman"/>
                <w:sz w:val="28"/>
                <w:szCs w:val="28"/>
              </w:rPr>
            </w:pPr>
            <w:r>
              <w:rPr>
                <w:rFonts w:ascii="Times New Roman" w:hAnsi="Times New Roman"/>
                <w:sz w:val="28"/>
                <w:szCs w:val="28"/>
              </w:rPr>
              <w:t>1,9</w:t>
            </w:r>
          </w:p>
        </w:tc>
        <w:tc>
          <w:tcPr>
            <w:tcW w:w="1014" w:type="dxa"/>
          </w:tcPr>
          <w:p w:rsidR="00955235" w:rsidRDefault="00955235" w:rsidP="00DF57E5">
            <w:pPr>
              <w:jc w:val="center"/>
              <w:rPr>
                <w:rFonts w:ascii="Times New Roman" w:hAnsi="Times New Roman"/>
                <w:sz w:val="28"/>
                <w:szCs w:val="28"/>
              </w:rPr>
            </w:pPr>
            <w:r>
              <w:rPr>
                <w:rFonts w:ascii="Times New Roman" w:hAnsi="Times New Roman"/>
                <w:sz w:val="28"/>
                <w:szCs w:val="28"/>
              </w:rPr>
              <w:t>0,8</w:t>
            </w:r>
          </w:p>
        </w:tc>
        <w:tc>
          <w:tcPr>
            <w:tcW w:w="1013" w:type="dxa"/>
          </w:tcPr>
          <w:p w:rsidR="00955235" w:rsidRDefault="00955235" w:rsidP="00DF57E5">
            <w:pPr>
              <w:jc w:val="center"/>
              <w:rPr>
                <w:rFonts w:ascii="Times New Roman" w:hAnsi="Times New Roman"/>
                <w:sz w:val="28"/>
                <w:szCs w:val="28"/>
              </w:rPr>
            </w:pPr>
            <w:r>
              <w:rPr>
                <w:rFonts w:ascii="Times New Roman" w:hAnsi="Times New Roman"/>
                <w:sz w:val="28"/>
                <w:szCs w:val="28"/>
              </w:rPr>
              <w:t>2,5</w:t>
            </w:r>
          </w:p>
        </w:tc>
        <w:tc>
          <w:tcPr>
            <w:tcW w:w="1014" w:type="dxa"/>
          </w:tcPr>
          <w:p w:rsidR="00955235" w:rsidRDefault="00955235" w:rsidP="00DF57E5">
            <w:pPr>
              <w:jc w:val="center"/>
              <w:rPr>
                <w:rFonts w:ascii="Times New Roman" w:hAnsi="Times New Roman"/>
                <w:sz w:val="28"/>
                <w:szCs w:val="28"/>
              </w:rPr>
            </w:pPr>
            <w:r>
              <w:rPr>
                <w:rFonts w:ascii="Times New Roman" w:hAnsi="Times New Roman"/>
                <w:sz w:val="28"/>
                <w:szCs w:val="28"/>
              </w:rPr>
              <w:t>0,5</w:t>
            </w:r>
          </w:p>
        </w:tc>
      </w:tr>
      <w:tr w:rsidR="00955235" w:rsidTr="00DF57E5">
        <w:tc>
          <w:tcPr>
            <w:tcW w:w="4788" w:type="dxa"/>
          </w:tcPr>
          <w:p w:rsidR="00955235" w:rsidRPr="007D5C97" w:rsidRDefault="00955235" w:rsidP="00DF57E5">
            <w:pPr>
              <w:jc w:val="both"/>
              <w:rPr>
                <w:rFonts w:ascii="Times New Roman" w:hAnsi="Times New Roman"/>
                <w:sz w:val="24"/>
                <w:szCs w:val="24"/>
              </w:rPr>
            </w:pPr>
            <w:r>
              <w:rPr>
                <w:rFonts w:ascii="Times New Roman" w:hAnsi="Times New Roman"/>
                <w:sz w:val="24"/>
                <w:szCs w:val="24"/>
              </w:rPr>
              <w:t xml:space="preserve">2. </w:t>
            </w:r>
            <w:r w:rsidRPr="007D5C97">
              <w:rPr>
                <w:rFonts w:ascii="Times New Roman" w:hAnsi="Times New Roman"/>
                <w:sz w:val="24"/>
                <w:szCs w:val="24"/>
              </w:rPr>
              <w:t xml:space="preserve">На їжу грошей вистачає, але покупка одягу або взуття створює для нас серйозні труднощі </w:t>
            </w:r>
          </w:p>
        </w:tc>
        <w:tc>
          <w:tcPr>
            <w:tcW w:w="1013" w:type="dxa"/>
          </w:tcPr>
          <w:p w:rsidR="00955235" w:rsidRDefault="00955235" w:rsidP="00DF57E5">
            <w:pPr>
              <w:jc w:val="center"/>
              <w:rPr>
                <w:rFonts w:ascii="Times New Roman" w:hAnsi="Times New Roman"/>
                <w:sz w:val="28"/>
                <w:szCs w:val="28"/>
              </w:rPr>
            </w:pPr>
            <w:r>
              <w:rPr>
                <w:rFonts w:ascii="Times New Roman" w:hAnsi="Times New Roman"/>
                <w:sz w:val="28"/>
                <w:szCs w:val="28"/>
              </w:rPr>
              <w:t>2,5</w:t>
            </w:r>
          </w:p>
        </w:tc>
        <w:tc>
          <w:tcPr>
            <w:tcW w:w="1013" w:type="dxa"/>
          </w:tcPr>
          <w:p w:rsidR="00955235" w:rsidRDefault="00955235" w:rsidP="00DF57E5">
            <w:pPr>
              <w:jc w:val="center"/>
              <w:rPr>
                <w:rFonts w:ascii="Times New Roman" w:hAnsi="Times New Roman"/>
                <w:sz w:val="28"/>
                <w:szCs w:val="28"/>
              </w:rPr>
            </w:pPr>
            <w:r>
              <w:rPr>
                <w:rFonts w:ascii="Times New Roman" w:hAnsi="Times New Roman"/>
                <w:sz w:val="28"/>
                <w:szCs w:val="28"/>
              </w:rPr>
              <w:t>5,6</w:t>
            </w:r>
          </w:p>
        </w:tc>
        <w:tc>
          <w:tcPr>
            <w:tcW w:w="1014" w:type="dxa"/>
          </w:tcPr>
          <w:p w:rsidR="00955235" w:rsidRDefault="00955235" w:rsidP="00DF57E5">
            <w:pPr>
              <w:jc w:val="center"/>
              <w:rPr>
                <w:rFonts w:ascii="Times New Roman" w:hAnsi="Times New Roman"/>
                <w:sz w:val="28"/>
                <w:szCs w:val="28"/>
              </w:rPr>
            </w:pPr>
            <w:r>
              <w:rPr>
                <w:rFonts w:ascii="Times New Roman" w:hAnsi="Times New Roman"/>
                <w:sz w:val="28"/>
                <w:szCs w:val="28"/>
              </w:rPr>
              <w:t>8,8</w:t>
            </w:r>
          </w:p>
        </w:tc>
        <w:tc>
          <w:tcPr>
            <w:tcW w:w="1013" w:type="dxa"/>
          </w:tcPr>
          <w:p w:rsidR="00955235" w:rsidRDefault="00955235" w:rsidP="00DF57E5">
            <w:pPr>
              <w:jc w:val="center"/>
              <w:rPr>
                <w:rFonts w:ascii="Times New Roman" w:hAnsi="Times New Roman"/>
                <w:sz w:val="28"/>
                <w:szCs w:val="28"/>
              </w:rPr>
            </w:pPr>
            <w:r>
              <w:rPr>
                <w:rFonts w:ascii="Times New Roman" w:hAnsi="Times New Roman"/>
                <w:sz w:val="28"/>
                <w:szCs w:val="28"/>
              </w:rPr>
              <w:t>8,0</w:t>
            </w:r>
          </w:p>
        </w:tc>
        <w:tc>
          <w:tcPr>
            <w:tcW w:w="1014" w:type="dxa"/>
          </w:tcPr>
          <w:p w:rsidR="00955235" w:rsidRDefault="00955235" w:rsidP="00DF57E5">
            <w:pPr>
              <w:jc w:val="center"/>
              <w:rPr>
                <w:rFonts w:ascii="Times New Roman" w:hAnsi="Times New Roman"/>
                <w:sz w:val="28"/>
                <w:szCs w:val="28"/>
              </w:rPr>
            </w:pPr>
            <w:r>
              <w:rPr>
                <w:rFonts w:ascii="Times New Roman" w:hAnsi="Times New Roman"/>
                <w:sz w:val="28"/>
                <w:szCs w:val="28"/>
              </w:rPr>
              <w:t>5,1</w:t>
            </w:r>
          </w:p>
        </w:tc>
      </w:tr>
      <w:tr w:rsidR="00955235" w:rsidTr="00DF57E5">
        <w:tc>
          <w:tcPr>
            <w:tcW w:w="4788" w:type="dxa"/>
          </w:tcPr>
          <w:p w:rsidR="00955235" w:rsidRPr="007D5C97" w:rsidRDefault="00955235" w:rsidP="00DF57E5">
            <w:pPr>
              <w:jc w:val="both"/>
              <w:rPr>
                <w:rFonts w:ascii="Times New Roman" w:hAnsi="Times New Roman"/>
                <w:sz w:val="24"/>
                <w:szCs w:val="24"/>
              </w:rPr>
            </w:pPr>
            <w:r>
              <w:rPr>
                <w:rFonts w:ascii="Times New Roman" w:hAnsi="Times New Roman"/>
                <w:sz w:val="24"/>
                <w:szCs w:val="24"/>
              </w:rPr>
              <w:t xml:space="preserve">3. </w:t>
            </w:r>
            <w:r w:rsidRPr="007D5C97">
              <w:rPr>
                <w:rFonts w:ascii="Times New Roman" w:hAnsi="Times New Roman"/>
                <w:sz w:val="24"/>
                <w:szCs w:val="24"/>
              </w:rPr>
              <w:t xml:space="preserve">На поточні витрати грошей достатньо, але для покупки товарів тривалого користування (меблі, </w:t>
            </w:r>
            <w:proofErr w:type="spellStart"/>
            <w:r w:rsidRPr="007D5C97">
              <w:rPr>
                <w:rFonts w:ascii="Times New Roman" w:hAnsi="Times New Roman"/>
                <w:sz w:val="24"/>
                <w:szCs w:val="24"/>
              </w:rPr>
              <w:t>гаджети</w:t>
            </w:r>
            <w:proofErr w:type="spellEnd"/>
            <w:r w:rsidRPr="007D5C97">
              <w:rPr>
                <w:rFonts w:ascii="Times New Roman" w:hAnsi="Times New Roman"/>
                <w:sz w:val="24"/>
                <w:szCs w:val="24"/>
              </w:rPr>
              <w:t xml:space="preserve">, побутова техніка, тощо) грошей не вистачає </w:t>
            </w:r>
          </w:p>
        </w:tc>
        <w:tc>
          <w:tcPr>
            <w:tcW w:w="1013" w:type="dxa"/>
          </w:tcPr>
          <w:p w:rsidR="00955235" w:rsidRDefault="00955235" w:rsidP="00DF57E5">
            <w:pPr>
              <w:jc w:val="center"/>
              <w:rPr>
                <w:rFonts w:ascii="Times New Roman" w:hAnsi="Times New Roman"/>
                <w:sz w:val="28"/>
                <w:szCs w:val="28"/>
              </w:rPr>
            </w:pPr>
            <w:r>
              <w:rPr>
                <w:rFonts w:ascii="Times New Roman" w:hAnsi="Times New Roman"/>
                <w:sz w:val="28"/>
                <w:szCs w:val="28"/>
              </w:rPr>
              <w:t>17,2</w:t>
            </w:r>
          </w:p>
        </w:tc>
        <w:tc>
          <w:tcPr>
            <w:tcW w:w="1013" w:type="dxa"/>
          </w:tcPr>
          <w:p w:rsidR="00955235" w:rsidRDefault="00955235" w:rsidP="00DF57E5">
            <w:pPr>
              <w:jc w:val="center"/>
              <w:rPr>
                <w:rFonts w:ascii="Times New Roman" w:hAnsi="Times New Roman"/>
                <w:sz w:val="28"/>
                <w:szCs w:val="28"/>
              </w:rPr>
            </w:pPr>
            <w:r>
              <w:rPr>
                <w:rFonts w:ascii="Times New Roman" w:hAnsi="Times New Roman"/>
                <w:sz w:val="28"/>
                <w:szCs w:val="28"/>
              </w:rPr>
              <w:t>16,6</w:t>
            </w:r>
          </w:p>
        </w:tc>
        <w:tc>
          <w:tcPr>
            <w:tcW w:w="1014" w:type="dxa"/>
          </w:tcPr>
          <w:p w:rsidR="00955235" w:rsidRDefault="00955235" w:rsidP="00DF57E5">
            <w:pPr>
              <w:jc w:val="center"/>
              <w:rPr>
                <w:rFonts w:ascii="Times New Roman" w:hAnsi="Times New Roman"/>
                <w:sz w:val="28"/>
                <w:szCs w:val="28"/>
              </w:rPr>
            </w:pPr>
            <w:r>
              <w:rPr>
                <w:rFonts w:ascii="Times New Roman" w:hAnsi="Times New Roman"/>
                <w:sz w:val="28"/>
                <w:szCs w:val="28"/>
              </w:rPr>
              <w:t>22,8</w:t>
            </w:r>
          </w:p>
        </w:tc>
        <w:tc>
          <w:tcPr>
            <w:tcW w:w="1013" w:type="dxa"/>
          </w:tcPr>
          <w:p w:rsidR="00955235" w:rsidRDefault="00955235" w:rsidP="00DF57E5">
            <w:pPr>
              <w:jc w:val="center"/>
              <w:rPr>
                <w:rFonts w:ascii="Times New Roman" w:hAnsi="Times New Roman"/>
                <w:sz w:val="28"/>
                <w:szCs w:val="28"/>
              </w:rPr>
            </w:pPr>
            <w:r>
              <w:rPr>
                <w:rFonts w:ascii="Times New Roman" w:hAnsi="Times New Roman"/>
                <w:sz w:val="28"/>
                <w:szCs w:val="28"/>
              </w:rPr>
              <w:t>23,9</w:t>
            </w:r>
          </w:p>
        </w:tc>
        <w:tc>
          <w:tcPr>
            <w:tcW w:w="1014" w:type="dxa"/>
          </w:tcPr>
          <w:p w:rsidR="00955235" w:rsidRDefault="00955235" w:rsidP="00DF57E5">
            <w:pPr>
              <w:jc w:val="center"/>
              <w:rPr>
                <w:rFonts w:ascii="Times New Roman" w:hAnsi="Times New Roman"/>
                <w:sz w:val="28"/>
                <w:szCs w:val="28"/>
              </w:rPr>
            </w:pPr>
            <w:r>
              <w:rPr>
                <w:rFonts w:ascii="Times New Roman" w:hAnsi="Times New Roman"/>
                <w:sz w:val="28"/>
                <w:szCs w:val="28"/>
              </w:rPr>
              <w:t>27,9</w:t>
            </w:r>
          </w:p>
          <w:p w:rsidR="00955235" w:rsidRDefault="00955235" w:rsidP="00DF57E5">
            <w:pPr>
              <w:jc w:val="center"/>
              <w:rPr>
                <w:rFonts w:ascii="Times New Roman" w:hAnsi="Times New Roman"/>
                <w:sz w:val="28"/>
                <w:szCs w:val="28"/>
              </w:rPr>
            </w:pPr>
          </w:p>
        </w:tc>
      </w:tr>
      <w:tr w:rsidR="00955235" w:rsidTr="00DF57E5">
        <w:tc>
          <w:tcPr>
            <w:tcW w:w="4788" w:type="dxa"/>
          </w:tcPr>
          <w:p w:rsidR="00955235" w:rsidRPr="007D5C97" w:rsidRDefault="00955235" w:rsidP="00DF57E5">
            <w:pPr>
              <w:jc w:val="both"/>
              <w:rPr>
                <w:rFonts w:ascii="Times New Roman" w:hAnsi="Times New Roman"/>
                <w:sz w:val="24"/>
                <w:szCs w:val="24"/>
              </w:rPr>
            </w:pPr>
            <w:r>
              <w:rPr>
                <w:rFonts w:ascii="Times New Roman" w:hAnsi="Times New Roman"/>
                <w:sz w:val="24"/>
                <w:szCs w:val="24"/>
              </w:rPr>
              <w:t xml:space="preserve">4. </w:t>
            </w:r>
            <w:r w:rsidRPr="007D5C97">
              <w:rPr>
                <w:rFonts w:ascii="Times New Roman" w:hAnsi="Times New Roman"/>
                <w:sz w:val="24"/>
                <w:szCs w:val="24"/>
              </w:rPr>
              <w:t xml:space="preserve">Покупка товарів тривалого користування не викликає труднощів. Проте купівля нової машини, нового житла або дорогої туристичної поїздки нам поки не доступні </w:t>
            </w:r>
          </w:p>
        </w:tc>
        <w:tc>
          <w:tcPr>
            <w:tcW w:w="1013" w:type="dxa"/>
          </w:tcPr>
          <w:p w:rsidR="00955235" w:rsidRDefault="00955235" w:rsidP="00DF57E5">
            <w:pPr>
              <w:jc w:val="center"/>
              <w:rPr>
                <w:rFonts w:ascii="Times New Roman" w:hAnsi="Times New Roman"/>
                <w:sz w:val="28"/>
                <w:szCs w:val="28"/>
              </w:rPr>
            </w:pPr>
            <w:r>
              <w:rPr>
                <w:rFonts w:ascii="Times New Roman" w:hAnsi="Times New Roman"/>
                <w:sz w:val="28"/>
                <w:szCs w:val="28"/>
              </w:rPr>
              <w:t>53,2</w:t>
            </w:r>
          </w:p>
        </w:tc>
        <w:tc>
          <w:tcPr>
            <w:tcW w:w="1013" w:type="dxa"/>
          </w:tcPr>
          <w:p w:rsidR="00955235" w:rsidRDefault="00955235" w:rsidP="00DF57E5">
            <w:pPr>
              <w:jc w:val="center"/>
              <w:rPr>
                <w:rFonts w:ascii="Times New Roman" w:hAnsi="Times New Roman"/>
                <w:sz w:val="28"/>
                <w:szCs w:val="28"/>
              </w:rPr>
            </w:pPr>
            <w:r>
              <w:rPr>
                <w:rFonts w:ascii="Times New Roman" w:hAnsi="Times New Roman"/>
                <w:sz w:val="28"/>
                <w:szCs w:val="28"/>
              </w:rPr>
              <w:t>46,9</w:t>
            </w:r>
          </w:p>
        </w:tc>
        <w:tc>
          <w:tcPr>
            <w:tcW w:w="1014" w:type="dxa"/>
          </w:tcPr>
          <w:p w:rsidR="00955235" w:rsidRDefault="00955235" w:rsidP="00DF57E5">
            <w:pPr>
              <w:jc w:val="center"/>
              <w:rPr>
                <w:rFonts w:ascii="Times New Roman" w:hAnsi="Times New Roman"/>
                <w:sz w:val="28"/>
                <w:szCs w:val="28"/>
              </w:rPr>
            </w:pPr>
            <w:r>
              <w:rPr>
                <w:rFonts w:ascii="Times New Roman" w:hAnsi="Times New Roman"/>
                <w:sz w:val="28"/>
                <w:szCs w:val="28"/>
              </w:rPr>
              <w:t>48,4</w:t>
            </w:r>
          </w:p>
        </w:tc>
        <w:tc>
          <w:tcPr>
            <w:tcW w:w="1013" w:type="dxa"/>
          </w:tcPr>
          <w:p w:rsidR="00955235" w:rsidRDefault="00955235" w:rsidP="00DF57E5">
            <w:pPr>
              <w:jc w:val="center"/>
              <w:rPr>
                <w:rFonts w:ascii="Times New Roman" w:hAnsi="Times New Roman"/>
                <w:sz w:val="28"/>
                <w:szCs w:val="28"/>
              </w:rPr>
            </w:pPr>
            <w:r>
              <w:rPr>
                <w:rFonts w:ascii="Times New Roman" w:hAnsi="Times New Roman"/>
                <w:sz w:val="28"/>
                <w:szCs w:val="28"/>
              </w:rPr>
              <w:t>43,4</w:t>
            </w:r>
          </w:p>
        </w:tc>
        <w:tc>
          <w:tcPr>
            <w:tcW w:w="1014" w:type="dxa"/>
          </w:tcPr>
          <w:p w:rsidR="00955235" w:rsidRDefault="00955235" w:rsidP="00DF57E5">
            <w:pPr>
              <w:jc w:val="center"/>
              <w:rPr>
                <w:rFonts w:ascii="Times New Roman" w:hAnsi="Times New Roman"/>
                <w:sz w:val="28"/>
                <w:szCs w:val="28"/>
              </w:rPr>
            </w:pPr>
            <w:r>
              <w:rPr>
                <w:rFonts w:ascii="Times New Roman" w:hAnsi="Times New Roman"/>
                <w:sz w:val="28"/>
                <w:szCs w:val="28"/>
              </w:rPr>
              <w:t>52,7</w:t>
            </w:r>
          </w:p>
        </w:tc>
      </w:tr>
      <w:tr w:rsidR="00955235" w:rsidTr="00DF57E5">
        <w:tc>
          <w:tcPr>
            <w:tcW w:w="4788" w:type="dxa"/>
          </w:tcPr>
          <w:p w:rsidR="00955235" w:rsidRPr="007D5C97" w:rsidRDefault="00955235" w:rsidP="00DF57E5">
            <w:pPr>
              <w:jc w:val="both"/>
              <w:rPr>
                <w:rFonts w:ascii="Times New Roman" w:hAnsi="Times New Roman"/>
                <w:sz w:val="24"/>
                <w:szCs w:val="24"/>
              </w:rPr>
            </w:pPr>
            <w:r>
              <w:rPr>
                <w:rFonts w:ascii="Times New Roman" w:hAnsi="Times New Roman"/>
                <w:sz w:val="24"/>
                <w:szCs w:val="24"/>
              </w:rPr>
              <w:t xml:space="preserve">5. </w:t>
            </w:r>
            <w:r w:rsidRPr="007D5C97">
              <w:rPr>
                <w:rFonts w:ascii="Times New Roman" w:hAnsi="Times New Roman"/>
                <w:sz w:val="24"/>
                <w:szCs w:val="24"/>
              </w:rPr>
              <w:t xml:space="preserve">Можемо собі практично ні в чому не відмовляти </w:t>
            </w:r>
          </w:p>
        </w:tc>
        <w:tc>
          <w:tcPr>
            <w:tcW w:w="1013" w:type="dxa"/>
          </w:tcPr>
          <w:p w:rsidR="00955235" w:rsidRDefault="00955235" w:rsidP="00DF57E5">
            <w:pPr>
              <w:jc w:val="center"/>
              <w:rPr>
                <w:rFonts w:ascii="Times New Roman" w:hAnsi="Times New Roman"/>
                <w:sz w:val="28"/>
                <w:szCs w:val="28"/>
              </w:rPr>
            </w:pPr>
            <w:r>
              <w:rPr>
                <w:rFonts w:ascii="Times New Roman" w:hAnsi="Times New Roman"/>
                <w:sz w:val="28"/>
                <w:szCs w:val="28"/>
              </w:rPr>
              <w:t>26,2</w:t>
            </w:r>
          </w:p>
        </w:tc>
        <w:tc>
          <w:tcPr>
            <w:tcW w:w="1013" w:type="dxa"/>
          </w:tcPr>
          <w:p w:rsidR="00955235" w:rsidRDefault="00955235" w:rsidP="00DF57E5">
            <w:pPr>
              <w:jc w:val="center"/>
              <w:rPr>
                <w:rFonts w:ascii="Times New Roman" w:hAnsi="Times New Roman"/>
                <w:sz w:val="28"/>
                <w:szCs w:val="28"/>
              </w:rPr>
            </w:pPr>
            <w:r>
              <w:rPr>
                <w:rFonts w:ascii="Times New Roman" w:hAnsi="Times New Roman"/>
                <w:sz w:val="28"/>
                <w:szCs w:val="28"/>
              </w:rPr>
              <w:t>29,0</w:t>
            </w:r>
          </w:p>
        </w:tc>
        <w:tc>
          <w:tcPr>
            <w:tcW w:w="1014" w:type="dxa"/>
          </w:tcPr>
          <w:p w:rsidR="00955235" w:rsidRDefault="00955235" w:rsidP="00DF57E5">
            <w:pPr>
              <w:jc w:val="center"/>
              <w:rPr>
                <w:rFonts w:ascii="Times New Roman" w:hAnsi="Times New Roman"/>
                <w:sz w:val="28"/>
                <w:szCs w:val="28"/>
              </w:rPr>
            </w:pPr>
            <w:r>
              <w:rPr>
                <w:rFonts w:ascii="Times New Roman" w:hAnsi="Times New Roman"/>
                <w:sz w:val="28"/>
                <w:szCs w:val="28"/>
              </w:rPr>
              <w:t>19,2</w:t>
            </w:r>
          </w:p>
        </w:tc>
        <w:tc>
          <w:tcPr>
            <w:tcW w:w="1013" w:type="dxa"/>
          </w:tcPr>
          <w:p w:rsidR="00955235" w:rsidRDefault="00955235" w:rsidP="00DF57E5">
            <w:pPr>
              <w:jc w:val="center"/>
              <w:rPr>
                <w:rFonts w:ascii="Times New Roman" w:hAnsi="Times New Roman"/>
                <w:sz w:val="28"/>
                <w:szCs w:val="28"/>
              </w:rPr>
            </w:pPr>
            <w:r>
              <w:rPr>
                <w:rFonts w:ascii="Times New Roman" w:hAnsi="Times New Roman"/>
                <w:sz w:val="28"/>
                <w:szCs w:val="28"/>
              </w:rPr>
              <w:t>22,3</w:t>
            </w:r>
          </w:p>
        </w:tc>
        <w:tc>
          <w:tcPr>
            <w:tcW w:w="1014" w:type="dxa"/>
          </w:tcPr>
          <w:p w:rsidR="00955235" w:rsidRDefault="00955235" w:rsidP="00DF57E5">
            <w:pPr>
              <w:jc w:val="center"/>
              <w:rPr>
                <w:rFonts w:ascii="Times New Roman" w:hAnsi="Times New Roman"/>
                <w:sz w:val="28"/>
                <w:szCs w:val="28"/>
              </w:rPr>
            </w:pPr>
            <w:r>
              <w:rPr>
                <w:rFonts w:ascii="Times New Roman" w:hAnsi="Times New Roman"/>
                <w:sz w:val="28"/>
                <w:szCs w:val="28"/>
              </w:rPr>
              <w:t>13,8</w:t>
            </w:r>
          </w:p>
        </w:tc>
      </w:tr>
    </w:tbl>
    <w:p w:rsidR="00955235" w:rsidRPr="009C3263" w:rsidRDefault="009C3263" w:rsidP="00955235">
      <w:pPr>
        <w:pStyle w:val="a3"/>
        <w:tabs>
          <w:tab w:val="left" w:pos="340"/>
        </w:tabs>
        <w:spacing w:after="0" w:line="360" w:lineRule="auto"/>
        <w:ind w:left="0"/>
        <w:jc w:val="both"/>
        <w:rPr>
          <w:rFonts w:ascii="Times New Roman" w:hAnsi="Times New Roman"/>
          <w:color w:val="1C1C1C"/>
          <w:sz w:val="24"/>
          <w:szCs w:val="24"/>
          <w:lang w:val="en-US" w:eastAsia="ru-RU"/>
        </w:rPr>
      </w:pPr>
      <w:r>
        <w:rPr>
          <w:rFonts w:ascii="Times New Roman" w:hAnsi="Times New Roman"/>
          <w:color w:val="1C1C1C"/>
          <w:sz w:val="24"/>
          <w:szCs w:val="24"/>
          <w:lang w:val="en-US" w:eastAsia="ru-RU"/>
        </w:rPr>
        <w:t>[19].</w:t>
      </w:r>
    </w:p>
    <w:p w:rsidR="00955235" w:rsidRPr="0091536D" w:rsidRDefault="00955235" w:rsidP="00955235">
      <w:pPr>
        <w:pStyle w:val="a3"/>
        <w:numPr>
          <w:ilvl w:val="0"/>
          <w:numId w:val="7"/>
        </w:numPr>
        <w:spacing w:after="0" w:line="360" w:lineRule="auto"/>
        <w:ind w:left="0" w:firstLine="709"/>
        <w:jc w:val="both"/>
        <w:rPr>
          <w:rFonts w:ascii="Times New Roman" w:hAnsi="Times New Roman"/>
          <w:color w:val="000000"/>
          <w:sz w:val="28"/>
          <w:szCs w:val="28"/>
          <w:shd w:val="clear" w:color="auto" w:fill="FFFFFF"/>
        </w:rPr>
      </w:pPr>
      <w:r w:rsidRPr="0091536D">
        <w:rPr>
          <w:rFonts w:ascii="Times New Roman" w:hAnsi="Times New Roman"/>
          <w:color w:val="000000"/>
          <w:sz w:val="28"/>
          <w:szCs w:val="28"/>
          <w:shd w:val="clear" w:color="auto" w:fill="FFFFFF"/>
        </w:rPr>
        <w:t xml:space="preserve">Вивчення </w:t>
      </w:r>
      <w:r w:rsidRPr="0091536D">
        <w:rPr>
          <w:rFonts w:ascii="Times New Roman" w:hAnsi="Times New Roman"/>
          <w:color w:val="000000"/>
          <w:sz w:val="28"/>
          <w:szCs w:val="28"/>
          <w:u w:val="single"/>
          <w:shd w:val="clear" w:color="auto" w:fill="FFFFFF"/>
        </w:rPr>
        <w:t>відносин</w:t>
      </w:r>
      <w:r w:rsidRPr="0091536D">
        <w:rPr>
          <w:rFonts w:ascii="Times New Roman" w:hAnsi="Times New Roman"/>
          <w:color w:val="000000"/>
          <w:sz w:val="28"/>
          <w:szCs w:val="28"/>
          <w:shd w:val="clear" w:color="auto" w:fill="FFFFFF"/>
        </w:rPr>
        <w:t xml:space="preserve"> в сім’ях. Чи можуть підлітки назвати свої стосунки з батьками дружніми. Про що вони можуть вільно розмовляти з батьками та про що зазвичай розмовляють вони з батьками та батьки з дітьми. Як розподіляються домашні обов’язки, до кого підліток звернеться в скрутному становище, з ким більш тісні стосунки, чи вважають справедливими вимоги батьків, чи покладаються на допомогу батьків у майбутньому та на які форми допомоги. </w:t>
      </w:r>
    </w:p>
    <w:p w:rsidR="00955235" w:rsidRPr="004F6B03" w:rsidRDefault="00955235" w:rsidP="00955235">
      <w:pPr>
        <w:autoSpaceDE w:val="0"/>
        <w:autoSpaceDN w:val="0"/>
        <w:spacing w:after="0" w:line="360" w:lineRule="auto"/>
        <w:ind w:firstLine="709"/>
        <w:jc w:val="both"/>
        <w:rPr>
          <w:rFonts w:ascii="Times New Roman" w:hAnsi="Times New Roman"/>
          <w:sz w:val="28"/>
          <w:szCs w:val="28"/>
        </w:rPr>
      </w:pPr>
      <w:r w:rsidRPr="004F6B03">
        <w:rPr>
          <w:rFonts w:ascii="Times New Roman" w:hAnsi="Times New Roman"/>
          <w:sz w:val="28"/>
          <w:szCs w:val="28"/>
        </w:rPr>
        <w:t>Старшокласники у будь-який момент можуть звернутися до мами з бесідою: 74,6% - про успіхи та проблеми в навчанні; 71,6% - про майбутню професію; 63,6% - про конфлікти з вчителями; 60,7% - про відносини з однокласниками; 55,50% - про моду, стиль; 43,8% - про свої романтичні почуття до іншої людини; 39,9% - про мистецтво; 34,9% - про питання сексу. При цьому 14,2% опитаних вважають за краще взагалі не говорити з мамою про свої справи, а 6,2% - можуть говорити про все</w:t>
      </w:r>
      <w:r w:rsidR="00434B3C">
        <w:rPr>
          <w:rFonts w:ascii="Times New Roman" w:hAnsi="Times New Roman"/>
          <w:sz w:val="28"/>
          <w:szCs w:val="28"/>
          <w:lang w:val="ru-RU"/>
        </w:rPr>
        <w:t xml:space="preserve"> [23</w:t>
      </w:r>
      <w:r w:rsidR="009C3263" w:rsidRPr="009C3263">
        <w:rPr>
          <w:rFonts w:ascii="Times New Roman" w:hAnsi="Times New Roman"/>
          <w:sz w:val="28"/>
          <w:szCs w:val="28"/>
          <w:lang w:val="ru-RU"/>
        </w:rPr>
        <w:t>]</w:t>
      </w:r>
      <w:r w:rsidRPr="004F6B03">
        <w:rPr>
          <w:rFonts w:ascii="Times New Roman" w:hAnsi="Times New Roman"/>
          <w:sz w:val="28"/>
          <w:szCs w:val="28"/>
        </w:rPr>
        <w:t>.</w:t>
      </w:r>
    </w:p>
    <w:p w:rsidR="00955235" w:rsidRPr="009C3263" w:rsidRDefault="00955235" w:rsidP="00955235">
      <w:pPr>
        <w:autoSpaceDE w:val="0"/>
        <w:autoSpaceDN w:val="0"/>
        <w:spacing w:after="0" w:line="360" w:lineRule="auto"/>
        <w:ind w:firstLine="709"/>
        <w:jc w:val="both"/>
        <w:rPr>
          <w:rFonts w:ascii="Times New Roman" w:hAnsi="Times New Roman"/>
          <w:sz w:val="28"/>
          <w:szCs w:val="28"/>
          <w:lang w:val="ru-RU"/>
        </w:rPr>
      </w:pPr>
      <w:r w:rsidRPr="004F6B03">
        <w:rPr>
          <w:rFonts w:ascii="Times New Roman" w:hAnsi="Times New Roman"/>
          <w:sz w:val="28"/>
          <w:szCs w:val="28"/>
        </w:rPr>
        <w:t xml:space="preserve">З татами старшокласники розмовляють декілька рідше. В бесідах з татом на перше місце у школярів виходить обговорення своєї майбутньої професії (64,4%), на другому місці успіхи і проблеми в навчанні (59,2%), про конфлікти </w:t>
      </w:r>
      <w:r w:rsidRPr="004F6B03">
        <w:rPr>
          <w:rFonts w:ascii="Times New Roman" w:hAnsi="Times New Roman"/>
          <w:sz w:val="28"/>
          <w:szCs w:val="28"/>
        </w:rPr>
        <w:lastRenderedPageBreak/>
        <w:t>з вчителями в школі з батьком розмовляють (48,6%) школярів, також досить популярна тема відносин з однокласниками (45,5%); про мистецтво (29,3%); про моду, стиль (29,3%); про симпатії до протилежної статі (21,8%); про питання сексу (18,1%). 15,7% старшокласників вважають за краще не розмовляти з татом про свої справи, а 2</w:t>
      </w:r>
      <w:r w:rsidR="009C3263">
        <w:rPr>
          <w:rFonts w:ascii="Times New Roman" w:hAnsi="Times New Roman"/>
          <w:sz w:val="28"/>
          <w:szCs w:val="28"/>
        </w:rPr>
        <w:t xml:space="preserve">,8% - можуть розмовляти про все </w:t>
      </w:r>
      <w:r w:rsidR="00434B3C">
        <w:rPr>
          <w:rFonts w:ascii="Times New Roman" w:hAnsi="Times New Roman"/>
          <w:sz w:val="28"/>
          <w:szCs w:val="28"/>
          <w:lang w:val="ru-RU"/>
        </w:rPr>
        <w:t>[23</w:t>
      </w:r>
      <w:r w:rsidR="009C3263" w:rsidRPr="009C3263">
        <w:rPr>
          <w:rFonts w:ascii="Times New Roman" w:hAnsi="Times New Roman"/>
          <w:sz w:val="28"/>
          <w:szCs w:val="28"/>
          <w:lang w:val="ru-RU"/>
        </w:rPr>
        <w:t>].</w:t>
      </w:r>
    </w:p>
    <w:p w:rsidR="00955235" w:rsidRPr="004F6B03" w:rsidRDefault="00955235" w:rsidP="00955235">
      <w:pPr>
        <w:autoSpaceDE w:val="0"/>
        <w:autoSpaceDN w:val="0"/>
        <w:spacing w:after="0" w:line="360" w:lineRule="auto"/>
        <w:ind w:firstLine="709"/>
        <w:jc w:val="both"/>
        <w:rPr>
          <w:rFonts w:ascii="Times New Roman" w:hAnsi="Times New Roman"/>
          <w:sz w:val="28"/>
          <w:szCs w:val="28"/>
        </w:rPr>
      </w:pPr>
      <w:r w:rsidRPr="004F6B03">
        <w:rPr>
          <w:rFonts w:ascii="Times New Roman" w:hAnsi="Times New Roman"/>
          <w:sz w:val="28"/>
          <w:szCs w:val="28"/>
        </w:rPr>
        <w:t>Мами найчастіше обговорюють з дітьми їх успішність в школі (68,3%), друзів (50,6%), діляться спогадами (53,6%), про те, як школярі проводять свій вільний час (48,8%); яким (якою) потрібно бути (38,8%). Далі в рейтингу йдуть розмови: про мамину роботу (34,4%), про маминих друзів, колег (31,7%), про матеріальні проблеми (24,6%), про мистецтво (19,5%), про політику та життя країни (16,6%), про відносини між статями (10%), про релігію (12,1%). Те, що бесіди з мамою, як правило, «ні про що» вказали тільки 6,0% респондентів, хоча можна помітити, що декілька знизився рейтинг розмов про успішність і підросли рейтинги розмов про все інше</w:t>
      </w:r>
      <w:r w:rsidR="00434B3C">
        <w:rPr>
          <w:rFonts w:ascii="Times New Roman" w:hAnsi="Times New Roman"/>
          <w:sz w:val="28"/>
          <w:szCs w:val="28"/>
        </w:rPr>
        <w:t>[23</w:t>
      </w:r>
      <w:r w:rsidR="009C3263" w:rsidRPr="009C3263">
        <w:rPr>
          <w:rFonts w:ascii="Times New Roman" w:hAnsi="Times New Roman"/>
          <w:sz w:val="28"/>
          <w:szCs w:val="28"/>
        </w:rPr>
        <w:t>]</w:t>
      </w:r>
      <w:r w:rsidRPr="004F6B03">
        <w:rPr>
          <w:rFonts w:ascii="Times New Roman" w:hAnsi="Times New Roman"/>
          <w:sz w:val="28"/>
          <w:szCs w:val="28"/>
        </w:rPr>
        <w:t xml:space="preserve">. </w:t>
      </w:r>
    </w:p>
    <w:p w:rsidR="00955235" w:rsidRPr="004F6B03" w:rsidRDefault="00955235" w:rsidP="00955235">
      <w:pPr>
        <w:spacing w:after="0" w:line="360" w:lineRule="auto"/>
        <w:ind w:firstLine="709"/>
        <w:jc w:val="both"/>
        <w:rPr>
          <w:rFonts w:ascii="Times New Roman" w:hAnsi="Times New Roman"/>
          <w:sz w:val="28"/>
          <w:szCs w:val="28"/>
        </w:rPr>
      </w:pPr>
      <w:r w:rsidRPr="004F6B03">
        <w:rPr>
          <w:rFonts w:ascii="Times New Roman" w:hAnsi="Times New Roman"/>
          <w:sz w:val="28"/>
          <w:szCs w:val="28"/>
        </w:rPr>
        <w:t>Татусі вважають за краще обговорювати зі старшокласниками їх успішність (51,7%) та ділитися своїми спогадами (45,0%). Далі йдуть розмови про те, як дитина проводить свій вільний час (35,3%), про роботу (33,6%), про друзів (дитини – 33,2%), яким (якою) потрібно бути (30,8%) ), про політику та життя країни (29,0%), про татових друзів, колег (26,6%), про мистецтво (16,3%), про матеріальні проблеми (16,0%), про відносини між статями ( 13,8%), про релігію (9,7%). Значення «ні про що» обрали відповідно 10,2% респондентів</w:t>
      </w:r>
      <w:r w:rsidR="00434B3C">
        <w:rPr>
          <w:rFonts w:ascii="Times New Roman" w:hAnsi="Times New Roman"/>
          <w:sz w:val="28"/>
          <w:szCs w:val="28"/>
          <w:lang w:val="ru-RU"/>
        </w:rPr>
        <w:t>[23</w:t>
      </w:r>
      <w:r w:rsidR="009C3263" w:rsidRPr="002D652B">
        <w:rPr>
          <w:rFonts w:ascii="Times New Roman" w:hAnsi="Times New Roman"/>
          <w:sz w:val="28"/>
          <w:szCs w:val="28"/>
          <w:lang w:val="ru-RU"/>
        </w:rPr>
        <w:t>]</w:t>
      </w:r>
      <w:r w:rsidRPr="004F6B03">
        <w:rPr>
          <w:rFonts w:ascii="Times New Roman" w:hAnsi="Times New Roman"/>
          <w:sz w:val="28"/>
          <w:szCs w:val="28"/>
        </w:rPr>
        <w:t>.</w:t>
      </w:r>
    </w:p>
    <w:p w:rsidR="00955235" w:rsidRPr="004F6B03" w:rsidRDefault="00955235" w:rsidP="00955235">
      <w:pPr>
        <w:spacing w:after="0" w:line="360" w:lineRule="auto"/>
        <w:ind w:firstLine="709"/>
        <w:jc w:val="both"/>
        <w:rPr>
          <w:rFonts w:ascii="Times New Roman" w:hAnsi="Times New Roman"/>
          <w:sz w:val="28"/>
          <w:szCs w:val="28"/>
        </w:rPr>
      </w:pPr>
      <w:r w:rsidRPr="004F6B03">
        <w:rPr>
          <w:rFonts w:ascii="Times New Roman" w:hAnsi="Times New Roman"/>
          <w:sz w:val="28"/>
          <w:szCs w:val="28"/>
        </w:rPr>
        <w:t xml:space="preserve">У разі важкої життєвої ситуації по допомогу звернуться: 74,3% - до мами (у 2016 році було 66,7%); 52,5% - до тата (у 2016 році було 36,3%); 41,9% – до друзів (у 2016 році було 52,5%). Зберіглася та зміцнилася тенденція звернення за допомогою до найближчих родичів: у попередніх етапах моніторингу до 2013 року на першому місці були друзі, з 2013 – мати. Далі йдуть: 23,0% - до коханої людини; 22,7% - до брата, сестри; 12,7% – до інших родичів; 6,5% – до віртуальних друзів; 5,3% – до психолога; 2,9% – до священика; 2,4% – до </w:t>
      </w:r>
      <w:r w:rsidRPr="004F6B03">
        <w:rPr>
          <w:rFonts w:ascii="Times New Roman" w:hAnsi="Times New Roman"/>
          <w:sz w:val="28"/>
          <w:szCs w:val="28"/>
        </w:rPr>
        <w:lastRenderedPageBreak/>
        <w:t>вчителя; 1,2% - зателефонують до служби довіри; 1 респондент (0,3%) – до випадкового знайомого (попутника), а 25,4% - самі впораються зі своїми проблемами</w:t>
      </w:r>
      <w:r w:rsidR="00434B3C">
        <w:rPr>
          <w:rFonts w:ascii="Times New Roman" w:hAnsi="Times New Roman"/>
          <w:sz w:val="28"/>
          <w:szCs w:val="28"/>
          <w:lang w:val="ru-RU"/>
        </w:rPr>
        <w:t xml:space="preserve"> [23</w:t>
      </w:r>
      <w:r w:rsidR="009C3263" w:rsidRPr="009C3263">
        <w:rPr>
          <w:rFonts w:ascii="Times New Roman" w:hAnsi="Times New Roman"/>
          <w:sz w:val="28"/>
          <w:szCs w:val="28"/>
          <w:lang w:val="ru-RU"/>
        </w:rPr>
        <w:t>]</w:t>
      </w:r>
      <w:r w:rsidRPr="004F6B03">
        <w:rPr>
          <w:rFonts w:ascii="Times New Roman" w:hAnsi="Times New Roman"/>
          <w:sz w:val="28"/>
          <w:szCs w:val="28"/>
        </w:rPr>
        <w:t>.</w:t>
      </w:r>
    </w:p>
    <w:p w:rsidR="00955235" w:rsidRPr="009C3263" w:rsidRDefault="00955235" w:rsidP="00955235">
      <w:pPr>
        <w:spacing w:after="0" w:line="360" w:lineRule="auto"/>
        <w:ind w:firstLine="709"/>
        <w:jc w:val="both"/>
        <w:rPr>
          <w:rFonts w:ascii="Times New Roman" w:hAnsi="Times New Roman"/>
          <w:sz w:val="28"/>
          <w:szCs w:val="28"/>
          <w:lang w:val="ru-RU"/>
        </w:rPr>
      </w:pPr>
      <w:r w:rsidRPr="004F6B03">
        <w:rPr>
          <w:rFonts w:ascii="Times New Roman" w:hAnsi="Times New Roman"/>
          <w:sz w:val="28"/>
          <w:szCs w:val="28"/>
        </w:rPr>
        <w:t>Слід зазначити, що організації, які за фахом мають надавати підтримку в кризових ситуаціях підліткам, перебувають у низу рейтингу. Слід зазначити, що цього року стало ще менше тих, хто прийде по допомогу до психолога або вчителя. У 2016 році було: до психолога – 9,6%; до вчителя – 5,7%; до священика – 2,8%; зателефоную в службу довіри – 1,6%</w:t>
      </w:r>
      <w:r w:rsidR="00434B3C">
        <w:rPr>
          <w:rFonts w:ascii="Times New Roman" w:hAnsi="Times New Roman"/>
          <w:sz w:val="28"/>
          <w:szCs w:val="28"/>
          <w:lang w:val="ru-RU"/>
        </w:rPr>
        <w:t xml:space="preserve"> [23</w:t>
      </w:r>
      <w:r w:rsidR="009C3263" w:rsidRPr="009C3263">
        <w:rPr>
          <w:rFonts w:ascii="Times New Roman" w:hAnsi="Times New Roman"/>
          <w:sz w:val="28"/>
          <w:szCs w:val="28"/>
          <w:lang w:val="ru-RU"/>
        </w:rPr>
        <w:t>].</w:t>
      </w:r>
    </w:p>
    <w:p w:rsidR="00955235" w:rsidRDefault="00955235" w:rsidP="00955235">
      <w:pPr>
        <w:spacing w:after="0" w:line="360" w:lineRule="auto"/>
        <w:ind w:firstLine="709"/>
        <w:jc w:val="both"/>
        <w:rPr>
          <w:rFonts w:ascii="Times New Roman" w:hAnsi="Times New Roman"/>
          <w:sz w:val="28"/>
          <w:szCs w:val="28"/>
        </w:rPr>
      </w:pPr>
      <w:r w:rsidRPr="004F6B03">
        <w:rPr>
          <w:rFonts w:ascii="Times New Roman" w:hAnsi="Times New Roman"/>
          <w:sz w:val="28"/>
          <w:szCs w:val="28"/>
        </w:rPr>
        <w:t>З погляду школярів їхні стосунки з батьками можна назвати дружніми.</w:t>
      </w:r>
    </w:p>
    <w:tbl>
      <w:tblPr>
        <w:tblStyle w:val="a5"/>
        <w:tblW w:w="0" w:type="auto"/>
        <w:tblLook w:val="00A0" w:firstRow="1" w:lastRow="0" w:firstColumn="1" w:lastColumn="0" w:noHBand="0" w:noVBand="0"/>
      </w:tblPr>
      <w:tblGrid>
        <w:gridCol w:w="5633"/>
        <w:gridCol w:w="1931"/>
        <w:gridCol w:w="1780"/>
      </w:tblGrid>
      <w:tr w:rsidR="00955235" w:rsidRPr="007D5C97" w:rsidTr="00DF57E5">
        <w:tc>
          <w:tcPr>
            <w:tcW w:w="6048" w:type="dxa"/>
          </w:tcPr>
          <w:p w:rsidR="00955235" w:rsidRPr="007D5C97" w:rsidRDefault="00955235" w:rsidP="00DF57E5">
            <w:pPr>
              <w:jc w:val="both"/>
              <w:rPr>
                <w:rFonts w:ascii="Times New Roman" w:hAnsi="Times New Roman"/>
                <w:b/>
                <w:bCs/>
                <w:sz w:val="28"/>
                <w:szCs w:val="28"/>
              </w:rPr>
            </w:pPr>
            <w:r w:rsidRPr="007D5C97">
              <w:rPr>
                <w:rFonts w:ascii="Times New Roman" w:hAnsi="Times New Roman"/>
                <w:b/>
                <w:bCs/>
                <w:sz w:val="28"/>
                <w:szCs w:val="28"/>
              </w:rPr>
              <w:t>Чи можна назвати дружніми ваші відносини з…</w:t>
            </w:r>
          </w:p>
        </w:tc>
        <w:tc>
          <w:tcPr>
            <w:tcW w:w="1980" w:type="dxa"/>
          </w:tcPr>
          <w:p w:rsidR="00955235" w:rsidRPr="007D5C97" w:rsidRDefault="00955235" w:rsidP="00DF57E5">
            <w:pPr>
              <w:jc w:val="both"/>
              <w:rPr>
                <w:rFonts w:ascii="Times New Roman" w:hAnsi="Times New Roman"/>
                <w:b/>
                <w:bCs/>
                <w:sz w:val="28"/>
                <w:szCs w:val="28"/>
              </w:rPr>
            </w:pPr>
            <w:r w:rsidRPr="007D5C97">
              <w:rPr>
                <w:rFonts w:ascii="Times New Roman" w:hAnsi="Times New Roman"/>
                <w:b/>
                <w:bCs/>
                <w:sz w:val="28"/>
                <w:szCs w:val="28"/>
              </w:rPr>
              <w:t xml:space="preserve">…мамою, % </w:t>
            </w:r>
          </w:p>
        </w:tc>
        <w:tc>
          <w:tcPr>
            <w:tcW w:w="1827" w:type="dxa"/>
          </w:tcPr>
          <w:p w:rsidR="00955235" w:rsidRPr="007D5C97" w:rsidRDefault="00955235" w:rsidP="00DF57E5">
            <w:pPr>
              <w:jc w:val="both"/>
              <w:rPr>
                <w:rFonts w:ascii="Times New Roman" w:hAnsi="Times New Roman"/>
                <w:b/>
                <w:bCs/>
                <w:sz w:val="28"/>
                <w:szCs w:val="28"/>
              </w:rPr>
            </w:pPr>
            <w:r w:rsidRPr="007D5C97">
              <w:rPr>
                <w:rFonts w:ascii="Times New Roman" w:hAnsi="Times New Roman"/>
                <w:b/>
                <w:bCs/>
                <w:sz w:val="28"/>
                <w:szCs w:val="28"/>
              </w:rPr>
              <w:t>…татом, %</w:t>
            </w:r>
          </w:p>
        </w:tc>
      </w:tr>
      <w:tr w:rsidR="00955235" w:rsidTr="00DF57E5">
        <w:tc>
          <w:tcPr>
            <w:tcW w:w="6048" w:type="dxa"/>
          </w:tcPr>
          <w:p w:rsidR="00955235" w:rsidRDefault="00955235" w:rsidP="00DF57E5">
            <w:pPr>
              <w:jc w:val="both"/>
              <w:rPr>
                <w:rFonts w:ascii="Times New Roman" w:hAnsi="Times New Roman"/>
                <w:sz w:val="28"/>
                <w:szCs w:val="28"/>
              </w:rPr>
            </w:pPr>
            <w:r>
              <w:rPr>
                <w:rFonts w:ascii="Times New Roman" w:hAnsi="Times New Roman"/>
                <w:sz w:val="28"/>
                <w:szCs w:val="28"/>
              </w:rPr>
              <w:t>Так</w:t>
            </w:r>
          </w:p>
        </w:tc>
        <w:tc>
          <w:tcPr>
            <w:tcW w:w="1980" w:type="dxa"/>
          </w:tcPr>
          <w:p w:rsidR="00955235" w:rsidRDefault="00955235" w:rsidP="00DF57E5">
            <w:pPr>
              <w:jc w:val="both"/>
              <w:rPr>
                <w:rFonts w:ascii="Times New Roman" w:hAnsi="Times New Roman"/>
                <w:sz w:val="28"/>
                <w:szCs w:val="28"/>
              </w:rPr>
            </w:pPr>
            <w:r>
              <w:rPr>
                <w:rFonts w:ascii="Times New Roman" w:hAnsi="Times New Roman"/>
                <w:sz w:val="28"/>
                <w:szCs w:val="28"/>
              </w:rPr>
              <w:t>90,6</w:t>
            </w:r>
          </w:p>
        </w:tc>
        <w:tc>
          <w:tcPr>
            <w:tcW w:w="1827" w:type="dxa"/>
          </w:tcPr>
          <w:p w:rsidR="00955235" w:rsidRDefault="00955235" w:rsidP="00DF57E5">
            <w:pPr>
              <w:jc w:val="both"/>
              <w:rPr>
                <w:rFonts w:ascii="Times New Roman" w:hAnsi="Times New Roman"/>
                <w:sz w:val="28"/>
                <w:szCs w:val="28"/>
              </w:rPr>
            </w:pPr>
            <w:r>
              <w:rPr>
                <w:rFonts w:ascii="Times New Roman" w:hAnsi="Times New Roman"/>
                <w:sz w:val="28"/>
                <w:szCs w:val="28"/>
              </w:rPr>
              <w:t>82,0</w:t>
            </w:r>
          </w:p>
        </w:tc>
      </w:tr>
      <w:tr w:rsidR="00955235" w:rsidTr="00DF57E5">
        <w:tc>
          <w:tcPr>
            <w:tcW w:w="6048" w:type="dxa"/>
          </w:tcPr>
          <w:p w:rsidR="00955235" w:rsidRDefault="00955235" w:rsidP="00DF57E5">
            <w:pPr>
              <w:jc w:val="both"/>
              <w:rPr>
                <w:rFonts w:ascii="Times New Roman" w:hAnsi="Times New Roman"/>
                <w:sz w:val="28"/>
                <w:szCs w:val="28"/>
              </w:rPr>
            </w:pPr>
            <w:r>
              <w:rPr>
                <w:rFonts w:ascii="Times New Roman" w:hAnsi="Times New Roman"/>
                <w:sz w:val="28"/>
                <w:szCs w:val="28"/>
              </w:rPr>
              <w:t xml:space="preserve">Ні </w:t>
            </w:r>
          </w:p>
        </w:tc>
        <w:tc>
          <w:tcPr>
            <w:tcW w:w="1980" w:type="dxa"/>
          </w:tcPr>
          <w:p w:rsidR="00955235" w:rsidRDefault="00955235" w:rsidP="00DF57E5">
            <w:pPr>
              <w:jc w:val="both"/>
              <w:rPr>
                <w:rFonts w:ascii="Times New Roman" w:hAnsi="Times New Roman"/>
                <w:sz w:val="28"/>
                <w:szCs w:val="28"/>
              </w:rPr>
            </w:pPr>
            <w:r>
              <w:rPr>
                <w:rFonts w:ascii="Times New Roman" w:hAnsi="Times New Roman"/>
                <w:sz w:val="28"/>
                <w:szCs w:val="28"/>
              </w:rPr>
              <w:t>4,5</w:t>
            </w:r>
          </w:p>
        </w:tc>
        <w:tc>
          <w:tcPr>
            <w:tcW w:w="1827" w:type="dxa"/>
          </w:tcPr>
          <w:p w:rsidR="00955235" w:rsidRDefault="00955235" w:rsidP="00DF57E5">
            <w:pPr>
              <w:jc w:val="both"/>
              <w:rPr>
                <w:rFonts w:ascii="Times New Roman" w:hAnsi="Times New Roman"/>
                <w:sz w:val="28"/>
                <w:szCs w:val="28"/>
              </w:rPr>
            </w:pPr>
            <w:r>
              <w:rPr>
                <w:rFonts w:ascii="Times New Roman" w:hAnsi="Times New Roman"/>
                <w:sz w:val="28"/>
                <w:szCs w:val="28"/>
              </w:rPr>
              <w:t>9,6</w:t>
            </w:r>
          </w:p>
        </w:tc>
      </w:tr>
      <w:tr w:rsidR="00955235" w:rsidTr="00DF57E5">
        <w:tc>
          <w:tcPr>
            <w:tcW w:w="6048" w:type="dxa"/>
          </w:tcPr>
          <w:p w:rsidR="00955235" w:rsidRDefault="00955235" w:rsidP="00DF57E5">
            <w:pPr>
              <w:jc w:val="both"/>
              <w:rPr>
                <w:rFonts w:ascii="Times New Roman" w:hAnsi="Times New Roman"/>
                <w:sz w:val="28"/>
                <w:szCs w:val="28"/>
              </w:rPr>
            </w:pPr>
            <w:r>
              <w:rPr>
                <w:rFonts w:ascii="Times New Roman" w:hAnsi="Times New Roman"/>
                <w:sz w:val="28"/>
                <w:szCs w:val="28"/>
              </w:rPr>
              <w:t>Важко відповісти</w:t>
            </w:r>
          </w:p>
        </w:tc>
        <w:tc>
          <w:tcPr>
            <w:tcW w:w="1980" w:type="dxa"/>
          </w:tcPr>
          <w:p w:rsidR="00955235" w:rsidRDefault="00955235" w:rsidP="00DF57E5">
            <w:pPr>
              <w:jc w:val="both"/>
              <w:rPr>
                <w:rFonts w:ascii="Times New Roman" w:hAnsi="Times New Roman"/>
                <w:sz w:val="28"/>
                <w:szCs w:val="28"/>
              </w:rPr>
            </w:pPr>
            <w:r>
              <w:rPr>
                <w:rFonts w:ascii="Times New Roman" w:hAnsi="Times New Roman"/>
                <w:sz w:val="28"/>
                <w:szCs w:val="28"/>
              </w:rPr>
              <w:t>4,8</w:t>
            </w:r>
          </w:p>
        </w:tc>
        <w:tc>
          <w:tcPr>
            <w:tcW w:w="1827" w:type="dxa"/>
          </w:tcPr>
          <w:p w:rsidR="00955235" w:rsidRDefault="00955235" w:rsidP="00DF57E5">
            <w:pPr>
              <w:jc w:val="both"/>
              <w:rPr>
                <w:rFonts w:ascii="Times New Roman" w:hAnsi="Times New Roman"/>
                <w:sz w:val="28"/>
                <w:szCs w:val="28"/>
              </w:rPr>
            </w:pPr>
            <w:r>
              <w:rPr>
                <w:rFonts w:ascii="Times New Roman" w:hAnsi="Times New Roman"/>
                <w:sz w:val="28"/>
                <w:szCs w:val="28"/>
              </w:rPr>
              <w:t>8,4</w:t>
            </w:r>
          </w:p>
        </w:tc>
      </w:tr>
    </w:tbl>
    <w:p w:rsidR="00955235" w:rsidRPr="004F6B03" w:rsidRDefault="00955235" w:rsidP="00955235">
      <w:pPr>
        <w:autoSpaceDE w:val="0"/>
        <w:autoSpaceDN w:val="0"/>
        <w:spacing w:after="0" w:line="360" w:lineRule="auto"/>
        <w:ind w:firstLine="709"/>
        <w:jc w:val="both"/>
        <w:rPr>
          <w:rFonts w:ascii="Times New Roman" w:hAnsi="Times New Roman"/>
          <w:sz w:val="28"/>
          <w:szCs w:val="28"/>
        </w:rPr>
      </w:pPr>
      <w:r w:rsidRPr="004F6B03">
        <w:rPr>
          <w:rFonts w:ascii="Times New Roman" w:hAnsi="Times New Roman"/>
          <w:sz w:val="28"/>
          <w:szCs w:val="28"/>
        </w:rPr>
        <w:t>Тільки 14,1% старшокласників 2021 вважають, що батьки не повинні їм допомагати в майбутньому. Найважливішою допомогою вважають «моральну підтримку» (66,4%); далі слідує «оплата вищої освіти» (53,7%); «допомога у вихованні дітей» (36,7%); «забезпечення житлом» (23,8%); «регулярна грошова допомога» (11,7%); «допомога в працевлаштуванні» (10,6%); «допомога у ведінні господарства» (5,9%)</w:t>
      </w:r>
      <w:r w:rsidR="00434B3C">
        <w:rPr>
          <w:rFonts w:ascii="Times New Roman" w:hAnsi="Times New Roman"/>
          <w:sz w:val="28"/>
          <w:szCs w:val="28"/>
        </w:rPr>
        <w:t xml:space="preserve"> [23</w:t>
      </w:r>
      <w:r w:rsidR="009C3263" w:rsidRPr="009C3263">
        <w:rPr>
          <w:rFonts w:ascii="Times New Roman" w:hAnsi="Times New Roman"/>
          <w:sz w:val="28"/>
          <w:szCs w:val="28"/>
        </w:rPr>
        <w:t>]</w:t>
      </w:r>
      <w:r w:rsidRPr="004F6B03">
        <w:rPr>
          <w:rFonts w:ascii="Times New Roman" w:hAnsi="Times New Roman"/>
          <w:sz w:val="28"/>
          <w:szCs w:val="28"/>
        </w:rPr>
        <w:t>.</w:t>
      </w:r>
    </w:p>
    <w:p w:rsidR="00955235" w:rsidRPr="0091536D" w:rsidRDefault="00955235" w:rsidP="00955235">
      <w:pPr>
        <w:pStyle w:val="a3"/>
        <w:numPr>
          <w:ilvl w:val="0"/>
          <w:numId w:val="7"/>
        </w:numPr>
        <w:spacing w:after="0" w:line="360" w:lineRule="auto"/>
        <w:ind w:left="0" w:firstLine="709"/>
        <w:jc w:val="both"/>
        <w:rPr>
          <w:rFonts w:ascii="Times New Roman" w:hAnsi="Times New Roman"/>
          <w:color w:val="000000"/>
          <w:sz w:val="28"/>
          <w:szCs w:val="28"/>
          <w:shd w:val="clear" w:color="auto" w:fill="FFFFFF"/>
        </w:rPr>
      </w:pPr>
      <w:r w:rsidRPr="0091536D">
        <w:rPr>
          <w:rFonts w:ascii="Times New Roman" w:hAnsi="Times New Roman"/>
          <w:color w:val="000000"/>
          <w:sz w:val="28"/>
          <w:szCs w:val="28"/>
          <w:shd w:val="clear" w:color="auto" w:fill="FFFFFF"/>
        </w:rPr>
        <w:t xml:space="preserve">Вивчення рівня </w:t>
      </w:r>
      <w:r w:rsidRPr="0091536D">
        <w:rPr>
          <w:rFonts w:ascii="Times New Roman" w:hAnsi="Times New Roman"/>
          <w:color w:val="000000"/>
          <w:sz w:val="28"/>
          <w:szCs w:val="28"/>
          <w:u w:val="single"/>
          <w:shd w:val="clear" w:color="auto" w:fill="FFFFFF"/>
        </w:rPr>
        <w:t>конфліктності</w:t>
      </w:r>
      <w:r w:rsidRPr="0091536D">
        <w:rPr>
          <w:rFonts w:ascii="Times New Roman" w:hAnsi="Times New Roman"/>
          <w:color w:val="000000"/>
          <w:sz w:val="28"/>
          <w:szCs w:val="28"/>
          <w:shd w:val="clear" w:color="auto" w:fill="FFFFFF"/>
        </w:rPr>
        <w:t xml:space="preserve"> в сім’ях. Чи сваряться батьки та які причини конфліктів. Чи б’ються батьки між собою. Чи сваряться діти зі своїми батьками та через що частіше всього відбуваються сварки. </w:t>
      </w:r>
    </w:p>
    <w:p w:rsidR="00955235" w:rsidRPr="004F6B03" w:rsidRDefault="00955235" w:rsidP="00955235">
      <w:pPr>
        <w:spacing w:after="0" w:line="360" w:lineRule="auto"/>
        <w:ind w:firstLine="709"/>
        <w:jc w:val="both"/>
        <w:rPr>
          <w:rFonts w:ascii="Times New Roman" w:hAnsi="Times New Roman"/>
          <w:color w:val="000000"/>
          <w:sz w:val="28"/>
          <w:szCs w:val="28"/>
          <w:shd w:val="clear" w:color="auto" w:fill="FFFFFF"/>
        </w:rPr>
      </w:pPr>
      <w:r w:rsidRPr="004F6B03">
        <w:rPr>
          <w:rFonts w:ascii="Times New Roman" w:hAnsi="Times New Roman"/>
          <w:sz w:val="28"/>
          <w:szCs w:val="28"/>
        </w:rPr>
        <w:t>Сварки і конфлікти – невід'ємна частина сучасної сім'ї. Проте слід зазначити достатньо сприятливий клімат в більшості сімей. За оцінками старшокласників часті сварки тільки в 3,9% сімей (8,0% в 2016); час від часу 28,3% (36,4% в 2016); дуже рідкі 41,4% (36,9% в 2016); взагалі не сваряться в 21,1% сімей (12,0% в 2016). Ще 5,4% старшокласників не знають про це</w:t>
      </w:r>
      <w:r w:rsidR="00434B3C">
        <w:rPr>
          <w:rFonts w:ascii="Times New Roman" w:hAnsi="Times New Roman"/>
          <w:sz w:val="28"/>
          <w:szCs w:val="28"/>
          <w:lang w:val="ru-RU"/>
        </w:rPr>
        <w:t xml:space="preserve"> [23</w:t>
      </w:r>
      <w:r w:rsidR="009C3263" w:rsidRPr="009C3263">
        <w:rPr>
          <w:rFonts w:ascii="Times New Roman" w:hAnsi="Times New Roman"/>
          <w:sz w:val="28"/>
          <w:szCs w:val="28"/>
          <w:lang w:val="ru-RU"/>
        </w:rPr>
        <w:t>]</w:t>
      </w:r>
      <w:r w:rsidRPr="004F6B03">
        <w:rPr>
          <w:rFonts w:ascii="Times New Roman" w:hAnsi="Times New Roman"/>
          <w:sz w:val="28"/>
          <w:szCs w:val="28"/>
        </w:rPr>
        <w:t>.</w:t>
      </w:r>
    </w:p>
    <w:p w:rsidR="00955235" w:rsidRPr="004F6B03" w:rsidRDefault="00955235" w:rsidP="00955235">
      <w:pPr>
        <w:autoSpaceDE w:val="0"/>
        <w:autoSpaceDN w:val="0"/>
        <w:spacing w:after="0" w:line="360" w:lineRule="auto"/>
        <w:ind w:firstLine="709"/>
        <w:jc w:val="both"/>
        <w:rPr>
          <w:rFonts w:ascii="Times New Roman" w:hAnsi="Times New Roman"/>
          <w:sz w:val="28"/>
          <w:szCs w:val="28"/>
        </w:rPr>
      </w:pPr>
      <w:r w:rsidRPr="004F6B03">
        <w:rPr>
          <w:rFonts w:ascii="Times New Roman" w:hAnsi="Times New Roman"/>
          <w:sz w:val="28"/>
          <w:szCs w:val="28"/>
        </w:rPr>
        <w:t xml:space="preserve">Найчастіші причини сварок між батьками: «вони самі не знають» 37,4%  (26,9% в 2016); «розподіл домашніх обов'язків» 18,7% (19,8% в 2016); через </w:t>
      </w:r>
      <w:r w:rsidRPr="004F6B03">
        <w:rPr>
          <w:rFonts w:ascii="Times New Roman" w:hAnsi="Times New Roman"/>
          <w:sz w:val="28"/>
          <w:szCs w:val="28"/>
        </w:rPr>
        <w:lastRenderedPageBreak/>
        <w:t>організацію вільного часу 15,9% (13,8% в 2016); через гроші 12,6% (12,7% в 2016); через дітей 2,8% (14,0% в 2016)</w:t>
      </w:r>
      <w:r w:rsidR="00434B3C">
        <w:rPr>
          <w:rFonts w:ascii="Times New Roman" w:hAnsi="Times New Roman"/>
          <w:sz w:val="28"/>
          <w:szCs w:val="28"/>
          <w:lang w:val="ru-RU"/>
        </w:rPr>
        <w:t xml:space="preserve"> [23</w:t>
      </w:r>
      <w:r w:rsidR="009C3263" w:rsidRPr="009C3263">
        <w:rPr>
          <w:rFonts w:ascii="Times New Roman" w:hAnsi="Times New Roman"/>
          <w:sz w:val="28"/>
          <w:szCs w:val="28"/>
          <w:lang w:val="ru-RU"/>
        </w:rPr>
        <w:t>]</w:t>
      </w:r>
      <w:r w:rsidRPr="004F6B03">
        <w:rPr>
          <w:rFonts w:ascii="Times New Roman" w:hAnsi="Times New Roman"/>
          <w:sz w:val="28"/>
          <w:szCs w:val="28"/>
        </w:rPr>
        <w:t xml:space="preserve">. </w:t>
      </w:r>
    </w:p>
    <w:p w:rsidR="00955235" w:rsidRPr="004F6B03" w:rsidRDefault="00955235" w:rsidP="00955235">
      <w:pPr>
        <w:autoSpaceDE w:val="0"/>
        <w:autoSpaceDN w:val="0"/>
        <w:spacing w:after="0" w:line="360" w:lineRule="auto"/>
        <w:ind w:firstLine="709"/>
        <w:jc w:val="both"/>
        <w:rPr>
          <w:rFonts w:ascii="Times New Roman" w:hAnsi="Times New Roman"/>
          <w:sz w:val="28"/>
          <w:szCs w:val="28"/>
        </w:rPr>
      </w:pPr>
      <w:r w:rsidRPr="004F6B03">
        <w:rPr>
          <w:rFonts w:ascii="Times New Roman" w:hAnsi="Times New Roman"/>
          <w:sz w:val="28"/>
          <w:szCs w:val="28"/>
        </w:rPr>
        <w:t>У 2021 році було додане питання про бійки в сім'ях старшокласників. 91,2% говорять, що їх батьки ніколи не б'ються; 4,2% - не знають про це; 1,5% - час від часу; часті бійки тільки в сім'ях 2-х респондентів (0,6%)</w:t>
      </w:r>
      <w:r w:rsidR="00434B3C">
        <w:rPr>
          <w:rFonts w:ascii="Times New Roman" w:hAnsi="Times New Roman"/>
          <w:sz w:val="28"/>
          <w:szCs w:val="28"/>
          <w:lang w:val="ru-RU"/>
        </w:rPr>
        <w:t xml:space="preserve"> [23</w:t>
      </w:r>
      <w:r w:rsidR="009C3263" w:rsidRPr="009C3263">
        <w:rPr>
          <w:rFonts w:ascii="Times New Roman" w:hAnsi="Times New Roman"/>
          <w:sz w:val="28"/>
          <w:szCs w:val="28"/>
          <w:lang w:val="ru-RU"/>
        </w:rPr>
        <w:t>]</w:t>
      </w:r>
      <w:r w:rsidRPr="004F6B03">
        <w:rPr>
          <w:rFonts w:ascii="Times New Roman" w:hAnsi="Times New Roman"/>
          <w:sz w:val="28"/>
          <w:szCs w:val="28"/>
        </w:rPr>
        <w:t>.</w:t>
      </w:r>
    </w:p>
    <w:p w:rsidR="00955235" w:rsidRPr="004F6B03" w:rsidRDefault="00955235" w:rsidP="00955235">
      <w:pPr>
        <w:autoSpaceDE w:val="0"/>
        <w:autoSpaceDN w:val="0"/>
        <w:spacing w:after="0" w:line="360" w:lineRule="auto"/>
        <w:ind w:firstLine="709"/>
        <w:jc w:val="both"/>
        <w:rPr>
          <w:rFonts w:ascii="Times New Roman" w:hAnsi="Times New Roman"/>
          <w:sz w:val="28"/>
          <w:szCs w:val="28"/>
        </w:rPr>
      </w:pPr>
      <w:r w:rsidRPr="004F6B03">
        <w:rPr>
          <w:rFonts w:ascii="Times New Roman" w:hAnsi="Times New Roman"/>
          <w:sz w:val="28"/>
          <w:szCs w:val="28"/>
        </w:rPr>
        <w:t>45,5% батьків намагаються приховати свої конфлікти від дітей. 28,9% старшокласників вказує, що батьки не звертають уваги на них під час своїх сварок; 10,3% - зривають своє роздратування на дітях; 6,2% намагаються під час конфлікту привернути дітей на свій бік</w:t>
      </w:r>
      <w:r w:rsidR="00434B3C">
        <w:rPr>
          <w:rFonts w:ascii="Times New Roman" w:hAnsi="Times New Roman"/>
          <w:sz w:val="28"/>
          <w:szCs w:val="28"/>
          <w:lang w:val="ru-RU"/>
        </w:rPr>
        <w:t xml:space="preserve"> [23</w:t>
      </w:r>
      <w:r w:rsidR="009C3263" w:rsidRPr="009C3263">
        <w:rPr>
          <w:rFonts w:ascii="Times New Roman" w:hAnsi="Times New Roman"/>
          <w:sz w:val="28"/>
          <w:szCs w:val="28"/>
          <w:lang w:val="ru-RU"/>
        </w:rPr>
        <w:t>]</w:t>
      </w:r>
      <w:r w:rsidRPr="004F6B03">
        <w:rPr>
          <w:rFonts w:ascii="Times New Roman" w:hAnsi="Times New Roman"/>
          <w:sz w:val="28"/>
          <w:szCs w:val="28"/>
        </w:rPr>
        <w:t>.</w:t>
      </w:r>
    </w:p>
    <w:p w:rsidR="00955235" w:rsidRPr="004F6B03" w:rsidRDefault="00955235" w:rsidP="00955235">
      <w:pPr>
        <w:spacing w:after="0" w:line="360" w:lineRule="auto"/>
        <w:ind w:firstLine="709"/>
        <w:jc w:val="both"/>
        <w:rPr>
          <w:rFonts w:ascii="Times New Roman" w:hAnsi="Times New Roman"/>
          <w:sz w:val="28"/>
          <w:szCs w:val="28"/>
        </w:rPr>
      </w:pPr>
      <w:r w:rsidRPr="004F6B03">
        <w:rPr>
          <w:rFonts w:ascii="Times New Roman" w:hAnsi="Times New Roman"/>
          <w:sz w:val="28"/>
          <w:szCs w:val="28"/>
        </w:rPr>
        <w:t>34,7% старшокласників вважають, що батьківські вимоги до них – справедливі; 35,6% - швидше справедливі, ніж ні. На відносну несправедливість вимог батьків вказали 5,6% опитаних і вважають батьків несправедливими – 3,9%. 20,2% відмітили «важко відп</w:t>
      </w:r>
      <w:r w:rsidR="009C3263">
        <w:rPr>
          <w:rFonts w:ascii="Times New Roman" w:hAnsi="Times New Roman"/>
          <w:sz w:val="28"/>
          <w:szCs w:val="28"/>
        </w:rPr>
        <w:t>овісти» (у 2016 – 4,9%)</w:t>
      </w:r>
      <w:r w:rsidR="00434B3C">
        <w:rPr>
          <w:rFonts w:ascii="Times New Roman" w:hAnsi="Times New Roman"/>
          <w:sz w:val="28"/>
          <w:szCs w:val="28"/>
          <w:lang w:val="ru-RU"/>
        </w:rPr>
        <w:t xml:space="preserve"> [23</w:t>
      </w:r>
      <w:r w:rsidR="009C3263" w:rsidRPr="002D652B">
        <w:rPr>
          <w:rFonts w:ascii="Times New Roman" w:hAnsi="Times New Roman"/>
          <w:sz w:val="28"/>
          <w:szCs w:val="28"/>
          <w:lang w:val="ru-RU"/>
        </w:rPr>
        <w:t>]</w:t>
      </w:r>
      <w:r w:rsidR="009C3263">
        <w:rPr>
          <w:rFonts w:ascii="Times New Roman" w:hAnsi="Times New Roman"/>
          <w:sz w:val="28"/>
          <w:szCs w:val="28"/>
        </w:rPr>
        <w:t>.</w:t>
      </w:r>
    </w:p>
    <w:p w:rsidR="00955235" w:rsidRPr="004F6B03" w:rsidRDefault="00955235" w:rsidP="00955235">
      <w:pPr>
        <w:autoSpaceDE w:val="0"/>
        <w:autoSpaceDN w:val="0"/>
        <w:spacing w:after="0" w:line="360" w:lineRule="auto"/>
        <w:ind w:firstLine="709"/>
        <w:jc w:val="both"/>
        <w:rPr>
          <w:rFonts w:ascii="Times New Roman" w:hAnsi="Times New Roman"/>
          <w:sz w:val="28"/>
          <w:szCs w:val="28"/>
        </w:rPr>
      </w:pPr>
      <w:r w:rsidRPr="004F6B03">
        <w:rPr>
          <w:rFonts w:ascii="Times New Roman" w:hAnsi="Times New Roman"/>
          <w:sz w:val="28"/>
          <w:szCs w:val="28"/>
        </w:rPr>
        <w:t xml:space="preserve">При цьому конфлікти з батьками все-таки трапляються, але тільки 5,4% старшокласників говорять, що це буває часто (10,2% в 2016). 36,5% опитаних сваряться з батьками час від часу (45,4% в 2016); 44,9% - дуже </w:t>
      </w:r>
      <w:proofErr w:type="spellStart"/>
      <w:r w:rsidRPr="004F6B03">
        <w:rPr>
          <w:rFonts w:ascii="Times New Roman" w:hAnsi="Times New Roman"/>
          <w:sz w:val="28"/>
          <w:szCs w:val="28"/>
        </w:rPr>
        <w:t>рідко</w:t>
      </w:r>
      <w:proofErr w:type="spellEnd"/>
      <w:r w:rsidRPr="004F6B03">
        <w:rPr>
          <w:rFonts w:ascii="Times New Roman" w:hAnsi="Times New Roman"/>
          <w:sz w:val="28"/>
          <w:szCs w:val="28"/>
        </w:rPr>
        <w:t xml:space="preserve"> (39,4% в 2016); 13,2% - ніколи (5,0% в 2016). Тобто можна помітити істотне зниження </w:t>
      </w:r>
      <w:proofErr w:type="spellStart"/>
      <w:r w:rsidRPr="004F6B03">
        <w:rPr>
          <w:rFonts w:ascii="Times New Roman" w:hAnsi="Times New Roman"/>
          <w:sz w:val="28"/>
          <w:szCs w:val="28"/>
        </w:rPr>
        <w:t>конфліктогенності</w:t>
      </w:r>
      <w:proofErr w:type="spellEnd"/>
      <w:r w:rsidRPr="004F6B03">
        <w:rPr>
          <w:rFonts w:ascii="Times New Roman" w:hAnsi="Times New Roman"/>
          <w:sz w:val="28"/>
          <w:szCs w:val="28"/>
        </w:rPr>
        <w:t xml:space="preserve"> між поколіннями за 5 років. Що може пояснюватися як особливостями збору інформації онлайн, так і тим, що змінюються стилі взаємовідносин усередині сімей</w:t>
      </w:r>
      <w:r w:rsidR="00434B3C">
        <w:rPr>
          <w:rFonts w:ascii="Times New Roman" w:hAnsi="Times New Roman"/>
          <w:sz w:val="28"/>
          <w:szCs w:val="28"/>
        </w:rPr>
        <w:t xml:space="preserve"> [23</w:t>
      </w:r>
      <w:r w:rsidR="009C3263" w:rsidRPr="009C3263">
        <w:rPr>
          <w:rFonts w:ascii="Times New Roman" w:hAnsi="Times New Roman"/>
          <w:sz w:val="28"/>
          <w:szCs w:val="28"/>
        </w:rPr>
        <w:t>]</w:t>
      </w:r>
      <w:r w:rsidRPr="004F6B03">
        <w:rPr>
          <w:rFonts w:ascii="Times New Roman" w:hAnsi="Times New Roman"/>
          <w:sz w:val="28"/>
          <w:szCs w:val="28"/>
        </w:rPr>
        <w:t>.</w:t>
      </w:r>
    </w:p>
    <w:p w:rsidR="00955235" w:rsidRPr="002D652B" w:rsidRDefault="00955235" w:rsidP="00955235">
      <w:pPr>
        <w:autoSpaceDE w:val="0"/>
        <w:autoSpaceDN w:val="0"/>
        <w:spacing w:after="0" w:line="360" w:lineRule="auto"/>
        <w:ind w:firstLine="709"/>
        <w:jc w:val="both"/>
        <w:rPr>
          <w:rFonts w:ascii="Times New Roman" w:hAnsi="Times New Roman"/>
          <w:sz w:val="28"/>
          <w:szCs w:val="28"/>
        </w:rPr>
      </w:pPr>
      <w:r w:rsidRPr="004F6B03">
        <w:rPr>
          <w:rFonts w:ascii="Times New Roman" w:hAnsi="Times New Roman"/>
          <w:sz w:val="28"/>
          <w:szCs w:val="28"/>
        </w:rPr>
        <w:t xml:space="preserve">Найпоширеніші причини конфліктів з мамою: через розподіл домашніх обов'язків (41,7%); проведення вільного часу (27,8%); успішність в школі (29,5%); через надмірний час користування смартфоном, комп'ютером, не пов'язаним з навчанням (22,1%); зовнішній вигляд (11,8%); через доступ до електронних </w:t>
      </w:r>
      <w:proofErr w:type="spellStart"/>
      <w:r w:rsidRPr="004F6B03">
        <w:rPr>
          <w:rFonts w:ascii="Times New Roman" w:hAnsi="Times New Roman"/>
          <w:sz w:val="28"/>
          <w:szCs w:val="28"/>
        </w:rPr>
        <w:t>гаджетів</w:t>
      </w:r>
      <w:proofErr w:type="spellEnd"/>
      <w:r w:rsidRPr="004F6B03">
        <w:rPr>
          <w:rFonts w:ascii="Times New Roman" w:hAnsi="Times New Roman"/>
          <w:sz w:val="28"/>
          <w:szCs w:val="28"/>
        </w:rPr>
        <w:t xml:space="preserve"> (10,9%); через друзів конфлікти виникають в 8,9%; через гроші – 4,5%. 20,8% школярів важко визначити причину св</w:t>
      </w:r>
      <w:r w:rsidR="009C3263">
        <w:rPr>
          <w:rFonts w:ascii="Times New Roman" w:hAnsi="Times New Roman"/>
          <w:sz w:val="28"/>
          <w:szCs w:val="28"/>
        </w:rPr>
        <w:t>арок з мамою (у 2016 – 4,7%)</w:t>
      </w:r>
      <w:r w:rsidR="00434B3C">
        <w:rPr>
          <w:rFonts w:ascii="Times New Roman" w:hAnsi="Times New Roman"/>
          <w:sz w:val="28"/>
          <w:szCs w:val="28"/>
        </w:rPr>
        <w:t xml:space="preserve"> [23</w:t>
      </w:r>
      <w:r w:rsidR="009C3263" w:rsidRPr="002D652B">
        <w:rPr>
          <w:rFonts w:ascii="Times New Roman" w:hAnsi="Times New Roman"/>
          <w:sz w:val="28"/>
          <w:szCs w:val="28"/>
        </w:rPr>
        <w:t>]</w:t>
      </w:r>
      <w:r w:rsidR="009C3263">
        <w:rPr>
          <w:rFonts w:ascii="Times New Roman" w:hAnsi="Times New Roman"/>
          <w:sz w:val="28"/>
          <w:szCs w:val="28"/>
        </w:rPr>
        <w:t>.</w:t>
      </w:r>
    </w:p>
    <w:p w:rsidR="00955235" w:rsidRPr="004F6B03" w:rsidRDefault="00955235" w:rsidP="00955235">
      <w:pPr>
        <w:autoSpaceDE w:val="0"/>
        <w:autoSpaceDN w:val="0"/>
        <w:spacing w:after="0" w:line="360" w:lineRule="auto"/>
        <w:ind w:firstLine="709"/>
        <w:jc w:val="both"/>
        <w:rPr>
          <w:rFonts w:ascii="Times New Roman" w:hAnsi="Times New Roman"/>
          <w:sz w:val="28"/>
          <w:szCs w:val="28"/>
        </w:rPr>
      </w:pPr>
      <w:r w:rsidRPr="004F6B03">
        <w:rPr>
          <w:rFonts w:ascii="Times New Roman" w:hAnsi="Times New Roman"/>
          <w:sz w:val="28"/>
          <w:szCs w:val="28"/>
        </w:rPr>
        <w:lastRenderedPageBreak/>
        <w:t xml:space="preserve">З татом конфліктують найчастіше через: надмірний час користування смартфоном, комп'ютером, не пов'язаним із навчанням (21,5%); розподіл домашніх обов'язків (20,8%); успішність у школі (19,5%); проведення вільного часу (18,2%); через доступ до </w:t>
      </w:r>
      <w:proofErr w:type="spellStart"/>
      <w:r w:rsidRPr="004F6B03">
        <w:rPr>
          <w:rFonts w:ascii="Times New Roman" w:hAnsi="Times New Roman"/>
          <w:sz w:val="28"/>
          <w:szCs w:val="28"/>
        </w:rPr>
        <w:t>гаджетів</w:t>
      </w:r>
      <w:proofErr w:type="spellEnd"/>
      <w:r w:rsidRPr="004F6B03">
        <w:rPr>
          <w:rFonts w:ascii="Times New Roman" w:hAnsi="Times New Roman"/>
          <w:sz w:val="28"/>
          <w:szCs w:val="28"/>
        </w:rPr>
        <w:t xml:space="preserve"> (12,3%); зовнішній вигляд (9,6%); гроші (9,3%); через друзів (3,8%). 22,1% опитаних важко вказати причину сва</w:t>
      </w:r>
      <w:r w:rsidR="009C3263">
        <w:rPr>
          <w:rFonts w:ascii="Times New Roman" w:hAnsi="Times New Roman"/>
          <w:sz w:val="28"/>
          <w:szCs w:val="28"/>
        </w:rPr>
        <w:t>рок з татом (у 2016 - 9,2%)</w:t>
      </w:r>
      <w:r w:rsidR="00434B3C">
        <w:rPr>
          <w:rFonts w:ascii="Times New Roman" w:hAnsi="Times New Roman"/>
          <w:sz w:val="28"/>
          <w:szCs w:val="28"/>
          <w:lang w:val="ru-RU"/>
        </w:rPr>
        <w:t xml:space="preserve"> [23</w:t>
      </w:r>
      <w:r w:rsidR="009C3263" w:rsidRPr="002D652B">
        <w:rPr>
          <w:rFonts w:ascii="Times New Roman" w:hAnsi="Times New Roman"/>
          <w:sz w:val="28"/>
          <w:szCs w:val="28"/>
          <w:lang w:val="ru-RU"/>
        </w:rPr>
        <w:t>]</w:t>
      </w:r>
      <w:r w:rsidR="009C3263">
        <w:rPr>
          <w:rFonts w:ascii="Times New Roman" w:hAnsi="Times New Roman"/>
          <w:sz w:val="28"/>
          <w:szCs w:val="28"/>
        </w:rPr>
        <w:t>.</w:t>
      </w:r>
    </w:p>
    <w:p w:rsidR="00955235" w:rsidRPr="004F6B03" w:rsidRDefault="00955235" w:rsidP="00955235">
      <w:pPr>
        <w:autoSpaceDE w:val="0"/>
        <w:autoSpaceDN w:val="0"/>
        <w:spacing w:after="0" w:line="360" w:lineRule="auto"/>
        <w:ind w:firstLine="709"/>
        <w:jc w:val="both"/>
        <w:rPr>
          <w:rFonts w:ascii="Times New Roman" w:hAnsi="Times New Roman"/>
          <w:sz w:val="28"/>
          <w:szCs w:val="28"/>
        </w:rPr>
      </w:pPr>
      <w:r w:rsidRPr="004F6B03">
        <w:rPr>
          <w:rFonts w:ascii="Times New Roman" w:hAnsi="Times New Roman"/>
          <w:sz w:val="28"/>
          <w:szCs w:val="28"/>
        </w:rPr>
        <w:t xml:space="preserve">До цікавих фактів можна віднести те, що поступово ледве не основною причиною конфліктів між батьками та дітьми стають електронні пристрої, а саме дуже тісна прив’язаність до них нинішнього покоління старшокласників. Що формує поступово новий стиль відносин усередині сім'ї. Зірочками відмічені факти, які можуть бути непрямим свідоцтвом його формування. Діти дуже глибоко занурені у віртуальний світ, що не залишає їм часу на конфлікти з батьками в реальному просторі, а тим більше на те, щоб занурюватися в їх причини. Це як існування в паралельних </w:t>
      </w:r>
      <w:proofErr w:type="spellStart"/>
      <w:r w:rsidRPr="004F6B03">
        <w:rPr>
          <w:rFonts w:ascii="Times New Roman" w:hAnsi="Times New Roman"/>
          <w:sz w:val="28"/>
          <w:szCs w:val="28"/>
        </w:rPr>
        <w:t>всесвітах</w:t>
      </w:r>
      <w:proofErr w:type="spellEnd"/>
      <w:r w:rsidRPr="004F6B03">
        <w:rPr>
          <w:rFonts w:ascii="Times New Roman" w:hAnsi="Times New Roman"/>
          <w:sz w:val="28"/>
          <w:szCs w:val="28"/>
        </w:rPr>
        <w:t>, де кожен інопланетянин не дуже розуміє іншого, але віддає належне його праву жити так, як він вважає за потрібне</w:t>
      </w:r>
      <w:r w:rsidR="00434B3C">
        <w:rPr>
          <w:rFonts w:ascii="Times New Roman" w:hAnsi="Times New Roman"/>
          <w:sz w:val="28"/>
          <w:szCs w:val="28"/>
          <w:lang w:val="ru-RU"/>
        </w:rPr>
        <w:t xml:space="preserve"> [23</w:t>
      </w:r>
      <w:r w:rsidR="009C3263" w:rsidRPr="009C3263">
        <w:rPr>
          <w:rFonts w:ascii="Times New Roman" w:hAnsi="Times New Roman"/>
          <w:sz w:val="28"/>
          <w:szCs w:val="28"/>
          <w:lang w:val="ru-RU"/>
        </w:rPr>
        <w:t>]</w:t>
      </w:r>
      <w:r w:rsidRPr="004F6B03">
        <w:rPr>
          <w:rFonts w:ascii="Times New Roman" w:hAnsi="Times New Roman"/>
          <w:sz w:val="28"/>
          <w:szCs w:val="28"/>
        </w:rPr>
        <w:t>.</w:t>
      </w:r>
    </w:p>
    <w:p w:rsidR="00955235" w:rsidRPr="004F6B03" w:rsidRDefault="00955235" w:rsidP="00955235">
      <w:pPr>
        <w:spacing w:after="0" w:line="360" w:lineRule="auto"/>
        <w:ind w:firstLine="709"/>
        <w:jc w:val="both"/>
        <w:rPr>
          <w:rFonts w:ascii="Times New Roman" w:hAnsi="Times New Roman"/>
          <w:sz w:val="28"/>
          <w:szCs w:val="28"/>
        </w:rPr>
      </w:pPr>
      <w:r w:rsidRPr="004F6B03">
        <w:rPr>
          <w:rFonts w:ascii="Times New Roman" w:hAnsi="Times New Roman"/>
          <w:sz w:val="28"/>
          <w:szCs w:val="28"/>
        </w:rPr>
        <w:t>Також цікавим фактом, який підтвердився вже двічі (у 2016 і 2021 роках), є те, що рівень конфліктності в батьківських сім'ях не впливає на плани старшокласників мати в майбутньому власну сім'ю і дітей. Тобто ті, у кого батьки сваряться часто, в тому ж ступені орієнтовані на сім'ю та продовження роду, що й школярі, у яких конфлікти в сім'ях рідкість</w:t>
      </w:r>
      <w:r w:rsidR="00434B3C">
        <w:rPr>
          <w:rFonts w:ascii="Times New Roman" w:hAnsi="Times New Roman"/>
          <w:sz w:val="28"/>
          <w:szCs w:val="28"/>
          <w:lang w:val="ru-RU"/>
        </w:rPr>
        <w:t xml:space="preserve"> [23</w:t>
      </w:r>
      <w:r w:rsidR="009C3263" w:rsidRPr="009C3263">
        <w:rPr>
          <w:rFonts w:ascii="Times New Roman" w:hAnsi="Times New Roman"/>
          <w:sz w:val="28"/>
          <w:szCs w:val="28"/>
          <w:lang w:val="ru-RU"/>
        </w:rPr>
        <w:t>]</w:t>
      </w:r>
      <w:r w:rsidRPr="004F6B03">
        <w:rPr>
          <w:rFonts w:ascii="Times New Roman" w:hAnsi="Times New Roman"/>
          <w:sz w:val="28"/>
          <w:szCs w:val="28"/>
        </w:rPr>
        <w:t>.</w:t>
      </w:r>
    </w:p>
    <w:p w:rsidR="00955235" w:rsidRPr="004F6B03" w:rsidRDefault="00955235" w:rsidP="00955235">
      <w:pPr>
        <w:autoSpaceDE w:val="0"/>
        <w:autoSpaceDN w:val="0"/>
        <w:spacing w:after="0" w:line="360" w:lineRule="auto"/>
        <w:ind w:firstLine="709"/>
        <w:jc w:val="both"/>
        <w:rPr>
          <w:rFonts w:ascii="Times New Roman" w:hAnsi="Times New Roman"/>
          <w:sz w:val="28"/>
          <w:szCs w:val="28"/>
        </w:rPr>
      </w:pPr>
      <w:r w:rsidRPr="004F6B03">
        <w:rPr>
          <w:rFonts w:ascii="Times New Roman" w:hAnsi="Times New Roman"/>
          <w:sz w:val="28"/>
          <w:szCs w:val="28"/>
        </w:rPr>
        <w:t>На закінчення цього блоку декілька слів про те, як карають батьки старшокласників вдома і про те, яку допомогу батьків вважають для себе прийнятною в майбутньому випускники одеських шкіл</w:t>
      </w:r>
      <w:r w:rsidR="00434B3C">
        <w:rPr>
          <w:rFonts w:ascii="Times New Roman" w:hAnsi="Times New Roman"/>
          <w:sz w:val="28"/>
          <w:szCs w:val="28"/>
          <w:lang w:val="ru-RU"/>
        </w:rPr>
        <w:t xml:space="preserve"> [23</w:t>
      </w:r>
      <w:r w:rsidR="009C3263" w:rsidRPr="009C3263">
        <w:rPr>
          <w:rFonts w:ascii="Times New Roman" w:hAnsi="Times New Roman"/>
          <w:sz w:val="28"/>
          <w:szCs w:val="28"/>
          <w:lang w:val="ru-RU"/>
        </w:rPr>
        <w:t>]</w:t>
      </w:r>
      <w:r w:rsidRPr="004F6B03">
        <w:rPr>
          <w:rFonts w:ascii="Times New Roman" w:hAnsi="Times New Roman"/>
          <w:sz w:val="28"/>
          <w:szCs w:val="28"/>
        </w:rPr>
        <w:t xml:space="preserve">. </w:t>
      </w:r>
    </w:p>
    <w:p w:rsidR="00955235" w:rsidRPr="002D187A" w:rsidRDefault="00955235" w:rsidP="00955235">
      <w:pPr>
        <w:autoSpaceDE w:val="0"/>
        <w:autoSpaceDN w:val="0"/>
        <w:spacing w:after="0" w:line="360" w:lineRule="auto"/>
        <w:ind w:firstLine="709"/>
        <w:jc w:val="both"/>
        <w:rPr>
          <w:rFonts w:ascii="Times New Roman" w:hAnsi="Times New Roman"/>
          <w:sz w:val="28"/>
          <w:szCs w:val="28"/>
        </w:rPr>
      </w:pPr>
      <w:r w:rsidRPr="004F6B03">
        <w:rPr>
          <w:rFonts w:ascii="Times New Roman" w:hAnsi="Times New Roman"/>
          <w:sz w:val="28"/>
          <w:szCs w:val="28"/>
        </w:rPr>
        <w:t xml:space="preserve">43,4% старшокласників говорять, що їх взагалі не карають; 30,2% - моральні покарання, до яких ми віднесли розмови (у тому числі і на підвищених тонах), мовчання; 10,9% - позбавляють доступу до </w:t>
      </w:r>
      <w:proofErr w:type="spellStart"/>
      <w:r w:rsidRPr="004F6B03">
        <w:rPr>
          <w:rFonts w:ascii="Times New Roman" w:hAnsi="Times New Roman"/>
          <w:sz w:val="28"/>
          <w:szCs w:val="28"/>
        </w:rPr>
        <w:t>гаджетів</w:t>
      </w:r>
      <w:proofErr w:type="spellEnd"/>
      <w:r w:rsidRPr="004F6B03">
        <w:rPr>
          <w:rFonts w:ascii="Times New Roman" w:hAnsi="Times New Roman"/>
          <w:sz w:val="28"/>
          <w:szCs w:val="28"/>
        </w:rPr>
        <w:t xml:space="preserve"> та інтернету; 6,4% - карають матеріально, не дають грошей; 4,5% - садять під </w:t>
      </w:r>
      <w:r w:rsidRPr="004F6B03">
        <w:rPr>
          <w:rFonts w:ascii="Times New Roman" w:hAnsi="Times New Roman"/>
          <w:sz w:val="28"/>
          <w:szCs w:val="28"/>
        </w:rPr>
        <w:lastRenderedPageBreak/>
        <w:t xml:space="preserve">домашній арешт, не пускають гуляти; 4,5% - </w:t>
      </w:r>
      <w:r>
        <w:rPr>
          <w:rFonts w:ascii="Times New Roman" w:hAnsi="Times New Roman"/>
          <w:sz w:val="28"/>
          <w:szCs w:val="28"/>
        </w:rPr>
        <w:t>застосовують фізичні покарання</w:t>
      </w:r>
      <w:r w:rsidR="00434B3C">
        <w:rPr>
          <w:rFonts w:ascii="Times New Roman" w:hAnsi="Times New Roman"/>
          <w:sz w:val="28"/>
          <w:szCs w:val="28"/>
          <w:lang w:val="ru-RU"/>
        </w:rPr>
        <w:t xml:space="preserve"> [23</w:t>
      </w:r>
      <w:r w:rsidR="009C3263" w:rsidRPr="009C3263">
        <w:rPr>
          <w:rFonts w:ascii="Times New Roman" w:hAnsi="Times New Roman"/>
          <w:sz w:val="28"/>
          <w:szCs w:val="28"/>
          <w:lang w:val="ru-RU"/>
        </w:rPr>
        <w:t>]</w:t>
      </w:r>
      <w:r>
        <w:rPr>
          <w:rFonts w:ascii="Times New Roman" w:hAnsi="Times New Roman"/>
          <w:sz w:val="28"/>
          <w:szCs w:val="28"/>
        </w:rPr>
        <w:t>.</w:t>
      </w:r>
    </w:p>
    <w:p w:rsidR="00955235" w:rsidRPr="0091536D" w:rsidRDefault="00955235" w:rsidP="00955235">
      <w:pPr>
        <w:pStyle w:val="a3"/>
        <w:numPr>
          <w:ilvl w:val="0"/>
          <w:numId w:val="7"/>
        </w:numPr>
        <w:spacing w:after="0" w:line="360" w:lineRule="auto"/>
        <w:ind w:left="0" w:firstLine="709"/>
        <w:jc w:val="both"/>
        <w:rPr>
          <w:rFonts w:ascii="Times New Roman" w:hAnsi="Times New Roman"/>
          <w:color w:val="000000"/>
          <w:sz w:val="28"/>
          <w:szCs w:val="28"/>
          <w:shd w:val="clear" w:color="auto" w:fill="FFFFFF"/>
        </w:rPr>
      </w:pPr>
      <w:r w:rsidRPr="0091536D">
        <w:rPr>
          <w:rFonts w:ascii="Times New Roman" w:hAnsi="Times New Roman"/>
          <w:color w:val="000000"/>
          <w:sz w:val="28"/>
          <w:szCs w:val="28"/>
          <w:shd w:val="clear" w:color="auto" w:fill="FFFFFF"/>
        </w:rPr>
        <w:t xml:space="preserve">Вивчення </w:t>
      </w:r>
      <w:r w:rsidRPr="0091536D">
        <w:rPr>
          <w:rFonts w:ascii="Times New Roman" w:hAnsi="Times New Roman"/>
          <w:color w:val="000000"/>
          <w:sz w:val="28"/>
          <w:szCs w:val="28"/>
          <w:u w:val="single"/>
          <w:shd w:val="clear" w:color="auto" w:fill="FFFFFF"/>
        </w:rPr>
        <w:t>планів</w:t>
      </w:r>
      <w:r w:rsidRPr="0091536D">
        <w:rPr>
          <w:rFonts w:ascii="Times New Roman" w:hAnsi="Times New Roman"/>
          <w:color w:val="000000"/>
          <w:sz w:val="28"/>
          <w:szCs w:val="28"/>
          <w:shd w:val="clear" w:color="auto" w:fill="FFFFFF"/>
        </w:rPr>
        <w:t xml:space="preserve"> щодо </w:t>
      </w:r>
      <w:r>
        <w:rPr>
          <w:rFonts w:ascii="Times New Roman" w:hAnsi="Times New Roman"/>
          <w:color w:val="000000"/>
          <w:sz w:val="28"/>
          <w:szCs w:val="28"/>
          <w:shd w:val="clear" w:color="auto" w:fill="FFFFFF"/>
        </w:rPr>
        <w:t>створення с</w:t>
      </w:r>
      <w:r w:rsidRPr="0091536D">
        <w:rPr>
          <w:rFonts w:ascii="Times New Roman" w:hAnsi="Times New Roman"/>
          <w:color w:val="000000"/>
          <w:sz w:val="28"/>
          <w:szCs w:val="28"/>
          <w:shd w:val="clear" w:color="auto" w:fill="FFFFFF"/>
        </w:rPr>
        <w:t>імей</w:t>
      </w:r>
      <w:r>
        <w:rPr>
          <w:rFonts w:ascii="Times New Roman" w:hAnsi="Times New Roman"/>
          <w:color w:val="000000"/>
          <w:sz w:val="28"/>
          <w:szCs w:val="28"/>
          <w:shd w:val="clear" w:color="auto" w:fill="FFFFFF"/>
        </w:rPr>
        <w:t xml:space="preserve"> в майбутньому</w:t>
      </w:r>
      <w:r w:rsidRPr="0091536D">
        <w:rPr>
          <w:rFonts w:ascii="Times New Roman" w:hAnsi="Times New Roman"/>
          <w:color w:val="000000"/>
          <w:sz w:val="28"/>
          <w:szCs w:val="28"/>
          <w:shd w:val="clear" w:color="auto" w:fill="FFFFFF"/>
        </w:rPr>
        <w:t xml:space="preserve">. Наскільки цінною залишається сім’я в уявленні старшокласників. Чи планують вони мати власну сім’ю, в якому віці планують брати шлюб (жінки та чоловіки), що потрібно зробити до вступу в шлюб, чи планують мати дітей (скільки). Які емоції, коли думають про своє майбутнє. </w:t>
      </w:r>
    </w:p>
    <w:p w:rsidR="00955235" w:rsidRDefault="00955235" w:rsidP="00955235">
      <w:pPr>
        <w:spacing w:after="0" w:line="360" w:lineRule="auto"/>
        <w:ind w:firstLine="709"/>
        <w:jc w:val="both"/>
        <w:rPr>
          <w:rFonts w:ascii="Times New Roman" w:hAnsi="Times New Roman"/>
          <w:sz w:val="28"/>
          <w:szCs w:val="28"/>
        </w:rPr>
      </w:pPr>
      <w:r w:rsidRPr="004F6B03">
        <w:rPr>
          <w:rFonts w:ascii="Times New Roman" w:hAnsi="Times New Roman"/>
          <w:sz w:val="28"/>
          <w:szCs w:val="28"/>
        </w:rPr>
        <w:t>Минулий етап моніторингу 2016 виявився достатньо несподіваним і показав істотне зрушення в орієнтаціях випускників на створення власної сім'ї в майбутньому</w:t>
      </w:r>
      <w:r>
        <w:rPr>
          <w:rFonts w:ascii="Times New Roman" w:hAnsi="Times New Roman"/>
          <w:sz w:val="28"/>
          <w:szCs w:val="28"/>
        </w:rPr>
        <w:t>.</w:t>
      </w:r>
      <w:r w:rsidRPr="004F6B03">
        <w:rPr>
          <w:rFonts w:ascii="Times New Roman" w:hAnsi="Times New Roman"/>
          <w:sz w:val="28"/>
          <w:szCs w:val="28"/>
        </w:rPr>
        <w:t xml:space="preserve"> До 2013 року включно старшокласники стабільно включали в свої плани створення в майбутньому сім'ї з ймовірністю 82-84% і чітким «ні» за межами погрішності. Тенденція «падіння» пріоритету сім'ї помітна і на даному етапі моніторингу. Можна побачити приріст не тільки неохочих мати сім'ю, але і тих, хто вза</w:t>
      </w:r>
      <w:r>
        <w:rPr>
          <w:rFonts w:ascii="Times New Roman" w:hAnsi="Times New Roman"/>
          <w:sz w:val="28"/>
          <w:szCs w:val="28"/>
        </w:rPr>
        <w:t>галі ще про це не замислювався</w:t>
      </w:r>
      <w:r w:rsidR="00434B3C">
        <w:rPr>
          <w:rFonts w:ascii="Times New Roman" w:hAnsi="Times New Roman"/>
          <w:sz w:val="28"/>
          <w:szCs w:val="28"/>
          <w:lang w:val="ru-RU"/>
        </w:rPr>
        <w:t xml:space="preserve"> [23</w:t>
      </w:r>
      <w:r w:rsidR="009C3263" w:rsidRPr="009C3263">
        <w:rPr>
          <w:rFonts w:ascii="Times New Roman" w:hAnsi="Times New Roman"/>
          <w:sz w:val="28"/>
          <w:szCs w:val="28"/>
          <w:lang w:val="ru-RU"/>
        </w:rPr>
        <w:t>]</w:t>
      </w:r>
      <w:r>
        <w:rPr>
          <w:rFonts w:ascii="Times New Roman" w:hAnsi="Times New Roman"/>
          <w:sz w:val="28"/>
          <w:szCs w:val="28"/>
        </w:rPr>
        <w:t>.</w:t>
      </w:r>
    </w:p>
    <w:tbl>
      <w:tblPr>
        <w:tblStyle w:val="a5"/>
        <w:tblW w:w="0" w:type="auto"/>
        <w:tblLook w:val="00A0" w:firstRow="1" w:lastRow="0" w:firstColumn="1" w:lastColumn="0" w:noHBand="0" w:noVBand="0"/>
      </w:tblPr>
      <w:tblGrid>
        <w:gridCol w:w="4444"/>
        <w:gridCol w:w="1233"/>
        <w:gridCol w:w="1233"/>
        <w:gridCol w:w="1232"/>
        <w:gridCol w:w="1202"/>
      </w:tblGrid>
      <w:tr w:rsidR="00955235" w:rsidRPr="00C42753" w:rsidTr="00DF57E5">
        <w:tc>
          <w:tcPr>
            <w:tcW w:w="4786" w:type="dxa"/>
          </w:tcPr>
          <w:p w:rsidR="00955235" w:rsidRPr="00C42753" w:rsidRDefault="00955235" w:rsidP="00DF57E5">
            <w:pPr>
              <w:jc w:val="center"/>
              <w:rPr>
                <w:rFonts w:ascii="Times New Roman" w:hAnsi="Times New Roman"/>
                <w:b/>
                <w:bCs/>
                <w:sz w:val="28"/>
                <w:szCs w:val="28"/>
              </w:rPr>
            </w:pPr>
            <w:r w:rsidRPr="00C42753">
              <w:rPr>
                <w:rFonts w:ascii="Times New Roman" w:hAnsi="Times New Roman"/>
                <w:b/>
                <w:bCs/>
                <w:sz w:val="28"/>
                <w:szCs w:val="28"/>
              </w:rPr>
              <w:t>Ви плануєте чи не плануєте мати власну сім’ю ?</w:t>
            </w:r>
          </w:p>
        </w:tc>
        <w:tc>
          <w:tcPr>
            <w:tcW w:w="1276" w:type="dxa"/>
          </w:tcPr>
          <w:p w:rsidR="00955235" w:rsidRPr="00C42753" w:rsidRDefault="00955235" w:rsidP="00DF57E5">
            <w:pPr>
              <w:jc w:val="center"/>
              <w:rPr>
                <w:rFonts w:ascii="Times New Roman" w:hAnsi="Times New Roman"/>
                <w:b/>
                <w:bCs/>
                <w:sz w:val="28"/>
                <w:szCs w:val="28"/>
              </w:rPr>
            </w:pPr>
            <w:r w:rsidRPr="00C42753">
              <w:rPr>
                <w:rFonts w:ascii="Times New Roman" w:hAnsi="Times New Roman"/>
                <w:b/>
                <w:bCs/>
                <w:sz w:val="28"/>
                <w:szCs w:val="28"/>
              </w:rPr>
              <w:t>2021, %</w:t>
            </w:r>
          </w:p>
        </w:tc>
        <w:tc>
          <w:tcPr>
            <w:tcW w:w="1276" w:type="dxa"/>
          </w:tcPr>
          <w:p w:rsidR="00955235" w:rsidRPr="00C42753" w:rsidRDefault="00955235" w:rsidP="00DF57E5">
            <w:pPr>
              <w:jc w:val="center"/>
              <w:rPr>
                <w:rFonts w:ascii="Times New Roman" w:hAnsi="Times New Roman"/>
                <w:b/>
                <w:bCs/>
                <w:sz w:val="28"/>
                <w:szCs w:val="28"/>
              </w:rPr>
            </w:pPr>
            <w:r w:rsidRPr="00C42753">
              <w:rPr>
                <w:rFonts w:ascii="Times New Roman" w:hAnsi="Times New Roman"/>
                <w:b/>
                <w:bCs/>
                <w:sz w:val="28"/>
                <w:szCs w:val="28"/>
              </w:rPr>
              <w:t>2016, %</w:t>
            </w:r>
          </w:p>
        </w:tc>
        <w:tc>
          <w:tcPr>
            <w:tcW w:w="1275" w:type="dxa"/>
          </w:tcPr>
          <w:p w:rsidR="00955235" w:rsidRPr="00C42753" w:rsidRDefault="00955235" w:rsidP="00DF57E5">
            <w:pPr>
              <w:jc w:val="center"/>
              <w:rPr>
                <w:rFonts w:ascii="Times New Roman" w:hAnsi="Times New Roman"/>
                <w:b/>
                <w:bCs/>
                <w:sz w:val="28"/>
                <w:szCs w:val="28"/>
              </w:rPr>
            </w:pPr>
            <w:r w:rsidRPr="00C42753">
              <w:rPr>
                <w:rFonts w:ascii="Times New Roman" w:hAnsi="Times New Roman"/>
                <w:b/>
                <w:bCs/>
                <w:sz w:val="28"/>
                <w:szCs w:val="28"/>
              </w:rPr>
              <w:t>2013, %</w:t>
            </w:r>
          </w:p>
        </w:tc>
        <w:tc>
          <w:tcPr>
            <w:tcW w:w="1242" w:type="dxa"/>
          </w:tcPr>
          <w:p w:rsidR="00955235" w:rsidRPr="00C42753" w:rsidRDefault="00955235" w:rsidP="00DF57E5">
            <w:pPr>
              <w:jc w:val="center"/>
              <w:rPr>
                <w:rFonts w:ascii="Times New Roman" w:hAnsi="Times New Roman"/>
                <w:b/>
                <w:bCs/>
                <w:sz w:val="28"/>
                <w:szCs w:val="28"/>
              </w:rPr>
            </w:pPr>
            <w:r w:rsidRPr="00C42753">
              <w:rPr>
                <w:rFonts w:ascii="Times New Roman" w:hAnsi="Times New Roman"/>
                <w:b/>
                <w:bCs/>
                <w:sz w:val="28"/>
                <w:szCs w:val="28"/>
              </w:rPr>
              <w:t>2010, %</w:t>
            </w:r>
          </w:p>
        </w:tc>
      </w:tr>
      <w:tr w:rsidR="00955235" w:rsidTr="00DF57E5">
        <w:tc>
          <w:tcPr>
            <w:tcW w:w="4786" w:type="dxa"/>
          </w:tcPr>
          <w:p w:rsidR="00955235" w:rsidRDefault="00955235" w:rsidP="00DF57E5">
            <w:pPr>
              <w:jc w:val="both"/>
              <w:rPr>
                <w:rFonts w:ascii="Times New Roman" w:hAnsi="Times New Roman"/>
                <w:sz w:val="28"/>
                <w:szCs w:val="28"/>
              </w:rPr>
            </w:pPr>
            <w:r>
              <w:rPr>
                <w:rFonts w:ascii="Times New Roman" w:hAnsi="Times New Roman"/>
                <w:sz w:val="28"/>
                <w:szCs w:val="28"/>
              </w:rPr>
              <w:t xml:space="preserve">Плануєте </w:t>
            </w:r>
          </w:p>
        </w:tc>
        <w:tc>
          <w:tcPr>
            <w:tcW w:w="1276" w:type="dxa"/>
          </w:tcPr>
          <w:p w:rsidR="00955235" w:rsidRDefault="00955235" w:rsidP="00DF57E5">
            <w:pPr>
              <w:jc w:val="both"/>
              <w:rPr>
                <w:rFonts w:ascii="Times New Roman" w:hAnsi="Times New Roman"/>
                <w:sz w:val="28"/>
                <w:szCs w:val="28"/>
              </w:rPr>
            </w:pPr>
            <w:r>
              <w:rPr>
                <w:rFonts w:ascii="Times New Roman" w:hAnsi="Times New Roman"/>
                <w:sz w:val="28"/>
                <w:szCs w:val="28"/>
              </w:rPr>
              <w:t>62,1</w:t>
            </w:r>
          </w:p>
        </w:tc>
        <w:tc>
          <w:tcPr>
            <w:tcW w:w="1276" w:type="dxa"/>
          </w:tcPr>
          <w:p w:rsidR="00955235" w:rsidRDefault="00955235" w:rsidP="00DF57E5">
            <w:pPr>
              <w:jc w:val="both"/>
              <w:rPr>
                <w:rFonts w:ascii="Times New Roman" w:hAnsi="Times New Roman"/>
                <w:sz w:val="28"/>
                <w:szCs w:val="28"/>
              </w:rPr>
            </w:pPr>
            <w:r>
              <w:rPr>
                <w:rFonts w:ascii="Times New Roman" w:hAnsi="Times New Roman"/>
                <w:sz w:val="28"/>
                <w:szCs w:val="28"/>
              </w:rPr>
              <w:t>72,8</w:t>
            </w:r>
          </w:p>
        </w:tc>
        <w:tc>
          <w:tcPr>
            <w:tcW w:w="1275" w:type="dxa"/>
          </w:tcPr>
          <w:p w:rsidR="00955235" w:rsidRDefault="00955235" w:rsidP="00DF57E5">
            <w:pPr>
              <w:jc w:val="both"/>
              <w:rPr>
                <w:rFonts w:ascii="Times New Roman" w:hAnsi="Times New Roman"/>
                <w:sz w:val="28"/>
                <w:szCs w:val="28"/>
              </w:rPr>
            </w:pPr>
            <w:r>
              <w:rPr>
                <w:rFonts w:ascii="Times New Roman" w:hAnsi="Times New Roman"/>
                <w:sz w:val="28"/>
                <w:szCs w:val="28"/>
              </w:rPr>
              <w:t>83,6</w:t>
            </w:r>
          </w:p>
        </w:tc>
        <w:tc>
          <w:tcPr>
            <w:tcW w:w="1242" w:type="dxa"/>
          </w:tcPr>
          <w:p w:rsidR="00955235" w:rsidRDefault="00955235" w:rsidP="00DF57E5">
            <w:pPr>
              <w:jc w:val="both"/>
              <w:rPr>
                <w:rFonts w:ascii="Times New Roman" w:hAnsi="Times New Roman"/>
                <w:sz w:val="28"/>
                <w:szCs w:val="28"/>
              </w:rPr>
            </w:pPr>
            <w:r>
              <w:rPr>
                <w:rFonts w:ascii="Times New Roman" w:hAnsi="Times New Roman"/>
                <w:sz w:val="28"/>
                <w:szCs w:val="28"/>
              </w:rPr>
              <w:t>82,6</w:t>
            </w:r>
          </w:p>
        </w:tc>
      </w:tr>
      <w:tr w:rsidR="00955235" w:rsidTr="00DF57E5">
        <w:tc>
          <w:tcPr>
            <w:tcW w:w="4786" w:type="dxa"/>
          </w:tcPr>
          <w:p w:rsidR="00955235" w:rsidRDefault="00955235" w:rsidP="00DF57E5">
            <w:pPr>
              <w:jc w:val="both"/>
              <w:rPr>
                <w:rFonts w:ascii="Times New Roman" w:hAnsi="Times New Roman"/>
                <w:sz w:val="28"/>
                <w:szCs w:val="28"/>
              </w:rPr>
            </w:pPr>
            <w:r>
              <w:rPr>
                <w:rFonts w:ascii="Times New Roman" w:hAnsi="Times New Roman"/>
                <w:sz w:val="28"/>
                <w:szCs w:val="28"/>
              </w:rPr>
              <w:t xml:space="preserve">Не плануєте </w:t>
            </w:r>
          </w:p>
        </w:tc>
        <w:tc>
          <w:tcPr>
            <w:tcW w:w="1276" w:type="dxa"/>
          </w:tcPr>
          <w:p w:rsidR="00955235" w:rsidRDefault="00955235" w:rsidP="00DF57E5">
            <w:pPr>
              <w:jc w:val="both"/>
              <w:rPr>
                <w:rFonts w:ascii="Times New Roman" w:hAnsi="Times New Roman"/>
                <w:sz w:val="28"/>
                <w:szCs w:val="28"/>
              </w:rPr>
            </w:pPr>
            <w:r>
              <w:rPr>
                <w:rFonts w:ascii="Times New Roman" w:hAnsi="Times New Roman"/>
                <w:sz w:val="28"/>
                <w:szCs w:val="28"/>
              </w:rPr>
              <w:t>10,2</w:t>
            </w:r>
          </w:p>
        </w:tc>
        <w:tc>
          <w:tcPr>
            <w:tcW w:w="1276" w:type="dxa"/>
          </w:tcPr>
          <w:p w:rsidR="00955235" w:rsidRDefault="00955235" w:rsidP="00DF57E5">
            <w:pPr>
              <w:jc w:val="both"/>
              <w:rPr>
                <w:rFonts w:ascii="Times New Roman" w:hAnsi="Times New Roman"/>
                <w:sz w:val="28"/>
                <w:szCs w:val="28"/>
              </w:rPr>
            </w:pPr>
            <w:r>
              <w:rPr>
                <w:rFonts w:ascii="Times New Roman" w:hAnsi="Times New Roman"/>
                <w:sz w:val="28"/>
                <w:szCs w:val="28"/>
              </w:rPr>
              <w:t>5,4</w:t>
            </w:r>
          </w:p>
        </w:tc>
        <w:tc>
          <w:tcPr>
            <w:tcW w:w="1275" w:type="dxa"/>
          </w:tcPr>
          <w:p w:rsidR="00955235" w:rsidRDefault="00955235" w:rsidP="00DF57E5">
            <w:pPr>
              <w:jc w:val="both"/>
              <w:rPr>
                <w:rFonts w:ascii="Times New Roman" w:hAnsi="Times New Roman"/>
                <w:sz w:val="28"/>
                <w:szCs w:val="28"/>
              </w:rPr>
            </w:pPr>
            <w:r>
              <w:rPr>
                <w:rFonts w:ascii="Times New Roman" w:hAnsi="Times New Roman"/>
                <w:sz w:val="28"/>
                <w:szCs w:val="28"/>
              </w:rPr>
              <w:t>3,8</w:t>
            </w:r>
          </w:p>
        </w:tc>
        <w:tc>
          <w:tcPr>
            <w:tcW w:w="1242" w:type="dxa"/>
          </w:tcPr>
          <w:p w:rsidR="00955235" w:rsidRDefault="00955235" w:rsidP="00DF57E5">
            <w:pPr>
              <w:jc w:val="both"/>
              <w:rPr>
                <w:rFonts w:ascii="Times New Roman" w:hAnsi="Times New Roman"/>
                <w:sz w:val="28"/>
                <w:szCs w:val="28"/>
              </w:rPr>
            </w:pPr>
            <w:r>
              <w:rPr>
                <w:rFonts w:ascii="Times New Roman" w:hAnsi="Times New Roman"/>
                <w:sz w:val="28"/>
                <w:szCs w:val="28"/>
              </w:rPr>
              <w:t>3,3</w:t>
            </w:r>
          </w:p>
        </w:tc>
      </w:tr>
      <w:tr w:rsidR="00955235" w:rsidTr="00DF57E5">
        <w:tc>
          <w:tcPr>
            <w:tcW w:w="4786" w:type="dxa"/>
          </w:tcPr>
          <w:p w:rsidR="00955235" w:rsidRDefault="00955235" w:rsidP="00DF57E5">
            <w:pPr>
              <w:jc w:val="both"/>
              <w:rPr>
                <w:rFonts w:ascii="Times New Roman" w:hAnsi="Times New Roman"/>
                <w:sz w:val="28"/>
                <w:szCs w:val="28"/>
              </w:rPr>
            </w:pPr>
            <w:r>
              <w:rPr>
                <w:rFonts w:ascii="Times New Roman" w:hAnsi="Times New Roman"/>
                <w:sz w:val="28"/>
                <w:szCs w:val="28"/>
              </w:rPr>
              <w:t>Ще не думали про це</w:t>
            </w:r>
          </w:p>
        </w:tc>
        <w:tc>
          <w:tcPr>
            <w:tcW w:w="1276" w:type="dxa"/>
          </w:tcPr>
          <w:p w:rsidR="00955235" w:rsidRDefault="00955235" w:rsidP="00DF57E5">
            <w:pPr>
              <w:jc w:val="both"/>
              <w:rPr>
                <w:rFonts w:ascii="Times New Roman" w:hAnsi="Times New Roman"/>
                <w:sz w:val="28"/>
                <w:szCs w:val="28"/>
              </w:rPr>
            </w:pPr>
            <w:r>
              <w:rPr>
                <w:rFonts w:ascii="Times New Roman" w:hAnsi="Times New Roman"/>
                <w:sz w:val="28"/>
                <w:szCs w:val="28"/>
              </w:rPr>
              <w:t>27,7</w:t>
            </w:r>
          </w:p>
        </w:tc>
        <w:tc>
          <w:tcPr>
            <w:tcW w:w="1276" w:type="dxa"/>
          </w:tcPr>
          <w:p w:rsidR="00955235" w:rsidRDefault="00955235" w:rsidP="00DF57E5">
            <w:pPr>
              <w:jc w:val="both"/>
              <w:rPr>
                <w:rFonts w:ascii="Times New Roman" w:hAnsi="Times New Roman"/>
                <w:sz w:val="28"/>
                <w:szCs w:val="28"/>
              </w:rPr>
            </w:pPr>
            <w:r>
              <w:rPr>
                <w:rFonts w:ascii="Times New Roman" w:hAnsi="Times New Roman"/>
                <w:sz w:val="28"/>
                <w:szCs w:val="28"/>
              </w:rPr>
              <w:t>21,8</w:t>
            </w:r>
          </w:p>
        </w:tc>
        <w:tc>
          <w:tcPr>
            <w:tcW w:w="1275" w:type="dxa"/>
          </w:tcPr>
          <w:p w:rsidR="00955235" w:rsidRDefault="00955235" w:rsidP="00DF57E5">
            <w:pPr>
              <w:jc w:val="both"/>
              <w:rPr>
                <w:rFonts w:ascii="Times New Roman" w:hAnsi="Times New Roman"/>
                <w:sz w:val="28"/>
                <w:szCs w:val="28"/>
              </w:rPr>
            </w:pPr>
            <w:r>
              <w:rPr>
                <w:rFonts w:ascii="Times New Roman" w:hAnsi="Times New Roman"/>
                <w:sz w:val="28"/>
                <w:szCs w:val="28"/>
              </w:rPr>
              <w:t>12,6</w:t>
            </w:r>
          </w:p>
        </w:tc>
        <w:tc>
          <w:tcPr>
            <w:tcW w:w="1242" w:type="dxa"/>
          </w:tcPr>
          <w:p w:rsidR="00955235" w:rsidRDefault="00955235" w:rsidP="00DF57E5">
            <w:pPr>
              <w:jc w:val="both"/>
              <w:rPr>
                <w:rFonts w:ascii="Times New Roman" w:hAnsi="Times New Roman"/>
                <w:sz w:val="28"/>
                <w:szCs w:val="28"/>
              </w:rPr>
            </w:pPr>
            <w:r>
              <w:rPr>
                <w:rFonts w:ascii="Times New Roman" w:hAnsi="Times New Roman"/>
                <w:sz w:val="28"/>
                <w:szCs w:val="28"/>
              </w:rPr>
              <w:t>14,1</w:t>
            </w:r>
          </w:p>
        </w:tc>
      </w:tr>
    </w:tbl>
    <w:p w:rsidR="00955235" w:rsidRDefault="00955235" w:rsidP="00955235">
      <w:pPr>
        <w:spacing w:after="0" w:line="360" w:lineRule="auto"/>
        <w:jc w:val="both"/>
        <w:rPr>
          <w:rFonts w:ascii="Times New Roman" w:hAnsi="Times New Roman"/>
          <w:sz w:val="28"/>
          <w:szCs w:val="28"/>
        </w:rPr>
      </w:pPr>
      <w:r>
        <w:rPr>
          <w:rFonts w:ascii="Times New Roman" w:hAnsi="Times New Roman"/>
          <w:sz w:val="28"/>
          <w:szCs w:val="28"/>
        </w:rPr>
        <w:tab/>
      </w:r>
      <w:r w:rsidRPr="004F6B03">
        <w:rPr>
          <w:rFonts w:ascii="Times New Roman" w:hAnsi="Times New Roman"/>
          <w:sz w:val="28"/>
          <w:szCs w:val="28"/>
        </w:rPr>
        <w:t>Цікавий також факт відсутності кореляції з ознакою стать. Дівчата також, як і хлопці все далі від орієнтації на створення сім'ї, при чому</w:t>
      </w:r>
      <w:r w:rsidRPr="004F6B03">
        <w:rPr>
          <w:rFonts w:ascii="Times New Roman" w:hAnsi="Times New Roman"/>
          <w:sz w:val="28"/>
          <w:szCs w:val="28"/>
          <w:lang w:eastAsia="uk-UA"/>
        </w:rPr>
        <w:t>, як видно з таблиці</w:t>
      </w:r>
      <w:r w:rsidRPr="004F6B03">
        <w:rPr>
          <w:rFonts w:ascii="Times New Roman" w:hAnsi="Times New Roman"/>
          <w:sz w:val="28"/>
          <w:szCs w:val="28"/>
        </w:rPr>
        <w:t>, дівчата навіть злегка випереджають хлопців</w:t>
      </w:r>
      <w:r w:rsidR="00434B3C">
        <w:rPr>
          <w:rFonts w:ascii="Times New Roman" w:hAnsi="Times New Roman"/>
          <w:sz w:val="28"/>
          <w:szCs w:val="28"/>
        </w:rPr>
        <w:t xml:space="preserve"> [23</w:t>
      </w:r>
      <w:r w:rsidR="009C3263" w:rsidRPr="009C3263">
        <w:rPr>
          <w:rFonts w:ascii="Times New Roman" w:hAnsi="Times New Roman"/>
          <w:sz w:val="28"/>
          <w:szCs w:val="28"/>
        </w:rPr>
        <w:t>]</w:t>
      </w:r>
      <w:r w:rsidRPr="004F6B03">
        <w:rPr>
          <w:rFonts w:ascii="Times New Roman" w:hAnsi="Times New Roman"/>
          <w:sz w:val="28"/>
          <w:szCs w:val="28"/>
        </w:rPr>
        <w:t>.</w:t>
      </w:r>
    </w:p>
    <w:tbl>
      <w:tblPr>
        <w:tblStyle w:val="a5"/>
        <w:tblW w:w="0" w:type="auto"/>
        <w:tblLook w:val="00A0" w:firstRow="1" w:lastRow="0" w:firstColumn="1" w:lastColumn="0" w:noHBand="0" w:noVBand="0"/>
      </w:tblPr>
      <w:tblGrid>
        <w:gridCol w:w="5799"/>
        <w:gridCol w:w="1934"/>
        <w:gridCol w:w="1611"/>
      </w:tblGrid>
      <w:tr w:rsidR="00955235" w:rsidRPr="00C42753" w:rsidTr="00DF57E5">
        <w:tc>
          <w:tcPr>
            <w:tcW w:w="6228" w:type="dxa"/>
          </w:tcPr>
          <w:p w:rsidR="00955235" w:rsidRPr="00C42753" w:rsidRDefault="00955235" w:rsidP="00DF57E5">
            <w:pPr>
              <w:jc w:val="both"/>
              <w:rPr>
                <w:rFonts w:ascii="Times New Roman" w:hAnsi="Times New Roman"/>
                <w:b/>
                <w:bCs/>
                <w:sz w:val="28"/>
                <w:szCs w:val="28"/>
                <w:lang w:val="ru-RU"/>
              </w:rPr>
            </w:pPr>
            <w:r w:rsidRPr="00C42753">
              <w:rPr>
                <w:rFonts w:ascii="Times New Roman" w:hAnsi="Times New Roman"/>
                <w:b/>
                <w:bCs/>
                <w:sz w:val="28"/>
                <w:szCs w:val="28"/>
              </w:rPr>
              <w:t xml:space="preserve">Чи плануєте мати власну сім’ю ? </w:t>
            </w:r>
            <w:r w:rsidRPr="00C42753">
              <w:rPr>
                <w:rFonts w:ascii="Times New Roman" w:hAnsi="Times New Roman"/>
                <w:b/>
                <w:bCs/>
                <w:sz w:val="28"/>
                <w:szCs w:val="28"/>
                <w:lang w:val="ru-RU"/>
              </w:rPr>
              <w:t xml:space="preserve">/ стать </w:t>
            </w:r>
          </w:p>
        </w:tc>
        <w:tc>
          <w:tcPr>
            <w:tcW w:w="1980" w:type="dxa"/>
          </w:tcPr>
          <w:p w:rsidR="00955235" w:rsidRPr="00C42753" w:rsidRDefault="00955235" w:rsidP="00DF57E5">
            <w:pPr>
              <w:jc w:val="center"/>
              <w:rPr>
                <w:rFonts w:ascii="Times New Roman" w:hAnsi="Times New Roman"/>
                <w:b/>
                <w:bCs/>
                <w:sz w:val="28"/>
                <w:szCs w:val="28"/>
              </w:rPr>
            </w:pPr>
            <w:r w:rsidRPr="00C42753">
              <w:rPr>
                <w:rFonts w:ascii="Times New Roman" w:hAnsi="Times New Roman"/>
                <w:b/>
                <w:bCs/>
                <w:sz w:val="28"/>
                <w:szCs w:val="28"/>
              </w:rPr>
              <w:t>Чоловіча, %</w:t>
            </w:r>
          </w:p>
        </w:tc>
        <w:tc>
          <w:tcPr>
            <w:tcW w:w="1647" w:type="dxa"/>
          </w:tcPr>
          <w:p w:rsidR="00955235" w:rsidRPr="00C42753" w:rsidRDefault="00955235" w:rsidP="00DF57E5">
            <w:pPr>
              <w:jc w:val="center"/>
              <w:rPr>
                <w:rFonts w:ascii="Times New Roman" w:hAnsi="Times New Roman"/>
                <w:b/>
                <w:bCs/>
                <w:sz w:val="28"/>
                <w:szCs w:val="28"/>
              </w:rPr>
            </w:pPr>
            <w:r w:rsidRPr="00C42753">
              <w:rPr>
                <w:rFonts w:ascii="Times New Roman" w:hAnsi="Times New Roman"/>
                <w:b/>
                <w:bCs/>
                <w:sz w:val="28"/>
                <w:szCs w:val="28"/>
              </w:rPr>
              <w:t>Жіноча, %</w:t>
            </w:r>
          </w:p>
        </w:tc>
      </w:tr>
      <w:tr w:rsidR="00955235" w:rsidTr="00DF57E5">
        <w:tc>
          <w:tcPr>
            <w:tcW w:w="6228" w:type="dxa"/>
          </w:tcPr>
          <w:p w:rsidR="00955235" w:rsidRDefault="00955235" w:rsidP="00DF57E5">
            <w:pPr>
              <w:jc w:val="both"/>
              <w:rPr>
                <w:rFonts w:ascii="Times New Roman" w:hAnsi="Times New Roman"/>
                <w:sz w:val="28"/>
                <w:szCs w:val="28"/>
              </w:rPr>
            </w:pPr>
            <w:r>
              <w:rPr>
                <w:rFonts w:ascii="Times New Roman" w:hAnsi="Times New Roman"/>
                <w:sz w:val="28"/>
                <w:szCs w:val="28"/>
              </w:rPr>
              <w:t xml:space="preserve">Плануєте </w:t>
            </w:r>
          </w:p>
        </w:tc>
        <w:tc>
          <w:tcPr>
            <w:tcW w:w="1980" w:type="dxa"/>
          </w:tcPr>
          <w:p w:rsidR="00955235" w:rsidRDefault="00955235" w:rsidP="00DF57E5">
            <w:pPr>
              <w:jc w:val="center"/>
              <w:rPr>
                <w:rFonts w:ascii="Times New Roman" w:hAnsi="Times New Roman"/>
                <w:sz w:val="28"/>
                <w:szCs w:val="28"/>
              </w:rPr>
            </w:pPr>
            <w:r>
              <w:rPr>
                <w:rFonts w:ascii="Times New Roman" w:hAnsi="Times New Roman"/>
                <w:sz w:val="28"/>
                <w:szCs w:val="28"/>
              </w:rPr>
              <w:t>64,8</w:t>
            </w:r>
          </w:p>
        </w:tc>
        <w:tc>
          <w:tcPr>
            <w:tcW w:w="1647" w:type="dxa"/>
          </w:tcPr>
          <w:p w:rsidR="00955235" w:rsidRDefault="00955235" w:rsidP="00DF57E5">
            <w:pPr>
              <w:jc w:val="center"/>
              <w:rPr>
                <w:rFonts w:ascii="Times New Roman" w:hAnsi="Times New Roman"/>
                <w:sz w:val="28"/>
                <w:szCs w:val="28"/>
              </w:rPr>
            </w:pPr>
            <w:r>
              <w:rPr>
                <w:rFonts w:ascii="Times New Roman" w:hAnsi="Times New Roman"/>
                <w:sz w:val="28"/>
                <w:szCs w:val="28"/>
              </w:rPr>
              <w:t>59,9</w:t>
            </w:r>
          </w:p>
        </w:tc>
      </w:tr>
      <w:tr w:rsidR="00955235" w:rsidTr="00DF57E5">
        <w:tc>
          <w:tcPr>
            <w:tcW w:w="6228" w:type="dxa"/>
          </w:tcPr>
          <w:p w:rsidR="00955235" w:rsidRDefault="00955235" w:rsidP="00DF57E5">
            <w:pPr>
              <w:jc w:val="both"/>
              <w:rPr>
                <w:rFonts w:ascii="Times New Roman" w:hAnsi="Times New Roman"/>
                <w:sz w:val="28"/>
                <w:szCs w:val="28"/>
              </w:rPr>
            </w:pPr>
            <w:r>
              <w:rPr>
                <w:rFonts w:ascii="Times New Roman" w:hAnsi="Times New Roman"/>
                <w:sz w:val="28"/>
                <w:szCs w:val="28"/>
              </w:rPr>
              <w:t>Не плануєте</w:t>
            </w:r>
          </w:p>
        </w:tc>
        <w:tc>
          <w:tcPr>
            <w:tcW w:w="1980" w:type="dxa"/>
          </w:tcPr>
          <w:p w:rsidR="00955235" w:rsidRDefault="00955235" w:rsidP="00DF57E5">
            <w:pPr>
              <w:jc w:val="center"/>
              <w:rPr>
                <w:rFonts w:ascii="Times New Roman" w:hAnsi="Times New Roman"/>
                <w:sz w:val="28"/>
                <w:szCs w:val="28"/>
              </w:rPr>
            </w:pPr>
            <w:r>
              <w:rPr>
                <w:rFonts w:ascii="Times New Roman" w:hAnsi="Times New Roman"/>
                <w:sz w:val="28"/>
                <w:szCs w:val="28"/>
              </w:rPr>
              <w:t>7,4</w:t>
            </w:r>
          </w:p>
        </w:tc>
        <w:tc>
          <w:tcPr>
            <w:tcW w:w="1647" w:type="dxa"/>
          </w:tcPr>
          <w:p w:rsidR="00955235" w:rsidRDefault="00955235" w:rsidP="00DF57E5">
            <w:pPr>
              <w:jc w:val="center"/>
              <w:rPr>
                <w:rFonts w:ascii="Times New Roman" w:hAnsi="Times New Roman"/>
                <w:sz w:val="28"/>
                <w:szCs w:val="28"/>
              </w:rPr>
            </w:pPr>
            <w:r>
              <w:rPr>
                <w:rFonts w:ascii="Times New Roman" w:hAnsi="Times New Roman"/>
                <w:sz w:val="28"/>
                <w:szCs w:val="28"/>
              </w:rPr>
              <w:t>12,0</w:t>
            </w:r>
          </w:p>
        </w:tc>
      </w:tr>
      <w:tr w:rsidR="00955235" w:rsidTr="00DF57E5">
        <w:tc>
          <w:tcPr>
            <w:tcW w:w="6228" w:type="dxa"/>
          </w:tcPr>
          <w:p w:rsidR="00955235" w:rsidRDefault="00955235" w:rsidP="00DF57E5">
            <w:pPr>
              <w:jc w:val="both"/>
              <w:rPr>
                <w:rFonts w:ascii="Times New Roman" w:hAnsi="Times New Roman"/>
                <w:sz w:val="28"/>
                <w:szCs w:val="28"/>
              </w:rPr>
            </w:pPr>
            <w:r>
              <w:rPr>
                <w:rFonts w:ascii="Times New Roman" w:hAnsi="Times New Roman"/>
                <w:sz w:val="28"/>
                <w:szCs w:val="28"/>
              </w:rPr>
              <w:t>Ще не думали про це</w:t>
            </w:r>
          </w:p>
        </w:tc>
        <w:tc>
          <w:tcPr>
            <w:tcW w:w="1980" w:type="dxa"/>
          </w:tcPr>
          <w:p w:rsidR="00955235" w:rsidRDefault="00955235" w:rsidP="00DF57E5">
            <w:pPr>
              <w:jc w:val="center"/>
              <w:rPr>
                <w:rFonts w:ascii="Times New Roman" w:hAnsi="Times New Roman"/>
                <w:sz w:val="28"/>
                <w:szCs w:val="28"/>
              </w:rPr>
            </w:pPr>
            <w:r>
              <w:rPr>
                <w:rFonts w:ascii="Times New Roman" w:hAnsi="Times New Roman"/>
                <w:sz w:val="28"/>
                <w:szCs w:val="28"/>
              </w:rPr>
              <w:t>27,9</w:t>
            </w:r>
          </w:p>
        </w:tc>
        <w:tc>
          <w:tcPr>
            <w:tcW w:w="1647" w:type="dxa"/>
          </w:tcPr>
          <w:p w:rsidR="00955235" w:rsidRDefault="00955235" w:rsidP="00DF57E5">
            <w:pPr>
              <w:jc w:val="center"/>
              <w:rPr>
                <w:rFonts w:ascii="Times New Roman" w:hAnsi="Times New Roman"/>
                <w:sz w:val="28"/>
                <w:szCs w:val="28"/>
              </w:rPr>
            </w:pPr>
            <w:r>
              <w:rPr>
                <w:rFonts w:ascii="Times New Roman" w:hAnsi="Times New Roman"/>
                <w:sz w:val="28"/>
                <w:szCs w:val="28"/>
              </w:rPr>
              <w:t>28,1</w:t>
            </w:r>
          </w:p>
        </w:tc>
      </w:tr>
    </w:tbl>
    <w:p w:rsidR="00955235" w:rsidRDefault="00955235" w:rsidP="00955235">
      <w:pPr>
        <w:spacing w:after="0" w:line="360" w:lineRule="auto"/>
        <w:ind w:firstLine="709"/>
        <w:jc w:val="both"/>
        <w:rPr>
          <w:rFonts w:ascii="Times New Roman" w:hAnsi="Times New Roman"/>
          <w:sz w:val="28"/>
          <w:szCs w:val="28"/>
        </w:rPr>
      </w:pPr>
      <w:r w:rsidRPr="004F6B03">
        <w:rPr>
          <w:rFonts w:ascii="Times New Roman" w:hAnsi="Times New Roman"/>
          <w:sz w:val="28"/>
          <w:szCs w:val="28"/>
        </w:rPr>
        <w:t>Якщо ця сім'я і буде, то в ній буде рівноправність: 75,0% старшокласників стверджують, що головою сім'ї будуть і він (вона), і партнер. Ще 16,3% - претендують на верховенство в сім'ї та 8,7% віддають його партнеру. Але тут спостерігається тісна кореляційна залежність з ознакою «стать», що вказує на живучість колишніх стереотипів</w:t>
      </w:r>
      <w:r w:rsidR="00434B3C">
        <w:rPr>
          <w:rFonts w:ascii="Times New Roman" w:hAnsi="Times New Roman"/>
          <w:sz w:val="28"/>
          <w:szCs w:val="28"/>
          <w:lang w:val="ru-RU"/>
        </w:rPr>
        <w:t xml:space="preserve"> [23</w:t>
      </w:r>
      <w:r w:rsidR="009C3263" w:rsidRPr="009C3263">
        <w:rPr>
          <w:rFonts w:ascii="Times New Roman" w:hAnsi="Times New Roman"/>
          <w:sz w:val="28"/>
          <w:szCs w:val="28"/>
          <w:lang w:val="ru-RU"/>
        </w:rPr>
        <w:t>]</w:t>
      </w:r>
      <w:r w:rsidRPr="004F6B03">
        <w:rPr>
          <w:rFonts w:ascii="Times New Roman" w:hAnsi="Times New Roman"/>
          <w:sz w:val="28"/>
          <w:szCs w:val="28"/>
        </w:rPr>
        <w:t>.</w:t>
      </w:r>
    </w:p>
    <w:tbl>
      <w:tblPr>
        <w:tblStyle w:val="a5"/>
        <w:tblW w:w="0" w:type="auto"/>
        <w:tblLook w:val="00A0" w:firstRow="1" w:lastRow="0" w:firstColumn="1" w:lastColumn="0" w:noHBand="0" w:noVBand="0"/>
      </w:tblPr>
      <w:tblGrid>
        <w:gridCol w:w="5648"/>
        <w:gridCol w:w="1926"/>
        <w:gridCol w:w="1770"/>
      </w:tblGrid>
      <w:tr w:rsidR="00955235" w:rsidTr="00DF57E5">
        <w:tc>
          <w:tcPr>
            <w:tcW w:w="6048" w:type="dxa"/>
          </w:tcPr>
          <w:p w:rsidR="00955235" w:rsidRPr="00C42753" w:rsidRDefault="00955235" w:rsidP="00DF57E5">
            <w:pPr>
              <w:jc w:val="both"/>
              <w:rPr>
                <w:rFonts w:ascii="Times New Roman" w:hAnsi="Times New Roman"/>
                <w:b/>
                <w:bCs/>
                <w:sz w:val="28"/>
                <w:szCs w:val="28"/>
                <w:lang w:val="ru-RU"/>
              </w:rPr>
            </w:pPr>
            <w:r w:rsidRPr="00C42753">
              <w:rPr>
                <w:rFonts w:ascii="Times New Roman" w:hAnsi="Times New Roman"/>
                <w:b/>
                <w:bCs/>
                <w:sz w:val="28"/>
                <w:szCs w:val="28"/>
              </w:rPr>
              <w:t xml:space="preserve">Хто буде головою у вашій сім’ї ? </w:t>
            </w:r>
            <w:r w:rsidRPr="00C42753">
              <w:rPr>
                <w:rFonts w:ascii="Times New Roman" w:hAnsi="Times New Roman"/>
                <w:b/>
                <w:bCs/>
                <w:sz w:val="28"/>
                <w:szCs w:val="28"/>
                <w:lang w:val="ru-RU"/>
              </w:rPr>
              <w:t xml:space="preserve">/ стать </w:t>
            </w:r>
          </w:p>
        </w:tc>
        <w:tc>
          <w:tcPr>
            <w:tcW w:w="1980" w:type="dxa"/>
          </w:tcPr>
          <w:p w:rsidR="00955235" w:rsidRPr="001B68B0" w:rsidRDefault="00955235" w:rsidP="00DF57E5">
            <w:pPr>
              <w:jc w:val="both"/>
              <w:rPr>
                <w:rFonts w:ascii="Times New Roman" w:hAnsi="Times New Roman"/>
                <w:sz w:val="28"/>
                <w:szCs w:val="28"/>
                <w:lang w:val="ru-RU"/>
              </w:rPr>
            </w:pPr>
            <w:proofErr w:type="spellStart"/>
            <w:r>
              <w:rPr>
                <w:rFonts w:ascii="Times New Roman" w:hAnsi="Times New Roman"/>
                <w:sz w:val="28"/>
                <w:szCs w:val="28"/>
                <w:lang w:val="ru-RU"/>
              </w:rPr>
              <w:t>Чоловіча</w:t>
            </w:r>
            <w:proofErr w:type="spellEnd"/>
            <w:r>
              <w:rPr>
                <w:rFonts w:ascii="Times New Roman" w:hAnsi="Times New Roman"/>
                <w:sz w:val="28"/>
                <w:szCs w:val="28"/>
                <w:lang w:val="ru-RU"/>
              </w:rPr>
              <w:t>, %</w:t>
            </w:r>
          </w:p>
        </w:tc>
        <w:tc>
          <w:tcPr>
            <w:tcW w:w="1827" w:type="dxa"/>
          </w:tcPr>
          <w:p w:rsidR="00955235" w:rsidRDefault="00955235" w:rsidP="00DF57E5">
            <w:pPr>
              <w:jc w:val="both"/>
              <w:rPr>
                <w:rFonts w:ascii="Times New Roman" w:hAnsi="Times New Roman"/>
                <w:sz w:val="28"/>
                <w:szCs w:val="28"/>
              </w:rPr>
            </w:pPr>
            <w:r>
              <w:rPr>
                <w:rFonts w:ascii="Times New Roman" w:hAnsi="Times New Roman"/>
                <w:sz w:val="28"/>
                <w:szCs w:val="28"/>
              </w:rPr>
              <w:t>Жіноча, %</w:t>
            </w:r>
          </w:p>
        </w:tc>
      </w:tr>
      <w:tr w:rsidR="00955235" w:rsidTr="00DF57E5">
        <w:tc>
          <w:tcPr>
            <w:tcW w:w="6048" w:type="dxa"/>
          </w:tcPr>
          <w:p w:rsidR="00955235" w:rsidRDefault="00955235" w:rsidP="00DF57E5">
            <w:pPr>
              <w:jc w:val="both"/>
              <w:rPr>
                <w:rFonts w:ascii="Times New Roman" w:hAnsi="Times New Roman"/>
                <w:sz w:val="28"/>
                <w:szCs w:val="28"/>
              </w:rPr>
            </w:pPr>
            <w:r>
              <w:rPr>
                <w:rFonts w:ascii="Times New Roman" w:hAnsi="Times New Roman"/>
                <w:sz w:val="28"/>
                <w:szCs w:val="28"/>
              </w:rPr>
              <w:lastRenderedPageBreak/>
              <w:t>Ви</w:t>
            </w:r>
          </w:p>
        </w:tc>
        <w:tc>
          <w:tcPr>
            <w:tcW w:w="1980" w:type="dxa"/>
          </w:tcPr>
          <w:p w:rsidR="00955235" w:rsidRDefault="00955235" w:rsidP="00DF57E5">
            <w:pPr>
              <w:jc w:val="both"/>
              <w:rPr>
                <w:rFonts w:ascii="Times New Roman" w:hAnsi="Times New Roman"/>
                <w:sz w:val="28"/>
                <w:szCs w:val="28"/>
              </w:rPr>
            </w:pPr>
            <w:r>
              <w:rPr>
                <w:rFonts w:ascii="Times New Roman" w:hAnsi="Times New Roman"/>
                <w:sz w:val="28"/>
                <w:szCs w:val="28"/>
              </w:rPr>
              <w:t>32,2</w:t>
            </w:r>
          </w:p>
        </w:tc>
        <w:tc>
          <w:tcPr>
            <w:tcW w:w="1827" w:type="dxa"/>
          </w:tcPr>
          <w:p w:rsidR="00955235" w:rsidRDefault="00955235" w:rsidP="00DF57E5">
            <w:pPr>
              <w:jc w:val="both"/>
              <w:rPr>
                <w:rFonts w:ascii="Times New Roman" w:hAnsi="Times New Roman"/>
                <w:sz w:val="28"/>
                <w:szCs w:val="28"/>
              </w:rPr>
            </w:pPr>
            <w:r>
              <w:rPr>
                <w:rFonts w:ascii="Times New Roman" w:hAnsi="Times New Roman"/>
                <w:sz w:val="28"/>
                <w:szCs w:val="28"/>
              </w:rPr>
              <w:t>7,6</w:t>
            </w:r>
          </w:p>
        </w:tc>
      </w:tr>
      <w:tr w:rsidR="00955235" w:rsidTr="00DF57E5">
        <w:tc>
          <w:tcPr>
            <w:tcW w:w="6048" w:type="dxa"/>
          </w:tcPr>
          <w:p w:rsidR="00955235" w:rsidRDefault="00955235" w:rsidP="00DF57E5">
            <w:pPr>
              <w:jc w:val="both"/>
              <w:rPr>
                <w:rFonts w:ascii="Times New Roman" w:hAnsi="Times New Roman"/>
                <w:sz w:val="28"/>
                <w:szCs w:val="28"/>
              </w:rPr>
            </w:pPr>
            <w:r>
              <w:rPr>
                <w:rFonts w:ascii="Times New Roman" w:hAnsi="Times New Roman"/>
                <w:sz w:val="28"/>
                <w:szCs w:val="28"/>
              </w:rPr>
              <w:t>Ваш чоловік (дружина)</w:t>
            </w:r>
          </w:p>
        </w:tc>
        <w:tc>
          <w:tcPr>
            <w:tcW w:w="1980" w:type="dxa"/>
          </w:tcPr>
          <w:p w:rsidR="00955235" w:rsidRDefault="00955235" w:rsidP="00DF57E5">
            <w:pPr>
              <w:jc w:val="both"/>
              <w:rPr>
                <w:rFonts w:ascii="Times New Roman" w:hAnsi="Times New Roman"/>
                <w:sz w:val="28"/>
                <w:szCs w:val="28"/>
              </w:rPr>
            </w:pPr>
            <w:r>
              <w:rPr>
                <w:rFonts w:ascii="Times New Roman" w:hAnsi="Times New Roman"/>
                <w:sz w:val="28"/>
                <w:szCs w:val="28"/>
              </w:rPr>
              <w:t>4,2</w:t>
            </w:r>
          </w:p>
        </w:tc>
        <w:tc>
          <w:tcPr>
            <w:tcW w:w="1827" w:type="dxa"/>
          </w:tcPr>
          <w:p w:rsidR="00955235" w:rsidRDefault="00955235" w:rsidP="00DF57E5">
            <w:pPr>
              <w:jc w:val="both"/>
              <w:rPr>
                <w:rFonts w:ascii="Times New Roman" w:hAnsi="Times New Roman"/>
                <w:sz w:val="28"/>
                <w:szCs w:val="28"/>
              </w:rPr>
            </w:pPr>
            <w:r>
              <w:rPr>
                <w:rFonts w:ascii="Times New Roman" w:hAnsi="Times New Roman"/>
                <w:sz w:val="28"/>
                <w:szCs w:val="28"/>
              </w:rPr>
              <w:t>10,5</w:t>
            </w:r>
          </w:p>
        </w:tc>
      </w:tr>
      <w:tr w:rsidR="00955235" w:rsidTr="00DF57E5">
        <w:tc>
          <w:tcPr>
            <w:tcW w:w="6048" w:type="dxa"/>
          </w:tcPr>
          <w:p w:rsidR="00955235" w:rsidRDefault="00955235" w:rsidP="00DF57E5">
            <w:pPr>
              <w:jc w:val="both"/>
              <w:rPr>
                <w:rFonts w:ascii="Times New Roman" w:hAnsi="Times New Roman"/>
                <w:sz w:val="28"/>
                <w:szCs w:val="28"/>
              </w:rPr>
            </w:pPr>
            <w:r>
              <w:rPr>
                <w:rFonts w:ascii="Times New Roman" w:hAnsi="Times New Roman"/>
                <w:sz w:val="28"/>
                <w:szCs w:val="28"/>
              </w:rPr>
              <w:t>І Ви, і Ваш чоловік (дружина)</w:t>
            </w:r>
          </w:p>
        </w:tc>
        <w:tc>
          <w:tcPr>
            <w:tcW w:w="1980" w:type="dxa"/>
          </w:tcPr>
          <w:p w:rsidR="00955235" w:rsidRDefault="00955235" w:rsidP="00DF57E5">
            <w:pPr>
              <w:jc w:val="both"/>
              <w:rPr>
                <w:rFonts w:ascii="Times New Roman" w:hAnsi="Times New Roman"/>
                <w:sz w:val="28"/>
                <w:szCs w:val="28"/>
              </w:rPr>
            </w:pPr>
            <w:r>
              <w:rPr>
                <w:rFonts w:ascii="Times New Roman" w:hAnsi="Times New Roman"/>
                <w:sz w:val="28"/>
                <w:szCs w:val="28"/>
              </w:rPr>
              <w:t>63,6</w:t>
            </w:r>
          </w:p>
        </w:tc>
        <w:tc>
          <w:tcPr>
            <w:tcW w:w="1827" w:type="dxa"/>
          </w:tcPr>
          <w:p w:rsidR="00955235" w:rsidRDefault="00955235" w:rsidP="00DF57E5">
            <w:pPr>
              <w:jc w:val="both"/>
              <w:rPr>
                <w:rFonts w:ascii="Times New Roman" w:hAnsi="Times New Roman"/>
                <w:sz w:val="28"/>
                <w:szCs w:val="28"/>
              </w:rPr>
            </w:pPr>
            <w:r>
              <w:rPr>
                <w:rFonts w:ascii="Times New Roman" w:hAnsi="Times New Roman"/>
                <w:sz w:val="28"/>
                <w:szCs w:val="28"/>
              </w:rPr>
              <w:t>81,9</w:t>
            </w:r>
          </w:p>
        </w:tc>
      </w:tr>
    </w:tbl>
    <w:p w:rsidR="00955235" w:rsidRPr="004F6B03" w:rsidRDefault="00955235" w:rsidP="00955235">
      <w:pPr>
        <w:spacing w:after="0" w:line="360" w:lineRule="auto"/>
        <w:ind w:firstLine="709"/>
        <w:jc w:val="both"/>
        <w:rPr>
          <w:rFonts w:ascii="Times New Roman" w:hAnsi="Times New Roman"/>
          <w:sz w:val="28"/>
          <w:szCs w:val="28"/>
        </w:rPr>
      </w:pPr>
      <w:r w:rsidRPr="004F6B03">
        <w:rPr>
          <w:rFonts w:ascii="Times New Roman" w:hAnsi="Times New Roman"/>
          <w:sz w:val="28"/>
          <w:szCs w:val="28"/>
        </w:rPr>
        <w:t xml:space="preserve">Найкращий вік для вступу до шлюбу для жінок – 23-24 роки. Для чоловіків – 25-26. 36,4% вважають, що </w:t>
      </w:r>
      <w:proofErr w:type="spellStart"/>
      <w:r w:rsidRPr="004F6B03">
        <w:rPr>
          <w:rFonts w:ascii="Times New Roman" w:hAnsi="Times New Roman"/>
          <w:sz w:val="28"/>
          <w:szCs w:val="28"/>
        </w:rPr>
        <w:t>підійде</w:t>
      </w:r>
      <w:proofErr w:type="spellEnd"/>
      <w:r w:rsidRPr="004F6B03">
        <w:rPr>
          <w:rFonts w:ascii="Times New Roman" w:hAnsi="Times New Roman"/>
          <w:sz w:val="28"/>
          <w:szCs w:val="28"/>
        </w:rPr>
        <w:t xml:space="preserve"> будь-який вік, головне зустріти «свою половину»</w:t>
      </w:r>
      <w:r w:rsidR="00434B3C">
        <w:rPr>
          <w:rFonts w:ascii="Times New Roman" w:hAnsi="Times New Roman"/>
          <w:sz w:val="28"/>
          <w:szCs w:val="28"/>
          <w:lang w:val="ru-RU"/>
        </w:rPr>
        <w:t xml:space="preserve"> [23</w:t>
      </w:r>
      <w:r w:rsidR="009C3263" w:rsidRPr="009C3263">
        <w:rPr>
          <w:rFonts w:ascii="Times New Roman" w:hAnsi="Times New Roman"/>
          <w:sz w:val="28"/>
          <w:szCs w:val="28"/>
          <w:lang w:val="ru-RU"/>
        </w:rPr>
        <w:t>]</w:t>
      </w:r>
      <w:r w:rsidRPr="004F6B03">
        <w:rPr>
          <w:rFonts w:ascii="Times New Roman" w:hAnsi="Times New Roman"/>
          <w:sz w:val="28"/>
          <w:szCs w:val="28"/>
        </w:rPr>
        <w:t>.</w:t>
      </w:r>
    </w:p>
    <w:p w:rsidR="00955235" w:rsidRPr="004F6B03" w:rsidRDefault="00955235" w:rsidP="00955235">
      <w:pPr>
        <w:autoSpaceDE w:val="0"/>
        <w:autoSpaceDN w:val="0"/>
        <w:spacing w:after="0" w:line="360" w:lineRule="auto"/>
        <w:ind w:firstLine="709"/>
        <w:jc w:val="both"/>
        <w:rPr>
          <w:rFonts w:ascii="Times New Roman" w:hAnsi="Times New Roman"/>
          <w:sz w:val="28"/>
          <w:szCs w:val="28"/>
        </w:rPr>
      </w:pPr>
      <w:r w:rsidRPr="004F6B03">
        <w:rPr>
          <w:rFonts w:ascii="Times New Roman" w:hAnsi="Times New Roman"/>
          <w:sz w:val="28"/>
          <w:szCs w:val="28"/>
        </w:rPr>
        <w:t xml:space="preserve">Чому саме такий вік </w:t>
      </w:r>
      <w:r w:rsidRPr="004F6B03">
        <w:rPr>
          <w:rFonts w:ascii="Times New Roman" w:hAnsi="Times New Roman"/>
          <w:sz w:val="28"/>
          <w:szCs w:val="28"/>
          <w:u w:val="single"/>
        </w:rPr>
        <w:t>для чоловіка</w:t>
      </w:r>
      <w:r w:rsidRPr="004F6B03">
        <w:rPr>
          <w:rFonts w:ascii="Times New Roman" w:hAnsi="Times New Roman"/>
          <w:sz w:val="28"/>
          <w:szCs w:val="28"/>
        </w:rPr>
        <w:t xml:space="preserve">? Тому що до шлюбу </w:t>
      </w:r>
      <w:r w:rsidRPr="004F6B03">
        <w:rPr>
          <w:rFonts w:ascii="Times New Roman" w:hAnsi="Times New Roman"/>
          <w:sz w:val="28"/>
          <w:szCs w:val="28"/>
          <w:u w:val="single"/>
        </w:rPr>
        <w:t xml:space="preserve">йому </w:t>
      </w:r>
      <w:r w:rsidRPr="004F6B03">
        <w:rPr>
          <w:rFonts w:ascii="Times New Roman" w:hAnsi="Times New Roman"/>
          <w:sz w:val="28"/>
          <w:szCs w:val="28"/>
        </w:rPr>
        <w:t>важливо: 1) отримати матеріальну незалежність 70,0% (у 2010 році було 57,7%); 2) зробити кар'єру 48,5% (у 2010 році було 42,6%);3) знайти справжню любов 47,3% (у 2010 році було 36,4%); 4) отримати освіту 36,4% (у 2010 році було 46,9%); 5) навчитися розбиратися в людях 30,9% (у 2010 році було 19,0%); 6) насолодитися свободою 17,3% (у 2010 році було 21,5%). Те, що все це чоловік може суміщати з сімейним життям, допускають 11,2%. Можна помітити, що рейтинг чинників змінився: «кар’єра» зробила менш значущою «любов»; виросла значущість матеріальної самостійності та знизилася значущість освіти</w:t>
      </w:r>
      <w:r w:rsidR="00434B3C">
        <w:rPr>
          <w:rFonts w:ascii="Times New Roman" w:hAnsi="Times New Roman"/>
          <w:sz w:val="28"/>
          <w:szCs w:val="28"/>
        </w:rPr>
        <w:t xml:space="preserve"> [23</w:t>
      </w:r>
      <w:r w:rsidR="009C3263" w:rsidRPr="009C3263">
        <w:rPr>
          <w:rFonts w:ascii="Times New Roman" w:hAnsi="Times New Roman"/>
          <w:sz w:val="28"/>
          <w:szCs w:val="28"/>
        </w:rPr>
        <w:t>]</w:t>
      </w:r>
      <w:r w:rsidRPr="004F6B03">
        <w:rPr>
          <w:rFonts w:ascii="Times New Roman" w:hAnsi="Times New Roman"/>
          <w:sz w:val="28"/>
          <w:szCs w:val="28"/>
        </w:rPr>
        <w:t>.</w:t>
      </w:r>
    </w:p>
    <w:p w:rsidR="00955235" w:rsidRPr="004F6B03" w:rsidRDefault="00955235" w:rsidP="00955235">
      <w:pPr>
        <w:autoSpaceDE w:val="0"/>
        <w:autoSpaceDN w:val="0"/>
        <w:spacing w:after="0" w:line="360" w:lineRule="auto"/>
        <w:ind w:firstLine="709"/>
        <w:jc w:val="both"/>
        <w:rPr>
          <w:rFonts w:ascii="Times New Roman" w:hAnsi="Times New Roman"/>
          <w:sz w:val="28"/>
          <w:szCs w:val="28"/>
        </w:rPr>
      </w:pPr>
      <w:r w:rsidRPr="004F6B03">
        <w:rPr>
          <w:rFonts w:ascii="Times New Roman" w:hAnsi="Times New Roman"/>
          <w:sz w:val="28"/>
          <w:szCs w:val="28"/>
        </w:rPr>
        <w:t xml:space="preserve">Чому саме такий вік </w:t>
      </w:r>
      <w:r w:rsidRPr="004F6B03">
        <w:rPr>
          <w:rFonts w:ascii="Times New Roman" w:hAnsi="Times New Roman"/>
          <w:sz w:val="28"/>
          <w:szCs w:val="28"/>
          <w:u w:val="single"/>
        </w:rPr>
        <w:t>для жінки</w:t>
      </w:r>
      <w:r w:rsidRPr="004F6B03">
        <w:rPr>
          <w:rFonts w:ascii="Times New Roman" w:hAnsi="Times New Roman"/>
          <w:sz w:val="28"/>
          <w:szCs w:val="28"/>
        </w:rPr>
        <w:t>? Тому що до вступу до шлюбу їй необхідно: 1) отримати матеріальну незалежність 49,4% (у 2010 році було 23,8%); 2) знайти справжню любов 46,0% (у 2010 році було 44,6%); 3) отримати освіту 39,9% (у 2010 році було 50,5%); 4) навчитися розбиратися в людях 38,3% (у 2010 році було 27,2%);5) зробити кар'єру 34,4% (у 2010 році було 22,6%);6) насолодитися свободою 19,9% (у 2010 році було 11,1%). Те, що все це жінка може суміщати з сімейним життям, -  допускають 16,3%. Рейтинг чинників для дівчат інший, але він також змінився. «Матеріальна незалежність» «перемогла» «любов» і «освіту». Можна також помітити зростання значущості «навчитися розбиратися в людях» і у хлопців, і у дівчат</w:t>
      </w:r>
      <w:r w:rsidR="00434B3C">
        <w:rPr>
          <w:rFonts w:ascii="Times New Roman" w:hAnsi="Times New Roman"/>
          <w:sz w:val="28"/>
          <w:szCs w:val="28"/>
          <w:lang w:val="ru-RU"/>
        </w:rPr>
        <w:t xml:space="preserve"> [23</w:t>
      </w:r>
      <w:r w:rsidR="00506C1A" w:rsidRPr="00506C1A">
        <w:rPr>
          <w:rFonts w:ascii="Times New Roman" w:hAnsi="Times New Roman"/>
          <w:sz w:val="28"/>
          <w:szCs w:val="28"/>
          <w:lang w:val="ru-RU"/>
        </w:rPr>
        <w:t>]</w:t>
      </w:r>
      <w:r w:rsidRPr="004F6B03">
        <w:rPr>
          <w:rFonts w:ascii="Times New Roman" w:hAnsi="Times New Roman"/>
          <w:sz w:val="28"/>
          <w:szCs w:val="28"/>
        </w:rPr>
        <w:t>.</w:t>
      </w:r>
    </w:p>
    <w:p w:rsidR="00955235" w:rsidRPr="004F6B03" w:rsidRDefault="00955235" w:rsidP="00955235">
      <w:pPr>
        <w:autoSpaceDE w:val="0"/>
        <w:autoSpaceDN w:val="0"/>
        <w:adjustRightInd w:val="0"/>
        <w:spacing w:after="0" w:line="360" w:lineRule="auto"/>
        <w:ind w:firstLine="709"/>
        <w:rPr>
          <w:rFonts w:ascii="Times New Roman" w:hAnsi="Times New Roman"/>
          <w:sz w:val="28"/>
          <w:szCs w:val="28"/>
        </w:rPr>
      </w:pPr>
      <w:r w:rsidRPr="004F6B03">
        <w:rPr>
          <w:rFonts w:ascii="Times New Roman" w:hAnsi="Times New Roman"/>
          <w:sz w:val="28"/>
          <w:szCs w:val="28"/>
        </w:rPr>
        <w:t>На питання: «Чи хотіли б Ви мати дітей?», - «Так» відповіли 54,4%. «</w:t>
      </w:r>
      <w:r w:rsidRPr="004F6B03">
        <w:rPr>
          <w:rFonts w:ascii="Times New Roman" w:hAnsi="Times New Roman"/>
          <w:sz w:val="28"/>
          <w:szCs w:val="28"/>
          <w:u w:val="single"/>
        </w:rPr>
        <w:t>Ні» - 17,0%</w:t>
      </w:r>
      <w:r w:rsidRPr="004F6B03">
        <w:rPr>
          <w:rFonts w:ascii="Times New Roman" w:hAnsi="Times New Roman"/>
          <w:sz w:val="28"/>
          <w:szCs w:val="28"/>
        </w:rPr>
        <w:t>. «Ще не замислювалися про це» - 27,4%. Скільки б Ви хотіли мати дітей? 21,6% - одного; 59,7% - двох; 18,7% - трьох і більш</w:t>
      </w:r>
      <w:r w:rsidR="00434B3C">
        <w:rPr>
          <w:rFonts w:ascii="Times New Roman" w:hAnsi="Times New Roman"/>
          <w:sz w:val="28"/>
          <w:szCs w:val="28"/>
        </w:rPr>
        <w:t xml:space="preserve"> [23</w:t>
      </w:r>
      <w:r w:rsidR="00506C1A" w:rsidRPr="002D652B">
        <w:rPr>
          <w:rFonts w:ascii="Times New Roman" w:hAnsi="Times New Roman"/>
          <w:sz w:val="28"/>
          <w:szCs w:val="28"/>
        </w:rPr>
        <w:t>]</w:t>
      </w:r>
      <w:r w:rsidRPr="004F6B03">
        <w:rPr>
          <w:rFonts w:ascii="Times New Roman" w:hAnsi="Times New Roman"/>
          <w:sz w:val="28"/>
          <w:szCs w:val="28"/>
        </w:rPr>
        <w:t>.</w:t>
      </w:r>
    </w:p>
    <w:p w:rsidR="00955235" w:rsidRPr="004C42DE" w:rsidRDefault="00955235" w:rsidP="00955235">
      <w:pPr>
        <w:autoSpaceDE w:val="0"/>
        <w:autoSpaceDN w:val="0"/>
        <w:adjustRightInd w:val="0"/>
        <w:spacing w:after="0" w:line="360" w:lineRule="auto"/>
        <w:ind w:firstLine="709"/>
        <w:jc w:val="both"/>
        <w:rPr>
          <w:rFonts w:ascii="Times New Roman" w:hAnsi="Times New Roman"/>
          <w:sz w:val="28"/>
          <w:szCs w:val="28"/>
        </w:rPr>
      </w:pPr>
      <w:r w:rsidRPr="004F6B03">
        <w:rPr>
          <w:rFonts w:ascii="Times New Roman" w:hAnsi="Times New Roman"/>
          <w:sz w:val="28"/>
          <w:szCs w:val="28"/>
        </w:rPr>
        <w:lastRenderedPageBreak/>
        <w:t xml:space="preserve">Слід пояснити, що раніше з 1993 до 2013 років зберігалася орієнтація на двох дітей в майбутній сім'ї, а небажання мати дітей завжди залишалося за межами погрішності. У 2016 році вперше було зафіксовано, що </w:t>
      </w:r>
      <w:r w:rsidRPr="004F6B03">
        <w:rPr>
          <w:rFonts w:ascii="Times New Roman" w:hAnsi="Times New Roman"/>
          <w:sz w:val="28"/>
          <w:szCs w:val="28"/>
          <w:u w:val="single"/>
        </w:rPr>
        <w:t>13,7% не бажають в майбутньому мати дітей</w:t>
      </w:r>
      <w:r w:rsidRPr="004F6B03">
        <w:rPr>
          <w:rFonts w:ascii="Times New Roman" w:hAnsi="Times New Roman"/>
          <w:sz w:val="28"/>
          <w:szCs w:val="28"/>
        </w:rPr>
        <w:t xml:space="preserve">. Етап 2021 року укріпив цю тенденцію, і сьогодні вже </w:t>
      </w:r>
      <w:r w:rsidRPr="004F6B03">
        <w:rPr>
          <w:rFonts w:ascii="Times New Roman" w:hAnsi="Times New Roman"/>
          <w:sz w:val="28"/>
          <w:szCs w:val="28"/>
          <w:u w:val="single"/>
        </w:rPr>
        <w:t>17% заявляють про те, що вони майбутні «</w:t>
      </w:r>
      <w:proofErr w:type="spellStart"/>
      <w:r w:rsidRPr="004F6B03">
        <w:rPr>
          <w:rFonts w:ascii="Times New Roman" w:hAnsi="Times New Roman"/>
          <w:sz w:val="28"/>
          <w:szCs w:val="28"/>
          <w:u w:val="single"/>
          <w:lang w:eastAsia="uk-UA"/>
        </w:rPr>
        <w:t>childfree</w:t>
      </w:r>
      <w:proofErr w:type="spellEnd"/>
      <w:r w:rsidRPr="004F6B03">
        <w:rPr>
          <w:rFonts w:ascii="Times New Roman" w:hAnsi="Times New Roman"/>
          <w:sz w:val="28"/>
          <w:szCs w:val="28"/>
          <w:u w:val="single"/>
          <w:lang w:eastAsia="uk-UA"/>
        </w:rPr>
        <w:t>»</w:t>
      </w:r>
      <w:r w:rsidR="00434B3C">
        <w:rPr>
          <w:rFonts w:ascii="Times New Roman" w:hAnsi="Times New Roman"/>
          <w:sz w:val="28"/>
          <w:szCs w:val="28"/>
          <w:u w:val="single"/>
          <w:lang w:eastAsia="uk-UA"/>
        </w:rPr>
        <w:t xml:space="preserve"> [23</w:t>
      </w:r>
      <w:r w:rsidR="00506C1A" w:rsidRPr="00506C1A">
        <w:rPr>
          <w:rFonts w:ascii="Times New Roman" w:hAnsi="Times New Roman"/>
          <w:sz w:val="28"/>
          <w:szCs w:val="28"/>
          <w:u w:val="single"/>
          <w:lang w:eastAsia="uk-UA"/>
        </w:rPr>
        <w:t>]</w:t>
      </w:r>
      <w:r>
        <w:rPr>
          <w:rFonts w:ascii="Times New Roman" w:hAnsi="Times New Roman"/>
          <w:sz w:val="28"/>
          <w:szCs w:val="28"/>
        </w:rPr>
        <w:t>.</w:t>
      </w:r>
    </w:p>
    <w:p w:rsidR="00955235" w:rsidRPr="0091536D" w:rsidRDefault="00955235" w:rsidP="00955235">
      <w:pPr>
        <w:pStyle w:val="a3"/>
        <w:numPr>
          <w:ilvl w:val="0"/>
          <w:numId w:val="7"/>
        </w:numPr>
        <w:spacing w:after="0" w:line="360" w:lineRule="auto"/>
        <w:ind w:left="0" w:firstLine="709"/>
        <w:jc w:val="both"/>
        <w:rPr>
          <w:rFonts w:ascii="Times New Roman" w:hAnsi="Times New Roman"/>
          <w:color w:val="000000"/>
          <w:sz w:val="28"/>
          <w:szCs w:val="28"/>
          <w:shd w:val="clear" w:color="auto" w:fill="FFFFFF"/>
        </w:rPr>
      </w:pPr>
      <w:r w:rsidRPr="0091536D">
        <w:rPr>
          <w:rFonts w:ascii="Times New Roman" w:hAnsi="Times New Roman"/>
          <w:color w:val="000000"/>
          <w:sz w:val="28"/>
          <w:szCs w:val="28"/>
          <w:shd w:val="clear" w:color="auto" w:fill="FFFFFF"/>
        </w:rPr>
        <w:t xml:space="preserve">Які </w:t>
      </w:r>
      <w:r w:rsidRPr="0091536D">
        <w:rPr>
          <w:rFonts w:ascii="Times New Roman" w:hAnsi="Times New Roman"/>
          <w:color w:val="000000"/>
          <w:sz w:val="28"/>
          <w:szCs w:val="28"/>
          <w:u w:val="single"/>
          <w:shd w:val="clear" w:color="auto" w:fill="FFFFFF"/>
        </w:rPr>
        <w:t>цінності</w:t>
      </w:r>
      <w:r w:rsidRPr="0091536D">
        <w:rPr>
          <w:rFonts w:ascii="Times New Roman" w:hAnsi="Times New Roman"/>
          <w:color w:val="000000"/>
          <w:sz w:val="28"/>
          <w:szCs w:val="28"/>
          <w:shd w:val="clear" w:color="auto" w:fill="FFFFFF"/>
        </w:rPr>
        <w:t xml:space="preserve"> та норми домінують в уявленнях старшокласників, як вони впливають на їх життєві плани. Як відносини в батьківських сім’ях впливають на плани щодо майбутніх сімейних стосунків, як сучасне інформатизоване середовище впливає на ці плани.</w:t>
      </w:r>
    </w:p>
    <w:p w:rsidR="00955235" w:rsidRPr="004F6B03" w:rsidRDefault="00955235" w:rsidP="00955235">
      <w:pPr>
        <w:autoSpaceDE w:val="0"/>
        <w:autoSpaceDN w:val="0"/>
        <w:adjustRightInd w:val="0"/>
        <w:spacing w:after="0" w:line="360" w:lineRule="auto"/>
        <w:ind w:firstLine="709"/>
        <w:jc w:val="both"/>
        <w:rPr>
          <w:rFonts w:ascii="Times New Roman" w:hAnsi="Times New Roman"/>
          <w:sz w:val="28"/>
          <w:szCs w:val="28"/>
        </w:rPr>
      </w:pPr>
      <w:r w:rsidRPr="004F6B03">
        <w:rPr>
          <w:rFonts w:ascii="Times New Roman" w:hAnsi="Times New Roman"/>
          <w:sz w:val="28"/>
          <w:szCs w:val="28"/>
        </w:rPr>
        <w:t xml:space="preserve">Найціннішим для сьогоднішніх випускників є 1) «матеріальне благополуччя» (49,4%); 2) «здоров'я» (43,1%); 3) «сім'я» (40,8%); 4) «цікава творча робота «до душі»» (29,6%); 5) «друзі» (27,6%); 6) «можливість розвитку, реалізації своїх здібностей і талантів» (26,7%); 7) «свобода та незалежність в думках і діях» (21%); 8) </w:t>
      </w:r>
      <w:proofErr w:type="spellStart"/>
      <w:r w:rsidRPr="004F6B03">
        <w:rPr>
          <w:rFonts w:ascii="Times New Roman" w:hAnsi="Times New Roman"/>
          <w:sz w:val="28"/>
          <w:szCs w:val="28"/>
        </w:rPr>
        <w:t>взаємопорозуміння</w:t>
      </w:r>
      <w:proofErr w:type="spellEnd"/>
      <w:r w:rsidRPr="004F6B03">
        <w:rPr>
          <w:rFonts w:ascii="Times New Roman" w:hAnsi="Times New Roman"/>
          <w:sz w:val="28"/>
          <w:szCs w:val="28"/>
        </w:rPr>
        <w:t xml:space="preserve"> із старшим поколінням» (20,4%); 9) «спокій, відсутність хвилювань, неприємностей» (19,3%); 10) «можливість подорожувати» (13,8%); 11) «високе службове і соціальне становище» (10,6%); 12) «освіта» і «повноцінний відпочинок, захоплюючі розваги» (по 10,1%); 13) «активна участь в суспільному житті» (9,2%); 14) «хороші, добрі стосунки з оточуючими» (8,6%);  15) «залучення до цінностей духовної культури, літератури і мистецтва» (5,7% - ледве перевищує погрішність дослідження); 16) «приносити користь суспільству» (5,2% - на рівні погрішності)</w:t>
      </w:r>
      <w:r w:rsidR="00434B3C">
        <w:rPr>
          <w:rFonts w:ascii="Times New Roman" w:hAnsi="Times New Roman"/>
          <w:sz w:val="28"/>
          <w:szCs w:val="28"/>
        </w:rPr>
        <w:t xml:space="preserve"> [23</w:t>
      </w:r>
      <w:r w:rsidR="00506C1A" w:rsidRPr="00506C1A">
        <w:rPr>
          <w:rFonts w:ascii="Times New Roman" w:hAnsi="Times New Roman"/>
          <w:sz w:val="28"/>
          <w:szCs w:val="28"/>
        </w:rPr>
        <w:t>]</w:t>
      </w:r>
      <w:r w:rsidRPr="004F6B03">
        <w:rPr>
          <w:rFonts w:ascii="Times New Roman" w:hAnsi="Times New Roman"/>
          <w:sz w:val="28"/>
          <w:szCs w:val="28"/>
        </w:rPr>
        <w:t>.</w:t>
      </w:r>
    </w:p>
    <w:p w:rsidR="00955235" w:rsidRPr="004F6B03" w:rsidRDefault="00955235" w:rsidP="00955235">
      <w:pPr>
        <w:autoSpaceDE w:val="0"/>
        <w:autoSpaceDN w:val="0"/>
        <w:adjustRightInd w:val="0"/>
        <w:spacing w:after="0" w:line="360" w:lineRule="auto"/>
        <w:ind w:firstLine="709"/>
        <w:jc w:val="both"/>
        <w:rPr>
          <w:rFonts w:ascii="Times New Roman" w:hAnsi="Times New Roman"/>
          <w:sz w:val="28"/>
          <w:szCs w:val="28"/>
        </w:rPr>
      </w:pPr>
      <w:r w:rsidRPr="004F6B03">
        <w:rPr>
          <w:rFonts w:ascii="Times New Roman" w:hAnsi="Times New Roman"/>
          <w:sz w:val="28"/>
          <w:szCs w:val="28"/>
        </w:rPr>
        <w:t>Порівняльний аналіз за 15 років можливий тільки для окремих цінностей, які без змін було перенесено до анкети цього року. Так стабільно цінними для одеських старшокласників є «друзі» (27-28%, окрім з'ясовного «падіння» в 2016 році); «особиста свобода» (21-22%); високий соціальний статус (10-11%); «хороші відносини з оточуючими» (9%)</w:t>
      </w:r>
      <w:r w:rsidR="00434B3C">
        <w:rPr>
          <w:rFonts w:ascii="Times New Roman" w:hAnsi="Times New Roman"/>
          <w:sz w:val="28"/>
          <w:szCs w:val="28"/>
          <w:lang w:val="ru-RU"/>
        </w:rPr>
        <w:t xml:space="preserve"> [23</w:t>
      </w:r>
      <w:r w:rsidR="00506C1A" w:rsidRPr="00506C1A">
        <w:rPr>
          <w:rFonts w:ascii="Times New Roman" w:hAnsi="Times New Roman"/>
          <w:sz w:val="28"/>
          <w:szCs w:val="28"/>
          <w:lang w:val="ru-RU"/>
        </w:rPr>
        <w:t>]</w:t>
      </w:r>
      <w:r w:rsidRPr="004F6B03">
        <w:rPr>
          <w:rFonts w:ascii="Times New Roman" w:hAnsi="Times New Roman"/>
          <w:sz w:val="28"/>
          <w:szCs w:val="28"/>
        </w:rPr>
        <w:t xml:space="preserve">. </w:t>
      </w:r>
    </w:p>
    <w:p w:rsidR="00955235" w:rsidRDefault="00955235" w:rsidP="00955235">
      <w:pPr>
        <w:autoSpaceDE w:val="0"/>
        <w:autoSpaceDN w:val="0"/>
        <w:adjustRightInd w:val="0"/>
        <w:spacing w:after="0" w:line="360" w:lineRule="auto"/>
        <w:ind w:firstLine="709"/>
        <w:jc w:val="both"/>
        <w:rPr>
          <w:rFonts w:ascii="Times New Roman" w:hAnsi="Times New Roman"/>
          <w:sz w:val="28"/>
          <w:szCs w:val="28"/>
        </w:rPr>
      </w:pPr>
      <w:r w:rsidRPr="004F6B03">
        <w:rPr>
          <w:rFonts w:ascii="Times New Roman" w:hAnsi="Times New Roman"/>
          <w:sz w:val="28"/>
          <w:szCs w:val="28"/>
        </w:rPr>
        <w:t xml:space="preserve">Проте, можна відзначити і деякі зрушення. Домінуючою цінністю до 2010 року була «сім'я». У 2016 році було відмічене перше зниження на 12%, </w:t>
      </w:r>
      <w:r w:rsidRPr="004F6B03">
        <w:rPr>
          <w:rFonts w:ascii="Times New Roman" w:hAnsi="Times New Roman"/>
          <w:sz w:val="28"/>
          <w:szCs w:val="28"/>
        </w:rPr>
        <w:lastRenderedPageBreak/>
        <w:t>яке, як показав останній етап, виявилося не випадковим. У 2021 році цінність сім'ї не тільки знизилася на 15%, але з відривом в 9% поступилася першістю в рейтингу «матеріальному благополуччю»</w:t>
      </w:r>
      <w:r w:rsidR="00434B3C">
        <w:rPr>
          <w:rFonts w:ascii="Times New Roman" w:hAnsi="Times New Roman"/>
          <w:sz w:val="28"/>
          <w:szCs w:val="28"/>
          <w:lang w:val="ru-RU"/>
        </w:rPr>
        <w:t>[23</w:t>
      </w:r>
      <w:r w:rsidR="00506C1A" w:rsidRPr="00506C1A">
        <w:rPr>
          <w:rFonts w:ascii="Times New Roman" w:hAnsi="Times New Roman"/>
          <w:sz w:val="28"/>
          <w:szCs w:val="28"/>
          <w:lang w:val="ru-RU"/>
        </w:rPr>
        <w:t>]</w:t>
      </w:r>
      <w:r w:rsidRPr="004F6B03">
        <w:rPr>
          <w:rFonts w:ascii="Times New Roman" w:hAnsi="Times New Roman"/>
          <w:sz w:val="28"/>
          <w:szCs w:val="28"/>
        </w:rPr>
        <w:t xml:space="preserve">. </w:t>
      </w:r>
    </w:p>
    <w:p w:rsidR="00955235" w:rsidRPr="0091536D" w:rsidRDefault="00955235" w:rsidP="00955235">
      <w:pPr>
        <w:pStyle w:val="a3"/>
        <w:numPr>
          <w:ilvl w:val="0"/>
          <w:numId w:val="7"/>
        </w:numPr>
        <w:spacing w:after="0" w:line="360" w:lineRule="auto"/>
        <w:ind w:left="0" w:firstLine="709"/>
        <w:jc w:val="both"/>
        <w:rPr>
          <w:rFonts w:ascii="Times New Roman" w:hAnsi="Times New Roman"/>
          <w:color w:val="000000"/>
          <w:sz w:val="28"/>
          <w:szCs w:val="28"/>
          <w:shd w:val="clear" w:color="auto" w:fill="FFFFFF"/>
        </w:rPr>
      </w:pPr>
      <w:r w:rsidRPr="0091536D">
        <w:rPr>
          <w:rFonts w:ascii="Times New Roman" w:hAnsi="Times New Roman"/>
          <w:color w:val="000000"/>
          <w:sz w:val="28"/>
          <w:szCs w:val="28"/>
          <w:shd w:val="clear" w:color="auto" w:fill="FFFFFF"/>
        </w:rPr>
        <w:t xml:space="preserve">Інформованість та відношення до питань </w:t>
      </w:r>
      <w:r w:rsidRPr="0091536D">
        <w:rPr>
          <w:rFonts w:ascii="Times New Roman" w:hAnsi="Times New Roman"/>
          <w:color w:val="000000"/>
          <w:sz w:val="28"/>
          <w:szCs w:val="28"/>
          <w:u w:val="single"/>
          <w:shd w:val="clear" w:color="auto" w:fill="FFFFFF"/>
        </w:rPr>
        <w:t xml:space="preserve">сексуальних стосунків. </w:t>
      </w:r>
      <w:r w:rsidRPr="0091536D">
        <w:rPr>
          <w:rFonts w:ascii="Times New Roman" w:hAnsi="Times New Roman"/>
          <w:color w:val="000000"/>
          <w:sz w:val="28"/>
          <w:szCs w:val="28"/>
          <w:shd w:val="clear" w:color="auto" w:fill="FFFFFF"/>
        </w:rPr>
        <w:t xml:space="preserve">Чи мають досвід статевих стосунків, якщо так, то скільки років було на момент першого статевого контакту. Чи є постійні сексуальні партнери. Чи слід мати статевий досвід до шлюбу. Звідки отримують інформацію та рівень поінформованості про секс. Яких знать про сексуальне життя бракує. </w:t>
      </w:r>
    </w:p>
    <w:p w:rsidR="00955235" w:rsidRPr="004F6B03" w:rsidRDefault="00955235" w:rsidP="00955235">
      <w:pPr>
        <w:spacing w:after="0" w:line="360" w:lineRule="auto"/>
        <w:ind w:firstLine="709"/>
        <w:jc w:val="both"/>
        <w:rPr>
          <w:rFonts w:ascii="Times New Roman" w:hAnsi="Times New Roman"/>
          <w:sz w:val="28"/>
          <w:szCs w:val="28"/>
        </w:rPr>
      </w:pPr>
      <w:r w:rsidRPr="004F6B03">
        <w:rPr>
          <w:rFonts w:ascii="Times New Roman" w:hAnsi="Times New Roman"/>
          <w:sz w:val="28"/>
          <w:szCs w:val="28"/>
        </w:rPr>
        <w:t>Більше половини старшокласників 56,1% вважають за доцільне мати сексуальний досвід до шлюбу. У 2016 році таких було 61,8%, а в 2006 – 70%. Відповідь «ні» дали 10,6%. Достатньо великий кількості учнів було важко відповісти на це питання – 33,3%</w:t>
      </w:r>
      <w:r w:rsidR="00434B3C">
        <w:rPr>
          <w:rFonts w:ascii="Times New Roman" w:hAnsi="Times New Roman"/>
          <w:sz w:val="28"/>
          <w:szCs w:val="28"/>
          <w:lang w:val="ru-RU"/>
        </w:rPr>
        <w:t xml:space="preserve"> [23</w:t>
      </w:r>
      <w:r w:rsidR="00506C1A" w:rsidRPr="00506C1A">
        <w:rPr>
          <w:rFonts w:ascii="Times New Roman" w:hAnsi="Times New Roman"/>
          <w:sz w:val="28"/>
          <w:szCs w:val="28"/>
          <w:lang w:val="ru-RU"/>
        </w:rPr>
        <w:t>]</w:t>
      </w:r>
      <w:r w:rsidRPr="004F6B03">
        <w:rPr>
          <w:rFonts w:ascii="Times New Roman" w:hAnsi="Times New Roman"/>
          <w:sz w:val="28"/>
          <w:szCs w:val="28"/>
        </w:rPr>
        <w:t xml:space="preserve">. </w:t>
      </w:r>
    </w:p>
    <w:p w:rsidR="00955235" w:rsidRPr="004F6B03" w:rsidRDefault="00955235" w:rsidP="00955235">
      <w:pPr>
        <w:autoSpaceDE w:val="0"/>
        <w:autoSpaceDN w:val="0"/>
        <w:adjustRightInd w:val="0"/>
        <w:spacing w:after="0" w:line="360" w:lineRule="auto"/>
        <w:ind w:firstLine="709"/>
        <w:jc w:val="both"/>
        <w:rPr>
          <w:rFonts w:ascii="Times New Roman" w:hAnsi="Times New Roman"/>
          <w:sz w:val="28"/>
          <w:szCs w:val="28"/>
        </w:rPr>
      </w:pPr>
      <w:r w:rsidRPr="004F6B03">
        <w:rPr>
          <w:rFonts w:ascii="Times New Roman" w:hAnsi="Times New Roman"/>
          <w:sz w:val="28"/>
          <w:szCs w:val="28"/>
        </w:rPr>
        <w:t xml:space="preserve">Кількість старшокласників, що вже мають сексуальний досвід, склала 9,3% (у 2016 – 20,5%), 8,4% - відмовилися від відповіді, 82,3% - відповіли, що такого досвіду не мали. Тенденція до зниження кількості ранніх «сексуальних </w:t>
      </w:r>
      <w:proofErr w:type="spellStart"/>
      <w:r w:rsidRPr="004F6B03">
        <w:rPr>
          <w:rFonts w:ascii="Times New Roman" w:hAnsi="Times New Roman"/>
          <w:sz w:val="28"/>
          <w:szCs w:val="28"/>
        </w:rPr>
        <w:t>досвідів</w:t>
      </w:r>
      <w:proofErr w:type="spellEnd"/>
      <w:r w:rsidRPr="004F6B03">
        <w:rPr>
          <w:rFonts w:ascii="Times New Roman" w:hAnsi="Times New Roman"/>
          <w:sz w:val="28"/>
          <w:szCs w:val="28"/>
        </w:rPr>
        <w:t>» зберігається, на цьому етапі «падіння» склало 11,2%. Середній вік першого сексуального контакту складає 14,67 років, а середній вік партнера 17,59, п'ятеро – не знають скільки років було партнеру/партнерці</w:t>
      </w:r>
      <w:r w:rsidR="00434B3C">
        <w:rPr>
          <w:rFonts w:ascii="Times New Roman" w:hAnsi="Times New Roman"/>
          <w:sz w:val="28"/>
          <w:szCs w:val="28"/>
          <w:lang w:val="ru-RU"/>
        </w:rPr>
        <w:t xml:space="preserve"> [23</w:t>
      </w:r>
      <w:r w:rsidR="00506C1A" w:rsidRPr="00506C1A">
        <w:rPr>
          <w:rFonts w:ascii="Times New Roman" w:hAnsi="Times New Roman"/>
          <w:sz w:val="28"/>
          <w:szCs w:val="28"/>
          <w:lang w:val="ru-RU"/>
        </w:rPr>
        <w:t>]</w:t>
      </w:r>
      <w:r w:rsidRPr="004F6B03">
        <w:rPr>
          <w:rFonts w:ascii="Times New Roman" w:hAnsi="Times New Roman"/>
          <w:sz w:val="28"/>
          <w:szCs w:val="28"/>
        </w:rPr>
        <w:t>.</w:t>
      </w:r>
    </w:p>
    <w:p w:rsidR="00955235" w:rsidRPr="004F6B03" w:rsidRDefault="00955235" w:rsidP="00955235">
      <w:pPr>
        <w:autoSpaceDE w:val="0"/>
        <w:autoSpaceDN w:val="0"/>
        <w:spacing w:after="0" w:line="360" w:lineRule="auto"/>
        <w:ind w:firstLine="709"/>
        <w:jc w:val="both"/>
        <w:rPr>
          <w:rFonts w:ascii="Times New Roman" w:hAnsi="Times New Roman"/>
          <w:sz w:val="28"/>
          <w:szCs w:val="28"/>
        </w:rPr>
      </w:pPr>
      <w:r w:rsidRPr="004F6B03">
        <w:rPr>
          <w:rFonts w:ascii="Times New Roman" w:hAnsi="Times New Roman"/>
          <w:sz w:val="28"/>
          <w:szCs w:val="28"/>
        </w:rPr>
        <w:t>15 старшокласників говорять про те, що мають постійного сексуального партнера. Троє – про те, що у них декілька партнерів. 8 – що у них є тільки випадкові сексуальні партнери</w:t>
      </w:r>
      <w:r w:rsidR="00434B3C">
        <w:rPr>
          <w:rFonts w:ascii="Times New Roman" w:hAnsi="Times New Roman"/>
          <w:sz w:val="28"/>
          <w:szCs w:val="28"/>
          <w:lang w:val="ru-RU"/>
        </w:rPr>
        <w:t xml:space="preserve"> [23</w:t>
      </w:r>
      <w:r w:rsidR="00506C1A" w:rsidRPr="002D652B">
        <w:rPr>
          <w:rFonts w:ascii="Times New Roman" w:hAnsi="Times New Roman"/>
          <w:sz w:val="28"/>
          <w:szCs w:val="28"/>
          <w:lang w:val="ru-RU"/>
        </w:rPr>
        <w:t>]</w:t>
      </w:r>
      <w:r w:rsidRPr="004F6B03">
        <w:rPr>
          <w:rFonts w:ascii="Times New Roman" w:hAnsi="Times New Roman"/>
          <w:sz w:val="28"/>
          <w:szCs w:val="28"/>
        </w:rPr>
        <w:t>.</w:t>
      </w:r>
    </w:p>
    <w:p w:rsidR="00955235" w:rsidRDefault="00955235" w:rsidP="00955235">
      <w:pPr>
        <w:autoSpaceDE w:val="0"/>
        <w:autoSpaceDN w:val="0"/>
        <w:spacing w:after="0" w:line="360" w:lineRule="auto"/>
        <w:ind w:firstLine="709"/>
        <w:jc w:val="both"/>
        <w:rPr>
          <w:rFonts w:ascii="Times New Roman" w:hAnsi="Times New Roman"/>
          <w:sz w:val="28"/>
          <w:szCs w:val="28"/>
        </w:rPr>
      </w:pPr>
      <w:r w:rsidRPr="004F6B03">
        <w:rPr>
          <w:rFonts w:ascii="Times New Roman" w:hAnsi="Times New Roman"/>
          <w:sz w:val="28"/>
          <w:szCs w:val="28"/>
        </w:rPr>
        <w:t>При цьому старшокласники вважають себе достатньо інформованими про секс. 50,9% - стверджують, що знають достатньо про секс і про все, що з ним пов'язане. 33,% - важко відповісти та лише 16,1% сказали «ні, тих знань, які в мене є, недостатньо»</w:t>
      </w:r>
      <w:r w:rsidR="00434B3C">
        <w:rPr>
          <w:rFonts w:ascii="Times New Roman" w:hAnsi="Times New Roman"/>
          <w:sz w:val="28"/>
          <w:szCs w:val="28"/>
          <w:lang w:val="ru-RU"/>
        </w:rPr>
        <w:t xml:space="preserve"> [23</w:t>
      </w:r>
      <w:r w:rsidR="00506C1A" w:rsidRPr="00506C1A">
        <w:rPr>
          <w:rFonts w:ascii="Times New Roman" w:hAnsi="Times New Roman"/>
          <w:sz w:val="28"/>
          <w:szCs w:val="28"/>
          <w:lang w:val="ru-RU"/>
        </w:rPr>
        <w:t>]</w:t>
      </w:r>
      <w:r w:rsidRPr="004F6B03">
        <w:rPr>
          <w:rFonts w:ascii="Times New Roman" w:hAnsi="Times New Roman"/>
          <w:sz w:val="28"/>
          <w:szCs w:val="28"/>
        </w:rPr>
        <w:t>.</w:t>
      </w:r>
    </w:p>
    <w:p w:rsidR="00955235" w:rsidRPr="00955235" w:rsidRDefault="00955235" w:rsidP="00955235">
      <w:pPr>
        <w:pStyle w:val="a3"/>
        <w:numPr>
          <w:ilvl w:val="0"/>
          <w:numId w:val="7"/>
        </w:numPr>
        <w:autoSpaceDE w:val="0"/>
        <w:autoSpaceDN w:val="0"/>
        <w:spacing w:after="0" w:line="360" w:lineRule="auto"/>
        <w:jc w:val="both"/>
        <w:rPr>
          <w:rFonts w:ascii="Times New Roman" w:hAnsi="Times New Roman"/>
          <w:sz w:val="28"/>
          <w:szCs w:val="28"/>
        </w:rPr>
      </w:pPr>
      <w:r w:rsidRPr="00955235">
        <w:rPr>
          <w:rFonts w:ascii="Times New Roman" w:hAnsi="Times New Roman"/>
          <w:sz w:val="28"/>
          <w:szCs w:val="28"/>
        </w:rPr>
        <w:t>Відношення до представників маргінальних груп і рівень толерантності.</w:t>
      </w:r>
    </w:p>
    <w:p w:rsidR="00955235" w:rsidRPr="00B02239" w:rsidRDefault="00955235" w:rsidP="00955235">
      <w:pPr>
        <w:spacing w:line="360" w:lineRule="auto"/>
        <w:ind w:firstLine="709"/>
        <w:jc w:val="both"/>
        <w:rPr>
          <w:rFonts w:ascii="Times New Roman" w:hAnsi="Times New Roman" w:cs="Times New Roman"/>
          <w:sz w:val="28"/>
          <w:szCs w:val="28"/>
        </w:rPr>
      </w:pPr>
      <w:r w:rsidRPr="005A4C62">
        <w:rPr>
          <w:rFonts w:ascii="Times New Roman" w:hAnsi="Times New Roman" w:cs="Times New Roman"/>
          <w:sz w:val="28"/>
          <w:szCs w:val="28"/>
        </w:rPr>
        <w:t xml:space="preserve">У дослідженні також простежувалося відношення старшокласників до так званих «маргінальних» груп суспільства за допомогою шкали соціальної </w:t>
      </w:r>
      <w:r w:rsidRPr="005A4C62">
        <w:rPr>
          <w:rFonts w:ascii="Times New Roman" w:hAnsi="Times New Roman" w:cs="Times New Roman"/>
          <w:sz w:val="28"/>
          <w:szCs w:val="28"/>
        </w:rPr>
        <w:lastRenderedPageBreak/>
        <w:t xml:space="preserve">дистанції. </w:t>
      </w:r>
      <w:proofErr w:type="spellStart"/>
      <w:r w:rsidRPr="005A4C62">
        <w:rPr>
          <w:rFonts w:ascii="Times New Roman" w:hAnsi="Times New Roman" w:cs="Times New Roman"/>
          <w:sz w:val="28"/>
          <w:szCs w:val="28"/>
        </w:rPr>
        <w:t>Маргінальність</w:t>
      </w:r>
      <w:proofErr w:type="spellEnd"/>
      <w:r w:rsidRPr="005A4C62">
        <w:rPr>
          <w:rFonts w:ascii="Times New Roman" w:hAnsi="Times New Roman" w:cs="Times New Roman"/>
          <w:sz w:val="28"/>
          <w:szCs w:val="28"/>
        </w:rPr>
        <w:t xml:space="preserve"> означає «</w:t>
      </w:r>
      <w:proofErr w:type="spellStart"/>
      <w:r w:rsidRPr="005A4C62">
        <w:rPr>
          <w:rFonts w:ascii="Times New Roman" w:hAnsi="Times New Roman" w:cs="Times New Roman"/>
          <w:sz w:val="28"/>
          <w:szCs w:val="28"/>
        </w:rPr>
        <w:t>окраїнність</w:t>
      </w:r>
      <w:proofErr w:type="spellEnd"/>
      <w:r w:rsidRPr="005A4C62">
        <w:rPr>
          <w:rFonts w:ascii="Times New Roman" w:hAnsi="Times New Roman" w:cs="Times New Roman"/>
          <w:sz w:val="28"/>
          <w:szCs w:val="28"/>
        </w:rPr>
        <w:t xml:space="preserve">». Тобто це групи, відмінні від більшості населення, від його «серединної» частини. </w:t>
      </w:r>
    </w:p>
    <w:p w:rsidR="00955235" w:rsidRPr="005A4C62" w:rsidRDefault="00955235" w:rsidP="00955235">
      <w:pPr>
        <w:autoSpaceDE w:val="0"/>
        <w:autoSpaceDN w:val="0"/>
        <w:spacing w:line="360" w:lineRule="auto"/>
        <w:ind w:firstLine="709"/>
        <w:jc w:val="both"/>
        <w:rPr>
          <w:rFonts w:ascii="Times New Roman" w:hAnsi="Times New Roman" w:cs="Times New Roman"/>
          <w:sz w:val="28"/>
          <w:szCs w:val="28"/>
        </w:rPr>
      </w:pPr>
      <w:r w:rsidRPr="005A4C62">
        <w:rPr>
          <w:rFonts w:ascii="Times New Roman" w:hAnsi="Times New Roman" w:cs="Times New Roman"/>
          <w:sz w:val="28"/>
          <w:szCs w:val="28"/>
        </w:rPr>
        <w:t xml:space="preserve">В якості таких груп виділялися: </w:t>
      </w:r>
      <w:r w:rsidRPr="005A4C62">
        <w:rPr>
          <w:rFonts w:ascii="Times New Roman" w:hAnsi="Times New Roman" w:cs="Times New Roman"/>
          <w:sz w:val="28"/>
          <w:szCs w:val="28"/>
          <w:u w:val="single"/>
        </w:rPr>
        <w:t>багаті, бідні, наркомани, сексуальні меншини, повії, безпритульні діти, діти з багатодітних сімей, особи без певного місця проживання, представники інших рас і національностей, учасники радикально-екстремістських угрупувань</w:t>
      </w:r>
      <w:r w:rsidRPr="005A4C62">
        <w:rPr>
          <w:rFonts w:ascii="Times New Roman" w:hAnsi="Times New Roman" w:cs="Times New Roman"/>
          <w:sz w:val="28"/>
          <w:szCs w:val="28"/>
        </w:rPr>
        <w:t xml:space="preserve"> (неофашисти, скінхеди, ісламісти, антисеміти…) Дистанція вимірювалася за 7-бальною шкалою, де 1- готовність бачити в якості члена сім'ї; 2- друзів; 3 – товаришів по навчанню; 4 – сусідів; 5- жителів міста; 6 – взагалі не пускав би їх у місто; 7 – взагалі не пускав би їх до </w:t>
      </w:r>
      <w:proofErr w:type="spellStart"/>
      <w:r w:rsidRPr="005A4C62">
        <w:rPr>
          <w:rFonts w:ascii="Times New Roman" w:hAnsi="Times New Roman" w:cs="Times New Roman"/>
          <w:sz w:val="28"/>
          <w:szCs w:val="28"/>
        </w:rPr>
        <w:t>країни.Найнаближенішою</w:t>
      </w:r>
      <w:proofErr w:type="spellEnd"/>
      <w:r w:rsidRPr="005A4C62">
        <w:rPr>
          <w:rFonts w:ascii="Times New Roman" w:hAnsi="Times New Roman" w:cs="Times New Roman"/>
          <w:sz w:val="28"/>
          <w:szCs w:val="28"/>
        </w:rPr>
        <w:t xml:space="preserve"> до себе старшокласники хотіли б бачити групу «багатих» - 1,8 (за шкалою від 1 до 7). 69,5% - хотіли б бачити багатих в якості членів сім'ї; 11,7% - як друзів; 9,4% - жителів міста. Але не хотіли б бачити їх товаришами по навчанню або сусідами (відповідно 4,7% і 2,3%). Якщо порівнювати з попередніми етапами, то дистанція до групи багатих скоротилася, вона включена практично в коло сім'ї. Старшокласникам складно спостерігати багатство інших. Багатими можуть бути або родичі, або, в крайньому випадку друзі, або спостерігати їх з великої відстані. Для «бідних» дистанція більше – 3,61. В сім'ю бідних допустили б лише 14,7%, в коло друзів 20,2%</w:t>
      </w:r>
      <w:r w:rsidR="00434B3C">
        <w:rPr>
          <w:rFonts w:ascii="Times New Roman" w:hAnsi="Times New Roman" w:cs="Times New Roman"/>
          <w:sz w:val="28"/>
          <w:szCs w:val="28"/>
          <w:lang w:val="ru-RU"/>
        </w:rPr>
        <w:t xml:space="preserve"> [23</w:t>
      </w:r>
      <w:r w:rsidR="00506C1A" w:rsidRPr="002D652B">
        <w:rPr>
          <w:rFonts w:ascii="Times New Roman" w:hAnsi="Times New Roman" w:cs="Times New Roman"/>
          <w:sz w:val="28"/>
          <w:szCs w:val="28"/>
          <w:lang w:val="ru-RU"/>
        </w:rPr>
        <w:t>]</w:t>
      </w:r>
      <w:r w:rsidRPr="005A4C62">
        <w:rPr>
          <w:rFonts w:ascii="Times New Roman" w:hAnsi="Times New Roman" w:cs="Times New Roman"/>
          <w:sz w:val="28"/>
          <w:szCs w:val="28"/>
        </w:rPr>
        <w:t>.</w:t>
      </w:r>
    </w:p>
    <w:p w:rsidR="00955235" w:rsidRDefault="00955235" w:rsidP="00955235">
      <w:pPr>
        <w:autoSpaceDE w:val="0"/>
        <w:autoSpaceDN w:val="0"/>
        <w:spacing w:line="360" w:lineRule="auto"/>
        <w:ind w:firstLine="709"/>
        <w:jc w:val="both"/>
        <w:rPr>
          <w:rFonts w:ascii="Times New Roman" w:hAnsi="Times New Roman" w:cs="Times New Roman"/>
          <w:sz w:val="28"/>
          <w:szCs w:val="28"/>
        </w:rPr>
      </w:pPr>
      <w:r w:rsidRPr="005A4C62">
        <w:rPr>
          <w:rFonts w:ascii="Times New Roman" w:hAnsi="Times New Roman" w:cs="Times New Roman"/>
          <w:sz w:val="28"/>
          <w:szCs w:val="28"/>
        </w:rPr>
        <w:t>Найбільшу дистанцію старшокласники традиційно встановлюють з групою наркоманів – 5,91. 29,5% старшокласників взагалі не пускали б їх в місто; 44,2% - в країну. Далі слідують екстремісти – 5,35; бомжі – 4,64; повії – 4,92; безпритульні діти – 4,11; представники сексуальних меншин – 4,10. Проте, слід зазначити, що відстань до останньої групи дещо скоротилася: 14,9% - готові бачити представників сексуальних меншин в якості членів родини та 16,3% - готові включити в коло друзів</w:t>
      </w:r>
      <w:r w:rsidR="00434B3C">
        <w:rPr>
          <w:rFonts w:ascii="Times New Roman" w:hAnsi="Times New Roman" w:cs="Times New Roman"/>
          <w:sz w:val="28"/>
          <w:szCs w:val="28"/>
          <w:lang w:val="ru-RU"/>
        </w:rPr>
        <w:t xml:space="preserve"> [23</w:t>
      </w:r>
      <w:r w:rsidR="00506C1A" w:rsidRPr="00506C1A">
        <w:rPr>
          <w:rFonts w:ascii="Times New Roman" w:hAnsi="Times New Roman" w:cs="Times New Roman"/>
          <w:sz w:val="28"/>
          <w:szCs w:val="28"/>
          <w:lang w:val="ru-RU"/>
        </w:rPr>
        <w:t>]</w:t>
      </w:r>
      <w:r w:rsidRPr="005A4C62">
        <w:rPr>
          <w:rFonts w:ascii="Times New Roman" w:hAnsi="Times New Roman" w:cs="Times New Roman"/>
          <w:sz w:val="28"/>
          <w:szCs w:val="28"/>
        </w:rPr>
        <w:t>.</w:t>
      </w:r>
    </w:p>
    <w:p w:rsidR="00955235" w:rsidRPr="005A4C62" w:rsidRDefault="00955235" w:rsidP="00955235">
      <w:pPr>
        <w:autoSpaceDE w:val="0"/>
        <w:autoSpaceDN w:val="0"/>
        <w:spacing w:line="360" w:lineRule="auto"/>
        <w:ind w:firstLine="709"/>
        <w:jc w:val="both"/>
        <w:rPr>
          <w:rFonts w:ascii="Times New Roman" w:hAnsi="Times New Roman" w:cs="Times New Roman"/>
          <w:sz w:val="28"/>
          <w:szCs w:val="28"/>
        </w:rPr>
      </w:pPr>
      <w:r w:rsidRPr="005A4C62">
        <w:rPr>
          <w:rFonts w:ascii="Times New Roman" w:hAnsi="Times New Roman" w:cs="Times New Roman"/>
          <w:sz w:val="28"/>
          <w:szCs w:val="28"/>
        </w:rPr>
        <w:t xml:space="preserve">Від етапу до етапу продовжує зменшуватися дистанція з представниками інших національностей (2,98) та інших рас (3,13). У 2013 році </w:t>
      </w:r>
      <w:r w:rsidRPr="005A4C62">
        <w:rPr>
          <w:rFonts w:ascii="Times New Roman" w:hAnsi="Times New Roman" w:cs="Times New Roman"/>
          <w:sz w:val="28"/>
          <w:szCs w:val="28"/>
        </w:rPr>
        <w:lastRenderedPageBreak/>
        <w:t>ця відстань була - 4,5. Тобто їх вже допустили не тільки як сусідів або друзів (у 2016 році), але навіть в коло сім'ї (22,6% і 19,7% відповідно)</w:t>
      </w:r>
      <w:r w:rsidR="00434B3C">
        <w:rPr>
          <w:rFonts w:ascii="Times New Roman" w:hAnsi="Times New Roman" w:cs="Times New Roman"/>
          <w:sz w:val="28"/>
          <w:szCs w:val="28"/>
          <w:lang w:val="ru-RU"/>
        </w:rPr>
        <w:t xml:space="preserve"> [23</w:t>
      </w:r>
      <w:r w:rsidR="00506C1A" w:rsidRPr="00506C1A">
        <w:rPr>
          <w:rFonts w:ascii="Times New Roman" w:hAnsi="Times New Roman" w:cs="Times New Roman"/>
          <w:sz w:val="28"/>
          <w:szCs w:val="28"/>
          <w:lang w:val="ru-RU"/>
        </w:rPr>
        <w:t>]</w:t>
      </w:r>
      <w:r w:rsidRPr="005A4C62">
        <w:rPr>
          <w:rFonts w:ascii="Times New Roman" w:hAnsi="Times New Roman" w:cs="Times New Roman"/>
          <w:sz w:val="28"/>
          <w:szCs w:val="28"/>
        </w:rPr>
        <w:t xml:space="preserve">. </w:t>
      </w:r>
    </w:p>
    <w:p w:rsidR="00955235" w:rsidRPr="005A4C62" w:rsidRDefault="00955235" w:rsidP="00955235">
      <w:pPr>
        <w:autoSpaceDE w:val="0"/>
        <w:autoSpaceDN w:val="0"/>
        <w:adjustRightInd w:val="0"/>
        <w:spacing w:line="360" w:lineRule="auto"/>
        <w:ind w:firstLine="709"/>
        <w:jc w:val="both"/>
        <w:rPr>
          <w:rFonts w:ascii="Times New Roman" w:hAnsi="Times New Roman" w:cs="Times New Roman"/>
          <w:sz w:val="28"/>
          <w:szCs w:val="28"/>
        </w:rPr>
      </w:pPr>
      <w:r w:rsidRPr="005A4C62">
        <w:rPr>
          <w:rFonts w:ascii="Times New Roman" w:hAnsi="Times New Roman" w:cs="Times New Roman"/>
          <w:sz w:val="28"/>
          <w:szCs w:val="28"/>
        </w:rPr>
        <w:t>Далі соціальна дистанція вимірювалася через безпосереднє знайомство з цими соціальними групами. Наскільки близько знали старшокласники представників цих груп за 4-балльной шкалою, де 1-знав особисто; 2-знали близькі мені люди; 3-читав і чув від сторонніх; 4-практично нічого не знаю</w:t>
      </w:r>
      <w:r w:rsidR="00434B3C">
        <w:rPr>
          <w:rFonts w:ascii="Times New Roman" w:hAnsi="Times New Roman" w:cs="Times New Roman"/>
          <w:sz w:val="28"/>
          <w:szCs w:val="28"/>
          <w:lang w:val="ru-RU"/>
        </w:rPr>
        <w:t xml:space="preserve"> [23</w:t>
      </w:r>
      <w:r w:rsidR="00506C1A" w:rsidRPr="00506C1A">
        <w:rPr>
          <w:rFonts w:ascii="Times New Roman" w:hAnsi="Times New Roman" w:cs="Times New Roman"/>
          <w:sz w:val="28"/>
          <w:szCs w:val="28"/>
          <w:lang w:val="ru-RU"/>
        </w:rPr>
        <w:t>]</w:t>
      </w:r>
      <w:r w:rsidRPr="005A4C62">
        <w:rPr>
          <w:rFonts w:ascii="Times New Roman" w:hAnsi="Times New Roman" w:cs="Times New Roman"/>
          <w:sz w:val="28"/>
          <w:szCs w:val="28"/>
        </w:rPr>
        <w:t>.</w:t>
      </w:r>
    </w:p>
    <w:p w:rsidR="00955235" w:rsidRPr="005A4C62" w:rsidRDefault="00955235" w:rsidP="00955235">
      <w:pPr>
        <w:autoSpaceDE w:val="0"/>
        <w:autoSpaceDN w:val="0"/>
        <w:spacing w:line="360" w:lineRule="auto"/>
        <w:ind w:firstLine="709"/>
        <w:jc w:val="both"/>
        <w:rPr>
          <w:rFonts w:ascii="Times New Roman" w:hAnsi="Times New Roman" w:cs="Times New Roman"/>
          <w:sz w:val="28"/>
          <w:szCs w:val="28"/>
        </w:rPr>
      </w:pPr>
      <w:r w:rsidRPr="005A4C62">
        <w:rPr>
          <w:rFonts w:ascii="Times New Roman" w:hAnsi="Times New Roman" w:cs="Times New Roman"/>
          <w:sz w:val="28"/>
          <w:szCs w:val="28"/>
        </w:rPr>
        <w:t>У 2021 році дещо змінилася розстановка названих соціальних груп щодо наших школярів. Раніше традиційно ближче за інших виявлялися представники групи багатих. Цього року їх потіснили представники інших національностей</w:t>
      </w:r>
      <w:r w:rsidR="00434B3C">
        <w:rPr>
          <w:rFonts w:ascii="Times New Roman" w:hAnsi="Times New Roman" w:cs="Times New Roman"/>
          <w:sz w:val="28"/>
          <w:szCs w:val="28"/>
          <w:lang w:val="ru-RU"/>
        </w:rPr>
        <w:t xml:space="preserve"> [23</w:t>
      </w:r>
      <w:r w:rsidR="00506C1A" w:rsidRPr="00506C1A">
        <w:rPr>
          <w:rFonts w:ascii="Times New Roman" w:hAnsi="Times New Roman" w:cs="Times New Roman"/>
          <w:sz w:val="28"/>
          <w:szCs w:val="28"/>
          <w:lang w:val="ru-RU"/>
        </w:rPr>
        <w:t>]</w:t>
      </w:r>
      <w:r w:rsidRPr="005A4C62">
        <w:rPr>
          <w:rFonts w:ascii="Times New Roman" w:hAnsi="Times New Roman" w:cs="Times New Roman"/>
          <w:sz w:val="28"/>
          <w:szCs w:val="28"/>
        </w:rPr>
        <w:t xml:space="preserve">. </w:t>
      </w:r>
    </w:p>
    <w:p w:rsidR="00955235" w:rsidRPr="005A4C62" w:rsidRDefault="00955235" w:rsidP="00955235">
      <w:pPr>
        <w:autoSpaceDE w:val="0"/>
        <w:autoSpaceDN w:val="0"/>
        <w:spacing w:line="360" w:lineRule="auto"/>
        <w:ind w:firstLine="709"/>
        <w:jc w:val="both"/>
        <w:rPr>
          <w:rFonts w:ascii="Times New Roman" w:hAnsi="Times New Roman" w:cs="Times New Roman"/>
          <w:sz w:val="28"/>
          <w:szCs w:val="28"/>
        </w:rPr>
      </w:pPr>
      <w:r w:rsidRPr="005A4C62">
        <w:rPr>
          <w:rFonts w:ascii="Times New Roman" w:hAnsi="Times New Roman" w:cs="Times New Roman"/>
          <w:sz w:val="28"/>
          <w:szCs w:val="28"/>
        </w:rPr>
        <w:t xml:space="preserve">Таким чином, </w:t>
      </w:r>
      <w:proofErr w:type="spellStart"/>
      <w:r w:rsidRPr="005A4C62">
        <w:rPr>
          <w:rFonts w:ascii="Times New Roman" w:hAnsi="Times New Roman" w:cs="Times New Roman"/>
          <w:sz w:val="28"/>
          <w:szCs w:val="28"/>
        </w:rPr>
        <w:t>найнаближенішою</w:t>
      </w:r>
      <w:proofErr w:type="spellEnd"/>
      <w:r w:rsidRPr="005A4C62">
        <w:rPr>
          <w:rFonts w:ascii="Times New Roman" w:hAnsi="Times New Roman" w:cs="Times New Roman"/>
          <w:sz w:val="28"/>
          <w:szCs w:val="28"/>
        </w:rPr>
        <w:t xml:space="preserve"> групою, представників яких знали опитані особисто, виступають представники інших національностей (відстань 1,40); діти з багатодітних сімей (1,45); багаті (1,47)</w:t>
      </w:r>
      <w:r w:rsidR="00434B3C">
        <w:rPr>
          <w:rFonts w:ascii="Times New Roman" w:hAnsi="Times New Roman" w:cs="Times New Roman"/>
          <w:sz w:val="28"/>
          <w:szCs w:val="28"/>
          <w:lang w:val="ru-RU"/>
        </w:rPr>
        <w:t xml:space="preserve"> [23</w:t>
      </w:r>
      <w:r w:rsidR="00506C1A" w:rsidRPr="00506C1A">
        <w:rPr>
          <w:rFonts w:ascii="Times New Roman" w:hAnsi="Times New Roman" w:cs="Times New Roman"/>
          <w:sz w:val="28"/>
          <w:szCs w:val="28"/>
          <w:lang w:val="ru-RU"/>
        </w:rPr>
        <w:t>]</w:t>
      </w:r>
      <w:r w:rsidRPr="005A4C62">
        <w:rPr>
          <w:rFonts w:ascii="Times New Roman" w:hAnsi="Times New Roman" w:cs="Times New Roman"/>
          <w:sz w:val="28"/>
          <w:szCs w:val="28"/>
        </w:rPr>
        <w:t>.</w:t>
      </w:r>
    </w:p>
    <w:p w:rsidR="00955235" w:rsidRPr="005A4C62" w:rsidRDefault="00955235" w:rsidP="00955235">
      <w:pPr>
        <w:autoSpaceDE w:val="0"/>
        <w:autoSpaceDN w:val="0"/>
        <w:adjustRightInd w:val="0"/>
        <w:spacing w:line="360" w:lineRule="auto"/>
        <w:ind w:firstLine="709"/>
        <w:jc w:val="both"/>
        <w:rPr>
          <w:rFonts w:ascii="Times New Roman" w:hAnsi="Times New Roman" w:cs="Times New Roman"/>
          <w:sz w:val="28"/>
          <w:szCs w:val="28"/>
        </w:rPr>
      </w:pPr>
      <w:r w:rsidRPr="005A4C62">
        <w:rPr>
          <w:rFonts w:ascii="Times New Roman" w:hAnsi="Times New Roman" w:cs="Times New Roman"/>
          <w:sz w:val="28"/>
          <w:szCs w:val="28"/>
        </w:rPr>
        <w:t>Далі на відстані 1,73 (між знав особисто та знали близькі мені люди) знаходяться бідні і представники інших рас – 1,92</w:t>
      </w:r>
      <w:r w:rsidR="00434B3C">
        <w:rPr>
          <w:rFonts w:ascii="Times New Roman" w:hAnsi="Times New Roman" w:cs="Times New Roman"/>
          <w:sz w:val="28"/>
          <w:szCs w:val="28"/>
          <w:lang w:val="ru-RU"/>
        </w:rPr>
        <w:t xml:space="preserve"> [23</w:t>
      </w:r>
      <w:r w:rsidR="00506C1A" w:rsidRPr="00506C1A">
        <w:rPr>
          <w:rFonts w:ascii="Times New Roman" w:hAnsi="Times New Roman" w:cs="Times New Roman"/>
          <w:sz w:val="28"/>
          <w:szCs w:val="28"/>
          <w:lang w:val="ru-RU"/>
        </w:rPr>
        <w:t>]</w:t>
      </w:r>
      <w:r w:rsidRPr="005A4C62">
        <w:rPr>
          <w:rFonts w:ascii="Times New Roman" w:hAnsi="Times New Roman" w:cs="Times New Roman"/>
          <w:sz w:val="28"/>
          <w:szCs w:val="28"/>
        </w:rPr>
        <w:t>.</w:t>
      </w:r>
    </w:p>
    <w:p w:rsidR="00955235" w:rsidRPr="005A4C62" w:rsidRDefault="00955235" w:rsidP="00955235">
      <w:pPr>
        <w:autoSpaceDE w:val="0"/>
        <w:autoSpaceDN w:val="0"/>
        <w:spacing w:line="360" w:lineRule="auto"/>
        <w:ind w:firstLine="709"/>
        <w:jc w:val="both"/>
        <w:rPr>
          <w:rFonts w:ascii="Times New Roman" w:hAnsi="Times New Roman" w:cs="Times New Roman"/>
          <w:sz w:val="28"/>
          <w:szCs w:val="28"/>
        </w:rPr>
      </w:pPr>
      <w:r w:rsidRPr="005A4C62">
        <w:rPr>
          <w:rFonts w:ascii="Times New Roman" w:hAnsi="Times New Roman" w:cs="Times New Roman"/>
          <w:sz w:val="28"/>
          <w:szCs w:val="28"/>
        </w:rPr>
        <w:t>Далі (на відстані між знали близькі мені люди та читав, чув від сторонніх) знаходяться представники сексуальних меншин (2,48), наркомани (2,62), безпритульні діти (2,97). Тобто наркомани знаходяться не так далеко від наших старшокласників і достатньо добре їм знайомі. 25,7% учнів говорять, що знали їх особисто</w:t>
      </w:r>
      <w:r w:rsidR="00434B3C">
        <w:rPr>
          <w:rFonts w:ascii="Times New Roman" w:hAnsi="Times New Roman" w:cs="Times New Roman"/>
          <w:sz w:val="28"/>
          <w:szCs w:val="28"/>
        </w:rPr>
        <w:t xml:space="preserve"> [23</w:t>
      </w:r>
      <w:r w:rsidR="00506C1A" w:rsidRPr="00506C1A">
        <w:rPr>
          <w:rFonts w:ascii="Times New Roman" w:hAnsi="Times New Roman" w:cs="Times New Roman"/>
          <w:sz w:val="28"/>
          <w:szCs w:val="28"/>
        </w:rPr>
        <w:t>]</w:t>
      </w:r>
      <w:r w:rsidRPr="005A4C62">
        <w:rPr>
          <w:rFonts w:ascii="Times New Roman" w:hAnsi="Times New Roman" w:cs="Times New Roman"/>
          <w:sz w:val="28"/>
          <w:szCs w:val="28"/>
        </w:rPr>
        <w:t xml:space="preserve">! </w:t>
      </w:r>
    </w:p>
    <w:p w:rsidR="00955235" w:rsidRPr="00955235" w:rsidRDefault="00955235" w:rsidP="00955235">
      <w:pPr>
        <w:autoSpaceDE w:val="0"/>
        <w:autoSpaceDN w:val="0"/>
        <w:adjustRightInd w:val="0"/>
        <w:spacing w:line="360" w:lineRule="auto"/>
        <w:ind w:firstLine="709"/>
        <w:jc w:val="both"/>
        <w:rPr>
          <w:rFonts w:ascii="Times New Roman" w:hAnsi="Times New Roman" w:cs="Times New Roman"/>
          <w:sz w:val="28"/>
          <w:szCs w:val="28"/>
        </w:rPr>
      </w:pPr>
      <w:r w:rsidRPr="005A4C62">
        <w:rPr>
          <w:rFonts w:ascii="Times New Roman" w:hAnsi="Times New Roman" w:cs="Times New Roman"/>
          <w:sz w:val="28"/>
          <w:szCs w:val="28"/>
        </w:rPr>
        <w:t>Якнайменше знайомими для нинішніх старшокласників (на відстані читав і чув від сторонніх) виявилися групи: бомжів – 3,02; екстремістські угрупування – 3,28 і повії – 3,33</w:t>
      </w:r>
      <w:r w:rsidR="00434B3C">
        <w:rPr>
          <w:rFonts w:ascii="Times New Roman" w:hAnsi="Times New Roman" w:cs="Times New Roman"/>
          <w:sz w:val="28"/>
          <w:szCs w:val="28"/>
        </w:rPr>
        <w:t xml:space="preserve"> [23</w:t>
      </w:r>
      <w:r w:rsidR="00506C1A" w:rsidRPr="00506C1A">
        <w:rPr>
          <w:rFonts w:ascii="Times New Roman" w:hAnsi="Times New Roman" w:cs="Times New Roman"/>
          <w:sz w:val="28"/>
          <w:szCs w:val="28"/>
        </w:rPr>
        <w:t>]</w:t>
      </w:r>
      <w:r w:rsidRPr="005A4C62">
        <w:rPr>
          <w:rFonts w:ascii="Times New Roman" w:hAnsi="Times New Roman" w:cs="Times New Roman"/>
          <w:sz w:val="28"/>
          <w:szCs w:val="28"/>
        </w:rPr>
        <w:t>.</w:t>
      </w:r>
    </w:p>
    <w:p w:rsidR="00955235" w:rsidRDefault="00955235" w:rsidP="00955235">
      <w:pPr>
        <w:spacing w:after="0" w:line="360" w:lineRule="auto"/>
        <w:ind w:firstLine="709"/>
        <w:jc w:val="both"/>
        <w:rPr>
          <w:rFonts w:ascii="Times New Roman" w:hAnsi="Times New Roman"/>
          <w:color w:val="000000"/>
          <w:sz w:val="28"/>
          <w:szCs w:val="28"/>
          <w:shd w:val="clear" w:color="auto" w:fill="FFFFFF"/>
        </w:rPr>
      </w:pPr>
      <w:r w:rsidRPr="004F6B03">
        <w:rPr>
          <w:rFonts w:ascii="Times New Roman" w:hAnsi="Times New Roman"/>
          <w:color w:val="000000"/>
          <w:sz w:val="28"/>
          <w:szCs w:val="28"/>
          <w:shd w:val="clear" w:color="auto" w:fill="FFFFFF"/>
        </w:rPr>
        <w:t xml:space="preserve">Отже, даний етап моніторинг дає нам нову ґрунтовну інформацію з великої кількості  актуальних питань таких як: форми проведення вільного часу, матеріальне становище сім’ї, інформованість та відношення до питань </w:t>
      </w:r>
      <w:r w:rsidRPr="004F6B03">
        <w:rPr>
          <w:rFonts w:ascii="Times New Roman" w:hAnsi="Times New Roman"/>
          <w:color w:val="000000"/>
          <w:sz w:val="28"/>
          <w:szCs w:val="28"/>
          <w:shd w:val="clear" w:color="auto" w:fill="FFFFFF"/>
        </w:rPr>
        <w:lastRenderedPageBreak/>
        <w:t xml:space="preserve">сексуальних стосунків, ціннісні орієнтації старшокласників, плани на майбутнє, відношення до створення власної сім’ї та відносини в батьківській сім’ї, конфліктні ситуації та їх причини. Які ми зможемо проаналізувати та порівняти з попередніми роками.   </w:t>
      </w:r>
    </w:p>
    <w:p w:rsidR="00955235" w:rsidRDefault="00955235" w:rsidP="00955235">
      <w:pPr>
        <w:spacing w:after="0" w:line="360" w:lineRule="auto"/>
        <w:ind w:firstLine="709"/>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 xml:space="preserve">Повертаючись до сказаного в першому розділі пункті 1.4 та аналізу статистичних даних в другому розділі, беручи до уваги дані, які були отримані в хоті проведення моніторингу можна підтвердити трансформаційні процеси, які були описані. </w:t>
      </w:r>
    </w:p>
    <w:p w:rsidR="00955235" w:rsidRDefault="00955235" w:rsidP="00955235">
      <w:pPr>
        <w:spacing w:after="0" w:line="360" w:lineRule="auto"/>
        <w:ind w:firstLine="709"/>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 xml:space="preserve">Ми бачимо, що дійсно змінився вік вступу до шлюбу і в чоловіків і в жінок. В ході моніторингу старшокласники відповіли, що ідеальний вік для чоловіка від 25 років, а для жінки від 23 років, що і показують демографічні дані, в 2020 році чоловіки почали частіше створювати сім’ї у віці 25-29, а жінки 20-24. Також не можемо не згадати той факт, що і для чоловіків, і для жінок на перший план замість створення сім’ї важливим стало матеріальне благополуччя, створення кар’єри, освіта. Отриманні дані моніторингу показали, що все більше набирає обертів тенденція </w:t>
      </w:r>
      <w:r>
        <w:rPr>
          <w:rFonts w:ascii="Times New Roman" w:hAnsi="Times New Roman"/>
          <w:color w:val="000000"/>
          <w:sz w:val="28"/>
          <w:szCs w:val="28"/>
          <w:shd w:val="clear" w:color="auto" w:fill="FFFFFF"/>
          <w:lang w:val="en-US"/>
        </w:rPr>
        <w:t>childfree</w:t>
      </w:r>
      <w:r w:rsidRPr="002D187A">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rPr>
        <w:t xml:space="preserve"> Знизився відсоток підлітків, які планують в майбутньому створити власну сім’ю та збільшився відсоток тих, хто ще не визначився. </w:t>
      </w:r>
    </w:p>
    <w:p w:rsidR="00955235" w:rsidRDefault="00955235" w:rsidP="00955235">
      <w:pPr>
        <w:spacing w:after="0" w:line="360" w:lineRule="auto"/>
        <w:ind w:firstLine="709"/>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 xml:space="preserve">Нами було зазначено, що одним із напрямків трансформаційних процесів є лібералізація стосунків, введення поняття «егалітарних» стосунків- рівноправних. Цей факт підтвердило моніторингове дослідження 81,9 % дівчат відповіли, що головою їхньої сім’ї буде і вона, і її чоловік та 63,6 % хлопців такої ж думки. Про </w:t>
      </w:r>
      <w:proofErr w:type="spellStart"/>
      <w:r>
        <w:rPr>
          <w:rFonts w:ascii="Times New Roman" w:hAnsi="Times New Roman"/>
          <w:color w:val="000000"/>
          <w:sz w:val="28"/>
          <w:szCs w:val="28"/>
          <w:shd w:val="clear" w:color="auto" w:fill="FFFFFF"/>
        </w:rPr>
        <w:t>егалітарність</w:t>
      </w:r>
      <w:proofErr w:type="spellEnd"/>
      <w:r>
        <w:rPr>
          <w:rFonts w:ascii="Times New Roman" w:hAnsi="Times New Roman"/>
          <w:color w:val="000000"/>
          <w:sz w:val="28"/>
          <w:szCs w:val="28"/>
          <w:shd w:val="clear" w:color="auto" w:fill="FFFFFF"/>
        </w:rPr>
        <w:t xml:space="preserve"> стосунків в сім’ї також  свідчать відомості про стосунки між членами родин старшокласників. Відносини між ними в основному рівноправні, 90,6 % опитаних оцінюю стосунки з мамою та 82% з татом як дружні. </w:t>
      </w:r>
    </w:p>
    <w:p w:rsidR="00955235" w:rsidRDefault="00955235" w:rsidP="00955235">
      <w:pPr>
        <w:spacing w:after="0" w:line="360" w:lineRule="auto"/>
        <w:ind w:firstLine="709"/>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 xml:space="preserve">Також ми говорили про тенденцію </w:t>
      </w:r>
      <w:proofErr w:type="spellStart"/>
      <w:r>
        <w:rPr>
          <w:rFonts w:ascii="Times New Roman" w:hAnsi="Times New Roman"/>
          <w:color w:val="000000"/>
          <w:sz w:val="28"/>
          <w:szCs w:val="28"/>
          <w:shd w:val="clear" w:color="auto" w:fill="FFFFFF"/>
        </w:rPr>
        <w:t>нуклеарної</w:t>
      </w:r>
      <w:proofErr w:type="spellEnd"/>
      <w:r>
        <w:rPr>
          <w:rFonts w:ascii="Times New Roman" w:hAnsi="Times New Roman"/>
          <w:color w:val="000000"/>
          <w:sz w:val="28"/>
          <w:szCs w:val="28"/>
          <w:shd w:val="clear" w:color="auto" w:fill="FFFFFF"/>
        </w:rPr>
        <w:t xml:space="preserve"> сім’ї, а не розширеної. У підтвердженні наших слів можна звернутися до моніторингу «Старшокласник» в ньому було досліджено, що більшість школярів проживає </w:t>
      </w:r>
      <w:r>
        <w:rPr>
          <w:rFonts w:ascii="Times New Roman" w:hAnsi="Times New Roman"/>
          <w:color w:val="000000"/>
          <w:sz w:val="28"/>
          <w:szCs w:val="28"/>
          <w:shd w:val="clear" w:color="auto" w:fill="FFFFFF"/>
        </w:rPr>
        <w:lastRenderedPageBreak/>
        <w:t xml:space="preserve">саме в </w:t>
      </w:r>
      <w:proofErr w:type="spellStart"/>
      <w:r>
        <w:rPr>
          <w:rFonts w:ascii="Times New Roman" w:hAnsi="Times New Roman"/>
          <w:color w:val="000000"/>
          <w:sz w:val="28"/>
          <w:szCs w:val="28"/>
          <w:shd w:val="clear" w:color="auto" w:fill="FFFFFF"/>
        </w:rPr>
        <w:t>нуклеарній</w:t>
      </w:r>
      <w:proofErr w:type="spellEnd"/>
      <w:r>
        <w:rPr>
          <w:rFonts w:ascii="Times New Roman" w:hAnsi="Times New Roman"/>
          <w:color w:val="000000"/>
          <w:sz w:val="28"/>
          <w:szCs w:val="28"/>
          <w:shd w:val="clear" w:color="auto" w:fill="FFFFFF"/>
        </w:rPr>
        <w:t xml:space="preserve"> сім’ї. Ще один фактор трансформаційних процесів як </w:t>
      </w:r>
      <w:proofErr w:type="spellStart"/>
      <w:r>
        <w:rPr>
          <w:rFonts w:ascii="Times New Roman" w:hAnsi="Times New Roman"/>
          <w:color w:val="000000"/>
          <w:sz w:val="28"/>
          <w:szCs w:val="28"/>
          <w:shd w:val="clear" w:color="auto" w:fill="FFFFFF"/>
        </w:rPr>
        <w:t>малодітність</w:t>
      </w:r>
      <w:proofErr w:type="spellEnd"/>
      <w:r>
        <w:rPr>
          <w:rFonts w:ascii="Times New Roman" w:hAnsi="Times New Roman"/>
          <w:color w:val="000000"/>
          <w:sz w:val="28"/>
          <w:szCs w:val="28"/>
          <w:shd w:val="clear" w:color="auto" w:fill="FFFFFF"/>
        </w:rPr>
        <w:t xml:space="preserve"> (одна або дві дитини) ми бачимо в даному моніторингу в середньому на родину старшокласників приходиться 1,9 дитини.  </w:t>
      </w:r>
    </w:p>
    <w:p w:rsidR="00955235" w:rsidRDefault="00955235" w:rsidP="00955235">
      <w:pPr>
        <w:spacing w:after="0" w:line="360" w:lineRule="auto"/>
        <w:ind w:firstLine="709"/>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 xml:space="preserve">Щодо матеріального становища родин розглянувши дані опитування Українським інститутом Яременка можна дійти висновку, що в середньому населення України оцінює свій матеріальний стан середньо, такий самий рівень ми бачимо і в моніторингу «Старшокласник» у більшості дітей коштів вистачає на поточні витрати та купівлю речей тривалого користування (меблі, </w:t>
      </w:r>
      <w:proofErr w:type="spellStart"/>
      <w:r>
        <w:rPr>
          <w:rFonts w:ascii="Times New Roman" w:hAnsi="Times New Roman"/>
          <w:color w:val="000000"/>
          <w:sz w:val="28"/>
          <w:szCs w:val="28"/>
          <w:shd w:val="clear" w:color="auto" w:fill="FFFFFF"/>
        </w:rPr>
        <w:t>гаджети</w:t>
      </w:r>
      <w:proofErr w:type="spellEnd"/>
      <w:r>
        <w:rPr>
          <w:rFonts w:ascii="Times New Roman" w:hAnsi="Times New Roman"/>
          <w:color w:val="000000"/>
          <w:sz w:val="28"/>
          <w:szCs w:val="28"/>
          <w:shd w:val="clear" w:color="auto" w:fill="FFFFFF"/>
        </w:rPr>
        <w:t xml:space="preserve">, побутова техніка, тощо). </w:t>
      </w:r>
    </w:p>
    <w:p w:rsidR="00955235" w:rsidRDefault="00955235" w:rsidP="00955235">
      <w:pPr>
        <w:spacing w:after="0" w:line="360" w:lineRule="auto"/>
        <w:ind w:firstLine="709"/>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 xml:space="preserve">В описі трансформаційних процесів ми зазначили, що жінки почали частіше отримувати вищу освіту, ніж раніше. Все більше жінок будують успішну кар’єру в сфері правління або в сфері фахівців з вищої освіти. Статистичні дані нам також показали, що все більше в більше жінок з’являється в політичному осередку. Моніторинг показав що у 11,7% старшокласників мами директори, керівники, члени правління фірми, установи, підприємства, а у 27,2% фахівці з вищої освіти (викладач, вчитель, лікар, юрист, інженер), в той час коли лише 17,7% тат задіяні в даній сфері.  </w:t>
      </w:r>
    </w:p>
    <w:p w:rsidR="00955235" w:rsidRDefault="00955235" w:rsidP="00955235">
      <w:pPr>
        <w:spacing w:after="0" w:line="360" w:lineRule="auto"/>
        <w:ind w:firstLine="709"/>
        <w:jc w:val="both"/>
        <w:rPr>
          <w:rFonts w:ascii="Times New Roman" w:hAnsi="Times New Roman"/>
          <w:sz w:val="28"/>
        </w:rPr>
      </w:pPr>
      <w:r>
        <w:rPr>
          <w:rFonts w:ascii="Times New Roman" w:hAnsi="Times New Roman"/>
          <w:sz w:val="28"/>
        </w:rPr>
        <w:t xml:space="preserve">Тож розгляд цих двох </w:t>
      </w:r>
      <w:proofErr w:type="spellStart"/>
      <w:r>
        <w:rPr>
          <w:rFonts w:ascii="Times New Roman" w:hAnsi="Times New Roman"/>
          <w:sz w:val="28"/>
        </w:rPr>
        <w:t>моніторингів</w:t>
      </w:r>
      <w:proofErr w:type="spellEnd"/>
      <w:r>
        <w:rPr>
          <w:rFonts w:ascii="Times New Roman" w:hAnsi="Times New Roman"/>
          <w:sz w:val="28"/>
        </w:rPr>
        <w:t xml:space="preserve"> в сукупності з моніторингом об’єктивної статистичної інформації дає нам цілісну картину про стан сучасної української сім’ї, що ще раз підтверджує думку про цінність моніторингу, як метода отримання достовірної соціологічної інформації, а також підтверджує описані нами трансформаційні процеси.  </w:t>
      </w:r>
    </w:p>
    <w:p w:rsidR="00955235" w:rsidRDefault="00955235">
      <w:pPr>
        <w:rPr>
          <w:rFonts w:ascii="Times New Roman" w:hAnsi="Times New Roman"/>
          <w:sz w:val="28"/>
        </w:rPr>
      </w:pPr>
      <w:r>
        <w:rPr>
          <w:rFonts w:ascii="Times New Roman" w:hAnsi="Times New Roman"/>
          <w:sz w:val="28"/>
        </w:rPr>
        <w:br w:type="page"/>
      </w:r>
    </w:p>
    <w:p w:rsidR="00955235" w:rsidRPr="009A5CBB" w:rsidRDefault="00955235" w:rsidP="00955235">
      <w:pPr>
        <w:pStyle w:val="ListParagraph1"/>
        <w:shd w:val="clear" w:color="auto" w:fill="FFFFFF"/>
        <w:spacing w:after="0" w:line="360" w:lineRule="auto"/>
        <w:ind w:left="0" w:firstLine="709"/>
        <w:jc w:val="both"/>
        <w:rPr>
          <w:rFonts w:ascii="Times New Roman" w:hAnsi="Times New Roman"/>
          <w:b/>
          <w:sz w:val="28"/>
          <w:szCs w:val="28"/>
        </w:rPr>
      </w:pPr>
      <w:r w:rsidRPr="009A5CBB">
        <w:rPr>
          <w:rFonts w:ascii="Times New Roman" w:hAnsi="Times New Roman"/>
          <w:b/>
          <w:sz w:val="28"/>
          <w:szCs w:val="28"/>
        </w:rPr>
        <w:lastRenderedPageBreak/>
        <w:t>ВИСНОВОК</w:t>
      </w:r>
    </w:p>
    <w:p w:rsidR="00955235" w:rsidRDefault="00955235" w:rsidP="00955235">
      <w:pPr>
        <w:pStyle w:val="ListParagraph1"/>
        <w:shd w:val="clear" w:color="auto" w:fill="FFFFFF"/>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 xml:space="preserve">Отже, у ході написання дипломної роботи було виділено об’єкт дослідження це сім’я як соціальний інститут. </w:t>
      </w:r>
    </w:p>
    <w:p w:rsidR="00955235" w:rsidRDefault="00955235" w:rsidP="00955235">
      <w:pPr>
        <w:pStyle w:val="ListParagraph1"/>
        <w:shd w:val="clear" w:color="auto" w:fill="FFFFFF"/>
        <w:spacing w:after="0" w:line="360" w:lineRule="auto"/>
        <w:ind w:left="0" w:firstLine="709"/>
        <w:jc w:val="both"/>
        <w:rPr>
          <w:rFonts w:ascii="Times New Roman" w:hAnsi="Times New Roman"/>
          <w:color w:val="000000"/>
          <w:sz w:val="28"/>
        </w:rPr>
      </w:pPr>
      <w:r>
        <w:rPr>
          <w:rFonts w:ascii="Times New Roman" w:hAnsi="Times New Roman"/>
          <w:color w:val="000000"/>
          <w:sz w:val="28"/>
          <w:szCs w:val="28"/>
        </w:rPr>
        <w:t xml:space="preserve">В першому розділі дипломної </w:t>
      </w:r>
      <w:r w:rsidRPr="00612973">
        <w:rPr>
          <w:rFonts w:ascii="Times New Roman" w:hAnsi="Times New Roman"/>
          <w:color w:val="000000"/>
          <w:sz w:val="28"/>
          <w:szCs w:val="28"/>
        </w:rPr>
        <w:t xml:space="preserve">роботи ми </w:t>
      </w:r>
      <w:r>
        <w:rPr>
          <w:rFonts w:ascii="Times New Roman" w:hAnsi="Times New Roman"/>
          <w:sz w:val="28"/>
          <w:szCs w:val="28"/>
        </w:rPr>
        <w:t>узагальнили теоретичну інформацію</w:t>
      </w:r>
      <w:r w:rsidRPr="00D71524">
        <w:rPr>
          <w:rFonts w:ascii="Times New Roman" w:hAnsi="Times New Roman"/>
          <w:sz w:val="28"/>
          <w:szCs w:val="28"/>
        </w:rPr>
        <w:t xml:space="preserve"> щодо вивчення сім’ї та шлюбу соціологічною наукою</w:t>
      </w:r>
      <w:r>
        <w:rPr>
          <w:rFonts w:ascii="Times New Roman" w:hAnsi="Times New Roman"/>
          <w:sz w:val="28"/>
          <w:szCs w:val="28"/>
        </w:rPr>
        <w:t xml:space="preserve">. Виділили, що об’єктом </w:t>
      </w:r>
      <w:r w:rsidRPr="00D43CC5">
        <w:rPr>
          <w:rFonts w:ascii="Times New Roman" w:hAnsi="Times New Roman"/>
          <w:color w:val="000000"/>
          <w:sz w:val="28"/>
        </w:rPr>
        <w:t>дослідження соціології сім’ї є са</w:t>
      </w:r>
      <w:r>
        <w:rPr>
          <w:rFonts w:ascii="Times New Roman" w:hAnsi="Times New Roman"/>
          <w:color w:val="000000"/>
          <w:sz w:val="28"/>
        </w:rPr>
        <w:t xml:space="preserve">ме сім’я як соціальний інститут </w:t>
      </w:r>
      <w:r w:rsidRPr="00D43CC5">
        <w:rPr>
          <w:rFonts w:ascii="Times New Roman" w:hAnsi="Times New Roman"/>
          <w:color w:val="000000"/>
          <w:sz w:val="28"/>
        </w:rPr>
        <w:t>і як мала група. Як соціальний інститут сім’я вивчається на макрорівні, тут</w:t>
      </w:r>
      <w:r>
        <w:rPr>
          <w:rFonts w:ascii="Times New Roman" w:hAnsi="Times New Roman"/>
          <w:color w:val="000000"/>
          <w:sz w:val="28"/>
        </w:rPr>
        <w:t xml:space="preserve"> ми аналізували її соціальні функції,  я</w:t>
      </w:r>
      <w:r w:rsidRPr="00D43CC5">
        <w:rPr>
          <w:rFonts w:ascii="Times New Roman" w:hAnsi="Times New Roman"/>
          <w:color w:val="000000"/>
          <w:sz w:val="28"/>
        </w:rPr>
        <w:t>к мала група сім’я вивчається на мікрорівні, особлива</w:t>
      </w:r>
      <w:r>
        <w:rPr>
          <w:rFonts w:ascii="Times New Roman" w:hAnsi="Times New Roman"/>
          <w:color w:val="000000"/>
          <w:sz w:val="28"/>
        </w:rPr>
        <w:t xml:space="preserve"> </w:t>
      </w:r>
      <w:r w:rsidRPr="00D43CC5">
        <w:rPr>
          <w:rFonts w:ascii="Times New Roman" w:hAnsi="Times New Roman"/>
          <w:color w:val="000000"/>
          <w:sz w:val="28"/>
        </w:rPr>
        <w:t>увага тут приділяється аналізу міжособистісної взаємодії, організації сімейного</w:t>
      </w:r>
      <w:r>
        <w:rPr>
          <w:rFonts w:ascii="Times New Roman" w:hAnsi="Times New Roman"/>
          <w:color w:val="000000"/>
          <w:sz w:val="28"/>
        </w:rPr>
        <w:t xml:space="preserve"> життя. Та розглянули шлюб як форму людських взаємовідносин та як легалізацію сім’ї. Також були розкриті об’єктивні показники трансформаційних процесів в інституті сім’ї. </w:t>
      </w:r>
    </w:p>
    <w:p w:rsidR="00955235" w:rsidRPr="009A5CBB" w:rsidRDefault="00955235" w:rsidP="00955235">
      <w:pPr>
        <w:pStyle w:val="ListParagraph1"/>
        <w:shd w:val="clear" w:color="auto" w:fill="FFFFFF"/>
        <w:spacing w:after="0" w:line="360" w:lineRule="auto"/>
        <w:ind w:left="0" w:firstLine="709"/>
        <w:jc w:val="both"/>
        <w:rPr>
          <w:rFonts w:ascii="Times New Roman" w:hAnsi="Times New Roman"/>
          <w:color w:val="000000"/>
          <w:sz w:val="28"/>
        </w:rPr>
      </w:pPr>
      <w:r>
        <w:rPr>
          <w:rFonts w:ascii="Times New Roman" w:hAnsi="Times New Roman"/>
          <w:color w:val="000000"/>
          <w:sz w:val="28"/>
        </w:rPr>
        <w:t xml:space="preserve">У другому розділі ми розглянули та проаналізували демографічні показники, які підтверджують трансформаційні процеси в інституті сім’ї.   </w:t>
      </w:r>
      <w:r>
        <w:rPr>
          <w:rFonts w:ascii="Times New Roman" w:hAnsi="Times New Roman"/>
          <w:color w:val="000000"/>
          <w:sz w:val="28"/>
          <w:szCs w:val="28"/>
        </w:rPr>
        <w:t xml:space="preserve">Дізналися про дані щодо розлучень, укладань шлюбу. Вік в якому почали частіше жінки та чоловіки вступати до шлюбу, про народжуваність дітей та чому все більше та більше пар не хочуть мати дітей. Побачили, що процес легалізації одностатевих відносин має певні зрушення з мертвої точки. Та познайомилися з політикою країн щодо жінок в політиці. </w:t>
      </w:r>
    </w:p>
    <w:p w:rsidR="00955235" w:rsidRDefault="00955235" w:rsidP="00955235">
      <w:pPr>
        <w:spacing w:after="0" w:line="360" w:lineRule="auto"/>
        <w:ind w:firstLine="709"/>
        <w:jc w:val="both"/>
        <w:rPr>
          <w:rFonts w:ascii="Times New Roman" w:hAnsi="Times New Roman"/>
          <w:color w:val="000000"/>
          <w:sz w:val="28"/>
        </w:rPr>
      </w:pPr>
      <w:r>
        <w:rPr>
          <w:rFonts w:ascii="Times New Roman" w:hAnsi="Times New Roman"/>
          <w:color w:val="000000"/>
          <w:sz w:val="28"/>
          <w:szCs w:val="28"/>
        </w:rPr>
        <w:t xml:space="preserve">Третій розділ присвячений моніторинговим дослідженням в галузі сім’ї та сімейних відносин. </w:t>
      </w:r>
      <w:r>
        <w:rPr>
          <w:rFonts w:ascii="Times New Roman" w:hAnsi="Times New Roman"/>
          <w:color w:val="000000"/>
          <w:sz w:val="28"/>
          <w:shd w:val="clear" w:color="auto" w:fill="FFFFFF"/>
        </w:rPr>
        <w:t>Ми дійшли до висновку, що моніторинг є одним з невід’ємних методів сучасного наукового дослідження. Со</w:t>
      </w:r>
      <w:r>
        <w:rPr>
          <w:rFonts w:ascii="Times New Roman" w:hAnsi="Times New Roman"/>
          <w:color w:val="000000"/>
          <w:sz w:val="28"/>
        </w:rPr>
        <w:t xml:space="preserve">ціологічний моніторинг може включати в себе різні підсистеми, наприклад, статистичний моніторинг та моніторинг даних, отриманих у ході опитування, але дослідник як правило формує систему показників (об’єктивних або суб’єктивних), які вимірюються через певні проміжки часу. Вимірювання проводиться за єдиною методикою, що надає змогу </w:t>
      </w:r>
      <w:proofErr w:type="spellStart"/>
      <w:r>
        <w:rPr>
          <w:rFonts w:ascii="Times New Roman" w:hAnsi="Times New Roman"/>
          <w:color w:val="000000"/>
          <w:sz w:val="28"/>
        </w:rPr>
        <w:t>співставляти</w:t>
      </w:r>
      <w:proofErr w:type="spellEnd"/>
      <w:r>
        <w:rPr>
          <w:rFonts w:ascii="Times New Roman" w:hAnsi="Times New Roman"/>
          <w:color w:val="000000"/>
          <w:sz w:val="28"/>
        </w:rPr>
        <w:t xml:space="preserve"> та порівнювати дані та отримати картину змін у часі. За допомогою моніторингу можна більш детально і на </w:t>
      </w:r>
      <w:r>
        <w:rPr>
          <w:rFonts w:ascii="Times New Roman" w:hAnsi="Times New Roman"/>
          <w:color w:val="000000"/>
          <w:sz w:val="28"/>
        </w:rPr>
        <w:lastRenderedPageBreak/>
        <w:t xml:space="preserve">різних рівнях вивчати поставлену проблему, але в кінцевому результаті ці данні об’єднуються і надають повнішу картину результатів дослідження. </w:t>
      </w:r>
    </w:p>
    <w:p w:rsidR="00955235" w:rsidRDefault="00955235" w:rsidP="00955235">
      <w:pPr>
        <w:spacing w:after="0" w:line="360" w:lineRule="auto"/>
        <w:ind w:firstLine="709"/>
        <w:jc w:val="both"/>
        <w:rPr>
          <w:rFonts w:ascii="Times New Roman" w:hAnsi="Times New Roman"/>
          <w:sz w:val="28"/>
        </w:rPr>
      </w:pPr>
      <w:r>
        <w:rPr>
          <w:rFonts w:ascii="Times New Roman" w:hAnsi="Times New Roman"/>
          <w:color w:val="000000"/>
          <w:sz w:val="28"/>
        </w:rPr>
        <w:t xml:space="preserve">А також </w:t>
      </w:r>
      <w:r>
        <w:rPr>
          <w:rFonts w:ascii="Times New Roman" w:hAnsi="Times New Roman"/>
          <w:sz w:val="28"/>
        </w:rPr>
        <w:t xml:space="preserve">ми розглянули приклади сучасних, постійно діючих </w:t>
      </w:r>
      <w:proofErr w:type="spellStart"/>
      <w:r>
        <w:rPr>
          <w:rFonts w:ascii="Times New Roman" w:hAnsi="Times New Roman"/>
          <w:sz w:val="28"/>
        </w:rPr>
        <w:t>моніторингів</w:t>
      </w:r>
      <w:proofErr w:type="spellEnd"/>
      <w:r>
        <w:rPr>
          <w:rFonts w:ascii="Times New Roman" w:hAnsi="Times New Roman"/>
          <w:sz w:val="28"/>
        </w:rPr>
        <w:t xml:space="preserve"> сім’ї. один із прикладів виступає моніторинг Українського інституту соціальних досліджень імені Олександра Яременка «Динаміка соціально-економічних оцінок і очікувань населення України». Цей моніторинг можна характеризувати як той, що вивчає сім’ю насамперед як соціальний інститут.  Проводячи цей моніторинг дослідників цікавить вивчення соціально-економічного становища сімей, та того як політичні процеси в країні впливають на нього, як українські родини справляються зі своїми функціональними обов’язками.</w:t>
      </w:r>
    </w:p>
    <w:p w:rsidR="00955235" w:rsidRDefault="00955235" w:rsidP="00955235">
      <w:pPr>
        <w:spacing w:after="0" w:line="360" w:lineRule="auto"/>
        <w:ind w:firstLine="709"/>
        <w:jc w:val="both"/>
        <w:rPr>
          <w:rFonts w:ascii="Times New Roman" w:hAnsi="Times New Roman"/>
          <w:color w:val="000000"/>
          <w:sz w:val="28"/>
          <w:shd w:val="clear" w:color="auto" w:fill="FFFFFF"/>
        </w:rPr>
      </w:pPr>
      <w:r>
        <w:rPr>
          <w:rFonts w:ascii="Times New Roman" w:hAnsi="Times New Roman"/>
          <w:sz w:val="28"/>
        </w:rPr>
        <w:t>Також для розгляду був обраний моніторинг "Старшокласник", що проводиться нашою кафедрою з 1993 року з інтервалом в три роки, та який можна віднести до вивчення сім’ї як малої соціальної групи. Тому що в ньому дослідників цікавить</w:t>
      </w:r>
      <w:r w:rsidRPr="004F4206">
        <w:rPr>
          <w:rFonts w:ascii="Times New Roman" w:hAnsi="Times New Roman"/>
          <w:sz w:val="28"/>
        </w:rPr>
        <w:t xml:space="preserve"> </w:t>
      </w:r>
      <w:r>
        <w:rPr>
          <w:rFonts w:ascii="Times New Roman" w:hAnsi="Times New Roman"/>
          <w:color w:val="000000"/>
          <w:sz w:val="28"/>
          <w:shd w:val="clear" w:color="auto" w:fill="FFFFFF"/>
        </w:rPr>
        <w:t xml:space="preserve">вивчення складу сім’ї, розподіл обов’язків, емоційний клімат та відносини в родинах старшокласників, організація їх повсякдення та проведення вільного часу, конфлікти та способи виходу з них, задоволеність життям та рівнем економічного забезпечення та ін. Та проаналізований новий етап моніторингу  «Старшокласник». </w:t>
      </w:r>
    </w:p>
    <w:p w:rsidR="00955235" w:rsidRPr="004F1908" w:rsidRDefault="00955235" w:rsidP="00955235">
      <w:pPr>
        <w:spacing w:after="0" w:line="360" w:lineRule="auto"/>
        <w:ind w:firstLine="709"/>
        <w:jc w:val="both"/>
        <w:rPr>
          <w:rFonts w:ascii="Times New Roman" w:hAnsi="Times New Roman"/>
          <w:color w:val="000000"/>
          <w:sz w:val="28"/>
          <w:shd w:val="clear" w:color="auto" w:fill="FFFFFF"/>
        </w:rPr>
      </w:pPr>
      <w:r>
        <w:rPr>
          <w:rFonts w:ascii="Times New Roman" w:hAnsi="Times New Roman"/>
          <w:color w:val="000000"/>
          <w:sz w:val="28"/>
          <w:shd w:val="clear" w:color="auto" w:fill="FFFFFF"/>
        </w:rPr>
        <w:t xml:space="preserve">Найбільш загальний висновок зводиться до того, що сім’я як соціальний інститут переживає певні трансформації. Про це свідчать не тільки теоретичні знахідки сучасних вчених, а й висновки з проведених аналізів об’єктивних та суб’єктивних факторів. Так аналіз статистичних показників та результатів конкретно-соціологічних досліджень продемонстрував, що поступово змінюються функції сім’ї, а саме відтворювальна та первинної соціалізації дітей. Ми побачили, що народжуваність щороку поступово знижується, зростає вік вступу до шлюбу та народження дітей. Помітно зростає зацікавленість молоді в створенні сім’ї без дітей. Змінюються соціальні ролі всередині сім’ї. Зростає попит на рівноправні стосунки, що помітно і серед вже </w:t>
      </w:r>
      <w:r>
        <w:rPr>
          <w:rFonts w:ascii="Times New Roman" w:hAnsi="Times New Roman"/>
          <w:color w:val="000000"/>
          <w:sz w:val="28"/>
          <w:shd w:val="clear" w:color="auto" w:fill="FFFFFF"/>
        </w:rPr>
        <w:lastRenderedPageBreak/>
        <w:t>існуючих сімей і в планах старшокласників на майбутнє. Жінки все частіше займають керівні посади та виконують ролі, що раніше були притаманні чоловікам. Діти займають також рівноправні позиції всередині сім’ї, спілкуються з дорослими на рівних та розглядають їх скоріше, як друзів, ніж наставників. З’являються нові форми сімей, та молодь з кожнім роком все толерантніше відноситься до таких нетрадиційних стосунків.</w:t>
      </w:r>
    </w:p>
    <w:p w:rsidR="00955235" w:rsidRDefault="00955235" w:rsidP="00955235">
      <w:pPr>
        <w:pStyle w:val="ListParagraph1"/>
        <w:shd w:val="clear" w:color="auto" w:fill="FFFFFF"/>
        <w:spacing w:after="0" w:line="360" w:lineRule="auto"/>
        <w:ind w:left="0" w:firstLine="709"/>
        <w:jc w:val="both"/>
        <w:rPr>
          <w:rFonts w:ascii="Times New Roman" w:hAnsi="Times New Roman"/>
          <w:color w:val="000000"/>
          <w:sz w:val="28"/>
          <w:szCs w:val="28"/>
        </w:rPr>
      </w:pPr>
      <w:r>
        <w:rPr>
          <w:rFonts w:ascii="Times New Roman" w:hAnsi="Times New Roman"/>
          <w:color w:val="000000"/>
          <w:sz w:val="28"/>
        </w:rPr>
        <w:t xml:space="preserve"> Дана тема має великі перспективи в подальшому дослідженні. </w:t>
      </w:r>
      <w:r>
        <w:rPr>
          <w:rFonts w:ascii="Times New Roman" w:hAnsi="Times New Roman"/>
          <w:color w:val="000000"/>
          <w:sz w:val="28"/>
          <w:szCs w:val="28"/>
        </w:rPr>
        <w:t xml:space="preserve">Ми бачимо достатньо швидкі зміни, які стосуються не тільки розвинутих західних країн, що описано у багатьох авторів, а також України. Тому вивчення даної проблеми залишиться актуальним і надалі, так як сім’я та шлюб є базовими соціальними інститутами. </w:t>
      </w:r>
    </w:p>
    <w:p w:rsidR="00955235" w:rsidRDefault="00955235" w:rsidP="00955235">
      <w:pPr>
        <w:spacing w:after="0" w:line="360" w:lineRule="auto"/>
        <w:ind w:firstLine="709"/>
        <w:jc w:val="both"/>
        <w:rPr>
          <w:rFonts w:ascii="Times New Roman" w:hAnsi="Times New Roman"/>
          <w:sz w:val="28"/>
          <w:lang w:val="ru-RU"/>
        </w:rPr>
      </w:pPr>
      <w:r>
        <w:rPr>
          <w:rFonts w:ascii="Times New Roman" w:hAnsi="Times New Roman"/>
          <w:sz w:val="28"/>
        </w:rPr>
        <w:t xml:space="preserve">Приклади </w:t>
      </w:r>
      <w:proofErr w:type="spellStart"/>
      <w:r>
        <w:rPr>
          <w:rFonts w:ascii="Times New Roman" w:hAnsi="Times New Roman"/>
          <w:sz w:val="28"/>
        </w:rPr>
        <w:t>моніторингів</w:t>
      </w:r>
      <w:proofErr w:type="spellEnd"/>
      <w:r>
        <w:rPr>
          <w:rFonts w:ascii="Times New Roman" w:hAnsi="Times New Roman"/>
          <w:sz w:val="28"/>
        </w:rPr>
        <w:t xml:space="preserve"> та трансформаційних процесів, які були наведені в кваліфікаційній роботі є свідченням постійних змін в даному соціальному інституті і зацікавленості дослідників в цій сфері. Тому в подальшому вивчення даного питання буде актуальним.</w:t>
      </w:r>
      <w:r>
        <w:rPr>
          <w:rFonts w:ascii="Times New Roman" w:hAnsi="Times New Roman"/>
          <w:sz w:val="28"/>
          <w:lang w:val="ru-RU"/>
        </w:rPr>
        <w:t xml:space="preserve"> </w:t>
      </w:r>
    </w:p>
    <w:p w:rsidR="00955235" w:rsidRDefault="00955235" w:rsidP="00955235">
      <w:pPr>
        <w:spacing w:after="0" w:line="360" w:lineRule="auto"/>
        <w:ind w:firstLine="709"/>
        <w:rPr>
          <w:b/>
        </w:rPr>
      </w:pPr>
    </w:p>
    <w:p w:rsidR="00955235" w:rsidRDefault="00955235">
      <w:pPr>
        <w:rPr>
          <w:b/>
        </w:rPr>
      </w:pPr>
      <w:r>
        <w:rPr>
          <w:b/>
        </w:rPr>
        <w:br w:type="page"/>
      </w:r>
    </w:p>
    <w:p w:rsidR="00955235" w:rsidRDefault="00955235" w:rsidP="00955235">
      <w:pPr>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lastRenderedPageBreak/>
        <w:t xml:space="preserve">СПИСОК ВИКОРИСТАНИХ ДЖЕРЕЛ </w:t>
      </w:r>
    </w:p>
    <w:p w:rsidR="00434B3C" w:rsidRDefault="00434B3C" w:rsidP="00434B3C">
      <w:pPr>
        <w:numPr>
          <w:ilvl w:val="0"/>
          <w:numId w:val="9"/>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Актуальні проблеми досліджень сучасної сім’ї в Україні (Т.М. Яблонська) </w:t>
      </w:r>
      <w:r w:rsidRPr="002D652B">
        <w:rPr>
          <w:rFonts w:ascii="Times New Roman" w:hAnsi="Times New Roman" w:cs="Times New Roman"/>
          <w:sz w:val="28"/>
          <w:szCs w:val="28"/>
        </w:rPr>
        <w:t>//</w:t>
      </w:r>
      <w:r>
        <w:rPr>
          <w:rFonts w:ascii="Times New Roman" w:hAnsi="Times New Roman" w:cs="Times New Roman"/>
          <w:sz w:val="28"/>
          <w:szCs w:val="28"/>
        </w:rPr>
        <w:t xml:space="preserve"> Український соціум. – 2004. - № 2 (4). </w:t>
      </w:r>
    </w:p>
    <w:p w:rsidR="00434B3C" w:rsidRDefault="00434B3C" w:rsidP="00434B3C">
      <w:pPr>
        <w:numPr>
          <w:ilvl w:val="0"/>
          <w:numId w:val="9"/>
        </w:numPr>
        <w:spacing w:after="0" w:line="360" w:lineRule="auto"/>
        <w:ind w:firstLine="709"/>
        <w:jc w:val="both"/>
        <w:rPr>
          <w:rFonts w:ascii="Times New Roman" w:hAnsi="Times New Roman" w:cs="Times New Roman"/>
          <w:color w:val="000000" w:themeColor="text1"/>
          <w:sz w:val="28"/>
          <w:szCs w:val="28"/>
        </w:rPr>
      </w:pPr>
      <w:r w:rsidRPr="006D4AEA">
        <w:rPr>
          <w:rFonts w:ascii="Times New Roman" w:hAnsi="Times New Roman" w:cs="Times New Roman"/>
          <w:iCs/>
          <w:color w:val="000000" w:themeColor="text1"/>
          <w:sz w:val="28"/>
          <w:szCs w:val="28"/>
        </w:rPr>
        <w:t>Андрєєва Т. В.</w:t>
      </w:r>
      <w:r w:rsidRPr="006D4AEA">
        <w:rPr>
          <w:rFonts w:ascii="Times New Roman" w:hAnsi="Times New Roman" w:cs="Times New Roman"/>
          <w:color w:val="000000" w:themeColor="text1"/>
          <w:sz w:val="28"/>
          <w:szCs w:val="28"/>
        </w:rPr>
        <w:t xml:space="preserve"> Сімейна психологія: </w:t>
      </w:r>
      <w:proofErr w:type="spellStart"/>
      <w:r w:rsidRPr="006D4AEA">
        <w:rPr>
          <w:rFonts w:ascii="Times New Roman" w:hAnsi="Times New Roman" w:cs="Times New Roman"/>
          <w:color w:val="000000" w:themeColor="text1"/>
          <w:sz w:val="28"/>
          <w:szCs w:val="28"/>
        </w:rPr>
        <w:t>навч</w:t>
      </w:r>
      <w:proofErr w:type="spellEnd"/>
      <w:r w:rsidRPr="006D4AEA">
        <w:rPr>
          <w:rFonts w:ascii="Times New Roman" w:hAnsi="Times New Roman" w:cs="Times New Roman"/>
          <w:color w:val="000000" w:themeColor="text1"/>
          <w:sz w:val="28"/>
          <w:szCs w:val="28"/>
        </w:rPr>
        <w:t>. допомога. СПб .: Мова, 2</w:t>
      </w:r>
      <w:r>
        <w:rPr>
          <w:rFonts w:ascii="Times New Roman" w:hAnsi="Times New Roman" w:cs="Times New Roman"/>
          <w:color w:val="000000" w:themeColor="text1"/>
          <w:sz w:val="28"/>
          <w:szCs w:val="28"/>
        </w:rPr>
        <w:t> </w:t>
      </w:r>
      <w:r w:rsidRPr="006D4AEA">
        <w:rPr>
          <w:rFonts w:ascii="Times New Roman" w:hAnsi="Times New Roman" w:cs="Times New Roman"/>
          <w:color w:val="000000" w:themeColor="text1"/>
          <w:sz w:val="28"/>
          <w:szCs w:val="28"/>
        </w:rPr>
        <w:t>004.</w:t>
      </w:r>
    </w:p>
    <w:p w:rsidR="00434B3C" w:rsidRDefault="00434B3C" w:rsidP="00434B3C">
      <w:pPr>
        <w:numPr>
          <w:ilvl w:val="0"/>
          <w:numId w:val="9"/>
        </w:numPr>
        <w:spacing w:after="0" w:line="360" w:lineRule="auto"/>
        <w:ind w:firstLine="709"/>
        <w:jc w:val="both"/>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Бакалієва</w:t>
      </w:r>
      <w:proofErr w:type="spellEnd"/>
      <w:r>
        <w:rPr>
          <w:rFonts w:ascii="Times New Roman" w:hAnsi="Times New Roman" w:cs="Times New Roman"/>
          <w:color w:val="000000" w:themeColor="text1"/>
          <w:sz w:val="28"/>
          <w:szCs w:val="28"/>
        </w:rPr>
        <w:t xml:space="preserve"> О.М. Трансформація ціннісних орієнтацій у українському суспільстві.</w:t>
      </w:r>
    </w:p>
    <w:p w:rsidR="00434B3C" w:rsidRPr="006D4AEA" w:rsidRDefault="00434B3C" w:rsidP="00434B3C">
      <w:pPr>
        <w:numPr>
          <w:ilvl w:val="0"/>
          <w:numId w:val="9"/>
        </w:numPr>
        <w:spacing w:after="0" w:line="360" w:lineRule="auto"/>
        <w:ind w:firstLine="709"/>
        <w:jc w:val="both"/>
        <w:rPr>
          <w:rFonts w:ascii="Times New Roman" w:hAnsi="Times New Roman" w:cs="Times New Roman"/>
          <w:sz w:val="28"/>
          <w:szCs w:val="28"/>
        </w:rPr>
      </w:pPr>
      <w:proofErr w:type="spellStart"/>
      <w:r w:rsidRPr="006D4AEA">
        <w:rPr>
          <w:rFonts w:ascii="Times New Roman" w:hAnsi="Times New Roman" w:cs="Times New Roman"/>
          <w:color w:val="222222"/>
          <w:sz w:val="28"/>
          <w:szCs w:val="28"/>
        </w:rPr>
        <w:t>Берг</w:t>
      </w:r>
      <w:r>
        <w:rPr>
          <w:rFonts w:ascii="Times New Roman" w:hAnsi="Times New Roman" w:cs="Times New Roman"/>
          <w:color w:val="222222"/>
          <w:sz w:val="28"/>
          <w:szCs w:val="28"/>
        </w:rPr>
        <w:t>ер</w:t>
      </w:r>
      <w:proofErr w:type="spellEnd"/>
      <w:r>
        <w:rPr>
          <w:rFonts w:ascii="Times New Roman" w:hAnsi="Times New Roman" w:cs="Times New Roman"/>
          <w:color w:val="222222"/>
          <w:sz w:val="28"/>
          <w:szCs w:val="28"/>
        </w:rPr>
        <w:t xml:space="preserve"> П., </w:t>
      </w:r>
      <w:proofErr w:type="spellStart"/>
      <w:r>
        <w:rPr>
          <w:rFonts w:ascii="Times New Roman" w:hAnsi="Times New Roman" w:cs="Times New Roman"/>
          <w:color w:val="222222"/>
          <w:sz w:val="28"/>
          <w:szCs w:val="28"/>
        </w:rPr>
        <w:t>Бергер</w:t>
      </w:r>
      <w:proofErr w:type="spellEnd"/>
      <w:r>
        <w:rPr>
          <w:rFonts w:ascii="Times New Roman" w:hAnsi="Times New Roman" w:cs="Times New Roman"/>
          <w:color w:val="222222"/>
          <w:sz w:val="28"/>
          <w:szCs w:val="28"/>
        </w:rPr>
        <w:t xml:space="preserve"> Б., </w:t>
      </w:r>
      <w:proofErr w:type="spellStart"/>
      <w:r>
        <w:rPr>
          <w:rFonts w:ascii="Times New Roman" w:hAnsi="Times New Roman" w:cs="Times New Roman"/>
          <w:color w:val="222222"/>
          <w:sz w:val="28"/>
          <w:szCs w:val="28"/>
        </w:rPr>
        <w:t>Колли</w:t>
      </w:r>
      <w:r w:rsidRPr="006D4AEA">
        <w:rPr>
          <w:rFonts w:ascii="Times New Roman" w:hAnsi="Times New Roman" w:cs="Times New Roman"/>
          <w:color w:val="222222"/>
          <w:sz w:val="28"/>
          <w:szCs w:val="28"/>
        </w:rPr>
        <w:t>нз</w:t>
      </w:r>
      <w:proofErr w:type="spellEnd"/>
      <w:r w:rsidRPr="006D4AEA">
        <w:rPr>
          <w:rFonts w:ascii="Times New Roman" w:hAnsi="Times New Roman" w:cs="Times New Roman"/>
          <w:color w:val="222222"/>
          <w:sz w:val="28"/>
          <w:szCs w:val="28"/>
        </w:rPr>
        <w:t xml:space="preserve"> Р. </w:t>
      </w:r>
      <w:proofErr w:type="spellStart"/>
      <w:r w:rsidRPr="006D4AEA">
        <w:rPr>
          <w:rFonts w:ascii="Times New Roman" w:hAnsi="Times New Roman" w:cs="Times New Roman"/>
          <w:color w:val="222222"/>
          <w:sz w:val="28"/>
          <w:szCs w:val="28"/>
        </w:rPr>
        <w:t>Личностно-ориентированная</w:t>
      </w:r>
      <w:proofErr w:type="spellEnd"/>
      <w:r w:rsidRPr="006D4AEA">
        <w:rPr>
          <w:rFonts w:ascii="Times New Roman" w:hAnsi="Times New Roman" w:cs="Times New Roman"/>
          <w:color w:val="222222"/>
          <w:sz w:val="28"/>
          <w:szCs w:val="28"/>
        </w:rPr>
        <w:t xml:space="preserve"> </w:t>
      </w:r>
      <w:proofErr w:type="spellStart"/>
      <w:r w:rsidRPr="006D4AEA">
        <w:rPr>
          <w:rFonts w:ascii="Times New Roman" w:hAnsi="Times New Roman" w:cs="Times New Roman"/>
          <w:color w:val="222222"/>
          <w:sz w:val="28"/>
          <w:szCs w:val="28"/>
        </w:rPr>
        <w:t>социология</w:t>
      </w:r>
      <w:proofErr w:type="spellEnd"/>
      <w:r w:rsidRPr="006D4AEA">
        <w:rPr>
          <w:rFonts w:ascii="Times New Roman" w:hAnsi="Times New Roman" w:cs="Times New Roman"/>
          <w:color w:val="222222"/>
          <w:sz w:val="28"/>
          <w:szCs w:val="28"/>
        </w:rPr>
        <w:t>. - М., 2004. - С. 103-127.</w:t>
      </w:r>
    </w:p>
    <w:p w:rsidR="00434B3C" w:rsidRPr="002D652B" w:rsidRDefault="00434B3C" w:rsidP="00434B3C">
      <w:pPr>
        <w:numPr>
          <w:ilvl w:val="0"/>
          <w:numId w:val="9"/>
        </w:num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color w:val="000000"/>
          <w:sz w:val="28"/>
          <w:szCs w:val="28"/>
        </w:rPr>
        <w:t>Буленко</w:t>
      </w:r>
      <w:proofErr w:type="spellEnd"/>
      <w:r>
        <w:rPr>
          <w:rFonts w:ascii="Times New Roman" w:hAnsi="Times New Roman" w:cs="Times New Roman"/>
          <w:color w:val="000000"/>
          <w:sz w:val="28"/>
          <w:szCs w:val="28"/>
        </w:rPr>
        <w:t xml:space="preserve"> Т. В. Соціально-</w:t>
      </w:r>
      <w:r w:rsidRPr="002D652B">
        <w:rPr>
          <w:rFonts w:ascii="Times New Roman" w:hAnsi="Times New Roman" w:cs="Times New Roman"/>
          <w:color w:val="000000"/>
          <w:sz w:val="28"/>
          <w:szCs w:val="28"/>
        </w:rPr>
        <w:t>психологічні основи функціонування суча</w:t>
      </w:r>
      <w:r>
        <w:rPr>
          <w:rFonts w:ascii="Times New Roman" w:hAnsi="Times New Roman" w:cs="Times New Roman"/>
          <w:color w:val="000000"/>
          <w:sz w:val="28"/>
          <w:szCs w:val="28"/>
        </w:rPr>
        <w:t xml:space="preserve">сної сім’ї.- Київ, 2005. </w:t>
      </w:r>
    </w:p>
    <w:p w:rsidR="00434B3C" w:rsidRPr="00642B1F" w:rsidRDefault="00434B3C" w:rsidP="00434B3C">
      <w:pPr>
        <w:numPr>
          <w:ilvl w:val="0"/>
          <w:numId w:val="9"/>
        </w:numPr>
        <w:spacing w:after="0" w:line="360" w:lineRule="auto"/>
        <w:ind w:firstLine="709"/>
        <w:jc w:val="both"/>
        <w:rPr>
          <w:rFonts w:ascii="Times New Roman" w:hAnsi="Times New Roman" w:cs="Times New Roman"/>
          <w:sz w:val="28"/>
          <w:szCs w:val="28"/>
        </w:rPr>
      </w:pPr>
      <w:r w:rsidRPr="006D4AEA">
        <w:rPr>
          <w:rFonts w:ascii="Times New Roman" w:hAnsi="Times New Roman" w:cs="Times New Roman"/>
          <w:iCs/>
          <w:color w:val="222222"/>
          <w:sz w:val="28"/>
          <w:szCs w:val="28"/>
        </w:rPr>
        <w:t>Виховний потенціал сім'ї в сучасних умовах: тематична Державна доповідь про становище сімей в Україні за підсумками 2001 року. - К., 2002. - 144 с.</w:t>
      </w:r>
    </w:p>
    <w:p w:rsidR="00434B3C" w:rsidRDefault="00434B3C" w:rsidP="00434B3C">
      <w:pPr>
        <w:numPr>
          <w:ilvl w:val="0"/>
          <w:numId w:val="9"/>
        </w:numPr>
        <w:spacing w:after="0" w:line="360" w:lineRule="auto"/>
        <w:ind w:firstLine="709"/>
        <w:jc w:val="both"/>
        <w:rPr>
          <w:rFonts w:ascii="Times New Roman" w:hAnsi="Times New Roman"/>
          <w:color w:val="000000"/>
          <w:sz w:val="28"/>
          <w:lang w:val="ru-RU"/>
        </w:rPr>
      </w:pPr>
      <w:proofErr w:type="spellStart"/>
      <w:r w:rsidRPr="00726E04">
        <w:rPr>
          <w:rFonts w:ascii="Times New Roman" w:hAnsi="Times New Roman"/>
          <w:iCs/>
          <w:color w:val="000000"/>
          <w:sz w:val="28"/>
          <w:szCs w:val="28"/>
          <w:shd w:val="clear" w:color="auto" w:fill="FFFFFF"/>
        </w:rPr>
        <w:t>Гидденс</w:t>
      </w:r>
      <w:proofErr w:type="spellEnd"/>
      <w:r w:rsidRPr="00726E04">
        <w:rPr>
          <w:rFonts w:ascii="Times New Roman" w:hAnsi="Times New Roman"/>
          <w:iCs/>
          <w:color w:val="000000"/>
          <w:sz w:val="28"/>
          <w:szCs w:val="28"/>
          <w:shd w:val="clear" w:color="auto" w:fill="FFFFFF"/>
        </w:rPr>
        <w:t>, Э.</w:t>
      </w:r>
      <w:r w:rsidRPr="00726E04">
        <w:rPr>
          <w:rFonts w:ascii="Times New Roman" w:hAnsi="Times New Roman"/>
          <w:color w:val="000000"/>
          <w:sz w:val="28"/>
          <w:szCs w:val="28"/>
          <w:shd w:val="clear" w:color="auto" w:fill="FFFFFF"/>
        </w:rPr>
        <w:t> </w:t>
      </w:r>
      <w:proofErr w:type="spellStart"/>
      <w:r w:rsidRPr="00726E04">
        <w:rPr>
          <w:rFonts w:ascii="Times New Roman" w:hAnsi="Times New Roman"/>
          <w:color w:val="000000"/>
          <w:sz w:val="28"/>
          <w:szCs w:val="28"/>
          <w:shd w:val="clear" w:color="auto" w:fill="FFFFFF"/>
        </w:rPr>
        <w:t>Ускользающий</w:t>
      </w:r>
      <w:proofErr w:type="spellEnd"/>
      <w:r w:rsidRPr="00726E04">
        <w:rPr>
          <w:rFonts w:ascii="Times New Roman" w:hAnsi="Times New Roman"/>
          <w:color w:val="000000"/>
          <w:sz w:val="28"/>
          <w:szCs w:val="28"/>
          <w:shd w:val="clear" w:color="auto" w:fill="FFFFFF"/>
        </w:rPr>
        <w:t xml:space="preserve"> мир. </w:t>
      </w:r>
      <w:proofErr w:type="spellStart"/>
      <w:r w:rsidRPr="00726E04">
        <w:rPr>
          <w:rFonts w:ascii="Times New Roman" w:hAnsi="Times New Roman"/>
          <w:color w:val="000000"/>
          <w:sz w:val="28"/>
          <w:szCs w:val="28"/>
          <w:shd w:val="clear" w:color="auto" w:fill="FFFFFF"/>
        </w:rPr>
        <w:t>Как</w:t>
      </w:r>
      <w:proofErr w:type="spellEnd"/>
      <w:r w:rsidRPr="00726E04">
        <w:rPr>
          <w:rFonts w:ascii="Times New Roman" w:hAnsi="Times New Roman"/>
          <w:color w:val="000000"/>
          <w:sz w:val="28"/>
          <w:szCs w:val="28"/>
          <w:shd w:val="clear" w:color="auto" w:fill="FFFFFF"/>
        </w:rPr>
        <w:t xml:space="preserve"> </w:t>
      </w:r>
      <w:proofErr w:type="spellStart"/>
      <w:r w:rsidRPr="00726E04">
        <w:rPr>
          <w:rFonts w:ascii="Times New Roman" w:hAnsi="Times New Roman"/>
          <w:color w:val="000000"/>
          <w:sz w:val="28"/>
          <w:szCs w:val="28"/>
          <w:shd w:val="clear" w:color="auto" w:fill="FFFFFF"/>
        </w:rPr>
        <w:t>глобализация</w:t>
      </w:r>
      <w:proofErr w:type="spellEnd"/>
      <w:r w:rsidRPr="00726E04">
        <w:rPr>
          <w:rFonts w:ascii="Times New Roman" w:hAnsi="Times New Roman"/>
          <w:color w:val="000000"/>
          <w:sz w:val="28"/>
          <w:szCs w:val="28"/>
          <w:shd w:val="clear" w:color="auto" w:fill="FFFFFF"/>
        </w:rPr>
        <w:t xml:space="preserve"> </w:t>
      </w:r>
      <w:proofErr w:type="spellStart"/>
      <w:r w:rsidRPr="00726E04">
        <w:rPr>
          <w:rFonts w:ascii="Times New Roman" w:hAnsi="Times New Roman"/>
          <w:color w:val="000000"/>
          <w:sz w:val="28"/>
          <w:szCs w:val="28"/>
          <w:shd w:val="clear" w:color="auto" w:fill="FFFFFF"/>
        </w:rPr>
        <w:t>меняет</w:t>
      </w:r>
      <w:proofErr w:type="spellEnd"/>
      <w:r w:rsidRPr="00726E04">
        <w:rPr>
          <w:rFonts w:ascii="Times New Roman" w:hAnsi="Times New Roman"/>
          <w:color w:val="000000"/>
          <w:sz w:val="28"/>
          <w:szCs w:val="28"/>
          <w:shd w:val="clear" w:color="auto" w:fill="FFFFFF"/>
        </w:rPr>
        <w:t xml:space="preserve"> нашу </w:t>
      </w:r>
      <w:proofErr w:type="spellStart"/>
      <w:r w:rsidRPr="00726E04">
        <w:rPr>
          <w:rFonts w:ascii="Times New Roman" w:hAnsi="Times New Roman"/>
          <w:color w:val="000000"/>
          <w:sz w:val="28"/>
          <w:szCs w:val="28"/>
          <w:shd w:val="clear" w:color="auto" w:fill="FFFFFF"/>
        </w:rPr>
        <w:t>жизнь</w:t>
      </w:r>
      <w:proofErr w:type="spellEnd"/>
      <w:r w:rsidRPr="00726E04">
        <w:rPr>
          <w:rFonts w:ascii="Times New Roman" w:hAnsi="Times New Roman"/>
          <w:color w:val="000000"/>
          <w:sz w:val="28"/>
          <w:szCs w:val="28"/>
          <w:shd w:val="clear" w:color="auto" w:fill="FFFFFF"/>
        </w:rPr>
        <w:t>. — М</w:t>
      </w:r>
      <w:r w:rsidRPr="00FE63AD">
        <w:rPr>
          <w:rFonts w:ascii="Times New Roman" w:hAnsi="Times New Roman"/>
          <w:color w:val="000000"/>
          <w:sz w:val="28"/>
          <w:szCs w:val="28"/>
          <w:shd w:val="clear" w:color="auto" w:fill="FFFFFF"/>
        </w:rPr>
        <w:t>.: </w:t>
      </w:r>
      <w:hyperlink r:id="rId7" w:tooltip="Весь мир (издательство)" w:history="1">
        <w:r w:rsidRPr="00FE63AD">
          <w:rPr>
            <w:rStyle w:val="aa"/>
            <w:rFonts w:ascii="Times New Roman" w:hAnsi="Times New Roman"/>
            <w:color w:val="000000"/>
            <w:sz w:val="28"/>
            <w:szCs w:val="28"/>
            <w:u w:val="none"/>
            <w:shd w:val="clear" w:color="auto" w:fill="FFFFFF"/>
          </w:rPr>
          <w:t>Весь мир</w:t>
        </w:r>
      </w:hyperlink>
      <w:r w:rsidRPr="00FE63AD">
        <w:rPr>
          <w:rFonts w:ascii="Times New Roman" w:hAnsi="Times New Roman"/>
          <w:color w:val="000000"/>
          <w:sz w:val="28"/>
          <w:szCs w:val="28"/>
          <w:shd w:val="clear" w:color="auto" w:fill="FFFFFF"/>
        </w:rPr>
        <w:t xml:space="preserve">, </w:t>
      </w:r>
      <w:r w:rsidRPr="00726E04">
        <w:rPr>
          <w:rFonts w:ascii="Times New Roman" w:hAnsi="Times New Roman"/>
          <w:color w:val="000000"/>
          <w:sz w:val="28"/>
          <w:szCs w:val="28"/>
          <w:shd w:val="clear" w:color="auto" w:fill="FFFFFF"/>
        </w:rPr>
        <w:t>2004.</w:t>
      </w:r>
    </w:p>
    <w:p w:rsidR="00434B3C" w:rsidRDefault="00434B3C" w:rsidP="00434B3C">
      <w:pPr>
        <w:numPr>
          <w:ilvl w:val="0"/>
          <w:numId w:val="9"/>
        </w:numPr>
        <w:spacing w:after="0" w:line="360" w:lineRule="auto"/>
        <w:ind w:firstLine="709"/>
        <w:jc w:val="both"/>
        <w:rPr>
          <w:rFonts w:ascii="Times New Roman" w:hAnsi="Times New Roman"/>
          <w:color w:val="000000"/>
          <w:sz w:val="28"/>
          <w:lang w:val="ru-RU"/>
        </w:rPr>
      </w:pPr>
      <w:r w:rsidRPr="007256BC">
        <w:rPr>
          <w:rFonts w:ascii="Times New Roman" w:hAnsi="Times New Roman"/>
          <w:color w:val="000000"/>
          <w:sz w:val="28"/>
          <w:szCs w:val="28"/>
        </w:rPr>
        <w:t>Демографічний щор</w:t>
      </w:r>
      <w:r>
        <w:rPr>
          <w:rFonts w:ascii="Times New Roman" w:hAnsi="Times New Roman"/>
          <w:color w:val="000000"/>
          <w:sz w:val="28"/>
          <w:szCs w:val="28"/>
        </w:rPr>
        <w:t>ічник "Населення України за 2020</w:t>
      </w:r>
      <w:r w:rsidRPr="007256BC">
        <w:rPr>
          <w:rFonts w:ascii="Times New Roman" w:hAnsi="Times New Roman"/>
          <w:color w:val="000000"/>
          <w:sz w:val="28"/>
          <w:szCs w:val="28"/>
        </w:rPr>
        <w:t xml:space="preserve"> рік" Державна служба статистики України</w:t>
      </w:r>
      <w:r w:rsidRPr="007256BC">
        <w:rPr>
          <w:rFonts w:ascii="Times New Roman" w:hAnsi="Times New Roman"/>
          <w:color w:val="000000"/>
          <w:sz w:val="28"/>
          <w:szCs w:val="28"/>
          <w:lang w:val="ru-RU"/>
        </w:rPr>
        <w:t>.</w:t>
      </w:r>
    </w:p>
    <w:p w:rsidR="00434B3C" w:rsidRDefault="00434B3C" w:rsidP="00434B3C">
      <w:pPr>
        <w:numPr>
          <w:ilvl w:val="0"/>
          <w:numId w:val="9"/>
        </w:numPr>
        <w:spacing w:after="0" w:line="360" w:lineRule="auto"/>
        <w:ind w:firstLine="709"/>
        <w:jc w:val="both"/>
        <w:rPr>
          <w:rFonts w:ascii="Times New Roman" w:hAnsi="Times New Roman"/>
          <w:color w:val="000000"/>
          <w:sz w:val="28"/>
          <w:lang w:val="ru-RU"/>
        </w:rPr>
      </w:pPr>
      <w:proofErr w:type="spellStart"/>
      <w:r w:rsidRPr="007256BC">
        <w:rPr>
          <w:rFonts w:ascii="Times New Roman" w:hAnsi="Times New Roman"/>
          <w:color w:val="000000"/>
          <w:sz w:val="28"/>
          <w:szCs w:val="28"/>
        </w:rPr>
        <w:t>Демоскоп</w:t>
      </w:r>
      <w:proofErr w:type="spellEnd"/>
      <w:r w:rsidRPr="007256BC">
        <w:rPr>
          <w:rFonts w:ascii="Times New Roman" w:hAnsi="Times New Roman"/>
          <w:color w:val="000000"/>
          <w:sz w:val="28"/>
          <w:szCs w:val="28"/>
        </w:rPr>
        <w:t xml:space="preserve"> </w:t>
      </w:r>
      <w:proofErr w:type="spellStart"/>
      <w:r w:rsidRPr="007256BC">
        <w:rPr>
          <w:rFonts w:ascii="Times New Roman" w:hAnsi="Times New Roman"/>
          <w:color w:val="000000"/>
          <w:sz w:val="28"/>
          <w:szCs w:val="28"/>
          <w:lang w:val="en-US"/>
        </w:rPr>
        <w:t>werkly</w:t>
      </w:r>
      <w:proofErr w:type="spellEnd"/>
      <w:r w:rsidRPr="007256BC">
        <w:rPr>
          <w:rFonts w:ascii="Times New Roman" w:hAnsi="Times New Roman"/>
          <w:color w:val="000000"/>
          <w:sz w:val="28"/>
          <w:szCs w:val="28"/>
          <w:lang w:val="ru-RU"/>
        </w:rPr>
        <w:t xml:space="preserve"> </w:t>
      </w:r>
      <w:r w:rsidRPr="007256BC">
        <w:rPr>
          <w:rFonts w:ascii="Times New Roman" w:hAnsi="Times New Roman"/>
          <w:color w:val="000000"/>
          <w:sz w:val="28"/>
        </w:rPr>
        <w:t>//</w:t>
      </w:r>
      <w:r w:rsidRPr="007256BC">
        <w:rPr>
          <w:rFonts w:ascii="Times New Roman" w:hAnsi="Times New Roman"/>
          <w:color w:val="000000"/>
          <w:sz w:val="28"/>
          <w:lang w:val="ru-RU"/>
        </w:rPr>
        <w:t xml:space="preserve"> [</w:t>
      </w:r>
      <w:proofErr w:type="spellStart"/>
      <w:r w:rsidRPr="007256BC">
        <w:rPr>
          <w:rFonts w:ascii="Times New Roman" w:hAnsi="Times New Roman"/>
          <w:color w:val="000000"/>
          <w:sz w:val="28"/>
          <w:lang w:val="ru-RU"/>
        </w:rPr>
        <w:t>Електронний</w:t>
      </w:r>
      <w:proofErr w:type="spellEnd"/>
      <w:r w:rsidRPr="007256BC">
        <w:rPr>
          <w:rFonts w:ascii="Times New Roman" w:hAnsi="Times New Roman"/>
          <w:color w:val="000000"/>
          <w:sz w:val="28"/>
          <w:lang w:val="ru-RU"/>
        </w:rPr>
        <w:t xml:space="preserve"> ресурс]</w:t>
      </w:r>
      <w:r w:rsidRPr="007256BC">
        <w:rPr>
          <w:rFonts w:ascii="Times New Roman" w:hAnsi="Times New Roman"/>
          <w:color w:val="000000"/>
          <w:sz w:val="28"/>
          <w:szCs w:val="28"/>
        </w:rPr>
        <w:t>. —</w:t>
      </w:r>
      <w:r w:rsidRPr="007256BC">
        <w:rPr>
          <w:rFonts w:ascii="Times New Roman" w:hAnsi="Times New Roman"/>
          <w:color w:val="000000"/>
          <w:sz w:val="28"/>
          <w:szCs w:val="28"/>
          <w:lang w:val="ru-RU"/>
        </w:rPr>
        <w:t xml:space="preserve"> </w:t>
      </w:r>
      <w:r w:rsidRPr="007256BC">
        <w:rPr>
          <w:rFonts w:ascii="Times New Roman" w:hAnsi="Times New Roman"/>
          <w:color w:val="000000"/>
          <w:sz w:val="28"/>
          <w:lang w:val="ru-RU"/>
        </w:rPr>
        <w:t>Режим доступу:</w:t>
      </w:r>
      <w:r w:rsidRPr="007256BC">
        <w:rPr>
          <w:rFonts w:ascii="Times New Roman" w:hAnsi="Times New Roman"/>
          <w:sz w:val="28"/>
        </w:rPr>
        <w:t xml:space="preserve"> </w:t>
      </w:r>
      <w:hyperlink r:id="rId8" w:history="1">
        <w:r w:rsidRPr="007256BC">
          <w:rPr>
            <w:rStyle w:val="aa"/>
            <w:rFonts w:ascii="Times New Roman" w:hAnsi="Times New Roman"/>
            <w:sz w:val="28"/>
            <w:szCs w:val="28"/>
          </w:rPr>
          <w:t>http://www.demoscope.ru/weekly/2002/053/analit01.php</w:t>
        </w:r>
      </w:hyperlink>
    </w:p>
    <w:p w:rsidR="00434B3C" w:rsidRDefault="00434B3C" w:rsidP="00434B3C">
      <w:pPr>
        <w:numPr>
          <w:ilvl w:val="0"/>
          <w:numId w:val="9"/>
        </w:numPr>
        <w:spacing w:after="0" w:line="360" w:lineRule="auto"/>
        <w:ind w:firstLine="709"/>
        <w:jc w:val="both"/>
        <w:rPr>
          <w:rFonts w:ascii="Times New Roman" w:hAnsi="Times New Roman"/>
          <w:color w:val="000000"/>
          <w:sz w:val="28"/>
          <w:lang w:val="ru-RU"/>
        </w:rPr>
      </w:pPr>
      <w:r w:rsidRPr="007256BC">
        <w:rPr>
          <w:rFonts w:ascii="Times New Roman" w:hAnsi="Times New Roman"/>
          <w:color w:val="000000"/>
          <w:sz w:val="28"/>
          <w:szCs w:val="28"/>
        </w:rPr>
        <w:t xml:space="preserve"> Дотик словом</w:t>
      </w:r>
      <w:r w:rsidRPr="007256BC">
        <w:rPr>
          <w:rFonts w:ascii="Times New Roman" w:hAnsi="Times New Roman"/>
          <w:color w:val="000000"/>
          <w:sz w:val="28"/>
          <w:szCs w:val="28"/>
          <w:lang w:val="ru-RU"/>
        </w:rPr>
        <w:t xml:space="preserve"> </w:t>
      </w:r>
      <w:r w:rsidRPr="007256BC">
        <w:rPr>
          <w:rFonts w:ascii="Times New Roman" w:hAnsi="Times New Roman"/>
          <w:color w:val="000000"/>
          <w:sz w:val="28"/>
        </w:rPr>
        <w:t>//</w:t>
      </w:r>
      <w:r w:rsidRPr="007256BC">
        <w:rPr>
          <w:rFonts w:ascii="Times New Roman" w:hAnsi="Times New Roman"/>
          <w:color w:val="000000"/>
          <w:sz w:val="28"/>
          <w:lang w:val="ru-RU"/>
        </w:rPr>
        <w:t xml:space="preserve"> [</w:t>
      </w:r>
      <w:proofErr w:type="spellStart"/>
      <w:r w:rsidRPr="007256BC">
        <w:rPr>
          <w:rFonts w:ascii="Times New Roman" w:hAnsi="Times New Roman"/>
          <w:color w:val="000000"/>
          <w:sz w:val="28"/>
          <w:lang w:val="ru-RU"/>
        </w:rPr>
        <w:t>Електронний</w:t>
      </w:r>
      <w:proofErr w:type="spellEnd"/>
      <w:r w:rsidRPr="007256BC">
        <w:rPr>
          <w:rFonts w:ascii="Times New Roman" w:hAnsi="Times New Roman"/>
          <w:color w:val="000000"/>
          <w:sz w:val="28"/>
          <w:lang w:val="ru-RU"/>
        </w:rPr>
        <w:t xml:space="preserve"> ресурс]</w:t>
      </w:r>
      <w:r w:rsidRPr="007256BC">
        <w:rPr>
          <w:rFonts w:ascii="Times New Roman" w:hAnsi="Times New Roman"/>
          <w:color w:val="000000"/>
          <w:sz w:val="28"/>
          <w:szCs w:val="28"/>
        </w:rPr>
        <w:t>. —</w:t>
      </w:r>
      <w:r w:rsidRPr="007256BC">
        <w:rPr>
          <w:rFonts w:ascii="Times New Roman" w:hAnsi="Times New Roman"/>
          <w:color w:val="000000"/>
          <w:sz w:val="28"/>
          <w:szCs w:val="28"/>
          <w:lang w:val="ru-RU"/>
        </w:rPr>
        <w:t xml:space="preserve"> </w:t>
      </w:r>
      <w:r w:rsidRPr="007256BC">
        <w:rPr>
          <w:rFonts w:ascii="Times New Roman" w:hAnsi="Times New Roman"/>
          <w:color w:val="000000"/>
          <w:sz w:val="28"/>
          <w:lang w:val="ru-RU"/>
        </w:rPr>
        <w:t>Режим доступу:</w:t>
      </w:r>
      <w:r w:rsidRPr="007256BC">
        <w:rPr>
          <w:rFonts w:ascii="Times New Roman" w:hAnsi="Times New Roman"/>
          <w:sz w:val="28"/>
        </w:rPr>
        <w:t xml:space="preserve"> </w:t>
      </w:r>
      <w:hyperlink r:id="rId9" w:history="1">
        <w:r w:rsidRPr="007256BC">
          <w:rPr>
            <w:rStyle w:val="aa"/>
            <w:rFonts w:ascii="Times New Roman" w:hAnsi="Times New Roman"/>
            <w:sz w:val="28"/>
            <w:szCs w:val="28"/>
          </w:rPr>
          <w:t>http://dotyk.in.ua/sluby.html</w:t>
        </w:r>
      </w:hyperlink>
    </w:p>
    <w:p w:rsidR="00434B3C" w:rsidRPr="00FE63AD" w:rsidRDefault="00434B3C" w:rsidP="00434B3C">
      <w:pPr>
        <w:numPr>
          <w:ilvl w:val="0"/>
          <w:numId w:val="9"/>
        </w:numPr>
        <w:spacing w:after="0" w:line="360" w:lineRule="auto"/>
        <w:ind w:firstLine="709"/>
        <w:jc w:val="both"/>
        <w:rPr>
          <w:rFonts w:ascii="Times New Roman" w:hAnsi="Times New Roman"/>
          <w:color w:val="000000"/>
          <w:sz w:val="28"/>
          <w:lang w:val="ru-RU"/>
        </w:rPr>
      </w:pPr>
      <w:r>
        <w:t xml:space="preserve"> </w:t>
      </w:r>
      <w:hyperlink r:id="rId10" w:history="1">
        <w:r w:rsidRPr="00FE63AD">
          <w:rPr>
            <w:rStyle w:val="aa"/>
            <w:rFonts w:ascii="Times New Roman" w:hAnsi="Times New Roman"/>
            <w:color w:val="000000"/>
            <w:sz w:val="28"/>
            <w:szCs w:val="28"/>
            <w:u w:val="none"/>
          </w:rPr>
          <w:t>Екзогамія</w:t>
        </w:r>
      </w:hyperlink>
      <w:r w:rsidRPr="00FE63AD">
        <w:rPr>
          <w:rFonts w:ascii="Times New Roman" w:hAnsi="Times New Roman"/>
          <w:color w:val="000000"/>
          <w:sz w:val="28"/>
          <w:szCs w:val="28"/>
          <w:shd w:val="clear" w:color="auto" w:fill="FFFFFF"/>
        </w:rPr>
        <w:t> // </w:t>
      </w:r>
      <w:hyperlink r:id="rId11" w:tooltip="Універсальний словник-енциклопедія" w:history="1">
        <w:r w:rsidRPr="00FE63AD">
          <w:rPr>
            <w:rStyle w:val="aa"/>
            <w:rFonts w:ascii="Times New Roman" w:hAnsi="Times New Roman"/>
            <w:color w:val="000000"/>
            <w:sz w:val="28"/>
            <w:szCs w:val="28"/>
            <w:u w:val="none"/>
            <w:shd w:val="clear" w:color="auto" w:fill="FFFFFF"/>
          </w:rPr>
          <w:t>Універсальний словник-енциклопедія</w:t>
        </w:r>
      </w:hyperlink>
      <w:r w:rsidRPr="00FE63AD">
        <w:rPr>
          <w:rFonts w:ascii="Times New Roman" w:hAnsi="Times New Roman"/>
          <w:color w:val="000000"/>
          <w:sz w:val="28"/>
          <w:szCs w:val="28"/>
          <w:shd w:val="clear" w:color="auto" w:fill="FFFFFF"/>
        </w:rPr>
        <w:t>. — 4-те вид. — </w:t>
      </w:r>
      <w:r w:rsidRPr="00FE63AD">
        <w:rPr>
          <w:rStyle w:val="ts-comment-commentedtext"/>
          <w:rFonts w:ascii="Times New Roman" w:hAnsi="Times New Roman"/>
          <w:color w:val="000000"/>
          <w:sz w:val="28"/>
          <w:szCs w:val="28"/>
          <w:shd w:val="clear" w:color="auto" w:fill="FFFFFF"/>
        </w:rPr>
        <w:t>К.</w:t>
      </w:r>
      <w:r w:rsidRPr="00FE63AD">
        <w:rPr>
          <w:rFonts w:ascii="Times New Roman" w:hAnsi="Times New Roman"/>
          <w:color w:val="000000"/>
          <w:sz w:val="28"/>
          <w:szCs w:val="28"/>
          <w:shd w:val="clear" w:color="auto" w:fill="FFFFFF"/>
        </w:rPr>
        <w:t> : </w:t>
      </w:r>
      <w:hyperlink r:id="rId12" w:tooltip="Теза (видавництво)" w:history="1">
        <w:r w:rsidRPr="00FE63AD">
          <w:rPr>
            <w:rStyle w:val="aa"/>
            <w:rFonts w:ascii="Times New Roman" w:hAnsi="Times New Roman"/>
            <w:color w:val="000000"/>
            <w:sz w:val="28"/>
            <w:szCs w:val="28"/>
            <w:u w:val="none"/>
            <w:shd w:val="clear" w:color="auto" w:fill="FFFFFF"/>
          </w:rPr>
          <w:t>Тека</w:t>
        </w:r>
      </w:hyperlink>
      <w:r w:rsidRPr="00FE63AD">
        <w:rPr>
          <w:rFonts w:ascii="Times New Roman" w:hAnsi="Times New Roman"/>
          <w:color w:val="000000"/>
          <w:sz w:val="28"/>
          <w:szCs w:val="28"/>
          <w:shd w:val="clear" w:color="auto" w:fill="FFFFFF"/>
        </w:rPr>
        <w:t>, 2006.</w:t>
      </w:r>
    </w:p>
    <w:p w:rsidR="00434B3C" w:rsidRPr="00FE63AD" w:rsidRDefault="00434B3C" w:rsidP="00434B3C">
      <w:pPr>
        <w:numPr>
          <w:ilvl w:val="0"/>
          <w:numId w:val="9"/>
        </w:num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Захарченко В.Г. Соціально-психологічні особливості готовності молоді до подружнього життя </w:t>
      </w:r>
      <w:r w:rsidRPr="00E36006">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Український соціум. – 2004. - № 1(3).</w:t>
      </w:r>
    </w:p>
    <w:p w:rsidR="00434B3C" w:rsidRPr="00FE63AD" w:rsidRDefault="00434B3C" w:rsidP="00434B3C">
      <w:pPr>
        <w:numPr>
          <w:ilvl w:val="0"/>
          <w:numId w:val="9"/>
        </w:numPr>
        <w:spacing w:after="0" w:line="360" w:lineRule="auto"/>
        <w:ind w:firstLine="709"/>
        <w:jc w:val="both"/>
        <w:rPr>
          <w:rStyle w:val="citation"/>
          <w:rFonts w:ascii="Times New Roman" w:hAnsi="Times New Roman"/>
          <w:color w:val="000000"/>
          <w:sz w:val="28"/>
        </w:rPr>
      </w:pPr>
      <w:r w:rsidRPr="004E0448">
        <w:rPr>
          <w:rFonts w:ascii="Times New Roman" w:hAnsi="Times New Roman"/>
          <w:color w:val="000000"/>
          <w:sz w:val="28"/>
          <w:szCs w:val="28"/>
          <w:shd w:val="clear" w:color="auto" w:fill="FFFFFF"/>
        </w:rPr>
        <w:t>Кислий О.С. </w:t>
      </w:r>
      <w:hyperlink r:id="rId13" w:history="1">
        <w:r w:rsidRPr="004E0448">
          <w:rPr>
            <w:rStyle w:val="aa"/>
            <w:rFonts w:ascii="Times New Roman" w:hAnsi="Times New Roman"/>
            <w:color w:val="000000"/>
            <w:sz w:val="28"/>
            <w:szCs w:val="28"/>
            <w:u w:val="none"/>
          </w:rPr>
          <w:t>Патріархат</w:t>
        </w:r>
      </w:hyperlink>
      <w:r w:rsidRPr="004E0448">
        <w:rPr>
          <w:rFonts w:ascii="Times New Roman" w:hAnsi="Times New Roman"/>
          <w:color w:val="000000"/>
          <w:sz w:val="28"/>
          <w:szCs w:val="28"/>
          <w:shd w:val="clear" w:color="auto" w:fill="FFFFFF"/>
        </w:rPr>
        <w:t> // </w:t>
      </w:r>
      <w:hyperlink r:id="rId14" w:tooltip="Енциклопедія історії України" w:history="1">
        <w:r w:rsidRPr="004E0448">
          <w:rPr>
            <w:rStyle w:val="aa"/>
            <w:rFonts w:ascii="Times New Roman" w:hAnsi="Times New Roman"/>
            <w:color w:val="000000"/>
            <w:sz w:val="28"/>
            <w:szCs w:val="28"/>
            <w:u w:val="none"/>
            <w:shd w:val="clear" w:color="auto" w:fill="FFFFFF"/>
          </w:rPr>
          <w:t>Енциклопедія історії України</w:t>
        </w:r>
      </w:hyperlink>
      <w:r w:rsidRPr="004E0448">
        <w:rPr>
          <w:rStyle w:val="citation"/>
          <w:rFonts w:ascii="Times New Roman" w:hAnsi="Times New Roman"/>
          <w:color w:val="000000"/>
          <w:sz w:val="28"/>
          <w:szCs w:val="28"/>
          <w:shd w:val="clear" w:color="auto" w:fill="FFFFFF"/>
        </w:rPr>
        <w:t xml:space="preserve"> : у 10 т. / </w:t>
      </w:r>
      <w:proofErr w:type="spellStart"/>
      <w:r w:rsidRPr="004E0448">
        <w:rPr>
          <w:rStyle w:val="citation"/>
          <w:rFonts w:ascii="Times New Roman" w:hAnsi="Times New Roman"/>
          <w:color w:val="000000"/>
          <w:sz w:val="28"/>
          <w:szCs w:val="28"/>
          <w:shd w:val="clear" w:color="auto" w:fill="FFFFFF"/>
        </w:rPr>
        <w:t>редкол</w:t>
      </w:r>
      <w:proofErr w:type="spellEnd"/>
      <w:r w:rsidRPr="004E0448">
        <w:rPr>
          <w:rStyle w:val="citation"/>
          <w:rFonts w:ascii="Times New Roman" w:hAnsi="Times New Roman"/>
          <w:color w:val="000000"/>
          <w:sz w:val="28"/>
          <w:szCs w:val="28"/>
          <w:shd w:val="clear" w:color="auto" w:fill="FFFFFF"/>
        </w:rPr>
        <w:t>.: </w:t>
      </w:r>
      <w:hyperlink r:id="rId15" w:tooltip="Смолій Валерій Андрійович" w:history="1">
        <w:r w:rsidRPr="004E0448">
          <w:rPr>
            <w:rStyle w:val="aa"/>
            <w:rFonts w:ascii="Times New Roman" w:hAnsi="Times New Roman"/>
            <w:color w:val="000000"/>
            <w:sz w:val="28"/>
            <w:szCs w:val="28"/>
            <w:u w:val="none"/>
            <w:shd w:val="clear" w:color="auto" w:fill="FFFFFF"/>
          </w:rPr>
          <w:t>В. А. Смолій</w:t>
        </w:r>
      </w:hyperlink>
      <w:r w:rsidRPr="004E0448">
        <w:rPr>
          <w:rStyle w:val="citation"/>
          <w:rFonts w:ascii="Times New Roman" w:hAnsi="Times New Roman"/>
          <w:color w:val="000000"/>
          <w:sz w:val="28"/>
          <w:szCs w:val="28"/>
          <w:shd w:val="clear" w:color="auto" w:fill="FFFFFF"/>
        </w:rPr>
        <w:t> (голова) та ін. ; </w:t>
      </w:r>
      <w:hyperlink r:id="rId16" w:tooltip="Інститут історії України НАН України" w:history="1">
        <w:r w:rsidRPr="004E0448">
          <w:rPr>
            <w:rStyle w:val="aa"/>
            <w:rFonts w:ascii="Times New Roman" w:hAnsi="Times New Roman"/>
            <w:color w:val="000000"/>
            <w:sz w:val="28"/>
            <w:szCs w:val="28"/>
            <w:u w:val="none"/>
            <w:shd w:val="clear" w:color="auto" w:fill="FFFFFF"/>
          </w:rPr>
          <w:t xml:space="preserve">Інститут історії України </w:t>
        </w:r>
        <w:r w:rsidRPr="004E0448">
          <w:rPr>
            <w:rStyle w:val="aa"/>
            <w:rFonts w:ascii="Times New Roman" w:hAnsi="Times New Roman"/>
            <w:color w:val="000000"/>
            <w:sz w:val="28"/>
            <w:szCs w:val="28"/>
            <w:u w:val="none"/>
            <w:shd w:val="clear" w:color="auto" w:fill="FFFFFF"/>
          </w:rPr>
          <w:lastRenderedPageBreak/>
          <w:t>НАН України</w:t>
        </w:r>
      </w:hyperlink>
      <w:r w:rsidRPr="004E0448">
        <w:rPr>
          <w:rStyle w:val="citation"/>
          <w:rFonts w:ascii="Times New Roman" w:hAnsi="Times New Roman"/>
          <w:color w:val="000000"/>
          <w:sz w:val="28"/>
          <w:szCs w:val="28"/>
          <w:shd w:val="clear" w:color="auto" w:fill="FFFFFF"/>
        </w:rPr>
        <w:t>. — К. : </w:t>
      </w:r>
      <w:hyperlink r:id="rId17" w:tooltip="Наукова думка" w:history="1">
        <w:r w:rsidRPr="004E0448">
          <w:rPr>
            <w:rStyle w:val="aa"/>
            <w:rFonts w:ascii="Times New Roman" w:hAnsi="Times New Roman"/>
            <w:color w:val="000000"/>
            <w:sz w:val="28"/>
            <w:szCs w:val="28"/>
            <w:u w:val="none"/>
            <w:shd w:val="clear" w:color="auto" w:fill="FFFFFF"/>
          </w:rPr>
          <w:t>Наук. думка</w:t>
        </w:r>
      </w:hyperlink>
      <w:r w:rsidRPr="004E0448">
        <w:rPr>
          <w:rStyle w:val="citation"/>
          <w:rFonts w:ascii="Times New Roman" w:hAnsi="Times New Roman"/>
          <w:color w:val="000000"/>
          <w:sz w:val="28"/>
          <w:szCs w:val="28"/>
          <w:shd w:val="clear" w:color="auto" w:fill="FFFFFF"/>
        </w:rPr>
        <w:t>, 2011. — Т. 8 : Па — </w:t>
      </w:r>
      <w:proofErr w:type="spellStart"/>
      <w:r w:rsidRPr="004E0448">
        <w:rPr>
          <w:rStyle w:val="citation"/>
          <w:rFonts w:ascii="Times New Roman" w:hAnsi="Times New Roman"/>
          <w:color w:val="000000"/>
          <w:sz w:val="28"/>
          <w:szCs w:val="28"/>
          <w:shd w:val="clear" w:color="auto" w:fill="FFFFFF"/>
        </w:rPr>
        <w:t>Прик</w:t>
      </w:r>
      <w:proofErr w:type="spellEnd"/>
      <w:r w:rsidRPr="004E0448">
        <w:rPr>
          <w:rStyle w:val="citation"/>
          <w:rFonts w:ascii="Times New Roman" w:hAnsi="Times New Roman"/>
          <w:color w:val="000000"/>
          <w:sz w:val="28"/>
          <w:szCs w:val="28"/>
          <w:shd w:val="clear" w:color="auto" w:fill="FFFFFF"/>
        </w:rPr>
        <w:t>. — С. 95. — 520 с. </w:t>
      </w:r>
    </w:p>
    <w:p w:rsidR="00434B3C" w:rsidRPr="00FE63AD" w:rsidRDefault="00434B3C" w:rsidP="00434B3C">
      <w:pPr>
        <w:numPr>
          <w:ilvl w:val="0"/>
          <w:numId w:val="9"/>
        </w:numPr>
        <w:spacing w:after="0" w:line="360" w:lineRule="auto"/>
        <w:ind w:firstLine="709"/>
        <w:jc w:val="both"/>
        <w:rPr>
          <w:rStyle w:val="citation"/>
          <w:rFonts w:ascii="Times New Roman" w:hAnsi="Times New Roman" w:cs="Times New Roman"/>
          <w:color w:val="000000" w:themeColor="text1"/>
          <w:sz w:val="28"/>
          <w:szCs w:val="28"/>
        </w:rPr>
      </w:pPr>
      <w:r w:rsidRPr="00E36006">
        <w:rPr>
          <w:rFonts w:ascii="Times New Roman" w:hAnsi="Times New Roman" w:cs="Times New Roman"/>
          <w:sz w:val="28"/>
          <w:szCs w:val="28"/>
        </w:rPr>
        <w:t>Л. Слюсар, «Плюралізація форм шлюбу та її вплив на дітородні орієнтації», Демографія та соціальна економіка, № 1, с. 81</w:t>
      </w:r>
      <w:r w:rsidRPr="00E36006">
        <w:rPr>
          <w:rFonts w:ascii="Cambria Math" w:hAnsi="Cambria Math" w:cs="Cambria Math"/>
          <w:sz w:val="28"/>
          <w:szCs w:val="28"/>
        </w:rPr>
        <w:t>‐</w:t>
      </w:r>
      <w:r w:rsidRPr="00E36006">
        <w:rPr>
          <w:rFonts w:ascii="Times New Roman" w:hAnsi="Times New Roman" w:cs="Times New Roman"/>
          <w:sz w:val="28"/>
          <w:szCs w:val="28"/>
        </w:rPr>
        <w:t>89, 2010.</w:t>
      </w:r>
    </w:p>
    <w:p w:rsidR="00434B3C" w:rsidRPr="00FE63AD" w:rsidRDefault="00434B3C" w:rsidP="00434B3C">
      <w:pPr>
        <w:numPr>
          <w:ilvl w:val="0"/>
          <w:numId w:val="9"/>
        </w:numPr>
        <w:spacing w:after="0" w:line="360" w:lineRule="auto"/>
        <w:ind w:firstLine="709"/>
        <w:jc w:val="both"/>
        <w:rPr>
          <w:rFonts w:ascii="Times New Roman" w:hAnsi="Times New Roman"/>
          <w:color w:val="000000"/>
          <w:sz w:val="28"/>
        </w:rPr>
      </w:pPr>
      <w:r w:rsidRPr="007256BC">
        <w:rPr>
          <w:rFonts w:ascii="Times New Roman" w:hAnsi="Times New Roman"/>
          <w:color w:val="000000"/>
          <w:sz w:val="28"/>
          <w:szCs w:val="28"/>
        </w:rPr>
        <w:t xml:space="preserve">Людина та сім'я: </w:t>
      </w:r>
      <w:proofErr w:type="spellStart"/>
      <w:r w:rsidRPr="007256BC">
        <w:rPr>
          <w:rFonts w:ascii="Times New Roman" w:hAnsi="Times New Roman"/>
          <w:color w:val="000000"/>
          <w:sz w:val="28"/>
          <w:szCs w:val="28"/>
        </w:rPr>
        <w:t>навч</w:t>
      </w:r>
      <w:proofErr w:type="spellEnd"/>
      <w:r w:rsidRPr="007256BC">
        <w:rPr>
          <w:rFonts w:ascii="Times New Roman" w:hAnsi="Times New Roman"/>
          <w:color w:val="000000"/>
          <w:sz w:val="28"/>
          <w:szCs w:val="28"/>
        </w:rPr>
        <w:t xml:space="preserve">. </w:t>
      </w:r>
      <w:proofErr w:type="spellStart"/>
      <w:r w:rsidRPr="007256BC">
        <w:rPr>
          <w:rFonts w:ascii="Times New Roman" w:hAnsi="Times New Roman"/>
          <w:color w:val="000000"/>
          <w:sz w:val="28"/>
          <w:szCs w:val="28"/>
        </w:rPr>
        <w:t>посіб</w:t>
      </w:r>
      <w:proofErr w:type="spellEnd"/>
      <w:r w:rsidRPr="007256BC">
        <w:rPr>
          <w:rFonts w:ascii="Times New Roman" w:hAnsi="Times New Roman"/>
          <w:color w:val="000000"/>
          <w:sz w:val="28"/>
          <w:szCs w:val="28"/>
        </w:rPr>
        <w:t xml:space="preserve">. [для </w:t>
      </w:r>
      <w:proofErr w:type="spellStart"/>
      <w:r w:rsidRPr="007256BC">
        <w:rPr>
          <w:rFonts w:ascii="Times New Roman" w:hAnsi="Times New Roman"/>
          <w:color w:val="000000"/>
          <w:sz w:val="28"/>
          <w:szCs w:val="28"/>
        </w:rPr>
        <w:t>викл</w:t>
      </w:r>
      <w:proofErr w:type="spellEnd"/>
      <w:r w:rsidRPr="007256BC">
        <w:rPr>
          <w:rFonts w:ascii="Times New Roman" w:hAnsi="Times New Roman"/>
          <w:color w:val="000000"/>
          <w:sz w:val="28"/>
          <w:szCs w:val="28"/>
        </w:rPr>
        <w:t xml:space="preserve">. та </w:t>
      </w:r>
      <w:proofErr w:type="spellStart"/>
      <w:r w:rsidRPr="007256BC">
        <w:rPr>
          <w:rFonts w:ascii="Times New Roman" w:hAnsi="Times New Roman"/>
          <w:color w:val="000000"/>
          <w:sz w:val="28"/>
          <w:szCs w:val="28"/>
        </w:rPr>
        <w:t>студ</w:t>
      </w:r>
      <w:proofErr w:type="spellEnd"/>
      <w:r w:rsidRPr="007256BC">
        <w:rPr>
          <w:rFonts w:ascii="Times New Roman" w:hAnsi="Times New Roman"/>
          <w:color w:val="000000"/>
          <w:sz w:val="28"/>
          <w:szCs w:val="28"/>
        </w:rPr>
        <w:t xml:space="preserve">. </w:t>
      </w:r>
      <w:proofErr w:type="spellStart"/>
      <w:r w:rsidRPr="007256BC">
        <w:rPr>
          <w:rFonts w:ascii="Times New Roman" w:hAnsi="Times New Roman"/>
          <w:color w:val="000000"/>
          <w:sz w:val="28"/>
          <w:szCs w:val="28"/>
        </w:rPr>
        <w:t>вищ</w:t>
      </w:r>
      <w:proofErr w:type="spellEnd"/>
      <w:r w:rsidRPr="007256BC">
        <w:rPr>
          <w:rFonts w:ascii="Times New Roman" w:hAnsi="Times New Roman"/>
          <w:color w:val="000000"/>
          <w:sz w:val="28"/>
          <w:szCs w:val="28"/>
        </w:rPr>
        <w:t xml:space="preserve">. </w:t>
      </w:r>
      <w:proofErr w:type="spellStart"/>
      <w:r w:rsidRPr="007256BC">
        <w:rPr>
          <w:rFonts w:ascii="Times New Roman" w:hAnsi="Times New Roman"/>
          <w:color w:val="000000"/>
          <w:sz w:val="28"/>
          <w:szCs w:val="28"/>
        </w:rPr>
        <w:t>навч</w:t>
      </w:r>
      <w:proofErr w:type="spellEnd"/>
      <w:r w:rsidRPr="007256BC">
        <w:rPr>
          <w:rFonts w:ascii="Times New Roman" w:hAnsi="Times New Roman"/>
          <w:color w:val="000000"/>
          <w:sz w:val="28"/>
          <w:szCs w:val="28"/>
        </w:rPr>
        <w:t xml:space="preserve">. </w:t>
      </w:r>
      <w:proofErr w:type="spellStart"/>
      <w:r w:rsidRPr="007256BC">
        <w:rPr>
          <w:rFonts w:ascii="Times New Roman" w:hAnsi="Times New Roman"/>
          <w:color w:val="000000"/>
          <w:sz w:val="28"/>
          <w:szCs w:val="28"/>
        </w:rPr>
        <w:t>закл</w:t>
      </w:r>
      <w:proofErr w:type="spellEnd"/>
      <w:r w:rsidRPr="007256BC">
        <w:rPr>
          <w:rFonts w:ascii="Times New Roman" w:hAnsi="Times New Roman"/>
          <w:color w:val="000000"/>
          <w:sz w:val="28"/>
          <w:szCs w:val="28"/>
        </w:rPr>
        <w:t>., які вивчають курс соціології сім'ї] / Н. А. </w:t>
      </w:r>
      <w:proofErr w:type="spellStart"/>
      <w:r w:rsidRPr="007256BC">
        <w:rPr>
          <w:rFonts w:ascii="Times New Roman" w:hAnsi="Times New Roman"/>
          <w:color w:val="000000"/>
          <w:sz w:val="28"/>
          <w:szCs w:val="28"/>
        </w:rPr>
        <w:t>Уманець</w:t>
      </w:r>
      <w:proofErr w:type="spellEnd"/>
      <w:r w:rsidRPr="007256BC">
        <w:rPr>
          <w:rFonts w:ascii="Times New Roman" w:hAnsi="Times New Roman"/>
          <w:color w:val="000000"/>
          <w:sz w:val="28"/>
          <w:szCs w:val="28"/>
        </w:rPr>
        <w:t>, Т. Г. </w:t>
      </w:r>
      <w:proofErr w:type="spellStart"/>
      <w:r w:rsidRPr="007256BC">
        <w:rPr>
          <w:rFonts w:ascii="Times New Roman" w:hAnsi="Times New Roman"/>
          <w:color w:val="000000"/>
          <w:sz w:val="28"/>
          <w:szCs w:val="28"/>
        </w:rPr>
        <w:t>Тюріна</w:t>
      </w:r>
      <w:proofErr w:type="spellEnd"/>
      <w:r w:rsidRPr="007256BC">
        <w:rPr>
          <w:rFonts w:ascii="Times New Roman" w:hAnsi="Times New Roman"/>
          <w:color w:val="000000"/>
          <w:sz w:val="28"/>
          <w:szCs w:val="28"/>
        </w:rPr>
        <w:t> ; за наук. ред. М. Б. </w:t>
      </w:r>
      <w:proofErr w:type="spellStart"/>
      <w:r w:rsidRPr="007256BC">
        <w:rPr>
          <w:rFonts w:ascii="Times New Roman" w:hAnsi="Times New Roman"/>
          <w:color w:val="000000"/>
          <w:sz w:val="28"/>
          <w:szCs w:val="28"/>
        </w:rPr>
        <w:t>Євтуха</w:t>
      </w:r>
      <w:proofErr w:type="spellEnd"/>
      <w:r w:rsidRPr="007256BC">
        <w:rPr>
          <w:rFonts w:ascii="Times New Roman" w:hAnsi="Times New Roman"/>
          <w:color w:val="000000"/>
          <w:sz w:val="28"/>
          <w:szCs w:val="28"/>
        </w:rPr>
        <w:t xml:space="preserve"> ; М-во освіти і науки України, </w:t>
      </w:r>
      <w:proofErr w:type="spellStart"/>
      <w:r w:rsidRPr="007256BC">
        <w:rPr>
          <w:rFonts w:ascii="Times New Roman" w:hAnsi="Times New Roman"/>
          <w:color w:val="000000"/>
          <w:sz w:val="28"/>
          <w:szCs w:val="28"/>
        </w:rPr>
        <w:t>Нац</w:t>
      </w:r>
      <w:proofErr w:type="spellEnd"/>
      <w:r w:rsidRPr="007256BC">
        <w:rPr>
          <w:rFonts w:ascii="Times New Roman" w:hAnsi="Times New Roman"/>
          <w:color w:val="000000"/>
          <w:sz w:val="28"/>
          <w:szCs w:val="28"/>
        </w:rPr>
        <w:t xml:space="preserve">. ун-т «Львів. політехніка». — Л. : Вид-во Львів. політехніки, 2013. — 198, [2] с. — </w:t>
      </w:r>
      <w:proofErr w:type="spellStart"/>
      <w:r w:rsidRPr="007256BC">
        <w:rPr>
          <w:rFonts w:ascii="Times New Roman" w:hAnsi="Times New Roman"/>
          <w:color w:val="000000"/>
          <w:sz w:val="28"/>
          <w:szCs w:val="28"/>
        </w:rPr>
        <w:t>Бібліогр</w:t>
      </w:r>
      <w:proofErr w:type="spellEnd"/>
      <w:r w:rsidRPr="007256BC">
        <w:rPr>
          <w:rFonts w:ascii="Times New Roman" w:hAnsi="Times New Roman"/>
          <w:color w:val="000000"/>
          <w:sz w:val="28"/>
          <w:szCs w:val="28"/>
        </w:rPr>
        <w:t>.: с. 12 (11 назв). </w:t>
      </w:r>
    </w:p>
    <w:p w:rsidR="00434B3C" w:rsidRPr="00FE63AD" w:rsidRDefault="00434B3C" w:rsidP="00434B3C">
      <w:pPr>
        <w:numPr>
          <w:ilvl w:val="0"/>
          <w:numId w:val="9"/>
        </w:numPr>
        <w:spacing w:after="0" w:line="360" w:lineRule="auto"/>
        <w:ind w:firstLine="709"/>
        <w:jc w:val="both"/>
        <w:rPr>
          <w:rFonts w:ascii="Times New Roman" w:hAnsi="Times New Roman" w:cs="Times New Roman"/>
          <w:color w:val="000000" w:themeColor="text1"/>
          <w:sz w:val="28"/>
          <w:szCs w:val="28"/>
        </w:rPr>
      </w:pPr>
      <w:r w:rsidRPr="00D27298">
        <w:rPr>
          <w:rFonts w:ascii="Times New Roman" w:hAnsi="Times New Roman" w:cs="Times New Roman"/>
          <w:color w:val="000000"/>
          <w:sz w:val="28"/>
          <w:szCs w:val="28"/>
        </w:rPr>
        <w:t>Матеріали науково – практичної конференції «Тенденції розвитку сучасної сім’ї в Україні» // Український соціум. – 2004. - №3(5). – с.124-150.</w:t>
      </w:r>
    </w:p>
    <w:p w:rsidR="00434B3C" w:rsidRDefault="00434B3C" w:rsidP="00434B3C">
      <w:pPr>
        <w:numPr>
          <w:ilvl w:val="0"/>
          <w:numId w:val="9"/>
        </w:numPr>
        <w:spacing w:after="0" w:line="360" w:lineRule="auto"/>
        <w:ind w:firstLine="709"/>
        <w:jc w:val="both"/>
        <w:rPr>
          <w:rFonts w:ascii="Times New Roman" w:hAnsi="Times New Roman"/>
          <w:color w:val="000000"/>
          <w:sz w:val="28"/>
          <w:lang w:val="ru-RU"/>
        </w:rPr>
      </w:pPr>
      <w:r w:rsidRPr="007256BC">
        <w:rPr>
          <w:rFonts w:ascii="Times New Roman" w:hAnsi="Times New Roman"/>
          <w:color w:val="000000"/>
          <w:sz w:val="28"/>
          <w:szCs w:val="28"/>
        </w:rPr>
        <w:t>Міжнародний науковий журнал «</w:t>
      </w:r>
      <w:proofErr w:type="spellStart"/>
      <w:r w:rsidRPr="007256BC">
        <w:rPr>
          <w:rFonts w:ascii="Times New Roman" w:hAnsi="Times New Roman"/>
          <w:color w:val="000000"/>
          <w:sz w:val="28"/>
          <w:szCs w:val="28"/>
        </w:rPr>
        <w:t>Інтернаука</w:t>
      </w:r>
      <w:proofErr w:type="spellEnd"/>
      <w:r w:rsidRPr="007256BC">
        <w:rPr>
          <w:rFonts w:ascii="Times New Roman" w:hAnsi="Times New Roman"/>
          <w:color w:val="000000"/>
          <w:sz w:val="28"/>
          <w:szCs w:val="28"/>
        </w:rPr>
        <w:t>» // № 16(38), 2 т., 2017</w:t>
      </w:r>
      <w:r w:rsidRPr="007256BC">
        <w:rPr>
          <w:rFonts w:ascii="Times New Roman" w:hAnsi="Times New Roman"/>
          <w:color w:val="000000"/>
          <w:sz w:val="28"/>
          <w:szCs w:val="28"/>
          <w:lang w:val="ru-RU"/>
        </w:rPr>
        <w:t>.</w:t>
      </w:r>
    </w:p>
    <w:p w:rsidR="00434B3C" w:rsidRDefault="00434B3C" w:rsidP="00434B3C">
      <w:pPr>
        <w:numPr>
          <w:ilvl w:val="0"/>
          <w:numId w:val="9"/>
        </w:numPr>
        <w:spacing w:after="0" w:line="360" w:lineRule="auto"/>
        <w:ind w:firstLine="709"/>
        <w:jc w:val="both"/>
        <w:rPr>
          <w:rFonts w:ascii="Times New Roman" w:hAnsi="Times New Roman"/>
          <w:color w:val="000000"/>
          <w:sz w:val="28"/>
          <w:lang w:val="ru-RU"/>
        </w:rPr>
      </w:pPr>
      <w:r>
        <w:rPr>
          <w:rFonts w:ascii="Times New Roman" w:hAnsi="Times New Roman"/>
          <w:color w:val="000000"/>
          <w:sz w:val="28"/>
          <w:lang w:val="ru-RU"/>
        </w:rPr>
        <w:t xml:space="preserve"> </w:t>
      </w:r>
      <w:hyperlink r:id="rId18" w:history="1">
        <w:r w:rsidRPr="007256BC">
          <w:rPr>
            <w:rFonts w:ascii="Times New Roman" w:hAnsi="Times New Roman"/>
            <w:sz w:val="28"/>
            <w:szCs w:val="28"/>
          </w:rPr>
          <w:t>Моніторинг</w:t>
        </w:r>
      </w:hyperlink>
      <w:r w:rsidRPr="007256BC">
        <w:rPr>
          <w:rFonts w:ascii="Times New Roman" w:hAnsi="Times New Roman"/>
          <w:sz w:val="28"/>
          <w:szCs w:val="28"/>
        </w:rPr>
        <w:t> // </w:t>
      </w:r>
      <w:hyperlink r:id="rId19" w:tooltip="Юридична енциклопедія (друковане видання)" w:history="1">
        <w:r w:rsidRPr="007256BC">
          <w:rPr>
            <w:rFonts w:ascii="Times New Roman" w:hAnsi="Times New Roman"/>
            <w:sz w:val="28"/>
            <w:szCs w:val="28"/>
          </w:rPr>
          <w:t>Юридична енциклопедія</w:t>
        </w:r>
      </w:hyperlink>
      <w:r w:rsidRPr="007256BC">
        <w:rPr>
          <w:rFonts w:ascii="Times New Roman" w:hAnsi="Times New Roman"/>
          <w:sz w:val="28"/>
          <w:szCs w:val="28"/>
        </w:rPr>
        <w:t xml:space="preserve"> : [в 6-ти т.] / ред. </w:t>
      </w:r>
      <w:proofErr w:type="spellStart"/>
      <w:r w:rsidRPr="007256BC">
        <w:rPr>
          <w:rFonts w:ascii="Times New Roman" w:hAnsi="Times New Roman"/>
          <w:sz w:val="28"/>
          <w:szCs w:val="28"/>
        </w:rPr>
        <w:t>кол</w:t>
      </w:r>
      <w:proofErr w:type="spellEnd"/>
      <w:r w:rsidRPr="007256BC">
        <w:rPr>
          <w:rFonts w:ascii="Times New Roman" w:hAnsi="Times New Roman"/>
          <w:sz w:val="28"/>
          <w:szCs w:val="28"/>
        </w:rPr>
        <w:t>. </w:t>
      </w:r>
      <w:hyperlink r:id="rId20" w:tooltip="Шемшученко Юрій Сергійович" w:history="1">
        <w:r w:rsidRPr="007256BC">
          <w:rPr>
            <w:rFonts w:ascii="Times New Roman" w:hAnsi="Times New Roman"/>
            <w:sz w:val="28"/>
            <w:szCs w:val="28"/>
          </w:rPr>
          <w:t>Ю. С. </w:t>
        </w:r>
        <w:proofErr w:type="spellStart"/>
        <w:r w:rsidRPr="007256BC">
          <w:rPr>
            <w:rFonts w:ascii="Times New Roman" w:hAnsi="Times New Roman"/>
            <w:sz w:val="28"/>
            <w:szCs w:val="28"/>
          </w:rPr>
          <w:t>Шемшученко</w:t>
        </w:r>
        <w:proofErr w:type="spellEnd"/>
      </w:hyperlink>
      <w:r w:rsidRPr="007256BC">
        <w:rPr>
          <w:rFonts w:ascii="Times New Roman" w:hAnsi="Times New Roman"/>
          <w:sz w:val="28"/>
          <w:szCs w:val="28"/>
        </w:rPr>
        <w:t> (відп. ред.) [та ін.] — К. : </w:t>
      </w:r>
      <w:hyperlink r:id="rId21" w:tooltip="Енциклопедичне видавництво" w:history="1">
        <w:r w:rsidRPr="007256BC">
          <w:rPr>
            <w:rFonts w:ascii="Times New Roman" w:hAnsi="Times New Roman"/>
            <w:sz w:val="28"/>
            <w:szCs w:val="28"/>
          </w:rPr>
          <w:t>Українська енциклопедія ім. М. П. Бажана</w:t>
        </w:r>
      </w:hyperlink>
      <w:r w:rsidRPr="007256BC">
        <w:rPr>
          <w:rFonts w:ascii="Times New Roman" w:hAnsi="Times New Roman"/>
          <w:sz w:val="28"/>
          <w:szCs w:val="28"/>
        </w:rPr>
        <w:t>, 2001. — Т. 3 : К — М. — 792 с.</w:t>
      </w:r>
    </w:p>
    <w:p w:rsidR="00434B3C" w:rsidRPr="007256BC" w:rsidRDefault="00434B3C" w:rsidP="00434B3C">
      <w:pPr>
        <w:numPr>
          <w:ilvl w:val="0"/>
          <w:numId w:val="9"/>
        </w:numPr>
        <w:spacing w:after="0" w:line="360" w:lineRule="auto"/>
        <w:ind w:firstLine="709"/>
        <w:jc w:val="both"/>
        <w:rPr>
          <w:rFonts w:ascii="Times New Roman" w:hAnsi="Times New Roman"/>
          <w:color w:val="000000"/>
          <w:sz w:val="28"/>
          <w:lang w:val="ru-RU"/>
        </w:rPr>
      </w:pPr>
      <w:r>
        <w:rPr>
          <w:rFonts w:ascii="Times New Roman" w:hAnsi="Times New Roman"/>
          <w:color w:val="000000"/>
          <w:sz w:val="28"/>
          <w:lang w:val="ru-RU"/>
        </w:rPr>
        <w:t xml:space="preserve"> </w:t>
      </w:r>
      <w:r w:rsidRPr="007256BC">
        <w:rPr>
          <w:rFonts w:ascii="Times New Roman" w:hAnsi="Times New Roman"/>
          <w:sz w:val="28"/>
        </w:rPr>
        <w:t>Навчальні матеріали онлайн //</w:t>
      </w:r>
      <w:r w:rsidRPr="007256BC">
        <w:rPr>
          <w:rFonts w:ascii="Times New Roman" w:hAnsi="Times New Roman"/>
          <w:sz w:val="28"/>
          <w:lang w:val="ru-RU"/>
        </w:rPr>
        <w:t xml:space="preserve"> [</w:t>
      </w:r>
      <w:proofErr w:type="spellStart"/>
      <w:r w:rsidRPr="007256BC">
        <w:rPr>
          <w:rFonts w:ascii="Times New Roman" w:hAnsi="Times New Roman"/>
          <w:sz w:val="28"/>
          <w:lang w:val="ru-RU"/>
        </w:rPr>
        <w:t>Електронний</w:t>
      </w:r>
      <w:proofErr w:type="spellEnd"/>
      <w:r w:rsidRPr="007256BC">
        <w:rPr>
          <w:rFonts w:ascii="Times New Roman" w:hAnsi="Times New Roman"/>
          <w:sz w:val="28"/>
          <w:lang w:val="ru-RU"/>
        </w:rPr>
        <w:t xml:space="preserve"> ресурс]</w:t>
      </w:r>
      <w:r w:rsidRPr="007256BC">
        <w:rPr>
          <w:rFonts w:ascii="Times New Roman" w:hAnsi="Times New Roman"/>
          <w:color w:val="000000"/>
          <w:sz w:val="28"/>
          <w:szCs w:val="28"/>
        </w:rPr>
        <w:t>. —</w:t>
      </w:r>
      <w:r w:rsidRPr="007256BC">
        <w:rPr>
          <w:rFonts w:ascii="Times New Roman" w:hAnsi="Times New Roman"/>
          <w:color w:val="000000"/>
          <w:sz w:val="28"/>
          <w:szCs w:val="28"/>
          <w:lang w:val="ru-RU"/>
        </w:rPr>
        <w:t xml:space="preserve"> </w:t>
      </w:r>
      <w:r w:rsidRPr="007256BC">
        <w:rPr>
          <w:rFonts w:ascii="Times New Roman" w:hAnsi="Times New Roman"/>
          <w:color w:val="000000"/>
          <w:sz w:val="28"/>
          <w:lang w:val="ru-RU"/>
        </w:rPr>
        <w:t>Режим доступу:</w:t>
      </w:r>
      <w:r w:rsidRPr="007256BC">
        <w:rPr>
          <w:rFonts w:ascii="Times New Roman" w:hAnsi="Times New Roman"/>
          <w:sz w:val="28"/>
        </w:rPr>
        <w:t xml:space="preserve"> </w:t>
      </w:r>
      <w:hyperlink r:id="rId22">
        <w:r w:rsidRPr="007256BC">
          <w:rPr>
            <w:rFonts w:ascii="Times New Roman" w:hAnsi="Times New Roman"/>
            <w:color w:val="0000FF"/>
            <w:sz w:val="28"/>
            <w:u w:val="single"/>
          </w:rPr>
          <w:t>https://pidruchniki.com/90699/psihologiya/harakteristika_suchasnoyi_simyi</w:t>
        </w:r>
      </w:hyperlink>
    </w:p>
    <w:p w:rsidR="00434B3C" w:rsidRPr="00FE63AD" w:rsidRDefault="00434B3C" w:rsidP="00434B3C">
      <w:pPr>
        <w:numPr>
          <w:ilvl w:val="0"/>
          <w:numId w:val="9"/>
        </w:numPr>
        <w:spacing w:after="0" w:line="360" w:lineRule="auto"/>
        <w:ind w:firstLine="709"/>
        <w:jc w:val="both"/>
        <w:rPr>
          <w:rStyle w:val="aa"/>
          <w:rFonts w:ascii="Times New Roman" w:hAnsi="Times New Roman" w:cstheme="minorBidi"/>
          <w:color w:val="000000"/>
          <w:sz w:val="28"/>
          <w:u w:val="none"/>
          <w:lang w:val="ru-RU"/>
        </w:rPr>
      </w:pPr>
      <w:r w:rsidRPr="007256BC">
        <w:rPr>
          <w:rFonts w:ascii="Times New Roman" w:hAnsi="Times New Roman"/>
          <w:color w:val="000000"/>
          <w:sz w:val="28"/>
          <w:szCs w:val="28"/>
        </w:rPr>
        <w:t xml:space="preserve">Навчальні матеріали онлайн </w:t>
      </w:r>
      <w:r w:rsidRPr="007256BC">
        <w:rPr>
          <w:rFonts w:ascii="Times New Roman" w:hAnsi="Times New Roman"/>
          <w:color w:val="000000"/>
          <w:sz w:val="28"/>
        </w:rPr>
        <w:t>//</w:t>
      </w:r>
      <w:r w:rsidRPr="007256BC">
        <w:rPr>
          <w:rFonts w:ascii="Times New Roman" w:hAnsi="Times New Roman"/>
          <w:color w:val="000000"/>
          <w:sz w:val="28"/>
          <w:lang w:val="ru-RU"/>
        </w:rPr>
        <w:t xml:space="preserve"> [</w:t>
      </w:r>
      <w:proofErr w:type="spellStart"/>
      <w:r w:rsidRPr="007256BC">
        <w:rPr>
          <w:rFonts w:ascii="Times New Roman" w:hAnsi="Times New Roman"/>
          <w:color w:val="000000"/>
          <w:sz w:val="28"/>
          <w:lang w:val="ru-RU"/>
        </w:rPr>
        <w:t>Електронний</w:t>
      </w:r>
      <w:proofErr w:type="spellEnd"/>
      <w:r w:rsidRPr="007256BC">
        <w:rPr>
          <w:rFonts w:ascii="Times New Roman" w:hAnsi="Times New Roman"/>
          <w:color w:val="000000"/>
          <w:sz w:val="28"/>
          <w:lang w:val="ru-RU"/>
        </w:rPr>
        <w:t xml:space="preserve"> ресурс]</w:t>
      </w:r>
      <w:r w:rsidRPr="007256BC">
        <w:rPr>
          <w:rFonts w:ascii="Times New Roman" w:hAnsi="Times New Roman"/>
          <w:color w:val="000000"/>
          <w:sz w:val="28"/>
          <w:szCs w:val="28"/>
        </w:rPr>
        <w:t>. —</w:t>
      </w:r>
      <w:r w:rsidRPr="007256BC">
        <w:rPr>
          <w:rFonts w:ascii="Times New Roman" w:hAnsi="Times New Roman"/>
          <w:color w:val="000000"/>
          <w:sz w:val="28"/>
          <w:szCs w:val="28"/>
          <w:lang w:val="ru-RU"/>
        </w:rPr>
        <w:t xml:space="preserve"> </w:t>
      </w:r>
      <w:r w:rsidRPr="007256BC">
        <w:rPr>
          <w:rFonts w:ascii="Times New Roman" w:hAnsi="Times New Roman"/>
          <w:color w:val="000000"/>
          <w:sz w:val="28"/>
          <w:lang w:val="ru-RU"/>
        </w:rPr>
        <w:t>Режим доступу:</w:t>
      </w:r>
      <w:r w:rsidRPr="007256BC">
        <w:rPr>
          <w:rFonts w:ascii="Times New Roman" w:hAnsi="Times New Roman"/>
          <w:sz w:val="28"/>
        </w:rPr>
        <w:t xml:space="preserve"> </w:t>
      </w:r>
      <w:hyperlink r:id="rId23" w:history="1">
        <w:r w:rsidRPr="007256BC">
          <w:rPr>
            <w:rStyle w:val="aa"/>
            <w:rFonts w:ascii="Times New Roman" w:hAnsi="Times New Roman"/>
            <w:sz w:val="28"/>
            <w:szCs w:val="28"/>
          </w:rPr>
          <w:t>https://pidruchniki.com/18540516/sotsiologiya/shlyub_simya_ponyattya_sutnist_tipologiya</w:t>
        </w:r>
      </w:hyperlink>
    </w:p>
    <w:p w:rsidR="00434B3C" w:rsidRPr="00FE63AD" w:rsidRDefault="00434B3C" w:rsidP="00434B3C">
      <w:pPr>
        <w:numPr>
          <w:ilvl w:val="0"/>
          <w:numId w:val="9"/>
        </w:numPr>
        <w:spacing w:after="0" w:line="360" w:lineRule="auto"/>
        <w:ind w:firstLine="709"/>
        <w:jc w:val="both"/>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Ноур</w:t>
      </w:r>
      <w:proofErr w:type="spellEnd"/>
      <w:r>
        <w:rPr>
          <w:rFonts w:ascii="Times New Roman" w:hAnsi="Times New Roman" w:cs="Times New Roman"/>
          <w:color w:val="000000" w:themeColor="text1"/>
          <w:sz w:val="28"/>
          <w:szCs w:val="28"/>
        </w:rPr>
        <w:t xml:space="preserve"> А.М. Особливості становлення та розвитку молодих сімей в Україні </w:t>
      </w:r>
      <w:r w:rsidRPr="00E36006">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 xml:space="preserve">Український соціум. – 2003. - № 1 (2). </w:t>
      </w:r>
    </w:p>
    <w:p w:rsidR="00434B3C" w:rsidRPr="00FE63AD" w:rsidRDefault="00434B3C" w:rsidP="00434B3C">
      <w:pPr>
        <w:numPr>
          <w:ilvl w:val="0"/>
          <w:numId w:val="9"/>
        </w:numPr>
        <w:spacing w:after="0" w:line="360" w:lineRule="auto"/>
        <w:ind w:firstLine="709"/>
        <w:jc w:val="both"/>
        <w:rPr>
          <w:rStyle w:val="aa"/>
          <w:rFonts w:ascii="Times New Roman" w:hAnsi="Times New Roman" w:cstheme="minorBidi"/>
          <w:color w:val="000000"/>
          <w:sz w:val="28"/>
          <w:u w:val="none"/>
          <w:lang w:val="ru-RU"/>
        </w:rPr>
      </w:pPr>
      <w:r>
        <w:rPr>
          <w:rFonts w:ascii="Times New Roman" w:hAnsi="Times New Roman"/>
          <w:sz w:val="28"/>
          <w:lang w:val="ru-RU"/>
        </w:rPr>
        <w:t xml:space="preserve"> </w:t>
      </w:r>
      <w:r w:rsidRPr="007256BC">
        <w:rPr>
          <w:rFonts w:ascii="Times New Roman" w:hAnsi="Times New Roman"/>
          <w:sz w:val="28"/>
        </w:rPr>
        <w:t xml:space="preserve">Освіта.ua </w:t>
      </w:r>
      <w:r w:rsidRPr="007256BC">
        <w:rPr>
          <w:rFonts w:ascii="Times New Roman" w:hAnsi="Times New Roman"/>
          <w:color w:val="000000"/>
          <w:sz w:val="28"/>
        </w:rPr>
        <w:t>//</w:t>
      </w:r>
      <w:r w:rsidRPr="007256BC">
        <w:rPr>
          <w:rFonts w:ascii="Times New Roman" w:hAnsi="Times New Roman"/>
          <w:color w:val="000000"/>
          <w:sz w:val="28"/>
          <w:lang w:val="ru-RU"/>
        </w:rPr>
        <w:t xml:space="preserve"> [</w:t>
      </w:r>
      <w:proofErr w:type="spellStart"/>
      <w:r w:rsidRPr="007256BC">
        <w:rPr>
          <w:rFonts w:ascii="Times New Roman" w:hAnsi="Times New Roman"/>
          <w:color w:val="000000"/>
          <w:sz w:val="28"/>
          <w:lang w:val="ru-RU"/>
        </w:rPr>
        <w:t>Електронний</w:t>
      </w:r>
      <w:proofErr w:type="spellEnd"/>
      <w:r w:rsidRPr="007256BC">
        <w:rPr>
          <w:rFonts w:ascii="Times New Roman" w:hAnsi="Times New Roman"/>
          <w:color w:val="000000"/>
          <w:sz w:val="28"/>
          <w:lang w:val="ru-RU"/>
        </w:rPr>
        <w:t xml:space="preserve"> ресурс]</w:t>
      </w:r>
      <w:r w:rsidRPr="007256BC">
        <w:rPr>
          <w:rFonts w:ascii="Times New Roman" w:hAnsi="Times New Roman"/>
          <w:color w:val="000000"/>
          <w:sz w:val="28"/>
          <w:szCs w:val="28"/>
        </w:rPr>
        <w:t>. —</w:t>
      </w:r>
      <w:r w:rsidRPr="007256BC">
        <w:rPr>
          <w:rFonts w:ascii="Times New Roman" w:hAnsi="Times New Roman"/>
          <w:color w:val="000000"/>
          <w:sz w:val="28"/>
          <w:szCs w:val="28"/>
          <w:lang w:val="ru-RU"/>
        </w:rPr>
        <w:t xml:space="preserve"> </w:t>
      </w:r>
      <w:r w:rsidRPr="007256BC">
        <w:rPr>
          <w:rFonts w:ascii="Times New Roman" w:hAnsi="Times New Roman"/>
          <w:color w:val="000000"/>
          <w:sz w:val="28"/>
          <w:lang w:val="ru-RU"/>
        </w:rPr>
        <w:t>Режим доступу:</w:t>
      </w:r>
      <w:r w:rsidRPr="007256BC">
        <w:rPr>
          <w:rFonts w:ascii="Times New Roman" w:hAnsi="Times New Roman"/>
          <w:sz w:val="28"/>
        </w:rPr>
        <w:t xml:space="preserve"> </w:t>
      </w:r>
      <w:hyperlink r:id="rId24" w:history="1">
        <w:r w:rsidRPr="007256BC">
          <w:rPr>
            <w:rStyle w:val="aa"/>
            <w:rFonts w:ascii="Times New Roman" w:hAnsi="Times New Roman"/>
            <w:sz w:val="28"/>
            <w:szCs w:val="28"/>
          </w:rPr>
          <w:t>http://ru.osvita.ua/vnz/reports/culture/11119/</w:t>
        </w:r>
      </w:hyperlink>
    </w:p>
    <w:p w:rsidR="00434B3C" w:rsidRPr="00FE63AD" w:rsidRDefault="00434B3C" w:rsidP="00434B3C">
      <w:pPr>
        <w:numPr>
          <w:ilvl w:val="0"/>
          <w:numId w:val="9"/>
        </w:numPr>
        <w:spacing w:after="0" w:line="360" w:lineRule="auto"/>
        <w:ind w:firstLine="709"/>
        <w:jc w:val="both"/>
        <w:rPr>
          <w:rStyle w:val="aa"/>
          <w:rFonts w:ascii="Times New Roman" w:hAnsi="Times New Roman"/>
          <w:color w:val="auto"/>
          <w:sz w:val="28"/>
          <w:szCs w:val="28"/>
          <w:u w:val="none"/>
        </w:rPr>
      </w:pPr>
      <w:r w:rsidRPr="00C43AC2">
        <w:rPr>
          <w:rFonts w:ascii="Times New Roman" w:hAnsi="Times New Roman"/>
          <w:color w:val="000000"/>
          <w:sz w:val="28"/>
          <w:shd w:val="clear" w:color="auto" w:fill="FFFFFF"/>
        </w:rPr>
        <w:lastRenderedPageBreak/>
        <w:t>Романенко С.В. Звіт за матеріалами моніторингового дослідження «Старшокласник – 2021». – Кафедра соціології ФМВПС, ОНУ імені І.І. Мечникова. – Одеса, 2022 – 20 с.</w:t>
      </w:r>
    </w:p>
    <w:p w:rsidR="00434B3C" w:rsidRPr="00FE63AD" w:rsidRDefault="00434B3C" w:rsidP="00434B3C">
      <w:pPr>
        <w:numPr>
          <w:ilvl w:val="0"/>
          <w:numId w:val="9"/>
        </w:numPr>
        <w:spacing w:after="0" w:line="360" w:lineRule="auto"/>
        <w:ind w:firstLine="709"/>
        <w:jc w:val="both"/>
        <w:rPr>
          <w:rFonts w:ascii="Times New Roman" w:hAnsi="Times New Roman"/>
          <w:color w:val="000000"/>
          <w:sz w:val="28"/>
        </w:rPr>
      </w:pPr>
      <w:r w:rsidRPr="00FE63AD">
        <w:rPr>
          <w:rFonts w:ascii="Times New Roman" w:hAnsi="Times New Roman"/>
          <w:sz w:val="28"/>
        </w:rPr>
        <w:t>С</w:t>
      </w:r>
      <w:r>
        <w:rPr>
          <w:rFonts w:ascii="Times New Roman" w:hAnsi="Times New Roman"/>
          <w:sz w:val="28"/>
        </w:rPr>
        <w:t>оціально-економічні настрої</w:t>
      </w:r>
      <w:r w:rsidRPr="007256BC">
        <w:rPr>
          <w:rFonts w:ascii="Times New Roman" w:hAnsi="Times New Roman"/>
          <w:sz w:val="28"/>
        </w:rPr>
        <w:t xml:space="preserve"> населення України // О.М. </w:t>
      </w:r>
      <w:proofErr w:type="spellStart"/>
      <w:r w:rsidRPr="007256BC">
        <w:rPr>
          <w:rFonts w:ascii="Times New Roman" w:hAnsi="Times New Roman"/>
          <w:sz w:val="28"/>
        </w:rPr>
        <w:t>Балакрієва</w:t>
      </w:r>
      <w:proofErr w:type="spellEnd"/>
      <w:r w:rsidRPr="007256BC">
        <w:rPr>
          <w:rFonts w:ascii="Times New Roman" w:hAnsi="Times New Roman"/>
          <w:sz w:val="28"/>
        </w:rPr>
        <w:t xml:space="preserve">, </w:t>
      </w:r>
      <w:proofErr w:type="spellStart"/>
      <w:r w:rsidRPr="007256BC">
        <w:rPr>
          <w:rFonts w:ascii="Times New Roman" w:hAnsi="Times New Roman"/>
          <w:sz w:val="28"/>
        </w:rPr>
        <w:t>канд</w:t>
      </w:r>
      <w:proofErr w:type="spellEnd"/>
      <w:r w:rsidRPr="007256BC">
        <w:rPr>
          <w:rFonts w:ascii="Times New Roman" w:hAnsi="Times New Roman"/>
          <w:sz w:val="28"/>
        </w:rPr>
        <w:t>.,</w:t>
      </w:r>
      <w:proofErr w:type="spellStart"/>
      <w:r w:rsidRPr="007256BC">
        <w:rPr>
          <w:rFonts w:ascii="Times New Roman" w:hAnsi="Times New Roman"/>
          <w:sz w:val="28"/>
        </w:rPr>
        <w:t>соціол</w:t>
      </w:r>
      <w:proofErr w:type="spellEnd"/>
      <w:r w:rsidRPr="007256BC">
        <w:rPr>
          <w:rFonts w:ascii="Times New Roman" w:hAnsi="Times New Roman"/>
          <w:sz w:val="28"/>
        </w:rPr>
        <w:t xml:space="preserve">.,наук, завідувач відділу моніторингових досліджень </w:t>
      </w:r>
      <w:proofErr w:type="spellStart"/>
      <w:r w:rsidRPr="007256BC">
        <w:rPr>
          <w:rFonts w:ascii="Times New Roman" w:hAnsi="Times New Roman"/>
          <w:sz w:val="28"/>
        </w:rPr>
        <w:t>соціальноекономічних</w:t>
      </w:r>
      <w:proofErr w:type="spellEnd"/>
      <w:r w:rsidRPr="007256BC">
        <w:rPr>
          <w:rFonts w:ascii="Times New Roman" w:hAnsi="Times New Roman"/>
          <w:sz w:val="28"/>
        </w:rPr>
        <w:t xml:space="preserve"> трансформацій ДУ “Інститут економіки та прогнозування НАН України”, голова правління ГО “Український інститут соціальних досліджень імені Олександра Яременка”, </w:t>
      </w:r>
      <w:proofErr w:type="spellStart"/>
      <w:r w:rsidRPr="007256BC">
        <w:rPr>
          <w:rFonts w:ascii="Times New Roman" w:hAnsi="Times New Roman"/>
          <w:sz w:val="28"/>
        </w:rPr>
        <w:t>Дмитрук</w:t>
      </w:r>
      <w:proofErr w:type="spellEnd"/>
      <w:r w:rsidRPr="007256BC">
        <w:rPr>
          <w:rFonts w:ascii="Times New Roman" w:hAnsi="Times New Roman"/>
          <w:sz w:val="28"/>
        </w:rPr>
        <w:t xml:space="preserve"> Д.А., </w:t>
      </w:r>
      <w:proofErr w:type="spellStart"/>
      <w:r w:rsidRPr="007256BC">
        <w:rPr>
          <w:rFonts w:ascii="Times New Roman" w:hAnsi="Times New Roman"/>
          <w:sz w:val="28"/>
        </w:rPr>
        <w:t>канд</w:t>
      </w:r>
      <w:proofErr w:type="spellEnd"/>
      <w:r w:rsidRPr="007256BC">
        <w:rPr>
          <w:rFonts w:ascii="Times New Roman" w:hAnsi="Times New Roman"/>
          <w:sz w:val="28"/>
        </w:rPr>
        <w:t xml:space="preserve">. </w:t>
      </w:r>
      <w:proofErr w:type="spellStart"/>
      <w:r w:rsidRPr="007256BC">
        <w:rPr>
          <w:rFonts w:ascii="Times New Roman" w:hAnsi="Times New Roman"/>
          <w:sz w:val="28"/>
        </w:rPr>
        <w:t>соціол</w:t>
      </w:r>
      <w:proofErr w:type="spellEnd"/>
      <w:r w:rsidRPr="007256BC">
        <w:rPr>
          <w:rFonts w:ascii="Times New Roman" w:hAnsi="Times New Roman"/>
          <w:sz w:val="28"/>
        </w:rPr>
        <w:t xml:space="preserve">. наук, науковий співробітник відділу моніторингових досліджень соціально-економічних трансформацій ДУ “Інститут економіки та прогнозування НАН України” // </w:t>
      </w:r>
      <w:r w:rsidRPr="007256BC">
        <w:rPr>
          <w:rFonts w:ascii="Times New Roman" w:hAnsi="Times New Roman"/>
          <w:sz w:val="28"/>
          <w:szCs w:val="28"/>
        </w:rPr>
        <w:t>Український соціум</w:t>
      </w:r>
      <w:r w:rsidRPr="007256BC">
        <w:rPr>
          <w:rFonts w:ascii="Times New Roman" w:hAnsi="Times New Roman"/>
          <w:color w:val="000000"/>
          <w:sz w:val="28"/>
          <w:szCs w:val="28"/>
        </w:rPr>
        <w:t xml:space="preserve">. — </w:t>
      </w:r>
      <w:r>
        <w:rPr>
          <w:rFonts w:ascii="Times New Roman" w:hAnsi="Times New Roman"/>
          <w:sz w:val="28"/>
          <w:szCs w:val="28"/>
        </w:rPr>
        <w:t xml:space="preserve"> 2021</w:t>
      </w:r>
      <w:r w:rsidRPr="007256BC">
        <w:rPr>
          <w:rFonts w:ascii="Times New Roman" w:hAnsi="Times New Roman"/>
          <w:color w:val="000000"/>
          <w:sz w:val="28"/>
          <w:szCs w:val="28"/>
        </w:rPr>
        <w:t xml:space="preserve">. — </w:t>
      </w:r>
      <w:r>
        <w:rPr>
          <w:rFonts w:ascii="Times New Roman" w:hAnsi="Times New Roman"/>
          <w:sz w:val="28"/>
          <w:szCs w:val="28"/>
        </w:rPr>
        <w:t xml:space="preserve"> № 2 (77</w:t>
      </w:r>
      <w:r w:rsidRPr="007256BC">
        <w:rPr>
          <w:rFonts w:ascii="Times New Roman" w:hAnsi="Times New Roman"/>
          <w:sz w:val="28"/>
          <w:szCs w:val="28"/>
        </w:rPr>
        <w:t>)</w:t>
      </w:r>
      <w:r w:rsidRPr="007256BC">
        <w:rPr>
          <w:rFonts w:ascii="Times New Roman" w:hAnsi="Times New Roman"/>
          <w:color w:val="000000"/>
          <w:sz w:val="28"/>
          <w:szCs w:val="28"/>
        </w:rPr>
        <w:t xml:space="preserve">. — </w:t>
      </w:r>
      <w:r w:rsidRPr="007256BC">
        <w:rPr>
          <w:rFonts w:ascii="Times New Roman" w:hAnsi="Times New Roman"/>
          <w:color w:val="000000"/>
          <w:sz w:val="28"/>
          <w:szCs w:val="28"/>
          <w:lang w:val="en-US"/>
        </w:rPr>
        <w:t>C</w:t>
      </w:r>
      <w:r>
        <w:rPr>
          <w:rFonts w:ascii="Times New Roman" w:hAnsi="Times New Roman"/>
          <w:color w:val="000000"/>
          <w:sz w:val="28"/>
          <w:szCs w:val="28"/>
        </w:rPr>
        <w:t>. 198-213</w:t>
      </w:r>
      <w:r w:rsidRPr="007256BC">
        <w:rPr>
          <w:rFonts w:ascii="Times New Roman" w:hAnsi="Times New Roman"/>
          <w:color w:val="000000"/>
          <w:sz w:val="28"/>
          <w:szCs w:val="28"/>
        </w:rPr>
        <w:t>.</w:t>
      </w:r>
    </w:p>
    <w:p w:rsidR="00434B3C" w:rsidRPr="00434B3C" w:rsidRDefault="00434B3C" w:rsidP="00434B3C">
      <w:pPr>
        <w:numPr>
          <w:ilvl w:val="0"/>
          <w:numId w:val="9"/>
        </w:numPr>
        <w:spacing w:after="0" w:line="360" w:lineRule="auto"/>
        <w:ind w:firstLine="709"/>
        <w:jc w:val="both"/>
        <w:rPr>
          <w:rFonts w:ascii="Times New Roman" w:hAnsi="Times New Roman"/>
          <w:color w:val="000000"/>
          <w:sz w:val="28"/>
        </w:rPr>
      </w:pPr>
      <w:r w:rsidRPr="007256BC">
        <w:rPr>
          <w:rFonts w:ascii="Times New Roman" w:hAnsi="Times New Roman"/>
          <w:sz w:val="28"/>
          <w:shd w:val="clear" w:color="auto" w:fill="FFFFFF"/>
        </w:rPr>
        <w:t>Старшокласник. Життєві орієнтації і настрої; сучасна сім'я: батьки і діти</w:t>
      </w:r>
      <w:r w:rsidRPr="007256BC">
        <w:rPr>
          <w:rFonts w:ascii="Times New Roman" w:hAnsi="Times New Roman"/>
          <w:sz w:val="28"/>
        </w:rPr>
        <w:t xml:space="preserve"> // І.М. Попова, д-р філософських наук, професор, С.В. Романенко, кандидат соціологічних наук, доцент, М.Ю. Савченко, аспірант // Вісник ОНУ, том 11, випуск 10</w:t>
      </w:r>
      <w:r w:rsidRPr="007256BC">
        <w:rPr>
          <w:rFonts w:ascii="Times New Roman" w:hAnsi="Times New Roman"/>
          <w:color w:val="000000"/>
          <w:sz w:val="28"/>
          <w:szCs w:val="28"/>
        </w:rPr>
        <w:t>. —</w:t>
      </w:r>
      <w:r w:rsidRPr="007256BC">
        <w:rPr>
          <w:rFonts w:ascii="Times New Roman" w:hAnsi="Times New Roman"/>
          <w:sz w:val="28"/>
        </w:rPr>
        <w:t xml:space="preserve"> 2006</w:t>
      </w:r>
      <w:r w:rsidRPr="007256BC">
        <w:rPr>
          <w:rFonts w:ascii="Times New Roman" w:hAnsi="Times New Roman"/>
          <w:color w:val="000000"/>
          <w:sz w:val="28"/>
          <w:szCs w:val="28"/>
        </w:rPr>
        <w:t xml:space="preserve">. — </w:t>
      </w:r>
      <w:r w:rsidRPr="007256BC">
        <w:rPr>
          <w:rFonts w:ascii="Times New Roman" w:hAnsi="Times New Roman"/>
          <w:color w:val="000000"/>
          <w:sz w:val="28"/>
          <w:szCs w:val="28"/>
          <w:lang w:val="en-US"/>
        </w:rPr>
        <w:t>C</w:t>
      </w:r>
      <w:r w:rsidRPr="007256BC">
        <w:rPr>
          <w:rFonts w:ascii="Times New Roman" w:hAnsi="Times New Roman"/>
          <w:color w:val="000000"/>
          <w:sz w:val="28"/>
          <w:szCs w:val="28"/>
        </w:rPr>
        <w:t>. 89-107.</w:t>
      </w:r>
    </w:p>
    <w:p w:rsidR="00434B3C" w:rsidRPr="007256BC" w:rsidRDefault="00434B3C" w:rsidP="00434B3C">
      <w:pPr>
        <w:numPr>
          <w:ilvl w:val="0"/>
          <w:numId w:val="9"/>
        </w:numPr>
        <w:spacing w:after="0" w:line="360" w:lineRule="auto"/>
        <w:ind w:firstLine="709"/>
        <w:jc w:val="both"/>
        <w:rPr>
          <w:rFonts w:ascii="Times New Roman" w:hAnsi="Times New Roman"/>
          <w:color w:val="000000"/>
          <w:sz w:val="28"/>
          <w:lang w:val="ru-RU"/>
        </w:rPr>
      </w:pPr>
      <w:r w:rsidRPr="00434B3C">
        <w:rPr>
          <w:rFonts w:ascii="Times New Roman" w:hAnsi="Times New Roman"/>
          <w:color w:val="000000"/>
          <w:sz w:val="28"/>
        </w:rPr>
        <w:t xml:space="preserve"> </w:t>
      </w:r>
      <w:r w:rsidRPr="007256BC">
        <w:rPr>
          <w:rFonts w:ascii="Times New Roman" w:hAnsi="Times New Roman"/>
          <w:sz w:val="28"/>
        </w:rPr>
        <w:t>Соціологічний моніторинг // [Електронний ресурс]</w:t>
      </w:r>
      <w:r w:rsidRPr="007256BC">
        <w:rPr>
          <w:rFonts w:ascii="Times New Roman" w:hAnsi="Times New Roman"/>
          <w:color w:val="000000"/>
          <w:sz w:val="28"/>
          <w:szCs w:val="28"/>
        </w:rPr>
        <w:t xml:space="preserve">. — </w:t>
      </w:r>
      <w:r w:rsidRPr="007256BC">
        <w:rPr>
          <w:rFonts w:ascii="Times New Roman" w:hAnsi="Times New Roman"/>
          <w:color w:val="000000"/>
          <w:sz w:val="28"/>
        </w:rPr>
        <w:t>Режим доступу:</w:t>
      </w:r>
      <w:r w:rsidRPr="007256BC">
        <w:rPr>
          <w:rFonts w:ascii="Times New Roman" w:hAnsi="Times New Roman"/>
          <w:sz w:val="28"/>
        </w:rPr>
        <w:t xml:space="preserve">                                                                                  </w:t>
      </w:r>
    </w:p>
    <w:p w:rsidR="00434B3C" w:rsidRDefault="00434B3C" w:rsidP="00434B3C">
      <w:pPr>
        <w:spacing w:after="0" w:line="360" w:lineRule="auto"/>
        <w:ind w:left="360" w:firstLine="709"/>
        <w:jc w:val="both"/>
      </w:pPr>
      <w:r w:rsidRPr="00AC2343">
        <w:t xml:space="preserve">       </w:t>
      </w:r>
      <w:hyperlink r:id="rId25">
        <w:r>
          <w:rPr>
            <w:rFonts w:ascii="Times New Roman" w:hAnsi="Times New Roman"/>
            <w:color w:val="0000FF"/>
            <w:sz w:val="28"/>
            <w:u w:val="single"/>
          </w:rPr>
          <w:t>https://studopedia.com.ua/1_27827_sotsialniy-monitoring.html</w:t>
        </w:r>
      </w:hyperlink>
    </w:p>
    <w:p w:rsidR="00434B3C" w:rsidRPr="007256BC" w:rsidRDefault="00434B3C" w:rsidP="00434B3C">
      <w:pPr>
        <w:numPr>
          <w:ilvl w:val="0"/>
          <w:numId w:val="9"/>
        </w:numPr>
        <w:spacing w:after="0" w:line="360" w:lineRule="auto"/>
        <w:ind w:firstLine="709"/>
        <w:jc w:val="both"/>
        <w:rPr>
          <w:rFonts w:ascii="Times New Roman" w:hAnsi="Times New Roman"/>
          <w:sz w:val="28"/>
          <w:szCs w:val="28"/>
        </w:rPr>
      </w:pPr>
      <w:r w:rsidRPr="007256BC">
        <w:rPr>
          <w:rFonts w:ascii="Times New Roman" w:hAnsi="Times New Roman"/>
          <w:color w:val="000000"/>
          <w:sz w:val="28"/>
          <w:szCs w:val="28"/>
          <w:lang w:val="ru-RU"/>
        </w:rPr>
        <w:t xml:space="preserve">ВВС </w:t>
      </w:r>
      <w:r w:rsidRPr="007256BC">
        <w:rPr>
          <w:rFonts w:ascii="Times New Roman" w:hAnsi="Times New Roman"/>
          <w:color w:val="000000"/>
          <w:sz w:val="28"/>
          <w:szCs w:val="28"/>
          <w:lang w:val="en-US"/>
        </w:rPr>
        <w:t>news</w:t>
      </w:r>
      <w:r w:rsidRPr="007256BC">
        <w:rPr>
          <w:rFonts w:ascii="Times New Roman" w:hAnsi="Times New Roman"/>
          <w:color w:val="000000"/>
          <w:sz w:val="28"/>
          <w:szCs w:val="28"/>
          <w:lang w:val="ru-RU"/>
        </w:rPr>
        <w:t xml:space="preserve"> </w:t>
      </w:r>
      <w:r w:rsidRPr="007256BC">
        <w:rPr>
          <w:rFonts w:ascii="Times New Roman" w:hAnsi="Times New Roman"/>
          <w:color w:val="000000"/>
          <w:sz w:val="28"/>
          <w:szCs w:val="28"/>
        </w:rPr>
        <w:t>//</w:t>
      </w:r>
      <w:r w:rsidRPr="007256BC">
        <w:rPr>
          <w:rFonts w:ascii="Times New Roman" w:hAnsi="Times New Roman"/>
          <w:color w:val="000000"/>
          <w:sz w:val="28"/>
          <w:szCs w:val="28"/>
          <w:lang w:val="ru-RU"/>
        </w:rPr>
        <w:t xml:space="preserve"> [</w:t>
      </w:r>
      <w:proofErr w:type="spellStart"/>
      <w:r w:rsidRPr="007256BC">
        <w:rPr>
          <w:rFonts w:ascii="Times New Roman" w:hAnsi="Times New Roman"/>
          <w:color w:val="000000"/>
          <w:sz w:val="28"/>
          <w:szCs w:val="28"/>
          <w:lang w:val="ru-RU"/>
        </w:rPr>
        <w:t>Електронний</w:t>
      </w:r>
      <w:proofErr w:type="spellEnd"/>
      <w:r w:rsidRPr="007256BC">
        <w:rPr>
          <w:rFonts w:ascii="Times New Roman" w:hAnsi="Times New Roman"/>
          <w:color w:val="000000"/>
          <w:sz w:val="28"/>
          <w:szCs w:val="28"/>
          <w:lang w:val="ru-RU"/>
        </w:rPr>
        <w:t xml:space="preserve"> ресурс]</w:t>
      </w:r>
      <w:r w:rsidRPr="007256BC">
        <w:rPr>
          <w:rFonts w:ascii="Times New Roman" w:hAnsi="Times New Roman"/>
          <w:color w:val="000000"/>
          <w:sz w:val="28"/>
          <w:szCs w:val="28"/>
        </w:rPr>
        <w:t>. —</w:t>
      </w:r>
      <w:r w:rsidRPr="007256BC">
        <w:rPr>
          <w:rFonts w:ascii="Times New Roman" w:hAnsi="Times New Roman"/>
          <w:color w:val="000000"/>
          <w:sz w:val="28"/>
          <w:szCs w:val="28"/>
          <w:lang w:val="ru-RU"/>
        </w:rPr>
        <w:t xml:space="preserve"> Режим доступу:</w:t>
      </w:r>
      <w:r w:rsidRPr="007256BC">
        <w:rPr>
          <w:rFonts w:ascii="Times New Roman" w:hAnsi="Times New Roman"/>
          <w:sz w:val="28"/>
          <w:szCs w:val="28"/>
        </w:rPr>
        <w:t xml:space="preserve"> </w:t>
      </w:r>
      <w:hyperlink r:id="rId26" w:history="1">
        <w:r w:rsidRPr="007256BC">
          <w:rPr>
            <w:rStyle w:val="aa"/>
            <w:rFonts w:ascii="Times New Roman" w:hAnsi="Times New Roman"/>
            <w:sz w:val="28"/>
            <w:szCs w:val="28"/>
          </w:rPr>
          <w:t>https://www.bbc.com/ukrainian/vert-cap-russian-49625436</w:t>
        </w:r>
      </w:hyperlink>
    </w:p>
    <w:p w:rsidR="00434B3C" w:rsidRPr="00FE63AD" w:rsidRDefault="00434B3C" w:rsidP="00434B3C">
      <w:pPr>
        <w:numPr>
          <w:ilvl w:val="0"/>
          <w:numId w:val="9"/>
        </w:numPr>
        <w:spacing w:after="0" w:line="360" w:lineRule="auto"/>
        <w:ind w:firstLine="709"/>
        <w:jc w:val="both"/>
        <w:rPr>
          <w:rFonts w:ascii="Times New Roman" w:hAnsi="Times New Roman"/>
          <w:sz w:val="28"/>
          <w:szCs w:val="28"/>
        </w:rPr>
      </w:pPr>
      <w:proofErr w:type="spellStart"/>
      <w:r w:rsidRPr="007256BC">
        <w:rPr>
          <w:rFonts w:ascii="Times New Roman" w:hAnsi="Times New Roman"/>
          <w:color w:val="000000"/>
          <w:sz w:val="28"/>
          <w:szCs w:val="28"/>
        </w:rPr>
        <w:t>StudFiles</w:t>
      </w:r>
      <w:proofErr w:type="spellEnd"/>
      <w:r w:rsidRPr="007256BC">
        <w:rPr>
          <w:rFonts w:ascii="Times New Roman" w:hAnsi="Times New Roman"/>
          <w:color w:val="000000"/>
          <w:sz w:val="28"/>
          <w:szCs w:val="28"/>
        </w:rPr>
        <w:t xml:space="preserve"> // Соціологічний </w:t>
      </w:r>
      <w:proofErr w:type="spellStart"/>
      <w:r w:rsidRPr="007256BC">
        <w:rPr>
          <w:rFonts w:ascii="Times New Roman" w:hAnsi="Times New Roman"/>
          <w:color w:val="000000"/>
          <w:sz w:val="28"/>
          <w:szCs w:val="28"/>
        </w:rPr>
        <w:t>аназіл</w:t>
      </w:r>
      <w:proofErr w:type="spellEnd"/>
      <w:r w:rsidRPr="007256BC">
        <w:rPr>
          <w:rFonts w:ascii="Times New Roman" w:hAnsi="Times New Roman"/>
          <w:color w:val="000000"/>
          <w:sz w:val="28"/>
          <w:szCs w:val="28"/>
        </w:rPr>
        <w:t xml:space="preserve"> сім’ї // [Електронний ресурс]. — Режим доступу : </w:t>
      </w:r>
      <w:hyperlink r:id="rId27">
        <w:r w:rsidRPr="007256BC">
          <w:rPr>
            <w:rFonts w:ascii="Times New Roman" w:hAnsi="Times New Roman"/>
            <w:color w:val="0000FF"/>
            <w:sz w:val="28"/>
            <w:szCs w:val="28"/>
            <w:u w:val="single"/>
          </w:rPr>
          <w:t>https://studfiles.net/preview/2299247/</w:t>
        </w:r>
      </w:hyperlink>
    </w:p>
    <w:p w:rsidR="00434B3C" w:rsidRPr="00FE63AD" w:rsidRDefault="00434B3C" w:rsidP="00434B3C">
      <w:pPr>
        <w:numPr>
          <w:ilvl w:val="0"/>
          <w:numId w:val="9"/>
        </w:numPr>
        <w:spacing w:after="0" w:line="360" w:lineRule="auto"/>
        <w:ind w:firstLine="709"/>
        <w:jc w:val="both"/>
        <w:rPr>
          <w:rFonts w:ascii="Times New Roman" w:hAnsi="Times New Roman" w:cs="Times New Roman"/>
          <w:color w:val="000000"/>
          <w:sz w:val="28"/>
          <w:szCs w:val="28"/>
        </w:rPr>
      </w:pPr>
      <w:proofErr w:type="spellStart"/>
      <w:r w:rsidRPr="00D27298">
        <w:rPr>
          <w:rFonts w:ascii="Times New Roman" w:hAnsi="Times New Roman" w:cs="Times New Roman"/>
          <w:color w:val="000000"/>
          <w:sz w:val="28"/>
          <w:szCs w:val="28"/>
        </w:rPr>
        <w:t>Танчин</w:t>
      </w:r>
      <w:proofErr w:type="spellEnd"/>
      <w:r w:rsidRPr="00D27298">
        <w:rPr>
          <w:rFonts w:ascii="Times New Roman" w:hAnsi="Times New Roman" w:cs="Times New Roman"/>
          <w:color w:val="000000"/>
          <w:sz w:val="28"/>
          <w:szCs w:val="28"/>
        </w:rPr>
        <w:t xml:space="preserve"> І.З. Соціологія: </w:t>
      </w:r>
      <w:proofErr w:type="spellStart"/>
      <w:r w:rsidRPr="00D27298">
        <w:rPr>
          <w:rFonts w:ascii="Times New Roman" w:hAnsi="Times New Roman" w:cs="Times New Roman"/>
          <w:color w:val="000000"/>
          <w:sz w:val="28"/>
          <w:szCs w:val="28"/>
        </w:rPr>
        <w:t>Навч</w:t>
      </w:r>
      <w:proofErr w:type="spellEnd"/>
      <w:r w:rsidRPr="00D27298">
        <w:rPr>
          <w:rFonts w:ascii="Times New Roman" w:hAnsi="Times New Roman" w:cs="Times New Roman"/>
          <w:color w:val="000000"/>
          <w:sz w:val="28"/>
          <w:szCs w:val="28"/>
        </w:rPr>
        <w:t xml:space="preserve">. </w:t>
      </w:r>
      <w:proofErr w:type="spellStart"/>
      <w:r w:rsidRPr="00D27298">
        <w:rPr>
          <w:rFonts w:ascii="Times New Roman" w:hAnsi="Times New Roman" w:cs="Times New Roman"/>
          <w:color w:val="000000"/>
          <w:sz w:val="28"/>
          <w:szCs w:val="28"/>
        </w:rPr>
        <w:t>посіб</w:t>
      </w:r>
      <w:proofErr w:type="spellEnd"/>
      <w:r w:rsidRPr="00D27298">
        <w:rPr>
          <w:rFonts w:ascii="Times New Roman" w:hAnsi="Times New Roman" w:cs="Times New Roman"/>
          <w:color w:val="000000"/>
          <w:sz w:val="28"/>
          <w:szCs w:val="28"/>
        </w:rPr>
        <w:t xml:space="preserve">. – 3-тє вид., перероб. і </w:t>
      </w:r>
      <w:proofErr w:type="spellStart"/>
      <w:r w:rsidRPr="00D27298">
        <w:rPr>
          <w:rFonts w:ascii="Times New Roman" w:hAnsi="Times New Roman" w:cs="Times New Roman"/>
          <w:color w:val="000000"/>
          <w:sz w:val="28"/>
          <w:szCs w:val="28"/>
        </w:rPr>
        <w:t>доп</w:t>
      </w:r>
      <w:proofErr w:type="spellEnd"/>
      <w:r w:rsidRPr="00D27298">
        <w:rPr>
          <w:rFonts w:ascii="Times New Roman" w:hAnsi="Times New Roman" w:cs="Times New Roman"/>
          <w:color w:val="000000"/>
          <w:sz w:val="28"/>
          <w:szCs w:val="28"/>
        </w:rPr>
        <w:t>. – К.: Знання, 2008. – 351с</w:t>
      </w:r>
      <w:r>
        <w:rPr>
          <w:rFonts w:ascii="Times New Roman" w:hAnsi="Times New Roman" w:cs="Times New Roman"/>
          <w:color w:val="000000"/>
          <w:sz w:val="28"/>
          <w:szCs w:val="28"/>
        </w:rPr>
        <w:t xml:space="preserve">.  </w:t>
      </w:r>
    </w:p>
    <w:p w:rsidR="00434B3C" w:rsidRPr="00DF394D" w:rsidRDefault="00434B3C" w:rsidP="00434B3C">
      <w:pPr>
        <w:numPr>
          <w:ilvl w:val="0"/>
          <w:numId w:val="9"/>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Трансформація аксіологічних настанов інституту сім’ї як чинник визначення напрямків державної сімейної політики </w:t>
      </w:r>
      <w:r w:rsidRPr="00DF394D">
        <w:rPr>
          <w:rFonts w:ascii="Times New Roman" w:hAnsi="Times New Roman" w:cs="Times New Roman"/>
          <w:sz w:val="28"/>
          <w:szCs w:val="28"/>
        </w:rPr>
        <w:t xml:space="preserve">// </w:t>
      </w:r>
      <w:r>
        <w:rPr>
          <w:rFonts w:ascii="Times New Roman" w:hAnsi="Times New Roman" w:cs="Times New Roman"/>
          <w:sz w:val="28"/>
          <w:szCs w:val="28"/>
        </w:rPr>
        <w:t xml:space="preserve">О. Михайленко – Державне управління та місцеве самоврядування, 2015. </w:t>
      </w:r>
    </w:p>
    <w:p w:rsidR="00434B3C" w:rsidRDefault="00434B3C" w:rsidP="00434B3C"/>
    <w:p w:rsidR="00D27298" w:rsidRDefault="00D27298">
      <w:pPr>
        <w:rPr>
          <w:rFonts w:ascii="Times New Roman" w:hAnsi="Times New Roman" w:cs="Times New Roman"/>
          <w:b/>
          <w:color w:val="000000"/>
          <w:sz w:val="28"/>
          <w:szCs w:val="28"/>
        </w:rPr>
      </w:pPr>
      <w:r>
        <w:rPr>
          <w:rFonts w:ascii="Times New Roman" w:hAnsi="Times New Roman" w:cs="Times New Roman"/>
          <w:color w:val="000000"/>
          <w:sz w:val="28"/>
          <w:szCs w:val="28"/>
        </w:rPr>
        <w:br w:type="page"/>
      </w:r>
      <w:r w:rsidRPr="00D27298">
        <w:rPr>
          <w:rFonts w:ascii="Times New Roman" w:hAnsi="Times New Roman" w:cs="Times New Roman"/>
          <w:b/>
          <w:color w:val="000000"/>
          <w:sz w:val="28"/>
          <w:szCs w:val="28"/>
        </w:rPr>
        <w:lastRenderedPageBreak/>
        <w:t>ДОДАТОК</w:t>
      </w:r>
      <w:r w:rsidR="00FA61DD">
        <w:rPr>
          <w:rFonts w:ascii="Times New Roman" w:hAnsi="Times New Roman" w:cs="Times New Roman"/>
          <w:b/>
          <w:color w:val="000000"/>
          <w:sz w:val="28"/>
          <w:szCs w:val="28"/>
        </w:rPr>
        <w:t xml:space="preserve"> 1.</w:t>
      </w:r>
    </w:p>
    <w:p w:rsidR="00D27298" w:rsidRPr="00A54A63" w:rsidRDefault="00D27298" w:rsidP="00D27298">
      <w:pPr>
        <w:pStyle w:val="1"/>
        <w:numPr>
          <w:ilvl w:val="0"/>
          <w:numId w:val="10"/>
        </w:numPr>
        <w:shd w:val="clear" w:color="auto" w:fill="FFFFFF"/>
        <w:spacing w:after="0" w:line="360" w:lineRule="auto"/>
        <w:jc w:val="center"/>
        <w:rPr>
          <w:rFonts w:ascii="Times New Roman" w:hAnsi="Times New Roman"/>
          <w:color w:val="000000"/>
          <w:sz w:val="28"/>
          <w:szCs w:val="28"/>
        </w:rPr>
      </w:pPr>
      <w:r w:rsidRPr="00A54A63">
        <w:rPr>
          <w:rFonts w:ascii="Times New Roman" w:hAnsi="Times New Roman"/>
          <w:color w:val="000000"/>
          <w:sz w:val="28"/>
          <w:szCs w:val="28"/>
        </w:rPr>
        <w:t>Кількість</w:t>
      </w:r>
      <w:r>
        <w:rPr>
          <w:rFonts w:ascii="Times New Roman" w:hAnsi="Times New Roman"/>
          <w:color w:val="000000"/>
          <w:sz w:val="28"/>
          <w:szCs w:val="28"/>
        </w:rPr>
        <w:t xml:space="preserve"> </w:t>
      </w:r>
      <w:r w:rsidRPr="00A54A63">
        <w:rPr>
          <w:rFonts w:ascii="Times New Roman" w:hAnsi="Times New Roman"/>
          <w:color w:val="000000"/>
          <w:sz w:val="28"/>
          <w:szCs w:val="28"/>
        </w:rPr>
        <w:t>зареєстрованих</w:t>
      </w:r>
      <w:r>
        <w:rPr>
          <w:rFonts w:ascii="Times New Roman" w:hAnsi="Times New Roman"/>
          <w:color w:val="000000"/>
          <w:sz w:val="28"/>
          <w:szCs w:val="28"/>
        </w:rPr>
        <w:t xml:space="preserve"> шлюбів та розлучень</w:t>
      </w:r>
    </w:p>
    <w:p w:rsidR="00D27298" w:rsidRPr="00EE0344" w:rsidRDefault="00D27298" w:rsidP="00D27298">
      <w:pPr>
        <w:rPr>
          <w:rFonts w:ascii="Times New Roman" w:hAnsi="Times New Roman" w:cs="Times New Roman"/>
          <w:sz w:val="28"/>
          <w:szCs w:val="28"/>
        </w:rPr>
      </w:pPr>
    </w:p>
    <w:p w:rsidR="00D27298" w:rsidRDefault="00D27298" w:rsidP="00D27298">
      <w:pPr>
        <w:rPr>
          <w:rFonts w:ascii="Times New Roman" w:hAnsi="Times New Roman" w:cs="Times New Roman"/>
          <w:sz w:val="28"/>
          <w:szCs w:val="28"/>
          <w:lang w:val="ru-RU"/>
        </w:rPr>
      </w:pPr>
      <w:r w:rsidRPr="008847F6">
        <w:rPr>
          <w:rFonts w:ascii="Times New Roman" w:hAnsi="Times New Roman"/>
          <w:noProof/>
          <w:color w:val="000000"/>
          <w:sz w:val="28"/>
          <w:szCs w:val="28"/>
          <w:lang w:eastAsia="uk-UA"/>
        </w:rPr>
        <w:drawing>
          <wp:inline distT="0" distB="0" distL="0" distR="0" wp14:anchorId="3CBB7830" wp14:editId="7EFEA512">
            <wp:extent cx="6000750" cy="3876675"/>
            <wp:effectExtent l="0" t="0" r="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D27298" w:rsidRDefault="00D27298" w:rsidP="00D27298">
      <w:pPr>
        <w:spacing w:after="0" w:line="360" w:lineRule="auto"/>
        <w:jc w:val="center"/>
        <w:rPr>
          <w:rFonts w:ascii="Times New Roman" w:hAnsi="Times New Roman"/>
          <w:color w:val="000000"/>
          <w:sz w:val="28"/>
          <w:szCs w:val="28"/>
        </w:rPr>
      </w:pPr>
      <w:r w:rsidRPr="00EE0344">
        <w:rPr>
          <w:rFonts w:ascii="Times New Roman" w:hAnsi="Times New Roman" w:cs="Times New Roman"/>
          <w:sz w:val="28"/>
          <w:szCs w:val="28"/>
          <w:lang w:val="ru-RU"/>
        </w:rPr>
        <w:t>2</w:t>
      </w:r>
      <w:r>
        <w:rPr>
          <w:rFonts w:ascii="Times New Roman" w:hAnsi="Times New Roman" w:cs="Times New Roman"/>
          <w:sz w:val="28"/>
          <w:szCs w:val="28"/>
          <w:lang w:val="ru-RU"/>
        </w:rPr>
        <w:t>.</w:t>
      </w:r>
      <w:r w:rsidRPr="00EE0344">
        <w:rPr>
          <w:rFonts w:ascii="Times New Roman" w:hAnsi="Times New Roman" w:cs="Times New Roman"/>
          <w:sz w:val="28"/>
          <w:szCs w:val="28"/>
          <w:lang w:val="ru-RU"/>
        </w:rPr>
        <w:t xml:space="preserve"> </w:t>
      </w:r>
      <w:r w:rsidRPr="00EE0344">
        <w:rPr>
          <w:rFonts w:ascii="Times New Roman" w:hAnsi="Times New Roman"/>
          <w:color w:val="000000"/>
          <w:sz w:val="28"/>
          <w:szCs w:val="28"/>
        </w:rPr>
        <w:t>Кількість шлюбів за віком подружжя (чоловіки):</w:t>
      </w:r>
    </w:p>
    <w:p w:rsidR="00D27298" w:rsidRPr="00EE0344" w:rsidRDefault="00D27298" w:rsidP="00D27298">
      <w:pPr>
        <w:spacing w:after="0" w:line="360" w:lineRule="auto"/>
        <w:jc w:val="both"/>
        <w:rPr>
          <w:rFonts w:ascii="Times New Roman" w:hAnsi="Times New Roman"/>
          <w:color w:val="000000"/>
          <w:sz w:val="28"/>
          <w:szCs w:val="28"/>
        </w:rPr>
      </w:pPr>
      <w:r w:rsidRPr="00DA3572">
        <w:rPr>
          <w:noProof/>
          <w:lang w:eastAsia="uk-UA"/>
        </w:rPr>
        <w:drawing>
          <wp:inline distT="0" distB="0" distL="0" distR="0" wp14:anchorId="0A0FA95D" wp14:editId="15E11826">
            <wp:extent cx="6000750" cy="3009900"/>
            <wp:effectExtent l="0" t="0" r="0" b="0"/>
            <wp:docPr id="2"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D27298" w:rsidRDefault="00D27298" w:rsidP="00D27298">
      <w:pPr>
        <w:spacing w:after="0" w:line="360" w:lineRule="auto"/>
        <w:jc w:val="both"/>
        <w:rPr>
          <w:rFonts w:ascii="Times New Roman" w:hAnsi="Times New Roman" w:cs="Times New Roman"/>
          <w:sz w:val="28"/>
          <w:szCs w:val="28"/>
        </w:rPr>
      </w:pPr>
    </w:p>
    <w:p w:rsidR="00D27298" w:rsidRDefault="00D27298" w:rsidP="00D27298">
      <w:pPr>
        <w:spacing w:after="0" w:line="360" w:lineRule="auto"/>
        <w:ind w:left="720"/>
        <w:jc w:val="both"/>
        <w:rPr>
          <w:rFonts w:ascii="Times New Roman" w:hAnsi="Times New Roman" w:cs="Times New Roman"/>
          <w:sz w:val="28"/>
          <w:szCs w:val="28"/>
        </w:rPr>
      </w:pPr>
    </w:p>
    <w:p w:rsidR="00D27298" w:rsidRDefault="00D27298" w:rsidP="00D27298">
      <w:pPr>
        <w:spacing w:after="0" w:line="360" w:lineRule="auto"/>
        <w:jc w:val="center"/>
        <w:rPr>
          <w:rFonts w:ascii="Times New Roman" w:hAnsi="Times New Roman"/>
          <w:color w:val="000000"/>
          <w:sz w:val="28"/>
          <w:szCs w:val="28"/>
        </w:rPr>
      </w:pPr>
      <w:r>
        <w:rPr>
          <w:rFonts w:ascii="Times New Roman" w:hAnsi="Times New Roman" w:cs="Times New Roman"/>
          <w:sz w:val="28"/>
          <w:szCs w:val="28"/>
        </w:rPr>
        <w:lastRenderedPageBreak/>
        <w:t xml:space="preserve">3. </w:t>
      </w:r>
      <w:r w:rsidRPr="00EE0344">
        <w:rPr>
          <w:rFonts w:ascii="Times New Roman" w:hAnsi="Times New Roman"/>
          <w:color w:val="000000"/>
          <w:sz w:val="28"/>
          <w:szCs w:val="28"/>
        </w:rPr>
        <w:t>Кількість шлюбів за віком подружжя (чоловіки):</w:t>
      </w:r>
    </w:p>
    <w:p w:rsidR="00D27298" w:rsidRDefault="00D27298" w:rsidP="00D27298">
      <w:pPr>
        <w:spacing w:after="0" w:line="360" w:lineRule="auto"/>
        <w:jc w:val="both"/>
        <w:rPr>
          <w:rFonts w:ascii="Times New Roman" w:hAnsi="Times New Roman"/>
          <w:color w:val="000000"/>
          <w:sz w:val="28"/>
          <w:szCs w:val="28"/>
        </w:rPr>
      </w:pPr>
      <w:r w:rsidRPr="008847F6">
        <w:rPr>
          <w:rFonts w:ascii="Times New Roman" w:hAnsi="Times New Roman"/>
          <w:noProof/>
          <w:color w:val="000000"/>
          <w:sz w:val="28"/>
          <w:szCs w:val="28"/>
          <w:lang w:eastAsia="uk-UA"/>
        </w:rPr>
        <w:drawing>
          <wp:inline distT="0" distB="0" distL="0" distR="0" wp14:anchorId="77682897" wp14:editId="71EA314C">
            <wp:extent cx="5772150" cy="3228975"/>
            <wp:effectExtent l="0" t="0" r="0" b="0"/>
            <wp:docPr id="3"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D27298" w:rsidRPr="00A54A63" w:rsidRDefault="00D27298" w:rsidP="00D27298">
      <w:pPr>
        <w:pStyle w:val="1"/>
        <w:shd w:val="clear" w:color="auto" w:fill="FFFFFF"/>
        <w:spacing w:after="0" w:line="360" w:lineRule="auto"/>
        <w:ind w:left="709"/>
        <w:jc w:val="center"/>
        <w:rPr>
          <w:rFonts w:ascii="Times New Roman" w:hAnsi="Times New Roman"/>
          <w:color w:val="000000"/>
          <w:sz w:val="28"/>
          <w:szCs w:val="28"/>
        </w:rPr>
      </w:pPr>
      <w:r>
        <w:rPr>
          <w:rFonts w:ascii="Times New Roman" w:hAnsi="Times New Roman"/>
          <w:color w:val="000000"/>
          <w:sz w:val="28"/>
          <w:szCs w:val="28"/>
        </w:rPr>
        <w:t xml:space="preserve">4. </w:t>
      </w:r>
      <w:r w:rsidRPr="00A54A63">
        <w:rPr>
          <w:rFonts w:ascii="Times New Roman" w:hAnsi="Times New Roman"/>
          <w:color w:val="000000"/>
          <w:sz w:val="28"/>
          <w:szCs w:val="28"/>
        </w:rPr>
        <w:t>Кількість шлюбів за віком подружжя (жінки):</w:t>
      </w:r>
    </w:p>
    <w:p w:rsidR="00D27298" w:rsidRDefault="00D27298" w:rsidP="00D27298">
      <w:pPr>
        <w:spacing w:after="0" w:line="360" w:lineRule="auto"/>
        <w:jc w:val="both"/>
        <w:rPr>
          <w:rFonts w:ascii="Times New Roman" w:hAnsi="Times New Roman"/>
          <w:color w:val="000000"/>
          <w:sz w:val="28"/>
          <w:szCs w:val="28"/>
        </w:rPr>
      </w:pPr>
    </w:p>
    <w:p w:rsidR="00D27298" w:rsidRDefault="00D27298" w:rsidP="00D27298">
      <w:pPr>
        <w:rPr>
          <w:rFonts w:ascii="Times New Roman" w:hAnsi="Times New Roman" w:cs="Times New Roman"/>
          <w:sz w:val="28"/>
          <w:szCs w:val="28"/>
        </w:rPr>
      </w:pPr>
      <w:r w:rsidRPr="008847F6">
        <w:rPr>
          <w:rFonts w:ascii="Times New Roman" w:hAnsi="Times New Roman"/>
          <w:noProof/>
          <w:color w:val="000000"/>
          <w:sz w:val="28"/>
          <w:szCs w:val="28"/>
          <w:shd w:val="clear" w:color="auto" w:fill="FFFFFF"/>
          <w:lang w:eastAsia="uk-UA"/>
        </w:rPr>
        <w:drawing>
          <wp:inline distT="0" distB="0" distL="0" distR="0" wp14:anchorId="407227F8" wp14:editId="76743C91">
            <wp:extent cx="6057900" cy="3771900"/>
            <wp:effectExtent l="0" t="0" r="0" b="0"/>
            <wp:docPr id="4"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D27298" w:rsidRDefault="00D27298" w:rsidP="00D27298">
      <w:pPr>
        <w:pStyle w:val="1"/>
        <w:shd w:val="clear" w:color="auto" w:fill="FFFFFF"/>
        <w:spacing w:after="0" w:line="360" w:lineRule="auto"/>
        <w:ind w:left="709"/>
        <w:jc w:val="both"/>
        <w:rPr>
          <w:rFonts w:ascii="Times New Roman" w:hAnsi="Times New Roman"/>
          <w:sz w:val="28"/>
          <w:szCs w:val="28"/>
        </w:rPr>
      </w:pPr>
    </w:p>
    <w:p w:rsidR="00D27298" w:rsidRDefault="00D27298" w:rsidP="00D27298">
      <w:pPr>
        <w:pStyle w:val="1"/>
        <w:shd w:val="clear" w:color="auto" w:fill="FFFFFF"/>
        <w:spacing w:after="0" w:line="360" w:lineRule="auto"/>
        <w:ind w:left="0"/>
        <w:jc w:val="both"/>
        <w:rPr>
          <w:rFonts w:ascii="Times New Roman" w:hAnsi="Times New Roman"/>
          <w:sz w:val="28"/>
          <w:szCs w:val="28"/>
        </w:rPr>
      </w:pPr>
    </w:p>
    <w:p w:rsidR="00D27298" w:rsidRPr="00A54A63" w:rsidRDefault="00D27298" w:rsidP="00D27298">
      <w:pPr>
        <w:pStyle w:val="1"/>
        <w:shd w:val="clear" w:color="auto" w:fill="FFFFFF"/>
        <w:spacing w:after="0" w:line="360" w:lineRule="auto"/>
        <w:ind w:left="709"/>
        <w:jc w:val="center"/>
        <w:rPr>
          <w:rFonts w:ascii="Times New Roman" w:hAnsi="Times New Roman"/>
          <w:color w:val="000000"/>
          <w:sz w:val="28"/>
          <w:szCs w:val="28"/>
        </w:rPr>
      </w:pPr>
      <w:r>
        <w:rPr>
          <w:rFonts w:ascii="Times New Roman" w:hAnsi="Times New Roman"/>
          <w:sz w:val="28"/>
          <w:szCs w:val="28"/>
        </w:rPr>
        <w:lastRenderedPageBreak/>
        <w:t xml:space="preserve">5. </w:t>
      </w:r>
      <w:r w:rsidRPr="00A54A63">
        <w:rPr>
          <w:rFonts w:ascii="Times New Roman" w:hAnsi="Times New Roman"/>
          <w:color w:val="000000"/>
          <w:sz w:val="28"/>
          <w:szCs w:val="28"/>
        </w:rPr>
        <w:t>Кількість шлюбів за віком подружжя (жінки):</w:t>
      </w:r>
    </w:p>
    <w:p w:rsidR="00D27298" w:rsidRDefault="00D27298" w:rsidP="00D27298">
      <w:pPr>
        <w:rPr>
          <w:rFonts w:ascii="Times New Roman" w:hAnsi="Times New Roman" w:cs="Times New Roman"/>
          <w:sz w:val="28"/>
          <w:szCs w:val="28"/>
        </w:rPr>
      </w:pPr>
      <w:r w:rsidRPr="008847F6">
        <w:rPr>
          <w:rFonts w:ascii="Times New Roman" w:hAnsi="Times New Roman"/>
          <w:noProof/>
          <w:color w:val="000000"/>
          <w:sz w:val="28"/>
          <w:szCs w:val="28"/>
          <w:lang w:eastAsia="uk-UA"/>
        </w:rPr>
        <w:drawing>
          <wp:inline distT="0" distB="0" distL="0" distR="0" wp14:anchorId="644480F5" wp14:editId="331421A1">
            <wp:extent cx="5991225" cy="3390900"/>
            <wp:effectExtent l="0" t="0" r="9525" b="0"/>
            <wp:docPr id="5"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D27298" w:rsidRPr="00D27298" w:rsidRDefault="00D27298" w:rsidP="00D27298">
      <w:pPr>
        <w:pStyle w:val="a3"/>
        <w:spacing w:after="0" w:line="360" w:lineRule="auto"/>
        <w:ind w:left="1095"/>
        <w:jc w:val="center"/>
        <w:rPr>
          <w:rFonts w:ascii="Times New Roman" w:hAnsi="Times New Roman"/>
          <w:color w:val="000000"/>
          <w:sz w:val="28"/>
          <w:szCs w:val="28"/>
          <w:shd w:val="clear" w:color="auto" w:fill="FFFFFF"/>
        </w:rPr>
      </w:pPr>
      <w:r>
        <w:rPr>
          <w:rFonts w:ascii="Times New Roman" w:hAnsi="Times New Roman"/>
          <w:sz w:val="28"/>
          <w:szCs w:val="28"/>
        </w:rPr>
        <w:t xml:space="preserve">6. </w:t>
      </w:r>
      <w:r w:rsidRPr="00D27298">
        <w:rPr>
          <w:rFonts w:ascii="Times New Roman" w:hAnsi="Times New Roman"/>
          <w:color w:val="000000"/>
          <w:sz w:val="28"/>
          <w:szCs w:val="28"/>
          <w:shd w:val="clear" w:color="auto" w:fill="FFFFFF"/>
        </w:rPr>
        <w:t>Народжуваність:</w:t>
      </w:r>
    </w:p>
    <w:p w:rsidR="00D27298" w:rsidRDefault="00D27298" w:rsidP="00D27298">
      <w:pPr>
        <w:rPr>
          <w:rFonts w:ascii="Times New Roman" w:hAnsi="Times New Roman" w:cs="Times New Roman"/>
          <w:sz w:val="28"/>
          <w:szCs w:val="28"/>
        </w:rPr>
      </w:pPr>
      <w:r w:rsidRPr="00DA3572">
        <w:rPr>
          <w:noProof/>
          <w:lang w:eastAsia="uk-UA"/>
        </w:rPr>
        <w:drawing>
          <wp:inline distT="0" distB="0" distL="0" distR="0" wp14:anchorId="265AE32C" wp14:editId="07C9E5FB">
            <wp:extent cx="6057900" cy="3552825"/>
            <wp:effectExtent l="0" t="0" r="0" b="9525"/>
            <wp:docPr id="6"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D27298" w:rsidRDefault="00D27298" w:rsidP="00D27298">
      <w:pPr>
        <w:shd w:val="clear" w:color="auto" w:fill="FFFFFF"/>
        <w:spacing w:after="0" w:line="360" w:lineRule="auto"/>
        <w:ind w:firstLine="709"/>
        <w:jc w:val="both"/>
        <w:rPr>
          <w:rFonts w:ascii="Times New Roman" w:hAnsi="Times New Roman" w:cs="Times New Roman"/>
          <w:sz w:val="28"/>
          <w:szCs w:val="28"/>
        </w:rPr>
      </w:pPr>
    </w:p>
    <w:p w:rsidR="00D27298" w:rsidRDefault="00D27298" w:rsidP="00D27298">
      <w:pPr>
        <w:shd w:val="clear" w:color="auto" w:fill="FFFFFF"/>
        <w:spacing w:after="0" w:line="360" w:lineRule="auto"/>
        <w:ind w:firstLine="709"/>
        <w:jc w:val="both"/>
        <w:rPr>
          <w:rFonts w:ascii="Times New Roman" w:hAnsi="Times New Roman" w:cs="Times New Roman"/>
          <w:sz w:val="28"/>
          <w:szCs w:val="28"/>
        </w:rPr>
      </w:pPr>
    </w:p>
    <w:p w:rsidR="00D27298" w:rsidRDefault="00D27298" w:rsidP="00D27298">
      <w:pPr>
        <w:shd w:val="clear" w:color="auto" w:fill="FFFFFF"/>
        <w:spacing w:after="0" w:line="360" w:lineRule="auto"/>
        <w:jc w:val="both"/>
        <w:rPr>
          <w:rFonts w:ascii="Times New Roman" w:hAnsi="Times New Roman" w:cs="Times New Roman"/>
          <w:sz w:val="28"/>
          <w:szCs w:val="28"/>
        </w:rPr>
      </w:pPr>
    </w:p>
    <w:p w:rsidR="00D27298" w:rsidRPr="00A54A63" w:rsidRDefault="00D27298" w:rsidP="00D27298">
      <w:pPr>
        <w:shd w:val="clear" w:color="auto" w:fill="FFFFFF"/>
        <w:spacing w:after="0" w:line="360" w:lineRule="auto"/>
        <w:ind w:firstLine="709"/>
        <w:jc w:val="center"/>
        <w:rPr>
          <w:rFonts w:ascii="Times New Roman" w:hAnsi="Times New Roman"/>
          <w:color w:val="000000"/>
          <w:sz w:val="28"/>
          <w:szCs w:val="28"/>
        </w:rPr>
      </w:pPr>
      <w:r>
        <w:rPr>
          <w:rFonts w:ascii="Times New Roman" w:hAnsi="Times New Roman" w:cs="Times New Roman"/>
          <w:sz w:val="28"/>
          <w:szCs w:val="28"/>
        </w:rPr>
        <w:lastRenderedPageBreak/>
        <w:t xml:space="preserve">7. </w:t>
      </w:r>
      <w:r w:rsidRPr="00A54A63">
        <w:rPr>
          <w:rFonts w:ascii="Times New Roman" w:hAnsi="Times New Roman"/>
          <w:color w:val="000000"/>
          <w:sz w:val="28"/>
          <w:szCs w:val="28"/>
        </w:rPr>
        <w:t>Вікові</w:t>
      </w:r>
      <w:r>
        <w:rPr>
          <w:rFonts w:ascii="Times New Roman" w:hAnsi="Times New Roman"/>
          <w:color w:val="000000"/>
          <w:sz w:val="28"/>
          <w:szCs w:val="28"/>
        </w:rPr>
        <w:t xml:space="preserve"> </w:t>
      </w:r>
      <w:r w:rsidRPr="00A54A63">
        <w:rPr>
          <w:rFonts w:ascii="Times New Roman" w:hAnsi="Times New Roman"/>
          <w:color w:val="000000"/>
          <w:sz w:val="28"/>
          <w:szCs w:val="28"/>
        </w:rPr>
        <w:t>коефіцієнти</w:t>
      </w:r>
      <w:r>
        <w:rPr>
          <w:rFonts w:ascii="Times New Roman" w:hAnsi="Times New Roman"/>
          <w:color w:val="000000"/>
          <w:sz w:val="28"/>
          <w:szCs w:val="28"/>
        </w:rPr>
        <w:t xml:space="preserve"> </w:t>
      </w:r>
      <w:r w:rsidRPr="00A54A63">
        <w:rPr>
          <w:rFonts w:ascii="Times New Roman" w:hAnsi="Times New Roman"/>
          <w:color w:val="000000"/>
          <w:sz w:val="28"/>
          <w:szCs w:val="28"/>
        </w:rPr>
        <w:t>народжуваності (кількість</w:t>
      </w:r>
      <w:r>
        <w:rPr>
          <w:rFonts w:ascii="Times New Roman" w:hAnsi="Times New Roman"/>
          <w:color w:val="000000"/>
          <w:sz w:val="28"/>
          <w:szCs w:val="28"/>
        </w:rPr>
        <w:t xml:space="preserve"> </w:t>
      </w:r>
      <w:proofErr w:type="spellStart"/>
      <w:r w:rsidRPr="00A54A63">
        <w:rPr>
          <w:rFonts w:ascii="Times New Roman" w:hAnsi="Times New Roman"/>
          <w:color w:val="000000"/>
          <w:sz w:val="28"/>
          <w:szCs w:val="28"/>
        </w:rPr>
        <w:t>живонароджених</w:t>
      </w:r>
      <w:proofErr w:type="spellEnd"/>
      <w:r w:rsidRPr="00A54A63">
        <w:rPr>
          <w:rFonts w:ascii="Times New Roman" w:hAnsi="Times New Roman"/>
          <w:color w:val="000000"/>
          <w:sz w:val="28"/>
          <w:szCs w:val="28"/>
        </w:rPr>
        <w:t xml:space="preserve"> на 1000 жінок</w:t>
      </w:r>
      <w:r>
        <w:rPr>
          <w:rFonts w:ascii="Times New Roman" w:hAnsi="Times New Roman"/>
          <w:color w:val="000000"/>
          <w:sz w:val="28"/>
          <w:szCs w:val="28"/>
        </w:rPr>
        <w:t xml:space="preserve"> </w:t>
      </w:r>
      <w:r w:rsidRPr="00A54A63">
        <w:rPr>
          <w:rFonts w:ascii="Times New Roman" w:hAnsi="Times New Roman"/>
          <w:color w:val="000000"/>
          <w:sz w:val="28"/>
          <w:szCs w:val="28"/>
        </w:rPr>
        <w:t>відповідного</w:t>
      </w:r>
      <w:r>
        <w:rPr>
          <w:rFonts w:ascii="Times New Roman" w:hAnsi="Times New Roman"/>
          <w:color w:val="000000"/>
          <w:sz w:val="28"/>
          <w:szCs w:val="28"/>
        </w:rPr>
        <w:t xml:space="preserve"> </w:t>
      </w:r>
      <w:r w:rsidRPr="00A54A63">
        <w:rPr>
          <w:rFonts w:ascii="Times New Roman" w:hAnsi="Times New Roman"/>
          <w:color w:val="000000"/>
          <w:sz w:val="28"/>
          <w:szCs w:val="28"/>
        </w:rPr>
        <w:t>віку):</w:t>
      </w:r>
    </w:p>
    <w:p w:rsidR="00D27298" w:rsidRDefault="00D27298" w:rsidP="00D27298">
      <w:pPr>
        <w:rPr>
          <w:rFonts w:ascii="Times New Roman" w:hAnsi="Times New Roman" w:cs="Times New Roman"/>
          <w:sz w:val="28"/>
          <w:szCs w:val="28"/>
        </w:rPr>
      </w:pPr>
      <w:r w:rsidRPr="008847F6">
        <w:rPr>
          <w:rFonts w:ascii="Times New Roman" w:hAnsi="Times New Roman"/>
          <w:noProof/>
          <w:color w:val="000000"/>
          <w:sz w:val="28"/>
          <w:szCs w:val="28"/>
          <w:lang w:eastAsia="uk-UA"/>
        </w:rPr>
        <w:drawing>
          <wp:inline distT="0" distB="0" distL="0" distR="0" wp14:anchorId="67887D3D" wp14:editId="7A3969B2">
            <wp:extent cx="6105525" cy="3600450"/>
            <wp:effectExtent l="0" t="0" r="9525" b="0"/>
            <wp:docPr id="7"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D27298" w:rsidRDefault="00D27298" w:rsidP="00D27298">
      <w:pPr>
        <w:jc w:val="center"/>
        <w:rPr>
          <w:rFonts w:ascii="Times New Roman" w:hAnsi="Times New Roman"/>
          <w:color w:val="000000"/>
          <w:sz w:val="28"/>
          <w:szCs w:val="28"/>
        </w:rPr>
      </w:pPr>
      <w:r>
        <w:rPr>
          <w:rFonts w:ascii="Times New Roman" w:hAnsi="Times New Roman" w:cs="Times New Roman"/>
          <w:sz w:val="28"/>
          <w:szCs w:val="28"/>
        </w:rPr>
        <w:t xml:space="preserve">8. </w:t>
      </w:r>
      <w:r w:rsidRPr="00A54A63">
        <w:rPr>
          <w:rFonts w:ascii="Times New Roman" w:hAnsi="Times New Roman"/>
          <w:color w:val="000000"/>
          <w:sz w:val="28"/>
          <w:szCs w:val="28"/>
        </w:rPr>
        <w:t>Кількість</w:t>
      </w:r>
      <w:r>
        <w:rPr>
          <w:rFonts w:ascii="Times New Roman" w:hAnsi="Times New Roman"/>
          <w:color w:val="000000"/>
          <w:sz w:val="28"/>
          <w:szCs w:val="28"/>
        </w:rPr>
        <w:t xml:space="preserve"> </w:t>
      </w:r>
      <w:r w:rsidRPr="00A54A63">
        <w:rPr>
          <w:rFonts w:ascii="Times New Roman" w:hAnsi="Times New Roman"/>
          <w:color w:val="000000"/>
          <w:sz w:val="28"/>
          <w:szCs w:val="28"/>
        </w:rPr>
        <w:t>позашлюбних</w:t>
      </w:r>
      <w:r>
        <w:rPr>
          <w:rFonts w:ascii="Times New Roman" w:hAnsi="Times New Roman"/>
          <w:color w:val="000000"/>
          <w:sz w:val="28"/>
          <w:szCs w:val="28"/>
        </w:rPr>
        <w:t xml:space="preserve"> дітей</w:t>
      </w:r>
    </w:p>
    <w:p w:rsidR="00D27298" w:rsidRDefault="00D27298" w:rsidP="00D27298">
      <w:pPr>
        <w:rPr>
          <w:rFonts w:ascii="Times New Roman" w:hAnsi="Times New Roman" w:cs="Times New Roman"/>
          <w:sz w:val="28"/>
          <w:szCs w:val="28"/>
        </w:rPr>
      </w:pPr>
      <w:r w:rsidRPr="008847F6">
        <w:rPr>
          <w:rFonts w:ascii="Times New Roman" w:hAnsi="Times New Roman"/>
          <w:noProof/>
          <w:color w:val="000000"/>
          <w:sz w:val="28"/>
          <w:szCs w:val="28"/>
          <w:lang w:eastAsia="uk-UA"/>
        </w:rPr>
        <w:drawing>
          <wp:inline distT="0" distB="0" distL="0" distR="0" wp14:anchorId="0798B805" wp14:editId="08D85017">
            <wp:extent cx="5800725" cy="3562350"/>
            <wp:effectExtent l="0" t="0" r="9525" b="0"/>
            <wp:docPr id="8"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D27298" w:rsidRPr="00D27298" w:rsidRDefault="00D27298" w:rsidP="00D27298">
      <w:pPr>
        <w:rPr>
          <w:rFonts w:ascii="Times New Roman" w:hAnsi="Times New Roman" w:cs="Times New Roman"/>
          <w:sz w:val="28"/>
          <w:szCs w:val="28"/>
        </w:rPr>
      </w:pPr>
      <w:r w:rsidRPr="00D27298">
        <w:rPr>
          <w:rFonts w:ascii="Times New Roman" w:hAnsi="Times New Roman" w:cs="Times New Roman"/>
          <w:sz w:val="28"/>
          <w:szCs w:val="28"/>
        </w:rPr>
        <w:t xml:space="preserve"> </w:t>
      </w:r>
    </w:p>
    <w:p w:rsidR="00D27298" w:rsidRPr="00D27298" w:rsidRDefault="00D27298" w:rsidP="00D27298">
      <w:pPr>
        <w:rPr>
          <w:rFonts w:ascii="Times New Roman" w:hAnsi="Times New Roman" w:cs="Times New Roman"/>
          <w:sz w:val="28"/>
          <w:szCs w:val="28"/>
        </w:rPr>
      </w:pPr>
    </w:p>
    <w:p w:rsidR="00D27298" w:rsidRDefault="00D27298" w:rsidP="00D27298">
      <w:pPr>
        <w:jc w:val="center"/>
        <w:rPr>
          <w:rFonts w:ascii="Times New Roman" w:hAnsi="Times New Roman"/>
          <w:color w:val="000000"/>
          <w:sz w:val="28"/>
          <w:szCs w:val="28"/>
        </w:rPr>
      </w:pPr>
      <w:r>
        <w:rPr>
          <w:rFonts w:ascii="Times New Roman" w:hAnsi="Times New Roman" w:cs="Times New Roman"/>
          <w:sz w:val="28"/>
          <w:szCs w:val="28"/>
        </w:rPr>
        <w:lastRenderedPageBreak/>
        <w:t>9.</w:t>
      </w:r>
      <w:r w:rsidRPr="00D27298">
        <w:rPr>
          <w:rFonts w:ascii="Times New Roman" w:hAnsi="Times New Roman" w:cs="Times New Roman"/>
          <w:sz w:val="28"/>
          <w:szCs w:val="28"/>
        </w:rPr>
        <w:t xml:space="preserve"> </w:t>
      </w:r>
      <w:r w:rsidRPr="00A54A63">
        <w:rPr>
          <w:rFonts w:ascii="Times New Roman" w:hAnsi="Times New Roman"/>
          <w:color w:val="000000"/>
          <w:sz w:val="28"/>
          <w:szCs w:val="28"/>
        </w:rPr>
        <w:t>Кількість</w:t>
      </w:r>
      <w:r>
        <w:rPr>
          <w:rFonts w:ascii="Times New Roman" w:hAnsi="Times New Roman"/>
          <w:color w:val="000000"/>
          <w:sz w:val="28"/>
          <w:szCs w:val="28"/>
        </w:rPr>
        <w:t xml:space="preserve"> жінок в політиці</w:t>
      </w:r>
    </w:p>
    <w:p w:rsidR="00D27298" w:rsidRPr="00D27298" w:rsidRDefault="00D27298" w:rsidP="00D27298">
      <w:pPr>
        <w:rPr>
          <w:rFonts w:ascii="Times New Roman" w:hAnsi="Times New Roman" w:cs="Times New Roman"/>
          <w:sz w:val="28"/>
          <w:szCs w:val="28"/>
        </w:rPr>
      </w:pPr>
      <w:r w:rsidRPr="008847F6">
        <w:rPr>
          <w:rFonts w:ascii="Times New Roman" w:hAnsi="Times New Roman"/>
          <w:noProof/>
          <w:color w:val="000000"/>
          <w:sz w:val="28"/>
          <w:szCs w:val="28"/>
          <w:lang w:eastAsia="uk-UA"/>
        </w:rPr>
        <w:drawing>
          <wp:inline distT="0" distB="0" distL="0" distR="0" wp14:anchorId="6D8545A3" wp14:editId="2CCD82C4">
            <wp:extent cx="5514975" cy="3314700"/>
            <wp:effectExtent l="0" t="0" r="9525" b="0"/>
            <wp:docPr id="9"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D27298" w:rsidRPr="00D27298" w:rsidRDefault="00D27298" w:rsidP="00D27298">
      <w:pPr>
        <w:pStyle w:val="a3"/>
        <w:numPr>
          <w:ilvl w:val="0"/>
          <w:numId w:val="11"/>
        </w:numPr>
        <w:jc w:val="center"/>
        <w:rPr>
          <w:rFonts w:ascii="Times New Roman" w:hAnsi="Times New Roman"/>
          <w:color w:val="000000"/>
          <w:sz w:val="28"/>
          <w:szCs w:val="28"/>
        </w:rPr>
      </w:pPr>
      <w:r w:rsidRPr="00D27298">
        <w:rPr>
          <w:rFonts w:ascii="Times New Roman" w:hAnsi="Times New Roman"/>
          <w:color w:val="000000"/>
          <w:sz w:val="28"/>
          <w:szCs w:val="28"/>
        </w:rPr>
        <w:t>Кількість жінок в політиці</w:t>
      </w:r>
    </w:p>
    <w:p w:rsidR="00D27298" w:rsidRDefault="00D27298" w:rsidP="00D27298">
      <w:pPr>
        <w:rPr>
          <w:rFonts w:ascii="Times New Roman" w:hAnsi="Times New Roman" w:cs="Times New Roman"/>
          <w:sz w:val="28"/>
          <w:szCs w:val="28"/>
        </w:rPr>
      </w:pPr>
    </w:p>
    <w:p w:rsidR="00D27298" w:rsidRDefault="00D27298" w:rsidP="00D27298">
      <w:pPr>
        <w:rPr>
          <w:rFonts w:ascii="Times New Roman" w:hAnsi="Times New Roman" w:cs="Times New Roman"/>
          <w:sz w:val="28"/>
          <w:szCs w:val="28"/>
        </w:rPr>
      </w:pPr>
      <w:r w:rsidRPr="008847F6">
        <w:rPr>
          <w:rFonts w:ascii="Times New Roman" w:hAnsi="Times New Roman"/>
          <w:noProof/>
          <w:color w:val="000000"/>
          <w:sz w:val="28"/>
          <w:szCs w:val="28"/>
          <w:lang w:eastAsia="uk-UA"/>
        </w:rPr>
        <w:drawing>
          <wp:inline distT="0" distB="0" distL="0" distR="0" wp14:anchorId="631E591D" wp14:editId="1E4DAB6B">
            <wp:extent cx="5934075" cy="3771900"/>
            <wp:effectExtent l="0" t="0" r="9525" b="0"/>
            <wp:docPr id="10"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D27298" w:rsidRPr="00182470" w:rsidRDefault="00D27298" w:rsidP="00D27298">
      <w:pPr>
        <w:rPr>
          <w:rFonts w:ascii="Times New Roman" w:hAnsi="Times New Roman" w:cs="Times New Roman"/>
          <w:sz w:val="28"/>
          <w:szCs w:val="28"/>
        </w:rPr>
      </w:pPr>
    </w:p>
    <w:p w:rsidR="00D27298" w:rsidRPr="00D27298" w:rsidRDefault="00D27298" w:rsidP="00D27298">
      <w:pPr>
        <w:rPr>
          <w:rFonts w:ascii="Times New Roman" w:hAnsi="Times New Roman" w:cs="Times New Roman"/>
          <w:sz w:val="28"/>
          <w:szCs w:val="28"/>
        </w:rPr>
      </w:pPr>
    </w:p>
    <w:p w:rsidR="00D27298" w:rsidRPr="00D27298" w:rsidRDefault="00D27298" w:rsidP="00D27298">
      <w:pPr>
        <w:pStyle w:val="a3"/>
        <w:numPr>
          <w:ilvl w:val="0"/>
          <w:numId w:val="11"/>
        </w:numPr>
        <w:rPr>
          <w:rFonts w:ascii="Times New Roman" w:hAnsi="Times New Roman"/>
          <w:sz w:val="28"/>
          <w:szCs w:val="28"/>
        </w:rPr>
      </w:pPr>
      <w:r w:rsidRPr="00D27298">
        <w:rPr>
          <w:rFonts w:ascii="Times New Roman" w:hAnsi="Times New Roman"/>
          <w:sz w:val="28"/>
          <w:szCs w:val="28"/>
        </w:rPr>
        <w:lastRenderedPageBreak/>
        <w:t xml:space="preserve"> Динаміка оцінок матеріального становища своєї сім’ї</w:t>
      </w:r>
    </w:p>
    <w:p w:rsidR="00D27298" w:rsidRPr="00D27298" w:rsidRDefault="00D27298" w:rsidP="00D27298">
      <w:pPr>
        <w:rPr>
          <w:rFonts w:ascii="Times New Roman" w:hAnsi="Times New Roman" w:cs="Times New Roman"/>
          <w:sz w:val="28"/>
          <w:szCs w:val="28"/>
        </w:rPr>
      </w:pPr>
    </w:p>
    <w:p w:rsidR="00D27298" w:rsidRPr="00D27298" w:rsidRDefault="00D27298" w:rsidP="00D27298">
      <w:pP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24B5E158" wp14:editId="7092ACA8">
            <wp:extent cx="5486400" cy="32004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D27298" w:rsidRPr="00D27298" w:rsidRDefault="00D27298">
      <w:pPr>
        <w:rPr>
          <w:rFonts w:ascii="Times New Roman" w:hAnsi="Times New Roman" w:cs="Times New Roman"/>
          <w:b/>
          <w:color w:val="000000"/>
          <w:sz w:val="28"/>
          <w:szCs w:val="28"/>
        </w:rPr>
      </w:pPr>
    </w:p>
    <w:p w:rsidR="00D27298" w:rsidRPr="00D27298" w:rsidRDefault="00D27298" w:rsidP="00D27298">
      <w:pPr>
        <w:spacing w:after="0" w:line="360" w:lineRule="auto"/>
        <w:jc w:val="both"/>
        <w:rPr>
          <w:rFonts w:ascii="Times New Roman" w:hAnsi="Times New Roman" w:cs="Times New Roman"/>
          <w:color w:val="000000" w:themeColor="text1"/>
          <w:sz w:val="28"/>
          <w:szCs w:val="28"/>
        </w:rPr>
      </w:pPr>
    </w:p>
    <w:sectPr w:rsidR="00D27298" w:rsidRPr="00D27298" w:rsidSect="00DF57E5">
      <w:headerReference w:type="default" r:id="rId39"/>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4CBD" w:rsidRDefault="00774CBD" w:rsidP="00955235">
      <w:pPr>
        <w:spacing w:after="0" w:line="240" w:lineRule="auto"/>
      </w:pPr>
      <w:r>
        <w:separator/>
      </w:r>
    </w:p>
  </w:endnote>
  <w:endnote w:type="continuationSeparator" w:id="0">
    <w:p w:rsidR="00774CBD" w:rsidRDefault="00774CBD" w:rsidP="009552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4CBD" w:rsidRDefault="00774CBD" w:rsidP="00955235">
      <w:pPr>
        <w:spacing w:after="0" w:line="240" w:lineRule="auto"/>
      </w:pPr>
      <w:r>
        <w:separator/>
      </w:r>
    </w:p>
  </w:footnote>
  <w:footnote w:type="continuationSeparator" w:id="0">
    <w:p w:rsidR="00774CBD" w:rsidRDefault="00774CBD" w:rsidP="009552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CellMar>
        <w:left w:w="0" w:type="dxa"/>
        <w:right w:w="0" w:type="dxa"/>
      </w:tblCellMar>
      <w:tblLook w:val="04A0" w:firstRow="1" w:lastRow="0" w:firstColumn="1" w:lastColumn="0" w:noHBand="0" w:noVBand="1"/>
    </w:tblPr>
    <w:tblGrid>
      <w:gridCol w:w="3118"/>
      <w:gridCol w:w="3119"/>
      <w:gridCol w:w="3117"/>
    </w:tblGrid>
    <w:tr w:rsidR="00B02239">
      <w:trPr>
        <w:trHeight w:val="720"/>
      </w:trPr>
      <w:tc>
        <w:tcPr>
          <w:tcW w:w="1667" w:type="pct"/>
        </w:tcPr>
        <w:p w:rsidR="00B02239" w:rsidRDefault="00B02239">
          <w:pPr>
            <w:pStyle w:val="a6"/>
            <w:rPr>
              <w:color w:val="5B9BD5" w:themeColor="accent1"/>
            </w:rPr>
          </w:pPr>
        </w:p>
      </w:tc>
      <w:tc>
        <w:tcPr>
          <w:tcW w:w="1667" w:type="pct"/>
        </w:tcPr>
        <w:p w:rsidR="00B02239" w:rsidRDefault="00B02239">
          <w:pPr>
            <w:pStyle w:val="a6"/>
            <w:jc w:val="center"/>
            <w:rPr>
              <w:color w:val="5B9BD5" w:themeColor="accent1"/>
            </w:rPr>
          </w:pPr>
        </w:p>
      </w:tc>
      <w:tc>
        <w:tcPr>
          <w:tcW w:w="1666" w:type="pct"/>
        </w:tcPr>
        <w:p w:rsidR="00B02239" w:rsidRDefault="00B02239">
          <w:pPr>
            <w:pStyle w:val="a6"/>
            <w:jc w:val="right"/>
            <w:rPr>
              <w:color w:val="5B9BD5" w:themeColor="accent1"/>
            </w:rPr>
          </w:pPr>
          <w:r>
            <w:rPr>
              <w:color w:val="5B9BD5" w:themeColor="accent1"/>
              <w:sz w:val="24"/>
              <w:szCs w:val="24"/>
            </w:rPr>
            <w:fldChar w:fldCharType="begin"/>
          </w:r>
          <w:r>
            <w:rPr>
              <w:color w:val="5B9BD5" w:themeColor="accent1"/>
              <w:sz w:val="24"/>
              <w:szCs w:val="24"/>
            </w:rPr>
            <w:instrText>PAGE   \* MERGEFORMAT</w:instrText>
          </w:r>
          <w:r>
            <w:rPr>
              <w:color w:val="5B9BD5" w:themeColor="accent1"/>
              <w:sz w:val="24"/>
              <w:szCs w:val="24"/>
            </w:rPr>
            <w:fldChar w:fldCharType="separate"/>
          </w:r>
          <w:r w:rsidR="002C5E02" w:rsidRPr="002C5E02">
            <w:rPr>
              <w:noProof/>
              <w:color w:val="5B9BD5" w:themeColor="accent1"/>
              <w:sz w:val="24"/>
              <w:szCs w:val="24"/>
              <w:lang w:val="ru-RU"/>
            </w:rPr>
            <w:t>1</w:t>
          </w:r>
          <w:r>
            <w:rPr>
              <w:color w:val="5B9BD5" w:themeColor="accent1"/>
              <w:sz w:val="24"/>
              <w:szCs w:val="24"/>
            </w:rPr>
            <w:fldChar w:fldCharType="end"/>
          </w:r>
        </w:p>
      </w:tc>
    </w:tr>
  </w:tbl>
  <w:p w:rsidR="00B02239" w:rsidRDefault="00B02239">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A90353"/>
    <w:multiLevelType w:val="hybridMultilevel"/>
    <w:tmpl w:val="B6AEB06A"/>
    <w:lvl w:ilvl="0" w:tplc="04220011">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 w15:restartNumberingAfterBreak="0">
    <w:nsid w:val="126D07E9"/>
    <w:multiLevelType w:val="multilevel"/>
    <w:tmpl w:val="4CEA39C4"/>
    <w:lvl w:ilvl="0">
      <w:start w:val="1"/>
      <w:numFmt w:val="decimal"/>
      <w:lvlText w:val="%1"/>
      <w:lvlJc w:val="left"/>
      <w:pPr>
        <w:ind w:left="375" w:hanging="375"/>
      </w:pPr>
      <w:rPr>
        <w:rFonts w:cs="Times New Roman" w:hint="default"/>
      </w:rPr>
    </w:lvl>
    <w:lvl w:ilvl="1">
      <w:start w:val="1"/>
      <w:numFmt w:val="decimal"/>
      <w:lvlText w:val="%1.%2"/>
      <w:lvlJc w:val="left"/>
      <w:pPr>
        <w:ind w:left="1504" w:hanging="375"/>
      </w:pPr>
      <w:rPr>
        <w:rFonts w:cs="Times New Roman" w:hint="default"/>
      </w:rPr>
    </w:lvl>
    <w:lvl w:ilvl="2">
      <w:start w:val="1"/>
      <w:numFmt w:val="decimal"/>
      <w:lvlText w:val="%1.%2.%3"/>
      <w:lvlJc w:val="left"/>
      <w:pPr>
        <w:ind w:left="2978" w:hanging="720"/>
      </w:pPr>
      <w:rPr>
        <w:rFonts w:cs="Times New Roman" w:hint="default"/>
      </w:rPr>
    </w:lvl>
    <w:lvl w:ilvl="3">
      <w:start w:val="1"/>
      <w:numFmt w:val="decimal"/>
      <w:lvlText w:val="%1.%2.%3.%4"/>
      <w:lvlJc w:val="left"/>
      <w:pPr>
        <w:ind w:left="4467" w:hanging="1080"/>
      </w:pPr>
      <w:rPr>
        <w:rFonts w:cs="Times New Roman" w:hint="default"/>
      </w:rPr>
    </w:lvl>
    <w:lvl w:ilvl="4">
      <w:start w:val="1"/>
      <w:numFmt w:val="decimal"/>
      <w:lvlText w:val="%1.%2.%3.%4.%5"/>
      <w:lvlJc w:val="left"/>
      <w:pPr>
        <w:ind w:left="5596" w:hanging="1080"/>
      </w:pPr>
      <w:rPr>
        <w:rFonts w:cs="Times New Roman" w:hint="default"/>
      </w:rPr>
    </w:lvl>
    <w:lvl w:ilvl="5">
      <w:start w:val="1"/>
      <w:numFmt w:val="decimal"/>
      <w:lvlText w:val="%1.%2.%3.%4.%5.%6"/>
      <w:lvlJc w:val="left"/>
      <w:pPr>
        <w:ind w:left="7085" w:hanging="1440"/>
      </w:pPr>
      <w:rPr>
        <w:rFonts w:cs="Times New Roman" w:hint="default"/>
      </w:rPr>
    </w:lvl>
    <w:lvl w:ilvl="6">
      <w:start w:val="1"/>
      <w:numFmt w:val="decimal"/>
      <w:lvlText w:val="%1.%2.%3.%4.%5.%6.%7"/>
      <w:lvlJc w:val="left"/>
      <w:pPr>
        <w:ind w:left="8214" w:hanging="1440"/>
      </w:pPr>
      <w:rPr>
        <w:rFonts w:cs="Times New Roman" w:hint="default"/>
      </w:rPr>
    </w:lvl>
    <w:lvl w:ilvl="7">
      <w:start w:val="1"/>
      <w:numFmt w:val="decimal"/>
      <w:lvlText w:val="%1.%2.%3.%4.%5.%6.%7.%8"/>
      <w:lvlJc w:val="left"/>
      <w:pPr>
        <w:ind w:left="9703" w:hanging="1800"/>
      </w:pPr>
      <w:rPr>
        <w:rFonts w:cs="Times New Roman" w:hint="default"/>
      </w:rPr>
    </w:lvl>
    <w:lvl w:ilvl="8">
      <w:start w:val="1"/>
      <w:numFmt w:val="decimal"/>
      <w:lvlText w:val="%1.%2.%3.%4.%5.%6.%7.%8.%9"/>
      <w:lvlJc w:val="left"/>
      <w:pPr>
        <w:ind w:left="11192" w:hanging="2160"/>
      </w:pPr>
      <w:rPr>
        <w:rFonts w:cs="Times New Roman" w:hint="default"/>
      </w:rPr>
    </w:lvl>
  </w:abstractNum>
  <w:abstractNum w:abstractNumId="2" w15:restartNumberingAfterBreak="0">
    <w:nsid w:val="24533335"/>
    <w:multiLevelType w:val="hybridMultilevel"/>
    <w:tmpl w:val="3252C784"/>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 w15:restartNumberingAfterBreak="0">
    <w:nsid w:val="2A1A6073"/>
    <w:multiLevelType w:val="hybridMultilevel"/>
    <w:tmpl w:val="AD984768"/>
    <w:lvl w:ilvl="0" w:tplc="BC56DD5C">
      <w:start w:val="10"/>
      <w:numFmt w:val="decimal"/>
      <w:lvlText w:val="%1."/>
      <w:lvlJc w:val="left"/>
      <w:pPr>
        <w:ind w:left="1095" w:hanging="375"/>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 w15:restartNumberingAfterBreak="0">
    <w:nsid w:val="30BE2D23"/>
    <w:multiLevelType w:val="hybridMultilevel"/>
    <w:tmpl w:val="12B049EE"/>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4EEA36E6"/>
    <w:multiLevelType w:val="multilevel"/>
    <w:tmpl w:val="C61E070E"/>
    <w:lvl w:ilvl="0">
      <w:start w:val="1"/>
      <w:numFmt w:val="decimal"/>
      <w:lvlText w:val="%1"/>
      <w:lvlJc w:val="left"/>
      <w:pPr>
        <w:ind w:left="375" w:hanging="375"/>
      </w:pPr>
      <w:rPr>
        <w:rFonts w:cs="Times New Roman" w:hint="default"/>
      </w:rPr>
    </w:lvl>
    <w:lvl w:ilvl="1">
      <w:start w:val="3"/>
      <w:numFmt w:val="decimal"/>
      <w:lvlText w:val="%1.%2"/>
      <w:lvlJc w:val="left"/>
      <w:pPr>
        <w:ind w:left="1879" w:hanging="375"/>
      </w:pPr>
      <w:rPr>
        <w:rFonts w:cs="Times New Roman" w:hint="default"/>
      </w:rPr>
    </w:lvl>
    <w:lvl w:ilvl="2">
      <w:start w:val="1"/>
      <w:numFmt w:val="decimal"/>
      <w:lvlText w:val="%1.%2.%3"/>
      <w:lvlJc w:val="left"/>
      <w:pPr>
        <w:ind w:left="3728" w:hanging="720"/>
      </w:pPr>
      <w:rPr>
        <w:rFonts w:cs="Times New Roman" w:hint="default"/>
      </w:rPr>
    </w:lvl>
    <w:lvl w:ilvl="3">
      <w:start w:val="1"/>
      <w:numFmt w:val="decimal"/>
      <w:lvlText w:val="%1.%2.%3.%4"/>
      <w:lvlJc w:val="left"/>
      <w:pPr>
        <w:ind w:left="5592" w:hanging="1080"/>
      </w:pPr>
      <w:rPr>
        <w:rFonts w:cs="Times New Roman" w:hint="default"/>
      </w:rPr>
    </w:lvl>
    <w:lvl w:ilvl="4">
      <w:start w:val="1"/>
      <w:numFmt w:val="decimal"/>
      <w:lvlText w:val="%1.%2.%3.%4.%5"/>
      <w:lvlJc w:val="left"/>
      <w:pPr>
        <w:ind w:left="7096" w:hanging="1080"/>
      </w:pPr>
      <w:rPr>
        <w:rFonts w:cs="Times New Roman" w:hint="default"/>
      </w:rPr>
    </w:lvl>
    <w:lvl w:ilvl="5">
      <w:start w:val="1"/>
      <w:numFmt w:val="decimal"/>
      <w:lvlText w:val="%1.%2.%3.%4.%5.%6"/>
      <w:lvlJc w:val="left"/>
      <w:pPr>
        <w:ind w:left="8960" w:hanging="1440"/>
      </w:pPr>
      <w:rPr>
        <w:rFonts w:cs="Times New Roman" w:hint="default"/>
      </w:rPr>
    </w:lvl>
    <w:lvl w:ilvl="6">
      <w:start w:val="1"/>
      <w:numFmt w:val="decimal"/>
      <w:lvlText w:val="%1.%2.%3.%4.%5.%6.%7"/>
      <w:lvlJc w:val="left"/>
      <w:pPr>
        <w:ind w:left="10464" w:hanging="1440"/>
      </w:pPr>
      <w:rPr>
        <w:rFonts w:cs="Times New Roman" w:hint="default"/>
      </w:rPr>
    </w:lvl>
    <w:lvl w:ilvl="7">
      <w:start w:val="1"/>
      <w:numFmt w:val="decimal"/>
      <w:lvlText w:val="%1.%2.%3.%4.%5.%6.%7.%8"/>
      <w:lvlJc w:val="left"/>
      <w:pPr>
        <w:ind w:left="12328" w:hanging="1800"/>
      </w:pPr>
      <w:rPr>
        <w:rFonts w:cs="Times New Roman" w:hint="default"/>
      </w:rPr>
    </w:lvl>
    <w:lvl w:ilvl="8">
      <w:start w:val="1"/>
      <w:numFmt w:val="decimal"/>
      <w:lvlText w:val="%1.%2.%3.%4.%5.%6.%7.%8.%9"/>
      <w:lvlJc w:val="left"/>
      <w:pPr>
        <w:ind w:left="14192" w:hanging="2160"/>
      </w:pPr>
      <w:rPr>
        <w:rFonts w:cs="Times New Roman" w:hint="default"/>
      </w:rPr>
    </w:lvl>
  </w:abstractNum>
  <w:abstractNum w:abstractNumId="6" w15:restartNumberingAfterBreak="0">
    <w:nsid w:val="65CD42FC"/>
    <w:multiLevelType w:val="multilevel"/>
    <w:tmpl w:val="1FDCB0F2"/>
    <w:lvl w:ilvl="0">
      <w:start w:val="1"/>
      <w:numFmt w:val="decimal"/>
      <w:lvlText w:val="%1"/>
      <w:lvlJc w:val="left"/>
      <w:pPr>
        <w:ind w:left="420" w:hanging="420"/>
      </w:pPr>
      <w:rPr>
        <w:rFonts w:cs="Times New Roman" w:hint="default"/>
      </w:rPr>
    </w:lvl>
    <w:lvl w:ilvl="1">
      <w:start w:val="1"/>
      <w:numFmt w:val="decimal"/>
      <w:lvlText w:val="%1.%2"/>
      <w:lvlJc w:val="left"/>
      <w:pPr>
        <w:ind w:left="420" w:hanging="4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7" w15:restartNumberingAfterBreak="0">
    <w:nsid w:val="67295834"/>
    <w:multiLevelType w:val="hybridMultilevel"/>
    <w:tmpl w:val="8B304358"/>
    <w:lvl w:ilvl="0" w:tplc="0FD84336">
      <w:start w:val="1"/>
      <w:numFmt w:val="decimal"/>
      <w:lvlText w:val="%1."/>
      <w:lvlJc w:val="left"/>
      <w:pPr>
        <w:ind w:left="720" w:hanging="360"/>
      </w:pPr>
      <w:rPr>
        <w:rFonts w:ascii="Calibri" w:eastAsia="Calibri" w:hAnsi="Calibri"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8" w15:restartNumberingAfterBreak="0">
    <w:nsid w:val="7767726F"/>
    <w:multiLevelType w:val="hybridMultilevel"/>
    <w:tmpl w:val="B6AEB06A"/>
    <w:lvl w:ilvl="0" w:tplc="04220011">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9" w15:restartNumberingAfterBreak="0">
    <w:nsid w:val="782E5A65"/>
    <w:multiLevelType w:val="hybridMultilevel"/>
    <w:tmpl w:val="D40E9DE4"/>
    <w:lvl w:ilvl="0" w:tplc="832EF642">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0" w15:restartNumberingAfterBreak="0">
    <w:nsid w:val="7C8A02A1"/>
    <w:multiLevelType w:val="hybridMultilevel"/>
    <w:tmpl w:val="327C116C"/>
    <w:lvl w:ilvl="0" w:tplc="27FE921E">
      <w:start w:val="1"/>
      <w:numFmt w:val="decimal"/>
      <w:lvlText w:val="%1."/>
      <w:lvlJc w:val="left"/>
      <w:pPr>
        <w:ind w:left="1080" w:hanging="360"/>
      </w:pPr>
      <w:rPr>
        <w:rFonts w:hint="default"/>
        <w:color w:val="auto"/>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num w:numId="1">
    <w:abstractNumId w:val="6"/>
  </w:num>
  <w:num w:numId="2">
    <w:abstractNumId w:val="9"/>
  </w:num>
  <w:num w:numId="3">
    <w:abstractNumId w:val="4"/>
  </w:num>
  <w:num w:numId="4">
    <w:abstractNumId w:val="1"/>
  </w:num>
  <w:num w:numId="5">
    <w:abstractNumId w:val="5"/>
  </w:num>
  <w:num w:numId="6">
    <w:abstractNumId w:val="2"/>
  </w:num>
  <w:num w:numId="7">
    <w:abstractNumId w:val="8"/>
  </w:num>
  <w:num w:numId="8">
    <w:abstractNumId w:val="0"/>
  </w:num>
  <w:num w:numId="9">
    <w:abstractNumId w:val="7"/>
  </w:num>
  <w:num w:numId="10">
    <w:abstractNumId w:val="1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6A"/>
    <w:rsid w:val="0003477B"/>
    <w:rsid w:val="000B4C27"/>
    <w:rsid w:val="000E11AC"/>
    <w:rsid w:val="00177B47"/>
    <w:rsid w:val="001A4D8E"/>
    <w:rsid w:val="001C316A"/>
    <w:rsid w:val="002822C0"/>
    <w:rsid w:val="002B50B7"/>
    <w:rsid w:val="002C5E02"/>
    <w:rsid w:val="002D652B"/>
    <w:rsid w:val="00312375"/>
    <w:rsid w:val="00434B3C"/>
    <w:rsid w:val="0045520C"/>
    <w:rsid w:val="004E0448"/>
    <w:rsid w:val="00506C1A"/>
    <w:rsid w:val="006D4AEA"/>
    <w:rsid w:val="006F7EF7"/>
    <w:rsid w:val="00754277"/>
    <w:rsid w:val="00774CBD"/>
    <w:rsid w:val="007C32DF"/>
    <w:rsid w:val="008A45E5"/>
    <w:rsid w:val="00913F76"/>
    <w:rsid w:val="00955235"/>
    <w:rsid w:val="009C3263"/>
    <w:rsid w:val="00B02239"/>
    <w:rsid w:val="00B60111"/>
    <w:rsid w:val="00B9363D"/>
    <w:rsid w:val="00C121C0"/>
    <w:rsid w:val="00C43AC2"/>
    <w:rsid w:val="00D2047F"/>
    <w:rsid w:val="00D27298"/>
    <w:rsid w:val="00D54640"/>
    <w:rsid w:val="00D710A7"/>
    <w:rsid w:val="00D93689"/>
    <w:rsid w:val="00DF394D"/>
    <w:rsid w:val="00DF57E5"/>
    <w:rsid w:val="00E36006"/>
    <w:rsid w:val="00F11FEA"/>
    <w:rsid w:val="00F261BC"/>
    <w:rsid w:val="00FA61DD"/>
    <w:rsid w:val="00FC5E9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572F59"/>
  <w15:chartTrackingRefBased/>
  <w15:docId w15:val="{D17CA034-5DBD-4954-9F9C-F7F583ED4C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basedOn w:val="a"/>
    <w:next w:val="a"/>
    <w:link w:val="30"/>
    <w:uiPriority w:val="99"/>
    <w:qFormat/>
    <w:rsid w:val="00955235"/>
    <w:pPr>
      <w:keepNext/>
      <w:keepLines/>
      <w:spacing w:before="40" w:after="0"/>
      <w:outlineLvl w:val="2"/>
    </w:pPr>
    <w:rPr>
      <w:rFonts w:ascii="Calibri Light" w:eastAsia="Times New Roman" w:hAnsi="Calibri Light" w:cs="Times New Roman"/>
      <w:color w:val="1F4D78"/>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55235"/>
    <w:pPr>
      <w:ind w:left="720"/>
      <w:contextualSpacing/>
    </w:pPr>
    <w:rPr>
      <w:rFonts w:ascii="Calibri" w:eastAsia="Times New Roman" w:hAnsi="Calibri" w:cs="Times New Roman"/>
    </w:rPr>
  </w:style>
  <w:style w:type="paragraph" w:styleId="a4">
    <w:name w:val="Normal (Web)"/>
    <w:basedOn w:val="a"/>
    <w:uiPriority w:val="99"/>
    <w:rsid w:val="0095523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0">
    <w:name w:val="Заголовок 3 Знак"/>
    <w:basedOn w:val="a0"/>
    <w:link w:val="3"/>
    <w:uiPriority w:val="99"/>
    <w:rsid w:val="00955235"/>
    <w:rPr>
      <w:rFonts w:ascii="Calibri Light" w:eastAsia="Times New Roman" w:hAnsi="Calibri Light" w:cs="Times New Roman"/>
      <w:color w:val="1F4D78"/>
      <w:sz w:val="24"/>
      <w:szCs w:val="24"/>
    </w:rPr>
  </w:style>
  <w:style w:type="paragraph" w:customStyle="1" w:styleId="1">
    <w:name w:val="Абзац списка1"/>
    <w:basedOn w:val="a"/>
    <w:rsid w:val="00955235"/>
    <w:pPr>
      <w:ind w:left="720"/>
      <w:contextualSpacing/>
    </w:pPr>
    <w:rPr>
      <w:rFonts w:ascii="Calibri" w:eastAsia="Times New Roman" w:hAnsi="Calibri" w:cs="Times New Roman"/>
    </w:rPr>
  </w:style>
  <w:style w:type="paragraph" w:customStyle="1" w:styleId="2">
    <w:name w:val="Абзац списка2"/>
    <w:basedOn w:val="a"/>
    <w:uiPriority w:val="99"/>
    <w:rsid w:val="00955235"/>
    <w:pPr>
      <w:ind w:left="720"/>
      <w:contextualSpacing/>
    </w:pPr>
    <w:rPr>
      <w:rFonts w:ascii="Calibri" w:eastAsia="Times New Roman" w:hAnsi="Calibri" w:cs="Times New Roman"/>
    </w:rPr>
  </w:style>
  <w:style w:type="table" w:styleId="a5">
    <w:name w:val="Table Grid"/>
    <w:basedOn w:val="a1"/>
    <w:uiPriority w:val="99"/>
    <w:rsid w:val="00955235"/>
    <w:pPr>
      <w:spacing w:after="0" w:line="240" w:lineRule="auto"/>
    </w:pPr>
    <w:rPr>
      <w:rFonts w:ascii="Calibri" w:eastAsia="Times New Roman" w:hAnsi="Calibri" w:cs="Times New Roman"/>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a"/>
    <w:uiPriority w:val="99"/>
    <w:rsid w:val="00955235"/>
    <w:pPr>
      <w:ind w:left="720"/>
      <w:contextualSpacing/>
    </w:pPr>
    <w:rPr>
      <w:rFonts w:ascii="Calibri" w:eastAsia="Times New Roman" w:hAnsi="Calibri" w:cs="Times New Roman"/>
    </w:rPr>
  </w:style>
  <w:style w:type="paragraph" w:styleId="a6">
    <w:name w:val="header"/>
    <w:basedOn w:val="a"/>
    <w:link w:val="a7"/>
    <w:uiPriority w:val="99"/>
    <w:unhideWhenUsed/>
    <w:rsid w:val="00955235"/>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955235"/>
  </w:style>
  <w:style w:type="paragraph" w:styleId="a8">
    <w:name w:val="footer"/>
    <w:basedOn w:val="a"/>
    <w:link w:val="a9"/>
    <w:uiPriority w:val="99"/>
    <w:unhideWhenUsed/>
    <w:rsid w:val="00955235"/>
    <w:pPr>
      <w:tabs>
        <w:tab w:val="center" w:pos="4819"/>
        <w:tab w:val="right" w:pos="9639"/>
      </w:tabs>
      <w:spacing w:after="0" w:line="240" w:lineRule="auto"/>
    </w:pPr>
  </w:style>
  <w:style w:type="character" w:customStyle="1" w:styleId="a9">
    <w:name w:val="Нижний колонтитул Знак"/>
    <w:basedOn w:val="a0"/>
    <w:link w:val="a8"/>
    <w:uiPriority w:val="99"/>
    <w:rsid w:val="00955235"/>
  </w:style>
  <w:style w:type="character" w:styleId="aa">
    <w:name w:val="Hyperlink"/>
    <w:basedOn w:val="a0"/>
    <w:uiPriority w:val="99"/>
    <w:rsid w:val="00955235"/>
    <w:rPr>
      <w:rFonts w:cs="Times New Roman"/>
      <w:color w:val="0000FF"/>
      <w:u w:val="single"/>
    </w:rPr>
  </w:style>
  <w:style w:type="character" w:customStyle="1" w:styleId="citation">
    <w:name w:val="citation"/>
    <w:rsid w:val="00955235"/>
  </w:style>
  <w:style w:type="character" w:customStyle="1" w:styleId="ts-comment-commentedtext">
    <w:name w:val="ts-comment-commentedtext"/>
    <w:rsid w:val="00955235"/>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emoscope.ru/weekly/2002/053/analit01.php" TargetMode="External"/><Relationship Id="rId13" Type="http://schemas.openxmlformats.org/officeDocument/2006/relationships/hyperlink" Target="http://history.org.ua/?encyclop&amp;termin=Patriarkhat" TargetMode="External"/><Relationship Id="rId18" Type="http://schemas.openxmlformats.org/officeDocument/2006/relationships/hyperlink" Target="http://leksika.com.ua/12110725/legal/monitoring" TargetMode="External"/><Relationship Id="rId26" Type="http://schemas.openxmlformats.org/officeDocument/2006/relationships/hyperlink" Target="https://www.bbc.com/ukrainian/vert-cap-russian-49625436" TargetMode="External"/><Relationship Id="rId39"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s://uk.wikipedia.org/wiki/%D0%95%D0%BD%D1%86%D0%B8%D0%BA%D0%BB%D0%BE%D0%BF%D0%B5%D0%B4%D0%B8%D1%87%D0%BD%D0%B5_%D0%B2%D0%B8%D0%B4%D0%B0%D0%B2%D0%BD%D0%B8%D1%86%D1%82%D0%B2%D0%BE" TargetMode="External"/><Relationship Id="rId34" Type="http://schemas.openxmlformats.org/officeDocument/2006/relationships/chart" Target="charts/chart7.xml"/><Relationship Id="rId7" Type="http://schemas.openxmlformats.org/officeDocument/2006/relationships/hyperlink" Target="https://ru.wikipedia.org/wiki/%D0%92%D0%B5%D1%81%D1%8C_%D0%BC%D0%B8%D1%80_(%D0%B8%D0%B7%D0%B4%D0%B0%D1%82%D0%B5%D0%BB%D1%8C%D1%81%D1%82%D0%B2%D0%BE)" TargetMode="External"/><Relationship Id="rId12" Type="http://schemas.openxmlformats.org/officeDocument/2006/relationships/hyperlink" Target="https://uk.wikipedia.org/wiki/%D0%A2%D0%B5%D0%B7%D0%B0_(%D0%B2%D0%B8%D0%B4%D0%B0%D0%B2%D0%BD%D0%B8%D1%86%D1%82%D0%B2%D0%BE)" TargetMode="External"/><Relationship Id="rId17" Type="http://schemas.openxmlformats.org/officeDocument/2006/relationships/hyperlink" Target="https://uk.wikipedia.org/wiki/%D0%9D%D0%B0%D1%83%D0%BA%D0%BE%D0%B2%D0%B0_%D0%B4%D1%83%D0%BC%D0%BA%D0%B0" TargetMode="External"/><Relationship Id="rId25" Type="http://schemas.openxmlformats.org/officeDocument/2006/relationships/hyperlink" Target="https://studopedia.com.ua/1_27827_sotsialniy-monitoring.html" TargetMode="External"/><Relationship Id="rId33" Type="http://schemas.openxmlformats.org/officeDocument/2006/relationships/chart" Target="charts/chart6.xml"/><Relationship Id="rId38" Type="http://schemas.openxmlformats.org/officeDocument/2006/relationships/chart" Target="charts/chart11.xml"/><Relationship Id="rId2" Type="http://schemas.openxmlformats.org/officeDocument/2006/relationships/styles" Target="styles.xml"/><Relationship Id="rId16" Type="http://schemas.openxmlformats.org/officeDocument/2006/relationships/hyperlink" Target="https://uk.wikipedia.org/wiki/%D0%86%D0%BD%D1%81%D1%82%D0%B8%D1%82%D1%83%D1%82_%D1%96%D1%81%D1%82%D0%BE%D1%80%D1%96%D1%97_%D0%A3%D0%BA%D1%80%D0%B0%D1%97%D0%BD%D0%B8_%D0%9D%D0%90%D0%9D_%D0%A3%D0%BA%D1%80%D0%B0%D1%97%D0%BD%D0%B8" TargetMode="External"/><Relationship Id="rId20" Type="http://schemas.openxmlformats.org/officeDocument/2006/relationships/hyperlink" Target="https://uk.wikipedia.org/wiki/%D0%A8%D0%B5%D0%BC%D1%88%D1%83%D1%87%D0%B5%D0%BD%D0%BA%D0%BE_%D0%AE%D1%80%D1%96%D0%B9_%D0%A1%D0%B5%D1%80%D0%B3%D1%96%D0%B9%D0%BE%D0%B2%D0%B8%D1%87" TargetMode="External"/><Relationship Id="rId29" Type="http://schemas.openxmlformats.org/officeDocument/2006/relationships/chart" Target="charts/chart2.xm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k.wikipedia.org/wiki/%D0%A3%D0%BD%D1%96%D0%B2%D0%B5%D1%80%D1%81%D0%B0%D0%BB%D1%8C%D0%BD%D0%B8%D0%B9_%D1%81%D0%BB%D0%BE%D0%B2%D0%BD%D0%B8%D0%BA-%D0%B5%D0%BD%D1%86%D0%B8%D0%BA%D0%BB%D0%BE%D0%BF%D0%B5%D0%B4%D1%96%D1%8F" TargetMode="External"/><Relationship Id="rId24" Type="http://schemas.openxmlformats.org/officeDocument/2006/relationships/hyperlink" Target="http://ru.osvita.ua/vnz/reports/culture/11119/" TargetMode="External"/><Relationship Id="rId32" Type="http://schemas.openxmlformats.org/officeDocument/2006/relationships/chart" Target="charts/chart5.xml"/><Relationship Id="rId37" Type="http://schemas.openxmlformats.org/officeDocument/2006/relationships/chart" Target="charts/chart10.xm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uk.wikipedia.org/wiki/%D0%A1%D0%BC%D0%BE%D0%BB%D1%96%D0%B9_%D0%92%D0%B0%D0%BB%D0%B5%D1%80%D1%96%D0%B9_%D0%90%D0%BD%D0%B4%D1%80%D1%96%D0%B9%D0%BE%D0%B2%D0%B8%D1%87" TargetMode="External"/><Relationship Id="rId23" Type="http://schemas.openxmlformats.org/officeDocument/2006/relationships/hyperlink" Target="https://pidruchniki.com/18540516/sotsiologiya/shlyub_simya_ponyattya_sutnist_tipologiya" TargetMode="External"/><Relationship Id="rId28" Type="http://schemas.openxmlformats.org/officeDocument/2006/relationships/chart" Target="charts/chart1.xml"/><Relationship Id="rId36" Type="http://schemas.openxmlformats.org/officeDocument/2006/relationships/chart" Target="charts/chart9.xml"/><Relationship Id="rId10" Type="http://schemas.openxmlformats.org/officeDocument/2006/relationships/hyperlink" Target="http://slovopedia.org.ua/29/53397/10768.html" TargetMode="External"/><Relationship Id="rId19" Type="http://schemas.openxmlformats.org/officeDocument/2006/relationships/hyperlink" Target="https://uk.wikipedia.org/wiki/%D0%AE%D1%80%D0%B8%D0%B4%D0%B8%D1%87%D0%BD%D0%B0_%D0%B5%D0%BD%D1%86%D0%B8%D0%BA%D0%BB%D0%BE%D0%BF%D0%B5%D0%B4%D1%96%D1%8F_(%D0%B4%D1%80%D1%83%D0%BA%D0%BE%D0%B2%D0%B0%D0%BD%D0%B5_%D0%B2%D0%B8%D0%B4%D0%B0%D0%BD%D0%BD%D1%8F)" TargetMode="External"/><Relationship Id="rId31"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hyperlink" Target="http://dotyk.in.ua/sluby.html" TargetMode="External"/><Relationship Id="rId14" Type="http://schemas.openxmlformats.org/officeDocument/2006/relationships/hyperlink" Target="https://uk.wikipedia.org/wiki/%D0%95%D0%BD%D1%86%D0%B8%D0%BA%D0%BB%D0%BE%D0%BF%D0%B5%D0%B4%D1%96%D1%8F_%D1%96%D1%81%D1%82%D0%BE%D1%80%D1%96%D1%97_%D0%A3%D0%BA%D1%80%D0%B0%D1%97%D0%BD%D0%B8" TargetMode="External"/><Relationship Id="rId22" Type="http://schemas.openxmlformats.org/officeDocument/2006/relationships/hyperlink" Target="https://pidruchniki.com/90699/psihologiya/harakteristika_suchasnoyi_simyi" TargetMode="External"/><Relationship Id="rId27" Type="http://schemas.openxmlformats.org/officeDocument/2006/relationships/hyperlink" Target="https://studfiles.net/preview/2299247/" TargetMode="External"/><Relationship Id="rId30" Type="http://schemas.openxmlformats.org/officeDocument/2006/relationships/chart" Target="charts/chart3.xml"/><Relationship Id="rId35" Type="http://schemas.openxmlformats.org/officeDocument/2006/relationships/chart" Target="charts/chart8.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Microsoft_Excel9.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_____Microsoft_Excel10.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Лист1!$B$1</c:f>
              <c:strCache>
                <c:ptCount val="1"/>
                <c:pt idx="0">
                  <c:v>Кількість зареєстрованих шлюбів</c:v>
                </c:pt>
              </c:strCache>
            </c:strRef>
          </c:tx>
          <c:spPr>
            <a:ln w="22170" cap="rnd" cmpd="sng" algn="ctr">
              <a:solidFill>
                <a:schemeClr val="accent1"/>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Лист1!$B$2:$B$31</c:f>
              <c:numCache>
                <c:formatCode>General</c:formatCode>
                <c:ptCount val="30"/>
                <c:pt idx="0">
                  <c:v>493067</c:v>
                </c:pt>
                <c:pt idx="1">
                  <c:v>394075</c:v>
                </c:pt>
                <c:pt idx="2">
                  <c:v>427882</c:v>
                </c:pt>
                <c:pt idx="3">
                  <c:v>399152</c:v>
                </c:pt>
                <c:pt idx="4">
                  <c:v>431731</c:v>
                </c:pt>
                <c:pt idx="5">
                  <c:v>307543</c:v>
                </c:pt>
                <c:pt idx="6">
                  <c:v>345013</c:v>
                </c:pt>
                <c:pt idx="7">
                  <c:v>310504</c:v>
                </c:pt>
                <c:pt idx="8">
                  <c:v>344888</c:v>
                </c:pt>
                <c:pt idx="9">
                  <c:v>274523</c:v>
                </c:pt>
                <c:pt idx="10">
                  <c:v>309602</c:v>
                </c:pt>
                <c:pt idx="11">
                  <c:v>317228</c:v>
                </c:pt>
                <c:pt idx="12">
                  <c:v>370966</c:v>
                </c:pt>
                <c:pt idx="13">
                  <c:v>278225</c:v>
                </c:pt>
                <c:pt idx="14">
                  <c:v>332143</c:v>
                </c:pt>
                <c:pt idx="15">
                  <c:v>354959</c:v>
                </c:pt>
                <c:pt idx="16">
                  <c:v>416427</c:v>
                </c:pt>
                <c:pt idx="17">
                  <c:v>321992</c:v>
                </c:pt>
                <c:pt idx="18">
                  <c:v>318198</c:v>
                </c:pt>
                <c:pt idx="19">
                  <c:v>305933</c:v>
                </c:pt>
                <c:pt idx="20">
                  <c:v>355880</c:v>
                </c:pt>
                <c:pt idx="21">
                  <c:v>278276</c:v>
                </c:pt>
                <c:pt idx="22">
                  <c:v>304232</c:v>
                </c:pt>
                <c:pt idx="23">
                  <c:v>294962</c:v>
                </c:pt>
                <c:pt idx="24">
                  <c:v>299038</c:v>
                </c:pt>
                <c:pt idx="25">
                  <c:v>229453</c:v>
                </c:pt>
                <c:pt idx="26">
                  <c:v>249522</c:v>
                </c:pt>
                <c:pt idx="27">
                  <c:v>228411</c:v>
                </c:pt>
                <c:pt idx="28">
                  <c:v>237858</c:v>
                </c:pt>
                <c:pt idx="29">
                  <c:v>167974</c:v>
                </c:pt>
              </c:numCache>
            </c:numRef>
          </c:val>
          <c:smooth val="0"/>
          <c:extLst>
            <c:ext xmlns:c16="http://schemas.microsoft.com/office/drawing/2014/chart" uri="{C3380CC4-5D6E-409C-BE32-E72D297353CC}">
              <c16:uniqueId val="{00000000-7582-4F9A-A43F-9A770BFB0A05}"/>
            </c:ext>
          </c:extLst>
        </c:ser>
        <c:ser>
          <c:idx val="1"/>
          <c:order val="1"/>
          <c:tx>
            <c:strRef>
              <c:f>Лист1!$C$1</c:f>
              <c:strCache>
                <c:ptCount val="1"/>
                <c:pt idx="0">
                  <c:v>Кількість розірвань шлюбів</c:v>
                </c:pt>
              </c:strCache>
            </c:strRef>
          </c:tx>
          <c:spPr>
            <a:ln w="22170" cap="rnd" cmpd="sng" algn="ctr">
              <a:solidFill>
                <a:schemeClr val="accent2"/>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Лист1!$C$2:$C$31</c:f>
              <c:numCache>
                <c:formatCode>General</c:formatCode>
                <c:ptCount val="30"/>
                <c:pt idx="0">
                  <c:v>200810</c:v>
                </c:pt>
                <c:pt idx="1">
                  <c:v>222630</c:v>
                </c:pt>
                <c:pt idx="2">
                  <c:v>218974</c:v>
                </c:pt>
                <c:pt idx="3">
                  <c:v>207577</c:v>
                </c:pt>
                <c:pt idx="4">
                  <c:v>198300</c:v>
                </c:pt>
                <c:pt idx="5">
                  <c:v>193030</c:v>
                </c:pt>
                <c:pt idx="6">
                  <c:v>188232</c:v>
                </c:pt>
                <c:pt idx="7">
                  <c:v>179688</c:v>
                </c:pt>
                <c:pt idx="8">
                  <c:v>175781</c:v>
                </c:pt>
                <c:pt idx="9">
                  <c:v>197274</c:v>
                </c:pt>
                <c:pt idx="10">
                  <c:v>181334</c:v>
                </c:pt>
                <c:pt idx="11">
                  <c:v>183538</c:v>
                </c:pt>
                <c:pt idx="12">
                  <c:v>177183</c:v>
                </c:pt>
                <c:pt idx="13">
                  <c:v>173163</c:v>
                </c:pt>
                <c:pt idx="14">
                  <c:v>183455</c:v>
                </c:pt>
                <c:pt idx="15">
                  <c:v>179123</c:v>
                </c:pt>
                <c:pt idx="16">
                  <c:v>178364</c:v>
                </c:pt>
                <c:pt idx="17">
                  <c:v>166845</c:v>
                </c:pt>
                <c:pt idx="18">
                  <c:v>145439</c:v>
                </c:pt>
                <c:pt idx="19">
                  <c:v>126068</c:v>
                </c:pt>
                <c:pt idx="20">
                  <c:v>182490</c:v>
                </c:pt>
                <c:pt idx="21">
                  <c:v>168508</c:v>
                </c:pt>
                <c:pt idx="22">
                  <c:v>164939</c:v>
                </c:pt>
                <c:pt idx="23">
                  <c:v>130673</c:v>
                </c:pt>
                <c:pt idx="24">
                  <c:v>129373</c:v>
                </c:pt>
                <c:pt idx="25">
                  <c:v>129997</c:v>
                </c:pt>
                <c:pt idx="26">
                  <c:v>128734</c:v>
                </c:pt>
                <c:pt idx="27">
                  <c:v>153949</c:v>
                </c:pt>
                <c:pt idx="28">
                  <c:v>138005</c:v>
                </c:pt>
                <c:pt idx="29">
                  <c:v>119838</c:v>
                </c:pt>
              </c:numCache>
            </c:numRef>
          </c:val>
          <c:smooth val="0"/>
          <c:extLst>
            <c:ext xmlns:c16="http://schemas.microsoft.com/office/drawing/2014/chart" uri="{C3380CC4-5D6E-409C-BE32-E72D297353CC}">
              <c16:uniqueId val="{00000001-7582-4F9A-A43F-9A770BFB0A05}"/>
            </c:ext>
          </c:extLst>
        </c:ser>
        <c:dLbls>
          <c:showLegendKey val="0"/>
          <c:showVal val="0"/>
          <c:showCatName val="0"/>
          <c:showSerName val="0"/>
          <c:showPercent val="0"/>
          <c:showBubbleSize val="0"/>
        </c:dLbls>
        <c:dropLines>
          <c:spPr>
            <a:ln w="9502" cap="flat" cmpd="sng" algn="ctr">
              <a:solidFill>
                <a:schemeClr val="dk1">
                  <a:lumMod val="35000"/>
                  <a:lumOff val="65000"/>
                  <a:alpha val="33000"/>
                </a:schemeClr>
              </a:solidFill>
              <a:round/>
            </a:ln>
            <a:effectLst/>
          </c:spPr>
        </c:dropLines>
        <c:smooth val="0"/>
        <c:axId val="119759152"/>
        <c:axId val="1"/>
      </c:lineChart>
      <c:catAx>
        <c:axId val="119759152"/>
        <c:scaling>
          <c:orientation val="minMax"/>
        </c:scaling>
        <c:delete val="0"/>
        <c:axPos val="b"/>
        <c:numFmt formatCode="General" sourceLinked="1"/>
        <c:majorTickMark val="none"/>
        <c:minorTickMark val="none"/>
        <c:tickLblPos val="nextTo"/>
        <c:spPr>
          <a:noFill/>
          <a:ln w="9502" cap="flat" cmpd="sng" algn="ctr">
            <a:solidFill>
              <a:schemeClr val="dk1">
                <a:lumMod val="15000"/>
                <a:lumOff val="85000"/>
              </a:schemeClr>
            </a:solidFill>
            <a:round/>
          </a:ln>
          <a:effectLst/>
        </c:spPr>
        <c:txPr>
          <a:bodyPr rot="-60000000" spcFirstLastPara="1" vertOverflow="ellipsis" vert="horz" wrap="square" anchor="ctr" anchorCtr="1"/>
          <a:lstStyle/>
          <a:p>
            <a:pPr>
              <a:defRPr sz="898" b="0" i="0" u="none" strike="noStrike" kern="1200" spc="20" baseline="0">
                <a:solidFill>
                  <a:schemeClr val="dk1">
                    <a:lumMod val="65000"/>
                    <a:lumOff val="35000"/>
                  </a:schemeClr>
                </a:solidFill>
                <a:latin typeface="+mn-lt"/>
                <a:ea typeface="+mn-ea"/>
                <a:cs typeface="+mn-cs"/>
              </a:defRPr>
            </a:pPr>
            <a:endParaRPr lang="uk-UA"/>
          </a:p>
        </c:txPr>
        <c:crossAx val="1"/>
        <c:crosses val="autoZero"/>
        <c:auto val="1"/>
        <c:lblAlgn val="ctr"/>
        <c:lblOffset val="100"/>
        <c:noMultiLvlLbl val="0"/>
      </c:catAx>
      <c:valAx>
        <c:axId val="1"/>
        <c:scaling>
          <c:orientation val="minMax"/>
        </c:scaling>
        <c:delete val="0"/>
        <c:axPos val="l"/>
        <c:numFmt formatCode="General" sourceLinked="1"/>
        <c:majorTickMark val="none"/>
        <c:minorTickMark val="none"/>
        <c:tickLblPos val="nextTo"/>
        <c:spPr>
          <a:ln w="6334">
            <a:noFill/>
          </a:ln>
        </c:spPr>
        <c:txPr>
          <a:bodyPr rot="-60000000" spcFirstLastPara="1" vertOverflow="ellipsis" vert="horz" wrap="square" anchor="ctr" anchorCtr="1"/>
          <a:lstStyle/>
          <a:p>
            <a:pPr>
              <a:defRPr sz="898" b="0" i="0" u="none" strike="noStrike" kern="1200" spc="20" baseline="0">
                <a:solidFill>
                  <a:schemeClr val="dk1">
                    <a:lumMod val="65000"/>
                    <a:lumOff val="35000"/>
                  </a:schemeClr>
                </a:solidFill>
                <a:latin typeface="+mn-lt"/>
                <a:ea typeface="+mn-ea"/>
                <a:cs typeface="+mn-cs"/>
              </a:defRPr>
            </a:pPr>
            <a:endParaRPr lang="uk-UA"/>
          </a:p>
        </c:txPr>
        <c:crossAx val="119759152"/>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w="25338">
          <a:noFill/>
        </a:ln>
      </c:spPr>
      <c:txPr>
        <a:bodyPr rot="0" spcFirstLastPara="1" vertOverflow="ellipsis" vert="horz" wrap="square" anchor="ctr" anchorCtr="1"/>
        <a:lstStyle/>
        <a:p>
          <a:pPr>
            <a:defRPr sz="898" b="0" i="0" u="none" strike="noStrike" kern="1200" baseline="0">
              <a:solidFill>
                <a:schemeClr val="dk1">
                  <a:lumMod val="65000"/>
                  <a:lumOff val="35000"/>
                </a:schemeClr>
              </a:solidFill>
              <a:latin typeface="+mn-lt"/>
              <a:ea typeface="+mn-ea"/>
              <a:cs typeface="+mn-cs"/>
            </a:defRPr>
          </a:pPr>
          <a:endParaRPr lang="uk-UA"/>
        </a:p>
      </c:txPr>
    </c:legend>
    <c:plotVisOnly val="1"/>
    <c:dispBlanksAs val="gap"/>
    <c:showDLblsOverMax val="0"/>
  </c:chart>
  <c:spPr>
    <a:solidFill>
      <a:schemeClr val="lt1"/>
    </a:solidFill>
    <a:ln w="9502" cap="flat" cmpd="sng" algn="ctr">
      <a:solidFill>
        <a:schemeClr val="dk1">
          <a:lumMod val="15000"/>
          <a:lumOff val="85000"/>
        </a:schemeClr>
      </a:solidFill>
      <a:round/>
    </a:ln>
    <a:effectLst/>
  </c:spPr>
  <c:txPr>
    <a:bodyPr/>
    <a:lstStyle/>
    <a:p>
      <a:pPr>
        <a:defRPr/>
      </a:pPr>
      <a:endParaRPr lang="uk-UA"/>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798" b="1" i="0" u="none" strike="noStrike" kern="1200" cap="all" spc="150" baseline="0">
                <a:solidFill>
                  <a:schemeClr val="tx1">
                    <a:lumMod val="50000"/>
                    <a:lumOff val="50000"/>
                  </a:schemeClr>
                </a:solidFill>
                <a:latin typeface="+mn-lt"/>
                <a:ea typeface="+mn-ea"/>
                <a:cs typeface="+mn-cs"/>
              </a:defRPr>
            </a:pPr>
            <a:r>
              <a:rPr lang="uk-UA"/>
              <a:t>Представництво жінок,в середньму по регіонах, у відсотках</a:t>
            </a:r>
          </a:p>
        </c:rich>
      </c:tx>
      <c:overlay val="0"/>
      <c:spPr>
        <a:noFill/>
        <a:ln>
          <a:noFill/>
        </a:ln>
        <a:effectLst/>
      </c:spPr>
    </c:title>
    <c:autoTitleDeleted val="0"/>
    <c:plotArea>
      <c:layout/>
      <c:barChart>
        <c:barDir val="col"/>
        <c:grouping val="clustered"/>
        <c:varyColors val="0"/>
        <c:ser>
          <c:idx val="0"/>
          <c:order val="0"/>
          <c:tx>
            <c:strRef>
              <c:f>Лист1!$B$1</c:f>
              <c:strCache>
                <c:ptCount val="1"/>
                <c:pt idx="0">
                  <c:v>Однопалатний парламент або нижня палата</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99"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Лист1!$A$2:$A$8</c:f>
              <c:strCache>
                <c:ptCount val="7"/>
                <c:pt idx="0">
                  <c:v>Європа </c:v>
                </c:pt>
                <c:pt idx="1">
                  <c:v>Азія</c:v>
                </c:pt>
                <c:pt idx="2">
                  <c:v>Америка</c:v>
                </c:pt>
                <c:pt idx="3">
                  <c:v>Африка на південь від Сахари</c:v>
                </c:pt>
                <c:pt idx="4">
                  <c:v>Тихоокеанський регіон</c:v>
                </c:pt>
                <c:pt idx="5">
                  <c:v>Арабські держави</c:v>
                </c:pt>
                <c:pt idx="6">
                  <c:v>По всьому світу </c:v>
                </c:pt>
              </c:strCache>
            </c:strRef>
          </c:cat>
          <c:val>
            <c:numRef>
              <c:f>Лист1!$B$2:$B$8</c:f>
              <c:numCache>
                <c:formatCode>General</c:formatCode>
                <c:ptCount val="7"/>
                <c:pt idx="0">
                  <c:v>16</c:v>
                </c:pt>
                <c:pt idx="1">
                  <c:v>15</c:v>
                </c:pt>
                <c:pt idx="2">
                  <c:v>15</c:v>
                </c:pt>
                <c:pt idx="3">
                  <c:v>11</c:v>
                </c:pt>
                <c:pt idx="4">
                  <c:v>9</c:v>
                </c:pt>
                <c:pt idx="5">
                  <c:v>4</c:v>
                </c:pt>
                <c:pt idx="6">
                  <c:v>13</c:v>
                </c:pt>
              </c:numCache>
            </c:numRef>
          </c:val>
          <c:extLst>
            <c:ext xmlns:c16="http://schemas.microsoft.com/office/drawing/2014/chart" uri="{C3380CC4-5D6E-409C-BE32-E72D297353CC}">
              <c16:uniqueId val="{00000000-C792-427A-90DE-AE448873CD77}"/>
            </c:ext>
          </c:extLst>
        </c:ser>
        <c:ser>
          <c:idx val="1"/>
          <c:order val="1"/>
          <c:tx>
            <c:strRef>
              <c:f>Лист1!$C$1</c:f>
              <c:strCache>
                <c:ptCount val="1"/>
                <c:pt idx="0">
                  <c:v>Верхня палата або сенат</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99"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Лист1!$A$2:$A$8</c:f>
              <c:strCache>
                <c:ptCount val="7"/>
                <c:pt idx="0">
                  <c:v>Європа </c:v>
                </c:pt>
                <c:pt idx="1">
                  <c:v>Азія</c:v>
                </c:pt>
                <c:pt idx="2">
                  <c:v>Америка</c:v>
                </c:pt>
                <c:pt idx="3">
                  <c:v>Африка на південь від Сахари</c:v>
                </c:pt>
                <c:pt idx="4">
                  <c:v>Тихоокеанський регіон</c:v>
                </c:pt>
                <c:pt idx="5">
                  <c:v>Арабські держави</c:v>
                </c:pt>
                <c:pt idx="6">
                  <c:v>По всьому світу </c:v>
                </c:pt>
              </c:strCache>
            </c:strRef>
          </c:cat>
          <c:val>
            <c:numRef>
              <c:f>Лист1!$C$2:$C$8</c:f>
              <c:numCache>
                <c:formatCode>General</c:formatCode>
                <c:ptCount val="7"/>
                <c:pt idx="0">
                  <c:v>10</c:v>
                </c:pt>
                <c:pt idx="1">
                  <c:v>12</c:v>
                </c:pt>
                <c:pt idx="2">
                  <c:v>15</c:v>
                </c:pt>
                <c:pt idx="3">
                  <c:v>13</c:v>
                </c:pt>
                <c:pt idx="4">
                  <c:v>21</c:v>
                </c:pt>
                <c:pt idx="5">
                  <c:v>3</c:v>
                </c:pt>
                <c:pt idx="6">
                  <c:v>11</c:v>
                </c:pt>
              </c:numCache>
            </c:numRef>
          </c:val>
          <c:extLst>
            <c:ext xmlns:c16="http://schemas.microsoft.com/office/drawing/2014/chart" uri="{C3380CC4-5D6E-409C-BE32-E72D297353CC}">
              <c16:uniqueId val="{00000001-C792-427A-90DE-AE448873CD77}"/>
            </c:ext>
          </c:extLst>
        </c:ser>
        <c:ser>
          <c:idx val="2"/>
          <c:order val="2"/>
          <c:tx>
            <c:strRef>
              <c:f>Лист1!$D$1</c:f>
              <c:strCache>
                <c:ptCount val="1"/>
                <c:pt idx="0">
                  <c:v>Обидві палати</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99"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Лист1!$A$2:$A$8</c:f>
              <c:strCache>
                <c:ptCount val="7"/>
                <c:pt idx="0">
                  <c:v>Європа </c:v>
                </c:pt>
                <c:pt idx="1">
                  <c:v>Азія</c:v>
                </c:pt>
                <c:pt idx="2">
                  <c:v>Америка</c:v>
                </c:pt>
                <c:pt idx="3">
                  <c:v>Африка на південь від Сахари</c:v>
                </c:pt>
                <c:pt idx="4">
                  <c:v>Тихоокеанський регіон</c:v>
                </c:pt>
                <c:pt idx="5">
                  <c:v>Арабські держави</c:v>
                </c:pt>
                <c:pt idx="6">
                  <c:v>По всьому світу </c:v>
                </c:pt>
              </c:strCache>
            </c:strRef>
          </c:cat>
          <c:val>
            <c:numRef>
              <c:f>Лист1!$D$2:$D$8</c:f>
              <c:numCache>
                <c:formatCode>General</c:formatCode>
                <c:ptCount val="7"/>
                <c:pt idx="0">
                  <c:v>14</c:v>
                </c:pt>
                <c:pt idx="1">
                  <c:v>15</c:v>
                </c:pt>
                <c:pt idx="2">
                  <c:v>15</c:v>
                </c:pt>
                <c:pt idx="3">
                  <c:v>11</c:v>
                </c:pt>
                <c:pt idx="4">
                  <c:v>11</c:v>
                </c:pt>
                <c:pt idx="5">
                  <c:v>4</c:v>
                </c:pt>
                <c:pt idx="6">
                  <c:v>13</c:v>
                </c:pt>
              </c:numCache>
            </c:numRef>
          </c:val>
          <c:extLst>
            <c:ext xmlns:c16="http://schemas.microsoft.com/office/drawing/2014/chart" uri="{C3380CC4-5D6E-409C-BE32-E72D297353CC}">
              <c16:uniqueId val="{00000002-C792-427A-90DE-AE448873CD77}"/>
            </c:ext>
          </c:extLst>
        </c:ser>
        <c:dLbls>
          <c:showLegendKey val="0"/>
          <c:showVal val="0"/>
          <c:showCatName val="0"/>
          <c:showSerName val="0"/>
          <c:showPercent val="0"/>
          <c:showBubbleSize val="0"/>
        </c:dLbls>
        <c:gapWidth val="164"/>
        <c:overlap val="-22"/>
        <c:axId val="118822360"/>
        <c:axId val="1"/>
      </c:barChart>
      <c:catAx>
        <c:axId val="118822360"/>
        <c:scaling>
          <c:orientation val="minMax"/>
        </c:scaling>
        <c:delete val="0"/>
        <c:axPos val="b"/>
        <c:numFmt formatCode="General" sourceLinked="1"/>
        <c:majorTickMark val="none"/>
        <c:minorTickMark val="none"/>
        <c:tickLblPos val="nextTo"/>
        <c:spPr>
          <a:noFill/>
          <a:ln w="19024" cap="flat" cmpd="sng" algn="ctr">
            <a:solidFill>
              <a:schemeClr val="tx1">
                <a:lumMod val="25000"/>
                <a:lumOff val="7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uk-UA"/>
          </a:p>
        </c:txPr>
        <c:crossAx val="1"/>
        <c:crosses val="autoZero"/>
        <c:auto val="1"/>
        <c:lblAlgn val="ctr"/>
        <c:lblOffset val="100"/>
        <c:noMultiLvlLbl val="0"/>
      </c:catAx>
      <c:valAx>
        <c:axId val="1"/>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uk-UA"/>
          </a:p>
        </c:txPr>
        <c:crossAx val="118822360"/>
        <c:crosses val="autoZero"/>
        <c:crossBetween val="between"/>
      </c:valAx>
      <c:spPr>
        <a:noFill/>
        <a:ln w="25366">
          <a:noFill/>
        </a:ln>
      </c:spPr>
    </c:plotArea>
    <c:legend>
      <c:legendPos val="t"/>
      <c:overlay val="0"/>
      <c:spPr>
        <a:noFill/>
        <a:ln>
          <a:noFill/>
        </a:ln>
        <a:effectLst/>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12"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lineChart>
        <c:grouping val="stacked"/>
        <c:varyColors val="0"/>
        <c:ser>
          <c:idx val="0"/>
          <c:order val="0"/>
          <c:tx>
            <c:strRef>
              <c:f>Лист1!$B$1</c:f>
              <c:strCache>
                <c:ptCount val="1"/>
                <c:pt idx="0">
                  <c:v>Дуже низьке</c:v>
                </c:pt>
              </c:strCache>
            </c:strRef>
          </c:tx>
          <c:spPr>
            <a:ln w="28575" cap="rnd">
              <a:solidFill>
                <a:schemeClr val="accent1"/>
              </a:solidFill>
              <a:round/>
            </a:ln>
            <a:effectLst/>
          </c:spPr>
          <c:marker>
            <c:symbol val="none"/>
          </c:marker>
          <c:cat>
            <c:numRef>
              <c:f>Лист1!$A$2:$A$13</c:f>
              <c:numCache>
                <c:formatCode>General</c:formatCode>
                <c:ptCount val="12"/>
                <c:pt idx="0">
                  <c:v>2006</c:v>
                </c:pt>
                <c:pt idx="1">
                  <c:v>2007</c:v>
                </c:pt>
                <c:pt idx="2">
                  <c:v>2008</c:v>
                </c:pt>
                <c:pt idx="3">
                  <c:v>2009</c:v>
                </c:pt>
                <c:pt idx="4">
                  <c:v>2010</c:v>
                </c:pt>
                <c:pt idx="5">
                  <c:v>2012</c:v>
                </c:pt>
                <c:pt idx="6">
                  <c:v>2014</c:v>
                </c:pt>
                <c:pt idx="7">
                  <c:v>2016</c:v>
                </c:pt>
                <c:pt idx="8">
                  <c:v>2017</c:v>
                </c:pt>
                <c:pt idx="9">
                  <c:v>2018</c:v>
                </c:pt>
                <c:pt idx="10">
                  <c:v>2019</c:v>
                </c:pt>
                <c:pt idx="11">
                  <c:v>2020</c:v>
                </c:pt>
              </c:numCache>
            </c:numRef>
          </c:cat>
          <c:val>
            <c:numRef>
              <c:f>Лист1!$B$2:$B$13</c:f>
              <c:numCache>
                <c:formatCode>General</c:formatCode>
                <c:ptCount val="12"/>
                <c:pt idx="0">
                  <c:v>4</c:v>
                </c:pt>
                <c:pt idx="1">
                  <c:v>4</c:v>
                </c:pt>
                <c:pt idx="2">
                  <c:v>5</c:v>
                </c:pt>
                <c:pt idx="3">
                  <c:v>5</c:v>
                </c:pt>
                <c:pt idx="4">
                  <c:v>5</c:v>
                </c:pt>
                <c:pt idx="5">
                  <c:v>4</c:v>
                </c:pt>
                <c:pt idx="6">
                  <c:v>8.5</c:v>
                </c:pt>
                <c:pt idx="7">
                  <c:v>11.3</c:v>
                </c:pt>
                <c:pt idx="8">
                  <c:v>7.5</c:v>
                </c:pt>
                <c:pt idx="9">
                  <c:v>9.4</c:v>
                </c:pt>
                <c:pt idx="10">
                  <c:v>7.7</c:v>
                </c:pt>
                <c:pt idx="11">
                  <c:v>7.1</c:v>
                </c:pt>
              </c:numCache>
            </c:numRef>
          </c:val>
          <c:smooth val="0"/>
          <c:extLst>
            <c:ext xmlns:c16="http://schemas.microsoft.com/office/drawing/2014/chart" uri="{C3380CC4-5D6E-409C-BE32-E72D297353CC}">
              <c16:uniqueId val="{00000000-8C13-4394-9622-D857049BFD3B}"/>
            </c:ext>
          </c:extLst>
        </c:ser>
        <c:ser>
          <c:idx val="1"/>
          <c:order val="1"/>
          <c:tx>
            <c:strRef>
              <c:f>Лист1!$C$1</c:f>
              <c:strCache>
                <c:ptCount val="1"/>
                <c:pt idx="0">
                  <c:v>Низьке</c:v>
                </c:pt>
              </c:strCache>
            </c:strRef>
          </c:tx>
          <c:spPr>
            <a:ln w="28575" cap="rnd">
              <a:solidFill>
                <a:schemeClr val="accent2"/>
              </a:solidFill>
              <a:round/>
            </a:ln>
            <a:effectLst/>
          </c:spPr>
          <c:marker>
            <c:symbol val="none"/>
          </c:marker>
          <c:cat>
            <c:numRef>
              <c:f>Лист1!$A$2:$A$13</c:f>
              <c:numCache>
                <c:formatCode>General</c:formatCode>
                <c:ptCount val="12"/>
                <c:pt idx="0">
                  <c:v>2006</c:v>
                </c:pt>
                <c:pt idx="1">
                  <c:v>2007</c:v>
                </c:pt>
                <c:pt idx="2">
                  <c:v>2008</c:v>
                </c:pt>
                <c:pt idx="3">
                  <c:v>2009</c:v>
                </c:pt>
                <c:pt idx="4">
                  <c:v>2010</c:v>
                </c:pt>
                <c:pt idx="5">
                  <c:v>2012</c:v>
                </c:pt>
                <c:pt idx="6">
                  <c:v>2014</c:v>
                </c:pt>
                <c:pt idx="7">
                  <c:v>2016</c:v>
                </c:pt>
                <c:pt idx="8">
                  <c:v>2017</c:v>
                </c:pt>
                <c:pt idx="9">
                  <c:v>2018</c:v>
                </c:pt>
                <c:pt idx="10">
                  <c:v>2019</c:v>
                </c:pt>
                <c:pt idx="11">
                  <c:v>2020</c:v>
                </c:pt>
              </c:numCache>
            </c:numRef>
          </c:cat>
          <c:val>
            <c:numRef>
              <c:f>Лист1!$C$2:$C$13</c:f>
              <c:numCache>
                <c:formatCode>General</c:formatCode>
                <c:ptCount val="12"/>
                <c:pt idx="0">
                  <c:v>14</c:v>
                </c:pt>
                <c:pt idx="1">
                  <c:v>16</c:v>
                </c:pt>
                <c:pt idx="2">
                  <c:v>19</c:v>
                </c:pt>
                <c:pt idx="3">
                  <c:v>21</c:v>
                </c:pt>
                <c:pt idx="4">
                  <c:v>19</c:v>
                </c:pt>
                <c:pt idx="5">
                  <c:v>18</c:v>
                </c:pt>
                <c:pt idx="6">
                  <c:v>27</c:v>
                </c:pt>
                <c:pt idx="7">
                  <c:v>28.8</c:v>
                </c:pt>
                <c:pt idx="8">
                  <c:v>26.4</c:v>
                </c:pt>
                <c:pt idx="9">
                  <c:v>24.7</c:v>
                </c:pt>
                <c:pt idx="10">
                  <c:v>19.7</c:v>
                </c:pt>
                <c:pt idx="11">
                  <c:v>21.5</c:v>
                </c:pt>
              </c:numCache>
            </c:numRef>
          </c:val>
          <c:smooth val="0"/>
          <c:extLst>
            <c:ext xmlns:c16="http://schemas.microsoft.com/office/drawing/2014/chart" uri="{C3380CC4-5D6E-409C-BE32-E72D297353CC}">
              <c16:uniqueId val="{00000001-8C13-4394-9622-D857049BFD3B}"/>
            </c:ext>
          </c:extLst>
        </c:ser>
        <c:ser>
          <c:idx val="2"/>
          <c:order val="2"/>
          <c:tx>
            <c:strRef>
              <c:f>Лист1!$D$1</c:f>
              <c:strCache>
                <c:ptCount val="1"/>
                <c:pt idx="0">
                  <c:v>Нижче за середнє</c:v>
                </c:pt>
              </c:strCache>
            </c:strRef>
          </c:tx>
          <c:spPr>
            <a:ln w="28575" cap="rnd">
              <a:solidFill>
                <a:schemeClr val="accent3"/>
              </a:solidFill>
              <a:round/>
            </a:ln>
            <a:effectLst/>
          </c:spPr>
          <c:marker>
            <c:symbol val="none"/>
          </c:marker>
          <c:cat>
            <c:numRef>
              <c:f>Лист1!$A$2:$A$13</c:f>
              <c:numCache>
                <c:formatCode>General</c:formatCode>
                <c:ptCount val="12"/>
                <c:pt idx="0">
                  <c:v>2006</c:v>
                </c:pt>
                <c:pt idx="1">
                  <c:v>2007</c:v>
                </c:pt>
                <c:pt idx="2">
                  <c:v>2008</c:v>
                </c:pt>
                <c:pt idx="3">
                  <c:v>2009</c:v>
                </c:pt>
                <c:pt idx="4">
                  <c:v>2010</c:v>
                </c:pt>
                <c:pt idx="5">
                  <c:v>2012</c:v>
                </c:pt>
                <c:pt idx="6">
                  <c:v>2014</c:v>
                </c:pt>
                <c:pt idx="7">
                  <c:v>2016</c:v>
                </c:pt>
                <c:pt idx="8">
                  <c:v>2017</c:v>
                </c:pt>
                <c:pt idx="9">
                  <c:v>2018</c:v>
                </c:pt>
                <c:pt idx="10">
                  <c:v>2019</c:v>
                </c:pt>
                <c:pt idx="11">
                  <c:v>2020</c:v>
                </c:pt>
              </c:numCache>
            </c:numRef>
          </c:cat>
          <c:val>
            <c:numRef>
              <c:f>Лист1!$D$2:$D$13</c:f>
              <c:numCache>
                <c:formatCode>General</c:formatCode>
                <c:ptCount val="12"/>
                <c:pt idx="0">
                  <c:v>31</c:v>
                </c:pt>
                <c:pt idx="1">
                  <c:v>28</c:v>
                </c:pt>
                <c:pt idx="2">
                  <c:v>33</c:v>
                </c:pt>
                <c:pt idx="3">
                  <c:v>35</c:v>
                </c:pt>
                <c:pt idx="4">
                  <c:v>34</c:v>
                </c:pt>
                <c:pt idx="5">
                  <c:v>34</c:v>
                </c:pt>
                <c:pt idx="6">
                  <c:v>38.700000000000003</c:v>
                </c:pt>
                <c:pt idx="7">
                  <c:v>32.4</c:v>
                </c:pt>
                <c:pt idx="8">
                  <c:v>32.4</c:v>
                </c:pt>
                <c:pt idx="9">
                  <c:v>33.700000000000003</c:v>
                </c:pt>
                <c:pt idx="10">
                  <c:v>33.6</c:v>
                </c:pt>
                <c:pt idx="11">
                  <c:v>29.9</c:v>
                </c:pt>
              </c:numCache>
            </c:numRef>
          </c:val>
          <c:smooth val="0"/>
          <c:extLst>
            <c:ext xmlns:c16="http://schemas.microsoft.com/office/drawing/2014/chart" uri="{C3380CC4-5D6E-409C-BE32-E72D297353CC}">
              <c16:uniqueId val="{00000002-8C13-4394-9622-D857049BFD3B}"/>
            </c:ext>
          </c:extLst>
        </c:ser>
        <c:ser>
          <c:idx val="3"/>
          <c:order val="3"/>
          <c:tx>
            <c:strRef>
              <c:f>Лист1!$E$1</c:f>
              <c:strCache>
                <c:ptCount val="1"/>
                <c:pt idx="0">
                  <c:v>Седеднє</c:v>
                </c:pt>
              </c:strCache>
            </c:strRef>
          </c:tx>
          <c:spPr>
            <a:ln w="28575" cap="rnd">
              <a:solidFill>
                <a:schemeClr val="accent4"/>
              </a:solidFill>
              <a:round/>
            </a:ln>
            <a:effectLst/>
          </c:spPr>
          <c:marker>
            <c:symbol val="none"/>
          </c:marker>
          <c:cat>
            <c:numRef>
              <c:f>Лист1!$A$2:$A$13</c:f>
              <c:numCache>
                <c:formatCode>General</c:formatCode>
                <c:ptCount val="12"/>
                <c:pt idx="0">
                  <c:v>2006</c:v>
                </c:pt>
                <c:pt idx="1">
                  <c:v>2007</c:v>
                </c:pt>
                <c:pt idx="2">
                  <c:v>2008</c:v>
                </c:pt>
                <c:pt idx="3">
                  <c:v>2009</c:v>
                </c:pt>
                <c:pt idx="4">
                  <c:v>2010</c:v>
                </c:pt>
                <c:pt idx="5">
                  <c:v>2012</c:v>
                </c:pt>
                <c:pt idx="6">
                  <c:v>2014</c:v>
                </c:pt>
                <c:pt idx="7">
                  <c:v>2016</c:v>
                </c:pt>
                <c:pt idx="8">
                  <c:v>2017</c:v>
                </c:pt>
                <c:pt idx="9">
                  <c:v>2018</c:v>
                </c:pt>
                <c:pt idx="10">
                  <c:v>2019</c:v>
                </c:pt>
                <c:pt idx="11">
                  <c:v>2020</c:v>
                </c:pt>
              </c:numCache>
            </c:numRef>
          </c:cat>
          <c:val>
            <c:numRef>
              <c:f>Лист1!$E$2:$E$13</c:f>
              <c:numCache>
                <c:formatCode>General</c:formatCode>
                <c:ptCount val="12"/>
                <c:pt idx="0">
                  <c:v>41</c:v>
                </c:pt>
                <c:pt idx="1">
                  <c:v>45</c:v>
                </c:pt>
                <c:pt idx="2">
                  <c:v>38</c:v>
                </c:pt>
                <c:pt idx="3">
                  <c:v>36</c:v>
                </c:pt>
                <c:pt idx="4">
                  <c:v>34</c:v>
                </c:pt>
                <c:pt idx="5">
                  <c:v>38</c:v>
                </c:pt>
                <c:pt idx="6">
                  <c:v>23.9</c:v>
                </c:pt>
                <c:pt idx="7">
                  <c:v>23.3</c:v>
                </c:pt>
                <c:pt idx="8">
                  <c:v>31</c:v>
                </c:pt>
                <c:pt idx="9">
                  <c:v>29</c:v>
                </c:pt>
                <c:pt idx="10">
                  <c:v>35.4</c:v>
                </c:pt>
                <c:pt idx="11">
                  <c:v>37.4</c:v>
                </c:pt>
              </c:numCache>
            </c:numRef>
          </c:val>
          <c:smooth val="0"/>
          <c:extLst>
            <c:ext xmlns:c16="http://schemas.microsoft.com/office/drawing/2014/chart" uri="{C3380CC4-5D6E-409C-BE32-E72D297353CC}">
              <c16:uniqueId val="{00000003-8C13-4394-9622-D857049BFD3B}"/>
            </c:ext>
          </c:extLst>
        </c:ser>
        <c:ser>
          <c:idx val="4"/>
          <c:order val="4"/>
          <c:tx>
            <c:strRef>
              <c:f>Лист1!$F$1</c:f>
              <c:strCache>
                <c:ptCount val="1"/>
                <c:pt idx="0">
                  <c:v>Вище за середнє</c:v>
                </c:pt>
              </c:strCache>
            </c:strRef>
          </c:tx>
          <c:spPr>
            <a:ln w="28575" cap="rnd">
              <a:solidFill>
                <a:schemeClr val="accent5"/>
              </a:solidFill>
              <a:round/>
            </a:ln>
            <a:effectLst/>
          </c:spPr>
          <c:marker>
            <c:symbol val="none"/>
          </c:marker>
          <c:cat>
            <c:numRef>
              <c:f>Лист1!$A$2:$A$13</c:f>
              <c:numCache>
                <c:formatCode>General</c:formatCode>
                <c:ptCount val="12"/>
                <c:pt idx="0">
                  <c:v>2006</c:v>
                </c:pt>
                <c:pt idx="1">
                  <c:v>2007</c:v>
                </c:pt>
                <c:pt idx="2">
                  <c:v>2008</c:v>
                </c:pt>
                <c:pt idx="3">
                  <c:v>2009</c:v>
                </c:pt>
                <c:pt idx="4">
                  <c:v>2010</c:v>
                </c:pt>
                <c:pt idx="5">
                  <c:v>2012</c:v>
                </c:pt>
                <c:pt idx="6">
                  <c:v>2014</c:v>
                </c:pt>
                <c:pt idx="7">
                  <c:v>2016</c:v>
                </c:pt>
                <c:pt idx="8">
                  <c:v>2017</c:v>
                </c:pt>
                <c:pt idx="9">
                  <c:v>2018</c:v>
                </c:pt>
                <c:pt idx="10">
                  <c:v>2019</c:v>
                </c:pt>
                <c:pt idx="11">
                  <c:v>2020</c:v>
                </c:pt>
              </c:numCache>
            </c:numRef>
          </c:cat>
          <c:val>
            <c:numRef>
              <c:f>Лист1!$F$2:$F$13</c:f>
              <c:numCache>
                <c:formatCode>General</c:formatCode>
                <c:ptCount val="12"/>
                <c:pt idx="0">
                  <c:v>7</c:v>
                </c:pt>
                <c:pt idx="1">
                  <c:v>4</c:v>
                </c:pt>
                <c:pt idx="2">
                  <c:v>8</c:v>
                </c:pt>
                <c:pt idx="3">
                  <c:v>2</c:v>
                </c:pt>
                <c:pt idx="4">
                  <c:v>4</c:v>
                </c:pt>
                <c:pt idx="5">
                  <c:v>4</c:v>
                </c:pt>
                <c:pt idx="6">
                  <c:v>1.9</c:v>
                </c:pt>
                <c:pt idx="7">
                  <c:v>3.4</c:v>
                </c:pt>
                <c:pt idx="8">
                  <c:v>2.4</c:v>
                </c:pt>
                <c:pt idx="9">
                  <c:v>3.2</c:v>
                </c:pt>
                <c:pt idx="10">
                  <c:v>3.2</c:v>
                </c:pt>
                <c:pt idx="11">
                  <c:v>3.8</c:v>
                </c:pt>
              </c:numCache>
            </c:numRef>
          </c:val>
          <c:smooth val="0"/>
          <c:extLst>
            <c:ext xmlns:c16="http://schemas.microsoft.com/office/drawing/2014/chart" uri="{C3380CC4-5D6E-409C-BE32-E72D297353CC}">
              <c16:uniqueId val="{00000004-8C13-4394-9622-D857049BFD3B}"/>
            </c:ext>
          </c:extLst>
        </c:ser>
        <c:ser>
          <c:idx val="5"/>
          <c:order val="5"/>
          <c:tx>
            <c:strRef>
              <c:f>Лист1!$G$1</c:f>
              <c:strCache>
                <c:ptCount val="1"/>
                <c:pt idx="0">
                  <c:v>Високе</c:v>
                </c:pt>
              </c:strCache>
            </c:strRef>
          </c:tx>
          <c:spPr>
            <a:ln w="28575" cap="rnd">
              <a:solidFill>
                <a:schemeClr val="accent6"/>
              </a:solidFill>
              <a:round/>
            </a:ln>
            <a:effectLst/>
          </c:spPr>
          <c:marker>
            <c:symbol val="none"/>
          </c:marker>
          <c:cat>
            <c:numRef>
              <c:f>Лист1!$A$2:$A$13</c:f>
              <c:numCache>
                <c:formatCode>General</c:formatCode>
                <c:ptCount val="12"/>
                <c:pt idx="0">
                  <c:v>2006</c:v>
                </c:pt>
                <c:pt idx="1">
                  <c:v>2007</c:v>
                </c:pt>
                <c:pt idx="2">
                  <c:v>2008</c:v>
                </c:pt>
                <c:pt idx="3">
                  <c:v>2009</c:v>
                </c:pt>
                <c:pt idx="4">
                  <c:v>2010</c:v>
                </c:pt>
                <c:pt idx="5">
                  <c:v>2012</c:v>
                </c:pt>
                <c:pt idx="6">
                  <c:v>2014</c:v>
                </c:pt>
                <c:pt idx="7">
                  <c:v>2016</c:v>
                </c:pt>
                <c:pt idx="8">
                  <c:v>2017</c:v>
                </c:pt>
                <c:pt idx="9">
                  <c:v>2018</c:v>
                </c:pt>
                <c:pt idx="10">
                  <c:v>2019</c:v>
                </c:pt>
                <c:pt idx="11">
                  <c:v>2020</c:v>
                </c:pt>
              </c:numCache>
            </c:numRef>
          </c:cat>
          <c:val>
            <c:numRef>
              <c:f>Лист1!$G$2:$G$13</c:f>
              <c:numCache>
                <c:formatCode>General</c:formatCode>
                <c:ptCount val="12"/>
                <c:pt idx="0">
                  <c:v>3</c:v>
                </c:pt>
                <c:pt idx="1">
                  <c:v>2</c:v>
                </c:pt>
                <c:pt idx="2">
                  <c:v>1</c:v>
                </c:pt>
                <c:pt idx="3">
                  <c:v>0.4</c:v>
                </c:pt>
                <c:pt idx="4">
                  <c:v>3</c:v>
                </c:pt>
                <c:pt idx="5">
                  <c:v>1</c:v>
                </c:pt>
                <c:pt idx="6">
                  <c:v>0</c:v>
                </c:pt>
                <c:pt idx="7">
                  <c:v>0.8</c:v>
                </c:pt>
                <c:pt idx="8">
                  <c:v>0.3</c:v>
                </c:pt>
                <c:pt idx="9">
                  <c:v>0</c:v>
                </c:pt>
                <c:pt idx="10">
                  <c:v>0.2</c:v>
                </c:pt>
                <c:pt idx="11">
                  <c:v>0.2</c:v>
                </c:pt>
              </c:numCache>
            </c:numRef>
          </c:val>
          <c:smooth val="0"/>
          <c:extLst>
            <c:ext xmlns:c16="http://schemas.microsoft.com/office/drawing/2014/chart" uri="{C3380CC4-5D6E-409C-BE32-E72D297353CC}">
              <c16:uniqueId val="{00000005-8C13-4394-9622-D857049BFD3B}"/>
            </c:ext>
          </c:extLst>
        </c:ser>
        <c:ser>
          <c:idx val="6"/>
          <c:order val="6"/>
          <c:tx>
            <c:strRef>
              <c:f>Лист1!$H$1</c:f>
              <c:strCache>
                <c:ptCount val="1"/>
                <c:pt idx="0">
                  <c:v>Дуже високе</c:v>
                </c:pt>
              </c:strCache>
            </c:strRef>
          </c:tx>
          <c:spPr>
            <a:ln w="28575" cap="rnd">
              <a:solidFill>
                <a:schemeClr val="accent1">
                  <a:lumMod val="60000"/>
                </a:schemeClr>
              </a:solidFill>
              <a:round/>
            </a:ln>
            <a:effectLst/>
          </c:spPr>
          <c:marker>
            <c:symbol val="none"/>
          </c:marker>
          <c:cat>
            <c:numRef>
              <c:f>Лист1!$A$2:$A$13</c:f>
              <c:numCache>
                <c:formatCode>General</c:formatCode>
                <c:ptCount val="12"/>
                <c:pt idx="0">
                  <c:v>2006</c:v>
                </c:pt>
                <c:pt idx="1">
                  <c:v>2007</c:v>
                </c:pt>
                <c:pt idx="2">
                  <c:v>2008</c:v>
                </c:pt>
                <c:pt idx="3">
                  <c:v>2009</c:v>
                </c:pt>
                <c:pt idx="4">
                  <c:v>2010</c:v>
                </c:pt>
                <c:pt idx="5">
                  <c:v>2012</c:v>
                </c:pt>
                <c:pt idx="6">
                  <c:v>2014</c:v>
                </c:pt>
                <c:pt idx="7">
                  <c:v>2016</c:v>
                </c:pt>
                <c:pt idx="8">
                  <c:v>2017</c:v>
                </c:pt>
                <c:pt idx="9">
                  <c:v>2018</c:v>
                </c:pt>
                <c:pt idx="10">
                  <c:v>2019</c:v>
                </c:pt>
                <c:pt idx="11">
                  <c:v>2020</c:v>
                </c:pt>
              </c:numCache>
            </c:numRef>
          </c:cat>
          <c:val>
            <c:numRef>
              <c:f>Лист1!$H$2:$H$13</c:f>
              <c:numCache>
                <c:formatCode>General</c:formatCode>
                <c:ptCount val="12"/>
                <c:pt idx="0">
                  <c:v>0</c:v>
                </c:pt>
                <c:pt idx="1">
                  <c:v>1</c:v>
                </c:pt>
                <c:pt idx="2">
                  <c:v>0</c:v>
                </c:pt>
                <c:pt idx="3">
                  <c:v>0</c:v>
                </c:pt>
                <c:pt idx="4">
                  <c:v>0</c:v>
                </c:pt>
                <c:pt idx="5">
                  <c:v>0</c:v>
                </c:pt>
                <c:pt idx="6">
                  <c:v>0</c:v>
                </c:pt>
                <c:pt idx="7">
                  <c:v>0</c:v>
                </c:pt>
                <c:pt idx="8">
                  <c:v>0</c:v>
                </c:pt>
                <c:pt idx="9">
                  <c:v>0</c:v>
                </c:pt>
                <c:pt idx="10">
                  <c:v>0.1</c:v>
                </c:pt>
                <c:pt idx="11">
                  <c:v>0.1</c:v>
                </c:pt>
              </c:numCache>
            </c:numRef>
          </c:val>
          <c:smooth val="0"/>
          <c:extLst>
            <c:ext xmlns:c16="http://schemas.microsoft.com/office/drawing/2014/chart" uri="{C3380CC4-5D6E-409C-BE32-E72D297353CC}">
              <c16:uniqueId val="{00000006-8C13-4394-9622-D857049BFD3B}"/>
            </c:ext>
          </c:extLst>
        </c:ser>
        <c:dLbls>
          <c:showLegendKey val="0"/>
          <c:showVal val="0"/>
          <c:showCatName val="0"/>
          <c:showSerName val="0"/>
          <c:showPercent val="0"/>
          <c:showBubbleSize val="0"/>
        </c:dLbls>
        <c:smooth val="0"/>
        <c:axId val="284826112"/>
        <c:axId val="284823488"/>
      </c:lineChart>
      <c:catAx>
        <c:axId val="284826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4823488"/>
        <c:crosses val="autoZero"/>
        <c:auto val="1"/>
        <c:lblAlgn val="ctr"/>
        <c:lblOffset val="100"/>
        <c:noMultiLvlLbl val="0"/>
      </c:catAx>
      <c:valAx>
        <c:axId val="2848234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4826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Лист1!$B$1</c:f>
              <c:strCache>
                <c:ptCount val="1"/>
                <c:pt idx="0">
                  <c:v>до 18 </c:v>
                </c:pt>
              </c:strCache>
            </c:strRef>
          </c:tx>
          <c:spPr>
            <a:ln w="22210" cap="rnd" cmpd="sng" algn="ctr">
              <a:solidFill>
                <a:schemeClr val="accent1"/>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Лист1!$B$2:$B$31</c:f>
              <c:numCache>
                <c:formatCode>General</c:formatCode>
                <c:ptCount val="30"/>
                <c:pt idx="0">
                  <c:v>4379</c:v>
                </c:pt>
                <c:pt idx="1">
                  <c:v>3974</c:v>
                </c:pt>
                <c:pt idx="2">
                  <c:v>4121</c:v>
                </c:pt>
                <c:pt idx="3">
                  <c:v>3697</c:v>
                </c:pt>
                <c:pt idx="4">
                  <c:v>3650</c:v>
                </c:pt>
                <c:pt idx="5">
                  <c:v>2661</c:v>
                </c:pt>
                <c:pt idx="6">
                  <c:v>2324</c:v>
                </c:pt>
                <c:pt idx="7">
                  <c:v>1587</c:v>
                </c:pt>
                <c:pt idx="8">
                  <c:v>1365</c:v>
                </c:pt>
                <c:pt idx="9">
                  <c:v>1222</c:v>
                </c:pt>
                <c:pt idx="10">
                  <c:v>1046</c:v>
                </c:pt>
                <c:pt idx="11">
                  <c:v>915</c:v>
                </c:pt>
                <c:pt idx="12">
                  <c:v>914</c:v>
                </c:pt>
                <c:pt idx="13">
                  <c:v>398</c:v>
                </c:pt>
                <c:pt idx="14">
                  <c:v>467</c:v>
                </c:pt>
                <c:pt idx="15">
                  <c:v>458</c:v>
                </c:pt>
                <c:pt idx="16">
                  <c:v>496</c:v>
                </c:pt>
                <c:pt idx="17">
                  <c:v>410</c:v>
                </c:pt>
                <c:pt idx="18">
                  <c:v>314</c:v>
                </c:pt>
                <c:pt idx="19">
                  <c:v>295</c:v>
                </c:pt>
                <c:pt idx="20">
                  <c:v>255</c:v>
                </c:pt>
                <c:pt idx="21">
                  <c:v>234</c:v>
                </c:pt>
                <c:pt idx="22">
                  <c:v>239</c:v>
                </c:pt>
                <c:pt idx="23">
                  <c:v>171</c:v>
                </c:pt>
                <c:pt idx="24">
                  <c:v>164</c:v>
                </c:pt>
                <c:pt idx="25">
                  <c:v>109</c:v>
                </c:pt>
                <c:pt idx="26">
                  <c:v>84</c:v>
                </c:pt>
                <c:pt idx="27">
                  <c:v>65</c:v>
                </c:pt>
                <c:pt idx="28">
                  <c:v>56</c:v>
                </c:pt>
                <c:pt idx="29">
                  <c:v>22</c:v>
                </c:pt>
              </c:numCache>
            </c:numRef>
          </c:val>
          <c:smooth val="0"/>
          <c:extLst>
            <c:ext xmlns:c16="http://schemas.microsoft.com/office/drawing/2014/chart" uri="{C3380CC4-5D6E-409C-BE32-E72D297353CC}">
              <c16:uniqueId val="{00000000-9A62-426E-849C-E5F9414FB190}"/>
            </c:ext>
          </c:extLst>
        </c:ser>
        <c:ser>
          <c:idx val="1"/>
          <c:order val="1"/>
          <c:tx>
            <c:strRef>
              <c:f>Лист1!$C$1</c:f>
              <c:strCache>
                <c:ptCount val="1"/>
                <c:pt idx="0">
                  <c:v>18-19</c:v>
                </c:pt>
              </c:strCache>
            </c:strRef>
          </c:tx>
          <c:spPr>
            <a:ln w="22210" cap="rnd" cmpd="sng" algn="ctr">
              <a:solidFill>
                <a:schemeClr val="accent2"/>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Лист1!$C$2:$C$31</c:f>
              <c:numCache>
                <c:formatCode>General</c:formatCode>
                <c:ptCount val="30"/>
                <c:pt idx="0">
                  <c:v>30183</c:v>
                </c:pt>
                <c:pt idx="1">
                  <c:v>28829</c:v>
                </c:pt>
                <c:pt idx="2">
                  <c:v>31497</c:v>
                </c:pt>
                <c:pt idx="3">
                  <c:v>28832</c:v>
                </c:pt>
                <c:pt idx="4">
                  <c:v>28739</c:v>
                </c:pt>
                <c:pt idx="5">
                  <c:v>20002</c:v>
                </c:pt>
                <c:pt idx="6">
                  <c:v>19818</c:v>
                </c:pt>
                <c:pt idx="7">
                  <c:v>16409</c:v>
                </c:pt>
                <c:pt idx="8">
                  <c:v>16243</c:v>
                </c:pt>
                <c:pt idx="9">
                  <c:v>12184</c:v>
                </c:pt>
                <c:pt idx="10">
                  <c:v>12592</c:v>
                </c:pt>
                <c:pt idx="11">
                  <c:v>12852</c:v>
                </c:pt>
                <c:pt idx="12">
                  <c:v>13453</c:v>
                </c:pt>
                <c:pt idx="13">
                  <c:v>9757</c:v>
                </c:pt>
                <c:pt idx="14">
                  <c:v>10937</c:v>
                </c:pt>
                <c:pt idx="15">
                  <c:v>11630</c:v>
                </c:pt>
                <c:pt idx="16">
                  <c:v>12845</c:v>
                </c:pt>
                <c:pt idx="17">
                  <c:v>9870</c:v>
                </c:pt>
                <c:pt idx="18">
                  <c:v>8422</c:v>
                </c:pt>
                <c:pt idx="19">
                  <c:v>7131</c:v>
                </c:pt>
                <c:pt idx="20">
                  <c:v>7481</c:v>
                </c:pt>
                <c:pt idx="21">
                  <c:v>5669</c:v>
                </c:pt>
                <c:pt idx="22">
                  <c:v>5399</c:v>
                </c:pt>
                <c:pt idx="23">
                  <c:v>5417</c:v>
                </c:pt>
                <c:pt idx="24">
                  <c:v>5102</c:v>
                </c:pt>
                <c:pt idx="25">
                  <c:v>4082</c:v>
                </c:pt>
                <c:pt idx="26">
                  <c:v>3705</c:v>
                </c:pt>
                <c:pt idx="27">
                  <c:v>3011</c:v>
                </c:pt>
                <c:pt idx="28">
                  <c:v>2913</c:v>
                </c:pt>
                <c:pt idx="29">
                  <c:v>2197</c:v>
                </c:pt>
              </c:numCache>
            </c:numRef>
          </c:val>
          <c:smooth val="0"/>
          <c:extLst>
            <c:ext xmlns:c16="http://schemas.microsoft.com/office/drawing/2014/chart" uri="{C3380CC4-5D6E-409C-BE32-E72D297353CC}">
              <c16:uniqueId val="{00000001-9A62-426E-849C-E5F9414FB190}"/>
            </c:ext>
          </c:extLst>
        </c:ser>
        <c:ser>
          <c:idx val="2"/>
          <c:order val="2"/>
          <c:tx>
            <c:strRef>
              <c:f>Лист1!$D$1</c:f>
              <c:strCache>
                <c:ptCount val="1"/>
                <c:pt idx="0">
                  <c:v>20-24</c:v>
                </c:pt>
              </c:strCache>
            </c:strRef>
          </c:tx>
          <c:spPr>
            <a:ln w="22210" cap="rnd" cmpd="sng" algn="ctr">
              <a:solidFill>
                <a:schemeClr val="accent3"/>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Лист1!$D$2:$D$31</c:f>
              <c:numCache>
                <c:formatCode>General</c:formatCode>
                <c:ptCount val="30"/>
                <c:pt idx="0">
                  <c:v>260606</c:v>
                </c:pt>
                <c:pt idx="1">
                  <c:v>201053</c:v>
                </c:pt>
                <c:pt idx="2">
                  <c:v>216837</c:v>
                </c:pt>
                <c:pt idx="3">
                  <c:v>199179</c:v>
                </c:pt>
                <c:pt idx="4">
                  <c:v>215277</c:v>
                </c:pt>
                <c:pt idx="5">
                  <c:v>145727</c:v>
                </c:pt>
                <c:pt idx="6">
                  <c:v>161114</c:v>
                </c:pt>
                <c:pt idx="7">
                  <c:v>140318</c:v>
                </c:pt>
                <c:pt idx="8">
                  <c:v>155492</c:v>
                </c:pt>
                <c:pt idx="9">
                  <c:v>117651</c:v>
                </c:pt>
                <c:pt idx="10">
                  <c:v>127627</c:v>
                </c:pt>
                <c:pt idx="11">
                  <c:v>127476</c:v>
                </c:pt>
                <c:pt idx="12">
                  <c:v>148115</c:v>
                </c:pt>
                <c:pt idx="13">
                  <c:v>107035</c:v>
                </c:pt>
                <c:pt idx="14">
                  <c:v>123511</c:v>
                </c:pt>
                <c:pt idx="15">
                  <c:v>134135</c:v>
                </c:pt>
                <c:pt idx="16">
                  <c:v>155695</c:v>
                </c:pt>
                <c:pt idx="17">
                  <c:v>113361</c:v>
                </c:pt>
                <c:pt idx="18">
                  <c:v>105535</c:v>
                </c:pt>
                <c:pt idx="19">
                  <c:v>97899</c:v>
                </c:pt>
                <c:pt idx="20">
                  <c:v>109720</c:v>
                </c:pt>
                <c:pt idx="21">
                  <c:v>81389</c:v>
                </c:pt>
                <c:pt idx="22">
                  <c:v>82689</c:v>
                </c:pt>
                <c:pt idx="23">
                  <c:v>77655</c:v>
                </c:pt>
                <c:pt idx="24">
                  <c:v>77802</c:v>
                </c:pt>
                <c:pt idx="25">
                  <c:v>55606</c:v>
                </c:pt>
                <c:pt idx="26">
                  <c:v>56884</c:v>
                </c:pt>
                <c:pt idx="27">
                  <c:v>49128</c:v>
                </c:pt>
                <c:pt idx="28">
                  <c:v>49814</c:v>
                </c:pt>
                <c:pt idx="29">
                  <c:v>34277</c:v>
                </c:pt>
              </c:numCache>
            </c:numRef>
          </c:val>
          <c:smooth val="0"/>
          <c:extLst>
            <c:ext xmlns:c16="http://schemas.microsoft.com/office/drawing/2014/chart" uri="{C3380CC4-5D6E-409C-BE32-E72D297353CC}">
              <c16:uniqueId val="{00000002-9A62-426E-849C-E5F9414FB190}"/>
            </c:ext>
          </c:extLst>
        </c:ser>
        <c:ser>
          <c:idx val="3"/>
          <c:order val="3"/>
          <c:tx>
            <c:strRef>
              <c:f>Лист1!$E$1</c:f>
              <c:strCache>
                <c:ptCount val="1"/>
                <c:pt idx="0">
                  <c:v>25-29</c:v>
                </c:pt>
              </c:strCache>
            </c:strRef>
          </c:tx>
          <c:spPr>
            <a:ln w="22210" cap="rnd" cmpd="sng" algn="ctr">
              <a:solidFill>
                <a:schemeClr val="accent4"/>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Лист1!$E$2:$E$31</c:f>
              <c:numCache>
                <c:formatCode>General</c:formatCode>
                <c:ptCount val="30"/>
                <c:pt idx="0">
                  <c:v>86902</c:v>
                </c:pt>
                <c:pt idx="1">
                  <c:v>65450</c:v>
                </c:pt>
                <c:pt idx="2">
                  <c:v>72159</c:v>
                </c:pt>
                <c:pt idx="3">
                  <c:v>69346</c:v>
                </c:pt>
                <c:pt idx="4">
                  <c:v>79868</c:v>
                </c:pt>
                <c:pt idx="5">
                  <c:v>58636</c:v>
                </c:pt>
                <c:pt idx="6">
                  <c:v>69560</c:v>
                </c:pt>
                <c:pt idx="7">
                  <c:v>65934</c:v>
                </c:pt>
                <c:pt idx="8">
                  <c:v>78643</c:v>
                </c:pt>
                <c:pt idx="9">
                  <c:v>63671</c:v>
                </c:pt>
                <c:pt idx="10">
                  <c:v>76809</c:v>
                </c:pt>
                <c:pt idx="11">
                  <c:v>82161</c:v>
                </c:pt>
                <c:pt idx="12">
                  <c:v>99431</c:v>
                </c:pt>
                <c:pt idx="13">
                  <c:v>73515</c:v>
                </c:pt>
                <c:pt idx="14">
                  <c:v>91599</c:v>
                </c:pt>
                <c:pt idx="15">
                  <c:v>97860</c:v>
                </c:pt>
                <c:pt idx="16">
                  <c:v>117096</c:v>
                </c:pt>
                <c:pt idx="17">
                  <c:v>90631</c:v>
                </c:pt>
                <c:pt idx="18">
                  <c:v>94780</c:v>
                </c:pt>
                <c:pt idx="19">
                  <c:v>95362</c:v>
                </c:pt>
                <c:pt idx="20">
                  <c:v>116183</c:v>
                </c:pt>
                <c:pt idx="21">
                  <c:v>91000</c:v>
                </c:pt>
                <c:pt idx="22">
                  <c:v>101854</c:v>
                </c:pt>
                <c:pt idx="23">
                  <c:v>96583</c:v>
                </c:pt>
                <c:pt idx="24">
                  <c:v>97929</c:v>
                </c:pt>
                <c:pt idx="25">
                  <c:v>72835</c:v>
                </c:pt>
                <c:pt idx="26">
                  <c:v>78608</c:v>
                </c:pt>
                <c:pt idx="27">
                  <c:v>69778</c:v>
                </c:pt>
                <c:pt idx="28">
                  <c:v>70777</c:v>
                </c:pt>
                <c:pt idx="29">
                  <c:v>47733</c:v>
                </c:pt>
              </c:numCache>
            </c:numRef>
          </c:val>
          <c:smooth val="0"/>
          <c:extLst>
            <c:ext xmlns:c16="http://schemas.microsoft.com/office/drawing/2014/chart" uri="{C3380CC4-5D6E-409C-BE32-E72D297353CC}">
              <c16:uniqueId val="{00000003-9A62-426E-849C-E5F9414FB190}"/>
            </c:ext>
          </c:extLst>
        </c:ser>
        <c:ser>
          <c:idx val="4"/>
          <c:order val="4"/>
          <c:tx>
            <c:strRef>
              <c:f>Лист1!$F$1</c:f>
              <c:strCache>
                <c:ptCount val="1"/>
                <c:pt idx="0">
                  <c:v>30-34</c:v>
                </c:pt>
              </c:strCache>
            </c:strRef>
          </c:tx>
          <c:spPr>
            <a:ln w="22210" cap="rnd" cmpd="sng" algn="ctr">
              <a:solidFill>
                <a:schemeClr val="accent5"/>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Лист1!$F$2:$F$31</c:f>
              <c:numCache>
                <c:formatCode>General</c:formatCode>
                <c:ptCount val="30"/>
                <c:pt idx="0">
                  <c:v>38705</c:v>
                </c:pt>
                <c:pt idx="1">
                  <c:v>319705</c:v>
                </c:pt>
                <c:pt idx="2">
                  <c:v>35490</c:v>
                </c:pt>
                <c:pt idx="3">
                  <c:v>33470</c:v>
                </c:pt>
                <c:pt idx="4">
                  <c:v>35711</c:v>
                </c:pt>
                <c:pt idx="5">
                  <c:v>26059</c:v>
                </c:pt>
                <c:pt idx="6">
                  <c:v>29366</c:v>
                </c:pt>
                <c:pt idx="7">
                  <c:v>26992</c:v>
                </c:pt>
                <c:pt idx="8">
                  <c:v>30568</c:v>
                </c:pt>
                <c:pt idx="9">
                  <c:v>25849</c:v>
                </c:pt>
                <c:pt idx="10">
                  <c:v>31069</c:v>
                </c:pt>
                <c:pt idx="11">
                  <c:v>33096</c:v>
                </c:pt>
                <c:pt idx="12">
                  <c:v>40198</c:v>
                </c:pt>
                <c:pt idx="13">
                  <c:v>31079</c:v>
                </c:pt>
                <c:pt idx="14">
                  <c:v>38930</c:v>
                </c:pt>
                <c:pt idx="15">
                  <c:v>42279</c:v>
                </c:pt>
                <c:pt idx="16">
                  <c:v>51639</c:v>
                </c:pt>
                <c:pt idx="17">
                  <c:v>40985</c:v>
                </c:pt>
                <c:pt idx="18">
                  <c:v>42609</c:v>
                </c:pt>
                <c:pt idx="19">
                  <c:v>42540</c:v>
                </c:pt>
                <c:pt idx="20">
                  <c:v>50245</c:v>
                </c:pt>
                <c:pt idx="21">
                  <c:v>40647</c:v>
                </c:pt>
                <c:pt idx="22">
                  <c:v>47671</c:v>
                </c:pt>
                <c:pt idx="23">
                  <c:v>47508</c:v>
                </c:pt>
                <c:pt idx="24">
                  <c:v>49073</c:v>
                </c:pt>
                <c:pt idx="25">
                  <c:v>39977</c:v>
                </c:pt>
                <c:pt idx="26">
                  <c:v>45067</c:v>
                </c:pt>
                <c:pt idx="27">
                  <c:v>42202</c:v>
                </c:pt>
                <c:pt idx="28">
                  <c:v>44956</c:v>
                </c:pt>
                <c:pt idx="29">
                  <c:v>31565</c:v>
                </c:pt>
              </c:numCache>
            </c:numRef>
          </c:val>
          <c:smooth val="0"/>
          <c:extLst>
            <c:ext xmlns:c16="http://schemas.microsoft.com/office/drawing/2014/chart" uri="{C3380CC4-5D6E-409C-BE32-E72D297353CC}">
              <c16:uniqueId val="{00000004-9A62-426E-849C-E5F9414FB190}"/>
            </c:ext>
          </c:extLst>
        </c:ser>
        <c:dLbls>
          <c:showLegendKey val="0"/>
          <c:showVal val="0"/>
          <c:showCatName val="0"/>
          <c:showSerName val="0"/>
          <c:showPercent val="0"/>
          <c:showBubbleSize val="0"/>
        </c:dLbls>
        <c:dropLines>
          <c:spPr>
            <a:ln w="9519" cap="flat" cmpd="sng" algn="ctr">
              <a:solidFill>
                <a:schemeClr val="dk1">
                  <a:lumMod val="35000"/>
                  <a:lumOff val="65000"/>
                  <a:alpha val="33000"/>
                </a:schemeClr>
              </a:solidFill>
              <a:round/>
            </a:ln>
            <a:effectLst/>
          </c:spPr>
        </c:dropLines>
        <c:smooth val="0"/>
        <c:axId val="115303176"/>
        <c:axId val="1"/>
      </c:lineChart>
      <c:catAx>
        <c:axId val="115303176"/>
        <c:scaling>
          <c:orientation val="minMax"/>
        </c:scaling>
        <c:delete val="0"/>
        <c:axPos val="b"/>
        <c:numFmt formatCode="General" sourceLinked="1"/>
        <c:majorTickMark val="none"/>
        <c:minorTickMark val="none"/>
        <c:tickLblPos val="nextTo"/>
        <c:spPr>
          <a:noFill/>
          <a:ln w="9519" cap="flat" cmpd="sng" algn="ctr">
            <a:solidFill>
              <a:schemeClr val="dk1">
                <a:lumMod val="15000"/>
                <a:lumOff val="85000"/>
              </a:schemeClr>
            </a:solidFill>
            <a:round/>
          </a:ln>
          <a:effectLst/>
        </c:spPr>
        <c:txPr>
          <a:bodyPr rot="-60000000" spcFirstLastPara="1" vertOverflow="ellipsis" vert="horz" wrap="square" anchor="ctr" anchorCtr="1"/>
          <a:lstStyle/>
          <a:p>
            <a:pPr>
              <a:defRPr sz="899" b="0" i="0" u="none" strike="noStrike" kern="1200" spc="20" baseline="0">
                <a:solidFill>
                  <a:schemeClr val="dk1">
                    <a:lumMod val="65000"/>
                    <a:lumOff val="35000"/>
                  </a:schemeClr>
                </a:solidFill>
                <a:latin typeface="+mn-lt"/>
                <a:ea typeface="+mn-ea"/>
                <a:cs typeface="+mn-cs"/>
              </a:defRPr>
            </a:pPr>
            <a:endParaRPr lang="uk-UA"/>
          </a:p>
        </c:txPr>
        <c:crossAx val="1"/>
        <c:crosses val="autoZero"/>
        <c:auto val="1"/>
        <c:lblAlgn val="ctr"/>
        <c:lblOffset val="100"/>
        <c:noMultiLvlLbl val="0"/>
      </c:catAx>
      <c:valAx>
        <c:axId val="1"/>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spc="20" baseline="0">
                <a:solidFill>
                  <a:schemeClr val="dk1">
                    <a:lumMod val="65000"/>
                    <a:lumOff val="35000"/>
                  </a:schemeClr>
                </a:solidFill>
                <a:latin typeface="+mn-lt"/>
                <a:ea typeface="+mn-ea"/>
                <a:cs typeface="+mn-cs"/>
              </a:defRPr>
            </a:pPr>
            <a:endParaRPr lang="uk-UA"/>
          </a:p>
        </c:txPr>
        <c:crossAx val="115303176"/>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899" b="0" i="0" u="none" strike="noStrike" kern="1200" baseline="0">
              <a:solidFill>
                <a:schemeClr val="dk1">
                  <a:lumMod val="65000"/>
                  <a:lumOff val="35000"/>
                </a:schemeClr>
              </a:solidFill>
              <a:latin typeface="+mn-lt"/>
              <a:ea typeface="+mn-ea"/>
              <a:cs typeface="+mn-cs"/>
            </a:defRPr>
          </a:pPr>
          <a:endParaRPr lang="uk-UA"/>
        </a:p>
      </c:txPr>
    </c:legend>
    <c:plotVisOnly val="1"/>
    <c:dispBlanksAs val="gap"/>
    <c:showDLblsOverMax val="0"/>
  </c:chart>
  <c:spPr>
    <a:solidFill>
      <a:schemeClr val="lt1"/>
    </a:solidFill>
    <a:ln w="9519" cap="flat" cmpd="sng" algn="ctr">
      <a:solidFill>
        <a:schemeClr val="dk1">
          <a:lumMod val="15000"/>
          <a:lumOff val="85000"/>
        </a:schemeClr>
      </a:solidFill>
      <a:round/>
    </a:ln>
    <a:effectLst/>
  </c:spPr>
  <c:txPr>
    <a:bodyPr/>
    <a:lstStyle/>
    <a:p>
      <a:pPr>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Лист1!$B$1</c:f>
              <c:strCache>
                <c:ptCount val="1"/>
                <c:pt idx="0">
                  <c:v>35-39</c:v>
                </c:pt>
              </c:strCache>
            </c:strRef>
          </c:tx>
          <c:spPr>
            <a:ln w="22220" cap="rnd" cmpd="sng" algn="ctr">
              <a:solidFill>
                <a:schemeClr val="accent1"/>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Лист1!$B$2:$B$31</c:f>
              <c:numCache>
                <c:formatCode>General</c:formatCode>
                <c:ptCount val="30"/>
                <c:pt idx="0">
                  <c:v>20388</c:v>
                </c:pt>
                <c:pt idx="1">
                  <c:v>17338</c:v>
                </c:pt>
                <c:pt idx="2">
                  <c:v>19732</c:v>
                </c:pt>
                <c:pt idx="3">
                  <c:v>19069</c:v>
                </c:pt>
                <c:pt idx="4">
                  <c:v>21290</c:v>
                </c:pt>
                <c:pt idx="5">
                  <c:v>16322</c:v>
                </c:pt>
                <c:pt idx="6">
                  <c:v>18848</c:v>
                </c:pt>
                <c:pt idx="7">
                  <c:v>17758</c:v>
                </c:pt>
                <c:pt idx="8">
                  <c:v>19062</c:v>
                </c:pt>
                <c:pt idx="9">
                  <c:v>15558</c:v>
                </c:pt>
                <c:pt idx="10">
                  <c:v>17747</c:v>
                </c:pt>
                <c:pt idx="11">
                  <c:v>17852</c:v>
                </c:pt>
                <c:pt idx="12">
                  <c:v>20264</c:v>
                </c:pt>
                <c:pt idx="13">
                  <c:v>15889</c:v>
                </c:pt>
                <c:pt idx="14">
                  <c:v>19541</c:v>
                </c:pt>
                <c:pt idx="15">
                  <c:v>21458</c:v>
                </c:pt>
                <c:pt idx="16">
                  <c:v>25903</c:v>
                </c:pt>
                <c:pt idx="17">
                  <c:v>21786</c:v>
                </c:pt>
                <c:pt idx="18">
                  <c:v>22455</c:v>
                </c:pt>
                <c:pt idx="19">
                  <c:v>22061</c:v>
                </c:pt>
                <c:pt idx="20">
                  <c:v>26138</c:v>
                </c:pt>
                <c:pt idx="21">
                  <c:v>21547</c:v>
                </c:pt>
                <c:pt idx="22">
                  <c:v>24031</c:v>
                </c:pt>
                <c:pt idx="23">
                  <c:v>24954</c:v>
                </c:pt>
                <c:pt idx="24">
                  <c:v>25085</c:v>
                </c:pt>
                <c:pt idx="25">
                  <c:v>20085</c:v>
                </c:pt>
                <c:pt idx="26">
                  <c:v>22588</c:v>
                </c:pt>
                <c:pt idx="27">
                  <c:v>22267</c:v>
                </c:pt>
                <c:pt idx="28">
                  <c:v>24399</c:v>
                </c:pt>
                <c:pt idx="29">
                  <c:v>18172</c:v>
                </c:pt>
              </c:numCache>
            </c:numRef>
          </c:val>
          <c:smooth val="0"/>
          <c:extLst>
            <c:ext xmlns:c16="http://schemas.microsoft.com/office/drawing/2014/chart" uri="{C3380CC4-5D6E-409C-BE32-E72D297353CC}">
              <c16:uniqueId val="{00000000-6B5B-46C7-A8EA-6C14433A5874}"/>
            </c:ext>
          </c:extLst>
        </c:ser>
        <c:ser>
          <c:idx val="1"/>
          <c:order val="1"/>
          <c:tx>
            <c:strRef>
              <c:f>Лист1!$C$1</c:f>
              <c:strCache>
                <c:ptCount val="1"/>
                <c:pt idx="0">
                  <c:v>40-44</c:v>
                </c:pt>
              </c:strCache>
            </c:strRef>
          </c:tx>
          <c:spPr>
            <a:ln w="22220" cap="rnd" cmpd="sng" algn="ctr">
              <a:solidFill>
                <a:schemeClr val="accent2"/>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Лист1!$C$2:$C$31</c:f>
              <c:numCache>
                <c:formatCode>General</c:formatCode>
                <c:ptCount val="30"/>
                <c:pt idx="0">
                  <c:v>13961</c:v>
                </c:pt>
                <c:pt idx="1">
                  <c:v>12025</c:v>
                </c:pt>
                <c:pt idx="2">
                  <c:v>13604</c:v>
                </c:pt>
                <c:pt idx="3">
                  <c:v>12757</c:v>
                </c:pt>
                <c:pt idx="4">
                  <c:v>13759</c:v>
                </c:pt>
                <c:pt idx="5">
                  <c:v>10235</c:v>
                </c:pt>
                <c:pt idx="6">
                  <c:v>12012</c:v>
                </c:pt>
                <c:pt idx="7">
                  <c:v>11415</c:v>
                </c:pt>
                <c:pt idx="8">
                  <c:v>12583</c:v>
                </c:pt>
                <c:pt idx="9">
                  <c:v>10616</c:v>
                </c:pt>
                <c:pt idx="10">
                  <c:v>12662</c:v>
                </c:pt>
                <c:pt idx="11">
                  <c:v>13239</c:v>
                </c:pt>
                <c:pt idx="12">
                  <c:v>15203</c:v>
                </c:pt>
                <c:pt idx="13">
                  <c:v>11483</c:v>
                </c:pt>
                <c:pt idx="14">
                  <c:v>13914</c:v>
                </c:pt>
                <c:pt idx="15">
                  <c:v>13819</c:v>
                </c:pt>
                <c:pt idx="16">
                  <c:v>16203</c:v>
                </c:pt>
                <c:pt idx="17">
                  <c:v>13012</c:v>
                </c:pt>
                <c:pt idx="18">
                  <c:v>12982</c:v>
                </c:pt>
                <c:pt idx="19">
                  <c:v>12432</c:v>
                </c:pt>
                <c:pt idx="20">
                  <c:v>15101</c:v>
                </c:pt>
                <c:pt idx="21">
                  <c:v>12413</c:v>
                </c:pt>
                <c:pt idx="22">
                  <c:v>14047</c:v>
                </c:pt>
                <c:pt idx="23">
                  <c:v>15152</c:v>
                </c:pt>
                <c:pt idx="24">
                  <c:v>15707</c:v>
                </c:pt>
                <c:pt idx="25">
                  <c:v>12521</c:v>
                </c:pt>
                <c:pt idx="26">
                  <c:v>14412</c:v>
                </c:pt>
                <c:pt idx="27">
                  <c:v>14115</c:v>
                </c:pt>
                <c:pt idx="28">
                  <c:v>15228</c:v>
                </c:pt>
                <c:pt idx="29">
                  <c:v>11010</c:v>
                </c:pt>
              </c:numCache>
            </c:numRef>
          </c:val>
          <c:smooth val="0"/>
          <c:extLst>
            <c:ext xmlns:c16="http://schemas.microsoft.com/office/drawing/2014/chart" uri="{C3380CC4-5D6E-409C-BE32-E72D297353CC}">
              <c16:uniqueId val="{00000001-6B5B-46C7-A8EA-6C14433A5874}"/>
            </c:ext>
          </c:extLst>
        </c:ser>
        <c:ser>
          <c:idx val="2"/>
          <c:order val="2"/>
          <c:tx>
            <c:strRef>
              <c:f>Лист1!$D$1</c:f>
              <c:strCache>
                <c:ptCount val="1"/>
                <c:pt idx="0">
                  <c:v>45-49</c:v>
                </c:pt>
              </c:strCache>
            </c:strRef>
          </c:tx>
          <c:spPr>
            <a:ln w="22220" cap="rnd" cmpd="sng" algn="ctr">
              <a:solidFill>
                <a:schemeClr val="accent3"/>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Лист1!$D$2:$D$31</c:f>
              <c:numCache>
                <c:formatCode>General</c:formatCode>
                <c:ptCount val="30"/>
                <c:pt idx="0">
                  <c:v>7346</c:v>
                </c:pt>
                <c:pt idx="1">
                  <c:v>6853</c:v>
                </c:pt>
                <c:pt idx="2">
                  <c:v>7549</c:v>
                </c:pt>
                <c:pt idx="3">
                  <c:v>8081</c:v>
                </c:pt>
                <c:pt idx="4">
                  <c:v>9601</c:v>
                </c:pt>
                <c:pt idx="5">
                  <c:v>7819</c:v>
                </c:pt>
                <c:pt idx="6">
                  <c:v>9060</c:v>
                </c:pt>
                <c:pt idx="7">
                  <c:v>8797</c:v>
                </c:pt>
                <c:pt idx="8">
                  <c:v>8934</c:v>
                </c:pt>
                <c:pt idx="9">
                  <c:v>7512</c:v>
                </c:pt>
                <c:pt idx="10">
                  <c:v>8662</c:v>
                </c:pt>
                <c:pt idx="11">
                  <c:v>8797</c:v>
                </c:pt>
                <c:pt idx="12">
                  <c:v>10515</c:v>
                </c:pt>
                <c:pt idx="13">
                  <c:v>8389</c:v>
                </c:pt>
                <c:pt idx="14">
                  <c:v>10539</c:v>
                </c:pt>
                <c:pt idx="15">
                  <c:v>10939</c:v>
                </c:pt>
                <c:pt idx="16">
                  <c:v>12889</c:v>
                </c:pt>
                <c:pt idx="17">
                  <c:v>10583</c:v>
                </c:pt>
                <c:pt idx="18">
                  <c:v>10344</c:v>
                </c:pt>
                <c:pt idx="19">
                  <c:v>9286</c:v>
                </c:pt>
                <c:pt idx="20">
                  <c:v>10468</c:v>
                </c:pt>
                <c:pt idx="21">
                  <c:v>8228</c:v>
                </c:pt>
                <c:pt idx="22">
                  <c:v>9174</c:v>
                </c:pt>
                <c:pt idx="23">
                  <c:v>9436</c:v>
                </c:pt>
                <c:pt idx="24">
                  <c:v>9956</c:v>
                </c:pt>
                <c:pt idx="25">
                  <c:v>8319</c:v>
                </c:pt>
                <c:pt idx="26">
                  <c:v>9638</c:v>
                </c:pt>
                <c:pt idx="27">
                  <c:v>9667</c:v>
                </c:pt>
                <c:pt idx="28">
                  <c:v>10331</c:v>
                </c:pt>
                <c:pt idx="29">
                  <c:v>7696</c:v>
                </c:pt>
              </c:numCache>
            </c:numRef>
          </c:val>
          <c:smooth val="0"/>
          <c:extLst>
            <c:ext xmlns:c16="http://schemas.microsoft.com/office/drawing/2014/chart" uri="{C3380CC4-5D6E-409C-BE32-E72D297353CC}">
              <c16:uniqueId val="{00000002-6B5B-46C7-A8EA-6C14433A5874}"/>
            </c:ext>
          </c:extLst>
        </c:ser>
        <c:ser>
          <c:idx val="3"/>
          <c:order val="3"/>
          <c:tx>
            <c:strRef>
              <c:f>Лист1!$E$1</c:f>
              <c:strCache>
                <c:ptCount val="1"/>
                <c:pt idx="0">
                  <c:v>50-54</c:v>
                </c:pt>
              </c:strCache>
            </c:strRef>
          </c:tx>
          <c:spPr>
            <a:ln w="22220" cap="rnd" cmpd="sng" algn="ctr">
              <a:solidFill>
                <a:schemeClr val="accent4"/>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Лист1!$E$2:$E$31</c:f>
              <c:numCache>
                <c:formatCode>General</c:formatCode>
                <c:ptCount val="30"/>
                <c:pt idx="0">
                  <c:v>10699</c:v>
                </c:pt>
                <c:pt idx="1">
                  <c:v>8611</c:v>
                </c:pt>
                <c:pt idx="2">
                  <c:v>7949</c:v>
                </c:pt>
                <c:pt idx="3">
                  <c:v>6300</c:v>
                </c:pt>
                <c:pt idx="4">
                  <c:v>5710</c:v>
                </c:pt>
                <c:pt idx="5">
                  <c:v>4312</c:v>
                </c:pt>
                <c:pt idx="6">
                  <c:v>4986</c:v>
                </c:pt>
                <c:pt idx="7">
                  <c:v>5176</c:v>
                </c:pt>
                <c:pt idx="8">
                  <c:v>6079</c:v>
                </c:pt>
                <c:pt idx="9">
                  <c:v>5743</c:v>
                </c:pt>
                <c:pt idx="10">
                  <c:v>6798</c:v>
                </c:pt>
                <c:pt idx="11">
                  <c:v>6845</c:v>
                </c:pt>
                <c:pt idx="12">
                  <c:v>7823</c:v>
                </c:pt>
                <c:pt idx="13">
                  <c:v>6439</c:v>
                </c:pt>
                <c:pt idx="14">
                  <c:v>7708</c:v>
                </c:pt>
                <c:pt idx="15">
                  <c:v>7842</c:v>
                </c:pt>
                <c:pt idx="16">
                  <c:v>8753</c:v>
                </c:pt>
                <c:pt idx="17">
                  <c:v>7641</c:v>
                </c:pt>
                <c:pt idx="18">
                  <c:v>7653</c:v>
                </c:pt>
                <c:pt idx="19">
                  <c:v>7327</c:v>
                </c:pt>
                <c:pt idx="20">
                  <c:v>8146</c:v>
                </c:pt>
                <c:pt idx="21">
                  <c:v>6677</c:v>
                </c:pt>
                <c:pt idx="22">
                  <c:v>7491</c:v>
                </c:pt>
                <c:pt idx="23">
                  <c:v>7292</c:v>
                </c:pt>
                <c:pt idx="24">
                  <c:v>7188</c:v>
                </c:pt>
                <c:pt idx="25">
                  <c:v>6030</c:v>
                </c:pt>
                <c:pt idx="26">
                  <c:v>6731</c:v>
                </c:pt>
                <c:pt idx="27">
                  <c:v>6627</c:v>
                </c:pt>
                <c:pt idx="28">
                  <c:v>7071</c:v>
                </c:pt>
                <c:pt idx="29">
                  <c:v>5363</c:v>
                </c:pt>
              </c:numCache>
            </c:numRef>
          </c:val>
          <c:smooth val="0"/>
          <c:extLst>
            <c:ext xmlns:c16="http://schemas.microsoft.com/office/drawing/2014/chart" uri="{C3380CC4-5D6E-409C-BE32-E72D297353CC}">
              <c16:uniqueId val="{00000003-6B5B-46C7-A8EA-6C14433A5874}"/>
            </c:ext>
          </c:extLst>
        </c:ser>
        <c:ser>
          <c:idx val="4"/>
          <c:order val="4"/>
          <c:tx>
            <c:strRef>
              <c:f>Лист1!$F$1</c:f>
              <c:strCache>
                <c:ptCount val="1"/>
                <c:pt idx="0">
                  <c:v>55-59</c:v>
                </c:pt>
              </c:strCache>
            </c:strRef>
          </c:tx>
          <c:spPr>
            <a:ln w="22220" cap="rnd" cmpd="sng" algn="ctr">
              <a:solidFill>
                <a:schemeClr val="accent5"/>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Лист1!$F$2:$F$31</c:f>
              <c:numCache>
                <c:formatCode>General</c:formatCode>
                <c:ptCount val="30"/>
                <c:pt idx="0">
                  <c:v>5840</c:v>
                </c:pt>
                <c:pt idx="1">
                  <c:v>5705</c:v>
                </c:pt>
                <c:pt idx="2">
                  <c:v>6774</c:v>
                </c:pt>
                <c:pt idx="3">
                  <c:v>7014</c:v>
                </c:pt>
                <c:pt idx="4">
                  <c:v>7417</c:v>
                </c:pt>
                <c:pt idx="5">
                  <c:v>5965</c:v>
                </c:pt>
                <c:pt idx="6">
                  <c:v>6379</c:v>
                </c:pt>
                <c:pt idx="7">
                  <c:v>5140</c:v>
                </c:pt>
                <c:pt idx="8">
                  <c:v>4568</c:v>
                </c:pt>
                <c:pt idx="9">
                  <c:v>3427</c:v>
                </c:pt>
                <c:pt idx="10">
                  <c:v>3486</c:v>
                </c:pt>
                <c:pt idx="11">
                  <c:v>3615</c:v>
                </c:pt>
                <c:pt idx="12">
                  <c:v>4413</c:v>
                </c:pt>
                <c:pt idx="13">
                  <c:v>4272</c:v>
                </c:pt>
                <c:pt idx="14">
                  <c:v>5324</c:v>
                </c:pt>
                <c:pt idx="15">
                  <c:v>5595</c:v>
                </c:pt>
                <c:pt idx="16">
                  <c:v>6098</c:v>
                </c:pt>
                <c:pt idx="17">
                  <c:v>5424</c:v>
                </c:pt>
                <c:pt idx="18">
                  <c:v>5189</c:v>
                </c:pt>
                <c:pt idx="19">
                  <c:v>4607</c:v>
                </c:pt>
                <c:pt idx="20">
                  <c:v>5099</c:v>
                </c:pt>
                <c:pt idx="21">
                  <c:v>4272</c:v>
                </c:pt>
                <c:pt idx="22">
                  <c:v>4907</c:v>
                </c:pt>
                <c:pt idx="23">
                  <c:v>4843</c:v>
                </c:pt>
                <c:pt idx="24">
                  <c:v>4854</c:v>
                </c:pt>
                <c:pt idx="25">
                  <c:v>4320</c:v>
                </c:pt>
                <c:pt idx="26">
                  <c:v>4941</c:v>
                </c:pt>
                <c:pt idx="27">
                  <c:v>4942</c:v>
                </c:pt>
                <c:pt idx="28">
                  <c:v>5351</c:v>
                </c:pt>
                <c:pt idx="29">
                  <c:v>4002</c:v>
                </c:pt>
              </c:numCache>
            </c:numRef>
          </c:val>
          <c:smooth val="0"/>
          <c:extLst>
            <c:ext xmlns:c16="http://schemas.microsoft.com/office/drawing/2014/chart" uri="{C3380CC4-5D6E-409C-BE32-E72D297353CC}">
              <c16:uniqueId val="{00000004-6B5B-46C7-A8EA-6C14433A5874}"/>
            </c:ext>
          </c:extLst>
        </c:ser>
        <c:ser>
          <c:idx val="5"/>
          <c:order val="5"/>
          <c:tx>
            <c:strRef>
              <c:f>Лист1!$G$1</c:f>
              <c:strCache>
                <c:ptCount val="1"/>
                <c:pt idx="0">
                  <c:v>60 і старше</c:v>
                </c:pt>
              </c:strCache>
            </c:strRef>
          </c:tx>
          <c:spPr>
            <a:ln w="22220" cap="rnd" cmpd="sng" algn="ctr">
              <a:solidFill>
                <a:schemeClr val="accent6"/>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Лист1!$G$2:$G$31</c:f>
              <c:numCache>
                <c:formatCode>General</c:formatCode>
                <c:ptCount val="30"/>
                <c:pt idx="0">
                  <c:v>14058</c:v>
                </c:pt>
                <c:pt idx="1">
                  <c:v>12264</c:v>
                </c:pt>
                <c:pt idx="2">
                  <c:v>12170</c:v>
                </c:pt>
                <c:pt idx="3">
                  <c:v>11407</c:v>
                </c:pt>
                <c:pt idx="4">
                  <c:v>10709</c:v>
                </c:pt>
                <c:pt idx="5">
                  <c:v>9805</c:v>
                </c:pt>
                <c:pt idx="6">
                  <c:v>11546</c:v>
                </c:pt>
                <c:pt idx="7">
                  <c:v>10978</c:v>
                </c:pt>
                <c:pt idx="8">
                  <c:v>11351</c:v>
                </c:pt>
                <c:pt idx="9">
                  <c:v>11190</c:v>
                </c:pt>
                <c:pt idx="10">
                  <c:v>11104</c:v>
                </c:pt>
                <c:pt idx="11">
                  <c:v>10380</c:v>
                </c:pt>
                <c:pt idx="12">
                  <c:v>10637</c:v>
                </c:pt>
                <c:pt idx="13">
                  <c:v>9969</c:v>
                </c:pt>
                <c:pt idx="14">
                  <c:v>9673</c:v>
                </c:pt>
                <c:pt idx="15">
                  <c:v>8944</c:v>
                </c:pt>
                <c:pt idx="16">
                  <c:v>8810</c:v>
                </c:pt>
                <c:pt idx="17">
                  <c:v>8289</c:v>
                </c:pt>
                <c:pt idx="18">
                  <c:v>7915</c:v>
                </c:pt>
                <c:pt idx="19">
                  <c:v>6993</c:v>
                </c:pt>
                <c:pt idx="20">
                  <c:v>7044</c:v>
                </c:pt>
                <c:pt idx="21">
                  <c:v>6200</c:v>
                </c:pt>
                <c:pt idx="22">
                  <c:v>6730</c:v>
                </c:pt>
                <c:pt idx="23">
                  <c:v>5951</c:v>
                </c:pt>
                <c:pt idx="24">
                  <c:v>6178</c:v>
                </c:pt>
                <c:pt idx="25">
                  <c:v>5569</c:v>
                </c:pt>
                <c:pt idx="26">
                  <c:v>6324</c:v>
                </c:pt>
                <c:pt idx="27">
                  <c:v>6009</c:v>
                </c:pt>
                <c:pt idx="28">
                  <c:v>6962</c:v>
                </c:pt>
                <c:pt idx="29">
                  <c:v>5937</c:v>
                </c:pt>
              </c:numCache>
            </c:numRef>
          </c:val>
          <c:smooth val="0"/>
          <c:extLst>
            <c:ext xmlns:c16="http://schemas.microsoft.com/office/drawing/2014/chart" uri="{C3380CC4-5D6E-409C-BE32-E72D297353CC}">
              <c16:uniqueId val="{00000005-6B5B-46C7-A8EA-6C14433A5874}"/>
            </c:ext>
          </c:extLst>
        </c:ser>
        <c:dLbls>
          <c:showLegendKey val="0"/>
          <c:showVal val="0"/>
          <c:showCatName val="0"/>
          <c:showSerName val="0"/>
          <c:showPercent val="0"/>
          <c:showBubbleSize val="0"/>
        </c:dLbls>
        <c:dropLines>
          <c:spPr>
            <a:ln w="9523" cap="flat" cmpd="sng" algn="ctr">
              <a:solidFill>
                <a:schemeClr val="dk1">
                  <a:lumMod val="35000"/>
                  <a:lumOff val="65000"/>
                  <a:alpha val="33000"/>
                </a:schemeClr>
              </a:solidFill>
              <a:round/>
            </a:ln>
            <a:effectLst/>
          </c:spPr>
        </c:dropLines>
        <c:smooth val="0"/>
        <c:axId val="119183944"/>
        <c:axId val="1"/>
      </c:lineChart>
      <c:catAx>
        <c:axId val="119183944"/>
        <c:scaling>
          <c:orientation val="minMax"/>
        </c:scaling>
        <c:delete val="0"/>
        <c:axPos val="b"/>
        <c:numFmt formatCode="General" sourceLinked="1"/>
        <c:majorTickMark val="none"/>
        <c:minorTickMark val="none"/>
        <c:tickLblPos val="nextTo"/>
        <c:spPr>
          <a:noFill/>
          <a:ln w="9523"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uk-UA"/>
          </a:p>
        </c:txPr>
        <c:crossAx val="1"/>
        <c:crosses val="autoZero"/>
        <c:auto val="1"/>
        <c:lblAlgn val="ctr"/>
        <c:lblOffset val="100"/>
        <c:noMultiLvlLbl val="0"/>
      </c:catAx>
      <c:valAx>
        <c:axId val="1"/>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uk-UA"/>
          </a:p>
        </c:txPr>
        <c:crossAx val="119183944"/>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uk-UA"/>
        </a:p>
      </c:txPr>
    </c:legend>
    <c:plotVisOnly val="1"/>
    <c:dispBlanksAs val="gap"/>
    <c:showDLblsOverMax val="0"/>
  </c:chart>
  <c:spPr>
    <a:solidFill>
      <a:schemeClr val="lt1"/>
    </a:solidFill>
    <a:ln w="9523" cap="flat" cmpd="sng" algn="ctr">
      <a:solidFill>
        <a:schemeClr val="dk1">
          <a:lumMod val="15000"/>
          <a:lumOff val="85000"/>
        </a:schemeClr>
      </a:solidFill>
      <a:round/>
    </a:ln>
    <a:effectLst/>
  </c:spPr>
  <c:txPr>
    <a:bodyPr/>
    <a:lstStyle/>
    <a:p>
      <a:pPr>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Лист1!$B$1</c:f>
              <c:strCache>
                <c:ptCount val="1"/>
                <c:pt idx="0">
                  <c:v>до 18</c:v>
                </c:pt>
              </c:strCache>
            </c:strRef>
          </c:tx>
          <c:spPr>
            <a:ln w="22217" cap="rnd" cmpd="sng" algn="ctr">
              <a:solidFill>
                <a:schemeClr val="accent1"/>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Лист1!$B$2:$B$31</c:f>
              <c:numCache>
                <c:formatCode>General</c:formatCode>
                <c:ptCount val="30"/>
                <c:pt idx="0">
                  <c:v>54167</c:v>
                </c:pt>
                <c:pt idx="1">
                  <c:v>47670</c:v>
                </c:pt>
                <c:pt idx="2">
                  <c:v>51666</c:v>
                </c:pt>
                <c:pt idx="3">
                  <c:v>46428</c:v>
                </c:pt>
                <c:pt idx="4">
                  <c:v>46965</c:v>
                </c:pt>
                <c:pt idx="5">
                  <c:v>33145</c:v>
                </c:pt>
                <c:pt idx="6">
                  <c:v>32042</c:v>
                </c:pt>
                <c:pt idx="7">
                  <c:v>25224</c:v>
                </c:pt>
                <c:pt idx="8">
                  <c:v>24923</c:v>
                </c:pt>
                <c:pt idx="9">
                  <c:v>19639</c:v>
                </c:pt>
                <c:pt idx="10">
                  <c:v>18496</c:v>
                </c:pt>
                <c:pt idx="11">
                  <c:v>16897</c:v>
                </c:pt>
                <c:pt idx="12">
                  <c:v>17322</c:v>
                </c:pt>
                <c:pt idx="13">
                  <c:v>12367</c:v>
                </c:pt>
                <c:pt idx="14">
                  <c:v>12421</c:v>
                </c:pt>
                <c:pt idx="15">
                  <c:v>12231</c:v>
                </c:pt>
                <c:pt idx="16">
                  <c:v>13667</c:v>
                </c:pt>
                <c:pt idx="17">
                  <c:v>10928</c:v>
                </c:pt>
                <c:pt idx="18">
                  <c:v>9465</c:v>
                </c:pt>
                <c:pt idx="19">
                  <c:v>8108</c:v>
                </c:pt>
                <c:pt idx="20">
                  <c:v>7979</c:v>
                </c:pt>
                <c:pt idx="21">
                  <c:v>3781</c:v>
                </c:pt>
                <c:pt idx="22">
                  <c:v>2758</c:v>
                </c:pt>
                <c:pt idx="23">
                  <c:v>2619</c:v>
                </c:pt>
                <c:pt idx="24">
                  <c:v>2417</c:v>
                </c:pt>
                <c:pt idx="25">
                  <c:v>1769</c:v>
                </c:pt>
                <c:pt idx="26">
                  <c:v>1377</c:v>
                </c:pt>
                <c:pt idx="27">
                  <c:v>996</c:v>
                </c:pt>
                <c:pt idx="28">
                  <c:v>1016</c:v>
                </c:pt>
                <c:pt idx="29">
                  <c:v>750</c:v>
                </c:pt>
              </c:numCache>
            </c:numRef>
          </c:val>
          <c:smooth val="0"/>
          <c:extLst>
            <c:ext xmlns:c16="http://schemas.microsoft.com/office/drawing/2014/chart" uri="{C3380CC4-5D6E-409C-BE32-E72D297353CC}">
              <c16:uniqueId val="{00000000-5ECC-46EF-9D8F-5F57AED70811}"/>
            </c:ext>
          </c:extLst>
        </c:ser>
        <c:ser>
          <c:idx val="1"/>
          <c:order val="1"/>
          <c:tx>
            <c:strRef>
              <c:f>Лист1!$C$1</c:f>
              <c:strCache>
                <c:ptCount val="1"/>
                <c:pt idx="0">
                  <c:v>18-19</c:v>
                </c:pt>
              </c:strCache>
            </c:strRef>
          </c:tx>
          <c:spPr>
            <a:ln w="22217" cap="rnd" cmpd="sng" algn="ctr">
              <a:solidFill>
                <a:schemeClr val="accent2"/>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Лист1!$C$2:$C$31</c:f>
              <c:numCache>
                <c:formatCode>General</c:formatCode>
                <c:ptCount val="30"/>
                <c:pt idx="0">
                  <c:v>129773</c:v>
                </c:pt>
                <c:pt idx="1">
                  <c:v>100197</c:v>
                </c:pt>
                <c:pt idx="2">
                  <c:v>107469</c:v>
                </c:pt>
                <c:pt idx="3">
                  <c:v>98569</c:v>
                </c:pt>
                <c:pt idx="4">
                  <c:v>105171</c:v>
                </c:pt>
                <c:pt idx="5">
                  <c:v>70228</c:v>
                </c:pt>
                <c:pt idx="6">
                  <c:v>75429</c:v>
                </c:pt>
                <c:pt idx="7">
                  <c:v>64760</c:v>
                </c:pt>
                <c:pt idx="8">
                  <c:v>69538</c:v>
                </c:pt>
                <c:pt idx="9">
                  <c:v>51160</c:v>
                </c:pt>
                <c:pt idx="10">
                  <c:v>54198</c:v>
                </c:pt>
                <c:pt idx="11">
                  <c:v>55907</c:v>
                </c:pt>
                <c:pt idx="12">
                  <c:v>61073</c:v>
                </c:pt>
                <c:pt idx="13">
                  <c:v>43185</c:v>
                </c:pt>
                <c:pt idx="14">
                  <c:v>47250</c:v>
                </c:pt>
                <c:pt idx="15">
                  <c:v>49278</c:v>
                </c:pt>
                <c:pt idx="16">
                  <c:v>53194</c:v>
                </c:pt>
                <c:pt idx="17">
                  <c:v>38422</c:v>
                </c:pt>
                <c:pt idx="18">
                  <c:v>34520</c:v>
                </c:pt>
                <c:pt idx="19">
                  <c:v>30507</c:v>
                </c:pt>
                <c:pt idx="20">
                  <c:v>33049</c:v>
                </c:pt>
                <c:pt idx="21">
                  <c:v>26311</c:v>
                </c:pt>
                <c:pt idx="22">
                  <c:v>27010</c:v>
                </c:pt>
                <c:pt idx="23">
                  <c:v>26269</c:v>
                </c:pt>
                <c:pt idx="24">
                  <c:v>26239</c:v>
                </c:pt>
                <c:pt idx="25">
                  <c:v>19991</c:v>
                </c:pt>
                <c:pt idx="26">
                  <c:v>19359</c:v>
                </c:pt>
                <c:pt idx="27">
                  <c:v>16621</c:v>
                </c:pt>
                <c:pt idx="28">
                  <c:v>16252</c:v>
                </c:pt>
                <c:pt idx="29">
                  <c:v>12096</c:v>
                </c:pt>
              </c:numCache>
            </c:numRef>
          </c:val>
          <c:smooth val="0"/>
          <c:extLst>
            <c:ext xmlns:c16="http://schemas.microsoft.com/office/drawing/2014/chart" uri="{C3380CC4-5D6E-409C-BE32-E72D297353CC}">
              <c16:uniqueId val="{00000001-5ECC-46EF-9D8F-5F57AED70811}"/>
            </c:ext>
          </c:extLst>
        </c:ser>
        <c:ser>
          <c:idx val="2"/>
          <c:order val="2"/>
          <c:tx>
            <c:strRef>
              <c:f>Лист1!$D$1</c:f>
              <c:strCache>
                <c:ptCount val="1"/>
                <c:pt idx="0">
                  <c:v>20-24</c:v>
                </c:pt>
              </c:strCache>
            </c:strRef>
          </c:tx>
          <c:spPr>
            <a:ln w="22217" cap="rnd" cmpd="sng" algn="ctr">
              <a:solidFill>
                <a:schemeClr val="accent3"/>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Лист1!$D$2:$D$31</c:f>
              <c:numCache>
                <c:formatCode>General</c:formatCode>
                <c:ptCount val="30"/>
                <c:pt idx="0">
                  <c:v>167677</c:v>
                </c:pt>
                <c:pt idx="1">
                  <c:v>129458</c:v>
                </c:pt>
                <c:pt idx="2">
                  <c:v>142427</c:v>
                </c:pt>
                <c:pt idx="3">
                  <c:v>135630</c:v>
                </c:pt>
                <c:pt idx="4">
                  <c:v>152433</c:v>
                </c:pt>
                <c:pt idx="5">
                  <c:v>107719</c:v>
                </c:pt>
                <c:pt idx="6">
                  <c:v>125671</c:v>
                </c:pt>
                <c:pt idx="7">
                  <c:v>115474</c:v>
                </c:pt>
                <c:pt idx="8">
                  <c:v>134816</c:v>
                </c:pt>
                <c:pt idx="9">
                  <c:v>106250</c:v>
                </c:pt>
                <c:pt idx="10">
                  <c:v>124256</c:v>
                </c:pt>
                <c:pt idx="11">
                  <c:v>128996</c:v>
                </c:pt>
                <c:pt idx="12">
                  <c:v>156493</c:v>
                </c:pt>
                <c:pt idx="13">
                  <c:v>115168</c:v>
                </c:pt>
                <c:pt idx="14">
                  <c:v>139990</c:v>
                </c:pt>
                <c:pt idx="15">
                  <c:v>153356</c:v>
                </c:pt>
                <c:pt idx="16">
                  <c:v>181603</c:v>
                </c:pt>
                <c:pt idx="17">
                  <c:v>133695</c:v>
                </c:pt>
                <c:pt idx="18">
                  <c:v>130378</c:v>
                </c:pt>
                <c:pt idx="19">
                  <c:v>125366</c:v>
                </c:pt>
                <c:pt idx="20">
                  <c:v>145609</c:v>
                </c:pt>
                <c:pt idx="21">
                  <c:v>108964</c:v>
                </c:pt>
                <c:pt idx="22">
                  <c:v>115048</c:v>
                </c:pt>
                <c:pt idx="23">
                  <c:v>107471</c:v>
                </c:pt>
                <c:pt idx="24">
                  <c:v>108089</c:v>
                </c:pt>
                <c:pt idx="25">
                  <c:v>77986</c:v>
                </c:pt>
                <c:pt idx="26">
                  <c:v>82691</c:v>
                </c:pt>
                <c:pt idx="27">
                  <c:v>72750</c:v>
                </c:pt>
                <c:pt idx="28">
                  <c:v>74215</c:v>
                </c:pt>
                <c:pt idx="29">
                  <c:v>49648</c:v>
                </c:pt>
              </c:numCache>
            </c:numRef>
          </c:val>
          <c:smooth val="0"/>
          <c:extLst>
            <c:ext xmlns:c16="http://schemas.microsoft.com/office/drawing/2014/chart" uri="{C3380CC4-5D6E-409C-BE32-E72D297353CC}">
              <c16:uniqueId val="{00000002-5ECC-46EF-9D8F-5F57AED70811}"/>
            </c:ext>
          </c:extLst>
        </c:ser>
        <c:ser>
          <c:idx val="3"/>
          <c:order val="3"/>
          <c:tx>
            <c:strRef>
              <c:f>Лист1!$E$1</c:f>
              <c:strCache>
                <c:ptCount val="1"/>
                <c:pt idx="0">
                  <c:v>25-29</c:v>
                </c:pt>
              </c:strCache>
            </c:strRef>
          </c:tx>
          <c:spPr>
            <a:ln w="22217" cap="rnd" cmpd="sng" algn="ctr">
              <a:solidFill>
                <a:schemeClr val="accent4"/>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Лист1!$E$2:$E$31</c:f>
              <c:numCache>
                <c:formatCode>General</c:formatCode>
                <c:ptCount val="30"/>
                <c:pt idx="0">
                  <c:v>50350</c:v>
                </c:pt>
                <c:pt idx="1">
                  <c:v>38651</c:v>
                </c:pt>
                <c:pt idx="2">
                  <c:v>42260</c:v>
                </c:pt>
                <c:pt idx="3">
                  <c:v>39957</c:v>
                </c:pt>
                <c:pt idx="4">
                  <c:v>45561</c:v>
                </c:pt>
                <c:pt idx="5">
                  <c:v>33430</c:v>
                </c:pt>
                <c:pt idx="6">
                  <c:v>40304</c:v>
                </c:pt>
                <c:pt idx="7">
                  <c:v>38437</c:v>
                </c:pt>
                <c:pt idx="8">
                  <c:v>45388</c:v>
                </c:pt>
                <c:pt idx="9">
                  <c:v>37901</c:v>
                </c:pt>
                <c:pt idx="10">
                  <c:v>45768</c:v>
                </c:pt>
                <c:pt idx="11">
                  <c:v>48021</c:v>
                </c:pt>
                <c:pt idx="12">
                  <c:v>59132</c:v>
                </c:pt>
                <c:pt idx="13">
                  <c:v>45059</c:v>
                </c:pt>
                <c:pt idx="14">
                  <c:v>57893</c:v>
                </c:pt>
                <c:pt idx="15">
                  <c:v>63150</c:v>
                </c:pt>
                <c:pt idx="16">
                  <c:v>77543</c:v>
                </c:pt>
                <c:pt idx="17">
                  <c:v>62741</c:v>
                </c:pt>
                <c:pt idx="18">
                  <c:v>67503</c:v>
                </c:pt>
                <c:pt idx="19">
                  <c:v>69301</c:v>
                </c:pt>
                <c:pt idx="20">
                  <c:v>84630</c:v>
                </c:pt>
                <c:pt idx="21">
                  <c:v>68809</c:v>
                </c:pt>
                <c:pt idx="22">
                  <c:v>78596</c:v>
                </c:pt>
                <c:pt idx="23">
                  <c:v>75262</c:v>
                </c:pt>
                <c:pt idx="24">
                  <c:v>75918</c:v>
                </c:pt>
                <c:pt idx="25">
                  <c:v>58067</c:v>
                </c:pt>
                <c:pt idx="26">
                  <c:v>63072</c:v>
                </c:pt>
                <c:pt idx="27">
                  <c:v>56280</c:v>
                </c:pt>
                <c:pt idx="28">
                  <c:v>57454</c:v>
                </c:pt>
                <c:pt idx="29">
                  <c:v>39021</c:v>
                </c:pt>
              </c:numCache>
            </c:numRef>
          </c:val>
          <c:smooth val="0"/>
          <c:extLst>
            <c:ext xmlns:c16="http://schemas.microsoft.com/office/drawing/2014/chart" uri="{C3380CC4-5D6E-409C-BE32-E72D297353CC}">
              <c16:uniqueId val="{00000003-5ECC-46EF-9D8F-5F57AED70811}"/>
            </c:ext>
          </c:extLst>
        </c:ser>
        <c:ser>
          <c:idx val="4"/>
          <c:order val="4"/>
          <c:tx>
            <c:strRef>
              <c:f>Лист1!$F$1</c:f>
              <c:strCache>
                <c:ptCount val="1"/>
                <c:pt idx="0">
                  <c:v>30-34</c:v>
                </c:pt>
              </c:strCache>
            </c:strRef>
          </c:tx>
          <c:spPr>
            <a:ln w="22217" cap="rnd" cmpd="sng" algn="ctr">
              <a:solidFill>
                <a:schemeClr val="accent5"/>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Лист1!$F$2:$F$31</c:f>
              <c:numCache>
                <c:formatCode>General</c:formatCode>
                <c:ptCount val="30"/>
                <c:pt idx="0">
                  <c:v>29718</c:v>
                </c:pt>
                <c:pt idx="1">
                  <c:v>24334</c:v>
                </c:pt>
                <c:pt idx="2">
                  <c:v>26899</c:v>
                </c:pt>
                <c:pt idx="3">
                  <c:v>24431</c:v>
                </c:pt>
                <c:pt idx="4">
                  <c:v>25404</c:v>
                </c:pt>
                <c:pt idx="5">
                  <c:v>18188</c:v>
                </c:pt>
                <c:pt idx="6">
                  <c:v>20561</c:v>
                </c:pt>
                <c:pt idx="7">
                  <c:v>18958</c:v>
                </c:pt>
                <c:pt idx="8">
                  <c:v>20905</c:v>
                </c:pt>
                <c:pt idx="9">
                  <c:v>17283</c:v>
                </c:pt>
                <c:pt idx="10">
                  <c:v>20755</c:v>
                </c:pt>
                <c:pt idx="11">
                  <c:v>21994</c:v>
                </c:pt>
                <c:pt idx="12">
                  <c:v>26153</c:v>
                </c:pt>
                <c:pt idx="13">
                  <c:v>20398</c:v>
                </c:pt>
                <c:pt idx="14">
                  <c:v>26066</c:v>
                </c:pt>
                <c:pt idx="15">
                  <c:v>27744</c:v>
                </c:pt>
                <c:pt idx="16">
                  <c:v>34355</c:v>
                </c:pt>
                <c:pt idx="17">
                  <c:v>28413</c:v>
                </c:pt>
                <c:pt idx="18">
                  <c:v>29434</c:v>
                </c:pt>
                <c:pt idx="19">
                  <c:v>29078</c:v>
                </c:pt>
                <c:pt idx="20">
                  <c:v>34562</c:v>
                </c:pt>
                <c:pt idx="21">
                  <c:v>28855</c:v>
                </c:pt>
                <c:pt idx="22">
                  <c:v>33936</c:v>
                </c:pt>
                <c:pt idx="23">
                  <c:v>34901</c:v>
                </c:pt>
                <c:pt idx="24">
                  <c:v>36615</c:v>
                </c:pt>
                <c:pt idx="25">
                  <c:v>29680</c:v>
                </c:pt>
                <c:pt idx="26">
                  <c:v>34565</c:v>
                </c:pt>
                <c:pt idx="27">
                  <c:v>32626</c:v>
                </c:pt>
                <c:pt idx="28">
                  <c:v>34451</c:v>
                </c:pt>
                <c:pt idx="29">
                  <c:v>24917</c:v>
                </c:pt>
              </c:numCache>
            </c:numRef>
          </c:val>
          <c:smooth val="0"/>
          <c:extLst>
            <c:ext xmlns:c16="http://schemas.microsoft.com/office/drawing/2014/chart" uri="{C3380CC4-5D6E-409C-BE32-E72D297353CC}">
              <c16:uniqueId val="{00000004-5ECC-46EF-9D8F-5F57AED70811}"/>
            </c:ext>
          </c:extLst>
        </c:ser>
        <c:dLbls>
          <c:showLegendKey val="0"/>
          <c:showVal val="0"/>
          <c:showCatName val="0"/>
          <c:showSerName val="0"/>
          <c:showPercent val="0"/>
          <c:showBubbleSize val="0"/>
        </c:dLbls>
        <c:dropLines>
          <c:spPr>
            <a:ln w="9522" cap="flat" cmpd="sng" algn="ctr">
              <a:solidFill>
                <a:schemeClr val="dk1">
                  <a:lumMod val="35000"/>
                  <a:lumOff val="65000"/>
                  <a:alpha val="33000"/>
                </a:schemeClr>
              </a:solidFill>
              <a:round/>
            </a:ln>
            <a:effectLst/>
          </c:spPr>
        </c:dropLines>
        <c:smooth val="0"/>
        <c:axId val="117382512"/>
        <c:axId val="1"/>
      </c:lineChart>
      <c:catAx>
        <c:axId val="117382512"/>
        <c:scaling>
          <c:orientation val="minMax"/>
        </c:scaling>
        <c:delete val="0"/>
        <c:axPos val="b"/>
        <c:numFmt formatCode="General" sourceLinked="1"/>
        <c:majorTickMark val="none"/>
        <c:minorTickMark val="none"/>
        <c:tickLblPos val="nextTo"/>
        <c:spPr>
          <a:noFill/>
          <a:ln w="9522"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uk-UA"/>
          </a:p>
        </c:txPr>
        <c:crossAx val="1"/>
        <c:crosses val="autoZero"/>
        <c:auto val="1"/>
        <c:lblAlgn val="ctr"/>
        <c:lblOffset val="100"/>
        <c:noMultiLvlLbl val="0"/>
      </c:catAx>
      <c:valAx>
        <c:axId val="1"/>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uk-UA"/>
          </a:p>
        </c:txPr>
        <c:crossAx val="117382512"/>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uk-UA"/>
        </a:p>
      </c:txPr>
    </c:legend>
    <c:plotVisOnly val="1"/>
    <c:dispBlanksAs val="gap"/>
    <c:showDLblsOverMax val="0"/>
  </c:chart>
  <c:spPr>
    <a:solidFill>
      <a:schemeClr val="lt1"/>
    </a:solidFill>
    <a:ln w="9522" cap="flat" cmpd="sng" algn="ctr">
      <a:solidFill>
        <a:schemeClr val="dk1">
          <a:lumMod val="15000"/>
          <a:lumOff val="85000"/>
        </a:schemeClr>
      </a:solidFill>
      <a:round/>
    </a:ln>
    <a:effectLst/>
  </c:spPr>
  <c:txPr>
    <a:bodyPr/>
    <a:lstStyle/>
    <a:p>
      <a:pPr>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Лист1!$B$1</c:f>
              <c:strCache>
                <c:ptCount val="1"/>
                <c:pt idx="0">
                  <c:v>35-39</c:v>
                </c:pt>
              </c:strCache>
            </c:strRef>
          </c:tx>
          <c:spPr>
            <a:ln w="22196" cap="rnd" cmpd="sng" algn="ctr">
              <a:solidFill>
                <a:schemeClr val="accent1"/>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Лист1!$B$2:$B$31</c:f>
              <c:numCache>
                <c:formatCode>General</c:formatCode>
                <c:ptCount val="30"/>
                <c:pt idx="0">
                  <c:v>17299</c:v>
                </c:pt>
                <c:pt idx="1">
                  <c:v>14797</c:v>
                </c:pt>
                <c:pt idx="2">
                  <c:v>16616</c:v>
                </c:pt>
                <c:pt idx="3">
                  <c:v>15777</c:v>
                </c:pt>
                <c:pt idx="4">
                  <c:v>17287</c:v>
                </c:pt>
                <c:pt idx="5">
                  <c:v>12965</c:v>
                </c:pt>
                <c:pt idx="6">
                  <c:v>14674</c:v>
                </c:pt>
                <c:pt idx="7">
                  <c:v>13437</c:v>
                </c:pt>
                <c:pt idx="8">
                  <c:v>14052</c:v>
                </c:pt>
                <c:pt idx="9">
                  <c:v>10857</c:v>
                </c:pt>
                <c:pt idx="10">
                  <c:v>12488</c:v>
                </c:pt>
                <c:pt idx="11">
                  <c:v>12341</c:v>
                </c:pt>
                <c:pt idx="12">
                  <c:v>14112</c:v>
                </c:pt>
                <c:pt idx="13">
                  <c:v>10754</c:v>
                </c:pt>
                <c:pt idx="14">
                  <c:v>13319</c:v>
                </c:pt>
                <c:pt idx="15">
                  <c:v>14492</c:v>
                </c:pt>
                <c:pt idx="16">
                  <c:v>18142</c:v>
                </c:pt>
                <c:pt idx="17">
                  <c:v>15124</c:v>
                </c:pt>
                <c:pt idx="18">
                  <c:v>15605</c:v>
                </c:pt>
                <c:pt idx="19">
                  <c:v>15224</c:v>
                </c:pt>
                <c:pt idx="20">
                  <c:v>18475</c:v>
                </c:pt>
                <c:pt idx="21">
                  <c:v>15209</c:v>
                </c:pt>
                <c:pt idx="22">
                  <c:v>17460</c:v>
                </c:pt>
                <c:pt idx="23">
                  <c:v>18612</c:v>
                </c:pt>
                <c:pt idx="24">
                  <c:v>18903</c:v>
                </c:pt>
                <c:pt idx="25">
                  <c:v>15757</c:v>
                </c:pt>
                <c:pt idx="26">
                  <c:v>18038</c:v>
                </c:pt>
                <c:pt idx="27">
                  <c:v>18214</c:v>
                </c:pt>
                <c:pt idx="28">
                  <c:v>20553</c:v>
                </c:pt>
                <c:pt idx="29">
                  <c:v>15590</c:v>
                </c:pt>
              </c:numCache>
            </c:numRef>
          </c:val>
          <c:smooth val="0"/>
          <c:extLst>
            <c:ext xmlns:c16="http://schemas.microsoft.com/office/drawing/2014/chart" uri="{C3380CC4-5D6E-409C-BE32-E72D297353CC}">
              <c16:uniqueId val="{00000000-8692-463A-9CF0-81B43FF61F9A}"/>
            </c:ext>
          </c:extLst>
        </c:ser>
        <c:ser>
          <c:idx val="1"/>
          <c:order val="1"/>
          <c:tx>
            <c:strRef>
              <c:f>Лист1!$C$1</c:f>
              <c:strCache>
                <c:ptCount val="1"/>
                <c:pt idx="0">
                  <c:v>40-44</c:v>
                </c:pt>
              </c:strCache>
            </c:strRef>
          </c:tx>
          <c:spPr>
            <a:ln w="22196" cap="rnd" cmpd="sng" algn="ctr">
              <a:solidFill>
                <a:schemeClr val="accent2"/>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Лист1!$C$2:$C$31</c:f>
              <c:numCache>
                <c:formatCode>General</c:formatCode>
                <c:ptCount val="30"/>
                <c:pt idx="0">
                  <c:v>12467</c:v>
                </c:pt>
                <c:pt idx="1">
                  <c:v>11165</c:v>
                </c:pt>
                <c:pt idx="2">
                  <c:v>12054</c:v>
                </c:pt>
                <c:pt idx="3">
                  <c:v>11293</c:v>
                </c:pt>
                <c:pt idx="4">
                  <c:v>11761</c:v>
                </c:pt>
                <c:pt idx="5">
                  <c:v>9071</c:v>
                </c:pt>
                <c:pt idx="6">
                  <c:v>10082</c:v>
                </c:pt>
                <c:pt idx="7">
                  <c:v>9756</c:v>
                </c:pt>
                <c:pt idx="8">
                  <c:v>10337</c:v>
                </c:pt>
                <c:pt idx="9">
                  <c:v>8630</c:v>
                </c:pt>
                <c:pt idx="10">
                  <c:v>9876</c:v>
                </c:pt>
                <c:pt idx="11">
                  <c:v>9911</c:v>
                </c:pt>
                <c:pt idx="12">
                  <c:v>11153</c:v>
                </c:pt>
                <c:pt idx="13">
                  <c:v>8514</c:v>
                </c:pt>
                <c:pt idx="14">
                  <c:v>10002</c:v>
                </c:pt>
                <c:pt idx="15">
                  <c:v>9994</c:v>
                </c:pt>
                <c:pt idx="16">
                  <c:v>11588</c:v>
                </c:pt>
                <c:pt idx="17">
                  <c:v>9207</c:v>
                </c:pt>
                <c:pt idx="18">
                  <c:v>9117</c:v>
                </c:pt>
                <c:pt idx="19">
                  <c:v>8657</c:v>
                </c:pt>
                <c:pt idx="20">
                  <c:v>10537</c:v>
                </c:pt>
                <c:pt idx="21">
                  <c:v>8704</c:v>
                </c:pt>
                <c:pt idx="22">
                  <c:v>10066</c:v>
                </c:pt>
                <c:pt idx="23">
                  <c:v>10898</c:v>
                </c:pt>
                <c:pt idx="24">
                  <c:v>11654</c:v>
                </c:pt>
                <c:pt idx="25">
                  <c:v>9507</c:v>
                </c:pt>
                <c:pt idx="26">
                  <c:v>11273</c:v>
                </c:pt>
                <c:pt idx="27">
                  <c:v>11316</c:v>
                </c:pt>
                <c:pt idx="28">
                  <c:v>12546</c:v>
                </c:pt>
                <c:pt idx="29">
                  <c:v>9298</c:v>
                </c:pt>
              </c:numCache>
            </c:numRef>
          </c:val>
          <c:smooth val="0"/>
          <c:extLst>
            <c:ext xmlns:c16="http://schemas.microsoft.com/office/drawing/2014/chart" uri="{C3380CC4-5D6E-409C-BE32-E72D297353CC}">
              <c16:uniqueId val="{00000001-8692-463A-9CF0-81B43FF61F9A}"/>
            </c:ext>
          </c:extLst>
        </c:ser>
        <c:ser>
          <c:idx val="2"/>
          <c:order val="2"/>
          <c:tx>
            <c:strRef>
              <c:f>Лист1!$D$1</c:f>
              <c:strCache>
                <c:ptCount val="1"/>
                <c:pt idx="0">
                  <c:v>45-49</c:v>
                </c:pt>
              </c:strCache>
            </c:strRef>
          </c:tx>
          <c:spPr>
            <a:ln w="22196" cap="rnd" cmpd="sng" algn="ctr">
              <a:solidFill>
                <a:schemeClr val="accent3"/>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Лист1!$D$2:$D$31</c:f>
              <c:numCache>
                <c:formatCode>General</c:formatCode>
                <c:ptCount val="30"/>
                <c:pt idx="0">
                  <c:v>7062</c:v>
                </c:pt>
                <c:pt idx="1">
                  <c:v>6299</c:v>
                </c:pt>
                <c:pt idx="2">
                  <c:v>7149</c:v>
                </c:pt>
                <c:pt idx="3">
                  <c:v>7428</c:v>
                </c:pt>
                <c:pt idx="4">
                  <c:v>8734</c:v>
                </c:pt>
                <c:pt idx="5">
                  <c:v>7151</c:v>
                </c:pt>
                <c:pt idx="6">
                  <c:v>8338</c:v>
                </c:pt>
                <c:pt idx="7">
                  <c:v>7999</c:v>
                </c:pt>
                <c:pt idx="8">
                  <c:v>7996</c:v>
                </c:pt>
                <c:pt idx="9">
                  <c:v>6849</c:v>
                </c:pt>
                <c:pt idx="10">
                  <c:v>7514</c:v>
                </c:pt>
                <c:pt idx="11">
                  <c:v>7430</c:v>
                </c:pt>
                <c:pt idx="12">
                  <c:v>8711</c:v>
                </c:pt>
                <c:pt idx="13">
                  <c:v>7159</c:v>
                </c:pt>
                <c:pt idx="14">
                  <c:v>8716</c:v>
                </c:pt>
                <c:pt idx="15">
                  <c:v>8743</c:v>
                </c:pt>
                <c:pt idx="16">
                  <c:v>10089</c:v>
                </c:pt>
                <c:pt idx="17">
                  <c:v>8309</c:v>
                </c:pt>
                <c:pt idx="18">
                  <c:v>7779</c:v>
                </c:pt>
                <c:pt idx="19">
                  <c:v>6947</c:v>
                </c:pt>
                <c:pt idx="20">
                  <c:v>7673</c:v>
                </c:pt>
                <c:pt idx="21">
                  <c:v>6201</c:v>
                </c:pt>
                <c:pt idx="22">
                  <c:v>6781</c:v>
                </c:pt>
                <c:pt idx="23">
                  <c:v>7061</c:v>
                </c:pt>
                <c:pt idx="24">
                  <c:v>7363</c:v>
                </c:pt>
                <c:pt idx="25">
                  <c:v>6340</c:v>
                </c:pt>
                <c:pt idx="26">
                  <c:v>7427</c:v>
                </c:pt>
                <c:pt idx="27">
                  <c:v>7583</c:v>
                </c:pt>
                <c:pt idx="28">
                  <c:v>8507</c:v>
                </c:pt>
                <c:pt idx="29">
                  <c:v>6302</c:v>
                </c:pt>
              </c:numCache>
            </c:numRef>
          </c:val>
          <c:smooth val="0"/>
          <c:extLst>
            <c:ext xmlns:c16="http://schemas.microsoft.com/office/drawing/2014/chart" uri="{C3380CC4-5D6E-409C-BE32-E72D297353CC}">
              <c16:uniqueId val="{00000002-8692-463A-9CF0-81B43FF61F9A}"/>
            </c:ext>
          </c:extLst>
        </c:ser>
        <c:ser>
          <c:idx val="3"/>
          <c:order val="3"/>
          <c:tx>
            <c:strRef>
              <c:f>Лист1!$E$1</c:f>
              <c:strCache>
                <c:ptCount val="1"/>
                <c:pt idx="0">
                  <c:v>50-54</c:v>
                </c:pt>
              </c:strCache>
            </c:strRef>
          </c:tx>
          <c:spPr>
            <a:ln w="22196" cap="rnd" cmpd="sng" algn="ctr">
              <a:solidFill>
                <a:schemeClr val="accent4"/>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Лист1!$E$2:$E$31</c:f>
              <c:numCache>
                <c:formatCode>General</c:formatCode>
                <c:ptCount val="30"/>
                <c:pt idx="0">
                  <c:v>9813</c:v>
                </c:pt>
                <c:pt idx="1">
                  <c:v>8152</c:v>
                </c:pt>
                <c:pt idx="2">
                  <c:v>7263</c:v>
                </c:pt>
                <c:pt idx="3">
                  <c:v>5915</c:v>
                </c:pt>
                <c:pt idx="4">
                  <c:v>5245</c:v>
                </c:pt>
                <c:pt idx="5">
                  <c:v>4018</c:v>
                </c:pt>
                <c:pt idx="6">
                  <c:v>4713</c:v>
                </c:pt>
                <c:pt idx="7">
                  <c:v>4689</c:v>
                </c:pt>
                <c:pt idx="8">
                  <c:v>5622</c:v>
                </c:pt>
                <c:pt idx="9">
                  <c:v>5069</c:v>
                </c:pt>
                <c:pt idx="10">
                  <c:v>5820</c:v>
                </c:pt>
                <c:pt idx="11">
                  <c:v>5852</c:v>
                </c:pt>
                <c:pt idx="12">
                  <c:v>6626</c:v>
                </c:pt>
                <c:pt idx="13">
                  <c:v>5703</c:v>
                </c:pt>
                <c:pt idx="14">
                  <c:v>6417</c:v>
                </c:pt>
                <c:pt idx="15">
                  <c:v>6291</c:v>
                </c:pt>
                <c:pt idx="16">
                  <c:v>6691</c:v>
                </c:pt>
                <c:pt idx="17">
                  <c:v>5990</c:v>
                </c:pt>
                <c:pt idx="18">
                  <c:v>5915</c:v>
                </c:pt>
                <c:pt idx="19">
                  <c:v>5412</c:v>
                </c:pt>
                <c:pt idx="20">
                  <c:v>5931</c:v>
                </c:pt>
                <c:pt idx="21">
                  <c:v>4944</c:v>
                </c:pt>
                <c:pt idx="22">
                  <c:v>5469</c:v>
                </c:pt>
                <c:pt idx="23">
                  <c:v>5241</c:v>
                </c:pt>
                <c:pt idx="24">
                  <c:v>5096</c:v>
                </c:pt>
                <c:pt idx="25">
                  <c:v>4313</c:v>
                </c:pt>
                <c:pt idx="26">
                  <c:v>4918</c:v>
                </c:pt>
                <c:pt idx="27">
                  <c:v>4872</c:v>
                </c:pt>
                <c:pt idx="28">
                  <c:v>5352</c:v>
                </c:pt>
                <c:pt idx="29">
                  <c:v>4089</c:v>
                </c:pt>
              </c:numCache>
            </c:numRef>
          </c:val>
          <c:smooth val="0"/>
          <c:extLst>
            <c:ext xmlns:c16="http://schemas.microsoft.com/office/drawing/2014/chart" uri="{C3380CC4-5D6E-409C-BE32-E72D297353CC}">
              <c16:uniqueId val="{00000003-8692-463A-9CF0-81B43FF61F9A}"/>
            </c:ext>
          </c:extLst>
        </c:ser>
        <c:ser>
          <c:idx val="4"/>
          <c:order val="4"/>
          <c:tx>
            <c:strRef>
              <c:f>Лист1!$F$1</c:f>
              <c:strCache>
                <c:ptCount val="1"/>
                <c:pt idx="0">
                  <c:v>54-59</c:v>
                </c:pt>
              </c:strCache>
            </c:strRef>
          </c:tx>
          <c:spPr>
            <a:ln w="22196" cap="rnd" cmpd="sng" algn="ctr">
              <a:solidFill>
                <a:schemeClr val="accent5"/>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Лист1!$F$2:$F$31</c:f>
              <c:numCache>
                <c:formatCode>General</c:formatCode>
                <c:ptCount val="30"/>
                <c:pt idx="0">
                  <c:v>4916</c:v>
                </c:pt>
                <c:pt idx="1">
                  <c:v>4891</c:v>
                </c:pt>
                <c:pt idx="2">
                  <c:v>5741</c:v>
                </c:pt>
                <c:pt idx="3">
                  <c:v>5976</c:v>
                </c:pt>
                <c:pt idx="4">
                  <c:v>6298</c:v>
                </c:pt>
                <c:pt idx="5">
                  <c:v>5267</c:v>
                </c:pt>
                <c:pt idx="6">
                  <c:v>5517</c:v>
                </c:pt>
                <c:pt idx="7">
                  <c:v>4389</c:v>
                </c:pt>
                <c:pt idx="8">
                  <c:v>3720</c:v>
                </c:pt>
                <c:pt idx="9">
                  <c:v>2982</c:v>
                </c:pt>
                <c:pt idx="10">
                  <c:v>2811</c:v>
                </c:pt>
                <c:pt idx="11">
                  <c:v>2970</c:v>
                </c:pt>
                <c:pt idx="12">
                  <c:v>3211</c:v>
                </c:pt>
                <c:pt idx="13">
                  <c:v>3332</c:v>
                </c:pt>
                <c:pt idx="14">
                  <c:v>4217</c:v>
                </c:pt>
                <c:pt idx="15">
                  <c:v>4267</c:v>
                </c:pt>
                <c:pt idx="16">
                  <c:v>4456</c:v>
                </c:pt>
                <c:pt idx="17">
                  <c:v>4176</c:v>
                </c:pt>
                <c:pt idx="18">
                  <c:v>3958</c:v>
                </c:pt>
                <c:pt idx="19">
                  <c:v>3391</c:v>
                </c:pt>
                <c:pt idx="20">
                  <c:v>3490</c:v>
                </c:pt>
                <c:pt idx="21">
                  <c:v>3031</c:v>
                </c:pt>
                <c:pt idx="22">
                  <c:v>3332</c:v>
                </c:pt>
                <c:pt idx="23">
                  <c:v>3260</c:v>
                </c:pt>
                <c:pt idx="24">
                  <c:v>3323</c:v>
                </c:pt>
                <c:pt idx="25">
                  <c:v>2870</c:v>
                </c:pt>
                <c:pt idx="26">
                  <c:v>3222</c:v>
                </c:pt>
                <c:pt idx="27">
                  <c:v>3384</c:v>
                </c:pt>
                <c:pt idx="28">
                  <c:v>3572</c:v>
                </c:pt>
                <c:pt idx="29">
                  <c:v>2768</c:v>
                </c:pt>
              </c:numCache>
            </c:numRef>
          </c:val>
          <c:smooth val="0"/>
          <c:extLst>
            <c:ext xmlns:c16="http://schemas.microsoft.com/office/drawing/2014/chart" uri="{C3380CC4-5D6E-409C-BE32-E72D297353CC}">
              <c16:uniqueId val="{00000004-8692-463A-9CF0-81B43FF61F9A}"/>
            </c:ext>
          </c:extLst>
        </c:ser>
        <c:ser>
          <c:idx val="5"/>
          <c:order val="5"/>
          <c:tx>
            <c:strRef>
              <c:f>Лист1!$G$1</c:f>
              <c:strCache>
                <c:ptCount val="1"/>
                <c:pt idx="0">
                  <c:v>60 і старше </c:v>
                </c:pt>
              </c:strCache>
            </c:strRef>
          </c:tx>
          <c:spPr>
            <a:ln w="22196" cap="rnd" cmpd="sng" algn="ctr">
              <a:solidFill>
                <a:schemeClr val="accent6"/>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Лист1!$G$2:$G$31</c:f>
              <c:numCache>
                <c:formatCode>General</c:formatCode>
                <c:ptCount val="30"/>
                <c:pt idx="0">
                  <c:v>9825</c:v>
                </c:pt>
                <c:pt idx="1">
                  <c:v>8461</c:v>
                </c:pt>
                <c:pt idx="2">
                  <c:v>8338</c:v>
                </c:pt>
                <c:pt idx="3">
                  <c:v>7748</c:v>
                </c:pt>
                <c:pt idx="4">
                  <c:v>6872</c:v>
                </c:pt>
                <c:pt idx="5">
                  <c:v>6361</c:v>
                </c:pt>
                <c:pt idx="6">
                  <c:v>7682</c:v>
                </c:pt>
                <c:pt idx="7">
                  <c:v>7381</c:v>
                </c:pt>
                <c:pt idx="8">
                  <c:v>7591</c:v>
                </c:pt>
                <c:pt idx="9">
                  <c:v>7903</c:v>
                </c:pt>
                <c:pt idx="10">
                  <c:v>7620</c:v>
                </c:pt>
                <c:pt idx="11">
                  <c:v>6909</c:v>
                </c:pt>
                <c:pt idx="12">
                  <c:v>6980</c:v>
                </c:pt>
                <c:pt idx="13">
                  <c:v>6586</c:v>
                </c:pt>
                <c:pt idx="14">
                  <c:v>5852</c:v>
                </c:pt>
                <c:pt idx="15">
                  <c:v>5413</c:v>
                </c:pt>
                <c:pt idx="16">
                  <c:v>5102</c:v>
                </c:pt>
                <c:pt idx="17">
                  <c:v>4987</c:v>
                </c:pt>
                <c:pt idx="18">
                  <c:v>4524</c:v>
                </c:pt>
                <c:pt idx="19">
                  <c:v>3942</c:v>
                </c:pt>
                <c:pt idx="20">
                  <c:v>3945</c:v>
                </c:pt>
                <c:pt idx="21">
                  <c:v>3467</c:v>
                </c:pt>
                <c:pt idx="22">
                  <c:v>3776</c:v>
                </c:pt>
                <c:pt idx="23">
                  <c:v>3368</c:v>
                </c:pt>
                <c:pt idx="24">
                  <c:v>3421</c:v>
                </c:pt>
                <c:pt idx="25">
                  <c:v>3173</c:v>
                </c:pt>
                <c:pt idx="26">
                  <c:v>3580</c:v>
                </c:pt>
                <c:pt idx="27">
                  <c:v>3769</c:v>
                </c:pt>
                <c:pt idx="28">
                  <c:v>3940</c:v>
                </c:pt>
                <c:pt idx="29">
                  <c:v>3495</c:v>
                </c:pt>
              </c:numCache>
            </c:numRef>
          </c:val>
          <c:smooth val="0"/>
          <c:extLst>
            <c:ext xmlns:c16="http://schemas.microsoft.com/office/drawing/2014/chart" uri="{C3380CC4-5D6E-409C-BE32-E72D297353CC}">
              <c16:uniqueId val="{00000005-8692-463A-9CF0-81B43FF61F9A}"/>
            </c:ext>
          </c:extLst>
        </c:ser>
        <c:dLbls>
          <c:showLegendKey val="0"/>
          <c:showVal val="0"/>
          <c:showCatName val="0"/>
          <c:showSerName val="0"/>
          <c:showPercent val="0"/>
          <c:showBubbleSize val="0"/>
        </c:dLbls>
        <c:dropLines>
          <c:spPr>
            <a:ln w="9513" cap="flat" cmpd="sng" algn="ctr">
              <a:solidFill>
                <a:schemeClr val="dk1">
                  <a:lumMod val="35000"/>
                  <a:lumOff val="65000"/>
                  <a:alpha val="33000"/>
                </a:schemeClr>
              </a:solidFill>
              <a:round/>
            </a:ln>
            <a:effectLst/>
          </c:spPr>
        </c:dropLines>
        <c:smooth val="0"/>
        <c:axId val="116885184"/>
        <c:axId val="1"/>
      </c:lineChart>
      <c:catAx>
        <c:axId val="116885184"/>
        <c:scaling>
          <c:orientation val="minMax"/>
        </c:scaling>
        <c:delete val="0"/>
        <c:axPos val="b"/>
        <c:numFmt formatCode="General" sourceLinked="1"/>
        <c:majorTickMark val="none"/>
        <c:minorTickMark val="none"/>
        <c:tickLblPos val="nextTo"/>
        <c:spPr>
          <a:noFill/>
          <a:ln w="9513" cap="flat" cmpd="sng" algn="ctr">
            <a:solidFill>
              <a:schemeClr val="dk1">
                <a:lumMod val="15000"/>
                <a:lumOff val="85000"/>
              </a:schemeClr>
            </a:solidFill>
            <a:round/>
          </a:ln>
          <a:effectLst/>
        </c:spPr>
        <c:txPr>
          <a:bodyPr rot="-60000000" spcFirstLastPara="1" vertOverflow="ellipsis" vert="horz" wrap="square" anchor="ctr" anchorCtr="1"/>
          <a:lstStyle/>
          <a:p>
            <a:pPr>
              <a:defRPr sz="899" b="0" i="0" u="none" strike="noStrike" kern="1200" spc="20" baseline="0">
                <a:solidFill>
                  <a:schemeClr val="dk1">
                    <a:lumMod val="65000"/>
                    <a:lumOff val="35000"/>
                  </a:schemeClr>
                </a:solidFill>
                <a:latin typeface="+mn-lt"/>
                <a:ea typeface="+mn-ea"/>
                <a:cs typeface="+mn-cs"/>
              </a:defRPr>
            </a:pPr>
            <a:endParaRPr lang="uk-UA"/>
          </a:p>
        </c:txPr>
        <c:crossAx val="1"/>
        <c:crosses val="autoZero"/>
        <c:auto val="1"/>
        <c:lblAlgn val="ctr"/>
        <c:lblOffset val="100"/>
        <c:noMultiLvlLbl val="0"/>
      </c:catAx>
      <c:valAx>
        <c:axId val="1"/>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spc="20" baseline="0">
                <a:solidFill>
                  <a:schemeClr val="dk1">
                    <a:lumMod val="65000"/>
                    <a:lumOff val="35000"/>
                  </a:schemeClr>
                </a:solidFill>
                <a:latin typeface="+mn-lt"/>
                <a:ea typeface="+mn-ea"/>
                <a:cs typeface="+mn-cs"/>
              </a:defRPr>
            </a:pPr>
            <a:endParaRPr lang="uk-UA"/>
          </a:p>
        </c:txPr>
        <c:crossAx val="116885184"/>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899" b="0" i="0" u="none" strike="noStrike" kern="1200" baseline="0">
              <a:solidFill>
                <a:schemeClr val="dk1">
                  <a:lumMod val="65000"/>
                  <a:lumOff val="35000"/>
                </a:schemeClr>
              </a:solidFill>
              <a:latin typeface="+mn-lt"/>
              <a:ea typeface="+mn-ea"/>
              <a:cs typeface="+mn-cs"/>
            </a:defRPr>
          </a:pPr>
          <a:endParaRPr lang="uk-UA"/>
        </a:p>
      </c:txPr>
    </c:legend>
    <c:plotVisOnly val="1"/>
    <c:dispBlanksAs val="gap"/>
    <c:showDLblsOverMax val="0"/>
  </c:chart>
  <c:spPr>
    <a:solidFill>
      <a:schemeClr val="lt1"/>
    </a:solidFill>
    <a:ln w="9513" cap="flat" cmpd="sng" algn="ctr">
      <a:solidFill>
        <a:schemeClr val="dk1">
          <a:lumMod val="15000"/>
          <a:lumOff val="85000"/>
        </a:schemeClr>
      </a:solidFill>
      <a:round/>
    </a:ln>
    <a:effectLst/>
  </c:spPr>
  <c:txPr>
    <a:bodyPr/>
    <a:lstStyle/>
    <a:p>
      <a:pPr>
        <a:defRPr/>
      </a:pPr>
      <a:endParaRPr lang="uk-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Столбец1</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Лист1!$B$2:$B$31</c:f>
              <c:numCache>
                <c:formatCode>General</c:formatCode>
                <c:ptCount val="30"/>
                <c:pt idx="0">
                  <c:v>630813</c:v>
                </c:pt>
                <c:pt idx="1">
                  <c:v>596785</c:v>
                </c:pt>
                <c:pt idx="2">
                  <c:v>557467</c:v>
                </c:pt>
                <c:pt idx="3">
                  <c:v>521545</c:v>
                </c:pt>
                <c:pt idx="4">
                  <c:v>492861</c:v>
                </c:pt>
                <c:pt idx="5">
                  <c:v>467211</c:v>
                </c:pt>
                <c:pt idx="6">
                  <c:v>442581</c:v>
                </c:pt>
                <c:pt idx="7">
                  <c:v>419238</c:v>
                </c:pt>
                <c:pt idx="8">
                  <c:v>389208</c:v>
                </c:pt>
                <c:pt idx="9">
                  <c:v>385126</c:v>
                </c:pt>
                <c:pt idx="10">
                  <c:v>376478</c:v>
                </c:pt>
                <c:pt idx="11">
                  <c:v>390688</c:v>
                </c:pt>
                <c:pt idx="12">
                  <c:v>408589</c:v>
                </c:pt>
                <c:pt idx="13">
                  <c:v>427259</c:v>
                </c:pt>
                <c:pt idx="14">
                  <c:v>426086</c:v>
                </c:pt>
                <c:pt idx="15">
                  <c:v>460368</c:v>
                </c:pt>
                <c:pt idx="16">
                  <c:v>472657</c:v>
                </c:pt>
                <c:pt idx="17">
                  <c:v>510589</c:v>
                </c:pt>
                <c:pt idx="18">
                  <c:v>512525</c:v>
                </c:pt>
                <c:pt idx="19">
                  <c:v>497689</c:v>
                </c:pt>
                <c:pt idx="20">
                  <c:v>502595</c:v>
                </c:pt>
                <c:pt idx="21">
                  <c:v>520705</c:v>
                </c:pt>
                <c:pt idx="22">
                  <c:v>503657</c:v>
                </c:pt>
                <c:pt idx="23">
                  <c:v>465882</c:v>
                </c:pt>
                <c:pt idx="24">
                  <c:v>411781</c:v>
                </c:pt>
                <c:pt idx="25">
                  <c:v>397037</c:v>
                </c:pt>
                <c:pt idx="26">
                  <c:v>363987</c:v>
                </c:pt>
                <c:pt idx="27">
                  <c:v>335874</c:v>
                </c:pt>
                <c:pt idx="28">
                  <c:v>308817</c:v>
                </c:pt>
                <c:pt idx="29">
                  <c:v>293457</c:v>
                </c:pt>
              </c:numCache>
            </c:numRef>
          </c:val>
          <c:extLst>
            <c:ext xmlns:c16="http://schemas.microsoft.com/office/drawing/2014/chart" uri="{C3380CC4-5D6E-409C-BE32-E72D297353CC}">
              <c16:uniqueId val="{00000000-B703-421C-9B4E-BA0FBB3F4D6E}"/>
            </c:ext>
          </c:extLst>
        </c:ser>
        <c:ser>
          <c:idx val="1"/>
          <c:order val="1"/>
          <c:tx>
            <c:strRef>
              <c:f>Лист1!$C$1</c:f>
              <c:strCache>
                <c:ptCount val="1"/>
                <c:pt idx="0">
                  <c:v>Ряд 2</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Лист1!$C$2:$C$31</c:f>
              <c:numCache>
                <c:formatCode>General</c:formatCode>
                <c:ptCount val="30"/>
              </c:numCache>
            </c:numRef>
          </c:val>
          <c:extLst>
            <c:ext xmlns:c16="http://schemas.microsoft.com/office/drawing/2014/chart" uri="{C3380CC4-5D6E-409C-BE32-E72D297353CC}">
              <c16:uniqueId val="{00000001-B703-421C-9B4E-BA0FBB3F4D6E}"/>
            </c:ext>
          </c:extLst>
        </c:ser>
        <c:ser>
          <c:idx val="2"/>
          <c:order val="2"/>
          <c:tx>
            <c:strRef>
              <c:f>Лист1!$D$1</c:f>
              <c:strCache>
                <c:ptCount val="1"/>
                <c:pt idx="0">
                  <c:v>Ряд 3</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Лист1!$D$2:$D$31</c:f>
              <c:numCache>
                <c:formatCode>General</c:formatCode>
                <c:ptCount val="30"/>
              </c:numCache>
            </c:numRef>
          </c:val>
          <c:extLst>
            <c:ext xmlns:c16="http://schemas.microsoft.com/office/drawing/2014/chart" uri="{C3380CC4-5D6E-409C-BE32-E72D297353CC}">
              <c16:uniqueId val="{00000002-B703-421C-9B4E-BA0FBB3F4D6E}"/>
            </c:ext>
          </c:extLst>
        </c:ser>
        <c:dLbls>
          <c:showLegendKey val="0"/>
          <c:showVal val="0"/>
          <c:showCatName val="0"/>
          <c:showSerName val="0"/>
          <c:showPercent val="0"/>
          <c:showBubbleSize val="0"/>
        </c:dLbls>
        <c:gapWidth val="164"/>
        <c:overlap val="-22"/>
        <c:axId val="116746704"/>
        <c:axId val="1"/>
      </c:barChart>
      <c:catAx>
        <c:axId val="116746704"/>
        <c:scaling>
          <c:orientation val="minMax"/>
        </c:scaling>
        <c:delete val="0"/>
        <c:axPos val="b"/>
        <c:numFmt formatCode="General" sourceLinked="1"/>
        <c:majorTickMark val="none"/>
        <c:minorTickMark val="none"/>
        <c:tickLblPos val="nextTo"/>
        <c:spPr>
          <a:noFill/>
          <a:ln w="19030" cap="flat" cmpd="sng" algn="ctr">
            <a:solidFill>
              <a:schemeClr val="tx1">
                <a:lumMod val="25000"/>
                <a:lumOff val="7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uk-UA"/>
          </a:p>
        </c:txPr>
        <c:crossAx val="1"/>
        <c:crosses val="autoZero"/>
        <c:auto val="1"/>
        <c:lblAlgn val="ctr"/>
        <c:lblOffset val="100"/>
        <c:noMultiLvlLbl val="0"/>
      </c:catAx>
      <c:valAx>
        <c:axId val="1"/>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uk-UA"/>
          </a:p>
        </c:txPr>
        <c:crossAx val="116746704"/>
        <c:crosses val="autoZero"/>
        <c:crossBetween val="between"/>
      </c:valAx>
      <c:spPr>
        <a:noFill/>
        <a:ln w="25373">
          <a:noFill/>
        </a:ln>
      </c:spPr>
    </c:plotArea>
    <c:plotVisOnly val="1"/>
    <c:dispBlanksAs val="gap"/>
    <c:showDLblsOverMax val="0"/>
  </c:chart>
  <c:spPr>
    <a:solidFill>
      <a:schemeClr val="bg1"/>
    </a:solidFill>
    <a:ln w="951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Лист1!$B$1</c:f>
              <c:strCache>
                <c:ptCount val="1"/>
                <c:pt idx="0">
                  <c:v>15-19</c:v>
                </c:pt>
              </c:strCache>
            </c:strRef>
          </c:tx>
          <c:spPr>
            <a:ln w="22205" cap="rnd" cmpd="sng" algn="ctr">
              <a:solidFill>
                <a:schemeClr val="accent1"/>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Лист1!$B$2:$B$31</c:f>
              <c:numCache>
                <c:formatCode>General</c:formatCode>
                <c:ptCount val="30"/>
                <c:pt idx="0">
                  <c:v>60.3</c:v>
                </c:pt>
                <c:pt idx="1">
                  <c:v>60.5</c:v>
                </c:pt>
                <c:pt idx="2">
                  <c:v>58.4</c:v>
                </c:pt>
                <c:pt idx="3">
                  <c:v>57</c:v>
                </c:pt>
                <c:pt idx="4">
                  <c:v>55.1</c:v>
                </c:pt>
                <c:pt idx="5">
                  <c:v>51.5</c:v>
                </c:pt>
                <c:pt idx="6">
                  <c:v>46.2</c:v>
                </c:pt>
                <c:pt idx="7">
                  <c:v>41.6</c:v>
                </c:pt>
                <c:pt idx="8">
                  <c:v>35</c:v>
                </c:pt>
                <c:pt idx="9">
                  <c:v>32.1</c:v>
                </c:pt>
                <c:pt idx="10">
                  <c:v>29.2</c:v>
                </c:pt>
                <c:pt idx="11">
                  <c:v>29.2</c:v>
                </c:pt>
                <c:pt idx="12">
                  <c:v>29</c:v>
                </c:pt>
                <c:pt idx="13">
                  <c:v>29.6</c:v>
                </c:pt>
                <c:pt idx="14">
                  <c:v>28.6</c:v>
                </c:pt>
                <c:pt idx="15">
                  <c:v>29.5</c:v>
                </c:pt>
                <c:pt idx="16">
                  <c:v>30.3</c:v>
                </c:pt>
                <c:pt idx="17">
                  <c:v>32</c:v>
                </c:pt>
                <c:pt idx="18">
                  <c:v>31.2</c:v>
                </c:pt>
                <c:pt idx="19">
                  <c:v>28.8</c:v>
                </c:pt>
                <c:pt idx="20">
                  <c:v>28.1</c:v>
                </c:pt>
                <c:pt idx="21">
                  <c:v>28.7</c:v>
                </c:pt>
                <c:pt idx="22">
                  <c:v>27.2</c:v>
                </c:pt>
                <c:pt idx="23">
                  <c:v>27</c:v>
                </c:pt>
                <c:pt idx="24">
                  <c:v>27.3</c:v>
                </c:pt>
                <c:pt idx="25">
                  <c:v>25.3</c:v>
                </c:pt>
                <c:pt idx="26">
                  <c:v>22.4</c:v>
                </c:pt>
                <c:pt idx="27">
                  <c:v>19.7</c:v>
                </c:pt>
                <c:pt idx="28">
                  <c:v>16.899999999999999</c:v>
                </c:pt>
                <c:pt idx="29">
                  <c:v>15.8</c:v>
                </c:pt>
              </c:numCache>
            </c:numRef>
          </c:val>
          <c:smooth val="0"/>
          <c:extLst>
            <c:ext xmlns:c16="http://schemas.microsoft.com/office/drawing/2014/chart" uri="{C3380CC4-5D6E-409C-BE32-E72D297353CC}">
              <c16:uniqueId val="{00000000-4ED7-4B89-9002-0FA7726BE29B}"/>
            </c:ext>
          </c:extLst>
        </c:ser>
        <c:ser>
          <c:idx val="1"/>
          <c:order val="1"/>
          <c:tx>
            <c:strRef>
              <c:f>Лист1!$C$1</c:f>
              <c:strCache>
                <c:ptCount val="1"/>
                <c:pt idx="0">
                  <c:v>20-24</c:v>
                </c:pt>
              </c:strCache>
            </c:strRef>
          </c:tx>
          <c:spPr>
            <a:ln w="22205" cap="rnd" cmpd="sng" algn="ctr">
              <a:solidFill>
                <a:schemeClr val="accent2"/>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Лист1!$C$2:$C$31</c:f>
              <c:numCache>
                <c:formatCode>General</c:formatCode>
                <c:ptCount val="30"/>
                <c:pt idx="0">
                  <c:v>156.9</c:v>
                </c:pt>
                <c:pt idx="1">
                  <c:v>147.9</c:v>
                </c:pt>
                <c:pt idx="2">
                  <c:v>135.5</c:v>
                </c:pt>
                <c:pt idx="3">
                  <c:v>126.1</c:v>
                </c:pt>
                <c:pt idx="4">
                  <c:v>119.1</c:v>
                </c:pt>
                <c:pt idx="5">
                  <c:v>114.2</c:v>
                </c:pt>
                <c:pt idx="6">
                  <c:v>108.6</c:v>
                </c:pt>
                <c:pt idx="7">
                  <c:v>103.3</c:v>
                </c:pt>
                <c:pt idx="8">
                  <c:v>95.8</c:v>
                </c:pt>
                <c:pt idx="9">
                  <c:v>94.9</c:v>
                </c:pt>
                <c:pt idx="10">
                  <c:v>89.9</c:v>
                </c:pt>
                <c:pt idx="11">
                  <c:v>91.3</c:v>
                </c:pt>
                <c:pt idx="12">
                  <c:v>92.3</c:v>
                </c:pt>
                <c:pt idx="13">
                  <c:v>93.4</c:v>
                </c:pt>
                <c:pt idx="14">
                  <c:v>88.8</c:v>
                </c:pt>
                <c:pt idx="15">
                  <c:v>92.2</c:v>
                </c:pt>
                <c:pt idx="16">
                  <c:v>92.2</c:v>
                </c:pt>
                <c:pt idx="17">
                  <c:v>97.5</c:v>
                </c:pt>
                <c:pt idx="18">
                  <c:v>94.8</c:v>
                </c:pt>
                <c:pt idx="19">
                  <c:v>90.1</c:v>
                </c:pt>
                <c:pt idx="20">
                  <c:v>89.9</c:v>
                </c:pt>
                <c:pt idx="21">
                  <c:v>93.6</c:v>
                </c:pt>
                <c:pt idx="22">
                  <c:v>91</c:v>
                </c:pt>
                <c:pt idx="23">
                  <c:v>89.9</c:v>
                </c:pt>
                <c:pt idx="24">
                  <c:v>92.3</c:v>
                </c:pt>
                <c:pt idx="25">
                  <c:v>87.8</c:v>
                </c:pt>
                <c:pt idx="26">
                  <c:v>79.5</c:v>
                </c:pt>
                <c:pt idx="27">
                  <c:v>73.3</c:v>
                </c:pt>
                <c:pt idx="28">
                  <c:v>68.099999999999994</c:v>
                </c:pt>
                <c:pt idx="29">
                  <c:v>66.400000000000006</c:v>
                </c:pt>
              </c:numCache>
            </c:numRef>
          </c:val>
          <c:smooth val="0"/>
          <c:extLst>
            <c:ext xmlns:c16="http://schemas.microsoft.com/office/drawing/2014/chart" uri="{C3380CC4-5D6E-409C-BE32-E72D297353CC}">
              <c16:uniqueId val="{00000001-4ED7-4B89-9002-0FA7726BE29B}"/>
            </c:ext>
          </c:extLst>
        </c:ser>
        <c:ser>
          <c:idx val="2"/>
          <c:order val="2"/>
          <c:tx>
            <c:strRef>
              <c:f>Лист1!$D$1</c:f>
              <c:strCache>
                <c:ptCount val="1"/>
                <c:pt idx="0">
                  <c:v>25-29</c:v>
                </c:pt>
              </c:strCache>
            </c:strRef>
          </c:tx>
          <c:spPr>
            <a:ln w="22205" cap="rnd" cmpd="sng" algn="ctr">
              <a:solidFill>
                <a:schemeClr val="accent3"/>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Лист1!$D$2:$D$31</c:f>
              <c:numCache>
                <c:formatCode>General</c:formatCode>
                <c:ptCount val="30"/>
                <c:pt idx="0">
                  <c:v>82.4</c:v>
                </c:pt>
                <c:pt idx="1">
                  <c:v>76.5</c:v>
                </c:pt>
                <c:pt idx="2">
                  <c:v>72.2</c:v>
                </c:pt>
                <c:pt idx="3">
                  <c:v>67.8</c:v>
                </c:pt>
                <c:pt idx="4">
                  <c:v>65.8</c:v>
                </c:pt>
                <c:pt idx="5">
                  <c:v>62.8</c:v>
                </c:pt>
                <c:pt idx="6">
                  <c:v>61.4</c:v>
                </c:pt>
                <c:pt idx="7">
                  <c:v>59.2</c:v>
                </c:pt>
                <c:pt idx="8">
                  <c:v>56.8</c:v>
                </c:pt>
                <c:pt idx="9">
                  <c:v>57.7</c:v>
                </c:pt>
                <c:pt idx="10">
                  <c:v>57.4</c:v>
                </c:pt>
                <c:pt idx="11">
                  <c:v>62.7</c:v>
                </c:pt>
                <c:pt idx="12">
                  <c:v>67.099999999999994</c:v>
                </c:pt>
                <c:pt idx="13">
                  <c:v>70.599999999999994</c:v>
                </c:pt>
                <c:pt idx="14">
                  <c:v>71.7</c:v>
                </c:pt>
                <c:pt idx="15">
                  <c:v>79.400000000000006</c:v>
                </c:pt>
                <c:pt idx="16">
                  <c:v>81.3</c:v>
                </c:pt>
                <c:pt idx="17">
                  <c:v>87.8</c:v>
                </c:pt>
                <c:pt idx="18">
                  <c:v>89</c:v>
                </c:pt>
                <c:pt idx="19">
                  <c:v>87.9</c:v>
                </c:pt>
                <c:pt idx="20">
                  <c:v>89.2</c:v>
                </c:pt>
                <c:pt idx="21">
                  <c:v>93.6</c:v>
                </c:pt>
                <c:pt idx="22">
                  <c:v>91.5</c:v>
                </c:pt>
                <c:pt idx="23">
                  <c:v>91.3</c:v>
                </c:pt>
                <c:pt idx="24">
                  <c:v>91.8</c:v>
                </c:pt>
                <c:pt idx="25">
                  <c:v>90.1</c:v>
                </c:pt>
                <c:pt idx="26">
                  <c:v>84.8</c:v>
                </c:pt>
                <c:pt idx="27">
                  <c:v>80.3</c:v>
                </c:pt>
                <c:pt idx="28">
                  <c:v>76.5</c:v>
                </c:pt>
                <c:pt idx="29">
                  <c:v>76.3</c:v>
                </c:pt>
              </c:numCache>
            </c:numRef>
          </c:val>
          <c:smooth val="0"/>
          <c:extLst>
            <c:ext xmlns:c16="http://schemas.microsoft.com/office/drawing/2014/chart" uri="{C3380CC4-5D6E-409C-BE32-E72D297353CC}">
              <c16:uniqueId val="{00000002-4ED7-4B89-9002-0FA7726BE29B}"/>
            </c:ext>
          </c:extLst>
        </c:ser>
        <c:ser>
          <c:idx val="3"/>
          <c:order val="3"/>
          <c:tx>
            <c:strRef>
              <c:f>Лист1!$E$1</c:f>
              <c:strCache>
                <c:ptCount val="1"/>
                <c:pt idx="0">
                  <c:v>30-34</c:v>
                </c:pt>
              </c:strCache>
            </c:strRef>
          </c:tx>
          <c:spPr>
            <a:ln w="22205" cap="rnd" cmpd="sng" algn="ctr">
              <a:solidFill>
                <a:schemeClr val="accent4"/>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Лист1!$E$2:$E$31</c:f>
              <c:numCache>
                <c:formatCode>General</c:formatCode>
                <c:ptCount val="30"/>
                <c:pt idx="0">
                  <c:v>37.9</c:v>
                </c:pt>
                <c:pt idx="1">
                  <c:v>34.6</c:v>
                </c:pt>
                <c:pt idx="2">
                  <c:v>32</c:v>
                </c:pt>
                <c:pt idx="3">
                  <c:v>29.6</c:v>
                </c:pt>
                <c:pt idx="4">
                  <c:v>27.5</c:v>
                </c:pt>
                <c:pt idx="5">
                  <c:v>26.6</c:v>
                </c:pt>
                <c:pt idx="6">
                  <c:v>26.4</c:v>
                </c:pt>
                <c:pt idx="7">
                  <c:v>26.2</c:v>
                </c:pt>
                <c:pt idx="8">
                  <c:v>25.9</c:v>
                </c:pt>
                <c:pt idx="9">
                  <c:v>26.5</c:v>
                </c:pt>
                <c:pt idx="10">
                  <c:v>27.5</c:v>
                </c:pt>
                <c:pt idx="11">
                  <c:v>30.2</c:v>
                </c:pt>
                <c:pt idx="12">
                  <c:v>33</c:v>
                </c:pt>
                <c:pt idx="13">
                  <c:v>35.4</c:v>
                </c:pt>
                <c:pt idx="14">
                  <c:v>37.700000000000003</c:v>
                </c:pt>
                <c:pt idx="15">
                  <c:v>42.7</c:v>
                </c:pt>
                <c:pt idx="16">
                  <c:v>45.4</c:v>
                </c:pt>
                <c:pt idx="17">
                  <c:v>51.1</c:v>
                </c:pt>
                <c:pt idx="18">
                  <c:v>54.1</c:v>
                </c:pt>
                <c:pt idx="19">
                  <c:v>55.1</c:v>
                </c:pt>
                <c:pt idx="20">
                  <c:v>58</c:v>
                </c:pt>
                <c:pt idx="21">
                  <c:v>61.4</c:v>
                </c:pt>
                <c:pt idx="22">
                  <c:v>61.2</c:v>
                </c:pt>
                <c:pt idx="23">
                  <c:v>60.6</c:v>
                </c:pt>
                <c:pt idx="24">
                  <c:v>58.8</c:v>
                </c:pt>
                <c:pt idx="25">
                  <c:v>58.7</c:v>
                </c:pt>
                <c:pt idx="26">
                  <c:v>56.3</c:v>
                </c:pt>
                <c:pt idx="27">
                  <c:v>54.3</c:v>
                </c:pt>
                <c:pt idx="28">
                  <c:v>52.4</c:v>
                </c:pt>
                <c:pt idx="29">
                  <c:v>52.4</c:v>
                </c:pt>
              </c:numCache>
            </c:numRef>
          </c:val>
          <c:smooth val="0"/>
          <c:extLst>
            <c:ext xmlns:c16="http://schemas.microsoft.com/office/drawing/2014/chart" uri="{C3380CC4-5D6E-409C-BE32-E72D297353CC}">
              <c16:uniqueId val="{00000003-4ED7-4B89-9002-0FA7726BE29B}"/>
            </c:ext>
          </c:extLst>
        </c:ser>
        <c:ser>
          <c:idx val="4"/>
          <c:order val="4"/>
          <c:tx>
            <c:strRef>
              <c:f>Лист1!$F$1</c:f>
              <c:strCache>
                <c:ptCount val="1"/>
                <c:pt idx="0">
                  <c:v>35-39</c:v>
                </c:pt>
              </c:strCache>
            </c:strRef>
          </c:tx>
          <c:spPr>
            <a:ln w="22205" cap="rnd" cmpd="sng" algn="ctr">
              <a:solidFill>
                <a:schemeClr val="accent5"/>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Лист1!$F$2:$F$31</c:f>
              <c:numCache>
                <c:formatCode>General</c:formatCode>
                <c:ptCount val="30"/>
                <c:pt idx="0">
                  <c:v>13.9</c:v>
                </c:pt>
                <c:pt idx="1">
                  <c:v>12.5</c:v>
                </c:pt>
                <c:pt idx="2">
                  <c:v>11.7</c:v>
                </c:pt>
                <c:pt idx="3">
                  <c:v>10.9</c:v>
                </c:pt>
                <c:pt idx="4">
                  <c:v>9.9</c:v>
                </c:pt>
                <c:pt idx="5">
                  <c:v>9.3000000000000007</c:v>
                </c:pt>
                <c:pt idx="6">
                  <c:v>9.4</c:v>
                </c:pt>
                <c:pt idx="7">
                  <c:v>9.1</c:v>
                </c:pt>
                <c:pt idx="8">
                  <c:v>8.6999999999999993</c:v>
                </c:pt>
                <c:pt idx="9">
                  <c:v>8.6999999999999993</c:v>
                </c:pt>
                <c:pt idx="10">
                  <c:v>8.9</c:v>
                </c:pt>
                <c:pt idx="11">
                  <c:v>9.8000000000000007</c:v>
                </c:pt>
                <c:pt idx="12">
                  <c:v>10.9</c:v>
                </c:pt>
                <c:pt idx="13">
                  <c:v>12.2</c:v>
                </c:pt>
                <c:pt idx="14">
                  <c:v>13.3</c:v>
                </c:pt>
                <c:pt idx="15">
                  <c:v>15.5</c:v>
                </c:pt>
                <c:pt idx="16">
                  <c:v>16.8</c:v>
                </c:pt>
                <c:pt idx="17">
                  <c:v>19.7</c:v>
                </c:pt>
                <c:pt idx="18">
                  <c:v>21.5</c:v>
                </c:pt>
                <c:pt idx="19">
                  <c:v>22.3</c:v>
                </c:pt>
                <c:pt idx="20">
                  <c:v>24.6</c:v>
                </c:pt>
                <c:pt idx="21">
                  <c:v>26.4</c:v>
                </c:pt>
                <c:pt idx="22">
                  <c:v>27.2</c:v>
                </c:pt>
                <c:pt idx="23">
                  <c:v>27.6</c:v>
                </c:pt>
                <c:pt idx="24">
                  <c:v>27.3</c:v>
                </c:pt>
                <c:pt idx="25">
                  <c:v>27.3</c:v>
                </c:pt>
                <c:pt idx="26">
                  <c:v>26.7</c:v>
                </c:pt>
                <c:pt idx="27">
                  <c:v>26.4</c:v>
                </c:pt>
                <c:pt idx="28">
                  <c:v>25.3</c:v>
                </c:pt>
                <c:pt idx="29">
                  <c:v>25.7</c:v>
                </c:pt>
              </c:numCache>
            </c:numRef>
          </c:val>
          <c:smooth val="0"/>
          <c:extLst>
            <c:ext xmlns:c16="http://schemas.microsoft.com/office/drawing/2014/chart" uri="{C3380CC4-5D6E-409C-BE32-E72D297353CC}">
              <c16:uniqueId val="{00000004-4ED7-4B89-9002-0FA7726BE29B}"/>
            </c:ext>
          </c:extLst>
        </c:ser>
        <c:ser>
          <c:idx val="5"/>
          <c:order val="5"/>
          <c:tx>
            <c:strRef>
              <c:f>Лист1!$G$1</c:f>
              <c:strCache>
                <c:ptCount val="1"/>
                <c:pt idx="0">
                  <c:v>40-44</c:v>
                </c:pt>
              </c:strCache>
            </c:strRef>
          </c:tx>
          <c:spPr>
            <a:ln w="22205" cap="rnd" cmpd="sng" algn="ctr">
              <a:solidFill>
                <a:schemeClr val="accent6"/>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Лист1!$G$2:$G$31</c:f>
              <c:numCache>
                <c:formatCode>General</c:formatCode>
                <c:ptCount val="30"/>
                <c:pt idx="0">
                  <c:v>3.1</c:v>
                </c:pt>
                <c:pt idx="1">
                  <c:v>2.8</c:v>
                </c:pt>
                <c:pt idx="2">
                  <c:v>2.5</c:v>
                </c:pt>
                <c:pt idx="3">
                  <c:v>2.4</c:v>
                </c:pt>
                <c:pt idx="4">
                  <c:v>2.1</c:v>
                </c:pt>
                <c:pt idx="5">
                  <c:v>1.9</c:v>
                </c:pt>
                <c:pt idx="6">
                  <c:v>1.9</c:v>
                </c:pt>
                <c:pt idx="7">
                  <c:v>2</c:v>
                </c:pt>
                <c:pt idx="8">
                  <c:v>1.9</c:v>
                </c:pt>
                <c:pt idx="9">
                  <c:v>1.9</c:v>
                </c:pt>
                <c:pt idx="10">
                  <c:v>1.9</c:v>
                </c:pt>
                <c:pt idx="11">
                  <c:v>1.9</c:v>
                </c:pt>
                <c:pt idx="12">
                  <c:v>2</c:v>
                </c:pt>
                <c:pt idx="13">
                  <c:v>2.2000000000000002</c:v>
                </c:pt>
                <c:pt idx="14">
                  <c:v>2.2999999999999998</c:v>
                </c:pt>
                <c:pt idx="15">
                  <c:v>2.5</c:v>
                </c:pt>
                <c:pt idx="16">
                  <c:v>2.9</c:v>
                </c:pt>
                <c:pt idx="17">
                  <c:v>3.3</c:v>
                </c:pt>
                <c:pt idx="18">
                  <c:v>3.8</c:v>
                </c:pt>
                <c:pt idx="19">
                  <c:v>4.2</c:v>
                </c:pt>
                <c:pt idx="20">
                  <c:v>4.5999999999999996</c:v>
                </c:pt>
                <c:pt idx="21">
                  <c:v>5</c:v>
                </c:pt>
                <c:pt idx="22">
                  <c:v>5.2</c:v>
                </c:pt>
                <c:pt idx="23">
                  <c:v>5.5</c:v>
                </c:pt>
                <c:pt idx="24">
                  <c:v>5.6</c:v>
                </c:pt>
                <c:pt idx="25">
                  <c:v>5.8</c:v>
                </c:pt>
                <c:pt idx="26">
                  <c:v>5.9</c:v>
                </c:pt>
                <c:pt idx="27">
                  <c:v>6.1</c:v>
                </c:pt>
                <c:pt idx="28">
                  <c:v>5.9</c:v>
                </c:pt>
                <c:pt idx="29">
                  <c:v>6.2</c:v>
                </c:pt>
              </c:numCache>
            </c:numRef>
          </c:val>
          <c:smooth val="0"/>
          <c:extLst>
            <c:ext xmlns:c16="http://schemas.microsoft.com/office/drawing/2014/chart" uri="{C3380CC4-5D6E-409C-BE32-E72D297353CC}">
              <c16:uniqueId val="{00000005-4ED7-4B89-9002-0FA7726BE29B}"/>
            </c:ext>
          </c:extLst>
        </c:ser>
        <c:ser>
          <c:idx val="6"/>
          <c:order val="6"/>
          <c:tx>
            <c:strRef>
              <c:f>Лист1!$H$1</c:f>
              <c:strCache>
                <c:ptCount val="1"/>
                <c:pt idx="0">
                  <c:v>45-49</c:v>
                </c:pt>
              </c:strCache>
            </c:strRef>
          </c:tx>
          <c:spPr>
            <a:ln w="22205" cap="rnd" cmpd="sng" algn="ctr">
              <a:solidFill>
                <a:schemeClr val="accent1">
                  <a:lumMod val="60000"/>
                </a:schemeClr>
              </a:solidFill>
              <a:round/>
            </a:ln>
            <a:effectLst/>
          </c:spPr>
          <c:marker>
            <c:symbol val="none"/>
          </c:marker>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Лист1!$H$2:$H$31</c:f>
              <c:numCache>
                <c:formatCode>General</c:formatCode>
                <c:ptCount val="30"/>
                <c:pt idx="0">
                  <c:v>0.1</c:v>
                </c:pt>
                <c:pt idx="1">
                  <c:v>0.2</c:v>
                </c:pt>
                <c:pt idx="2">
                  <c:v>0.2</c:v>
                </c:pt>
                <c:pt idx="3">
                  <c:v>0.2</c:v>
                </c:pt>
                <c:pt idx="4">
                  <c:v>0.1</c:v>
                </c:pt>
                <c:pt idx="5">
                  <c:v>0.1</c:v>
                </c:pt>
                <c:pt idx="6">
                  <c:v>0.1</c:v>
                </c:pt>
                <c:pt idx="7">
                  <c:v>0.1</c:v>
                </c:pt>
                <c:pt idx="8">
                  <c:v>0.1</c:v>
                </c:pt>
                <c:pt idx="9">
                  <c:v>0.1</c:v>
                </c:pt>
                <c:pt idx="10">
                  <c:v>0.1</c:v>
                </c:pt>
                <c:pt idx="11">
                  <c:v>0.1</c:v>
                </c:pt>
                <c:pt idx="12">
                  <c:v>0.1</c:v>
                </c:pt>
                <c:pt idx="13">
                  <c:v>0.1</c:v>
                </c:pt>
                <c:pt idx="14">
                  <c:v>0.1</c:v>
                </c:pt>
                <c:pt idx="15">
                  <c:v>0.1</c:v>
                </c:pt>
                <c:pt idx="16">
                  <c:v>0.1</c:v>
                </c:pt>
                <c:pt idx="17">
                  <c:v>0.2</c:v>
                </c:pt>
                <c:pt idx="18">
                  <c:v>0.2</c:v>
                </c:pt>
                <c:pt idx="19">
                  <c:v>0.2</c:v>
                </c:pt>
                <c:pt idx="20">
                  <c:v>0.2</c:v>
                </c:pt>
                <c:pt idx="21">
                  <c:v>0.3</c:v>
                </c:pt>
                <c:pt idx="22">
                  <c:v>0.3</c:v>
                </c:pt>
                <c:pt idx="23">
                  <c:v>0.4</c:v>
                </c:pt>
                <c:pt idx="24">
                  <c:v>0.4</c:v>
                </c:pt>
                <c:pt idx="25">
                  <c:v>0.5</c:v>
                </c:pt>
                <c:pt idx="26">
                  <c:v>0.7</c:v>
                </c:pt>
                <c:pt idx="27">
                  <c:v>0.7</c:v>
                </c:pt>
                <c:pt idx="28">
                  <c:v>0.8</c:v>
                </c:pt>
                <c:pt idx="29">
                  <c:v>0.8</c:v>
                </c:pt>
              </c:numCache>
            </c:numRef>
          </c:val>
          <c:smooth val="0"/>
          <c:extLst>
            <c:ext xmlns:c16="http://schemas.microsoft.com/office/drawing/2014/chart" uri="{C3380CC4-5D6E-409C-BE32-E72D297353CC}">
              <c16:uniqueId val="{00000006-4ED7-4B89-9002-0FA7726BE29B}"/>
            </c:ext>
          </c:extLst>
        </c:ser>
        <c:dLbls>
          <c:showLegendKey val="0"/>
          <c:showVal val="0"/>
          <c:showCatName val="0"/>
          <c:showSerName val="0"/>
          <c:showPercent val="0"/>
          <c:showBubbleSize val="0"/>
        </c:dLbls>
        <c:dropLines>
          <c:spPr>
            <a:ln w="9517" cap="flat" cmpd="sng" algn="ctr">
              <a:solidFill>
                <a:schemeClr val="dk1">
                  <a:lumMod val="35000"/>
                  <a:lumOff val="65000"/>
                  <a:alpha val="33000"/>
                </a:schemeClr>
              </a:solidFill>
              <a:round/>
            </a:ln>
            <a:effectLst/>
          </c:spPr>
        </c:dropLines>
        <c:smooth val="0"/>
        <c:axId val="115284448"/>
        <c:axId val="1"/>
      </c:lineChart>
      <c:catAx>
        <c:axId val="115284448"/>
        <c:scaling>
          <c:orientation val="minMax"/>
        </c:scaling>
        <c:delete val="0"/>
        <c:axPos val="b"/>
        <c:numFmt formatCode="General" sourceLinked="1"/>
        <c:majorTickMark val="none"/>
        <c:minorTickMark val="none"/>
        <c:tickLblPos val="nextTo"/>
        <c:spPr>
          <a:noFill/>
          <a:ln w="9517" cap="flat" cmpd="sng" algn="ctr">
            <a:solidFill>
              <a:schemeClr val="dk1">
                <a:lumMod val="15000"/>
                <a:lumOff val="85000"/>
              </a:schemeClr>
            </a:solidFill>
            <a:round/>
          </a:ln>
          <a:effectLst/>
        </c:spPr>
        <c:txPr>
          <a:bodyPr rot="-60000000" spcFirstLastPara="1" vertOverflow="ellipsis" vert="horz" wrap="square" anchor="ctr" anchorCtr="1"/>
          <a:lstStyle/>
          <a:p>
            <a:pPr>
              <a:defRPr sz="899" b="0" i="0" u="none" strike="noStrike" kern="1200" spc="20" baseline="0">
                <a:solidFill>
                  <a:schemeClr val="dk1">
                    <a:lumMod val="65000"/>
                    <a:lumOff val="35000"/>
                  </a:schemeClr>
                </a:solidFill>
                <a:latin typeface="+mn-lt"/>
                <a:ea typeface="+mn-ea"/>
                <a:cs typeface="+mn-cs"/>
              </a:defRPr>
            </a:pPr>
            <a:endParaRPr lang="uk-UA"/>
          </a:p>
        </c:txPr>
        <c:crossAx val="1"/>
        <c:crosses val="autoZero"/>
        <c:auto val="1"/>
        <c:lblAlgn val="ctr"/>
        <c:lblOffset val="100"/>
        <c:noMultiLvlLbl val="0"/>
      </c:catAx>
      <c:valAx>
        <c:axId val="1"/>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spc="20" baseline="0">
                <a:solidFill>
                  <a:schemeClr val="dk1">
                    <a:lumMod val="65000"/>
                    <a:lumOff val="35000"/>
                  </a:schemeClr>
                </a:solidFill>
                <a:latin typeface="+mn-lt"/>
                <a:ea typeface="+mn-ea"/>
                <a:cs typeface="+mn-cs"/>
              </a:defRPr>
            </a:pPr>
            <a:endParaRPr lang="uk-UA"/>
          </a:p>
        </c:txPr>
        <c:crossAx val="11528444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899" b="0" i="0" u="none" strike="noStrike" kern="1200" baseline="0">
              <a:solidFill>
                <a:schemeClr val="dk1">
                  <a:lumMod val="65000"/>
                  <a:lumOff val="35000"/>
                </a:schemeClr>
              </a:solidFill>
              <a:latin typeface="+mn-lt"/>
              <a:ea typeface="+mn-ea"/>
              <a:cs typeface="+mn-cs"/>
            </a:defRPr>
          </a:pPr>
          <a:endParaRPr lang="uk-UA"/>
        </a:p>
      </c:txPr>
    </c:legend>
    <c:plotVisOnly val="1"/>
    <c:dispBlanksAs val="gap"/>
    <c:showDLblsOverMax val="0"/>
  </c:chart>
  <c:spPr>
    <a:solidFill>
      <a:schemeClr val="lt1"/>
    </a:solidFill>
    <a:ln w="9517" cap="flat" cmpd="sng" algn="ctr">
      <a:solidFill>
        <a:schemeClr val="dk1">
          <a:lumMod val="15000"/>
          <a:lumOff val="85000"/>
        </a:schemeClr>
      </a:solidFill>
      <a:round/>
    </a:ln>
    <a:effectLst/>
  </c:spPr>
  <c:txPr>
    <a:bodyPr/>
    <a:lstStyle/>
    <a:p>
      <a:pPr>
        <a:defRPr/>
      </a:pPr>
      <a:endParaRPr lang="uk-UA"/>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усього</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Лист1!$B$2:$B$31</c:f>
              <c:numCache>
                <c:formatCode>General</c:formatCode>
                <c:ptCount val="30"/>
                <c:pt idx="0">
                  <c:v>75097</c:v>
                </c:pt>
                <c:pt idx="1">
                  <c:v>72348</c:v>
                </c:pt>
                <c:pt idx="2">
                  <c:v>72513</c:v>
                </c:pt>
                <c:pt idx="3">
                  <c:v>66897</c:v>
                </c:pt>
                <c:pt idx="4">
                  <c:v>65093</c:v>
                </c:pt>
                <c:pt idx="5">
                  <c:v>63540</c:v>
                </c:pt>
                <c:pt idx="6">
                  <c:v>67277</c:v>
                </c:pt>
                <c:pt idx="7">
                  <c:v>67722</c:v>
                </c:pt>
                <c:pt idx="8">
                  <c:v>67882</c:v>
                </c:pt>
                <c:pt idx="9">
                  <c:v>66461</c:v>
                </c:pt>
                <c:pt idx="10">
                  <c:v>67825</c:v>
                </c:pt>
                <c:pt idx="11">
                  <c:v>74064</c:v>
                </c:pt>
                <c:pt idx="12">
                  <c:v>81114</c:v>
                </c:pt>
                <c:pt idx="13">
                  <c:v>87265</c:v>
                </c:pt>
                <c:pt idx="14">
                  <c:v>91097</c:v>
                </c:pt>
                <c:pt idx="15">
                  <c:v>97246</c:v>
                </c:pt>
                <c:pt idx="16">
                  <c:v>100986</c:v>
                </c:pt>
                <c:pt idx="17">
                  <c:v>106605</c:v>
                </c:pt>
                <c:pt idx="18">
                  <c:v>108610</c:v>
                </c:pt>
                <c:pt idx="19">
                  <c:v>108785</c:v>
                </c:pt>
                <c:pt idx="20">
                  <c:v>109966</c:v>
                </c:pt>
                <c:pt idx="21">
                  <c:v>111607</c:v>
                </c:pt>
                <c:pt idx="22">
                  <c:v>111209</c:v>
                </c:pt>
                <c:pt idx="23">
                  <c:v>98298</c:v>
                </c:pt>
                <c:pt idx="24">
                  <c:v>84761</c:v>
                </c:pt>
                <c:pt idx="25">
                  <c:v>79982</c:v>
                </c:pt>
                <c:pt idx="26">
                  <c:v>74779</c:v>
                </c:pt>
                <c:pt idx="27">
                  <c:v>68809</c:v>
                </c:pt>
                <c:pt idx="28">
                  <c:v>63371</c:v>
                </c:pt>
                <c:pt idx="29">
                  <c:v>60186</c:v>
                </c:pt>
              </c:numCache>
            </c:numRef>
          </c:val>
          <c:extLst>
            <c:ext xmlns:c16="http://schemas.microsoft.com/office/drawing/2014/chart" uri="{C3380CC4-5D6E-409C-BE32-E72D297353CC}">
              <c16:uniqueId val="{00000000-3114-405F-BD7A-EB3FAAEE7E37}"/>
            </c:ext>
          </c:extLst>
        </c:ser>
        <c:dLbls>
          <c:showLegendKey val="0"/>
          <c:showVal val="0"/>
          <c:showCatName val="0"/>
          <c:showSerName val="0"/>
          <c:showPercent val="0"/>
          <c:showBubbleSize val="0"/>
        </c:dLbls>
        <c:gapWidth val="164"/>
        <c:overlap val="-22"/>
        <c:axId val="114708040"/>
        <c:axId val="1"/>
      </c:barChart>
      <c:catAx>
        <c:axId val="114708040"/>
        <c:scaling>
          <c:orientation val="minMax"/>
        </c:scaling>
        <c:delete val="0"/>
        <c:axPos val="b"/>
        <c:numFmt formatCode="General" sourceLinked="1"/>
        <c:majorTickMark val="none"/>
        <c:minorTickMark val="none"/>
        <c:tickLblPos val="nextTo"/>
        <c:spPr>
          <a:noFill/>
          <a:ln w="1904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
        <c:crosses val="autoZero"/>
        <c:auto val="1"/>
        <c:lblAlgn val="ctr"/>
        <c:lblOffset val="100"/>
        <c:noMultiLvlLbl val="0"/>
      </c:catAx>
      <c:valAx>
        <c:axId val="1"/>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4708040"/>
        <c:crosses val="autoZero"/>
        <c:crossBetween val="between"/>
      </c:valAx>
      <c:spPr>
        <a:noFill/>
        <a:ln w="25386">
          <a:noFill/>
        </a:ln>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0"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799" b="1" i="0" u="none" strike="noStrike" kern="1200" cap="all" spc="150" baseline="0">
              <a:solidFill>
                <a:schemeClr val="tx1">
                  <a:lumMod val="50000"/>
                  <a:lumOff val="50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Доля жінок-депутатів в парламентах, у світі загалом </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cat>
            <c:numRef>
              <c:f>Лист1!$A$2:$A$7</c:f>
              <c:numCache>
                <c:formatCode>General</c:formatCode>
                <c:ptCount val="6"/>
                <c:pt idx="0">
                  <c:v>1945</c:v>
                </c:pt>
                <c:pt idx="1">
                  <c:v>1955</c:v>
                </c:pt>
                <c:pt idx="2">
                  <c:v>1965</c:v>
                </c:pt>
                <c:pt idx="3">
                  <c:v>1975</c:v>
                </c:pt>
                <c:pt idx="4">
                  <c:v>1985</c:v>
                </c:pt>
                <c:pt idx="5">
                  <c:v>1995</c:v>
                </c:pt>
              </c:numCache>
            </c:numRef>
          </c:cat>
          <c:val>
            <c:numRef>
              <c:f>Лист1!$B$2:$B$7</c:f>
              <c:numCache>
                <c:formatCode>General</c:formatCode>
                <c:ptCount val="6"/>
                <c:pt idx="0">
                  <c:v>3</c:v>
                </c:pt>
                <c:pt idx="1">
                  <c:v>7</c:v>
                </c:pt>
                <c:pt idx="2">
                  <c:v>8</c:v>
                </c:pt>
                <c:pt idx="3">
                  <c:v>10</c:v>
                </c:pt>
                <c:pt idx="4">
                  <c:v>12</c:v>
                </c:pt>
                <c:pt idx="5">
                  <c:v>11</c:v>
                </c:pt>
              </c:numCache>
            </c:numRef>
          </c:val>
          <c:extLst>
            <c:ext xmlns:c16="http://schemas.microsoft.com/office/drawing/2014/chart" uri="{C3380CC4-5D6E-409C-BE32-E72D297353CC}">
              <c16:uniqueId val="{00000000-3BAB-47C0-B308-05D607DB83AA}"/>
            </c:ext>
          </c:extLst>
        </c:ser>
        <c:dLbls>
          <c:showLegendKey val="0"/>
          <c:showVal val="0"/>
          <c:showCatName val="0"/>
          <c:showSerName val="0"/>
          <c:showPercent val="0"/>
          <c:showBubbleSize val="0"/>
        </c:dLbls>
        <c:gapWidth val="164"/>
        <c:overlap val="-22"/>
        <c:axId val="115966880"/>
        <c:axId val="1"/>
      </c:barChart>
      <c:catAx>
        <c:axId val="115966880"/>
        <c:scaling>
          <c:orientation val="minMax"/>
        </c:scaling>
        <c:delete val="0"/>
        <c:axPos val="b"/>
        <c:numFmt formatCode="General" sourceLinked="1"/>
        <c:majorTickMark val="none"/>
        <c:minorTickMark val="none"/>
        <c:tickLblPos val="nextTo"/>
        <c:spPr>
          <a:noFill/>
          <a:ln w="19042"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
        <c:crosses val="autoZero"/>
        <c:auto val="1"/>
        <c:lblAlgn val="ctr"/>
        <c:lblOffset val="100"/>
        <c:noMultiLvlLbl val="0"/>
      </c:catAx>
      <c:valAx>
        <c:axId val="1"/>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5966880"/>
        <c:crosses val="autoZero"/>
        <c:crossBetween val="between"/>
      </c:valAx>
      <c:spPr>
        <a:noFill/>
        <a:ln w="25389">
          <a:noFill/>
        </a:ln>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1"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605</TotalTime>
  <Pages>53</Pages>
  <Words>54026</Words>
  <Characters>30795</Characters>
  <Application>Microsoft Office Word</Application>
  <DocSecurity>0</DocSecurity>
  <Lines>256</Lines>
  <Paragraphs>169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84652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17</cp:revision>
  <dcterms:created xsi:type="dcterms:W3CDTF">2022-06-01T20:27:00Z</dcterms:created>
  <dcterms:modified xsi:type="dcterms:W3CDTF">2022-06-23T07:28:00Z</dcterms:modified>
</cp:coreProperties>
</file>