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670E" w:rsidRPr="006850F0" w:rsidRDefault="0059670E" w:rsidP="0059670E">
      <w:pPr>
        <w:jc w:val="center"/>
        <w:rPr>
          <w:rFonts w:ascii="Times New Roman" w:hAnsi="Times New Roman" w:cs="Times New Roman"/>
          <w:b/>
          <w:bCs/>
          <w:i/>
          <w:iCs/>
          <w:noProof/>
          <w:sz w:val="28"/>
          <w:szCs w:val="28"/>
          <w:lang w:val="uk-UA" w:eastAsia="ru-RU"/>
        </w:rPr>
      </w:pPr>
      <w:bookmarkStart w:id="0" w:name="OLE_LINK1"/>
      <w:r w:rsidRPr="006850F0">
        <w:rPr>
          <w:rFonts w:ascii="Times New Roman" w:hAnsi="Times New Roman" w:cs="Times New Roman"/>
          <w:noProof/>
          <w:sz w:val="28"/>
          <w:szCs w:val="28"/>
          <w:lang w:val="uk-UA" w:eastAsia="ru-RU"/>
        </w:rPr>
        <w:t>Одеський національний університет імені І. І. Мечникова</w:t>
      </w:r>
    </w:p>
    <w:p w:rsidR="0059670E" w:rsidRPr="006850F0" w:rsidRDefault="0059670E" w:rsidP="0059670E">
      <w:pPr>
        <w:jc w:val="center"/>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Факультет міжнародних відносин, політології та соціології</w:t>
      </w:r>
    </w:p>
    <w:p w:rsidR="0059670E" w:rsidRPr="006850F0" w:rsidRDefault="0059670E" w:rsidP="0059670E">
      <w:pPr>
        <w:jc w:val="center"/>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Кафедра світового господарства і міжнародних економічних відносин</w:t>
      </w:r>
    </w:p>
    <w:p w:rsidR="0059670E" w:rsidRPr="006850F0" w:rsidRDefault="0059670E" w:rsidP="0059670E">
      <w:pPr>
        <w:jc w:val="center"/>
        <w:rPr>
          <w:rFonts w:ascii="Times New Roman" w:hAnsi="Times New Roman" w:cs="Times New Roman"/>
          <w:noProof/>
          <w:sz w:val="28"/>
          <w:szCs w:val="28"/>
          <w:u w:val="single"/>
          <w:lang w:val="uk-UA" w:eastAsia="ru-RU"/>
        </w:rPr>
      </w:pPr>
    </w:p>
    <w:p w:rsidR="0059670E" w:rsidRPr="006850F0" w:rsidRDefault="0059670E" w:rsidP="0059670E">
      <w:pPr>
        <w:jc w:val="center"/>
        <w:rPr>
          <w:rFonts w:ascii="Times New Roman" w:hAnsi="Times New Roman" w:cs="Times New Roman"/>
          <w:noProof/>
          <w:sz w:val="28"/>
          <w:szCs w:val="28"/>
          <w:u w:val="single"/>
          <w:lang w:val="uk-UA" w:eastAsia="ru-RU"/>
        </w:rPr>
      </w:pPr>
    </w:p>
    <w:p w:rsidR="0059670E" w:rsidRPr="006850F0" w:rsidRDefault="0059670E" w:rsidP="0059670E">
      <w:pPr>
        <w:jc w:val="center"/>
        <w:rPr>
          <w:rFonts w:ascii="Times New Roman" w:hAnsi="Times New Roman" w:cs="Times New Roman"/>
          <w:noProof/>
          <w:sz w:val="28"/>
          <w:szCs w:val="28"/>
          <w:u w:val="single"/>
          <w:lang w:val="uk-UA" w:eastAsia="ru-RU"/>
        </w:rPr>
      </w:pPr>
    </w:p>
    <w:p w:rsidR="0059670E" w:rsidRPr="006850F0" w:rsidRDefault="0059670E" w:rsidP="0059670E">
      <w:pPr>
        <w:jc w:val="center"/>
        <w:rPr>
          <w:rFonts w:ascii="Times New Roman" w:hAnsi="Times New Roman" w:cs="Times New Roman"/>
          <w:b/>
          <w:bCs/>
          <w:noProof/>
          <w:sz w:val="28"/>
          <w:szCs w:val="28"/>
          <w:lang w:val="uk-UA" w:eastAsia="ru-RU"/>
        </w:rPr>
      </w:pPr>
      <w:r w:rsidRPr="006850F0">
        <w:rPr>
          <w:rFonts w:ascii="Times New Roman" w:hAnsi="Times New Roman" w:cs="Times New Roman"/>
          <w:b/>
          <w:bCs/>
          <w:noProof/>
          <w:sz w:val="28"/>
          <w:szCs w:val="28"/>
          <w:lang w:val="uk-UA" w:eastAsia="ru-RU"/>
        </w:rPr>
        <w:t>Дипломна робота</w:t>
      </w:r>
    </w:p>
    <w:p w:rsidR="0059670E" w:rsidRPr="006850F0" w:rsidRDefault="0059670E" w:rsidP="0059670E">
      <w:pPr>
        <w:spacing w:line="240" w:lineRule="auto"/>
        <w:jc w:val="center"/>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 xml:space="preserve">на здобуття освітньо-кваліфікаційного рівня </w:t>
      </w:r>
      <w:r w:rsidRPr="006850F0">
        <w:rPr>
          <w:rFonts w:ascii="Times New Roman" w:hAnsi="Times New Roman" w:cs="Times New Roman"/>
          <w:sz w:val="28"/>
          <w:szCs w:val="28"/>
          <w:lang w:val="uk-UA" w:eastAsia="uk-UA"/>
        </w:rPr>
        <w:t>«</w:t>
      </w:r>
      <w:r w:rsidRPr="006850F0">
        <w:rPr>
          <w:rFonts w:ascii="Times New Roman" w:hAnsi="Times New Roman" w:cs="Times New Roman"/>
          <w:noProof/>
          <w:sz w:val="28"/>
          <w:szCs w:val="28"/>
          <w:lang w:val="uk-UA" w:eastAsia="ru-RU"/>
        </w:rPr>
        <w:t>бакалавр</w:t>
      </w:r>
      <w:r w:rsidRPr="006850F0">
        <w:rPr>
          <w:rFonts w:ascii="Times New Roman" w:hAnsi="Times New Roman" w:cs="Times New Roman"/>
          <w:b/>
          <w:bCs/>
          <w:sz w:val="28"/>
          <w:szCs w:val="28"/>
          <w:lang w:val="uk-UA"/>
        </w:rPr>
        <w:t>»</w:t>
      </w:r>
    </w:p>
    <w:p w:rsidR="0059670E" w:rsidRDefault="0059670E" w:rsidP="0059670E">
      <w:pPr>
        <w:tabs>
          <w:tab w:val="left" w:pos="5940"/>
        </w:tabs>
        <w:spacing w:line="240" w:lineRule="auto"/>
        <w:jc w:val="center"/>
        <w:rPr>
          <w:rFonts w:ascii="Times New Roman" w:hAnsi="Times New Roman" w:cs="Times New Roman"/>
          <w:b/>
          <w:bCs/>
          <w:sz w:val="28"/>
          <w:szCs w:val="28"/>
          <w:lang w:val="uk-UA"/>
        </w:rPr>
      </w:pPr>
      <w:r w:rsidRPr="006850F0">
        <w:rPr>
          <w:rFonts w:ascii="Times New Roman" w:hAnsi="Times New Roman" w:cs="Times New Roman"/>
          <w:sz w:val="28"/>
          <w:szCs w:val="28"/>
          <w:lang w:val="uk-UA" w:eastAsia="uk-UA"/>
        </w:rPr>
        <w:t>на тему: «</w:t>
      </w:r>
      <w:r>
        <w:rPr>
          <w:rFonts w:ascii="Times New Roman" w:hAnsi="Times New Roman" w:cs="Times New Roman"/>
          <w:b/>
          <w:bCs/>
          <w:sz w:val="28"/>
          <w:szCs w:val="28"/>
          <w:lang w:val="uk-UA"/>
        </w:rPr>
        <w:t>Чинники розвитку фінансової системи США</w:t>
      </w:r>
    </w:p>
    <w:p w:rsidR="0059670E" w:rsidRPr="00542D8D" w:rsidRDefault="0059670E" w:rsidP="0059670E">
      <w:pPr>
        <w:tabs>
          <w:tab w:val="left" w:pos="5940"/>
        </w:tabs>
        <w:spacing w:line="24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uk-UA"/>
        </w:rPr>
        <w:t xml:space="preserve"> у сучасних умовах</w:t>
      </w:r>
      <w:r w:rsidRPr="006850F0">
        <w:rPr>
          <w:rFonts w:ascii="Times New Roman" w:hAnsi="Times New Roman" w:cs="Times New Roman"/>
          <w:b/>
          <w:bCs/>
          <w:sz w:val="28"/>
          <w:szCs w:val="28"/>
          <w:lang w:val="uk-UA"/>
        </w:rPr>
        <w:t>»</w:t>
      </w:r>
    </w:p>
    <w:p w:rsidR="0059670E" w:rsidRPr="003D523F" w:rsidRDefault="0059670E" w:rsidP="0059670E">
      <w:pPr>
        <w:spacing w:line="240" w:lineRule="auto"/>
        <w:jc w:val="center"/>
        <w:rPr>
          <w:rFonts w:ascii="Times New Roman" w:hAnsi="Times New Roman" w:cs="Times New Roman"/>
          <w:sz w:val="24"/>
          <w:szCs w:val="24"/>
          <w:lang w:val="en-US" w:eastAsia="uk-UA"/>
        </w:rPr>
      </w:pPr>
      <w:r w:rsidRPr="003D523F">
        <w:rPr>
          <w:rFonts w:ascii="Times New Roman" w:hAnsi="Times New Roman" w:cs="Times New Roman"/>
          <w:sz w:val="24"/>
          <w:szCs w:val="24"/>
          <w:lang w:val="en-US"/>
        </w:rPr>
        <w:t>«</w:t>
      </w:r>
      <w:r>
        <w:rPr>
          <w:rFonts w:ascii="Times New Roman" w:hAnsi="Times New Roman" w:cs="Times New Roman"/>
          <w:sz w:val="24"/>
          <w:szCs w:val="24"/>
          <w:lang w:val="en-US"/>
        </w:rPr>
        <w:t xml:space="preserve">Development factors </w:t>
      </w:r>
      <w:r w:rsidRPr="00542D8D">
        <w:rPr>
          <w:rFonts w:ascii="Times New Roman" w:hAnsi="Times New Roman" w:cs="Times New Roman"/>
          <w:sz w:val="24"/>
          <w:szCs w:val="24"/>
          <w:lang w:val="en-US"/>
        </w:rPr>
        <w:t xml:space="preserve">of the US financial system in modern conditions </w:t>
      </w:r>
      <w:r w:rsidRPr="003D523F">
        <w:rPr>
          <w:rFonts w:ascii="Times New Roman" w:hAnsi="Times New Roman" w:cs="Times New Roman"/>
          <w:sz w:val="24"/>
          <w:szCs w:val="24"/>
          <w:lang w:val="en-US"/>
        </w:rPr>
        <w:t>»</w:t>
      </w:r>
    </w:p>
    <w:p w:rsidR="0059670E" w:rsidRPr="006850F0" w:rsidRDefault="0059670E" w:rsidP="0059670E">
      <w:pPr>
        <w:spacing w:line="240" w:lineRule="auto"/>
        <w:jc w:val="right"/>
        <w:rPr>
          <w:rFonts w:ascii="Times New Roman" w:hAnsi="Times New Roman" w:cs="Times New Roman"/>
          <w:noProof/>
          <w:sz w:val="28"/>
          <w:szCs w:val="28"/>
          <w:lang w:val="uk-UA" w:eastAsia="ru-RU"/>
        </w:rPr>
      </w:pPr>
    </w:p>
    <w:p w:rsidR="0059670E" w:rsidRPr="006850F0" w:rsidRDefault="0059670E" w:rsidP="0059670E">
      <w:pPr>
        <w:spacing w:line="240" w:lineRule="auto"/>
        <w:rPr>
          <w:rFonts w:ascii="Times New Roman" w:hAnsi="Times New Roman" w:cs="Times New Roman"/>
          <w:noProof/>
          <w:sz w:val="28"/>
          <w:szCs w:val="28"/>
          <w:lang w:val="uk-UA" w:eastAsia="ru-RU"/>
        </w:rPr>
      </w:pPr>
    </w:p>
    <w:p w:rsidR="0059670E" w:rsidRPr="006850F0" w:rsidRDefault="0059670E" w:rsidP="0059670E">
      <w:pPr>
        <w:spacing w:after="0" w:line="240" w:lineRule="auto"/>
        <w:ind w:left="3540" w:hanging="563"/>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 xml:space="preserve">     Викона</w:t>
      </w:r>
      <w:r>
        <w:rPr>
          <w:rFonts w:ascii="Times New Roman" w:hAnsi="Times New Roman" w:cs="Times New Roman"/>
          <w:noProof/>
          <w:sz w:val="28"/>
          <w:szCs w:val="28"/>
          <w:lang w:val="uk-UA" w:eastAsia="ru-RU"/>
        </w:rPr>
        <w:t>ла</w:t>
      </w:r>
      <w:r w:rsidRPr="006850F0">
        <w:rPr>
          <w:rFonts w:ascii="Times New Roman" w:hAnsi="Times New Roman" w:cs="Times New Roman"/>
          <w:noProof/>
          <w:sz w:val="28"/>
          <w:szCs w:val="28"/>
          <w:lang w:val="uk-UA" w:eastAsia="ru-RU"/>
        </w:rPr>
        <w:t xml:space="preserve"> студент</w:t>
      </w:r>
      <w:r>
        <w:rPr>
          <w:rFonts w:ascii="Times New Roman" w:hAnsi="Times New Roman" w:cs="Times New Roman"/>
          <w:noProof/>
          <w:sz w:val="28"/>
          <w:szCs w:val="28"/>
          <w:lang w:val="uk-UA" w:eastAsia="ru-RU"/>
        </w:rPr>
        <w:t>ка</w:t>
      </w:r>
      <w:r w:rsidRPr="006850F0">
        <w:rPr>
          <w:rFonts w:ascii="Times New Roman" w:hAnsi="Times New Roman" w:cs="Times New Roman"/>
          <w:noProof/>
          <w:sz w:val="28"/>
          <w:szCs w:val="28"/>
          <w:lang w:val="uk-UA" w:eastAsia="ru-RU"/>
        </w:rPr>
        <w:t xml:space="preserve"> денної форми навчання</w:t>
      </w:r>
    </w:p>
    <w:p w:rsidR="0059670E" w:rsidRPr="006850F0" w:rsidRDefault="0059670E" w:rsidP="0059670E">
      <w:pPr>
        <w:spacing w:after="0" w:line="240" w:lineRule="auto"/>
        <w:ind w:hanging="563"/>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val="uk-UA" w:eastAsia="ru-RU"/>
        </w:rPr>
        <w:t xml:space="preserve">                                </w:t>
      </w:r>
      <w:r w:rsidRPr="006850F0">
        <w:rPr>
          <w:rFonts w:ascii="Times New Roman" w:hAnsi="Times New Roman" w:cs="Times New Roman"/>
          <w:noProof/>
          <w:sz w:val="28"/>
          <w:szCs w:val="28"/>
          <w:lang w:val="uk-UA" w:eastAsia="ru-RU"/>
        </w:rPr>
        <w:t xml:space="preserve"> напрям підготовки 6.030203</w:t>
      </w:r>
    </w:p>
    <w:p w:rsidR="0059670E" w:rsidRPr="006850F0" w:rsidRDefault="0059670E" w:rsidP="0059670E">
      <w:pPr>
        <w:spacing w:after="0" w:line="240" w:lineRule="auto"/>
        <w:ind w:hanging="563"/>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 xml:space="preserve">                                                        Міжнародні економічні відносини</w:t>
      </w:r>
    </w:p>
    <w:p w:rsidR="0059670E" w:rsidRPr="006850F0" w:rsidRDefault="0059670E" w:rsidP="0059670E">
      <w:pPr>
        <w:spacing w:after="0" w:line="240" w:lineRule="auto"/>
        <w:ind w:hanging="563"/>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 xml:space="preserve">                                                        Грязнова Вероніка Владиславівна </w:t>
      </w:r>
    </w:p>
    <w:p w:rsidR="0059670E" w:rsidRPr="006850F0" w:rsidRDefault="0059670E" w:rsidP="0059670E">
      <w:pPr>
        <w:spacing w:line="240" w:lineRule="auto"/>
        <w:ind w:firstLine="240"/>
        <w:rPr>
          <w:rFonts w:ascii="Times New Roman" w:hAnsi="Times New Roman" w:cs="Times New Roman"/>
          <w:noProof/>
          <w:sz w:val="28"/>
          <w:szCs w:val="28"/>
          <w:u w:val="single"/>
          <w:lang w:val="uk-UA" w:eastAsia="ru-RU"/>
        </w:rPr>
      </w:pPr>
    </w:p>
    <w:p w:rsidR="0059670E" w:rsidRPr="006850F0" w:rsidRDefault="0059670E" w:rsidP="0059670E">
      <w:pPr>
        <w:spacing w:after="0" w:line="240" w:lineRule="auto"/>
        <w:ind w:left="4956" w:firstLine="240"/>
        <w:rPr>
          <w:rFonts w:ascii="Times New Roman" w:hAnsi="Times New Roman" w:cs="Times New Roman"/>
          <w:b/>
          <w:bCs/>
          <w:noProof/>
          <w:sz w:val="28"/>
          <w:szCs w:val="28"/>
          <w:lang w:val="uk-UA" w:eastAsia="ru-RU"/>
        </w:rPr>
      </w:pPr>
    </w:p>
    <w:p w:rsidR="0059670E" w:rsidRPr="006850F0" w:rsidRDefault="0059670E" w:rsidP="0059670E">
      <w:pPr>
        <w:tabs>
          <w:tab w:val="left" w:pos="6300"/>
        </w:tabs>
        <w:spacing w:after="0" w:line="240" w:lineRule="auto"/>
        <w:ind w:left="3402" w:right="-79" w:hanging="425"/>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 xml:space="preserve">      Науковий керівник: </w:t>
      </w:r>
      <w:r>
        <w:rPr>
          <w:rFonts w:ascii="Times New Roman" w:hAnsi="Times New Roman" w:cs="Times New Roman"/>
          <w:noProof/>
          <w:sz w:val="28"/>
          <w:szCs w:val="28"/>
          <w:lang w:val="uk-UA" w:eastAsia="ru-RU"/>
        </w:rPr>
        <w:t>доктор</w:t>
      </w:r>
      <w:r w:rsidRPr="006850F0">
        <w:rPr>
          <w:rFonts w:ascii="Times New Roman" w:hAnsi="Times New Roman" w:cs="Times New Roman"/>
          <w:noProof/>
          <w:sz w:val="28"/>
          <w:szCs w:val="28"/>
          <w:lang w:val="uk-UA" w:eastAsia="ru-RU"/>
        </w:rPr>
        <w:t xml:space="preserve"> економічних наук</w:t>
      </w:r>
      <w:r w:rsidRPr="00A11A93">
        <w:rPr>
          <w:rFonts w:ascii="Times New Roman" w:hAnsi="Times New Roman" w:cs="Times New Roman"/>
          <w:noProof/>
          <w:sz w:val="28"/>
          <w:szCs w:val="28"/>
          <w:lang w:eastAsia="ru-RU"/>
        </w:rPr>
        <w:t xml:space="preserve"> </w:t>
      </w:r>
      <w:r>
        <w:rPr>
          <w:rFonts w:ascii="Times New Roman" w:hAnsi="Times New Roman" w:cs="Times New Roman"/>
          <w:noProof/>
          <w:sz w:val="28"/>
          <w:szCs w:val="28"/>
          <w:lang w:val="uk-UA" w:eastAsia="ru-RU"/>
        </w:rPr>
        <w:t>професор</w:t>
      </w:r>
      <w:r w:rsidRPr="006850F0">
        <w:rPr>
          <w:rFonts w:ascii="Times New Roman" w:hAnsi="Times New Roman" w:cs="Times New Roman"/>
          <w:noProof/>
          <w:sz w:val="28"/>
          <w:szCs w:val="28"/>
          <w:lang w:val="uk-UA" w:eastAsia="ru-RU"/>
        </w:rPr>
        <w:t>____________</w:t>
      </w:r>
      <w:r w:rsidRPr="00971E9F">
        <w:rPr>
          <w:rFonts w:ascii="Times New Roman" w:hAnsi="Times New Roman" w:cs="Times New Roman"/>
          <w:noProof/>
          <w:sz w:val="28"/>
          <w:szCs w:val="28"/>
          <w:lang w:val="uk-UA" w:eastAsia="ru-RU"/>
        </w:rPr>
        <w:t>Якубовський С.О.</w:t>
      </w:r>
    </w:p>
    <w:p w:rsidR="0059670E" w:rsidRPr="006850F0" w:rsidRDefault="0059670E" w:rsidP="0059670E">
      <w:pPr>
        <w:spacing w:after="0" w:line="240" w:lineRule="auto"/>
        <w:ind w:left="120" w:firstLine="240"/>
        <w:rPr>
          <w:rFonts w:ascii="Times New Roman" w:hAnsi="Times New Roman" w:cs="Times New Roman"/>
          <w:noProof/>
          <w:sz w:val="28"/>
          <w:szCs w:val="28"/>
          <w:lang w:eastAsia="ru-RU"/>
        </w:rPr>
      </w:pPr>
      <w:r w:rsidRPr="006850F0">
        <w:rPr>
          <w:rFonts w:ascii="Times New Roman" w:hAnsi="Times New Roman" w:cs="Times New Roman"/>
          <w:noProof/>
          <w:sz w:val="28"/>
          <w:szCs w:val="28"/>
          <w:lang w:val="uk-UA" w:eastAsia="ru-RU"/>
        </w:rPr>
        <w:t xml:space="preserve">                                           Рецензент: кандидат економічних наук</w:t>
      </w:r>
      <w:r w:rsidRPr="006850F0">
        <w:rPr>
          <w:rFonts w:ascii="Times New Roman" w:hAnsi="Times New Roman" w:cs="Times New Roman"/>
          <w:noProof/>
          <w:sz w:val="28"/>
          <w:szCs w:val="28"/>
          <w:lang w:eastAsia="ru-RU"/>
        </w:rPr>
        <w:t>,</w:t>
      </w:r>
      <w:r w:rsidRPr="00900ED3">
        <w:rPr>
          <w:rFonts w:ascii="Times New Roman" w:hAnsi="Times New Roman" w:cs="Times New Roman"/>
          <w:noProof/>
          <w:sz w:val="28"/>
          <w:szCs w:val="28"/>
          <w:lang w:eastAsia="ru-RU"/>
        </w:rPr>
        <w:t xml:space="preserve"> </w:t>
      </w:r>
      <w:r w:rsidRPr="006850F0">
        <w:rPr>
          <w:rFonts w:ascii="Times New Roman" w:hAnsi="Times New Roman" w:cs="Times New Roman"/>
          <w:noProof/>
          <w:sz w:val="28"/>
          <w:szCs w:val="28"/>
          <w:lang w:val="uk-UA" w:eastAsia="ru-RU"/>
        </w:rPr>
        <w:t>доцент</w:t>
      </w:r>
    </w:p>
    <w:p w:rsidR="0059670E" w:rsidRPr="006850F0" w:rsidRDefault="0059670E" w:rsidP="0059670E">
      <w:pPr>
        <w:spacing w:after="0" w:line="240" w:lineRule="auto"/>
        <w:ind w:left="120" w:firstLine="240"/>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 xml:space="preserve">                                           Скороход І</w:t>
      </w:r>
      <w:r w:rsidRPr="006850F0">
        <w:rPr>
          <w:rFonts w:ascii="Times New Roman" w:hAnsi="Times New Roman" w:cs="Times New Roman"/>
          <w:noProof/>
          <w:sz w:val="28"/>
          <w:szCs w:val="28"/>
          <w:lang w:val="uk-UA" w:eastAsia="ru-RU"/>
        </w:rPr>
        <w:t>.</w:t>
      </w:r>
      <w:r>
        <w:rPr>
          <w:rFonts w:ascii="Times New Roman" w:hAnsi="Times New Roman" w:cs="Times New Roman"/>
          <w:noProof/>
          <w:sz w:val="28"/>
          <w:szCs w:val="28"/>
          <w:lang w:val="uk-UA" w:eastAsia="ru-RU"/>
        </w:rPr>
        <w:t>П</w:t>
      </w:r>
      <w:r w:rsidRPr="006850F0">
        <w:rPr>
          <w:rFonts w:ascii="Times New Roman" w:hAnsi="Times New Roman" w:cs="Times New Roman"/>
          <w:noProof/>
          <w:sz w:val="28"/>
          <w:szCs w:val="28"/>
          <w:lang w:val="uk-UA" w:eastAsia="ru-RU"/>
        </w:rPr>
        <w:t xml:space="preserve">.                           </w:t>
      </w:r>
    </w:p>
    <w:p w:rsidR="0059670E" w:rsidRPr="006850F0" w:rsidRDefault="0059670E" w:rsidP="0059670E">
      <w:pPr>
        <w:spacing w:line="240" w:lineRule="auto"/>
        <w:ind w:left="120"/>
        <w:rPr>
          <w:rFonts w:ascii="Times New Roman" w:hAnsi="Times New Roman" w:cs="Times New Roman"/>
          <w:noProof/>
          <w:sz w:val="28"/>
          <w:szCs w:val="28"/>
          <w:lang w:val="uk-UA" w:eastAsia="ru-RU"/>
        </w:rPr>
      </w:pPr>
    </w:p>
    <w:p w:rsidR="0059670E" w:rsidRPr="006850F0" w:rsidRDefault="0059670E" w:rsidP="0059670E">
      <w:pPr>
        <w:spacing w:line="240" w:lineRule="auto"/>
        <w:jc w:val="right"/>
        <w:rPr>
          <w:rFonts w:ascii="Times New Roman" w:hAnsi="Times New Roman" w:cs="Times New Roman"/>
          <w:noProof/>
          <w:sz w:val="28"/>
          <w:szCs w:val="28"/>
          <w:lang w:val="uk-UA" w:eastAsia="ru-RU"/>
        </w:rPr>
      </w:pPr>
    </w:p>
    <w:p w:rsidR="0059670E" w:rsidRPr="006850F0" w:rsidRDefault="0059670E" w:rsidP="0059670E">
      <w:pPr>
        <w:spacing w:after="0" w:line="240" w:lineRule="auto"/>
        <w:rPr>
          <w:rFonts w:ascii="Times New Roman" w:hAnsi="Times New Roman" w:cs="Times New Roman"/>
          <w:noProof/>
          <w:sz w:val="28"/>
          <w:szCs w:val="28"/>
          <w:lang w:val="uk-UA" w:eastAsia="ru-RU"/>
        </w:rPr>
      </w:pPr>
    </w:p>
    <w:p w:rsidR="0059670E" w:rsidRPr="006850F0" w:rsidRDefault="0059670E" w:rsidP="0059670E">
      <w:pPr>
        <w:spacing w:after="0" w:line="240" w:lineRule="auto"/>
        <w:rPr>
          <w:rFonts w:ascii="Times New Roman" w:hAnsi="Times New Roman" w:cs="Times New Roman"/>
          <w:noProof/>
          <w:sz w:val="28"/>
          <w:szCs w:val="28"/>
          <w:lang w:eastAsia="ru-RU"/>
        </w:rPr>
      </w:pPr>
      <w:r w:rsidRPr="006850F0">
        <w:rPr>
          <w:rFonts w:ascii="Times New Roman" w:hAnsi="Times New Roman" w:cs="Times New Roman"/>
          <w:noProof/>
          <w:sz w:val="28"/>
          <w:szCs w:val="28"/>
          <w:lang w:val="uk-UA" w:eastAsia="ru-RU"/>
        </w:rPr>
        <w:t>Рекомендовано до захисту на                  Захищено на засіданні ЕК № 4</w:t>
      </w:r>
    </w:p>
    <w:p w:rsidR="0059670E" w:rsidRPr="006850F0" w:rsidRDefault="0059670E" w:rsidP="0059670E">
      <w:pPr>
        <w:spacing w:after="0" w:line="240" w:lineRule="auto"/>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засіданні кафедри                                      «__ » ______2019 р., протокол №</w:t>
      </w:r>
    </w:p>
    <w:p w:rsidR="0059670E" w:rsidRPr="006850F0" w:rsidRDefault="0059670E" w:rsidP="0059670E">
      <w:pPr>
        <w:spacing w:after="0" w:line="240" w:lineRule="auto"/>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 xml:space="preserve">«29» травня 2019 р.  </w:t>
      </w:r>
    </w:p>
    <w:p w:rsidR="0059670E" w:rsidRPr="006850F0" w:rsidRDefault="0059670E" w:rsidP="0059670E">
      <w:pPr>
        <w:spacing w:after="0" w:line="240" w:lineRule="auto"/>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Протокол №                                                Оцінка_____ /________/________</w:t>
      </w:r>
    </w:p>
    <w:p w:rsidR="0059670E" w:rsidRPr="006850F0" w:rsidRDefault="0059670E" w:rsidP="0059670E">
      <w:pPr>
        <w:spacing w:after="0" w:line="240" w:lineRule="auto"/>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 xml:space="preserve">Завідувач кафедри                                      Голова ЕК </w:t>
      </w:r>
    </w:p>
    <w:p w:rsidR="0059670E" w:rsidRPr="006850F0" w:rsidRDefault="0059670E" w:rsidP="0059670E">
      <w:pPr>
        <w:spacing w:after="0" w:line="240" w:lineRule="auto"/>
        <w:rPr>
          <w:rFonts w:ascii="Times New Roman" w:hAnsi="Times New Roman" w:cs="Times New Roman"/>
          <w:noProof/>
          <w:sz w:val="28"/>
          <w:szCs w:val="28"/>
          <w:lang w:val="uk-UA" w:eastAsia="ru-RU"/>
        </w:rPr>
      </w:pPr>
      <w:r w:rsidRPr="006850F0">
        <w:rPr>
          <w:rFonts w:ascii="Times New Roman" w:hAnsi="Times New Roman" w:cs="Times New Roman"/>
          <w:noProof/>
          <w:sz w:val="28"/>
          <w:szCs w:val="28"/>
          <w:lang w:val="uk-UA" w:eastAsia="ru-RU"/>
        </w:rPr>
        <w:t>проф.____Якубовський С. О.                    д.е.н., проф._____ Якубовський С.О.</w:t>
      </w:r>
    </w:p>
    <w:p w:rsidR="0059670E" w:rsidRDefault="0059670E" w:rsidP="0059670E">
      <w:pPr>
        <w:spacing w:line="240" w:lineRule="auto"/>
        <w:rPr>
          <w:noProof/>
          <w:lang w:val="uk-UA" w:eastAsia="ru-RU"/>
        </w:rPr>
      </w:pPr>
    </w:p>
    <w:p w:rsidR="0059670E" w:rsidRDefault="0059670E" w:rsidP="0059670E">
      <w:pPr>
        <w:rPr>
          <w:rFonts w:ascii="Times New Roman" w:hAnsi="Times New Roman" w:cs="Times New Roman"/>
          <w:noProof/>
          <w:sz w:val="28"/>
          <w:szCs w:val="28"/>
          <w:lang w:val="uk-UA" w:eastAsia="ru-RU"/>
        </w:rPr>
      </w:pPr>
    </w:p>
    <w:p w:rsidR="0059670E" w:rsidRPr="003D523F" w:rsidRDefault="0059670E" w:rsidP="0059670E">
      <w:pPr>
        <w:jc w:val="center"/>
        <w:rPr>
          <w:rFonts w:ascii="Times New Roman" w:hAnsi="Times New Roman" w:cs="Times New Roman"/>
          <w:sz w:val="28"/>
          <w:szCs w:val="28"/>
        </w:rPr>
      </w:pPr>
      <w:r w:rsidRPr="003D523F">
        <w:rPr>
          <w:rFonts w:ascii="Times New Roman" w:hAnsi="Times New Roman" w:cs="Times New Roman"/>
          <w:noProof/>
          <w:sz w:val="28"/>
          <w:szCs w:val="28"/>
          <w:lang w:val="uk-UA" w:eastAsia="ru-RU"/>
        </w:rPr>
        <w:t>Одеса – 201</w:t>
      </w:r>
      <w:bookmarkEnd w:id="0"/>
      <w:r w:rsidRPr="003D523F">
        <w:rPr>
          <w:rFonts w:ascii="Times New Roman" w:hAnsi="Times New Roman" w:cs="Times New Roman"/>
          <w:noProof/>
          <w:sz w:val="28"/>
          <w:szCs w:val="28"/>
          <w:lang w:val="uk-UA" w:eastAsia="ru-RU"/>
        </w:rPr>
        <w:t>9</w:t>
      </w:r>
    </w:p>
    <w:p w:rsidR="0059670E" w:rsidRPr="00D73805" w:rsidRDefault="0059670E" w:rsidP="0059670E">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59670E" w:rsidRPr="00D73805" w:rsidRDefault="0059670E" w:rsidP="0059670E">
      <w:pPr>
        <w:jc w:val="center"/>
        <w:rPr>
          <w:rFonts w:ascii="Times New Roman" w:hAnsi="Times New Roman" w:cs="Times New Roman"/>
          <w:b/>
          <w:sz w:val="28"/>
          <w:szCs w:val="28"/>
          <w:lang w:val="uk-UA"/>
        </w:rPr>
      </w:pPr>
    </w:p>
    <w:p w:rsidR="0059670E" w:rsidRPr="00915027" w:rsidRDefault="0059670E" w:rsidP="0059670E">
      <w:pPr>
        <w:spacing w:after="0" w:line="360" w:lineRule="auto"/>
        <w:rPr>
          <w:rFonts w:ascii="Times New Roman" w:hAnsi="Times New Roman" w:cs="Times New Roman"/>
          <w:lang w:val="uk-UA"/>
        </w:rPr>
      </w:pPr>
      <w:r>
        <w:rPr>
          <w:rFonts w:ascii="Times New Roman" w:hAnsi="Times New Roman" w:cs="Times New Roman"/>
          <w:sz w:val="28"/>
          <w:szCs w:val="28"/>
          <w:lang w:val="uk-UA"/>
        </w:rPr>
        <w:t>ВСТУП</w:t>
      </w:r>
      <w:r w:rsidRPr="00D73805">
        <w:rPr>
          <w:rFonts w:ascii="Times New Roman" w:hAnsi="Times New Roman" w:cs="Times New Roman"/>
        </w:rPr>
        <w:ptab w:relativeTo="margin" w:alignment="right" w:leader="dot"/>
      </w:r>
      <w:r w:rsidRPr="001370C3">
        <w:rPr>
          <w:rFonts w:ascii="Times New Roman" w:hAnsi="Times New Roman" w:cs="Times New Roman"/>
          <w:sz w:val="28"/>
          <w:szCs w:val="28"/>
          <w:lang w:val="uk-UA"/>
        </w:rPr>
        <w:t>3</w:t>
      </w:r>
    </w:p>
    <w:p w:rsidR="0059670E" w:rsidRPr="00D73805" w:rsidRDefault="0059670E" w:rsidP="0059670E">
      <w:pPr>
        <w:spacing w:after="0" w:line="360" w:lineRule="auto"/>
        <w:rPr>
          <w:rFonts w:ascii="Times New Roman" w:hAnsi="Times New Roman" w:cs="Times New Roman"/>
          <w:sz w:val="28"/>
          <w:szCs w:val="28"/>
        </w:rPr>
      </w:pPr>
    </w:p>
    <w:p w:rsidR="0059670E" w:rsidRPr="000D116B" w:rsidRDefault="0059670E" w:rsidP="0059670E">
      <w:pPr>
        <w:spacing w:after="0" w:line="360" w:lineRule="auto"/>
        <w:rPr>
          <w:rFonts w:ascii="Times New Roman" w:hAnsi="Times New Roman" w:cs="Times New Roman"/>
          <w:sz w:val="28"/>
          <w:szCs w:val="28"/>
          <w:lang w:val="uk-UA"/>
        </w:rPr>
      </w:pPr>
      <w:r w:rsidRPr="002127DD">
        <w:rPr>
          <w:rFonts w:ascii="Times New Roman" w:hAnsi="Times New Roman" w:cs="Times New Roman"/>
          <w:sz w:val="28"/>
          <w:szCs w:val="28"/>
          <w:lang w:val="uk-UA"/>
        </w:rPr>
        <w:t>РОЗДІЛ</w:t>
      </w:r>
      <w:r>
        <w:rPr>
          <w:rFonts w:ascii="Times New Roman" w:hAnsi="Times New Roman" w:cs="Times New Roman"/>
          <w:sz w:val="28"/>
          <w:szCs w:val="28"/>
          <w:lang w:val="uk-UA"/>
        </w:rPr>
        <w:t xml:space="preserve"> </w:t>
      </w:r>
      <w:r w:rsidRPr="002127DD">
        <w:rPr>
          <w:rFonts w:ascii="Times New Roman" w:hAnsi="Times New Roman" w:cs="Times New Roman"/>
          <w:sz w:val="28"/>
          <w:szCs w:val="28"/>
        </w:rPr>
        <w:t xml:space="preserve">I </w:t>
      </w:r>
      <w:r w:rsidRPr="002127DD">
        <w:rPr>
          <w:rFonts w:ascii="Times New Roman" w:hAnsi="Times New Roman" w:cs="Times New Roman"/>
          <w:sz w:val="28"/>
          <w:szCs w:val="28"/>
          <w:lang w:val="uk-UA"/>
        </w:rPr>
        <w:t>ТЕОРЕТИЧНІ ОСНОВИ ФІНАНСОВИХ СИСТЕМ У СУЧАСНИХ УМОВАХ</w:t>
      </w:r>
      <w:r w:rsidRPr="002127DD">
        <w:rPr>
          <w:rFonts w:ascii="Times New Roman" w:hAnsi="Times New Roman" w:cs="Times New Roman"/>
          <w:sz w:val="28"/>
          <w:szCs w:val="28"/>
        </w:rPr>
        <w:ptab w:relativeTo="margin" w:alignment="right" w:leader="dot"/>
      </w:r>
      <w:r>
        <w:rPr>
          <w:rFonts w:ascii="Times New Roman" w:hAnsi="Times New Roman" w:cs="Times New Roman"/>
          <w:sz w:val="28"/>
          <w:szCs w:val="28"/>
          <w:lang w:val="uk-UA"/>
        </w:rPr>
        <w:t>5</w:t>
      </w:r>
    </w:p>
    <w:p w:rsidR="0059670E" w:rsidRPr="002127DD" w:rsidRDefault="0059670E" w:rsidP="0059670E">
      <w:pPr>
        <w:pStyle w:val="a3"/>
        <w:numPr>
          <w:ilvl w:val="1"/>
          <w:numId w:val="1"/>
        </w:numPr>
        <w:spacing w:after="0" w:line="360" w:lineRule="auto"/>
        <w:rPr>
          <w:rFonts w:ascii="Times New Roman" w:hAnsi="Times New Roman" w:cs="Times New Roman"/>
          <w:sz w:val="28"/>
          <w:szCs w:val="28"/>
          <w:lang w:val="uk-UA"/>
        </w:rPr>
      </w:pPr>
      <w:r w:rsidRPr="002127DD">
        <w:rPr>
          <w:rFonts w:ascii="Times New Roman" w:hAnsi="Times New Roman" w:cs="Times New Roman"/>
          <w:sz w:val="28"/>
          <w:szCs w:val="28"/>
          <w:lang w:val="uk-UA"/>
        </w:rPr>
        <w:t>Сутність фінансової системи</w:t>
      </w:r>
      <w:r w:rsidRPr="002127DD">
        <w:rPr>
          <w:rFonts w:ascii="Times New Roman" w:hAnsi="Times New Roman" w:cs="Times New Roman"/>
          <w:sz w:val="28"/>
          <w:szCs w:val="28"/>
        </w:rPr>
        <w:ptab w:relativeTo="margin" w:alignment="right" w:leader="dot"/>
      </w:r>
      <w:r>
        <w:rPr>
          <w:rFonts w:ascii="Times New Roman" w:hAnsi="Times New Roman" w:cs="Times New Roman"/>
          <w:sz w:val="28"/>
          <w:szCs w:val="28"/>
          <w:lang w:val="uk-UA"/>
        </w:rPr>
        <w:t>5</w:t>
      </w:r>
    </w:p>
    <w:p w:rsidR="0059670E" w:rsidRDefault="0059670E" w:rsidP="0059670E">
      <w:pPr>
        <w:pStyle w:val="a3"/>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Сучасні методи аналізу фінансової стабільності держави</w:t>
      </w:r>
      <w:r w:rsidRPr="002127DD">
        <w:rPr>
          <w:rFonts w:ascii="Times New Roman" w:hAnsi="Times New Roman" w:cs="Times New Roman"/>
          <w:sz w:val="28"/>
          <w:szCs w:val="28"/>
        </w:rPr>
        <w:ptab w:relativeTo="margin" w:alignment="right" w:leader="dot"/>
      </w:r>
      <w:r>
        <w:rPr>
          <w:rFonts w:ascii="Times New Roman" w:hAnsi="Times New Roman" w:cs="Times New Roman"/>
          <w:sz w:val="28"/>
          <w:szCs w:val="28"/>
          <w:lang w:val="uk-UA"/>
        </w:rPr>
        <w:t>10</w:t>
      </w:r>
    </w:p>
    <w:p w:rsidR="0059670E" w:rsidRPr="002127DD" w:rsidRDefault="0059670E" w:rsidP="0059670E">
      <w:pPr>
        <w:pStyle w:val="a3"/>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Аналіз та прогнозування фінансової кризи держави</w:t>
      </w:r>
      <w:r w:rsidRPr="002127DD">
        <w:rPr>
          <w:rFonts w:ascii="Times New Roman" w:hAnsi="Times New Roman" w:cs="Times New Roman"/>
          <w:sz w:val="28"/>
          <w:szCs w:val="28"/>
        </w:rPr>
        <w:ptab w:relativeTo="margin" w:alignment="right" w:leader="dot"/>
      </w:r>
      <w:r>
        <w:rPr>
          <w:rFonts w:ascii="Times New Roman" w:hAnsi="Times New Roman" w:cs="Times New Roman"/>
          <w:sz w:val="28"/>
          <w:szCs w:val="28"/>
          <w:lang w:val="uk-UA"/>
        </w:rPr>
        <w:t>13</w:t>
      </w:r>
    </w:p>
    <w:p w:rsidR="0059670E" w:rsidRPr="002127DD" w:rsidRDefault="0059670E" w:rsidP="0059670E">
      <w:pPr>
        <w:spacing w:after="0" w:line="360" w:lineRule="auto"/>
        <w:rPr>
          <w:rFonts w:ascii="Times New Roman" w:hAnsi="Times New Roman" w:cs="Times New Roman"/>
          <w:sz w:val="28"/>
          <w:szCs w:val="28"/>
        </w:rPr>
      </w:pPr>
    </w:p>
    <w:p w:rsidR="0059670E" w:rsidRPr="007C07B2" w:rsidRDefault="0059670E" w:rsidP="0059670E">
      <w:pPr>
        <w:spacing w:after="0" w:line="360" w:lineRule="auto"/>
        <w:rPr>
          <w:rFonts w:ascii="Times New Roman" w:hAnsi="Times New Roman" w:cs="Times New Roman"/>
          <w:sz w:val="28"/>
          <w:szCs w:val="28"/>
          <w:lang w:val="uk-UA"/>
        </w:rPr>
      </w:pPr>
      <w:r w:rsidRPr="002127DD">
        <w:rPr>
          <w:rFonts w:ascii="Times New Roman" w:hAnsi="Times New Roman" w:cs="Times New Roman"/>
          <w:sz w:val="28"/>
          <w:szCs w:val="28"/>
          <w:lang w:val="uk-UA"/>
        </w:rPr>
        <w:t>РОЗДІЛ</w:t>
      </w:r>
      <w:r w:rsidRPr="002127DD">
        <w:rPr>
          <w:rFonts w:ascii="Times New Roman" w:hAnsi="Times New Roman" w:cs="Times New Roman"/>
          <w:sz w:val="28"/>
          <w:szCs w:val="28"/>
        </w:rPr>
        <w:t xml:space="preserve"> II </w:t>
      </w:r>
      <w:r>
        <w:rPr>
          <w:rFonts w:ascii="Times New Roman" w:hAnsi="Times New Roman" w:cs="Times New Roman"/>
          <w:sz w:val="28"/>
          <w:szCs w:val="28"/>
          <w:lang w:val="uk-UA"/>
        </w:rPr>
        <w:t>АНАЛІЗ ФАКТОРІВ, ЩО ВПЛИВАЮТЬ НА РОЗВИТОК ФІНАНСОВОЇ СИСТЕМИ США</w:t>
      </w:r>
      <w:r w:rsidRPr="002127DD">
        <w:rPr>
          <w:rFonts w:ascii="Times New Roman" w:hAnsi="Times New Roman" w:cs="Times New Roman"/>
          <w:sz w:val="28"/>
          <w:szCs w:val="28"/>
        </w:rPr>
        <w:ptab w:relativeTo="margin" w:alignment="right" w:leader="dot"/>
      </w:r>
      <w:r>
        <w:rPr>
          <w:rFonts w:ascii="Times New Roman" w:hAnsi="Times New Roman" w:cs="Times New Roman"/>
          <w:sz w:val="28"/>
          <w:szCs w:val="28"/>
          <w:lang w:val="uk-UA"/>
        </w:rPr>
        <w:t>16</w:t>
      </w:r>
    </w:p>
    <w:p w:rsidR="0059670E" w:rsidRPr="00A373DC" w:rsidRDefault="0059670E" w:rsidP="0059670E">
      <w:pPr>
        <w:spacing w:after="0" w:line="360" w:lineRule="auto"/>
        <w:rPr>
          <w:rFonts w:ascii="Times New Roman" w:hAnsi="Times New Roman" w:cs="Times New Roman"/>
          <w:sz w:val="28"/>
          <w:szCs w:val="28"/>
          <w:lang w:val="uk-UA"/>
        </w:rPr>
      </w:pPr>
      <w:r w:rsidRPr="002127DD">
        <w:rPr>
          <w:rFonts w:ascii="Times New Roman" w:hAnsi="Times New Roman" w:cs="Times New Roman"/>
          <w:sz w:val="28"/>
          <w:szCs w:val="28"/>
        </w:rPr>
        <w:t>2.1</w:t>
      </w:r>
      <w:r w:rsidRPr="002127DD">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EA5419">
        <w:rPr>
          <w:rFonts w:ascii="Times New Roman" w:hAnsi="Times New Roman" w:cs="Times New Roman"/>
          <w:sz w:val="28"/>
          <w:szCs w:val="28"/>
          <w:lang w:val="uk-UA"/>
        </w:rPr>
        <w:t xml:space="preserve">Основні напрямки кредитно-грошової </w:t>
      </w:r>
      <w:r>
        <w:rPr>
          <w:rFonts w:ascii="Times New Roman" w:hAnsi="Times New Roman" w:cs="Times New Roman"/>
          <w:sz w:val="28"/>
          <w:szCs w:val="28"/>
          <w:lang w:val="uk-UA"/>
        </w:rPr>
        <w:t xml:space="preserve">(монетарної) </w:t>
      </w:r>
      <w:r w:rsidRPr="00EA5419">
        <w:rPr>
          <w:rFonts w:ascii="Times New Roman" w:hAnsi="Times New Roman" w:cs="Times New Roman"/>
          <w:sz w:val="28"/>
          <w:szCs w:val="28"/>
          <w:lang w:val="uk-UA"/>
        </w:rPr>
        <w:t>політики</w:t>
      </w:r>
      <w:r w:rsidRPr="002127DD">
        <w:rPr>
          <w:rFonts w:ascii="Times New Roman" w:hAnsi="Times New Roman" w:cs="Times New Roman"/>
          <w:sz w:val="28"/>
          <w:szCs w:val="28"/>
        </w:rPr>
        <w:ptab w:relativeTo="margin" w:alignment="right" w:leader="dot"/>
      </w:r>
      <w:r>
        <w:rPr>
          <w:rFonts w:ascii="Times New Roman" w:hAnsi="Times New Roman" w:cs="Times New Roman"/>
          <w:sz w:val="28"/>
          <w:szCs w:val="28"/>
          <w:lang w:val="uk-UA"/>
        </w:rPr>
        <w:t>16</w:t>
      </w:r>
    </w:p>
    <w:p w:rsidR="0059670E" w:rsidRPr="00EE7A53" w:rsidRDefault="0059670E" w:rsidP="0059670E">
      <w:pPr>
        <w:spacing w:after="0" w:line="360" w:lineRule="auto"/>
        <w:rPr>
          <w:rFonts w:ascii="Times New Roman" w:hAnsi="Times New Roman" w:cs="Times New Roman"/>
          <w:sz w:val="28"/>
          <w:szCs w:val="28"/>
          <w:lang w:val="uk-UA"/>
        </w:rPr>
      </w:pPr>
      <w:r w:rsidRPr="002127DD">
        <w:rPr>
          <w:rFonts w:ascii="Times New Roman" w:hAnsi="Times New Roman" w:cs="Times New Roman"/>
          <w:sz w:val="28"/>
          <w:szCs w:val="28"/>
        </w:rPr>
        <w:t>2.2.</w:t>
      </w:r>
      <w:r>
        <w:rPr>
          <w:rFonts w:ascii="Times New Roman" w:hAnsi="Times New Roman" w:cs="Times New Roman"/>
          <w:sz w:val="28"/>
          <w:szCs w:val="28"/>
          <w:lang w:val="uk-UA"/>
        </w:rPr>
        <w:tab/>
      </w:r>
      <w:r w:rsidRPr="00EA5419">
        <w:rPr>
          <w:rFonts w:ascii="Times New Roman" w:hAnsi="Times New Roman" w:cs="Times New Roman"/>
          <w:sz w:val="28"/>
          <w:szCs w:val="28"/>
          <w:lang w:val="uk-UA"/>
        </w:rPr>
        <w:t xml:space="preserve">Основні напрямки </w:t>
      </w:r>
      <w:r>
        <w:rPr>
          <w:rFonts w:ascii="Times New Roman" w:hAnsi="Times New Roman" w:cs="Times New Roman"/>
          <w:sz w:val="28"/>
          <w:szCs w:val="28"/>
          <w:lang w:val="uk-UA"/>
        </w:rPr>
        <w:t xml:space="preserve">бюджетно-податкової(фіскальної) </w:t>
      </w:r>
      <w:r w:rsidRPr="00EA5419">
        <w:rPr>
          <w:rFonts w:ascii="Times New Roman" w:hAnsi="Times New Roman" w:cs="Times New Roman"/>
          <w:sz w:val="28"/>
          <w:szCs w:val="28"/>
          <w:lang w:val="uk-UA"/>
        </w:rPr>
        <w:t>політики</w:t>
      </w:r>
      <w:r w:rsidRPr="002127DD">
        <w:rPr>
          <w:rFonts w:ascii="Times New Roman" w:hAnsi="Times New Roman" w:cs="Times New Roman"/>
          <w:sz w:val="28"/>
          <w:szCs w:val="28"/>
        </w:rPr>
        <w:ptab w:relativeTo="margin" w:alignment="right" w:leader="dot"/>
      </w:r>
      <w:r>
        <w:rPr>
          <w:rFonts w:ascii="Times New Roman" w:hAnsi="Times New Roman" w:cs="Times New Roman"/>
          <w:sz w:val="28"/>
          <w:szCs w:val="28"/>
          <w:lang w:val="uk-UA"/>
        </w:rPr>
        <w:t>21</w:t>
      </w:r>
    </w:p>
    <w:p w:rsidR="0059670E" w:rsidRPr="00EE7A53" w:rsidRDefault="0059670E" w:rsidP="0059670E">
      <w:pPr>
        <w:spacing w:after="0" w:line="360" w:lineRule="auto"/>
        <w:rPr>
          <w:rFonts w:ascii="Times New Roman" w:hAnsi="Times New Roman" w:cs="Times New Roman"/>
          <w:lang w:val="uk-UA"/>
        </w:rPr>
      </w:pPr>
      <w:r w:rsidRPr="002127DD">
        <w:rPr>
          <w:rFonts w:ascii="Times New Roman" w:hAnsi="Times New Roman" w:cs="Times New Roman"/>
          <w:sz w:val="28"/>
          <w:szCs w:val="28"/>
        </w:rPr>
        <w:t>2.3.</w:t>
      </w:r>
      <w:r>
        <w:rPr>
          <w:rFonts w:ascii="Times New Roman" w:hAnsi="Times New Roman" w:cs="Times New Roman"/>
          <w:sz w:val="28"/>
          <w:szCs w:val="28"/>
        </w:rPr>
        <w:tab/>
      </w:r>
      <w:r w:rsidRPr="0002514E">
        <w:rPr>
          <w:rFonts w:ascii="Times New Roman" w:hAnsi="Times New Roman" w:cs="Times New Roman"/>
          <w:sz w:val="28"/>
          <w:szCs w:val="28"/>
          <w:lang w:val="uk-UA"/>
        </w:rPr>
        <w:t>Особливості фінансового рахунку платіжного</w:t>
      </w:r>
      <w:r w:rsidRPr="0002514E">
        <w:rPr>
          <w:rFonts w:ascii="Times New Roman" w:hAnsi="Times New Roman" w:cs="Times New Roman"/>
          <w:sz w:val="28"/>
          <w:szCs w:val="28"/>
        </w:rPr>
        <w:t xml:space="preserve"> балансу</w:t>
      </w:r>
      <w:r>
        <w:rPr>
          <w:rFonts w:ascii="Times New Roman" w:hAnsi="Times New Roman" w:cs="Times New Roman"/>
          <w:sz w:val="28"/>
          <w:szCs w:val="28"/>
          <w:lang w:val="uk-UA"/>
        </w:rPr>
        <w:t xml:space="preserve"> та </w:t>
      </w:r>
      <w:r w:rsidRPr="00936AE7">
        <w:rPr>
          <w:rFonts w:ascii="Times New Roman" w:hAnsi="Times New Roman" w:cs="Times New Roman"/>
          <w:sz w:val="28"/>
          <w:szCs w:val="28"/>
          <w:lang w:val="uk-UA"/>
        </w:rPr>
        <w:t>побудова регресійного аналізу</w:t>
      </w:r>
      <w:r>
        <w:rPr>
          <w:rFonts w:ascii="Times New Roman" w:hAnsi="Times New Roman" w:cs="Times New Roman"/>
          <w:sz w:val="28"/>
          <w:szCs w:val="28"/>
          <w:lang w:val="uk-UA"/>
        </w:rPr>
        <w:t xml:space="preserve"> на їх базі</w:t>
      </w:r>
      <w:r w:rsidRPr="00D73805">
        <w:rPr>
          <w:rFonts w:ascii="Times New Roman" w:hAnsi="Times New Roman" w:cs="Times New Roman"/>
        </w:rPr>
        <w:ptab w:relativeTo="margin" w:alignment="right" w:leader="dot"/>
      </w:r>
      <w:r w:rsidRPr="00EE7A53">
        <w:rPr>
          <w:rFonts w:ascii="Times New Roman" w:hAnsi="Times New Roman" w:cs="Times New Roman"/>
          <w:sz w:val="28"/>
          <w:szCs w:val="28"/>
          <w:lang w:val="uk-UA"/>
        </w:rPr>
        <w:t>24</w:t>
      </w:r>
    </w:p>
    <w:p w:rsidR="0059670E" w:rsidRPr="00D73805" w:rsidRDefault="0059670E" w:rsidP="0059670E">
      <w:pPr>
        <w:spacing w:after="0" w:line="360" w:lineRule="auto"/>
        <w:rPr>
          <w:rFonts w:ascii="Times New Roman" w:hAnsi="Times New Roman" w:cs="Times New Roman"/>
          <w:sz w:val="28"/>
          <w:szCs w:val="28"/>
        </w:rPr>
      </w:pPr>
    </w:p>
    <w:p w:rsidR="0059670E" w:rsidRPr="00793F51" w:rsidRDefault="0059670E" w:rsidP="0059670E">
      <w:pPr>
        <w:spacing w:after="0" w:line="360" w:lineRule="auto"/>
        <w:rPr>
          <w:rFonts w:ascii="Times New Roman" w:hAnsi="Times New Roman" w:cs="Times New Roman"/>
          <w:sz w:val="28"/>
          <w:szCs w:val="28"/>
        </w:rPr>
      </w:pPr>
    </w:p>
    <w:p w:rsidR="0059670E" w:rsidRPr="009C6FAA" w:rsidRDefault="0059670E" w:rsidP="0059670E">
      <w:pPr>
        <w:spacing w:after="0" w:line="360" w:lineRule="auto"/>
        <w:jc w:val="both"/>
        <w:rPr>
          <w:rFonts w:ascii="Times New Roman" w:hAnsi="Times New Roman" w:cs="Times New Roman"/>
          <w:lang w:val="uk-UA"/>
        </w:rPr>
      </w:pPr>
      <w:r w:rsidRPr="00793F51">
        <w:rPr>
          <w:rFonts w:ascii="Times New Roman" w:hAnsi="Times New Roman" w:cs="Times New Roman"/>
          <w:sz w:val="28"/>
          <w:szCs w:val="28"/>
          <w:lang w:val="uk-UA"/>
        </w:rPr>
        <w:t>РОЗДІЛ</w:t>
      </w:r>
      <w:r w:rsidRPr="00793F51">
        <w:rPr>
          <w:rFonts w:ascii="Times New Roman" w:hAnsi="Times New Roman" w:cs="Times New Roman"/>
          <w:sz w:val="28"/>
          <w:szCs w:val="28"/>
        </w:rPr>
        <w:t xml:space="preserve"> III</w:t>
      </w:r>
      <w:r>
        <w:rPr>
          <w:rFonts w:ascii="Times New Roman" w:hAnsi="Times New Roman" w:cs="Times New Roman"/>
          <w:sz w:val="28"/>
          <w:szCs w:val="28"/>
          <w:lang w:val="uk-UA"/>
        </w:rPr>
        <w:t xml:space="preserve"> ОСОБЛИВОСТІ ЕКОНОМІЧНОЇ</w:t>
      </w:r>
      <w:r w:rsidRPr="00793F51">
        <w:rPr>
          <w:rFonts w:ascii="Times New Roman" w:hAnsi="Times New Roman" w:cs="Times New Roman"/>
          <w:sz w:val="28"/>
          <w:szCs w:val="28"/>
          <w:lang w:val="uk-UA"/>
        </w:rPr>
        <w:t xml:space="preserve"> СПІВПРАЦІ США ТА УКРАЇНИ</w:t>
      </w:r>
      <w:r w:rsidRPr="00793F51">
        <w:rPr>
          <w:rFonts w:ascii="Times New Roman" w:hAnsi="Times New Roman" w:cs="Times New Roman"/>
        </w:rPr>
        <w:ptab w:relativeTo="margin" w:alignment="right" w:leader="dot"/>
      </w:r>
      <w:r w:rsidRPr="009C6FAA">
        <w:rPr>
          <w:rFonts w:ascii="Times New Roman" w:hAnsi="Times New Roman" w:cs="Times New Roman"/>
          <w:sz w:val="28"/>
          <w:szCs w:val="28"/>
          <w:lang w:val="uk-UA"/>
        </w:rPr>
        <w:t>32</w:t>
      </w:r>
    </w:p>
    <w:p w:rsidR="0059670E" w:rsidRPr="009C6FAA" w:rsidRDefault="0059670E" w:rsidP="0059670E">
      <w:pPr>
        <w:spacing w:after="0" w:line="360" w:lineRule="auto"/>
        <w:jc w:val="both"/>
        <w:rPr>
          <w:rFonts w:ascii="Times New Roman" w:hAnsi="Times New Roman" w:cs="Times New Roman"/>
          <w:sz w:val="28"/>
          <w:szCs w:val="28"/>
          <w:lang w:val="uk-UA"/>
        </w:rPr>
      </w:pPr>
      <w:r w:rsidRPr="00815DAA">
        <w:rPr>
          <w:rFonts w:ascii="Times New Roman" w:hAnsi="Times New Roman" w:cs="Times New Roman"/>
          <w:sz w:val="28"/>
          <w:szCs w:val="28"/>
        </w:rPr>
        <w:t>3.1.</w:t>
      </w:r>
      <w:r>
        <w:rPr>
          <w:rFonts w:ascii="Times New Roman" w:hAnsi="Times New Roman" w:cs="Times New Roman"/>
          <w:sz w:val="28"/>
          <w:szCs w:val="28"/>
        </w:rPr>
        <w:tab/>
      </w:r>
      <w:r w:rsidRPr="00815DAA">
        <w:rPr>
          <w:rStyle w:val="tlid-translation"/>
          <w:rFonts w:ascii="Times New Roman" w:hAnsi="Times New Roman" w:cs="Times New Roman"/>
          <w:sz w:val="28"/>
          <w:szCs w:val="28"/>
          <w:lang w:val="uk-UA"/>
        </w:rPr>
        <w:t>Торговельні відносини між CША та Україною</w:t>
      </w:r>
      <w:r w:rsidRPr="00815DAA">
        <w:rPr>
          <w:rFonts w:ascii="Times New Roman" w:hAnsi="Times New Roman" w:cs="Times New Roman"/>
          <w:sz w:val="28"/>
          <w:szCs w:val="28"/>
        </w:rPr>
        <w:ptab w:relativeTo="margin" w:alignment="right" w:leader="dot"/>
      </w:r>
      <w:r>
        <w:rPr>
          <w:rFonts w:ascii="Times New Roman" w:hAnsi="Times New Roman" w:cs="Times New Roman"/>
          <w:sz w:val="28"/>
          <w:szCs w:val="28"/>
          <w:lang w:val="uk-UA"/>
        </w:rPr>
        <w:t>32</w:t>
      </w:r>
    </w:p>
    <w:p w:rsidR="0059670E" w:rsidRPr="009C6FAA" w:rsidRDefault="0059670E" w:rsidP="0059670E">
      <w:pPr>
        <w:spacing w:after="0" w:line="360" w:lineRule="auto"/>
        <w:jc w:val="both"/>
        <w:rPr>
          <w:rFonts w:ascii="Times New Roman" w:hAnsi="Times New Roman" w:cs="Times New Roman"/>
          <w:sz w:val="28"/>
          <w:szCs w:val="28"/>
          <w:lang w:val="uk-UA"/>
        </w:rPr>
      </w:pPr>
      <w:r w:rsidRPr="00867870">
        <w:rPr>
          <w:rFonts w:ascii="Times New Roman" w:hAnsi="Times New Roman" w:cs="Times New Roman"/>
          <w:sz w:val="28"/>
          <w:szCs w:val="28"/>
          <w:lang w:val="uk-UA"/>
        </w:rPr>
        <w:t>3.2.</w:t>
      </w:r>
      <w:r>
        <w:rPr>
          <w:rFonts w:ascii="Times New Roman" w:hAnsi="Times New Roman" w:cs="Times New Roman"/>
          <w:sz w:val="28"/>
          <w:szCs w:val="28"/>
          <w:lang w:val="uk-UA"/>
        </w:rPr>
        <w:tab/>
      </w:r>
      <w:r w:rsidRPr="00867870">
        <w:rPr>
          <w:rStyle w:val="tlid-translation"/>
          <w:rFonts w:ascii="Times New Roman" w:hAnsi="Times New Roman" w:cs="Times New Roman"/>
          <w:sz w:val="28"/>
          <w:szCs w:val="28"/>
          <w:lang w:val="uk-UA"/>
        </w:rPr>
        <w:t>П</w:t>
      </w:r>
      <w:r w:rsidRPr="00815DAA">
        <w:rPr>
          <w:rStyle w:val="tlid-translation"/>
          <w:rFonts w:ascii="Times New Roman" w:hAnsi="Times New Roman" w:cs="Times New Roman"/>
          <w:sz w:val="28"/>
          <w:szCs w:val="28"/>
          <w:lang w:val="uk-UA"/>
        </w:rPr>
        <w:t>рограм</w:t>
      </w:r>
      <w:r>
        <w:rPr>
          <w:rStyle w:val="tlid-translation"/>
          <w:rFonts w:ascii="Times New Roman" w:hAnsi="Times New Roman" w:cs="Times New Roman"/>
          <w:sz w:val="28"/>
          <w:szCs w:val="28"/>
          <w:lang w:val="uk-UA"/>
        </w:rPr>
        <w:t>и</w:t>
      </w:r>
      <w:r w:rsidRPr="00815DAA">
        <w:rPr>
          <w:rStyle w:val="tlid-translation"/>
          <w:rFonts w:ascii="Times New Roman" w:hAnsi="Times New Roman" w:cs="Times New Roman"/>
          <w:sz w:val="28"/>
          <w:szCs w:val="28"/>
          <w:lang w:val="uk-UA"/>
        </w:rPr>
        <w:t xml:space="preserve"> допомоги США Україні</w:t>
      </w:r>
      <w:r w:rsidRPr="00815DAA">
        <w:rPr>
          <w:rFonts w:ascii="Times New Roman" w:hAnsi="Times New Roman" w:cs="Times New Roman"/>
          <w:sz w:val="28"/>
          <w:szCs w:val="28"/>
        </w:rPr>
        <w:ptab w:relativeTo="margin" w:alignment="right" w:leader="dot"/>
      </w:r>
      <w:r>
        <w:rPr>
          <w:rFonts w:ascii="Times New Roman" w:hAnsi="Times New Roman" w:cs="Times New Roman"/>
          <w:sz w:val="28"/>
          <w:szCs w:val="28"/>
          <w:lang w:val="uk-UA"/>
        </w:rPr>
        <w:t>35</w:t>
      </w:r>
    </w:p>
    <w:p w:rsidR="0059670E" w:rsidRPr="00D73805" w:rsidRDefault="0059670E" w:rsidP="0059670E">
      <w:pPr>
        <w:spacing w:after="0" w:line="360" w:lineRule="auto"/>
        <w:rPr>
          <w:rFonts w:ascii="Times New Roman" w:hAnsi="Times New Roman" w:cs="Times New Roman"/>
          <w:sz w:val="28"/>
          <w:szCs w:val="28"/>
        </w:rPr>
      </w:pPr>
    </w:p>
    <w:p w:rsidR="0059670E" w:rsidRPr="00896F6F" w:rsidRDefault="0059670E" w:rsidP="0059670E">
      <w:pPr>
        <w:spacing w:after="0" w:line="360" w:lineRule="auto"/>
        <w:rPr>
          <w:rFonts w:ascii="Times New Roman" w:hAnsi="Times New Roman" w:cs="Times New Roman"/>
          <w:sz w:val="28"/>
          <w:szCs w:val="28"/>
          <w:lang w:val="uk-UA"/>
        </w:rPr>
      </w:pPr>
      <w:r w:rsidRPr="00896F6F">
        <w:rPr>
          <w:rFonts w:ascii="Times New Roman" w:hAnsi="Times New Roman" w:cs="Times New Roman"/>
          <w:sz w:val="28"/>
          <w:szCs w:val="28"/>
          <w:lang w:val="uk-UA"/>
        </w:rPr>
        <w:t>ВИСНОВКИ</w:t>
      </w:r>
      <w:r w:rsidRPr="00896F6F">
        <w:rPr>
          <w:rFonts w:ascii="Times New Roman" w:hAnsi="Times New Roman" w:cs="Times New Roman"/>
          <w:sz w:val="28"/>
          <w:szCs w:val="28"/>
        </w:rPr>
        <w:ptab w:relativeTo="margin" w:alignment="right" w:leader="dot"/>
      </w:r>
      <w:r w:rsidRPr="00896F6F">
        <w:rPr>
          <w:rFonts w:ascii="Times New Roman" w:hAnsi="Times New Roman" w:cs="Times New Roman"/>
          <w:sz w:val="28"/>
          <w:szCs w:val="28"/>
          <w:lang w:val="uk-UA"/>
        </w:rPr>
        <w:t>37</w:t>
      </w:r>
    </w:p>
    <w:p w:rsidR="0059670E" w:rsidRPr="00896F6F" w:rsidRDefault="0059670E" w:rsidP="0059670E">
      <w:pPr>
        <w:spacing w:after="0" w:line="360" w:lineRule="auto"/>
        <w:rPr>
          <w:rFonts w:ascii="Times New Roman" w:hAnsi="Times New Roman" w:cs="Times New Roman"/>
          <w:sz w:val="28"/>
          <w:szCs w:val="28"/>
        </w:rPr>
      </w:pPr>
    </w:p>
    <w:p w:rsidR="0059670E" w:rsidRPr="00896F6F" w:rsidRDefault="0059670E" w:rsidP="0059670E">
      <w:pPr>
        <w:spacing w:after="0" w:line="360" w:lineRule="auto"/>
        <w:rPr>
          <w:rFonts w:ascii="Times New Roman" w:hAnsi="Times New Roman" w:cs="Times New Roman"/>
          <w:sz w:val="28"/>
          <w:szCs w:val="28"/>
          <w:lang w:val="uk-UA"/>
        </w:rPr>
      </w:pPr>
      <w:r w:rsidRPr="00896F6F">
        <w:rPr>
          <w:rFonts w:ascii="Times New Roman" w:hAnsi="Times New Roman" w:cs="Times New Roman"/>
          <w:sz w:val="28"/>
          <w:szCs w:val="28"/>
        </w:rPr>
        <w:t xml:space="preserve">СПИСОК </w:t>
      </w:r>
      <w:r w:rsidRPr="00896F6F">
        <w:rPr>
          <w:rFonts w:ascii="Times New Roman" w:hAnsi="Times New Roman" w:cs="Times New Roman"/>
          <w:sz w:val="28"/>
          <w:szCs w:val="28"/>
          <w:lang w:val="uk-UA"/>
        </w:rPr>
        <w:t>ВИКОРИСТАНИХ ДЖЕРЕЛ</w:t>
      </w:r>
      <w:r w:rsidRPr="00896F6F">
        <w:rPr>
          <w:rFonts w:ascii="Times New Roman" w:hAnsi="Times New Roman" w:cs="Times New Roman"/>
          <w:sz w:val="28"/>
          <w:szCs w:val="28"/>
        </w:rPr>
        <w:ptab w:relativeTo="margin" w:alignment="right" w:leader="dot"/>
      </w:r>
      <w:r w:rsidRPr="00896F6F">
        <w:rPr>
          <w:rFonts w:ascii="Times New Roman" w:hAnsi="Times New Roman" w:cs="Times New Roman"/>
          <w:sz w:val="28"/>
          <w:szCs w:val="28"/>
          <w:lang w:val="uk-UA"/>
        </w:rPr>
        <w:t>42</w:t>
      </w:r>
    </w:p>
    <w:p w:rsidR="0059670E" w:rsidRDefault="0059670E" w:rsidP="0059670E">
      <w:pPr>
        <w:rPr>
          <w:rFonts w:ascii="Times New Roman" w:hAnsi="Times New Roman" w:cs="Times New Roman"/>
        </w:rPr>
      </w:pPr>
    </w:p>
    <w:p w:rsidR="0059670E" w:rsidRDefault="0059670E" w:rsidP="0059670E">
      <w:pPr>
        <w:rPr>
          <w:rFonts w:ascii="Times New Roman" w:hAnsi="Times New Roman" w:cs="Times New Roman"/>
        </w:rPr>
      </w:pPr>
    </w:p>
    <w:p w:rsidR="0059670E" w:rsidRDefault="0059670E" w:rsidP="0059670E">
      <w:pPr>
        <w:rPr>
          <w:rFonts w:ascii="Times New Roman" w:hAnsi="Times New Roman" w:cs="Times New Roman"/>
        </w:rPr>
      </w:pPr>
    </w:p>
    <w:p w:rsidR="0059670E" w:rsidRPr="003A6D23" w:rsidRDefault="0059670E" w:rsidP="0059670E">
      <w:pPr>
        <w:rPr>
          <w:rFonts w:ascii="Times New Roman" w:hAnsi="Times New Roman" w:cs="Times New Roman"/>
          <w:lang w:val="uk-UA"/>
        </w:rPr>
      </w:pPr>
    </w:p>
    <w:p w:rsidR="0059670E" w:rsidRPr="00473071" w:rsidRDefault="0059670E" w:rsidP="0059670E">
      <w:pPr>
        <w:jc w:val="center"/>
        <w:rPr>
          <w:rFonts w:ascii="Times New Roman" w:hAnsi="Times New Roman" w:cs="Times New Roman"/>
          <w:b/>
          <w:sz w:val="28"/>
          <w:szCs w:val="28"/>
          <w:lang w:val="uk-UA"/>
        </w:rPr>
      </w:pPr>
      <w:r w:rsidRPr="00473071">
        <w:rPr>
          <w:rFonts w:ascii="Times New Roman" w:hAnsi="Times New Roman" w:cs="Times New Roman"/>
          <w:b/>
          <w:sz w:val="28"/>
          <w:szCs w:val="28"/>
          <w:lang w:val="uk-UA"/>
        </w:rPr>
        <w:lastRenderedPageBreak/>
        <w:t>ВСТУП</w:t>
      </w:r>
    </w:p>
    <w:p w:rsidR="0059670E" w:rsidRPr="00442E14" w:rsidRDefault="0059670E" w:rsidP="0059670E">
      <w:pPr>
        <w:jc w:val="center"/>
        <w:rPr>
          <w:rFonts w:ascii="Times New Roman" w:hAnsi="Times New Roman" w:cs="Times New Roman"/>
          <w:b/>
          <w:lang w:val="uk-UA"/>
        </w:rPr>
      </w:pPr>
    </w:p>
    <w:p w:rsidR="0059670E" w:rsidRDefault="0059670E" w:rsidP="0059670E">
      <w:pPr>
        <w:spacing w:after="0" w:line="360" w:lineRule="auto"/>
        <w:ind w:firstLine="706"/>
        <w:jc w:val="both"/>
        <w:rPr>
          <w:rFonts w:ascii="Times New Roman" w:hAnsi="Times New Roman" w:cs="Times New Roman"/>
          <w:sz w:val="28"/>
          <w:szCs w:val="28"/>
          <w:lang w:val="uk-UA"/>
        </w:rPr>
      </w:pPr>
      <w:r w:rsidRPr="00A11A93">
        <w:rPr>
          <w:rFonts w:ascii="Times New Roman" w:hAnsi="Times New Roman" w:cs="Times New Roman"/>
          <w:b/>
          <w:sz w:val="28"/>
          <w:szCs w:val="28"/>
          <w:lang w:val="uk-UA"/>
        </w:rPr>
        <w:t>Актуальність теми.</w:t>
      </w:r>
      <w:r>
        <w:rPr>
          <w:rFonts w:ascii="Times New Roman" w:hAnsi="Times New Roman" w:cs="Times New Roman"/>
          <w:b/>
          <w:sz w:val="28"/>
          <w:szCs w:val="28"/>
          <w:lang w:val="uk-UA"/>
        </w:rPr>
        <w:t xml:space="preserve"> </w:t>
      </w:r>
      <w:r w:rsidRPr="00473071">
        <w:rPr>
          <w:rFonts w:ascii="Times New Roman" w:hAnsi="Times New Roman" w:cs="Times New Roman"/>
          <w:sz w:val="28"/>
          <w:szCs w:val="28"/>
          <w:lang w:val="uk-UA"/>
        </w:rPr>
        <w:t>Фінансова система США складна й різноманітна, складається з безлічі державних федеральних та інших органів влади і управління, фінансових і адміністративних відомств і установ, приватних банків і корпорацій, які здійснюють як внутрішні, так і міжнародні фінансові операції. В силу величезного впливу на всю світову економіку і світові фінанси фінансова система США більш ніж будь-яка інша національна система є частиною світової фінансової системи.</w:t>
      </w:r>
    </w:p>
    <w:p w:rsidR="0059670E" w:rsidRDefault="0059670E" w:rsidP="0059670E">
      <w:pPr>
        <w:spacing w:after="0" w:line="360" w:lineRule="auto"/>
        <w:ind w:firstLine="706"/>
        <w:jc w:val="both"/>
        <w:rPr>
          <w:rFonts w:ascii="Times New Roman" w:hAnsi="Times New Roman" w:cs="Times New Roman"/>
          <w:sz w:val="28"/>
          <w:szCs w:val="28"/>
          <w:lang w:val="uk-UA"/>
        </w:rPr>
      </w:pPr>
      <w:r w:rsidRPr="00A76A56">
        <w:rPr>
          <w:rFonts w:ascii="Times New Roman" w:hAnsi="Times New Roman" w:cs="Times New Roman"/>
          <w:sz w:val="28"/>
          <w:szCs w:val="28"/>
          <w:lang w:val="uk-UA"/>
        </w:rPr>
        <w:t>У США найбільша економіка в світі, на яку припадає майже чверть світового ВВП, одна п'ята глобальних ПІІ і більше третини ринкової капіталізації. Долар США є найбільш часто використовуваної валютою в глобальних комерційних і фінансових транзакціях, а також впливає на зміни в глобальних фінансових умовах.</w:t>
      </w:r>
    </w:p>
    <w:p w:rsidR="0059670E" w:rsidRPr="00663EC3" w:rsidRDefault="0059670E" w:rsidP="0059670E">
      <w:pPr>
        <w:spacing w:after="0" w:line="360" w:lineRule="auto"/>
        <w:ind w:firstLine="706"/>
        <w:jc w:val="both"/>
        <w:rPr>
          <w:rFonts w:ascii="Times New Roman" w:hAnsi="Times New Roman" w:cs="Times New Roman"/>
          <w:sz w:val="28"/>
          <w:szCs w:val="28"/>
          <w:lang w:val="uk-UA"/>
        </w:rPr>
      </w:pPr>
      <w:r w:rsidRPr="00663EC3">
        <w:rPr>
          <w:rFonts w:ascii="Times New Roman" w:hAnsi="Times New Roman" w:cs="Times New Roman"/>
          <w:sz w:val="28"/>
          <w:szCs w:val="28"/>
          <w:lang w:val="uk-UA"/>
        </w:rPr>
        <w:t>Тема даної дипломної роботи розкриває суть фінансової системи США, закономірності розвитку, інструмент</w:t>
      </w:r>
      <w:r>
        <w:rPr>
          <w:rFonts w:ascii="Times New Roman" w:hAnsi="Times New Roman" w:cs="Times New Roman"/>
          <w:sz w:val="28"/>
          <w:szCs w:val="28"/>
          <w:lang w:val="uk-UA"/>
        </w:rPr>
        <w:t>и</w:t>
      </w:r>
      <w:r w:rsidRPr="00663EC3">
        <w:rPr>
          <w:rFonts w:ascii="Times New Roman" w:hAnsi="Times New Roman" w:cs="Times New Roman"/>
          <w:sz w:val="28"/>
          <w:szCs w:val="28"/>
          <w:lang w:val="uk-UA"/>
        </w:rPr>
        <w:t xml:space="preserve"> впливу, аналіз розвитку за 2013 - 2018 рр., а також економічну і фінансову взаємодію США з Україною.</w:t>
      </w:r>
    </w:p>
    <w:p w:rsidR="0059670E" w:rsidRPr="00663EC3" w:rsidRDefault="0059670E" w:rsidP="0059670E">
      <w:pPr>
        <w:spacing w:after="0" w:line="360" w:lineRule="auto"/>
        <w:ind w:firstLine="706"/>
        <w:jc w:val="both"/>
        <w:rPr>
          <w:rFonts w:ascii="Times New Roman" w:hAnsi="Times New Roman" w:cs="Times New Roman"/>
          <w:bCs/>
          <w:sz w:val="28"/>
          <w:szCs w:val="28"/>
          <w:lang w:val="uk-UA"/>
        </w:rPr>
      </w:pPr>
      <w:r w:rsidRPr="00663EC3">
        <w:rPr>
          <w:rFonts w:ascii="Times New Roman" w:hAnsi="Times New Roman" w:cs="Times New Roman"/>
          <w:b/>
          <w:sz w:val="28"/>
          <w:szCs w:val="28"/>
          <w:lang w:val="uk-UA"/>
        </w:rPr>
        <w:t xml:space="preserve">Метою дипломної роботи </w:t>
      </w:r>
      <w:r w:rsidRPr="00663EC3">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663EC3">
        <w:rPr>
          <w:rFonts w:ascii="Times New Roman" w:hAnsi="Times New Roman" w:cs="Times New Roman"/>
          <w:sz w:val="28"/>
          <w:szCs w:val="28"/>
          <w:lang w:val="uk-UA"/>
        </w:rPr>
        <w:t xml:space="preserve">аналіз </w:t>
      </w:r>
      <w:r w:rsidRPr="00663EC3">
        <w:rPr>
          <w:rFonts w:ascii="Times New Roman" w:hAnsi="Times New Roman" w:cs="Times New Roman"/>
          <w:bCs/>
          <w:sz w:val="28"/>
          <w:szCs w:val="28"/>
          <w:lang w:val="uk-UA"/>
        </w:rPr>
        <w:t>чинників розвитку фінансової системи США у глобальних умовах.</w:t>
      </w:r>
    </w:p>
    <w:p w:rsidR="0059670E" w:rsidRPr="00663EC3" w:rsidRDefault="0059670E" w:rsidP="0059670E">
      <w:pPr>
        <w:spacing w:after="0" w:line="360" w:lineRule="auto"/>
        <w:ind w:firstLine="706"/>
        <w:jc w:val="both"/>
        <w:rPr>
          <w:rFonts w:ascii="Times New Roman" w:hAnsi="Times New Roman" w:cs="Times New Roman"/>
          <w:sz w:val="28"/>
          <w:szCs w:val="28"/>
          <w:lang w:val="uk-UA"/>
        </w:rPr>
      </w:pPr>
      <w:r w:rsidRPr="00663EC3">
        <w:rPr>
          <w:rFonts w:ascii="Times New Roman" w:hAnsi="Times New Roman" w:cs="Times New Roman"/>
          <w:sz w:val="28"/>
          <w:szCs w:val="28"/>
          <w:lang w:val="uk-UA"/>
        </w:rPr>
        <w:t>Для досягнення поставленої мети, в роботі вирішуються наступні завдання:</w:t>
      </w:r>
    </w:p>
    <w:p w:rsidR="0059670E" w:rsidRPr="00663EC3" w:rsidRDefault="0059670E" w:rsidP="0059670E">
      <w:pPr>
        <w:pStyle w:val="a3"/>
        <w:numPr>
          <w:ilvl w:val="0"/>
          <w:numId w:val="2"/>
        </w:numPr>
        <w:spacing w:after="0" w:line="360" w:lineRule="auto"/>
        <w:jc w:val="both"/>
        <w:rPr>
          <w:rFonts w:ascii="Times New Roman" w:hAnsi="Times New Roman" w:cs="Times New Roman"/>
          <w:sz w:val="28"/>
          <w:szCs w:val="28"/>
          <w:lang w:val="uk-UA"/>
        </w:rPr>
      </w:pPr>
      <w:r w:rsidRPr="00663EC3">
        <w:rPr>
          <w:rFonts w:ascii="Times New Roman" w:hAnsi="Times New Roman" w:cs="Times New Roman"/>
          <w:sz w:val="28"/>
          <w:szCs w:val="28"/>
          <w:lang w:val="uk-UA"/>
        </w:rPr>
        <w:t>Визначення сутності фінансової системи;</w:t>
      </w:r>
    </w:p>
    <w:p w:rsidR="0059670E" w:rsidRDefault="0059670E" w:rsidP="0059670E">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Проведені сучасні методи аналізу фінансової стабільності держави</w:t>
      </w:r>
      <w:r w:rsidRPr="006E2C7B">
        <w:rPr>
          <w:rFonts w:ascii="Times New Roman" w:hAnsi="Times New Roman" w:cs="Times New Roman"/>
          <w:sz w:val="28"/>
          <w:szCs w:val="28"/>
          <w:lang w:val="uk-UA"/>
        </w:rPr>
        <w:t>;</w:t>
      </w:r>
    </w:p>
    <w:p w:rsidR="0059670E" w:rsidRPr="00284F9D" w:rsidRDefault="0059670E" w:rsidP="0059670E">
      <w:pPr>
        <w:pStyle w:val="a3"/>
        <w:numPr>
          <w:ilvl w:val="0"/>
          <w:numId w:val="2"/>
        </w:numPr>
        <w:spacing w:after="0" w:line="360" w:lineRule="auto"/>
        <w:rPr>
          <w:rFonts w:ascii="Times New Roman" w:hAnsi="Times New Roman" w:cs="Times New Roman"/>
          <w:sz w:val="28"/>
          <w:szCs w:val="28"/>
          <w:lang w:val="uk-UA"/>
        </w:rPr>
      </w:pPr>
      <w:r w:rsidRPr="00284F9D">
        <w:rPr>
          <w:rFonts w:ascii="Times New Roman" w:hAnsi="Times New Roman" w:cs="Times New Roman"/>
          <w:sz w:val="28"/>
          <w:szCs w:val="28"/>
          <w:lang w:val="uk-UA"/>
        </w:rPr>
        <w:t>Аналіз та прогнозування фінансової кризи держави</w:t>
      </w:r>
      <w:r w:rsidRPr="006E2C7B">
        <w:rPr>
          <w:rFonts w:ascii="Times New Roman" w:hAnsi="Times New Roman" w:cs="Times New Roman"/>
          <w:sz w:val="28"/>
          <w:szCs w:val="28"/>
          <w:lang w:val="uk-UA"/>
        </w:rPr>
        <w:t>;</w:t>
      </w:r>
    </w:p>
    <w:p w:rsidR="0059670E" w:rsidRPr="003A5A58" w:rsidRDefault="0059670E" w:rsidP="0059670E">
      <w:pPr>
        <w:pStyle w:val="a3"/>
        <w:numPr>
          <w:ilvl w:val="0"/>
          <w:numId w:val="2"/>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Проведені о</w:t>
      </w:r>
      <w:r w:rsidRPr="003A5A58">
        <w:rPr>
          <w:rFonts w:ascii="Times New Roman" w:hAnsi="Times New Roman" w:cs="Times New Roman"/>
          <w:sz w:val="28"/>
          <w:szCs w:val="28"/>
          <w:lang w:val="uk-UA"/>
        </w:rPr>
        <w:t>сновні напрямки кредитно-грошової (монетарної) політики</w:t>
      </w:r>
      <w:r w:rsidRPr="006E2C7B">
        <w:rPr>
          <w:rFonts w:ascii="Times New Roman" w:hAnsi="Times New Roman" w:cs="Times New Roman"/>
          <w:sz w:val="28"/>
          <w:szCs w:val="28"/>
          <w:lang w:val="uk-UA"/>
        </w:rPr>
        <w:t>;</w:t>
      </w:r>
    </w:p>
    <w:p w:rsidR="0059670E" w:rsidRPr="003A5A58" w:rsidRDefault="0059670E" w:rsidP="0059670E">
      <w:pPr>
        <w:pStyle w:val="a3"/>
        <w:numPr>
          <w:ilvl w:val="0"/>
          <w:numId w:val="2"/>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Проведені о</w:t>
      </w:r>
      <w:r w:rsidRPr="003A5A58">
        <w:rPr>
          <w:rFonts w:ascii="Times New Roman" w:hAnsi="Times New Roman" w:cs="Times New Roman"/>
          <w:sz w:val="28"/>
          <w:szCs w:val="28"/>
          <w:lang w:val="uk-UA"/>
        </w:rPr>
        <w:t>сновні напрямки бюджетно-податкової(фіскальної) політики</w:t>
      </w:r>
      <w:r w:rsidRPr="006E2C7B">
        <w:rPr>
          <w:rFonts w:ascii="Times New Roman" w:hAnsi="Times New Roman" w:cs="Times New Roman"/>
          <w:sz w:val="28"/>
          <w:szCs w:val="28"/>
          <w:lang w:val="uk-UA"/>
        </w:rPr>
        <w:t>;</w:t>
      </w:r>
    </w:p>
    <w:p w:rsidR="0059670E" w:rsidRPr="003A5A58" w:rsidRDefault="0059670E" w:rsidP="0059670E">
      <w:pPr>
        <w:pStyle w:val="a3"/>
        <w:numPr>
          <w:ilvl w:val="0"/>
          <w:numId w:val="2"/>
        </w:numPr>
        <w:spacing w:after="0" w:line="360" w:lineRule="auto"/>
        <w:rPr>
          <w:rFonts w:ascii="Times New Roman" w:hAnsi="Times New Roman" w:cs="Times New Roman"/>
        </w:rPr>
      </w:pPr>
      <w:r>
        <w:rPr>
          <w:rFonts w:ascii="Times New Roman" w:hAnsi="Times New Roman" w:cs="Times New Roman"/>
          <w:sz w:val="28"/>
          <w:szCs w:val="28"/>
          <w:lang w:val="uk-UA"/>
        </w:rPr>
        <w:t>Проведені о</w:t>
      </w:r>
      <w:r w:rsidRPr="003A5A58">
        <w:rPr>
          <w:rFonts w:ascii="Times New Roman" w:hAnsi="Times New Roman" w:cs="Times New Roman"/>
          <w:sz w:val="28"/>
          <w:szCs w:val="28"/>
          <w:lang w:val="uk-UA"/>
        </w:rPr>
        <w:t>собливості фінансового рахунку платіжного</w:t>
      </w:r>
      <w:r>
        <w:rPr>
          <w:rFonts w:ascii="Times New Roman" w:hAnsi="Times New Roman" w:cs="Times New Roman"/>
          <w:sz w:val="28"/>
          <w:szCs w:val="28"/>
        </w:rPr>
        <w:t xml:space="preserve"> балансу</w:t>
      </w:r>
      <w:r>
        <w:rPr>
          <w:rFonts w:ascii="Times New Roman" w:hAnsi="Times New Roman" w:cs="Times New Roman"/>
          <w:sz w:val="28"/>
          <w:szCs w:val="28"/>
          <w:lang w:val="uk-UA"/>
        </w:rPr>
        <w:t>, а також побудова регресійного аналізу</w:t>
      </w:r>
      <w:r w:rsidRPr="006E2C7B">
        <w:rPr>
          <w:rFonts w:ascii="Times New Roman" w:hAnsi="Times New Roman" w:cs="Times New Roman"/>
          <w:sz w:val="28"/>
          <w:szCs w:val="28"/>
          <w:lang w:val="uk-UA"/>
        </w:rPr>
        <w:t>;</w:t>
      </w:r>
    </w:p>
    <w:p w:rsidR="0059670E" w:rsidRPr="002448A6" w:rsidRDefault="0059670E" w:rsidP="0059670E">
      <w:pPr>
        <w:pStyle w:val="a3"/>
        <w:numPr>
          <w:ilvl w:val="0"/>
          <w:numId w:val="2"/>
        </w:numPr>
        <w:spacing w:after="0" w:line="360" w:lineRule="auto"/>
        <w:jc w:val="both"/>
        <w:rPr>
          <w:rFonts w:ascii="Times New Roman" w:hAnsi="Times New Roman" w:cs="Times New Roman"/>
          <w:sz w:val="28"/>
          <w:szCs w:val="28"/>
          <w:lang w:val="uk-UA"/>
        </w:rPr>
      </w:pPr>
      <w:r w:rsidRPr="002448A6">
        <w:rPr>
          <w:rFonts w:ascii="Times New Roman" w:hAnsi="Times New Roman" w:cs="Times New Roman"/>
          <w:sz w:val="28"/>
          <w:szCs w:val="28"/>
          <w:lang w:val="uk-UA"/>
        </w:rPr>
        <w:lastRenderedPageBreak/>
        <w:t>Визначення торг</w:t>
      </w:r>
      <w:r>
        <w:rPr>
          <w:rFonts w:ascii="Times New Roman" w:hAnsi="Times New Roman" w:cs="Times New Roman"/>
          <w:sz w:val="28"/>
          <w:szCs w:val="28"/>
          <w:lang w:val="uk-UA"/>
        </w:rPr>
        <w:t>івельних</w:t>
      </w:r>
      <w:r w:rsidRPr="002448A6">
        <w:rPr>
          <w:rFonts w:ascii="Times New Roman" w:hAnsi="Times New Roman" w:cs="Times New Roman"/>
          <w:sz w:val="28"/>
          <w:szCs w:val="28"/>
          <w:lang w:val="uk-UA"/>
        </w:rPr>
        <w:t xml:space="preserve"> відносин США с Україною;</w:t>
      </w:r>
    </w:p>
    <w:p w:rsidR="0059670E" w:rsidRPr="002448A6" w:rsidRDefault="0059670E" w:rsidP="0059670E">
      <w:pPr>
        <w:pStyle w:val="a3"/>
        <w:numPr>
          <w:ilvl w:val="0"/>
          <w:numId w:val="2"/>
        </w:numPr>
        <w:spacing w:after="0" w:line="360" w:lineRule="auto"/>
        <w:jc w:val="both"/>
        <w:rPr>
          <w:rFonts w:ascii="Times New Roman" w:hAnsi="Times New Roman" w:cs="Times New Roman"/>
          <w:sz w:val="28"/>
          <w:szCs w:val="28"/>
          <w:lang w:val="uk-UA"/>
        </w:rPr>
      </w:pPr>
      <w:r w:rsidRPr="002448A6">
        <w:rPr>
          <w:rFonts w:ascii="Times New Roman" w:hAnsi="Times New Roman" w:cs="Times New Roman"/>
          <w:sz w:val="28"/>
          <w:szCs w:val="28"/>
          <w:lang w:val="uk-UA"/>
        </w:rPr>
        <w:t>Аналіз програм допомоги США Україні.</w:t>
      </w:r>
    </w:p>
    <w:p w:rsidR="0059670E" w:rsidRPr="002448A6" w:rsidRDefault="0059670E" w:rsidP="0059670E">
      <w:pPr>
        <w:spacing w:after="0" w:line="360" w:lineRule="auto"/>
        <w:ind w:firstLine="706"/>
        <w:rPr>
          <w:rFonts w:ascii="Times New Roman" w:hAnsi="Times New Roman" w:cs="Times New Roman"/>
          <w:sz w:val="28"/>
          <w:szCs w:val="28"/>
          <w:lang w:val="uk-UA"/>
        </w:rPr>
      </w:pPr>
      <w:r w:rsidRPr="002448A6">
        <w:rPr>
          <w:rFonts w:ascii="Times New Roman" w:hAnsi="Times New Roman" w:cs="Times New Roman"/>
          <w:b/>
          <w:sz w:val="28"/>
          <w:szCs w:val="28"/>
          <w:lang w:val="uk-UA"/>
        </w:rPr>
        <w:t>Об'єктом дослідження</w:t>
      </w:r>
      <w:r w:rsidRPr="002448A6">
        <w:rPr>
          <w:rFonts w:ascii="Times New Roman" w:hAnsi="Times New Roman" w:cs="Times New Roman"/>
          <w:sz w:val="28"/>
          <w:szCs w:val="28"/>
          <w:lang w:val="uk-UA"/>
        </w:rPr>
        <w:t xml:space="preserve"> є економіка США та чинники її розвитку.</w:t>
      </w:r>
    </w:p>
    <w:p w:rsidR="0059670E" w:rsidRPr="002448A6" w:rsidRDefault="0059670E" w:rsidP="0059670E">
      <w:pPr>
        <w:spacing w:after="0" w:line="360" w:lineRule="auto"/>
        <w:ind w:firstLine="706"/>
        <w:jc w:val="both"/>
        <w:rPr>
          <w:rFonts w:ascii="Times New Roman" w:hAnsi="Times New Roman" w:cs="Times New Roman"/>
          <w:sz w:val="28"/>
          <w:szCs w:val="28"/>
          <w:lang w:val="uk-UA"/>
        </w:rPr>
      </w:pPr>
      <w:r w:rsidRPr="002448A6">
        <w:rPr>
          <w:rFonts w:ascii="Times New Roman" w:hAnsi="Times New Roman" w:cs="Times New Roman"/>
          <w:b/>
          <w:sz w:val="28"/>
          <w:szCs w:val="28"/>
          <w:lang w:val="uk-UA"/>
        </w:rPr>
        <w:t>Предметом дослідження</w:t>
      </w:r>
      <w:r w:rsidRPr="002448A6">
        <w:rPr>
          <w:rFonts w:ascii="Times New Roman" w:hAnsi="Times New Roman" w:cs="Times New Roman"/>
          <w:sz w:val="28"/>
          <w:szCs w:val="28"/>
          <w:lang w:val="uk-UA"/>
        </w:rPr>
        <w:t xml:space="preserve"> є чинники розвитку фінансової системи США.</w:t>
      </w:r>
    </w:p>
    <w:p w:rsidR="0059670E" w:rsidRPr="002448A6" w:rsidRDefault="0059670E" w:rsidP="0059670E">
      <w:pPr>
        <w:spacing w:after="0" w:line="360" w:lineRule="auto"/>
        <w:ind w:firstLine="706"/>
        <w:jc w:val="both"/>
        <w:rPr>
          <w:rFonts w:ascii="Times New Roman" w:hAnsi="Times New Roman" w:cs="Times New Roman"/>
          <w:sz w:val="28"/>
          <w:szCs w:val="28"/>
          <w:lang w:val="uk-UA"/>
        </w:rPr>
      </w:pPr>
      <w:r w:rsidRPr="002448A6">
        <w:rPr>
          <w:rFonts w:ascii="Times New Roman" w:hAnsi="Times New Roman" w:cs="Times New Roman"/>
          <w:sz w:val="28"/>
          <w:szCs w:val="28"/>
          <w:lang w:val="uk-UA"/>
        </w:rPr>
        <w:t>Дипломна робота складається з вступу, трьох розділів, висновків, списку використаних джерел.</w:t>
      </w:r>
    </w:p>
    <w:p w:rsidR="0059670E" w:rsidRDefault="0059670E" w:rsidP="0059670E">
      <w:pPr>
        <w:spacing w:after="0" w:line="360" w:lineRule="auto"/>
        <w:ind w:firstLine="706"/>
        <w:jc w:val="both"/>
        <w:rPr>
          <w:rFonts w:ascii="Times New Roman" w:hAnsi="Times New Roman" w:cs="Times New Roman"/>
          <w:sz w:val="28"/>
          <w:szCs w:val="28"/>
          <w:lang w:val="uk-UA"/>
        </w:rPr>
      </w:pPr>
      <w:r w:rsidRPr="002448A6">
        <w:rPr>
          <w:rFonts w:ascii="Times New Roman" w:hAnsi="Times New Roman" w:cs="Times New Roman"/>
          <w:b/>
          <w:sz w:val="28"/>
          <w:szCs w:val="28"/>
          <w:lang w:val="uk-UA"/>
        </w:rPr>
        <w:t>Методами дослідження даної роботи</w:t>
      </w:r>
      <w:r w:rsidRPr="002448A6">
        <w:rPr>
          <w:rFonts w:ascii="Times New Roman" w:hAnsi="Times New Roman" w:cs="Times New Roman"/>
          <w:sz w:val="28"/>
          <w:szCs w:val="28"/>
          <w:lang w:val="uk-UA"/>
        </w:rPr>
        <w:t xml:space="preserve"> є: емпіричний, статистичний, порівняльний методи, метод наукової абстракції, узагальнення</w:t>
      </w:r>
      <w:r w:rsidRPr="00D82A10">
        <w:rPr>
          <w:rFonts w:ascii="Times New Roman" w:hAnsi="Times New Roman" w:cs="Times New Roman"/>
          <w:sz w:val="28"/>
          <w:szCs w:val="28"/>
          <w:lang w:val="uk-UA"/>
        </w:rPr>
        <w:t xml:space="preserve"> отриманих даних, аналіз навчальної літератури, метод кореляційно-регресійного аналізу. В роботі наведені таблиці, графіки.</w:t>
      </w:r>
    </w:p>
    <w:p w:rsidR="0059670E" w:rsidRDefault="0059670E" w:rsidP="0059670E">
      <w:pPr>
        <w:spacing w:after="0" w:line="360" w:lineRule="auto"/>
        <w:ind w:firstLine="706"/>
        <w:jc w:val="both"/>
        <w:rPr>
          <w:rFonts w:ascii="Times New Roman" w:hAnsi="Times New Roman" w:cs="Times New Roman"/>
          <w:sz w:val="28"/>
          <w:szCs w:val="28"/>
          <w:lang w:val="uk-UA"/>
        </w:rPr>
      </w:pPr>
      <w:r w:rsidRPr="00B533FF">
        <w:rPr>
          <w:rFonts w:ascii="Times New Roman" w:hAnsi="Times New Roman" w:cs="Times New Roman"/>
          <w:sz w:val="28"/>
          <w:szCs w:val="28"/>
          <w:lang w:val="uk-UA"/>
        </w:rPr>
        <w:t xml:space="preserve">У першому розділі розглянуто теоретичні основи аналізу </w:t>
      </w:r>
      <w:r>
        <w:rPr>
          <w:rFonts w:ascii="Times New Roman" w:hAnsi="Times New Roman" w:cs="Times New Roman"/>
          <w:sz w:val="28"/>
          <w:szCs w:val="28"/>
          <w:lang w:val="uk-UA"/>
        </w:rPr>
        <w:t>фінансової системи</w:t>
      </w:r>
      <w:r w:rsidRPr="00B533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533FF">
        <w:rPr>
          <w:rFonts w:ascii="Times New Roman" w:hAnsi="Times New Roman" w:cs="Times New Roman"/>
          <w:sz w:val="28"/>
          <w:szCs w:val="28"/>
          <w:lang w:val="uk-UA"/>
        </w:rPr>
        <w:t xml:space="preserve">Другий розділ присвячений </w:t>
      </w:r>
      <w:r>
        <w:rPr>
          <w:rFonts w:ascii="Times New Roman" w:hAnsi="Times New Roman" w:cs="Times New Roman"/>
          <w:sz w:val="28"/>
          <w:szCs w:val="28"/>
          <w:lang w:val="uk-UA"/>
        </w:rPr>
        <w:t>ефективності індикаторів фінансової системи США.</w:t>
      </w:r>
    </w:p>
    <w:p w:rsidR="0059670E" w:rsidRDefault="0059670E" w:rsidP="0059670E">
      <w:pPr>
        <w:spacing w:after="0" w:line="360" w:lineRule="auto"/>
        <w:ind w:firstLine="706"/>
        <w:jc w:val="both"/>
        <w:rPr>
          <w:rFonts w:ascii="Times New Roman" w:hAnsi="Times New Roman" w:cs="Times New Roman"/>
          <w:sz w:val="28"/>
          <w:szCs w:val="28"/>
          <w:lang w:val="uk-UA"/>
        </w:rPr>
      </w:pPr>
      <w:r w:rsidRPr="00B533FF">
        <w:rPr>
          <w:rFonts w:ascii="Times New Roman" w:hAnsi="Times New Roman" w:cs="Times New Roman"/>
          <w:sz w:val="28"/>
          <w:szCs w:val="28"/>
          <w:lang w:val="uk-UA"/>
        </w:rPr>
        <w:t>У третьому розділі проведено</w:t>
      </w:r>
      <w:r>
        <w:rPr>
          <w:rFonts w:ascii="Times New Roman" w:hAnsi="Times New Roman" w:cs="Times New Roman"/>
          <w:sz w:val="28"/>
          <w:szCs w:val="28"/>
          <w:lang w:val="uk-UA"/>
        </w:rPr>
        <w:t xml:space="preserve"> аналіз співпраці США та України.</w:t>
      </w:r>
    </w:p>
    <w:p w:rsidR="0059670E" w:rsidRDefault="0059670E" w:rsidP="0059670E">
      <w:pPr>
        <w:spacing w:after="0" w:line="360" w:lineRule="auto"/>
        <w:ind w:firstLine="706"/>
        <w:jc w:val="both"/>
        <w:rPr>
          <w:rFonts w:ascii="Times New Roman" w:hAnsi="Times New Roman" w:cs="Times New Roman"/>
          <w:sz w:val="28"/>
          <w:szCs w:val="28"/>
          <w:lang w:val="uk-UA"/>
        </w:rPr>
      </w:pPr>
      <w:r w:rsidRPr="009D7B4B">
        <w:rPr>
          <w:rFonts w:ascii="Times New Roman" w:hAnsi="Times New Roman" w:cs="Times New Roman"/>
          <w:sz w:val="28"/>
          <w:szCs w:val="28"/>
          <w:lang w:val="uk-UA"/>
        </w:rPr>
        <w:t>Інформація була знайдена на офіційних статистичних сайтах Міжнародного валютного фонду (МВФ), Міжнародного Банку (СБ)</w:t>
      </w:r>
      <w:r>
        <w:rPr>
          <w:rFonts w:ascii="Times New Roman" w:hAnsi="Times New Roman" w:cs="Times New Roman"/>
          <w:sz w:val="28"/>
          <w:szCs w:val="28"/>
          <w:lang w:val="uk-UA"/>
        </w:rPr>
        <w:t>, Федерального Резерву США, Укр Стата, Міністерства Закордонних справ України, американських статистичних сайтів, федеральних банків. Задля написання дипломної роботи, була використана інформація багатьох авторів з їх научних статей та досліджень–Патрице Бебе, Серпил Кахраман, Джеймс Берт, Кристиан Конрад, Айан Косе, Кевін Лансінг, Тім Махеді, Юджин Стойрль, Михаел Никофорос, Міхаел Кортез.</w:t>
      </w:r>
    </w:p>
    <w:p w:rsidR="0059670E" w:rsidRPr="00D82A10" w:rsidRDefault="0059670E" w:rsidP="0059670E">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Робота пройшла апробацію під час виступу в щорічний конференції</w:t>
      </w:r>
      <w:r w:rsidRPr="00CF54F6">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Інтеграційні процеси в сучасній європейській і світовій політиці</w:t>
      </w:r>
      <w:r w:rsidRPr="00CF54F6">
        <w:rPr>
          <w:rFonts w:ascii="Times New Roman" w:hAnsi="Times New Roman" w:cs="Times New Roman"/>
          <w:sz w:val="28"/>
          <w:szCs w:val="28"/>
          <w:lang w:val="uk-UA"/>
        </w:rPr>
        <w:t>”</w:t>
      </w:r>
      <w:r>
        <w:rPr>
          <w:rFonts w:ascii="Times New Roman" w:hAnsi="Times New Roman" w:cs="Times New Roman"/>
          <w:sz w:val="28"/>
          <w:szCs w:val="28"/>
          <w:lang w:val="uk-UA"/>
        </w:rPr>
        <w:t xml:space="preserve">  (8 травня 2019 р.), яка була проведена в Одеському національному університеті імені І.І. Мечнікова. Тези виступів опубліковані у відповідних збірниках.</w:t>
      </w:r>
    </w:p>
    <w:p w:rsidR="0059670E" w:rsidRDefault="0059670E" w:rsidP="0059670E">
      <w:pPr>
        <w:rPr>
          <w:rFonts w:ascii="Times New Roman" w:hAnsi="Times New Roman" w:cs="Times New Roman"/>
          <w:lang w:val="uk-UA"/>
        </w:rPr>
      </w:pPr>
    </w:p>
    <w:p w:rsidR="0059670E" w:rsidRDefault="0059670E" w:rsidP="0059670E">
      <w:pPr>
        <w:rPr>
          <w:rFonts w:ascii="Times New Roman" w:hAnsi="Times New Roman" w:cs="Times New Roman"/>
          <w:lang w:val="uk-UA"/>
        </w:rPr>
      </w:pPr>
    </w:p>
    <w:p w:rsidR="002017B8" w:rsidRDefault="002017B8"/>
    <w:p w:rsidR="007B6F21" w:rsidRDefault="007B6F21"/>
    <w:p w:rsidR="007B6F21" w:rsidRPr="00596B57" w:rsidRDefault="007B6F21" w:rsidP="007B6F21">
      <w:pPr>
        <w:spacing w:after="0" w:line="360" w:lineRule="auto"/>
        <w:ind w:firstLine="709"/>
        <w:jc w:val="center"/>
        <w:rPr>
          <w:rFonts w:ascii="Times New Roman" w:hAnsi="Times New Roman" w:cs="Times New Roman"/>
          <w:b/>
          <w:sz w:val="28"/>
          <w:szCs w:val="28"/>
          <w:lang w:val="uk-UA"/>
        </w:rPr>
      </w:pPr>
      <w:r w:rsidRPr="00596B57">
        <w:rPr>
          <w:rFonts w:ascii="Times New Roman" w:hAnsi="Times New Roman" w:cs="Times New Roman"/>
          <w:b/>
          <w:sz w:val="28"/>
          <w:szCs w:val="28"/>
          <w:lang w:val="uk-UA"/>
        </w:rPr>
        <w:lastRenderedPageBreak/>
        <w:t>ВИСНОВКИ</w:t>
      </w:r>
    </w:p>
    <w:p w:rsidR="007B6F21" w:rsidRDefault="007B6F21" w:rsidP="007B6F21">
      <w:pPr>
        <w:spacing w:after="0" w:line="360" w:lineRule="auto"/>
        <w:ind w:firstLine="720"/>
        <w:jc w:val="both"/>
        <w:rPr>
          <w:rFonts w:ascii="Times New Roman" w:hAnsi="Times New Roman" w:cs="Times New Roman"/>
          <w:sz w:val="28"/>
          <w:szCs w:val="28"/>
          <w:lang w:val="uk-UA"/>
        </w:rPr>
      </w:pPr>
      <w:r w:rsidRPr="00596B57">
        <w:rPr>
          <w:rFonts w:ascii="Times New Roman" w:hAnsi="Times New Roman" w:cs="Times New Roman"/>
          <w:sz w:val="28"/>
          <w:szCs w:val="28"/>
          <w:lang w:val="uk-UA"/>
        </w:rPr>
        <w:t>Підбиваючи підсумки, щодо першого розділу дипломної роботи треба згадати, що дослідження сучасних національних фінансових структур протягом  багатьох десятиліть були пов'язані з пошуком</w:t>
      </w:r>
      <w:r w:rsidRPr="005B6F0E">
        <w:rPr>
          <w:rFonts w:ascii="Times New Roman" w:hAnsi="Times New Roman" w:cs="Times New Roman"/>
          <w:sz w:val="28"/>
          <w:szCs w:val="28"/>
          <w:lang w:val="uk-UA"/>
        </w:rPr>
        <w:t xml:space="preserve"> основного фактор</w:t>
      </w:r>
      <w:r>
        <w:rPr>
          <w:rFonts w:ascii="Times New Roman" w:hAnsi="Times New Roman" w:cs="Times New Roman"/>
          <w:sz w:val="28"/>
          <w:szCs w:val="28"/>
          <w:lang w:val="uk-UA"/>
        </w:rPr>
        <w:t>у</w:t>
      </w:r>
      <w:r w:rsidRPr="005B6F0E">
        <w:rPr>
          <w:rFonts w:ascii="Times New Roman" w:hAnsi="Times New Roman" w:cs="Times New Roman"/>
          <w:sz w:val="28"/>
          <w:szCs w:val="28"/>
          <w:lang w:val="uk-UA"/>
        </w:rPr>
        <w:t>, що лежить в основі розвитку різних типів фінансової системи.</w:t>
      </w:r>
      <w:r>
        <w:rPr>
          <w:rFonts w:ascii="Times New Roman" w:hAnsi="Times New Roman" w:cs="Times New Roman"/>
          <w:sz w:val="28"/>
          <w:szCs w:val="28"/>
          <w:lang w:val="uk-UA"/>
        </w:rPr>
        <w:t xml:space="preserve"> З точки зору розвитку еволюції, можна  розділити ці пояснення на дві категорії. </w:t>
      </w:r>
      <w:r w:rsidRPr="005B6F0E">
        <w:rPr>
          <w:rFonts w:ascii="Times New Roman" w:hAnsi="Times New Roman" w:cs="Times New Roman"/>
          <w:sz w:val="28"/>
          <w:szCs w:val="28"/>
          <w:lang w:val="uk-UA"/>
        </w:rPr>
        <w:t>Перша категорія пояснень спирається на ідею постійного впливу певних соціальних факторів, таких як правова основа, розподіл політичної влади, існування укорінених соціальних або економічних сил і так далі.</w:t>
      </w:r>
      <w:r>
        <w:rPr>
          <w:rFonts w:ascii="Times New Roman" w:hAnsi="Times New Roman" w:cs="Times New Roman"/>
          <w:sz w:val="28"/>
          <w:szCs w:val="28"/>
          <w:lang w:val="uk-UA"/>
        </w:rPr>
        <w:t xml:space="preserve"> </w:t>
      </w:r>
      <w:r w:rsidRPr="005B6F0E">
        <w:rPr>
          <w:rFonts w:ascii="Times New Roman" w:hAnsi="Times New Roman" w:cs="Times New Roman"/>
          <w:sz w:val="28"/>
          <w:szCs w:val="28"/>
          <w:lang w:val="uk-UA"/>
        </w:rPr>
        <w:t xml:space="preserve">Друга категорія більше стосується моделі економічного і фінансового розвитку з плином часу і спирається на зв'язок між конкретними труднощами або викликами (регіональні дисбаланси, інформаційна асиметрія, відносна відсталість і т. </w:t>
      </w:r>
      <w:r>
        <w:rPr>
          <w:rFonts w:ascii="Times New Roman" w:hAnsi="Times New Roman" w:cs="Times New Roman"/>
          <w:sz w:val="28"/>
          <w:szCs w:val="28"/>
          <w:lang w:val="uk-UA"/>
        </w:rPr>
        <w:t>д.).</w:t>
      </w:r>
    </w:p>
    <w:p w:rsidR="007B6F21" w:rsidRPr="00E071E1" w:rsidRDefault="007B6F21" w:rsidP="007B6F21">
      <w:pPr>
        <w:spacing w:after="0" w:line="360" w:lineRule="auto"/>
        <w:ind w:firstLine="720"/>
        <w:jc w:val="both"/>
        <w:rPr>
          <w:lang w:val="uk-UA"/>
        </w:rPr>
      </w:pPr>
      <w:r>
        <w:rPr>
          <w:rFonts w:ascii="Times New Roman" w:hAnsi="Times New Roman" w:cs="Times New Roman"/>
          <w:sz w:val="28"/>
          <w:szCs w:val="28"/>
          <w:lang w:val="uk-UA"/>
        </w:rPr>
        <w:t>Ф</w:t>
      </w:r>
      <w:r w:rsidRPr="00794BF7">
        <w:rPr>
          <w:rFonts w:ascii="Times New Roman" w:hAnsi="Times New Roman" w:cs="Times New Roman"/>
          <w:sz w:val="28"/>
          <w:szCs w:val="28"/>
          <w:lang w:val="uk-UA"/>
        </w:rPr>
        <w:t>інансова система країни включає в себе банки, ринки цінних паперів, пенсійні та взаємні фонди, страховиків, ринкові інфраструктури і центральний банк, а також регулюючі та наглядові органи. Ці інститути і ринки забезпечують основу для проведення економічних операцій і грошово-кредитної політики і допомагають направляти заощадження в інвестиції, тим самим підтримуючи економічне зростання.</w:t>
      </w:r>
    </w:p>
    <w:p w:rsidR="007B6F21" w:rsidRDefault="007B6F21" w:rsidP="007B6F21">
      <w:pPr>
        <w:spacing w:after="0" w:line="360" w:lineRule="auto"/>
        <w:ind w:firstLine="720"/>
        <w:jc w:val="both"/>
        <w:rPr>
          <w:rFonts w:ascii="Times New Roman" w:hAnsi="Times New Roman" w:cs="Times New Roman"/>
          <w:sz w:val="28"/>
          <w:szCs w:val="28"/>
          <w:lang w:val="uk-UA"/>
        </w:rPr>
      </w:pPr>
      <w:r w:rsidRPr="00D07470">
        <w:rPr>
          <w:rFonts w:ascii="Times New Roman" w:hAnsi="Times New Roman" w:cs="Times New Roman"/>
          <w:sz w:val="28"/>
          <w:szCs w:val="28"/>
          <w:lang w:val="uk-UA"/>
        </w:rPr>
        <w:t>Відносно стабільності фінансової системи треба сказати, що</w:t>
      </w:r>
      <w:r>
        <w:rPr>
          <w:lang w:val="uk-UA"/>
        </w:rPr>
        <w:t xml:space="preserve"> </w:t>
      </w:r>
      <w:r>
        <w:rPr>
          <w:rFonts w:ascii="Times New Roman" w:hAnsi="Times New Roman" w:cs="Times New Roman"/>
          <w:sz w:val="28"/>
          <w:szCs w:val="28"/>
          <w:lang w:val="uk-UA"/>
        </w:rPr>
        <w:t>с</w:t>
      </w:r>
      <w:r w:rsidRPr="00511C25">
        <w:rPr>
          <w:rFonts w:ascii="Times New Roman" w:hAnsi="Times New Roman" w:cs="Times New Roman"/>
          <w:sz w:val="28"/>
          <w:szCs w:val="28"/>
          <w:lang w:val="uk-UA"/>
        </w:rPr>
        <w:t>табільна фінансова система здатна ефективно розподіляти ресурси, оцінювати і управляти фінансовими ризиками, підтримуючи рівні зайнятості, близькі до природних темпів економіки, а також виключаючи відносне рух цін реальних або фінансових активів, що вплине на стабільність грошової маси або рівень зайнятості.</w:t>
      </w:r>
    </w:p>
    <w:p w:rsidR="007B6F21" w:rsidRPr="008B2AEF" w:rsidRDefault="007B6F21" w:rsidP="007B6F21">
      <w:pPr>
        <w:spacing w:after="0" w:line="360" w:lineRule="auto"/>
        <w:ind w:firstLine="709"/>
        <w:jc w:val="both"/>
        <w:rPr>
          <w:rFonts w:ascii="Times New Roman" w:hAnsi="Times New Roman" w:cs="Times New Roman"/>
          <w:sz w:val="28"/>
          <w:szCs w:val="28"/>
          <w:lang w:val="uk-UA"/>
        </w:rPr>
      </w:pPr>
      <w:r w:rsidRPr="008642A4">
        <w:rPr>
          <w:rFonts w:ascii="Times New Roman" w:hAnsi="Times New Roman" w:cs="Times New Roman"/>
          <w:sz w:val="28"/>
          <w:szCs w:val="28"/>
          <w:lang w:val="uk-UA"/>
        </w:rPr>
        <w:t>Одним з популярних пояснень фінансових криз є надмірний державний борг і витрати. Історичні дані, що повернулися на два століття, свідчать про серйозні недоліки цього аргументу. Фінансові кризи обумовлені процесом буму, який обумовлений приватним кредитом: надмірний приватний борг і кредит до кризи, негативний кредит під час неї (річна зміна приватного боргу негативна, а не позитивна).</w:t>
      </w:r>
      <w:r>
        <w:rPr>
          <w:rFonts w:ascii="Times New Roman" w:hAnsi="Times New Roman" w:cs="Times New Roman"/>
          <w:sz w:val="28"/>
          <w:szCs w:val="28"/>
          <w:lang w:val="uk-UA"/>
        </w:rPr>
        <w:t xml:space="preserve"> </w:t>
      </w:r>
      <w:r w:rsidRPr="008B2AEF">
        <w:rPr>
          <w:rFonts w:ascii="Times New Roman" w:hAnsi="Times New Roman" w:cs="Times New Roman"/>
          <w:sz w:val="28"/>
          <w:szCs w:val="28"/>
          <w:lang w:val="uk-UA"/>
        </w:rPr>
        <w:t>Криза</w:t>
      </w:r>
      <w:r>
        <w:rPr>
          <w:rFonts w:ascii="Times New Roman" w:hAnsi="Times New Roman" w:cs="Times New Roman"/>
          <w:sz w:val="28"/>
          <w:szCs w:val="28"/>
          <w:lang w:val="uk-UA"/>
        </w:rPr>
        <w:t xml:space="preserve"> та її</w:t>
      </w:r>
      <w:r w:rsidRPr="008B2AEF">
        <w:rPr>
          <w:rFonts w:ascii="Times New Roman" w:hAnsi="Times New Roman" w:cs="Times New Roman"/>
          <w:sz w:val="28"/>
          <w:szCs w:val="28"/>
          <w:lang w:val="uk-UA"/>
        </w:rPr>
        <w:t xml:space="preserve"> ймовірність зростає з бумом. Крім того, </w:t>
      </w:r>
      <w:r w:rsidRPr="008B2AEF">
        <w:rPr>
          <w:rFonts w:ascii="Times New Roman" w:hAnsi="Times New Roman" w:cs="Times New Roman"/>
          <w:sz w:val="28"/>
          <w:szCs w:val="28"/>
          <w:lang w:val="uk-UA"/>
        </w:rPr>
        <w:lastRenderedPageBreak/>
        <w:t>чим більший розмір епізоду буму, тим більша ймовірність, що це призведе до кризи.</w:t>
      </w:r>
    </w:p>
    <w:p w:rsidR="007B6F21" w:rsidRPr="00B21EC2" w:rsidRDefault="007B6F21" w:rsidP="007B6F21">
      <w:pPr>
        <w:spacing w:after="0" w:line="360" w:lineRule="auto"/>
        <w:ind w:firstLine="709"/>
        <w:jc w:val="both"/>
        <w:rPr>
          <w:rFonts w:ascii="Times New Roman" w:hAnsi="Times New Roman" w:cs="Times New Roman"/>
          <w:sz w:val="28"/>
          <w:szCs w:val="28"/>
          <w:lang w:val="uk-UA"/>
        </w:rPr>
      </w:pPr>
      <w:r w:rsidRPr="008B2AEF">
        <w:rPr>
          <w:rFonts w:ascii="Times New Roman" w:hAnsi="Times New Roman" w:cs="Times New Roman"/>
          <w:sz w:val="28"/>
          <w:szCs w:val="28"/>
          <w:lang w:val="uk-UA"/>
        </w:rPr>
        <w:t>Зокрема, заходи банківської системи,</w:t>
      </w:r>
      <w:r>
        <w:rPr>
          <w:rFonts w:ascii="Times New Roman" w:hAnsi="Times New Roman" w:cs="Times New Roman"/>
          <w:sz w:val="28"/>
          <w:szCs w:val="28"/>
          <w:lang w:val="uk-UA"/>
        </w:rPr>
        <w:t xml:space="preserve"> </w:t>
      </w:r>
      <w:r w:rsidRPr="008B2AEF">
        <w:rPr>
          <w:rFonts w:ascii="Times New Roman" w:hAnsi="Times New Roman" w:cs="Times New Roman"/>
          <w:sz w:val="28"/>
          <w:szCs w:val="28"/>
          <w:lang w:val="uk-UA"/>
        </w:rPr>
        <w:t>такі як ризики міжнародного фінансування та відношення неосновних до основних зобов'язань,</w:t>
      </w:r>
      <w:r>
        <w:rPr>
          <w:rFonts w:ascii="Times New Roman" w:hAnsi="Times New Roman" w:cs="Times New Roman"/>
          <w:sz w:val="28"/>
          <w:szCs w:val="28"/>
          <w:lang w:val="uk-UA"/>
        </w:rPr>
        <w:t xml:space="preserve"> </w:t>
      </w:r>
      <w:r w:rsidRPr="008B2AEF">
        <w:rPr>
          <w:rFonts w:ascii="Times New Roman" w:hAnsi="Times New Roman" w:cs="Times New Roman"/>
          <w:sz w:val="28"/>
          <w:szCs w:val="28"/>
          <w:lang w:val="uk-UA"/>
        </w:rPr>
        <w:t>було виявлено, що вони допомагають сигналізувати про уразливості</w:t>
      </w:r>
      <w:r w:rsidRPr="00D92381">
        <w:rPr>
          <w:rFonts w:ascii="Times New Roman" w:hAnsi="Times New Roman" w:cs="Times New Roman"/>
          <w:sz w:val="28"/>
          <w:szCs w:val="28"/>
          <w:lang w:val="uk-UA"/>
        </w:rPr>
        <w:t xml:space="preserve">, </w:t>
      </w:r>
      <w:r w:rsidRPr="008B2AEF">
        <w:rPr>
          <w:rFonts w:ascii="Times New Roman" w:hAnsi="Times New Roman" w:cs="Times New Roman"/>
          <w:sz w:val="28"/>
          <w:szCs w:val="28"/>
          <w:lang w:val="uk-UA"/>
        </w:rPr>
        <w:t xml:space="preserve">також </w:t>
      </w:r>
      <w:r w:rsidRPr="00B21EC2">
        <w:rPr>
          <w:rFonts w:ascii="Times New Roman" w:hAnsi="Times New Roman" w:cs="Times New Roman"/>
          <w:sz w:val="28"/>
          <w:szCs w:val="28"/>
          <w:lang w:val="uk-UA"/>
        </w:rPr>
        <w:t>допомагають при розподілі ризиків і можуть зменшити волатильність, а емпіричні докази змішані.</w:t>
      </w:r>
    </w:p>
    <w:p w:rsidR="007B6F21" w:rsidRDefault="007B6F21" w:rsidP="007B6F21">
      <w:pPr>
        <w:spacing w:after="0" w:line="360" w:lineRule="auto"/>
        <w:ind w:firstLine="709"/>
        <w:jc w:val="both"/>
        <w:rPr>
          <w:rFonts w:ascii="Times New Roman" w:hAnsi="Times New Roman" w:cs="Times New Roman"/>
          <w:sz w:val="28"/>
          <w:szCs w:val="28"/>
          <w:lang w:val="uk-UA"/>
        </w:rPr>
      </w:pPr>
      <w:r w:rsidRPr="00B21EC2">
        <w:rPr>
          <w:rFonts w:ascii="Times New Roman" w:hAnsi="Times New Roman" w:cs="Times New Roman"/>
          <w:sz w:val="28"/>
          <w:szCs w:val="28"/>
          <w:lang w:val="uk-UA"/>
        </w:rPr>
        <w:t xml:space="preserve">Аналізуючи другий розділ присвячений ефективності індикаторів фінансової системи США, визначаємо , що </w:t>
      </w:r>
      <w:r w:rsidRPr="002148B4">
        <w:rPr>
          <w:rFonts w:ascii="Times New Roman" w:hAnsi="Times New Roman" w:cs="Times New Roman"/>
          <w:sz w:val="28"/>
          <w:szCs w:val="28"/>
          <w:lang w:val="uk-UA"/>
        </w:rPr>
        <w:t>Конгрес делегу</w:t>
      </w:r>
      <w:r>
        <w:rPr>
          <w:rFonts w:ascii="Times New Roman" w:hAnsi="Times New Roman" w:cs="Times New Roman"/>
          <w:sz w:val="28"/>
          <w:szCs w:val="28"/>
          <w:lang w:val="uk-UA"/>
        </w:rPr>
        <w:t>є</w:t>
      </w:r>
      <w:r w:rsidRPr="002148B4">
        <w:rPr>
          <w:rFonts w:ascii="Times New Roman" w:hAnsi="Times New Roman" w:cs="Times New Roman"/>
          <w:sz w:val="28"/>
          <w:szCs w:val="28"/>
          <w:lang w:val="uk-UA"/>
        </w:rPr>
        <w:t xml:space="preserve"> відповідальність за монетарну політику Федеральному резерву (ФРС), центральному банку країни, але зберігає наглядові обов'язки щодо забезпечення того, щоб ФРС дотримувалася його статутн</w:t>
      </w:r>
      <w:r>
        <w:rPr>
          <w:rFonts w:ascii="Times New Roman" w:hAnsi="Times New Roman" w:cs="Times New Roman"/>
          <w:sz w:val="28"/>
          <w:szCs w:val="28"/>
          <w:lang w:val="uk-UA"/>
        </w:rPr>
        <w:t>ого</w:t>
      </w:r>
      <w:r w:rsidRPr="002148B4">
        <w:rPr>
          <w:rFonts w:ascii="Times New Roman" w:hAnsi="Times New Roman" w:cs="Times New Roman"/>
          <w:sz w:val="28"/>
          <w:szCs w:val="28"/>
          <w:lang w:val="uk-UA"/>
        </w:rPr>
        <w:t xml:space="preserve"> мандат</w:t>
      </w:r>
      <w:r>
        <w:rPr>
          <w:rFonts w:ascii="Times New Roman" w:hAnsi="Times New Roman" w:cs="Times New Roman"/>
          <w:sz w:val="28"/>
          <w:szCs w:val="28"/>
          <w:lang w:val="uk-UA"/>
        </w:rPr>
        <w:t>у</w:t>
      </w:r>
      <w:r w:rsidRPr="002148B4">
        <w:rPr>
          <w:rFonts w:ascii="Times New Roman" w:hAnsi="Times New Roman" w:cs="Times New Roman"/>
          <w:sz w:val="28"/>
          <w:szCs w:val="28"/>
          <w:lang w:val="uk-UA"/>
        </w:rPr>
        <w:t xml:space="preserve"> «максимальної зайнятості, стабільних цін і помірних довгострокових процентних ставок». Щоб задовольнити свої вимоги до цінової стабільності, ФРС встановила довгострокову мету 2% інфляції.</w:t>
      </w:r>
    </w:p>
    <w:p w:rsidR="007B6F21" w:rsidRDefault="007B6F21" w:rsidP="007B6F21">
      <w:pPr>
        <w:spacing w:after="0" w:line="360" w:lineRule="auto"/>
        <w:ind w:firstLine="709"/>
        <w:jc w:val="both"/>
        <w:rPr>
          <w:rFonts w:ascii="Times New Roman" w:hAnsi="Times New Roman" w:cs="Times New Roman"/>
          <w:sz w:val="28"/>
          <w:szCs w:val="28"/>
          <w:lang w:val="uk-UA"/>
        </w:rPr>
      </w:pPr>
      <w:r w:rsidRPr="007B1160">
        <w:rPr>
          <w:rFonts w:ascii="Times New Roman" w:hAnsi="Times New Roman" w:cs="Times New Roman"/>
          <w:sz w:val="28"/>
          <w:szCs w:val="28"/>
          <w:lang w:val="uk-UA"/>
        </w:rPr>
        <w:t xml:space="preserve">Контроль ФРС над монетарною політикою випливає з його ексклюзивної здатності змінювати умови грошової пропозиції та кредитування більш широко. Як правило, ФРС проводить монетарну політику, встановлюючи мету ставки федеральних фондів, ставку, за якою банки позичають і надають резерви на ніч. Він відповідає своїм цілям через операції на відкритому ринку, фінансові операції, що традиційно включають в себе цінні папери США. </w:t>
      </w:r>
    </w:p>
    <w:p w:rsidR="007B6F21" w:rsidRPr="002B26C4" w:rsidRDefault="007B6F21" w:rsidP="007B6F21">
      <w:pPr>
        <w:spacing w:after="0" w:line="360" w:lineRule="auto"/>
        <w:ind w:firstLine="709"/>
        <w:jc w:val="both"/>
        <w:rPr>
          <w:rFonts w:ascii="Times New Roman" w:hAnsi="Times New Roman" w:cs="Times New Roman"/>
          <w:sz w:val="28"/>
          <w:szCs w:val="28"/>
          <w:lang w:val="uk-UA"/>
        </w:rPr>
      </w:pPr>
      <w:r w:rsidRPr="002148B4">
        <w:rPr>
          <w:rFonts w:ascii="Times New Roman" w:hAnsi="Times New Roman" w:cs="Times New Roman"/>
          <w:sz w:val="28"/>
          <w:szCs w:val="28"/>
          <w:lang w:val="uk-UA"/>
        </w:rPr>
        <w:t>ФРС впливає на процентні ставки, щоб вплинути на чутливі до відсотків витрати, такі як витрати на капітал бізнесу на підприємствах та на підприємствах обладнання, витрати домогосподарств на товари тривалого користування та інвестиції в житло. Крім того, коли процентні ставки розходяться</w:t>
      </w:r>
      <w:r w:rsidRPr="002B26C4">
        <w:rPr>
          <w:rFonts w:ascii="Times New Roman" w:hAnsi="Times New Roman" w:cs="Times New Roman"/>
          <w:sz w:val="28"/>
          <w:szCs w:val="28"/>
          <w:lang w:val="uk-UA"/>
        </w:rPr>
        <w:t>.</w:t>
      </w:r>
    </w:p>
    <w:p w:rsidR="007B6F21" w:rsidRDefault="007B6F21" w:rsidP="007B6F21">
      <w:pPr>
        <w:spacing w:after="0" w:line="360" w:lineRule="auto"/>
        <w:ind w:firstLine="709"/>
        <w:jc w:val="both"/>
        <w:rPr>
          <w:rFonts w:ascii="Times New Roman" w:hAnsi="Times New Roman" w:cs="Times New Roman"/>
          <w:sz w:val="28"/>
          <w:szCs w:val="28"/>
          <w:lang w:val="uk-UA"/>
        </w:rPr>
      </w:pPr>
      <w:r w:rsidRPr="002148B4">
        <w:rPr>
          <w:rFonts w:ascii="Times New Roman" w:hAnsi="Times New Roman" w:cs="Times New Roman"/>
          <w:sz w:val="28"/>
          <w:szCs w:val="28"/>
          <w:lang w:val="uk-UA"/>
        </w:rPr>
        <w:t xml:space="preserve">Через ці канали монетарну політику можна використовувати для стимулювання або уповільнення сукупні витрати в короткостроковій перспективі. У довгостроковій перспективі монетарна політика в основному </w:t>
      </w:r>
      <w:r w:rsidRPr="002148B4">
        <w:rPr>
          <w:rFonts w:ascii="Times New Roman" w:hAnsi="Times New Roman" w:cs="Times New Roman"/>
          <w:sz w:val="28"/>
          <w:szCs w:val="28"/>
          <w:lang w:val="uk-UA"/>
        </w:rPr>
        <w:lastRenderedPageBreak/>
        <w:t>впливає на інфляцію. Низький і стабільний темп інфляції сприяє прозорості цін і, тим самим, економічнішим рішенням.</w:t>
      </w:r>
    </w:p>
    <w:p w:rsidR="007B6F21" w:rsidRDefault="007B6F21" w:rsidP="007B6F21">
      <w:pPr>
        <w:spacing w:after="0" w:line="360" w:lineRule="auto"/>
        <w:ind w:firstLine="720"/>
        <w:jc w:val="both"/>
        <w:rPr>
          <w:rFonts w:ascii="Times New Roman" w:hAnsi="Times New Roman" w:cs="Times New Roman"/>
          <w:sz w:val="28"/>
          <w:szCs w:val="28"/>
          <w:lang w:val="uk-UA"/>
        </w:rPr>
      </w:pPr>
      <w:r w:rsidRPr="00645949">
        <w:rPr>
          <w:rFonts w:ascii="Times New Roman" w:hAnsi="Times New Roman" w:cs="Times New Roman"/>
          <w:sz w:val="28"/>
          <w:szCs w:val="28"/>
          <w:lang w:val="uk-UA"/>
        </w:rPr>
        <w:t xml:space="preserve">Інструменти фіскальної політики </w:t>
      </w:r>
      <w:r>
        <w:rPr>
          <w:rFonts w:ascii="Times New Roman" w:hAnsi="Times New Roman" w:cs="Times New Roman"/>
          <w:sz w:val="28"/>
          <w:szCs w:val="28"/>
          <w:lang w:val="uk-UA"/>
        </w:rPr>
        <w:t>США</w:t>
      </w:r>
      <w:r w:rsidRPr="00645949">
        <w:rPr>
          <w:rFonts w:ascii="Times New Roman" w:hAnsi="Times New Roman" w:cs="Times New Roman"/>
          <w:sz w:val="28"/>
          <w:szCs w:val="28"/>
          <w:lang w:val="uk-UA"/>
        </w:rPr>
        <w:t xml:space="preserve"> є ефективними для зменшення бідності та сприяння зміцненню рівня життя громади. Збільшення державних витрат гарантує, що громадськість надає життєво важливі суспільні блага та послуги. Крім того, вона допомагає у створенні можливостей для працевлаштування, стимулюючи економічне зростання та забезпечення сталого зростання та розвитку. Зменшення податків та грошові перекази допомагають збільшити наявний дохід і передати ресурси з багатих до бідних у громаді. Інструменти фіскальної політики можна використовувати для досягнення збалансованого зростання в економіці. </w:t>
      </w:r>
      <w:r>
        <w:rPr>
          <w:rFonts w:ascii="Times New Roman" w:hAnsi="Times New Roman" w:cs="Times New Roman"/>
          <w:sz w:val="28"/>
          <w:szCs w:val="28"/>
          <w:lang w:val="uk-UA"/>
        </w:rPr>
        <w:t xml:space="preserve">У випадку США, </w:t>
      </w:r>
      <w:r w:rsidRPr="00645949">
        <w:rPr>
          <w:rFonts w:ascii="Times New Roman" w:hAnsi="Times New Roman" w:cs="Times New Roman"/>
          <w:sz w:val="28"/>
          <w:szCs w:val="28"/>
          <w:lang w:val="uk-UA"/>
        </w:rPr>
        <w:t>Федеральна політика - це система законів, хід дій, регуляторні заходи, і пріоритети, визначені федеральним урядом у керуванні рішеннями з питань, що стосуються суспільних інтересів. У більшості випадків рішення державної політики здійснюються групою людей, які представляють громадськість, різні інтереси та переконання. Політика визначає всі дії, які федеральний уряд приймає для вирішення таких питань, як безпека, освіта, безробіття, зменшення бідності. Федеральна політика допомагає федеральному уряду у відповідальному проведенні національних справ. Наприклад, вони інформують уряд про те, де можна виділити пріоритети свого фінансування та підтримки для досягнення макроекономічних цілей. Федеральна політика охоплює всі сектори економіки і прагне поєднати діяльність федерального уряду та урядів штатів у досягненні стійкого зростання та розвитку, зменшення бідності, надання основних товарів і послуг громадянам.</w:t>
      </w:r>
    </w:p>
    <w:p w:rsidR="007B6F21" w:rsidRPr="00C84B07" w:rsidRDefault="007B6F21" w:rsidP="007B6F21">
      <w:pPr>
        <w:spacing w:after="0" w:line="360" w:lineRule="auto"/>
        <w:ind w:firstLine="709"/>
        <w:jc w:val="both"/>
        <w:rPr>
          <w:rStyle w:val="tlid-translation"/>
          <w:rFonts w:ascii="Times New Roman" w:hAnsi="Times New Roman" w:cs="Times New Roman"/>
          <w:sz w:val="28"/>
          <w:szCs w:val="28"/>
          <w:lang w:val="uk-UA"/>
        </w:rPr>
      </w:pPr>
      <w:r w:rsidRPr="00C76F7D">
        <w:rPr>
          <w:rStyle w:val="tlid-translation"/>
          <w:rFonts w:ascii="Times New Roman" w:hAnsi="Times New Roman" w:cs="Times New Roman"/>
          <w:sz w:val="28"/>
          <w:szCs w:val="28"/>
          <w:lang w:val="uk-UA"/>
        </w:rPr>
        <w:t>Фінансові ринки США володіють рядом переваг, серед яких</w:t>
      </w:r>
      <w:r w:rsidRPr="007B7A83">
        <w:rPr>
          <w:rStyle w:val="tlid-translation"/>
          <w:rFonts w:ascii="Times New Roman" w:hAnsi="Times New Roman" w:cs="Times New Roman"/>
          <w:sz w:val="28"/>
          <w:szCs w:val="28"/>
          <w:lang w:val="uk-UA"/>
        </w:rPr>
        <w:t xml:space="preserve"> - </w:t>
      </w:r>
      <w:r w:rsidRPr="00C76F7D">
        <w:rPr>
          <w:rStyle w:val="tlid-translation"/>
          <w:rFonts w:ascii="Times New Roman" w:hAnsi="Times New Roman" w:cs="Times New Roman"/>
          <w:sz w:val="28"/>
          <w:szCs w:val="28"/>
          <w:lang w:val="uk-UA"/>
        </w:rPr>
        <w:t>встановлення тенденцій та отримання прибутку</w:t>
      </w:r>
      <w:r w:rsidRPr="007B7A83">
        <w:rPr>
          <w:rStyle w:val="tlid-translation"/>
          <w:rFonts w:ascii="Times New Roman" w:hAnsi="Times New Roman" w:cs="Times New Roman"/>
          <w:sz w:val="28"/>
          <w:szCs w:val="28"/>
          <w:lang w:val="uk-UA"/>
        </w:rPr>
        <w:t xml:space="preserve">, </w:t>
      </w:r>
      <w:r w:rsidRPr="00C76F7D">
        <w:rPr>
          <w:rStyle w:val="tlid-translation"/>
          <w:rFonts w:ascii="Times New Roman" w:hAnsi="Times New Roman" w:cs="Times New Roman"/>
          <w:sz w:val="28"/>
          <w:szCs w:val="28"/>
          <w:lang w:val="uk-UA"/>
        </w:rPr>
        <w:t>збільшення доходів, високий рівень фінансової довіри</w:t>
      </w:r>
      <w:r>
        <w:rPr>
          <w:rFonts w:ascii="Times New Roman" w:hAnsi="Times New Roman" w:cs="Times New Roman"/>
          <w:sz w:val="28"/>
          <w:szCs w:val="28"/>
          <w:lang w:val="uk-UA"/>
        </w:rPr>
        <w:t>,</w:t>
      </w:r>
      <w:r w:rsidRPr="00C76F7D">
        <w:rPr>
          <w:rStyle w:val="tlid-translation"/>
          <w:rFonts w:ascii="Times New Roman" w:hAnsi="Times New Roman" w:cs="Times New Roman"/>
          <w:sz w:val="28"/>
          <w:szCs w:val="28"/>
          <w:lang w:val="uk-UA"/>
        </w:rPr>
        <w:t xml:space="preserve"> розвиток банківський сектор США.</w:t>
      </w:r>
      <w:r w:rsidRPr="0002623C">
        <w:rPr>
          <w:rStyle w:val="tlid-translation"/>
          <w:rFonts w:ascii="Times New Roman" w:hAnsi="Times New Roman" w:cs="Times New Roman"/>
          <w:sz w:val="28"/>
          <w:szCs w:val="28"/>
          <w:lang w:val="uk-UA"/>
        </w:rPr>
        <w:t xml:space="preserve"> </w:t>
      </w:r>
      <w:r w:rsidRPr="00A25EB5">
        <w:rPr>
          <w:rStyle w:val="tlid-translation"/>
          <w:rFonts w:ascii="Times New Roman" w:hAnsi="Times New Roman" w:cs="Times New Roman"/>
          <w:sz w:val="28"/>
          <w:szCs w:val="28"/>
          <w:lang w:val="uk-UA"/>
        </w:rPr>
        <w:t xml:space="preserve">На 2018 р. економічне зростання </w:t>
      </w:r>
      <w:r>
        <w:rPr>
          <w:rStyle w:val="tlid-translation"/>
          <w:rFonts w:ascii="Times New Roman" w:hAnsi="Times New Roman" w:cs="Times New Roman"/>
          <w:sz w:val="28"/>
          <w:szCs w:val="28"/>
          <w:lang w:val="uk-UA"/>
        </w:rPr>
        <w:t>збіль</w:t>
      </w:r>
      <w:r w:rsidRPr="00A25EB5">
        <w:rPr>
          <w:rStyle w:val="tlid-translation"/>
          <w:rFonts w:ascii="Times New Roman" w:hAnsi="Times New Roman" w:cs="Times New Roman"/>
          <w:sz w:val="28"/>
          <w:szCs w:val="28"/>
          <w:lang w:val="uk-UA"/>
        </w:rPr>
        <w:t xml:space="preserve">шилося приблизно до 3% в значній мірі через значне фінансового стимулювання. Зростання зайнятості залишається стійким, що в поєднанні з високими цінами на активи і високою довірою </w:t>
      </w:r>
      <w:r w:rsidRPr="00A25EB5">
        <w:rPr>
          <w:rStyle w:val="tlid-translation"/>
          <w:rFonts w:ascii="Times New Roman" w:hAnsi="Times New Roman" w:cs="Times New Roman"/>
          <w:sz w:val="28"/>
          <w:szCs w:val="28"/>
          <w:lang w:val="uk-UA"/>
        </w:rPr>
        <w:lastRenderedPageBreak/>
        <w:t>споживачів сприяє зростанню доходів і споживання. За прогнозами, інвестиції в бізнес будуть зміцнюватися в результаті масштабної податкової реформи і сприятливих фінансових умов</w:t>
      </w:r>
      <w:r>
        <w:rPr>
          <w:rStyle w:val="tlid-translation"/>
          <w:rFonts w:ascii="Times New Roman" w:hAnsi="Times New Roman" w:cs="Times New Roman"/>
          <w:sz w:val="28"/>
          <w:szCs w:val="28"/>
          <w:lang w:val="uk-UA"/>
        </w:rPr>
        <w:t xml:space="preserve">. </w:t>
      </w:r>
      <w:r w:rsidRPr="00C84B07">
        <w:rPr>
          <w:rStyle w:val="tlid-translation"/>
          <w:rFonts w:ascii="Times New Roman" w:hAnsi="Times New Roman" w:cs="Times New Roman"/>
          <w:sz w:val="28"/>
          <w:szCs w:val="28"/>
          <w:lang w:val="uk-UA"/>
        </w:rPr>
        <w:t>Сполучені Штати як і раніше є привабливим місцем для прямих іноземних інвестицій (ПІІ) за цілою низкою причин, включаючи його велику споживчу базу, продуктивну робочу силу, бізнес-середовище, яке заохочує інновації та її правовий захист. В результаті іноземні фірми регулярно вносять інвестиції в Сполучені Штати, створюючи нові операції, купуючи існуючі операції іншої компанії або надаючи додатковий капітал своїм чинним операціями в США.</w:t>
      </w:r>
    </w:p>
    <w:p w:rsidR="007B6F21" w:rsidRDefault="007B6F21" w:rsidP="007B6F21">
      <w:pPr>
        <w:spacing w:after="0" w:line="360" w:lineRule="auto"/>
        <w:ind w:firstLine="709"/>
        <w:jc w:val="both"/>
        <w:rPr>
          <w:rFonts w:ascii="Times New Roman" w:hAnsi="Times New Roman" w:cs="Times New Roman"/>
          <w:sz w:val="28"/>
          <w:szCs w:val="28"/>
          <w:lang w:val="uk-UA"/>
        </w:rPr>
      </w:pPr>
      <w:r w:rsidRPr="00416125">
        <w:rPr>
          <w:rFonts w:ascii="Times New Roman" w:hAnsi="Times New Roman" w:cs="Times New Roman"/>
          <w:sz w:val="28"/>
          <w:szCs w:val="28"/>
          <w:lang w:val="uk-UA"/>
        </w:rPr>
        <w:t>Багато розвинених країн вибирають покупку портфельних інвестицій в США, щоб отримати вигоду з високорозвинених, ліквідних і ефективних фінансових ринків США, а також від сильного корпоративного управління та інститутів в Сполучених Штатах, хоча обидві ці сильні сторони Держави проявили деяку уразливість під час недавніх потрясінь на фінансових ринках. Іноземці також можуть інвестувати в Сполучені Штати з метою диверсифікації ризиків, особливо якщо прибутковість фінансових ринків США мало корелює з доходами на внутрішніх фінансових ринках своєї країни.</w:t>
      </w:r>
    </w:p>
    <w:p w:rsidR="007B6F21" w:rsidRPr="00A33E90" w:rsidRDefault="007B6F21" w:rsidP="007B6F21">
      <w:pPr>
        <w:autoSpaceDE w:val="0"/>
        <w:autoSpaceDN w:val="0"/>
        <w:adjustRightInd w:val="0"/>
        <w:spacing w:after="0" w:line="360" w:lineRule="auto"/>
        <w:ind w:firstLine="709"/>
        <w:jc w:val="both"/>
        <w:rPr>
          <w:rFonts w:ascii="Times New Roman" w:hAnsi="Times New Roman" w:cs="Times New Roman"/>
          <w:sz w:val="28"/>
          <w:szCs w:val="28"/>
          <w:lang w:val="uk-UA"/>
        </w:rPr>
      </w:pPr>
      <w:r>
        <w:rPr>
          <w:rStyle w:val="tlid-translation"/>
          <w:rFonts w:ascii="Times New Roman" w:hAnsi="Times New Roman" w:cs="Times New Roman"/>
          <w:sz w:val="28"/>
          <w:szCs w:val="28"/>
          <w:lang w:val="uk-UA"/>
        </w:rPr>
        <w:t>Аналізуючи торгові</w:t>
      </w:r>
      <w:r w:rsidRPr="00BB0992">
        <w:rPr>
          <w:rStyle w:val="tlid-translation"/>
          <w:rFonts w:ascii="Times New Roman" w:hAnsi="Times New Roman" w:cs="Times New Roman"/>
          <w:sz w:val="28"/>
          <w:szCs w:val="28"/>
          <w:lang w:val="uk-UA"/>
        </w:rPr>
        <w:t xml:space="preserve"> відносини США і У</w:t>
      </w:r>
      <w:r>
        <w:rPr>
          <w:rStyle w:val="tlid-translation"/>
          <w:rFonts w:ascii="Times New Roman" w:hAnsi="Times New Roman" w:cs="Times New Roman"/>
          <w:sz w:val="28"/>
          <w:szCs w:val="28"/>
          <w:lang w:val="uk-UA"/>
        </w:rPr>
        <w:t>к</w:t>
      </w:r>
      <w:r w:rsidRPr="00BB0992">
        <w:rPr>
          <w:rStyle w:val="tlid-translation"/>
          <w:rFonts w:ascii="Times New Roman" w:hAnsi="Times New Roman" w:cs="Times New Roman"/>
          <w:sz w:val="28"/>
          <w:szCs w:val="28"/>
          <w:lang w:val="uk-UA"/>
        </w:rPr>
        <w:t>ра</w:t>
      </w:r>
      <w:r>
        <w:rPr>
          <w:rStyle w:val="tlid-translation"/>
          <w:rFonts w:ascii="Times New Roman" w:hAnsi="Times New Roman" w:cs="Times New Roman"/>
          <w:sz w:val="28"/>
          <w:szCs w:val="28"/>
          <w:lang w:val="uk-UA"/>
        </w:rPr>
        <w:t>ї</w:t>
      </w:r>
      <w:r w:rsidRPr="00BB0992">
        <w:rPr>
          <w:rStyle w:val="tlid-translation"/>
          <w:rFonts w:ascii="Times New Roman" w:hAnsi="Times New Roman" w:cs="Times New Roman"/>
          <w:sz w:val="28"/>
          <w:szCs w:val="28"/>
          <w:lang w:val="uk-UA"/>
        </w:rPr>
        <w:t>ні, слід зазначити, що ймовірність того, що</w:t>
      </w:r>
      <w:r>
        <w:rPr>
          <w:rStyle w:val="tlid-translation"/>
          <w:rFonts w:ascii="Times New Roman" w:hAnsi="Times New Roman" w:cs="Times New Roman"/>
          <w:sz w:val="28"/>
          <w:szCs w:val="28"/>
          <w:lang w:val="uk-UA"/>
        </w:rPr>
        <w:t xml:space="preserve"> </w:t>
      </w:r>
      <w:r w:rsidRPr="00A33E90">
        <w:rPr>
          <w:rFonts w:ascii="Times New Roman" w:hAnsi="Times New Roman" w:cs="Times New Roman"/>
          <w:sz w:val="28"/>
          <w:szCs w:val="28"/>
          <w:lang w:val="uk-UA"/>
        </w:rPr>
        <w:t>український товарний</w:t>
      </w:r>
      <w:r>
        <w:rPr>
          <w:rFonts w:ascii="Times New Roman" w:hAnsi="Times New Roman" w:cs="Times New Roman"/>
          <w:sz w:val="28"/>
          <w:szCs w:val="28"/>
          <w:lang w:val="uk-UA"/>
        </w:rPr>
        <w:t xml:space="preserve"> </w:t>
      </w:r>
      <w:r w:rsidRPr="00A33E90">
        <w:rPr>
          <w:rFonts w:ascii="Times New Roman" w:hAnsi="Times New Roman" w:cs="Times New Roman"/>
          <w:sz w:val="28"/>
          <w:szCs w:val="28"/>
          <w:lang w:val="uk-UA"/>
        </w:rPr>
        <w:t>експорт становитиме вагому частку у зовнішній торгівлі США</w:t>
      </w:r>
      <w:r>
        <w:rPr>
          <w:rFonts w:ascii="Times New Roman" w:hAnsi="Times New Roman" w:cs="Times New Roman"/>
          <w:sz w:val="28"/>
          <w:szCs w:val="28"/>
          <w:lang w:val="uk-UA"/>
        </w:rPr>
        <w:t xml:space="preserve"> дуже мала.</w:t>
      </w:r>
      <w:r w:rsidRPr="006966EB">
        <w:rPr>
          <w:rFonts w:ascii="Times New Roman" w:hAnsi="Times New Roman" w:cs="Times New Roman"/>
          <w:sz w:val="28"/>
          <w:szCs w:val="28"/>
          <w:lang w:val="uk-UA"/>
        </w:rPr>
        <w:t xml:space="preserve"> </w:t>
      </w:r>
      <w:r>
        <w:rPr>
          <w:rFonts w:ascii="Times New Roman" w:hAnsi="Times New Roman" w:cs="Times New Roman"/>
          <w:sz w:val="28"/>
          <w:szCs w:val="28"/>
          <w:lang w:val="uk-UA"/>
        </w:rPr>
        <w:t>Зміцнення</w:t>
      </w:r>
      <w:r w:rsidRPr="00A33E90">
        <w:rPr>
          <w:rFonts w:ascii="Times New Roman" w:hAnsi="Times New Roman" w:cs="Times New Roman"/>
          <w:sz w:val="28"/>
          <w:szCs w:val="28"/>
          <w:lang w:val="uk-UA"/>
        </w:rPr>
        <w:t xml:space="preserve"> експорту України до</w:t>
      </w:r>
      <w:r>
        <w:rPr>
          <w:rFonts w:ascii="Times New Roman" w:hAnsi="Times New Roman" w:cs="Times New Roman"/>
          <w:sz w:val="28"/>
          <w:szCs w:val="28"/>
          <w:lang w:val="uk-UA"/>
        </w:rPr>
        <w:t xml:space="preserve"> </w:t>
      </w:r>
      <w:r w:rsidRPr="00A33E90">
        <w:rPr>
          <w:rFonts w:ascii="Times New Roman" w:hAnsi="Times New Roman" w:cs="Times New Roman"/>
          <w:sz w:val="28"/>
          <w:szCs w:val="28"/>
          <w:lang w:val="uk-UA"/>
        </w:rPr>
        <w:t xml:space="preserve">США </w:t>
      </w:r>
      <w:r>
        <w:rPr>
          <w:rFonts w:ascii="Times New Roman" w:hAnsi="Times New Roman" w:cs="Times New Roman"/>
          <w:sz w:val="28"/>
          <w:szCs w:val="28"/>
          <w:lang w:val="uk-UA"/>
        </w:rPr>
        <w:t>є</w:t>
      </w:r>
      <w:r w:rsidRPr="00A33E90">
        <w:rPr>
          <w:rFonts w:ascii="Times New Roman" w:hAnsi="Times New Roman" w:cs="Times New Roman"/>
          <w:sz w:val="28"/>
          <w:szCs w:val="28"/>
          <w:lang w:val="uk-UA"/>
        </w:rPr>
        <w:t xml:space="preserve"> можливим, </w:t>
      </w:r>
      <w:r>
        <w:rPr>
          <w:rFonts w:ascii="Times New Roman" w:hAnsi="Times New Roman" w:cs="Times New Roman"/>
          <w:sz w:val="28"/>
          <w:szCs w:val="28"/>
          <w:lang w:val="uk-UA"/>
        </w:rPr>
        <w:t>але</w:t>
      </w:r>
      <w:r w:rsidRPr="00A33E90">
        <w:rPr>
          <w:rFonts w:ascii="Times New Roman" w:hAnsi="Times New Roman" w:cs="Times New Roman"/>
          <w:sz w:val="28"/>
          <w:szCs w:val="28"/>
          <w:lang w:val="uk-UA"/>
        </w:rPr>
        <w:t xml:space="preserve"> акцент </w:t>
      </w:r>
      <w:r>
        <w:rPr>
          <w:rFonts w:ascii="Times New Roman" w:hAnsi="Times New Roman" w:cs="Times New Roman"/>
          <w:sz w:val="28"/>
          <w:szCs w:val="28"/>
          <w:lang w:val="uk-UA"/>
        </w:rPr>
        <w:t>треба</w:t>
      </w:r>
      <w:r w:rsidRPr="00A33E90">
        <w:rPr>
          <w:rFonts w:ascii="Times New Roman" w:hAnsi="Times New Roman" w:cs="Times New Roman"/>
          <w:sz w:val="28"/>
          <w:szCs w:val="28"/>
          <w:lang w:val="uk-UA"/>
        </w:rPr>
        <w:t xml:space="preserve"> робити </w:t>
      </w:r>
      <w:r>
        <w:rPr>
          <w:rFonts w:ascii="Times New Roman" w:hAnsi="Times New Roman" w:cs="Times New Roman"/>
          <w:sz w:val="28"/>
          <w:szCs w:val="28"/>
          <w:lang w:val="uk-UA"/>
        </w:rPr>
        <w:t xml:space="preserve">акцент </w:t>
      </w:r>
      <w:r w:rsidRPr="00A33E90">
        <w:rPr>
          <w:rFonts w:ascii="Times New Roman" w:hAnsi="Times New Roman" w:cs="Times New Roman"/>
          <w:sz w:val="28"/>
          <w:szCs w:val="28"/>
          <w:lang w:val="uk-UA"/>
        </w:rPr>
        <w:t xml:space="preserve">на сфері послуг, </w:t>
      </w:r>
      <w:r>
        <w:rPr>
          <w:rFonts w:ascii="Times New Roman" w:hAnsi="Times New Roman" w:cs="Times New Roman"/>
          <w:sz w:val="28"/>
          <w:szCs w:val="28"/>
          <w:lang w:val="uk-UA"/>
        </w:rPr>
        <w:t>приймаючи до уваги</w:t>
      </w:r>
      <w:r w:rsidRPr="00A33E90">
        <w:rPr>
          <w:rFonts w:ascii="Times New Roman" w:hAnsi="Times New Roman" w:cs="Times New Roman"/>
          <w:sz w:val="28"/>
          <w:szCs w:val="28"/>
          <w:lang w:val="uk-UA"/>
        </w:rPr>
        <w:t xml:space="preserve"> те, що</w:t>
      </w:r>
      <w:r>
        <w:rPr>
          <w:rFonts w:ascii="Times New Roman" w:hAnsi="Times New Roman" w:cs="Times New Roman"/>
          <w:sz w:val="28"/>
          <w:szCs w:val="28"/>
          <w:lang w:val="uk-UA"/>
        </w:rPr>
        <w:t xml:space="preserve"> </w:t>
      </w:r>
      <w:r w:rsidRPr="00A33E90">
        <w:rPr>
          <w:rFonts w:ascii="Times New Roman" w:hAnsi="Times New Roman" w:cs="Times New Roman"/>
          <w:sz w:val="28"/>
          <w:szCs w:val="28"/>
          <w:lang w:val="uk-UA"/>
        </w:rPr>
        <w:t>США перебувають на 3 позиції серед імпортерів</w:t>
      </w:r>
      <w:r>
        <w:rPr>
          <w:rFonts w:ascii="Times New Roman" w:hAnsi="Times New Roman" w:cs="Times New Roman"/>
          <w:sz w:val="28"/>
          <w:szCs w:val="28"/>
          <w:lang w:val="uk-UA"/>
        </w:rPr>
        <w:t xml:space="preserve"> </w:t>
      </w:r>
      <w:r w:rsidRPr="00A33E90">
        <w:rPr>
          <w:rFonts w:ascii="Times New Roman" w:hAnsi="Times New Roman" w:cs="Times New Roman"/>
          <w:sz w:val="28"/>
          <w:szCs w:val="28"/>
          <w:lang w:val="uk-UA"/>
        </w:rPr>
        <w:t xml:space="preserve">українських послуг. </w:t>
      </w:r>
      <w:r>
        <w:rPr>
          <w:rFonts w:ascii="Times New Roman" w:hAnsi="Times New Roman" w:cs="Times New Roman"/>
          <w:sz w:val="28"/>
          <w:szCs w:val="28"/>
          <w:lang w:val="uk-UA"/>
        </w:rPr>
        <w:t>Зокрема</w:t>
      </w:r>
      <w:r w:rsidRPr="00A33E90">
        <w:rPr>
          <w:rFonts w:ascii="Times New Roman" w:hAnsi="Times New Roman" w:cs="Times New Roman"/>
          <w:sz w:val="28"/>
          <w:szCs w:val="28"/>
          <w:lang w:val="uk-UA"/>
        </w:rPr>
        <w:t xml:space="preserve"> аутсорсингу у програмуванні, можливим є виробництво власних</w:t>
      </w:r>
      <w:r>
        <w:rPr>
          <w:rFonts w:ascii="Times New Roman" w:hAnsi="Times New Roman" w:cs="Times New Roman"/>
          <w:sz w:val="28"/>
          <w:szCs w:val="28"/>
          <w:lang w:val="uk-UA"/>
        </w:rPr>
        <w:t xml:space="preserve"> </w:t>
      </w:r>
      <w:r w:rsidRPr="00A33E90">
        <w:rPr>
          <w:rFonts w:ascii="Times New Roman" w:hAnsi="Times New Roman" w:cs="Times New Roman"/>
          <w:sz w:val="28"/>
          <w:szCs w:val="28"/>
          <w:lang w:val="uk-UA"/>
        </w:rPr>
        <w:t>українських програмних продуктів. Адже США</w:t>
      </w:r>
      <w:r>
        <w:rPr>
          <w:rFonts w:ascii="Times New Roman" w:hAnsi="Times New Roman" w:cs="Times New Roman"/>
          <w:sz w:val="28"/>
          <w:szCs w:val="28"/>
          <w:lang w:val="uk-UA"/>
        </w:rPr>
        <w:t xml:space="preserve"> </w:t>
      </w:r>
      <w:r w:rsidRPr="00A33E90">
        <w:rPr>
          <w:rFonts w:ascii="Times New Roman" w:hAnsi="Times New Roman" w:cs="Times New Roman"/>
          <w:sz w:val="28"/>
          <w:szCs w:val="28"/>
          <w:lang w:val="uk-UA"/>
        </w:rPr>
        <w:t>зацікавлені в українських стартапах у сфері</w:t>
      </w:r>
      <w:r>
        <w:rPr>
          <w:rFonts w:ascii="Times New Roman" w:hAnsi="Times New Roman" w:cs="Times New Roman"/>
          <w:sz w:val="28"/>
          <w:szCs w:val="28"/>
          <w:lang w:val="uk-UA"/>
        </w:rPr>
        <w:t xml:space="preserve"> </w:t>
      </w:r>
      <w:r w:rsidRPr="00A33E90">
        <w:rPr>
          <w:rFonts w:ascii="Times New Roman" w:hAnsi="Times New Roman" w:cs="Times New Roman"/>
          <w:sz w:val="28"/>
          <w:szCs w:val="28"/>
          <w:lang w:val="uk-UA"/>
        </w:rPr>
        <w:t>технологій та програмування. Таким чином, Україні необхідно робити акцент на розвитку</w:t>
      </w:r>
      <w:r>
        <w:rPr>
          <w:rFonts w:ascii="Times New Roman" w:hAnsi="Times New Roman" w:cs="Times New Roman"/>
          <w:sz w:val="28"/>
          <w:szCs w:val="28"/>
          <w:lang w:val="uk-UA"/>
        </w:rPr>
        <w:t xml:space="preserve"> </w:t>
      </w:r>
      <w:r w:rsidRPr="00A33E90">
        <w:rPr>
          <w:rFonts w:ascii="Times New Roman" w:hAnsi="Times New Roman" w:cs="Times New Roman"/>
          <w:sz w:val="28"/>
          <w:szCs w:val="28"/>
          <w:lang w:val="uk-UA"/>
        </w:rPr>
        <w:t>та експортній орієнтації продукції сучасних технологій</w:t>
      </w:r>
      <w:r>
        <w:rPr>
          <w:rFonts w:ascii="Times New Roman" w:hAnsi="Times New Roman" w:cs="Times New Roman"/>
          <w:sz w:val="28"/>
          <w:szCs w:val="28"/>
          <w:lang w:val="uk-UA"/>
        </w:rPr>
        <w:t xml:space="preserve">, що може дати </w:t>
      </w:r>
      <w:r w:rsidRPr="00A33E90">
        <w:rPr>
          <w:rFonts w:ascii="Times New Roman" w:hAnsi="Times New Roman" w:cs="Times New Roman"/>
          <w:sz w:val="28"/>
          <w:szCs w:val="28"/>
          <w:lang w:val="uk-UA"/>
        </w:rPr>
        <w:t>змогу активно нарощувати експортний потенціал малим та середнім підприємствам.</w:t>
      </w:r>
    </w:p>
    <w:p w:rsidR="007B6F21" w:rsidRPr="00596B57" w:rsidRDefault="007B6F21" w:rsidP="007B6F21">
      <w:pPr>
        <w:autoSpaceDE w:val="0"/>
        <w:autoSpaceDN w:val="0"/>
        <w:adjustRightInd w:val="0"/>
        <w:spacing w:after="0" w:line="360" w:lineRule="auto"/>
        <w:ind w:firstLine="709"/>
        <w:jc w:val="both"/>
        <w:rPr>
          <w:rFonts w:ascii="Times New Roman" w:hAnsi="Times New Roman" w:cs="Times New Roman"/>
          <w:sz w:val="28"/>
          <w:szCs w:val="28"/>
          <w:lang w:val="uk-UA"/>
        </w:rPr>
      </w:pPr>
      <w:r w:rsidRPr="00596B57">
        <w:rPr>
          <w:rFonts w:ascii="Times New Roman" w:hAnsi="Times New Roman" w:cs="Times New Roman"/>
          <w:sz w:val="28"/>
          <w:szCs w:val="28"/>
          <w:lang w:val="uk-UA"/>
        </w:rPr>
        <w:t xml:space="preserve">Український товарний експорт до США залишається сировинним. Імпортує Україна зі США здебільшого технологічну продукцію. Щодо послуг, </w:t>
      </w:r>
      <w:r w:rsidRPr="00596B57">
        <w:rPr>
          <w:rFonts w:ascii="Times New Roman" w:hAnsi="Times New Roman" w:cs="Times New Roman"/>
          <w:sz w:val="28"/>
          <w:szCs w:val="28"/>
          <w:lang w:val="uk-UA"/>
        </w:rPr>
        <w:lastRenderedPageBreak/>
        <w:t>то переважають в українському експорті транспортні, а в імпорті – державні послуги. Зовнішня торгівля між двома країнами активно зростала до кризи 2008 р. Сьогодні проходить відновлення обсягів поставок</w:t>
      </w:r>
      <w:r>
        <w:rPr>
          <w:rFonts w:ascii="Times New Roman" w:hAnsi="Times New Roman" w:cs="Times New Roman"/>
          <w:sz w:val="28"/>
          <w:szCs w:val="28"/>
          <w:lang w:val="uk-UA"/>
        </w:rPr>
        <w:t xml:space="preserve"> </w:t>
      </w:r>
      <w:r w:rsidRPr="00596B57">
        <w:rPr>
          <w:rFonts w:ascii="Times New Roman" w:hAnsi="Times New Roman" w:cs="Times New Roman"/>
          <w:sz w:val="28"/>
          <w:szCs w:val="28"/>
          <w:lang w:val="uk-UA"/>
        </w:rPr>
        <w:t>та досягнення докризового рівня. Нарощення експортного потенціалу України можливе через розвиток сфери послуг, насамперед інноваційних індустрій.</w:t>
      </w:r>
    </w:p>
    <w:p w:rsidR="007B6F21" w:rsidRPr="00596B57" w:rsidRDefault="007B6F21" w:rsidP="007B6F21">
      <w:pPr>
        <w:pStyle w:val="a5"/>
        <w:spacing w:before="0" w:beforeAutospacing="0" w:after="0" w:afterAutospacing="0" w:line="360" w:lineRule="auto"/>
        <w:ind w:firstLine="706"/>
        <w:jc w:val="both"/>
        <w:rPr>
          <w:sz w:val="28"/>
          <w:szCs w:val="28"/>
          <w:lang w:val="uk-UA"/>
        </w:rPr>
      </w:pPr>
      <w:r w:rsidRPr="00596B57">
        <w:rPr>
          <w:sz w:val="28"/>
          <w:szCs w:val="28"/>
          <w:lang w:val="uk-UA"/>
        </w:rPr>
        <w:t>Відносно програм допомог США України, можна визначити, що, починаючи з 2014 року у Конгресі було представлено кілька десятків проектів законів та резолюцій щодо України. Серед схвалених документів, зокрема, закони «Підтримка суверенітету, територіальної цілісності, демократії та економічної стабільності в Україні», «Закордонне мовлення Сполучених Штатів в Україні та сусідніх регіонах», «Підтримка української свободи». На сьогодні Конгрес майже одностайно виступає за розширення фінансової та військової допомоги Україні, у тому числі за рахунок оборонної зброї. Найбільшими кредитними гарантіями щодо України від США були на 1 млрд. дол. США у травні 2014 р., та на 1 млрд. дол. США у травні 2015 р.</w:t>
      </w:r>
    </w:p>
    <w:p w:rsidR="007B6F21" w:rsidRPr="00596B57" w:rsidRDefault="007B6F21" w:rsidP="007B6F21">
      <w:pPr>
        <w:autoSpaceDE w:val="0"/>
        <w:autoSpaceDN w:val="0"/>
        <w:adjustRightInd w:val="0"/>
        <w:spacing w:after="0" w:line="360" w:lineRule="auto"/>
        <w:ind w:firstLine="709"/>
        <w:jc w:val="both"/>
        <w:rPr>
          <w:rFonts w:ascii="Times New Roman" w:hAnsi="Times New Roman" w:cs="Times New Roman"/>
          <w:sz w:val="28"/>
          <w:szCs w:val="28"/>
          <w:lang w:val="uk-UA"/>
        </w:rPr>
      </w:pPr>
    </w:p>
    <w:p w:rsidR="007B6F21" w:rsidRPr="00A33E90" w:rsidRDefault="007B6F21" w:rsidP="007B6F21">
      <w:pPr>
        <w:autoSpaceDE w:val="0"/>
        <w:autoSpaceDN w:val="0"/>
        <w:adjustRightInd w:val="0"/>
        <w:spacing w:after="0" w:line="360" w:lineRule="auto"/>
        <w:ind w:firstLine="709"/>
        <w:jc w:val="both"/>
        <w:rPr>
          <w:rFonts w:ascii="Times New Roman" w:hAnsi="Times New Roman" w:cs="Times New Roman"/>
          <w:sz w:val="28"/>
          <w:szCs w:val="28"/>
          <w:lang w:val="uk-UA"/>
        </w:rPr>
      </w:pPr>
    </w:p>
    <w:p w:rsidR="007B6F21" w:rsidRPr="00416125" w:rsidRDefault="007B6F21" w:rsidP="007B6F21">
      <w:pPr>
        <w:spacing w:after="0" w:line="360" w:lineRule="auto"/>
        <w:ind w:firstLine="709"/>
        <w:jc w:val="both"/>
        <w:rPr>
          <w:rStyle w:val="tlid-translation"/>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7B6F21" w:rsidRPr="00B21EC2" w:rsidRDefault="007B6F21" w:rsidP="007B6F21">
      <w:pPr>
        <w:spacing w:after="0" w:line="360" w:lineRule="auto"/>
        <w:ind w:firstLine="720"/>
        <w:jc w:val="both"/>
        <w:rPr>
          <w:rFonts w:ascii="Times New Roman" w:hAnsi="Times New Roman" w:cs="Times New Roman"/>
          <w:sz w:val="28"/>
          <w:szCs w:val="28"/>
          <w:lang w:val="uk-UA"/>
        </w:rPr>
      </w:pPr>
    </w:p>
    <w:p w:rsidR="007B6F21" w:rsidRDefault="007B6F21" w:rsidP="007B6F21">
      <w:pPr>
        <w:spacing w:after="0" w:line="360" w:lineRule="auto"/>
        <w:jc w:val="both"/>
        <w:rPr>
          <w:rFonts w:ascii="Times New Roman" w:hAnsi="Times New Roman" w:cs="Times New Roman"/>
          <w:sz w:val="28"/>
          <w:szCs w:val="28"/>
          <w:lang w:val="uk-UA"/>
        </w:rPr>
      </w:pPr>
    </w:p>
    <w:p w:rsidR="007B6F21" w:rsidRDefault="007B6F21" w:rsidP="007B6F21">
      <w:pPr>
        <w:spacing w:after="0" w:line="360" w:lineRule="auto"/>
        <w:ind w:firstLine="709"/>
        <w:jc w:val="both"/>
        <w:rPr>
          <w:rFonts w:ascii="Times New Roman" w:hAnsi="Times New Roman" w:cs="Times New Roman"/>
          <w:sz w:val="28"/>
          <w:szCs w:val="28"/>
          <w:lang w:val="uk-UA"/>
        </w:rPr>
      </w:pPr>
    </w:p>
    <w:p w:rsidR="007B6F21" w:rsidRDefault="007B6F21" w:rsidP="007B6F21">
      <w:pPr>
        <w:spacing w:after="0" w:line="360" w:lineRule="auto"/>
        <w:ind w:firstLine="709"/>
        <w:jc w:val="both"/>
        <w:rPr>
          <w:rFonts w:ascii="Times New Roman" w:hAnsi="Times New Roman" w:cs="Times New Roman"/>
          <w:sz w:val="28"/>
          <w:szCs w:val="28"/>
          <w:lang w:val="uk-UA"/>
        </w:rPr>
      </w:pPr>
    </w:p>
    <w:p w:rsidR="007B6F21" w:rsidRDefault="007B6F21" w:rsidP="007B6F21">
      <w:pPr>
        <w:spacing w:after="0" w:line="360" w:lineRule="auto"/>
        <w:ind w:firstLine="709"/>
        <w:jc w:val="both"/>
        <w:rPr>
          <w:rFonts w:ascii="Times New Roman" w:hAnsi="Times New Roman" w:cs="Times New Roman"/>
          <w:sz w:val="28"/>
          <w:szCs w:val="28"/>
          <w:lang w:val="uk-UA"/>
        </w:rPr>
      </w:pPr>
    </w:p>
    <w:p w:rsidR="007B6F21" w:rsidRDefault="007B6F21" w:rsidP="007B6F21">
      <w:pPr>
        <w:spacing w:after="0" w:line="360" w:lineRule="auto"/>
        <w:ind w:firstLine="709"/>
        <w:jc w:val="both"/>
        <w:rPr>
          <w:rFonts w:ascii="Times New Roman" w:hAnsi="Times New Roman" w:cs="Times New Roman"/>
          <w:sz w:val="28"/>
          <w:szCs w:val="28"/>
          <w:lang w:val="uk-UA"/>
        </w:rPr>
      </w:pPr>
    </w:p>
    <w:p w:rsidR="007B6F21" w:rsidRDefault="007B6F21" w:rsidP="007B6F21">
      <w:pPr>
        <w:spacing w:after="0" w:line="360" w:lineRule="auto"/>
        <w:ind w:firstLine="709"/>
        <w:jc w:val="both"/>
        <w:rPr>
          <w:rFonts w:ascii="Times New Roman" w:hAnsi="Times New Roman" w:cs="Times New Roman"/>
          <w:sz w:val="28"/>
          <w:szCs w:val="28"/>
          <w:lang w:val="uk-UA"/>
        </w:rPr>
      </w:pPr>
    </w:p>
    <w:p w:rsidR="007B6F21" w:rsidRDefault="007B6F21" w:rsidP="007B6F21">
      <w:pPr>
        <w:spacing w:after="0" w:line="360" w:lineRule="auto"/>
        <w:jc w:val="both"/>
        <w:rPr>
          <w:rFonts w:ascii="Times New Roman" w:hAnsi="Times New Roman" w:cs="Times New Roman"/>
          <w:sz w:val="28"/>
          <w:szCs w:val="28"/>
          <w:lang w:val="uk-UA"/>
        </w:rPr>
      </w:pPr>
    </w:p>
    <w:p w:rsidR="007B6F21" w:rsidRDefault="007B6F21" w:rsidP="007B6F21">
      <w:pPr>
        <w:spacing w:after="0" w:line="360" w:lineRule="auto"/>
        <w:ind w:firstLine="709"/>
        <w:jc w:val="both"/>
        <w:rPr>
          <w:rFonts w:ascii="Times New Roman" w:hAnsi="Times New Roman" w:cs="Times New Roman"/>
          <w:sz w:val="28"/>
          <w:szCs w:val="28"/>
          <w:lang w:val="uk-UA"/>
        </w:rPr>
      </w:pPr>
    </w:p>
    <w:p w:rsidR="007B6F21" w:rsidRPr="0059298A" w:rsidRDefault="007B6F21" w:rsidP="007B6F21">
      <w:pPr>
        <w:spacing w:after="0" w:line="360" w:lineRule="auto"/>
        <w:ind w:firstLine="709"/>
        <w:jc w:val="center"/>
        <w:rPr>
          <w:rFonts w:ascii="Times New Roman" w:hAnsi="Times New Roman" w:cs="Times New Roman"/>
          <w:b/>
          <w:sz w:val="28"/>
          <w:szCs w:val="28"/>
          <w:lang w:val="uk-UA"/>
        </w:rPr>
      </w:pPr>
      <w:r w:rsidRPr="0059298A">
        <w:rPr>
          <w:rFonts w:ascii="Times New Roman" w:hAnsi="Times New Roman" w:cs="Times New Roman"/>
          <w:b/>
          <w:sz w:val="28"/>
          <w:szCs w:val="28"/>
        </w:rPr>
        <w:t xml:space="preserve">СПИСОК </w:t>
      </w:r>
      <w:r w:rsidRPr="0059298A">
        <w:rPr>
          <w:rFonts w:ascii="Times New Roman" w:hAnsi="Times New Roman" w:cs="Times New Roman"/>
          <w:b/>
          <w:sz w:val="28"/>
          <w:szCs w:val="28"/>
          <w:lang w:val="uk-UA"/>
        </w:rPr>
        <w:t>ВИКОРИСТАНИХ ДЖЕРЕЛ</w:t>
      </w:r>
    </w:p>
    <w:p w:rsidR="007B6F21" w:rsidRPr="00177641"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lastRenderedPageBreak/>
        <w:t>Patrice Baubeau. Convergence and Divergence of National Financial Systems (Financial History) / Patrice Baubeau, Anders Ogren., 21.</w:t>
      </w:r>
    </w:p>
    <w:p w:rsidR="007B6F21" w:rsidRPr="00177641"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Serpil Kahraman Akdoğu. The Link between Financial System and Economics: Functions of the Financial System, Financial Crises, and Policy Implications / Serpil Kahraman Akdoğu, Mehmet Umutlu.</w:t>
      </w:r>
    </w:p>
    <w:p w:rsidR="007B6F21" w:rsidRPr="00177641"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Financial System Soundness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International Monetary Fond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5" w:history="1">
        <w:r w:rsidRPr="00A11A93">
          <w:rPr>
            <w:rStyle w:val="a4"/>
            <w:rFonts w:ascii="Times New Roman" w:hAnsi="Times New Roman" w:cs="Times New Roman"/>
            <w:sz w:val="28"/>
            <w:szCs w:val="28"/>
            <w:shd w:val="clear" w:color="auto" w:fill="FFFFFF"/>
            <w:lang w:val="en-US"/>
          </w:rPr>
          <w:t>https://www.imf.org/en/About/Factsheets/Financial-System-Soundness</w:t>
        </w:r>
      </w:hyperlink>
      <w:r w:rsidRPr="00A11A93">
        <w:rPr>
          <w:rFonts w:ascii="Times New Roman" w:hAnsi="Times New Roman" w:cs="Times New Roman"/>
          <w:color w:val="000000"/>
          <w:sz w:val="28"/>
          <w:szCs w:val="28"/>
          <w:shd w:val="clear" w:color="auto" w:fill="FFFFFF"/>
          <w:lang w:val="en-US"/>
        </w:rPr>
        <w:t>.</w:t>
      </w:r>
    </w:p>
    <w:p w:rsidR="007B6F21" w:rsidRPr="00177641"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Development and Evolution of National Financial Systems: An International Perspective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James R. Barth and R. Dan Brumbaugh, Jr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6" w:history="1">
        <w:r w:rsidRPr="00A11A93">
          <w:rPr>
            <w:rStyle w:val="a4"/>
            <w:rFonts w:ascii="Times New Roman" w:hAnsi="Times New Roman" w:cs="Times New Roman"/>
            <w:sz w:val="28"/>
            <w:szCs w:val="28"/>
            <w:shd w:val="clear" w:color="auto" w:fill="FFFFFF"/>
            <w:lang w:val="en-US"/>
          </w:rPr>
          <w:t>http://www.biblioteca.clacso.edu.ar/ar/libros/lasa97/barthbrumbaugh.pdf</w:t>
        </w:r>
      </w:hyperlink>
      <w:r w:rsidRPr="00A11A93">
        <w:rPr>
          <w:rFonts w:ascii="Times New Roman" w:hAnsi="Times New Roman" w:cs="Times New Roman"/>
          <w:color w:val="000000"/>
          <w:sz w:val="28"/>
          <w:szCs w:val="28"/>
          <w:shd w:val="clear" w:color="auto" w:fill="FFFFFF"/>
          <w:lang w:val="en-US"/>
        </w:rPr>
        <w:t>.</w:t>
      </w:r>
    </w:p>
    <w:p w:rsidR="007B6F21" w:rsidRPr="00177641"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 xml:space="preserve">Christian Conrad. Weaknesses of Financial Market Regulation / Christian Conrad.. – </w:t>
      </w:r>
      <w:r w:rsidRPr="00177641">
        <w:rPr>
          <w:rFonts w:ascii="Times New Roman" w:hAnsi="Times New Roman" w:cs="Times New Roman"/>
          <w:color w:val="000000"/>
          <w:sz w:val="28"/>
          <w:szCs w:val="28"/>
          <w:shd w:val="clear" w:color="auto" w:fill="FFFFFF"/>
        </w:rPr>
        <w:t>С</w:t>
      </w:r>
      <w:r w:rsidRPr="00A11A93">
        <w:rPr>
          <w:rFonts w:ascii="Times New Roman" w:hAnsi="Times New Roman" w:cs="Times New Roman"/>
          <w:color w:val="000000"/>
          <w:sz w:val="28"/>
          <w:szCs w:val="28"/>
          <w:shd w:val="clear" w:color="auto" w:fill="FFFFFF"/>
          <w:lang w:val="en-US"/>
        </w:rPr>
        <w:t>. 32–33.</w:t>
      </w:r>
    </w:p>
    <w:p w:rsidR="007B6F21" w:rsidRPr="00177641"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Definition and Importance of Financial Stability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7" w:history="1">
        <w:r w:rsidRPr="00A11A93">
          <w:rPr>
            <w:rStyle w:val="a4"/>
            <w:rFonts w:ascii="Times New Roman" w:hAnsi="Times New Roman" w:cs="Times New Roman"/>
            <w:sz w:val="28"/>
            <w:szCs w:val="28"/>
            <w:shd w:val="clear" w:color="auto" w:fill="FFFFFF"/>
            <w:lang w:val="en-US"/>
          </w:rPr>
          <w:t>https://www.bok.or.kr/eng/main/contents.do?menuNo=400037</w:t>
        </w:r>
      </w:hyperlink>
      <w:r w:rsidRPr="00A11A93">
        <w:rPr>
          <w:rFonts w:ascii="Times New Roman" w:hAnsi="Times New Roman" w:cs="Times New Roman"/>
          <w:color w:val="000000"/>
          <w:sz w:val="28"/>
          <w:szCs w:val="28"/>
          <w:shd w:val="clear" w:color="auto" w:fill="FFFFFF"/>
          <w:lang w:val="en-US"/>
        </w:rPr>
        <w:t>.</w:t>
      </w:r>
    </w:p>
    <w:p w:rsidR="007B6F21" w:rsidRPr="00177641"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rPr>
      </w:pPr>
      <w:r w:rsidRPr="00A11A93">
        <w:rPr>
          <w:rFonts w:ascii="Times New Roman" w:hAnsi="Times New Roman" w:cs="Times New Roman"/>
          <w:color w:val="000000"/>
          <w:sz w:val="28"/>
          <w:szCs w:val="28"/>
          <w:shd w:val="clear" w:color="auto" w:fill="FFFFFF"/>
          <w:lang w:val="en-US"/>
        </w:rPr>
        <w:t xml:space="preserve">Financial stability.Firm-level stability measures. </w:t>
      </w:r>
      <w:r w:rsidRPr="00177641">
        <w:rPr>
          <w:rFonts w:ascii="Times New Roman" w:hAnsi="Times New Roman" w:cs="Times New Roman"/>
          <w:color w:val="000000"/>
          <w:sz w:val="28"/>
          <w:szCs w:val="28"/>
          <w:shd w:val="clear" w:color="auto" w:fill="FFFFFF"/>
        </w:rPr>
        <w:t xml:space="preserve">[Електронний ресурс]. – 2016. – Режим доступу до ресурсу: </w:t>
      </w:r>
      <w:hyperlink r:id="rId8" w:history="1">
        <w:r w:rsidRPr="00177641">
          <w:rPr>
            <w:rStyle w:val="a4"/>
            <w:rFonts w:ascii="Times New Roman" w:hAnsi="Times New Roman" w:cs="Times New Roman"/>
            <w:sz w:val="28"/>
            <w:szCs w:val="28"/>
            <w:shd w:val="clear" w:color="auto" w:fill="FFFFFF"/>
          </w:rPr>
          <w:t>http://www.worldbank.org/en/publication/gfdr/gfdr-2016/background/financial-stability</w:t>
        </w:r>
      </w:hyperlink>
      <w:r w:rsidRPr="00177641">
        <w:rPr>
          <w:rFonts w:ascii="Times New Roman" w:hAnsi="Times New Roman" w:cs="Times New Roman"/>
          <w:color w:val="000000"/>
          <w:sz w:val="28"/>
          <w:szCs w:val="28"/>
          <w:shd w:val="clear" w:color="auto" w:fill="FFFFFF"/>
        </w:rPr>
        <w:t xml:space="preserve">. </w:t>
      </w:r>
    </w:p>
    <w:p w:rsidR="007B6F21" w:rsidRPr="00177641"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rPr>
      </w:pPr>
      <w:r w:rsidRPr="00A11A93">
        <w:rPr>
          <w:rFonts w:ascii="Times New Roman" w:hAnsi="Times New Roman" w:cs="Times New Roman"/>
          <w:color w:val="000000"/>
          <w:sz w:val="28"/>
          <w:szCs w:val="28"/>
          <w:shd w:val="clear" w:color="auto" w:fill="FFFFFF"/>
          <w:lang w:val="en-US"/>
        </w:rPr>
        <w:t xml:space="preserve">Merton Model. Merton credit risk model. </w:t>
      </w:r>
      <w:r w:rsidRPr="00177641">
        <w:rPr>
          <w:rFonts w:ascii="Times New Roman" w:hAnsi="Times New Roman" w:cs="Times New Roman"/>
          <w:color w:val="000000"/>
          <w:sz w:val="28"/>
          <w:szCs w:val="28"/>
          <w:shd w:val="clear" w:color="auto" w:fill="FFFFFF"/>
        </w:rPr>
        <w:t xml:space="preserve">[Електронний ресурс]. – 2018. – Режим доступу до ресурсу: </w:t>
      </w:r>
      <w:hyperlink r:id="rId9" w:history="1">
        <w:r w:rsidRPr="00177641">
          <w:rPr>
            <w:rStyle w:val="a4"/>
            <w:rFonts w:ascii="Times New Roman" w:hAnsi="Times New Roman" w:cs="Times New Roman"/>
            <w:sz w:val="28"/>
            <w:szCs w:val="28"/>
            <w:shd w:val="clear" w:color="auto" w:fill="FFFFFF"/>
          </w:rPr>
          <w:t>https://breakingdownfinance.com/finance-topics/risk-management/merton-model/</w:t>
        </w:r>
      </w:hyperlink>
      <w:r w:rsidRPr="00177641">
        <w:rPr>
          <w:rFonts w:ascii="Times New Roman" w:hAnsi="Times New Roman" w:cs="Times New Roman"/>
          <w:color w:val="000000"/>
          <w:sz w:val="28"/>
          <w:szCs w:val="28"/>
          <w:shd w:val="clear" w:color="auto" w:fill="FFFFFF"/>
        </w:rPr>
        <w:t xml:space="preserve">. </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Debate the Issues: The Financial System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Organisation for Economic Co-operation and Development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10" w:history="1">
        <w:r w:rsidRPr="00A11A93">
          <w:rPr>
            <w:rStyle w:val="a4"/>
            <w:rFonts w:ascii="Times New Roman" w:hAnsi="Times New Roman" w:cs="Times New Roman"/>
            <w:sz w:val="28"/>
            <w:szCs w:val="28"/>
            <w:shd w:val="clear" w:color="auto" w:fill="FFFFFF"/>
            <w:lang w:val="en-US"/>
          </w:rPr>
          <w:t>http://www.oecd.org/naec/SG-NAEC(2018)4_REV1_Financial%20Systems.pdf</w:t>
        </w:r>
      </w:hyperlink>
      <w:r w:rsidRPr="00A11A93">
        <w:rPr>
          <w:rFonts w:ascii="Times New Roman" w:hAnsi="Times New Roman" w:cs="Times New Roman"/>
          <w:color w:val="000000"/>
          <w:sz w:val="28"/>
          <w:szCs w:val="28"/>
          <w:shd w:val="clear" w:color="auto" w:fill="FFFFFF"/>
          <w:lang w:val="en-US"/>
        </w:rPr>
        <w:t>.</w:t>
      </w:r>
    </w:p>
    <w:p w:rsidR="007B6F21" w:rsidRPr="00177641"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rPr>
      </w:pPr>
      <w:r w:rsidRPr="00177641">
        <w:rPr>
          <w:rFonts w:ascii="Times New Roman" w:hAnsi="Times New Roman" w:cs="Times New Roman"/>
          <w:color w:val="000000"/>
          <w:sz w:val="28"/>
          <w:szCs w:val="28"/>
          <w:shd w:val="clear" w:color="auto" w:fill="FFFFFF"/>
        </w:rPr>
        <w:t>Financial Crises: Explanations, Types, and Implications / Stijn Claessens and M. Ayhan Kose. // International Monetary Fond. – С. 4–6.</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lastRenderedPageBreak/>
        <w:t>Statement on Longer-Run Goals and Monetary Policy Strategy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Federal Reserve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11" w:history="1">
        <w:r w:rsidRPr="00A11A93">
          <w:rPr>
            <w:rStyle w:val="a4"/>
            <w:rFonts w:ascii="Times New Roman" w:hAnsi="Times New Roman" w:cs="Times New Roman"/>
            <w:sz w:val="28"/>
            <w:szCs w:val="28"/>
            <w:shd w:val="clear" w:color="auto" w:fill="FFFFFF"/>
            <w:lang w:val="en-US"/>
          </w:rPr>
          <w:t>https://www.federalreserve.gov/monetarypolicy/files/FOMC_LongerRunGoals.pdf</w:t>
        </w:r>
      </w:hyperlink>
      <w:r w:rsidRPr="00A11A93">
        <w:rPr>
          <w:rFonts w:ascii="Times New Roman" w:hAnsi="Times New Roman" w:cs="Times New Roman"/>
          <w:color w:val="000000"/>
          <w:sz w:val="28"/>
          <w:szCs w:val="28"/>
          <w:shd w:val="clear" w:color="auto" w:fill="FFFFFF"/>
          <w:lang w:val="en-US"/>
        </w:rPr>
        <w:t>.</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Kevin J. Lansing. R-star, Uncertainty, and Monetary Policy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Kevin J. Lansing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12" w:history="1">
        <w:r w:rsidRPr="00A11A93">
          <w:rPr>
            <w:rStyle w:val="a4"/>
            <w:rFonts w:ascii="Times New Roman" w:hAnsi="Times New Roman" w:cs="Times New Roman"/>
            <w:sz w:val="28"/>
            <w:szCs w:val="28"/>
            <w:shd w:val="clear" w:color="auto" w:fill="FFFFFF"/>
            <w:lang w:val="en-US"/>
          </w:rPr>
          <w:t>https://www.frbsf.org/economic-research/publications/economic-letter/2017/may/r-star-macroeconomic-uncertainty-and-monetary-policy/</w:t>
        </w:r>
      </w:hyperlink>
      <w:r w:rsidRPr="00A11A93">
        <w:rPr>
          <w:rFonts w:ascii="Times New Roman" w:hAnsi="Times New Roman" w:cs="Times New Roman"/>
          <w:color w:val="000000"/>
          <w:sz w:val="28"/>
          <w:szCs w:val="28"/>
          <w:shd w:val="clear" w:color="auto" w:fill="FFFFFF"/>
          <w:lang w:val="en-US"/>
        </w:rPr>
        <w:t xml:space="preserve">. </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Principles for the Conduct of Monetary Policy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Federal Reserve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13" w:history="1">
        <w:r w:rsidRPr="00A11A93">
          <w:rPr>
            <w:rStyle w:val="a4"/>
            <w:rFonts w:ascii="Times New Roman" w:hAnsi="Times New Roman" w:cs="Times New Roman"/>
            <w:sz w:val="28"/>
            <w:szCs w:val="28"/>
            <w:shd w:val="clear" w:color="auto" w:fill="FFFFFF"/>
            <w:lang w:val="en-US"/>
          </w:rPr>
          <w:t>https://www.federalreserve.gov/monetarypolicy/principles-for-the-conduct-of-monetary-policy.htm</w:t>
        </w:r>
      </w:hyperlink>
      <w:r w:rsidRPr="00A11A93">
        <w:rPr>
          <w:rFonts w:ascii="Times New Roman" w:hAnsi="Times New Roman" w:cs="Times New Roman"/>
          <w:color w:val="000000"/>
          <w:sz w:val="28"/>
          <w:szCs w:val="28"/>
          <w:shd w:val="clear" w:color="auto" w:fill="FFFFFF"/>
          <w:lang w:val="en-US"/>
        </w:rPr>
        <w:t>.</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Monetary Policy and the Federal Reserve: Current Policy and Conditions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Congressional Research Service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14" w:history="1">
        <w:r w:rsidRPr="00A11A93">
          <w:rPr>
            <w:rStyle w:val="a4"/>
            <w:rFonts w:ascii="Times New Roman" w:hAnsi="Times New Roman" w:cs="Times New Roman"/>
            <w:sz w:val="28"/>
            <w:szCs w:val="28"/>
            <w:shd w:val="clear" w:color="auto" w:fill="FFFFFF"/>
            <w:lang w:val="en-US"/>
          </w:rPr>
          <w:t>https://fas.org/sgp/crs/misc/RL30354.pdf</w:t>
        </w:r>
      </w:hyperlink>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Simple Monetary Policy Rules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15" w:history="1">
        <w:r w:rsidRPr="00A11A93">
          <w:rPr>
            <w:rStyle w:val="a4"/>
            <w:rFonts w:ascii="Times New Roman" w:hAnsi="Times New Roman" w:cs="Times New Roman"/>
            <w:sz w:val="28"/>
            <w:szCs w:val="28"/>
            <w:shd w:val="clear" w:color="auto" w:fill="FFFFFF"/>
            <w:lang w:val="en-US"/>
          </w:rPr>
          <w:t>https://www.clevelandfed.org/en/our-research/indicators-and-data/simple-monetary-policy-rules.aspx</w:t>
        </w:r>
      </w:hyperlink>
      <w:r w:rsidRPr="00A11A93">
        <w:rPr>
          <w:rFonts w:ascii="Times New Roman" w:hAnsi="Times New Roman" w:cs="Times New Roman"/>
          <w:color w:val="000000"/>
          <w:sz w:val="28"/>
          <w:szCs w:val="28"/>
          <w:shd w:val="clear" w:color="auto" w:fill="FFFFFF"/>
          <w:lang w:val="en-US"/>
        </w:rPr>
        <w:t xml:space="preserve">. </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The Budget and Economic Outlook: 2018 to 2028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Congressional Budget Office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16" w:history="1">
        <w:r w:rsidRPr="00A11A93">
          <w:rPr>
            <w:rStyle w:val="a4"/>
            <w:rFonts w:ascii="Times New Roman" w:hAnsi="Times New Roman" w:cs="Times New Roman"/>
            <w:sz w:val="28"/>
            <w:szCs w:val="28"/>
            <w:shd w:val="clear" w:color="auto" w:fill="FFFFFF"/>
            <w:lang w:val="en-US"/>
          </w:rPr>
          <w:t>https://www.cbo.gov/publication/53651</w:t>
        </w:r>
      </w:hyperlink>
      <w:r w:rsidRPr="00A11A93">
        <w:rPr>
          <w:rFonts w:ascii="Times New Roman" w:hAnsi="Times New Roman" w:cs="Times New Roman"/>
          <w:color w:val="000000"/>
          <w:sz w:val="28"/>
          <w:szCs w:val="28"/>
          <w:shd w:val="clear" w:color="auto" w:fill="FFFFFF"/>
          <w:lang w:val="en-US"/>
        </w:rPr>
        <w:t>.</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The Federal Funds Market since the Financial Crisis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405.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17" w:history="1">
        <w:r w:rsidRPr="00A11A93">
          <w:rPr>
            <w:rStyle w:val="a4"/>
            <w:rFonts w:ascii="Times New Roman" w:hAnsi="Times New Roman" w:cs="Times New Roman"/>
            <w:sz w:val="28"/>
            <w:szCs w:val="28"/>
            <w:shd w:val="clear" w:color="auto" w:fill="FFFFFF"/>
            <w:lang w:val="en-US"/>
          </w:rPr>
          <w:t>https://www.clevelandfed.org/en/newsroom-and-events/publications/economic-commentary/2017-economic-commentaries/ec-201707-the-federal-funds-market-since-the-financial-crisis.aspx</w:t>
        </w:r>
      </w:hyperlink>
      <w:r w:rsidRPr="00A11A93">
        <w:rPr>
          <w:rFonts w:ascii="Times New Roman" w:hAnsi="Times New Roman" w:cs="Times New Roman"/>
          <w:color w:val="000000"/>
          <w:sz w:val="28"/>
          <w:szCs w:val="28"/>
          <w:shd w:val="clear" w:color="auto" w:fill="FFFFFF"/>
          <w:lang w:val="en-US"/>
        </w:rPr>
        <w:t>.</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Fiscal policy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The Editors of Encyclopaedia Britannica See Article History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18" w:history="1">
        <w:r w:rsidRPr="00A11A93">
          <w:rPr>
            <w:rStyle w:val="a4"/>
            <w:rFonts w:ascii="Times New Roman" w:hAnsi="Times New Roman" w:cs="Times New Roman"/>
            <w:sz w:val="28"/>
            <w:szCs w:val="28"/>
            <w:shd w:val="clear" w:color="auto" w:fill="FFFFFF"/>
            <w:lang w:val="en-US"/>
          </w:rPr>
          <w:t>https://www.britannica.com/topic/fiscal-policy</w:t>
        </w:r>
      </w:hyperlink>
      <w:r w:rsidRPr="00A11A93">
        <w:rPr>
          <w:rFonts w:ascii="Times New Roman" w:hAnsi="Times New Roman" w:cs="Times New Roman"/>
          <w:color w:val="000000"/>
          <w:sz w:val="28"/>
          <w:szCs w:val="28"/>
          <w:shd w:val="clear" w:color="auto" w:fill="FFFFFF"/>
          <w:lang w:val="en-US"/>
        </w:rPr>
        <w:t>.</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lastRenderedPageBreak/>
        <w:t>Tim Mahedy and Daniel J. Wilson. Research from the Federal Reserve Bank of San Francisco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Tim Mahedy and Daniel J. Wilson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19" w:history="1">
        <w:r w:rsidRPr="00A11A93">
          <w:rPr>
            <w:rStyle w:val="a4"/>
            <w:rFonts w:ascii="Times New Roman" w:hAnsi="Times New Roman" w:cs="Times New Roman"/>
            <w:sz w:val="28"/>
            <w:szCs w:val="28"/>
            <w:shd w:val="clear" w:color="auto" w:fill="FFFFFF"/>
            <w:lang w:val="en-US"/>
          </w:rPr>
          <w:t>https://www.frbsf.org/economic-research/files/el2018-18.pdf</w:t>
        </w:r>
      </w:hyperlink>
      <w:r w:rsidRPr="00A11A93">
        <w:rPr>
          <w:rFonts w:ascii="Times New Roman" w:hAnsi="Times New Roman" w:cs="Times New Roman"/>
          <w:color w:val="000000"/>
          <w:sz w:val="28"/>
          <w:szCs w:val="28"/>
          <w:shd w:val="clear" w:color="auto" w:fill="FFFFFF"/>
          <w:lang w:val="en-US"/>
        </w:rPr>
        <w:t>.</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C. Eugene Steuerle. AMERICA’S RELATED FISCAL PROBLEMS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C. Eugene Steuerle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20" w:history="1">
        <w:r w:rsidRPr="00A11A93">
          <w:rPr>
            <w:rStyle w:val="a4"/>
            <w:rFonts w:ascii="Times New Roman" w:hAnsi="Times New Roman" w:cs="Times New Roman"/>
            <w:sz w:val="28"/>
            <w:szCs w:val="28"/>
            <w:shd w:val="clear" w:color="auto" w:fill="FFFFFF"/>
            <w:lang w:val="en-US"/>
          </w:rPr>
          <w:t>https://www.urban.org/sites/default/files/publication/28156/1001447-America-s-Related-Fiscal-Problems.PDF</w:t>
        </w:r>
      </w:hyperlink>
      <w:r w:rsidRPr="00A11A93">
        <w:rPr>
          <w:rFonts w:ascii="Times New Roman" w:hAnsi="Times New Roman" w:cs="Times New Roman"/>
          <w:color w:val="000000"/>
          <w:sz w:val="28"/>
          <w:szCs w:val="28"/>
          <w:shd w:val="clear" w:color="auto" w:fill="FFFFFF"/>
          <w:lang w:val="en-US"/>
        </w:rPr>
        <w:t xml:space="preserve">. </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177641">
        <w:rPr>
          <w:rFonts w:ascii="Times New Roman" w:hAnsi="Times New Roman" w:cs="Times New Roman"/>
          <w:color w:val="000000"/>
          <w:sz w:val="28"/>
          <w:szCs w:val="28"/>
          <w:shd w:val="clear" w:color="auto" w:fill="FFFFFF"/>
          <w:lang w:val="en-US"/>
        </w:rPr>
        <w:t>M</w:t>
      </w:r>
      <w:r w:rsidRPr="00A11A93">
        <w:rPr>
          <w:rFonts w:ascii="Times New Roman" w:hAnsi="Times New Roman" w:cs="Times New Roman"/>
          <w:color w:val="000000"/>
          <w:sz w:val="28"/>
          <w:szCs w:val="28"/>
          <w:shd w:val="clear" w:color="auto" w:fill="FFFFFF"/>
          <w:lang w:val="en-US"/>
        </w:rPr>
        <w:t xml:space="preserve">ichalis nikiforos and </w:t>
      </w:r>
      <w:r w:rsidRPr="00177641">
        <w:rPr>
          <w:rFonts w:ascii="Times New Roman" w:hAnsi="Times New Roman" w:cs="Times New Roman"/>
          <w:color w:val="000000"/>
          <w:sz w:val="28"/>
          <w:szCs w:val="28"/>
          <w:shd w:val="clear" w:color="auto" w:fill="FFFFFF"/>
          <w:lang w:val="en-US"/>
        </w:rPr>
        <w:t>G</w:t>
      </w:r>
      <w:r w:rsidRPr="00A11A93">
        <w:rPr>
          <w:rFonts w:ascii="Times New Roman" w:hAnsi="Times New Roman" w:cs="Times New Roman"/>
          <w:color w:val="000000"/>
          <w:sz w:val="28"/>
          <w:szCs w:val="28"/>
          <w:shd w:val="clear" w:color="auto" w:fill="FFFFFF"/>
          <w:lang w:val="en-US"/>
        </w:rPr>
        <w:t>ennaro zezza. “AMERICA FIRST,” FISCAL POLICY, AND FINANCIAL STABILITY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21" w:history="1">
        <w:r w:rsidRPr="00A11A93">
          <w:rPr>
            <w:rStyle w:val="a4"/>
            <w:rFonts w:ascii="Times New Roman" w:hAnsi="Times New Roman" w:cs="Times New Roman"/>
            <w:sz w:val="28"/>
            <w:szCs w:val="28"/>
            <w:shd w:val="clear" w:color="auto" w:fill="FFFFFF"/>
            <w:lang w:val="en-US"/>
          </w:rPr>
          <w:t>http://www.levyinstitute.org/pubs/sa_apr_18.pdf</w:t>
        </w:r>
      </w:hyperlink>
      <w:r w:rsidRPr="00A11A93">
        <w:rPr>
          <w:rFonts w:ascii="Times New Roman" w:hAnsi="Times New Roman" w:cs="Times New Roman"/>
          <w:color w:val="000000"/>
          <w:sz w:val="28"/>
          <w:szCs w:val="28"/>
          <w:shd w:val="clear" w:color="auto" w:fill="FFFFFF"/>
          <w:lang w:val="en-US"/>
        </w:rPr>
        <w:t>.</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The Financial Services Industry in the United States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2018.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22" w:history="1">
        <w:r w:rsidRPr="00A11A93">
          <w:rPr>
            <w:rStyle w:val="a4"/>
            <w:rFonts w:ascii="Times New Roman" w:hAnsi="Times New Roman" w:cs="Times New Roman"/>
            <w:sz w:val="28"/>
            <w:szCs w:val="28"/>
            <w:shd w:val="clear" w:color="auto" w:fill="FFFFFF"/>
            <w:lang w:val="en-US"/>
          </w:rPr>
          <w:t>https://www.selectusa.gov/financial-services-industry-united-states</w:t>
        </w:r>
      </w:hyperlink>
      <w:r w:rsidRPr="00A11A93">
        <w:rPr>
          <w:rFonts w:ascii="Times New Roman" w:hAnsi="Times New Roman" w:cs="Times New Roman"/>
          <w:color w:val="000000"/>
          <w:sz w:val="28"/>
          <w:szCs w:val="28"/>
          <w:shd w:val="clear" w:color="auto" w:fill="FFFFFF"/>
          <w:lang w:val="en-US"/>
        </w:rPr>
        <w:t>.</w:t>
      </w:r>
    </w:p>
    <w:p w:rsidR="007B6F21" w:rsidRPr="00177641" w:rsidRDefault="007B6F21" w:rsidP="007B6F21">
      <w:pPr>
        <w:pStyle w:val="a3"/>
        <w:numPr>
          <w:ilvl w:val="0"/>
          <w:numId w:val="3"/>
        </w:numPr>
        <w:spacing w:after="0" w:line="360" w:lineRule="auto"/>
        <w:jc w:val="both"/>
        <w:rPr>
          <w:rFonts w:ascii="Times New Roman" w:hAnsi="Times New Roman" w:cs="Times New Roman"/>
          <w:sz w:val="28"/>
          <w:szCs w:val="28"/>
          <w:lang w:val="en-US"/>
        </w:rPr>
      </w:pPr>
      <w:r w:rsidRPr="00177641">
        <w:rPr>
          <w:rFonts w:ascii="Times New Roman" w:hAnsi="Times New Roman" w:cs="Times New Roman"/>
          <w:color w:val="000000"/>
          <w:sz w:val="28"/>
          <w:szCs w:val="28"/>
          <w:shd w:val="clear" w:color="auto" w:fill="FFFFFF"/>
          <w:lang w:val="en-US"/>
        </w:rPr>
        <w:t>OECD. United States - Economic forecast summary (May 2018) [</w:t>
      </w:r>
      <w:r w:rsidRPr="00177641">
        <w:rPr>
          <w:rFonts w:ascii="Times New Roman" w:hAnsi="Times New Roman" w:cs="Times New Roman"/>
          <w:color w:val="000000"/>
          <w:sz w:val="28"/>
          <w:szCs w:val="28"/>
          <w:shd w:val="clear" w:color="auto" w:fill="FFFFFF"/>
        </w:rPr>
        <w:t>Електроннийресурс</w:t>
      </w:r>
      <w:r w:rsidRPr="00177641">
        <w:rPr>
          <w:rFonts w:ascii="Times New Roman" w:hAnsi="Times New Roman" w:cs="Times New Roman"/>
          <w:color w:val="000000"/>
          <w:sz w:val="28"/>
          <w:szCs w:val="28"/>
          <w:shd w:val="clear" w:color="auto" w:fill="FFFFFF"/>
          <w:lang w:val="en-US"/>
        </w:rPr>
        <w:t xml:space="preserve">] / OECD – </w:t>
      </w:r>
      <w:r w:rsidRPr="00177641">
        <w:rPr>
          <w:rFonts w:ascii="Times New Roman" w:hAnsi="Times New Roman" w:cs="Times New Roman"/>
          <w:color w:val="000000"/>
          <w:sz w:val="28"/>
          <w:szCs w:val="28"/>
          <w:shd w:val="clear" w:color="auto" w:fill="FFFFFF"/>
        </w:rPr>
        <w:t>Режимдоступудоресурсу</w:t>
      </w:r>
      <w:r w:rsidRPr="00177641">
        <w:rPr>
          <w:rFonts w:ascii="Times New Roman" w:hAnsi="Times New Roman" w:cs="Times New Roman"/>
          <w:color w:val="000000"/>
          <w:sz w:val="28"/>
          <w:szCs w:val="28"/>
          <w:shd w:val="clear" w:color="auto" w:fill="FFFFFF"/>
          <w:lang w:val="en-US"/>
        </w:rPr>
        <w:t xml:space="preserve">: </w:t>
      </w:r>
      <w:hyperlink r:id="rId23" w:history="1">
        <w:r w:rsidRPr="00177641">
          <w:rPr>
            <w:rStyle w:val="a4"/>
            <w:rFonts w:ascii="Times New Roman" w:hAnsi="Times New Roman" w:cs="Times New Roman"/>
            <w:sz w:val="28"/>
            <w:szCs w:val="28"/>
            <w:shd w:val="clear" w:color="auto" w:fill="FFFFFF"/>
            <w:lang w:val="en-US"/>
          </w:rPr>
          <w:t>http://www.oecd.org/unitedstates/united-states-economic-forecast-summary.htm</w:t>
        </w:r>
      </w:hyperlink>
      <w:r w:rsidRPr="00177641">
        <w:rPr>
          <w:rFonts w:ascii="Times New Roman" w:hAnsi="Times New Roman" w:cs="Times New Roman"/>
          <w:color w:val="000000"/>
          <w:sz w:val="28"/>
          <w:szCs w:val="28"/>
          <w:shd w:val="clear" w:color="auto" w:fill="FFFFFF"/>
          <w:lang w:val="en-US"/>
        </w:rPr>
        <w:t>.</w:t>
      </w:r>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t>FINANCIAL SERVICES INDUSTRY ASSOCIATIONS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2018.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24" w:history="1">
        <w:r w:rsidRPr="00A11A93">
          <w:rPr>
            <w:rStyle w:val="a4"/>
            <w:rFonts w:ascii="Times New Roman" w:hAnsi="Times New Roman" w:cs="Times New Roman"/>
            <w:sz w:val="28"/>
            <w:szCs w:val="28"/>
            <w:shd w:val="clear" w:color="auto" w:fill="FFFFFF"/>
            <w:lang w:val="en-US"/>
          </w:rPr>
          <w:t>https://www.selectusa.gov/financial-services-industry-united-states</w:t>
        </w:r>
      </w:hyperlink>
      <w:r w:rsidRPr="00A11A93">
        <w:rPr>
          <w:rFonts w:ascii="Times New Roman" w:hAnsi="Times New Roman" w:cs="Times New Roman"/>
          <w:color w:val="000000"/>
          <w:sz w:val="28"/>
          <w:szCs w:val="28"/>
          <w:shd w:val="clear" w:color="auto" w:fill="FFFFFF"/>
          <w:lang w:val="en-US"/>
        </w:rPr>
        <w:t>.</w:t>
      </w:r>
    </w:p>
    <w:p w:rsidR="007B6F21" w:rsidRPr="00177641" w:rsidRDefault="007B6F21" w:rsidP="007B6F21">
      <w:pPr>
        <w:pStyle w:val="a3"/>
        <w:numPr>
          <w:ilvl w:val="0"/>
          <w:numId w:val="3"/>
        </w:numPr>
        <w:spacing w:after="0" w:line="360" w:lineRule="auto"/>
        <w:jc w:val="both"/>
        <w:rPr>
          <w:rFonts w:ascii="Times New Roman" w:hAnsi="Times New Roman" w:cs="Times New Roman"/>
          <w:sz w:val="28"/>
          <w:szCs w:val="28"/>
          <w:lang w:val="uk-UA"/>
        </w:rPr>
      </w:pP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InternationalMonetaryFond  [Електронний ресурс] – Режим доступу до ресурсу:</w:t>
      </w:r>
      <w:r w:rsidRPr="003827ED">
        <w:rPr>
          <w:rFonts w:ascii="Times New Roman" w:hAnsi="Times New Roman" w:cs="Times New Roman"/>
          <w:color w:val="000000"/>
          <w:sz w:val="28"/>
          <w:szCs w:val="28"/>
          <w:shd w:val="clear" w:color="auto" w:fill="FFFFFF"/>
        </w:rPr>
        <w:t xml:space="preserve"> </w:t>
      </w:r>
      <w:hyperlink r:id="rId25" w:history="1">
        <w:r w:rsidRPr="00177641">
          <w:rPr>
            <w:rStyle w:val="a4"/>
            <w:rFonts w:ascii="Times New Roman" w:hAnsi="Times New Roman" w:cs="Times New Roman"/>
            <w:sz w:val="28"/>
            <w:szCs w:val="28"/>
          </w:rPr>
          <w:t>http://data.imf.org/?sk=b4a9517a-a080-4d8a-b1dd-d1bba58213b7&amp;sId=1414769402460</w:t>
        </w:r>
      </w:hyperlink>
    </w:p>
    <w:p w:rsidR="007B6F21" w:rsidRPr="00A11A93" w:rsidRDefault="007B6F21" w:rsidP="007B6F21">
      <w:pPr>
        <w:pStyle w:val="a3"/>
        <w:numPr>
          <w:ilvl w:val="0"/>
          <w:numId w:val="3"/>
        </w:numPr>
        <w:spacing w:after="0" w:line="360" w:lineRule="auto"/>
        <w:jc w:val="both"/>
        <w:rPr>
          <w:rStyle w:val="tlid-translation"/>
          <w:rFonts w:ascii="Times New Roman" w:hAnsi="Times New Roman" w:cs="Times New Roman"/>
          <w:sz w:val="28"/>
          <w:szCs w:val="28"/>
          <w:lang w:val="uk-UA"/>
        </w:rPr>
      </w:pPr>
      <w:r w:rsidRPr="00177641">
        <w:rPr>
          <w:rFonts w:ascii="Times New Roman" w:hAnsi="Times New Roman" w:cs="Times New Roman"/>
          <w:color w:val="000000"/>
          <w:sz w:val="28"/>
          <w:szCs w:val="28"/>
          <w:shd w:val="clear" w:color="auto" w:fill="FFFFFF"/>
          <w:lang w:val="en-US"/>
        </w:rPr>
        <w:t>Michael</w:t>
      </w:r>
      <w:r w:rsidRPr="00A11A93">
        <w:rPr>
          <w:rFonts w:ascii="Times New Roman" w:hAnsi="Times New Roman" w:cs="Times New Roman"/>
          <w:color w:val="000000"/>
          <w:sz w:val="28"/>
          <w:szCs w:val="28"/>
          <w:shd w:val="clear" w:color="auto" w:fill="FFFFFF"/>
          <w:lang w:val="uk-UA"/>
        </w:rPr>
        <w:t xml:space="preserve"> </w:t>
      </w:r>
      <w:r w:rsidRPr="00177641">
        <w:rPr>
          <w:rFonts w:ascii="Times New Roman" w:hAnsi="Times New Roman" w:cs="Times New Roman"/>
          <w:color w:val="000000"/>
          <w:sz w:val="28"/>
          <w:szCs w:val="28"/>
          <w:shd w:val="clear" w:color="auto" w:fill="FFFFFF"/>
          <w:lang w:val="en-US"/>
        </w:rPr>
        <w:t>Cortez</w:t>
      </w:r>
      <w:r w:rsidRPr="00A11A93">
        <w:rPr>
          <w:rFonts w:ascii="Times New Roman" w:hAnsi="Times New Roman" w:cs="Times New Roman"/>
          <w:color w:val="000000"/>
          <w:sz w:val="28"/>
          <w:szCs w:val="28"/>
          <w:shd w:val="clear" w:color="auto" w:fill="FFFFFF"/>
          <w:lang w:val="uk-UA"/>
        </w:rPr>
        <w:t xml:space="preserve">. </w:t>
      </w:r>
      <w:r w:rsidRPr="00177641">
        <w:rPr>
          <w:rFonts w:ascii="Times New Roman" w:hAnsi="Times New Roman" w:cs="Times New Roman"/>
          <w:color w:val="000000"/>
          <w:sz w:val="28"/>
          <w:szCs w:val="28"/>
          <w:shd w:val="clear" w:color="auto" w:fill="FFFFFF"/>
          <w:lang w:val="en-US"/>
        </w:rPr>
        <w:t>Foreign</w:t>
      </w:r>
      <w:r w:rsidRPr="00A11A93">
        <w:rPr>
          <w:rFonts w:ascii="Times New Roman" w:hAnsi="Times New Roman" w:cs="Times New Roman"/>
          <w:color w:val="000000"/>
          <w:sz w:val="28"/>
          <w:szCs w:val="28"/>
          <w:shd w:val="clear" w:color="auto" w:fill="FFFFFF"/>
          <w:lang w:val="uk-UA"/>
        </w:rPr>
        <w:t xml:space="preserve"> </w:t>
      </w:r>
      <w:r w:rsidRPr="00177641">
        <w:rPr>
          <w:rFonts w:ascii="Times New Roman" w:hAnsi="Times New Roman" w:cs="Times New Roman"/>
          <w:color w:val="000000"/>
          <w:sz w:val="28"/>
          <w:szCs w:val="28"/>
          <w:shd w:val="clear" w:color="auto" w:fill="FFFFFF"/>
          <w:lang w:val="en-US"/>
        </w:rPr>
        <w:t>Direct</w:t>
      </w:r>
      <w:r w:rsidRPr="00A11A93">
        <w:rPr>
          <w:rFonts w:ascii="Times New Roman" w:hAnsi="Times New Roman" w:cs="Times New Roman"/>
          <w:color w:val="000000"/>
          <w:sz w:val="28"/>
          <w:szCs w:val="28"/>
          <w:shd w:val="clear" w:color="auto" w:fill="FFFFFF"/>
          <w:lang w:val="uk-UA"/>
        </w:rPr>
        <w:t xml:space="preserve"> </w:t>
      </w:r>
      <w:r w:rsidRPr="00177641">
        <w:rPr>
          <w:rFonts w:ascii="Times New Roman" w:hAnsi="Times New Roman" w:cs="Times New Roman"/>
          <w:color w:val="000000"/>
          <w:sz w:val="28"/>
          <w:szCs w:val="28"/>
          <w:shd w:val="clear" w:color="auto" w:fill="FFFFFF"/>
          <w:lang w:val="en-US"/>
        </w:rPr>
        <w:t>Investment</w:t>
      </w:r>
      <w:r w:rsidRPr="00A11A93">
        <w:rPr>
          <w:rFonts w:ascii="Times New Roman" w:hAnsi="Times New Roman" w:cs="Times New Roman"/>
          <w:color w:val="000000"/>
          <w:sz w:val="28"/>
          <w:szCs w:val="28"/>
          <w:shd w:val="clear" w:color="auto" w:fill="FFFFFF"/>
          <w:lang w:val="uk-UA"/>
        </w:rPr>
        <w:t xml:space="preserve"> </w:t>
      </w:r>
      <w:r w:rsidRPr="00177641">
        <w:rPr>
          <w:rFonts w:ascii="Times New Roman" w:hAnsi="Times New Roman" w:cs="Times New Roman"/>
          <w:color w:val="000000"/>
          <w:sz w:val="28"/>
          <w:szCs w:val="28"/>
          <w:shd w:val="clear" w:color="auto" w:fill="FFFFFF"/>
          <w:lang w:val="en-US"/>
        </w:rPr>
        <w:t>in</w:t>
      </w:r>
      <w:r w:rsidRPr="00A11A93">
        <w:rPr>
          <w:rFonts w:ascii="Times New Roman" w:hAnsi="Times New Roman" w:cs="Times New Roman"/>
          <w:color w:val="000000"/>
          <w:sz w:val="28"/>
          <w:szCs w:val="28"/>
          <w:shd w:val="clear" w:color="auto" w:fill="FFFFFF"/>
          <w:lang w:val="uk-UA"/>
        </w:rPr>
        <w:t xml:space="preserve"> </w:t>
      </w:r>
      <w:r w:rsidRPr="00177641">
        <w:rPr>
          <w:rFonts w:ascii="Times New Roman" w:hAnsi="Times New Roman" w:cs="Times New Roman"/>
          <w:color w:val="000000"/>
          <w:sz w:val="28"/>
          <w:szCs w:val="28"/>
          <w:shd w:val="clear" w:color="auto" w:fill="FFFFFF"/>
          <w:lang w:val="en-US"/>
        </w:rPr>
        <w:t>the</w:t>
      </w:r>
      <w:r w:rsidRPr="00A11A93">
        <w:rPr>
          <w:rFonts w:ascii="Times New Roman" w:hAnsi="Times New Roman" w:cs="Times New Roman"/>
          <w:color w:val="000000"/>
          <w:sz w:val="28"/>
          <w:szCs w:val="28"/>
          <w:shd w:val="clear" w:color="auto" w:fill="FFFFFF"/>
          <w:lang w:val="uk-UA"/>
        </w:rPr>
        <w:t xml:space="preserve"> </w:t>
      </w:r>
      <w:r w:rsidRPr="00177641">
        <w:rPr>
          <w:rFonts w:ascii="Times New Roman" w:hAnsi="Times New Roman" w:cs="Times New Roman"/>
          <w:color w:val="000000"/>
          <w:sz w:val="28"/>
          <w:szCs w:val="28"/>
          <w:shd w:val="clear" w:color="auto" w:fill="FFFFFF"/>
          <w:lang w:val="en-US"/>
        </w:rPr>
        <w:t>United</w:t>
      </w:r>
      <w:r w:rsidRPr="00A11A93">
        <w:rPr>
          <w:rFonts w:ascii="Times New Roman" w:hAnsi="Times New Roman" w:cs="Times New Roman"/>
          <w:color w:val="000000"/>
          <w:sz w:val="28"/>
          <w:szCs w:val="28"/>
          <w:shd w:val="clear" w:color="auto" w:fill="FFFFFF"/>
          <w:lang w:val="uk-UA"/>
        </w:rPr>
        <w:t xml:space="preserve"> </w:t>
      </w:r>
      <w:r w:rsidRPr="00177641">
        <w:rPr>
          <w:rFonts w:ascii="Times New Roman" w:hAnsi="Times New Roman" w:cs="Times New Roman"/>
          <w:color w:val="000000"/>
          <w:sz w:val="28"/>
          <w:szCs w:val="28"/>
          <w:shd w:val="clear" w:color="auto" w:fill="FFFFFF"/>
          <w:lang w:val="en-US"/>
        </w:rPr>
        <w:t>States</w:t>
      </w:r>
      <w:r w:rsidRPr="00A11A93">
        <w:rPr>
          <w:rFonts w:ascii="Times New Roman" w:hAnsi="Times New Roman" w:cs="Times New Roman"/>
          <w:color w:val="000000"/>
          <w:sz w:val="28"/>
          <w:szCs w:val="28"/>
          <w:shd w:val="clear" w:color="auto" w:fill="FFFFFF"/>
          <w:lang w:val="uk-UA"/>
        </w:rPr>
        <w:t xml:space="preserve"> [Електроннийресурс] / </w:t>
      </w:r>
      <w:r w:rsidRPr="00177641">
        <w:rPr>
          <w:rFonts w:ascii="Times New Roman" w:hAnsi="Times New Roman" w:cs="Times New Roman"/>
          <w:color w:val="000000"/>
          <w:sz w:val="28"/>
          <w:szCs w:val="28"/>
          <w:shd w:val="clear" w:color="auto" w:fill="FFFFFF"/>
          <w:lang w:val="en-US"/>
        </w:rPr>
        <w:t>Michael</w:t>
      </w:r>
      <w:r w:rsidRPr="00A11A93">
        <w:rPr>
          <w:rFonts w:ascii="Times New Roman" w:hAnsi="Times New Roman" w:cs="Times New Roman"/>
          <w:color w:val="000000"/>
          <w:sz w:val="28"/>
          <w:szCs w:val="28"/>
          <w:shd w:val="clear" w:color="auto" w:fill="FFFFFF"/>
          <w:lang w:val="uk-UA"/>
        </w:rPr>
        <w:t xml:space="preserve"> </w:t>
      </w:r>
      <w:r w:rsidRPr="00177641">
        <w:rPr>
          <w:rFonts w:ascii="Times New Roman" w:hAnsi="Times New Roman" w:cs="Times New Roman"/>
          <w:color w:val="000000"/>
          <w:sz w:val="28"/>
          <w:szCs w:val="28"/>
          <w:shd w:val="clear" w:color="auto" w:fill="FFFFFF"/>
          <w:lang w:val="en-US"/>
        </w:rPr>
        <w:t>Cortez</w:t>
      </w:r>
      <w:r w:rsidRPr="00A11A93">
        <w:rPr>
          <w:rFonts w:ascii="Times New Roman" w:hAnsi="Times New Roman" w:cs="Times New Roman"/>
          <w:color w:val="000000"/>
          <w:sz w:val="28"/>
          <w:szCs w:val="28"/>
          <w:shd w:val="clear" w:color="auto" w:fill="FFFFFF"/>
          <w:lang w:val="uk-UA"/>
        </w:rPr>
        <w:t xml:space="preserve">, </w:t>
      </w:r>
      <w:r w:rsidRPr="00177641">
        <w:rPr>
          <w:rFonts w:ascii="Times New Roman" w:hAnsi="Times New Roman" w:cs="Times New Roman"/>
          <w:color w:val="000000"/>
          <w:sz w:val="28"/>
          <w:szCs w:val="28"/>
          <w:shd w:val="clear" w:color="auto" w:fill="FFFFFF"/>
          <w:lang w:val="en-US"/>
        </w:rPr>
        <w:t>Rudy</w:t>
      </w:r>
      <w:r w:rsidRPr="00A11A93">
        <w:rPr>
          <w:rFonts w:ascii="Times New Roman" w:hAnsi="Times New Roman" w:cs="Times New Roman"/>
          <w:color w:val="000000"/>
          <w:sz w:val="28"/>
          <w:szCs w:val="28"/>
          <w:shd w:val="clear" w:color="auto" w:fill="FFFFFF"/>
          <w:lang w:val="uk-UA"/>
        </w:rPr>
        <w:t xml:space="preserve"> </w:t>
      </w:r>
      <w:r w:rsidRPr="00177641">
        <w:rPr>
          <w:rFonts w:ascii="Times New Roman" w:hAnsi="Times New Roman" w:cs="Times New Roman"/>
          <w:color w:val="000000"/>
          <w:sz w:val="28"/>
          <w:szCs w:val="28"/>
          <w:shd w:val="clear" w:color="auto" w:fill="FFFFFF"/>
          <w:lang w:val="en-US"/>
        </w:rPr>
        <w:t>TellesJr</w:t>
      </w:r>
      <w:r w:rsidRPr="00A11A93">
        <w:rPr>
          <w:rFonts w:ascii="Times New Roman" w:hAnsi="Times New Roman" w:cs="Times New Roman"/>
          <w:color w:val="000000"/>
          <w:sz w:val="28"/>
          <w:szCs w:val="28"/>
          <w:shd w:val="clear" w:color="auto" w:fill="FFFFFF"/>
          <w:lang w:val="uk-UA"/>
        </w:rPr>
        <w:t xml:space="preserve">.. – 2017. – Режимдоступудоресурсу: </w:t>
      </w:r>
      <w:hyperlink r:id="rId26" w:history="1">
        <w:r w:rsidRPr="00177641">
          <w:rPr>
            <w:rStyle w:val="a4"/>
            <w:rFonts w:ascii="Times New Roman" w:hAnsi="Times New Roman" w:cs="Times New Roman"/>
            <w:sz w:val="28"/>
            <w:szCs w:val="28"/>
            <w:shd w:val="clear" w:color="auto" w:fill="FFFFFF"/>
            <w:lang w:val="en-US"/>
          </w:rPr>
          <w:t>https</w:t>
        </w:r>
        <w:r w:rsidRPr="00A11A93">
          <w:rPr>
            <w:rStyle w:val="a4"/>
            <w:rFonts w:ascii="Times New Roman" w:hAnsi="Times New Roman" w:cs="Times New Roman"/>
            <w:sz w:val="28"/>
            <w:szCs w:val="28"/>
            <w:shd w:val="clear" w:color="auto" w:fill="FFFFFF"/>
            <w:lang w:val="uk-UA"/>
          </w:rPr>
          <w:t>://</w:t>
        </w:r>
        <w:r w:rsidRPr="00177641">
          <w:rPr>
            <w:rStyle w:val="a4"/>
            <w:rFonts w:ascii="Times New Roman" w:hAnsi="Times New Roman" w:cs="Times New Roman"/>
            <w:sz w:val="28"/>
            <w:szCs w:val="28"/>
            <w:shd w:val="clear" w:color="auto" w:fill="FFFFFF"/>
            <w:lang w:val="en-US"/>
          </w:rPr>
          <w:t>www</w:t>
        </w:r>
        <w:r w:rsidRPr="00A11A93">
          <w:rPr>
            <w:rStyle w:val="a4"/>
            <w:rFonts w:ascii="Times New Roman" w:hAnsi="Times New Roman" w:cs="Times New Roman"/>
            <w:sz w:val="28"/>
            <w:szCs w:val="28"/>
            <w:shd w:val="clear" w:color="auto" w:fill="FFFFFF"/>
            <w:lang w:val="uk-UA"/>
          </w:rPr>
          <w:t>.</w:t>
        </w:r>
        <w:r w:rsidRPr="00177641">
          <w:rPr>
            <w:rStyle w:val="a4"/>
            <w:rFonts w:ascii="Times New Roman" w:hAnsi="Times New Roman" w:cs="Times New Roman"/>
            <w:sz w:val="28"/>
            <w:szCs w:val="28"/>
            <w:shd w:val="clear" w:color="auto" w:fill="FFFFFF"/>
            <w:lang w:val="en-US"/>
          </w:rPr>
          <w:t>commerce</w:t>
        </w:r>
        <w:r w:rsidRPr="00A11A93">
          <w:rPr>
            <w:rStyle w:val="a4"/>
            <w:rFonts w:ascii="Times New Roman" w:hAnsi="Times New Roman" w:cs="Times New Roman"/>
            <w:sz w:val="28"/>
            <w:szCs w:val="28"/>
            <w:shd w:val="clear" w:color="auto" w:fill="FFFFFF"/>
            <w:lang w:val="uk-UA"/>
          </w:rPr>
          <w:t>.</w:t>
        </w:r>
        <w:r w:rsidRPr="00177641">
          <w:rPr>
            <w:rStyle w:val="a4"/>
            <w:rFonts w:ascii="Times New Roman" w:hAnsi="Times New Roman" w:cs="Times New Roman"/>
            <w:sz w:val="28"/>
            <w:szCs w:val="28"/>
            <w:shd w:val="clear" w:color="auto" w:fill="FFFFFF"/>
            <w:lang w:val="en-US"/>
          </w:rPr>
          <w:t>gov</w:t>
        </w:r>
        <w:r w:rsidRPr="00A11A93">
          <w:rPr>
            <w:rStyle w:val="a4"/>
            <w:rFonts w:ascii="Times New Roman" w:hAnsi="Times New Roman" w:cs="Times New Roman"/>
            <w:sz w:val="28"/>
            <w:szCs w:val="28"/>
            <w:shd w:val="clear" w:color="auto" w:fill="FFFFFF"/>
            <w:lang w:val="uk-UA"/>
          </w:rPr>
          <w:t>/</w:t>
        </w:r>
        <w:r w:rsidRPr="00177641">
          <w:rPr>
            <w:rStyle w:val="a4"/>
            <w:rFonts w:ascii="Times New Roman" w:hAnsi="Times New Roman" w:cs="Times New Roman"/>
            <w:sz w:val="28"/>
            <w:szCs w:val="28"/>
            <w:shd w:val="clear" w:color="auto" w:fill="FFFFFF"/>
            <w:lang w:val="en-US"/>
          </w:rPr>
          <w:t>sites</w:t>
        </w:r>
        <w:r w:rsidRPr="00A11A93">
          <w:rPr>
            <w:rStyle w:val="a4"/>
            <w:rFonts w:ascii="Times New Roman" w:hAnsi="Times New Roman" w:cs="Times New Roman"/>
            <w:sz w:val="28"/>
            <w:szCs w:val="28"/>
            <w:shd w:val="clear" w:color="auto" w:fill="FFFFFF"/>
            <w:lang w:val="uk-UA"/>
          </w:rPr>
          <w:t>/</w:t>
        </w:r>
        <w:r w:rsidRPr="00177641">
          <w:rPr>
            <w:rStyle w:val="a4"/>
            <w:rFonts w:ascii="Times New Roman" w:hAnsi="Times New Roman" w:cs="Times New Roman"/>
            <w:sz w:val="28"/>
            <w:szCs w:val="28"/>
            <w:shd w:val="clear" w:color="auto" w:fill="FFFFFF"/>
            <w:lang w:val="en-US"/>
          </w:rPr>
          <w:t>commerce</w:t>
        </w:r>
        <w:r w:rsidRPr="00A11A93">
          <w:rPr>
            <w:rStyle w:val="a4"/>
            <w:rFonts w:ascii="Times New Roman" w:hAnsi="Times New Roman" w:cs="Times New Roman"/>
            <w:sz w:val="28"/>
            <w:szCs w:val="28"/>
            <w:shd w:val="clear" w:color="auto" w:fill="FFFFFF"/>
            <w:lang w:val="uk-UA"/>
          </w:rPr>
          <w:t>.</w:t>
        </w:r>
        <w:r w:rsidRPr="00177641">
          <w:rPr>
            <w:rStyle w:val="a4"/>
            <w:rFonts w:ascii="Times New Roman" w:hAnsi="Times New Roman" w:cs="Times New Roman"/>
            <w:sz w:val="28"/>
            <w:szCs w:val="28"/>
            <w:shd w:val="clear" w:color="auto" w:fill="FFFFFF"/>
            <w:lang w:val="en-US"/>
          </w:rPr>
          <w:t>gov</w:t>
        </w:r>
        <w:r w:rsidRPr="00A11A93">
          <w:rPr>
            <w:rStyle w:val="a4"/>
            <w:rFonts w:ascii="Times New Roman" w:hAnsi="Times New Roman" w:cs="Times New Roman"/>
            <w:sz w:val="28"/>
            <w:szCs w:val="28"/>
            <w:shd w:val="clear" w:color="auto" w:fill="FFFFFF"/>
            <w:lang w:val="uk-UA"/>
          </w:rPr>
          <w:t>/</w:t>
        </w:r>
        <w:r w:rsidRPr="00177641">
          <w:rPr>
            <w:rStyle w:val="a4"/>
            <w:rFonts w:ascii="Times New Roman" w:hAnsi="Times New Roman" w:cs="Times New Roman"/>
            <w:sz w:val="28"/>
            <w:szCs w:val="28"/>
            <w:shd w:val="clear" w:color="auto" w:fill="FFFFFF"/>
            <w:lang w:val="en-US"/>
          </w:rPr>
          <w:t>files</w:t>
        </w:r>
        <w:r w:rsidRPr="00A11A93">
          <w:rPr>
            <w:rStyle w:val="a4"/>
            <w:rFonts w:ascii="Times New Roman" w:hAnsi="Times New Roman" w:cs="Times New Roman"/>
            <w:sz w:val="28"/>
            <w:szCs w:val="28"/>
            <w:shd w:val="clear" w:color="auto" w:fill="FFFFFF"/>
            <w:lang w:val="uk-UA"/>
          </w:rPr>
          <w:t>/</w:t>
        </w:r>
        <w:r w:rsidRPr="00177641">
          <w:rPr>
            <w:rStyle w:val="a4"/>
            <w:rFonts w:ascii="Times New Roman" w:hAnsi="Times New Roman" w:cs="Times New Roman"/>
            <w:sz w:val="28"/>
            <w:szCs w:val="28"/>
            <w:shd w:val="clear" w:color="auto" w:fill="FFFFFF"/>
            <w:lang w:val="en-US"/>
          </w:rPr>
          <w:t>migrated</w:t>
        </w:r>
        <w:r w:rsidRPr="00A11A93">
          <w:rPr>
            <w:rStyle w:val="a4"/>
            <w:rFonts w:ascii="Times New Roman" w:hAnsi="Times New Roman" w:cs="Times New Roman"/>
            <w:sz w:val="28"/>
            <w:szCs w:val="28"/>
            <w:shd w:val="clear" w:color="auto" w:fill="FFFFFF"/>
            <w:lang w:val="uk-UA"/>
          </w:rPr>
          <w:t>/</w:t>
        </w:r>
        <w:r w:rsidRPr="00177641">
          <w:rPr>
            <w:rStyle w:val="a4"/>
            <w:rFonts w:ascii="Times New Roman" w:hAnsi="Times New Roman" w:cs="Times New Roman"/>
            <w:sz w:val="28"/>
            <w:szCs w:val="28"/>
            <w:shd w:val="clear" w:color="auto" w:fill="FFFFFF"/>
            <w:lang w:val="en-US"/>
          </w:rPr>
          <w:t>reports</w:t>
        </w:r>
        <w:r w:rsidRPr="00A11A93">
          <w:rPr>
            <w:rStyle w:val="a4"/>
            <w:rFonts w:ascii="Times New Roman" w:hAnsi="Times New Roman" w:cs="Times New Roman"/>
            <w:sz w:val="28"/>
            <w:szCs w:val="28"/>
            <w:shd w:val="clear" w:color="auto" w:fill="FFFFFF"/>
            <w:lang w:val="uk-UA"/>
          </w:rPr>
          <w:t>/</w:t>
        </w:r>
        <w:r w:rsidRPr="00177641">
          <w:rPr>
            <w:rStyle w:val="a4"/>
            <w:rFonts w:ascii="Times New Roman" w:hAnsi="Times New Roman" w:cs="Times New Roman"/>
            <w:sz w:val="28"/>
            <w:szCs w:val="28"/>
            <w:shd w:val="clear" w:color="auto" w:fill="FFFFFF"/>
            <w:lang w:val="en-US"/>
          </w:rPr>
          <w:t>FDIUS</w:t>
        </w:r>
        <w:r w:rsidRPr="00A11A93">
          <w:rPr>
            <w:rStyle w:val="a4"/>
            <w:rFonts w:ascii="Times New Roman" w:hAnsi="Times New Roman" w:cs="Times New Roman"/>
            <w:sz w:val="28"/>
            <w:szCs w:val="28"/>
            <w:shd w:val="clear" w:color="auto" w:fill="FFFFFF"/>
            <w:lang w:val="uk-UA"/>
          </w:rPr>
          <w:t>2017</w:t>
        </w:r>
        <w:r w:rsidRPr="00177641">
          <w:rPr>
            <w:rStyle w:val="a4"/>
            <w:rFonts w:ascii="Times New Roman" w:hAnsi="Times New Roman" w:cs="Times New Roman"/>
            <w:sz w:val="28"/>
            <w:szCs w:val="28"/>
            <w:shd w:val="clear" w:color="auto" w:fill="FFFFFF"/>
            <w:lang w:val="en-US"/>
          </w:rPr>
          <w:t>update</w:t>
        </w:r>
        <w:r w:rsidRPr="00A11A93">
          <w:rPr>
            <w:rStyle w:val="a4"/>
            <w:rFonts w:ascii="Times New Roman" w:hAnsi="Times New Roman" w:cs="Times New Roman"/>
            <w:sz w:val="28"/>
            <w:szCs w:val="28"/>
            <w:shd w:val="clear" w:color="auto" w:fill="FFFFFF"/>
            <w:lang w:val="uk-UA"/>
          </w:rPr>
          <w:t>.</w:t>
        </w:r>
        <w:r w:rsidRPr="00177641">
          <w:rPr>
            <w:rStyle w:val="a4"/>
            <w:rFonts w:ascii="Times New Roman" w:hAnsi="Times New Roman" w:cs="Times New Roman"/>
            <w:sz w:val="28"/>
            <w:szCs w:val="28"/>
            <w:shd w:val="clear" w:color="auto" w:fill="FFFFFF"/>
            <w:lang w:val="en-US"/>
          </w:rPr>
          <w:t>pdf</w:t>
        </w:r>
      </w:hyperlink>
    </w:p>
    <w:p w:rsidR="007B6F21" w:rsidRPr="00A11A93" w:rsidRDefault="007B6F21" w:rsidP="007B6F21">
      <w:pPr>
        <w:pStyle w:val="a3"/>
        <w:numPr>
          <w:ilvl w:val="0"/>
          <w:numId w:val="3"/>
        </w:numPr>
        <w:shd w:val="clear" w:color="auto" w:fill="FFFFFF"/>
        <w:spacing w:before="100" w:beforeAutospacing="1" w:after="0" w:line="360" w:lineRule="auto"/>
        <w:outlineLvl w:val="0"/>
        <w:rPr>
          <w:rFonts w:ascii="Times New Roman" w:eastAsia="Times New Roman" w:hAnsi="Times New Roman" w:cs="Times New Roman"/>
          <w:sz w:val="28"/>
          <w:szCs w:val="28"/>
          <w:shd w:val="clear" w:color="auto" w:fill="FFFFFF"/>
          <w:lang w:val="en-US"/>
        </w:rPr>
      </w:pPr>
      <w:r w:rsidRPr="00A11A93">
        <w:rPr>
          <w:rFonts w:ascii="Times New Roman" w:hAnsi="Times New Roman" w:cs="Times New Roman"/>
          <w:color w:val="000000"/>
          <w:sz w:val="28"/>
          <w:szCs w:val="28"/>
          <w:shd w:val="clear" w:color="auto" w:fill="FFFFFF"/>
          <w:lang w:val="en-US"/>
        </w:rPr>
        <w:lastRenderedPageBreak/>
        <w:t>China’s foreign direct investment into the US dropped precipitously in 2018, data show [</w:t>
      </w:r>
      <w:r w:rsidRPr="00177641">
        <w:rPr>
          <w:rFonts w:ascii="Times New Roman" w:hAnsi="Times New Roman" w:cs="Times New Roman"/>
          <w:color w:val="000000"/>
          <w:sz w:val="28"/>
          <w:szCs w:val="28"/>
          <w:shd w:val="clear" w:color="auto" w:fill="FFFFFF"/>
        </w:rPr>
        <w:t>Електронний</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w:t>
      </w:r>
      <w:r w:rsidRPr="00A11A93">
        <w:rPr>
          <w:rFonts w:ascii="Times New Roman" w:hAnsi="Times New Roman" w:cs="Times New Roman"/>
          <w:color w:val="000000"/>
          <w:sz w:val="28"/>
          <w:szCs w:val="28"/>
          <w:shd w:val="clear" w:color="auto" w:fill="FFFFFF"/>
          <w:lang w:val="en-US"/>
        </w:rPr>
        <w:t xml:space="preserve">] // CNBC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27" w:history="1">
        <w:r w:rsidRPr="00A11A93">
          <w:rPr>
            <w:rStyle w:val="a4"/>
            <w:rFonts w:ascii="Times New Roman" w:hAnsi="Times New Roman" w:cs="Times New Roman"/>
            <w:sz w:val="28"/>
            <w:szCs w:val="28"/>
            <w:shd w:val="clear" w:color="auto" w:fill="FFFFFF"/>
            <w:lang w:val="en-US"/>
          </w:rPr>
          <w:t>https://www.cnbc.com/2019/01/15/chinese-foreign-direct-investment-to-the-us-falls-in-2018-data.html</w:t>
        </w:r>
      </w:hyperlink>
      <w:r w:rsidRPr="00A11A93">
        <w:rPr>
          <w:rFonts w:ascii="Times New Roman" w:hAnsi="Times New Roman" w:cs="Times New Roman"/>
          <w:color w:val="000000"/>
          <w:sz w:val="28"/>
          <w:szCs w:val="28"/>
          <w:shd w:val="clear" w:color="auto" w:fill="FFFFFF"/>
          <w:lang w:val="en-US"/>
        </w:rPr>
        <w:t>.</w:t>
      </w:r>
    </w:p>
    <w:p w:rsidR="007B6F21" w:rsidRPr="00A11A93" w:rsidRDefault="007B6F21" w:rsidP="007B6F21">
      <w:pPr>
        <w:pStyle w:val="a3"/>
        <w:numPr>
          <w:ilvl w:val="0"/>
          <w:numId w:val="3"/>
        </w:numPr>
        <w:spacing w:after="0" w:line="360" w:lineRule="auto"/>
        <w:jc w:val="both"/>
        <w:rPr>
          <w:rFonts w:ascii="Times New Roman" w:hAnsi="Times New Roman" w:cs="Times New Roman"/>
          <w:sz w:val="28"/>
          <w:szCs w:val="28"/>
          <w:lang w:val="en-US"/>
        </w:rPr>
      </w:pPr>
      <w:r w:rsidRPr="00177641">
        <w:rPr>
          <w:rFonts w:ascii="Times New Roman" w:hAnsi="Times New Roman" w:cs="Times New Roman"/>
          <w:color w:val="000000"/>
          <w:sz w:val="28"/>
          <w:szCs w:val="28"/>
          <w:shd w:val="clear" w:color="auto" w:fill="FFFFFF"/>
          <w:lang w:val="en-US"/>
        </w:rPr>
        <w:t>Investopedia</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lang w:val="en-US"/>
        </w:rPr>
        <w:t>ForeignPortfolioInvestment</w:t>
      </w:r>
      <w:r w:rsidRPr="00A11A93">
        <w:rPr>
          <w:rFonts w:ascii="Times New Roman" w:hAnsi="Times New Roman" w:cs="Times New Roman"/>
          <w:color w:val="000000"/>
          <w:sz w:val="28"/>
          <w:szCs w:val="28"/>
          <w:shd w:val="clear" w:color="auto" w:fill="FFFFFF"/>
          <w:lang w:val="en-US"/>
        </w:rPr>
        <w:t xml:space="preserve"> - </w:t>
      </w:r>
      <w:r w:rsidRPr="00177641">
        <w:rPr>
          <w:rFonts w:ascii="Times New Roman" w:hAnsi="Times New Roman" w:cs="Times New Roman"/>
          <w:color w:val="000000"/>
          <w:sz w:val="28"/>
          <w:szCs w:val="28"/>
          <w:shd w:val="clear" w:color="auto" w:fill="FFFFFF"/>
          <w:lang w:val="en-US"/>
        </w:rPr>
        <w:t>FPI</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Електроннийресурс</w:t>
      </w:r>
      <w:r w:rsidRPr="00A11A93">
        <w:rPr>
          <w:rFonts w:ascii="Times New Roman" w:hAnsi="Times New Roman" w:cs="Times New Roman"/>
          <w:color w:val="000000"/>
          <w:sz w:val="28"/>
          <w:szCs w:val="28"/>
          <w:shd w:val="clear" w:color="auto" w:fill="FFFFFF"/>
          <w:lang w:val="en-US"/>
        </w:rPr>
        <w:t xml:space="preserve">] / </w:t>
      </w:r>
      <w:r w:rsidRPr="00177641">
        <w:rPr>
          <w:rFonts w:ascii="Times New Roman" w:hAnsi="Times New Roman" w:cs="Times New Roman"/>
          <w:color w:val="000000"/>
          <w:sz w:val="28"/>
          <w:szCs w:val="28"/>
          <w:shd w:val="clear" w:color="auto" w:fill="FFFFFF"/>
          <w:lang w:val="en-US"/>
        </w:rPr>
        <w:t>Investopedia</w:t>
      </w:r>
      <w:r w:rsidRPr="00A11A93">
        <w:rPr>
          <w:rFonts w:ascii="Times New Roman" w:hAnsi="Times New Roman" w:cs="Times New Roman"/>
          <w:color w:val="000000"/>
          <w:sz w:val="28"/>
          <w:szCs w:val="28"/>
          <w:shd w:val="clear" w:color="auto" w:fill="FFFFFF"/>
          <w:lang w:val="en-US"/>
        </w:rPr>
        <w:t xml:space="preserve"> – </w:t>
      </w:r>
      <w:r w:rsidRPr="00177641">
        <w:rPr>
          <w:rFonts w:ascii="Times New Roman" w:hAnsi="Times New Roman" w:cs="Times New Roman"/>
          <w:color w:val="000000"/>
          <w:sz w:val="28"/>
          <w:szCs w:val="28"/>
          <w:shd w:val="clear" w:color="auto" w:fill="FFFFFF"/>
        </w:rPr>
        <w:t>Режим</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доступу</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до</w:t>
      </w:r>
      <w:r w:rsidRPr="00A11A93">
        <w:rPr>
          <w:rFonts w:ascii="Times New Roman" w:hAnsi="Times New Roman" w:cs="Times New Roman"/>
          <w:color w:val="000000"/>
          <w:sz w:val="28"/>
          <w:szCs w:val="28"/>
          <w:shd w:val="clear" w:color="auto" w:fill="FFFFFF"/>
          <w:lang w:val="en-US"/>
        </w:rPr>
        <w:t xml:space="preserve"> </w:t>
      </w:r>
      <w:r w:rsidRPr="00177641">
        <w:rPr>
          <w:rFonts w:ascii="Times New Roman" w:hAnsi="Times New Roman" w:cs="Times New Roman"/>
          <w:color w:val="000000"/>
          <w:sz w:val="28"/>
          <w:szCs w:val="28"/>
          <w:shd w:val="clear" w:color="auto" w:fill="FFFFFF"/>
        </w:rPr>
        <w:t>ресурсу</w:t>
      </w:r>
      <w:r w:rsidRPr="00A11A93">
        <w:rPr>
          <w:rFonts w:ascii="Times New Roman" w:hAnsi="Times New Roman" w:cs="Times New Roman"/>
          <w:color w:val="000000"/>
          <w:sz w:val="28"/>
          <w:szCs w:val="28"/>
          <w:shd w:val="clear" w:color="auto" w:fill="FFFFFF"/>
          <w:lang w:val="en-US"/>
        </w:rPr>
        <w:t xml:space="preserve">: </w:t>
      </w:r>
      <w:hyperlink r:id="rId28" w:history="1">
        <w:r w:rsidRPr="00177641">
          <w:rPr>
            <w:rStyle w:val="a4"/>
            <w:rFonts w:ascii="Times New Roman" w:hAnsi="Times New Roman" w:cs="Times New Roman"/>
            <w:sz w:val="28"/>
            <w:szCs w:val="28"/>
            <w:shd w:val="clear" w:color="auto" w:fill="FFFFFF"/>
            <w:lang w:val="en-US"/>
          </w:rPr>
          <w:t>https</w:t>
        </w:r>
        <w:r w:rsidRPr="00A11A93">
          <w:rPr>
            <w:rStyle w:val="a4"/>
            <w:rFonts w:ascii="Times New Roman" w:hAnsi="Times New Roman" w:cs="Times New Roman"/>
            <w:sz w:val="28"/>
            <w:szCs w:val="28"/>
            <w:shd w:val="clear" w:color="auto" w:fill="FFFFFF"/>
            <w:lang w:val="en-US"/>
          </w:rPr>
          <w:t>://</w:t>
        </w:r>
        <w:r w:rsidRPr="00177641">
          <w:rPr>
            <w:rStyle w:val="a4"/>
            <w:rFonts w:ascii="Times New Roman" w:hAnsi="Times New Roman" w:cs="Times New Roman"/>
            <w:sz w:val="28"/>
            <w:szCs w:val="28"/>
            <w:shd w:val="clear" w:color="auto" w:fill="FFFFFF"/>
            <w:lang w:val="en-US"/>
          </w:rPr>
          <w:t>www</w:t>
        </w:r>
        <w:r w:rsidRPr="00A11A93">
          <w:rPr>
            <w:rStyle w:val="a4"/>
            <w:rFonts w:ascii="Times New Roman" w:hAnsi="Times New Roman" w:cs="Times New Roman"/>
            <w:sz w:val="28"/>
            <w:szCs w:val="28"/>
            <w:shd w:val="clear" w:color="auto" w:fill="FFFFFF"/>
            <w:lang w:val="en-US"/>
          </w:rPr>
          <w:t>.</w:t>
        </w:r>
        <w:r w:rsidRPr="00177641">
          <w:rPr>
            <w:rStyle w:val="a4"/>
            <w:rFonts w:ascii="Times New Roman" w:hAnsi="Times New Roman" w:cs="Times New Roman"/>
            <w:sz w:val="28"/>
            <w:szCs w:val="28"/>
            <w:shd w:val="clear" w:color="auto" w:fill="FFFFFF"/>
            <w:lang w:val="en-US"/>
          </w:rPr>
          <w:t>investopedia</w:t>
        </w:r>
        <w:r w:rsidRPr="00A11A93">
          <w:rPr>
            <w:rStyle w:val="a4"/>
            <w:rFonts w:ascii="Times New Roman" w:hAnsi="Times New Roman" w:cs="Times New Roman"/>
            <w:sz w:val="28"/>
            <w:szCs w:val="28"/>
            <w:shd w:val="clear" w:color="auto" w:fill="FFFFFF"/>
            <w:lang w:val="en-US"/>
          </w:rPr>
          <w:t>.</w:t>
        </w:r>
        <w:r w:rsidRPr="00177641">
          <w:rPr>
            <w:rStyle w:val="a4"/>
            <w:rFonts w:ascii="Times New Roman" w:hAnsi="Times New Roman" w:cs="Times New Roman"/>
            <w:sz w:val="28"/>
            <w:szCs w:val="28"/>
            <w:shd w:val="clear" w:color="auto" w:fill="FFFFFF"/>
            <w:lang w:val="en-US"/>
          </w:rPr>
          <w:t>com</w:t>
        </w:r>
        <w:r w:rsidRPr="00A11A93">
          <w:rPr>
            <w:rStyle w:val="a4"/>
            <w:rFonts w:ascii="Times New Roman" w:hAnsi="Times New Roman" w:cs="Times New Roman"/>
            <w:sz w:val="28"/>
            <w:szCs w:val="28"/>
            <w:shd w:val="clear" w:color="auto" w:fill="FFFFFF"/>
            <w:lang w:val="en-US"/>
          </w:rPr>
          <w:t>/</w:t>
        </w:r>
        <w:r w:rsidRPr="00177641">
          <w:rPr>
            <w:rStyle w:val="a4"/>
            <w:rFonts w:ascii="Times New Roman" w:hAnsi="Times New Roman" w:cs="Times New Roman"/>
            <w:sz w:val="28"/>
            <w:szCs w:val="28"/>
            <w:shd w:val="clear" w:color="auto" w:fill="FFFFFF"/>
            <w:lang w:val="en-US"/>
          </w:rPr>
          <w:t>terms</w:t>
        </w:r>
        <w:r w:rsidRPr="00A11A93">
          <w:rPr>
            <w:rStyle w:val="a4"/>
            <w:rFonts w:ascii="Times New Roman" w:hAnsi="Times New Roman" w:cs="Times New Roman"/>
            <w:sz w:val="28"/>
            <w:szCs w:val="28"/>
            <w:shd w:val="clear" w:color="auto" w:fill="FFFFFF"/>
            <w:lang w:val="en-US"/>
          </w:rPr>
          <w:t>/</w:t>
        </w:r>
        <w:r w:rsidRPr="00177641">
          <w:rPr>
            <w:rStyle w:val="a4"/>
            <w:rFonts w:ascii="Times New Roman" w:hAnsi="Times New Roman" w:cs="Times New Roman"/>
            <w:sz w:val="28"/>
            <w:szCs w:val="28"/>
            <w:shd w:val="clear" w:color="auto" w:fill="FFFFFF"/>
            <w:lang w:val="en-US"/>
          </w:rPr>
          <w:t>f</w:t>
        </w:r>
        <w:r w:rsidRPr="00A11A93">
          <w:rPr>
            <w:rStyle w:val="a4"/>
            <w:rFonts w:ascii="Times New Roman" w:hAnsi="Times New Roman" w:cs="Times New Roman"/>
            <w:sz w:val="28"/>
            <w:szCs w:val="28"/>
            <w:shd w:val="clear" w:color="auto" w:fill="FFFFFF"/>
            <w:lang w:val="en-US"/>
          </w:rPr>
          <w:t>/</w:t>
        </w:r>
        <w:r w:rsidRPr="00177641">
          <w:rPr>
            <w:rStyle w:val="a4"/>
            <w:rFonts w:ascii="Times New Roman" w:hAnsi="Times New Roman" w:cs="Times New Roman"/>
            <w:sz w:val="28"/>
            <w:szCs w:val="28"/>
            <w:shd w:val="clear" w:color="auto" w:fill="FFFFFF"/>
            <w:lang w:val="en-US"/>
          </w:rPr>
          <w:t>foreign</w:t>
        </w:r>
        <w:r w:rsidRPr="00A11A93">
          <w:rPr>
            <w:rStyle w:val="a4"/>
            <w:rFonts w:ascii="Times New Roman" w:hAnsi="Times New Roman" w:cs="Times New Roman"/>
            <w:sz w:val="28"/>
            <w:szCs w:val="28"/>
            <w:shd w:val="clear" w:color="auto" w:fill="FFFFFF"/>
            <w:lang w:val="en-US"/>
          </w:rPr>
          <w:t>-</w:t>
        </w:r>
        <w:r w:rsidRPr="00177641">
          <w:rPr>
            <w:rStyle w:val="a4"/>
            <w:rFonts w:ascii="Times New Roman" w:hAnsi="Times New Roman" w:cs="Times New Roman"/>
            <w:sz w:val="28"/>
            <w:szCs w:val="28"/>
            <w:shd w:val="clear" w:color="auto" w:fill="FFFFFF"/>
            <w:lang w:val="en-US"/>
          </w:rPr>
          <w:t>portfolio</w:t>
        </w:r>
        <w:r w:rsidRPr="00A11A93">
          <w:rPr>
            <w:rStyle w:val="a4"/>
            <w:rFonts w:ascii="Times New Roman" w:hAnsi="Times New Roman" w:cs="Times New Roman"/>
            <w:sz w:val="28"/>
            <w:szCs w:val="28"/>
            <w:shd w:val="clear" w:color="auto" w:fill="FFFFFF"/>
            <w:lang w:val="en-US"/>
          </w:rPr>
          <w:t>-</w:t>
        </w:r>
        <w:r w:rsidRPr="00177641">
          <w:rPr>
            <w:rStyle w:val="a4"/>
            <w:rFonts w:ascii="Times New Roman" w:hAnsi="Times New Roman" w:cs="Times New Roman"/>
            <w:sz w:val="28"/>
            <w:szCs w:val="28"/>
            <w:shd w:val="clear" w:color="auto" w:fill="FFFFFF"/>
            <w:lang w:val="en-US"/>
          </w:rPr>
          <w:t>investment</w:t>
        </w:r>
        <w:r w:rsidRPr="00A11A93">
          <w:rPr>
            <w:rStyle w:val="a4"/>
            <w:rFonts w:ascii="Times New Roman" w:hAnsi="Times New Roman" w:cs="Times New Roman"/>
            <w:sz w:val="28"/>
            <w:szCs w:val="28"/>
            <w:shd w:val="clear" w:color="auto" w:fill="FFFFFF"/>
            <w:lang w:val="en-US"/>
          </w:rPr>
          <w:t>-</w:t>
        </w:r>
        <w:r w:rsidRPr="00177641">
          <w:rPr>
            <w:rStyle w:val="a4"/>
            <w:rFonts w:ascii="Times New Roman" w:hAnsi="Times New Roman" w:cs="Times New Roman"/>
            <w:sz w:val="28"/>
            <w:szCs w:val="28"/>
            <w:shd w:val="clear" w:color="auto" w:fill="FFFFFF"/>
            <w:lang w:val="en-US"/>
          </w:rPr>
          <w:t>fpi</w:t>
        </w:r>
        <w:r w:rsidRPr="00A11A93">
          <w:rPr>
            <w:rStyle w:val="a4"/>
            <w:rFonts w:ascii="Times New Roman" w:hAnsi="Times New Roman" w:cs="Times New Roman"/>
            <w:sz w:val="28"/>
            <w:szCs w:val="28"/>
            <w:shd w:val="clear" w:color="auto" w:fill="FFFFFF"/>
            <w:lang w:val="en-US"/>
          </w:rPr>
          <w:t>.</w:t>
        </w:r>
        <w:r w:rsidRPr="00177641">
          <w:rPr>
            <w:rStyle w:val="a4"/>
            <w:rFonts w:ascii="Times New Roman" w:hAnsi="Times New Roman" w:cs="Times New Roman"/>
            <w:sz w:val="28"/>
            <w:szCs w:val="28"/>
            <w:shd w:val="clear" w:color="auto" w:fill="FFFFFF"/>
            <w:lang w:val="en-US"/>
          </w:rPr>
          <w:t>asp</w:t>
        </w:r>
      </w:hyperlink>
      <w:r w:rsidRPr="00A11A93">
        <w:rPr>
          <w:rFonts w:ascii="Times New Roman" w:hAnsi="Times New Roman" w:cs="Times New Roman"/>
          <w:color w:val="000000"/>
          <w:sz w:val="28"/>
          <w:szCs w:val="28"/>
          <w:shd w:val="clear" w:color="auto" w:fill="FFFFFF"/>
          <w:lang w:val="en-US"/>
        </w:rPr>
        <w:t xml:space="preserve">. </w:t>
      </w:r>
    </w:p>
    <w:p w:rsidR="007B6F21" w:rsidRPr="00177641" w:rsidRDefault="007B6F21" w:rsidP="007B6F21">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177641">
        <w:rPr>
          <w:rFonts w:ascii="Times New Roman" w:eastAsia="ArialMT" w:hAnsi="Times New Roman" w:cs="Times New Roman"/>
          <w:sz w:val="28"/>
          <w:szCs w:val="28"/>
          <w:lang w:val="uk-UA"/>
        </w:rPr>
        <w:t xml:space="preserve">Хартія Україна – США про стратегічне партнерство [Електронний ресурс]. – Режим доступу : </w:t>
      </w:r>
      <w:hyperlink r:id="rId29" w:history="1">
        <w:r w:rsidRPr="00177641">
          <w:rPr>
            <w:rStyle w:val="a4"/>
            <w:rFonts w:ascii="Times New Roman" w:eastAsia="ArialMT" w:hAnsi="Times New Roman" w:cs="Times New Roman"/>
            <w:sz w:val="28"/>
            <w:szCs w:val="28"/>
            <w:lang w:val="de-DE"/>
          </w:rPr>
          <w:t>http</w:t>
        </w:r>
        <w:r w:rsidRPr="00177641">
          <w:rPr>
            <w:rStyle w:val="a4"/>
            <w:rFonts w:ascii="Times New Roman" w:eastAsia="ArialMT" w:hAnsi="Times New Roman" w:cs="Times New Roman"/>
            <w:sz w:val="28"/>
            <w:szCs w:val="28"/>
            <w:lang w:val="uk-UA"/>
          </w:rPr>
          <w:t>://</w:t>
        </w:r>
        <w:r w:rsidRPr="00177641">
          <w:rPr>
            <w:rStyle w:val="a4"/>
            <w:rFonts w:ascii="Times New Roman" w:eastAsia="ArialMT" w:hAnsi="Times New Roman" w:cs="Times New Roman"/>
            <w:sz w:val="28"/>
            <w:szCs w:val="28"/>
            <w:lang w:val="de-DE"/>
          </w:rPr>
          <w:t>zakon</w:t>
        </w:r>
        <w:r w:rsidRPr="00177641">
          <w:rPr>
            <w:rStyle w:val="a4"/>
            <w:rFonts w:ascii="Times New Roman" w:eastAsia="ArialMT" w:hAnsi="Times New Roman" w:cs="Times New Roman"/>
            <w:sz w:val="28"/>
            <w:szCs w:val="28"/>
            <w:lang w:val="uk-UA"/>
          </w:rPr>
          <w:t>4.</w:t>
        </w:r>
        <w:r w:rsidRPr="00177641">
          <w:rPr>
            <w:rStyle w:val="a4"/>
            <w:rFonts w:ascii="Times New Roman" w:eastAsia="ArialMT" w:hAnsi="Times New Roman" w:cs="Times New Roman"/>
            <w:sz w:val="28"/>
            <w:szCs w:val="28"/>
            <w:lang w:val="de-DE"/>
          </w:rPr>
          <w:t>rada</w:t>
        </w:r>
        <w:r w:rsidRPr="00177641">
          <w:rPr>
            <w:rStyle w:val="a4"/>
            <w:rFonts w:ascii="Times New Roman" w:eastAsia="ArialMT" w:hAnsi="Times New Roman" w:cs="Times New Roman"/>
            <w:sz w:val="28"/>
            <w:szCs w:val="28"/>
            <w:lang w:val="uk-UA"/>
          </w:rPr>
          <w:t>.</w:t>
        </w:r>
        <w:r w:rsidRPr="00177641">
          <w:rPr>
            <w:rStyle w:val="a4"/>
            <w:rFonts w:ascii="Times New Roman" w:eastAsia="ArialMT" w:hAnsi="Times New Roman" w:cs="Times New Roman"/>
            <w:sz w:val="28"/>
            <w:szCs w:val="28"/>
            <w:lang w:val="de-DE"/>
          </w:rPr>
          <w:t>gov</w:t>
        </w:r>
        <w:r w:rsidRPr="00177641">
          <w:rPr>
            <w:rStyle w:val="a4"/>
            <w:rFonts w:ascii="Times New Roman" w:eastAsia="ArialMT" w:hAnsi="Times New Roman" w:cs="Times New Roman"/>
            <w:sz w:val="28"/>
            <w:szCs w:val="28"/>
            <w:lang w:val="uk-UA"/>
          </w:rPr>
          <w:t>.</w:t>
        </w:r>
        <w:r w:rsidRPr="00177641">
          <w:rPr>
            <w:rStyle w:val="a4"/>
            <w:rFonts w:ascii="Times New Roman" w:eastAsia="ArialMT" w:hAnsi="Times New Roman" w:cs="Times New Roman"/>
            <w:sz w:val="28"/>
            <w:szCs w:val="28"/>
            <w:lang w:val="de-DE"/>
          </w:rPr>
          <w:t>ua</w:t>
        </w:r>
        <w:r w:rsidRPr="00177641">
          <w:rPr>
            <w:rStyle w:val="a4"/>
            <w:rFonts w:ascii="Times New Roman" w:eastAsia="ArialMT" w:hAnsi="Times New Roman" w:cs="Times New Roman"/>
            <w:sz w:val="28"/>
            <w:szCs w:val="28"/>
            <w:lang w:val="uk-UA"/>
          </w:rPr>
          <w:t>/</w:t>
        </w:r>
        <w:r w:rsidRPr="00177641">
          <w:rPr>
            <w:rStyle w:val="a4"/>
            <w:rFonts w:ascii="Times New Roman" w:eastAsia="ArialMT" w:hAnsi="Times New Roman" w:cs="Times New Roman"/>
            <w:sz w:val="28"/>
            <w:szCs w:val="28"/>
            <w:lang w:val="de-DE"/>
          </w:rPr>
          <w:t>laws</w:t>
        </w:r>
        <w:r w:rsidRPr="00177641">
          <w:rPr>
            <w:rStyle w:val="a4"/>
            <w:rFonts w:ascii="Times New Roman" w:eastAsia="ArialMT" w:hAnsi="Times New Roman" w:cs="Times New Roman"/>
            <w:sz w:val="28"/>
            <w:szCs w:val="28"/>
            <w:lang w:val="uk-UA"/>
          </w:rPr>
          <w:t>/</w:t>
        </w:r>
        <w:r w:rsidRPr="00177641">
          <w:rPr>
            <w:rStyle w:val="a4"/>
            <w:rFonts w:ascii="Times New Roman" w:eastAsia="ArialMT" w:hAnsi="Times New Roman" w:cs="Times New Roman"/>
            <w:sz w:val="28"/>
            <w:szCs w:val="28"/>
            <w:lang w:val="de-DE"/>
          </w:rPr>
          <w:t>show</w:t>
        </w:r>
        <w:r w:rsidRPr="00177641">
          <w:rPr>
            <w:rStyle w:val="a4"/>
            <w:rFonts w:ascii="Times New Roman" w:eastAsia="ArialMT" w:hAnsi="Times New Roman" w:cs="Times New Roman"/>
            <w:sz w:val="28"/>
            <w:szCs w:val="28"/>
            <w:lang w:val="uk-UA"/>
          </w:rPr>
          <w:t>/840_140</w:t>
        </w:r>
      </w:hyperlink>
      <w:r w:rsidRPr="00177641">
        <w:rPr>
          <w:rFonts w:ascii="Times New Roman" w:eastAsia="ArialMT" w:hAnsi="Times New Roman" w:cs="Times New Roman"/>
          <w:sz w:val="28"/>
          <w:szCs w:val="28"/>
          <w:lang w:val="uk-UA"/>
        </w:rPr>
        <w:t>.</w:t>
      </w:r>
    </w:p>
    <w:p w:rsidR="007B6F21" w:rsidRPr="00534DD4" w:rsidRDefault="007B6F21" w:rsidP="007B6F21">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534DD4">
        <w:rPr>
          <w:rFonts w:ascii="Times New Roman" w:hAnsi="Times New Roman" w:cs="Times New Roman"/>
          <w:sz w:val="28"/>
          <w:szCs w:val="28"/>
        </w:rPr>
        <w:t xml:space="preserve">Зовнішня торгівля України товарами та послугами у 2018 р. Статистичний збірник [Електронний ресурс] – Режим доступу до ресурсу: </w:t>
      </w:r>
      <w:hyperlink r:id="rId30" w:history="1">
        <w:r w:rsidRPr="00534DD4">
          <w:rPr>
            <w:rStyle w:val="a4"/>
            <w:rFonts w:ascii="Times New Roman" w:hAnsi="Times New Roman" w:cs="Times New Roman"/>
            <w:sz w:val="28"/>
            <w:szCs w:val="28"/>
          </w:rPr>
          <w:t>http://www.ukrstat.gov.ua</w:t>
        </w:r>
      </w:hyperlink>
      <w:r w:rsidRPr="00534DD4">
        <w:rPr>
          <w:rFonts w:ascii="Times New Roman" w:hAnsi="Times New Roman" w:cs="Times New Roman"/>
          <w:sz w:val="28"/>
          <w:szCs w:val="28"/>
        </w:rPr>
        <w:t xml:space="preserve">. </w:t>
      </w:r>
    </w:p>
    <w:p w:rsidR="007B6F21" w:rsidRPr="00534DD4" w:rsidRDefault="007B6F21" w:rsidP="007B6F21">
      <w:pPr>
        <w:pStyle w:val="a3"/>
        <w:numPr>
          <w:ilvl w:val="0"/>
          <w:numId w:val="3"/>
        </w:numPr>
        <w:autoSpaceDE w:val="0"/>
        <w:autoSpaceDN w:val="0"/>
        <w:adjustRightInd w:val="0"/>
        <w:spacing w:after="0" w:line="360" w:lineRule="auto"/>
        <w:jc w:val="both"/>
        <w:rPr>
          <w:rStyle w:val="tlid-translation"/>
          <w:rFonts w:ascii="Times New Roman" w:hAnsi="Times New Roman" w:cs="Times New Roman"/>
          <w:sz w:val="28"/>
          <w:szCs w:val="28"/>
          <w:lang w:val="uk-UA"/>
        </w:rPr>
      </w:pPr>
      <w:r w:rsidRPr="00534DD4">
        <w:rPr>
          <w:rFonts w:ascii="Times New Roman" w:hAnsi="Times New Roman" w:cs="Times New Roman"/>
          <w:sz w:val="28"/>
          <w:szCs w:val="28"/>
        </w:rPr>
        <w:t>Василиця О.Б. ТОРГОВЕЛЬНО-ЕКОНОМІЧНІ ВІДНОСИНИ УКРАЇНИ ТА США НА СУЧАСНОМУ ЕТАПІ / Василиця О.Б.</w:t>
      </w:r>
    </w:p>
    <w:p w:rsidR="007B6F21" w:rsidRPr="00B35199" w:rsidRDefault="007B6F21" w:rsidP="007B6F21">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534DD4">
        <w:rPr>
          <w:rFonts w:ascii="Times New Roman" w:hAnsi="Times New Roman" w:cs="Times New Roman"/>
          <w:color w:val="000000"/>
          <w:sz w:val="28"/>
          <w:szCs w:val="28"/>
          <w:shd w:val="clear" w:color="auto" w:fill="FFFFFF"/>
        </w:rPr>
        <w:t>Edilberto</w:t>
      </w:r>
      <w:r w:rsidRPr="00A11A93">
        <w:rPr>
          <w:rFonts w:ascii="Times New Roman" w:hAnsi="Times New Roman" w:cs="Times New Roman"/>
          <w:color w:val="000000"/>
          <w:sz w:val="28"/>
          <w:szCs w:val="28"/>
          <w:shd w:val="clear" w:color="auto" w:fill="FFFFFF"/>
          <w:lang w:val="uk-UA"/>
        </w:rPr>
        <w:t xml:space="preserve"> </w:t>
      </w:r>
      <w:r w:rsidRPr="00534DD4">
        <w:rPr>
          <w:rFonts w:ascii="Times New Roman" w:hAnsi="Times New Roman" w:cs="Times New Roman"/>
          <w:color w:val="000000"/>
          <w:sz w:val="28"/>
          <w:szCs w:val="28"/>
          <w:shd w:val="clear" w:color="auto" w:fill="FFFFFF"/>
        </w:rPr>
        <w:t>Segura</w:t>
      </w:r>
      <w:r w:rsidRPr="00A11A93">
        <w:rPr>
          <w:rFonts w:ascii="Times New Roman" w:hAnsi="Times New Roman" w:cs="Times New Roman"/>
          <w:color w:val="000000"/>
          <w:sz w:val="28"/>
          <w:szCs w:val="28"/>
          <w:shd w:val="clear" w:color="auto" w:fill="FFFFFF"/>
          <w:lang w:val="uk-UA"/>
        </w:rPr>
        <w:t xml:space="preserve">. </w:t>
      </w:r>
      <w:r w:rsidRPr="00534DD4">
        <w:rPr>
          <w:rFonts w:ascii="Times New Roman" w:hAnsi="Times New Roman" w:cs="Times New Roman"/>
          <w:color w:val="000000"/>
          <w:sz w:val="28"/>
          <w:szCs w:val="28"/>
          <w:shd w:val="clear" w:color="auto" w:fill="FFFFFF"/>
        </w:rPr>
        <w:t>Trade</w:t>
      </w:r>
      <w:r w:rsidRPr="00A11A93">
        <w:rPr>
          <w:rFonts w:ascii="Times New Roman" w:hAnsi="Times New Roman" w:cs="Times New Roman"/>
          <w:color w:val="000000"/>
          <w:sz w:val="28"/>
          <w:szCs w:val="28"/>
          <w:shd w:val="clear" w:color="auto" w:fill="FFFFFF"/>
          <w:lang w:val="uk-UA"/>
        </w:rPr>
        <w:t xml:space="preserve"> </w:t>
      </w:r>
      <w:r w:rsidRPr="00534DD4">
        <w:rPr>
          <w:rFonts w:ascii="Times New Roman" w:hAnsi="Times New Roman" w:cs="Times New Roman"/>
          <w:color w:val="000000"/>
          <w:sz w:val="28"/>
          <w:szCs w:val="28"/>
          <w:shd w:val="clear" w:color="auto" w:fill="FFFFFF"/>
        </w:rPr>
        <w:t>between</w:t>
      </w:r>
      <w:r w:rsidRPr="00A11A93">
        <w:rPr>
          <w:rFonts w:ascii="Times New Roman" w:hAnsi="Times New Roman" w:cs="Times New Roman"/>
          <w:color w:val="000000"/>
          <w:sz w:val="28"/>
          <w:szCs w:val="28"/>
          <w:shd w:val="clear" w:color="auto" w:fill="FFFFFF"/>
          <w:lang w:val="uk-UA"/>
        </w:rPr>
        <w:t xml:space="preserve"> </w:t>
      </w:r>
      <w:r w:rsidRPr="00534DD4">
        <w:rPr>
          <w:rFonts w:ascii="Times New Roman" w:hAnsi="Times New Roman" w:cs="Times New Roman"/>
          <w:color w:val="000000"/>
          <w:sz w:val="28"/>
          <w:szCs w:val="28"/>
          <w:shd w:val="clear" w:color="auto" w:fill="FFFFFF"/>
        </w:rPr>
        <w:t>Ukraine</w:t>
      </w:r>
      <w:r w:rsidRPr="00A11A93">
        <w:rPr>
          <w:rFonts w:ascii="Times New Roman" w:hAnsi="Times New Roman" w:cs="Times New Roman"/>
          <w:color w:val="000000"/>
          <w:sz w:val="28"/>
          <w:szCs w:val="28"/>
          <w:shd w:val="clear" w:color="auto" w:fill="FFFFFF"/>
          <w:lang w:val="uk-UA"/>
        </w:rPr>
        <w:t xml:space="preserve"> </w:t>
      </w:r>
      <w:r w:rsidRPr="00534DD4">
        <w:rPr>
          <w:rFonts w:ascii="Times New Roman" w:hAnsi="Times New Roman" w:cs="Times New Roman"/>
          <w:color w:val="000000"/>
          <w:sz w:val="28"/>
          <w:szCs w:val="28"/>
          <w:shd w:val="clear" w:color="auto" w:fill="FFFFFF"/>
        </w:rPr>
        <w:t>and</w:t>
      </w:r>
      <w:r w:rsidRPr="00A11A93">
        <w:rPr>
          <w:rFonts w:ascii="Times New Roman" w:hAnsi="Times New Roman" w:cs="Times New Roman"/>
          <w:color w:val="000000"/>
          <w:sz w:val="28"/>
          <w:szCs w:val="28"/>
          <w:shd w:val="clear" w:color="auto" w:fill="FFFFFF"/>
          <w:lang w:val="uk-UA"/>
        </w:rPr>
        <w:t xml:space="preserve"> </w:t>
      </w:r>
      <w:r w:rsidRPr="00534DD4">
        <w:rPr>
          <w:rFonts w:ascii="Times New Roman" w:hAnsi="Times New Roman" w:cs="Times New Roman"/>
          <w:color w:val="000000"/>
          <w:sz w:val="28"/>
          <w:szCs w:val="28"/>
          <w:shd w:val="clear" w:color="auto" w:fill="FFFFFF"/>
        </w:rPr>
        <w:t>the</w:t>
      </w:r>
      <w:r w:rsidRPr="00A11A93">
        <w:rPr>
          <w:rFonts w:ascii="Times New Roman" w:hAnsi="Times New Roman" w:cs="Times New Roman"/>
          <w:color w:val="000000"/>
          <w:sz w:val="28"/>
          <w:szCs w:val="28"/>
          <w:shd w:val="clear" w:color="auto" w:fill="FFFFFF"/>
          <w:lang w:val="uk-UA"/>
        </w:rPr>
        <w:t xml:space="preserve"> </w:t>
      </w:r>
      <w:r w:rsidRPr="00534DD4">
        <w:rPr>
          <w:rFonts w:ascii="Times New Roman" w:hAnsi="Times New Roman" w:cs="Times New Roman"/>
          <w:color w:val="000000"/>
          <w:sz w:val="28"/>
          <w:szCs w:val="28"/>
          <w:shd w:val="clear" w:color="auto" w:fill="FFFFFF"/>
        </w:rPr>
        <w:t>USA</w:t>
      </w:r>
      <w:r w:rsidRPr="00A11A93">
        <w:rPr>
          <w:rFonts w:ascii="Times New Roman" w:hAnsi="Times New Roman" w:cs="Times New Roman"/>
          <w:color w:val="000000"/>
          <w:sz w:val="28"/>
          <w:szCs w:val="28"/>
          <w:shd w:val="clear" w:color="auto" w:fill="FFFFFF"/>
          <w:lang w:val="uk-UA"/>
        </w:rPr>
        <w:t xml:space="preserve"> [Електронний ресурс] / </w:t>
      </w:r>
      <w:r w:rsidRPr="00534DD4">
        <w:rPr>
          <w:rFonts w:ascii="Times New Roman" w:hAnsi="Times New Roman" w:cs="Times New Roman"/>
          <w:color w:val="000000"/>
          <w:sz w:val="28"/>
          <w:szCs w:val="28"/>
          <w:shd w:val="clear" w:color="auto" w:fill="FFFFFF"/>
        </w:rPr>
        <w:t>Edilberto</w:t>
      </w:r>
      <w:r w:rsidRPr="00A11A93">
        <w:rPr>
          <w:rFonts w:ascii="Times New Roman" w:hAnsi="Times New Roman" w:cs="Times New Roman"/>
          <w:color w:val="000000"/>
          <w:sz w:val="28"/>
          <w:szCs w:val="28"/>
          <w:shd w:val="clear" w:color="auto" w:fill="FFFFFF"/>
          <w:lang w:val="uk-UA"/>
        </w:rPr>
        <w:t xml:space="preserve"> </w:t>
      </w:r>
      <w:r w:rsidRPr="00534DD4">
        <w:rPr>
          <w:rFonts w:ascii="Times New Roman" w:hAnsi="Times New Roman" w:cs="Times New Roman"/>
          <w:color w:val="000000"/>
          <w:sz w:val="28"/>
          <w:szCs w:val="28"/>
          <w:shd w:val="clear" w:color="auto" w:fill="FFFFFF"/>
        </w:rPr>
        <w:t>Segura</w:t>
      </w:r>
      <w:r w:rsidRPr="00A11A93">
        <w:rPr>
          <w:rFonts w:ascii="Times New Roman" w:hAnsi="Times New Roman" w:cs="Times New Roman"/>
          <w:color w:val="000000"/>
          <w:sz w:val="28"/>
          <w:szCs w:val="28"/>
          <w:shd w:val="clear" w:color="auto" w:fill="FFFFFF"/>
          <w:lang w:val="uk-UA"/>
        </w:rPr>
        <w:t xml:space="preserve"> – Режим доступу до ресурсу: </w:t>
      </w:r>
      <w:hyperlink r:id="rId31" w:history="1">
        <w:r w:rsidRPr="00B35199">
          <w:rPr>
            <w:rStyle w:val="a4"/>
            <w:rFonts w:ascii="Times New Roman" w:hAnsi="Times New Roman" w:cs="Times New Roman"/>
            <w:sz w:val="28"/>
            <w:szCs w:val="28"/>
            <w:shd w:val="clear" w:color="auto" w:fill="FFFFFF"/>
          </w:rPr>
          <w:t>http</w:t>
        </w:r>
        <w:r w:rsidRPr="00A11A93">
          <w:rPr>
            <w:rStyle w:val="a4"/>
            <w:rFonts w:ascii="Times New Roman" w:hAnsi="Times New Roman" w:cs="Times New Roman"/>
            <w:sz w:val="28"/>
            <w:szCs w:val="28"/>
            <w:shd w:val="clear" w:color="auto" w:fill="FFFFFF"/>
            <w:lang w:val="uk-UA"/>
          </w:rPr>
          <w:t>://</w:t>
        </w:r>
        <w:r w:rsidRPr="00B35199">
          <w:rPr>
            <w:rStyle w:val="a4"/>
            <w:rFonts w:ascii="Times New Roman" w:hAnsi="Times New Roman" w:cs="Times New Roman"/>
            <w:sz w:val="28"/>
            <w:szCs w:val="28"/>
            <w:shd w:val="clear" w:color="auto" w:fill="FFFFFF"/>
          </w:rPr>
          <w:t>www</w:t>
        </w:r>
        <w:r w:rsidRPr="00A11A93">
          <w:rPr>
            <w:rStyle w:val="a4"/>
            <w:rFonts w:ascii="Times New Roman" w:hAnsi="Times New Roman" w:cs="Times New Roman"/>
            <w:sz w:val="28"/>
            <w:szCs w:val="28"/>
            <w:shd w:val="clear" w:color="auto" w:fill="FFFFFF"/>
            <w:lang w:val="uk-UA"/>
          </w:rPr>
          <w:t>.</w:t>
        </w:r>
        <w:r w:rsidRPr="00B35199">
          <w:rPr>
            <w:rStyle w:val="a4"/>
            <w:rFonts w:ascii="Times New Roman" w:hAnsi="Times New Roman" w:cs="Times New Roman"/>
            <w:sz w:val="28"/>
            <w:szCs w:val="28"/>
            <w:shd w:val="clear" w:color="auto" w:fill="FFFFFF"/>
          </w:rPr>
          <w:t>bleyzerfoundation</w:t>
        </w:r>
        <w:r w:rsidRPr="00A11A93">
          <w:rPr>
            <w:rStyle w:val="a4"/>
            <w:rFonts w:ascii="Times New Roman" w:hAnsi="Times New Roman" w:cs="Times New Roman"/>
            <w:sz w:val="28"/>
            <w:szCs w:val="28"/>
            <w:shd w:val="clear" w:color="auto" w:fill="FFFFFF"/>
            <w:lang w:val="uk-UA"/>
          </w:rPr>
          <w:t>.</w:t>
        </w:r>
        <w:r w:rsidRPr="00B35199">
          <w:rPr>
            <w:rStyle w:val="a4"/>
            <w:rFonts w:ascii="Times New Roman" w:hAnsi="Times New Roman" w:cs="Times New Roman"/>
            <w:sz w:val="28"/>
            <w:szCs w:val="28"/>
            <w:shd w:val="clear" w:color="auto" w:fill="FFFFFF"/>
          </w:rPr>
          <w:t>org</w:t>
        </w:r>
        <w:r w:rsidRPr="00A11A93">
          <w:rPr>
            <w:rStyle w:val="a4"/>
            <w:rFonts w:ascii="Times New Roman" w:hAnsi="Times New Roman" w:cs="Times New Roman"/>
            <w:sz w:val="28"/>
            <w:szCs w:val="28"/>
            <w:shd w:val="clear" w:color="auto" w:fill="FFFFFF"/>
            <w:lang w:val="uk-UA"/>
          </w:rPr>
          <w:t>/</w:t>
        </w:r>
        <w:r w:rsidRPr="00B35199">
          <w:rPr>
            <w:rStyle w:val="a4"/>
            <w:rFonts w:ascii="Times New Roman" w:hAnsi="Times New Roman" w:cs="Times New Roman"/>
            <w:sz w:val="28"/>
            <w:szCs w:val="28"/>
            <w:shd w:val="clear" w:color="auto" w:fill="FFFFFF"/>
          </w:rPr>
          <w:t>files</w:t>
        </w:r>
        <w:r w:rsidRPr="00A11A93">
          <w:rPr>
            <w:rStyle w:val="a4"/>
            <w:rFonts w:ascii="Times New Roman" w:hAnsi="Times New Roman" w:cs="Times New Roman"/>
            <w:sz w:val="28"/>
            <w:szCs w:val="28"/>
            <w:shd w:val="clear" w:color="auto" w:fill="FFFFFF"/>
            <w:lang w:val="uk-UA"/>
          </w:rPr>
          <w:t>/</w:t>
        </w:r>
        <w:r w:rsidRPr="00B35199">
          <w:rPr>
            <w:rStyle w:val="a4"/>
            <w:rFonts w:ascii="Times New Roman" w:hAnsi="Times New Roman" w:cs="Times New Roman"/>
            <w:sz w:val="28"/>
            <w:szCs w:val="28"/>
            <w:shd w:val="clear" w:color="auto" w:fill="FFFFFF"/>
          </w:rPr>
          <w:t>tbf</w:t>
        </w:r>
        <w:r w:rsidRPr="00A11A93">
          <w:rPr>
            <w:rStyle w:val="a4"/>
            <w:rFonts w:ascii="Times New Roman" w:hAnsi="Times New Roman" w:cs="Times New Roman"/>
            <w:sz w:val="28"/>
            <w:szCs w:val="28"/>
            <w:shd w:val="clear" w:color="auto" w:fill="FFFFFF"/>
            <w:lang w:val="uk-UA"/>
          </w:rPr>
          <w:t>_</w:t>
        </w:r>
        <w:r w:rsidRPr="00B35199">
          <w:rPr>
            <w:rStyle w:val="a4"/>
            <w:rFonts w:ascii="Times New Roman" w:hAnsi="Times New Roman" w:cs="Times New Roman"/>
            <w:sz w:val="28"/>
            <w:szCs w:val="28"/>
            <w:shd w:val="clear" w:color="auto" w:fill="FFFFFF"/>
          </w:rPr>
          <w:t>reports</w:t>
        </w:r>
        <w:r w:rsidRPr="00A11A93">
          <w:rPr>
            <w:rStyle w:val="a4"/>
            <w:rFonts w:ascii="Times New Roman" w:hAnsi="Times New Roman" w:cs="Times New Roman"/>
            <w:sz w:val="28"/>
            <w:szCs w:val="28"/>
            <w:shd w:val="clear" w:color="auto" w:fill="FFFFFF"/>
            <w:lang w:val="uk-UA"/>
          </w:rPr>
          <w:t>/</w:t>
        </w:r>
        <w:r w:rsidRPr="00B35199">
          <w:rPr>
            <w:rStyle w:val="a4"/>
            <w:rFonts w:ascii="Times New Roman" w:hAnsi="Times New Roman" w:cs="Times New Roman"/>
            <w:sz w:val="28"/>
            <w:szCs w:val="28"/>
            <w:shd w:val="clear" w:color="auto" w:fill="FFFFFF"/>
          </w:rPr>
          <w:t>Trade</w:t>
        </w:r>
        <w:r w:rsidRPr="00A11A93">
          <w:rPr>
            <w:rStyle w:val="a4"/>
            <w:rFonts w:ascii="Times New Roman" w:hAnsi="Times New Roman" w:cs="Times New Roman"/>
            <w:sz w:val="28"/>
            <w:szCs w:val="28"/>
            <w:shd w:val="clear" w:color="auto" w:fill="FFFFFF"/>
            <w:lang w:val="uk-UA"/>
          </w:rPr>
          <w:t>%20</w:t>
        </w:r>
        <w:r w:rsidRPr="00B35199">
          <w:rPr>
            <w:rStyle w:val="a4"/>
            <w:rFonts w:ascii="Times New Roman" w:hAnsi="Times New Roman" w:cs="Times New Roman"/>
            <w:sz w:val="28"/>
            <w:szCs w:val="28"/>
            <w:shd w:val="clear" w:color="auto" w:fill="FFFFFF"/>
          </w:rPr>
          <w:t>between</w:t>
        </w:r>
        <w:r w:rsidRPr="00A11A93">
          <w:rPr>
            <w:rStyle w:val="a4"/>
            <w:rFonts w:ascii="Times New Roman" w:hAnsi="Times New Roman" w:cs="Times New Roman"/>
            <w:sz w:val="28"/>
            <w:szCs w:val="28"/>
            <w:shd w:val="clear" w:color="auto" w:fill="FFFFFF"/>
            <w:lang w:val="uk-UA"/>
          </w:rPr>
          <w:t>%20</w:t>
        </w:r>
        <w:r w:rsidRPr="00B35199">
          <w:rPr>
            <w:rStyle w:val="a4"/>
            <w:rFonts w:ascii="Times New Roman" w:hAnsi="Times New Roman" w:cs="Times New Roman"/>
            <w:sz w:val="28"/>
            <w:szCs w:val="28"/>
            <w:shd w:val="clear" w:color="auto" w:fill="FFFFFF"/>
          </w:rPr>
          <w:t>Ukraine</w:t>
        </w:r>
        <w:r w:rsidRPr="00A11A93">
          <w:rPr>
            <w:rStyle w:val="a4"/>
            <w:rFonts w:ascii="Times New Roman" w:hAnsi="Times New Roman" w:cs="Times New Roman"/>
            <w:sz w:val="28"/>
            <w:szCs w:val="28"/>
            <w:shd w:val="clear" w:color="auto" w:fill="FFFFFF"/>
            <w:lang w:val="uk-UA"/>
          </w:rPr>
          <w:t>%20</w:t>
        </w:r>
        <w:r w:rsidRPr="00B35199">
          <w:rPr>
            <w:rStyle w:val="a4"/>
            <w:rFonts w:ascii="Times New Roman" w:hAnsi="Times New Roman" w:cs="Times New Roman"/>
            <w:sz w:val="28"/>
            <w:szCs w:val="28"/>
            <w:shd w:val="clear" w:color="auto" w:fill="FFFFFF"/>
          </w:rPr>
          <w:t>and</w:t>
        </w:r>
        <w:r w:rsidRPr="00A11A93">
          <w:rPr>
            <w:rStyle w:val="a4"/>
            <w:rFonts w:ascii="Times New Roman" w:hAnsi="Times New Roman" w:cs="Times New Roman"/>
            <w:sz w:val="28"/>
            <w:szCs w:val="28"/>
            <w:shd w:val="clear" w:color="auto" w:fill="FFFFFF"/>
            <w:lang w:val="uk-UA"/>
          </w:rPr>
          <w:t>%20</w:t>
        </w:r>
        <w:r w:rsidRPr="00B35199">
          <w:rPr>
            <w:rStyle w:val="a4"/>
            <w:rFonts w:ascii="Times New Roman" w:hAnsi="Times New Roman" w:cs="Times New Roman"/>
            <w:sz w:val="28"/>
            <w:szCs w:val="28"/>
            <w:shd w:val="clear" w:color="auto" w:fill="FFFFFF"/>
          </w:rPr>
          <w:t>the</w:t>
        </w:r>
        <w:r w:rsidRPr="00A11A93">
          <w:rPr>
            <w:rStyle w:val="a4"/>
            <w:rFonts w:ascii="Times New Roman" w:hAnsi="Times New Roman" w:cs="Times New Roman"/>
            <w:sz w:val="28"/>
            <w:szCs w:val="28"/>
            <w:shd w:val="clear" w:color="auto" w:fill="FFFFFF"/>
            <w:lang w:val="uk-UA"/>
          </w:rPr>
          <w:t>%20</w:t>
        </w:r>
        <w:r w:rsidRPr="00B35199">
          <w:rPr>
            <w:rStyle w:val="a4"/>
            <w:rFonts w:ascii="Times New Roman" w:hAnsi="Times New Roman" w:cs="Times New Roman"/>
            <w:sz w:val="28"/>
            <w:szCs w:val="28"/>
            <w:shd w:val="clear" w:color="auto" w:fill="FFFFFF"/>
          </w:rPr>
          <w:t>USA</w:t>
        </w:r>
        <w:r w:rsidRPr="00A11A93">
          <w:rPr>
            <w:rStyle w:val="a4"/>
            <w:rFonts w:ascii="Times New Roman" w:hAnsi="Times New Roman" w:cs="Times New Roman"/>
            <w:sz w:val="28"/>
            <w:szCs w:val="28"/>
            <w:shd w:val="clear" w:color="auto" w:fill="FFFFFF"/>
            <w:lang w:val="uk-UA"/>
          </w:rPr>
          <w:t>%202015.</w:t>
        </w:r>
        <w:r w:rsidRPr="00B35199">
          <w:rPr>
            <w:rStyle w:val="a4"/>
            <w:rFonts w:ascii="Times New Roman" w:hAnsi="Times New Roman" w:cs="Times New Roman"/>
            <w:sz w:val="28"/>
            <w:szCs w:val="28"/>
            <w:shd w:val="clear" w:color="auto" w:fill="FFFFFF"/>
          </w:rPr>
          <w:t>pdf</w:t>
        </w:r>
      </w:hyperlink>
      <w:r w:rsidRPr="00A11A93">
        <w:rPr>
          <w:rFonts w:ascii="Times New Roman" w:hAnsi="Times New Roman" w:cs="Times New Roman"/>
          <w:color w:val="000000"/>
          <w:sz w:val="28"/>
          <w:szCs w:val="28"/>
          <w:shd w:val="clear" w:color="auto" w:fill="FFFFFF"/>
          <w:lang w:val="uk-UA"/>
        </w:rPr>
        <w:t xml:space="preserve">. </w:t>
      </w:r>
    </w:p>
    <w:p w:rsidR="007B6F21" w:rsidRPr="00B35199" w:rsidRDefault="007B6F21" w:rsidP="007B6F21">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B35199">
        <w:rPr>
          <w:rFonts w:ascii="Times New Roman" w:hAnsi="Times New Roman" w:cs="Times New Roman"/>
          <w:color w:val="000000"/>
          <w:sz w:val="28"/>
          <w:szCs w:val="28"/>
          <w:shd w:val="clear" w:color="auto" w:fill="FFFFFF"/>
        </w:rPr>
        <w:t xml:space="preserve">Відносини з країнами Американського регіону [Електронний ресурс] // Міністерство закордонних справ України – Режим доступу до ресурсу: </w:t>
      </w:r>
      <w:hyperlink r:id="rId32" w:history="1">
        <w:r w:rsidRPr="00B35199">
          <w:rPr>
            <w:rStyle w:val="a4"/>
            <w:rFonts w:ascii="Times New Roman" w:hAnsi="Times New Roman" w:cs="Times New Roman"/>
            <w:sz w:val="28"/>
            <w:szCs w:val="28"/>
            <w:shd w:val="clear" w:color="auto" w:fill="FFFFFF"/>
          </w:rPr>
          <w:t>https://mfa.gov.ua/ua/about-ukraine/bilateral-cooperation/america</w:t>
        </w:r>
      </w:hyperlink>
      <w:r w:rsidRPr="00B35199">
        <w:rPr>
          <w:rFonts w:ascii="Times New Roman" w:hAnsi="Times New Roman" w:cs="Times New Roman"/>
          <w:color w:val="000000"/>
          <w:sz w:val="28"/>
          <w:szCs w:val="28"/>
          <w:shd w:val="clear" w:color="auto" w:fill="FFFFFF"/>
        </w:rPr>
        <w:t>.</w:t>
      </w:r>
      <w:r w:rsidRPr="00B35199">
        <w:rPr>
          <w:rFonts w:ascii="Times New Roman" w:hAnsi="Times New Roman" w:cs="Times New Roman"/>
          <w:color w:val="000000"/>
          <w:sz w:val="28"/>
          <w:szCs w:val="28"/>
          <w:shd w:val="clear" w:color="auto" w:fill="FFFFFF"/>
          <w:lang w:val="uk-UA"/>
        </w:rPr>
        <w:t xml:space="preserve"> </w:t>
      </w:r>
    </w:p>
    <w:p w:rsidR="007B6F21" w:rsidRPr="002F4328" w:rsidRDefault="007B6F21" w:rsidP="007B6F21">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B35199">
        <w:rPr>
          <w:rFonts w:ascii="Times New Roman" w:hAnsi="Times New Roman" w:cs="Times New Roman"/>
          <w:color w:val="000000"/>
          <w:sz w:val="28"/>
          <w:szCs w:val="28"/>
          <w:shd w:val="clear" w:color="auto" w:fill="FFFFFF"/>
        </w:rPr>
        <w:t xml:space="preserve">Украина получила кредитные гарантии США на $1 млрд Подробнее на РБК: https://www.rbc.ru/rbcfreenews/5751524c9a79478569685243 </w:t>
      </w:r>
      <w:r w:rsidRPr="002F4328">
        <w:rPr>
          <w:rFonts w:ascii="Times New Roman" w:hAnsi="Times New Roman" w:cs="Times New Roman"/>
          <w:color w:val="000000"/>
          <w:sz w:val="28"/>
          <w:szCs w:val="28"/>
          <w:shd w:val="clear" w:color="auto" w:fill="FFFFFF"/>
        </w:rPr>
        <w:t xml:space="preserve">[Електронний ресурс] – Режим доступу до ресурсу: </w:t>
      </w:r>
      <w:hyperlink r:id="rId33" w:history="1">
        <w:r w:rsidRPr="002F4328">
          <w:rPr>
            <w:rStyle w:val="a4"/>
            <w:rFonts w:ascii="Times New Roman" w:hAnsi="Times New Roman" w:cs="Times New Roman"/>
            <w:sz w:val="28"/>
            <w:szCs w:val="28"/>
            <w:shd w:val="clear" w:color="auto" w:fill="FFFFFF"/>
          </w:rPr>
          <w:t>https://www.rbc.ru/rbcfreenews/5751524c9a79478569685243</w:t>
        </w:r>
      </w:hyperlink>
      <w:r w:rsidRPr="002F4328">
        <w:rPr>
          <w:rFonts w:ascii="Times New Roman" w:hAnsi="Times New Roman" w:cs="Times New Roman"/>
          <w:color w:val="000000"/>
          <w:sz w:val="28"/>
          <w:szCs w:val="28"/>
          <w:shd w:val="clear" w:color="auto" w:fill="FFFFFF"/>
        </w:rPr>
        <w:t>.</w:t>
      </w:r>
      <w:r w:rsidRPr="002F4328">
        <w:rPr>
          <w:rFonts w:ascii="Times New Roman" w:hAnsi="Times New Roman" w:cs="Times New Roman"/>
          <w:color w:val="000000"/>
          <w:sz w:val="28"/>
          <w:szCs w:val="28"/>
          <w:shd w:val="clear" w:color="auto" w:fill="FFFFFF"/>
          <w:lang w:val="uk-UA"/>
        </w:rPr>
        <w:t xml:space="preserve"> </w:t>
      </w:r>
    </w:p>
    <w:p w:rsidR="007B6F21" w:rsidRPr="00554902" w:rsidRDefault="007B6F21" w:rsidP="007B6F21">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2F4328">
        <w:rPr>
          <w:rFonts w:ascii="Times New Roman" w:hAnsi="Times New Roman" w:cs="Times New Roman"/>
          <w:color w:val="000000"/>
          <w:sz w:val="28"/>
          <w:szCs w:val="28"/>
          <w:shd w:val="clear" w:color="auto" w:fill="FFFFFF"/>
        </w:rPr>
        <w:t xml:space="preserve">Допомогу США Україні у 2019 році збільшили до $700 млн, Трамп підписав пакет законів [Електронний ресурс] – Режим доступу до ресурсу: </w:t>
      </w:r>
      <w:hyperlink r:id="rId34" w:history="1">
        <w:r w:rsidRPr="00554902">
          <w:rPr>
            <w:rStyle w:val="a4"/>
            <w:rFonts w:ascii="Times New Roman" w:hAnsi="Times New Roman" w:cs="Times New Roman"/>
            <w:sz w:val="28"/>
            <w:szCs w:val="28"/>
            <w:shd w:val="clear" w:color="auto" w:fill="FFFFFF"/>
          </w:rPr>
          <w:t>https://hromadske.radio/news/2019/02/16/dopomogu-ssha-ukrayini-u-2019-roci-zbilshyly-do-700-mln-tramp-pidpysav-paket-zakoniv</w:t>
        </w:r>
      </w:hyperlink>
      <w:r w:rsidRPr="00554902">
        <w:rPr>
          <w:rFonts w:ascii="Times New Roman" w:hAnsi="Times New Roman" w:cs="Times New Roman"/>
          <w:color w:val="000000"/>
          <w:sz w:val="28"/>
          <w:szCs w:val="28"/>
          <w:shd w:val="clear" w:color="auto" w:fill="FFFFFF"/>
        </w:rPr>
        <w:t>.</w:t>
      </w:r>
      <w:r w:rsidRPr="00554902">
        <w:rPr>
          <w:rFonts w:ascii="Times New Roman" w:hAnsi="Times New Roman" w:cs="Times New Roman"/>
          <w:color w:val="000000"/>
          <w:sz w:val="28"/>
          <w:szCs w:val="28"/>
          <w:shd w:val="clear" w:color="auto" w:fill="FFFFFF"/>
          <w:lang w:val="uk-UA"/>
        </w:rPr>
        <w:t xml:space="preserve"> </w:t>
      </w:r>
    </w:p>
    <w:p w:rsidR="007B6F21" w:rsidRPr="00554902" w:rsidRDefault="007B6F21" w:rsidP="007B6F21">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554902">
        <w:rPr>
          <w:rFonts w:ascii="Times New Roman" w:hAnsi="Times New Roman" w:cs="Times New Roman"/>
          <w:color w:val="000000"/>
          <w:sz w:val="28"/>
          <w:szCs w:val="28"/>
          <w:shd w:val="clear" w:color="auto" w:fill="FFFFFF"/>
        </w:rPr>
        <w:lastRenderedPageBreak/>
        <w:t xml:space="preserve">Україна і США підписали угоду про кредитні гарантії на 1 млрд доларів [Електронний ресурс] – Режим доступу до ресурсу: </w:t>
      </w:r>
      <w:hyperlink r:id="rId35" w:history="1">
        <w:r w:rsidRPr="00554902">
          <w:rPr>
            <w:rStyle w:val="a4"/>
            <w:rFonts w:ascii="Times New Roman" w:hAnsi="Times New Roman" w:cs="Times New Roman"/>
            <w:sz w:val="28"/>
            <w:szCs w:val="28"/>
            <w:shd w:val="clear" w:color="auto" w:fill="FFFFFF"/>
          </w:rPr>
          <w:t>https://ua.112.ua/ekonomika/ukraina-i-ssha-pidpysaly-uhodu-pro-kredytni-harantii-na-1-mlrd-dolariv-229886.html</w:t>
        </w:r>
      </w:hyperlink>
      <w:r w:rsidRPr="00554902">
        <w:rPr>
          <w:rFonts w:ascii="Times New Roman" w:hAnsi="Times New Roman" w:cs="Times New Roman"/>
          <w:color w:val="000000"/>
          <w:sz w:val="28"/>
          <w:szCs w:val="28"/>
          <w:shd w:val="clear" w:color="auto" w:fill="FFFFFF"/>
        </w:rPr>
        <w:t>.</w:t>
      </w:r>
      <w:r w:rsidRPr="00554902">
        <w:rPr>
          <w:rFonts w:ascii="Times New Roman" w:hAnsi="Times New Roman" w:cs="Times New Roman"/>
          <w:color w:val="000000"/>
          <w:sz w:val="28"/>
          <w:szCs w:val="28"/>
          <w:shd w:val="clear" w:color="auto" w:fill="FFFFFF"/>
          <w:lang w:val="uk-UA"/>
        </w:rPr>
        <w:t xml:space="preserve"> </w:t>
      </w:r>
    </w:p>
    <w:p w:rsidR="007B6F21" w:rsidRPr="007B6F21" w:rsidRDefault="007B6F21">
      <w:pPr>
        <w:rPr>
          <w:lang w:val="uk-UA"/>
        </w:rPr>
      </w:pPr>
      <w:bookmarkStart w:id="1" w:name="_GoBack"/>
      <w:bookmarkEnd w:id="1"/>
    </w:p>
    <w:sectPr w:rsidR="007B6F21" w:rsidRPr="007B6F2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MS Mincho"/>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B81189"/>
    <w:multiLevelType w:val="hybridMultilevel"/>
    <w:tmpl w:val="009A84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2E575D1"/>
    <w:multiLevelType w:val="hybridMultilevel"/>
    <w:tmpl w:val="89C603FA"/>
    <w:lvl w:ilvl="0" w:tplc="24D09520">
      <w:start w:val="3"/>
      <w:numFmt w:val="bullet"/>
      <w:lvlText w:val="-"/>
      <w:lvlJc w:val="left"/>
      <w:pPr>
        <w:ind w:left="1066" w:hanging="360"/>
      </w:pPr>
      <w:rPr>
        <w:rFonts w:ascii="Times New Roman" w:eastAsiaTheme="minorHAnsi" w:hAnsi="Times New Roman" w:cs="Times New Roman" w:hint="default"/>
      </w:rPr>
    </w:lvl>
    <w:lvl w:ilvl="1" w:tplc="04090003">
      <w:start w:val="1"/>
      <w:numFmt w:val="bullet"/>
      <w:lvlText w:val="o"/>
      <w:lvlJc w:val="left"/>
      <w:pPr>
        <w:ind w:left="1786" w:hanging="360"/>
      </w:pPr>
      <w:rPr>
        <w:rFonts w:ascii="Courier New" w:hAnsi="Courier New" w:cs="Courier New" w:hint="default"/>
      </w:rPr>
    </w:lvl>
    <w:lvl w:ilvl="2" w:tplc="04090005" w:tentative="1">
      <w:start w:val="1"/>
      <w:numFmt w:val="bullet"/>
      <w:lvlText w:val=""/>
      <w:lvlJc w:val="left"/>
      <w:pPr>
        <w:ind w:left="2506" w:hanging="360"/>
      </w:pPr>
      <w:rPr>
        <w:rFonts w:ascii="Wingdings" w:hAnsi="Wingdings" w:hint="default"/>
      </w:rPr>
    </w:lvl>
    <w:lvl w:ilvl="3" w:tplc="04090001" w:tentative="1">
      <w:start w:val="1"/>
      <w:numFmt w:val="bullet"/>
      <w:lvlText w:val=""/>
      <w:lvlJc w:val="left"/>
      <w:pPr>
        <w:ind w:left="3226" w:hanging="360"/>
      </w:pPr>
      <w:rPr>
        <w:rFonts w:ascii="Symbol" w:hAnsi="Symbol" w:hint="default"/>
      </w:rPr>
    </w:lvl>
    <w:lvl w:ilvl="4" w:tplc="04090003" w:tentative="1">
      <w:start w:val="1"/>
      <w:numFmt w:val="bullet"/>
      <w:lvlText w:val="o"/>
      <w:lvlJc w:val="left"/>
      <w:pPr>
        <w:ind w:left="3946" w:hanging="360"/>
      </w:pPr>
      <w:rPr>
        <w:rFonts w:ascii="Courier New" w:hAnsi="Courier New" w:cs="Courier New" w:hint="default"/>
      </w:rPr>
    </w:lvl>
    <w:lvl w:ilvl="5" w:tplc="04090005" w:tentative="1">
      <w:start w:val="1"/>
      <w:numFmt w:val="bullet"/>
      <w:lvlText w:val=""/>
      <w:lvlJc w:val="left"/>
      <w:pPr>
        <w:ind w:left="4666" w:hanging="360"/>
      </w:pPr>
      <w:rPr>
        <w:rFonts w:ascii="Wingdings" w:hAnsi="Wingdings" w:hint="default"/>
      </w:rPr>
    </w:lvl>
    <w:lvl w:ilvl="6" w:tplc="04090001" w:tentative="1">
      <w:start w:val="1"/>
      <w:numFmt w:val="bullet"/>
      <w:lvlText w:val=""/>
      <w:lvlJc w:val="left"/>
      <w:pPr>
        <w:ind w:left="5386" w:hanging="360"/>
      </w:pPr>
      <w:rPr>
        <w:rFonts w:ascii="Symbol" w:hAnsi="Symbol" w:hint="default"/>
      </w:rPr>
    </w:lvl>
    <w:lvl w:ilvl="7" w:tplc="04090003" w:tentative="1">
      <w:start w:val="1"/>
      <w:numFmt w:val="bullet"/>
      <w:lvlText w:val="o"/>
      <w:lvlJc w:val="left"/>
      <w:pPr>
        <w:ind w:left="6106" w:hanging="360"/>
      </w:pPr>
      <w:rPr>
        <w:rFonts w:ascii="Courier New" w:hAnsi="Courier New" w:cs="Courier New" w:hint="default"/>
      </w:rPr>
    </w:lvl>
    <w:lvl w:ilvl="8" w:tplc="04090005" w:tentative="1">
      <w:start w:val="1"/>
      <w:numFmt w:val="bullet"/>
      <w:lvlText w:val=""/>
      <w:lvlJc w:val="left"/>
      <w:pPr>
        <w:ind w:left="6826" w:hanging="360"/>
      </w:pPr>
      <w:rPr>
        <w:rFonts w:ascii="Wingdings" w:hAnsi="Wingdings" w:hint="default"/>
      </w:rPr>
    </w:lvl>
  </w:abstractNum>
  <w:abstractNum w:abstractNumId="2">
    <w:nsid w:val="776A6648"/>
    <w:multiLevelType w:val="multilevel"/>
    <w:tmpl w:val="BB58BA5C"/>
    <w:lvl w:ilvl="0">
      <w:start w:val="1"/>
      <w:numFmt w:val="decimal"/>
      <w:lvlText w:val="%1."/>
      <w:lvlJc w:val="left"/>
      <w:pPr>
        <w:ind w:left="360" w:hanging="360"/>
      </w:pPr>
      <w:rPr>
        <w:rFonts w:hint="default"/>
        <w:sz w:val="22"/>
      </w:rPr>
    </w:lvl>
    <w:lvl w:ilvl="1">
      <w:start w:val="1"/>
      <w:numFmt w:val="decimal"/>
      <w:lvlText w:val="%1.%2."/>
      <w:lvlJc w:val="left"/>
      <w:pPr>
        <w:ind w:left="720" w:hanging="720"/>
      </w:pPr>
      <w:rPr>
        <w:rFonts w:hint="default"/>
        <w:sz w:val="28"/>
        <w:szCs w:val="28"/>
      </w:rPr>
    </w:lvl>
    <w:lvl w:ilvl="2">
      <w:start w:val="1"/>
      <w:numFmt w:val="decimal"/>
      <w:lvlText w:val="%1.%2.%3."/>
      <w:lvlJc w:val="left"/>
      <w:pPr>
        <w:ind w:left="720" w:hanging="720"/>
      </w:pPr>
      <w:rPr>
        <w:rFonts w:hint="default"/>
        <w:sz w:val="22"/>
      </w:rPr>
    </w:lvl>
    <w:lvl w:ilvl="3">
      <w:start w:val="1"/>
      <w:numFmt w:val="decimal"/>
      <w:lvlText w:val="%1.%2.%3.%4."/>
      <w:lvlJc w:val="left"/>
      <w:pPr>
        <w:ind w:left="1080" w:hanging="108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440" w:hanging="1440"/>
      </w:pPr>
      <w:rPr>
        <w:rFonts w:hint="default"/>
        <w:sz w:val="22"/>
      </w:rPr>
    </w:lvl>
    <w:lvl w:ilvl="6">
      <w:start w:val="1"/>
      <w:numFmt w:val="decimal"/>
      <w:lvlText w:val="%1.%2.%3.%4.%5.%6.%7."/>
      <w:lvlJc w:val="left"/>
      <w:pPr>
        <w:ind w:left="1800" w:hanging="1800"/>
      </w:pPr>
      <w:rPr>
        <w:rFonts w:hint="default"/>
        <w:sz w:val="22"/>
      </w:rPr>
    </w:lvl>
    <w:lvl w:ilvl="7">
      <w:start w:val="1"/>
      <w:numFmt w:val="decimal"/>
      <w:lvlText w:val="%1.%2.%3.%4.%5.%6.%7.%8."/>
      <w:lvlJc w:val="left"/>
      <w:pPr>
        <w:ind w:left="1800" w:hanging="1800"/>
      </w:pPr>
      <w:rPr>
        <w:rFonts w:hint="default"/>
        <w:sz w:val="22"/>
      </w:rPr>
    </w:lvl>
    <w:lvl w:ilvl="8">
      <w:start w:val="1"/>
      <w:numFmt w:val="decimal"/>
      <w:lvlText w:val="%1.%2.%3.%4.%5.%6.%7.%8.%9."/>
      <w:lvlJc w:val="left"/>
      <w:pPr>
        <w:ind w:left="2160" w:hanging="2160"/>
      </w:pPr>
      <w:rPr>
        <w:rFonts w:hint="default"/>
        <w:sz w:val="22"/>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A33"/>
    <w:rsid w:val="002017B8"/>
    <w:rsid w:val="00361A33"/>
    <w:rsid w:val="0059670E"/>
    <w:rsid w:val="007B6F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DF7F09-1E53-4A86-8DA2-D8D9F313A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670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9670E"/>
    <w:pPr>
      <w:ind w:left="720"/>
      <w:contextualSpacing/>
    </w:pPr>
  </w:style>
  <w:style w:type="character" w:customStyle="1" w:styleId="tlid-translation">
    <w:name w:val="tlid-translation"/>
    <w:basedOn w:val="a0"/>
    <w:rsid w:val="0059670E"/>
  </w:style>
  <w:style w:type="character" w:styleId="a4">
    <w:name w:val="Hyperlink"/>
    <w:basedOn w:val="a0"/>
    <w:uiPriority w:val="99"/>
    <w:unhideWhenUsed/>
    <w:rsid w:val="007B6F21"/>
    <w:rPr>
      <w:color w:val="0000FF"/>
      <w:u w:val="single"/>
    </w:rPr>
  </w:style>
  <w:style w:type="paragraph" w:styleId="a5">
    <w:name w:val="Normal (Web)"/>
    <w:basedOn w:val="a"/>
    <w:uiPriority w:val="99"/>
    <w:unhideWhenUsed/>
    <w:rsid w:val="007B6F21"/>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orldbank.org/en/publication/gfdr/gfdr-2016/background/financial-stability" TargetMode="External"/><Relationship Id="rId13" Type="http://schemas.openxmlformats.org/officeDocument/2006/relationships/hyperlink" Target="https://www.federalreserve.gov/monetarypolicy/principles-for-the-conduct-of-monetary-policy.htm" TargetMode="External"/><Relationship Id="rId18" Type="http://schemas.openxmlformats.org/officeDocument/2006/relationships/hyperlink" Target="https://www.britannica.com/topic/fiscal-policy" TargetMode="External"/><Relationship Id="rId26" Type="http://schemas.openxmlformats.org/officeDocument/2006/relationships/hyperlink" Target="https://www.commerce.gov/sites/commerce.gov/files/migrated/reports/FDIUS2017update.pdf" TargetMode="External"/><Relationship Id="rId3" Type="http://schemas.openxmlformats.org/officeDocument/2006/relationships/settings" Target="settings.xml"/><Relationship Id="rId21" Type="http://schemas.openxmlformats.org/officeDocument/2006/relationships/hyperlink" Target="http://www.levyinstitute.org/pubs/sa_apr_18.pdf" TargetMode="External"/><Relationship Id="rId34" Type="http://schemas.openxmlformats.org/officeDocument/2006/relationships/hyperlink" Target="https://hromadske.radio/news/2019/02/16/dopomogu-ssha-ukrayini-u-2019-roci-zbilshyly-do-700-mln-tramp-pidpysav-paket-zakoniv" TargetMode="External"/><Relationship Id="rId7" Type="http://schemas.openxmlformats.org/officeDocument/2006/relationships/hyperlink" Target="https://www.bok.or.kr/eng/main/contents.do?menuNo=400037" TargetMode="External"/><Relationship Id="rId12" Type="http://schemas.openxmlformats.org/officeDocument/2006/relationships/hyperlink" Target="https://www.frbsf.org/economic-research/publications/economic-letter/2017/may/r-star-macroeconomic-uncertainty-and-monetary-policy/" TargetMode="External"/><Relationship Id="rId17" Type="http://schemas.openxmlformats.org/officeDocument/2006/relationships/hyperlink" Target="https://www.clevelandfed.org/en/newsroom-and-events/publications/economic-commentary/2017-economic-commentaries/ec-201707-the-federal-funds-market-since-the-financial-crisis.aspx" TargetMode="External"/><Relationship Id="rId25" Type="http://schemas.openxmlformats.org/officeDocument/2006/relationships/hyperlink" Target="http://data.imf.org/?sk=b4a9517a-a080-4d8a-b1dd-d1bba58213b7&amp;sId=1414769402460" TargetMode="External"/><Relationship Id="rId33" Type="http://schemas.openxmlformats.org/officeDocument/2006/relationships/hyperlink" Target="https://www.rbc.ru/rbcfreenews/5751524c9a79478569685243" TargetMode="External"/><Relationship Id="rId2" Type="http://schemas.openxmlformats.org/officeDocument/2006/relationships/styles" Target="styles.xml"/><Relationship Id="rId16" Type="http://schemas.openxmlformats.org/officeDocument/2006/relationships/hyperlink" Target="https://www.cbo.gov/publication/53651" TargetMode="External"/><Relationship Id="rId20" Type="http://schemas.openxmlformats.org/officeDocument/2006/relationships/hyperlink" Target="https://www.urban.org/sites/default/files/publication/28156/1001447-America-s-Related-Fiscal-Problems.PDF" TargetMode="External"/><Relationship Id="rId29" Type="http://schemas.openxmlformats.org/officeDocument/2006/relationships/hyperlink" Target="http://zakon4.rada.gov.ua/laws/show/840_140" TargetMode="External"/><Relationship Id="rId1" Type="http://schemas.openxmlformats.org/officeDocument/2006/relationships/numbering" Target="numbering.xml"/><Relationship Id="rId6" Type="http://schemas.openxmlformats.org/officeDocument/2006/relationships/hyperlink" Target="http://www.biblioteca.clacso.edu.ar/ar/libros/lasa97/barthbrumbaugh.pdf" TargetMode="External"/><Relationship Id="rId11" Type="http://schemas.openxmlformats.org/officeDocument/2006/relationships/hyperlink" Target="https://www.federalreserve.gov/monetarypolicy/files/FOMC_LongerRunGoals.pdf" TargetMode="External"/><Relationship Id="rId24" Type="http://schemas.openxmlformats.org/officeDocument/2006/relationships/hyperlink" Target="https://www.selectusa.gov/financial-services-industry-united-states" TargetMode="External"/><Relationship Id="rId32" Type="http://schemas.openxmlformats.org/officeDocument/2006/relationships/hyperlink" Target="https://mfa.gov.ua/ua/about-ukraine/bilateral-cooperation/america" TargetMode="External"/><Relationship Id="rId37" Type="http://schemas.openxmlformats.org/officeDocument/2006/relationships/theme" Target="theme/theme1.xml"/><Relationship Id="rId5" Type="http://schemas.openxmlformats.org/officeDocument/2006/relationships/hyperlink" Target="https://www.imf.org/en/About/Factsheets/Financial-System-Soundness" TargetMode="External"/><Relationship Id="rId15" Type="http://schemas.openxmlformats.org/officeDocument/2006/relationships/hyperlink" Target="https://www.clevelandfed.org/en/our-research/indicators-and-data/simple-monetary-policy-rules.aspx" TargetMode="External"/><Relationship Id="rId23" Type="http://schemas.openxmlformats.org/officeDocument/2006/relationships/hyperlink" Target="http://www.oecd.org/unitedstates/united-states-economic-forecast-summary.htm" TargetMode="External"/><Relationship Id="rId28" Type="http://schemas.openxmlformats.org/officeDocument/2006/relationships/hyperlink" Target="https://www.investopedia.com/terms/f/foreign-portfolio-investment-fpi.asp" TargetMode="External"/><Relationship Id="rId36" Type="http://schemas.openxmlformats.org/officeDocument/2006/relationships/fontTable" Target="fontTable.xml"/><Relationship Id="rId10" Type="http://schemas.openxmlformats.org/officeDocument/2006/relationships/hyperlink" Target="http://www.oecd.org/naec/SG-NAEC(2018)4_REV1_Financial%20Systems.pdf" TargetMode="External"/><Relationship Id="rId19" Type="http://schemas.openxmlformats.org/officeDocument/2006/relationships/hyperlink" Target="https://www.frbsf.org/economic-research/files/el2018-18.pdf" TargetMode="External"/><Relationship Id="rId31" Type="http://schemas.openxmlformats.org/officeDocument/2006/relationships/hyperlink" Target="http://www.bleyzerfoundation.org/files/tbf_reports/Trade%20between%20Ukraine%20and%20the%20USA%202015.pdf" TargetMode="External"/><Relationship Id="rId4" Type="http://schemas.openxmlformats.org/officeDocument/2006/relationships/webSettings" Target="webSettings.xml"/><Relationship Id="rId9" Type="http://schemas.openxmlformats.org/officeDocument/2006/relationships/hyperlink" Target="https://breakingdownfinance.com/finance-topics/risk-management/merton-model/" TargetMode="External"/><Relationship Id="rId14" Type="http://schemas.openxmlformats.org/officeDocument/2006/relationships/hyperlink" Target="https://fas.org/sgp/crs/misc/RL30354.pdf" TargetMode="External"/><Relationship Id="rId22" Type="http://schemas.openxmlformats.org/officeDocument/2006/relationships/hyperlink" Target="https://www.selectusa.gov/financial-services-industry-united-states" TargetMode="External"/><Relationship Id="rId27" Type="http://schemas.openxmlformats.org/officeDocument/2006/relationships/hyperlink" Target="https://www.cnbc.com/2019/01/15/chinese-foreign-direct-investment-to-the-us-falls-in-2018-data.html" TargetMode="External"/><Relationship Id="rId30" Type="http://schemas.openxmlformats.org/officeDocument/2006/relationships/hyperlink" Target="http://www.ukrstat.gov.ua" TargetMode="External"/><Relationship Id="rId35" Type="http://schemas.openxmlformats.org/officeDocument/2006/relationships/hyperlink" Target="https://ua.112.ua/ekonomika/ukraina-i-ssha-pidpysaly-uhodu-pro-kredytni-harantii-na-1-mlrd-dolariv-229886.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14</Pages>
  <Words>3605</Words>
  <Characters>20551</Characters>
  <Application>Microsoft Office Word</Application>
  <DocSecurity>0</DocSecurity>
  <Lines>171</Lines>
  <Paragraphs>48</Paragraphs>
  <ScaleCrop>false</ScaleCrop>
  <Company/>
  <LinksUpToDate>false</LinksUpToDate>
  <CharactersWithSpaces>24108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2020-02-18T09:46:00Z</dcterms:created>
  <dcterms:modified xsi:type="dcterms:W3CDTF">2020-02-18T10:15:00Z</dcterms:modified>
</cp:coreProperties>
</file>