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68DF" w:rsidRDefault="009068DF" w:rsidP="009068DF">
      <w:pPr>
        <w:pStyle w:val="a3"/>
        <w:spacing w:before="39"/>
        <w:ind w:left="22" w:right="449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479184F3" wp14:editId="34A63D96">
                <wp:simplePos x="0" y="0"/>
                <wp:positionH relativeFrom="page">
                  <wp:posOffset>6952488</wp:posOffset>
                </wp:positionH>
                <wp:positionV relativeFrom="paragraph">
                  <wp:posOffset>-217297</wp:posOffset>
                </wp:positionV>
                <wp:extent cx="71120" cy="140335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1120" cy="1403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9068DF" w:rsidRDefault="009068DF" w:rsidP="009068DF">
                            <w:pPr>
                              <w:spacing w:line="221" w:lineRule="exact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spacing w:val="-10"/>
                              </w:rPr>
                              <w:t>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79184F3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left:0;text-align:left;margin-left:547.45pt;margin-top:-17.1pt;width:5.6pt;height:11.05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" filled="f" stroked="f">
                <v:path arrowok="t"/>
                <v:textbox inset="0,0,0,0">
                  <w:txbxContent>
                    <w:p w:rsidR="009068DF" w:rsidRDefault="009068DF" w:rsidP="009068DF">
                      <w:pPr>
                        <w:spacing w:line="221" w:lineRule="exact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  <w:spacing w:val="-10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ОДЕСЬКИЙ</w:t>
      </w:r>
      <w:r>
        <w:rPr>
          <w:spacing w:val="-9"/>
        </w:rPr>
        <w:t xml:space="preserve"> </w:t>
      </w:r>
      <w:r>
        <w:t>НАЦІОНАЛЬНИЙ</w:t>
      </w:r>
      <w:r>
        <w:rPr>
          <w:spacing w:val="-10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7"/>
        </w:rPr>
        <w:t xml:space="preserve"> </w:t>
      </w:r>
      <w:r>
        <w:t>І.</w:t>
      </w:r>
      <w:r>
        <w:rPr>
          <w:spacing w:val="-8"/>
        </w:rPr>
        <w:t xml:space="preserve"> </w:t>
      </w:r>
      <w:r>
        <w:t>І.</w:t>
      </w:r>
      <w:r>
        <w:rPr>
          <w:spacing w:val="-8"/>
        </w:rPr>
        <w:t xml:space="preserve"> </w:t>
      </w:r>
      <w:r>
        <w:rPr>
          <w:spacing w:val="-2"/>
        </w:rPr>
        <w:t>МЕЧНИКОВА</w:t>
      </w:r>
    </w:p>
    <w:p w:rsidR="009068DF" w:rsidRDefault="009068DF" w:rsidP="009068DF">
      <w:pPr>
        <w:pStyle w:val="a3"/>
        <w:spacing w:before="81"/>
        <w:ind w:left="0"/>
        <w:jc w:val="left"/>
      </w:pPr>
    </w:p>
    <w:p w:rsidR="009068DF" w:rsidRDefault="009068DF" w:rsidP="009068DF">
      <w:pPr>
        <w:pStyle w:val="a3"/>
        <w:spacing w:before="1"/>
        <w:ind w:left="27" w:right="449"/>
        <w:jc w:val="center"/>
      </w:pPr>
      <w:r>
        <w:t>Геолого-географічний</w:t>
      </w:r>
      <w:r>
        <w:rPr>
          <w:spacing w:val="-16"/>
        </w:rPr>
        <w:t xml:space="preserve"> </w:t>
      </w:r>
      <w:r>
        <w:rPr>
          <w:spacing w:val="-2"/>
        </w:rPr>
        <w:t>факультет</w:t>
      </w:r>
    </w:p>
    <w:p w:rsidR="009068DF" w:rsidRDefault="009068DF" w:rsidP="009068DF">
      <w:pPr>
        <w:pStyle w:val="a3"/>
        <w:spacing w:before="78"/>
        <w:ind w:left="0"/>
        <w:jc w:val="left"/>
      </w:pPr>
    </w:p>
    <w:p w:rsidR="009068DF" w:rsidRDefault="009068DF" w:rsidP="009068DF">
      <w:pPr>
        <w:pStyle w:val="a3"/>
        <w:spacing w:line="360" w:lineRule="auto"/>
        <w:ind w:left="23" w:right="449"/>
        <w:jc w:val="center"/>
      </w:pPr>
      <w:r>
        <w:t>Кафедра</w:t>
      </w:r>
      <w:r>
        <w:rPr>
          <w:spacing w:val="-8"/>
        </w:rPr>
        <w:t xml:space="preserve"> </w:t>
      </w:r>
      <w:r>
        <w:t>фізичної</w:t>
      </w:r>
      <w:r>
        <w:rPr>
          <w:spacing w:val="-6"/>
        </w:rPr>
        <w:t xml:space="preserve"> </w:t>
      </w:r>
      <w:r>
        <w:t>географії,</w:t>
      </w:r>
      <w:r>
        <w:rPr>
          <w:spacing w:val="-7"/>
        </w:rPr>
        <w:t xml:space="preserve"> </w:t>
      </w:r>
      <w:r>
        <w:t>природокористування</w:t>
      </w:r>
      <w:r>
        <w:rPr>
          <w:spacing w:val="-7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 xml:space="preserve">геоінформаційних </w:t>
      </w:r>
      <w:r>
        <w:rPr>
          <w:spacing w:val="-2"/>
        </w:rPr>
        <w:t>технологій</w:t>
      </w:r>
    </w:p>
    <w:p w:rsidR="009068DF" w:rsidRDefault="009068DF" w:rsidP="009068DF">
      <w:pPr>
        <w:pStyle w:val="a3"/>
        <w:ind w:left="0"/>
        <w:jc w:val="left"/>
      </w:pPr>
    </w:p>
    <w:p w:rsidR="009068DF" w:rsidRDefault="009068DF" w:rsidP="009068DF">
      <w:pPr>
        <w:pStyle w:val="a3"/>
        <w:spacing w:before="250"/>
        <w:ind w:left="0"/>
        <w:jc w:val="left"/>
      </w:pPr>
    </w:p>
    <w:p w:rsidR="009068DF" w:rsidRDefault="009068DF" w:rsidP="009068DF">
      <w:pPr>
        <w:pStyle w:val="2"/>
        <w:ind w:left="26" w:right="449"/>
        <w:jc w:val="center"/>
      </w:pPr>
      <w:r>
        <w:t>Кваліфікаційна</w:t>
      </w:r>
      <w:r>
        <w:rPr>
          <w:spacing w:val="-11"/>
        </w:rPr>
        <w:t xml:space="preserve"> </w:t>
      </w:r>
      <w:r>
        <w:rPr>
          <w:spacing w:val="-2"/>
        </w:rPr>
        <w:t>робота</w:t>
      </w:r>
    </w:p>
    <w:p w:rsidR="009068DF" w:rsidRDefault="009068DF" w:rsidP="009068DF">
      <w:pPr>
        <w:pStyle w:val="a3"/>
        <w:spacing w:before="6"/>
        <w:ind w:left="0"/>
        <w:jc w:val="left"/>
        <w:rPr>
          <w:b/>
          <w:sz w:val="13"/>
        </w:rPr>
      </w:pPr>
      <w:r>
        <w:rPr>
          <w:b/>
          <w:noProof/>
          <w:sz w:val="13"/>
          <w:lang w:val="ru-RU" w:eastAsia="ru-RU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68957F21" wp14:editId="4A3AF472">
                <wp:simplePos x="0" y="0"/>
                <wp:positionH relativeFrom="page">
                  <wp:posOffset>1062532</wp:posOffset>
                </wp:positionH>
                <wp:positionV relativeFrom="paragraph">
                  <wp:posOffset>114219</wp:posOffset>
                </wp:positionV>
                <wp:extent cx="5978525" cy="635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7852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78525" h="6350">
                              <a:moveTo>
                                <a:pt x="5978398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5978398" y="6096"/>
                              </a:lnTo>
                              <a:lnTo>
                                <a:pt x="59783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8E20755" id="Graphic 4" o:spid="_x0000_s1026" style="position:absolute;margin-left:83.65pt;margin-top:9pt;width:470.75pt;height:.5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7852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" path="m5978398,l,,,6096r5978398,l5978398,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9068DF" w:rsidRDefault="009068DF" w:rsidP="009068DF">
      <w:pPr>
        <w:pStyle w:val="a3"/>
        <w:spacing w:before="242"/>
        <w:ind w:left="0" w:right="139"/>
        <w:jc w:val="center"/>
      </w:pPr>
      <w:r>
        <w:t>на</w:t>
      </w:r>
      <w:r>
        <w:rPr>
          <w:spacing w:val="-5"/>
        </w:rPr>
        <w:t xml:space="preserve"> </w:t>
      </w:r>
      <w:r>
        <w:t>здобуття</w:t>
      </w:r>
      <w:r>
        <w:rPr>
          <w:spacing w:val="-7"/>
        </w:rPr>
        <w:t xml:space="preserve"> </w:t>
      </w:r>
      <w:r>
        <w:t>ступеня</w:t>
      </w:r>
      <w:r>
        <w:rPr>
          <w:spacing w:val="-6"/>
        </w:rPr>
        <w:t xml:space="preserve"> </w:t>
      </w:r>
      <w:r>
        <w:t>вищої</w:t>
      </w:r>
      <w:r>
        <w:rPr>
          <w:spacing w:val="-3"/>
        </w:rPr>
        <w:t xml:space="preserve"> </w:t>
      </w:r>
      <w:r>
        <w:t>освіти</w:t>
      </w:r>
      <w:r>
        <w:rPr>
          <w:spacing w:val="-7"/>
        </w:rPr>
        <w:t xml:space="preserve"> </w:t>
      </w:r>
      <w:r>
        <w:rPr>
          <w:spacing w:val="-2"/>
        </w:rPr>
        <w:t>«магістр»</w:t>
      </w:r>
    </w:p>
    <w:p w:rsidR="009068DF" w:rsidRDefault="009068DF" w:rsidP="009068DF">
      <w:pPr>
        <w:pStyle w:val="a3"/>
        <w:spacing w:before="4"/>
        <w:ind w:left="0"/>
        <w:jc w:val="left"/>
        <w:rPr>
          <w:sz w:val="13"/>
        </w:rPr>
      </w:pPr>
      <w:r>
        <w:rPr>
          <w:noProof/>
          <w:sz w:val="13"/>
          <w:lang w:val="ru-RU" w:eastAsia="ru-RU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52C0A2FD" wp14:editId="43399B20">
                <wp:simplePos x="0" y="0"/>
                <wp:positionH relativeFrom="page">
                  <wp:posOffset>1781810</wp:posOffset>
                </wp:positionH>
                <wp:positionV relativeFrom="paragraph">
                  <wp:posOffset>113174</wp:posOffset>
                </wp:positionV>
                <wp:extent cx="4719955" cy="635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71995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19955" h="6350">
                              <a:moveTo>
                                <a:pt x="4719574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4719574" y="6096"/>
                              </a:lnTo>
                              <a:lnTo>
                                <a:pt x="47195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B222E55" id="Graphic 5" o:spid="_x0000_s1026" style="position:absolute;margin-left:140.3pt;margin-top:8.9pt;width:371.65pt;height:.5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71995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" path="m4719574,l,,,6096r4719574,l4719574,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9068DF" w:rsidRDefault="009068DF" w:rsidP="009068DF">
      <w:pPr>
        <w:pStyle w:val="a3"/>
        <w:spacing w:before="165"/>
        <w:ind w:left="0"/>
        <w:jc w:val="left"/>
      </w:pPr>
    </w:p>
    <w:p w:rsidR="009068DF" w:rsidRDefault="009068DF" w:rsidP="009068DF">
      <w:pPr>
        <w:ind w:left="29" w:right="449"/>
        <w:jc w:val="center"/>
        <w:rPr>
          <w:b/>
          <w:sz w:val="28"/>
        </w:rPr>
      </w:pPr>
      <w:r>
        <w:rPr>
          <w:b/>
          <w:sz w:val="28"/>
          <w:u w:val="single"/>
        </w:rPr>
        <w:t>«ГІС</w:t>
      </w:r>
      <w:r>
        <w:rPr>
          <w:b/>
          <w:spacing w:val="-6"/>
          <w:sz w:val="28"/>
          <w:u w:val="single"/>
        </w:rPr>
        <w:t xml:space="preserve"> </w:t>
      </w:r>
      <w:r>
        <w:rPr>
          <w:b/>
          <w:sz w:val="28"/>
          <w:u w:val="single"/>
        </w:rPr>
        <w:t>–</w:t>
      </w:r>
      <w:r>
        <w:rPr>
          <w:b/>
          <w:spacing w:val="-9"/>
          <w:sz w:val="28"/>
          <w:u w:val="single"/>
        </w:rPr>
        <w:t xml:space="preserve"> </w:t>
      </w:r>
      <w:r>
        <w:rPr>
          <w:b/>
          <w:sz w:val="28"/>
          <w:u w:val="single"/>
        </w:rPr>
        <w:t>моделі</w:t>
      </w:r>
      <w:r>
        <w:rPr>
          <w:b/>
          <w:spacing w:val="-6"/>
          <w:sz w:val="28"/>
          <w:u w:val="single"/>
        </w:rPr>
        <w:t xml:space="preserve"> </w:t>
      </w:r>
      <w:r>
        <w:rPr>
          <w:b/>
          <w:sz w:val="28"/>
          <w:u w:val="single"/>
        </w:rPr>
        <w:t>землекористування</w:t>
      </w:r>
      <w:r>
        <w:rPr>
          <w:b/>
          <w:spacing w:val="-9"/>
          <w:sz w:val="28"/>
          <w:u w:val="single"/>
        </w:rPr>
        <w:t xml:space="preserve"> </w:t>
      </w:r>
      <w:r>
        <w:rPr>
          <w:b/>
          <w:sz w:val="28"/>
          <w:u w:val="single"/>
        </w:rPr>
        <w:t>Нижнього</w:t>
      </w:r>
      <w:r>
        <w:rPr>
          <w:b/>
          <w:spacing w:val="-5"/>
          <w:sz w:val="28"/>
          <w:u w:val="single"/>
        </w:rPr>
        <w:t xml:space="preserve"> </w:t>
      </w:r>
      <w:r>
        <w:rPr>
          <w:b/>
          <w:spacing w:val="-2"/>
          <w:sz w:val="28"/>
          <w:u w:val="single"/>
        </w:rPr>
        <w:t>Дунаю»</w:t>
      </w:r>
    </w:p>
    <w:p w:rsidR="009068DF" w:rsidRDefault="009068DF" w:rsidP="009068DF">
      <w:pPr>
        <w:spacing w:before="161"/>
        <w:ind w:left="29" w:right="449"/>
        <w:jc w:val="center"/>
        <w:rPr>
          <w:b/>
          <w:sz w:val="28"/>
        </w:rPr>
      </w:pPr>
      <w:r>
        <w:rPr>
          <w:b/>
          <w:sz w:val="28"/>
        </w:rPr>
        <w:t>«</w:t>
      </w:r>
      <w:r>
        <w:rPr>
          <w:b/>
          <w:sz w:val="28"/>
          <w:u w:val="single"/>
        </w:rPr>
        <w:t>GIS</w:t>
      </w:r>
      <w:r>
        <w:rPr>
          <w:b/>
          <w:spacing w:val="-5"/>
          <w:sz w:val="28"/>
          <w:u w:val="single"/>
        </w:rPr>
        <w:t xml:space="preserve"> </w:t>
      </w:r>
      <w:r>
        <w:rPr>
          <w:b/>
          <w:sz w:val="28"/>
          <w:u w:val="single"/>
        </w:rPr>
        <w:t>-</w:t>
      </w:r>
      <w:r>
        <w:rPr>
          <w:b/>
          <w:spacing w:val="-4"/>
          <w:sz w:val="28"/>
          <w:u w:val="single"/>
        </w:rPr>
        <w:t xml:space="preserve"> </w:t>
      </w:r>
      <w:r>
        <w:rPr>
          <w:b/>
          <w:sz w:val="28"/>
          <w:u w:val="single"/>
        </w:rPr>
        <w:t>land</w:t>
      </w:r>
      <w:r>
        <w:rPr>
          <w:b/>
          <w:spacing w:val="-3"/>
          <w:sz w:val="28"/>
          <w:u w:val="single"/>
        </w:rPr>
        <w:t xml:space="preserve"> </w:t>
      </w:r>
      <w:r>
        <w:rPr>
          <w:b/>
          <w:sz w:val="28"/>
          <w:u w:val="single"/>
        </w:rPr>
        <w:t>use</w:t>
      </w:r>
      <w:r>
        <w:rPr>
          <w:b/>
          <w:spacing w:val="-2"/>
          <w:sz w:val="28"/>
          <w:u w:val="single"/>
        </w:rPr>
        <w:t xml:space="preserve"> </w:t>
      </w:r>
      <w:r>
        <w:rPr>
          <w:b/>
          <w:sz w:val="28"/>
          <w:u w:val="single"/>
        </w:rPr>
        <w:t>models</w:t>
      </w:r>
      <w:r>
        <w:rPr>
          <w:b/>
          <w:spacing w:val="-4"/>
          <w:sz w:val="28"/>
          <w:u w:val="single"/>
        </w:rPr>
        <w:t xml:space="preserve"> </w:t>
      </w:r>
      <w:r>
        <w:rPr>
          <w:b/>
          <w:sz w:val="28"/>
          <w:u w:val="single"/>
        </w:rPr>
        <w:t>of</w:t>
      </w:r>
      <w:r>
        <w:rPr>
          <w:b/>
          <w:spacing w:val="-3"/>
          <w:sz w:val="28"/>
          <w:u w:val="single"/>
        </w:rPr>
        <w:t xml:space="preserve"> </w:t>
      </w:r>
      <w:r>
        <w:rPr>
          <w:b/>
          <w:sz w:val="28"/>
          <w:u w:val="single"/>
        </w:rPr>
        <w:t>the</w:t>
      </w:r>
      <w:r>
        <w:rPr>
          <w:b/>
          <w:spacing w:val="-3"/>
          <w:sz w:val="28"/>
          <w:u w:val="single"/>
        </w:rPr>
        <w:t xml:space="preserve"> </w:t>
      </w:r>
      <w:r>
        <w:rPr>
          <w:b/>
          <w:sz w:val="28"/>
          <w:u w:val="single"/>
        </w:rPr>
        <w:t>Lower</w:t>
      </w:r>
      <w:r>
        <w:rPr>
          <w:b/>
          <w:spacing w:val="-4"/>
          <w:sz w:val="28"/>
          <w:u w:val="single"/>
        </w:rPr>
        <w:t xml:space="preserve"> </w:t>
      </w:r>
      <w:r>
        <w:rPr>
          <w:b/>
          <w:spacing w:val="-2"/>
          <w:sz w:val="28"/>
          <w:u w:val="single"/>
        </w:rPr>
        <w:t>Danube</w:t>
      </w:r>
      <w:r>
        <w:rPr>
          <w:b/>
          <w:spacing w:val="-2"/>
          <w:sz w:val="28"/>
        </w:rPr>
        <w:t>»</w:t>
      </w:r>
    </w:p>
    <w:p w:rsidR="009068DF" w:rsidRDefault="009068DF" w:rsidP="009068DF">
      <w:pPr>
        <w:pStyle w:val="a3"/>
        <w:spacing w:before="320"/>
        <w:ind w:left="0"/>
        <w:jc w:val="left"/>
        <w:rPr>
          <w:b/>
        </w:rPr>
      </w:pPr>
    </w:p>
    <w:p w:rsidR="009068DF" w:rsidRDefault="009068DF" w:rsidP="009068DF">
      <w:pPr>
        <w:pStyle w:val="a3"/>
        <w:tabs>
          <w:tab w:val="left" w:pos="6540"/>
        </w:tabs>
        <w:spacing w:line="276" w:lineRule="auto"/>
        <w:ind w:left="4418" w:right="562" w:hanging="8"/>
        <w:jc w:val="left"/>
      </w:pPr>
      <w:r>
        <w:t>Виконав:</w:t>
      </w:r>
      <w:r>
        <w:rPr>
          <w:spacing w:val="-17"/>
        </w:rPr>
        <w:t xml:space="preserve"> </w:t>
      </w:r>
      <w:r>
        <w:t>здобувач</w:t>
      </w:r>
      <w:r>
        <w:rPr>
          <w:spacing w:val="-17"/>
        </w:rPr>
        <w:t xml:space="preserve"> </w:t>
      </w:r>
      <w:r>
        <w:t>денної</w:t>
      </w:r>
      <w:r>
        <w:rPr>
          <w:spacing w:val="-17"/>
        </w:rPr>
        <w:t xml:space="preserve"> </w:t>
      </w:r>
      <w:r>
        <w:t>форми</w:t>
      </w:r>
      <w:r>
        <w:rPr>
          <w:spacing w:val="-17"/>
        </w:rPr>
        <w:t xml:space="preserve"> </w:t>
      </w:r>
      <w:r>
        <w:t xml:space="preserve">навчання </w:t>
      </w:r>
      <w:r>
        <w:rPr>
          <w:spacing w:val="-2"/>
        </w:rPr>
        <w:t>спеціальності</w:t>
      </w:r>
      <w:r>
        <w:tab/>
      </w:r>
      <w:r>
        <w:rPr>
          <w:u w:val="single"/>
        </w:rPr>
        <w:t>103 Науки про Землю</w:t>
      </w:r>
      <w:r>
        <w:t xml:space="preserve"> Освітня программа </w:t>
      </w:r>
      <w:r>
        <w:rPr>
          <w:u w:val="single"/>
        </w:rPr>
        <w:t>Ґрунтознавство</w:t>
      </w:r>
    </w:p>
    <w:p w:rsidR="009068DF" w:rsidRDefault="009068DF" w:rsidP="009068DF">
      <w:pPr>
        <w:pStyle w:val="a3"/>
        <w:spacing w:before="1" w:line="276" w:lineRule="auto"/>
        <w:ind w:left="4411" w:right="562" w:firstLine="4"/>
        <w:jc w:val="left"/>
      </w:pPr>
      <w:r>
        <w:rPr>
          <w:u w:val="single"/>
        </w:rPr>
        <w:t>та</w:t>
      </w:r>
      <w:r>
        <w:rPr>
          <w:spacing w:val="-12"/>
          <w:u w:val="single"/>
        </w:rPr>
        <w:t xml:space="preserve"> </w:t>
      </w:r>
      <w:r>
        <w:rPr>
          <w:u w:val="single"/>
        </w:rPr>
        <w:t>використання</w:t>
      </w:r>
      <w:r>
        <w:rPr>
          <w:spacing w:val="-12"/>
          <w:u w:val="single"/>
        </w:rPr>
        <w:t xml:space="preserve"> </w:t>
      </w:r>
      <w:r>
        <w:rPr>
          <w:u w:val="single"/>
        </w:rPr>
        <w:t>земельних</w:t>
      </w:r>
      <w:r>
        <w:rPr>
          <w:spacing w:val="-11"/>
          <w:u w:val="single"/>
        </w:rPr>
        <w:t xml:space="preserve"> </w:t>
      </w:r>
      <w:r>
        <w:rPr>
          <w:u w:val="single"/>
        </w:rPr>
        <w:t>ресурсів</w:t>
      </w:r>
      <w:r>
        <w:t xml:space="preserve"> </w:t>
      </w:r>
      <w:r>
        <w:rPr>
          <w:u w:val="single"/>
        </w:rPr>
        <w:t>Куртєв Павло Володимирович</w:t>
      </w:r>
    </w:p>
    <w:p w:rsidR="009068DF" w:rsidRDefault="009068DF" w:rsidP="009068DF">
      <w:pPr>
        <w:pStyle w:val="a3"/>
        <w:tabs>
          <w:tab w:val="left" w:pos="5275"/>
          <w:tab w:val="left" w:pos="9090"/>
        </w:tabs>
        <w:spacing w:before="121" w:line="364" w:lineRule="auto"/>
        <w:ind w:left="3782" w:right="647" w:hanging="36"/>
        <w:jc w:val="left"/>
      </w:pPr>
      <w:r>
        <w:t xml:space="preserve">Керівник </w:t>
      </w:r>
      <w:r>
        <w:rPr>
          <w:u w:val="single"/>
        </w:rPr>
        <w:t>к. геогр. н., доц. Муркалов О.Б.</w:t>
      </w:r>
      <w:r>
        <w:rPr>
          <w:u w:val="single"/>
        </w:rPr>
        <w:tab/>
      </w:r>
      <w:r>
        <w:t xml:space="preserve"> </w:t>
      </w:r>
      <w:r>
        <w:rPr>
          <w:spacing w:val="-2"/>
        </w:rPr>
        <w:t>Рецензент</w:t>
      </w:r>
      <w:r>
        <w:tab/>
      </w:r>
      <w:r>
        <w:rPr>
          <w:u w:val="single"/>
        </w:rPr>
        <w:t>к.</w:t>
      </w:r>
      <w:r>
        <w:rPr>
          <w:spacing w:val="-7"/>
          <w:u w:val="single"/>
        </w:rPr>
        <w:t xml:space="preserve"> </w:t>
      </w:r>
      <w:r>
        <w:rPr>
          <w:u w:val="single"/>
        </w:rPr>
        <w:t>геогр.</w:t>
      </w:r>
      <w:r>
        <w:rPr>
          <w:spacing w:val="-7"/>
          <w:u w:val="single"/>
        </w:rPr>
        <w:t xml:space="preserve"> </w:t>
      </w:r>
      <w:r>
        <w:rPr>
          <w:u w:val="single"/>
        </w:rPr>
        <w:t>н.,</w:t>
      </w:r>
      <w:r>
        <w:rPr>
          <w:spacing w:val="-7"/>
          <w:u w:val="single"/>
        </w:rPr>
        <w:t xml:space="preserve"> </w:t>
      </w:r>
      <w:r>
        <w:rPr>
          <w:u w:val="single"/>
        </w:rPr>
        <w:t>доц.</w:t>
      </w:r>
      <w:r>
        <w:rPr>
          <w:spacing w:val="-7"/>
          <w:u w:val="single"/>
        </w:rPr>
        <w:t xml:space="preserve"> </w:t>
      </w:r>
      <w:r>
        <w:rPr>
          <w:u w:val="single"/>
        </w:rPr>
        <w:t>Буяновський</w:t>
      </w:r>
      <w:r>
        <w:rPr>
          <w:spacing w:val="-6"/>
          <w:u w:val="single"/>
        </w:rPr>
        <w:t xml:space="preserve"> </w:t>
      </w:r>
      <w:r>
        <w:rPr>
          <w:u w:val="single"/>
        </w:rPr>
        <w:t>А.О.</w:t>
      </w:r>
    </w:p>
    <w:p w:rsidR="009068DF" w:rsidRDefault="009068DF" w:rsidP="009068DF">
      <w:pPr>
        <w:pStyle w:val="a3"/>
        <w:spacing w:before="46"/>
        <w:ind w:left="0"/>
        <w:jc w:val="left"/>
        <w:rPr>
          <w:sz w:val="20"/>
        </w:rPr>
      </w:pPr>
    </w:p>
    <w:tbl>
      <w:tblPr>
        <w:tblStyle w:val="TableNormal"/>
        <w:tblW w:w="0" w:type="auto"/>
        <w:tblInd w:w="208" w:type="dxa"/>
        <w:tblLayout w:type="fixed"/>
        <w:tblLook w:val="01E0" w:firstRow="1" w:lastRow="1" w:firstColumn="1" w:lastColumn="1" w:noHBand="0" w:noVBand="0"/>
      </w:tblPr>
      <w:tblGrid>
        <w:gridCol w:w="5023"/>
        <w:gridCol w:w="4687"/>
      </w:tblGrid>
      <w:tr w:rsidR="009068DF" w:rsidTr="00C90520">
        <w:trPr>
          <w:trHeight w:val="2533"/>
        </w:trPr>
        <w:tc>
          <w:tcPr>
            <w:tcW w:w="5023" w:type="dxa"/>
          </w:tcPr>
          <w:p w:rsidR="009068DF" w:rsidRDefault="009068DF" w:rsidP="00C90520">
            <w:pPr>
              <w:pStyle w:val="TableParagraph"/>
              <w:spacing w:line="311" w:lineRule="exact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Рекомендовано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захисту:</w:t>
            </w:r>
          </w:p>
          <w:p w:rsidR="009068DF" w:rsidRDefault="009068DF" w:rsidP="00C90520">
            <w:pPr>
              <w:pStyle w:val="TableParagraph"/>
              <w:tabs>
                <w:tab w:val="left" w:pos="1707"/>
                <w:tab w:val="left" w:pos="4835"/>
              </w:tabs>
              <w:spacing w:before="50" w:line="276" w:lineRule="auto"/>
              <w:ind w:left="50" w:right="107"/>
              <w:jc w:val="left"/>
              <w:rPr>
                <w:sz w:val="28"/>
              </w:rPr>
            </w:pPr>
            <w:r>
              <w:rPr>
                <w:sz w:val="28"/>
              </w:rPr>
              <w:t xml:space="preserve">Протокол засідання кафедри фізичної </w:t>
            </w:r>
            <w:r>
              <w:rPr>
                <w:spacing w:val="-2"/>
                <w:sz w:val="28"/>
              </w:rPr>
              <w:t>географії,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природокористування</w:t>
            </w:r>
            <w:r>
              <w:rPr>
                <w:sz w:val="28"/>
              </w:rPr>
              <w:tab/>
            </w:r>
            <w:r>
              <w:rPr>
                <w:spacing w:val="-10"/>
                <w:sz w:val="28"/>
              </w:rPr>
              <w:t xml:space="preserve">і </w:t>
            </w:r>
            <w:r>
              <w:rPr>
                <w:sz w:val="28"/>
              </w:rPr>
              <w:t>геоінформаційних технологій</w:t>
            </w:r>
          </w:p>
          <w:p w:rsidR="009068DF" w:rsidRDefault="009068DF" w:rsidP="00C90520">
            <w:pPr>
              <w:pStyle w:val="TableParagraph"/>
              <w:tabs>
                <w:tab w:val="left" w:pos="1013"/>
                <w:tab w:val="left" w:leader="dot" w:pos="2560"/>
              </w:tabs>
              <w:spacing w:line="240" w:lineRule="auto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 xml:space="preserve">№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 від</w:t>
            </w:r>
            <w:r>
              <w:rPr>
                <w:sz w:val="28"/>
              </w:rPr>
              <w:tab/>
            </w:r>
            <w:r>
              <w:rPr>
                <w:sz w:val="28"/>
                <w:u w:val="single"/>
              </w:rPr>
              <w:t xml:space="preserve"> 2024 р.</w:t>
            </w:r>
          </w:p>
          <w:p w:rsidR="009068DF" w:rsidRDefault="009068DF" w:rsidP="00C90520">
            <w:pPr>
              <w:pStyle w:val="TableParagraph"/>
              <w:spacing w:before="48" w:line="240" w:lineRule="auto"/>
              <w:ind w:left="50"/>
              <w:jc w:val="left"/>
              <w:rPr>
                <w:sz w:val="28"/>
              </w:rPr>
            </w:pPr>
            <w:r>
              <w:rPr>
                <w:noProof/>
                <w:sz w:val="28"/>
                <w:lang w:val="ru-RU" w:eastAsia="ru-RU"/>
              </w:rPr>
              <mc:AlternateContent>
                <mc:Choice Requires="wpg">
                  <w:drawing>
                    <wp:anchor distT="0" distB="0" distL="0" distR="0" simplePos="0" relativeHeight="251659264" behindDoc="0" locked="0" layoutInCell="1" allowOverlap="1" wp14:anchorId="140104F4" wp14:editId="0627AE74">
                      <wp:simplePos x="0" y="0"/>
                      <wp:positionH relativeFrom="column">
                        <wp:posOffset>31750</wp:posOffset>
                      </wp:positionH>
                      <wp:positionV relativeFrom="paragraph">
                        <wp:posOffset>462826</wp:posOffset>
                      </wp:positionV>
                      <wp:extent cx="889635" cy="7620"/>
                      <wp:effectExtent l="0" t="0" r="0" b="0"/>
                      <wp:wrapNone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89635" cy="7620"/>
                                <a:chOff x="0" y="0"/>
                                <a:chExt cx="889635" cy="7620"/>
                              </a:xfrm>
                            </wpg:grpSpPr>
                            <wps:wsp>
                              <wps:cNvPr id="7" name="Graphic 7"/>
                              <wps:cNvSpPr/>
                              <wps:spPr>
                                <a:xfrm>
                                  <a:off x="0" y="3619"/>
                                  <a:ext cx="8896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635">
                                      <a:moveTo>
                                        <a:pt x="0" y="0"/>
                                      </a:moveTo>
                                      <a:lnTo>
                                        <a:pt x="889300" y="0"/>
                                      </a:lnTo>
                                    </a:path>
                                  </a:pathLst>
                                </a:custGeom>
                                <a:ln w="723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2F635EE" id="Group 6" o:spid="_x0000_s1026" style="position:absolute;margin-left:2.5pt;margin-top:36.45pt;width:70.05pt;height:.6pt;z-index:251659264;mso-wrap-distance-left:0;mso-wrap-distance-right:0" coordsize="8896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">
                      <v:shape id="Graphic 7" o:spid="_x0000_s1027" style="position:absolute;top:36;width:8896;height:12;visibility:visible;mso-wrap-style:square;v-text-anchor:top" coordsize="889635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l/0MIA&#10;AADaAAAADwAAAGRycy9kb3ducmV2LnhtbESPT4vCMBTE74LfITxhL6LpurBqNYqs+++0aBXPj+bZ&#10;FpOX0mRr/fabBcHjMDO/YZbrzhrRUuMrxwqexwkI4tzpigsFx8PHaAbCB2SNxjEpuJGH9arfW2Kq&#10;3ZX31GahEBHCPkUFZQh1KqXPS7Lox64mjt7ZNRZDlE0hdYPXCLdGTpLkVVqsOC6UWNNbSfkl+7UK&#10;KuPnp8/sZSu/bj84bN/NfueMUk+DbrMAEagLj/C9/a0VTOH/SrwBcvU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uX/QwgAAANoAAAAPAAAAAAAAAAAAAAAAAJgCAABkcnMvZG93&#10;bnJldi54bWxQSwUGAAAAAAQABAD1AAAAhwMAAAAA&#10;" path="m,l889300,e" filled="f" strokeweight=".2010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8"/>
              </w:rPr>
              <w:t>Завідувачка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кафедри</w:t>
            </w:r>
          </w:p>
          <w:p w:rsidR="009068DF" w:rsidRDefault="009068DF" w:rsidP="00C90520">
            <w:pPr>
              <w:pStyle w:val="TableParagraph"/>
              <w:spacing w:before="48" w:line="302" w:lineRule="exact"/>
              <w:ind w:left="2217"/>
              <w:jc w:val="left"/>
              <w:rPr>
                <w:sz w:val="28"/>
              </w:rPr>
            </w:pPr>
            <w:r>
              <w:rPr>
                <w:sz w:val="28"/>
                <w:u w:val="single"/>
              </w:rPr>
              <w:t>Вихованець</w:t>
            </w:r>
            <w:r>
              <w:rPr>
                <w:spacing w:val="-9"/>
                <w:sz w:val="28"/>
                <w:u w:val="single"/>
              </w:rPr>
              <w:t xml:space="preserve"> </w:t>
            </w:r>
            <w:r>
              <w:rPr>
                <w:spacing w:val="-2"/>
                <w:sz w:val="28"/>
                <w:u w:val="single"/>
              </w:rPr>
              <w:t>Галина</w:t>
            </w:r>
          </w:p>
        </w:tc>
        <w:tc>
          <w:tcPr>
            <w:tcW w:w="4687" w:type="dxa"/>
          </w:tcPr>
          <w:p w:rsidR="009068DF" w:rsidRDefault="009068DF" w:rsidP="00C90520">
            <w:pPr>
              <w:pStyle w:val="TableParagraph"/>
              <w:tabs>
                <w:tab w:val="left" w:pos="4386"/>
              </w:tabs>
              <w:spacing w:line="311" w:lineRule="exact"/>
              <w:ind w:left="108"/>
              <w:jc w:val="left"/>
              <w:rPr>
                <w:sz w:val="28"/>
              </w:rPr>
            </w:pPr>
            <w:r>
              <w:rPr>
                <w:sz w:val="28"/>
              </w:rPr>
              <w:t>Захищено на засіданні ЕК 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9068DF" w:rsidRDefault="009068DF" w:rsidP="00C90520">
            <w:pPr>
              <w:pStyle w:val="TableParagraph"/>
              <w:tabs>
                <w:tab w:val="left" w:pos="2043"/>
                <w:tab w:val="left" w:leader="dot" w:pos="3655"/>
                <w:tab w:val="left" w:pos="4420"/>
              </w:tabs>
              <w:spacing w:before="50" w:line="240" w:lineRule="auto"/>
              <w:ind w:left="108"/>
              <w:jc w:val="left"/>
              <w:rPr>
                <w:sz w:val="28"/>
              </w:rPr>
            </w:pPr>
            <w:r>
              <w:rPr>
                <w:sz w:val="28"/>
              </w:rPr>
              <w:t xml:space="preserve">протокол № </w:t>
            </w:r>
            <w:r>
              <w:rPr>
                <w:sz w:val="28"/>
                <w:u w:val="single"/>
              </w:rPr>
              <w:tab/>
            </w:r>
            <w:r>
              <w:rPr>
                <w:spacing w:val="-5"/>
                <w:sz w:val="28"/>
              </w:rPr>
              <w:t>від</w:t>
            </w:r>
            <w:r>
              <w:rPr>
                <w:sz w:val="28"/>
              </w:rPr>
              <w:tab/>
            </w:r>
            <w:r>
              <w:rPr>
                <w:spacing w:val="-5"/>
                <w:sz w:val="28"/>
              </w:rPr>
              <w:t>20</w:t>
            </w:r>
            <w:r>
              <w:rPr>
                <w:sz w:val="28"/>
                <w:u w:val="single"/>
              </w:rPr>
              <w:tab/>
            </w:r>
            <w:r>
              <w:rPr>
                <w:spacing w:val="-5"/>
                <w:sz w:val="28"/>
              </w:rPr>
              <w:t>р.</w:t>
            </w:r>
          </w:p>
          <w:p w:rsidR="009068DF" w:rsidRDefault="009068DF" w:rsidP="00C90520">
            <w:pPr>
              <w:pStyle w:val="TableParagraph"/>
              <w:tabs>
                <w:tab w:val="left" w:pos="2418"/>
                <w:tab w:val="left" w:pos="3361"/>
                <w:tab w:val="left" w:pos="4204"/>
              </w:tabs>
              <w:spacing w:before="47" w:line="240" w:lineRule="auto"/>
              <w:ind w:left="178"/>
              <w:jc w:val="left"/>
              <w:rPr>
                <w:sz w:val="28"/>
              </w:rPr>
            </w:pPr>
            <w:r>
              <w:rPr>
                <w:spacing w:val="-2"/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pacing w:val="-10"/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pacing w:val="-10"/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</w:p>
          <w:p w:rsidR="009068DF" w:rsidRDefault="009068DF" w:rsidP="00C90520">
            <w:pPr>
              <w:pStyle w:val="TableParagraph"/>
              <w:spacing w:before="47" w:line="278" w:lineRule="auto"/>
              <w:ind w:left="2115" w:hanging="1863"/>
              <w:jc w:val="left"/>
              <w:rPr>
                <w:sz w:val="24"/>
              </w:rPr>
            </w:pPr>
            <w:r>
              <w:rPr>
                <w:sz w:val="24"/>
              </w:rPr>
              <w:t>(за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національною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шкалою/шкалою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 xml:space="preserve">ЕСТS/ </w:t>
            </w:r>
            <w:r>
              <w:rPr>
                <w:spacing w:val="-4"/>
                <w:sz w:val="24"/>
              </w:rPr>
              <w:t>бали)</w:t>
            </w:r>
          </w:p>
          <w:p w:rsidR="009068DF" w:rsidRDefault="009068DF" w:rsidP="00C90520">
            <w:pPr>
              <w:pStyle w:val="TableParagraph"/>
              <w:spacing w:line="319" w:lineRule="exact"/>
              <w:ind w:left="108"/>
              <w:jc w:val="left"/>
              <w:rPr>
                <w:sz w:val="28"/>
              </w:rPr>
            </w:pPr>
            <w:r>
              <w:rPr>
                <w:noProof/>
                <w:sz w:val="28"/>
                <w:lang w:val="ru-RU" w:eastAsia="ru-RU"/>
              </w:rPr>
              <mc:AlternateContent>
                <mc:Choice Requires="wpg">
                  <w:drawing>
                    <wp:anchor distT="0" distB="0" distL="0" distR="0" simplePos="0" relativeHeight="251661312" behindDoc="1" locked="0" layoutInCell="1" allowOverlap="1" wp14:anchorId="3B5C5941" wp14:editId="60D8E688">
                      <wp:simplePos x="0" y="0"/>
                      <wp:positionH relativeFrom="column">
                        <wp:posOffset>69127</wp:posOffset>
                      </wp:positionH>
                      <wp:positionV relativeFrom="paragraph">
                        <wp:posOffset>430308</wp:posOffset>
                      </wp:positionV>
                      <wp:extent cx="800735" cy="7620"/>
                      <wp:effectExtent l="0" t="0" r="0" b="0"/>
                      <wp:wrapNone/>
                      <wp:docPr id="8" name="Group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00735" cy="7620"/>
                                <a:chOff x="0" y="0"/>
                                <a:chExt cx="800735" cy="7620"/>
                              </a:xfrm>
                            </wpg:grpSpPr>
                            <wps:wsp>
                              <wps:cNvPr id="9" name="Graphic 9"/>
                              <wps:cNvSpPr/>
                              <wps:spPr>
                                <a:xfrm>
                                  <a:off x="0" y="3619"/>
                                  <a:ext cx="8007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00735">
                                      <a:moveTo>
                                        <a:pt x="0" y="0"/>
                                      </a:moveTo>
                                      <a:lnTo>
                                        <a:pt x="800424" y="0"/>
                                      </a:lnTo>
                                    </a:path>
                                  </a:pathLst>
                                </a:custGeom>
                                <a:ln w="723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FBD5703" id="Group 8" o:spid="_x0000_s1026" style="position:absolute;margin-left:5.45pt;margin-top:33.9pt;width:63.05pt;height:.6pt;z-index:-251655168;mso-wrap-distance-left:0;mso-wrap-distance-right:0" coordsize="8007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">
                      <v:shape id="Graphic 9" o:spid="_x0000_s1027" style="position:absolute;top:36;width:8007;height:12;visibility:visible;mso-wrap-style:square;v-text-anchor:top" coordsize="800735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00xsIA&#10;AADaAAAADwAAAGRycy9kb3ducmV2LnhtbESPQWvCQBSE74X+h+UVvNWNgmKjq0ipKHqqsT0/s69J&#10;aPZtzD5j+u+7BaHHYWa+YRar3tWqozZUng2Mhgko4tzbigsDp2zzPAMVBNli7ZkM/FCA1fLxYYGp&#10;9Td+p+4ohYoQDikaKEWaVOuQl+QwDH1DHL0v3zqUKNtC2xZvEe5qPU6SqXZYcVwosaHXkvLv49UZ&#10;ELf/6Hy23+adTMJ5+3l4O10Oxgye+vUclFAv/+F7e2cNvMDflXgD9P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XTTGwgAAANoAAAAPAAAAAAAAAAAAAAAAAJgCAABkcnMvZG93&#10;bnJldi54bWxQSwUGAAAAAAQABAD1AAAAhwMAAAAA&#10;" path="m,l800424,e" filled="f" strokeweight=".2010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8"/>
              </w:rPr>
              <w:t>Голова</w:t>
            </w:r>
            <w:r>
              <w:rPr>
                <w:spacing w:val="-5"/>
                <w:sz w:val="28"/>
              </w:rPr>
              <w:t xml:space="preserve"> ЕК</w:t>
            </w:r>
          </w:p>
          <w:p w:rsidR="009068DF" w:rsidRDefault="009068DF" w:rsidP="00C90520">
            <w:pPr>
              <w:pStyle w:val="TableParagraph"/>
              <w:spacing w:before="48" w:line="240" w:lineRule="auto"/>
              <w:ind w:left="1928"/>
              <w:jc w:val="left"/>
              <w:rPr>
                <w:sz w:val="28"/>
              </w:rPr>
            </w:pPr>
            <w:r>
              <w:rPr>
                <w:sz w:val="28"/>
                <w:u w:val="single"/>
              </w:rPr>
              <w:t>Яворська</w:t>
            </w:r>
            <w:r>
              <w:rPr>
                <w:spacing w:val="-7"/>
                <w:sz w:val="28"/>
                <w:u w:val="single"/>
              </w:rPr>
              <w:t xml:space="preserve"> </w:t>
            </w:r>
            <w:r>
              <w:rPr>
                <w:spacing w:val="-2"/>
                <w:sz w:val="28"/>
                <w:u w:val="single"/>
              </w:rPr>
              <w:t>Вікторія</w:t>
            </w:r>
          </w:p>
        </w:tc>
      </w:tr>
    </w:tbl>
    <w:p w:rsidR="009068DF" w:rsidRDefault="009068DF" w:rsidP="009068DF">
      <w:pPr>
        <w:pStyle w:val="a3"/>
        <w:ind w:left="0"/>
        <w:jc w:val="left"/>
      </w:pPr>
    </w:p>
    <w:p w:rsidR="009068DF" w:rsidRDefault="009068DF" w:rsidP="009068DF">
      <w:pPr>
        <w:pStyle w:val="a3"/>
        <w:spacing w:before="258"/>
        <w:ind w:left="0"/>
        <w:jc w:val="left"/>
      </w:pPr>
    </w:p>
    <w:p w:rsidR="009068DF" w:rsidRDefault="009068DF" w:rsidP="009068DF">
      <w:pPr>
        <w:spacing w:before="1"/>
        <w:ind w:left="30" w:right="449"/>
        <w:jc w:val="center"/>
        <w:rPr>
          <w:b/>
          <w:sz w:val="28"/>
        </w:rPr>
      </w:pPr>
      <w:r>
        <w:rPr>
          <w:b/>
          <w:sz w:val="28"/>
        </w:rPr>
        <w:t>Одеса</w:t>
      </w:r>
      <w:r>
        <w:rPr>
          <w:b/>
          <w:spacing w:val="-5"/>
          <w:sz w:val="28"/>
        </w:rPr>
        <w:t xml:space="preserve"> </w:t>
      </w:r>
      <w:r>
        <w:rPr>
          <w:b/>
          <w:spacing w:val="-4"/>
          <w:sz w:val="28"/>
        </w:rPr>
        <w:t>2024</w:t>
      </w:r>
    </w:p>
    <w:p w:rsidR="009068DF" w:rsidRDefault="009068DF" w:rsidP="009068DF">
      <w:pPr>
        <w:jc w:val="center"/>
        <w:rPr>
          <w:b/>
          <w:sz w:val="28"/>
        </w:rPr>
        <w:sectPr w:rsidR="009068DF" w:rsidSect="009068DF">
          <w:pgSz w:w="11910" w:h="16840"/>
          <w:pgMar w:top="540" w:right="283" w:bottom="280" w:left="1559" w:header="720" w:footer="720" w:gutter="0"/>
          <w:cols w:space="720"/>
        </w:sectPr>
      </w:pPr>
    </w:p>
    <w:p w:rsidR="009068DF" w:rsidRDefault="009068DF" w:rsidP="009068DF">
      <w:pPr>
        <w:pStyle w:val="1"/>
        <w:ind w:left="29"/>
      </w:pPr>
      <w:r>
        <w:rPr>
          <w:spacing w:val="-2"/>
        </w:rPr>
        <w:lastRenderedPageBreak/>
        <w:t>ЗМІСТ</w:t>
      </w:r>
    </w:p>
    <w:p w:rsidR="009068DF" w:rsidRDefault="009068DF" w:rsidP="009068DF">
      <w:pPr>
        <w:pStyle w:val="a3"/>
        <w:spacing w:before="10" w:after="1"/>
        <w:ind w:left="0"/>
        <w:jc w:val="left"/>
        <w:rPr>
          <w:b/>
          <w:sz w:val="14"/>
        </w:rPr>
      </w:pPr>
    </w:p>
    <w:tbl>
      <w:tblPr>
        <w:tblStyle w:val="TableNormal"/>
        <w:tblW w:w="0" w:type="auto"/>
        <w:tblInd w:w="208" w:type="dxa"/>
        <w:tblLayout w:type="fixed"/>
        <w:tblLook w:val="01E0" w:firstRow="1" w:lastRow="1" w:firstColumn="1" w:lastColumn="1" w:noHBand="0" w:noVBand="0"/>
      </w:tblPr>
      <w:tblGrid>
        <w:gridCol w:w="8571"/>
        <w:gridCol w:w="667"/>
      </w:tblGrid>
      <w:tr w:rsidR="009068DF" w:rsidTr="00C90520">
        <w:trPr>
          <w:trHeight w:val="375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spacing w:line="240" w:lineRule="auto"/>
              <w:jc w:val="left"/>
              <w:rPr>
                <w:sz w:val="28"/>
              </w:rPr>
            </w:pP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line="266" w:lineRule="exact"/>
              <w:ind w:left="106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стор.</w:t>
            </w:r>
          </w:p>
        </w:tc>
      </w:tr>
      <w:tr w:rsidR="009068DF" w:rsidTr="00C90520">
        <w:trPr>
          <w:trHeight w:val="506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spacing w:before="98" w:line="240" w:lineRule="auto"/>
              <w:ind w:left="50"/>
              <w:jc w:val="left"/>
              <w:rPr>
                <w:sz w:val="28"/>
              </w:rPr>
            </w:pPr>
            <w:r>
              <w:rPr>
                <w:b/>
                <w:spacing w:val="-2"/>
                <w:sz w:val="28"/>
              </w:rPr>
              <w:t>ВСТУП</w:t>
            </w:r>
            <w:r>
              <w:rPr>
                <w:spacing w:val="-2"/>
                <w:sz w:val="28"/>
              </w:rPr>
              <w:t>…………………………………………………………………….</w:t>
            </w: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before="98" w:line="240" w:lineRule="auto"/>
              <w:ind w:left="106"/>
              <w:jc w:val="left"/>
              <w:rPr>
                <w:sz w:val="28"/>
              </w:rPr>
            </w:pPr>
            <w:r>
              <w:rPr>
                <w:spacing w:val="-10"/>
                <w:sz w:val="28"/>
              </w:rPr>
              <w:t>3</w:t>
            </w:r>
          </w:p>
        </w:tc>
      </w:tr>
      <w:tr w:rsidR="009068DF" w:rsidTr="00C90520">
        <w:trPr>
          <w:trHeight w:val="965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tabs>
                <w:tab w:val="left" w:pos="628"/>
                <w:tab w:val="left" w:pos="5443"/>
                <w:tab w:val="left" w:pos="7142"/>
                <w:tab w:val="left" w:pos="8070"/>
              </w:tabs>
              <w:spacing w:before="74" w:line="240" w:lineRule="auto"/>
              <w:ind w:left="50"/>
              <w:jc w:val="left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1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ТЕОРЕТИКО-МЕТОДОЛОГІЧНІ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ОСНОВИ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5"/>
                <w:sz w:val="28"/>
              </w:rPr>
              <w:t>ГІС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5"/>
                <w:sz w:val="28"/>
              </w:rPr>
              <w:t>ТА</w:t>
            </w:r>
          </w:p>
          <w:p w:rsidR="009068DF" w:rsidRDefault="009068DF" w:rsidP="00C90520">
            <w:pPr>
              <w:pStyle w:val="TableParagraph"/>
              <w:spacing w:before="161" w:line="240" w:lineRule="auto"/>
              <w:ind w:left="50"/>
              <w:jc w:val="left"/>
              <w:rPr>
                <w:sz w:val="28"/>
              </w:rPr>
            </w:pPr>
            <w:r>
              <w:rPr>
                <w:b/>
                <w:spacing w:val="-2"/>
                <w:sz w:val="28"/>
              </w:rPr>
              <w:t>ГЕОІНФОРМАЦІЙНОГО</w:t>
            </w:r>
            <w:r>
              <w:rPr>
                <w:b/>
                <w:spacing w:val="10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МОДЕЛЮВАННЯ</w:t>
            </w:r>
            <w:r>
              <w:rPr>
                <w:spacing w:val="-2"/>
                <w:sz w:val="28"/>
              </w:rPr>
              <w:t>………………………</w:t>
            </w: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before="234" w:line="240" w:lineRule="auto"/>
              <w:jc w:val="left"/>
              <w:rPr>
                <w:b/>
                <w:sz w:val="28"/>
              </w:rPr>
            </w:pPr>
          </w:p>
          <w:p w:rsidR="009068DF" w:rsidRDefault="009068DF" w:rsidP="00C90520">
            <w:pPr>
              <w:pStyle w:val="TableParagraph"/>
              <w:spacing w:before="1" w:line="240" w:lineRule="auto"/>
              <w:ind w:left="106"/>
              <w:jc w:val="left"/>
              <w:rPr>
                <w:sz w:val="28"/>
              </w:rPr>
            </w:pPr>
            <w:r>
              <w:rPr>
                <w:spacing w:val="-10"/>
                <w:sz w:val="28"/>
              </w:rPr>
              <w:t>5</w:t>
            </w:r>
          </w:p>
        </w:tc>
      </w:tr>
      <w:tr w:rsidR="009068DF" w:rsidTr="00C90520">
        <w:trPr>
          <w:trHeight w:val="483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spacing w:before="75" w:line="240" w:lineRule="auto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1.1</w:t>
            </w:r>
            <w:r>
              <w:rPr>
                <w:spacing w:val="71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Теоретичні</w:t>
            </w:r>
            <w:r>
              <w:rPr>
                <w:spacing w:val="75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засади</w:t>
            </w:r>
            <w:r>
              <w:rPr>
                <w:spacing w:val="73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ГІС,</w:t>
            </w:r>
            <w:r>
              <w:rPr>
                <w:spacing w:val="75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ГІС-моделювання,</w:t>
            </w:r>
            <w:r>
              <w:rPr>
                <w:spacing w:val="71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ГІТ</w:t>
            </w:r>
            <w:r>
              <w:rPr>
                <w:spacing w:val="76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73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географії</w:t>
            </w:r>
            <w:r>
              <w:rPr>
                <w:spacing w:val="74"/>
                <w:w w:val="150"/>
                <w:sz w:val="28"/>
              </w:rPr>
              <w:t xml:space="preserve"> </w:t>
            </w:r>
            <w:r>
              <w:rPr>
                <w:spacing w:val="-10"/>
                <w:sz w:val="28"/>
              </w:rPr>
              <w:t>і</w:t>
            </w: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line="240" w:lineRule="auto"/>
              <w:jc w:val="left"/>
              <w:rPr>
                <w:sz w:val="28"/>
              </w:rPr>
            </w:pPr>
          </w:p>
        </w:tc>
      </w:tr>
      <w:tr w:rsidR="009068DF" w:rsidTr="00C90520">
        <w:trPr>
          <w:trHeight w:val="482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spacing w:before="74" w:line="240" w:lineRule="auto"/>
              <w:ind w:left="50"/>
              <w:jc w:val="left"/>
              <w:rPr>
                <w:sz w:val="28"/>
              </w:rPr>
            </w:pPr>
            <w:r>
              <w:rPr>
                <w:spacing w:val="-2"/>
                <w:sz w:val="28"/>
              </w:rPr>
              <w:t>природокористуванні…………………………………………………….</w:t>
            </w: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before="74" w:line="240" w:lineRule="auto"/>
              <w:ind w:left="106"/>
              <w:jc w:val="left"/>
              <w:rPr>
                <w:sz w:val="28"/>
              </w:rPr>
            </w:pPr>
            <w:r>
              <w:rPr>
                <w:spacing w:val="-10"/>
                <w:sz w:val="28"/>
              </w:rPr>
              <w:t>8</w:t>
            </w:r>
          </w:p>
        </w:tc>
      </w:tr>
      <w:tr w:rsidR="009068DF" w:rsidTr="00C90520">
        <w:trPr>
          <w:trHeight w:val="482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spacing w:before="74" w:line="240" w:lineRule="auto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1.2</w:t>
            </w:r>
            <w:r>
              <w:rPr>
                <w:spacing w:val="22"/>
                <w:sz w:val="28"/>
              </w:rPr>
              <w:t xml:space="preserve"> </w:t>
            </w:r>
            <w:r>
              <w:rPr>
                <w:sz w:val="28"/>
              </w:rPr>
              <w:t>Методологія,</w:t>
            </w:r>
            <w:r>
              <w:rPr>
                <w:spacing w:val="24"/>
                <w:sz w:val="28"/>
              </w:rPr>
              <w:t xml:space="preserve"> </w:t>
            </w:r>
            <w:r>
              <w:rPr>
                <w:sz w:val="28"/>
              </w:rPr>
              <w:t>методи</w:t>
            </w:r>
            <w:r>
              <w:rPr>
                <w:spacing w:val="24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25"/>
                <w:sz w:val="28"/>
              </w:rPr>
              <w:t xml:space="preserve"> </w:t>
            </w:r>
            <w:r>
              <w:rPr>
                <w:sz w:val="28"/>
              </w:rPr>
              <w:t>методики</w:t>
            </w:r>
            <w:r>
              <w:rPr>
                <w:spacing w:val="25"/>
                <w:sz w:val="28"/>
              </w:rPr>
              <w:t xml:space="preserve"> </w:t>
            </w:r>
            <w:r>
              <w:rPr>
                <w:sz w:val="28"/>
              </w:rPr>
              <w:t>ГІС-моделювання</w:t>
            </w:r>
            <w:r>
              <w:rPr>
                <w:spacing w:val="24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2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земельному</w:t>
            </w: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line="240" w:lineRule="auto"/>
              <w:jc w:val="left"/>
              <w:rPr>
                <w:sz w:val="28"/>
              </w:rPr>
            </w:pPr>
          </w:p>
        </w:tc>
      </w:tr>
      <w:tr w:rsidR="009068DF" w:rsidTr="00C90520">
        <w:trPr>
          <w:trHeight w:val="483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spacing w:before="74" w:line="240" w:lineRule="auto"/>
              <w:ind w:left="50"/>
              <w:jc w:val="left"/>
              <w:rPr>
                <w:sz w:val="28"/>
              </w:rPr>
            </w:pPr>
            <w:r>
              <w:rPr>
                <w:spacing w:val="-2"/>
                <w:sz w:val="28"/>
              </w:rPr>
              <w:t>кадастрі…………………………………………………………………….</w:t>
            </w: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before="74" w:line="240" w:lineRule="auto"/>
              <w:ind w:left="106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11</w:t>
            </w:r>
          </w:p>
        </w:tc>
      </w:tr>
      <w:tr w:rsidR="009068DF" w:rsidTr="00C90520">
        <w:trPr>
          <w:trHeight w:val="966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spacing w:before="76" w:line="240" w:lineRule="auto"/>
              <w:ind w:left="50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2</w:t>
            </w:r>
            <w:r>
              <w:rPr>
                <w:b/>
                <w:spacing w:val="52"/>
                <w:sz w:val="28"/>
              </w:rPr>
              <w:t xml:space="preserve"> </w:t>
            </w:r>
            <w:r>
              <w:rPr>
                <w:b/>
                <w:sz w:val="28"/>
              </w:rPr>
              <w:t>ПРИРОДНО-ГОСПОДАРСЬКА</w:t>
            </w:r>
            <w:r>
              <w:rPr>
                <w:b/>
                <w:spacing w:val="-10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ХАРАКТЕРИСТИКА</w:t>
            </w:r>
          </w:p>
          <w:p w:rsidR="009068DF" w:rsidRDefault="009068DF" w:rsidP="00C90520">
            <w:pPr>
              <w:pStyle w:val="TableParagraph"/>
              <w:spacing w:before="160" w:line="240" w:lineRule="auto"/>
              <w:ind w:left="50"/>
              <w:jc w:val="left"/>
              <w:rPr>
                <w:sz w:val="28"/>
              </w:rPr>
            </w:pPr>
            <w:r>
              <w:rPr>
                <w:b/>
                <w:sz w:val="28"/>
              </w:rPr>
              <w:t>ТЕРИТОРІЇ</w:t>
            </w:r>
            <w:r>
              <w:rPr>
                <w:b/>
                <w:spacing w:val="-7"/>
                <w:sz w:val="28"/>
              </w:rPr>
              <w:t xml:space="preserve"> </w:t>
            </w:r>
            <w:r>
              <w:rPr>
                <w:b/>
                <w:sz w:val="28"/>
              </w:rPr>
              <w:t>НИЖНЬОГО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ДУНАЮ</w:t>
            </w:r>
            <w:r>
              <w:rPr>
                <w:b/>
                <w:spacing w:val="-8"/>
                <w:sz w:val="28"/>
              </w:rPr>
              <w:t xml:space="preserve"> </w:t>
            </w:r>
            <w:r>
              <w:rPr>
                <w:b/>
                <w:sz w:val="28"/>
              </w:rPr>
              <w:t>В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МЕЖАХ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УКРАЇНИ</w:t>
            </w:r>
            <w:r>
              <w:rPr>
                <w:spacing w:val="-2"/>
                <w:sz w:val="28"/>
              </w:rPr>
              <w:t>………..</w:t>
            </w: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before="236" w:line="240" w:lineRule="auto"/>
              <w:jc w:val="left"/>
              <w:rPr>
                <w:b/>
                <w:sz w:val="28"/>
              </w:rPr>
            </w:pPr>
          </w:p>
          <w:p w:rsidR="009068DF" w:rsidRDefault="009068DF" w:rsidP="00C90520">
            <w:pPr>
              <w:pStyle w:val="TableParagraph"/>
              <w:spacing w:line="240" w:lineRule="auto"/>
              <w:ind w:left="106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14</w:t>
            </w:r>
          </w:p>
        </w:tc>
      </w:tr>
      <w:tr w:rsidR="009068DF" w:rsidTr="00C90520">
        <w:trPr>
          <w:trHeight w:val="482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spacing w:before="74" w:line="240" w:lineRule="auto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2.1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Тектоніка,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геологічна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будова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рельєф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території……………………</w:t>
            </w: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line="240" w:lineRule="auto"/>
              <w:jc w:val="left"/>
              <w:rPr>
                <w:sz w:val="28"/>
              </w:rPr>
            </w:pPr>
          </w:p>
        </w:tc>
      </w:tr>
      <w:tr w:rsidR="009068DF" w:rsidTr="00C90520">
        <w:trPr>
          <w:trHeight w:val="483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spacing w:before="74" w:line="240" w:lineRule="auto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2.2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Клімат….……………………………………………………………….</w:t>
            </w: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before="74" w:line="240" w:lineRule="auto"/>
              <w:ind w:left="106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22</w:t>
            </w:r>
          </w:p>
        </w:tc>
      </w:tr>
      <w:tr w:rsidR="009068DF" w:rsidTr="00C90520">
        <w:trPr>
          <w:trHeight w:val="483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spacing w:before="75" w:line="240" w:lineRule="auto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2.3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Рослинність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тваринний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світ…………………………………………</w:t>
            </w: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before="75" w:line="240" w:lineRule="auto"/>
              <w:ind w:left="106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25</w:t>
            </w:r>
          </w:p>
        </w:tc>
      </w:tr>
      <w:tr w:rsidR="009068DF" w:rsidTr="00C90520">
        <w:trPr>
          <w:trHeight w:val="482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spacing w:before="74" w:line="240" w:lineRule="auto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2.4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Ґрунтовий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покрив……………………………………………………..</w:t>
            </w: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before="74" w:line="240" w:lineRule="auto"/>
              <w:ind w:left="106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29</w:t>
            </w:r>
          </w:p>
        </w:tc>
      </w:tr>
      <w:tr w:rsidR="009068DF" w:rsidTr="00C90520">
        <w:trPr>
          <w:trHeight w:val="482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spacing w:before="74" w:line="240" w:lineRule="auto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2.5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Ландшафти…………………………………………………………….</w:t>
            </w: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before="74" w:line="240" w:lineRule="auto"/>
              <w:ind w:left="106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31</w:t>
            </w:r>
          </w:p>
        </w:tc>
      </w:tr>
      <w:tr w:rsidR="009068DF" w:rsidTr="00C90520">
        <w:trPr>
          <w:trHeight w:val="482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spacing w:before="74" w:line="240" w:lineRule="auto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2.6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Характеристика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господарської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освоєності</w:t>
            </w:r>
            <w:r>
              <w:rPr>
                <w:spacing w:val="59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території……………....</w:t>
            </w: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before="74" w:line="240" w:lineRule="auto"/>
              <w:ind w:left="106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38</w:t>
            </w:r>
          </w:p>
        </w:tc>
      </w:tr>
      <w:tr w:rsidR="009068DF" w:rsidTr="00C90520">
        <w:trPr>
          <w:trHeight w:val="967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tabs>
                <w:tab w:val="left" w:pos="534"/>
                <w:tab w:val="left" w:pos="3029"/>
                <w:tab w:val="left" w:pos="6797"/>
                <w:tab w:val="left" w:pos="7325"/>
              </w:tabs>
              <w:spacing w:before="74" w:line="240" w:lineRule="auto"/>
              <w:ind w:left="50"/>
              <w:jc w:val="left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3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ОСОБЛИВОСТІ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ЗЕМЛЕКОРИСТУВАННЯ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10"/>
                <w:sz w:val="28"/>
              </w:rPr>
              <w:t>В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МЕЖАХ</w:t>
            </w:r>
          </w:p>
          <w:p w:rsidR="009068DF" w:rsidRDefault="009068DF" w:rsidP="00C90520">
            <w:pPr>
              <w:pStyle w:val="TableParagraph"/>
              <w:spacing w:before="163" w:line="240" w:lineRule="auto"/>
              <w:ind w:left="50"/>
              <w:jc w:val="left"/>
              <w:rPr>
                <w:sz w:val="28"/>
              </w:rPr>
            </w:pPr>
            <w:r>
              <w:rPr>
                <w:b/>
                <w:sz w:val="28"/>
              </w:rPr>
              <w:t>УКРАЇНСЬКОЇ</w:t>
            </w:r>
            <w:r>
              <w:rPr>
                <w:b/>
                <w:spacing w:val="-11"/>
                <w:sz w:val="28"/>
              </w:rPr>
              <w:t xml:space="preserve"> </w:t>
            </w:r>
            <w:r>
              <w:rPr>
                <w:b/>
                <w:sz w:val="28"/>
              </w:rPr>
              <w:t>ТЕРИТОРІЇ</w:t>
            </w:r>
            <w:r>
              <w:rPr>
                <w:b/>
                <w:spacing w:val="-12"/>
                <w:sz w:val="28"/>
              </w:rPr>
              <w:t xml:space="preserve"> </w:t>
            </w:r>
            <w:r>
              <w:rPr>
                <w:b/>
                <w:sz w:val="28"/>
              </w:rPr>
              <w:t>НИЖНЬОГО</w:t>
            </w:r>
            <w:r>
              <w:rPr>
                <w:b/>
                <w:spacing w:val="-9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ДУНАЮ</w:t>
            </w:r>
            <w:r>
              <w:rPr>
                <w:spacing w:val="-2"/>
                <w:sz w:val="28"/>
              </w:rPr>
              <w:t>……………….</w:t>
            </w: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before="237" w:line="240" w:lineRule="auto"/>
              <w:jc w:val="left"/>
              <w:rPr>
                <w:b/>
                <w:sz w:val="28"/>
              </w:rPr>
            </w:pPr>
          </w:p>
          <w:p w:rsidR="009068DF" w:rsidRDefault="009068DF" w:rsidP="00C90520">
            <w:pPr>
              <w:pStyle w:val="TableParagraph"/>
              <w:spacing w:line="240" w:lineRule="auto"/>
              <w:ind w:left="176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37</w:t>
            </w:r>
          </w:p>
        </w:tc>
      </w:tr>
      <w:tr w:rsidR="009068DF" w:rsidTr="00C90520">
        <w:trPr>
          <w:trHeight w:val="482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spacing w:before="74" w:line="240" w:lineRule="auto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3.1</w:t>
            </w:r>
            <w:r>
              <w:rPr>
                <w:spacing w:val="49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Сучасний</w:t>
            </w:r>
            <w:r>
              <w:rPr>
                <w:spacing w:val="53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стан</w:t>
            </w:r>
            <w:r>
              <w:rPr>
                <w:spacing w:val="53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землекористування</w:t>
            </w:r>
            <w:r>
              <w:rPr>
                <w:spacing w:val="53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Нижнього</w:t>
            </w:r>
            <w:r>
              <w:rPr>
                <w:spacing w:val="51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Дунаю</w:t>
            </w:r>
            <w:r>
              <w:rPr>
                <w:spacing w:val="52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57"/>
                <w:w w:val="150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межах</w:t>
            </w: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line="240" w:lineRule="auto"/>
              <w:jc w:val="left"/>
              <w:rPr>
                <w:sz w:val="28"/>
              </w:rPr>
            </w:pPr>
          </w:p>
        </w:tc>
      </w:tr>
      <w:tr w:rsidR="009068DF" w:rsidTr="00C90520">
        <w:trPr>
          <w:trHeight w:val="482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spacing w:before="74" w:line="240" w:lineRule="auto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сучасного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Ізмаїльського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району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Одещини………………………………</w:t>
            </w: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before="74" w:line="240" w:lineRule="auto"/>
              <w:ind w:left="106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37</w:t>
            </w:r>
          </w:p>
        </w:tc>
      </w:tr>
      <w:tr w:rsidR="009068DF" w:rsidTr="00C90520">
        <w:trPr>
          <w:trHeight w:val="483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spacing w:before="74" w:line="240" w:lineRule="auto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3.2</w:t>
            </w:r>
            <w:r>
              <w:rPr>
                <w:spacing w:val="3"/>
                <w:sz w:val="28"/>
              </w:rPr>
              <w:t xml:space="preserve"> </w:t>
            </w:r>
            <w:r>
              <w:rPr>
                <w:sz w:val="28"/>
              </w:rPr>
              <w:t>Перспективи</w:t>
            </w:r>
            <w:r>
              <w:rPr>
                <w:spacing w:val="8"/>
                <w:sz w:val="28"/>
              </w:rPr>
              <w:t xml:space="preserve"> </w:t>
            </w:r>
            <w:r>
              <w:rPr>
                <w:sz w:val="28"/>
              </w:rPr>
              <w:t>еволюції</w:t>
            </w:r>
            <w:r>
              <w:rPr>
                <w:spacing w:val="7"/>
                <w:sz w:val="28"/>
              </w:rPr>
              <w:t xml:space="preserve"> </w:t>
            </w:r>
            <w:r>
              <w:rPr>
                <w:sz w:val="28"/>
              </w:rPr>
              <w:t>землекористування</w:t>
            </w:r>
            <w:r>
              <w:rPr>
                <w:spacing w:val="8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6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природокористування</w:t>
            </w: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line="240" w:lineRule="auto"/>
              <w:jc w:val="left"/>
              <w:rPr>
                <w:sz w:val="28"/>
              </w:rPr>
            </w:pPr>
          </w:p>
        </w:tc>
      </w:tr>
      <w:tr w:rsidR="009068DF" w:rsidTr="00C90520">
        <w:trPr>
          <w:trHeight w:val="483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spacing w:before="75" w:line="240" w:lineRule="auto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в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межах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території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дослідження…………………………………………...</w:t>
            </w: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before="75" w:line="240" w:lineRule="auto"/>
              <w:ind w:left="106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40</w:t>
            </w:r>
          </w:p>
        </w:tc>
      </w:tr>
      <w:tr w:rsidR="009068DF" w:rsidTr="00C90520">
        <w:trPr>
          <w:trHeight w:val="965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tabs>
                <w:tab w:val="left" w:pos="642"/>
                <w:tab w:val="left" w:pos="2856"/>
                <w:tab w:val="left" w:pos="6734"/>
              </w:tabs>
              <w:spacing w:before="74" w:line="240" w:lineRule="auto"/>
              <w:ind w:left="50"/>
              <w:jc w:val="left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4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ГІС-МОДЕЛІ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ЗЕМЛЕКОРИСТУВАННЯ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2"/>
                <w:sz w:val="28"/>
              </w:rPr>
              <w:t>НИЖНЬОГО</w:t>
            </w:r>
          </w:p>
          <w:p w:rsidR="009068DF" w:rsidRDefault="009068DF" w:rsidP="00C90520">
            <w:pPr>
              <w:pStyle w:val="TableParagraph"/>
              <w:spacing w:before="161" w:line="240" w:lineRule="auto"/>
              <w:ind w:left="50"/>
              <w:jc w:val="left"/>
              <w:rPr>
                <w:sz w:val="28"/>
              </w:rPr>
            </w:pPr>
            <w:r>
              <w:rPr>
                <w:b/>
                <w:spacing w:val="-2"/>
                <w:sz w:val="28"/>
              </w:rPr>
              <w:t>ДУНАЮ</w:t>
            </w:r>
            <w:r>
              <w:rPr>
                <w:spacing w:val="-2"/>
                <w:sz w:val="28"/>
              </w:rPr>
              <w:t>.......................................................................................................</w:t>
            </w: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before="234" w:line="240" w:lineRule="auto"/>
              <w:jc w:val="left"/>
              <w:rPr>
                <w:b/>
                <w:sz w:val="28"/>
              </w:rPr>
            </w:pPr>
          </w:p>
          <w:p w:rsidR="009068DF" w:rsidRDefault="009068DF" w:rsidP="00C90520">
            <w:pPr>
              <w:pStyle w:val="TableParagraph"/>
              <w:spacing w:before="1" w:line="240" w:lineRule="auto"/>
              <w:ind w:left="106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44</w:t>
            </w:r>
          </w:p>
        </w:tc>
      </w:tr>
      <w:tr w:rsidR="009068DF" w:rsidTr="00C90520">
        <w:trPr>
          <w:trHeight w:val="483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spacing w:before="75" w:line="240" w:lineRule="auto"/>
              <w:ind w:left="50"/>
              <w:jc w:val="left"/>
              <w:rPr>
                <w:sz w:val="28"/>
              </w:rPr>
            </w:pPr>
            <w:r>
              <w:rPr>
                <w:b/>
                <w:spacing w:val="-2"/>
                <w:sz w:val="28"/>
              </w:rPr>
              <w:t>ВИСНОВКИ</w:t>
            </w:r>
            <w:r>
              <w:rPr>
                <w:spacing w:val="-2"/>
                <w:sz w:val="28"/>
              </w:rPr>
              <w:t>………………………………………………………………</w:t>
            </w: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before="75" w:line="240" w:lineRule="auto"/>
              <w:ind w:left="106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50</w:t>
            </w:r>
          </w:p>
        </w:tc>
      </w:tr>
      <w:tr w:rsidR="009068DF" w:rsidTr="00C90520">
        <w:trPr>
          <w:trHeight w:val="483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spacing w:before="75" w:line="240" w:lineRule="auto"/>
              <w:ind w:left="50"/>
              <w:jc w:val="left"/>
              <w:rPr>
                <w:sz w:val="28"/>
              </w:rPr>
            </w:pPr>
            <w:r>
              <w:rPr>
                <w:b/>
                <w:sz w:val="28"/>
              </w:rPr>
              <w:t>СПИСОК</w:t>
            </w:r>
            <w:r>
              <w:rPr>
                <w:b/>
                <w:spacing w:val="-11"/>
                <w:sz w:val="28"/>
              </w:rPr>
              <w:t xml:space="preserve"> </w:t>
            </w:r>
            <w:r>
              <w:rPr>
                <w:b/>
                <w:sz w:val="28"/>
              </w:rPr>
              <w:t>ВИКОРИСТАНИХ</w:t>
            </w:r>
            <w:r>
              <w:rPr>
                <w:b/>
                <w:spacing w:val="-12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ДЖЕРЕЛ</w:t>
            </w:r>
            <w:r>
              <w:rPr>
                <w:spacing w:val="-2"/>
                <w:sz w:val="28"/>
              </w:rPr>
              <w:t>……………………………...</w:t>
            </w: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before="75" w:line="240" w:lineRule="auto"/>
              <w:ind w:left="106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53</w:t>
            </w:r>
          </w:p>
        </w:tc>
      </w:tr>
      <w:tr w:rsidR="009068DF" w:rsidTr="00C90520">
        <w:trPr>
          <w:trHeight w:val="396"/>
        </w:trPr>
        <w:tc>
          <w:tcPr>
            <w:tcW w:w="8571" w:type="dxa"/>
          </w:tcPr>
          <w:p w:rsidR="009068DF" w:rsidRDefault="009068DF" w:rsidP="00C90520">
            <w:pPr>
              <w:pStyle w:val="TableParagraph"/>
              <w:spacing w:before="74" w:line="302" w:lineRule="exact"/>
              <w:ind w:left="50"/>
              <w:jc w:val="left"/>
              <w:rPr>
                <w:sz w:val="28"/>
              </w:rPr>
            </w:pPr>
            <w:r>
              <w:rPr>
                <w:b/>
                <w:spacing w:val="-2"/>
                <w:sz w:val="28"/>
              </w:rPr>
              <w:t>ДОДАТКИ</w:t>
            </w:r>
            <w:r>
              <w:rPr>
                <w:spacing w:val="-2"/>
                <w:sz w:val="28"/>
              </w:rPr>
              <w:t>………………………………………………………………...</w:t>
            </w:r>
          </w:p>
        </w:tc>
        <w:tc>
          <w:tcPr>
            <w:tcW w:w="667" w:type="dxa"/>
          </w:tcPr>
          <w:p w:rsidR="009068DF" w:rsidRDefault="009068DF" w:rsidP="00C90520">
            <w:pPr>
              <w:pStyle w:val="TableParagraph"/>
              <w:spacing w:before="74" w:line="302" w:lineRule="exact"/>
              <w:ind w:left="106"/>
              <w:jc w:val="left"/>
              <w:rPr>
                <w:sz w:val="28"/>
              </w:rPr>
            </w:pPr>
            <w:r>
              <w:rPr>
                <w:spacing w:val="-5"/>
                <w:sz w:val="28"/>
              </w:rPr>
              <w:t>56</w:t>
            </w:r>
          </w:p>
        </w:tc>
      </w:tr>
    </w:tbl>
    <w:p w:rsidR="009068DF" w:rsidRDefault="009068DF" w:rsidP="009068DF">
      <w:pPr>
        <w:pStyle w:val="TableParagraph"/>
        <w:spacing w:line="302" w:lineRule="exact"/>
        <w:jc w:val="left"/>
        <w:rPr>
          <w:sz w:val="28"/>
        </w:rPr>
        <w:sectPr w:rsidR="009068DF">
          <w:headerReference w:type="default" r:id="rId5"/>
          <w:pgSz w:w="11910" w:h="16840"/>
          <w:pgMar w:top="960" w:right="283" w:bottom="280" w:left="1559" w:header="751" w:footer="0" w:gutter="0"/>
          <w:pgNumType w:start="2"/>
          <w:cols w:space="720"/>
        </w:sectPr>
      </w:pPr>
    </w:p>
    <w:p w:rsidR="009068DF" w:rsidRDefault="009068DF" w:rsidP="009068DF">
      <w:pPr>
        <w:spacing w:before="161"/>
        <w:ind w:left="31" w:right="449"/>
        <w:jc w:val="center"/>
        <w:rPr>
          <w:b/>
          <w:sz w:val="28"/>
        </w:rPr>
      </w:pPr>
      <w:r>
        <w:rPr>
          <w:b/>
          <w:spacing w:val="-2"/>
          <w:sz w:val="28"/>
        </w:rPr>
        <w:lastRenderedPageBreak/>
        <w:t>ВСТУП</w:t>
      </w:r>
    </w:p>
    <w:p w:rsidR="009068DF" w:rsidRDefault="009068DF" w:rsidP="009068DF">
      <w:pPr>
        <w:pStyle w:val="a3"/>
        <w:ind w:left="0"/>
        <w:jc w:val="left"/>
        <w:rPr>
          <w:b/>
        </w:rPr>
      </w:pPr>
    </w:p>
    <w:p w:rsidR="009068DF" w:rsidRDefault="009068DF" w:rsidP="009068DF">
      <w:pPr>
        <w:pStyle w:val="a3"/>
        <w:spacing w:before="1"/>
        <w:ind w:left="0"/>
        <w:jc w:val="left"/>
        <w:rPr>
          <w:b/>
        </w:rPr>
      </w:pPr>
    </w:p>
    <w:p w:rsidR="009068DF" w:rsidRDefault="009068DF" w:rsidP="009068DF">
      <w:pPr>
        <w:pStyle w:val="a3"/>
        <w:spacing w:line="360" w:lineRule="auto"/>
        <w:ind w:right="559" w:firstLine="707"/>
      </w:pPr>
      <w:r>
        <w:t>Сучасне використання природно-господарських ресурсів для всього людства стає особливо гострою проблемою, не виключенням є використання земельних ресурсів як в глобальному, так і національному та регіональному масштабах. Особливості природних комплексів басейну Нижнього Дунаю визначають і характер використання ґрунтів і земель в його межах. Сучасне землекористування в межах української території Нижнього Дунаю (в адміністративному плані це Ізмаїльський, а також частково Болградський та Білгород-Дністровський райони Одещини) характеризується надмірним антропогенним</w:t>
      </w:r>
      <w:r>
        <w:rPr>
          <w:spacing w:val="-14"/>
        </w:rPr>
        <w:t xml:space="preserve"> </w:t>
      </w:r>
      <w:r>
        <w:t>тиском,</w:t>
      </w:r>
      <w:r>
        <w:rPr>
          <w:spacing w:val="-14"/>
        </w:rPr>
        <w:t xml:space="preserve"> </w:t>
      </w:r>
      <w:r>
        <w:t>часто</w:t>
      </w:r>
      <w:r>
        <w:rPr>
          <w:spacing w:val="-13"/>
        </w:rPr>
        <w:t xml:space="preserve"> </w:t>
      </w:r>
      <w:r>
        <w:t>нераціональним</w:t>
      </w:r>
      <w:r>
        <w:rPr>
          <w:spacing w:val="-14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навіть</w:t>
      </w:r>
      <w:r>
        <w:rPr>
          <w:spacing w:val="-15"/>
        </w:rPr>
        <w:t xml:space="preserve"> </w:t>
      </w:r>
      <w:r>
        <w:t>критично</w:t>
      </w:r>
      <w:r>
        <w:rPr>
          <w:spacing w:val="-13"/>
        </w:rPr>
        <w:t xml:space="preserve"> </w:t>
      </w:r>
      <w:r>
        <w:t>загрозливим використанням їх можливостей. В контексті сталого розвитку територій, виконання Україною низки договорів міжнародної взаємодії, враховуючи вразливість використання ґрунтів і земель в воєнне лихоліття, очевидним є актуальність даного дослідження. Актуальність обраної теми дослідження окреслює об’єкт, предмет, мету та завдання відповідно.</w:t>
      </w:r>
    </w:p>
    <w:p w:rsidR="009068DF" w:rsidRDefault="009068DF" w:rsidP="009068DF">
      <w:pPr>
        <w:pStyle w:val="a3"/>
        <w:spacing w:line="360" w:lineRule="auto"/>
        <w:ind w:right="559" w:firstLine="707"/>
      </w:pPr>
      <w:r>
        <w:rPr>
          <w:b/>
        </w:rPr>
        <w:t xml:space="preserve">Об'єкт досліджень </w:t>
      </w:r>
      <w:r>
        <w:t xml:space="preserve">є землекористування в басейні Нижнього Дунаю України. </w:t>
      </w:r>
      <w:r>
        <w:rPr>
          <w:b/>
        </w:rPr>
        <w:t xml:space="preserve">Предмет досліджень </w:t>
      </w:r>
      <w:r>
        <w:t>– проблеми сучасного</w:t>
      </w:r>
      <w:r>
        <w:rPr>
          <w:spacing w:val="40"/>
        </w:rPr>
        <w:t xml:space="preserve"> </w:t>
      </w:r>
      <w:r>
        <w:t>природокористування, землекористування та розробка ГІС-моделей землекористування в межах досліджуваної території.</w:t>
      </w:r>
    </w:p>
    <w:p w:rsidR="009068DF" w:rsidRDefault="009068DF" w:rsidP="009068DF">
      <w:pPr>
        <w:pStyle w:val="a3"/>
        <w:spacing w:before="1" w:line="360" w:lineRule="auto"/>
        <w:ind w:right="560" w:firstLine="707"/>
      </w:pPr>
      <w:r>
        <w:rPr>
          <w:b/>
        </w:rPr>
        <w:t xml:space="preserve">Мета роботи </w:t>
      </w:r>
      <w:r>
        <w:t>– аналізування сучасного природокористування і землекористування в басейні української території Нижнього Дунаю та розробка ГІС-моделей їх землекористування.</w:t>
      </w:r>
    </w:p>
    <w:p w:rsidR="009068DF" w:rsidRDefault="009068DF" w:rsidP="009068DF">
      <w:pPr>
        <w:spacing w:before="1"/>
        <w:ind w:left="851"/>
        <w:jc w:val="both"/>
        <w:rPr>
          <w:sz w:val="28"/>
        </w:rPr>
      </w:pPr>
      <w:r>
        <w:rPr>
          <w:i/>
          <w:sz w:val="28"/>
        </w:rPr>
        <w:t>Завдання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робіт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 xml:space="preserve"> досліджень</w:t>
      </w:r>
      <w:r>
        <w:rPr>
          <w:spacing w:val="-2"/>
          <w:sz w:val="28"/>
        </w:rPr>
        <w:t>:</w:t>
      </w:r>
    </w:p>
    <w:p w:rsidR="009068DF" w:rsidRDefault="009068DF" w:rsidP="009068DF">
      <w:pPr>
        <w:pStyle w:val="a5"/>
        <w:numPr>
          <w:ilvl w:val="0"/>
          <w:numId w:val="1"/>
        </w:numPr>
        <w:tabs>
          <w:tab w:val="left" w:pos="500"/>
        </w:tabs>
        <w:spacing w:before="162" w:line="350" w:lineRule="auto"/>
        <w:ind w:right="560"/>
        <w:jc w:val="left"/>
        <w:rPr>
          <w:sz w:val="28"/>
        </w:rPr>
      </w:pPr>
      <w:r>
        <w:rPr>
          <w:sz w:val="28"/>
        </w:rPr>
        <w:t>Обґрунтувати</w:t>
      </w:r>
      <w:r>
        <w:rPr>
          <w:spacing w:val="40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40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40"/>
          <w:sz w:val="28"/>
        </w:rPr>
        <w:t xml:space="preserve"> </w:t>
      </w:r>
      <w:r>
        <w:rPr>
          <w:sz w:val="28"/>
        </w:rPr>
        <w:t>ГІС,</w:t>
      </w:r>
      <w:r>
        <w:rPr>
          <w:spacing w:val="40"/>
          <w:sz w:val="28"/>
        </w:rPr>
        <w:t xml:space="preserve"> </w:t>
      </w:r>
      <w:r>
        <w:rPr>
          <w:sz w:val="28"/>
        </w:rPr>
        <w:t>ГІТ</w:t>
      </w:r>
      <w:r>
        <w:rPr>
          <w:spacing w:val="40"/>
          <w:sz w:val="28"/>
        </w:rPr>
        <w:t xml:space="preserve"> </w:t>
      </w:r>
      <w:r>
        <w:rPr>
          <w:sz w:val="28"/>
        </w:rPr>
        <w:t>та</w:t>
      </w:r>
      <w:r>
        <w:rPr>
          <w:spacing w:val="40"/>
          <w:sz w:val="28"/>
        </w:rPr>
        <w:t xml:space="preserve"> </w:t>
      </w:r>
      <w:r>
        <w:rPr>
          <w:sz w:val="28"/>
        </w:rPr>
        <w:t>ГІС-моделювання</w:t>
      </w:r>
      <w:r>
        <w:rPr>
          <w:spacing w:val="40"/>
          <w:sz w:val="28"/>
        </w:rPr>
        <w:t xml:space="preserve"> </w:t>
      </w:r>
      <w:r>
        <w:rPr>
          <w:sz w:val="28"/>
        </w:rPr>
        <w:t>з</w:t>
      </w:r>
      <w:r>
        <w:rPr>
          <w:spacing w:val="40"/>
          <w:sz w:val="28"/>
        </w:rPr>
        <w:t xml:space="preserve"> </w:t>
      </w:r>
      <w:r>
        <w:rPr>
          <w:sz w:val="28"/>
        </w:rPr>
        <w:t>метою раціонального землекористування;</w:t>
      </w:r>
    </w:p>
    <w:p w:rsidR="009068DF" w:rsidRDefault="009068DF" w:rsidP="009068DF">
      <w:pPr>
        <w:pStyle w:val="a5"/>
        <w:numPr>
          <w:ilvl w:val="0"/>
          <w:numId w:val="1"/>
        </w:numPr>
        <w:tabs>
          <w:tab w:val="left" w:pos="500"/>
        </w:tabs>
        <w:spacing w:before="16" w:line="350" w:lineRule="auto"/>
        <w:ind w:right="561"/>
        <w:jc w:val="left"/>
        <w:rPr>
          <w:sz w:val="28"/>
        </w:rPr>
      </w:pPr>
      <w:r>
        <w:rPr>
          <w:sz w:val="28"/>
        </w:rPr>
        <w:t>Охарактеризувати природно-географічні та господарські умови і</w:t>
      </w:r>
      <w:r>
        <w:rPr>
          <w:spacing w:val="34"/>
          <w:sz w:val="28"/>
        </w:rPr>
        <w:t xml:space="preserve"> </w:t>
      </w:r>
      <w:r>
        <w:rPr>
          <w:sz w:val="28"/>
        </w:rPr>
        <w:t>ресурси території дослідження;</w:t>
      </w:r>
    </w:p>
    <w:p w:rsidR="009068DF" w:rsidRDefault="009068DF" w:rsidP="009068DF">
      <w:pPr>
        <w:pStyle w:val="a5"/>
        <w:numPr>
          <w:ilvl w:val="0"/>
          <w:numId w:val="1"/>
        </w:numPr>
        <w:tabs>
          <w:tab w:val="left" w:pos="500"/>
        </w:tabs>
        <w:spacing w:before="15" w:line="350" w:lineRule="auto"/>
        <w:ind w:right="561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-18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-17"/>
          <w:sz w:val="28"/>
        </w:rPr>
        <w:t xml:space="preserve"> </w:t>
      </w:r>
      <w:r>
        <w:rPr>
          <w:sz w:val="28"/>
        </w:rPr>
        <w:t>стан</w:t>
      </w:r>
      <w:r>
        <w:rPr>
          <w:spacing w:val="-18"/>
          <w:sz w:val="28"/>
        </w:rPr>
        <w:t xml:space="preserve"> </w:t>
      </w:r>
      <w:r>
        <w:rPr>
          <w:sz w:val="28"/>
        </w:rPr>
        <w:t>та</w:t>
      </w:r>
      <w:r>
        <w:rPr>
          <w:spacing w:val="-17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-18"/>
          <w:sz w:val="28"/>
        </w:rPr>
        <w:t xml:space="preserve"> </w:t>
      </w:r>
      <w:r>
        <w:rPr>
          <w:sz w:val="28"/>
        </w:rPr>
        <w:t>землекористування</w:t>
      </w:r>
      <w:r>
        <w:rPr>
          <w:spacing w:val="-17"/>
          <w:sz w:val="28"/>
        </w:rPr>
        <w:t xml:space="preserve"> </w:t>
      </w:r>
      <w:r>
        <w:rPr>
          <w:sz w:val="28"/>
        </w:rPr>
        <w:t xml:space="preserve">території </w:t>
      </w:r>
      <w:r>
        <w:rPr>
          <w:spacing w:val="-2"/>
          <w:sz w:val="28"/>
        </w:rPr>
        <w:t>дослідження;</w:t>
      </w:r>
    </w:p>
    <w:p w:rsidR="009068DF" w:rsidRDefault="009068DF" w:rsidP="009068DF">
      <w:pPr>
        <w:pStyle w:val="a5"/>
        <w:spacing w:line="350" w:lineRule="auto"/>
        <w:jc w:val="left"/>
        <w:rPr>
          <w:sz w:val="28"/>
        </w:rPr>
        <w:sectPr w:rsidR="009068DF">
          <w:pgSz w:w="11910" w:h="16840"/>
          <w:pgMar w:top="960" w:right="283" w:bottom="280" w:left="1559" w:header="751" w:footer="0" w:gutter="0"/>
          <w:cols w:space="720"/>
        </w:sectPr>
      </w:pPr>
    </w:p>
    <w:p w:rsidR="009068DF" w:rsidRDefault="009068DF" w:rsidP="009068DF">
      <w:pPr>
        <w:pStyle w:val="a5"/>
        <w:numPr>
          <w:ilvl w:val="0"/>
          <w:numId w:val="1"/>
        </w:numPr>
        <w:tabs>
          <w:tab w:val="left" w:pos="500"/>
          <w:tab w:val="left" w:pos="1719"/>
          <w:tab w:val="left" w:pos="2242"/>
          <w:tab w:val="left" w:pos="2535"/>
          <w:tab w:val="left" w:pos="2818"/>
          <w:tab w:val="left" w:pos="3446"/>
          <w:tab w:val="left" w:pos="4165"/>
          <w:tab w:val="left" w:pos="4270"/>
          <w:tab w:val="left" w:pos="5519"/>
          <w:tab w:val="left" w:pos="5604"/>
          <w:tab w:val="left" w:pos="5906"/>
          <w:tab w:val="left" w:pos="6067"/>
          <w:tab w:val="left" w:pos="7251"/>
          <w:tab w:val="left" w:pos="7640"/>
          <w:tab w:val="left" w:pos="7777"/>
          <w:tab w:val="left" w:pos="7836"/>
          <w:tab w:val="left" w:pos="9257"/>
          <w:tab w:val="left" w:pos="9419"/>
        </w:tabs>
        <w:spacing w:before="162" w:line="357" w:lineRule="auto"/>
        <w:ind w:left="143" w:right="559" w:firstLine="0"/>
        <w:jc w:val="right"/>
        <w:rPr>
          <w:sz w:val="28"/>
        </w:rPr>
      </w:pPr>
      <w:r>
        <w:rPr>
          <w:spacing w:val="-2"/>
          <w:sz w:val="28"/>
        </w:rPr>
        <w:lastRenderedPageBreak/>
        <w:t>Запропонувати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43"/>
          <w:sz w:val="28"/>
        </w:rPr>
        <w:t xml:space="preserve"> </w:t>
      </w:r>
      <w:r>
        <w:rPr>
          <w:sz w:val="28"/>
        </w:rPr>
        <w:t>шляхи</w:t>
      </w:r>
      <w:r>
        <w:rPr>
          <w:sz w:val="28"/>
        </w:rPr>
        <w:tab/>
      </w:r>
      <w:r>
        <w:rPr>
          <w:spacing w:val="-2"/>
          <w:sz w:val="28"/>
        </w:rPr>
        <w:t>оптимізації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2"/>
          <w:sz w:val="28"/>
        </w:rPr>
        <w:t>природокористування</w:t>
      </w:r>
      <w:r>
        <w:rPr>
          <w:sz w:val="28"/>
        </w:rPr>
        <w:tab/>
      </w:r>
      <w:r>
        <w:rPr>
          <w:spacing w:val="-6"/>
          <w:sz w:val="28"/>
        </w:rPr>
        <w:t xml:space="preserve">та </w:t>
      </w:r>
      <w:r>
        <w:rPr>
          <w:sz w:val="28"/>
        </w:rPr>
        <w:t>землекористування на досліджуваній території на основі ГІС-моделювання. При</w:t>
      </w:r>
      <w:r>
        <w:rPr>
          <w:spacing w:val="40"/>
          <w:sz w:val="28"/>
        </w:rPr>
        <w:t xml:space="preserve"> </w:t>
      </w:r>
      <w:r>
        <w:rPr>
          <w:sz w:val="28"/>
        </w:rPr>
        <w:t>виконанні</w:t>
      </w:r>
      <w:r>
        <w:rPr>
          <w:spacing w:val="40"/>
          <w:sz w:val="28"/>
        </w:rPr>
        <w:t xml:space="preserve"> </w:t>
      </w:r>
      <w:r>
        <w:rPr>
          <w:sz w:val="28"/>
        </w:rPr>
        <w:t>робіт</w:t>
      </w:r>
      <w:r>
        <w:rPr>
          <w:spacing w:val="40"/>
          <w:sz w:val="28"/>
        </w:rPr>
        <w:t xml:space="preserve"> </w:t>
      </w:r>
      <w:r>
        <w:rPr>
          <w:sz w:val="28"/>
        </w:rPr>
        <w:t>використано</w:t>
      </w:r>
      <w:r>
        <w:rPr>
          <w:spacing w:val="40"/>
          <w:sz w:val="28"/>
        </w:rPr>
        <w:t xml:space="preserve"> </w:t>
      </w:r>
      <w:r>
        <w:rPr>
          <w:sz w:val="28"/>
        </w:rPr>
        <w:t>традиційні</w:t>
      </w:r>
      <w:r>
        <w:rPr>
          <w:spacing w:val="40"/>
          <w:sz w:val="28"/>
        </w:rPr>
        <w:t xml:space="preserve"> </w:t>
      </w:r>
      <w:r>
        <w:rPr>
          <w:sz w:val="28"/>
        </w:rPr>
        <w:t>для</w:t>
      </w:r>
      <w:r>
        <w:rPr>
          <w:spacing w:val="40"/>
          <w:sz w:val="28"/>
        </w:rPr>
        <w:t xml:space="preserve"> </w:t>
      </w:r>
      <w:r>
        <w:rPr>
          <w:sz w:val="28"/>
        </w:rPr>
        <w:t>природничих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наук </w:t>
      </w:r>
      <w:r>
        <w:rPr>
          <w:spacing w:val="-2"/>
          <w:sz w:val="28"/>
        </w:rPr>
        <w:t>методи:</w:t>
      </w:r>
      <w:r>
        <w:rPr>
          <w:sz w:val="28"/>
        </w:rPr>
        <w:tab/>
      </w:r>
      <w:r>
        <w:rPr>
          <w:spacing w:val="-2"/>
          <w:sz w:val="28"/>
        </w:rPr>
        <w:t>порівняльно-географічний,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2"/>
          <w:sz w:val="28"/>
        </w:rPr>
        <w:t>екологічний,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2"/>
          <w:sz w:val="28"/>
        </w:rPr>
        <w:t>ландшафтний, картографічний,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2"/>
          <w:sz w:val="28"/>
        </w:rPr>
        <w:t>землеупорядкування,</w:t>
      </w:r>
      <w:r>
        <w:rPr>
          <w:sz w:val="28"/>
        </w:rPr>
        <w:tab/>
      </w:r>
      <w:r>
        <w:rPr>
          <w:spacing w:val="-2"/>
          <w:sz w:val="28"/>
        </w:rPr>
        <w:t>моделювання,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2"/>
          <w:sz w:val="28"/>
        </w:rPr>
        <w:t>порівняння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10"/>
          <w:sz w:val="28"/>
        </w:rPr>
        <w:t xml:space="preserve">і </w:t>
      </w:r>
      <w:r>
        <w:rPr>
          <w:spacing w:val="-2"/>
          <w:sz w:val="28"/>
        </w:rPr>
        <w:t>прогнозування</w:t>
      </w:r>
      <w:r>
        <w:rPr>
          <w:sz w:val="28"/>
        </w:rPr>
        <w:tab/>
      </w:r>
      <w:r>
        <w:rPr>
          <w:spacing w:val="-6"/>
          <w:sz w:val="28"/>
        </w:rPr>
        <w:t>та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4"/>
          <w:sz w:val="28"/>
        </w:rPr>
        <w:t>ін.</w:t>
      </w:r>
      <w:r>
        <w:rPr>
          <w:sz w:val="28"/>
        </w:rPr>
        <w:tab/>
      </w:r>
      <w:r>
        <w:rPr>
          <w:spacing w:val="-4"/>
          <w:sz w:val="28"/>
        </w:rPr>
        <w:t>При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2"/>
          <w:sz w:val="28"/>
        </w:rPr>
        <w:t>визначенні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2"/>
          <w:sz w:val="28"/>
        </w:rPr>
        <w:t>проблем</w:t>
      </w:r>
      <w:r>
        <w:rPr>
          <w:sz w:val="28"/>
        </w:rPr>
        <w:tab/>
      </w:r>
      <w:r>
        <w:rPr>
          <w:spacing w:val="-6"/>
          <w:sz w:val="28"/>
        </w:rPr>
        <w:t>та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2"/>
          <w:sz w:val="28"/>
        </w:rPr>
        <w:t xml:space="preserve">раціоналізації </w:t>
      </w:r>
      <w:r>
        <w:rPr>
          <w:sz w:val="28"/>
        </w:rPr>
        <w:t>землекористування,</w:t>
      </w:r>
      <w:r>
        <w:rPr>
          <w:spacing w:val="76"/>
          <w:sz w:val="28"/>
        </w:rPr>
        <w:t xml:space="preserve"> </w:t>
      </w:r>
      <w:r>
        <w:rPr>
          <w:sz w:val="28"/>
        </w:rPr>
        <w:t>на</w:t>
      </w:r>
      <w:r>
        <w:rPr>
          <w:spacing w:val="79"/>
          <w:sz w:val="28"/>
        </w:rPr>
        <w:t xml:space="preserve"> </w:t>
      </w:r>
      <w:r>
        <w:rPr>
          <w:sz w:val="28"/>
        </w:rPr>
        <w:t>обраній</w:t>
      </w:r>
      <w:r>
        <w:rPr>
          <w:spacing w:val="79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78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79"/>
          <w:sz w:val="28"/>
        </w:rPr>
        <w:t xml:space="preserve"> </w:t>
      </w:r>
      <w:r>
        <w:rPr>
          <w:sz w:val="28"/>
        </w:rPr>
        <w:t>застосовані</w:t>
      </w:r>
      <w:r>
        <w:rPr>
          <w:spacing w:val="80"/>
          <w:sz w:val="28"/>
        </w:rPr>
        <w:t xml:space="preserve"> </w:t>
      </w:r>
      <w:r>
        <w:rPr>
          <w:spacing w:val="-2"/>
          <w:sz w:val="28"/>
        </w:rPr>
        <w:t>методи</w:t>
      </w:r>
    </w:p>
    <w:p w:rsidR="009068DF" w:rsidRDefault="009068DF" w:rsidP="009068DF">
      <w:pPr>
        <w:pStyle w:val="a3"/>
        <w:spacing w:before="13"/>
      </w:pPr>
      <w:r>
        <w:t>управління</w:t>
      </w:r>
      <w:r>
        <w:rPr>
          <w:spacing w:val="-10"/>
        </w:rPr>
        <w:t xml:space="preserve"> </w:t>
      </w:r>
      <w:r>
        <w:t>природними</w:t>
      </w:r>
      <w:r>
        <w:rPr>
          <w:spacing w:val="-8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земельними</w:t>
      </w:r>
      <w:r>
        <w:rPr>
          <w:spacing w:val="-8"/>
        </w:rPr>
        <w:t xml:space="preserve"> </w:t>
      </w:r>
      <w:r>
        <w:rPr>
          <w:spacing w:val="-2"/>
        </w:rPr>
        <w:t>ресурсами.</w:t>
      </w:r>
    </w:p>
    <w:p w:rsidR="009068DF" w:rsidRDefault="009068DF" w:rsidP="009068DF">
      <w:pPr>
        <w:pStyle w:val="a3"/>
        <w:spacing w:before="160" w:line="360" w:lineRule="auto"/>
        <w:ind w:right="565" w:firstLine="707"/>
      </w:pPr>
      <w:r>
        <w:t>При</w:t>
      </w:r>
      <w:r>
        <w:rPr>
          <w:spacing w:val="-18"/>
        </w:rPr>
        <w:t xml:space="preserve"> </w:t>
      </w:r>
      <w:r>
        <w:t>написанні</w:t>
      </w:r>
      <w:r>
        <w:rPr>
          <w:spacing w:val="-17"/>
        </w:rPr>
        <w:t xml:space="preserve"> </w:t>
      </w:r>
      <w:r>
        <w:t>роботи</w:t>
      </w:r>
      <w:r>
        <w:rPr>
          <w:spacing w:val="-18"/>
        </w:rPr>
        <w:t xml:space="preserve"> </w:t>
      </w:r>
      <w:r>
        <w:t>використано</w:t>
      </w:r>
      <w:r>
        <w:rPr>
          <w:spacing w:val="-17"/>
        </w:rPr>
        <w:t xml:space="preserve"> </w:t>
      </w:r>
      <w:r>
        <w:t>літературні,</w:t>
      </w:r>
      <w:r>
        <w:rPr>
          <w:spacing w:val="-18"/>
        </w:rPr>
        <w:t xml:space="preserve"> </w:t>
      </w:r>
      <w:r>
        <w:t>архівні</w:t>
      </w:r>
      <w:r>
        <w:rPr>
          <w:spacing w:val="-17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t>картографічні матеріали кафедри фізичної географії, природокористування і геоінформаційних технологій, інших кафедр геолого-географічного факультету ОНУ імені І. І. Мечникова, літературні та джерела з інтернету.</w:t>
      </w:r>
    </w:p>
    <w:p w:rsidR="009068DF" w:rsidRDefault="009068DF" w:rsidP="009068DF">
      <w:pPr>
        <w:pStyle w:val="a3"/>
        <w:spacing w:before="1" w:line="360" w:lineRule="auto"/>
        <w:ind w:right="562" w:firstLine="707"/>
      </w:pPr>
      <w:r>
        <w:t>Робота</w:t>
      </w:r>
      <w:r>
        <w:rPr>
          <w:spacing w:val="-10"/>
        </w:rPr>
        <w:t xml:space="preserve"> </w:t>
      </w:r>
      <w:r>
        <w:t>складається</w:t>
      </w:r>
      <w:r>
        <w:rPr>
          <w:spacing w:val="-12"/>
        </w:rPr>
        <w:t xml:space="preserve"> </w:t>
      </w:r>
      <w:r>
        <w:t>зі</w:t>
      </w:r>
      <w:r>
        <w:rPr>
          <w:spacing w:val="-10"/>
        </w:rPr>
        <w:t xml:space="preserve"> </w:t>
      </w:r>
      <w:r>
        <w:t>вступу,</w:t>
      </w:r>
      <w:r>
        <w:rPr>
          <w:spacing w:val="-9"/>
        </w:rPr>
        <w:t xml:space="preserve"> </w:t>
      </w:r>
      <w:r>
        <w:t>4</w:t>
      </w:r>
      <w:r>
        <w:rPr>
          <w:spacing w:val="-9"/>
        </w:rPr>
        <w:t xml:space="preserve"> </w:t>
      </w:r>
      <w:r>
        <w:t>розділів,</w:t>
      </w:r>
      <w:r>
        <w:rPr>
          <w:spacing w:val="-14"/>
        </w:rPr>
        <w:t xml:space="preserve"> </w:t>
      </w:r>
      <w:r>
        <w:t>висновків,</w:t>
      </w:r>
      <w:r>
        <w:rPr>
          <w:spacing w:val="-11"/>
        </w:rPr>
        <w:t xml:space="preserve"> </w:t>
      </w:r>
      <w:r>
        <w:t>списку</w:t>
      </w:r>
      <w:r>
        <w:rPr>
          <w:spacing w:val="-6"/>
        </w:rPr>
        <w:t xml:space="preserve"> </w:t>
      </w:r>
      <w:r>
        <w:t>літератури</w:t>
      </w:r>
      <w:r>
        <w:rPr>
          <w:spacing w:val="-10"/>
        </w:rPr>
        <w:t xml:space="preserve"> </w:t>
      </w:r>
      <w:r>
        <w:t>та інформаційних джерел, додатків. Містить 5 таблиць, 5 рисунків та 32 найменувань відсилань на інформаційні джерела та літературу. Робота висвітлена на 59 сторінках тексту.</w:t>
      </w:r>
    </w:p>
    <w:p w:rsidR="009068DF" w:rsidRDefault="009068DF" w:rsidP="009068DF">
      <w:pPr>
        <w:pStyle w:val="a3"/>
        <w:spacing w:line="360" w:lineRule="auto"/>
        <w:ind w:right="560" w:firstLine="707"/>
      </w:pPr>
      <w:r>
        <w:t>В першому розділі викладено теоретичні основи ГІС, ГІТ та ГІС- моделювання з метою раціонального землекористування. У другому розділі охарактеризовано природно- господарські умови і ресурси території дослідження. Третій розділ присвячено головним проблемам природокористування і землекористування території дослідження, особливостям використання ресурсів території та наведено шляхи їх кращої оптимізації. В четвертому розділі запропоновані шляхи оптимізації природокористування та землекористування на досліджуваній території на основі ГІС-моделювання.</w:t>
      </w:r>
    </w:p>
    <w:p w:rsidR="009068DF" w:rsidRDefault="009068DF" w:rsidP="009068DF">
      <w:pPr>
        <w:pStyle w:val="a3"/>
        <w:spacing w:before="1"/>
        <w:ind w:left="851"/>
      </w:pPr>
      <w:r>
        <w:t>Перейдемо</w:t>
      </w:r>
      <w:r>
        <w:rPr>
          <w:spacing w:val="-10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викладення</w:t>
      </w:r>
      <w:r>
        <w:rPr>
          <w:spacing w:val="-10"/>
        </w:rPr>
        <w:t xml:space="preserve"> </w:t>
      </w:r>
      <w:r>
        <w:t>основних</w:t>
      </w:r>
      <w:r>
        <w:rPr>
          <w:spacing w:val="-6"/>
        </w:rPr>
        <w:t xml:space="preserve"> </w:t>
      </w:r>
      <w:r>
        <w:t>матеріалів</w:t>
      </w:r>
      <w:r>
        <w:rPr>
          <w:spacing w:val="-7"/>
        </w:rPr>
        <w:t xml:space="preserve"> </w:t>
      </w:r>
      <w:r>
        <w:rPr>
          <w:spacing w:val="-2"/>
        </w:rPr>
        <w:t>роботи.</w:t>
      </w:r>
    </w:p>
    <w:p w:rsidR="009068DF" w:rsidRDefault="009068DF" w:rsidP="009068DF">
      <w:pPr>
        <w:pStyle w:val="a3"/>
        <w:sectPr w:rsidR="009068DF">
          <w:pgSz w:w="11910" w:h="16840"/>
          <w:pgMar w:top="960" w:right="283" w:bottom="280" w:left="1559" w:header="751" w:footer="0" w:gutter="0"/>
          <w:cols w:space="720"/>
        </w:sectPr>
      </w:pPr>
    </w:p>
    <w:p w:rsidR="008569D6" w:rsidRDefault="008569D6" w:rsidP="008569D6">
      <w:pPr>
        <w:pStyle w:val="1"/>
        <w:ind w:left="735"/>
      </w:pPr>
      <w:r>
        <w:rPr>
          <w:spacing w:val="-2"/>
        </w:rPr>
        <w:lastRenderedPageBreak/>
        <w:t>ВИСНОВКИ</w:t>
      </w:r>
    </w:p>
    <w:p w:rsidR="008569D6" w:rsidRDefault="008569D6" w:rsidP="008569D6">
      <w:pPr>
        <w:pStyle w:val="a3"/>
        <w:ind w:left="0"/>
        <w:jc w:val="left"/>
        <w:rPr>
          <w:b/>
        </w:rPr>
      </w:pPr>
    </w:p>
    <w:p w:rsidR="008569D6" w:rsidRDefault="008569D6" w:rsidP="008569D6">
      <w:pPr>
        <w:pStyle w:val="a3"/>
        <w:spacing w:before="32"/>
        <w:ind w:left="0"/>
        <w:jc w:val="left"/>
        <w:rPr>
          <w:b/>
        </w:rPr>
      </w:pPr>
    </w:p>
    <w:p w:rsidR="008569D6" w:rsidRDefault="008569D6" w:rsidP="008569D6">
      <w:pPr>
        <w:pStyle w:val="a3"/>
        <w:spacing w:before="1" w:line="372" w:lineRule="auto"/>
        <w:ind w:right="564" w:firstLine="707"/>
      </w:pPr>
      <w:r>
        <w:t>За результатами виконання кваліфікаційної роботи можна зробити наступні висновки.</w:t>
      </w:r>
    </w:p>
    <w:p w:rsidR="008569D6" w:rsidRDefault="008569D6" w:rsidP="008569D6">
      <w:pPr>
        <w:pStyle w:val="a3"/>
        <w:spacing w:line="372" w:lineRule="auto"/>
        <w:ind w:right="559" w:firstLine="707"/>
      </w:pPr>
      <w:r>
        <w:t>У відповідності до фізико-географічного районування України, територія басейну Дунаю (зокрема її частина в межах України – Нижній Дунай) розташована переважно в степовій зоні. Для якої характерний хвилясто-рівнинний рельєф та надзаплавні тераси, починаючи з другої. Представлені також в рельєфі ерозійні форми (яри, балки, долини і їх схили). По схилах долин річок, лиманів і балок досить часті зсуви і осипи.</w:t>
      </w:r>
    </w:p>
    <w:p w:rsidR="008569D6" w:rsidRDefault="008569D6" w:rsidP="008569D6">
      <w:pPr>
        <w:pStyle w:val="a3"/>
        <w:spacing w:before="1" w:line="372" w:lineRule="auto"/>
        <w:ind w:right="561" w:firstLine="707"/>
      </w:pPr>
      <w:r>
        <w:t>Ґрунтотворні</w:t>
      </w:r>
      <w:r>
        <w:rPr>
          <w:spacing w:val="-6"/>
        </w:rPr>
        <w:t xml:space="preserve"> </w:t>
      </w:r>
      <w:r>
        <w:t>породи</w:t>
      </w:r>
      <w:r>
        <w:rPr>
          <w:spacing w:val="-6"/>
        </w:rPr>
        <w:t xml:space="preserve"> </w:t>
      </w:r>
      <w:r>
        <w:t>представлені</w:t>
      </w:r>
      <w:r>
        <w:rPr>
          <w:spacing w:val="-6"/>
        </w:rPr>
        <w:t xml:space="preserve"> </w:t>
      </w:r>
      <w:r>
        <w:t>переважно</w:t>
      </w:r>
      <w:r>
        <w:rPr>
          <w:spacing w:val="-6"/>
        </w:rPr>
        <w:t xml:space="preserve"> </w:t>
      </w:r>
      <w:r>
        <w:t>лесами</w:t>
      </w:r>
      <w:r>
        <w:rPr>
          <w:spacing w:val="40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лесоподібними суглинками, які практично суцільним чохлом покривають вододільну поверхню</w:t>
      </w:r>
      <w:r>
        <w:rPr>
          <w:spacing w:val="-3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їх</w:t>
      </w:r>
      <w:r>
        <w:rPr>
          <w:spacing w:val="-1"/>
        </w:rPr>
        <w:t xml:space="preserve"> </w:t>
      </w:r>
      <w:r>
        <w:t>схили,</w:t>
      </w:r>
      <w:r>
        <w:rPr>
          <w:spacing w:val="-3"/>
        </w:rPr>
        <w:t xml:space="preserve"> </w:t>
      </w:r>
      <w:r>
        <w:t>надзаплавні</w:t>
      </w:r>
      <w:r>
        <w:rPr>
          <w:spacing w:val="-1"/>
        </w:rPr>
        <w:t xml:space="preserve"> </w:t>
      </w:r>
      <w:r>
        <w:t>тераси</w:t>
      </w:r>
      <w:r>
        <w:rPr>
          <w:spacing w:val="-2"/>
        </w:rPr>
        <w:t xml:space="preserve"> </w:t>
      </w:r>
      <w:r>
        <w:t>річок,</w:t>
      </w:r>
      <w:r>
        <w:rPr>
          <w:spacing w:val="-3"/>
        </w:rPr>
        <w:t xml:space="preserve"> </w:t>
      </w:r>
      <w:r>
        <w:t>починаючи</w:t>
      </w:r>
      <w:r>
        <w:rPr>
          <w:spacing w:val="-5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другої.</w:t>
      </w:r>
      <w:r>
        <w:rPr>
          <w:spacing w:val="-3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межах прибережних схилів поширеними ґрунтотворними породами є червоно-бурі щільні глини-важкі суглинки, виходи понтичних щільних вапняків і пісків, біля підніжжя схилів, на днищах балок і улоговин – переважно делювіальні відкладення.</w:t>
      </w:r>
      <w:r>
        <w:rPr>
          <w:spacing w:val="-14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заплавах</w:t>
      </w:r>
      <w:r>
        <w:rPr>
          <w:spacing w:val="-13"/>
        </w:rPr>
        <w:t xml:space="preserve"> </w:t>
      </w:r>
      <w:r>
        <w:t>і</w:t>
      </w:r>
      <w:r>
        <w:rPr>
          <w:spacing w:val="-15"/>
        </w:rPr>
        <w:t xml:space="preserve"> </w:t>
      </w:r>
      <w:r>
        <w:t>перших</w:t>
      </w:r>
      <w:r>
        <w:rPr>
          <w:spacing w:val="-13"/>
        </w:rPr>
        <w:t xml:space="preserve"> </w:t>
      </w:r>
      <w:r>
        <w:t>надзаплавних</w:t>
      </w:r>
      <w:r>
        <w:rPr>
          <w:spacing w:val="-13"/>
        </w:rPr>
        <w:t xml:space="preserve"> </w:t>
      </w:r>
      <w:r>
        <w:t>терасах</w:t>
      </w:r>
      <w:r>
        <w:rPr>
          <w:spacing w:val="-13"/>
        </w:rPr>
        <w:t xml:space="preserve"> </w:t>
      </w:r>
      <w:r>
        <w:t>річок</w:t>
      </w:r>
      <w:r>
        <w:rPr>
          <w:spacing w:val="-13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лиманів</w:t>
      </w:r>
      <w:r>
        <w:rPr>
          <w:spacing w:val="-14"/>
        </w:rPr>
        <w:t xml:space="preserve"> </w:t>
      </w:r>
      <w:r>
        <w:t>ґрунти утворюються на алювіальних і алювіально-делювіально-лиманних, як правило, шаруватих і засолених відкладеннях.</w:t>
      </w:r>
    </w:p>
    <w:p w:rsidR="008569D6" w:rsidRDefault="008569D6" w:rsidP="008569D6">
      <w:pPr>
        <w:pStyle w:val="a3"/>
        <w:spacing w:line="372" w:lineRule="auto"/>
        <w:ind w:right="569" w:firstLine="707"/>
      </w:pPr>
      <w:r>
        <w:t>Клімат території характеризується як помірно континентальний з тривалим жарким літом і короткою зимою, недостатнім зволоженням.</w:t>
      </w:r>
    </w:p>
    <w:p w:rsidR="008569D6" w:rsidRDefault="008569D6" w:rsidP="008569D6">
      <w:pPr>
        <w:pStyle w:val="a3"/>
        <w:spacing w:line="372" w:lineRule="auto"/>
        <w:ind w:right="559" w:firstLine="707"/>
      </w:pPr>
      <w:r>
        <w:t>Роботи щодо дослідження проблем природокористування в басейні Нижнього Дунаю були виконані у відповідності з загальноприйнятими методичними рекомендаціями та вказівками з застосуванням ArcMap та статистичних програмах, а також з допомогою MS Excel.</w:t>
      </w:r>
    </w:p>
    <w:p w:rsidR="008569D6" w:rsidRDefault="008569D6" w:rsidP="008569D6">
      <w:pPr>
        <w:pStyle w:val="a3"/>
        <w:spacing w:before="1" w:line="372" w:lineRule="auto"/>
        <w:ind w:right="559" w:firstLine="707"/>
      </w:pPr>
      <w:r>
        <w:t>Аналіз розподілу кожної категорії земель в межах території дослідження, засвідчує, що в</w:t>
      </w:r>
      <w:r>
        <w:rPr>
          <w:spacing w:val="40"/>
        </w:rPr>
        <w:t xml:space="preserve"> </w:t>
      </w:r>
      <w:r>
        <w:t>структурі земель суббасейну Нижнього Дунаю на</w:t>
      </w:r>
      <w:r>
        <w:rPr>
          <w:spacing w:val="-17"/>
        </w:rPr>
        <w:t xml:space="preserve"> </w:t>
      </w:r>
      <w:r>
        <w:t>землі</w:t>
      </w:r>
      <w:r>
        <w:rPr>
          <w:spacing w:val="-17"/>
        </w:rPr>
        <w:t xml:space="preserve"> </w:t>
      </w:r>
      <w:r>
        <w:t>сільгосппризначення</w:t>
      </w:r>
      <w:r>
        <w:rPr>
          <w:spacing w:val="-16"/>
        </w:rPr>
        <w:t xml:space="preserve"> </w:t>
      </w:r>
      <w:r>
        <w:t>приходиться</w:t>
      </w:r>
      <w:r>
        <w:rPr>
          <w:spacing w:val="-15"/>
        </w:rPr>
        <w:t xml:space="preserve"> </w:t>
      </w:r>
      <w:r>
        <w:t>81%,</w:t>
      </w:r>
      <w:r>
        <w:rPr>
          <w:spacing w:val="-18"/>
        </w:rPr>
        <w:t xml:space="preserve"> </w:t>
      </w:r>
      <w:r>
        <w:t>на</w:t>
      </w:r>
      <w:r>
        <w:rPr>
          <w:spacing w:val="-16"/>
        </w:rPr>
        <w:t xml:space="preserve"> </w:t>
      </w:r>
      <w:r>
        <w:t>землі</w:t>
      </w:r>
      <w:r>
        <w:rPr>
          <w:spacing w:val="-15"/>
        </w:rPr>
        <w:t xml:space="preserve"> </w:t>
      </w:r>
      <w:r>
        <w:t>водно</w:t>
      </w:r>
      <w:r>
        <w:rPr>
          <w:spacing w:val="-15"/>
        </w:rPr>
        <w:t xml:space="preserve"> </w:t>
      </w:r>
      <w:r>
        <w:t>фонду</w:t>
      </w:r>
      <w:r>
        <w:rPr>
          <w:spacing w:val="-10"/>
        </w:rPr>
        <w:t xml:space="preserve"> </w:t>
      </w:r>
      <w:r>
        <w:t>–</w:t>
      </w:r>
      <w:r>
        <w:rPr>
          <w:spacing w:val="-17"/>
        </w:rPr>
        <w:t xml:space="preserve"> </w:t>
      </w:r>
      <w:r>
        <w:t>7%</w:t>
      </w:r>
      <w:r>
        <w:rPr>
          <w:spacing w:val="-15"/>
        </w:rPr>
        <w:t xml:space="preserve"> </w:t>
      </w:r>
      <w:r>
        <w:t>(за рахунок</w:t>
      </w:r>
      <w:r>
        <w:rPr>
          <w:spacing w:val="-13"/>
        </w:rPr>
        <w:t xml:space="preserve"> </w:t>
      </w:r>
      <w:r>
        <w:t>Придунайських</w:t>
      </w:r>
      <w:r>
        <w:rPr>
          <w:spacing w:val="-12"/>
        </w:rPr>
        <w:t xml:space="preserve"> </w:t>
      </w:r>
      <w:r>
        <w:t>озер),</w:t>
      </w:r>
      <w:r>
        <w:rPr>
          <w:spacing w:val="-13"/>
        </w:rPr>
        <w:t xml:space="preserve"> </w:t>
      </w:r>
      <w:r>
        <w:t>на</w:t>
      </w:r>
      <w:r>
        <w:rPr>
          <w:spacing w:val="-13"/>
        </w:rPr>
        <w:t xml:space="preserve"> </w:t>
      </w:r>
      <w:r>
        <w:t>землі</w:t>
      </w:r>
      <w:r>
        <w:rPr>
          <w:spacing w:val="-11"/>
        </w:rPr>
        <w:t xml:space="preserve"> </w:t>
      </w:r>
      <w:r>
        <w:t>житлової</w:t>
      </w:r>
      <w:r>
        <w:rPr>
          <w:spacing w:val="-12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громадської</w:t>
      </w:r>
      <w:r>
        <w:rPr>
          <w:spacing w:val="-12"/>
        </w:rPr>
        <w:t xml:space="preserve"> </w:t>
      </w:r>
      <w:r>
        <w:t>забудови</w:t>
      </w:r>
      <w:r>
        <w:rPr>
          <w:spacing w:val="-4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rPr>
          <w:spacing w:val="-5"/>
        </w:rPr>
        <w:t>до</w:t>
      </w:r>
    </w:p>
    <w:p w:rsidR="008569D6" w:rsidRDefault="008569D6" w:rsidP="008569D6">
      <w:pPr>
        <w:pStyle w:val="a3"/>
        <w:spacing w:line="372" w:lineRule="auto"/>
        <w:sectPr w:rsidR="008569D6">
          <w:pgSz w:w="11910" w:h="16840"/>
          <w:pgMar w:top="960" w:right="283" w:bottom="280" w:left="1559" w:header="751" w:footer="0" w:gutter="0"/>
          <w:cols w:space="720"/>
        </w:sectPr>
      </w:pPr>
    </w:p>
    <w:p w:rsidR="008569D6" w:rsidRDefault="008569D6" w:rsidP="008569D6">
      <w:pPr>
        <w:pStyle w:val="a3"/>
        <w:spacing w:before="161" w:line="372" w:lineRule="auto"/>
        <w:ind w:right="561"/>
      </w:pPr>
      <w:r>
        <w:lastRenderedPageBreak/>
        <w:t>5%, на землі лісогосподарського призначення – 4%, решта – інші землі. Зауважимо, що по показникам с/г освоєння і землям водного фонду ця територія півдня України вирізняється підвищеними показниками.</w:t>
      </w:r>
    </w:p>
    <w:p w:rsidR="008569D6" w:rsidRDefault="008569D6" w:rsidP="008569D6">
      <w:pPr>
        <w:pStyle w:val="a3"/>
        <w:spacing w:before="1" w:line="372" w:lineRule="auto"/>
        <w:ind w:right="559" w:firstLine="707"/>
      </w:pPr>
      <w:r>
        <w:t xml:space="preserve">Розподіл земель сільськогосподарського призначення наступний: 97% - це сільськогосподарські угіддя (рілля -81,1%, багаторічні насадження – 8,9%, сіножаті і пасовища -майже 9,5% і на перелоги – 0,5%), решта 3% - не </w:t>
      </w:r>
      <w:r>
        <w:rPr>
          <w:spacing w:val="-2"/>
        </w:rPr>
        <w:t>сільгоспугіддя.</w:t>
      </w:r>
    </w:p>
    <w:p w:rsidR="008569D6" w:rsidRDefault="008569D6" w:rsidP="008569D6">
      <w:pPr>
        <w:pStyle w:val="a3"/>
        <w:spacing w:line="372" w:lineRule="auto"/>
        <w:ind w:right="560" w:firstLine="707"/>
      </w:pPr>
      <w:r>
        <w:t>Очевидно, що дані які є вихідними для роботи зі схем землеустрою районів наразі є уже дещо не об’єктивними, у зв’язку з давністю (2008-2012 рр.). Уточнення по окремим позицям дає змогу оперативного управління і прийняття відповідних рішень, що особливо актуально в період дії воєнного стану. Залучення у якості програм обробки геопрострової інформації ArcGIS в землевпорядкуванні і веденні земельного кадастру надає свої конкуретні переваги, можливість вивести земельні відносини в публічну площину, зробити їх відкритими і прозороми для громадськості.</w:t>
      </w:r>
    </w:p>
    <w:p w:rsidR="008569D6" w:rsidRDefault="008569D6" w:rsidP="008569D6">
      <w:pPr>
        <w:pStyle w:val="a3"/>
        <w:spacing w:before="2" w:line="372" w:lineRule="auto"/>
        <w:ind w:right="570" w:firstLine="707"/>
      </w:pPr>
      <w:r>
        <w:t>В той же час застосування таких програмних продуктів потребує технічної і теоретичної підготовки спеціалістів в громадах.</w:t>
      </w:r>
    </w:p>
    <w:p w:rsidR="008569D6" w:rsidRDefault="008569D6" w:rsidP="008569D6">
      <w:pPr>
        <w:pStyle w:val="a3"/>
        <w:tabs>
          <w:tab w:val="left" w:pos="461"/>
          <w:tab w:val="left" w:pos="1742"/>
          <w:tab w:val="left" w:pos="1912"/>
          <w:tab w:val="left" w:pos="2655"/>
          <w:tab w:val="left" w:pos="3005"/>
          <w:tab w:val="left" w:pos="4218"/>
          <w:tab w:val="left" w:pos="4372"/>
          <w:tab w:val="left" w:pos="4700"/>
          <w:tab w:val="left" w:pos="5463"/>
          <w:tab w:val="left" w:pos="6664"/>
          <w:tab w:val="left" w:pos="7316"/>
          <w:tab w:val="left" w:pos="7573"/>
        </w:tabs>
        <w:spacing w:line="372" w:lineRule="auto"/>
        <w:ind w:right="559" w:firstLine="707"/>
        <w:jc w:val="right"/>
      </w:pPr>
      <w:r>
        <w:t>Аналіз матеріалів роботи у розподілі земель за крутизною і агрогрупою указує</w:t>
      </w:r>
      <w:r>
        <w:rPr>
          <w:spacing w:val="40"/>
        </w:rPr>
        <w:t xml:space="preserve"> </w:t>
      </w:r>
      <w:r>
        <w:t>на</w:t>
      </w:r>
      <w:r>
        <w:rPr>
          <w:spacing w:val="40"/>
        </w:rPr>
        <w:t xml:space="preserve"> </w:t>
      </w:r>
      <w:r>
        <w:t>переважання</w:t>
      </w:r>
      <w:r>
        <w:rPr>
          <w:spacing w:val="40"/>
        </w:rPr>
        <w:t xml:space="preserve"> </w:t>
      </w:r>
      <w:r>
        <w:t>в</w:t>
      </w:r>
      <w:r>
        <w:rPr>
          <w:spacing w:val="40"/>
        </w:rPr>
        <w:t xml:space="preserve"> </w:t>
      </w:r>
      <w:r>
        <w:t>автоморфних</w:t>
      </w:r>
      <w:r>
        <w:rPr>
          <w:spacing w:val="40"/>
        </w:rPr>
        <w:t xml:space="preserve"> </w:t>
      </w:r>
      <w:r>
        <w:t>умовах</w:t>
      </w:r>
      <w:r>
        <w:rPr>
          <w:spacing w:val="40"/>
        </w:rPr>
        <w:t xml:space="preserve"> </w:t>
      </w:r>
      <w:r>
        <w:t>ділянок</w:t>
      </w:r>
      <w:r>
        <w:tab/>
      </w:r>
      <w:r>
        <w:rPr>
          <w:spacing w:val="-2"/>
        </w:rPr>
        <w:t xml:space="preserve">агротехнологічної </w:t>
      </w:r>
      <w:r>
        <w:t>універсальної групи (до 3 градусів)</w:t>
      </w:r>
      <w:r>
        <w:rPr>
          <w:spacing w:val="-1"/>
        </w:rPr>
        <w:t xml:space="preserve"> </w:t>
      </w:r>
      <w:r>
        <w:t xml:space="preserve">в 62,3% загальної площі земель. На схили </w:t>
      </w:r>
      <w:r>
        <w:rPr>
          <w:spacing w:val="-10"/>
        </w:rPr>
        <w:t>з</w:t>
      </w:r>
      <w:r>
        <w:tab/>
      </w:r>
      <w:r>
        <w:rPr>
          <w:spacing w:val="-2"/>
        </w:rPr>
        <w:t>крутістю</w:t>
      </w:r>
      <w:r>
        <w:tab/>
      </w:r>
      <w:r>
        <w:rPr>
          <w:spacing w:val="-4"/>
        </w:rPr>
        <w:t>понад</w:t>
      </w:r>
      <w:r>
        <w:tab/>
      </w:r>
      <w:r>
        <w:rPr>
          <w:spacing w:val="-10"/>
        </w:rPr>
        <w:t>3</w:t>
      </w:r>
      <w:r>
        <w:tab/>
      </w:r>
      <w:r>
        <w:rPr>
          <w:spacing w:val="-2"/>
        </w:rPr>
        <w:t>градуси,</w:t>
      </w:r>
      <w:r>
        <w:tab/>
      </w:r>
      <w:r>
        <w:rPr>
          <w:spacing w:val="-6"/>
        </w:rPr>
        <w:t>на</w:t>
      </w:r>
      <w:r>
        <w:tab/>
      </w:r>
      <w:r>
        <w:rPr>
          <w:spacing w:val="-4"/>
        </w:rPr>
        <w:t>яких</w:t>
      </w:r>
      <w:r>
        <w:tab/>
      </w:r>
      <w:r>
        <w:rPr>
          <w:spacing w:val="-2"/>
        </w:rPr>
        <w:t>рекомендується</w:t>
      </w:r>
      <w:r>
        <w:tab/>
      </w:r>
      <w:r>
        <w:rPr>
          <w:spacing w:val="-2"/>
        </w:rPr>
        <w:t xml:space="preserve">запроваджувати </w:t>
      </w:r>
      <w:r>
        <w:t>грунтозахисні</w:t>
      </w:r>
      <w:r>
        <w:rPr>
          <w:spacing w:val="-14"/>
        </w:rPr>
        <w:t xml:space="preserve"> </w:t>
      </w:r>
      <w:r>
        <w:t>системи</w:t>
      </w:r>
      <w:r>
        <w:rPr>
          <w:spacing w:val="-12"/>
        </w:rPr>
        <w:t xml:space="preserve"> </w:t>
      </w:r>
      <w:r>
        <w:t>землеробства,</w:t>
      </w:r>
      <w:r>
        <w:rPr>
          <w:spacing w:val="-16"/>
        </w:rPr>
        <w:t xml:space="preserve"> </w:t>
      </w:r>
      <w:r>
        <w:t>приходиться</w:t>
      </w:r>
      <w:r>
        <w:rPr>
          <w:spacing w:val="-14"/>
        </w:rPr>
        <w:t xml:space="preserve"> </w:t>
      </w:r>
      <w:r>
        <w:t>32,6%</w:t>
      </w:r>
      <w:r>
        <w:rPr>
          <w:spacing w:val="-14"/>
        </w:rPr>
        <w:t xml:space="preserve"> </w:t>
      </w:r>
      <w:r>
        <w:t>площі</w:t>
      </w:r>
      <w:r>
        <w:rPr>
          <w:spacing w:val="-14"/>
        </w:rPr>
        <w:t xml:space="preserve"> </w:t>
      </w:r>
      <w:r>
        <w:t>(з</w:t>
      </w:r>
      <w:r>
        <w:rPr>
          <w:spacing w:val="-13"/>
        </w:rPr>
        <w:t xml:space="preserve"> </w:t>
      </w:r>
      <w:r>
        <w:t>яких</w:t>
      </w:r>
      <w:r>
        <w:rPr>
          <w:spacing w:val="-14"/>
        </w:rPr>
        <w:t xml:space="preserve"> </w:t>
      </w:r>
      <w:r>
        <w:t xml:space="preserve">більше </w:t>
      </w:r>
      <w:r>
        <w:rPr>
          <w:spacing w:val="-2"/>
        </w:rPr>
        <w:t>половини</w:t>
      </w:r>
      <w:r>
        <w:tab/>
      </w:r>
      <w:r>
        <w:tab/>
      </w:r>
      <w:r>
        <w:rPr>
          <w:spacing w:val="-10"/>
        </w:rPr>
        <w:t>в</w:t>
      </w:r>
      <w:r>
        <w:tab/>
      </w:r>
      <w:r>
        <w:rPr>
          <w:spacing w:val="-68"/>
        </w:rPr>
        <w:t xml:space="preserve"> </w:t>
      </w:r>
      <w:r>
        <w:rPr>
          <w:spacing w:val="-2"/>
        </w:rPr>
        <w:t>діапазоні</w:t>
      </w:r>
      <w:r>
        <w:tab/>
      </w:r>
      <w:r>
        <w:tab/>
      </w:r>
      <w:r>
        <w:rPr>
          <w:spacing w:val="-2"/>
        </w:rPr>
        <w:t>оптимального</w:t>
      </w:r>
      <w:r>
        <w:tab/>
      </w:r>
      <w:r>
        <w:rPr>
          <w:spacing w:val="-2"/>
        </w:rPr>
        <w:t xml:space="preserve">екологоврівноваженого </w:t>
      </w:r>
      <w:r>
        <w:t>землекористування 3-5 градусів). Безумовно, що експозиція схилів також має важливе</w:t>
      </w:r>
      <w:r>
        <w:rPr>
          <w:spacing w:val="80"/>
        </w:rPr>
        <w:t xml:space="preserve"> </w:t>
      </w:r>
      <w:r>
        <w:t>значення</w:t>
      </w:r>
      <w:r>
        <w:rPr>
          <w:spacing w:val="80"/>
        </w:rPr>
        <w:t xml:space="preserve"> </w:t>
      </w:r>
      <w:r>
        <w:t>при</w:t>
      </w:r>
      <w:r>
        <w:rPr>
          <w:spacing w:val="80"/>
        </w:rPr>
        <w:t xml:space="preserve"> </w:t>
      </w:r>
      <w:r>
        <w:t>виборі</w:t>
      </w:r>
      <w:r>
        <w:rPr>
          <w:spacing w:val="80"/>
        </w:rPr>
        <w:t xml:space="preserve"> </w:t>
      </w:r>
      <w:r>
        <w:t>оптимальних</w:t>
      </w:r>
      <w:r>
        <w:rPr>
          <w:spacing w:val="80"/>
        </w:rPr>
        <w:t xml:space="preserve"> </w:t>
      </w:r>
      <w:r>
        <w:t>моделей</w:t>
      </w:r>
      <w:r>
        <w:rPr>
          <w:spacing w:val="80"/>
        </w:rPr>
        <w:t xml:space="preserve"> </w:t>
      </w:r>
      <w:r>
        <w:t>землекористування, однак,</w:t>
      </w:r>
      <w:r>
        <w:rPr>
          <w:spacing w:val="80"/>
        </w:rPr>
        <w:t xml:space="preserve"> </w:t>
      </w:r>
      <w:r>
        <w:t>в</w:t>
      </w:r>
      <w:r>
        <w:rPr>
          <w:spacing w:val="80"/>
        </w:rPr>
        <w:t xml:space="preserve"> </w:t>
      </w:r>
      <w:r>
        <w:t>нашій</w:t>
      </w:r>
      <w:r>
        <w:rPr>
          <w:spacing w:val="80"/>
        </w:rPr>
        <w:t xml:space="preserve"> </w:t>
      </w:r>
      <w:r>
        <w:t>роботі</w:t>
      </w:r>
      <w:r>
        <w:rPr>
          <w:spacing w:val="80"/>
        </w:rPr>
        <w:t xml:space="preserve"> </w:t>
      </w:r>
      <w:r>
        <w:t>таке</w:t>
      </w:r>
      <w:r>
        <w:rPr>
          <w:spacing w:val="80"/>
        </w:rPr>
        <w:t xml:space="preserve"> </w:t>
      </w:r>
      <w:r>
        <w:t>дослідження</w:t>
      </w:r>
      <w:r>
        <w:rPr>
          <w:spacing w:val="80"/>
        </w:rPr>
        <w:t xml:space="preserve"> </w:t>
      </w:r>
      <w:r>
        <w:t>не</w:t>
      </w:r>
      <w:r>
        <w:rPr>
          <w:spacing w:val="80"/>
        </w:rPr>
        <w:t xml:space="preserve"> </w:t>
      </w:r>
      <w:r>
        <w:t>проводилось.</w:t>
      </w:r>
      <w:r>
        <w:rPr>
          <w:spacing w:val="80"/>
        </w:rPr>
        <w:t xml:space="preserve"> </w:t>
      </w:r>
      <w:r>
        <w:t>Решта</w:t>
      </w:r>
      <w:r>
        <w:rPr>
          <w:spacing w:val="80"/>
        </w:rPr>
        <w:t xml:space="preserve"> </w:t>
      </w:r>
      <w:r>
        <w:t>5,1%</w:t>
      </w:r>
      <w:r>
        <w:rPr>
          <w:spacing w:val="80"/>
        </w:rPr>
        <w:t xml:space="preserve"> </w:t>
      </w:r>
      <w:r>
        <w:t>- виположені</w:t>
      </w:r>
      <w:r>
        <w:rPr>
          <w:spacing w:val="-13"/>
        </w:rPr>
        <w:t xml:space="preserve"> </w:t>
      </w:r>
      <w:r>
        <w:t>ділянки</w:t>
      </w:r>
      <w:r>
        <w:rPr>
          <w:spacing w:val="-14"/>
        </w:rPr>
        <w:t xml:space="preserve"> </w:t>
      </w:r>
      <w:r>
        <w:t>у</w:t>
      </w:r>
      <w:r>
        <w:rPr>
          <w:spacing w:val="-13"/>
        </w:rPr>
        <w:t xml:space="preserve"> </w:t>
      </w:r>
      <w:r>
        <w:t>підніжжі</w:t>
      </w:r>
      <w:r>
        <w:rPr>
          <w:spacing w:val="-12"/>
        </w:rPr>
        <w:t xml:space="preserve"> </w:t>
      </w:r>
      <w:r>
        <w:t>силів,</w:t>
      </w:r>
      <w:r>
        <w:rPr>
          <w:spacing w:val="-15"/>
        </w:rPr>
        <w:t xml:space="preserve"> </w:t>
      </w:r>
      <w:r>
        <w:t>днищ</w:t>
      </w:r>
      <w:r>
        <w:rPr>
          <w:spacing w:val="-13"/>
        </w:rPr>
        <w:t xml:space="preserve"> </w:t>
      </w:r>
      <w:r>
        <w:t>балок</w:t>
      </w:r>
      <w:r>
        <w:rPr>
          <w:spacing w:val="-13"/>
        </w:rPr>
        <w:t xml:space="preserve"> </w:t>
      </w:r>
      <w:r>
        <w:t>або</w:t>
      </w:r>
      <w:r>
        <w:rPr>
          <w:spacing w:val="-13"/>
        </w:rPr>
        <w:t xml:space="preserve"> </w:t>
      </w:r>
      <w:r>
        <w:t>улоговин,</w:t>
      </w:r>
      <w:r>
        <w:rPr>
          <w:spacing w:val="-14"/>
        </w:rPr>
        <w:t xml:space="preserve"> </w:t>
      </w:r>
      <w:r>
        <w:t>долини</w:t>
      </w:r>
      <w:r>
        <w:rPr>
          <w:spacing w:val="-13"/>
        </w:rPr>
        <w:t xml:space="preserve"> </w:t>
      </w:r>
      <w:r>
        <w:rPr>
          <w:spacing w:val="-2"/>
        </w:rPr>
        <w:t>річки.</w:t>
      </w:r>
    </w:p>
    <w:p w:rsidR="008569D6" w:rsidRDefault="008569D6" w:rsidP="008569D6">
      <w:pPr>
        <w:pStyle w:val="a3"/>
        <w:spacing w:line="372" w:lineRule="auto"/>
        <w:ind w:right="571" w:firstLine="707"/>
        <w:jc w:val="right"/>
      </w:pPr>
      <w:r>
        <w:t>В умовах наявності деградованих і малопродуктивних земель (зазвичай це</w:t>
      </w:r>
      <w:r>
        <w:rPr>
          <w:spacing w:val="31"/>
        </w:rPr>
        <w:t xml:space="preserve"> </w:t>
      </w:r>
      <w:r>
        <w:t>агрогрупи</w:t>
      </w:r>
      <w:r>
        <w:rPr>
          <w:spacing w:val="32"/>
        </w:rPr>
        <w:t xml:space="preserve"> </w:t>
      </w:r>
      <w:r>
        <w:t>зональних</w:t>
      </w:r>
      <w:r>
        <w:rPr>
          <w:spacing w:val="33"/>
        </w:rPr>
        <w:t xml:space="preserve"> </w:t>
      </w:r>
      <w:r>
        <w:t>чи</w:t>
      </w:r>
      <w:r>
        <w:rPr>
          <w:spacing w:val="30"/>
        </w:rPr>
        <w:t xml:space="preserve"> </w:t>
      </w:r>
      <w:r>
        <w:t>інтразональних</w:t>
      </w:r>
      <w:r>
        <w:rPr>
          <w:spacing w:val="33"/>
        </w:rPr>
        <w:t xml:space="preserve"> </w:t>
      </w:r>
      <w:r>
        <w:t>грунтів</w:t>
      </w:r>
      <w:r>
        <w:rPr>
          <w:spacing w:val="31"/>
        </w:rPr>
        <w:t xml:space="preserve"> </w:t>
      </w:r>
      <w:r>
        <w:t>на</w:t>
      </w:r>
      <w:r>
        <w:rPr>
          <w:spacing w:val="32"/>
        </w:rPr>
        <w:t xml:space="preserve"> </w:t>
      </w:r>
      <w:r>
        <w:t>схилах)</w:t>
      </w:r>
      <w:r>
        <w:rPr>
          <w:spacing w:val="29"/>
        </w:rPr>
        <w:t xml:space="preserve"> </w:t>
      </w:r>
      <w:r>
        <w:t>близько</w:t>
      </w:r>
      <w:r>
        <w:rPr>
          <w:spacing w:val="33"/>
        </w:rPr>
        <w:t xml:space="preserve"> </w:t>
      </w:r>
      <w:r>
        <w:rPr>
          <w:spacing w:val="-5"/>
        </w:rPr>
        <w:t>35%</w:t>
      </w:r>
    </w:p>
    <w:p w:rsidR="008569D6" w:rsidRDefault="008569D6" w:rsidP="008569D6">
      <w:pPr>
        <w:pStyle w:val="a3"/>
        <w:spacing w:line="372" w:lineRule="auto"/>
        <w:jc w:val="right"/>
        <w:sectPr w:rsidR="008569D6">
          <w:pgSz w:w="11910" w:h="16840"/>
          <w:pgMar w:top="960" w:right="283" w:bottom="280" w:left="1559" w:header="751" w:footer="0" w:gutter="0"/>
          <w:cols w:space="720"/>
        </w:sectPr>
      </w:pPr>
    </w:p>
    <w:p w:rsidR="008569D6" w:rsidRDefault="008569D6" w:rsidP="008569D6">
      <w:pPr>
        <w:pStyle w:val="a3"/>
        <w:spacing w:before="161" w:line="372" w:lineRule="auto"/>
        <w:ind w:right="569"/>
      </w:pPr>
      <w:r>
        <w:lastRenderedPageBreak/>
        <w:t>яких є слабко- 11% середньоеродованими, необхідно розглянути питання трансформації угідь шляхом виведення з обробітку таких земель або проведення комплексу меліорацій.</w:t>
      </w:r>
    </w:p>
    <w:p w:rsidR="008569D6" w:rsidRDefault="008569D6" w:rsidP="008569D6">
      <w:pPr>
        <w:pStyle w:val="a3"/>
        <w:spacing w:line="372" w:lineRule="auto"/>
        <w:sectPr w:rsidR="008569D6">
          <w:pgSz w:w="11910" w:h="16840"/>
          <w:pgMar w:top="960" w:right="283" w:bottom="280" w:left="1559" w:header="751" w:footer="0" w:gutter="0"/>
          <w:cols w:space="720"/>
        </w:sectPr>
      </w:pPr>
    </w:p>
    <w:p w:rsidR="008569D6" w:rsidRDefault="008569D6" w:rsidP="008569D6">
      <w:pPr>
        <w:pStyle w:val="1"/>
      </w:pPr>
      <w:r>
        <w:lastRenderedPageBreak/>
        <w:t>СПИСОК</w:t>
      </w:r>
      <w:r>
        <w:rPr>
          <w:spacing w:val="60"/>
        </w:rPr>
        <w:t xml:space="preserve"> </w:t>
      </w:r>
      <w:r>
        <w:t>ВИКОРИСТАНИХ</w:t>
      </w:r>
      <w:r>
        <w:rPr>
          <w:spacing w:val="61"/>
        </w:rPr>
        <w:t xml:space="preserve"> </w:t>
      </w:r>
      <w:r>
        <w:rPr>
          <w:spacing w:val="-2"/>
        </w:rPr>
        <w:t>ДЖЕРЕЛ</w:t>
      </w:r>
    </w:p>
    <w:p w:rsidR="008569D6" w:rsidRDefault="008569D6" w:rsidP="008569D6">
      <w:pPr>
        <w:pStyle w:val="a3"/>
        <w:ind w:left="0"/>
        <w:jc w:val="left"/>
        <w:rPr>
          <w:b/>
        </w:rPr>
      </w:pPr>
    </w:p>
    <w:p w:rsidR="008569D6" w:rsidRDefault="008569D6" w:rsidP="008569D6">
      <w:pPr>
        <w:pStyle w:val="a3"/>
        <w:spacing w:before="1"/>
        <w:ind w:left="0"/>
        <w:jc w:val="left"/>
        <w:rPr>
          <w:b/>
        </w:rPr>
      </w:pP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557"/>
        </w:tabs>
        <w:ind w:left="1557" w:hanging="848"/>
        <w:jc w:val="both"/>
        <w:rPr>
          <w:sz w:val="28"/>
        </w:rPr>
      </w:pPr>
      <w:r>
        <w:rPr>
          <w:sz w:val="28"/>
        </w:rPr>
        <w:t>Агентство</w:t>
      </w:r>
      <w:r>
        <w:rPr>
          <w:spacing w:val="63"/>
          <w:sz w:val="28"/>
        </w:rPr>
        <w:t xml:space="preserve">   </w:t>
      </w:r>
      <w:r>
        <w:rPr>
          <w:sz w:val="28"/>
        </w:rPr>
        <w:t>транскордонного</w:t>
      </w:r>
      <w:r>
        <w:rPr>
          <w:spacing w:val="62"/>
          <w:sz w:val="28"/>
        </w:rPr>
        <w:t xml:space="preserve">   </w:t>
      </w:r>
      <w:r>
        <w:rPr>
          <w:sz w:val="28"/>
        </w:rPr>
        <w:t>співробітництва</w:t>
      </w:r>
      <w:r>
        <w:rPr>
          <w:spacing w:val="63"/>
          <w:sz w:val="28"/>
        </w:rPr>
        <w:t xml:space="preserve">   </w:t>
      </w:r>
      <w:r>
        <w:rPr>
          <w:spacing w:val="-2"/>
          <w:sz w:val="28"/>
        </w:rPr>
        <w:t>«Єврорегіон</w:t>
      </w:r>
    </w:p>
    <w:p w:rsidR="008569D6" w:rsidRDefault="008569D6" w:rsidP="008569D6">
      <w:pPr>
        <w:pStyle w:val="a3"/>
        <w:spacing w:before="161" w:line="360" w:lineRule="auto"/>
        <w:ind w:right="567"/>
      </w:pPr>
      <w:r>
        <w:t>«Нижній Дунай» [Електронний ресурс].</w:t>
      </w:r>
      <w:r>
        <w:rPr>
          <w:spacing w:val="40"/>
        </w:rPr>
        <w:t xml:space="preserve"> </w:t>
      </w:r>
      <w:r>
        <w:t xml:space="preserve">Режим доступу до ресурсу: </w:t>
      </w:r>
      <w:hyperlink r:id="rId6">
        <w:r>
          <w:rPr>
            <w:spacing w:val="-2"/>
          </w:rPr>
          <w:t>http://euroregionagency.od.ua/about</w:t>
        </w:r>
      </w:hyperlink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4"/>
        </w:tabs>
        <w:spacing w:before="1" w:line="360" w:lineRule="auto"/>
        <w:ind w:left="143" w:right="560" w:firstLine="566"/>
        <w:jc w:val="both"/>
        <w:rPr>
          <w:sz w:val="28"/>
        </w:rPr>
      </w:pPr>
      <w:r>
        <w:rPr>
          <w:sz w:val="28"/>
        </w:rPr>
        <w:t>Агроклиматический</w:t>
      </w:r>
      <w:r>
        <w:rPr>
          <w:spacing w:val="-2"/>
          <w:sz w:val="28"/>
        </w:rPr>
        <w:t xml:space="preserve"> </w:t>
      </w:r>
      <w:r>
        <w:rPr>
          <w:sz w:val="28"/>
        </w:rPr>
        <w:t>справочник</w:t>
      </w:r>
      <w:r>
        <w:rPr>
          <w:spacing w:val="-2"/>
          <w:sz w:val="28"/>
        </w:rPr>
        <w:t xml:space="preserve"> </w:t>
      </w:r>
      <w:r>
        <w:rPr>
          <w:sz w:val="28"/>
        </w:rPr>
        <w:t>по Одесской области. Харків,</w:t>
      </w:r>
      <w:r>
        <w:rPr>
          <w:spacing w:val="-1"/>
          <w:sz w:val="28"/>
        </w:rPr>
        <w:t xml:space="preserve"> </w:t>
      </w:r>
      <w:r>
        <w:rPr>
          <w:sz w:val="28"/>
        </w:rPr>
        <w:t>2008. 248 с.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4"/>
        </w:tabs>
        <w:spacing w:line="321" w:lineRule="exact"/>
        <w:ind w:left="1274" w:hanging="565"/>
        <w:jc w:val="both"/>
        <w:rPr>
          <w:sz w:val="28"/>
        </w:rPr>
      </w:pPr>
      <w:r>
        <w:rPr>
          <w:sz w:val="28"/>
        </w:rPr>
        <w:t>Атлас</w:t>
      </w:r>
      <w:r>
        <w:rPr>
          <w:spacing w:val="-7"/>
          <w:sz w:val="28"/>
        </w:rPr>
        <w:t xml:space="preserve"> </w:t>
      </w:r>
      <w:r>
        <w:rPr>
          <w:sz w:val="28"/>
        </w:rPr>
        <w:t>Одеської</w:t>
      </w:r>
      <w:r>
        <w:rPr>
          <w:spacing w:val="-3"/>
          <w:sz w:val="28"/>
        </w:rPr>
        <w:t xml:space="preserve"> </w:t>
      </w:r>
      <w:r>
        <w:rPr>
          <w:sz w:val="28"/>
        </w:rPr>
        <w:t>області.</w:t>
      </w:r>
      <w:r>
        <w:rPr>
          <w:spacing w:val="-5"/>
          <w:sz w:val="28"/>
        </w:rPr>
        <w:t xml:space="preserve"> </w:t>
      </w:r>
      <w:r>
        <w:rPr>
          <w:sz w:val="28"/>
        </w:rPr>
        <w:t>Одеса:</w:t>
      </w:r>
      <w:r>
        <w:rPr>
          <w:spacing w:val="-2"/>
          <w:sz w:val="28"/>
        </w:rPr>
        <w:t xml:space="preserve"> </w:t>
      </w:r>
      <w:r>
        <w:rPr>
          <w:sz w:val="28"/>
        </w:rPr>
        <w:t>ХОРС,</w:t>
      </w:r>
      <w:r>
        <w:rPr>
          <w:spacing w:val="-8"/>
          <w:sz w:val="28"/>
        </w:rPr>
        <w:t xml:space="preserve"> </w:t>
      </w:r>
      <w:r>
        <w:rPr>
          <w:sz w:val="28"/>
        </w:rPr>
        <w:t>2012.</w:t>
      </w:r>
      <w:r>
        <w:rPr>
          <w:spacing w:val="-5"/>
          <w:sz w:val="28"/>
        </w:rPr>
        <w:t xml:space="preserve"> </w:t>
      </w:r>
      <w:r>
        <w:rPr>
          <w:sz w:val="28"/>
        </w:rPr>
        <w:t>36</w:t>
      </w:r>
      <w:r>
        <w:rPr>
          <w:spacing w:val="-1"/>
          <w:sz w:val="28"/>
        </w:rPr>
        <w:t xml:space="preserve"> </w:t>
      </w:r>
      <w:r>
        <w:rPr>
          <w:spacing w:val="-5"/>
          <w:sz w:val="28"/>
        </w:rPr>
        <w:t>с.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4"/>
        </w:tabs>
        <w:spacing w:before="161" w:line="362" w:lineRule="auto"/>
        <w:ind w:left="143" w:right="561" w:firstLine="566"/>
        <w:jc w:val="both"/>
        <w:rPr>
          <w:sz w:val="28"/>
        </w:rPr>
      </w:pPr>
      <w:r>
        <w:rPr>
          <w:sz w:val="28"/>
        </w:rPr>
        <w:t>Вальда</w:t>
      </w:r>
      <w:r>
        <w:rPr>
          <w:spacing w:val="-2"/>
          <w:sz w:val="28"/>
        </w:rPr>
        <w:t xml:space="preserve"> </w:t>
      </w:r>
      <w:r>
        <w:rPr>
          <w:sz w:val="28"/>
        </w:rPr>
        <w:t>О.</w:t>
      </w:r>
      <w:r>
        <w:rPr>
          <w:spacing w:val="-4"/>
          <w:sz w:val="28"/>
        </w:rPr>
        <w:t xml:space="preserve"> </w:t>
      </w:r>
      <w:r>
        <w:rPr>
          <w:sz w:val="28"/>
        </w:rPr>
        <w:t>К.,</w:t>
      </w:r>
      <w:r>
        <w:rPr>
          <w:spacing w:val="40"/>
          <w:sz w:val="28"/>
        </w:rPr>
        <w:t xml:space="preserve"> </w:t>
      </w:r>
      <w:r>
        <w:rPr>
          <w:sz w:val="28"/>
        </w:rPr>
        <w:t>Краковський</w:t>
      </w:r>
      <w:r>
        <w:rPr>
          <w:spacing w:val="-1"/>
          <w:sz w:val="28"/>
        </w:rPr>
        <w:t xml:space="preserve"> </w:t>
      </w:r>
      <w:r>
        <w:rPr>
          <w:sz w:val="28"/>
        </w:rPr>
        <w:t>М.</w:t>
      </w:r>
      <w:r>
        <w:rPr>
          <w:spacing w:val="-4"/>
          <w:sz w:val="28"/>
        </w:rPr>
        <w:t xml:space="preserve"> </w:t>
      </w:r>
      <w:r>
        <w:rPr>
          <w:sz w:val="28"/>
        </w:rPr>
        <w:t>І.</w:t>
      </w:r>
      <w:r>
        <w:rPr>
          <w:spacing w:val="40"/>
          <w:sz w:val="28"/>
        </w:rPr>
        <w:t xml:space="preserve"> </w:t>
      </w:r>
      <w:r>
        <w:rPr>
          <w:sz w:val="28"/>
        </w:rPr>
        <w:t>Ґрунти</w:t>
      </w:r>
      <w:r>
        <w:rPr>
          <w:spacing w:val="40"/>
          <w:sz w:val="28"/>
        </w:rPr>
        <w:t xml:space="preserve"> </w:t>
      </w:r>
      <w:r>
        <w:rPr>
          <w:sz w:val="28"/>
        </w:rPr>
        <w:t>Одеської</w:t>
      </w:r>
      <w:r>
        <w:rPr>
          <w:spacing w:val="40"/>
          <w:sz w:val="28"/>
        </w:rPr>
        <w:t xml:space="preserve"> </w:t>
      </w:r>
      <w:r>
        <w:rPr>
          <w:sz w:val="28"/>
        </w:rPr>
        <w:t>області.</w:t>
      </w:r>
      <w:r>
        <w:rPr>
          <w:spacing w:val="40"/>
          <w:sz w:val="28"/>
        </w:rPr>
        <w:t xml:space="preserve"> </w:t>
      </w:r>
      <w:r>
        <w:rPr>
          <w:sz w:val="28"/>
        </w:rPr>
        <w:t>Одеса: Одеська землевпорядна експедиція, 1969. 52 с.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4"/>
        </w:tabs>
        <w:spacing w:line="360" w:lineRule="auto"/>
        <w:ind w:left="143" w:right="559" w:firstLine="566"/>
        <w:jc w:val="both"/>
        <w:rPr>
          <w:sz w:val="28"/>
        </w:rPr>
      </w:pPr>
      <w:r>
        <w:rPr>
          <w:sz w:val="28"/>
        </w:rPr>
        <w:t>Геоінформаційні технології в</w:t>
      </w:r>
      <w:r>
        <w:rPr>
          <w:spacing w:val="-1"/>
          <w:sz w:val="28"/>
        </w:rPr>
        <w:t xml:space="preserve"> </w:t>
      </w:r>
      <w:r>
        <w:rPr>
          <w:sz w:val="28"/>
        </w:rPr>
        <w:t>географії</w:t>
      </w:r>
      <w:r>
        <w:rPr>
          <w:spacing w:val="-2"/>
          <w:sz w:val="28"/>
        </w:rPr>
        <w:t xml:space="preserve"> </w:t>
      </w:r>
      <w:r>
        <w:rPr>
          <w:sz w:val="28"/>
        </w:rPr>
        <w:t>: навчальний</w:t>
      </w:r>
      <w:r>
        <w:rPr>
          <w:spacing w:val="-2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-2"/>
          <w:sz w:val="28"/>
        </w:rPr>
        <w:t xml:space="preserve"> </w:t>
      </w:r>
      <w:r>
        <w:rPr>
          <w:sz w:val="28"/>
        </w:rPr>
        <w:t>/ авт.- уклад. О. Д. Лаврик.</w:t>
      </w:r>
      <w:r>
        <w:rPr>
          <w:spacing w:val="40"/>
          <w:sz w:val="28"/>
        </w:rPr>
        <w:t xml:space="preserve"> </w:t>
      </w:r>
      <w:r>
        <w:rPr>
          <w:sz w:val="28"/>
        </w:rPr>
        <w:t>Умань : ФОП Жовтий О. О., 2014.</w:t>
      </w:r>
      <w:r>
        <w:rPr>
          <w:spacing w:val="40"/>
          <w:sz w:val="28"/>
        </w:rPr>
        <w:t xml:space="preserve"> </w:t>
      </w:r>
      <w:r>
        <w:rPr>
          <w:sz w:val="28"/>
        </w:rPr>
        <w:t>120 с.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4"/>
        </w:tabs>
        <w:spacing w:line="321" w:lineRule="exact"/>
        <w:ind w:left="1274" w:hanging="565"/>
        <w:jc w:val="both"/>
        <w:rPr>
          <w:sz w:val="28"/>
        </w:rPr>
      </w:pPr>
      <w:r>
        <w:rPr>
          <w:sz w:val="28"/>
        </w:rPr>
        <w:t>Ґрунти</w:t>
      </w:r>
      <w:r>
        <w:rPr>
          <w:spacing w:val="-20"/>
          <w:sz w:val="28"/>
        </w:rPr>
        <w:t xml:space="preserve"> </w:t>
      </w:r>
      <w:r>
        <w:rPr>
          <w:sz w:val="28"/>
        </w:rPr>
        <w:t>Одеської</w:t>
      </w:r>
      <w:r>
        <w:rPr>
          <w:spacing w:val="-17"/>
          <w:sz w:val="28"/>
        </w:rPr>
        <w:t xml:space="preserve"> </w:t>
      </w:r>
      <w:r>
        <w:rPr>
          <w:sz w:val="28"/>
        </w:rPr>
        <w:t>області.</w:t>
      </w:r>
      <w:r>
        <w:rPr>
          <w:spacing w:val="-18"/>
          <w:sz w:val="28"/>
        </w:rPr>
        <w:t xml:space="preserve"> </w:t>
      </w:r>
      <w:r>
        <w:rPr>
          <w:sz w:val="28"/>
        </w:rPr>
        <w:t>Карта.</w:t>
      </w:r>
      <w:r>
        <w:rPr>
          <w:spacing w:val="-17"/>
          <w:sz w:val="28"/>
        </w:rPr>
        <w:t xml:space="preserve"> </w:t>
      </w:r>
      <w:r>
        <w:rPr>
          <w:sz w:val="28"/>
        </w:rPr>
        <w:t>Масштаб</w:t>
      </w:r>
      <w:r>
        <w:rPr>
          <w:spacing w:val="-18"/>
          <w:sz w:val="28"/>
        </w:rPr>
        <w:t xml:space="preserve"> </w:t>
      </w:r>
      <w:r>
        <w:rPr>
          <w:sz w:val="28"/>
        </w:rPr>
        <w:t>1:200000.</w:t>
      </w:r>
      <w:r>
        <w:rPr>
          <w:spacing w:val="-17"/>
          <w:sz w:val="28"/>
        </w:rPr>
        <w:t xml:space="preserve"> </w:t>
      </w:r>
      <w:r>
        <w:rPr>
          <w:sz w:val="28"/>
        </w:rPr>
        <w:t>Київ,</w:t>
      </w:r>
      <w:r>
        <w:rPr>
          <w:spacing w:val="-18"/>
          <w:sz w:val="28"/>
        </w:rPr>
        <w:t xml:space="preserve"> </w:t>
      </w:r>
      <w:r>
        <w:rPr>
          <w:sz w:val="28"/>
        </w:rPr>
        <w:t>1967.</w:t>
      </w:r>
      <w:r>
        <w:rPr>
          <w:spacing w:val="-17"/>
          <w:sz w:val="28"/>
        </w:rPr>
        <w:t xml:space="preserve"> </w:t>
      </w:r>
      <w:r>
        <w:rPr>
          <w:sz w:val="28"/>
        </w:rPr>
        <w:t>6</w:t>
      </w:r>
      <w:r>
        <w:rPr>
          <w:spacing w:val="-11"/>
          <w:sz w:val="28"/>
        </w:rPr>
        <w:t xml:space="preserve"> </w:t>
      </w:r>
      <w:r>
        <w:rPr>
          <w:spacing w:val="-4"/>
          <w:sz w:val="28"/>
        </w:rPr>
        <w:t>арк.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4"/>
        </w:tabs>
        <w:spacing w:before="158" w:line="360" w:lineRule="auto"/>
        <w:ind w:left="143" w:right="563" w:firstLine="566"/>
        <w:jc w:val="both"/>
        <w:rPr>
          <w:sz w:val="28"/>
        </w:rPr>
      </w:pPr>
      <w:r>
        <w:rPr>
          <w:sz w:val="28"/>
        </w:rPr>
        <w:t>Державна геологічна карта України масштабу 1:200000. Причорноморська серія. Аркуш L-35-XXIV (Кілія). Пояснювальна записка. Київ, 1973. 69 с.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4"/>
        </w:tabs>
        <w:spacing w:line="360" w:lineRule="auto"/>
        <w:ind w:left="143" w:right="562" w:firstLine="566"/>
        <w:jc w:val="both"/>
        <w:rPr>
          <w:sz w:val="28"/>
        </w:rPr>
      </w:pPr>
      <w:r>
        <w:rPr>
          <w:sz w:val="28"/>
        </w:rPr>
        <w:t>Держгеокадастр в Одеській області.</w:t>
      </w:r>
      <w:r>
        <w:rPr>
          <w:spacing w:val="40"/>
          <w:sz w:val="28"/>
        </w:rPr>
        <w:t xml:space="preserve"> </w:t>
      </w:r>
      <w:r>
        <w:rPr>
          <w:sz w:val="28"/>
        </w:rPr>
        <w:t>[Електронний ресурс].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Режим доступу до ресурсу: </w:t>
      </w:r>
      <w:hyperlink r:id="rId7">
        <w:r>
          <w:rPr>
            <w:sz w:val="28"/>
          </w:rPr>
          <w:t>https://odeska.land.gov.ua</w:t>
        </w:r>
      </w:hyperlink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4"/>
        </w:tabs>
        <w:spacing w:line="360" w:lineRule="auto"/>
        <w:ind w:left="143" w:right="559" w:firstLine="566"/>
        <w:jc w:val="both"/>
        <w:rPr>
          <w:sz w:val="28"/>
        </w:rPr>
      </w:pPr>
      <w:hyperlink r:id="rId8">
        <w:r>
          <w:rPr>
            <w:sz w:val="28"/>
          </w:rPr>
          <w:t>Зміни адміністративно-територіального поділу Одеської області</w:t>
        </w:r>
      </w:hyperlink>
      <w:r>
        <w:rPr>
          <w:sz w:val="28"/>
        </w:rPr>
        <w:t>. Режим</w:t>
      </w:r>
      <w:r>
        <w:rPr>
          <w:spacing w:val="-18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17"/>
          <w:sz w:val="28"/>
        </w:rPr>
        <w:t xml:space="preserve"> </w:t>
      </w:r>
      <w:hyperlink r:id="rId9">
        <w:r>
          <w:rPr>
            <w:sz w:val="28"/>
          </w:rPr>
          <w:t>https://odeska.land.gov.ua/zminy-administratyvno-terytorialnoho-</w:t>
        </w:r>
      </w:hyperlink>
      <w:r>
        <w:rPr>
          <w:sz w:val="28"/>
        </w:rPr>
        <w:t xml:space="preserve"> </w:t>
      </w:r>
      <w:hyperlink r:id="rId10">
        <w:r>
          <w:rPr>
            <w:spacing w:val="-2"/>
            <w:sz w:val="28"/>
          </w:rPr>
          <w:t>podilu-odeskoi-oblasti/</w:t>
        </w:r>
      </w:hyperlink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5"/>
        </w:tabs>
        <w:spacing w:line="362" w:lineRule="auto"/>
        <w:ind w:left="143" w:right="566" w:firstLine="566"/>
        <w:jc w:val="both"/>
        <w:rPr>
          <w:sz w:val="28"/>
        </w:rPr>
      </w:pPr>
      <w:r>
        <w:rPr>
          <w:sz w:val="28"/>
        </w:rPr>
        <w:t>Зацерковний В. І., Демидов В. К., Цюпа І. В., Малік Т.М. Моделювання в ГІС. 2024.</w:t>
      </w:r>
      <w:r>
        <w:rPr>
          <w:spacing w:val="40"/>
          <w:sz w:val="28"/>
        </w:rPr>
        <w:t xml:space="preserve"> </w:t>
      </w:r>
      <w:r>
        <w:rPr>
          <w:sz w:val="28"/>
        </w:rPr>
        <w:t>420 с.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5"/>
        </w:tabs>
        <w:spacing w:line="360" w:lineRule="auto"/>
        <w:ind w:left="143" w:right="557" w:firstLine="566"/>
        <w:jc w:val="both"/>
        <w:rPr>
          <w:sz w:val="28"/>
        </w:rPr>
      </w:pPr>
      <w:r>
        <w:rPr>
          <w:sz w:val="28"/>
        </w:rPr>
        <w:t>Кісеолар М.</w:t>
      </w:r>
      <w:r>
        <w:rPr>
          <w:spacing w:val="-3"/>
          <w:sz w:val="28"/>
        </w:rPr>
        <w:t xml:space="preserve"> </w:t>
      </w:r>
      <w:r>
        <w:rPr>
          <w:sz w:val="28"/>
        </w:rPr>
        <w:t>Г.</w:t>
      </w:r>
      <w:r>
        <w:rPr>
          <w:spacing w:val="-5"/>
          <w:sz w:val="28"/>
        </w:rPr>
        <w:t xml:space="preserve"> </w:t>
      </w:r>
      <w:r>
        <w:rPr>
          <w:sz w:val="28"/>
        </w:rPr>
        <w:t>Новаковський</w:t>
      </w:r>
      <w:r>
        <w:rPr>
          <w:spacing w:val="-2"/>
          <w:sz w:val="28"/>
        </w:rPr>
        <w:t xml:space="preserve"> </w:t>
      </w:r>
      <w:r>
        <w:rPr>
          <w:sz w:val="28"/>
        </w:rPr>
        <w:t>А.</w:t>
      </w:r>
      <w:r>
        <w:rPr>
          <w:spacing w:val="-3"/>
          <w:sz w:val="28"/>
        </w:rPr>
        <w:t xml:space="preserve"> </w:t>
      </w:r>
      <w:r>
        <w:rPr>
          <w:sz w:val="28"/>
        </w:rPr>
        <w:t>Г.,</w:t>
      </w:r>
      <w:r>
        <w:rPr>
          <w:spacing w:val="-6"/>
          <w:sz w:val="28"/>
        </w:rPr>
        <w:t xml:space="preserve"> </w:t>
      </w:r>
      <w:r>
        <w:rPr>
          <w:sz w:val="28"/>
        </w:rPr>
        <w:t>Онищук В.</w:t>
      </w:r>
      <w:r>
        <w:rPr>
          <w:spacing w:val="-5"/>
          <w:sz w:val="28"/>
        </w:rPr>
        <w:t xml:space="preserve"> </w:t>
      </w:r>
      <w:r>
        <w:rPr>
          <w:sz w:val="28"/>
        </w:rPr>
        <w:t>П.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ін.</w:t>
      </w:r>
      <w:r>
        <w:rPr>
          <w:spacing w:val="-4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4"/>
          <w:sz w:val="28"/>
        </w:rPr>
        <w:t xml:space="preserve"> </w:t>
      </w:r>
      <w:r>
        <w:rPr>
          <w:sz w:val="28"/>
        </w:rPr>
        <w:t>щодо охорони та збереження родючості ґрунтів Одеської області. Одеса: Науково- виробниче видання, 2018. 105 с.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5"/>
        </w:tabs>
        <w:spacing w:line="360" w:lineRule="auto"/>
        <w:ind w:left="143" w:right="560" w:firstLine="566"/>
        <w:jc w:val="both"/>
        <w:rPr>
          <w:sz w:val="28"/>
        </w:rPr>
      </w:pPr>
      <w:r>
        <w:rPr>
          <w:sz w:val="28"/>
        </w:rPr>
        <w:t>Клімат</w:t>
      </w:r>
      <w:r>
        <w:rPr>
          <w:spacing w:val="77"/>
          <w:sz w:val="28"/>
        </w:rPr>
        <w:t xml:space="preserve">  </w:t>
      </w:r>
      <w:r>
        <w:rPr>
          <w:sz w:val="28"/>
        </w:rPr>
        <w:t>України</w:t>
      </w:r>
      <w:r>
        <w:rPr>
          <w:spacing w:val="76"/>
          <w:sz w:val="28"/>
        </w:rPr>
        <w:t xml:space="preserve">  </w:t>
      </w:r>
      <w:r>
        <w:rPr>
          <w:sz w:val="28"/>
        </w:rPr>
        <w:t>/</w:t>
      </w:r>
      <w:r>
        <w:rPr>
          <w:spacing w:val="77"/>
          <w:sz w:val="28"/>
        </w:rPr>
        <w:t xml:space="preserve">  </w:t>
      </w:r>
      <w:r>
        <w:rPr>
          <w:sz w:val="28"/>
        </w:rPr>
        <w:t>За</w:t>
      </w:r>
      <w:r>
        <w:rPr>
          <w:spacing w:val="76"/>
          <w:sz w:val="28"/>
        </w:rPr>
        <w:t xml:space="preserve">  </w:t>
      </w:r>
      <w:r>
        <w:rPr>
          <w:sz w:val="28"/>
        </w:rPr>
        <w:t>ред.</w:t>
      </w:r>
      <w:r>
        <w:rPr>
          <w:spacing w:val="76"/>
          <w:sz w:val="28"/>
        </w:rPr>
        <w:t xml:space="preserve">  </w:t>
      </w:r>
      <w:r>
        <w:rPr>
          <w:sz w:val="28"/>
        </w:rPr>
        <w:t>В. М.</w:t>
      </w:r>
      <w:r>
        <w:rPr>
          <w:spacing w:val="-4"/>
          <w:sz w:val="28"/>
        </w:rPr>
        <w:t xml:space="preserve"> </w:t>
      </w:r>
      <w:r>
        <w:rPr>
          <w:sz w:val="28"/>
        </w:rPr>
        <w:t>Ліпінського,</w:t>
      </w:r>
      <w:r>
        <w:rPr>
          <w:spacing w:val="76"/>
          <w:sz w:val="28"/>
        </w:rPr>
        <w:t xml:space="preserve">  </w:t>
      </w:r>
      <w:r>
        <w:rPr>
          <w:sz w:val="28"/>
        </w:rPr>
        <w:t>В.</w:t>
      </w:r>
      <w:r>
        <w:rPr>
          <w:spacing w:val="-1"/>
          <w:sz w:val="28"/>
        </w:rPr>
        <w:t xml:space="preserve"> </w:t>
      </w:r>
      <w:r>
        <w:rPr>
          <w:sz w:val="28"/>
        </w:rPr>
        <w:t>А.</w:t>
      </w:r>
      <w:r>
        <w:rPr>
          <w:spacing w:val="-5"/>
          <w:sz w:val="28"/>
        </w:rPr>
        <w:t xml:space="preserve"> </w:t>
      </w:r>
      <w:r>
        <w:rPr>
          <w:sz w:val="28"/>
        </w:rPr>
        <w:t>Дячука, В. М. Бабіченка. Київ: Вид-во Раєвського, 2003. 343 с.</w:t>
      </w:r>
    </w:p>
    <w:p w:rsidR="008569D6" w:rsidRDefault="008569D6" w:rsidP="008569D6">
      <w:pPr>
        <w:pStyle w:val="a5"/>
        <w:spacing w:line="360" w:lineRule="auto"/>
        <w:rPr>
          <w:sz w:val="28"/>
        </w:rPr>
        <w:sectPr w:rsidR="008569D6">
          <w:pgSz w:w="11910" w:h="16840"/>
          <w:pgMar w:top="960" w:right="283" w:bottom="280" w:left="1559" w:header="751" w:footer="0" w:gutter="0"/>
          <w:cols w:space="720"/>
        </w:sectPr>
      </w:pP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5"/>
        </w:tabs>
        <w:spacing w:before="161" w:line="360" w:lineRule="auto"/>
        <w:ind w:left="143" w:right="568" w:firstLine="566"/>
        <w:jc w:val="both"/>
        <w:rPr>
          <w:sz w:val="28"/>
        </w:rPr>
      </w:pPr>
      <w:r>
        <w:rPr>
          <w:sz w:val="28"/>
        </w:rPr>
        <w:lastRenderedPageBreak/>
        <w:t>Кліматичний кадастр України (стандартні кліматичні норми за період 1961–1990 рр.)/ Державна гідрометеорологічна служба та ін. УНДГМІ ЦГО, Київ, 2006. [Електронний ресурс].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5"/>
        </w:tabs>
        <w:spacing w:before="1" w:line="360" w:lineRule="auto"/>
        <w:ind w:left="143" w:right="567" w:firstLine="566"/>
        <w:jc w:val="both"/>
        <w:rPr>
          <w:sz w:val="28"/>
        </w:rPr>
      </w:pPr>
      <w:r>
        <w:rPr>
          <w:sz w:val="28"/>
        </w:rPr>
        <w:t>Красєха Є. Н. Деградаційні напрямки еволюції чорноземів степової зони при зрошенні і в постіригаційний період у контексті еволюції степових екосистем. Агрохімія і ґрунтознавство. Міжвідомч. темат. наук. збірник. Харків: ННЦ «ІҐА» УААН, 2006. Кн. перша.</w:t>
      </w:r>
      <w:r>
        <w:rPr>
          <w:spacing w:val="40"/>
          <w:sz w:val="28"/>
        </w:rPr>
        <w:t xml:space="preserve"> </w:t>
      </w:r>
      <w:r>
        <w:rPr>
          <w:sz w:val="28"/>
        </w:rPr>
        <w:t>С. 68-74.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5"/>
        </w:tabs>
        <w:spacing w:line="360" w:lineRule="auto"/>
        <w:ind w:left="143" w:right="570" w:firstLine="566"/>
        <w:jc w:val="both"/>
        <w:rPr>
          <w:sz w:val="28"/>
        </w:rPr>
      </w:pPr>
      <w:r>
        <w:rPr>
          <w:sz w:val="28"/>
        </w:rPr>
        <w:t>Красєха Є. Н., Оніщук В. П. Деградація чорноземів Південного Заходу України.</w:t>
      </w:r>
      <w:r>
        <w:rPr>
          <w:spacing w:val="40"/>
          <w:sz w:val="28"/>
        </w:rPr>
        <w:t xml:space="preserve"> </w:t>
      </w:r>
      <w:r>
        <w:rPr>
          <w:sz w:val="28"/>
        </w:rPr>
        <w:t>Матер. наук. конф. «Стан земельних ресурсів в Україні: проблеми, шляхи вирішення».</w:t>
      </w:r>
      <w:r>
        <w:rPr>
          <w:spacing w:val="40"/>
          <w:sz w:val="28"/>
        </w:rPr>
        <w:t xml:space="preserve"> </w:t>
      </w:r>
      <w:r>
        <w:rPr>
          <w:sz w:val="28"/>
        </w:rPr>
        <w:t>К: Центр екологічної освіти та інформації. 2001.</w:t>
      </w:r>
      <w:r>
        <w:rPr>
          <w:spacing w:val="40"/>
          <w:sz w:val="28"/>
        </w:rPr>
        <w:t xml:space="preserve"> </w:t>
      </w:r>
      <w:r>
        <w:rPr>
          <w:sz w:val="28"/>
        </w:rPr>
        <w:t>С. 60-63.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5"/>
        </w:tabs>
        <w:spacing w:before="1" w:line="360" w:lineRule="auto"/>
        <w:ind w:left="143" w:right="565" w:firstLine="566"/>
        <w:jc w:val="both"/>
        <w:rPr>
          <w:sz w:val="28"/>
        </w:rPr>
      </w:pPr>
      <w:r>
        <w:rPr>
          <w:sz w:val="28"/>
        </w:rPr>
        <w:t>Маринич</w:t>
      </w:r>
      <w:r>
        <w:rPr>
          <w:spacing w:val="-3"/>
          <w:sz w:val="28"/>
        </w:rPr>
        <w:t xml:space="preserve"> </w:t>
      </w:r>
      <w:r>
        <w:rPr>
          <w:sz w:val="28"/>
        </w:rPr>
        <w:t>О.</w:t>
      </w:r>
      <w:r>
        <w:rPr>
          <w:spacing w:val="-3"/>
          <w:sz w:val="28"/>
        </w:rPr>
        <w:t xml:space="preserve"> </w:t>
      </w:r>
      <w:r>
        <w:rPr>
          <w:sz w:val="28"/>
        </w:rPr>
        <w:t>М.,</w:t>
      </w:r>
      <w:r>
        <w:rPr>
          <w:spacing w:val="40"/>
          <w:sz w:val="28"/>
        </w:rPr>
        <w:t xml:space="preserve"> </w:t>
      </w:r>
      <w:r>
        <w:rPr>
          <w:sz w:val="28"/>
        </w:rPr>
        <w:t>Шищенко П.</w:t>
      </w:r>
      <w:r>
        <w:rPr>
          <w:spacing w:val="-5"/>
          <w:sz w:val="28"/>
        </w:rPr>
        <w:t xml:space="preserve"> </w:t>
      </w:r>
      <w:r>
        <w:rPr>
          <w:sz w:val="28"/>
        </w:rPr>
        <w:t>Г.</w:t>
      </w:r>
      <w:r>
        <w:rPr>
          <w:spacing w:val="40"/>
          <w:sz w:val="28"/>
        </w:rPr>
        <w:t xml:space="preserve"> </w:t>
      </w:r>
      <w:r>
        <w:rPr>
          <w:sz w:val="28"/>
        </w:rPr>
        <w:t>Фiзична</w:t>
      </w:r>
      <w:r>
        <w:rPr>
          <w:spacing w:val="40"/>
          <w:sz w:val="28"/>
        </w:rPr>
        <w:t xml:space="preserve"> </w:t>
      </w:r>
      <w:r>
        <w:rPr>
          <w:sz w:val="28"/>
        </w:rPr>
        <w:t>географiя</w:t>
      </w:r>
      <w:r>
        <w:rPr>
          <w:spacing w:val="40"/>
          <w:sz w:val="28"/>
        </w:rPr>
        <w:t xml:space="preserve"> </w:t>
      </w:r>
      <w:r>
        <w:rPr>
          <w:sz w:val="28"/>
        </w:rPr>
        <w:t>України: Пiдручник. Київ: Знання, 2006. 512 с.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5"/>
        </w:tabs>
        <w:spacing w:before="1" w:line="360" w:lineRule="auto"/>
        <w:ind w:left="143" w:right="572" w:firstLine="566"/>
        <w:jc w:val="both"/>
        <w:rPr>
          <w:sz w:val="28"/>
        </w:rPr>
      </w:pPr>
      <w:r>
        <w:rPr>
          <w:sz w:val="28"/>
        </w:rPr>
        <w:t>Медведєв В. В., Лактіонова Т. М. Земельні ресурси України. Київ: Аграрна наука, 1998. 148 с.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5"/>
        </w:tabs>
        <w:spacing w:line="360" w:lineRule="auto"/>
        <w:ind w:left="143" w:right="564" w:firstLine="566"/>
        <w:jc w:val="both"/>
        <w:rPr>
          <w:sz w:val="28"/>
        </w:rPr>
      </w:pPr>
      <w:r>
        <w:rPr>
          <w:sz w:val="28"/>
        </w:rPr>
        <w:t>Національний</w:t>
      </w:r>
      <w:r>
        <w:rPr>
          <w:spacing w:val="-18"/>
          <w:sz w:val="28"/>
        </w:rPr>
        <w:t xml:space="preserve"> </w:t>
      </w:r>
      <w:r>
        <w:rPr>
          <w:sz w:val="28"/>
        </w:rPr>
        <w:t>атлас</w:t>
      </w:r>
      <w:r>
        <w:rPr>
          <w:spacing w:val="-17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18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17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30"/>
          <w:sz w:val="28"/>
        </w:rPr>
        <w:t xml:space="preserve"> </w:t>
      </w:r>
      <w:r>
        <w:rPr>
          <w:sz w:val="28"/>
        </w:rPr>
        <w:t>Режим</w:t>
      </w:r>
      <w:r>
        <w:rPr>
          <w:spacing w:val="-18"/>
          <w:sz w:val="28"/>
        </w:rPr>
        <w:t xml:space="preserve"> </w:t>
      </w:r>
      <w:r>
        <w:rPr>
          <w:sz w:val="28"/>
        </w:rPr>
        <w:t xml:space="preserve">доступу: </w:t>
      </w:r>
      <w:hyperlink r:id="rId11">
        <w:r>
          <w:rPr>
            <w:color w:val="0000FF"/>
            <w:spacing w:val="-2"/>
            <w:sz w:val="28"/>
            <w:u w:val="single" w:color="0000FF"/>
          </w:rPr>
          <w:t>http://wdc.org.ua/atlas/</w:t>
        </w:r>
      </w:hyperlink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5"/>
        </w:tabs>
        <w:spacing w:line="360" w:lineRule="auto"/>
        <w:ind w:left="143" w:right="559" w:firstLine="566"/>
        <w:jc w:val="both"/>
        <w:rPr>
          <w:sz w:val="28"/>
        </w:rPr>
      </w:pPr>
      <w:r>
        <w:rPr>
          <w:sz w:val="28"/>
        </w:rPr>
        <w:t xml:space="preserve">Офіційний сайт Одеської обласної державної (військової) адміністрації. Режим доступу: </w:t>
      </w:r>
      <w:hyperlink r:id="rId12">
        <w:r>
          <w:rPr>
            <w:color w:val="0000FF"/>
            <w:sz w:val="28"/>
            <w:u w:val="single" w:color="0000FF"/>
          </w:rPr>
          <w:t>https://oda.od.gov.ua/odeshhyna/pro-</w:t>
        </w:r>
      </w:hyperlink>
      <w:r>
        <w:rPr>
          <w:color w:val="0000FF"/>
          <w:sz w:val="28"/>
        </w:rPr>
        <w:t xml:space="preserve"> </w:t>
      </w:r>
      <w:hyperlink r:id="rId13">
        <w:r>
          <w:rPr>
            <w:color w:val="0000FF"/>
            <w:spacing w:val="-2"/>
            <w:sz w:val="28"/>
            <w:u w:val="single" w:color="0000FF"/>
          </w:rPr>
          <w:t>odeshhynu/administratyvno-terytorialnyj-ustrij/</w:t>
        </w:r>
      </w:hyperlink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5"/>
        </w:tabs>
        <w:spacing w:line="360" w:lineRule="auto"/>
        <w:ind w:left="143" w:right="563" w:firstLine="566"/>
        <w:jc w:val="both"/>
        <w:rPr>
          <w:sz w:val="28"/>
        </w:rPr>
      </w:pPr>
      <w:r>
        <w:rPr>
          <w:sz w:val="28"/>
        </w:rPr>
        <w:t xml:space="preserve">Одеська область [Електронний ресурс] - Режим доступа: </w:t>
      </w:r>
      <w:hyperlink r:id="rId14">
        <w:r>
          <w:rPr>
            <w:color w:val="0000FF"/>
            <w:spacing w:val="-2"/>
            <w:sz w:val="28"/>
            <w:u w:val="single" w:color="0000FF"/>
          </w:rPr>
          <w:t>https://uk.wikipedia.org/wiki/Одеська_область</w:t>
        </w:r>
      </w:hyperlink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5"/>
        </w:tabs>
        <w:spacing w:line="360" w:lineRule="auto"/>
        <w:ind w:left="143" w:right="562" w:firstLine="566"/>
        <w:jc w:val="both"/>
        <w:rPr>
          <w:sz w:val="28"/>
        </w:rPr>
      </w:pPr>
      <w:r>
        <w:rPr>
          <w:sz w:val="28"/>
        </w:rPr>
        <w:t>Орошение на Одесщине. Почвенно-экологические и агротехнические аспекты / под ред. И. Н.</w:t>
      </w:r>
      <w:r>
        <w:rPr>
          <w:spacing w:val="-3"/>
          <w:sz w:val="28"/>
        </w:rPr>
        <w:t xml:space="preserve"> </w:t>
      </w:r>
      <w:r>
        <w:rPr>
          <w:sz w:val="28"/>
        </w:rPr>
        <w:t>Гоголева, В.</w:t>
      </w:r>
      <w:r>
        <w:rPr>
          <w:spacing w:val="-1"/>
          <w:sz w:val="28"/>
        </w:rPr>
        <w:t xml:space="preserve"> </w:t>
      </w:r>
      <w:r>
        <w:rPr>
          <w:sz w:val="28"/>
        </w:rPr>
        <w:t>Г.</w:t>
      </w:r>
      <w:r>
        <w:rPr>
          <w:spacing w:val="-5"/>
          <w:sz w:val="28"/>
        </w:rPr>
        <w:t xml:space="preserve"> </w:t>
      </w:r>
      <w:r>
        <w:rPr>
          <w:sz w:val="28"/>
        </w:rPr>
        <w:t>Друзьяка. Одесса: Ред.-изд. отдел, 1992. 436 с.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5"/>
        </w:tabs>
        <w:spacing w:line="321" w:lineRule="exact"/>
        <w:ind w:left="1275" w:hanging="566"/>
        <w:jc w:val="both"/>
        <w:rPr>
          <w:sz w:val="28"/>
        </w:rPr>
      </w:pPr>
      <w:r>
        <w:rPr>
          <w:sz w:val="28"/>
        </w:rPr>
        <w:t>Позняк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П.</w:t>
      </w:r>
      <w:r>
        <w:rPr>
          <w:spacing w:val="-4"/>
          <w:sz w:val="28"/>
        </w:rPr>
        <w:t xml:space="preserve"> </w:t>
      </w:r>
      <w:r>
        <w:rPr>
          <w:sz w:val="28"/>
        </w:rPr>
        <w:t>Ґрунтознавство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>
        <w:rPr>
          <w:spacing w:val="-6"/>
          <w:sz w:val="28"/>
        </w:rPr>
        <w:t xml:space="preserve"> </w:t>
      </w:r>
      <w:r>
        <w:rPr>
          <w:sz w:val="28"/>
        </w:rPr>
        <w:t>географія</w:t>
      </w:r>
      <w:r>
        <w:rPr>
          <w:spacing w:val="-7"/>
          <w:sz w:val="28"/>
        </w:rPr>
        <w:t xml:space="preserve"> </w:t>
      </w:r>
      <w:r>
        <w:rPr>
          <w:sz w:val="28"/>
        </w:rPr>
        <w:t>ґрунтів:</w:t>
      </w:r>
      <w:r>
        <w:rPr>
          <w:spacing w:val="-5"/>
          <w:sz w:val="28"/>
        </w:rPr>
        <w:t xml:space="preserve"> </w:t>
      </w:r>
      <w:r>
        <w:rPr>
          <w:sz w:val="28"/>
        </w:rPr>
        <w:t>підручник:</w:t>
      </w:r>
      <w:r>
        <w:rPr>
          <w:spacing w:val="-5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2</w:t>
      </w:r>
      <w:r>
        <w:rPr>
          <w:spacing w:val="-2"/>
          <w:sz w:val="28"/>
        </w:rPr>
        <w:t xml:space="preserve"> </w:t>
      </w:r>
      <w:r>
        <w:rPr>
          <w:sz w:val="28"/>
        </w:rPr>
        <w:t>ч.</w:t>
      </w:r>
      <w:r>
        <w:rPr>
          <w:spacing w:val="-5"/>
          <w:sz w:val="28"/>
        </w:rPr>
        <w:t xml:space="preserve"> Ч.</w:t>
      </w:r>
    </w:p>
    <w:p w:rsidR="008569D6" w:rsidRDefault="008569D6" w:rsidP="008569D6">
      <w:pPr>
        <w:pStyle w:val="a3"/>
        <w:spacing w:before="163"/>
      </w:pPr>
      <w:r>
        <w:t>2.</w:t>
      </w:r>
      <w:r>
        <w:rPr>
          <w:spacing w:val="-5"/>
        </w:rPr>
        <w:t xml:space="preserve"> </w:t>
      </w:r>
      <w:r>
        <w:t>Львів:</w:t>
      </w:r>
      <w:r>
        <w:rPr>
          <w:spacing w:val="-2"/>
        </w:rPr>
        <w:t xml:space="preserve"> </w:t>
      </w:r>
      <w:r>
        <w:t>ЛНУ</w:t>
      </w:r>
      <w:r>
        <w:rPr>
          <w:spacing w:val="-3"/>
        </w:rPr>
        <w:t xml:space="preserve"> </w:t>
      </w:r>
      <w:r>
        <w:t>ім.</w:t>
      </w:r>
      <w:r>
        <w:rPr>
          <w:spacing w:val="-5"/>
        </w:rPr>
        <w:t xml:space="preserve"> </w:t>
      </w:r>
      <w:r>
        <w:t>Івана</w:t>
      </w:r>
      <w:r>
        <w:rPr>
          <w:spacing w:val="-3"/>
        </w:rPr>
        <w:t xml:space="preserve"> </w:t>
      </w:r>
      <w:r>
        <w:t>Франка,</w:t>
      </w:r>
      <w:r>
        <w:rPr>
          <w:spacing w:val="-4"/>
        </w:rPr>
        <w:t xml:space="preserve"> </w:t>
      </w:r>
      <w:r>
        <w:t>2010.</w:t>
      </w:r>
      <w:r>
        <w:rPr>
          <w:spacing w:val="-4"/>
        </w:rPr>
        <w:t xml:space="preserve"> </w:t>
      </w:r>
      <w:r>
        <w:t>286</w:t>
      </w:r>
      <w:r>
        <w:rPr>
          <w:spacing w:val="-2"/>
        </w:rPr>
        <w:t xml:space="preserve"> </w:t>
      </w:r>
      <w:r>
        <w:rPr>
          <w:spacing w:val="-5"/>
        </w:rPr>
        <w:t>с.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5"/>
        </w:tabs>
        <w:spacing w:before="160" w:line="360" w:lineRule="auto"/>
        <w:ind w:left="143" w:right="561" w:firstLine="566"/>
        <w:jc w:val="both"/>
        <w:rPr>
          <w:sz w:val="28"/>
        </w:rPr>
      </w:pPr>
      <w:r>
        <w:rPr>
          <w:sz w:val="28"/>
        </w:rPr>
        <w:t>Природа Одесской области. Ресурсы, их рациональное использование и охрана / Под ред. Г.</w:t>
      </w:r>
      <w:r>
        <w:rPr>
          <w:spacing w:val="-5"/>
          <w:sz w:val="28"/>
        </w:rPr>
        <w:t xml:space="preserve"> </w:t>
      </w:r>
      <w:r>
        <w:rPr>
          <w:sz w:val="28"/>
        </w:rPr>
        <w:t>И.</w:t>
      </w:r>
      <w:r>
        <w:rPr>
          <w:spacing w:val="-5"/>
          <w:sz w:val="28"/>
        </w:rPr>
        <w:t xml:space="preserve"> </w:t>
      </w:r>
      <w:r>
        <w:rPr>
          <w:sz w:val="28"/>
        </w:rPr>
        <w:t>Швебса, Ю.</w:t>
      </w:r>
      <w:r>
        <w:rPr>
          <w:spacing w:val="-2"/>
          <w:sz w:val="28"/>
        </w:rPr>
        <w:t xml:space="preserve"> </w:t>
      </w:r>
      <w:r>
        <w:rPr>
          <w:sz w:val="28"/>
        </w:rPr>
        <w:t>А.</w:t>
      </w:r>
      <w:r>
        <w:rPr>
          <w:spacing w:val="-5"/>
          <w:sz w:val="28"/>
        </w:rPr>
        <w:t xml:space="preserve"> </w:t>
      </w:r>
      <w:r>
        <w:rPr>
          <w:sz w:val="28"/>
        </w:rPr>
        <w:t>Амброз.</w:t>
      </w:r>
      <w:r>
        <w:rPr>
          <w:spacing w:val="-1"/>
          <w:sz w:val="28"/>
        </w:rPr>
        <w:t xml:space="preserve"> </w:t>
      </w:r>
      <w:r>
        <w:rPr>
          <w:sz w:val="28"/>
        </w:rPr>
        <w:t>Киев-Одесса: Вища школа, 1979. 144 с.</w:t>
      </w:r>
    </w:p>
    <w:p w:rsidR="008569D6" w:rsidRDefault="008569D6" w:rsidP="008569D6">
      <w:pPr>
        <w:pStyle w:val="a5"/>
        <w:spacing w:line="360" w:lineRule="auto"/>
        <w:rPr>
          <w:sz w:val="28"/>
        </w:rPr>
        <w:sectPr w:rsidR="008569D6">
          <w:pgSz w:w="11910" w:h="16840"/>
          <w:pgMar w:top="960" w:right="283" w:bottom="280" w:left="1559" w:header="751" w:footer="0" w:gutter="0"/>
          <w:cols w:space="720"/>
        </w:sectPr>
      </w:pP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5"/>
        </w:tabs>
        <w:spacing w:before="161" w:line="362" w:lineRule="auto"/>
        <w:ind w:left="143" w:right="566" w:firstLine="566"/>
        <w:jc w:val="both"/>
        <w:rPr>
          <w:sz w:val="28"/>
        </w:rPr>
      </w:pPr>
      <w:r>
        <w:rPr>
          <w:sz w:val="28"/>
        </w:rPr>
        <w:lastRenderedPageBreak/>
        <w:t>Світличний О.О., Плотницький С.В. Основи геоінформатики: Навчальний</w:t>
      </w:r>
      <w:r>
        <w:rPr>
          <w:spacing w:val="48"/>
          <w:sz w:val="28"/>
        </w:rPr>
        <w:t xml:space="preserve">  </w:t>
      </w:r>
      <w:r>
        <w:rPr>
          <w:sz w:val="28"/>
        </w:rPr>
        <w:t>посібник</w:t>
      </w:r>
      <w:r>
        <w:rPr>
          <w:spacing w:val="50"/>
          <w:sz w:val="28"/>
        </w:rPr>
        <w:t xml:space="preserve">  </w:t>
      </w:r>
      <w:r>
        <w:rPr>
          <w:sz w:val="28"/>
        </w:rPr>
        <w:t>/</w:t>
      </w:r>
      <w:r>
        <w:rPr>
          <w:spacing w:val="51"/>
          <w:sz w:val="28"/>
        </w:rPr>
        <w:t xml:space="preserve">  </w:t>
      </w:r>
      <w:r>
        <w:rPr>
          <w:sz w:val="28"/>
        </w:rPr>
        <w:t>За</w:t>
      </w:r>
      <w:r>
        <w:rPr>
          <w:spacing w:val="50"/>
          <w:sz w:val="28"/>
        </w:rPr>
        <w:t xml:space="preserve">  </w:t>
      </w:r>
      <w:r>
        <w:rPr>
          <w:sz w:val="28"/>
        </w:rPr>
        <w:t>заг.</w:t>
      </w:r>
      <w:r>
        <w:rPr>
          <w:spacing w:val="50"/>
          <w:sz w:val="28"/>
        </w:rPr>
        <w:t xml:space="preserve">  </w:t>
      </w:r>
      <w:r>
        <w:rPr>
          <w:sz w:val="28"/>
        </w:rPr>
        <w:t>ред.</w:t>
      </w:r>
      <w:r>
        <w:rPr>
          <w:spacing w:val="50"/>
          <w:sz w:val="28"/>
        </w:rPr>
        <w:t xml:space="preserve">  </w:t>
      </w:r>
      <w:r>
        <w:rPr>
          <w:sz w:val="28"/>
        </w:rPr>
        <w:t>О.О.</w:t>
      </w:r>
      <w:r>
        <w:rPr>
          <w:spacing w:val="51"/>
          <w:sz w:val="28"/>
        </w:rPr>
        <w:t xml:space="preserve">  </w:t>
      </w:r>
      <w:r>
        <w:rPr>
          <w:sz w:val="28"/>
        </w:rPr>
        <w:t>Світличного.</w:t>
      </w:r>
      <w:r>
        <w:rPr>
          <w:spacing w:val="50"/>
          <w:sz w:val="28"/>
        </w:rPr>
        <w:t xml:space="preserve">  </w:t>
      </w:r>
      <w:r>
        <w:rPr>
          <w:sz w:val="28"/>
        </w:rPr>
        <w:t>Суми:</w:t>
      </w:r>
      <w:r>
        <w:rPr>
          <w:spacing w:val="51"/>
          <w:sz w:val="28"/>
        </w:rPr>
        <w:t xml:space="preserve">  </w:t>
      </w:r>
      <w:r>
        <w:rPr>
          <w:spacing w:val="-5"/>
          <w:sz w:val="28"/>
        </w:rPr>
        <w:t>ВТД</w:t>
      </w:r>
    </w:p>
    <w:p w:rsidR="008569D6" w:rsidRDefault="008569D6" w:rsidP="008569D6">
      <w:pPr>
        <w:pStyle w:val="a3"/>
        <w:spacing w:line="317" w:lineRule="exact"/>
      </w:pPr>
      <w:r>
        <w:t>«Університетська</w:t>
      </w:r>
      <w:r>
        <w:rPr>
          <w:spacing w:val="-6"/>
        </w:rPr>
        <w:t xml:space="preserve"> </w:t>
      </w:r>
      <w:r>
        <w:t>книга»,</w:t>
      </w:r>
      <w:r>
        <w:rPr>
          <w:spacing w:val="-7"/>
        </w:rPr>
        <w:t xml:space="preserve"> </w:t>
      </w:r>
      <w:r>
        <w:t>2006.</w:t>
      </w:r>
      <w:r>
        <w:rPr>
          <w:spacing w:val="55"/>
        </w:rPr>
        <w:t xml:space="preserve"> </w:t>
      </w:r>
      <w:r>
        <w:t>295</w:t>
      </w:r>
      <w:r>
        <w:rPr>
          <w:spacing w:val="-4"/>
        </w:rPr>
        <w:t xml:space="preserve"> </w:t>
      </w:r>
      <w:r>
        <w:rPr>
          <w:spacing w:val="-5"/>
        </w:rPr>
        <w:t>с.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5"/>
        </w:tabs>
        <w:spacing w:before="160" w:line="360" w:lineRule="auto"/>
        <w:ind w:left="143" w:right="562" w:firstLine="566"/>
        <w:jc w:val="both"/>
        <w:rPr>
          <w:sz w:val="28"/>
        </w:rPr>
      </w:pPr>
      <w:r>
        <w:rPr>
          <w:sz w:val="28"/>
        </w:rPr>
        <w:t>Степи України: у 3 т. Т 3 : Проблеми охорони та збереження ландшафтного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6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-2"/>
          <w:sz w:val="28"/>
        </w:rPr>
        <w:t xml:space="preserve"> </w:t>
      </w:r>
      <w:r>
        <w:rPr>
          <w:sz w:val="28"/>
        </w:rPr>
        <w:t>різноманіття</w:t>
      </w:r>
      <w:r>
        <w:rPr>
          <w:spacing w:val="-3"/>
          <w:sz w:val="28"/>
        </w:rPr>
        <w:t xml:space="preserve"> </w:t>
      </w:r>
      <w:r>
        <w:rPr>
          <w:sz w:val="28"/>
        </w:rPr>
        <w:t>/</w:t>
      </w:r>
      <w:r>
        <w:rPr>
          <w:spacing w:val="-3"/>
          <w:sz w:val="28"/>
        </w:rPr>
        <w:t xml:space="preserve"> </w:t>
      </w:r>
      <w:r>
        <w:rPr>
          <w:sz w:val="28"/>
        </w:rPr>
        <w:t>авт..-уклад.</w:t>
      </w:r>
      <w:r>
        <w:rPr>
          <w:spacing w:val="-3"/>
          <w:sz w:val="28"/>
        </w:rPr>
        <w:t xml:space="preserve"> </w:t>
      </w:r>
      <w:r>
        <w:rPr>
          <w:sz w:val="28"/>
        </w:rPr>
        <w:t>Є.</w:t>
      </w:r>
      <w:r>
        <w:rPr>
          <w:spacing w:val="-7"/>
          <w:sz w:val="28"/>
        </w:rPr>
        <w:t xml:space="preserve"> </w:t>
      </w:r>
      <w:r>
        <w:rPr>
          <w:sz w:val="28"/>
        </w:rPr>
        <w:t>Н.</w:t>
      </w:r>
      <w:r>
        <w:rPr>
          <w:spacing w:val="-4"/>
          <w:sz w:val="28"/>
        </w:rPr>
        <w:t xml:space="preserve"> </w:t>
      </w:r>
      <w:r>
        <w:rPr>
          <w:sz w:val="28"/>
        </w:rPr>
        <w:t>Красєха.</w:t>
      </w:r>
      <w:r>
        <w:rPr>
          <w:spacing w:val="-4"/>
          <w:sz w:val="28"/>
        </w:rPr>
        <w:t xml:space="preserve"> </w:t>
      </w:r>
      <w:r>
        <w:rPr>
          <w:sz w:val="28"/>
        </w:rPr>
        <w:t>Одеса</w:t>
      </w:r>
      <w:r>
        <w:rPr>
          <w:spacing w:val="-6"/>
          <w:sz w:val="28"/>
        </w:rPr>
        <w:t xml:space="preserve"> </w:t>
      </w:r>
      <w:r>
        <w:rPr>
          <w:sz w:val="28"/>
        </w:rPr>
        <w:t>: Астропринт, 2020. 703 с.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5"/>
        </w:tabs>
        <w:spacing w:before="1" w:line="360" w:lineRule="auto"/>
        <w:ind w:left="143" w:right="565" w:firstLine="566"/>
        <w:jc w:val="both"/>
        <w:rPr>
          <w:sz w:val="28"/>
        </w:rPr>
      </w:pPr>
      <w:r>
        <w:rPr>
          <w:sz w:val="28"/>
        </w:rPr>
        <w:t>Степи України: матеріали до історії колонізації краю Російською імперією.</w:t>
      </w:r>
      <w:r>
        <w:rPr>
          <w:spacing w:val="-13"/>
          <w:sz w:val="28"/>
        </w:rPr>
        <w:t xml:space="preserve"> </w:t>
      </w:r>
      <w:r>
        <w:rPr>
          <w:sz w:val="28"/>
        </w:rPr>
        <w:t>Том</w:t>
      </w:r>
      <w:r>
        <w:rPr>
          <w:spacing w:val="-12"/>
          <w:sz w:val="28"/>
        </w:rPr>
        <w:t xml:space="preserve"> </w:t>
      </w:r>
      <w:r>
        <w:rPr>
          <w:sz w:val="28"/>
        </w:rPr>
        <w:t>2.</w:t>
      </w:r>
      <w:r>
        <w:rPr>
          <w:spacing w:val="-12"/>
          <w:sz w:val="28"/>
        </w:rPr>
        <w:t xml:space="preserve"> </w:t>
      </w:r>
      <w:r>
        <w:rPr>
          <w:sz w:val="28"/>
        </w:rPr>
        <w:t>Автор-укладач</w:t>
      </w:r>
      <w:r>
        <w:rPr>
          <w:spacing w:val="-12"/>
          <w:sz w:val="28"/>
        </w:rPr>
        <w:t xml:space="preserve"> </w:t>
      </w:r>
      <w:r>
        <w:rPr>
          <w:sz w:val="28"/>
        </w:rPr>
        <w:t>Красєха</w:t>
      </w:r>
      <w:r>
        <w:rPr>
          <w:spacing w:val="-11"/>
          <w:sz w:val="28"/>
        </w:rPr>
        <w:t xml:space="preserve"> </w:t>
      </w:r>
      <w:r>
        <w:rPr>
          <w:sz w:val="28"/>
        </w:rPr>
        <w:t>Є.</w:t>
      </w:r>
      <w:r>
        <w:rPr>
          <w:spacing w:val="-13"/>
          <w:sz w:val="28"/>
        </w:rPr>
        <w:t xml:space="preserve"> </w:t>
      </w:r>
      <w:r>
        <w:rPr>
          <w:sz w:val="28"/>
        </w:rPr>
        <w:t>Н.</w:t>
      </w:r>
      <w:r>
        <w:rPr>
          <w:spacing w:val="-12"/>
          <w:sz w:val="28"/>
        </w:rPr>
        <w:t xml:space="preserve"> </w:t>
      </w:r>
      <w:r>
        <w:rPr>
          <w:sz w:val="28"/>
        </w:rPr>
        <w:t>Одеса:</w:t>
      </w:r>
      <w:r>
        <w:rPr>
          <w:spacing w:val="-14"/>
          <w:sz w:val="28"/>
        </w:rPr>
        <w:t xml:space="preserve"> </w:t>
      </w:r>
      <w:r>
        <w:rPr>
          <w:sz w:val="28"/>
        </w:rPr>
        <w:t>Астропринт,</w:t>
      </w:r>
      <w:r>
        <w:rPr>
          <w:spacing w:val="-12"/>
          <w:sz w:val="28"/>
        </w:rPr>
        <w:t xml:space="preserve"> </w:t>
      </w:r>
      <w:r>
        <w:rPr>
          <w:sz w:val="28"/>
        </w:rPr>
        <w:t>2015.</w:t>
      </w:r>
      <w:r>
        <w:rPr>
          <w:spacing w:val="-15"/>
          <w:sz w:val="28"/>
        </w:rPr>
        <w:t xml:space="preserve"> </w:t>
      </w:r>
      <w:r>
        <w:rPr>
          <w:sz w:val="28"/>
        </w:rPr>
        <w:t>304</w:t>
      </w:r>
      <w:r>
        <w:rPr>
          <w:spacing w:val="-10"/>
          <w:sz w:val="28"/>
        </w:rPr>
        <w:t xml:space="preserve"> </w:t>
      </w:r>
      <w:r>
        <w:rPr>
          <w:spacing w:val="-5"/>
          <w:sz w:val="28"/>
        </w:rPr>
        <w:t>с.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5"/>
        </w:tabs>
        <w:spacing w:line="362" w:lineRule="auto"/>
        <w:ind w:left="143" w:right="571" w:firstLine="566"/>
        <w:jc w:val="both"/>
        <w:rPr>
          <w:sz w:val="28"/>
        </w:rPr>
      </w:pPr>
      <w:r>
        <w:rPr>
          <w:sz w:val="28"/>
        </w:rPr>
        <w:t>Степи України: матеріали до історії заселення та освоєння. Том 1. Автор-укладач Красєха Є. Н. Одеса: Астропринт, 2015. 640 с.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5"/>
        </w:tabs>
        <w:spacing w:line="360" w:lineRule="auto"/>
        <w:ind w:left="143" w:right="567" w:firstLine="566"/>
        <w:jc w:val="both"/>
        <w:rPr>
          <w:sz w:val="28"/>
        </w:rPr>
      </w:pPr>
      <w:r>
        <w:rPr>
          <w:sz w:val="28"/>
        </w:rPr>
        <w:t>Тектонічна карта України. Масштаб 1:1 000 000. Пояснювальна записка. Міністерство охорони навколишнього природного середовища України, Державна геологічна служба. Український державний геологорозвідувальний інститут. К.: УкрДГРІ, 2007: 132 с.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5"/>
        </w:tabs>
        <w:spacing w:line="360" w:lineRule="auto"/>
        <w:ind w:left="143" w:right="565" w:firstLine="566"/>
        <w:jc w:val="both"/>
        <w:rPr>
          <w:sz w:val="28"/>
        </w:rPr>
      </w:pPr>
      <w:r>
        <w:rPr>
          <w:sz w:val="28"/>
        </w:rPr>
        <w:t>Третяк</w:t>
      </w:r>
      <w:r>
        <w:rPr>
          <w:spacing w:val="-4"/>
          <w:sz w:val="28"/>
        </w:rPr>
        <w:t xml:space="preserve"> </w:t>
      </w:r>
      <w:r>
        <w:rPr>
          <w:sz w:val="28"/>
        </w:rPr>
        <w:t>А.</w:t>
      </w:r>
      <w:r>
        <w:rPr>
          <w:spacing w:val="-4"/>
          <w:sz w:val="28"/>
        </w:rPr>
        <w:t xml:space="preserve"> </w:t>
      </w:r>
      <w:r>
        <w:rPr>
          <w:sz w:val="28"/>
        </w:rPr>
        <w:t>М.,</w:t>
      </w:r>
      <w:r>
        <w:rPr>
          <w:spacing w:val="40"/>
          <w:sz w:val="28"/>
        </w:rPr>
        <w:t xml:space="preserve"> </w:t>
      </w:r>
      <w:r>
        <w:rPr>
          <w:sz w:val="28"/>
        </w:rPr>
        <w:t>Третяк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4"/>
          <w:sz w:val="28"/>
        </w:rPr>
        <w:t xml:space="preserve"> </w:t>
      </w:r>
      <w:r>
        <w:rPr>
          <w:sz w:val="28"/>
        </w:rPr>
        <w:t>А.,</w:t>
      </w:r>
      <w:r>
        <w:rPr>
          <w:spacing w:val="40"/>
          <w:sz w:val="28"/>
        </w:rPr>
        <w:t xml:space="preserve"> </w:t>
      </w:r>
      <w:r>
        <w:rPr>
          <w:sz w:val="28"/>
        </w:rPr>
        <w:t>Шквар</w:t>
      </w:r>
      <w:r>
        <w:rPr>
          <w:spacing w:val="-1"/>
          <w:sz w:val="28"/>
        </w:rPr>
        <w:t xml:space="preserve"> </w:t>
      </w:r>
      <w:r>
        <w:rPr>
          <w:sz w:val="28"/>
        </w:rPr>
        <w:t>М.</w:t>
      </w:r>
      <w:r>
        <w:rPr>
          <w:spacing w:val="-5"/>
          <w:sz w:val="28"/>
        </w:rPr>
        <w:t xml:space="preserve"> </w:t>
      </w:r>
      <w:r>
        <w:rPr>
          <w:sz w:val="28"/>
        </w:rPr>
        <w:t>І.</w:t>
      </w:r>
      <w:r>
        <w:rPr>
          <w:spacing w:val="40"/>
          <w:sz w:val="28"/>
        </w:rPr>
        <w:t xml:space="preserve"> </w:t>
      </w:r>
      <w:r>
        <w:rPr>
          <w:sz w:val="28"/>
        </w:rPr>
        <w:t>Методичні</w:t>
      </w:r>
      <w:r>
        <w:rPr>
          <w:spacing w:val="40"/>
          <w:sz w:val="28"/>
        </w:rPr>
        <w:t xml:space="preserve"> </w:t>
      </w:r>
      <w:r>
        <w:rPr>
          <w:sz w:val="28"/>
        </w:rPr>
        <w:t>рекомендації оцінки екологічної стабільності агроландшафтів та сільськогосподарського землекористування. Київ: Інститут землеустрою УААН, 2011. 15 с.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558"/>
        </w:tabs>
        <w:spacing w:line="362" w:lineRule="auto"/>
        <w:ind w:left="143" w:right="569" w:firstLine="566"/>
        <w:jc w:val="both"/>
        <w:rPr>
          <w:sz w:val="28"/>
        </w:rPr>
      </w:pPr>
      <w:r>
        <w:rPr>
          <w:sz w:val="28"/>
        </w:rPr>
        <w:t>Федорончук Н.О. Екогеологічні екскурсії в гирлах річок північнозахідного Причорномор’я. Дельта Дунаю. Одеса, 2013. С. 116-128.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5"/>
        </w:tabs>
        <w:spacing w:line="360" w:lineRule="auto"/>
        <w:ind w:left="143" w:right="560" w:firstLine="566"/>
        <w:jc w:val="both"/>
        <w:rPr>
          <w:sz w:val="28"/>
        </w:rPr>
      </w:pPr>
      <w:r>
        <w:rPr>
          <w:sz w:val="28"/>
        </w:rPr>
        <w:t>Чорноземи масивів зрошення Одещини: монографія / За науковою редакцією</w:t>
      </w:r>
      <w:r>
        <w:rPr>
          <w:spacing w:val="-3"/>
          <w:sz w:val="28"/>
        </w:rPr>
        <w:t xml:space="preserve"> </w:t>
      </w:r>
      <w:r>
        <w:rPr>
          <w:sz w:val="28"/>
        </w:rPr>
        <w:t>д. біол.</w:t>
      </w:r>
      <w:r>
        <w:rPr>
          <w:spacing w:val="-2"/>
          <w:sz w:val="28"/>
        </w:rPr>
        <w:t xml:space="preserve"> </w:t>
      </w:r>
      <w:r>
        <w:rPr>
          <w:sz w:val="28"/>
        </w:rPr>
        <w:t>н.,</w:t>
      </w:r>
      <w:r>
        <w:rPr>
          <w:spacing w:val="-2"/>
          <w:sz w:val="28"/>
        </w:rPr>
        <w:t xml:space="preserve"> </w:t>
      </w:r>
      <w:r>
        <w:rPr>
          <w:sz w:val="28"/>
        </w:rPr>
        <w:t>проф.</w:t>
      </w:r>
      <w:r>
        <w:rPr>
          <w:spacing w:val="-1"/>
          <w:sz w:val="28"/>
        </w:rPr>
        <w:t xml:space="preserve"> </w:t>
      </w:r>
      <w:r>
        <w:rPr>
          <w:sz w:val="28"/>
        </w:rPr>
        <w:t>Є.</w:t>
      </w:r>
      <w:r>
        <w:rPr>
          <w:spacing w:val="-3"/>
          <w:sz w:val="28"/>
        </w:rPr>
        <w:t xml:space="preserve"> </w:t>
      </w:r>
      <w:r>
        <w:rPr>
          <w:sz w:val="28"/>
        </w:rPr>
        <w:t>Н.</w:t>
      </w:r>
      <w:r>
        <w:rPr>
          <w:spacing w:val="-2"/>
          <w:sz w:val="28"/>
        </w:rPr>
        <w:t xml:space="preserve"> </w:t>
      </w:r>
      <w:r>
        <w:rPr>
          <w:sz w:val="28"/>
        </w:rPr>
        <w:t>Красєхи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к.</w:t>
      </w:r>
      <w:r>
        <w:rPr>
          <w:spacing w:val="-2"/>
          <w:sz w:val="28"/>
        </w:rPr>
        <w:t xml:space="preserve"> </w:t>
      </w:r>
      <w:r>
        <w:rPr>
          <w:sz w:val="28"/>
        </w:rPr>
        <w:t>геогр.</w:t>
      </w:r>
      <w:r>
        <w:rPr>
          <w:spacing w:val="-1"/>
          <w:sz w:val="28"/>
        </w:rPr>
        <w:t xml:space="preserve"> </w:t>
      </w:r>
      <w:r>
        <w:rPr>
          <w:sz w:val="28"/>
        </w:rPr>
        <w:t>н.,</w:t>
      </w:r>
      <w:r>
        <w:rPr>
          <w:spacing w:val="-2"/>
          <w:sz w:val="28"/>
        </w:rPr>
        <w:t xml:space="preserve"> </w:t>
      </w:r>
      <w:r>
        <w:rPr>
          <w:sz w:val="28"/>
        </w:rPr>
        <w:t>доц.</w:t>
      </w:r>
      <w:r>
        <w:rPr>
          <w:spacing w:val="-4"/>
          <w:sz w:val="28"/>
        </w:rPr>
        <w:t xml:space="preserve"> </w:t>
      </w:r>
      <w:r>
        <w:rPr>
          <w:sz w:val="28"/>
        </w:rPr>
        <w:t>Я.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-3"/>
          <w:sz w:val="28"/>
        </w:rPr>
        <w:t xml:space="preserve"> </w:t>
      </w:r>
      <w:r>
        <w:rPr>
          <w:sz w:val="28"/>
        </w:rPr>
        <w:t>Біланчина. Одеса: Одеський національний університет імені І. І. Мечникова, 2016. 194 с.</w:t>
      </w:r>
    </w:p>
    <w:p w:rsidR="008569D6" w:rsidRDefault="008569D6" w:rsidP="008569D6">
      <w:pPr>
        <w:pStyle w:val="a5"/>
        <w:numPr>
          <w:ilvl w:val="0"/>
          <w:numId w:val="2"/>
        </w:numPr>
        <w:tabs>
          <w:tab w:val="left" w:pos="1275"/>
        </w:tabs>
        <w:ind w:left="1275" w:hanging="566"/>
        <w:jc w:val="both"/>
        <w:rPr>
          <w:sz w:val="28"/>
        </w:rPr>
      </w:pPr>
      <w:r>
        <w:rPr>
          <w:sz w:val="28"/>
        </w:rPr>
        <w:t>Шикула</w:t>
      </w:r>
      <w:r>
        <w:rPr>
          <w:spacing w:val="-6"/>
          <w:sz w:val="28"/>
        </w:rPr>
        <w:t xml:space="preserve"> </w:t>
      </w:r>
      <w:r>
        <w:rPr>
          <w:sz w:val="28"/>
        </w:rPr>
        <w:t>М.</w:t>
      </w:r>
      <w:r>
        <w:rPr>
          <w:spacing w:val="-6"/>
          <w:sz w:val="28"/>
        </w:rPr>
        <w:t xml:space="preserve"> </w:t>
      </w:r>
      <w:r>
        <w:rPr>
          <w:sz w:val="28"/>
        </w:rPr>
        <w:t>К.</w:t>
      </w:r>
      <w:r>
        <w:rPr>
          <w:spacing w:val="-6"/>
          <w:sz w:val="28"/>
        </w:rPr>
        <w:t xml:space="preserve"> </w:t>
      </w:r>
      <w:r>
        <w:rPr>
          <w:sz w:val="28"/>
        </w:rPr>
        <w:t>Охорона</w:t>
      </w:r>
      <w:r>
        <w:rPr>
          <w:spacing w:val="-4"/>
          <w:sz w:val="28"/>
        </w:rPr>
        <w:t xml:space="preserve"> </w:t>
      </w:r>
      <w:r>
        <w:rPr>
          <w:sz w:val="28"/>
        </w:rPr>
        <w:t>ґрунтів.</w:t>
      </w:r>
      <w:r>
        <w:rPr>
          <w:spacing w:val="-4"/>
          <w:sz w:val="28"/>
        </w:rPr>
        <w:t xml:space="preserve"> </w:t>
      </w:r>
      <w:r>
        <w:rPr>
          <w:sz w:val="28"/>
        </w:rPr>
        <w:t>Київ:</w:t>
      </w:r>
      <w:r>
        <w:rPr>
          <w:spacing w:val="-6"/>
          <w:sz w:val="28"/>
        </w:rPr>
        <w:t xml:space="preserve"> </w:t>
      </w:r>
      <w:r>
        <w:rPr>
          <w:sz w:val="28"/>
        </w:rPr>
        <w:t>Знання;</w:t>
      </w:r>
      <w:r>
        <w:rPr>
          <w:spacing w:val="-3"/>
          <w:sz w:val="28"/>
        </w:rPr>
        <w:t xml:space="preserve"> </w:t>
      </w:r>
      <w:r>
        <w:rPr>
          <w:sz w:val="28"/>
        </w:rPr>
        <w:t>КОО,</w:t>
      </w:r>
      <w:r>
        <w:rPr>
          <w:spacing w:val="-8"/>
          <w:sz w:val="28"/>
        </w:rPr>
        <w:t xml:space="preserve"> </w:t>
      </w:r>
      <w:r>
        <w:rPr>
          <w:sz w:val="28"/>
        </w:rPr>
        <w:t>2004.</w:t>
      </w:r>
      <w:r>
        <w:rPr>
          <w:spacing w:val="-4"/>
          <w:sz w:val="28"/>
        </w:rPr>
        <w:t xml:space="preserve"> </w:t>
      </w:r>
      <w:r>
        <w:rPr>
          <w:sz w:val="28"/>
        </w:rPr>
        <w:t>398</w:t>
      </w:r>
      <w:r>
        <w:rPr>
          <w:spacing w:val="1"/>
          <w:sz w:val="28"/>
        </w:rPr>
        <w:t xml:space="preserve"> </w:t>
      </w:r>
      <w:r>
        <w:rPr>
          <w:spacing w:val="-5"/>
          <w:sz w:val="28"/>
        </w:rPr>
        <w:t>с.</w:t>
      </w:r>
    </w:p>
    <w:p w:rsidR="00103552" w:rsidRDefault="00103552">
      <w:bookmarkStart w:id="0" w:name="_GoBack"/>
      <w:bookmarkEnd w:id="0"/>
    </w:p>
    <w:sectPr w:rsidR="001035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992" w:rsidRDefault="008569D6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03AA3A93" wp14:editId="3495CAC8">
              <wp:simplePos x="0" y="0"/>
              <wp:positionH relativeFrom="page">
                <wp:posOffset>6868159</wp:posOffset>
              </wp:positionH>
              <wp:positionV relativeFrom="page">
                <wp:posOffset>464311</wp:posOffset>
              </wp:positionV>
              <wp:extent cx="207010" cy="165735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701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D56992" w:rsidRDefault="008569D6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  <w:spacing w:val="-5"/>
                            </w:rPr>
                            <w:t>10</w: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3AA3A93" id="_x0000_t202" coordsize="21600,21600" o:spt="202" path="m,l,21600r21600,l21600,xe">
              <v:stroke joinstyle="miter"/>
              <v:path gradientshapeok="t" o:connecttype="rect"/>
            </v:shapetype>
            <v:shape id="Textbox 10" o:spid="_x0000_s1027" type="#_x0000_t202" style="position:absolute;margin-left:540.8pt;margin-top:36.55pt;width:16.3pt;height:13.0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" filled="f" stroked="f">
              <v:path arrowok="t"/>
              <v:textbox inset="0,0,0,0">
                <w:txbxContent>
                  <w:p w:rsidR="00D56992" w:rsidRDefault="008569D6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/>
                        <w:noProof/>
                        <w:spacing w:val="-5"/>
                      </w:rPr>
                      <w:t>10</w:t>
                    </w:r>
                    <w:r>
                      <w:rPr>
                        <w:rFonts w:asci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206C69"/>
    <w:multiLevelType w:val="hybridMultilevel"/>
    <w:tmpl w:val="AF26BF62"/>
    <w:lvl w:ilvl="0" w:tplc="974E342E">
      <w:start w:val="1"/>
      <w:numFmt w:val="decimal"/>
      <w:lvlText w:val="%1."/>
      <w:lvlJc w:val="left"/>
      <w:pPr>
        <w:ind w:left="1559" w:hanging="85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1EDC5CCC">
      <w:numFmt w:val="bullet"/>
      <w:lvlText w:val="•"/>
      <w:lvlJc w:val="left"/>
      <w:pPr>
        <w:ind w:left="2410" w:hanging="850"/>
      </w:pPr>
      <w:rPr>
        <w:rFonts w:hint="default"/>
        <w:lang w:val="uk-UA" w:eastAsia="en-US" w:bidi="ar-SA"/>
      </w:rPr>
    </w:lvl>
    <w:lvl w:ilvl="2" w:tplc="9950239E">
      <w:numFmt w:val="bullet"/>
      <w:lvlText w:val="•"/>
      <w:lvlJc w:val="left"/>
      <w:pPr>
        <w:ind w:left="3260" w:hanging="850"/>
      </w:pPr>
      <w:rPr>
        <w:rFonts w:hint="default"/>
        <w:lang w:val="uk-UA" w:eastAsia="en-US" w:bidi="ar-SA"/>
      </w:rPr>
    </w:lvl>
    <w:lvl w:ilvl="3" w:tplc="C69E3A8A">
      <w:numFmt w:val="bullet"/>
      <w:lvlText w:val="•"/>
      <w:lvlJc w:val="left"/>
      <w:pPr>
        <w:ind w:left="4111" w:hanging="850"/>
      </w:pPr>
      <w:rPr>
        <w:rFonts w:hint="default"/>
        <w:lang w:val="uk-UA" w:eastAsia="en-US" w:bidi="ar-SA"/>
      </w:rPr>
    </w:lvl>
    <w:lvl w:ilvl="4" w:tplc="172C6B6E">
      <w:numFmt w:val="bullet"/>
      <w:lvlText w:val="•"/>
      <w:lvlJc w:val="left"/>
      <w:pPr>
        <w:ind w:left="4961" w:hanging="850"/>
      </w:pPr>
      <w:rPr>
        <w:rFonts w:hint="default"/>
        <w:lang w:val="uk-UA" w:eastAsia="en-US" w:bidi="ar-SA"/>
      </w:rPr>
    </w:lvl>
    <w:lvl w:ilvl="5" w:tplc="D9DEC866">
      <w:numFmt w:val="bullet"/>
      <w:lvlText w:val="•"/>
      <w:lvlJc w:val="left"/>
      <w:pPr>
        <w:ind w:left="5812" w:hanging="850"/>
      </w:pPr>
      <w:rPr>
        <w:rFonts w:hint="default"/>
        <w:lang w:val="uk-UA" w:eastAsia="en-US" w:bidi="ar-SA"/>
      </w:rPr>
    </w:lvl>
    <w:lvl w:ilvl="6" w:tplc="AB5C98C2">
      <w:numFmt w:val="bullet"/>
      <w:lvlText w:val="•"/>
      <w:lvlJc w:val="left"/>
      <w:pPr>
        <w:ind w:left="6662" w:hanging="850"/>
      </w:pPr>
      <w:rPr>
        <w:rFonts w:hint="default"/>
        <w:lang w:val="uk-UA" w:eastAsia="en-US" w:bidi="ar-SA"/>
      </w:rPr>
    </w:lvl>
    <w:lvl w:ilvl="7" w:tplc="F90AA5E0">
      <w:numFmt w:val="bullet"/>
      <w:lvlText w:val="•"/>
      <w:lvlJc w:val="left"/>
      <w:pPr>
        <w:ind w:left="7513" w:hanging="850"/>
      </w:pPr>
      <w:rPr>
        <w:rFonts w:hint="default"/>
        <w:lang w:val="uk-UA" w:eastAsia="en-US" w:bidi="ar-SA"/>
      </w:rPr>
    </w:lvl>
    <w:lvl w:ilvl="8" w:tplc="29527CC2">
      <w:numFmt w:val="bullet"/>
      <w:lvlText w:val="•"/>
      <w:lvlJc w:val="left"/>
      <w:pPr>
        <w:ind w:left="8363" w:hanging="850"/>
      </w:pPr>
      <w:rPr>
        <w:rFonts w:hint="default"/>
        <w:lang w:val="uk-UA" w:eastAsia="en-US" w:bidi="ar-SA"/>
      </w:rPr>
    </w:lvl>
  </w:abstractNum>
  <w:abstractNum w:abstractNumId="1">
    <w:nsid w:val="234C45B0"/>
    <w:multiLevelType w:val="hybridMultilevel"/>
    <w:tmpl w:val="7DEEB7B0"/>
    <w:lvl w:ilvl="0" w:tplc="55D2E0BE">
      <w:numFmt w:val="bullet"/>
      <w:lvlText w:val=""/>
      <w:lvlJc w:val="left"/>
      <w:pPr>
        <w:ind w:left="500" w:hanging="35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9E941466">
      <w:numFmt w:val="bullet"/>
      <w:lvlText w:val="•"/>
      <w:lvlJc w:val="left"/>
      <w:pPr>
        <w:ind w:left="1456" w:hanging="358"/>
      </w:pPr>
      <w:rPr>
        <w:rFonts w:hint="default"/>
        <w:lang w:val="uk-UA" w:eastAsia="en-US" w:bidi="ar-SA"/>
      </w:rPr>
    </w:lvl>
    <w:lvl w:ilvl="2" w:tplc="F9A842E2">
      <w:numFmt w:val="bullet"/>
      <w:lvlText w:val="•"/>
      <w:lvlJc w:val="left"/>
      <w:pPr>
        <w:ind w:left="2412" w:hanging="358"/>
      </w:pPr>
      <w:rPr>
        <w:rFonts w:hint="default"/>
        <w:lang w:val="uk-UA" w:eastAsia="en-US" w:bidi="ar-SA"/>
      </w:rPr>
    </w:lvl>
    <w:lvl w:ilvl="3" w:tplc="24B0EBCE">
      <w:numFmt w:val="bullet"/>
      <w:lvlText w:val="•"/>
      <w:lvlJc w:val="left"/>
      <w:pPr>
        <w:ind w:left="3369" w:hanging="358"/>
      </w:pPr>
      <w:rPr>
        <w:rFonts w:hint="default"/>
        <w:lang w:val="uk-UA" w:eastAsia="en-US" w:bidi="ar-SA"/>
      </w:rPr>
    </w:lvl>
    <w:lvl w:ilvl="4" w:tplc="BE428A82">
      <w:numFmt w:val="bullet"/>
      <w:lvlText w:val="•"/>
      <w:lvlJc w:val="left"/>
      <w:pPr>
        <w:ind w:left="4325" w:hanging="358"/>
      </w:pPr>
      <w:rPr>
        <w:rFonts w:hint="default"/>
        <w:lang w:val="uk-UA" w:eastAsia="en-US" w:bidi="ar-SA"/>
      </w:rPr>
    </w:lvl>
    <w:lvl w:ilvl="5" w:tplc="12A80FF6">
      <w:numFmt w:val="bullet"/>
      <w:lvlText w:val="•"/>
      <w:lvlJc w:val="left"/>
      <w:pPr>
        <w:ind w:left="5282" w:hanging="358"/>
      </w:pPr>
      <w:rPr>
        <w:rFonts w:hint="default"/>
        <w:lang w:val="uk-UA" w:eastAsia="en-US" w:bidi="ar-SA"/>
      </w:rPr>
    </w:lvl>
    <w:lvl w:ilvl="6" w:tplc="D5F6EE3E">
      <w:numFmt w:val="bullet"/>
      <w:lvlText w:val="•"/>
      <w:lvlJc w:val="left"/>
      <w:pPr>
        <w:ind w:left="6238" w:hanging="358"/>
      </w:pPr>
      <w:rPr>
        <w:rFonts w:hint="default"/>
        <w:lang w:val="uk-UA" w:eastAsia="en-US" w:bidi="ar-SA"/>
      </w:rPr>
    </w:lvl>
    <w:lvl w:ilvl="7" w:tplc="7C94970C">
      <w:numFmt w:val="bullet"/>
      <w:lvlText w:val="•"/>
      <w:lvlJc w:val="left"/>
      <w:pPr>
        <w:ind w:left="7195" w:hanging="358"/>
      </w:pPr>
      <w:rPr>
        <w:rFonts w:hint="default"/>
        <w:lang w:val="uk-UA" w:eastAsia="en-US" w:bidi="ar-SA"/>
      </w:rPr>
    </w:lvl>
    <w:lvl w:ilvl="8" w:tplc="426C83C8">
      <w:numFmt w:val="bullet"/>
      <w:lvlText w:val="•"/>
      <w:lvlJc w:val="left"/>
      <w:pPr>
        <w:ind w:left="8151" w:hanging="358"/>
      </w:pPr>
      <w:rPr>
        <w:rFonts w:hint="default"/>
        <w:lang w:val="uk-UA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68DF"/>
    <w:rsid w:val="00103552"/>
    <w:rsid w:val="008569D6"/>
    <w:rsid w:val="00906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A66A0FD-7A1B-40BD-B992-D3A9CC96F6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9068D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9068DF"/>
    <w:pPr>
      <w:spacing w:before="161"/>
      <w:ind w:left="31" w:right="449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9068DF"/>
    <w:pPr>
      <w:ind w:left="29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9068DF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1"/>
    <w:rsid w:val="009068DF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9068D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9068DF"/>
    <w:pPr>
      <w:ind w:left="143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9068DF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9068DF"/>
    <w:pPr>
      <w:ind w:left="143" w:firstLine="566"/>
      <w:jc w:val="both"/>
    </w:pPr>
  </w:style>
  <w:style w:type="paragraph" w:customStyle="1" w:styleId="TableParagraph">
    <w:name w:val="Table Paragraph"/>
    <w:basedOn w:val="a"/>
    <w:uiPriority w:val="1"/>
    <w:qFormat/>
    <w:rsid w:val="009068DF"/>
    <w:pPr>
      <w:spacing w:line="223" w:lineRule="exact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deska.land.gov.ua/zminy-administratyvno-terytorialnoho-podilu-odeskoi-oblasti/" TargetMode="External"/><Relationship Id="rId13" Type="http://schemas.openxmlformats.org/officeDocument/2006/relationships/hyperlink" Target="https://oda.od.gov.ua/odeshhyna/pro-odeshhynu/administratyvno-terytorialnyj-ustrij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odeska.land.gov.ua/" TargetMode="External"/><Relationship Id="rId12" Type="http://schemas.openxmlformats.org/officeDocument/2006/relationships/hyperlink" Target="https://oda.od.gov.ua/odeshhyna/pro-odeshhynu/administratyvno-terytorialnyj-ustrij/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euroregionagency.od.ua/about" TargetMode="External"/><Relationship Id="rId11" Type="http://schemas.openxmlformats.org/officeDocument/2006/relationships/hyperlink" Target="http://wdc.org.ua/atlas/" TargetMode="External"/><Relationship Id="rId5" Type="http://schemas.openxmlformats.org/officeDocument/2006/relationships/header" Target="header1.xml"/><Relationship Id="rId15" Type="http://schemas.openxmlformats.org/officeDocument/2006/relationships/fontTable" Target="fontTable.xml"/><Relationship Id="rId10" Type="http://schemas.openxmlformats.org/officeDocument/2006/relationships/hyperlink" Target="https://odeska.land.gov.ua/zminy-administratyvno-terytorialnoho-podilu-odeskoi-oblasti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odeska.land.gov.ua/zminy-administratyvno-terytorialnoho-podilu-odeskoi-oblasti/" TargetMode="External"/><Relationship Id="rId14" Type="http://schemas.openxmlformats.org/officeDocument/2006/relationships/hyperlink" Target="https://uk.wikipedia.org/wiki/&#1054;&#1076;&#1077;&#1089;&#1100;&#1082;&#1072;_&#1086;&#1073;&#1083;&#1072;&#1089;&#1090;&#1100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2193</Words>
  <Characters>12505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2025-03-20T08:36:00Z</dcterms:created>
  <dcterms:modified xsi:type="dcterms:W3CDTF">2025-03-20T08:37:00Z</dcterms:modified>
</cp:coreProperties>
</file>