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07C6" w:rsidRPr="00A01214" w:rsidRDefault="00CF07C6" w:rsidP="00CF07C6">
      <w:pPr>
        <w:spacing w:after="0" w:line="240" w:lineRule="auto"/>
        <w:jc w:val="center"/>
        <w:rPr>
          <w:rFonts w:ascii="Times New Roman" w:hAnsi="Times New Roman"/>
          <w:b/>
          <w:bCs/>
          <w:i/>
          <w:iCs/>
          <w:caps/>
          <w:sz w:val="28"/>
          <w:szCs w:val="28"/>
          <w:lang w:val="uk-UA" w:eastAsia="ru-RU"/>
        </w:rPr>
      </w:pPr>
      <w:r w:rsidRPr="00A01214">
        <w:rPr>
          <w:rFonts w:ascii="Times New Roman" w:hAnsi="Times New Roman"/>
          <w:caps/>
          <w:sz w:val="28"/>
          <w:szCs w:val="28"/>
          <w:lang w:val="uk-UA" w:eastAsia="ru-RU"/>
        </w:rPr>
        <w:t>Одеський національний університет імені І. І. Мечникова</w:t>
      </w:r>
    </w:p>
    <w:p w:rsidR="00CF07C6" w:rsidRPr="00A01214" w:rsidRDefault="00CF07C6" w:rsidP="00CF07C6">
      <w:pPr>
        <w:spacing w:after="0" w:line="240" w:lineRule="auto"/>
        <w:jc w:val="center"/>
        <w:rPr>
          <w:rFonts w:ascii="Times New Roman" w:hAnsi="Times New Roman"/>
          <w:sz w:val="28"/>
          <w:szCs w:val="28"/>
          <w:lang w:val="uk-UA" w:eastAsia="ru-RU"/>
        </w:rPr>
      </w:pPr>
      <w:r w:rsidRPr="00A01214">
        <w:rPr>
          <w:rFonts w:ascii="Times New Roman" w:hAnsi="Times New Roman"/>
          <w:sz w:val="28"/>
          <w:szCs w:val="28"/>
          <w:lang w:val="uk-UA" w:eastAsia="ru-RU"/>
        </w:rPr>
        <w:t>Геолого-географічний факультет</w:t>
      </w:r>
    </w:p>
    <w:p w:rsidR="00CF07C6" w:rsidRPr="00A01214" w:rsidRDefault="00CF07C6" w:rsidP="00CF07C6">
      <w:pPr>
        <w:spacing w:after="0" w:line="240" w:lineRule="auto"/>
        <w:jc w:val="center"/>
        <w:rPr>
          <w:rFonts w:ascii="Times New Roman" w:hAnsi="Times New Roman"/>
          <w:sz w:val="28"/>
          <w:szCs w:val="28"/>
          <w:lang w:val="uk-UA" w:eastAsia="ru-RU"/>
        </w:rPr>
      </w:pPr>
      <w:r w:rsidRPr="00A01214">
        <w:rPr>
          <w:rFonts w:ascii="Times New Roman" w:hAnsi="Times New Roman"/>
          <w:sz w:val="28"/>
          <w:szCs w:val="28"/>
          <w:lang w:val="uk-UA" w:eastAsia="ru-RU"/>
        </w:rPr>
        <w:t>Кафедра економічної та соціальної географії і туризму</w:t>
      </w:r>
    </w:p>
    <w:p w:rsidR="00CF07C6" w:rsidRPr="00A01214" w:rsidRDefault="00CF07C6" w:rsidP="00CF07C6">
      <w:pPr>
        <w:spacing w:after="0" w:line="240" w:lineRule="auto"/>
        <w:jc w:val="center"/>
        <w:rPr>
          <w:rFonts w:ascii="Times New Roman" w:hAnsi="Times New Roman"/>
          <w:sz w:val="28"/>
          <w:szCs w:val="28"/>
          <w:u w:val="single"/>
          <w:lang w:val="uk-UA" w:eastAsia="ru-RU"/>
        </w:rPr>
      </w:pPr>
    </w:p>
    <w:p w:rsidR="00CF07C6" w:rsidRPr="00A01214" w:rsidRDefault="00CF07C6" w:rsidP="00CF07C6">
      <w:pPr>
        <w:spacing w:after="0" w:line="240" w:lineRule="auto"/>
        <w:jc w:val="both"/>
        <w:rPr>
          <w:rFonts w:ascii="Times New Roman" w:hAnsi="Times New Roman"/>
          <w:sz w:val="28"/>
          <w:szCs w:val="28"/>
          <w:u w:val="single"/>
          <w:lang w:val="uk-UA" w:eastAsia="ru-RU"/>
        </w:rPr>
      </w:pPr>
    </w:p>
    <w:p w:rsidR="00CF07C6" w:rsidRPr="00A01214" w:rsidRDefault="00CF07C6" w:rsidP="00CF07C6">
      <w:pPr>
        <w:spacing w:after="0" w:line="240" w:lineRule="auto"/>
        <w:jc w:val="both"/>
        <w:rPr>
          <w:rFonts w:ascii="Times New Roman" w:hAnsi="Times New Roman"/>
          <w:sz w:val="28"/>
          <w:szCs w:val="28"/>
          <w:u w:val="single"/>
          <w:lang w:val="uk-UA" w:eastAsia="ru-RU"/>
        </w:rPr>
      </w:pPr>
    </w:p>
    <w:p w:rsidR="00CF07C6" w:rsidRPr="00A01214" w:rsidRDefault="00CF07C6" w:rsidP="00CF07C6">
      <w:pPr>
        <w:spacing w:after="0" w:line="240" w:lineRule="auto"/>
        <w:jc w:val="center"/>
        <w:rPr>
          <w:rFonts w:ascii="Times New Roman" w:hAnsi="Times New Roman"/>
          <w:b/>
          <w:sz w:val="28"/>
          <w:szCs w:val="28"/>
          <w:lang w:val="uk-UA" w:eastAsia="ru-RU"/>
        </w:rPr>
      </w:pPr>
      <w:r w:rsidRPr="00A01214">
        <w:rPr>
          <w:rFonts w:ascii="Times New Roman" w:hAnsi="Times New Roman"/>
          <w:b/>
          <w:sz w:val="28"/>
          <w:szCs w:val="28"/>
          <w:lang w:val="uk-UA" w:eastAsia="ru-RU"/>
        </w:rPr>
        <w:t>Кваліфікаційна робота</w:t>
      </w:r>
    </w:p>
    <w:p w:rsidR="00CF07C6" w:rsidRPr="00A01214" w:rsidRDefault="00CF07C6" w:rsidP="00CF07C6">
      <w:pPr>
        <w:spacing w:after="0" w:line="240" w:lineRule="auto"/>
        <w:jc w:val="center"/>
        <w:rPr>
          <w:rFonts w:ascii="Times New Roman" w:hAnsi="Times New Roman"/>
          <w:bCs/>
          <w:color w:val="000000"/>
          <w:sz w:val="28"/>
          <w:szCs w:val="28"/>
          <w:lang w:val="uk-UA" w:eastAsia="ru-RU"/>
        </w:rPr>
      </w:pPr>
      <w:r w:rsidRPr="00A01214">
        <w:rPr>
          <w:rFonts w:ascii="Times New Roman" w:hAnsi="Times New Roman"/>
          <w:bCs/>
          <w:color w:val="000000"/>
          <w:sz w:val="28"/>
          <w:szCs w:val="28"/>
          <w:lang w:val="uk-UA" w:eastAsia="ru-RU"/>
        </w:rPr>
        <w:t>на здобуття ступеня вищої освіти "бакалавр"</w:t>
      </w:r>
    </w:p>
    <w:p w:rsidR="00CF07C6" w:rsidRPr="00A01214" w:rsidRDefault="00CF07C6" w:rsidP="00CF07C6">
      <w:pPr>
        <w:spacing w:after="0" w:line="240" w:lineRule="auto"/>
        <w:jc w:val="center"/>
        <w:rPr>
          <w:rFonts w:ascii="Times New Roman" w:hAnsi="Times New Roman"/>
          <w:b/>
          <w:sz w:val="36"/>
          <w:szCs w:val="36"/>
          <w:lang w:val="uk-UA" w:eastAsia="ru-RU"/>
        </w:rPr>
      </w:pPr>
    </w:p>
    <w:p w:rsidR="00CF07C6" w:rsidRPr="00A01214" w:rsidRDefault="00CF07C6" w:rsidP="00CF07C6">
      <w:pPr>
        <w:spacing w:after="0" w:line="240" w:lineRule="auto"/>
        <w:jc w:val="center"/>
        <w:rPr>
          <w:rFonts w:ascii="Times New Roman" w:hAnsi="Times New Roman"/>
          <w:b/>
          <w:sz w:val="28"/>
          <w:szCs w:val="28"/>
          <w:lang w:val="uk-UA" w:eastAsia="ru-RU"/>
        </w:rPr>
      </w:pPr>
    </w:p>
    <w:p w:rsidR="00CF07C6" w:rsidRPr="00A01214" w:rsidRDefault="00CF07C6" w:rsidP="00CF07C6">
      <w:pPr>
        <w:spacing w:after="0" w:line="240" w:lineRule="auto"/>
        <w:jc w:val="center"/>
        <w:rPr>
          <w:rFonts w:ascii="Times New Roman" w:hAnsi="Times New Roman"/>
          <w:b/>
          <w:sz w:val="28"/>
          <w:szCs w:val="28"/>
          <w:lang w:val="uk-UA" w:eastAsia="ru-RU"/>
        </w:rPr>
      </w:pPr>
    </w:p>
    <w:p w:rsidR="00CF07C6" w:rsidRPr="00A14BD8" w:rsidRDefault="00CF07C6" w:rsidP="00CF07C6">
      <w:pPr>
        <w:spacing w:after="0"/>
        <w:ind w:right="210"/>
        <w:jc w:val="center"/>
        <w:rPr>
          <w:rFonts w:ascii="Times New Roman" w:hAnsi="Times New Roman"/>
          <w:color w:val="000000"/>
          <w:sz w:val="28"/>
          <w:lang w:eastAsia="ru-RU"/>
        </w:rPr>
      </w:pPr>
      <w:r w:rsidRPr="00366F4F">
        <w:rPr>
          <w:rFonts w:ascii="Times New Roman" w:hAnsi="Times New Roman"/>
          <w:b/>
          <w:color w:val="000000"/>
          <w:sz w:val="28"/>
          <w:lang w:eastAsia="ru-RU"/>
        </w:rPr>
        <w:t>Замки в Україні в системі міжнародного та внутрішнього туризму</w:t>
      </w:r>
    </w:p>
    <w:p w:rsidR="00CF07C6" w:rsidRPr="00A14BD8" w:rsidRDefault="00CF07C6" w:rsidP="00CF07C6">
      <w:pPr>
        <w:keepNext/>
        <w:keepLines/>
        <w:spacing w:after="12" w:line="249" w:lineRule="auto"/>
        <w:ind w:left="1961" w:right="17" w:hanging="10"/>
        <w:outlineLvl w:val="5"/>
        <w:rPr>
          <w:rFonts w:ascii="Times New Roman" w:hAnsi="Times New Roman"/>
          <w:b/>
          <w:color w:val="000000"/>
          <w:sz w:val="28"/>
          <w:lang w:val="uk-UA" w:eastAsia="ru-RU"/>
        </w:rPr>
      </w:pPr>
      <w:r w:rsidRPr="002875BF">
        <w:rPr>
          <w:rFonts w:ascii="Times New Roman" w:hAnsi="Times New Roman"/>
          <w:b/>
          <w:color w:val="000000"/>
          <w:sz w:val="28"/>
          <w:lang w:val="uk-UA" w:eastAsia="ru-RU"/>
        </w:rPr>
        <w:t xml:space="preserve"> </w:t>
      </w:r>
    </w:p>
    <w:p w:rsidR="00CF07C6" w:rsidRPr="00366F4F" w:rsidRDefault="00CF07C6" w:rsidP="00CF07C6">
      <w:pPr>
        <w:spacing w:after="0"/>
        <w:ind w:right="778"/>
        <w:jc w:val="right"/>
        <w:rPr>
          <w:rFonts w:ascii="Times New Roman" w:hAnsi="Times New Roman"/>
          <w:b/>
          <w:color w:val="000000"/>
          <w:sz w:val="28"/>
          <w:lang w:val="en-US" w:eastAsia="ru-RU"/>
        </w:rPr>
      </w:pPr>
      <w:r w:rsidRPr="00366F4F">
        <w:rPr>
          <w:rFonts w:ascii="Times New Roman" w:hAnsi="Times New Roman"/>
          <w:b/>
          <w:color w:val="000000"/>
          <w:sz w:val="28"/>
          <w:lang w:val="en-US" w:eastAsia="ru-RU"/>
        </w:rPr>
        <w:t xml:space="preserve">Castles in Ukraine in the system of international and domestic tourism </w:t>
      </w:r>
    </w:p>
    <w:p w:rsidR="00CF07C6" w:rsidRPr="00A01214" w:rsidRDefault="00CF07C6" w:rsidP="00CF07C6">
      <w:pPr>
        <w:spacing w:after="0" w:line="240" w:lineRule="auto"/>
        <w:jc w:val="right"/>
        <w:rPr>
          <w:rFonts w:ascii="Times New Roman" w:hAnsi="Times New Roman"/>
          <w:sz w:val="28"/>
          <w:szCs w:val="28"/>
          <w:lang w:val="uk-UA" w:eastAsia="ru-RU"/>
        </w:rPr>
      </w:pPr>
    </w:p>
    <w:p w:rsidR="00CF07C6" w:rsidRPr="00A01214" w:rsidRDefault="00CF07C6" w:rsidP="00CF07C6">
      <w:pPr>
        <w:spacing w:after="0" w:line="240" w:lineRule="auto"/>
        <w:jc w:val="right"/>
        <w:rPr>
          <w:rFonts w:ascii="Times New Roman" w:hAnsi="Times New Roman"/>
          <w:sz w:val="28"/>
          <w:szCs w:val="28"/>
          <w:lang w:val="uk-UA" w:eastAsia="ru-RU"/>
        </w:rPr>
      </w:pPr>
    </w:p>
    <w:p w:rsidR="00CF07C6" w:rsidRPr="00A01214" w:rsidRDefault="00CF07C6" w:rsidP="00CF07C6">
      <w:pPr>
        <w:spacing w:after="0" w:line="240" w:lineRule="auto"/>
        <w:ind w:left="3960"/>
        <w:jc w:val="both"/>
        <w:rPr>
          <w:rFonts w:ascii="Times New Roman" w:hAnsi="Times New Roman"/>
          <w:sz w:val="28"/>
          <w:szCs w:val="28"/>
          <w:lang w:val="uk-UA" w:eastAsia="ru-RU"/>
        </w:rPr>
      </w:pPr>
    </w:p>
    <w:p w:rsidR="00CF07C6" w:rsidRPr="00A01214" w:rsidRDefault="00CF07C6" w:rsidP="00CF07C6">
      <w:pPr>
        <w:spacing w:after="0" w:line="240" w:lineRule="auto"/>
        <w:ind w:left="3780"/>
        <w:jc w:val="both"/>
        <w:rPr>
          <w:rFonts w:ascii="Times New Roman" w:hAnsi="Times New Roman"/>
          <w:sz w:val="28"/>
          <w:szCs w:val="28"/>
          <w:lang w:val="uk-UA" w:eastAsia="ru-RU"/>
        </w:rPr>
      </w:pPr>
      <w:r w:rsidRPr="00A01214">
        <w:rPr>
          <w:rFonts w:ascii="Times New Roman" w:hAnsi="Times New Roman"/>
          <w:sz w:val="28"/>
          <w:szCs w:val="28"/>
          <w:lang w:val="uk-UA" w:eastAsia="ru-RU"/>
        </w:rPr>
        <w:t>Виконав: здобувач</w:t>
      </w:r>
    </w:p>
    <w:p w:rsidR="00CF07C6" w:rsidRPr="00A01214" w:rsidRDefault="00CF07C6" w:rsidP="00CF07C6">
      <w:pPr>
        <w:spacing w:after="0" w:line="240" w:lineRule="auto"/>
        <w:ind w:left="3780"/>
        <w:jc w:val="both"/>
        <w:rPr>
          <w:rFonts w:ascii="Times New Roman" w:hAnsi="Times New Roman"/>
          <w:sz w:val="28"/>
          <w:szCs w:val="28"/>
          <w:lang w:val="uk-UA" w:eastAsia="ru-RU"/>
        </w:rPr>
      </w:pPr>
      <w:r w:rsidRPr="00A01214">
        <w:rPr>
          <w:rFonts w:ascii="Times New Roman" w:hAnsi="Times New Roman"/>
          <w:sz w:val="28"/>
          <w:szCs w:val="28"/>
          <w:lang w:val="uk-UA" w:eastAsia="ru-RU"/>
        </w:rPr>
        <w:t>денної форми навчання</w:t>
      </w:r>
    </w:p>
    <w:p w:rsidR="00CF07C6" w:rsidRPr="00A01214" w:rsidRDefault="00CF07C6" w:rsidP="00CF07C6">
      <w:pPr>
        <w:spacing w:after="0" w:line="240" w:lineRule="auto"/>
        <w:ind w:left="3780"/>
        <w:jc w:val="both"/>
        <w:rPr>
          <w:rFonts w:ascii="Times New Roman" w:hAnsi="Times New Roman"/>
          <w:sz w:val="28"/>
          <w:szCs w:val="28"/>
          <w:u w:val="single"/>
          <w:lang w:val="uk-UA" w:eastAsia="ru-RU"/>
        </w:rPr>
      </w:pPr>
      <w:r w:rsidRPr="00A01214">
        <w:rPr>
          <w:rFonts w:ascii="Times New Roman" w:hAnsi="Times New Roman"/>
          <w:sz w:val="28"/>
          <w:szCs w:val="28"/>
          <w:lang w:val="uk-UA" w:eastAsia="ru-RU"/>
        </w:rPr>
        <w:t xml:space="preserve">спеціальності 242 </w:t>
      </w:r>
      <w:r w:rsidRPr="00A01214">
        <w:rPr>
          <w:rFonts w:ascii="Times New Roman" w:hAnsi="Times New Roman"/>
          <w:sz w:val="28"/>
          <w:szCs w:val="20"/>
          <w:lang w:val="uk-UA" w:eastAsia="ru-RU"/>
        </w:rPr>
        <w:t xml:space="preserve">Туризм </w:t>
      </w:r>
    </w:p>
    <w:p w:rsidR="00CF07C6" w:rsidRPr="00A01214" w:rsidRDefault="00CF07C6" w:rsidP="00CF07C6">
      <w:pPr>
        <w:spacing w:after="0" w:line="240" w:lineRule="auto"/>
        <w:ind w:left="3780"/>
        <w:jc w:val="both"/>
        <w:rPr>
          <w:rFonts w:ascii="Times New Roman" w:hAnsi="Times New Roman"/>
          <w:sz w:val="28"/>
          <w:szCs w:val="28"/>
          <w:lang w:val="uk-UA" w:eastAsia="ru-RU"/>
        </w:rPr>
      </w:pPr>
      <w:r w:rsidRPr="00A01214">
        <w:rPr>
          <w:rFonts w:ascii="Times New Roman" w:hAnsi="Times New Roman"/>
          <w:sz w:val="28"/>
          <w:szCs w:val="28"/>
          <w:lang w:val="uk-UA" w:eastAsia="ru-RU"/>
        </w:rPr>
        <w:t>Освітня програма "Туризм"</w:t>
      </w:r>
    </w:p>
    <w:p w:rsidR="00CF07C6" w:rsidRPr="00A01214" w:rsidRDefault="00CF07C6" w:rsidP="00CF07C6">
      <w:pPr>
        <w:spacing w:after="0" w:line="240" w:lineRule="auto"/>
        <w:ind w:left="3780"/>
        <w:jc w:val="both"/>
        <w:rPr>
          <w:rFonts w:ascii="Times New Roman" w:hAnsi="Times New Roman"/>
          <w:b/>
          <w:bCs/>
          <w:sz w:val="28"/>
          <w:szCs w:val="28"/>
          <w:lang w:val="uk-UA" w:eastAsia="ru-RU"/>
        </w:rPr>
      </w:pPr>
      <w:r w:rsidRPr="00A01214">
        <w:rPr>
          <w:rFonts w:ascii="Times New Roman" w:hAnsi="Times New Roman"/>
          <w:sz w:val="28"/>
          <w:szCs w:val="28"/>
          <w:lang w:val="uk-UA" w:eastAsia="ru-RU"/>
        </w:rPr>
        <w:t>Гемаєв</w:t>
      </w:r>
      <w:r>
        <w:rPr>
          <w:rFonts w:ascii="Times New Roman" w:hAnsi="Times New Roman"/>
          <w:sz w:val="28"/>
          <w:szCs w:val="28"/>
          <w:lang w:val="uk-UA" w:eastAsia="ru-RU"/>
        </w:rPr>
        <w:t xml:space="preserve"> Імран Бамтгірович</w:t>
      </w:r>
    </w:p>
    <w:p w:rsidR="00CF07C6" w:rsidRPr="00A01214" w:rsidRDefault="00CF07C6" w:rsidP="00CF07C6">
      <w:pPr>
        <w:spacing w:after="0" w:line="240" w:lineRule="auto"/>
        <w:ind w:left="3780"/>
        <w:jc w:val="both"/>
        <w:rPr>
          <w:rFonts w:ascii="Times New Roman" w:hAnsi="Times New Roman"/>
          <w:sz w:val="28"/>
          <w:szCs w:val="28"/>
          <w:lang w:val="uk-UA" w:eastAsia="ru-RU"/>
        </w:rPr>
      </w:pPr>
      <w:r w:rsidRPr="00A01214">
        <w:rPr>
          <w:rFonts w:ascii="Times New Roman" w:hAnsi="Times New Roman"/>
          <w:sz w:val="28"/>
          <w:szCs w:val="28"/>
          <w:lang w:val="uk-UA" w:eastAsia="ru-RU"/>
        </w:rPr>
        <w:t xml:space="preserve">Керівник  к. геогр. н., </w:t>
      </w:r>
      <w:r>
        <w:rPr>
          <w:rFonts w:ascii="Times New Roman" w:hAnsi="Times New Roman"/>
          <w:sz w:val="28"/>
          <w:szCs w:val="28"/>
          <w:lang w:val="uk-UA" w:eastAsia="ru-RU"/>
        </w:rPr>
        <w:t>ст. викл.</w:t>
      </w:r>
      <w:r w:rsidRPr="00A01214">
        <w:rPr>
          <w:rFonts w:ascii="Times New Roman" w:hAnsi="Times New Roman"/>
          <w:sz w:val="28"/>
          <w:szCs w:val="28"/>
          <w:lang w:val="uk-UA" w:eastAsia="ru-RU"/>
        </w:rPr>
        <w:t xml:space="preserve"> Ніколаєва</w:t>
      </w:r>
      <w:r>
        <w:rPr>
          <w:rFonts w:ascii="Times New Roman" w:hAnsi="Times New Roman"/>
          <w:sz w:val="28"/>
          <w:szCs w:val="28"/>
          <w:lang w:val="uk-UA" w:eastAsia="ru-RU"/>
        </w:rPr>
        <w:t xml:space="preserve"> О.І.</w:t>
      </w:r>
    </w:p>
    <w:p w:rsidR="00CF07C6" w:rsidRPr="00A01214" w:rsidRDefault="00CF07C6" w:rsidP="00CF07C6">
      <w:pPr>
        <w:spacing w:after="0" w:line="240" w:lineRule="auto"/>
        <w:ind w:left="3780"/>
        <w:jc w:val="both"/>
        <w:rPr>
          <w:rFonts w:ascii="Times New Roman" w:hAnsi="Times New Roman"/>
          <w:sz w:val="28"/>
          <w:szCs w:val="28"/>
          <w:lang w:val="uk-UA" w:eastAsia="ru-RU"/>
        </w:rPr>
      </w:pPr>
      <w:r w:rsidRPr="00A01214">
        <w:rPr>
          <w:rFonts w:ascii="Times New Roman" w:hAnsi="Times New Roman"/>
          <w:sz w:val="28"/>
          <w:szCs w:val="28"/>
          <w:lang w:val="uk-UA" w:eastAsia="ru-RU"/>
        </w:rPr>
        <w:t xml:space="preserve">Рецензент к. геогр. н., доц. </w:t>
      </w:r>
      <w:r>
        <w:rPr>
          <w:rFonts w:ascii="Times New Roman" w:hAnsi="Times New Roman"/>
          <w:caps/>
          <w:sz w:val="28"/>
          <w:szCs w:val="28"/>
          <w:lang w:val="uk-UA" w:eastAsia="ru-RU"/>
        </w:rPr>
        <w:t>М</w:t>
      </w:r>
      <w:r>
        <w:rPr>
          <w:rFonts w:ascii="Times New Roman" w:hAnsi="Times New Roman"/>
          <w:sz w:val="28"/>
          <w:szCs w:val="28"/>
          <w:lang w:val="uk-UA" w:eastAsia="ru-RU"/>
        </w:rPr>
        <w:t>уркалов О. Б.</w:t>
      </w:r>
    </w:p>
    <w:p w:rsidR="00CF07C6" w:rsidRPr="00A01214" w:rsidRDefault="00CF07C6" w:rsidP="00CF07C6">
      <w:pPr>
        <w:spacing w:after="0" w:line="240" w:lineRule="auto"/>
        <w:ind w:left="4500"/>
        <w:jc w:val="both"/>
        <w:rPr>
          <w:rFonts w:ascii="Times New Roman" w:hAnsi="Times New Roman"/>
          <w:sz w:val="20"/>
          <w:szCs w:val="28"/>
          <w:lang w:val="uk-UA" w:eastAsia="ru-RU"/>
        </w:rPr>
      </w:pPr>
      <w:r w:rsidRPr="00A01214">
        <w:rPr>
          <w:rFonts w:ascii="Times New Roman" w:hAnsi="Times New Roman"/>
          <w:sz w:val="20"/>
          <w:szCs w:val="28"/>
          <w:lang w:val="uk-UA" w:eastAsia="ru-RU"/>
        </w:rPr>
        <w:t xml:space="preserve">                            </w:t>
      </w:r>
    </w:p>
    <w:p w:rsidR="00CF07C6" w:rsidRPr="00A01214" w:rsidRDefault="00CF07C6" w:rsidP="00CF07C6">
      <w:pPr>
        <w:spacing w:after="0" w:line="240" w:lineRule="auto"/>
        <w:jc w:val="right"/>
        <w:rPr>
          <w:rFonts w:ascii="Times New Roman" w:hAnsi="Times New Roman"/>
          <w:sz w:val="28"/>
          <w:szCs w:val="28"/>
          <w:lang w:val="uk-UA" w:eastAsia="ru-RU"/>
        </w:rPr>
      </w:pPr>
    </w:p>
    <w:p w:rsidR="00CF07C6" w:rsidRPr="00A01214" w:rsidRDefault="00CF07C6" w:rsidP="00CF07C6">
      <w:pPr>
        <w:spacing w:after="0" w:line="240" w:lineRule="auto"/>
        <w:jc w:val="right"/>
        <w:rPr>
          <w:rFonts w:ascii="Times New Roman" w:hAnsi="Times New Roman"/>
          <w:sz w:val="28"/>
          <w:szCs w:val="28"/>
          <w:lang w:val="uk-UA" w:eastAsia="ru-RU"/>
        </w:rPr>
      </w:pPr>
    </w:p>
    <w:p w:rsidR="00CF07C6" w:rsidRPr="00A01214" w:rsidRDefault="00CF07C6" w:rsidP="00CF07C6">
      <w:pPr>
        <w:spacing w:after="0" w:line="240" w:lineRule="auto"/>
        <w:jc w:val="right"/>
        <w:rPr>
          <w:rFonts w:ascii="Times New Roman" w:hAnsi="Times New Roman"/>
          <w:sz w:val="28"/>
          <w:szCs w:val="28"/>
          <w:lang w:val="uk-UA" w:eastAsia="ru-RU"/>
        </w:rPr>
      </w:pPr>
      <w:r w:rsidRPr="00A01214">
        <w:rPr>
          <w:rFonts w:ascii="Times New Roman" w:hAnsi="Times New Roman"/>
          <w:sz w:val="28"/>
          <w:szCs w:val="28"/>
          <w:lang w:val="uk-UA" w:eastAsia="ru-RU"/>
        </w:rPr>
        <w:t xml:space="preserve">                                      </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lang w:val="uk-UA" w:eastAsia="ru-RU"/>
        </w:rPr>
        <w:t xml:space="preserve"> </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lang w:val="uk-UA" w:eastAsia="ru-RU"/>
        </w:rPr>
        <w:t>Рекомендовано до захисту:                 Захищено на засіданні ЕК №__</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lang w:val="uk-UA" w:eastAsia="ru-RU"/>
        </w:rPr>
        <w:t>протокол засідання кафедри               протокол №___від «___»_____р.</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lang w:val="uk-UA" w:eastAsia="ru-RU"/>
        </w:rPr>
        <w:t>№_____ від «___»_____ р.                  Оцінка_____ /________/________</w:t>
      </w:r>
    </w:p>
    <w:p w:rsidR="00CF07C6" w:rsidRPr="00A01214" w:rsidRDefault="00CF07C6" w:rsidP="00CF07C6">
      <w:pPr>
        <w:spacing w:after="0" w:line="240" w:lineRule="auto"/>
        <w:jc w:val="both"/>
        <w:rPr>
          <w:rFonts w:ascii="Times New Roman" w:hAnsi="Times New Roman"/>
          <w:sz w:val="28"/>
          <w:szCs w:val="20"/>
          <w:lang w:val="uk-UA" w:eastAsia="ru-RU"/>
        </w:rPr>
      </w:pPr>
      <w:r w:rsidRPr="00A01214">
        <w:rPr>
          <w:rFonts w:ascii="Times New Roman" w:hAnsi="Times New Roman"/>
          <w:sz w:val="28"/>
          <w:szCs w:val="28"/>
          <w:lang w:val="uk-UA" w:eastAsia="ru-RU"/>
        </w:rPr>
        <w:t xml:space="preserve">Завідувач кафедри                                </w:t>
      </w:r>
      <w:r w:rsidRPr="00A01214">
        <w:rPr>
          <w:rFonts w:ascii="Times New Roman" w:hAnsi="Times New Roman"/>
          <w:sz w:val="20"/>
          <w:szCs w:val="20"/>
          <w:lang w:val="uk-UA" w:eastAsia="ru-RU"/>
        </w:rPr>
        <w:t>(за національною шкалою, за шкалою ЕСТS, бал)</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u w:val="single"/>
          <w:lang w:val="uk-UA" w:eastAsia="ru-RU"/>
        </w:rPr>
        <w:t xml:space="preserve">______              </w:t>
      </w:r>
      <w:r w:rsidRPr="00A01214">
        <w:rPr>
          <w:rFonts w:ascii="Times New Roman" w:hAnsi="Times New Roman"/>
          <w:caps/>
          <w:sz w:val="28"/>
          <w:szCs w:val="28"/>
          <w:u w:val="single"/>
          <w:lang w:val="uk-UA" w:eastAsia="ru-RU"/>
        </w:rPr>
        <w:t>СИЧ</w:t>
      </w:r>
      <w:r w:rsidRPr="00A01214">
        <w:rPr>
          <w:rFonts w:ascii="Times New Roman" w:hAnsi="Times New Roman"/>
          <w:sz w:val="28"/>
          <w:szCs w:val="28"/>
          <w:u w:val="single"/>
          <w:lang w:val="uk-UA" w:eastAsia="ru-RU"/>
        </w:rPr>
        <w:t xml:space="preserve"> Віталій</w:t>
      </w:r>
      <w:r w:rsidRPr="00A01214">
        <w:rPr>
          <w:rFonts w:ascii="Times New Roman" w:hAnsi="Times New Roman"/>
          <w:sz w:val="28"/>
          <w:szCs w:val="28"/>
          <w:lang w:val="uk-UA" w:eastAsia="ru-RU"/>
        </w:rPr>
        <w:t xml:space="preserve">                Голова ЕК </w:t>
      </w:r>
    </w:p>
    <w:p w:rsidR="00CF07C6" w:rsidRPr="00A01214" w:rsidRDefault="00CF07C6" w:rsidP="00CF07C6">
      <w:pPr>
        <w:spacing w:after="0" w:line="240" w:lineRule="auto"/>
        <w:jc w:val="both"/>
        <w:rPr>
          <w:rFonts w:ascii="Times New Roman" w:hAnsi="Times New Roman"/>
          <w:sz w:val="28"/>
          <w:szCs w:val="28"/>
          <w:lang w:val="uk-UA" w:eastAsia="ru-RU"/>
        </w:rPr>
      </w:pPr>
      <w:r w:rsidRPr="00A01214">
        <w:rPr>
          <w:rFonts w:ascii="Times New Roman" w:hAnsi="Times New Roman"/>
          <w:sz w:val="28"/>
          <w:szCs w:val="28"/>
          <w:lang w:val="uk-UA" w:eastAsia="ru-RU"/>
        </w:rPr>
        <w:t xml:space="preserve"> </w:t>
      </w:r>
      <w:r w:rsidRPr="00A01214">
        <w:rPr>
          <w:rFonts w:ascii="Times New Roman" w:hAnsi="Times New Roman"/>
          <w:sz w:val="20"/>
          <w:szCs w:val="20"/>
          <w:lang w:val="uk-UA" w:eastAsia="ru-RU"/>
        </w:rPr>
        <w:t>(підпис)         (прізвище,ініціали</w:t>
      </w:r>
      <w:r w:rsidRPr="00A01214">
        <w:rPr>
          <w:rFonts w:ascii="Times New Roman" w:hAnsi="Times New Roman"/>
          <w:sz w:val="28"/>
          <w:szCs w:val="20"/>
          <w:lang w:val="uk-UA" w:eastAsia="ru-RU"/>
        </w:rPr>
        <w:t>)                       ____________</w:t>
      </w:r>
      <w:r w:rsidRPr="00A01214">
        <w:rPr>
          <w:rFonts w:ascii="Times New Roman" w:hAnsi="Times New Roman"/>
          <w:caps/>
          <w:sz w:val="28"/>
          <w:szCs w:val="28"/>
          <w:u w:val="single"/>
          <w:lang w:val="uk-UA" w:eastAsia="ru-RU"/>
        </w:rPr>
        <w:t>Коломієць К</w:t>
      </w:r>
      <w:r w:rsidRPr="00A01214">
        <w:rPr>
          <w:rFonts w:ascii="Times New Roman" w:hAnsi="Times New Roman"/>
          <w:sz w:val="28"/>
          <w:szCs w:val="28"/>
          <w:u w:val="single"/>
          <w:lang w:val="uk-UA" w:eastAsia="ru-RU"/>
        </w:rPr>
        <w:t xml:space="preserve">атерина  </w:t>
      </w:r>
      <w:r w:rsidRPr="00A01214">
        <w:rPr>
          <w:rFonts w:ascii="Times New Roman" w:hAnsi="Times New Roman"/>
          <w:sz w:val="28"/>
          <w:szCs w:val="28"/>
          <w:lang w:val="uk-UA" w:eastAsia="ru-RU"/>
        </w:rPr>
        <w:t xml:space="preserve">                                                                                                                                           </w:t>
      </w:r>
    </w:p>
    <w:p w:rsidR="00CF07C6" w:rsidRPr="00A01214" w:rsidRDefault="00CF07C6" w:rsidP="00CF07C6">
      <w:pPr>
        <w:spacing w:after="0" w:line="240" w:lineRule="auto"/>
        <w:jc w:val="both"/>
        <w:rPr>
          <w:rFonts w:ascii="Times New Roman" w:hAnsi="Times New Roman"/>
          <w:sz w:val="20"/>
          <w:szCs w:val="28"/>
          <w:lang w:val="uk-UA" w:eastAsia="ru-RU"/>
        </w:rPr>
      </w:pPr>
      <w:r w:rsidRPr="00A01214">
        <w:rPr>
          <w:rFonts w:ascii="Times New Roman" w:hAnsi="Times New Roman"/>
          <w:sz w:val="28"/>
          <w:szCs w:val="28"/>
          <w:lang w:val="uk-UA" w:eastAsia="ru-RU"/>
        </w:rPr>
        <w:t xml:space="preserve">                                                                   </w:t>
      </w:r>
      <w:r w:rsidRPr="00A01214">
        <w:rPr>
          <w:rFonts w:ascii="Times New Roman" w:hAnsi="Times New Roman"/>
          <w:sz w:val="20"/>
          <w:szCs w:val="28"/>
          <w:lang w:val="uk-UA" w:eastAsia="ru-RU"/>
        </w:rPr>
        <w:t xml:space="preserve">(підпис)            </w:t>
      </w:r>
    </w:p>
    <w:p w:rsidR="00CF07C6" w:rsidRPr="00A01214" w:rsidRDefault="00CF07C6" w:rsidP="00CF07C6">
      <w:pPr>
        <w:spacing w:after="0" w:line="240" w:lineRule="auto"/>
        <w:ind w:firstLine="709"/>
        <w:jc w:val="both"/>
        <w:rPr>
          <w:rFonts w:ascii="Times New Roman" w:hAnsi="Times New Roman"/>
          <w:sz w:val="28"/>
          <w:szCs w:val="28"/>
          <w:lang w:val="uk-UA" w:eastAsia="ru-RU"/>
        </w:rPr>
      </w:pPr>
      <w:r w:rsidRPr="00A01214">
        <w:rPr>
          <w:rFonts w:ascii="Times New Roman" w:hAnsi="Times New Roman"/>
          <w:sz w:val="28"/>
          <w:szCs w:val="28"/>
          <w:lang w:val="uk-UA" w:eastAsia="ru-RU"/>
        </w:rPr>
        <w:t xml:space="preserve"> </w:t>
      </w:r>
    </w:p>
    <w:p w:rsidR="00CF07C6" w:rsidRPr="00A01214" w:rsidRDefault="00CF07C6" w:rsidP="00CF07C6">
      <w:pPr>
        <w:spacing w:after="0" w:line="240" w:lineRule="auto"/>
        <w:ind w:firstLine="709"/>
        <w:jc w:val="center"/>
        <w:rPr>
          <w:rFonts w:ascii="Times New Roman" w:hAnsi="Times New Roman"/>
          <w:sz w:val="28"/>
          <w:szCs w:val="28"/>
          <w:lang w:val="uk-UA" w:eastAsia="ru-RU"/>
        </w:rPr>
      </w:pPr>
    </w:p>
    <w:p w:rsidR="00CF07C6" w:rsidRPr="00A01214" w:rsidRDefault="00CF07C6" w:rsidP="00CF07C6">
      <w:pPr>
        <w:spacing w:after="0" w:line="240" w:lineRule="auto"/>
        <w:ind w:firstLine="709"/>
        <w:jc w:val="center"/>
        <w:rPr>
          <w:rFonts w:ascii="Times New Roman" w:hAnsi="Times New Roman"/>
          <w:sz w:val="28"/>
          <w:szCs w:val="28"/>
          <w:lang w:val="uk-UA" w:eastAsia="ru-RU"/>
        </w:rPr>
      </w:pPr>
    </w:p>
    <w:p w:rsidR="00CF07C6" w:rsidRDefault="00CF07C6" w:rsidP="00CF07C6">
      <w:pPr>
        <w:spacing w:after="0" w:line="240" w:lineRule="auto"/>
        <w:ind w:firstLine="709"/>
        <w:jc w:val="center"/>
        <w:rPr>
          <w:rFonts w:ascii="Times New Roman" w:hAnsi="Times New Roman"/>
          <w:sz w:val="28"/>
          <w:szCs w:val="28"/>
          <w:lang w:val="uk-UA" w:eastAsia="ru-RU"/>
        </w:rPr>
      </w:pPr>
    </w:p>
    <w:p w:rsidR="00CF07C6" w:rsidRDefault="00CF07C6" w:rsidP="00CF07C6">
      <w:pPr>
        <w:spacing w:after="0" w:line="240" w:lineRule="auto"/>
        <w:ind w:firstLine="709"/>
        <w:jc w:val="center"/>
        <w:rPr>
          <w:rFonts w:ascii="Times New Roman" w:hAnsi="Times New Roman"/>
          <w:sz w:val="28"/>
          <w:szCs w:val="28"/>
          <w:lang w:val="uk-UA" w:eastAsia="ru-RU"/>
        </w:rPr>
      </w:pPr>
    </w:p>
    <w:p w:rsidR="00CF07C6" w:rsidRPr="00A01214" w:rsidRDefault="00CF07C6" w:rsidP="00CF07C6">
      <w:pPr>
        <w:spacing w:after="0" w:line="240" w:lineRule="auto"/>
        <w:ind w:firstLine="709"/>
        <w:jc w:val="center"/>
        <w:rPr>
          <w:rFonts w:ascii="Times New Roman" w:hAnsi="Times New Roman"/>
          <w:sz w:val="28"/>
          <w:szCs w:val="28"/>
          <w:lang w:val="uk-UA" w:eastAsia="ru-RU"/>
        </w:rPr>
      </w:pPr>
    </w:p>
    <w:p w:rsidR="00CF07C6" w:rsidRPr="00A01214" w:rsidRDefault="00CF07C6" w:rsidP="00CF07C6">
      <w:pPr>
        <w:spacing w:after="0" w:line="240" w:lineRule="auto"/>
        <w:jc w:val="center"/>
        <w:rPr>
          <w:rFonts w:ascii="Times New Roman" w:hAnsi="Times New Roman"/>
          <w:sz w:val="28"/>
          <w:szCs w:val="20"/>
          <w:lang w:val="uk-UA" w:eastAsia="ru-RU"/>
        </w:rPr>
      </w:pPr>
      <w:r w:rsidRPr="00A01214">
        <w:rPr>
          <w:rFonts w:ascii="Times New Roman" w:hAnsi="Times New Roman"/>
          <w:sz w:val="28"/>
          <w:szCs w:val="28"/>
          <w:lang w:val="uk-UA" w:eastAsia="ru-RU"/>
        </w:rPr>
        <w:t xml:space="preserve">Одеса – 2025 </w:t>
      </w:r>
    </w:p>
    <w:p w:rsidR="00CF07C6" w:rsidRDefault="00CF07C6" w:rsidP="00CF07C6">
      <w:pPr>
        <w:spacing w:after="0" w:line="360" w:lineRule="auto"/>
        <w:jc w:val="center"/>
        <w:rPr>
          <w:rFonts w:ascii="Times New Roman" w:hAnsi="Times New Roman"/>
          <w:b/>
          <w:color w:val="000000"/>
          <w:sz w:val="28"/>
          <w:szCs w:val="28"/>
          <w:lang w:val="uk-UA"/>
        </w:rPr>
      </w:pPr>
    </w:p>
    <w:p w:rsidR="00CF07C6" w:rsidRDefault="00CF07C6" w:rsidP="00CF07C6">
      <w:pPr>
        <w:spacing w:after="0" w:line="360" w:lineRule="auto"/>
        <w:jc w:val="center"/>
        <w:rPr>
          <w:rFonts w:ascii="Times New Roman" w:hAnsi="Times New Roman"/>
          <w:b/>
          <w:color w:val="000000"/>
          <w:sz w:val="28"/>
          <w:szCs w:val="28"/>
          <w:lang w:val="uk-UA"/>
        </w:rPr>
      </w:pPr>
    </w:p>
    <w:p w:rsidR="00CF07C6" w:rsidRDefault="00CF07C6" w:rsidP="00CF07C6">
      <w:pPr>
        <w:spacing w:after="0" w:line="360" w:lineRule="auto"/>
        <w:jc w:val="center"/>
        <w:rPr>
          <w:rFonts w:ascii="Times New Roman" w:hAnsi="Times New Roman"/>
          <w:b/>
          <w:color w:val="000000"/>
          <w:sz w:val="28"/>
          <w:szCs w:val="28"/>
          <w:lang w:val="uk-UA"/>
        </w:rPr>
      </w:pPr>
    </w:p>
    <w:p w:rsidR="00CF07C6" w:rsidRPr="002875BF" w:rsidRDefault="00CF07C6" w:rsidP="00CF07C6">
      <w:pPr>
        <w:spacing w:after="0" w:line="360" w:lineRule="auto"/>
        <w:jc w:val="center"/>
        <w:rPr>
          <w:rFonts w:ascii="Times New Roman" w:hAnsi="Times New Roman"/>
          <w:b/>
          <w:color w:val="000000"/>
          <w:sz w:val="28"/>
          <w:szCs w:val="28"/>
          <w:lang w:val="uk-UA"/>
        </w:rPr>
      </w:pPr>
      <w:r w:rsidRPr="002875BF">
        <w:rPr>
          <w:rFonts w:ascii="Times New Roman" w:hAnsi="Times New Roman"/>
          <w:b/>
          <w:color w:val="000000"/>
          <w:sz w:val="28"/>
          <w:szCs w:val="28"/>
          <w:lang w:val="uk-UA"/>
        </w:rPr>
        <w:t>ЗМІСТ</w:t>
      </w:r>
    </w:p>
    <w:p w:rsidR="00CF07C6" w:rsidRPr="002875BF" w:rsidRDefault="00CF07C6" w:rsidP="00CF07C6">
      <w:pPr>
        <w:spacing w:after="0" w:line="360" w:lineRule="auto"/>
        <w:jc w:val="both"/>
        <w:rPr>
          <w:rFonts w:ascii="Times New Roman" w:hAnsi="Times New Roman"/>
          <w:b/>
          <w:color w:val="000000"/>
          <w:sz w:val="28"/>
          <w:szCs w:val="28"/>
          <w:lang w:val="uk-UA"/>
        </w:rPr>
      </w:pPr>
    </w:p>
    <w:tbl>
      <w:tblPr>
        <w:tblW w:w="10140" w:type="dxa"/>
        <w:tblInd w:w="-491" w:type="dxa"/>
        <w:tblLook w:val="0000" w:firstRow="0" w:lastRow="0" w:firstColumn="0" w:lastColumn="0" w:noHBand="0" w:noVBand="0"/>
      </w:tblPr>
      <w:tblGrid>
        <w:gridCol w:w="9632"/>
        <w:gridCol w:w="508"/>
      </w:tblGrid>
      <w:tr w:rsidR="00CF07C6" w:rsidRPr="0035105B" w:rsidTr="006D50C1">
        <w:trPr>
          <w:trHeight w:val="255"/>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lang w:val="uk-UA"/>
              </w:rPr>
            </w:pPr>
            <w:r w:rsidRPr="0035105B">
              <w:rPr>
                <w:rFonts w:ascii="Times New Roman" w:hAnsi="Times New Roman"/>
                <w:b/>
                <w:color w:val="000000"/>
                <w:sz w:val="28"/>
                <w:szCs w:val="28"/>
              </w:rPr>
              <w:t>ВСТУП</w:t>
            </w:r>
            <w:r w:rsidRPr="0035105B">
              <w:rPr>
                <w:rFonts w:ascii="Times New Roman" w:hAnsi="Times New Roman"/>
                <w:b/>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w:t>
            </w:r>
          </w:p>
        </w:tc>
      </w:tr>
      <w:tr w:rsidR="00CF07C6" w:rsidRPr="0035105B" w:rsidTr="006D50C1">
        <w:trPr>
          <w:trHeight w:val="315"/>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lang w:val="uk-UA"/>
              </w:rPr>
            </w:pPr>
            <w:r w:rsidRPr="0035105B">
              <w:rPr>
                <w:rFonts w:ascii="Times New Roman" w:hAnsi="Times New Roman"/>
                <w:b/>
                <w:color w:val="000000"/>
                <w:sz w:val="28"/>
                <w:szCs w:val="28"/>
              </w:rPr>
              <w:t xml:space="preserve">РОЗДІЛ 1. </w:t>
            </w:r>
            <w:r w:rsidRPr="00454662">
              <w:rPr>
                <w:rFonts w:ascii="Times New Roman" w:hAnsi="Times New Roman"/>
                <w:b/>
                <w:caps/>
                <w:color w:val="000000"/>
                <w:sz w:val="28"/>
                <w:szCs w:val="28"/>
              </w:rPr>
              <w:t>Замки в туризмі</w:t>
            </w:r>
            <w:r w:rsidRPr="0035105B">
              <w:rPr>
                <w:rFonts w:ascii="Times New Roman" w:hAnsi="Times New Roman"/>
                <w:b/>
                <w:color w:val="000000"/>
                <w:sz w:val="28"/>
                <w:szCs w:val="28"/>
                <w:lang w:val="uk-UA"/>
              </w:rPr>
              <w:t>…………….……………………………</w:t>
            </w:r>
            <w:r>
              <w:rPr>
                <w:rFonts w:ascii="Times New Roman" w:hAnsi="Times New Roman"/>
                <w:b/>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5</w:t>
            </w:r>
          </w:p>
        </w:tc>
      </w:tr>
      <w:tr w:rsidR="00CF07C6" w:rsidRPr="0035105B" w:rsidTr="006D50C1">
        <w:trPr>
          <w:trHeight w:val="330"/>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1.1. Замки України: поняття та їх класифікація</w:t>
            </w:r>
            <w:r w:rsidRPr="0035105B">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5</w:t>
            </w:r>
          </w:p>
        </w:tc>
      </w:tr>
      <w:tr w:rsidR="00CF07C6" w:rsidRPr="0035105B" w:rsidTr="006D50C1">
        <w:trPr>
          <w:trHeight w:val="34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rPr>
            </w:pPr>
            <w:r w:rsidRPr="0035105B">
              <w:rPr>
                <w:rFonts w:ascii="Times New Roman" w:hAnsi="Times New Roman"/>
                <w:color w:val="000000"/>
                <w:sz w:val="28"/>
                <w:szCs w:val="28"/>
              </w:rPr>
              <w:t>1.2. Туризм як фактор збереження спадщини: історичний досвід і</w:t>
            </w:r>
            <w:r w:rsidRPr="0035105B">
              <w:rPr>
                <w:rFonts w:ascii="Times New Roman" w:hAnsi="Times New Roman"/>
                <w:color w:val="000000"/>
                <w:sz w:val="28"/>
                <w:szCs w:val="28"/>
                <w:lang w:val="uk-UA"/>
              </w:rPr>
              <w:t xml:space="preserve"> </w:t>
            </w:r>
            <w:r w:rsidRPr="0035105B">
              <w:rPr>
                <w:rFonts w:ascii="Times New Roman" w:hAnsi="Times New Roman"/>
                <w:color w:val="000000"/>
                <w:sz w:val="28"/>
                <w:szCs w:val="28"/>
              </w:rPr>
              <w:t>традиції</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8</w:t>
            </w:r>
          </w:p>
        </w:tc>
      </w:tr>
      <w:tr w:rsidR="00CF07C6" w:rsidRPr="0035105B" w:rsidTr="006D50C1">
        <w:trPr>
          <w:trHeight w:val="330"/>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Висновки до розділу 1</w:t>
            </w:r>
            <w:r w:rsidRPr="0035105B">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12</w:t>
            </w:r>
          </w:p>
        </w:tc>
      </w:tr>
      <w:tr w:rsidR="00CF07C6" w:rsidRPr="0035105B" w:rsidTr="006D50C1">
        <w:trPr>
          <w:trHeight w:val="810"/>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lang w:val="uk-UA"/>
              </w:rPr>
            </w:pPr>
            <w:r w:rsidRPr="0035105B">
              <w:rPr>
                <w:rFonts w:ascii="Times New Roman" w:hAnsi="Times New Roman"/>
                <w:b/>
                <w:color w:val="000000"/>
                <w:sz w:val="28"/>
                <w:szCs w:val="28"/>
              </w:rPr>
              <w:t xml:space="preserve">РОЗДІЛ 2. </w:t>
            </w:r>
            <w:r w:rsidRPr="00454662">
              <w:rPr>
                <w:rFonts w:ascii="Times New Roman" w:hAnsi="Times New Roman"/>
                <w:b/>
                <w:caps/>
                <w:color w:val="000000"/>
                <w:sz w:val="28"/>
                <w:szCs w:val="28"/>
              </w:rPr>
              <w:t>Аналіз стану та пробл</w:t>
            </w:r>
            <w:r w:rsidRPr="00454662">
              <w:rPr>
                <w:rFonts w:ascii="Times New Roman" w:hAnsi="Times New Roman"/>
                <w:b/>
                <w:caps/>
                <w:color w:val="000000"/>
                <w:sz w:val="28"/>
                <w:szCs w:val="28"/>
                <w:lang w:val="uk-UA"/>
              </w:rPr>
              <w:t>е</w:t>
            </w:r>
            <w:r w:rsidRPr="00454662">
              <w:rPr>
                <w:rFonts w:ascii="Times New Roman" w:hAnsi="Times New Roman"/>
                <w:b/>
                <w:caps/>
                <w:color w:val="000000"/>
                <w:sz w:val="28"/>
                <w:szCs w:val="28"/>
              </w:rPr>
              <w:t>м використання замкі</w:t>
            </w:r>
            <w:r w:rsidRPr="00454662">
              <w:rPr>
                <w:rFonts w:ascii="Times New Roman" w:hAnsi="Times New Roman"/>
                <w:b/>
                <w:caps/>
                <w:color w:val="000000"/>
                <w:sz w:val="28"/>
                <w:szCs w:val="28"/>
                <w:lang w:val="uk-UA"/>
              </w:rPr>
              <w:t>в</w:t>
            </w:r>
            <w:r w:rsidRPr="00454662">
              <w:rPr>
                <w:rFonts w:ascii="Times New Roman" w:hAnsi="Times New Roman"/>
                <w:b/>
                <w:caps/>
                <w:color w:val="000000"/>
                <w:sz w:val="28"/>
                <w:szCs w:val="28"/>
              </w:rPr>
              <w:t xml:space="preserve"> Україні</w:t>
            </w:r>
            <w:r w:rsidRPr="0035105B">
              <w:rPr>
                <w:rFonts w:ascii="Times New Roman" w:hAnsi="Times New Roman"/>
                <w:b/>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rPr>
            </w:pPr>
          </w:p>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13</w:t>
            </w:r>
          </w:p>
        </w:tc>
      </w:tr>
      <w:tr w:rsidR="00CF07C6" w:rsidRPr="0035105B" w:rsidTr="006D50C1">
        <w:trPr>
          <w:trHeight w:val="28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2.1. Оцінка стану замків в Україні</w:t>
            </w:r>
            <w:r w:rsidRPr="0035105B">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13</w:t>
            </w:r>
          </w:p>
        </w:tc>
      </w:tr>
      <w:tr w:rsidR="00CF07C6" w:rsidRPr="0035105B" w:rsidTr="006D50C1">
        <w:trPr>
          <w:trHeight w:val="28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2.2. Аналіз використання замків в туризмі в Україні та світі</w:t>
            </w:r>
            <w:r w:rsidRPr="0035105B">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15</w:t>
            </w:r>
          </w:p>
        </w:tc>
      </w:tr>
      <w:tr w:rsidR="00CF07C6" w:rsidRPr="0035105B" w:rsidTr="006D50C1">
        <w:trPr>
          <w:trHeight w:val="31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2.3. Державне регулювання використання замків в туризмі</w:t>
            </w:r>
            <w:r w:rsidRPr="0035105B">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24</w:t>
            </w:r>
          </w:p>
        </w:tc>
      </w:tr>
      <w:tr w:rsidR="00CF07C6" w:rsidRPr="0035105B" w:rsidTr="006D50C1">
        <w:trPr>
          <w:trHeight w:val="31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Висновки до розділу 2</w:t>
            </w:r>
            <w:r w:rsidRPr="0035105B">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29</w:t>
            </w:r>
          </w:p>
        </w:tc>
      </w:tr>
      <w:tr w:rsidR="00CF07C6" w:rsidRPr="0035105B" w:rsidTr="006D50C1">
        <w:trPr>
          <w:trHeight w:val="780"/>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lang w:val="uk-UA"/>
              </w:rPr>
            </w:pPr>
            <w:r w:rsidRPr="0035105B">
              <w:rPr>
                <w:rFonts w:ascii="Times New Roman" w:hAnsi="Times New Roman"/>
                <w:b/>
                <w:color w:val="000000"/>
                <w:sz w:val="28"/>
                <w:szCs w:val="28"/>
              </w:rPr>
              <w:t xml:space="preserve">РОЗДІЛ 3. </w:t>
            </w:r>
            <w:r w:rsidRPr="00454662">
              <w:rPr>
                <w:rFonts w:ascii="Times New Roman" w:hAnsi="Times New Roman"/>
                <w:b/>
                <w:caps/>
                <w:color w:val="000000"/>
                <w:sz w:val="28"/>
                <w:szCs w:val="28"/>
                <w:lang w:val="uk-UA"/>
              </w:rPr>
              <w:t>Ш</w:t>
            </w:r>
            <w:r w:rsidRPr="00454662">
              <w:rPr>
                <w:rFonts w:ascii="Times New Roman" w:hAnsi="Times New Roman"/>
                <w:b/>
                <w:caps/>
                <w:color w:val="000000"/>
                <w:sz w:val="28"/>
                <w:szCs w:val="28"/>
              </w:rPr>
              <w:t>ляхи покращення використання замків Україн</w:t>
            </w:r>
            <w:r w:rsidRPr="00454662">
              <w:rPr>
                <w:rFonts w:ascii="Times New Roman" w:hAnsi="Times New Roman"/>
                <w:b/>
                <w:caps/>
                <w:color w:val="000000"/>
                <w:sz w:val="28"/>
                <w:szCs w:val="28"/>
                <w:lang w:val="uk-UA"/>
              </w:rPr>
              <w:t>и в</w:t>
            </w:r>
            <w:r w:rsidRPr="00454662">
              <w:rPr>
                <w:rFonts w:ascii="Times New Roman" w:hAnsi="Times New Roman"/>
                <w:b/>
                <w:caps/>
                <w:color w:val="000000"/>
                <w:sz w:val="28"/>
                <w:szCs w:val="28"/>
              </w:rPr>
              <w:t xml:space="preserve"> туризмі</w:t>
            </w:r>
            <w:r w:rsidRPr="0035105B">
              <w:rPr>
                <w:rFonts w:ascii="Times New Roman" w:hAnsi="Times New Roman"/>
                <w:b/>
                <w:color w:val="000000"/>
                <w:sz w:val="28"/>
                <w:szCs w:val="28"/>
                <w:lang w:val="uk-UA"/>
              </w:rPr>
              <w:t>……………………………………………………</w:t>
            </w:r>
            <w:r>
              <w:rPr>
                <w:rFonts w:ascii="Times New Roman" w:hAnsi="Times New Roman"/>
                <w:b/>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rPr>
            </w:pPr>
          </w:p>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30</w:t>
            </w:r>
          </w:p>
        </w:tc>
      </w:tr>
      <w:tr w:rsidR="00CF07C6" w:rsidRPr="0035105B" w:rsidTr="006D50C1">
        <w:trPr>
          <w:trHeight w:val="31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3.1. Вдосконалення державного регулювання та зарубіжний досвід…</w:t>
            </w:r>
            <w:r w:rsidRPr="0035105B">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30</w:t>
            </w:r>
          </w:p>
        </w:tc>
      </w:tr>
      <w:tr w:rsidR="00CF07C6" w:rsidRPr="0035105B" w:rsidTr="006D50C1">
        <w:trPr>
          <w:trHeight w:val="34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3.2. Напрями розвитку використання замків в туризмі</w:t>
            </w:r>
            <w:r w:rsidRPr="0035105B">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33</w:t>
            </w:r>
          </w:p>
        </w:tc>
      </w:tr>
      <w:tr w:rsidR="00CF07C6" w:rsidRPr="0035105B" w:rsidTr="006D50C1">
        <w:trPr>
          <w:trHeight w:val="255"/>
        </w:trPr>
        <w:tc>
          <w:tcPr>
            <w:tcW w:w="9615" w:type="dxa"/>
          </w:tcPr>
          <w:p w:rsidR="00CF07C6" w:rsidRPr="0035105B" w:rsidRDefault="00CF07C6" w:rsidP="006D50C1">
            <w:pPr>
              <w:spacing w:after="0" w:line="360" w:lineRule="auto"/>
              <w:ind w:left="486"/>
              <w:jc w:val="both"/>
              <w:rPr>
                <w:rFonts w:ascii="Times New Roman" w:hAnsi="Times New Roman"/>
                <w:color w:val="000000"/>
                <w:sz w:val="28"/>
                <w:szCs w:val="28"/>
                <w:lang w:val="uk-UA"/>
              </w:rPr>
            </w:pPr>
            <w:r w:rsidRPr="0035105B">
              <w:rPr>
                <w:rFonts w:ascii="Times New Roman" w:hAnsi="Times New Roman"/>
                <w:color w:val="000000"/>
                <w:sz w:val="28"/>
                <w:szCs w:val="28"/>
              </w:rPr>
              <w:t>Висновки до розділу 3</w:t>
            </w:r>
            <w:r w:rsidRPr="0035105B">
              <w:rPr>
                <w:rFonts w:ascii="Times New Roman" w:hAnsi="Times New Roman"/>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37</w:t>
            </w:r>
          </w:p>
        </w:tc>
      </w:tr>
      <w:tr w:rsidR="00CF07C6" w:rsidRPr="0035105B" w:rsidTr="006D50C1">
        <w:trPr>
          <w:trHeight w:val="360"/>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lang w:val="uk-UA"/>
              </w:rPr>
            </w:pPr>
            <w:r w:rsidRPr="0035105B">
              <w:rPr>
                <w:rFonts w:ascii="Times New Roman" w:hAnsi="Times New Roman"/>
                <w:b/>
                <w:color w:val="000000"/>
                <w:sz w:val="28"/>
                <w:szCs w:val="28"/>
              </w:rPr>
              <w:t>ВИСНОВКИ</w:t>
            </w:r>
            <w:r w:rsidRPr="0035105B">
              <w:rPr>
                <w:rFonts w:ascii="Times New Roman" w:hAnsi="Times New Roman"/>
                <w:b/>
                <w:color w:val="000000"/>
                <w:sz w:val="28"/>
                <w:szCs w:val="28"/>
                <w:lang w:val="uk-UA"/>
              </w:rPr>
              <w:t>……………………………………………………………………</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38</w:t>
            </w:r>
          </w:p>
        </w:tc>
      </w:tr>
      <w:tr w:rsidR="00CF07C6" w:rsidRPr="0035105B" w:rsidTr="006D50C1">
        <w:trPr>
          <w:trHeight w:val="70"/>
        </w:trPr>
        <w:tc>
          <w:tcPr>
            <w:tcW w:w="9615" w:type="dxa"/>
          </w:tcPr>
          <w:p w:rsidR="00CF07C6" w:rsidRPr="0035105B" w:rsidRDefault="00CF07C6" w:rsidP="006D50C1">
            <w:pPr>
              <w:spacing w:after="0" w:line="360" w:lineRule="auto"/>
              <w:ind w:left="486"/>
              <w:jc w:val="both"/>
              <w:rPr>
                <w:rFonts w:ascii="Times New Roman" w:hAnsi="Times New Roman"/>
                <w:b/>
                <w:color w:val="000000"/>
                <w:sz w:val="28"/>
                <w:szCs w:val="28"/>
              </w:rPr>
            </w:pPr>
            <w:r w:rsidRPr="0035105B">
              <w:rPr>
                <w:rFonts w:ascii="Times New Roman" w:hAnsi="Times New Roman"/>
                <w:b/>
                <w:color w:val="000000"/>
                <w:sz w:val="28"/>
                <w:szCs w:val="28"/>
                <w:lang w:val="uk-UA"/>
              </w:rPr>
              <w:t>СПИСОК ВИКОРИСТАНИХ ДЖЕРЕЛ…………………………………...</w:t>
            </w:r>
          </w:p>
        </w:tc>
        <w:tc>
          <w:tcPr>
            <w:tcW w:w="525" w:type="dxa"/>
          </w:tcPr>
          <w:p w:rsidR="00CF07C6" w:rsidRPr="0035105B" w:rsidRDefault="00CF07C6" w:rsidP="006D50C1">
            <w:pPr>
              <w:spacing w:after="0" w:line="360" w:lineRule="auto"/>
              <w:jc w:val="both"/>
              <w:rPr>
                <w:rFonts w:ascii="Times New Roman" w:hAnsi="Times New Roman"/>
                <w:color w:val="000000"/>
                <w:sz w:val="28"/>
                <w:szCs w:val="28"/>
                <w:lang w:val="uk-UA"/>
              </w:rPr>
            </w:pPr>
            <w:r w:rsidRPr="0035105B">
              <w:rPr>
                <w:rFonts w:ascii="Times New Roman" w:hAnsi="Times New Roman"/>
                <w:color w:val="000000"/>
                <w:sz w:val="28"/>
                <w:szCs w:val="28"/>
                <w:lang w:val="uk-UA"/>
              </w:rPr>
              <w:t>40</w:t>
            </w:r>
          </w:p>
        </w:tc>
      </w:tr>
    </w:tbl>
    <w:p w:rsidR="00CF07C6" w:rsidRPr="002875BF" w:rsidRDefault="00CF07C6" w:rsidP="00CF07C6">
      <w:pPr>
        <w:spacing w:after="0" w:line="360" w:lineRule="auto"/>
        <w:jc w:val="both"/>
        <w:rPr>
          <w:rFonts w:ascii="Times New Roman" w:hAnsi="Times New Roman"/>
          <w:color w:val="000000"/>
          <w:sz w:val="28"/>
          <w:szCs w:val="28"/>
          <w:lang w:val="uk-UA"/>
        </w:rPr>
      </w:pPr>
    </w:p>
    <w:p w:rsidR="00CF07C6" w:rsidRPr="002875BF" w:rsidRDefault="00CF07C6" w:rsidP="00CF07C6">
      <w:pPr>
        <w:rPr>
          <w:rFonts w:ascii="Times New Roman" w:hAnsi="Times New Roman"/>
          <w:color w:val="000000"/>
          <w:sz w:val="28"/>
          <w:szCs w:val="28"/>
          <w:lang w:val="uk-UA"/>
        </w:rPr>
      </w:pPr>
      <w:r w:rsidRPr="002875BF">
        <w:rPr>
          <w:rFonts w:ascii="Times New Roman" w:hAnsi="Times New Roman"/>
          <w:color w:val="000000"/>
          <w:sz w:val="28"/>
          <w:szCs w:val="28"/>
          <w:lang w:val="uk-UA"/>
        </w:rPr>
        <w:br w:type="page"/>
      </w:r>
    </w:p>
    <w:p w:rsidR="00CF07C6" w:rsidRPr="00A01214" w:rsidRDefault="00CF07C6" w:rsidP="00CF07C6">
      <w:pPr>
        <w:spacing w:after="0" w:line="360" w:lineRule="auto"/>
        <w:jc w:val="center"/>
        <w:rPr>
          <w:rFonts w:ascii="Times New Roman" w:hAnsi="Times New Roman"/>
          <w:b/>
          <w:color w:val="000000"/>
          <w:sz w:val="28"/>
          <w:szCs w:val="28"/>
          <w:lang w:val="uk-UA"/>
        </w:rPr>
      </w:pPr>
      <w:r w:rsidRPr="00A01214">
        <w:rPr>
          <w:rFonts w:ascii="Times New Roman" w:hAnsi="Times New Roman"/>
          <w:b/>
          <w:color w:val="000000"/>
          <w:sz w:val="28"/>
          <w:szCs w:val="28"/>
          <w:lang w:val="uk-UA"/>
        </w:rPr>
        <w:lastRenderedPageBreak/>
        <w:t>ВСТУП</w:t>
      </w:r>
    </w:p>
    <w:p w:rsidR="00CF07C6" w:rsidRPr="002875BF" w:rsidRDefault="00CF07C6" w:rsidP="00CF07C6">
      <w:pPr>
        <w:spacing w:after="0" w:line="360" w:lineRule="auto"/>
        <w:jc w:val="center"/>
        <w:rPr>
          <w:rFonts w:ascii="Times New Roman" w:hAnsi="Times New Roman"/>
          <w:color w:val="000000"/>
          <w:sz w:val="28"/>
          <w:szCs w:val="28"/>
          <w:lang w:val="uk-UA"/>
        </w:rPr>
      </w:pPr>
    </w:p>
    <w:p w:rsidR="00CF07C6" w:rsidRPr="002875BF"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b/>
          <w:bCs/>
          <w:color w:val="000000"/>
          <w:sz w:val="28"/>
          <w:lang w:val="uk-UA"/>
        </w:rPr>
        <w:t>Актуальність теми дослідження</w:t>
      </w:r>
      <w:r w:rsidRPr="002875BF">
        <w:rPr>
          <w:rFonts w:ascii="Times New Roman" w:hAnsi="Times New Roman"/>
          <w:color w:val="000000"/>
          <w:sz w:val="28"/>
          <w:lang w:val="uk-UA"/>
        </w:rPr>
        <w:t xml:space="preserve"> полягає у тому, що замковий туризм стає все більш популярним у світі, зокрема в українському контексті, де країна має величезний потенціал у цій сфері. Україна, яка багата на історичні та культурні цінності, є ідеальним об'єктом для дослідження її розвитку як туристичного напрямку.</w:t>
      </w:r>
    </w:p>
    <w:p w:rsidR="00CF07C6" w:rsidRPr="002875BF"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color w:val="000000"/>
          <w:sz w:val="28"/>
          <w:lang w:val="uk-UA"/>
        </w:rPr>
        <w:t>Історико-культурний туризм - це один з найважливіших сегментів сучасної туристичної індустрії, який поєднує в собі пізнавальні та розважальні аспекти, сприяючи збереженню та популяризації культурної спадщини та історичних пам'яток. Дослідження замкового туризму важливе не лише з наукової точки зору, але й з практичної, оскільки воно дозволяє розробляти ефективні стратегії розвитку туристичної галузі, яка є значущим фактором економічного зростання та підвищення соціокультурного рівня регіонів.</w:t>
      </w:r>
    </w:p>
    <w:p w:rsidR="00CF07C6" w:rsidRPr="002875BF"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b/>
          <w:bCs/>
          <w:color w:val="000000"/>
          <w:sz w:val="28"/>
          <w:lang w:val="uk-UA"/>
        </w:rPr>
        <w:t xml:space="preserve">Аналіз досліджень і публікацій. </w:t>
      </w:r>
      <w:r w:rsidRPr="002875BF">
        <w:rPr>
          <w:rFonts w:ascii="Times New Roman" w:hAnsi="Times New Roman"/>
          <w:color w:val="000000"/>
          <w:sz w:val="28"/>
          <w:lang w:val="uk-UA"/>
        </w:rPr>
        <w:t xml:space="preserve">Наукові дослідження щодо розвитку замкового туризму та рекреаційних послуг включають в себе широкий спектр тем, які розглядаються як вітчизняними, так і закордонними вченими. Серед вітчизняних вчених, які внесли вагомий внесок у цю галузь, можна виокремити таких дослідників, як В.Кифяк, М.Крачило, О.Любіцева, В.Безнюк, І.Гаврилишин, В.Герасименко, Ю.Правдик, В.Федорченко, Л.Черник, Н.Чорненька, І.Школа, Л.Шульгіна та інші. </w:t>
      </w:r>
    </w:p>
    <w:p w:rsidR="00CF07C6" w:rsidRPr="002875BF" w:rsidRDefault="00CF07C6" w:rsidP="00CF07C6">
      <w:pPr>
        <w:spacing w:after="0" w:line="360" w:lineRule="auto"/>
        <w:ind w:firstLine="709"/>
        <w:jc w:val="both"/>
        <w:rPr>
          <w:rFonts w:ascii="Times New Roman" w:hAnsi="Times New Roman"/>
          <w:color w:val="000000"/>
          <w:sz w:val="28"/>
          <w:lang w:val="uk-UA"/>
        </w:rPr>
      </w:pPr>
      <w:r w:rsidRPr="002875BF">
        <w:rPr>
          <w:rFonts w:ascii="Times New Roman" w:hAnsi="Times New Roman"/>
          <w:b/>
          <w:bCs/>
          <w:color w:val="000000"/>
          <w:sz w:val="28"/>
          <w:lang w:val="uk-UA"/>
        </w:rPr>
        <w:t>Метою</w:t>
      </w:r>
      <w:r w:rsidRPr="002875BF">
        <w:rPr>
          <w:rFonts w:ascii="Times New Roman" w:hAnsi="Times New Roman"/>
          <w:color w:val="000000"/>
          <w:sz w:val="28"/>
          <w:lang w:val="uk-UA"/>
        </w:rPr>
        <w:t xml:space="preserve"> даної роботи є проведення комплексного аналізу та наукового дослідження розвитку замкового туризму в Україні. </w:t>
      </w:r>
    </w:p>
    <w:p w:rsidR="00CF07C6" w:rsidRPr="002875BF" w:rsidRDefault="00CF07C6" w:rsidP="00CF07C6">
      <w:pPr>
        <w:spacing w:after="0" w:line="360" w:lineRule="auto"/>
        <w:ind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Серед основних завдань </w:t>
      </w:r>
      <w:r w:rsidRPr="002875BF">
        <w:rPr>
          <w:rFonts w:ascii="Times New Roman" w:hAnsi="Times New Roman"/>
          <w:b/>
          <w:bCs/>
          <w:color w:val="000000"/>
          <w:sz w:val="28"/>
          <w:lang w:val="uk-UA"/>
        </w:rPr>
        <w:t>дослідження</w:t>
      </w:r>
      <w:r w:rsidRPr="002875BF">
        <w:rPr>
          <w:rFonts w:ascii="Times New Roman" w:hAnsi="Times New Roman"/>
          <w:color w:val="000000"/>
          <w:sz w:val="28"/>
          <w:lang w:val="uk-UA"/>
        </w:rPr>
        <w:t xml:space="preserve"> можна виділити:</w:t>
      </w:r>
    </w:p>
    <w:p w:rsidR="00CF07C6" w:rsidRPr="002875BF" w:rsidRDefault="00CF07C6" w:rsidP="00CF07C6">
      <w:pPr>
        <w:numPr>
          <w:ilvl w:val="0"/>
          <w:numId w:val="1"/>
        </w:numPr>
        <w:spacing w:after="0" w:line="360" w:lineRule="auto"/>
        <w:contextualSpacing/>
        <w:jc w:val="both"/>
        <w:rPr>
          <w:rFonts w:ascii="Times New Roman" w:hAnsi="Times New Roman"/>
          <w:color w:val="000000"/>
          <w:sz w:val="28"/>
          <w:lang w:val="uk-UA"/>
        </w:rPr>
      </w:pPr>
      <w:r w:rsidRPr="002875BF">
        <w:rPr>
          <w:rFonts w:ascii="Times New Roman" w:hAnsi="Times New Roman"/>
          <w:color w:val="000000"/>
          <w:sz w:val="28"/>
          <w:lang w:val="uk-UA"/>
        </w:rPr>
        <w:t>Проаналізувати замки України: поняття та їх класифікація;</w:t>
      </w:r>
    </w:p>
    <w:p w:rsidR="00CF07C6" w:rsidRPr="002875BF" w:rsidRDefault="00CF07C6" w:rsidP="00CF07C6">
      <w:pPr>
        <w:numPr>
          <w:ilvl w:val="0"/>
          <w:numId w:val="1"/>
        </w:numPr>
        <w:spacing w:after="0" w:line="360" w:lineRule="auto"/>
        <w:contextualSpacing/>
        <w:jc w:val="both"/>
        <w:rPr>
          <w:rFonts w:ascii="Times New Roman" w:hAnsi="Times New Roman"/>
          <w:color w:val="000000"/>
          <w:sz w:val="28"/>
          <w:lang w:val="uk-UA"/>
        </w:rPr>
      </w:pPr>
      <w:r w:rsidRPr="002875BF">
        <w:rPr>
          <w:rFonts w:ascii="Times New Roman" w:hAnsi="Times New Roman"/>
          <w:color w:val="000000"/>
          <w:sz w:val="28"/>
          <w:lang w:val="uk-UA"/>
        </w:rPr>
        <w:t>Дослідити туризм як фактор збереження спадщини: історичний досвід і традиції;</w:t>
      </w:r>
    </w:p>
    <w:p w:rsidR="00CF07C6" w:rsidRPr="002875BF" w:rsidRDefault="00CF07C6" w:rsidP="00CF07C6">
      <w:pPr>
        <w:numPr>
          <w:ilvl w:val="0"/>
          <w:numId w:val="1"/>
        </w:numPr>
        <w:spacing w:after="0" w:line="360" w:lineRule="auto"/>
        <w:contextualSpacing/>
        <w:jc w:val="both"/>
        <w:rPr>
          <w:rFonts w:ascii="Times New Roman" w:hAnsi="Times New Roman"/>
          <w:color w:val="000000"/>
          <w:sz w:val="28"/>
          <w:lang w:val="uk-UA"/>
        </w:rPr>
      </w:pPr>
      <w:r w:rsidRPr="002875BF">
        <w:rPr>
          <w:rFonts w:ascii="Times New Roman" w:hAnsi="Times New Roman"/>
          <w:color w:val="000000"/>
          <w:sz w:val="28"/>
          <w:lang w:val="uk-UA"/>
        </w:rPr>
        <w:t>Проаналізувати стан та проблем використання замків Україні;</w:t>
      </w:r>
    </w:p>
    <w:p w:rsidR="00CF07C6" w:rsidRPr="002875BF" w:rsidRDefault="00CF07C6" w:rsidP="00CF07C6">
      <w:pPr>
        <w:numPr>
          <w:ilvl w:val="0"/>
          <w:numId w:val="1"/>
        </w:numPr>
        <w:spacing w:after="0" w:line="360" w:lineRule="auto"/>
        <w:contextualSpacing/>
        <w:jc w:val="both"/>
        <w:rPr>
          <w:rFonts w:ascii="Times New Roman" w:hAnsi="Times New Roman"/>
          <w:color w:val="000000"/>
          <w:sz w:val="28"/>
          <w:lang w:val="uk-UA"/>
        </w:rPr>
      </w:pPr>
      <w:r w:rsidRPr="002875BF">
        <w:rPr>
          <w:rFonts w:ascii="Times New Roman" w:hAnsi="Times New Roman"/>
          <w:color w:val="000000"/>
          <w:sz w:val="28"/>
          <w:lang w:val="uk-UA"/>
        </w:rPr>
        <w:t>Дослідити шляхи покращення використання замків України в туризмі.</w:t>
      </w:r>
    </w:p>
    <w:p w:rsidR="00CF07C6" w:rsidRPr="002875BF" w:rsidRDefault="00CF07C6" w:rsidP="00CF07C6">
      <w:pPr>
        <w:spacing w:after="0" w:line="360" w:lineRule="auto"/>
        <w:ind w:firstLine="709"/>
        <w:jc w:val="both"/>
        <w:rPr>
          <w:rFonts w:ascii="Times New Roman" w:hAnsi="Times New Roman"/>
          <w:color w:val="000000"/>
          <w:sz w:val="28"/>
          <w:lang w:val="uk-UA"/>
        </w:rPr>
      </w:pPr>
      <w:r w:rsidRPr="002875BF">
        <w:rPr>
          <w:rFonts w:ascii="Times New Roman" w:hAnsi="Times New Roman"/>
          <w:b/>
          <w:bCs/>
          <w:color w:val="000000"/>
          <w:sz w:val="28"/>
          <w:lang w:val="uk-UA"/>
        </w:rPr>
        <w:lastRenderedPageBreak/>
        <w:t>Об'єктом дослідження</w:t>
      </w:r>
      <w:r w:rsidRPr="002875BF">
        <w:rPr>
          <w:rFonts w:ascii="Times New Roman" w:hAnsi="Times New Roman"/>
          <w:color w:val="000000"/>
          <w:sz w:val="28"/>
          <w:lang w:val="uk-UA"/>
        </w:rPr>
        <w:t xml:space="preserve"> є замковий туризм, зокрема у Україні, а </w:t>
      </w:r>
      <w:r w:rsidRPr="002875BF">
        <w:rPr>
          <w:rFonts w:ascii="Times New Roman" w:hAnsi="Times New Roman"/>
          <w:b/>
          <w:bCs/>
          <w:color w:val="000000"/>
          <w:sz w:val="28"/>
          <w:lang w:val="uk-UA"/>
        </w:rPr>
        <w:t>предметом</w:t>
      </w:r>
      <w:r w:rsidRPr="002875BF">
        <w:rPr>
          <w:rFonts w:ascii="Times New Roman" w:hAnsi="Times New Roman"/>
          <w:color w:val="000000"/>
          <w:sz w:val="28"/>
          <w:lang w:val="uk-UA"/>
        </w:rPr>
        <w:t xml:space="preserve"> - процес розвитку замкового туризму в Україні.</w:t>
      </w:r>
    </w:p>
    <w:p w:rsidR="00CF07C6" w:rsidRPr="002875BF"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color w:val="000000"/>
          <w:sz w:val="28"/>
          <w:lang w:val="uk-UA"/>
        </w:rPr>
        <w:t xml:space="preserve">У ході дослідження будуть використані різноманітні </w:t>
      </w:r>
      <w:r w:rsidRPr="002875BF">
        <w:rPr>
          <w:rFonts w:ascii="Times New Roman" w:hAnsi="Times New Roman"/>
          <w:b/>
          <w:bCs/>
          <w:color w:val="000000"/>
          <w:sz w:val="28"/>
          <w:lang w:val="uk-UA"/>
        </w:rPr>
        <w:t>методи</w:t>
      </w:r>
      <w:r w:rsidRPr="002875BF">
        <w:rPr>
          <w:rFonts w:ascii="Times New Roman" w:hAnsi="Times New Roman"/>
          <w:color w:val="000000"/>
          <w:sz w:val="28"/>
          <w:lang w:val="uk-UA"/>
        </w:rPr>
        <w:t xml:space="preserve">, зокрема аналіз літературних джерел, систематизація, узагальнення, порівняння та інші.  </w:t>
      </w:r>
    </w:p>
    <w:p w:rsidR="00CF07C6" w:rsidRPr="002875BF"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b/>
          <w:bCs/>
          <w:color w:val="000000"/>
          <w:sz w:val="28"/>
          <w:lang w:val="uk-UA"/>
        </w:rPr>
        <w:t>Інформаційна база дослідження:</w:t>
      </w:r>
      <w:r w:rsidRPr="002875BF">
        <w:rPr>
          <w:rFonts w:ascii="Times New Roman" w:hAnsi="Times New Roman"/>
          <w:color w:val="000000"/>
          <w:sz w:val="28"/>
          <w:lang w:val="uk-UA"/>
        </w:rPr>
        <w:t xml:space="preserve"> законодавчі, нормативні та методичні документи України, наукові праці вітчизняних і зарубіжних учених. </w:t>
      </w:r>
    </w:p>
    <w:p w:rsidR="00CF07C6" w:rsidRDefault="00CF07C6" w:rsidP="00CF07C6">
      <w:pPr>
        <w:spacing w:after="0" w:line="360" w:lineRule="auto"/>
        <w:ind w:firstLine="708"/>
        <w:jc w:val="both"/>
        <w:rPr>
          <w:rFonts w:ascii="Times New Roman" w:hAnsi="Times New Roman"/>
          <w:color w:val="000000"/>
          <w:sz w:val="28"/>
          <w:lang w:val="uk-UA"/>
        </w:rPr>
      </w:pPr>
      <w:r w:rsidRPr="002875BF">
        <w:rPr>
          <w:rFonts w:ascii="Times New Roman" w:hAnsi="Times New Roman"/>
          <w:b/>
          <w:bCs/>
          <w:color w:val="000000"/>
          <w:sz w:val="28"/>
          <w:lang w:val="uk-UA"/>
        </w:rPr>
        <w:t xml:space="preserve">Практична значущість. </w:t>
      </w:r>
      <w:r w:rsidRPr="002875BF">
        <w:rPr>
          <w:rFonts w:ascii="Times New Roman" w:hAnsi="Times New Roman"/>
          <w:bCs/>
          <w:color w:val="000000"/>
          <w:sz w:val="28"/>
          <w:lang w:val="uk-UA"/>
        </w:rPr>
        <w:t>П</w:t>
      </w:r>
      <w:r w:rsidRPr="002875BF">
        <w:rPr>
          <w:rFonts w:ascii="Times New Roman" w:hAnsi="Times New Roman"/>
          <w:color w:val="000000"/>
          <w:sz w:val="28"/>
          <w:lang w:val="uk-UA"/>
        </w:rPr>
        <w:t xml:space="preserve">олягає у можливості їх використання для розробки стратегій та програм розвитку замкового туризму в Україні.  </w:t>
      </w:r>
    </w:p>
    <w:p w:rsidR="00CF07C6" w:rsidRPr="002202B6" w:rsidRDefault="00CF07C6" w:rsidP="00CF07C6">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F40018">
        <w:rPr>
          <w:rFonts w:ascii="Times New Roman" w:hAnsi="Times New Roman"/>
          <w:b/>
          <w:sz w:val="28"/>
          <w:szCs w:val="28"/>
          <w:lang w:val="uk-UA" w:eastAsia="ru-RU"/>
        </w:rPr>
        <w:t xml:space="preserve">Методами дослідження </w:t>
      </w:r>
      <w:r w:rsidRPr="002202B6">
        <w:rPr>
          <w:rFonts w:ascii="Times New Roman" w:hAnsi="Times New Roman"/>
          <w:sz w:val="28"/>
          <w:szCs w:val="28"/>
          <w:lang w:val="uk-UA" w:eastAsia="ru-RU"/>
        </w:rPr>
        <w:t>є аналіз наукової літератури та статистичних даних, метод порівняння, системний підхід, а також методи дедукції, індукції та синтезу</w:t>
      </w:r>
    </w:p>
    <w:p w:rsidR="00CF07C6" w:rsidRPr="002875BF" w:rsidRDefault="00CF07C6" w:rsidP="00CF07C6">
      <w:pPr>
        <w:spacing w:after="0" w:line="360" w:lineRule="auto"/>
        <w:ind w:firstLine="708"/>
        <w:jc w:val="both"/>
        <w:rPr>
          <w:rFonts w:ascii="Times New Roman" w:hAnsi="Times New Roman"/>
          <w:color w:val="000000"/>
          <w:sz w:val="28"/>
          <w:lang w:val="uk-UA"/>
        </w:rPr>
      </w:pPr>
      <w:r w:rsidRPr="00C55F3A">
        <w:rPr>
          <w:rFonts w:ascii="Times New Roman" w:hAnsi="Times New Roman"/>
          <w:b/>
          <w:color w:val="000000"/>
          <w:sz w:val="28"/>
          <w:lang w:val="uk-UA"/>
        </w:rPr>
        <w:t>Структура роботи</w:t>
      </w:r>
      <w:r w:rsidRPr="00C55F3A">
        <w:rPr>
          <w:rFonts w:ascii="Times New Roman" w:hAnsi="Times New Roman"/>
          <w:color w:val="000000"/>
          <w:sz w:val="28"/>
          <w:lang w:val="uk-UA"/>
        </w:rPr>
        <w:t>. Робота складається зі вступу, розділів, висновк</w:t>
      </w:r>
      <w:r>
        <w:rPr>
          <w:rFonts w:ascii="Times New Roman" w:hAnsi="Times New Roman"/>
          <w:color w:val="000000"/>
          <w:sz w:val="28"/>
          <w:lang w:val="uk-UA"/>
        </w:rPr>
        <w:t>ів, списку використаних джерел 2</w:t>
      </w:r>
      <w:r w:rsidRPr="00C55F3A">
        <w:rPr>
          <w:rFonts w:ascii="Times New Roman" w:hAnsi="Times New Roman"/>
          <w:color w:val="000000"/>
          <w:sz w:val="28"/>
          <w:lang w:val="uk-UA"/>
        </w:rPr>
        <w:t>2 найменувань. Загальний обсяг роботи 4</w:t>
      </w:r>
      <w:r>
        <w:rPr>
          <w:rFonts w:ascii="Times New Roman" w:hAnsi="Times New Roman"/>
          <w:color w:val="000000"/>
          <w:sz w:val="28"/>
          <w:lang w:val="uk-UA"/>
        </w:rPr>
        <w:t>2</w:t>
      </w:r>
      <w:r w:rsidRPr="00C55F3A">
        <w:rPr>
          <w:rFonts w:ascii="Times New Roman" w:hAnsi="Times New Roman"/>
          <w:color w:val="000000"/>
          <w:sz w:val="28"/>
          <w:lang w:val="uk-UA"/>
        </w:rPr>
        <w:t xml:space="preserve"> сторінок комп’ютерного тексту. Робота містить 2 таблиць, 6 рисунків.</w:t>
      </w:r>
    </w:p>
    <w:p w:rsidR="00CF07C6" w:rsidRPr="002875BF" w:rsidRDefault="00CF07C6" w:rsidP="00CF07C6">
      <w:pPr>
        <w:spacing w:after="0" w:line="360" w:lineRule="auto"/>
        <w:jc w:val="center"/>
        <w:rPr>
          <w:rFonts w:ascii="Times New Roman" w:hAnsi="Times New Roman"/>
          <w:color w:val="000000"/>
          <w:sz w:val="28"/>
          <w:szCs w:val="28"/>
          <w:lang w:val="uk-UA"/>
        </w:rPr>
      </w:pPr>
    </w:p>
    <w:p w:rsidR="00B44C86" w:rsidRDefault="00B44C86">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Default="00A84A0C">
      <w:pPr>
        <w:rPr>
          <w:lang w:val="uk-UA"/>
        </w:rPr>
      </w:pPr>
    </w:p>
    <w:p w:rsidR="00A84A0C" w:rsidRPr="002875BF" w:rsidRDefault="00A84A0C" w:rsidP="00A84A0C">
      <w:pPr>
        <w:rPr>
          <w:rFonts w:ascii="Times New Roman" w:hAnsi="Times New Roman"/>
          <w:color w:val="000000"/>
          <w:sz w:val="28"/>
          <w:szCs w:val="28"/>
        </w:rPr>
      </w:pPr>
    </w:p>
    <w:p w:rsidR="00A84A0C" w:rsidRPr="00A01214" w:rsidRDefault="00A84A0C" w:rsidP="00A84A0C">
      <w:pPr>
        <w:spacing w:after="0" w:line="360" w:lineRule="auto"/>
        <w:jc w:val="center"/>
        <w:rPr>
          <w:rFonts w:ascii="Times New Roman" w:hAnsi="Times New Roman"/>
          <w:b/>
          <w:color w:val="000000"/>
          <w:sz w:val="28"/>
          <w:szCs w:val="28"/>
        </w:rPr>
      </w:pPr>
      <w:r w:rsidRPr="00A01214">
        <w:rPr>
          <w:rFonts w:ascii="Times New Roman" w:hAnsi="Times New Roman"/>
          <w:b/>
          <w:color w:val="000000"/>
          <w:sz w:val="28"/>
          <w:szCs w:val="28"/>
        </w:rPr>
        <w:t>ВИСНОВКИ</w:t>
      </w:r>
    </w:p>
    <w:p w:rsidR="00A84A0C" w:rsidRPr="002875BF" w:rsidRDefault="00A84A0C" w:rsidP="00A84A0C">
      <w:pPr>
        <w:spacing w:after="0" w:line="360" w:lineRule="auto"/>
        <w:jc w:val="both"/>
        <w:rPr>
          <w:rFonts w:ascii="Times New Roman" w:hAnsi="Times New Roman"/>
          <w:color w:val="000000"/>
          <w:sz w:val="28"/>
          <w:szCs w:val="28"/>
          <w:lang w:val="uk-UA"/>
        </w:rPr>
      </w:pPr>
    </w:p>
    <w:p w:rsidR="00A84A0C" w:rsidRPr="002875BF" w:rsidRDefault="00A84A0C" w:rsidP="00A84A0C">
      <w:pPr>
        <w:spacing w:after="0" w:line="360" w:lineRule="auto"/>
        <w:ind w:firstLine="709"/>
        <w:jc w:val="both"/>
        <w:rPr>
          <w:rFonts w:ascii="Times New Roman" w:hAnsi="Times New Roman"/>
          <w:color w:val="000000"/>
          <w:sz w:val="28"/>
          <w:szCs w:val="28"/>
          <w:lang w:val="uk-UA"/>
        </w:rPr>
      </w:pPr>
      <w:r w:rsidRPr="002875BF">
        <w:rPr>
          <w:rFonts w:ascii="Times New Roman" w:hAnsi="Times New Roman"/>
          <w:color w:val="000000"/>
          <w:sz w:val="28"/>
          <w:szCs w:val="28"/>
          <w:lang w:val="uk-UA"/>
        </w:rPr>
        <w:t>В результаті виконання роботи було:</w:t>
      </w:r>
    </w:p>
    <w:p w:rsidR="00A84A0C" w:rsidRPr="002875BF" w:rsidRDefault="00A84A0C" w:rsidP="00A84A0C">
      <w:pPr>
        <w:spacing w:after="0" w:line="360" w:lineRule="auto"/>
        <w:ind w:firstLine="709"/>
        <w:jc w:val="both"/>
        <w:rPr>
          <w:rFonts w:ascii="Times New Roman" w:hAnsi="Times New Roman"/>
          <w:color w:val="000000"/>
          <w:sz w:val="28"/>
          <w:szCs w:val="28"/>
          <w:lang w:val="uk-UA"/>
        </w:rPr>
      </w:pPr>
      <w:r w:rsidRPr="002875BF">
        <w:rPr>
          <w:rFonts w:ascii="Times New Roman" w:hAnsi="Times New Roman"/>
          <w:color w:val="000000"/>
          <w:sz w:val="28"/>
          <w:lang w:val="uk-UA"/>
        </w:rPr>
        <w:t xml:space="preserve">1.Проаналізовано замки України: поняття та їх класифікація. </w:t>
      </w:r>
      <w:r w:rsidRPr="002875BF">
        <w:rPr>
          <w:rFonts w:ascii="Times New Roman" w:hAnsi="Times New Roman"/>
          <w:color w:val="000000"/>
          <w:sz w:val="28"/>
          <w:szCs w:val="28"/>
        </w:rPr>
        <w:t>Сьогодні в туристичній галузі зароджується і розвивається новий напрямок – замковий туризм. Водночас зростає зміст його туристичної діяльності, спрямованої на ознайомлення з пам’ятками оборонної архітектури, такими як оборонні споруди, замки, оборонні церкви та міські укріплення. Цей напрямок туристичної діяльності є одним із ключових аспектів нової філософії бізнесу в сучасному інформаційному суспільстві, відкриваючи все нові й нові можливості для вирішення завдань тайм-менеджменту в мінливому бізнес-середовищі.</w:t>
      </w:r>
      <w:r w:rsidRPr="002875BF">
        <w:rPr>
          <w:rFonts w:ascii="Times New Roman" w:hAnsi="Times New Roman"/>
          <w:color w:val="000000"/>
          <w:sz w:val="28"/>
          <w:szCs w:val="28"/>
          <w:lang w:val="uk-UA"/>
        </w:rPr>
        <w:t xml:space="preserve"> Замковий туризм виконує ряд функцій серед яких:</w:t>
      </w:r>
    </w:p>
    <w:p w:rsidR="00A84A0C" w:rsidRPr="002875BF" w:rsidRDefault="00A84A0C" w:rsidP="00A84A0C">
      <w:pPr>
        <w:spacing w:after="0" w:line="360" w:lineRule="auto"/>
        <w:ind w:firstLine="709"/>
        <w:jc w:val="both"/>
        <w:rPr>
          <w:rFonts w:ascii="Times New Roman" w:hAnsi="Times New Roman"/>
          <w:color w:val="000000"/>
          <w:sz w:val="28"/>
          <w:szCs w:val="28"/>
          <w:lang w:val="uk-UA"/>
        </w:rPr>
      </w:pPr>
      <w:r w:rsidRPr="002875BF">
        <w:rPr>
          <w:rFonts w:ascii="Times New Roman" w:hAnsi="Times New Roman"/>
          <w:color w:val="000000"/>
          <w:sz w:val="28"/>
          <w:szCs w:val="28"/>
          <w:lang w:val="uk-UA"/>
        </w:rPr>
        <w:t>- Соціальні (рекреаційні, духовні та гуманітарні функції);</w:t>
      </w:r>
    </w:p>
    <w:p w:rsidR="00A84A0C" w:rsidRPr="002875BF" w:rsidRDefault="00A84A0C" w:rsidP="00A84A0C">
      <w:pPr>
        <w:spacing w:after="0" w:line="360" w:lineRule="auto"/>
        <w:ind w:firstLine="709"/>
        <w:jc w:val="both"/>
        <w:rPr>
          <w:rFonts w:ascii="Times New Roman" w:hAnsi="Times New Roman"/>
          <w:color w:val="000000"/>
          <w:sz w:val="28"/>
          <w:szCs w:val="28"/>
          <w:lang w:val="uk-UA"/>
        </w:rPr>
      </w:pPr>
      <w:r w:rsidRPr="002875BF">
        <w:rPr>
          <w:rFonts w:ascii="Times New Roman" w:hAnsi="Times New Roman"/>
          <w:color w:val="000000"/>
          <w:sz w:val="28"/>
          <w:szCs w:val="28"/>
          <w:lang w:val="uk-UA"/>
        </w:rPr>
        <w:t>- Професійні та ділові функції (підписання угод, організація зустрічей, вирішення стратегічних завдань тощо).</w:t>
      </w:r>
    </w:p>
    <w:p w:rsidR="00A84A0C" w:rsidRPr="002875BF" w:rsidRDefault="00A84A0C" w:rsidP="00A84A0C">
      <w:pPr>
        <w:spacing w:after="0" w:line="360" w:lineRule="auto"/>
        <w:ind w:firstLine="709"/>
        <w:jc w:val="both"/>
        <w:rPr>
          <w:rFonts w:ascii="Times New Roman" w:hAnsi="Times New Roman"/>
          <w:color w:val="000000"/>
          <w:sz w:val="28"/>
          <w:szCs w:val="28"/>
        </w:rPr>
      </w:pPr>
      <w:r w:rsidRPr="002875BF">
        <w:rPr>
          <w:rFonts w:ascii="Times New Roman" w:hAnsi="Times New Roman"/>
          <w:color w:val="000000"/>
          <w:sz w:val="28"/>
          <w:lang w:val="uk-UA"/>
        </w:rPr>
        <w:t xml:space="preserve">2.Досліджено туризм як фактор збереження спадщини: історичний досвід і традиції. </w:t>
      </w:r>
      <w:r w:rsidRPr="002875BF">
        <w:rPr>
          <w:rFonts w:ascii="Times New Roman" w:hAnsi="Times New Roman"/>
          <w:color w:val="000000"/>
          <w:sz w:val="28"/>
          <w:szCs w:val="28"/>
          <w:lang w:val="uk-UA"/>
        </w:rPr>
        <w:t>Існує</w:t>
      </w:r>
      <w:r w:rsidRPr="002875BF">
        <w:rPr>
          <w:rFonts w:ascii="Times New Roman" w:hAnsi="Times New Roman"/>
          <w:color w:val="000000"/>
          <w:sz w:val="28"/>
          <w:szCs w:val="28"/>
        </w:rPr>
        <w:t xml:space="preserve"> два основних напрями розвитку замкового туризму в Україні: </w:t>
      </w:r>
    </w:p>
    <w:p w:rsidR="00A84A0C" w:rsidRPr="002875BF" w:rsidRDefault="00A84A0C" w:rsidP="00A84A0C">
      <w:pPr>
        <w:spacing w:after="0" w:line="360" w:lineRule="auto"/>
        <w:ind w:firstLine="709"/>
        <w:jc w:val="both"/>
        <w:rPr>
          <w:rFonts w:ascii="Times New Roman" w:hAnsi="Times New Roman"/>
          <w:color w:val="000000"/>
          <w:sz w:val="28"/>
          <w:szCs w:val="28"/>
        </w:rPr>
      </w:pPr>
      <w:r w:rsidRPr="002875BF">
        <w:rPr>
          <w:rFonts w:ascii="Times New Roman" w:hAnsi="Times New Roman"/>
          <w:color w:val="000000"/>
          <w:sz w:val="28"/>
          <w:szCs w:val="28"/>
          <w:lang w:val="uk-UA"/>
        </w:rPr>
        <w:t>-</w:t>
      </w:r>
      <w:r w:rsidRPr="002875BF">
        <w:rPr>
          <w:rFonts w:ascii="Times New Roman" w:hAnsi="Times New Roman"/>
          <w:color w:val="000000"/>
          <w:sz w:val="28"/>
          <w:szCs w:val="28"/>
        </w:rPr>
        <w:t xml:space="preserve"> </w:t>
      </w:r>
      <w:r w:rsidRPr="002875BF">
        <w:rPr>
          <w:rFonts w:ascii="Times New Roman" w:hAnsi="Times New Roman"/>
          <w:color w:val="000000"/>
          <w:sz w:val="28"/>
          <w:szCs w:val="28"/>
          <w:lang w:val="uk-UA"/>
        </w:rPr>
        <w:t>П</w:t>
      </w:r>
      <w:r w:rsidRPr="002875BF">
        <w:rPr>
          <w:rFonts w:ascii="Times New Roman" w:hAnsi="Times New Roman"/>
          <w:color w:val="000000"/>
          <w:sz w:val="28"/>
          <w:szCs w:val="28"/>
        </w:rPr>
        <w:t>ереведення замків і фортечних споруд у туристичні проекти та їх перепрофілювання в готелі, бази відпочинку та розважальні заклади в старовинному середньовічному стилі з ресторанами. Як показує європейський досвід, термін окупності таких інвестиційних проектів становить у середньому 8-12 років залежно від ступеня зношеності будівлі та необхідних для цього зусиль (фінансових і фізичних). Проте окупність може сягати 220-280%.</w:t>
      </w:r>
    </w:p>
    <w:p w:rsidR="00A84A0C" w:rsidRPr="002875BF" w:rsidRDefault="00A84A0C" w:rsidP="00A84A0C">
      <w:pPr>
        <w:spacing w:after="0" w:line="360" w:lineRule="auto"/>
        <w:ind w:firstLine="709"/>
        <w:contextualSpacing/>
        <w:jc w:val="both"/>
        <w:rPr>
          <w:rFonts w:ascii="Times New Roman" w:hAnsi="Times New Roman"/>
          <w:color w:val="000000"/>
          <w:sz w:val="28"/>
          <w:lang w:val="uk-UA"/>
        </w:rPr>
      </w:pPr>
      <w:r w:rsidRPr="002875BF">
        <w:rPr>
          <w:rFonts w:ascii="Times New Roman" w:hAnsi="Times New Roman"/>
          <w:color w:val="000000"/>
          <w:sz w:val="28"/>
          <w:szCs w:val="28"/>
          <w:lang w:val="uk-UA"/>
        </w:rPr>
        <w:t>-</w:t>
      </w:r>
      <w:r w:rsidRPr="002875BF">
        <w:rPr>
          <w:rFonts w:ascii="Times New Roman" w:hAnsi="Times New Roman"/>
          <w:color w:val="000000"/>
          <w:sz w:val="28"/>
          <w:szCs w:val="28"/>
        </w:rPr>
        <w:t xml:space="preserve"> Розвиток конкурентоспроможних турпродуктів на внутрішньому ринку. Використовувати цікаві екскурсійні програми на основі пізнавальних турів </w:t>
      </w:r>
      <w:r w:rsidRPr="002875BF">
        <w:rPr>
          <w:rFonts w:ascii="Times New Roman" w:hAnsi="Times New Roman"/>
          <w:color w:val="000000"/>
          <w:sz w:val="28"/>
          <w:szCs w:val="28"/>
          <w:lang w:val="uk-UA"/>
        </w:rPr>
        <w:t xml:space="preserve">з </w:t>
      </w:r>
      <w:r w:rsidRPr="002875BF">
        <w:rPr>
          <w:rFonts w:ascii="Times New Roman" w:hAnsi="Times New Roman"/>
          <w:color w:val="000000"/>
          <w:sz w:val="28"/>
          <w:szCs w:val="28"/>
        </w:rPr>
        <w:t>історико-культурною спадщиною України для стимулювання попиту на такі тури (зазвичай у поєднанні з іншими видами турів, такими як ділові, відпочинкові (оздоровчі) тощо).</w:t>
      </w:r>
    </w:p>
    <w:p w:rsidR="00A84A0C" w:rsidRPr="002875BF" w:rsidRDefault="00A84A0C" w:rsidP="00A84A0C">
      <w:pPr>
        <w:spacing w:after="0" w:line="360" w:lineRule="auto"/>
        <w:ind w:firstLine="709"/>
        <w:jc w:val="both"/>
        <w:rPr>
          <w:rFonts w:ascii="Times New Roman" w:hAnsi="Times New Roman"/>
          <w:color w:val="000000"/>
          <w:sz w:val="28"/>
          <w:lang w:val="uk-UA"/>
        </w:rPr>
      </w:pPr>
      <w:r w:rsidRPr="002875BF">
        <w:rPr>
          <w:rFonts w:ascii="Times New Roman" w:hAnsi="Times New Roman"/>
          <w:color w:val="000000"/>
          <w:sz w:val="28"/>
          <w:lang w:val="uk-UA"/>
        </w:rPr>
        <w:lastRenderedPageBreak/>
        <w:t xml:space="preserve">3.Проаналізовано стан та проблем використання замків Україні. Основними проблемами розвитку замкового туризму в Україні є кілька ключових аспектів, які потребують уваги. Перш за все, існує проблема недостатнього фінансування реставрації та збереження історичних пам'яток. Багато об'єктів перебувають у незадовільному стані, а ті, що відреставровані, часто мають неавтентичний вигляд, що знижує їхню привабливість для туристів.  </w:t>
      </w:r>
    </w:p>
    <w:p w:rsidR="00A84A0C" w:rsidRPr="002875BF" w:rsidRDefault="00A84A0C" w:rsidP="00A84A0C">
      <w:pPr>
        <w:spacing w:after="0" w:line="360" w:lineRule="auto"/>
        <w:ind w:firstLine="709"/>
        <w:jc w:val="both"/>
        <w:rPr>
          <w:rFonts w:ascii="Times New Roman" w:hAnsi="Times New Roman"/>
          <w:color w:val="000000"/>
          <w:sz w:val="28"/>
          <w:szCs w:val="28"/>
        </w:rPr>
      </w:pPr>
      <w:r w:rsidRPr="002875BF">
        <w:rPr>
          <w:rFonts w:ascii="Times New Roman" w:hAnsi="Times New Roman"/>
          <w:color w:val="000000"/>
          <w:sz w:val="28"/>
          <w:lang w:val="uk-UA"/>
        </w:rPr>
        <w:t xml:space="preserve">4.Досліджено шляхи покращення використання замків України в туризмі. </w:t>
      </w:r>
      <w:r w:rsidRPr="002875BF">
        <w:rPr>
          <w:rFonts w:ascii="Times New Roman" w:hAnsi="Times New Roman"/>
          <w:color w:val="000000"/>
          <w:sz w:val="28"/>
          <w:szCs w:val="28"/>
          <w:lang w:val="uk-UA"/>
        </w:rPr>
        <w:t xml:space="preserve">Ефективний розвиток індустрії туризму в Україні як пріоритетної галузі економіки можливий лише за однієї умови: координації зусиль органів державної влади, органів місцевого самоврядування, громадських установ та бізнес-організацій. Це </w:t>
      </w:r>
      <w:r w:rsidRPr="002875BF">
        <w:rPr>
          <w:rFonts w:ascii="Times New Roman" w:hAnsi="Times New Roman"/>
          <w:color w:val="000000"/>
          <w:sz w:val="28"/>
          <w:szCs w:val="28"/>
        </w:rPr>
        <w:t xml:space="preserve">стає можливим, коли система цих установ функціонує через відповідні механізми. Країни та регіони зможуть практично усвідомити, що розвиток замкового туризму має чітко виражену соціальну функцію. Конструктивна та ефективна управлінська діяльність сприятиме реалізації програм відбудови унікальних історико-архітектурних ансамблів в історичних містах. </w:t>
      </w:r>
    </w:p>
    <w:p w:rsidR="00A84A0C" w:rsidRPr="002875BF" w:rsidRDefault="00A84A0C" w:rsidP="00A84A0C">
      <w:pPr>
        <w:spacing w:after="0" w:line="360" w:lineRule="auto"/>
        <w:ind w:firstLine="709"/>
        <w:contextualSpacing/>
        <w:jc w:val="both"/>
        <w:rPr>
          <w:rFonts w:ascii="Times New Roman" w:hAnsi="Times New Roman"/>
          <w:color w:val="000000"/>
          <w:sz w:val="28"/>
        </w:rPr>
      </w:pPr>
    </w:p>
    <w:p w:rsidR="00A84A0C" w:rsidRPr="002875BF" w:rsidRDefault="00A84A0C" w:rsidP="00A84A0C">
      <w:pPr>
        <w:spacing w:after="0" w:line="360" w:lineRule="auto"/>
        <w:jc w:val="both"/>
        <w:rPr>
          <w:rFonts w:ascii="Times New Roman" w:hAnsi="Times New Roman"/>
          <w:color w:val="000000"/>
          <w:sz w:val="28"/>
          <w:szCs w:val="28"/>
          <w:lang w:val="uk-UA"/>
        </w:rPr>
      </w:pPr>
      <w:r w:rsidRPr="002875BF">
        <w:rPr>
          <w:rFonts w:ascii="Times New Roman" w:hAnsi="Times New Roman"/>
          <w:color w:val="000000"/>
          <w:sz w:val="28"/>
          <w:szCs w:val="28"/>
          <w:lang w:val="uk-UA"/>
        </w:rPr>
        <w:t xml:space="preserve"> </w:t>
      </w:r>
    </w:p>
    <w:p w:rsidR="00A84A0C" w:rsidRPr="002875BF" w:rsidRDefault="00A84A0C" w:rsidP="00A84A0C">
      <w:pPr>
        <w:spacing w:after="0" w:line="360" w:lineRule="auto"/>
        <w:jc w:val="center"/>
        <w:rPr>
          <w:rFonts w:ascii="Times New Roman" w:hAnsi="Times New Roman"/>
          <w:color w:val="000000"/>
          <w:sz w:val="28"/>
          <w:szCs w:val="28"/>
          <w:lang w:val="uk-UA"/>
        </w:rPr>
      </w:pPr>
    </w:p>
    <w:p w:rsidR="00A84A0C" w:rsidRPr="002875BF" w:rsidRDefault="00A84A0C" w:rsidP="00A84A0C">
      <w:pPr>
        <w:rPr>
          <w:rFonts w:ascii="Times New Roman" w:hAnsi="Times New Roman"/>
          <w:color w:val="000000"/>
          <w:sz w:val="28"/>
          <w:szCs w:val="28"/>
          <w:lang w:val="uk-UA"/>
        </w:rPr>
      </w:pPr>
      <w:r w:rsidRPr="002875BF">
        <w:rPr>
          <w:rFonts w:ascii="Times New Roman" w:hAnsi="Times New Roman"/>
          <w:color w:val="000000"/>
          <w:sz w:val="28"/>
          <w:szCs w:val="28"/>
          <w:lang w:val="uk-UA"/>
        </w:rPr>
        <w:br w:type="page"/>
      </w:r>
    </w:p>
    <w:p w:rsidR="00A84A0C" w:rsidRPr="00A01214" w:rsidRDefault="00A84A0C" w:rsidP="00A84A0C">
      <w:pPr>
        <w:spacing w:after="0" w:line="360" w:lineRule="auto"/>
        <w:jc w:val="center"/>
        <w:rPr>
          <w:rFonts w:ascii="Times New Roman" w:hAnsi="Times New Roman"/>
          <w:b/>
          <w:color w:val="000000"/>
          <w:sz w:val="28"/>
          <w:szCs w:val="28"/>
          <w:lang w:val="uk-UA"/>
        </w:rPr>
      </w:pPr>
      <w:r w:rsidRPr="00A01214">
        <w:rPr>
          <w:rFonts w:ascii="Times New Roman" w:hAnsi="Times New Roman"/>
          <w:b/>
          <w:color w:val="000000"/>
          <w:sz w:val="28"/>
          <w:szCs w:val="28"/>
          <w:lang w:val="uk-UA"/>
        </w:rPr>
        <w:lastRenderedPageBreak/>
        <w:t>СПИСОК ВИКОРИСТАНИХ ДЖЕРЕЛ</w:t>
      </w:r>
    </w:p>
    <w:p w:rsidR="00A84A0C" w:rsidRPr="002875BF" w:rsidRDefault="00A84A0C" w:rsidP="00A84A0C">
      <w:pPr>
        <w:suppressAutoHyphens/>
        <w:spacing w:after="0" w:line="360" w:lineRule="auto"/>
        <w:ind w:firstLine="709"/>
        <w:jc w:val="center"/>
        <w:rPr>
          <w:rFonts w:ascii="Times New Roman" w:hAnsi="Times New Roman"/>
          <w:color w:val="000000"/>
          <w:sz w:val="32"/>
          <w:lang w:val="uk-UA"/>
        </w:rPr>
      </w:pP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Замок «Сент-Міклош». </w:t>
      </w:r>
      <w:r w:rsidRPr="00773F01">
        <w:rPr>
          <w:rFonts w:ascii="Times New Roman" w:hAnsi="Times New Roman"/>
          <w:sz w:val="28"/>
          <w:szCs w:val="28"/>
          <w:lang w:val="uk-UA" w:eastAsia="ru-RU"/>
        </w:rPr>
        <w:t>URL:</w:t>
      </w:r>
      <w:r w:rsidRPr="002875BF">
        <w:rPr>
          <w:rFonts w:ascii="Times New Roman" w:hAnsi="Times New Roman"/>
          <w:color w:val="000000"/>
          <w:sz w:val="28"/>
          <w:lang w:val="uk-UA"/>
        </w:rPr>
        <w:t xml:space="preserve"> </w:t>
      </w:r>
      <w:hyperlink r:id="rId5" w:history="1">
        <w:r w:rsidRPr="00935347">
          <w:rPr>
            <w:rStyle w:val="a3"/>
            <w:rFonts w:ascii="Times New Roman" w:hAnsi="Times New Roman"/>
            <w:sz w:val="28"/>
            <w:lang w:val="uk-UA"/>
          </w:rPr>
          <w:t>https://www.karpaty.info/ua/uk/zk/mk/chynadiyevo/sights/zamok</w:t>
        </w:r>
      </w:hyperlink>
      <w:r w:rsidRPr="00A7512E">
        <w:rPr>
          <w:rFonts w:ascii="Times New Roman" w:hAnsi="Times New Roman"/>
          <w:color w:val="000000"/>
          <w:sz w:val="28"/>
          <w:lang w:val="pl-PL"/>
        </w:rPr>
        <w:t>.</w:t>
      </w:r>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Замок Паланок в Мукачево. </w:t>
      </w:r>
      <w:hyperlink r:id="rId6" w:history="1">
        <w:r w:rsidRPr="00935347">
          <w:rPr>
            <w:rStyle w:val="a3"/>
            <w:rFonts w:ascii="Times New Roman" w:hAnsi="Times New Roman"/>
            <w:sz w:val="28"/>
            <w:szCs w:val="28"/>
            <w:lang w:val="uk-UA" w:eastAsia="ru-RU"/>
          </w:rPr>
          <w:t>URL:</w:t>
        </w:r>
        <w:r w:rsidRPr="00935347">
          <w:rPr>
            <w:rStyle w:val="a3"/>
            <w:rFonts w:ascii="Times New Roman" w:hAnsi="Times New Roman"/>
            <w:sz w:val="28"/>
            <w:lang w:val="uk-UA"/>
          </w:rPr>
          <w:t>https://karpaty.love/places-objects/zamky-ta-fortetsi-zahidnoi-ukrainy/65-zamok-palanok.html</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Корсак Р. Перспективи використання замків у готельній індустрії Украї</w:t>
      </w:r>
      <w:r>
        <w:rPr>
          <w:rFonts w:ascii="Times New Roman" w:hAnsi="Times New Roman"/>
          <w:color w:val="000000"/>
          <w:sz w:val="28"/>
          <w:lang w:val="uk-UA"/>
        </w:rPr>
        <w:t>ни: досвід чеської республіки.</w:t>
      </w:r>
      <w:r w:rsidRPr="002875BF">
        <w:rPr>
          <w:rFonts w:ascii="Times New Roman" w:hAnsi="Times New Roman"/>
          <w:color w:val="000000"/>
          <w:sz w:val="28"/>
          <w:lang w:val="uk-UA"/>
        </w:rPr>
        <w:t xml:space="preserve"> 2019. </w:t>
      </w:r>
      <w:r>
        <w:rPr>
          <w:rFonts w:ascii="Times New Roman" w:hAnsi="Times New Roman"/>
          <w:color w:val="000000"/>
          <w:sz w:val="28"/>
          <w:lang w:val="uk-UA"/>
        </w:rPr>
        <w:t xml:space="preserve">Вип. 16. </w:t>
      </w:r>
      <w:r w:rsidRPr="002875BF">
        <w:rPr>
          <w:rFonts w:ascii="Times New Roman" w:hAnsi="Times New Roman"/>
          <w:color w:val="000000"/>
          <w:sz w:val="28"/>
          <w:lang w:val="uk-UA"/>
        </w:rPr>
        <w:t>С. 29–33.</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Луговий, б. Замковий туризм на Тернопільщині: проблеми та перспективи. Рекомендовано Вченою радою ВП НУБіП України «Бережанський агротехнічний інститут»(Протокол № 3 від 28.10. 2021 року), 222.</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Легенди замків Закарпаття: 13 кам’яних воїнів </w:t>
      </w:r>
      <w:r>
        <w:rPr>
          <w:rFonts w:ascii="Times New Roman" w:hAnsi="Times New Roman"/>
          <w:color w:val="000000"/>
          <w:sz w:val="28"/>
          <w:lang w:val="uk-UA"/>
        </w:rPr>
        <w:t xml:space="preserve">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7">
        <w:r w:rsidRPr="002875BF">
          <w:rPr>
            <w:rFonts w:ascii="Times New Roman" w:hAnsi="Times New Roman"/>
            <w:color w:val="000000"/>
            <w:sz w:val="28"/>
            <w:lang w:val="uk-UA"/>
          </w:rPr>
          <w:t>https://ua.igotoworld.com/ua/article/725_legendy-zamkov-zakarpatya.htm</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Михайліченко Г. І. Розвиток дестинацій замкового туризму (на прикладі Тернопільської області)</w:t>
      </w:r>
      <w:r>
        <w:rPr>
          <w:rFonts w:ascii="Times New Roman" w:hAnsi="Times New Roman"/>
          <w:color w:val="000000"/>
          <w:sz w:val="28"/>
          <w:lang w:val="uk-UA"/>
        </w:rPr>
        <w:t>.</w:t>
      </w:r>
      <w:r w:rsidRPr="002875BF">
        <w:rPr>
          <w:rFonts w:ascii="Times New Roman" w:hAnsi="Times New Roman"/>
          <w:color w:val="000000"/>
          <w:sz w:val="28"/>
          <w:lang w:val="uk-UA"/>
        </w:rPr>
        <w:t xml:space="preserve"> </w:t>
      </w:r>
      <w:r w:rsidRPr="00370692">
        <w:rPr>
          <w:rFonts w:ascii="Times New Roman" w:hAnsi="Times New Roman"/>
          <w:i/>
          <w:color w:val="000000"/>
          <w:sz w:val="28"/>
          <w:lang w:val="uk-UA"/>
        </w:rPr>
        <w:t>Інвестиції: практика та досвід</w:t>
      </w:r>
      <w:r>
        <w:rPr>
          <w:rFonts w:ascii="Times New Roman" w:hAnsi="Times New Roman"/>
          <w:color w:val="000000"/>
          <w:sz w:val="28"/>
          <w:lang w:val="uk-UA"/>
        </w:rPr>
        <w:t xml:space="preserve"> (січень 2020 р.). </w:t>
      </w:r>
      <w:r w:rsidRPr="002875BF">
        <w:rPr>
          <w:rFonts w:ascii="Times New Roman" w:hAnsi="Times New Roman"/>
          <w:color w:val="000000"/>
          <w:sz w:val="28"/>
          <w:lang w:val="uk-UA"/>
        </w:rPr>
        <w:t>2020. Вип. 2. С. 36-43.</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Мисливський замок Шенборна – прикраса Закарпаття</w:t>
      </w:r>
      <w:r w:rsidRPr="00370692">
        <w:rPr>
          <w:rFonts w:ascii="Times New Roman" w:hAnsi="Times New Roman"/>
          <w:sz w:val="28"/>
          <w:szCs w:val="28"/>
          <w:lang w:val="uk-UA" w:eastAsia="ru-RU"/>
        </w:rPr>
        <w:t xml:space="preserve"> </w:t>
      </w:r>
      <w:r w:rsidRPr="00773F01">
        <w:rPr>
          <w:rFonts w:ascii="Times New Roman" w:hAnsi="Times New Roman"/>
          <w:sz w:val="28"/>
          <w:szCs w:val="28"/>
          <w:lang w:val="uk-UA" w:eastAsia="ru-RU"/>
        </w:rPr>
        <w:t>URL:</w:t>
      </w:r>
      <w:r w:rsidRPr="002875BF">
        <w:rPr>
          <w:rFonts w:ascii="Times New Roman" w:hAnsi="Times New Roman"/>
          <w:color w:val="000000"/>
          <w:sz w:val="28"/>
          <w:lang w:val="uk-UA"/>
        </w:rPr>
        <w:t xml:space="preserve">  </w:t>
      </w:r>
      <w:hyperlink r:id="rId8">
        <w:r w:rsidRPr="002875BF">
          <w:rPr>
            <w:rFonts w:ascii="Times New Roman" w:hAnsi="Times New Roman"/>
            <w:color w:val="000000"/>
            <w:sz w:val="28"/>
            <w:lang w:val="uk-UA"/>
          </w:rPr>
          <w:t>https://vidviday.ua/blog/zamok-shenborna/</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Невицький замок, с. Кам’яниця. </w:t>
      </w:r>
      <w:r w:rsidRPr="00773F01">
        <w:rPr>
          <w:rFonts w:ascii="Times New Roman" w:hAnsi="Times New Roman"/>
          <w:sz w:val="28"/>
          <w:szCs w:val="28"/>
          <w:lang w:val="uk-UA" w:eastAsia="ru-RU"/>
        </w:rPr>
        <w:t>URL:</w:t>
      </w:r>
      <w:r w:rsidRPr="002875BF">
        <w:rPr>
          <w:rFonts w:ascii="Times New Roman" w:hAnsi="Times New Roman"/>
          <w:color w:val="000000"/>
          <w:sz w:val="28"/>
          <w:lang w:val="uk-UA"/>
        </w:rPr>
        <w:t xml:space="preserve"> </w:t>
      </w:r>
      <w:hyperlink r:id="rId9" w:history="1">
        <w:r w:rsidRPr="00935347">
          <w:rPr>
            <w:rStyle w:val="a3"/>
            <w:rFonts w:ascii="Times New Roman" w:hAnsi="Times New Roman"/>
            <w:sz w:val="28"/>
            <w:lang w:val="uk-UA"/>
          </w:rPr>
          <w:t>https://guide.karpaty.ua/uk/places/nevuzkyj-zamok</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Про замки України з акад. Б. Возницьким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0" w:history="1">
        <w:r w:rsidRPr="00935347">
          <w:rPr>
            <w:rStyle w:val="a3"/>
            <w:rFonts w:ascii="Times New Roman" w:hAnsi="Times New Roman"/>
            <w:sz w:val="28"/>
            <w:lang w:val="uk-UA"/>
          </w:rPr>
          <w:t>http://www.bbc.co.uk/ukrainian/indepth/story//2008/07/080719_castles_interactive_is.shtml</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Романкін О. В. Особливості маркетингових комунікацій у туристичній сфері:</w:t>
      </w:r>
      <w:r>
        <w:rPr>
          <w:rFonts w:ascii="Times New Roman" w:hAnsi="Times New Roman"/>
          <w:color w:val="000000"/>
          <w:sz w:val="28"/>
          <w:lang w:val="uk-UA"/>
        </w:rPr>
        <w:t xml:space="preserve"> світовий досвід.</w:t>
      </w:r>
      <w:r w:rsidRPr="002875BF">
        <w:rPr>
          <w:rFonts w:ascii="Times New Roman" w:hAnsi="Times New Roman"/>
          <w:color w:val="000000"/>
          <w:sz w:val="28"/>
          <w:lang w:val="uk-UA"/>
        </w:rPr>
        <w:t xml:space="preserve"> </w:t>
      </w:r>
      <w:r w:rsidRPr="00370692">
        <w:rPr>
          <w:rFonts w:ascii="Times New Roman" w:hAnsi="Times New Roman"/>
          <w:i/>
          <w:color w:val="000000"/>
          <w:sz w:val="28"/>
          <w:lang w:val="uk-UA"/>
        </w:rPr>
        <w:t>Причорноморські економічні студії</w:t>
      </w:r>
      <w:r w:rsidRPr="002875BF">
        <w:rPr>
          <w:rFonts w:ascii="Times New Roman" w:hAnsi="Times New Roman"/>
          <w:color w:val="000000"/>
          <w:sz w:val="28"/>
          <w:lang w:val="uk-UA"/>
        </w:rPr>
        <w:t xml:space="preserve">. </w:t>
      </w:r>
      <w:r>
        <w:rPr>
          <w:rFonts w:ascii="Times New Roman" w:hAnsi="Times New Roman"/>
          <w:color w:val="000000"/>
          <w:sz w:val="28"/>
          <w:lang w:val="uk-UA"/>
        </w:rPr>
        <w:t xml:space="preserve">2017.  Вип. 13-1. </w:t>
      </w:r>
      <w:r w:rsidRPr="002875BF">
        <w:rPr>
          <w:rFonts w:ascii="Times New Roman" w:hAnsi="Times New Roman"/>
          <w:color w:val="000000"/>
          <w:sz w:val="28"/>
          <w:lang w:val="uk-UA"/>
        </w:rPr>
        <w:t xml:space="preserve"> С. 22–26.</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lastRenderedPageBreak/>
        <w:t>Срібна К. Досвід організації замкового туризму у Чеській республіці. Розвиток сучасної освіти і науки: результати, проблеми, перспективи. Аксіологічні асп</w:t>
      </w:r>
      <w:r>
        <w:rPr>
          <w:rFonts w:ascii="Times New Roman" w:hAnsi="Times New Roman"/>
          <w:color w:val="000000"/>
          <w:sz w:val="28"/>
          <w:lang w:val="uk-UA"/>
        </w:rPr>
        <w:t>екти в розвитку науки та освіти.</w:t>
      </w:r>
      <w:r w:rsidRPr="002875BF">
        <w:rPr>
          <w:rFonts w:ascii="Times New Roman" w:hAnsi="Times New Roman"/>
          <w:color w:val="000000"/>
          <w:sz w:val="28"/>
          <w:lang w:val="uk-UA"/>
        </w:rPr>
        <w:t xml:space="preserve"> Конін</w:t>
      </w:r>
      <w:r>
        <w:rPr>
          <w:rFonts w:ascii="Times New Roman" w:hAnsi="Times New Roman"/>
          <w:color w:val="000000"/>
          <w:sz w:val="28"/>
          <w:lang w:val="uk-UA"/>
        </w:rPr>
        <w:t>. Ужгород.</w:t>
      </w:r>
      <w:r w:rsidRPr="002875BF">
        <w:rPr>
          <w:rFonts w:ascii="Times New Roman" w:hAnsi="Times New Roman"/>
          <w:color w:val="000000"/>
          <w:sz w:val="28"/>
          <w:lang w:val="uk-UA"/>
        </w:rPr>
        <w:t xml:space="preserve"> </w:t>
      </w:r>
      <w:r>
        <w:rPr>
          <w:rFonts w:ascii="Times New Roman" w:hAnsi="Times New Roman"/>
          <w:color w:val="000000"/>
          <w:sz w:val="28"/>
          <w:lang w:val="uk-UA"/>
        </w:rPr>
        <w:t xml:space="preserve">Кривий Ріг: Посвіт, 2018. </w:t>
      </w:r>
      <w:r w:rsidRPr="002875BF">
        <w:rPr>
          <w:rFonts w:ascii="Times New Roman" w:hAnsi="Times New Roman"/>
          <w:color w:val="000000"/>
          <w:sz w:val="28"/>
          <w:lang w:val="uk-UA"/>
        </w:rPr>
        <w:t>С. 325-326</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Туристичні пам’ятки Шотландії.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1">
        <w:r w:rsidRPr="002875BF">
          <w:rPr>
            <w:rFonts w:ascii="Times New Roman" w:hAnsi="Times New Roman"/>
            <w:color w:val="000000"/>
            <w:sz w:val="28"/>
            <w:lang w:val="uk-UA"/>
          </w:rPr>
          <w:t>https://aboutbritain.com/scotland/tourist-attractions.htm</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ТОП-10 замків Закарпаття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2">
        <w:r w:rsidRPr="002875BF">
          <w:rPr>
            <w:rFonts w:ascii="Times New Roman" w:hAnsi="Times New Roman"/>
            <w:color w:val="000000"/>
            <w:sz w:val="28"/>
            <w:lang w:val="uk-UA"/>
          </w:rPr>
          <w:t>http://vidviday.ua/blog/top-10-zamkiv-zakarpattya/</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Ужгородський замок.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3">
        <w:r w:rsidRPr="002875BF">
          <w:rPr>
            <w:rFonts w:ascii="Times New Roman" w:hAnsi="Times New Roman"/>
            <w:color w:val="000000"/>
            <w:sz w:val="28"/>
            <w:lang w:val="uk-UA"/>
          </w:rPr>
          <w:t>https://www.zkmuseum.com/p/uzhgorod-castle-uzhhorod-castle.html</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Феєрія мандрів.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4" w:history="1">
        <w:r w:rsidRPr="00935347">
          <w:rPr>
            <w:rStyle w:val="a3"/>
            <w:rFonts w:ascii="Times New Roman" w:hAnsi="Times New Roman"/>
            <w:sz w:val="28"/>
            <w:lang w:val="uk-UA"/>
          </w:rPr>
          <w:t>https://feerie.org.ua/?gclid=CjwKCAiAioifBhAXEiwApzCztmb12TP0TTTIZw9R35MUU-tNl4726ujXOzOmb54A8ScmXIdeijQUHRoCCZcQAvD_BwE</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Чинадієвський замок "Сент-Міклош": фортеця кохання. </w:t>
      </w:r>
      <w:r w:rsidRPr="00773F01">
        <w:rPr>
          <w:rFonts w:ascii="Times New Roman" w:hAnsi="Times New Roman"/>
          <w:sz w:val="28"/>
          <w:szCs w:val="28"/>
          <w:lang w:val="uk-UA" w:eastAsia="ru-RU"/>
        </w:rPr>
        <w:t>URL:</w:t>
      </w:r>
      <w:r w:rsidRPr="002875BF">
        <w:rPr>
          <w:rFonts w:ascii="Times New Roman" w:hAnsi="Times New Roman"/>
          <w:color w:val="000000"/>
          <w:sz w:val="28"/>
          <w:lang w:val="uk-UA"/>
        </w:rPr>
        <w:t xml:space="preserve"> </w:t>
      </w:r>
      <w:hyperlink r:id="rId15">
        <w:r w:rsidRPr="002875BF">
          <w:rPr>
            <w:rFonts w:ascii="Times New Roman" w:hAnsi="Times New Roman"/>
            <w:color w:val="000000"/>
            <w:sz w:val="28"/>
            <w:lang w:val="uk-UA"/>
          </w:rPr>
          <w:t>https://guide.karpaty.ua/ru/places/ /zamok-sent-miklosh</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10 найкрасивіших замків Європи.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r w:rsidRPr="002875BF">
        <w:rPr>
          <w:rFonts w:ascii="Times New Roman" w:hAnsi="Times New Roman"/>
          <w:color w:val="000000"/>
          <w:sz w:val="28"/>
          <w:lang w:val="uk-UA"/>
        </w:rPr>
        <w:t>/</w:t>
      </w:r>
      <w:hyperlink r:id="rId16">
        <w:r w:rsidRPr="002875BF">
          <w:rPr>
            <w:rFonts w:ascii="Times New Roman" w:hAnsi="Times New Roman"/>
            <w:color w:val="000000"/>
            <w:sz w:val="28"/>
            <w:lang w:val="uk-UA"/>
          </w:rPr>
          <w:t>https://www.unian.ua/tourism/news/10898654-10-naykrasivishih-zamkiv-yevropi.html</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25 кращих замків Латвії.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7">
        <w:r w:rsidRPr="002875BF">
          <w:rPr>
            <w:rFonts w:ascii="Times New Roman" w:hAnsi="Times New Roman"/>
            <w:color w:val="000000"/>
            <w:sz w:val="28"/>
            <w:lang w:val="uk-UA"/>
          </w:rPr>
          <w:t>https://must-see.top/zamki-latvii/</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Dark destinations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8" w:history="1">
        <w:r w:rsidRPr="002875BF">
          <w:rPr>
            <w:rStyle w:val="a3"/>
            <w:rFonts w:ascii="Times New Roman" w:hAnsi="Times New Roman"/>
            <w:color w:val="000000"/>
            <w:sz w:val="28"/>
            <w:lang w:val="uk-UA"/>
          </w:rPr>
          <w:t>http://www.dark-tourism.com/index.php/destinations</w:t>
        </w:r>
      </w:hyperlink>
      <w:r>
        <w:rPr>
          <w:rStyle w:val="a3"/>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Tendencies in world tourism: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19">
        <w:r w:rsidRPr="002875BF">
          <w:rPr>
            <w:rFonts w:ascii="Times New Roman" w:hAnsi="Times New Roman"/>
            <w:color w:val="000000"/>
            <w:sz w:val="28"/>
            <w:lang w:val="uk-UA"/>
          </w:rPr>
          <w:t>http://www.world-tourism.org</w:t>
        </w:r>
      </w:hyperlink>
      <w:r w:rsidRPr="002875BF">
        <w:rPr>
          <w:rFonts w:ascii="Times New Roman" w:hAnsi="Times New Roman"/>
          <w:color w:val="000000"/>
          <w:sz w:val="28"/>
          <w:lang w:val="uk-UA"/>
        </w:rPr>
        <w:t>.</w:t>
      </w:r>
      <w:r w:rsidRPr="00DF634F">
        <w:rPr>
          <w:rFonts w:ascii="Times New Roman" w:hAnsi="Times New Roman"/>
          <w:color w:val="000000"/>
          <w:sz w:val="28"/>
          <w:szCs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Pr="002875BF" w:rsidRDefault="00A84A0C" w:rsidP="00A84A0C">
      <w:pPr>
        <w:numPr>
          <w:ilvl w:val="0"/>
          <w:numId w:val="2"/>
        </w:numPr>
        <w:tabs>
          <w:tab w:val="left" w:pos="1134"/>
        </w:tabs>
        <w:suppressAutoHyphens/>
        <w:spacing w:after="0" w:line="360" w:lineRule="auto"/>
        <w:ind w:left="0" w:firstLine="709"/>
        <w:jc w:val="both"/>
        <w:rPr>
          <w:rFonts w:ascii="Times New Roman" w:hAnsi="Times New Roman"/>
          <w:color w:val="000000"/>
          <w:sz w:val="28"/>
          <w:lang w:val="uk-UA"/>
        </w:rPr>
      </w:pPr>
      <w:r w:rsidRPr="002875BF">
        <w:rPr>
          <w:rFonts w:ascii="Times New Roman" w:hAnsi="Times New Roman"/>
          <w:color w:val="000000"/>
          <w:sz w:val="28"/>
          <w:lang w:val="uk-UA"/>
        </w:rPr>
        <w:t xml:space="preserve">Statista. </w:t>
      </w:r>
      <w:r w:rsidRPr="00773F01">
        <w:rPr>
          <w:rFonts w:ascii="Times New Roman" w:hAnsi="Times New Roman"/>
          <w:sz w:val="28"/>
          <w:szCs w:val="28"/>
          <w:lang w:val="uk-UA" w:eastAsia="ru-RU"/>
        </w:rPr>
        <w:t>URL:</w:t>
      </w:r>
      <w:r>
        <w:rPr>
          <w:rFonts w:ascii="Times New Roman" w:hAnsi="Times New Roman"/>
          <w:sz w:val="28"/>
          <w:szCs w:val="28"/>
          <w:lang w:val="uk-UA" w:eastAsia="ru-RU"/>
        </w:rPr>
        <w:t xml:space="preserve"> </w:t>
      </w:r>
      <w:hyperlink r:id="rId20">
        <w:r w:rsidRPr="002875BF">
          <w:rPr>
            <w:rFonts w:ascii="Times New Roman" w:hAnsi="Times New Roman"/>
            <w:color w:val="000000"/>
            <w:sz w:val="28"/>
            <w:lang w:val="uk-UA"/>
          </w:rPr>
          <w:t>https://www.statista.com/</w:t>
        </w:r>
      </w:hyperlink>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r w:rsidRPr="00773F01">
        <w:rPr>
          <w:rFonts w:ascii="Times New Roman" w:hAnsi="Times New Roman"/>
          <w:color w:val="000000"/>
          <w:sz w:val="28"/>
          <w:szCs w:val="28"/>
          <w:lang w:val="uk-UA"/>
        </w:rPr>
        <w:t>)</w:t>
      </w:r>
    </w:p>
    <w:p w:rsidR="00A84A0C" w:rsidRDefault="00A84A0C" w:rsidP="00A84A0C">
      <w:r w:rsidRPr="002875BF">
        <w:rPr>
          <w:rFonts w:ascii="Times New Roman" w:hAnsi="Times New Roman"/>
          <w:color w:val="000000"/>
          <w:sz w:val="28"/>
          <w:lang w:val="uk-UA"/>
        </w:rPr>
        <w:t xml:space="preserve">Návštěvnost regionu Český ráj v roce 2016 </w:t>
      </w:r>
      <w:r w:rsidRPr="00773F01">
        <w:rPr>
          <w:rFonts w:ascii="Times New Roman" w:hAnsi="Times New Roman"/>
          <w:sz w:val="28"/>
          <w:szCs w:val="28"/>
          <w:lang w:val="uk-UA" w:eastAsia="ru-RU"/>
        </w:rPr>
        <w:t>URL:</w:t>
      </w:r>
      <w:r w:rsidRPr="002875BF">
        <w:rPr>
          <w:rFonts w:ascii="Times New Roman" w:hAnsi="Times New Roman"/>
          <w:color w:val="000000"/>
          <w:sz w:val="28"/>
          <w:lang w:val="uk-UA"/>
        </w:rPr>
        <w:t xml:space="preserve"> </w:t>
      </w:r>
      <w:hyperlink r:id="rId21" w:history="1">
        <w:r w:rsidRPr="00935347">
          <w:rPr>
            <w:rStyle w:val="a3"/>
            <w:rFonts w:ascii="Times New Roman" w:hAnsi="Times New Roman"/>
            <w:sz w:val="28"/>
            <w:lang w:val="uk-UA"/>
          </w:rPr>
          <w:t>http://www.cesky-raj.info/dr-cs/24055-navstevnost-regionu-cesky-raj-v-roce-20 16.html</w:t>
        </w:r>
      </w:hyperlink>
      <w:r w:rsidRPr="002875BF">
        <w:rPr>
          <w:rFonts w:ascii="Times New Roman" w:hAnsi="Times New Roman"/>
          <w:color w:val="000000"/>
          <w:sz w:val="28"/>
          <w:lang w:val="uk-UA"/>
        </w:rPr>
        <w:t>.</w:t>
      </w:r>
      <w:r>
        <w:rPr>
          <w:rFonts w:ascii="Times New Roman" w:hAnsi="Times New Roman"/>
          <w:color w:val="000000"/>
          <w:sz w:val="28"/>
          <w:lang w:val="uk-UA"/>
        </w:rPr>
        <w:t xml:space="preserve"> </w:t>
      </w:r>
      <w:r w:rsidRPr="00773F01">
        <w:rPr>
          <w:rFonts w:ascii="Times New Roman" w:hAnsi="Times New Roman"/>
          <w:color w:val="000000"/>
          <w:sz w:val="28"/>
          <w:szCs w:val="28"/>
          <w:lang w:val="uk-UA"/>
        </w:rPr>
        <w:t xml:space="preserve">(дата звернення: </w:t>
      </w:r>
      <w:r>
        <w:rPr>
          <w:rFonts w:ascii="Times New Roman" w:hAnsi="Times New Roman"/>
          <w:color w:val="000000"/>
          <w:sz w:val="28"/>
          <w:szCs w:val="28"/>
          <w:lang w:val="uk-UA"/>
        </w:rPr>
        <w:t>08.02.2025)</w:t>
      </w:r>
    </w:p>
    <w:p w:rsidR="00A84A0C" w:rsidRDefault="00A84A0C">
      <w:pPr>
        <w:rPr>
          <w:lang w:val="uk-UA"/>
        </w:rPr>
      </w:pPr>
      <w:bookmarkStart w:id="0" w:name="_GoBack"/>
      <w:bookmarkEnd w:id="0"/>
    </w:p>
    <w:p w:rsidR="00A84A0C" w:rsidRPr="00CF07C6" w:rsidRDefault="00A84A0C">
      <w:pPr>
        <w:rPr>
          <w:lang w:val="uk-UA"/>
        </w:rPr>
      </w:pPr>
    </w:p>
    <w:sectPr w:rsidR="00A84A0C" w:rsidRPr="00CF07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941CA"/>
    <w:multiLevelType w:val="hybridMultilevel"/>
    <w:tmpl w:val="9EAE11DC"/>
    <w:lvl w:ilvl="0" w:tplc="70362542">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A7E172D"/>
    <w:multiLevelType w:val="multilevel"/>
    <w:tmpl w:val="8CF2A9BA"/>
    <w:lvl w:ilvl="0">
      <w:start w:val="1"/>
      <w:numFmt w:val="decimal"/>
      <w:lvlText w:val="%1."/>
      <w:lvlJc w:val="left"/>
      <w:pPr>
        <w:tabs>
          <w:tab w:val="num" w:pos="0"/>
        </w:tabs>
        <w:ind w:left="1495" w:hanging="360"/>
      </w:pPr>
      <w:rPr>
        <w:rFonts w:cs="Times New Roman"/>
      </w:rPr>
    </w:lvl>
    <w:lvl w:ilvl="1">
      <w:start w:val="1"/>
      <w:numFmt w:val="lowerLetter"/>
      <w:lvlText w:val="%2."/>
      <w:lvlJc w:val="left"/>
      <w:pPr>
        <w:tabs>
          <w:tab w:val="num" w:pos="0"/>
        </w:tabs>
        <w:ind w:left="2149" w:hanging="360"/>
      </w:pPr>
      <w:rPr>
        <w:rFonts w:cs="Times New Roman"/>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rFonts w:cs="Times New Roman"/>
      </w:rPr>
    </w:lvl>
    <w:lvl w:ilvl="4">
      <w:start w:val="1"/>
      <w:numFmt w:val="lowerLetter"/>
      <w:lvlText w:val="%5."/>
      <w:lvlJc w:val="left"/>
      <w:pPr>
        <w:tabs>
          <w:tab w:val="num" w:pos="0"/>
        </w:tabs>
        <w:ind w:left="4309" w:hanging="360"/>
      </w:pPr>
      <w:rPr>
        <w:rFonts w:cs="Times New Roman"/>
      </w:r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num w:numId="1">
    <w:abstractNumId w:val="0"/>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07C6"/>
    <w:rsid w:val="00A84A0C"/>
    <w:rsid w:val="00B44C86"/>
    <w:rsid w:val="00CF07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9A8610-B2B3-453A-A8D4-77CB4632C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07C6"/>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A84A0C"/>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dviday.ua/blog/zamok-shenborna/" TargetMode="External"/><Relationship Id="rId13" Type="http://schemas.openxmlformats.org/officeDocument/2006/relationships/hyperlink" Target="https://www.zkmuseum.com/p/uzhgorod-castle-uzhhorod-castle.html" TargetMode="External"/><Relationship Id="rId18" Type="http://schemas.openxmlformats.org/officeDocument/2006/relationships/hyperlink" Target="http://www.dark-tourism.com/index.php/destinations" TargetMode="External"/><Relationship Id="rId3" Type="http://schemas.openxmlformats.org/officeDocument/2006/relationships/settings" Target="settings.xml"/><Relationship Id="rId21" Type="http://schemas.openxmlformats.org/officeDocument/2006/relationships/hyperlink" Target="http://www.cesky-raj.info/dr-cs/24055-navstevnost-regionu-cesky-raj-v-roce-20%2016.html" TargetMode="External"/><Relationship Id="rId7" Type="http://schemas.openxmlformats.org/officeDocument/2006/relationships/hyperlink" Target="https://ua.igotoworld.com/ua/article/725_legendy-zamkov-zakarpatya.htm" TargetMode="External"/><Relationship Id="rId12" Type="http://schemas.openxmlformats.org/officeDocument/2006/relationships/hyperlink" Target="http://vidviday.ua/blog/top-10-zamkiv-zakarpattya/" TargetMode="External"/><Relationship Id="rId17" Type="http://schemas.openxmlformats.org/officeDocument/2006/relationships/hyperlink" Target="https://must-see.top/zamki-latvii/" TargetMode="External"/><Relationship Id="rId2" Type="http://schemas.openxmlformats.org/officeDocument/2006/relationships/styles" Target="styles.xml"/><Relationship Id="rId16" Type="http://schemas.openxmlformats.org/officeDocument/2006/relationships/hyperlink" Target="https://www.unian.ua/tourism/news/10898654-10-naykrasivishih-zamkiv-yevropi.html" TargetMode="External"/><Relationship Id="rId20" Type="http://schemas.openxmlformats.org/officeDocument/2006/relationships/hyperlink" Target="https://www.statista.com/" TargetMode="External"/><Relationship Id="rId1" Type="http://schemas.openxmlformats.org/officeDocument/2006/relationships/numbering" Target="numbering.xml"/><Relationship Id="rId6" Type="http://schemas.openxmlformats.org/officeDocument/2006/relationships/hyperlink" Target="URL:https://karpaty.love/places-objects/zamky-ta-fortetsi-zahidnoi-ukrainy/65-zamok-palanok.html" TargetMode="External"/><Relationship Id="rId11" Type="http://schemas.openxmlformats.org/officeDocument/2006/relationships/hyperlink" Target="https://aboutbritain.com/scotland/tourist-attractions.htm" TargetMode="External"/><Relationship Id="rId5" Type="http://schemas.openxmlformats.org/officeDocument/2006/relationships/hyperlink" Target="https://www.karpaty.info/ua/uk/zk/mk/chynadiyevo/sights/zamok" TargetMode="External"/><Relationship Id="rId15" Type="http://schemas.openxmlformats.org/officeDocument/2006/relationships/hyperlink" Target="https://guide.karpaty.ua/ru/places/%20/zamok-sent-miklosh" TargetMode="External"/><Relationship Id="rId23" Type="http://schemas.openxmlformats.org/officeDocument/2006/relationships/theme" Target="theme/theme1.xml"/><Relationship Id="rId10" Type="http://schemas.openxmlformats.org/officeDocument/2006/relationships/hyperlink" Target="http://www.bbc.co.uk/ukrainian/indepth/story//2008/07/080719_castles_interactive_is.shtml" TargetMode="External"/><Relationship Id="rId19" Type="http://schemas.openxmlformats.org/officeDocument/2006/relationships/hyperlink" Target="http://www.world-tourism.org/" TargetMode="External"/><Relationship Id="rId4" Type="http://schemas.openxmlformats.org/officeDocument/2006/relationships/webSettings" Target="webSettings.xml"/><Relationship Id="rId9" Type="http://schemas.openxmlformats.org/officeDocument/2006/relationships/hyperlink" Target="https://guide.karpaty.ua/uk/places/nevuzkyj-zamok" TargetMode="External"/><Relationship Id="rId14" Type="http://schemas.openxmlformats.org/officeDocument/2006/relationships/hyperlink" Target="https://feerie.org.ua/?gclid=CjwKCAiAioifBhAXEiwApzCztmb12TP0TTTIZw9R35MUU-tNl4726ujXOzOmb54A8ScmXIdeijQUHRoCCZcQAvD_BwE"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1831</Words>
  <Characters>10438</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2025-09-29T11:28:00Z</dcterms:created>
  <dcterms:modified xsi:type="dcterms:W3CDTF">2025-09-29T11:30:00Z</dcterms:modified>
</cp:coreProperties>
</file>