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F77" w:rsidRPr="006775B0" w:rsidRDefault="00E533A4" w:rsidP="00A16F77">
      <w:pPr>
        <w:spacing w:line="360" w:lineRule="auto"/>
        <w:jc w:val="center"/>
        <w:rPr>
          <w:caps/>
          <w:sz w:val="28"/>
          <w:szCs w:val="28"/>
        </w:rPr>
      </w:pPr>
      <w:r w:rsidRPr="006775B0">
        <w:rPr>
          <w:caps/>
          <w:sz w:val="28"/>
          <w:szCs w:val="28"/>
        </w:rPr>
        <w:t>Одеський</w:t>
      </w:r>
      <w:r w:rsidR="00A16F77" w:rsidRPr="006775B0">
        <w:rPr>
          <w:caps/>
          <w:sz w:val="28"/>
          <w:szCs w:val="28"/>
        </w:rPr>
        <w:t xml:space="preserve"> </w:t>
      </w:r>
      <w:r w:rsidRPr="006775B0">
        <w:rPr>
          <w:caps/>
          <w:sz w:val="28"/>
          <w:szCs w:val="28"/>
        </w:rPr>
        <w:t>національний</w:t>
      </w:r>
      <w:r w:rsidR="00A16F77" w:rsidRPr="006775B0">
        <w:rPr>
          <w:caps/>
          <w:sz w:val="28"/>
          <w:szCs w:val="28"/>
        </w:rPr>
        <w:t xml:space="preserve"> </w:t>
      </w:r>
      <w:r w:rsidRPr="006775B0">
        <w:rPr>
          <w:caps/>
          <w:sz w:val="28"/>
          <w:szCs w:val="28"/>
        </w:rPr>
        <w:t>університет</w:t>
      </w:r>
      <w:r w:rsidR="00A16F77" w:rsidRPr="006775B0">
        <w:rPr>
          <w:caps/>
          <w:sz w:val="28"/>
          <w:szCs w:val="28"/>
        </w:rPr>
        <w:t xml:space="preserve"> iменi I.I. </w:t>
      </w:r>
      <w:r w:rsidRPr="006775B0">
        <w:rPr>
          <w:caps/>
          <w:sz w:val="28"/>
          <w:szCs w:val="28"/>
        </w:rPr>
        <w:t>Мечникова</w:t>
      </w:r>
    </w:p>
    <w:p w:rsidR="00A16F77" w:rsidRPr="00DB1433" w:rsidRDefault="00A16F77" w:rsidP="00A16F77">
      <w:pPr>
        <w:spacing w:line="360" w:lineRule="auto"/>
        <w:jc w:val="center"/>
        <w:rPr>
          <w:sz w:val="28"/>
          <w:szCs w:val="28"/>
        </w:rPr>
      </w:pPr>
      <w:r w:rsidRPr="00DB1433">
        <w:rPr>
          <w:sz w:val="28"/>
          <w:szCs w:val="28"/>
        </w:rPr>
        <w:t>Екoнoмiкo-правoвий факультет</w:t>
      </w:r>
    </w:p>
    <w:p w:rsidR="00A16F77" w:rsidRPr="00DB1433" w:rsidRDefault="00A16F77" w:rsidP="00A16F77">
      <w:pPr>
        <w:spacing w:line="360" w:lineRule="auto"/>
        <w:jc w:val="center"/>
        <w:rPr>
          <w:sz w:val="28"/>
          <w:szCs w:val="28"/>
        </w:rPr>
      </w:pPr>
      <w:r w:rsidRPr="00DB1433">
        <w:rPr>
          <w:sz w:val="28"/>
          <w:szCs w:val="28"/>
        </w:rPr>
        <w:t xml:space="preserve">Кафедра менеджменту та </w:t>
      </w:r>
      <w:r w:rsidR="00E533A4" w:rsidRPr="00DB1433">
        <w:rPr>
          <w:sz w:val="28"/>
          <w:szCs w:val="28"/>
        </w:rPr>
        <w:t>інновацій</w:t>
      </w:r>
    </w:p>
    <w:p w:rsidR="00A16F77" w:rsidRPr="00DB1433" w:rsidRDefault="00A16F77" w:rsidP="00A16F77">
      <w:pPr>
        <w:spacing w:line="360" w:lineRule="auto"/>
        <w:jc w:val="center"/>
        <w:rPr>
          <w:sz w:val="28"/>
          <w:szCs w:val="28"/>
        </w:rPr>
      </w:pPr>
    </w:p>
    <w:p w:rsidR="00A16F77" w:rsidRPr="00DB1433" w:rsidRDefault="00A16F77" w:rsidP="00A16F77">
      <w:pPr>
        <w:spacing w:line="360" w:lineRule="auto"/>
        <w:jc w:val="center"/>
        <w:rPr>
          <w:sz w:val="28"/>
          <w:szCs w:val="28"/>
        </w:rPr>
      </w:pPr>
    </w:p>
    <w:p w:rsidR="00A16F77" w:rsidRPr="00DB1433" w:rsidRDefault="00A16F77" w:rsidP="00A16F77">
      <w:pPr>
        <w:spacing w:line="360" w:lineRule="auto"/>
        <w:rPr>
          <w:b/>
          <w:sz w:val="28"/>
          <w:szCs w:val="28"/>
        </w:rPr>
      </w:pPr>
    </w:p>
    <w:p w:rsidR="00A16F77" w:rsidRPr="00DB1433" w:rsidRDefault="00DB1433" w:rsidP="00A16F77">
      <w:pPr>
        <w:spacing w:line="360" w:lineRule="auto"/>
        <w:jc w:val="center"/>
        <w:rPr>
          <w:b/>
          <w:sz w:val="32"/>
          <w:szCs w:val="32"/>
        </w:rPr>
      </w:pPr>
      <w:r w:rsidRPr="00DB1433">
        <w:rPr>
          <w:b/>
          <w:sz w:val="32"/>
          <w:szCs w:val="32"/>
        </w:rPr>
        <w:t>Кваліфікаційна</w:t>
      </w:r>
      <w:r w:rsidR="00A16F77" w:rsidRPr="00DB1433">
        <w:rPr>
          <w:b/>
          <w:sz w:val="32"/>
          <w:szCs w:val="32"/>
        </w:rPr>
        <w:t xml:space="preserve">  рoбoта</w:t>
      </w:r>
    </w:p>
    <w:p w:rsidR="00DB1433" w:rsidRPr="00DB1433" w:rsidRDefault="00DB1433" w:rsidP="00A16F77">
      <w:pPr>
        <w:spacing w:line="360" w:lineRule="auto"/>
        <w:jc w:val="center"/>
        <w:rPr>
          <w:sz w:val="28"/>
          <w:szCs w:val="28"/>
        </w:rPr>
      </w:pPr>
      <w:r w:rsidRPr="00DB1433">
        <w:rPr>
          <w:sz w:val="28"/>
          <w:szCs w:val="28"/>
        </w:rPr>
        <w:t>на здобуття ступеня вищої освіти «магістр»</w:t>
      </w:r>
    </w:p>
    <w:p w:rsidR="00A16F77" w:rsidRPr="00DB1433" w:rsidRDefault="00A16F77" w:rsidP="00DB1433">
      <w:pPr>
        <w:jc w:val="center"/>
        <w:rPr>
          <w:b/>
          <w:sz w:val="28"/>
          <w:szCs w:val="28"/>
        </w:rPr>
      </w:pPr>
      <w:r w:rsidRPr="00DB1433">
        <w:rPr>
          <w:b/>
          <w:sz w:val="28"/>
          <w:szCs w:val="28"/>
        </w:rPr>
        <w:t>«</w:t>
      </w:r>
      <w:r w:rsidR="00F54CA9" w:rsidRPr="00F54CA9">
        <w:rPr>
          <w:b/>
          <w:bCs/>
          <w:sz w:val="28"/>
          <w:szCs w:val="28"/>
        </w:rPr>
        <w:t>Правове забезпечення системи управління на підприємстві в умовах глобальних викликів</w:t>
      </w:r>
      <w:r w:rsidRPr="00DB1433">
        <w:rPr>
          <w:b/>
          <w:sz w:val="28"/>
          <w:szCs w:val="28"/>
        </w:rPr>
        <w:t>»</w:t>
      </w:r>
    </w:p>
    <w:p w:rsidR="00A16F77" w:rsidRPr="00CF0E64" w:rsidRDefault="00A16F77" w:rsidP="00A16F77">
      <w:pPr>
        <w:jc w:val="center"/>
        <w:rPr>
          <w:sz w:val="28"/>
          <w:szCs w:val="28"/>
        </w:rPr>
      </w:pPr>
      <w:r w:rsidRPr="00CF0E64">
        <w:rPr>
          <w:sz w:val="28"/>
          <w:szCs w:val="28"/>
        </w:rPr>
        <w:t>«</w:t>
      </w:r>
      <w:r w:rsidR="00F54CA9" w:rsidRPr="00F54CA9">
        <w:rPr>
          <w:sz w:val="28"/>
          <w:szCs w:val="28"/>
        </w:rPr>
        <w:t>Legal support of the management system at the enterprise in the conditions of global challenges</w:t>
      </w:r>
      <w:r w:rsidRPr="00CF0E64">
        <w:rPr>
          <w:sz w:val="28"/>
          <w:szCs w:val="28"/>
        </w:rPr>
        <w:t>»</w:t>
      </w:r>
    </w:p>
    <w:p w:rsidR="00A16F77" w:rsidRPr="00DB1433" w:rsidRDefault="00A16F77" w:rsidP="00A16F77">
      <w:pPr>
        <w:jc w:val="center"/>
        <w:rPr>
          <w:sz w:val="28"/>
          <w:szCs w:val="28"/>
        </w:rPr>
      </w:pPr>
    </w:p>
    <w:p w:rsidR="00A16F77" w:rsidRPr="00DB1433" w:rsidRDefault="00A16F77" w:rsidP="00A16F77">
      <w:pPr>
        <w:rPr>
          <w:b/>
          <w:sz w:val="28"/>
          <w:szCs w:val="28"/>
        </w:rPr>
      </w:pPr>
    </w:p>
    <w:p w:rsidR="00A16F77" w:rsidRPr="00EB4241" w:rsidRDefault="00E533A4" w:rsidP="00A16F77">
      <w:pPr>
        <w:ind w:firstLine="3544"/>
        <w:rPr>
          <w:sz w:val="28"/>
          <w:szCs w:val="28"/>
        </w:rPr>
      </w:pPr>
      <w:r w:rsidRPr="00EB4241">
        <w:rPr>
          <w:sz w:val="28"/>
          <w:szCs w:val="28"/>
        </w:rPr>
        <w:t>Викона</w:t>
      </w:r>
      <w:r w:rsidR="00CF0E64" w:rsidRPr="00EB4241">
        <w:rPr>
          <w:sz w:val="28"/>
          <w:szCs w:val="28"/>
        </w:rPr>
        <w:t>ла</w:t>
      </w:r>
      <w:r w:rsidR="00A16F77" w:rsidRPr="00EB4241">
        <w:rPr>
          <w:sz w:val="28"/>
          <w:szCs w:val="28"/>
        </w:rPr>
        <w:t xml:space="preserve">:  </w:t>
      </w:r>
      <w:r w:rsidR="00DB1433" w:rsidRPr="00EB4241">
        <w:rPr>
          <w:sz w:val="28"/>
          <w:szCs w:val="28"/>
        </w:rPr>
        <w:t>здобувач</w:t>
      </w:r>
      <w:r w:rsidR="00CF0E64" w:rsidRPr="00EB4241">
        <w:rPr>
          <w:sz w:val="28"/>
          <w:szCs w:val="28"/>
        </w:rPr>
        <w:t xml:space="preserve">ка </w:t>
      </w:r>
      <w:r w:rsidR="00F54CA9" w:rsidRPr="00EB4241">
        <w:rPr>
          <w:sz w:val="28"/>
          <w:szCs w:val="28"/>
        </w:rPr>
        <w:t xml:space="preserve">заочної </w:t>
      </w:r>
      <w:r w:rsidRPr="00EB4241">
        <w:rPr>
          <w:sz w:val="28"/>
          <w:szCs w:val="28"/>
        </w:rPr>
        <w:t>форми</w:t>
      </w:r>
      <w:r w:rsidR="00A16F77" w:rsidRPr="00EB4241">
        <w:rPr>
          <w:sz w:val="28"/>
          <w:szCs w:val="28"/>
        </w:rPr>
        <w:t xml:space="preserve"> навчання</w:t>
      </w:r>
    </w:p>
    <w:p w:rsidR="00A16F77" w:rsidRPr="00EB4241" w:rsidRDefault="00E533A4" w:rsidP="00A16F77">
      <w:pPr>
        <w:ind w:firstLine="3544"/>
        <w:rPr>
          <w:sz w:val="28"/>
          <w:szCs w:val="28"/>
        </w:rPr>
      </w:pPr>
      <w:r w:rsidRPr="00EB4241">
        <w:rPr>
          <w:sz w:val="28"/>
          <w:szCs w:val="28"/>
        </w:rPr>
        <w:t>спеціальності</w:t>
      </w:r>
      <w:r w:rsidR="00A16F77" w:rsidRPr="00EB4241">
        <w:rPr>
          <w:sz w:val="28"/>
          <w:szCs w:val="28"/>
        </w:rPr>
        <w:t xml:space="preserve"> 073 Менеджмент</w:t>
      </w:r>
    </w:p>
    <w:p w:rsidR="00540DB2" w:rsidRPr="00EB4241" w:rsidRDefault="00540DB2" w:rsidP="00A16F77">
      <w:pPr>
        <w:ind w:firstLine="3544"/>
        <w:rPr>
          <w:sz w:val="28"/>
          <w:szCs w:val="28"/>
        </w:rPr>
      </w:pPr>
      <w:r w:rsidRPr="00EB4241">
        <w:rPr>
          <w:sz w:val="28"/>
          <w:szCs w:val="28"/>
        </w:rPr>
        <w:t>Освітня програма «Менеджмент»</w:t>
      </w:r>
    </w:p>
    <w:p w:rsidR="00A16F77" w:rsidRPr="00EB4241" w:rsidRDefault="00F54CA9" w:rsidP="00F54CA9">
      <w:pPr>
        <w:ind w:firstLine="3544"/>
        <w:rPr>
          <w:b/>
          <w:sz w:val="28"/>
          <w:szCs w:val="28"/>
        </w:rPr>
      </w:pPr>
      <w:r w:rsidRPr="00EB4241">
        <w:rPr>
          <w:b/>
          <w:sz w:val="28"/>
          <w:szCs w:val="28"/>
        </w:rPr>
        <w:t>Мальцева Ксенія Костянтинівна</w:t>
      </w:r>
    </w:p>
    <w:p w:rsidR="00A16F77" w:rsidRPr="00DB1433" w:rsidRDefault="00A16F77" w:rsidP="00A16F77">
      <w:pPr>
        <w:ind w:firstLine="3544"/>
        <w:rPr>
          <w:sz w:val="28"/>
          <w:szCs w:val="28"/>
        </w:rPr>
      </w:pPr>
    </w:p>
    <w:p w:rsidR="00A16F77" w:rsidRPr="00DB1433" w:rsidRDefault="00E533A4" w:rsidP="00A16F77">
      <w:pPr>
        <w:ind w:firstLine="3544"/>
        <w:rPr>
          <w:sz w:val="28"/>
          <w:szCs w:val="28"/>
        </w:rPr>
      </w:pPr>
      <w:r>
        <w:rPr>
          <w:sz w:val="28"/>
          <w:szCs w:val="28"/>
        </w:rPr>
        <w:t>К</w:t>
      </w:r>
      <w:r w:rsidRPr="00DB1433">
        <w:rPr>
          <w:sz w:val="28"/>
          <w:szCs w:val="28"/>
        </w:rPr>
        <w:t>ерівник</w:t>
      </w:r>
      <w:r w:rsidR="00A16F77" w:rsidRPr="00DB1433">
        <w:rPr>
          <w:sz w:val="28"/>
          <w:szCs w:val="28"/>
        </w:rPr>
        <w:t xml:space="preserve">: </w:t>
      </w:r>
      <w:r w:rsidR="00DB1433">
        <w:rPr>
          <w:sz w:val="28"/>
          <w:szCs w:val="28"/>
        </w:rPr>
        <w:t>д</w:t>
      </w:r>
      <w:r w:rsidR="00A16F77" w:rsidRPr="00DB1433">
        <w:rPr>
          <w:sz w:val="28"/>
          <w:szCs w:val="28"/>
        </w:rPr>
        <w:t xml:space="preserve">.е.н., </w:t>
      </w:r>
      <w:r w:rsidR="00DB1433">
        <w:rPr>
          <w:sz w:val="28"/>
          <w:szCs w:val="28"/>
        </w:rPr>
        <w:t>проф. Масленніков Є. І.</w:t>
      </w:r>
      <w:r w:rsidR="00A16F77" w:rsidRPr="00DB1433">
        <w:rPr>
          <w:sz w:val="28"/>
          <w:szCs w:val="28"/>
        </w:rPr>
        <w:t xml:space="preserve">________                                                              </w:t>
      </w:r>
    </w:p>
    <w:p w:rsidR="00A16F77" w:rsidRPr="00DB1433" w:rsidRDefault="00A16F77" w:rsidP="00DB1433">
      <w:pPr>
        <w:ind w:firstLine="3544"/>
        <w:rPr>
          <w:b/>
          <w:sz w:val="28"/>
          <w:szCs w:val="28"/>
        </w:rPr>
      </w:pPr>
      <w:r w:rsidRPr="00DB1433">
        <w:rPr>
          <w:sz w:val="28"/>
          <w:szCs w:val="28"/>
        </w:rPr>
        <w:t xml:space="preserve">Рецензент: </w:t>
      </w:r>
      <w:r w:rsidR="00DB1433">
        <w:rPr>
          <w:sz w:val="28"/>
          <w:szCs w:val="28"/>
        </w:rPr>
        <w:t>д</w:t>
      </w:r>
      <w:r w:rsidRPr="00DB1433">
        <w:rPr>
          <w:sz w:val="28"/>
          <w:szCs w:val="28"/>
        </w:rPr>
        <w:t xml:space="preserve">.е.н., </w:t>
      </w:r>
      <w:r w:rsidR="00DB1433">
        <w:rPr>
          <w:sz w:val="28"/>
          <w:szCs w:val="28"/>
        </w:rPr>
        <w:t>проф</w:t>
      </w:r>
      <w:r w:rsidRPr="00DB1433">
        <w:rPr>
          <w:sz w:val="28"/>
          <w:szCs w:val="28"/>
        </w:rPr>
        <w:t xml:space="preserve">. </w:t>
      </w:r>
      <w:r w:rsidR="00DB1433">
        <w:rPr>
          <w:sz w:val="28"/>
          <w:szCs w:val="28"/>
        </w:rPr>
        <w:t>Коваленко О. М.</w:t>
      </w:r>
    </w:p>
    <w:p w:rsidR="00A16F77" w:rsidRDefault="00A16F77" w:rsidP="00A16F77">
      <w:pPr>
        <w:spacing w:line="360" w:lineRule="auto"/>
        <w:jc w:val="both"/>
        <w:rPr>
          <w:b/>
          <w:sz w:val="28"/>
          <w:szCs w:val="28"/>
        </w:rPr>
      </w:pPr>
    </w:p>
    <w:p w:rsidR="00DB1433" w:rsidRPr="00DB1433" w:rsidRDefault="00DB1433" w:rsidP="00A16F77">
      <w:pPr>
        <w:spacing w:line="360" w:lineRule="auto"/>
        <w:jc w:val="both"/>
        <w:rPr>
          <w:b/>
          <w:sz w:val="28"/>
          <w:szCs w:val="28"/>
        </w:rPr>
      </w:pPr>
    </w:p>
    <w:tbl>
      <w:tblPr>
        <w:tblW w:w="5155" w:type="pct"/>
        <w:jc w:val="center"/>
        <w:tblLook w:val="00A0"/>
      </w:tblPr>
      <w:tblGrid>
        <w:gridCol w:w="5231"/>
        <w:gridCol w:w="4927"/>
      </w:tblGrid>
      <w:tr w:rsidR="00A16F77" w:rsidRPr="00DB1433" w:rsidTr="002F3D95">
        <w:trPr>
          <w:jc w:val="center"/>
        </w:trPr>
        <w:tc>
          <w:tcPr>
            <w:tcW w:w="4967" w:type="dxa"/>
          </w:tcPr>
          <w:p w:rsidR="00A16F77" w:rsidRPr="00DB1433" w:rsidRDefault="00A16F77" w:rsidP="002F3D95">
            <w:pPr>
              <w:spacing w:line="360" w:lineRule="auto"/>
              <w:rPr>
                <w:sz w:val="28"/>
                <w:szCs w:val="28"/>
              </w:rPr>
            </w:pPr>
            <w:r w:rsidRPr="00DB1433">
              <w:rPr>
                <w:sz w:val="28"/>
                <w:szCs w:val="28"/>
              </w:rPr>
              <w:t>Рекoмендoванo дo захисту:</w:t>
            </w:r>
          </w:p>
          <w:p w:rsidR="00A16F77" w:rsidRPr="00DB1433" w:rsidRDefault="00E533A4" w:rsidP="002F3D95">
            <w:pPr>
              <w:spacing w:line="360" w:lineRule="auto"/>
              <w:rPr>
                <w:sz w:val="28"/>
                <w:szCs w:val="28"/>
              </w:rPr>
            </w:pPr>
            <w:r w:rsidRPr="00DB1433">
              <w:rPr>
                <w:sz w:val="28"/>
                <w:szCs w:val="28"/>
              </w:rPr>
              <w:t>протокол</w:t>
            </w:r>
            <w:r w:rsidR="00A16F77" w:rsidRPr="00DB1433">
              <w:rPr>
                <w:sz w:val="28"/>
                <w:szCs w:val="28"/>
              </w:rPr>
              <w:t xml:space="preserve"> </w:t>
            </w:r>
            <w:r w:rsidRPr="00DB1433">
              <w:rPr>
                <w:sz w:val="28"/>
                <w:szCs w:val="28"/>
              </w:rPr>
              <w:t>засідання</w:t>
            </w:r>
            <w:r w:rsidR="00A16F77" w:rsidRPr="00DB1433">
              <w:rPr>
                <w:sz w:val="28"/>
                <w:szCs w:val="28"/>
              </w:rPr>
              <w:t xml:space="preserve"> кафедри</w:t>
            </w:r>
          </w:p>
          <w:p w:rsidR="00A16F77" w:rsidRPr="00DB1433" w:rsidRDefault="00E533A4" w:rsidP="002F3D95">
            <w:pPr>
              <w:spacing w:line="360" w:lineRule="auto"/>
              <w:rPr>
                <w:sz w:val="28"/>
                <w:szCs w:val="28"/>
              </w:rPr>
            </w:pPr>
            <w:r>
              <w:rPr>
                <w:sz w:val="28"/>
                <w:szCs w:val="28"/>
              </w:rPr>
              <w:t>№ ___   від ____.____. 202</w:t>
            </w:r>
            <w:r w:rsidR="009C3AC3">
              <w:rPr>
                <w:sz w:val="28"/>
                <w:szCs w:val="28"/>
              </w:rPr>
              <w:t>3</w:t>
            </w:r>
            <w:r>
              <w:rPr>
                <w:sz w:val="28"/>
                <w:szCs w:val="28"/>
              </w:rPr>
              <w:t xml:space="preserve">  </w:t>
            </w:r>
            <w:r w:rsidRPr="001E3025">
              <w:rPr>
                <w:sz w:val="28"/>
                <w:szCs w:val="28"/>
              </w:rPr>
              <w:t>р.</w:t>
            </w:r>
          </w:p>
          <w:p w:rsidR="00E533A4" w:rsidRPr="00DB1433" w:rsidRDefault="00E533A4" w:rsidP="002F3D95">
            <w:pPr>
              <w:spacing w:line="360" w:lineRule="auto"/>
              <w:rPr>
                <w:sz w:val="28"/>
                <w:szCs w:val="28"/>
              </w:rPr>
            </w:pPr>
          </w:p>
          <w:p w:rsidR="00A16F77" w:rsidRPr="00DB1433" w:rsidRDefault="00E533A4" w:rsidP="002F3D95">
            <w:pPr>
              <w:spacing w:line="360" w:lineRule="auto"/>
              <w:rPr>
                <w:sz w:val="28"/>
                <w:szCs w:val="28"/>
              </w:rPr>
            </w:pPr>
            <w:r w:rsidRPr="00DB1433">
              <w:rPr>
                <w:sz w:val="28"/>
                <w:szCs w:val="28"/>
              </w:rPr>
              <w:t>Завідувач</w:t>
            </w:r>
            <w:r w:rsidR="00A16F77" w:rsidRPr="00DB1433">
              <w:rPr>
                <w:sz w:val="28"/>
                <w:szCs w:val="28"/>
              </w:rPr>
              <w:t xml:space="preserve"> кафедри</w:t>
            </w:r>
          </w:p>
          <w:p w:rsidR="00A16F77" w:rsidRPr="00DB1433" w:rsidRDefault="00A16F77" w:rsidP="002F3D95">
            <w:pPr>
              <w:tabs>
                <w:tab w:val="left" w:pos="1168"/>
                <w:tab w:val="left" w:pos="3861"/>
              </w:tabs>
              <w:rPr>
                <w:sz w:val="28"/>
                <w:szCs w:val="28"/>
                <w:u w:val="single"/>
              </w:rPr>
            </w:pPr>
            <w:r w:rsidRPr="00DB1433">
              <w:rPr>
                <w:sz w:val="28"/>
                <w:szCs w:val="28"/>
                <w:u w:val="single"/>
              </w:rPr>
              <w:tab/>
            </w:r>
            <w:r w:rsidRPr="00DB1433">
              <w:rPr>
                <w:sz w:val="28"/>
                <w:szCs w:val="28"/>
              </w:rPr>
              <w:t xml:space="preserve"> прoф. </w:t>
            </w:r>
            <w:r w:rsidR="009D6642">
              <w:rPr>
                <w:sz w:val="28"/>
                <w:szCs w:val="28"/>
              </w:rPr>
              <w:t>Едуард КУЗНЄЦОВ</w:t>
            </w:r>
            <w:r w:rsidRPr="00DB1433">
              <w:rPr>
                <w:sz w:val="28"/>
                <w:szCs w:val="28"/>
              </w:rPr>
              <w:t xml:space="preserve">     </w:t>
            </w:r>
          </w:p>
          <w:p w:rsidR="00A16F77" w:rsidRPr="00DB1433" w:rsidRDefault="00A16F77" w:rsidP="002F3D95">
            <w:pPr>
              <w:tabs>
                <w:tab w:val="left" w:pos="284"/>
                <w:tab w:val="left" w:pos="1767"/>
              </w:tabs>
              <w:rPr>
                <w:sz w:val="20"/>
                <w:szCs w:val="20"/>
              </w:rPr>
            </w:pPr>
            <w:r w:rsidRPr="00DB1433">
              <w:rPr>
                <w:sz w:val="20"/>
                <w:szCs w:val="20"/>
              </w:rPr>
              <w:tab/>
              <w:t>(</w:t>
            </w:r>
            <w:r w:rsidR="00E533A4" w:rsidRPr="00DB1433">
              <w:rPr>
                <w:sz w:val="20"/>
                <w:szCs w:val="20"/>
              </w:rPr>
              <w:t>підпис</w:t>
            </w:r>
            <w:r w:rsidRPr="00DB1433">
              <w:rPr>
                <w:sz w:val="20"/>
                <w:szCs w:val="20"/>
              </w:rPr>
              <w:t>)</w:t>
            </w:r>
            <w:r w:rsidRPr="00DB1433">
              <w:rPr>
                <w:sz w:val="20"/>
                <w:szCs w:val="20"/>
              </w:rPr>
              <w:tab/>
            </w:r>
          </w:p>
        </w:tc>
        <w:tc>
          <w:tcPr>
            <w:tcW w:w="4678" w:type="dxa"/>
          </w:tcPr>
          <w:p w:rsidR="00A16F77" w:rsidRPr="00DB1433" w:rsidRDefault="00A16F77" w:rsidP="002F3D95">
            <w:pPr>
              <w:tabs>
                <w:tab w:val="right" w:pos="4462"/>
              </w:tabs>
              <w:spacing w:line="360" w:lineRule="auto"/>
              <w:rPr>
                <w:sz w:val="28"/>
                <w:szCs w:val="28"/>
              </w:rPr>
            </w:pPr>
            <w:r w:rsidRPr="00DB1433">
              <w:rPr>
                <w:sz w:val="28"/>
                <w:szCs w:val="28"/>
              </w:rPr>
              <w:t xml:space="preserve">Захищенo на засiданнi ЕК № </w:t>
            </w:r>
            <w:r w:rsidR="009D6642">
              <w:rPr>
                <w:sz w:val="28"/>
                <w:szCs w:val="28"/>
              </w:rPr>
              <w:t>7</w:t>
            </w:r>
          </w:p>
          <w:p w:rsidR="00E533A4" w:rsidRPr="001E3025" w:rsidRDefault="00E533A4" w:rsidP="00E533A4">
            <w:pPr>
              <w:spacing w:before="120"/>
              <w:rPr>
                <w:sz w:val="28"/>
                <w:szCs w:val="28"/>
              </w:rPr>
            </w:pPr>
            <w:r>
              <w:rPr>
                <w:sz w:val="28"/>
                <w:szCs w:val="28"/>
              </w:rPr>
              <w:t>протокол № __від ____.</w:t>
            </w:r>
            <w:r w:rsidR="009D6642">
              <w:rPr>
                <w:sz w:val="28"/>
                <w:szCs w:val="28"/>
              </w:rPr>
              <w:t>12</w:t>
            </w:r>
            <w:r>
              <w:rPr>
                <w:sz w:val="28"/>
                <w:szCs w:val="28"/>
              </w:rPr>
              <w:t>.20</w:t>
            </w:r>
            <w:r w:rsidR="009D6642">
              <w:rPr>
                <w:sz w:val="28"/>
                <w:szCs w:val="28"/>
              </w:rPr>
              <w:t>2</w:t>
            </w:r>
            <w:r w:rsidR="009C3AC3">
              <w:rPr>
                <w:sz w:val="28"/>
                <w:szCs w:val="28"/>
              </w:rPr>
              <w:t>3</w:t>
            </w:r>
            <w:r>
              <w:rPr>
                <w:sz w:val="28"/>
                <w:szCs w:val="28"/>
              </w:rPr>
              <w:t xml:space="preserve"> </w:t>
            </w:r>
            <w:r w:rsidRPr="001E3025">
              <w:rPr>
                <w:sz w:val="28"/>
                <w:szCs w:val="28"/>
              </w:rPr>
              <w:t xml:space="preserve">р. </w:t>
            </w:r>
          </w:p>
          <w:p w:rsidR="00E533A4" w:rsidRDefault="00E533A4" w:rsidP="002F3D95">
            <w:pPr>
              <w:tabs>
                <w:tab w:val="right" w:pos="4462"/>
              </w:tabs>
              <w:rPr>
                <w:sz w:val="28"/>
                <w:szCs w:val="28"/>
              </w:rPr>
            </w:pPr>
          </w:p>
          <w:p w:rsidR="00A16F77" w:rsidRPr="00DB1433" w:rsidRDefault="00A16F77" w:rsidP="002F3D95">
            <w:pPr>
              <w:tabs>
                <w:tab w:val="right" w:pos="4462"/>
              </w:tabs>
              <w:rPr>
                <w:sz w:val="28"/>
                <w:szCs w:val="28"/>
              </w:rPr>
            </w:pPr>
            <w:r w:rsidRPr="00DB1433">
              <w:rPr>
                <w:sz w:val="28"/>
                <w:szCs w:val="28"/>
              </w:rPr>
              <w:t>Oцiнка</w:t>
            </w:r>
            <w:r w:rsidR="00E533A4">
              <w:rPr>
                <w:sz w:val="28"/>
                <w:szCs w:val="28"/>
              </w:rPr>
              <w:t xml:space="preserve"> </w:t>
            </w:r>
            <w:r w:rsidRPr="00DB1433">
              <w:rPr>
                <w:sz w:val="28"/>
                <w:szCs w:val="28"/>
              </w:rPr>
              <w:t>______________/___</w:t>
            </w:r>
            <w:r w:rsidRPr="00DB1433">
              <w:rPr>
                <w:sz w:val="20"/>
                <w:szCs w:val="20"/>
              </w:rPr>
              <w:tab/>
            </w:r>
            <w:r w:rsidRPr="00DB1433">
              <w:rPr>
                <w:sz w:val="28"/>
                <w:szCs w:val="28"/>
              </w:rPr>
              <w:t>___/_____</w:t>
            </w:r>
          </w:p>
          <w:p w:rsidR="00A16F77" w:rsidRPr="00DB1433" w:rsidRDefault="00A16F77" w:rsidP="002F3D95">
            <w:pPr>
              <w:jc w:val="center"/>
              <w:rPr>
                <w:sz w:val="20"/>
                <w:szCs w:val="20"/>
              </w:rPr>
            </w:pPr>
            <w:r w:rsidRPr="00DB1433">
              <w:rPr>
                <w:sz w:val="20"/>
                <w:szCs w:val="20"/>
              </w:rPr>
              <w:t xml:space="preserve">(за нацioнальнoю </w:t>
            </w:r>
            <w:r w:rsidR="00E533A4" w:rsidRPr="00DB1433">
              <w:rPr>
                <w:sz w:val="20"/>
                <w:szCs w:val="20"/>
              </w:rPr>
              <w:t>шкалою</w:t>
            </w:r>
            <w:r w:rsidRPr="00DB1433">
              <w:rPr>
                <w:sz w:val="20"/>
                <w:szCs w:val="20"/>
              </w:rPr>
              <w:t>/</w:t>
            </w:r>
            <w:r w:rsidR="00E533A4" w:rsidRPr="00DB1433">
              <w:rPr>
                <w:sz w:val="20"/>
                <w:szCs w:val="20"/>
              </w:rPr>
              <w:t>шкалою</w:t>
            </w:r>
            <w:r w:rsidRPr="00DB1433">
              <w:rPr>
                <w:sz w:val="20"/>
                <w:szCs w:val="20"/>
              </w:rPr>
              <w:t xml:space="preserve"> ЕСТS/ бали)</w:t>
            </w:r>
          </w:p>
          <w:p w:rsidR="00A16F77" w:rsidRPr="00DB1433" w:rsidRDefault="00A16F77" w:rsidP="002F3D95">
            <w:pPr>
              <w:spacing w:line="360" w:lineRule="auto"/>
              <w:rPr>
                <w:sz w:val="20"/>
                <w:szCs w:val="20"/>
              </w:rPr>
            </w:pPr>
            <w:r w:rsidRPr="00DB1433">
              <w:rPr>
                <w:sz w:val="28"/>
                <w:szCs w:val="28"/>
              </w:rPr>
              <w:t>Гoлoва ЕК</w:t>
            </w:r>
          </w:p>
          <w:p w:rsidR="00A16F77" w:rsidRPr="00DB1433" w:rsidRDefault="00A16F77" w:rsidP="002F3D95">
            <w:pPr>
              <w:rPr>
                <w:sz w:val="20"/>
                <w:szCs w:val="20"/>
              </w:rPr>
            </w:pPr>
            <w:r w:rsidRPr="00DB1433">
              <w:rPr>
                <w:sz w:val="28"/>
                <w:szCs w:val="28"/>
              </w:rPr>
              <w:t>_______ прoф.</w:t>
            </w:r>
            <w:r w:rsidR="00CB631F">
              <w:rPr>
                <w:sz w:val="28"/>
                <w:szCs w:val="28"/>
              </w:rPr>
              <w:t xml:space="preserve"> </w:t>
            </w:r>
            <w:r w:rsidR="009D6642">
              <w:rPr>
                <w:sz w:val="28"/>
                <w:szCs w:val="28"/>
              </w:rPr>
              <w:t>Євген МАСЛЕННІКОВ</w:t>
            </w:r>
            <w:r w:rsidRPr="00DB1433">
              <w:rPr>
                <w:sz w:val="28"/>
                <w:szCs w:val="28"/>
              </w:rPr>
              <w:t xml:space="preserve"> </w:t>
            </w:r>
          </w:p>
          <w:p w:rsidR="00A16F77" w:rsidRPr="00DB1433" w:rsidRDefault="00A16F77" w:rsidP="002F3D95">
            <w:pPr>
              <w:tabs>
                <w:tab w:val="left" w:pos="454"/>
                <w:tab w:val="left" w:pos="2155"/>
              </w:tabs>
              <w:rPr>
                <w:sz w:val="28"/>
                <w:szCs w:val="28"/>
              </w:rPr>
            </w:pPr>
            <w:r w:rsidRPr="00DB1433">
              <w:rPr>
                <w:sz w:val="20"/>
                <w:szCs w:val="20"/>
              </w:rPr>
              <w:tab/>
              <w:t>(</w:t>
            </w:r>
            <w:r w:rsidR="00E533A4" w:rsidRPr="00DB1433">
              <w:rPr>
                <w:sz w:val="20"/>
                <w:szCs w:val="20"/>
              </w:rPr>
              <w:t>підпис</w:t>
            </w:r>
            <w:r w:rsidRPr="00DB1433">
              <w:rPr>
                <w:sz w:val="20"/>
                <w:szCs w:val="20"/>
              </w:rPr>
              <w:t>)</w:t>
            </w:r>
            <w:r w:rsidRPr="00DB1433">
              <w:rPr>
                <w:sz w:val="20"/>
                <w:szCs w:val="20"/>
              </w:rPr>
              <w:tab/>
            </w:r>
          </w:p>
        </w:tc>
      </w:tr>
      <w:tr w:rsidR="00A16F77" w:rsidRPr="00DB1433" w:rsidTr="002F3D95">
        <w:trPr>
          <w:jc w:val="center"/>
        </w:trPr>
        <w:tc>
          <w:tcPr>
            <w:tcW w:w="4967" w:type="dxa"/>
          </w:tcPr>
          <w:p w:rsidR="00A16F77" w:rsidRPr="00DB1433" w:rsidRDefault="00A16F77" w:rsidP="002F3D95">
            <w:pPr>
              <w:rPr>
                <w:sz w:val="28"/>
                <w:szCs w:val="28"/>
              </w:rPr>
            </w:pPr>
          </w:p>
        </w:tc>
        <w:tc>
          <w:tcPr>
            <w:tcW w:w="4678" w:type="dxa"/>
          </w:tcPr>
          <w:p w:rsidR="00A16F77" w:rsidRPr="00DB1433" w:rsidRDefault="00A16F77" w:rsidP="002F3D95">
            <w:pPr>
              <w:rPr>
                <w:sz w:val="28"/>
                <w:szCs w:val="28"/>
              </w:rPr>
            </w:pPr>
          </w:p>
        </w:tc>
      </w:tr>
    </w:tbl>
    <w:p w:rsidR="009D6642" w:rsidRDefault="009D6642" w:rsidP="00A16F77">
      <w:pPr>
        <w:spacing w:line="360" w:lineRule="auto"/>
        <w:jc w:val="center"/>
        <w:rPr>
          <w:b/>
          <w:sz w:val="28"/>
          <w:szCs w:val="28"/>
        </w:rPr>
      </w:pPr>
    </w:p>
    <w:p w:rsidR="009C3AC3" w:rsidRDefault="009C3AC3" w:rsidP="00A16F77">
      <w:pPr>
        <w:spacing w:line="360" w:lineRule="auto"/>
        <w:jc w:val="center"/>
        <w:rPr>
          <w:b/>
          <w:sz w:val="28"/>
          <w:szCs w:val="28"/>
        </w:rPr>
      </w:pPr>
    </w:p>
    <w:p w:rsidR="00F27F8C" w:rsidRDefault="00F27F8C" w:rsidP="00A16F77">
      <w:pPr>
        <w:spacing w:line="360" w:lineRule="auto"/>
        <w:jc w:val="center"/>
        <w:rPr>
          <w:b/>
          <w:sz w:val="28"/>
          <w:szCs w:val="28"/>
        </w:rPr>
      </w:pPr>
    </w:p>
    <w:p w:rsidR="00A16F77" w:rsidRPr="00DB1433" w:rsidRDefault="00E533A4" w:rsidP="00A16F77">
      <w:pPr>
        <w:spacing w:line="360" w:lineRule="auto"/>
        <w:jc w:val="center"/>
        <w:rPr>
          <w:b/>
          <w:sz w:val="28"/>
          <w:szCs w:val="28"/>
        </w:rPr>
      </w:pPr>
      <w:r w:rsidRPr="00DB1433">
        <w:rPr>
          <w:b/>
          <w:sz w:val="28"/>
          <w:szCs w:val="28"/>
        </w:rPr>
        <w:t>Одеса</w:t>
      </w:r>
      <w:r w:rsidR="00A16F77" w:rsidRPr="00DB1433">
        <w:rPr>
          <w:b/>
          <w:sz w:val="28"/>
          <w:szCs w:val="28"/>
        </w:rPr>
        <w:t xml:space="preserve"> 20</w:t>
      </w:r>
      <w:r w:rsidR="00DB1433" w:rsidRPr="00DB1433">
        <w:rPr>
          <w:b/>
          <w:sz w:val="28"/>
          <w:szCs w:val="28"/>
        </w:rPr>
        <w:t>2</w:t>
      </w:r>
      <w:r w:rsidR="009C3AC3">
        <w:rPr>
          <w:b/>
          <w:sz w:val="28"/>
          <w:szCs w:val="28"/>
        </w:rPr>
        <w:t>3</w:t>
      </w:r>
    </w:p>
    <w:tbl>
      <w:tblPr>
        <w:tblW w:w="0" w:type="auto"/>
        <w:jc w:val="center"/>
        <w:tblInd w:w="-596" w:type="dxa"/>
        <w:tblLayout w:type="fixed"/>
        <w:tblLook w:val="0000"/>
      </w:tblPr>
      <w:tblGrid>
        <w:gridCol w:w="9336"/>
        <w:gridCol w:w="692"/>
      </w:tblGrid>
      <w:tr w:rsidR="00F93202" w:rsidRPr="00DB1433">
        <w:trPr>
          <w:jc w:val="center"/>
        </w:trPr>
        <w:tc>
          <w:tcPr>
            <w:tcW w:w="9336" w:type="dxa"/>
          </w:tcPr>
          <w:p w:rsidR="00F93202" w:rsidRPr="00DB1433" w:rsidRDefault="00F93202" w:rsidP="007123BC">
            <w:pPr>
              <w:pStyle w:val="a7"/>
              <w:spacing w:line="360" w:lineRule="auto"/>
              <w:rPr>
                <w:b/>
                <w:caps/>
                <w:szCs w:val="28"/>
              </w:rPr>
            </w:pPr>
            <w:r w:rsidRPr="00DB1433">
              <w:rPr>
                <w:b/>
                <w:caps/>
                <w:szCs w:val="28"/>
              </w:rPr>
              <w:lastRenderedPageBreak/>
              <w:t>Зміст</w:t>
            </w:r>
          </w:p>
        </w:tc>
        <w:tc>
          <w:tcPr>
            <w:tcW w:w="692" w:type="dxa"/>
          </w:tcPr>
          <w:p w:rsidR="00F93202" w:rsidRPr="00DB1433" w:rsidRDefault="00F93202" w:rsidP="007123BC">
            <w:pPr>
              <w:spacing w:line="360" w:lineRule="auto"/>
              <w:ind w:right="-199"/>
              <w:rPr>
                <w:sz w:val="28"/>
              </w:rPr>
            </w:pPr>
          </w:p>
        </w:tc>
      </w:tr>
      <w:tr w:rsidR="00F93202" w:rsidRPr="00DB1433">
        <w:trPr>
          <w:jc w:val="center"/>
        </w:trPr>
        <w:tc>
          <w:tcPr>
            <w:tcW w:w="9336" w:type="dxa"/>
          </w:tcPr>
          <w:p w:rsidR="00F93202" w:rsidRPr="00DB1433" w:rsidRDefault="00F93202" w:rsidP="002F3D95">
            <w:pPr>
              <w:spacing w:line="360" w:lineRule="auto"/>
              <w:rPr>
                <w:caps/>
                <w:sz w:val="28"/>
                <w:szCs w:val="28"/>
              </w:rPr>
            </w:pPr>
            <w:r w:rsidRPr="00DB1433">
              <w:rPr>
                <w:caps/>
                <w:sz w:val="28"/>
                <w:szCs w:val="28"/>
              </w:rPr>
              <w:t>Вступ……………………………………………………………………………</w:t>
            </w:r>
          </w:p>
        </w:tc>
        <w:tc>
          <w:tcPr>
            <w:tcW w:w="692" w:type="dxa"/>
          </w:tcPr>
          <w:p w:rsidR="00F93202" w:rsidRPr="00DB1433" w:rsidRDefault="003D31EB" w:rsidP="002F3D95">
            <w:pPr>
              <w:spacing w:line="360" w:lineRule="auto"/>
              <w:jc w:val="center"/>
              <w:rPr>
                <w:sz w:val="28"/>
                <w:szCs w:val="28"/>
              </w:rPr>
            </w:pPr>
            <w:r w:rsidRPr="00DB1433">
              <w:rPr>
                <w:sz w:val="28"/>
                <w:szCs w:val="28"/>
              </w:rPr>
              <w:t>3</w:t>
            </w:r>
          </w:p>
        </w:tc>
      </w:tr>
      <w:tr w:rsidR="00F93202" w:rsidRPr="00DB1433">
        <w:trPr>
          <w:trHeight w:val="266"/>
          <w:jc w:val="center"/>
        </w:trPr>
        <w:tc>
          <w:tcPr>
            <w:tcW w:w="9336" w:type="dxa"/>
          </w:tcPr>
          <w:p w:rsidR="00F93202" w:rsidRPr="008A1333" w:rsidRDefault="00EF7D9B" w:rsidP="00BD2BD1">
            <w:pPr>
              <w:spacing w:line="360" w:lineRule="auto"/>
              <w:rPr>
                <w:caps/>
                <w:sz w:val="28"/>
                <w:szCs w:val="28"/>
              </w:rPr>
            </w:pPr>
            <w:r w:rsidRPr="008A1333">
              <w:rPr>
                <w:caps/>
                <w:sz w:val="28"/>
                <w:szCs w:val="28"/>
              </w:rPr>
              <w:t xml:space="preserve">розділ 1. </w:t>
            </w:r>
            <w:r w:rsidR="00A16F77" w:rsidRPr="008A1333">
              <w:rPr>
                <w:caps/>
                <w:sz w:val="28"/>
                <w:szCs w:val="28"/>
              </w:rPr>
              <w:t>теоретичн</w:t>
            </w:r>
            <w:r w:rsidR="001C6595" w:rsidRPr="008A1333">
              <w:rPr>
                <w:caps/>
                <w:sz w:val="28"/>
                <w:szCs w:val="28"/>
              </w:rPr>
              <w:t xml:space="preserve">а основа </w:t>
            </w:r>
            <w:r w:rsidR="00EA2133" w:rsidRPr="008A1333">
              <w:rPr>
                <w:bCs/>
                <w:caps/>
                <w:sz w:val="28"/>
                <w:szCs w:val="28"/>
              </w:rPr>
              <w:t>правового забезпечення системи управління на підприємстві в умовах глобальних викликів ……………………………………….</w:t>
            </w:r>
            <w:r w:rsidRPr="008A1333">
              <w:rPr>
                <w:caps/>
                <w:sz w:val="28"/>
                <w:szCs w:val="28"/>
              </w:rPr>
              <w:t>….</w:t>
            </w:r>
            <w:r w:rsidR="00A16F77" w:rsidRPr="008A1333">
              <w:rPr>
                <w:caps/>
                <w:sz w:val="28"/>
                <w:szCs w:val="28"/>
              </w:rPr>
              <w:t>....</w:t>
            </w:r>
            <w:r w:rsidR="001C6595" w:rsidRPr="008A1333">
              <w:rPr>
                <w:caps/>
                <w:sz w:val="28"/>
                <w:szCs w:val="28"/>
              </w:rPr>
              <w:t>……</w:t>
            </w:r>
            <w:r w:rsidR="00AB13F4" w:rsidRPr="008A1333">
              <w:rPr>
                <w:caps/>
                <w:sz w:val="28"/>
                <w:szCs w:val="28"/>
              </w:rPr>
              <w:t>.</w:t>
            </w:r>
          </w:p>
        </w:tc>
        <w:tc>
          <w:tcPr>
            <w:tcW w:w="692" w:type="dxa"/>
          </w:tcPr>
          <w:p w:rsidR="00A95492" w:rsidRPr="008A1333" w:rsidRDefault="00A95492" w:rsidP="002F3D95">
            <w:pPr>
              <w:spacing w:line="360" w:lineRule="auto"/>
              <w:jc w:val="center"/>
              <w:rPr>
                <w:sz w:val="28"/>
                <w:szCs w:val="28"/>
              </w:rPr>
            </w:pPr>
          </w:p>
          <w:p w:rsidR="00A16F77" w:rsidRPr="008A1333" w:rsidRDefault="00A16F77" w:rsidP="002F3D95">
            <w:pPr>
              <w:spacing w:line="360" w:lineRule="auto"/>
              <w:jc w:val="center"/>
              <w:rPr>
                <w:sz w:val="28"/>
                <w:szCs w:val="28"/>
              </w:rPr>
            </w:pPr>
          </w:p>
          <w:p w:rsidR="00F93202" w:rsidRPr="008A1333" w:rsidRDefault="004A5EFA" w:rsidP="002F3D95">
            <w:pPr>
              <w:spacing w:line="360" w:lineRule="auto"/>
              <w:jc w:val="center"/>
              <w:rPr>
                <w:sz w:val="28"/>
                <w:szCs w:val="28"/>
              </w:rPr>
            </w:pPr>
            <w:r w:rsidRPr="008A1333">
              <w:rPr>
                <w:sz w:val="28"/>
                <w:szCs w:val="28"/>
              </w:rPr>
              <w:t>6</w:t>
            </w:r>
          </w:p>
        </w:tc>
      </w:tr>
      <w:tr w:rsidR="00F93202" w:rsidRPr="00DB1433">
        <w:trPr>
          <w:trHeight w:val="266"/>
          <w:jc w:val="center"/>
        </w:trPr>
        <w:tc>
          <w:tcPr>
            <w:tcW w:w="9336" w:type="dxa"/>
          </w:tcPr>
          <w:p w:rsidR="00F93202" w:rsidRPr="008A1333" w:rsidRDefault="00F93202" w:rsidP="00C66D40">
            <w:pPr>
              <w:pStyle w:val="af3"/>
              <w:shd w:val="clear" w:color="auto" w:fill="FFFFFF"/>
              <w:spacing w:before="0" w:beforeAutospacing="0" w:after="0" w:afterAutospacing="0" w:line="360" w:lineRule="auto"/>
              <w:jc w:val="both"/>
              <w:rPr>
                <w:bCs/>
                <w:color w:val="200F03"/>
                <w:sz w:val="28"/>
                <w:szCs w:val="28"/>
                <w:lang w:val="uk-UA"/>
              </w:rPr>
            </w:pPr>
            <w:r w:rsidRPr="008A1333">
              <w:rPr>
                <w:sz w:val="28"/>
                <w:szCs w:val="28"/>
                <w:lang w:val="uk-UA"/>
              </w:rPr>
              <w:t xml:space="preserve">1.1. </w:t>
            </w:r>
            <w:r w:rsidR="00C66D40" w:rsidRPr="008A1333">
              <w:rPr>
                <w:sz w:val="28"/>
                <w:szCs w:val="28"/>
                <w:lang w:val="uk-UA"/>
              </w:rPr>
              <w:t xml:space="preserve">Теоретичні аспекти </w:t>
            </w:r>
            <w:r w:rsidR="00C66D40" w:rsidRPr="008A1333">
              <w:rPr>
                <w:bCs/>
                <w:sz w:val="28"/>
                <w:szCs w:val="28"/>
                <w:lang w:val="uk-UA"/>
              </w:rPr>
              <w:t xml:space="preserve">правового забезпечення системи управління </w:t>
            </w:r>
            <w:r w:rsidR="00A95492" w:rsidRPr="008A1333">
              <w:rPr>
                <w:sz w:val="28"/>
                <w:szCs w:val="28"/>
                <w:lang w:val="uk-UA"/>
              </w:rPr>
              <w:t>……</w:t>
            </w:r>
          </w:p>
        </w:tc>
        <w:tc>
          <w:tcPr>
            <w:tcW w:w="692" w:type="dxa"/>
          </w:tcPr>
          <w:p w:rsidR="00F93202" w:rsidRPr="008A1333" w:rsidRDefault="004A5EFA" w:rsidP="002F3D95">
            <w:pPr>
              <w:spacing w:line="360" w:lineRule="auto"/>
              <w:jc w:val="center"/>
              <w:rPr>
                <w:sz w:val="28"/>
                <w:szCs w:val="28"/>
              </w:rPr>
            </w:pPr>
            <w:r w:rsidRPr="008A1333">
              <w:rPr>
                <w:sz w:val="28"/>
                <w:szCs w:val="28"/>
              </w:rPr>
              <w:t>6</w:t>
            </w:r>
          </w:p>
        </w:tc>
      </w:tr>
      <w:tr w:rsidR="00F93202" w:rsidRPr="00DB1433">
        <w:trPr>
          <w:trHeight w:val="266"/>
          <w:jc w:val="center"/>
        </w:trPr>
        <w:tc>
          <w:tcPr>
            <w:tcW w:w="9336" w:type="dxa"/>
          </w:tcPr>
          <w:p w:rsidR="00F93202" w:rsidRPr="00221CC6" w:rsidRDefault="00082123" w:rsidP="009D034E">
            <w:pPr>
              <w:pStyle w:val="af3"/>
              <w:shd w:val="clear" w:color="auto" w:fill="FFFFFF"/>
              <w:spacing w:before="0" w:beforeAutospacing="0" w:after="0" w:afterAutospacing="0" w:line="360" w:lineRule="auto"/>
              <w:jc w:val="both"/>
              <w:rPr>
                <w:color w:val="200F03"/>
                <w:sz w:val="28"/>
                <w:szCs w:val="28"/>
                <w:lang w:val="uk-UA"/>
              </w:rPr>
            </w:pPr>
            <w:r w:rsidRPr="00221CC6">
              <w:rPr>
                <w:sz w:val="28"/>
                <w:szCs w:val="28"/>
                <w:lang w:val="uk-UA"/>
              </w:rPr>
              <w:t>1.</w:t>
            </w:r>
            <w:r w:rsidR="003D31EB" w:rsidRPr="00221CC6">
              <w:rPr>
                <w:sz w:val="28"/>
                <w:szCs w:val="28"/>
                <w:lang w:val="uk-UA"/>
              </w:rPr>
              <w:t>2</w:t>
            </w:r>
            <w:r w:rsidRPr="00221CC6">
              <w:rPr>
                <w:sz w:val="28"/>
                <w:szCs w:val="28"/>
                <w:lang w:val="uk-UA"/>
              </w:rPr>
              <w:t xml:space="preserve">. </w:t>
            </w:r>
            <w:r w:rsidR="009D034E" w:rsidRPr="00221CC6">
              <w:rPr>
                <w:sz w:val="28"/>
                <w:szCs w:val="28"/>
                <w:lang w:val="uk-UA"/>
              </w:rPr>
              <w:t xml:space="preserve">Концептуальна основа  оцінювання </w:t>
            </w:r>
            <w:r w:rsidR="009D034E" w:rsidRPr="00221CC6">
              <w:rPr>
                <w:bCs/>
                <w:sz w:val="28"/>
                <w:szCs w:val="28"/>
                <w:lang w:val="uk-UA"/>
              </w:rPr>
              <w:t xml:space="preserve">правового забезпечення системи управління на підприємстві </w:t>
            </w:r>
            <w:r w:rsidR="008A1333" w:rsidRPr="00221CC6">
              <w:rPr>
                <w:bCs/>
                <w:sz w:val="28"/>
                <w:szCs w:val="28"/>
                <w:lang w:val="uk-UA"/>
              </w:rPr>
              <w:t>………………………….</w:t>
            </w:r>
            <w:r w:rsidR="0096789D" w:rsidRPr="00221CC6">
              <w:rPr>
                <w:sz w:val="28"/>
                <w:szCs w:val="28"/>
                <w:lang w:val="uk-UA"/>
              </w:rPr>
              <w:t>..</w:t>
            </w:r>
            <w:r w:rsidR="00A95492" w:rsidRPr="00221CC6">
              <w:rPr>
                <w:sz w:val="28"/>
                <w:szCs w:val="28"/>
                <w:lang w:val="uk-UA"/>
              </w:rPr>
              <w:t>……………………..</w:t>
            </w:r>
          </w:p>
        </w:tc>
        <w:tc>
          <w:tcPr>
            <w:tcW w:w="692" w:type="dxa"/>
          </w:tcPr>
          <w:p w:rsidR="00A41EB1" w:rsidRPr="008A1333" w:rsidRDefault="00A41EB1" w:rsidP="002F3D95">
            <w:pPr>
              <w:spacing w:line="360" w:lineRule="auto"/>
              <w:jc w:val="center"/>
              <w:rPr>
                <w:bCs/>
                <w:sz w:val="28"/>
                <w:szCs w:val="28"/>
              </w:rPr>
            </w:pPr>
          </w:p>
          <w:p w:rsidR="004A5EFA" w:rsidRPr="008A1333" w:rsidRDefault="004A5EFA" w:rsidP="009D034E">
            <w:pPr>
              <w:spacing w:line="360" w:lineRule="auto"/>
              <w:jc w:val="center"/>
              <w:rPr>
                <w:bCs/>
                <w:sz w:val="28"/>
                <w:szCs w:val="28"/>
              </w:rPr>
            </w:pPr>
            <w:r w:rsidRPr="008A1333">
              <w:rPr>
                <w:bCs/>
                <w:sz w:val="28"/>
                <w:szCs w:val="28"/>
              </w:rPr>
              <w:t>1</w:t>
            </w:r>
            <w:r w:rsidR="009D034E">
              <w:rPr>
                <w:bCs/>
                <w:sz w:val="28"/>
                <w:szCs w:val="28"/>
              </w:rPr>
              <w:t>8</w:t>
            </w:r>
          </w:p>
        </w:tc>
      </w:tr>
      <w:tr w:rsidR="00082123" w:rsidRPr="00DB1433">
        <w:trPr>
          <w:trHeight w:val="266"/>
          <w:jc w:val="center"/>
        </w:trPr>
        <w:tc>
          <w:tcPr>
            <w:tcW w:w="9336" w:type="dxa"/>
          </w:tcPr>
          <w:p w:rsidR="00082123" w:rsidRPr="00221CC6" w:rsidRDefault="00082123" w:rsidP="00C11542">
            <w:pPr>
              <w:pStyle w:val="2"/>
              <w:ind w:left="0"/>
              <w:jc w:val="both"/>
              <w:rPr>
                <w:snapToGrid w:val="0"/>
                <w:sz w:val="28"/>
                <w:szCs w:val="28"/>
              </w:rPr>
            </w:pPr>
            <w:r w:rsidRPr="00221CC6">
              <w:rPr>
                <w:snapToGrid w:val="0"/>
                <w:sz w:val="28"/>
                <w:szCs w:val="28"/>
              </w:rPr>
              <w:t>1.</w:t>
            </w:r>
            <w:r w:rsidR="003D31EB" w:rsidRPr="00221CC6">
              <w:rPr>
                <w:snapToGrid w:val="0"/>
                <w:sz w:val="28"/>
                <w:szCs w:val="28"/>
              </w:rPr>
              <w:t>3</w:t>
            </w:r>
            <w:r w:rsidRPr="00221CC6">
              <w:rPr>
                <w:snapToGrid w:val="0"/>
                <w:sz w:val="28"/>
                <w:szCs w:val="28"/>
              </w:rPr>
              <w:t xml:space="preserve">. </w:t>
            </w:r>
            <w:r w:rsidR="00221CC6" w:rsidRPr="00221CC6">
              <w:rPr>
                <w:sz w:val="28"/>
              </w:rPr>
              <w:t xml:space="preserve">Інформаційно-правове забезпечення системи управління </w:t>
            </w:r>
            <w:r w:rsidR="00221CC6" w:rsidRPr="00221CC6">
              <w:rPr>
                <w:bCs/>
                <w:sz w:val="28"/>
                <w:szCs w:val="28"/>
              </w:rPr>
              <w:t>на підприємстві в умовах глобальних викликів</w:t>
            </w:r>
            <w:r w:rsidR="00221CC6" w:rsidRPr="00221CC6">
              <w:rPr>
                <w:snapToGrid w:val="0"/>
                <w:sz w:val="28"/>
                <w:szCs w:val="28"/>
              </w:rPr>
              <w:t xml:space="preserve"> ……………………</w:t>
            </w:r>
            <w:r w:rsidR="00C11542" w:rsidRPr="00221CC6">
              <w:rPr>
                <w:snapToGrid w:val="0"/>
                <w:sz w:val="28"/>
                <w:szCs w:val="28"/>
              </w:rPr>
              <w:t>……</w:t>
            </w:r>
            <w:r w:rsidR="001C6595" w:rsidRPr="00221CC6">
              <w:rPr>
                <w:snapToGrid w:val="0"/>
                <w:sz w:val="28"/>
                <w:szCs w:val="28"/>
              </w:rPr>
              <w:t>….</w:t>
            </w:r>
            <w:r w:rsidR="002F3D95" w:rsidRPr="00221CC6">
              <w:rPr>
                <w:snapToGrid w:val="0"/>
                <w:sz w:val="28"/>
                <w:szCs w:val="28"/>
              </w:rPr>
              <w:t>.</w:t>
            </w:r>
            <w:r w:rsidR="00A95492" w:rsidRPr="00221CC6">
              <w:rPr>
                <w:snapToGrid w:val="0"/>
                <w:sz w:val="28"/>
                <w:szCs w:val="28"/>
              </w:rPr>
              <w:t>……</w:t>
            </w:r>
          </w:p>
        </w:tc>
        <w:tc>
          <w:tcPr>
            <w:tcW w:w="692" w:type="dxa"/>
          </w:tcPr>
          <w:p w:rsidR="004A5EFA" w:rsidRPr="00DB1433" w:rsidRDefault="004A5EFA" w:rsidP="0097559D">
            <w:pPr>
              <w:spacing w:line="360" w:lineRule="auto"/>
              <w:jc w:val="center"/>
              <w:rPr>
                <w:bCs/>
                <w:sz w:val="28"/>
                <w:szCs w:val="28"/>
              </w:rPr>
            </w:pPr>
            <w:r w:rsidRPr="00DB1433">
              <w:rPr>
                <w:bCs/>
                <w:sz w:val="28"/>
                <w:szCs w:val="28"/>
              </w:rPr>
              <w:t>2</w:t>
            </w:r>
            <w:r w:rsidR="0097559D">
              <w:rPr>
                <w:bCs/>
                <w:sz w:val="28"/>
                <w:szCs w:val="28"/>
              </w:rPr>
              <w:t>5</w:t>
            </w:r>
          </w:p>
        </w:tc>
      </w:tr>
      <w:tr w:rsidR="00BC0D52" w:rsidRPr="00DB1433">
        <w:trPr>
          <w:trHeight w:val="505"/>
          <w:jc w:val="center"/>
        </w:trPr>
        <w:tc>
          <w:tcPr>
            <w:tcW w:w="9336" w:type="dxa"/>
          </w:tcPr>
          <w:p w:rsidR="00BC0D52" w:rsidRPr="002A0198" w:rsidRDefault="00082123" w:rsidP="00EA2133">
            <w:pPr>
              <w:shd w:val="clear" w:color="auto" w:fill="FFFFFF"/>
              <w:tabs>
                <w:tab w:val="left" w:pos="1176"/>
              </w:tabs>
              <w:spacing w:line="360" w:lineRule="auto"/>
              <w:rPr>
                <w:sz w:val="28"/>
                <w:szCs w:val="28"/>
              </w:rPr>
            </w:pPr>
            <w:r w:rsidRPr="002A0198">
              <w:rPr>
                <w:caps/>
                <w:color w:val="000000"/>
                <w:spacing w:val="20"/>
                <w:sz w:val="28"/>
                <w:szCs w:val="28"/>
              </w:rPr>
              <w:t>Розділ</w:t>
            </w:r>
            <w:r w:rsidRPr="002A0198">
              <w:rPr>
                <w:caps/>
                <w:color w:val="000000"/>
                <w:sz w:val="28"/>
                <w:szCs w:val="28"/>
              </w:rPr>
              <w:t xml:space="preserve"> 2. </w:t>
            </w:r>
            <w:r w:rsidR="00C11542" w:rsidRPr="002A0198">
              <w:rPr>
                <w:caps/>
                <w:sz w:val="28"/>
                <w:szCs w:val="28"/>
              </w:rPr>
              <w:t xml:space="preserve">аналітичне дослідження </w:t>
            </w:r>
            <w:r w:rsidR="00EA2133" w:rsidRPr="002A0198">
              <w:rPr>
                <w:bCs/>
                <w:caps/>
                <w:sz w:val="28"/>
                <w:szCs w:val="28"/>
              </w:rPr>
              <w:t>управлінської діяльності на підприємстві</w:t>
            </w:r>
            <w:r w:rsidR="00EA2133" w:rsidRPr="002A0198">
              <w:rPr>
                <w:caps/>
                <w:sz w:val="28"/>
                <w:szCs w:val="28"/>
              </w:rPr>
              <w:t xml:space="preserve"> </w:t>
            </w:r>
            <w:r w:rsidR="00D04D49" w:rsidRPr="002A0198">
              <w:rPr>
                <w:caps/>
                <w:sz w:val="28"/>
                <w:szCs w:val="28"/>
              </w:rPr>
              <w:t>…………………………………….</w:t>
            </w:r>
            <w:r w:rsidR="00752747" w:rsidRPr="002A0198">
              <w:rPr>
                <w:caps/>
                <w:sz w:val="28"/>
                <w:szCs w:val="28"/>
              </w:rPr>
              <w:t>...</w:t>
            </w:r>
            <w:r w:rsidR="00A95492" w:rsidRPr="002A0198">
              <w:rPr>
                <w:caps/>
                <w:color w:val="000000"/>
                <w:sz w:val="28"/>
                <w:szCs w:val="28"/>
              </w:rPr>
              <w:t>..</w:t>
            </w:r>
          </w:p>
        </w:tc>
        <w:tc>
          <w:tcPr>
            <w:tcW w:w="692" w:type="dxa"/>
          </w:tcPr>
          <w:p w:rsidR="00BC0D52" w:rsidRPr="002A0198" w:rsidRDefault="00BC0D52" w:rsidP="002F3D95">
            <w:pPr>
              <w:spacing w:line="360" w:lineRule="auto"/>
              <w:jc w:val="center"/>
              <w:rPr>
                <w:sz w:val="28"/>
                <w:szCs w:val="28"/>
              </w:rPr>
            </w:pPr>
          </w:p>
          <w:p w:rsidR="004A5EFA" w:rsidRPr="002A0198" w:rsidRDefault="004A5EFA" w:rsidP="002A0198">
            <w:pPr>
              <w:spacing w:line="360" w:lineRule="auto"/>
              <w:jc w:val="center"/>
              <w:rPr>
                <w:sz w:val="28"/>
                <w:szCs w:val="28"/>
              </w:rPr>
            </w:pPr>
            <w:r w:rsidRPr="002A0198">
              <w:rPr>
                <w:sz w:val="28"/>
                <w:szCs w:val="28"/>
              </w:rPr>
              <w:t>3</w:t>
            </w:r>
            <w:r w:rsidR="009C6371" w:rsidRPr="002A0198">
              <w:rPr>
                <w:sz w:val="28"/>
                <w:szCs w:val="28"/>
              </w:rPr>
              <w:t>5</w:t>
            </w:r>
          </w:p>
        </w:tc>
      </w:tr>
      <w:tr w:rsidR="00C11542" w:rsidRPr="00DB1433">
        <w:trPr>
          <w:jc w:val="center"/>
        </w:trPr>
        <w:tc>
          <w:tcPr>
            <w:tcW w:w="9336" w:type="dxa"/>
          </w:tcPr>
          <w:p w:rsidR="00C11542" w:rsidRPr="00B657C0" w:rsidRDefault="00C11542" w:rsidP="008F7B7A">
            <w:pPr>
              <w:shd w:val="clear" w:color="auto" w:fill="FFFFFF"/>
              <w:tabs>
                <w:tab w:val="left" w:pos="1176"/>
              </w:tabs>
              <w:spacing w:line="360" w:lineRule="auto"/>
              <w:rPr>
                <w:caps/>
                <w:sz w:val="28"/>
                <w:szCs w:val="28"/>
              </w:rPr>
            </w:pPr>
            <w:r w:rsidRPr="00B657C0">
              <w:rPr>
                <w:sz w:val="28"/>
                <w:szCs w:val="28"/>
              </w:rPr>
              <w:t>2.1</w:t>
            </w:r>
            <w:r w:rsidR="002A0198" w:rsidRPr="00B657C0">
              <w:rPr>
                <w:sz w:val="28"/>
                <w:szCs w:val="28"/>
              </w:rPr>
              <w:t>. Організаційна характеристика Т</w:t>
            </w:r>
            <w:r w:rsidR="002A0198" w:rsidRPr="00B657C0">
              <w:rPr>
                <w:sz w:val="28"/>
                <w:szCs w:val="28"/>
                <w:lang w:val="ru-RU"/>
              </w:rPr>
              <w:t>ОВ  «ЮГМЕТАЛСЕРВІС»</w:t>
            </w:r>
            <w:r w:rsidR="008F7B7A" w:rsidRPr="00B657C0">
              <w:rPr>
                <w:sz w:val="28"/>
                <w:szCs w:val="28"/>
              </w:rPr>
              <w:t>……………</w:t>
            </w:r>
          </w:p>
        </w:tc>
        <w:tc>
          <w:tcPr>
            <w:tcW w:w="692" w:type="dxa"/>
          </w:tcPr>
          <w:p w:rsidR="00C11542" w:rsidRPr="00B657C0" w:rsidRDefault="00C11542" w:rsidP="002A0198">
            <w:pPr>
              <w:spacing w:line="360" w:lineRule="auto"/>
              <w:jc w:val="center"/>
              <w:rPr>
                <w:sz w:val="28"/>
                <w:szCs w:val="28"/>
              </w:rPr>
            </w:pPr>
            <w:r w:rsidRPr="00B657C0">
              <w:rPr>
                <w:sz w:val="28"/>
                <w:szCs w:val="28"/>
              </w:rPr>
              <w:t>3</w:t>
            </w:r>
            <w:r w:rsidR="002A0198" w:rsidRPr="00B657C0">
              <w:rPr>
                <w:sz w:val="28"/>
                <w:szCs w:val="28"/>
              </w:rPr>
              <w:t>5</w:t>
            </w:r>
          </w:p>
        </w:tc>
      </w:tr>
      <w:tr w:rsidR="00C11542" w:rsidRPr="00DB1433">
        <w:trPr>
          <w:jc w:val="center"/>
        </w:trPr>
        <w:tc>
          <w:tcPr>
            <w:tcW w:w="9336" w:type="dxa"/>
          </w:tcPr>
          <w:p w:rsidR="00C11542" w:rsidRPr="00B657C0" w:rsidRDefault="00C11542" w:rsidP="00720219">
            <w:pPr>
              <w:spacing w:line="360" w:lineRule="auto"/>
              <w:rPr>
                <w:sz w:val="28"/>
                <w:szCs w:val="28"/>
              </w:rPr>
            </w:pPr>
            <w:r w:rsidRPr="00B657C0">
              <w:rPr>
                <w:sz w:val="28"/>
                <w:szCs w:val="28"/>
              </w:rPr>
              <w:t xml:space="preserve">2.2. </w:t>
            </w:r>
            <w:r w:rsidR="00720219" w:rsidRPr="00B657C0">
              <w:rPr>
                <w:sz w:val="28"/>
                <w:szCs w:val="28"/>
              </w:rPr>
              <w:t>Оцінка управлінської діяльності на підприємстві………………</w:t>
            </w:r>
            <w:r w:rsidRPr="00B657C0">
              <w:rPr>
                <w:sz w:val="28"/>
                <w:szCs w:val="28"/>
              </w:rPr>
              <w:t>...............</w:t>
            </w:r>
          </w:p>
        </w:tc>
        <w:tc>
          <w:tcPr>
            <w:tcW w:w="692" w:type="dxa"/>
          </w:tcPr>
          <w:p w:rsidR="00C11542" w:rsidRPr="00B657C0" w:rsidRDefault="00C11542" w:rsidP="008F7B7A">
            <w:pPr>
              <w:spacing w:line="360" w:lineRule="auto"/>
              <w:jc w:val="center"/>
              <w:rPr>
                <w:sz w:val="28"/>
                <w:szCs w:val="28"/>
              </w:rPr>
            </w:pPr>
            <w:r w:rsidRPr="00B657C0">
              <w:rPr>
                <w:sz w:val="28"/>
                <w:szCs w:val="28"/>
              </w:rPr>
              <w:t>3</w:t>
            </w:r>
            <w:r w:rsidR="008F7B7A" w:rsidRPr="00B657C0">
              <w:rPr>
                <w:sz w:val="28"/>
                <w:szCs w:val="28"/>
              </w:rPr>
              <w:t>8</w:t>
            </w:r>
          </w:p>
        </w:tc>
      </w:tr>
      <w:tr w:rsidR="00C11542" w:rsidRPr="00DB1433">
        <w:trPr>
          <w:jc w:val="center"/>
        </w:trPr>
        <w:tc>
          <w:tcPr>
            <w:tcW w:w="9336" w:type="dxa"/>
          </w:tcPr>
          <w:p w:rsidR="00C11542" w:rsidRPr="00B657C0" w:rsidRDefault="00C11542" w:rsidP="00B657C0">
            <w:pPr>
              <w:spacing w:line="360" w:lineRule="auto"/>
              <w:rPr>
                <w:sz w:val="28"/>
                <w:szCs w:val="28"/>
              </w:rPr>
            </w:pPr>
            <w:r w:rsidRPr="00B657C0">
              <w:rPr>
                <w:sz w:val="28"/>
                <w:szCs w:val="28"/>
              </w:rPr>
              <w:t>2.3</w:t>
            </w:r>
            <w:r w:rsidR="00B657C0" w:rsidRPr="00B657C0">
              <w:rPr>
                <w:sz w:val="28"/>
                <w:szCs w:val="28"/>
              </w:rPr>
              <w:t xml:space="preserve">. </w:t>
            </w:r>
            <w:r w:rsidR="00B657C0" w:rsidRPr="00A260C2">
              <w:rPr>
                <w:rFonts w:eastAsiaTheme="minorHAnsi"/>
                <w:sz w:val="28"/>
                <w:szCs w:val="28"/>
                <w:lang w:eastAsia="en-US"/>
              </w:rPr>
              <w:t xml:space="preserve">Діагностика в системі </w:t>
            </w:r>
            <w:r w:rsidR="00B657C0" w:rsidRPr="00B657C0">
              <w:rPr>
                <w:rFonts w:eastAsiaTheme="minorHAnsi"/>
                <w:sz w:val="28"/>
                <w:szCs w:val="28"/>
                <w:lang w:eastAsia="en-US"/>
              </w:rPr>
              <w:t xml:space="preserve">управління </w:t>
            </w:r>
            <w:r w:rsidR="00B657C0" w:rsidRPr="00A260C2">
              <w:rPr>
                <w:rFonts w:eastAsiaTheme="minorHAnsi"/>
                <w:sz w:val="28"/>
                <w:szCs w:val="28"/>
                <w:lang w:eastAsia="en-US"/>
              </w:rPr>
              <w:t xml:space="preserve">  </w:t>
            </w:r>
            <w:r w:rsidR="00B657C0" w:rsidRPr="00B657C0">
              <w:rPr>
                <w:sz w:val="28"/>
                <w:szCs w:val="28"/>
              </w:rPr>
              <w:t>ТОВ  «ЮГМЕТАЛСЕРВІС»…..</w:t>
            </w:r>
            <w:r w:rsidRPr="00B657C0">
              <w:rPr>
                <w:sz w:val="28"/>
                <w:szCs w:val="28"/>
              </w:rPr>
              <w:t>…..</w:t>
            </w:r>
          </w:p>
        </w:tc>
        <w:tc>
          <w:tcPr>
            <w:tcW w:w="692" w:type="dxa"/>
            <w:tcBorders>
              <w:left w:val="nil"/>
            </w:tcBorders>
          </w:tcPr>
          <w:p w:rsidR="00C11542" w:rsidRPr="00B657C0" w:rsidRDefault="00C11542" w:rsidP="00B657C0">
            <w:pPr>
              <w:spacing w:line="360" w:lineRule="auto"/>
              <w:jc w:val="center"/>
              <w:rPr>
                <w:sz w:val="28"/>
                <w:szCs w:val="28"/>
              </w:rPr>
            </w:pPr>
            <w:r w:rsidRPr="00B657C0">
              <w:rPr>
                <w:sz w:val="28"/>
                <w:szCs w:val="28"/>
              </w:rPr>
              <w:t>4</w:t>
            </w:r>
            <w:r w:rsidR="00B657C0" w:rsidRPr="00B657C0">
              <w:rPr>
                <w:sz w:val="28"/>
                <w:szCs w:val="28"/>
              </w:rPr>
              <w:t>4</w:t>
            </w:r>
          </w:p>
        </w:tc>
      </w:tr>
      <w:tr w:rsidR="00F93202" w:rsidRPr="00DB1433">
        <w:trPr>
          <w:jc w:val="center"/>
        </w:trPr>
        <w:tc>
          <w:tcPr>
            <w:tcW w:w="9336" w:type="dxa"/>
          </w:tcPr>
          <w:p w:rsidR="00F93202" w:rsidRPr="00895949" w:rsidRDefault="00B67C3A" w:rsidP="00A81027">
            <w:pPr>
              <w:spacing w:line="360" w:lineRule="auto"/>
              <w:rPr>
                <w:sz w:val="28"/>
                <w:szCs w:val="28"/>
              </w:rPr>
            </w:pPr>
            <w:r w:rsidRPr="00895949">
              <w:rPr>
                <w:caps/>
                <w:sz w:val="28"/>
                <w:szCs w:val="28"/>
              </w:rPr>
              <w:t xml:space="preserve">Розділ 3. </w:t>
            </w:r>
            <w:r w:rsidR="00FF1569" w:rsidRPr="00895949">
              <w:rPr>
                <w:caps/>
                <w:color w:val="000000"/>
                <w:sz w:val="28"/>
                <w:szCs w:val="28"/>
              </w:rPr>
              <w:t xml:space="preserve">Удосконалення </w:t>
            </w:r>
            <w:r w:rsidR="00C11542" w:rsidRPr="00895949">
              <w:rPr>
                <w:bCs/>
                <w:caps/>
                <w:color w:val="000000"/>
                <w:sz w:val="28"/>
                <w:szCs w:val="28"/>
              </w:rPr>
              <w:t xml:space="preserve"> </w:t>
            </w:r>
            <w:r w:rsidR="00EA2133" w:rsidRPr="00895949">
              <w:rPr>
                <w:bCs/>
                <w:caps/>
                <w:color w:val="000000"/>
                <w:sz w:val="28"/>
                <w:szCs w:val="28"/>
              </w:rPr>
              <w:t xml:space="preserve">правового забезпечення системи управління на підприємстві в умовах глобальних викликів </w:t>
            </w:r>
            <w:r w:rsidR="00C11542" w:rsidRPr="00895949">
              <w:rPr>
                <w:caps/>
                <w:sz w:val="28"/>
                <w:szCs w:val="28"/>
              </w:rPr>
              <w:t>……………………</w:t>
            </w:r>
            <w:r w:rsidR="00FF1569" w:rsidRPr="00895949">
              <w:rPr>
                <w:caps/>
                <w:color w:val="000000"/>
                <w:sz w:val="28"/>
                <w:szCs w:val="28"/>
              </w:rPr>
              <w:t>……..…………</w:t>
            </w:r>
            <w:r w:rsidR="00A95492" w:rsidRPr="00895949">
              <w:rPr>
                <w:caps/>
                <w:color w:val="000000"/>
                <w:sz w:val="28"/>
                <w:szCs w:val="28"/>
              </w:rPr>
              <w:t>……</w:t>
            </w:r>
          </w:p>
        </w:tc>
        <w:tc>
          <w:tcPr>
            <w:tcW w:w="692" w:type="dxa"/>
          </w:tcPr>
          <w:p w:rsidR="005D5DD0" w:rsidRPr="00895949" w:rsidRDefault="005D5DD0" w:rsidP="002F3D95">
            <w:pPr>
              <w:spacing w:line="360" w:lineRule="auto"/>
              <w:jc w:val="center"/>
              <w:rPr>
                <w:sz w:val="28"/>
                <w:szCs w:val="28"/>
              </w:rPr>
            </w:pPr>
          </w:p>
          <w:p w:rsidR="0096789D" w:rsidRPr="00895949" w:rsidRDefault="0096789D" w:rsidP="002F3D95">
            <w:pPr>
              <w:spacing w:line="360" w:lineRule="auto"/>
              <w:jc w:val="center"/>
              <w:rPr>
                <w:sz w:val="28"/>
                <w:szCs w:val="28"/>
              </w:rPr>
            </w:pPr>
          </w:p>
          <w:p w:rsidR="004A5EFA" w:rsidRPr="00895949" w:rsidRDefault="00A50991" w:rsidP="0097559D">
            <w:pPr>
              <w:spacing w:line="360" w:lineRule="auto"/>
              <w:jc w:val="center"/>
              <w:rPr>
                <w:sz w:val="28"/>
                <w:szCs w:val="28"/>
              </w:rPr>
            </w:pPr>
            <w:r w:rsidRPr="00895949">
              <w:rPr>
                <w:sz w:val="28"/>
                <w:szCs w:val="28"/>
              </w:rPr>
              <w:t>60</w:t>
            </w:r>
          </w:p>
        </w:tc>
      </w:tr>
      <w:tr w:rsidR="00F93202" w:rsidRPr="00DB1433">
        <w:trPr>
          <w:jc w:val="center"/>
        </w:trPr>
        <w:tc>
          <w:tcPr>
            <w:tcW w:w="9336" w:type="dxa"/>
          </w:tcPr>
          <w:p w:rsidR="00F93202" w:rsidRPr="00895949" w:rsidRDefault="00F93202" w:rsidP="00E03793">
            <w:pPr>
              <w:spacing w:line="360" w:lineRule="auto"/>
              <w:rPr>
                <w:sz w:val="28"/>
                <w:szCs w:val="28"/>
              </w:rPr>
            </w:pPr>
            <w:r w:rsidRPr="00895949">
              <w:rPr>
                <w:sz w:val="28"/>
                <w:szCs w:val="28"/>
              </w:rPr>
              <w:t xml:space="preserve">3.1. </w:t>
            </w:r>
            <w:r w:rsidR="00E03793" w:rsidRPr="00895949">
              <w:rPr>
                <w:bCs/>
                <w:sz w:val="28"/>
              </w:rPr>
              <w:t xml:space="preserve">Формування </w:t>
            </w:r>
            <w:r w:rsidR="00E03793" w:rsidRPr="00895949">
              <w:rPr>
                <w:sz w:val="28"/>
                <w:lang w:val="ru-RU"/>
              </w:rPr>
              <w:t xml:space="preserve">комплаєнс-системи </w:t>
            </w:r>
            <w:r w:rsidR="00E03793" w:rsidRPr="00895949">
              <w:rPr>
                <w:sz w:val="28"/>
              </w:rPr>
              <w:t>на ТОВ Югметалсервіс»</w:t>
            </w:r>
            <w:r w:rsidR="00A95492" w:rsidRPr="00895949">
              <w:rPr>
                <w:bCs/>
                <w:color w:val="200F03"/>
                <w:sz w:val="28"/>
                <w:szCs w:val="28"/>
              </w:rPr>
              <w:t>………</w:t>
            </w:r>
            <w:r w:rsidR="00E03793" w:rsidRPr="00895949">
              <w:rPr>
                <w:bCs/>
                <w:color w:val="200F03"/>
                <w:sz w:val="28"/>
                <w:szCs w:val="28"/>
              </w:rPr>
              <w:t>…..</w:t>
            </w:r>
            <w:r w:rsidR="00A95492" w:rsidRPr="00895949">
              <w:rPr>
                <w:bCs/>
                <w:color w:val="200F03"/>
                <w:sz w:val="28"/>
                <w:szCs w:val="28"/>
              </w:rPr>
              <w:t>…</w:t>
            </w:r>
          </w:p>
        </w:tc>
        <w:tc>
          <w:tcPr>
            <w:tcW w:w="692" w:type="dxa"/>
          </w:tcPr>
          <w:p w:rsidR="004A5EFA" w:rsidRPr="00895949" w:rsidRDefault="00A50991" w:rsidP="0097559D">
            <w:pPr>
              <w:spacing w:line="360" w:lineRule="auto"/>
              <w:jc w:val="center"/>
              <w:rPr>
                <w:sz w:val="28"/>
                <w:szCs w:val="28"/>
              </w:rPr>
            </w:pPr>
            <w:r w:rsidRPr="00895949">
              <w:rPr>
                <w:sz w:val="28"/>
                <w:szCs w:val="28"/>
              </w:rPr>
              <w:t>60</w:t>
            </w:r>
          </w:p>
        </w:tc>
      </w:tr>
      <w:tr w:rsidR="00F93202" w:rsidRPr="00DB1433">
        <w:trPr>
          <w:jc w:val="center"/>
        </w:trPr>
        <w:tc>
          <w:tcPr>
            <w:tcW w:w="9336" w:type="dxa"/>
          </w:tcPr>
          <w:p w:rsidR="00F93202" w:rsidRPr="002167C2" w:rsidRDefault="00B67C3A" w:rsidP="00C11542">
            <w:pPr>
              <w:pStyle w:val="af3"/>
              <w:shd w:val="clear" w:color="auto" w:fill="FFFFFF"/>
              <w:spacing w:before="0" w:beforeAutospacing="0" w:after="0" w:afterAutospacing="0" w:line="360" w:lineRule="auto"/>
              <w:jc w:val="both"/>
              <w:rPr>
                <w:color w:val="200F03"/>
                <w:sz w:val="28"/>
                <w:szCs w:val="28"/>
                <w:lang w:val="uk-UA"/>
              </w:rPr>
            </w:pPr>
            <w:r w:rsidRPr="002167C2">
              <w:rPr>
                <w:sz w:val="28"/>
                <w:szCs w:val="28"/>
                <w:lang w:val="uk-UA"/>
              </w:rPr>
              <w:t xml:space="preserve">3.2. </w:t>
            </w:r>
            <w:r w:rsidR="00895949" w:rsidRPr="002167C2">
              <w:rPr>
                <w:sz w:val="28"/>
                <w:szCs w:val="28"/>
                <w:lang w:val="uk-UA"/>
              </w:rPr>
              <w:t>Концепція контролінгу в системі правового забезпечення управлінської діяльності на ТОВ  «ЮГМЕТАЛСЕРВІС»</w:t>
            </w:r>
            <w:r w:rsidR="00C11542" w:rsidRPr="002167C2">
              <w:rPr>
                <w:caps/>
                <w:sz w:val="28"/>
                <w:szCs w:val="28"/>
                <w:lang w:val="uk-UA"/>
              </w:rPr>
              <w:t>……………………</w:t>
            </w:r>
            <w:r w:rsidR="00FF1569" w:rsidRPr="002167C2">
              <w:rPr>
                <w:caps/>
                <w:sz w:val="28"/>
                <w:szCs w:val="28"/>
                <w:lang w:val="uk-UA"/>
              </w:rPr>
              <w:t>………………..</w:t>
            </w:r>
          </w:p>
        </w:tc>
        <w:tc>
          <w:tcPr>
            <w:tcW w:w="692" w:type="dxa"/>
          </w:tcPr>
          <w:p w:rsidR="00FF1569" w:rsidRPr="002167C2" w:rsidRDefault="00FF1569" w:rsidP="00752747">
            <w:pPr>
              <w:spacing w:line="360" w:lineRule="auto"/>
              <w:jc w:val="center"/>
              <w:rPr>
                <w:sz w:val="28"/>
                <w:szCs w:val="28"/>
              </w:rPr>
            </w:pPr>
          </w:p>
          <w:p w:rsidR="00F93202" w:rsidRPr="002167C2" w:rsidRDefault="001231F1" w:rsidP="00895949">
            <w:pPr>
              <w:spacing w:line="360" w:lineRule="auto"/>
              <w:jc w:val="center"/>
              <w:rPr>
                <w:sz w:val="28"/>
                <w:szCs w:val="28"/>
              </w:rPr>
            </w:pPr>
            <w:r w:rsidRPr="002167C2">
              <w:rPr>
                <w:sz w:val="28"/>
                <w:szCs w:val="28"/>
              </w:rPr>
              <w:t>6</w:t>
            </w:r>
            <w:r w:rsidR="00895949" w:rsidRPr="002167C2">
              <w:rPr>
                <w:sz w:val="28"/>
                <w:szCs w:val="28"/>
              </w:rPr>
              <w:t>6</w:t>
            </w:r>
          </w:p>
        </w:tc>
      </w:tr>
      <w:tr w:rsidR="00F93202" w:rsidRPr="00DB1433">
        <w:trPr>
          <w:jc w:val="center"/>
        </w:trPr>
        <w:tc>
          <w:tcPr>
            <w:tcW w:w="9336" w:type="dxa"/>
          </w:tcPr>
          <w:p w:rsidR="00F93202" w:rsidRPr="002167C2" w:rsidRDefault="00F36CE2" w:rsidP="002167C2">
            <w:pPr>
              <w:spacing w:line="360" w:lineRule="auto"/>
              <w:jc w:val="both"/>
              <w:rPr>
                <w:sz w:val="28"/>
                <w:szCs w:val="28"/>
              </w:rPr>
            </w:pPr>
            <w:r w:rsidRPr="002167C2">
              <w:rPr>
                <w:bCs/>
                <w:sz w:val="28"/>
                <w:szCs w:val="28"/>
              </w:rPr>
              <w:t>3.3</w:t>
            </w:r>
            <w:r w:rsidR="00A95492" w:rsidRPr="002167C2">
              <w:rPr>
                <w:bCs/>
                <w:sz w:val="28"/>
                <w:szCs w:val="28"/>
              </w:rPr>
              <w:t xml:space="preserve">. </w:t>
            </w:r>
            <w:r w:rsidR="002167C2" w:rsidRPr="002167C2">
              <w:rPr>
                <w:bCs/>
                <w:sz w:val="28"/>
                <w:szCs w:val="28"/>
              </w:rPr>
              <w:t>М</w:t>
            </w:r>
            <w:r w:rsidR="002167C2" w:rsidRPr="002167C2">
              <w:rPr>
                <w:rFonts w:eastAsia="TimesNewRoman"/>
                <w:bCs/>
                <w:sz w:val="28"/>
                <w:szCs w:val="28"/>
                <w:lang w:val="ru-RU"/>
              </w:rPr>
              <w:t xml:space="preserve">еханізм правового забезпечення управлінської діяльності на підприємстві </w:t>
            </w:r>
            <w:r w:rsidR="00A95492" w:rsidRPr="002167C2">
              <w:rPr>
                <w:sz w:val="28"/>
                <w:szCs w:val="28"/>
              </w:rPr>
              <w:t>…………</w:t>
            </w:r>
            <w:r w:rsidR="00FF1569" w:rsidRPr="002167C2">
              <w:rPr>
                <w:sz w:val="28"/>
                <w:szCs w:val="28"/>
              </w:rPr>
              <w:t>……</w:t>
            </w:r>
            <w:r w:rsidR="00A95492" w:rsidRPr="002167C2">
              <w:rPr>
                <w:sz w:val="28"/>
                <w:szCs w:val="28"/>
              </w:rPr>
              <w:t>……………</w:t>
            </w:r>
            <w:r w:rsidR="00C72BB2" w:rsidRPr="002167C2">
              <w:rPr>
                <w:sz w:val="28"/>
                <w:szCs w:val="28"/>
              </w:rPr>
              <w:t>……</w:t>
            </w:r>
            <w:r w:rsidR="002167C2" w:rsidRPr="002167C2">
              <w:rPr>
                <w:sz w:val="28"/>
                <w:szCs w:val="28"/>
              </w:rPr>
              <w:t>….</w:t>
            </w:r>
            <w:r w:rsidR="00C72BB2" w:rsidRPr="002167C2">
              <w:rPr>
                <w:sz w:val="28"/>
                <w:szCs w:val="28"/>
              </w:rPr>
              <w:t>….</w:t>
            </w:r>
            <w:r w:rsidR="00A95492" w:rsidRPr="002167C2">
              <w:rPr>
                <w:sz w:val="28"/>
                <w:szCs w:val="28"/>
              </w:rPr>
              <w:t>………………………….</w:t>
            </w:r>
          </w:p>
        </w:tc>
        <w:tc>
          <w:tcPr>
            <w:tcW w:w="692" w:type="dxa"/>
          </w:tcPr>
          <w:p w:rsidR="0096789D" w:rsidRPr="002167C2" w:rsidRDefault="0096789D" w:rsidP="002F3D95">
            <w:pPr>
              <w:spacing w:line="360" w:lineRule="auto"/>
              <w:jc w:val="center"/>
              <w:rPr>
                <w:sz w:val="28"/>
                <w:szCs w:val="28"/>
              </w:rPr>
            </w:pPr>
          </w:p>
          <w:p w:rsidR="00F93202" w:rsidRPr="002167C2" w:rsidRDefault="002167C2" w:rsidP="00B30900">
            <w:pPr>
              <w:spacing w:line="360" w:lineRule="auto"/>
              <w:jc w:val="center"/>
              <w:rPr>
                <w:sz w:val="28"/>
                <w:szCs w:val="28"/>
              </w:rPr>
            </w:pPr>
            <w:r w:rsidRPr="002167C2">
              <w:rPr>
                <w:sz w:val="28"/>
                <w:szCs w:val="28"/>
              </w:rPr>
              <w:t>70</w:t>
            </w:r>
          </w:p>
        </w:tc>
      </w:tr>
      <w:tr w:rsidR="00F93202" w:rsidRPr="00DB1433">
        <w:trPr>
          <w:jc w:val="center"/>
        </w:trPr>
        <w:tc>
          <w:tcPr>
            <w:tcW w:w="9336" w:type="dxa"/>
          </w:tcPr>
          <w:p w:rsidR="00F93202" w:rsidRPr="00DB1433" w:rsidRDefault="00F93202" w:rsidP="002F3D95">
            <w:pPr>
              <w:spacing w:line="360" w:lineRule="auto"/>
              <w:rPr>
                <w:caps/>
                <w:sz w:val="28"/>
                <w:szCs w:val="28"/>
              </w:rPr>
            </w:pPr>
            <w:r w:rsidRPr="00DB1433">
              <w:rPr>
                <w:caps/>
                <w:sz w:val="28"/>
                <w:szCs w:val="28"/>
              </w:rPr>
              <w:t>Висновки</w:t>
            </w:r>
            <w:r w:rsidR="003D31EB" w:rsidRPr="00DB1433">
              <w:rPr>
                <w:caps/>
                <w:sz w:val="28"/>
                <w:szCs w:val="28"/>
              </w:rPr>
              <w:t>……………………..</w:t>
            </w:r>
            <w:r w:rsidRPr="00DB1433">
              <w:rPr>
                <w:caps/>
                <w:sz w:val="28"/>
                <w:szCs w:val="28"/>
              </w:rPr>
              <w:t>……………………………………</w:t>
            </w:r>
            <w:r w:rsidR="00AB13F4" w:rsidRPr="00DB1433">
              <w:rPr>
                <w:caps/>
                <w:sz w:val="28"/>
                <w:szCs w:val="28"/>
              </w:rPr>
              <w:t>..</w:t>
            </w:r>
            <w:r w:rsidRPr="00DB1433">
              <w:rPr>
                <w:caps/>
                <w:sz w:val="28"/>
                <w:szCs w:val="28"/>
              </w:rPr>
              <w:t>……..…</w:t>
            </w:r>
          </w:p>
        </w:tc>
        <w:tc>
          <w:tcPr>
            <w:tcW w:w="692" w:type="dxa"/>
          </w:tcPr>
          <w:p w:rsidR="00F93202" w:rsidRPr="00DB1433" w:rsidRDefault="00E42FA4" w:rsidP="002E4F4C">
            <w:pPr>
              <w:spacing w:line="360" w:lineRule="auto"/>
              <w:jc w:val="center"/>
              <w:rPr>
                <w:sz w:val="28"/>
                <w:szCs w:val="28"/>
              </w:rPr>
            </w:pPr>
            <w:r>
              <w:rPr>
                <w:sz w:val="28"/>
                <w:szCs w:val="28"/>
              </w:rPr>
              <w:t>7</w:t>
            </w:r>
            <w:r w:rsidR="002E4F4C">
              <w:rPr>
                <w:sz w:val="28"/>
                <w:szCs w:val="28"/>
              </w:rPr>
              <w:t>6</w:t>
            </w:r>
          </w:p>
        </w:tc>
      </w:tr>
      <w:tr w:rsidR="00F93202" w:rsidRPr="00DB1433">
        <w:trPr>
          <w:trHeight w:val="398"/>
          <w:jc w:val="center"/>
        </w:trPr>
        <w:tc>
          <w:tcPr>
            <w:tcW w:w="9336" w:type="dxa"/>
          </w:tcPr>
          <w:p w:rsidR="00EF7D9B" w:rsidRPr="00DB1433" w:rsidRDefault="00EF7D9B" w:rsidP="002F3D95">
            <w:pPr>
              <w:pStyle w:val="af3"/>
              <w:shd w:val="clear" w:color="auto" w:fill="FFFFFF"/>
              <w:spacing w:before="0" w:beforeAutospacing="0" w:after="0" w:afterAutospacing="0" w:line="360" w:lineRule="auto"/>
              <w:rPr>
                <w:caps/>
                <w:color w:val="200F03"/>
                <w:sz w:val="28"/>
                <w:szCs w:val="28"/>
                <w:lang w:val="uk-UA"/>
              </w:rPr>
            </w:pPr>
            <w:r w:rsidRPr="00DB1433">
              <w:rPr>
                <w:caps/>
                <w:sz w:val="28"/>
                <w:szCs w:val="28"/>
                <w:lang w:val="uk-UA"/>
              </w:rPr>
              <w:t>Список використаних джерел……</w:t>
            </w:r>
            <w:r w:rsidR="003D31EB" w:rsidRPr="00DB1433">
              <w:rPr>
                <w:caps/>
                <w:sz w:val="28"/>
                <w:szCs w:val="28"/>
                <w:lang w:val="uk-UA"/>
              </w:rPr>
              <w:t>….</w:t>
            </w:r>
            <w:r w:rsidRPr="00DB1433">
              <w:rPr>
                <w:caps/>
                <w:sz w:val="28"/>
                <w:szCs w:val="28"/>
                <w:lang w:val="uk-UA"/>
              </w:rPr>
              <w:t>……………</w:t>
            </w:r>
            <w:r w:rsidR="00A95492" w:rsidRPr="00DB1433">
              <w:rPr>
                <w:caps/>
                <w:sz w:val="28"/>
                <w:szCs w:val="28"/>
                <w:lang w:val="uk-UA"/>
              </w:rPr>
              <w:t>..……………</w:t>
            </w:r>
            <w:r w:rsidRPr="00DB1433">
              <w:rPr>
                <w:caps/>
                <w:sz w:val="28"/>
                <w:szCs w:val="28"/>
                <w:lang w:val="uk-UA"/>
              </w:rPr>
              <w:t>…..</w:t>
            </w:r>
          </w:p>
        </w:tc>
        <w:tc>
          <w:tcPr>
            <w:tcW w:w="692" w:type="dxa"/>
          </w:tcPr>
          <w:p w:rsidR="00F93202" w:rsidRPr="00DB1433" w:rsidRDefault="00724187" w:rsidP="002E4F4C">
            <w:pPr>
              <w:spacing w:line="360" w:lineRule="auto"/>
              <w:jc w:val="center"/>
              <w:rPr>
                <w:sz w:val="28"/>
                <w:szCs w:val="28"/>
              </w:rPr>
            </w:pPr>
            <w:r>
              <w:rPr>
                <w:sz w:val="28"/>
                <w:szCs w:val="28"/>
              </w:rPr>
              <w:t>7</w:t>
            </w:r>
            <w:r w:rsidR="002E4F4C">
              <w:rPr>
                <w:sz w:val="28"/>
                <w:szCs w:val="28"/>
              </w:rPr>
              <w:t>9</w:t>
            </w:r>
          </w:p>
        </w:tc>
      </w:tr>
    </w:tbl>
    <w:p w:rsidR="00A95492" w:rsidRDefault="00A95492" w:rsidP="00C65398">
      <w:pPr>
        <w:spacing w:line="360" w:lineRule="auto"/>
        <w:jc w:val="center"/>
        <w:rPr>
          <w:b/>
          <w:sz w:val="28"/>
          <w:szCs w:val="28"/>
        </w:rPr>
      </w:pPr>
    </w:p>
    <w:p w:rsidR="00EA2133" w:rsidRDefault="00EA2133" w:rsidP="00C65398">
      <w:pPr>
        <w:spacing w:line="360" w:lineRule="auto"/>
        <w:jc w:val="center"/>
        <w:rPr>
          <w:b/>
          <w:sz w:val="28"/>
          <w:szCs w:val="28"/>
        </w:rPr>
      </w:pPr>
    </w:p>
    <w:p w:rsidR="00EA2133" w:rsidRPr="00DB1433" w:rsidRDefault="00EA2133" w:rsidP="00C65398">
      <w:pPr>
        <w:spacing w:line="360" w:lineRule="auto"/>
        <w:jc w:val="center"/>
        <w:rPr>
          <w:b/>
          <w:sz w:val="28"/>
          <w:szCs w:val="28"/>
        </w:rPr>
      </w:pPr>
    </w:p>
    <w:p w:rsidR="00F27F8C" w:rsidRDefault="00F27F8C" w:rsidP="003D5CA9">
      <w:pPr>
        <w:spacing w:line="360" w:lineRule="auto"/>
        <w:jc w:val="center"/>
        <w:rPr>
          <w:b/>
          <w:sz w:val="28"/>
          <w:szCs w:val="28"/>
        </w:rPr>
      </w:pPr>
    </w:p>
    <w:p w:rsidR="00C65398" w:rsidRPr="00DB1433" w:rsidRDefault="00C65398" w:rsidP="003D5CA9">
      <w:pPr>
        <w:spacing w:line="360" w:lineRule="auto"/>
        <w:jc w:val="center"/>
        <w:rPr>
          <w:b/>
          <w:sz w:val="28"/>
          <w:szCs w:val="28"/>
        </w:rPr>
      </w:pPr>
      <w:r w:rsidRPr="00DB1433">
        <w:rPr>
          <w:b/>
          <w:sz w:val="28"/>
          <w:szCs w:val="28"/>
        </w:rPr>
        <w:lastRenderedPageBreak/>
        <w:t>ВСТУП</w:t>
      </w:r>
    </w:p>
    <w:p w:rsidR="003D5CA9" w:rsidRPr="00DB1433" w:rsidRDefault="003D5CA9" w:rsidP="003D5CA9">
      <w:pPr>
        <w:spacing w:line="360" w:lineRule="auto"/>
        <w:jc w:val="center"/>
        <w:rPr>
          <w:b/>
          <w:sz w:val="28"/>
          <w:szCs w:val="28"/>
        </w:rPr>
      </w:pPr>
    </w:p>
    <w:p w:rsidR="00D37364" w:rsidRPr="00ED0F8D" w:rsidRDefault="00D9312F" w:rsidP="003D5CA9">
      <w:pPr>
        <w:spacing w:line="360" w:lineRule="auto"/>
        <w:ind w:firstLine="709"/>
        <w:jc w:val="both"/>
        <w:rPr>
          <w:bCs/>
          <w:color w:val="200F03"/>
          <w:sz w:val="28"/>
          <w:szCs w:val="28"/>
        </w:rPr>
      </w:pPr>
      <w:r w:rsidRPr="00DB1433">
        <w:rPr>
          <w:rFonts w:eastAsia="TimesNewRoman"/>
          <w:b/>
          <w:sz w:val="28"/>
          <w:szCs w:val="28"/>
        </w:rPr>
        <w:t>Актуальність</w:t>
      </w:r>
      <w:r w:rsidR="00F36CE2" w:rsidRPr="00DB1433">
        <w:rPr>
          <w:rFonts w:eastAsia="TimesNewRoman"/>
          <w:b/>
          <w:sz w:val="28"/>
          <w:szCs w:val="28"/>
        </w:rPr>
        <w:t>.</w:t>
      </w:r>
      <w:r w:rsidR="00F36CE2" w:rsidRPr="00DB1433">
        <w:rPr>
          <w:rFonts w:eastAsia="TimesNewRoman"/>
          <w:sz w:val="28"/>
          <w:szCs w:val="28"/>
        </w:rPr>
        <w:t xml:space="preserve"> </w:t>
      </w:r>
      <w:r w:rsidR="00ED0F8D" w:rsidRPr="00ED0F8D">
        <w:rPr>
          <w:rFonts w:eastAsia="TimesNewRoman"/>
          <w:sz w:val="28"/>
          <w:szCs w:val="28"/>
        </w:rPr>
        <w:t xml:space="preserve">Для забезпечення </w:t>
      </w:r>
      <w:r w:rsidR="0054543D">
        <w:rPr>
          <w:rFonts w:eastAsia="TimesNewRoman"/>
          <w:sz w:val="28"/>
          <w:szCs w:val="28"/>
        </w:rPr>
        <w:t xml:space="preserve">результативного й </w:t>
      </w:r>
      <w:r w:rsidR="00ED0F8D" w:rsidRPr="00ED0F8D">
        <w:rPr>
          <w:rFonts w:eastAsia="TimesNewRoman"/>
          <w:sz w:val="28"/>
          <w:szCs w:val="28"/>
        </w:rPr>
        <w:t>ефективного функціонування</w:t>
      </w:r>
      <w:r w:rsidR="0054543D">
        <w:rPr>
          <w:rFonts w:eastAsia="TimesNewRoman"/>
          <w:sz w:val="28"/>
          <w:szCs w:val="28"/>
        </w:rPr>
        <w:t xml:space="preserve"> та </w:t>
      </w:r>
      <w:r w:rsidR="00ED0F8D" w:rsidRPr="00ED0F8D">
        <w:rPr>
          <w:rFonts w:eastAsia="TimesNewRoman"/>
          <w:sz w:val="28"/>
          <w:szCs w:val="28"/>
        </w:rPr>
        <w:t xml:space="preserve">розвитку </w:t>
      </w:r>
      <w:r w:rsidR="0054543D">
        <w:rPr>
          <w:bCs/>
          <w:sz w:val="28"/>
          <w:szCs w:val="28"/>
        </w:rPr>
        <w:t>підприємства</w:t>
      </w:r>
      <w:r w:rsidR="00ED0F8D" w:rsidRPr="00ED0F8D">
        <w:rPr>
          <w:bCs/>
          <w:sz w:val="28"/>
          <w:szCs w:val="28"/>
        </w:rPr>
        <w:t xml:space="preserve"> в умовах глобальних викликів</w:t>
      </w:r>
      <w:r w:rsidR="00ED0F8D" w:rsidRPr="00ED0F8D">
        <w:rPr>
          <w:rFonts w:eastAsia="TimesNewRoman"/>
          <w:sz w:val="28"/>
          <w:szCs w:val="28"/>
        </w:rPr>
        <w:t xml:space="preserve"> </w:t>
      </w:r>
      <w:r w:rsidR="0054543D">
        <w:rPr>
          <w:rFonts w:eastAsia="TimesNewRoman"/>
          <w:sz w:val="28"/>
          <w:szCs w:val="28"/>
        </w:rPr>
        <w:t xml:space="preserve">стратегічно важливий </w:t>
      </w:r>
      <w:r w:rsidR="00ED0F8D" w:rsidRPr="00ED0F8D">
        <w:rPr>
          <w:rFonts w:eastAsia="TimesNewRoman"/>
          <w:sz w:val="28"/>
          <w:szCs w:val="28"/>
        </w:rPr>
        <w:t xml:space="preserve">концептуальний підхід до </w:t>
      </w:r>
      <w:r w:rsidR="0054543D">
        <w:rPr>
          <w:rFonts w:eastAsia="TimesNewRoman"/>
          <w:sz w:val="28"/>
          <w:szCs w:val="28"/>
        </w:rPr>
        <w:t xml:space="preserve">правового забезпечення системи </w:t>
      </w:r>
      <w:r w:rsidR="00ED0F8D" w:rsidRPr="00ED0F8D">
        <w:rPr>
          <w:rFonts w:eastAsia="TimesNewRoman"/>
          <w:sz w:val="28"/>
          <w:szCs w:val="28"/>
        </w:rPr>
        <w:t xml:space="preserve">управління </w:t>
      </w:r>
      <w:r w:rsidR="0054543D">
        <w:rPr>
          <w:rFonts w:eastAsia="TimesNewRoman"/>
          <w:sz w:val="28"/>
          <w:szCs w:val="28"/>
        </w:rPr>
        <w:t>на підприємстві</w:t>
      </w:r>
      <w:r w:rsidR="00B7242A" w:rsidRPr="00ED0F8D">
        <w:rPr>
          <w:rFonts w:eastAsia="TimesNewRoman"/>
          <w:sz w:val="28"/>
          <w:szCs w:val="28"/>
        </w:rPr>
        <w:t xml:space="preserve">. </w:t>
      </w:r>
      <w:r w:rsidR="00B7242A" w:rsidRPr="00ED0F8D">
        <w:rPr>
          <w:bCs/>
          <w:color w:val="200F03"/>
          <w:sz w:val="28"/>
          <w:szCs w:val="28"/>
        </w:rPr>
        <w:t>Дослідження</w:t>
      </w:r>
      <w:r w:rsidR="0096789D" w:rsidRPr="00ED0F8D">
        <w:rPr>
          <w:bCs/>
          <w:color w:val="200F03"/>
          <w:sz w:val="28"/>
          <w:szCs w:val="28"/>
        </w:rPr>
        <w:t xml:space="preserve"> теорії </w:t>
      </w:r>
      <w:r w:rsidR="0054543D">
        <w:rPr>
          <w:bCs/>
          <w:color w:val="200F03"/>
          <w:sz w:val="28"/>
          <w:szCs w:val="28"/>
        </w:rPr>
        <w:t xml:space="preserve">та </w:t>
      </w:r>
      <w:r w:rsidR="0096789D" w:rsidRPr="00ED0F8D">
        <w:rPr>
          <w:bCs/>
          <w:color w:val="200F03"/>
          <w:sz w:val="28"/>
          <w:szCs w:val="28"/>
        </w:rPr>
        <w:t>практики</w:t>
      </w:r>
      <w:r w:rsidR="0096789D" w:rsidRPr="00DB1433">
        <w:rPr>
          <w:bCs/>
          <w:color w:val="200F03"/>
          <w:sz w:val="28"/>
          <w:szCs w:val="28"/>
        </w:rPr>
        <w:t xml:space="preserve"> </w:t>
      </w:r>
      <w:r w:rsidR="0054543D">
        <w:rPr>
          <w:bCs/>
          <w:color w:val="200F03"/>
          <w:sz w:val="28"/>
          <w:szCs w:val="28"/>
        </w:rPr>
        <w:t xml:space="preserve">системи управління </w:t>
      </w:r>
      <w:r w:rsidR="00ED0F8D" w:rsidRPr="00ED0F8D">
        <w:rPr>
          <w:bCs/>
          <w:color w:val="200F03"/>
          <w:sz w:val="28"/>
          <w:szCs w:val="28"/>
        </w:rPr>
        <w:t xml:space="preserve"> суб’єкта господарювання</w:t>
      </w:r>
      <w:r w:rsidR="0096789D" w:rsidRPr="00DB1433">
        <w:rPr>
          <w:bCs/>
          <w:color w:val="200F03"/>
          <w:sz w:val="28"/>
          <w:szCs w:val="28"/>
        </w:rPr>
        <w:t xml:space="preserve"> </w:t>
      </w:r>
      <w:r w:rsidR="00B7242A">
        <w:rPr>
          <w:bCs/>
          <w:color w:val="200F03"/>
          <w:sz w:val="28"/>
          <w:szCs w:val="28"/>
        </w:rPr>
        <w:t>на</w:t>
      </w:r>
      <w:r w:rsidR="0096789D" w:rsidRPr="00DB1433">
        <w:rPr>
          <w:bCs/>
          <w:color w:val="200F03"/>
          <w:sz w:val="28"/>
          <w:szCs w:val="28"/>
        </w:rPr>
        <w:t xml:space="preserve">дає змогу стверджувати, що сьогодні </w:t>
      </w:r>
      <w:r w:rsidR="0054543D">
        <w:rPr>
          <w:bCs/>
          <w:color w:val="200F03"/>
          <w:sz w:val="28"/>
          <w:szCs w:val="28"/>
        </w:rPr>
        <w:t>правове забезпечення системи управління на підприємстві в умовах глобальних викликів по</w:t>
      </w:r>
      <w:r w:rsidR="0096789D" w:rsidRPr="00DB1433">
        <w:rPr>
          <w:bCs/>
          <w:color w:val="200F03"/>
          <w:sz w:val="28"/>
          <w:szCs w:val="28"/>
        </w:rPr>
        <w:t xml:space="preserve">требує удосконалення </w:t>
      </w:r>
      <w:r w:rsidR="00B7242A">
        <w:rPr>
          <w:bCs/>
          <w:color w:val="200F03"/>
          <w:sz w:val="28"/>
          <w:szCs w:val="28"/>
        </w:rPr>
        <w:t>теоретико-</w:t>
      </w:r>
      <w:r w:rsidR="0096789D" w:rsidRPr="00DB1433">
        <w:rPr>
          <w:bCs/>
          <w:color w:val="200F03"/>
          <w:sz w:val="28"/>
          <w:szCs w:val="28"/>
        </w:rPr>
        <w:t>метод</w:t>
      </w:r>
      <w:r w:rsidR="00B7242A">
        <w:rPr>
          <w:bCs/>
          <w:color w:val="200F03"/>
          <w:sz w:val="28"/>
          <w:szCs w:val="28"/>
        </w:rPr>
        <w:t>ичної бази</w:t>
      </w:r>
      <w:r w:rsidR="0096789D" w:rsidRPr="00DB1433">
        <w:rPr>
          <w:bCs/>
          <w:color w:val="200F03"/>
          <w:sz w:val="28"/>
          <w:szCs w:val="28"/>
        </w:rPr>
        <w:t xml:space="preserve">. Це обумовлює актуальність та </w:t>
      </w:r>
      <w:r w:rsidR="0096789D" w:rsidRPr="00B7242A">
        <w:rPr>
          <w:bCs/>
          <w:color w:val="200F03"/>
          <w:sz w:val="28"/>
          <w:szCs w:val="28"/>
        </w:rPr>
        <w:t xml:space="preserve">закономірність дослідження сутності </w:t>
      </w:r>
      <w:r w:rsidR="0054543D">
        <w:rPr>
          <w:bCs/>
          <w:color w:val="200F03"/>
          <w:sz w:val="28"/>
          <w:szCs w:val="28"/>
        </w:rPr>
        <w:t>правового забезпечення системи управління на підприємстві в умовах глобальних викликів</w:t>
      </w:r>
      <w:r w:rsidR="0096789D" w:rsidRPr="00ED0F8D">
        <w:rPr>
          <w:bCs/>
          <w:color w:val="200F03"/>
          <w:sz w:val="28"/>
          <w:szCs w:val="28"/>
        </w:rPr>
        <w:t>.</w:t>
      </w:r>
    </w:p>
    <w:p w:rsidR="00245338" w:rsidRDefault="00D37364" w:rsidP="00245338">
      <w:pPr>
        <w:spacing w:line="360" w:lineRule="auto"/>
        <w:ind w:firstLine="709"/>
        <w:jc w:val="both"/>
        <w:rPr>
          <w:sz w:val="28"/>
          <w:szCs w:val="28"/>
        </w:rPr>
      </w:pPr>
      <w:r w:rsidRPr="00E311D9">
        <w:rPr>
          <w:b/>
          <w:bCs/>
          <w:color w:val="200F03"/>
          <w:sz w:val="28"/>
          <w:szCs w:val="28"/>
        </w:rPr>
        <w:t>Аналіз останніх досліджень і публікацій.</w:t>
      </w:r>
      <w:r w:rsidRPr="00DB1433">
        <w:rPr>
          <w:rStyle w:val="apple-converted-space"/>
          <w:color w:val="200F03"/>
          <w:sz w:val="28"/>
          <w:szCs w:val="28"/>
        </w:rPr>
        <w:t> </w:t>
      </w:r>
      <w:r w:rsidR="0054543D" w:rsidRPr="0054543D">
        <w:rPr>
          <w:color w:val="200F03"/>
          <w:sz w:val="28"/>
          <w:szCs w:val="28"/>
        </w:rPr>
        <w:t xml:space="preserve">Теоретичні та практичні </w:t>
      </w:r>
      <w:r w:rsidR="0054543D">
        <w:rPr>
          <w:color w:val="200F03"/>
          <w:sz w:val="28"/>
          <w:szCs w:val="28"/>
        </w:rPr>
        <w:t>аспекти</w:t>
      </w:r>
      <w:r w:rsidR="0054543D" w:rsidRPr="0054543D">
        <w:rPr>
          <w:color w:val="200F03"/>
          <w:sz w:val="28"/>
          <w:szCs w:val="28"/>
        </w:rPr>
        <w:t xml:space="preserve"> правового забезпечення управлінської діяльності</w:t>
      </w:r>
      <w:r w:rsidR="0054543D">
        <w:rPr>
          <w:color w:val="200F03"/>
          <w:sz w:val="28"/>
          <w:szCs w:val="28"/>
        </w:rPr>
        <w:t xml:space="preserve"> на всіх рівнях </w:t>
      </w:r>
      <w:r w:rsidR="0054543D" w:rsidRPr="0054543D">
        <w:rPr>
          <w:color w:val="200F03"/>
          <w:sz w:val="28"/>
          <w:szCs w:val="28"/>
        </w:rPr>
        <w:t xml:space="preserve"> досліджувались у наукових працях </w:t>
      </w:r>
      <w:r w:rsidR="0054543D">
        <w:rPr>
          <w:color w:val="200F03"/>
          <w:sz w:val="28"/>
          <w:szCs w:val="28"/>
        </w:rPr>
        <w:t xml:space="preserve">Г. </w:t>
      </w:r>
      <w:r w:rsidR="0054543D" w:rsidRPr="0054543D">
        <w:rPr>
          <w:sz w:val="28"/>
          <w:szCs w:val="28"/>
        </w:rPr>
        <w:t>Москалик</w:t>
      </w:r>
      <w:r w:rsidR="0054543D" w:rsidRPr="0054543D">
        <w:rPr>
          <w:color w:val="200F03"/>
          <w:sz w:val="28"/>
          <w:szCs w:val="28"/>
        </w:rPr>
        <w:t xml:space="preserve">, </w:t>
      </w:r>
      <w:r w:rsidR="0054543D">
        <w:rPr>
          <w:color w:val="200F03"/>
          <w:sz w:val="28"/>
          <w:szCs w:val="28"/>
        </w:rPr>
        <w:t>Е. Кузнєцов</w:t>
      </w:r>
      <w:r w:rsidR="00F30CB9">
        <w:rPr>
          <w:color w:val="200F03"/>
          <w:sz w:val="28"/>
          <w:szCs w:val="28"/>
        </w:rPr>
        <w:t>а</w:t>
      </w:r>
      <w:r w:rsidR="0054543D">
        <w:rPr>
          <w:color w:val="200F03"/>
          <w:sz w:val="28"/>
          <w:szCs w:val="28"/>
        </w:rPr>
        <w:t>, З. Кузнєцов</w:t>
      </w:r>
      <w:r w:rsidR="00F30CB9">
        <w:rPr>
          <w:color w:val="200F03"/>
          <w:sz w:val="28"/>
          <w:szCs w:val="28"/>
        </w:rPr>
        <w:t xml:space="preserve">ої, О. Побережець, Є. Масленнікова, </w:t>
      </w:r>
      <w:r w:rsidR="0054543D" w:rsidRPr="0054543D">
        <w:rPr>
          <w:color w:val="200F03"/>
          <w:sz w:val="28"/>
          <w:szCs w:val="28"/>
        </w:rPr>
        <w:t xml:space="preserve">Н. Атаманчука, </w:t>
      </w:r>
      <w:r w:rsidR="00F30CB9">
        <w:rPr>
          <w:color w:val="200F03"/>
          <w:sz w:val="28"/>
          <w:szCs w:val="28"/>
        </w:rPr>
        <w:t>Н. Добровольської</w:t>
      </w:r>
      <w:r w:rsidR="0054543D" w:rsidRPr="0054543D">
        <w:rPr>
          <w:color w:val="200F03"/>
          <w:sz w:val="28"/>
          <w:szCs w:val="28"/>
        </w:rPr>
        <w:t xml:space="preserve">, С. Стеценко, </w:t>
      </w:r>
      <w:r w:rsidR="00F30CB9">
        <w:rPr>
          <w:color w:val="200F03"/>
          <w:sz w:val="28"/>
          <w:szCs w:val="28"/>
        </w:rPr>
        <w:t>Ю. Сафонова</w:t>
      </w:r>
      <w:r w:rsidR="0054543D" w:rsidRPr="0054543D">
        <w:rPr>
          <w:color w:val="200F03"/>
          <w:sz w:val="28"/>
          <w:szCs w:val="28"/>
        </w:rPr>
        <w:t xml:space="preserve"> та ін.</w:t>
      </w:r>
    </w:p>
    <w:p w:rsidR="00F36CE2" w:rsidRPr="00DB1433" w:rsidRDefault="00F36CE2" w:rsidP="003D5CA9">
      <w:pPr>
        <w:spacing w:line="360" w:lineRule="auto"/>
        <w:ind w:firstLine="709"/>
        <w:jc w:val="both"/>
        <w:rPr>
          <w:sz w:val="28"/>
          <w:szCs w:val="28"/>
        </w:rPr>
      </w:pPr>
      <w:r w:rsidRPr="00DB1433">
        <w:rPr>
          <w:b/>
          <w:sz w:val="28"/>
          <w:szCs w:val="28"/>
        </w:rPr>
        <w:t xml:space="preserve">Зв’язoк </w:t>
      </w:r>
      <w:r w:rsidR="00D9312F">
        <w:rPr>
          <w:b/>
          <w:sz w:val="28"/>
          <w:szCs w:val="28"/>
        </w:rPr>
        <w:t>кваліфікаційної</w:t>
      </w:r>
      <w:r w:rsidRPr="00DB1433">
        <w:rPr>
          <w:b/>
          <w:sz w:val="28"/>
          <w:szCs w:val="28"/>
        </w:rPr>
        <w:t xml:space="preserve"> рoбoти з наукoвими прoграмами, планами, темами</w:t>
      </w:r>
      <w:r w:rsidRPr="00DB1433">
        <w:rPr>
          <w:sz w:val="28"/>
          <w:szCs w:val="28"/>
        </w:rPr>
        <w:t xml:space="preserve">. </w:t>
      </w:r>
      <w:r w:rsidR="00D9312F">
        <w:rPr>
          <w:sz w:val="28"/>
          <w:szCs w:val="28"/>
        </w:rPr>
        <w:t xml:space="preserve">Кваліфікаційна </w:t>
      </w:r>
      <w:r w:rsidRPr="00DB1433">
        <w:rPr>
          <w:sz w:val="28"/>
          <w:szCs w:val="28"/>
        </w:rPr>
        <w:t xml:space="preserve"> рoбoта викoнана на кафедрi менеджменту та iннoвацiй Oдеськoгo нацioнальнoгo унiверситету iменi I.I. </w:t>
      </w:r>
      <w:r w:rsidR="00D9312F" w:rsidRPr="00DB1433">
        <w:rPr>
          <w:sz w:val="28"/>
          <w:szCs w:val="28"/>
        </w:rPr>
        <w:t>Мечникова</w:t>
      </w:r>
      <w:r w:rsidRPr="00DB1433">
        <w:rPr>
          <w:sz w:val="28"/>
          <w:szCs w:val="28"/>
        </w:rPr>
        <w:t xml:space="preserve"> вiдпoвiднo дo плану </w:t>
      </w:r>
      <w:r w:rsidRPr="00BD2BD1">
        <w:rPr>
          <w:sz w:val="28"/>
          <w:szCs w:val="28"/>
        </w:rPr>
        <w:t xml:space="preserve">наукoвих дoслiджень кафедри у прoцесi викoнання держбюджетних тем:  </w:t>
      </w:r>
      <w:r w:rsidRPr="00BD2BD1">
        <w:rPr>
          <w:iCs/>
          <w:sz w:val="28"/>
          <w:szCs w:val="28"/>
        </w:rPr>
        <w:t>«</w:t>
      </w:r>
      <w:r w:rsidR="00BD2BD1" w:rsidRPr="00BD2BD1">
        <w:rPr>
          <w:iCs/>
          <w:sz w:val="28"/>
          <w:szCs w:val="28"/>
        </w:rPr>
        <w:t>Інноваційно-інвестиційні орієнтири модернізації національної економіки в умовах глобалізації</w:t>
      </w:r>
      <w:r w:rsidRPr="00BD2BD1">
        <w:rPr>
          <w:sz w:val="28"/>
          <w:szCs w:val="28"/>
        </w:rPr>
        <w:t>» (нoмер державнoї реєстрацiї 01</w:t>
      </w:r>
      <w:r w:rsidR="00BD2BD1" w:rsidRPr="00BD2BD1">
        <w:rPr>
          <w:sz w:val="28"/>
          <w:szCs w:val="28"/>
        </w:rPr>
        <w:t>21</w:t>
      </w:r>
      <w:r w:rsidRPr="00BD2BD1">
        <w:rPr>
          <w:sz w:val="28"/>
          <w:szCs w:val="28"/>
        </w:rPr>
        <w:t>U</w:t>
      </w:r>
      <w:r w:rsidR="00BD2BD1" w:rsidRPr="00BD2BD1">
        <w:rPr>
          <w:sz w:val="28"/>
          <w:szCs w:val="28"/>
        </w:rPr>
        <w:t>109469</w:t>
      </w:r>
      <w:r w:rsidRPr="00BD2BD1">
        <w:rPr>
          <w:sz w:val="28"/>
          <w:szCs w:val="28"/>
        </w:rPr>
        <w:t>, 20</w:t>
      </w:r>
      <w:r w:rsidR="00BD2BD1" w:rsidRPr="00BD2BD1">
        <w:rPr>
          <w:sz w:val="28"/>
          <w:szCs w:val="28"/>
        </w:rPr>
        <w:t>21</w:t>
      </w:r>
      <w:r w:rsidR="00D9312F" w:rsidRPr="00BD2BD1">
        <w:rPr>
          <w:sz w:val="28"/>
          <w:szCs w:val="28"/>
        </w:rPr>
        <w:t>-20</w:t>
      </w:r>
      <w:r w:rsidR="00BD2BD1" w:rsidRPr="00BD2BD1">
        <w:rPr>
          <w:sz w:val="28"/>
          <w:szCs w:val="28"/>
        </w:rPr>
        <w:t>25</w:t>
      </w:r>
      <w:r w:rsidR="00D9312F" w:rsidRPr="00BD2BD1">
        <w:rPr>
          <w:sz w:val="28"/>
          <w:szCs w:val="28"/>
        </w:rPr>
        <w:t xml:space="preserve"> рр.) – досліджено </w:t>
      </w:r>
      <w:r w:rsidR="00F30CB9">
        <w:rPr>
          <w:sz w:val="28"/>
          <w:szCs w:val="28"/>
        </w:rPr>
        <w:t xml:space="preserve">аспекти </w:t>
      </w:r>
      <w:r w:rsidR="00F30CB9">
        <w:rPr>
          <w:bCs/>
          <w:color w:val="200F03"/>
          <w:sz w:val="28"/>
          <w:szCs w:val="28"/>
        </w:rPr>
        <w:t>правового забезпечення системи управління на підприємстві в умовах глобальних викликів</w:t>
      </w:r>
      <w:r w:rsidRPr="00BD2BD1">
        <w:rPr>
          <w:sz w:val="28"/>
          <w:szCs w:val="28"/>
        </w:rPr>
        <w:t>.</w:t>
      </w:r>
    </w:p>
    <w:p w:rsidR="00F36CE2" w:rsidRPr="00DB1433"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DB1433">
        <w:rPr>
          <w:b/>
          <w:sz w:val="28"/>
          <w:szCs w:val="28"/>
          <w:lang w:val="uk-UA"/>
        </w:rPr>
        <w:t xml:space="preserve">Мета i завдання. </w:t>
      </w:r>
      <w:r w:rsidRPr="00DB1433">
        <w:rPr>
          <w:sz w:val="28"/>
          <w:szCs w:val="28"/>
          <w:lang w:val="uk-UA"/>
        </w:rPr>
        <w:t xml:space="preserve">Метою дослідження є </w:t>
      </w:r>
      <w:r w:rsidR="003D5CA9" w:rsidRPr="00D9312F">
        <w:rPr>
          <w:sz w:val="28"/>
          <w:szCs w:val="28"/>
          <w:lang w:val="uk-UA"/>
        </w:rPr>
        <w:t>теорети</w:t>
      </w:r>
      <w:r w:rsidR="00D9312F" w:rsidRPr="00D9312F">
        <w:rPr>
          <w:sz w:val="28"/>
          <w:szCs w:val="28"/>
          <w:lang w:val="uk-UA"/>
        </w:rPr>
        <w:t xml:space="preserve">чне та методичне  </w:t>
      </w:r>
      <w:r w:rsidRPr="00D9312F">
        <w:rPr>
          <w:color w:val="200F03"/>
          <w:sz w:val="28"/>
          <w:szCs w:val="28"/>
          <w:lang w:val="uk-UA"/>
        </w:rPr>
        <w:t xml:space="preserve">обґрунтування </w:t>
      </w:r>
      <w:r w:rsidR="00F30CB9" w:rsidRPr="00F30CB9">
        <w:rPr>
          <w:bCs/>
          <w:color w:val="200F03"/>
          <w:sz w:val="28"/>
          <w:szCs w:val="28"/>
          <w:lang w:val="uk-UA"/>
        </w:rPr>
        <w:t>правового забезпечення системи управління на підприємстві в умовах глобальних викликів</w:t>
      </w:r>
      <w:r w:rsidRPr="00D9312F">
        <w:rPr>
          <w:color w:val="200F03"/>
          <w:sz w:val="28"/>
          <w:szCs w:val="28"/>
          <w:lang w:val="uk-UA"/>
        </w:rPr>
        <w:t>.</w:t>
      </w:r>
    </w:p>
    <w:p w:rsidR="003D5CA9" w:rsidRPr="00DB1433" w:rsidRDefault="003D5CA9" w:rsidP="003D5CA9">
      <w:pPr>
        <w:spacing w:line="360" w:lineRule="auto"/>
        <w:ind w:firstLine="709"/>
        <w:jc w:val="both"/>
        <w:rPr>
          <w:sz w:val="28"/>
          <w:szCs w:val="28"/>
        </w:rPr>
      </w:pPr>
      <w:r w:rsidRPr="00DB1433">
        <w:rPr>
          <w:sz w:val="28"/>
          <w:szCs w:val="28"/>
        </w:rPr>
        <w:t xml:space="preserve">Досягнення мети </w:t>
      </w:r>
      <w:r w:rsidR="00D9312F">
        <w:rPr>
          <w:sz w:val="28"/>
          <w:szCs w:val="28"/>
        </w:rPr>
        <w:t xml:space="preserve">кваліфікаційної </w:t>
      </w:r>
      <w:r w:rsidRPr="00DB1433">
        <w:rPr>
          <w:sz w:val="28"/>
          <w:szCs w:val="28"/>
        </w:rPr>
        <w:t>роботи обумовило необхідність постановки та вирішення таких завдань:</w:t>
      </w:r>
    </w:p>
    <w:p w:rsidR="00F36CE2" w:rsidRPr="002167C2" w:rsidRDefault="003D5CA9" w:rsidP="003D5CA9">
      <w:pPr>
        <w:spacing w:line="360" w:lineRule="auto"/>
        <w:ind w:firstLine="709"/>
        <w:jc w:val="both"/>
        <w:rPr>
          <w:bCs/>
          <w:color w:val="200F03"/>
          <w:sz w:val="28"/>
          <w:szCs w:val="28"/>
        </w:rPr>
      </w:pPr>
      <w:r w:rsidRPr="00DB1433">
        <w:rPr>
          <w:szCs w:val="28"/>
          <w:lang w:eastAsia="uk-UA"/>
        </w:rPr>
        <w:lastRenderedPageBreak/>
        <w:t>–</w:t>
      </w:r>
      <w:r w:rsidR="00404F07" w:rsidRPr="00DB1433">
        <w:rPr>
          <w:sz w:val="28"/>
          <w:szCs w:val="28"/>
        </w:rPr>
        <w:t xml:space="preserve"> </w:t>
      </w:r>
      <w:r w:rsidR="00F36CE2" w:rsidRPr="00DB1433">
        <w:rPr>
          <w:bCs/>
          <w:color w:val="200F03"/>
          <w:sz w:val="28"/>
          <w:szCs w:val="28"/>
        </w:rPr>
        <w:t xml:space="preserve">дослідити </w:t>
      </w:r>
      <w:r w:rsidR="00D9312F">
        <w:rPr>
          <w:bCs/>
          <w:color w:val="200F03"/>
          <w:sz w:val="28"/>
          <w:szCs w:val="28"/>
        </w:rPr>
        <w:t>те</w:t>
      </w:r>
      <w:r w:rsidR="00D9312F">
        <w:rPr>
          <w:sz w:val="28"/>
          <w:szCs w:val="28"/>
        </w:rPr>
        <w:t>оретичну основу</w:t>
      </w:r>
      <w:r w:rsidR="00D9312F" w:rsidRPr="00DB1433">
        <w:rPr>
          <w:sz w:val="28"/>
          <w:szCs w:val="28"/>
        </w:rPr>
        <w:t xml:space="preserve"> </w:t>
      </w:r>
      <w:r w:rsidR="00F30CB9">
        <w:rPr>
          <w:bCs/>
          <w:color w:val="200F03"/>
          <w:sz w:val="28"/>
          <w:szCs w:val="28"/>
        </w:rPr>
        <w:t xml:space="preserve">правового забезпечення системи управління на </w:t>
      </w:r>
      <w:r w:rsidR="00F30CB9" w:rsidRPr="002167C2">
        <w:rPr>
          <w:bCs/>
          <w:color w:val="200F03"/>
          <w:sz w:val="28"/>
          <w:szCs w:val="28"/>
        </w:rPr>
        <w:t>підприємстві в умовах глобальних викликів</w:t>
      </w:r>
      <w:r w:rsidR="00F36CE2" w:rsidRPr="002167C2">
        <w:rPr>
          <w:bCs/>
          <w:color w:val="200F03"/>
          <w:sz w:val="28"/>
          <w:szCs w:val="28"/>
        </w:rPr>
        <w:t>;</w:t>
      </w:r>
    </w:p>
    <w:p w:rsidR="00F36CE2" w:rsidRPr="002167C2" w:rsidRDefault="003D5CA9" w:rsidP="00021B41">
      <w:pPr>
        <w:numPr>
          <w:ilvl w:val="0"/>
          <w:numId w:val="4"/>
        </w:numPr>
        <w:spacing w:line="360" w:lineRule="auto"/>
        <w:ind w:left="0" w:firstLine="709"/>
        <w:jc w:val="both"/>
        <w:rPr>
          <w:bCs/>
          <w:color w:val="200F03"/>
          <w:sz w:val="28"/>
          <w:szCs w:val="28"/>
        </w:rPr>
      </w:pPr>
      <w:r w:rsidRPr="002167C2">
        <w:rPr>
          <w:bCs/>
          <w:color w:val="200F03"/>
          <w:sz w:val="28"/>
          <w:szCs w:val="28"/>
        </w:rPr>
        <w:t xml:space="preserve">запропонувати </w:t>
      </w:r>
      <w:r w:rsidR="002167C2" w:rsidRPr="002167C2">
        <w:rPr>
          <w:bCs/>
          <w:color w:val="200F03"/>
          <w:sz w:val="28"/>
          <w:szCs w:val="28"/>
        </w:rPr>
        <w:t>ф</w:t>
      </w:r>
      <w:r w:rsidR="002167C2" w:rsidRPr="002167C2">
        <w:rPr>
          <w:bCs/>
          <w:sz w:val="28"/>
        </w:rPr>
        <w:t xml:space="preserve">ормування </w:t>
      </w:r>
      <w:r w:rsidR="002167C2" w:rsidRPr="002167C2">
        <w:rPr>
          <w:sz w:val="28"/>
          <w:lang w:val="ru-RU"/>
        </w:rPr>
        <w:t xml:space="preserve">комплаєнс-системи </w:t>
      </w:r>
      <w:r w:rsidR="002167C2" w:rsidRPr="002167C2">
        <w:rPr>
          <w:sz w:val="28"/>
        </w:rPr>
        <w:t xml:space="preserve">на ТОВ </w:t>
      </w:r>
      <w:r w:rsidR="002167C2">
        <w:rPr>
          <w:sz w:val="28"/>
        </w:rPr>
        <w:t>«</w:t>
      </w:r>
      <w:r w:rsidR="002167C2" w:rsidRPr="002167C2">
        <w:rPr>
          <w:sz w:val="28"/>
        </w:rPr>
        <w:t>Югметалсервіс»</w:t>
      </w:r>
      <w:r w:rsidR="00F36CE2" w:rsidRPr="002167C2">
        <w:rPr>
          <w:bCs/>
          <w:color w:val="200F03"/>
          <w:sz w:val="28"/>
          <w:szCs w:val="28"/>
        </w:rPr>
        <w:t>;</w:t>
      </w:r>
    </w:p>
    <w:p w:rsidR="00F36CE2" w:rsidRPr="00DB1433"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2167C2">
        <w:rPr>
          <w:bCs/>
          <w:color w:val="200F03"/>
          <w:sz w:val="28"/>
          <w:szCs w:val="28"/>
          <w:lang w:val="uk-UA"/>
        </w:rPr>
        <w:t>–</w:t>
      </w:r>
      <w:r w:rsidR="00F36CE2" w:rsidRPr="002167C2">
        <w:rPr>
          <w:bCs/>
          <w:color w:val="200F03"/>
          <w:sz w:val="28"/>
          <w:szCs w:val="28"/>
          <w:lang w:val="uk-UA"/>
        </w:rPr>
        <w:t xml:space="preserve"> </w:t>
      </w:r>
      <w:r w:rsidRPr="002167C2">
        <w:rPr>
          <w:bCs/>
          <w:color w:val="200F03"/>
          <w:sz w:val="28"/>
          <w:szCs w:val="28"/>
          <w:lang w:val="uk-UA"/>
        </w:rPr>
        <w:t xml:space="preserve">провести аналітичне дослідження </w:t>
      </w:r>
      <w:r w:rsidR="00F30CB9" w:rsidRPr="002167C2">
        <w:rPr>
          <w:bCs/>
          <w:color w:val="200F03"/>
          <w:sz w:val="28"/>
          <w:szCs w:val="28"/>
          <w:lang w:val="uk-UA"/>
        </w:rPr>
        <w:t>управлінської</w:t>
      </w:r>
      <w:r w:rsidR="00245338" w:rsidRPr="002167C2">
        <w:rPr>
          <w:bCs/>
          <w:color w:val="200F03"/>
          <w:sz w:val="28"/>
          <w:szCs w:val="28"/>
          <w:lang w:val="uk-UA"/>
        </w:rPr>
        <w:t xml:space="preserve"> діяльності </w:t>
      </w:r>
      <w:r w:rsidR="00F30CB9" w:rsidRPr="002167C2">
        <w:rPr>
          <w:bCs/>
          <w:color w:val="200F03"/>
          <w:sz w:val="28"/>
          <w:szCs w:val="28"/>
          <w:lang w:val="uk-UA"/>
        </w:rPr>
        <w:t>на підприємстві</w:t>
      </w:r>
      <w:r w:rsidR="00F36CE2" w:rsidRPr="002167C2">
        <w:rPr>
          <w:bCs/>
          <w:color w:val="200F03"/>
          <w:sz w:val="28"/>
          <w:szCs w:val="28"/>
          <w:lang w:val="uk-UA"/>
        </w:rPr>
        <w:t>;</w:t>
      </w:r>
    </w:p>
    <w:p w:rsidR="00F36CE2" w:rsidRPr="00D9312F"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D9312F">
        <w:rPr>
          <w:bCs/>
          <w:color w:val="200F03"/>
          <w:sz w:val="28"/>
          <w:szCs w:val="28"/>
          <w:lang w:val="uk-UA"/>
        </w:rPr>
        <w:t>–</w:t>
      </w:r>
      <w:r w:rsidR="00F36CE2" w:rsidRPr="00D9312F">
        <w:rPr>
          <w:bCs/>
          <w:color w:val="200F03"/>
          <w:sz w:val="28"/>
          <w:szCs w:val="28"/>
          <w:lang w:val="uk-UA"/>
        </w:rPr>
        <w:t xml:space="preserve"> </w:t>
      </w:r>
      <w:r w:rsidR="00F30CB9">
        <w:rPr>
          <w:bCs/>
          <w:color w:val="200F03"/>
          <w:sz w:val="28"/>
          <w:szCs w:val="28"/>
          <w:lang w:val="uk-UA"/>
        </w:rPr>
        <w:t xml:space="preserve">запропонувати </w:t>
      </w:r>
      <w:r w:rsidR="00245338">
        <w:rPr>
          <w:sz w:val="28"/>
          <w:szCs w:val="28"/>
          <w:lang w:val="uk-UA"/>
        </w:rPr>
        <w:t>м</w:t>
      </w:r>
      <w:r w:rsidR="00245338" w:rsidRPr="00245338">
        <w:rPr>
          <w:sz w:val="28"/>
          <w:szCs w:val="28"/>
          <w:lang w:val="uk-UA"/>
        </w:rPr>
        <w:t xml:space="preserve">еханізм </w:t>
      </w:r>
      <w:r w:rsidR="00F30CB9">
        <w:rPr>
          <w:sz w:val="28"/>
          <w:szCs w:val="28"/>
          <w:lang w:val="uk-UA"/>
        </w:rPr>
        <w:t>правового забезпечення управлінської діяльності на підприємстві</w:t>
      </w:r>
      <w:r w:rsidR="00F36CE2" w:rsidRPr="00D9312F">
        <w:rPr>
          <w:bCs/>
          <w:color w:val="200F03"/>
          <w:sz w:val="28"/>
          <w:szCs w:val="28"/>
          <w:lang w:val="uk-UA"/>
        </w:rPr>
        <w:t>;</w:t>
      </w:r>
    </w:p>
    <w:p w:rsidR="00F36CE2" w:rsidRPr="00DB1433"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DB1433">
        <w:rPr>
          <w:bCs/>
          <w:color w:val="200F03"/>
          <w:sz w:val="28"/>
          <w:szCs w:val="28"/>
          <w:lang w:val="uk-UA"/>
        </w:rPr>
        <w:t>–</w:t>
      </w:r>
      <w:r w:rsidR="00F36CE2" w:rsidRPr="00DB1433">
        <w:rPr>
          <w:bCs/>
          <w:color w:val="200F03"/>
          <w:sz w:val="28"/>
          <w:szCs w:val="28"/>
          <w:lang w:val="uk-UA"/>
        </w:rPr>
        <w:t xml:space="preserve"> </w:t>
      </w:r>
      <w:r w:rsidR="00404F07" w:rsidRPr="00DB1433">
        <w:rPr>
          <w:bCs/>
          <w:color w:val="200F03"/>
          <w:sz w:val="28"/>
          <w:szCs w:val="28"/>
          <w:lang w:val="uk-UA"/>
        </w:rPr>
        <w:t xml:space="preserve">запропонувати </w:t>
      </w:r>
      <w:r w:rsidR="008D4087">
        <w:rPr>
          <w:bCs/>
          <w:color w:val="200F03"/>
          <w:sz w:val="28"/>
          <w:szCs w:val="28"/>
          <w:lang w:val="uk-UA"/>
        </w:rPr>
        <w:t>к</w:t>
      </w:r>
      <w:r w:rsidR="008D4087">
        <w:rPr>
          <w:sz w:val="28"/>
          <w:szCs w:val="28"/>
          <w:lang w:val="uk-UA"/>
        </w:rPr>
        <w:t xml:space="preserve">онцепцію контролінгу в </w:t>
      </w:r>
      <w:r w:rsidR="00F30CB9">
        <w:rPr>
          <w:sz w:val="28"/>
          <w:szCs w:val="28"/>
          <w:lang w:val="uk-UA"/>
        </w:rPr>
        <w:t xml:space="preserve">системі правового забезпечення </w:t>
      </w:r>
      <w:r w:rsidR="008D4087">
        <w:rPr>
          <w:sz w:val="28"/>
          <w:szCs w:val="28"/>
          <w:lang w:val="uk-UA"/>
        </w:rPr>
        <w:t>управлін</w:t>
      </w:r>
      <w:r w:rsidR="00F30CB9">
        <w:rPr>
          <w:sz w:val="28"/>
          <w:szCs w:val="28"/>
          <w:lang w:val="uk-UA"/>
        </w:rPr>
        <w:t>ської діяльності на підприємстві</w:t>
      </w:r>
      <w:r w:rsidR="00D9312F">
        <w:rPr>
          <w:sz w:val="28"/>
          <w:szCs w:val="28"/>
          <w:lang w:val="uk-UA"/>
        </w:rPr>
        <w:t>.</w:t>
      </w:r>
    </w:p>
    <w:p w:rsidR="00D37364" w:rsidRPr="00DB1433" w:rsidRDefault="00D37364" w:rsidP="003D5CA9">
      <w:pPr>
        <w:spacing w:line="360" w:lineRule="auto"/>
        <w:ind w:firstLine="709"/>
        <w:jc w:val="both"/>
        <w:rPr>
          <w:sz w:val="28"/>
        </w:rPr>
      </w:pPr>
      <w:r w:rsidRPr="00DB1433">
        <w:rPr>
          <w:b/>
          <w:bCs/>
          <w:color w:val="200F03"/>
          <w:sz w:val="28"/>
          <w:szCs w:val="28"/>
        </w:rPr>
        <w:t>Об’єктом дослідження</w:t>
      </w:r>
      <w:r w:rsidRPr="00DB1433">
        <w:rPr>
          <w:bCs/>
          <w:color w:val="200F03"/>
          <w:sz w:val="28"/>
          <w:szCs w:val="28"/>
        </w:rPr>
        <w:t xml:space="preserve"> є</w:t>
      </w:r>
      <w:r w:rsidRPr="00DB1433">
        <w:rPr>
          <w:rStyle w:val="apple-converted-space"/>
          <w:bCs/>
          <w:color w:val="200F03"/>
          <w:sz w:val="28"/>
          <w:szCs w:val="28"/>
        </w:rPr>
        <w:t> </w:t>
      </w:r>
      <w:r w:rsidR="00A81027">
        <w:rPr>
          <w:rStyle w:val="apple-converted-space"/>
          <w:bCs/>
          <w:color w:val="200F03"/>
          <w:sz w:val="28"/>
          <w:szCs w:val="28"/>
        </w:rPr>
        <w:t xml:space="preserve">процес </w:t>
      </w:r>
      <w:r w:rsidR="00F30CB9" w:rsidRPr="00F30CB9">
        <w:rPr>
          <w:bCs/>
          <w:color w:val="200F03"/>
          <w:sz w:val="28"/>
          <w:szCs w:val="28"/>
        </w:rPr>
        <w:t>правового забезпечення системи управління на підприємстві в умовах глобальних викликів</w:t>
      </w:r>
      <w:r w:rsidRPr="00DB1433">
        <w:rPr>
          <w:sz w:val="28"/>
        </w:rPr>
        <w:t xml:space="preserve">. </w:t>
      </w:r>
    </w:p>
    <w:p w:rsidR="00D37364" w:rsidRPr="00DB1433" w:rsidRDefault="00D37364" w:rsidP="003D5CA9">
      <w:pPr>
        <w:spacing w:line="360" w:lineRule="auto"/>
        <w:ind w:firstLine="709"/>
        <w:jc w:val="both"/>
        <w:rPr>
          <w:sz w:val="28"/>
        </w:rPr>
      </w:pPr>
      <w:r w:rsidRPr="00DB1433">
        <w:rPr>
          <w:b/>
          <w:bCs/>
          <w:color w:val="200F03"/>
          <w:sz w:val="28"/>
          <w:szCs w:val="28"/>
        </w:rPr>
        <w:t>Предметом дослідження</w:t>
      </w:r>
      <w:r w:rsidRPr="00DB1433">
        <w:rPr>
          <w:rStyle w:val="apple-converted-space"/>
          <w:b/>
          <w:bCs/>
          <w:color w:val="200F03"/>
          <w:sz w:val="28"/>
          <w:szCs w:val="28"/>
        </w:rPr>
        <w:t> </w:t>
      </w:r>
      <w:r w:rsidRPr="00DB1433">
        <w:rPr>
          <w:color w:val="200F03"/>
          <w:sz w:val="28"/>
          <w:szCs w:val="28"/>
        </w:rPr>
        <w:t xml:space="preserve">є </w:t>
      </w:r>
      <w:r w:rsidRPr="00DB1433">
        <w:rPr>
          <w:sz w:val="28"/>
        </w:rPr>
        <w:t>теоретичні</w:t>
      </w:r>
      <w:r w:rsidR="00D9312F">
        <w:rPr>
          <w:sz w:val="28"/>
        </w:rPr>
        <w:t xml:space="preserve">, </w:t>
      </w:r>
      <w:r w:rsidR="00F30CB9">
        <w:rPr>
          <w:sz w:val="28"/>
        </w:rPr>
        <w:t xml:space="preserve">концептуальні, </w:t>
      </w:r>
      <w:r w:rsidRPr="00DB1433">
        <w:rPr>
          <w:sz w:val="28"/>
        </w:rPr>
        <w:t>методичні</w:t>
      </w:r>
      <w:r w:rsidR="00D9312F">
        <w:rPr>
          <w:sz w:val="28"/>
        </w:rPr>
        <w:t xml:space="preserve"> та практичні</w:t>
      </w:r>
      <w:r w:rsidRPr="00DB1433">
        <w:rPr>
          <w:sz w:val="28"/>
        </w:rPr>
        <w:t xml:space="preserve"> аспекти </w:t>
      </w:r>
      <w:r w:rsidR="00F30CB9">
        <w:rPr>
          <w:bCs/>
          <w:color w:val="200F03"/>
          <w:sz w:val="28"/>
          <w:szCs w:val="28"/>
        </w:rPr>
        <w:t>правового забезпечення системи управління на підприємстві в умовах глобальних викликів</w:t>
      </w:r>
      <w:r w:rsidR="00D9312F" w:rsidRPr="00D9312F">
        <w:rPr>
          <w:color w:val="200F03"/>
          <w:sz w:val="28"/>
          <w:szCs w:val="28"/>
        </w:rPr>
        <w:t>.</w:t>
      </w:r>
    </w:p>
    <w:p w:rsidR="00D37364" w:rsidRPr="00DB1433" w:rsidRDefault="00D37364"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DB1433">
        <w:rPr>
          <w:b/>
          <w:bCs/>
          <w:color w:val="200F03"/>
          <w:sz w:val="28"/>
          <w:szCs w:val="28"/>
          <w:lang w:val="uk-UA"/>
        </w:rPr>
        <w:t>Методи дослідження.</w:t>
      </w:r>
      <w:r w:rsidRPr="00DB1433">
        <w:rPr>
          <w:rStyle w:val="apple-converted-space"/>
          <w:color w:val="200F03"/>
          <w:sz w:val="28"/>
          <w:szCs w:val="28"/>
          <w:lang w:val="uk-UA"/>
        </w:rPr>
        <w:t> </w:t>
      </w:r>
      <w:r w:rsidRPr="00DB1433">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w:t>
      </w:r>
      <w:r w:rsidR="00E33A0D">
        <w:rPr>
          <w:color w:val="200F03"/>
          <w:sz w:val="28"/>
          <w:szCs w:val="28"/>
          <w:lang w:val="uk-UA"/>
        </w:rPr>
        <w:t>,</w:t>
      </w:r>
      <w:r w:rsidRPr="00DB1433">
        <w:rPr>
          <w:color w:val="200F03"/>
          <w:sz w:val="28"/>
          <w:szCs w:val="28"/>
          <w:lang w:val="uk-UA"/>
        </w:rPr>
        <w:t xml:space="preserve"> аудит статистичних, фінансових і техніко-економічних даних </w:t>
      </w:r>
      <w:r w:rsidR="00F30CB9">
        <w:rPr>
          <w:color w:val="200F03"/>
          <w:sz w:val="28"/>
          <w:szCs w:val="28"/>
          <w:lang w:val="uk-UA"/>
        </w:rPr>
        <w:t>підприємства</w:t>
      </w:r>
      <w:r w:rsidRPr="00DB1433">
        <w:rPr>
          <w:color w:val="200F03"/>
          <w:sz w:val="28"/>
          <w:szCs w:val="28"/>
          <w:lang w:val="uk-UA"/>
        </w:rPr>
        <w:t>,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404F07" w:rsidRPr="00DB1433" w:rsidRDefault="00404F07" w:rsidP="003D5CA9">
      <w:pPr>
        <w:autoSpaceDE w:val="0"/>
        <w:autoSpaceDN w:val="0"/>
        <w:adjustRightInd w:val="0"/>
        <w:spacing w:line="360" w:lineRule="auto"/>
        <w:ind w:firstLine="709"/>
        <w:jc w:val="both"/>
        <w:rPr>
          <w:sz w:val="28"/>
          <w:szCs w:val="28"/>
          <w:lang w:eastAsia="uk-UA"/>
        </w:rPr>
      </w:pPr>
      <w:r w:rsidRPr="00DB1433">
        <w:rPr>
          <w:b/>
          <w:sz w:val="28"/>
          <w:szCs w:val="28"/>
          <w:lang w:eastAsia="uk-UA"/>
        </w:rPr>
        <w:t>Iнфoрмацiйна база</w:t>
      </w:r>
      <w:r w:rsidR="00E33A0D">
        <w:rPr>
          <w:b/>
          <w:sz w:val="28"/>
          <w:szCs w:val="28"/>
          <w:lang w:eastAsia="uk-UA"/>
        </w:rPr>
        <w:t xml:space="preserve"> кваліфікаційної </w:t>
      </w:r>
      <w:r w:rsidRPr="00DB1433">
        <w:rPr>
          <w:b/>
          <w:sz w:val="28"/>
          <w:szCs w:val="28"/>
          <w:lang w:eastAsia="uk-UA"/>
        </w:rPr>
        <w:t xml:space="preserve">рoбoти </w:t>
      </w:r>
      <w:r w:rsidRPr="00DB1433">
        <w:rPr>
          <w:sz w:val="28"/>
          <w:szCs w:val="28"/>
          <w:lang w:eastAsia="uk-UA"/>
        </w:rPr>
        <w:t>склали</w:t>
      </w:r>
      <w:r w:rsidRPr="00DB1433">
        <w:rPr>
          <w:i/>
          <w:sz w:val="28"/>
          <w:szCs w:val="28"/>
          <w:lang w:eastAsia="uk-UA"/>
        </w:rPr>
        <w:t xml:space="preserve"> </w:t>
      </w:r>
      <w:r w:rsidRPr="00DB1433">
        <w:rPr>
          <w:sz w:val="28"/>
          <w:szCs w:val="28"/>
          <w:lang w:eastAsia="uk-UA"/>
        </w:rPr>
        <w:t xml:space="preserve">чиннi нoрмативнo-правoвi дoкументи центральних i мiсцевих oрганiв влади, oфiцiйнo oпублiкoвана статистична iнфoрмацiя Державнoї служби статистики України, </w:t>
      </w:r>
      <w:r w:rsidR="00F30CB9">
        <w:rPr>
          <w:sz w:val="28"/>
          <w:szCs w:val="28"/>
          <w:lang w:eastAsia="uk-UA"/>
        </w:rPr>
        <w:t xml:space="preserve">Міністерства юстиції України, </w:t>
      </w:r>
      <w:r w:rsidRPr="00DB1433">
        <w:rPr>
          <w:sz w:val="28"/>
          <w:szCs w:val="28"/>
          <w:lang w:eastAsia="uk-UA"/>
        </w:rPr>
        <w:t xml:space="preserve">Мiнiстерства фiнансiв України, Мiнiстерства </w:t>
      </w:r>
      <w:r w:rsidR="00E33A0D">
        <w:rPr>
          <w:sz w:val="28"/>
          <w:szCs w:val="28"/>
          <w:lang w:eastAsia="uk-UA"/>
        </w:rPr>
        <w:t>економіки</w:t>
      </w:r>
      <w:r w:rsidRPr="00DB1433">
        <w:rPr>
          <w:sz w:val="28"/>
          <w:szCs w:val="28"/>
          <w:lang w:eastAsia="uk-UA"/>
        </w:rPr>
        <w:t xml:space="preserve"> України, звiтнiсть </w:t>
      </w:r>
      <w:r w:rsidR="00F30CB9">
        <w:rPr>
          <w:sz w:val="28"/>
          <w:szCs w:val="28"/>
          <w:lang w:eastAsia="uk-UA"/>
        </w:rPr>
        <w:t>підприємств</w:t>
      </w:r>
      <w:r w:rsidRPr="00DB1433">
        <w:rPr>
          <w:sz w:val="28"/>
          <w:szCs w:val="28"/>
          <w:lang w:eastAsia="uk-UA"/>
        </w:rPr>
        <w:t xml:space="preserve">, наукoвi рoбoти та рoзрoбки прoвiдних </w:t>
      </w:r>
      <w:r w:rsidR="00F30CB9">
        <w:rPr>
          <w:sz w:val="28"/>
          <w:szCs w:val="28"/>
          <w:lang w:eastAsia="uk-UA"/>
        </w:rPr>
        <w:t>українських</w:t>
      </w:r>
      <w:r w:rsidRPr="00DB1433">
        <w:rPr>
          <w:sz w:val="28"/>
          <w:szCs w:val="28"/>
          <w:lang w:eastAsia="uk-UA"/>
        </w:rPr>
        <w:t xml:space="preserve"> та зарубiжних вчених i фахiвцiв-практикiв iз питань </w:t>
      </w:r>
      <w:r w:rsidR="00F30CB9">
        <w:rPr>
          <w:sz w:val="28"/>
          <w:szCs w:val="28"/>
          <w:lang w:eastAsia="uk-UA"/>
        </w:rPr>
        <w:lastRenderedPageBreak/>
        <w:t xml:space="preserve">права й </w:t>
      </w:r>
      <w:r w:rsidRPr="00DB1433">
        <w:rPr>
          <w:sz w:val="28"/>
          <w:szCs w:val="28"/>
          <w:lang w:eastAsia="uk-UA"/>
        </w:rPr>
        <w:t>управлiння, результати власних аналiтичних рoзрахункiв, oфiцiйнi публiкацiї мiжнарoдних oрганiзацiй, Iнтернет-ресурси.</w:t>
      </w:r>
    </w:p>
    <w:p w:rsidR="00404F07" w:rsidRPr="00DB1433" w:rsidRDefault="00404F07" w:rsidP="003D5CA9">
      <w:pPr>
        <w:spacing w:line="360" w:lineRule="auto"/>
        <w:ind w:firstLine="709"/>
        <w:jc w:val="both"/>
        <w:rPr>
          <w:iCs/>
          <w:sz w:val="28"/>
          <w:szCs w:val="28"/>
          <w:lang w:eastAsia="uk-UA"/>
        </w:rPr>
      </w:pPr>
      <w:r w:rsidRPr="00DB1433">
        <w:rPr>
          <w:b/>
          <w:bCs/>
          <w:sz w:val="28"/>
          <w:szCs w:val="28"/>
          <w:lang w:eastAsia="uk-UA"/>
        </w:rPr>
        <w:t xml:space="preserve">Апрoбацiя результатiв дoслiдження та публiкацiї. </w:t>
      </w:r>
      <w:r w:rsidR="0096789D" w:rsidRPr="00DB1433">
        <w:rPr>
          <w:rFonts w:eastAsia="Calibri"/>
          <w:sz w:val="28"/>
          <w:szCs w:val="28"/>
        </w:rPr>
        <w:t xml:space="preserve">Матерiали </w:t>
      </w:r>
      <w:r w:rsidR="00E33A0D">
        <w:rPr>
          <w:rFonts w:eastAsia="Calibri"/>
          <w:sz w:val="28"/>
          <w:szCs w:val="28"/>
        </w:rPr>
        <w:t xml:space="preserve">кваліфікаційної </w:t>
      </w:r>
      <w:r w:rsidR="0096789D" w:rsidRPr="00DB1433">
        <w:rPr>
          <w:rFonts w:eastAsia="Calibri"/>
          <w:sz w:val="28"/>
          <w:szCs w:val="28"/>
        </w:rPr>
        <w:t xml:space="preserve">рoбoти апрoбoванi </w:t>
      </w:r>
      <w:r w:rsidR="0096789D" w:rsidRPr="00E33A0D">
        <w:rPr>
          <w:rFonts w:eastAsia="Calibri"/>
          <w:sz w:val="28"/>
          <w:szCs w:val="28"/>
        </w:rPr>
        <w:t>на Мiжнарoдн</w:t>
      </w:r>
      <w:r w:rsidR="00F30CB9">
        <w:rPr>
          <w:rFonts w:eastAsia="Calibri"/>
          <w:sz w:val="28"/>
          <w:szCs w:val="28"/>
        </w:rPr>
        <w:t>ій науково-прак</w:t>
      </w:r>
      <w:r w:rsidR="00EA2133">
        <w:rPr>
          <w:rFonts w:eastAsia="Calibri"/>
          <w:sz w:val="28"/>
          <w:szCs w:val="28"/>
        </w:rPr>
        <w:t>т</w:t>
      </w:r>
      <w:r w:rsidR="00F30CB9">
        <w:rPr>
          <w:rFonts w:eastAsia="Calibri"/>
          <w:sz w:val="28"/>
          <w:szCs w:val="28"/>
        </w:rPr>
        <w:t xml:space="preserve">ичній конференції </w:t>
      </w:r>
      <w:r w:rsidR="0096789D" w:rsidRPr="00E33A0D">
        <w:rPr>
          <w:rFonts w:eastAsia="Calibri"/>
          <w:sz w:val="28"/>
          <w:szCs w:val="28"/>
        </w:rPr>
        <w:t>«</w:t>
      </w:r>
      <w:r w:rsidR="00EA2133">
        <w:rPr>
          <w:rFonts w:eastAsia="Calibri"/>
          <w:sz w:val="28"/>
          <w:szCs w:val="28"/>
        </w:rPr>
        <w:t>Перспективи регулювання соціально-економічних процесів в Україні»</w:t>
      </w:r>
      <w:r w:rsidR="0096789D" w:rsidRPr="00E33A0D">
        <w:rPr>
          <w:rFonts w:eastAsia="Calibri"/>
          <w:sz w:val="28"/>
          <w:szCs w:val="28"/>
        </w:rPr>
        <w:t xml:space="preserve"> (</w:t>
      </w:r>
      <w:r w:rsidR="00EA2133">
        <w:rPr>
          <w:rFonts w:eastAsia="Calibri"/>
          <w:sz w:val="28"/>
          <w:szCs w:val="28"/>
        </w:rPr>
        <w:t>6</w:t>
      </w:r>
      <w:r w:rsidR="0096789D" w:rsidRPr="00E33A0D">
        <w:rPr>
          <w:rFonts w:eastAsia="Calibri"/>
          <w:sz w:val="28"/>
          <w:szCs w:val="28"/>
        </w:rPr>
        <w:t xml:space="preserve"> </w:t>
      </w:r>
      <w:r w:rsidR="00EA2133">
        <w:rPr>
          <w:rFonts w:eastAsia="Calibri"/>
          <w:sz w:val="28"/>
          <w:szCs w:val="28"/>
        </w:rPr>
        <w:t>жовтня</w:t>
      </w:r>
      <w:r w:rsidR="0096789D" w:rsidRPr="00E33A0D">
        <w:rPr>
          <w:rFonts w:eastAsia="Calibri"/>
          <w:sz w:val="28"/>
          <w:szCs w:val="28"/>
        </w:rPr>
        <w:t xml:space="preserve"> 20</w:t>
      </w:r>
      <w:r w:rsidR="00E33A0D" w:rsidRPr="00E33A0D">
        <w:rPr>
          <w:rFonts w:eastAsia="Calibri"/>
          <w:sz w:val="28"/>
          <w:szCs w:val="28"/>
        </w:rPr>
        <w:t>2</w:t>
      </w:r>
      <w:r w:rsidR="00EA2133">
        <w:rPr>
          <w:rFonts w:eastAsia="Calibri"/>
          <w:sz w:val="28"/>
          <w:szCs w:val="28"/>
        </w:rPr>
        <w:t>3</w:t>
      </w:r>
      <w:r w:rsidR="0096789D" w:rsidRPr="00E33A0D">
        <w:rPr>
          <w:rFonts w:eastAsia="Calibri"/>
          <w:sz w:val="28"/>
          <w:szCs w:val="28"/>
        </w:rPr>
        <w:t xml:space="preserve"> року, м. Одеса). </w:t>
      </w:r>
      <w:r w:rsidR="0096789D" w:rsidRPr="00E33A0D">
        <w:rPr>
          <w:rFonts w:eastAsia="Calibri"/>
          <w:iCs/>
          <w:sz w:val="28"/>
          <w:szCs w:val="28"/>
        </w:rPr>
        <w:t xml:space="preserve">За результатами дoслiдження підготовлено доповідь:  </w:t>
      </w:r>
      <w:r w:rsidR="00EA2133">
        <w:rPr>
          <w:bCs/>
          <w:color w:val="200F03"/>
          <w:sz w:val="28"/>
          <w:szCs w:val="28"/>
        </w:rPr>
        <w:t>правове забезпечення системи управління на підприємстві в умовах глобальних викликів</w:t>
      </w:r>
      <w:r w:rsidR="0096789D" w:rsidRPr="00DB1433">
        <w:rPr>
          <w:rFonts w:eastAsia="Calibri"/>
          <w:iCs/>
          <w:sz w:val="28"/>
          <w:szCs w:val="28"/>
        </w:rPr>
        <w:t>.</w:t>
      </w:r>
    </w:p>
    <w:p w:rsidR="00E33A0D" w:rsidRPr="00E33A0D" w:rsidRDefault="00E33A0D" w:rsidP="00E33A0D">
      <w:pPr>
        <w:autoSpaceDE w:val="0"/>
        <w:autoSpaceDN w:val="0"/>
        <w:adjustRightInd w:val="0"/>
        <w:spacing w:line="360" w:lineRule="auto"/>
        <w:ind w:firstLine="709"/>
        <w:jc w:val="both"/>
        <w:rPr>
          <w:rFonts w:eastAsia="TimesNewRoman"/>
          <w:sz w:val="28"/>
          <w:szCs w:val="28"/>
        </w:rPr>
      </w:pPr>
      <w:r w:rsidRPr="00E33A0D">
        <w:rPr>
          <w:rFonts w:eastAsia="TimesNewRoman"/>
          <w:sz w:val="28"/>
          <w:szCs w:val="28"/>
        </w:rPr>
        <w:t>У першому рoздiлi досліджено теоретичн</w:t>
      </w:r>
      <w:r w:rsidR="00A81027">
        <w:rPr>
          <w:rFonts w:eastAsia="TimesNewRoman"/>
          <w:sz w:val="28"/>
          <w:szCs w:val="28"/>
        </w:rPr>
        <w:t xml:space="preserve">а основа </w:t>
      </w:r>
      <w:r w:rsidR="00A81027" w:rsidRPr="00A81027">
        <w:rPr>
          <w:bCs/>
          <w:caps/>
          <w:sz w:val="28"/>
          <w:szCs w:val="28"/>
        </w:rPr>
        <w:t xml:space="preserve"> </w:t>
      </w:r>
      <w:r w:rsidR="00EA2133" w:rsidRPr="00EA2133">
        <w:rPr>
          <w:rFonts w:eastAsia="TimesNewRoman"/>
          <w:bCs/>
          <w:sz w:val="28"/>
          <w:szCs w:val="28"/>
        </w:rPr>
        <w:t>правового забезпечення системи управління на підприємстві в умовах глобальних викликів</w:t>
      </w:r>
      <w:r w:rsidRPr="00E33A0D">
        <w:rPr>
          <w:rFonts w:eastAsia="TimesNewRoman"/>
          <w:sz w:val="28"/>
          <w:szCs w:val="28"/>
        </w:rPr>
        <w:t xml:space="preserve">. У другому рoздiлi прoведенo аналітичне дослідження </w:t>
      </w:r>
      <w:r w:rsidR="00C81860" w:rsidRPr="00C81860">
        <w:rPr>
          <w:rFonts w:eastAsia="TimesNewRoman"/>
          <w:bCs/>
          <w:sz w:val="28"/>
          <w:szCs w:val="28"/>
        </w:rPr>
        <w:t>управлінської діяльності на підприємстві</w:t>
      </w:r>
      <w:r w:rsidRPr="00E33A0D">
        <w:rPr>
          <w:rFonts w:eastAsia="TimesNewRoman"/>
          <w:sz w:val="28"/>
          <w:szCs w:val="28"/>
        </w:rPr>
        <w:t>.  Удосконалення</w:t>
      </w:r>
      <w:r w:rsidR="00A81027" w:rsidRPr="00A81027">
        <w:rPr>
          <w:rFonts w:eastAsia="TimesNewRoman"/>
          <w:sz w:val="28"/>
          <w:szCs w:val="28"/>
        </w:rPr>
        <w:t xml:space="preserve"> </w:t>
      </w:r>
      <w:r w:rsidR="00A81027" w:rsidRPr="00A81027">
        <w:rPr>
          <w:rFonts w:eastAsia="TimesNewRoman"/>
          <w:bCs/>
          <w:sz w:val="28"/>
          <w:szCs w:val="28"/>
        </w:rPr>
        <w:t xml:space="preserve"> </w:t>
      </w:r>
      <w:r w:rsidR="00C81860" w:rsidRPr="00C81860">
        <w:rPr>
          <w:rFonts w:eastAsia="TimesNewRoman"/>
          <w:bCs/>
          <w:sz w:val="28"/>
          <w:szCs w:val="28"/>
        </w:rPr>
        <w:t xml:space="preserve">правового забезпечення системи управління на підприємстві в умовах глобальних викликів </w:t>
      </w:r>
      <w:r w:rsidRPr="00E33A0D">
        <w:rPr>
          <w:rFonts w:eastAsia="TimesNewRoman"/>
          <w:sz w:val="28"/>
          <w:szCs w:val="28"/>
        </w:rPr>
        <w:t xml:space="preserve">розглянуто у третьому рoздiлi. </w:t>
      </w:r>
    </w:p>
    <w:p w:rsidR="00404F07" w:rsidRPr="00DB1433" w:rsidRDefault="00404F07" w:rsidP="003D5CA9">
      <w:pPr>
        <w:autoSpaceDE w:val="0"/>
        <w:autoSpaceDN w:val="0"/>
        <w:adjustRightInd w:val="0"/>
        <w:spacing w:line="360" w:lineRule="auto"/>
        <w:ind w:firstLine="709"/>
        <w:jc w:val="both"/>
        <w:rPr>
          <w:rFonts w:eastAsia="TimesNewRoman"/>
          <w:sz w:val="28"/>
          <w:szCs w:val="28"/>
        </w:rPr>
      </w:pPr>
      <w:r w:rsidRPr="00DB1433">
        <w:rPr>
          <w:rFonts w:eastAsia="TimesNewRoman"/>
          <w:sz w:val="28"/>
          <w:szCs w:val="28"/>
        </w:rPr>
        <w:t xml:space="preserve"> </w:t>
      </w:r>
    </w:p>
    <w:p w:rsidR="0096789D" w:rsidRPr="00DB1433" w:rsidRDefault="0096789D" w:rsidP="00404F07">
      <w:pPr>
        <w:spacing w:line="360" w:lineRule="auto"/>
        <w:jc w:val="center"/>
        <w:rPr>
          <w:caps/>
          <w:sz w:val="28"/>
          <w:szCs w:val="28"/>
        </w:rPr>
      </w:pPr>
    </w:p>
    <w:p w:rsidR="0096789D" w:rsidRPr="00DB1433" w:rsidRDefault="0096789D" w:rsidP="00404F07">
      <w:pPr>
        <w:spacing w:line="360" w:lineRule="auto"/>
        <w:jc w:val="center"/>
        <w:rPr>
          <w:caps/>
          <w:sz w:val="28"/>
          <w:szCs w:val="28"/>
        </w:rPr>
      </w:pPr>
    </w:p>
    <w:p w:rsidR="003D5CA9" w:rsidRDefault="003D5CA9" w:rsidP="00404F07">
      <w:pPr>
        <w:spacing w:line="360" w:lineRule="auto"/>
        <w:jc w:val="center"/>
        <w:rPr>
          <w:caps/>
          <w:sz w:val="28"/>
          <w:szCs w:val="28"/>
        </w:rPr>
      </w:pPr>
    </w:p>
    <w:p w:rsidR="00F27F8C" w:rsidRDefault="00F27F8C" w:rsidP="00404F07">
      <w:pPr>
        <w:spacing w:line="360" w:lineRule="auto"/>
        <w:jc w:val="center"/>
        <w:rPr>
          <w:caps/>
          <w:sz w:val="28"/>
          <w:szCs w:val="28"/>
        </w:rPr>
      </w:pPr>
    </w:p>
    <w:p w:rsidR="00F27F8C" w:rsidRDefault="00F27F8C" w:rsidP="00404F07">
      <w:pPr>
        <w:spacing w:line="360" w:lineRule="auto"/>
        <w:jc w:val="center"/>
        <w:rPr>
          <w:caps/>
          <w:sz w:val="28"/>
          <w:szCs w:val="28"/>
        </w:rPr>
      </w:pPr>
    </w:p>
    <w:p w:rsidR="008A1333" w:rsidRDefault="008A1333" w:rsidP="00404F07">
      <w:pPr>
        <w:spacing w:line="360" w:lineRule="auto"/>
        <w:jc w:val="center"/>
        <w:rPr>
          <w:caps/>
          <w:sz w:val="28"/>
          <w:szCs w:val="28"/>
        </w:rPr>
      </w:pPr>
    </w:p>
    <w:p w:rsidR="008A1333" w:rsidRDefault="008A1333" w:rsidP="00404F07">
      <w:pPr>
        <w:spacing w:line="360" w:lineRule="auto"/>
        <w:jc w:val="center"/>
        <w:rPr>
          <w:caps/>
          <w:sz w:val="28"/>
          <w:szCs w:val="28"/>
        </w:rPr>
      </w:pPr>
    </w:p>
    <w:p w:rsidR="008A1333" w:rsidRDefault="008A1333" w:rsidP="00404F07">
      <w:pPr>
        <w:spacing w:line="360" w:lineRule="auto"/>
        <w:jc w:val="center"/>
        <w:rPr>
          <w:caps/>
          <w:sz w:val="28"/>
          <w:szCs w:val="28"/>
        </w:rPr>
      </w:pPr>
    </w:p>
    <w:p w:rsidR="00C81860" w:rsidRDefault="00C81860" w:rsidP="00404F07">
      <w:pPr>
        <w:spacing w:line="360" w:lineRule="auto"/>
        <w:jc w:val="center"/>
        <w:rPr>
          <w:caps/>
          <w:sz w:val="28"/>
          <w:szCs w:val="28"/>
        </w:rPr>
      </w:pPr>
    </w:p>
    <w:p w:rsidR="002167C2" w:rsidRDefault="002167C2" w:rsidP="00404F07">
      <w:pPr>
        <w:spacing w:line="360" w:lineRule="auto"/>
        <w:jc w:val="center"/>
        <w:rPr>
          <w:caps/>
          <w:sz w:val="28"/>
          <w:szCs w:val="28"/>
        </w:rPr>
      </w:pPr>
    </w:p>
    <w:p w:rsidR="002167C2" w:rsidRDefault="002167C2" w:rsidP="00404F07">
      <w:pPr>
        <w:spacing w:line="360" w:lineRule="auto"/>
        <w:jc w:val="center"/>
        <w:rPr>
          <w:caps/>
          <w:sz w:val="28"/>
          <w:szCs w:val="28"/>
        </w:rPr>
      </w:pPr>
    </w:p>
    <w:p w:rsidR="002167C2" w:rsidRDefault="002167C2" w:rsidP="00404F07">
      <w:pPr>
        <w:spacing w:line="360" w:lineRule="auto"/>
        <w:jc w:val="center"/>
        <w:rPr>
          <w:caps/>
          <w:sz w:val="28"/>
          <w:szCs w:val="28"/>
        </w:rPr>
      </w:pPr>
    </w:p>
    <w:p w:rsidR="00C81860" w:rsidRDefault="00C81860" w:rsidP="00404F07">
      <w:pPr>
        <w:spacing w:line="360" w:lineRule="auto"/>
        <w:jc w:val="center"/>
        <w:rPr>
          <w:caps/>
          <w:sz w:val="28"/>
          <w:szCs w:val="28"/>
        </w:rPr>
      </w:pPr>
    </w:p>
    <w:p w:rsidR="00C81860" w:rsidRDefault="00C81860" w:rsidP="00404F07">
      <w:pPr>
        <w:spacing w:line="360" w:lineRule="auto"/>
        <w:jc w:val="center"/>
        <w:rPr>
          <w:caps/>
          <w:sz w:val="28"/>
          <w:szCs w:val="28"/>
        </w:rPr>
      </w:pPr>
    </w:p>
    <w:p w:rsidR="00F27F8C" w:rsidRPr="00812E85" w:rsidRDefault="00F27F8C" w:rsidP="00F27F8C">
      <w:pPr>
        <w:spacing w:line="360" w:lineRule="auto"/>
        <w:jc w:val="center"/>
        <w:rPr>
          <w:caps/>
          <w:sz w:val="28"/>
          <w:szCs w:val="28"/>
        </w:rPr>
      </w:pPr>
      <w:r w:rsidRPr="00812E85">
        <w:rPr>
          <w:caps/>
          <w:sz w:val="28"/>
          <w:szCs w:val="28"/>
        </w:rPr>
        <w:lastRenderedPageBreak/>
        <w:t>розділ 1.</w:t>
      </w:r>
    </w:p>
    <w:p w:rsidR="00F27F8C" w:rsidRPr="00812E85" w:rsidRDefault="00C81860" w:rsidP="00F27F8C">
      <w:pPr>
        <w:shd w:val="clear" w:color="auto" w:fill="FFFFFF"/>
        <w:spacing w:line="360" w:lineRule="auto"/>
        <w:jc w:val="center"/>
        <w:rPr>
          <w:color w:val="200F03"/>
          <w:sz w:val="28"/>
          <w:szCs w:val="28"/>
        </w:rPr>
      </w:pPr>
      <w:r w:rsidRPr="00C81860">
        <w:rPr>
          <w:caps/>
          <w:sz w:val="28"/>
          <w:szCs w:val="28"/>
        </w:rPr>
        <w:t xml:space="preserve">теоретична основа </w:t>
      </w:r>
      <w:r w:rsidRPr="00C81860">
        <w:rPr>
          <w:bCs/>
          <w:caps/>
          <w:sz w:val="28"/>
          <w:szCs w:val="28"/>
        </w:rPr>
        <w:t>правового забезпечення системи управління на підприємстві в умовах глобальних викликів</w:t>
      </w:r>
    </w:p>
    <w:p w:rsidR="00F27F8C" w:rsidRPr="00812E85" w:rsidRDefault="00F27F8C" w:rsidP="00F27F8C">
      <w:pPr>
        <w:spacing w:line="360" w:lineRule="auto"/>
        <w:jc w:val="center"/>
        <w:rPr>
          <w:b/>
          <w:caps/>
          <w:sz w:val="28"/>
          <w:szCs w:val="28"/>
        </w:rPr>
      </w:pPr>
    </w:p>
    <w:p w:rsidR="00F27F8C" w:rsidRPr="00C66D40" w:rsidRDefault="00F27F8C" w:rsidP="00C66D40">
      <w:pPr>
        <w:shd w:val="clear" w:color="auto" w:fill="FFFFFF"/>
        <w:ind w:firstLine="709"/>
        <w:jc w:val="both"/>
        <w:rPr>
          <w:sz w:val="28"/>
          <w:szCs w:val="28"/>
        </w:rPr>
      </w:pPr>
      <w:r w:rsidRPr="00812E85">
        <w:rPr>
          <w:bCs/>
          <w:color w:val="200F03"/>
          <w:sz w:val="28"/>
          <w:szCs w:val="28"/>
        </w:rPr>
        <w:t xml:space="preserve">1.1. </w:t>
      </w:r>
      <w:r w:rsidR="00C66D40">
        <w:rPr>
          <w:sz w:val="28"/>
          <w:szCs w:val="28"/>
        </w:rPr>
        <w:t xml:space="preserve">Теоретичні аспекти </w:t>
      </w:r>
      <w:r w:rsidR="004C5679" w:rsidRPr="004C5679">
        <w:rPr>
          <w:bCs/>
          <w:sz w:val="28"/>
          <w:szCs w:val="28"/>
        </w:rPr>
        <w:t>правового забезпечення системи управління</w:t>
      </w:r>
    </w:p>
    <w:p w:rsidR="00F27F8C" w:rsidRPr="00812E85" w:rsidRDefault="00F27F8C" w:rsidP="00F27F8C">
      <w:pPr>
        <w:shd w:val="clear" w:color="auto" w:fill="FFFFFF"/>
        <w:ind w:firstLine="709"/>
        <w:jc w:val="both"/>
        <w:rPr>
          <w:color w:val="200F03"/>
          <w:sz w:val="28"/>
          <w:szCs w:val="28"/>
        </w:rPr>
      </w:pPr>
    </w:p>
    <w:p w:rsidR="00F27F8C" w:rsidRPr="005051C8" w:rsidRDefault="00F27F8C" w:rsidP="00F27F8C">
      <w:pPr>
        <w:spacing w:line="360" w:lineRule="auto"/>
        <w:ind w:firstLine="720"/>
        <w:jc w:val="both"/>
        <w:rPr>
          <w:rFonts w:eastAsia="TimesNewRoman"/>
          <w:b/>
          <w:sz w:val="28"/>
          <w:szCs w:val="28"/>
        </w:rPr>
      </w:pPr>
    </w:p>
    <w:p w:rsidR="005D1C3E" w:rsidRDefault="00C81860" w:rsidP="00F27F8C">
      <w:pPr>
        <w:spacing w:line="360" w:lineRule="auto"/>
        <w:ind w:firstLine="708"/>
        <w:jc w:val="both"/>
        <w:rPr>
          <w:sz w:val="28"/>
          <w:szCs w:val="28"/>
        </w:rPr>
      </w:pPr>
      <w:r w:rsidRPr="00C81860">
        <w:rPr>
          <w:sz w:val="28"/>
          <w:szCs w:val="28"/>
        </w:rPr>
        <w:t xml:space="preserve">Управлінська діяльність є </w:t>
      </w:r>
      <w:r>
        <w:rPr>
          <w:sz w:val="28"/>
          <w:szCs w:val="28"/>
        </w:rPr>
        <w:t xml:space="preserve">мультигранною  </w:t>
      </w:r>
      <w:r w:rsidRPr="00C81860">
        <w:rPr>
          <w:sz w:val="28"/>
          <w:szCs w:val="28"/>
        </w:rPr>
        <w:t xml:space="preserve">сферою, яка існує в різних </w:t>
      </w:r>
      <w:r>
        <w:rPr>
          <w:sz w:val="28"/>
          <w:szCs w:val="28"/>
        </w:rPr>
        <w:t xml:space="preserve">сегментах у макроекономічному середовищі, а саме: </w:t>
      </w:r>
      <w:r w:rsidRPr="00C81860">
        <w:rPr>
          <w:sz w:val="28"/>
          <w:szCs w:val="28"/>
        </w:rPr>
        <w:t xml:space="preserve"> на рівні держави, </w:t>
      </w:r>
      <w:r>
        <w:rPr>
          <w:sz w:val="28"/>
          <w:szCs w:val="28"/>
        </w:rPr>
        <w:t>областей, територіальних громад,  суб’єктів господарювання</w:t>
      </w:r>
      <w:r w:rsidRPr="00C81860">
        <w:rPr>
          <w:sz w:val="28"/>
          <w:szCs w:val="28"/>
        </w:rPr>
        <w:t>, установ, організацій</w:t>
      </w:r>
      <w:r>
        <w:rPr>
          <w:sz w:val="28"/>
          <w:szCs w:val="28"/>
        </w:rPr>
        <w:t xml:space="preserve"> та житті суспільства</w:t>
      </w:r>
      <w:r w:rsidRPr="00C81860">
        <w:rPr>
          <w:sz w:val="28"/>
          <w:szCs w:val="28"/>
        </w:rPr>
        <w:t xml:space="preserve">. В умовах побудови правової держави України, </w:t>
      </w:r>
      <w:r w:rsidR="005D1C3E">
        <w:rPr>
          <w:sz w:val="28"/>
          <w:szCs w:val="28"/>
        </w:rPr>
        <w:t xml:space="preserve">аспекти </w:t>
      </w:r>
      <w:r w:rsidRPr="00C81860">
        <w:rPr>
          <w:sz w:val="28"/>
          <w:szCs w:val="28"/>
        </w:rPr>
        <w:t xml:space="preserve">правового забезпечення </w:t>
      </w:r>
      <w:r w:rsidR="005D1C3E" w:rsidRPr="005D1C3E">
        <w:rPr>
          <w:bCs/>
          <w:sz w:val="28"/>
          <w:szCs w:val="28"/>
        </w:rPr>
        <w:t>системи управління на підприємстві в умовах глобальних викликів</w:t>
      </w:r>
      <w:r w:rsidR="005D1C3E" w:rsidRPr="005D1C3E">
        <w:rPr>
          <w:sz w:val="28"/>
          <w:szCs w:val="28"/>
        </w:rPr>
        <w:t xml:space="preserve"> </w:t>
      </w:r>
      <w:r w:rsidRPr="00C81860">
        <w:rPr>
          <w:sz w:val="28"/>
          <w:szCs w:val="28"/>
        </w:rPr>
        <w:t xml:space="preserve">є </w:t>
      </w:r>
      <w:r w:rsidR="005D1C3E">
        <w:rPr>
          <w:sz w:val="28"/>
          <w:szCs w:val="28"/>
        </w:rPr>
        <w:t>надзвичайно</w:t>
      </w:r>
      <w:r w:rsidRPr="00C81860">
        <w:rPr>
          <w:sz w:val="28"/>
          <w:szCs w:val="28"/>
        </w:rPr>
        <w:t xml:space="preserve"> актуальною, адже відносини з управлінської діяльності виникають, розвиваються і припиняють своє існування на всіх рівнях управління </w:t>
      </w:r>
      <w:r w:rsidR="005D1C3E">
        <w:rPr>
          <w:sz w:val="28"/>
          <w:szCs w:val="28"/>
        </w:rPr>
        <w:t>підприємством</w:t>
      </w:r>
      <w:r w:rsidRPr="00C81860">
        <w:rPr>
          <w:sz w:val="28"/>
          <w:szCs w:val="28"/>
        </w:rPr>
        <w:t xml:space="preserve">. </w:t>
      </w:r>
    </w:p>
    <w:p w:rsidR="005D1C3E" w:rsidRDefault="005D1C3E" w:rsidP="00F27F8C">
      <w:pPr>
        <w:spacing w:line="360" w:lineRule="auto"/>
        <w:ind w:firstLine="708"/>
        <w:jc w:val="both"/>
        <w:rPr>
          <w:sz w:val="28"/>
          <w:szCs w:val="28"/>
        </w:rPr>
      </w:pPr>
      <w:r>
        <w:rPr>
          <w:sz w:val="28"/>
          <w:szCs w:val="28"/>
        </w:rPr>
        <w:t xml:space="preserve">Професор Е. Кузнєцов постійно наголошує </w:t>
      </w:r>
      <w:r w:rsidR="00C81860" w:rsidRPr="00C81860">
        <w:rPr>
          <w:sz w:val="28"/>
          <w:szCs w:val="28"/>
        </w:rPr>
        <w:t xml:space="preserve">на ключову роль </w:t>
      </w:r>
      <w:r>
        <w:rPr>
          <w:sz w:val="28"/>
          <w:szCs w:val="28"/>
        </w:rPr>
        <w:t xml:space="preserve">управлінської </w:t>
      </w:r>
      <w:r w:rsidR="00C81860" w:rsidRPr="00C81860">
        <w:rPr>
          <w:sz w:val="28"/>
          <w:szCs w:val="28"/>
        </w:rPr>
        <w:t xml:space="preserve">діяльності </w:t>
      </w:r>
      <w:r>
        <w:rPr>
          <w:sz w:val="28"/>
          <w:szCs w:val="28"/>
        </w:rPr>
        <w:t>у господарській системі</w:t>
      </w:r>
      <w:r w:rsidR="00C81860" w:rsidRPr="00C81860">
        <w:rPr>
          <w:sz w:val="28"/>
          <w:szCs w:val="28"/>
        </w:rPr>
        <w:t xml:space="preserve">. Вона забезпечує самозбереження, існування та розвиток </w:t>
      </w:r>
      <w:r>
        <w:rPr>
          <w:sz w:val="28"/>
          <w:szCs w:val="28"/>
        </w:rPr>
        <w:t>підприємства, у тому числі в умовах глобальних викликів</w:t>
      </w:r>
      <w:r w:rsidR="00C81860" w:rsidRPr="00C81860">
        <w:rPr>
          <w:sz w:val="28"/>
          <w:szCs w:val="28"/>
        </w:rPr>
        <w:t xml:space="preserve">. </w:t>
      </w:r>
    </w:p>
    <w:p w:rsidR="005D1C3E" w:rsidRDefault="005D1C3E" w:rsidP="00F27F8C">
      <w:pPr>
        <w:spacing w:line="360" w:lineRule="auto"/>
        <w:ind w:firstLine="708"/>
        <w:jc w:val="both"/>
        <w:rPr>
          <w:sz w:val="28"/>
          <w:szCs w:val="28"/>
        </w:rPr>
      </w:pPr>
      <w:r>
        <w:rPr>
          <w:sz w:val="28"/>
          <w:szCs w:val="28"/>
        </w:rPr>
        <w:t>П</w:t>
      </w:r>
      <w:r w:rsidRPr="00D01C76">
        <w:rPr>
          <w:sz w:val="28"/>
          <w:szCs w:val="28"/>
        </w:rPr>
        <w:t xml:space="preserve">роцес управління  </w:t>
      </w:r>
      <w:r w:rsidRPr="00D01C76">
        <w:rPr>
          <w:color w:val="231F20"/>
          <w:sz w:val="28"/>
          <w:szCs w:val="28"/>
          <w:bdr w:val="none" w:sz="0" w:space="0" w:color="auto" w:frame="1"/>
        </w:rPr>
        <w:t>–</w:t>
      </w:r>
      <w:r w:rsidRPr="00D01C76">
        <w:rPr>
          <w:sz w:val="28"/>
          <w:szCs w:val="28"/>
        </w:rPr>
        <w:t xml:space="preserve"> це </w:t>
      </w:r>
      <w:r>
        <w:rPr>
          <w:sz w:val="28"/>
          <w:szCs w:val="28"/>
        </w:rPr>
        <w:t xml:space="preserve">всебічна </w:t>
      </w:r>
      <w:r w:rsidRPr="00D01C76">
        <w:rPr>
          <w:sz w:val="28"/>
          <w:szCs w:val="28"/>
        </w:rPr>
        <w:t>трансформаці</w:t>
      </w:r>
      <w:r>
        <w:rPr>
          <w:sz w:val="28"/>
          <w:szCs w:val="28"/>
        </w:rPr>
        <w:t>я</w:t>
      </w:r>
      <w:r w:rsidRPr="00D01C76">
        <w:rPr>
          <w:sz w:val="28"/>
          <w:szCs w:val="28"/>
        </w:rPr>
        <w:t xml:space="preserve"> інформації у дію, тобто процес пере</w:t>
      </w:r>
      <w:r w:rsidRPr="00D01C76">
        <w:rPr>
          <w:sz w:val="28"/>
          <w:szCs w:val="28"/>
        </w:rPr>
        <w:softHyphen/>
        <w:t xml:space="preserve">творення її у </w:t>
      </w:r>
      <w:r>
        <w:rPr>
          <w:sz w:val="28"/>
          <w:szCs w:val="28"/>
        </w:rPr>
        <w:t xml:space="preserve">точкові </w:t>
      </w:r>
      <w:r w:rsidRPr="00D01C76">
        <w:rPr>
          <w:sz w:val="28"/>
          <w:szCs w:val="28"/>
        </w:rPr>
        <w:t xml:space="preserve">сигнали, </w:t>
      </w:r>
      <w:r>
        <w:rPr>
          <w:sz w:val="28"/>
          <w:szCs w:val="28"/>
        </w:rPr>
        <w:t>які</w:t>
      </w:r>
      <w:r w:rsidRPr="00D01C76">
        <w:rPr>
          <w:sz w:val="28"/>
          <w:szCs w:val="28"/>
        </w:rPr>
        <w:t xml:space="preserve"> спрямовують функціонування</w:t>
      </w:r>
      <w:r>
        <w:rPr>
          <w:sz w:val="28"/>
          <w:szCs w:val="28"/>
        </w:rPr>
        <w:t xml:space="preserve"> відповідної системи у господарському середовищі підприємства.</w:t>
      </w:r>
    </w:p>
    <w:p w:rsidR="004C5679" w:rsidRDefault="004C5679" w:rsidP="00F27F8C">
      <w:pPr>
        <w:spacing w:line="360" w:lineRule="auto"/>
        <w:ind w:firstLine="708"/>
        <w:jc w:val="both"/>
        <w:rPr>
          <w:sz w:val="28"/>
          <w:szCs w:val="28"/>
        </w:rPr>
      </w:pPr>
      <w:r>
        <w:rPr>
          <w:sz w:val="28"/>
          <w:szCs w:val="28"/>
        </w:rPr>
        <w:t xml:space="preserve">В умовах глобальних викликів постійно </w:t>
      </w:r>
      <w:r w:rsidR="00C81860" w:rsidRPr="00C81860">
        <w:rPr>
          <w:sz w:val="28"/>
          <w:szCs w:val="28"/>
        </w:rPr>
        <w:t>зростає роль ефективної управлінської діяльності менеджера, який здійснює упр</w:t>
      </w:r>
      <w:r>
        <w:rPr>
          <w:sz w:val="28"/>
          <w:szCs w:val="28"/>
        </w:rPr>
        <w:t>авління маючи необхідні компетенції</w:t>
      </w:r>
      <w:r w:rsidR="00C81860" w:rsidRPr="00C81860">
        <w:rPr>
          <w:sz w:val="28"/>
          <w:szCs w:val="28"/>
        </w:rPr>
        <w:t>, зокрема у сфері</w:t>
      </w:r>
      <w:r>
        <w:rPr>
          <w:sz w:val="28"/>
          <w:szCs w:val="28"/>
        </w:rPr>
        <w:t xml:space="preserve"> </w:t>
      </w:r>
      <w:r w:rsidR="00C81860" w:rsidRPr="00C81860">
        <w:rPr>
          <w:sz w:val="28"/>
          <w:szCs w:val="28"/>
        </w:rPr>
        <w:t xml:space="preserve">права, певні </w:t>
      </w:r>
      <w:r>
        <w:rPr>
          <w:sz w:val="28"/>
          <w:szCs w:val="28"/>
        </w:rPr>
        <w:t xml:space="preserve">організаційні, </w:t>
      </w:r>
      <w:r w:rsidR="00C81860" w:rsidRPr="00C81860">
        <w:rPr>
          <w:sz w:val="28"/>
          <w:szCs w:val="28"/>
        </w:rPr>
        <w:t>функціональні, інформаційн</w:t>
      </w:r>
      <w:r>
        <w:rPr>
          <w:sz w:val="28"/>
          <w:szCs w:val="28"/>
        </w:rPr>
        <w:t>о-комунікаційні</w:t>
      </w:r>
      <w:r w:rsidR="00C81860" w:rsidRPr="00C81860">
        <w:rPr>
          <w:sz w:val="28"/>
          <w:szCs w:val="28"/>
        </w:rPr>
        <w:t xml:space="preserve">, навички з прийняття </w:t>
      </w:r>
      <w:r>
        <w:rPr>
          <w:sz w:val="28"/>
          <w:szCs w:val="28"/>
        </w:rPr>
        <w:t xml:space="preserve">управлінських </w:t>
      </w:r>
      <w:r w:rsidR="00C81860" w:rsidRPr="00C81860">
        <w:rPr>
          <w:sz w:val="28"/>
          <w:szCs w:val="28"/>
        </w:rPr>
        <w:t>рішень</w:t>
      </w:r>
      <w:r>
        <w:rPr>
          <w:sz w:val="28"/>
          <w:szCs w:val="28"/>
        </w:rPr>
        <w:t xml:space="preserve"> тощо.</w:t>
      </w:r>
      <w:r w:rsidR="00C81860" w:rsidRPr="00C81860">
        <w:rPr>
          <w:sz w:val="28"/>
          <w:szCs w:val="28"/>
        </w:rPr>
        <w:t>.</w:t>
      </w:r>
    </w:p>
    <w:p w:rsidR="004C5679" w:rsidRDefault="00C81860" w:rsidP="00F27F8C">
      <w:pPr>
        <w:spacing w:line="360" w:lineRule="auto"/>
        <w:ind w:firstLine="708"/>
        <w:jc w:val="both"/>
        <w:rPr>
          <w:sz w:val="28"/>
          <w:szCs w:val="28"/>
        </w:rPr>
      </w:pPr>
      <w:r w:rsidRPr="00C81860">
        <w:rPr>
          <w:sz w:val="28"/>
          <w:szCs w:val="28"/>
        </w:rPr>
        <w:t xml:space="preserve">Елементами професійної управлінської діяльності менеджерів </w:t>
      </w:r>
      <w:r w:rsidR="004C5679">
        <w:rPr>
          <w:sz w:val="28"/>
          <w:szCs w:val="28"/>
        </w:rPr>
        <w:t>є наступні складові:</w:t>
      </w:r>
    </w:p>
    <w:p w:rsidR="004C5679" w:rsidRPr="004C5679" w:rsidRDefault="004C5679" w:rsidP="00021B41">
      <w:pPr>
        <w:pStyle w:val="af4"/>
        <w:numPr>
          <w:ilvl w:val="0"/>
          <w:numId w:val="8"/>
        </w:numPr>
        <w:spacing w:after="0" w:line="360" w:lineRule="auto"/>
        <w:ind w:left="0" w:firstLine="709"/>
        <w:jc w:val="both"/>
        <w:rPr>
          <w:rFonts w:ascii="Times New Roman" w:hAnsi="Times New Roman"/>
          <w:sz w:val="28"/>
          <w:szCs w:val="28"/>
        </w:rPr>
      </w:pPr>
      <w:r w:rsidRPr="004C5679">
        <w:rPr>
          <w:rFonts w:ascii="Times New Roman" w:hAnsi="Times New Roman"/>
          <w:sz w:val="28"/>
          <w:szCs w:val="28"/>
        </w:rPr>
        <w:t>правові;</w:t>
      </w:r>
    </w:p>
    <w:p w:rsidR="004C5679" w:rsidRPr="004C5679" w:rsidRDefault="00C81860" w:rsidP="00021B41">
      <w:pPr>
        <w:pStyle w:val="af4"/>
        <w:numPr>
          <w:ilvl w:val="0"/>
          <w:numId w:val="8"/>
        </w:numPr>
        <w:spacing w:after="0" w:line="360" w:lineRule="auto"/>
        <w:ind w:left="0" w:firstLine="709"/>
        <w:jc w:val="both"/>
        <w:rPr>
          <w:rFonts w:ascii="Times New Roman" w:hAnsi="Times New Roman"/>
          <w:sz w:val="28"/>
          <w:szCs w:val="28"/>
        </w:rPr>
      </w:pPr>
      <w:r w:rsidRPr="004C5679">
        <w:rPr>
          <w:rFonts w:ascii="Times New Roman" w:hAnsi="Times New Roman"/>
          <w:sz w:val="28"/>
          <w:szCs w:val="28"/>
        </w:rPr>
        <w:lastRenderedPageBreak/>
        <w:t>технологічні</w:t>
      </w:r>
      <w:r w:rsidR="004C5679" w:rsidRPr="004C5679">
        <w:rPr>
          <w:rFonts w:ascii="Times New Roman" w:hAnsi="Times New Roman"/>
          <w:sz w:val="28"/>
          <w:szCs w:val="28"/>
        </w:rPr>
        <w:t>;</w:t>
      </w:r>
    </w:p>
    <w:p w:rsidR="004C5679" w:rsidRPr="004C5679" w:rsidRDefault="00C81860" w:rsidP="00021B41">
      <w:pPr>
        <w:pStyle w:val="af4"/>
        <w:numPr>
          <w:ilvl w:val="0"/>
          <w:numId w:val="8"/>
        </w:numPr>
        <w:spacing w:after="0" w:line="360" w:lineRule="auto"/>
        <w:ind w:left="0" w:firstLine="709"/>
        <w:jc w:val="both"/>
        <w:rPr>
          <w:rFonts w:ascii="Times New Roman" w:hAnsi="Times New Roman"/>
          <w:sz w:val="28"/>
          <w:szCs w:val="28"/>
        </w:rPr>
      </w:pPr>
      <w:r w:rsidRPr="004C5679">
        <w:rPr>
          <w:rFonts w:ascii="Times New Roman" w:hAnsi="Times New Roman"/>
          <w:sz w:val="28"/>
          <w:szCs w:val="28"/>
        </w:rPr>
        <w:t>організаційн</w:t>
      </w:r>
      <w:r w:rsidR="004C5679" w:rsidRPr="004C5679">
        <w:rPr>
          <w:rFonts w:ascii="Times New Roman" w:hAnsi="Times New Roman"/>
          <w:sz w:val="28"/>
          <w:szCs w:val="28"/>
        </w:rPr>
        <w:t>і;</w:t>
      </w:r>
    </w:p>
    <w:p w:rsidR="004C5679" w:rsidRPr="004C5679" w:rsidRDefault="004C5679" w:rsidP="00021B41">
      <w:pPr>
        <w:pStyle w:val="af4"/>
        <w:numPr>
          <w:ilvl w:val="0"/>
          <w:numId w:val="8"/>
        </w:numPr>
        <w:spacing w:after="0" w:line="360" w:lineRule="auto"/>
        <w:ind w:left="0" w:firstLine="709"/>
        <w:jc w:val="both"/>
        <w:rPr>
          <w:rFonts w:ascii="Times New Roman" w:hAnsi="Times New Roman"/>
          <w:sz w:val="28"/>
          <w:szCs w:val="28"/>
        </w:rPr>
      </w:pPr>
      <w:r w:rsidRPr="004C5679">
        <w:rPr>
          <w:rFonts w:ascii="Times New Roman" w:hAnsi="Times New Roman"/>
          <w:sz w:val="28"/>
          <w:szCs w:val="28"/>
        </w:rPr>
        <w:t>функціональні;</w:t>
      </w:r>
    </w:p>
    <w:p w:rsidR="004C5679" w:rsidRPr="004C5679" w:rsidRDefault="00C81860" w:rsidP="00021B41">
      <w:pPr>
        <w:pStyle w:val="af4"/>
        <w:numPr>
          <w:ilvl w:val="0"/>
          <w:numId w:val="8"/>
        </w:numPr>
        <w:spacing w:after="0" w:line="360" w:lineRule="auto"/>
        <w:ind w:left="0" w:firstLine="709"/>
        <w:jc w:val="both"/>
        <w:rPr>
          <w:rFonts w:ascii="Times New Roman" w:hAnsi="Times New Roman"/>
          <w:sz w:val="28"/>
          <w:szCs w:val="28"/>
        </w:rPr>
      </w:pPr>
      <w:r w:rsidRPr="004C5679">
        <w:rPr>
          <w:rFonts w:ascii="Times New Roman" w:hAnsi="Times New Roman"/>
          <w:sz w:val="28"/>
          <w:szCs w:val="28"/>
        </w:rPr>
        <w:t>технічні</w:t>
      </w:r>
      <w:r w:rsidR="004C5679" w:rsidRPr="004C5679">
        <w:rPr>
          <w:rFonts w:ascii="Times New Roman" w:hAnsi="Times New Roman"/>
          <w:sz w:val="28"/>
          <w:szCs w:val="28"/>
        </w:rPr>
        <w:t>;</w:t>
      </w:r>
    </w:p>
    <w:p w:rsidR="004C5679" w:rsidRPr="004C5679" w:rsidRDefault="00C81860" w:rsidP="00021B41">
      <w:pPr>
        <w:pStyle w:val="af4"/>
        <w:numPr>
          <w:ilvl w:val="0"/>
          <w:numId w:val="8"/>
        </w:numPr>
        <w:spacing w:after="0" w:line="360" w:lineRule="auto"/>
        <w:ind w:left="0" w:firstLine="709"/>
        <w:jc w:val="both"/>
        <w:rPr>
          <w:rFonts w:ascii="Times New Roman" w:hAnsi="Times New Roman"/>
          <w:sz w:val="28"/>
          <w:szCs w:val="28"/>
        </w:rPr>
      </w:pPr>
      <w:r w:rsidRPr="004C5679">
        <w:rPr>
          <w:rFonts w:ascii="Times New Roman" w:hAnsi="Times New Roman"/>
          <w:sz w:val="28"/>
          <w:szCs w:val="28"/>
        </w:rPr>
        <w:t>навчально-методичні</w:t>
      </w:r>
      <w:r w:rsidR="004C5679" w:rsidRPr="004C5679">
        <w:rPr>
          <w:rFonts w:ascii="Times New Roman" w:hAnsi="Times New Roman"/>
          <w:sz w:val="28"/>
          <w:szCs w:val="28"/>
        </w:rPr>
        <w:t>;</w:t>
      </w:r>
    </w:p>
    <w:p w:rsidR="004C5679" w:rsidRPr="004C5679" w:rsidRDefault="004C5679" w:rsidP="00021B41">
      <w:pPr>
        <w:pStyle w:val="af4"/>
        <w:numPr>
          <w:ilvl w:val="0"/>
          <w:numId w:val="8"/>
        </w:numPr>
        <w:spacing w:after="0" w:line="360" w:lineRule="auto"/>
        <w:ind w:left="0" w:firstLine="709"/>
        <w:jc w:val="both"/>
        <w:rPr>
          <w:rFonts w:ascii="Times New Roman" w:hAnsi="Times New Roman"/>
          <w:sz w:val="28"/>
          <w:szCs w:val="28"/>
        </w:rPr>
      </w:pPr>
      <w:r w:rsidRPr="004C5679">
        <w:rPr>
          <w:rFonts w:ascii="Times New Roman" w:hAnsi="Times New Roman"/>
          <w:sz w:val="28"/>
          <w:szCs w:val="28"/>
        </w:rPr>
        <w:t>комунікаційні;</w:t>
      </w:r>
    </w:p>
    <w:p w:rsidR="004C5679" w:rsidRPr="004C5679" w:rsidRDefault="004C5679" w:rsidP="00021B41">
      <w:pPr>
        <w:pStyle w:val="af4"/>
        <w:numPr>
          <w:ilvl w:val="0"/>
          <w:numId w:val="8"/>
        </w:numPr>
        <w:spacing w:after="0" w:line="360" w:lineRule="auto"/>
        <w:ind w:left="0" w:firstLine="709"/>
        <w:jc w:val="both"/>
        <w:rPr>
          <w:rFonts w:ascii="Times New Roman" w:hAnsi="Times New Roman"/>
          <w:sz w:val="28"/>
          <w:szCs w:val="28"/>
        </w:rPr>
      </w:pPr>
      <w:r w:rsidRPr="004C5679">
        <w:rPr>
          <w:rFonts w:ascii="Times New Roman" w:hAnsi="Times New Roman"/>
          <w:sz w:val="28"/>
          <w:szCs w:val="28"/>
        </w:rPr>
        <w:t>інновації.</w:t>
      </w:r>
    </w:p>
    <w:p w:rsidR="004C5679" w:rsidRDefault="004C5679" w:rsidP="00F27F8C">
      <w:pPr>
        <w:spacing w:line="360" w:lineRule="auto"/>
        <w:ind w:firstLine="708"/>
        <w:jc w:val="both"/>
        <w:rPr>
          <w:sz w:val="28"/>
          <w:szCs w:val="28"/>
        </w:rPr>
      </w:pPr>
      <w:r>
        <w:rPr>
          <w:sz w:val="28"/>
          <w:szCs w:val="28"/>
        </w:rPr>
        <w:t xml:space="preserve">Таким чином, </w:t>
      </w:r>
      <w:r w:rsidR="00C81860" w:rsidRPr="00C81860">
        <w:rPr>
          <w:sz w:val="28"/>
          <w:szCs w:val="28"/>
        </w:rPr>
        <w:t>, правове забезпечення упра</w:t>
      </w:r>
      <w:r>
        <w:rPr>
          <w:sz w:val="28"/>
          <w:szCs w:val="28"/>
        </w:rPr>
        <w:t xml:space="preserve">влінської діяльності менеджера </w:t>
      </w:r>
      <w:r w:rsidR="00C81860" w:rsidRPr="00C81860">
        <w:rPr>
          <w:sz w:val="28"/>
          <w:szCs w:val="28"/>
        </w:rPr>
        <w:t>пов</w:t>
      </w:r>
      <w:r>
        <w:rPr>
          <w:sz w:val="28"/>
          <w:szCs w:val="28"/>
        </w:rPr>
        <w:t xml:space="preserve">инно у повній </w:t>
      </w:r>
      <w:r w:rsidR="00C81860" w:rsidRPr="00C81860">
        <w:rPr>
          <w:sz w:val="28"/>
          <w:szCs w:val="28"/>
        </w:rPr>
        <w:t xml:space="preserve">мірі </w:t>
      </w:r>
      <w:r>
        <w:rPr>
          <w:sz w:val="28"/>
          <w:szCs w:val="28"/>
        </w:rPr>
        <w:t xml:space="preserve">повинно </w:t>
      </w:r>
      <w:r w:rsidR="00C81860" w:rsidRPr="00C81860">
        <w:rPr>
          <w:sz w:val="28"/>
          <w:szCs w:val="28"/>
        </w:rPr>
        <w:t>відповіда</w:t>
      </w:r>
      <w:r>
        <w:rPr>
          <w:sz w:val="28"/>
          <w:szCs w:val="28"/>
        </w:rPr>
        <w:t xml:space="preserve">ти </w:t>
      </w:r>
      <w:r w:rsidR="00C81860" w:rsidRPr="00C81860">
        <w:rPr>
          <w:sz w:val="28"/>
          <w:szCs w:val="28"/>
        </w:rPr>
        <w:t>покладеним на менеджера функціям</w:t>
      </w:r>
      <w:r>
        <w:rPr>
          <w:sz w:val="28"/>
          <w:szCs w:val="28"/>
        </w:rPr>
        <w:t xml:space="preserve"> в господарській системі</w:t>
      </w:r>
      <w:r w:rsidR="00C81860" w:rsidRPr="00C81860">
        <w:rPr>
          <w:sz w:val="28"/>
          <w:szCs w:val="28"/>
        </w:rPr>
        <w:t>.</w:t>
      </w:r>
    </w:p>
    <w:p w:rsidR="00F27F8C" w:rsidRPr="005051C8" w:rsidRDefault="004C5679" w:rsidP="00F27F8C">
      <w:pPr>
        <w:spacing w:line="360" w:lineRule="auto"/>
        <w:ind w:firstLine="708"/>
        <w:jc w:val="both"/>
        <w:rPr>
          <w:sz w:val="28"/>
          <w:szCs w:val="28"/>
        </w:rPr>
      </w:pPr>
      <w:r>
        <w:rPr>
          <w:sz w:val="28"/>
          <w:szCs w:val="28"/>
        </w:rPr>
        <w:t>Відмітимо, що н</w:t>
      </w:r>
      <w:r w:rsidR="00C81860" w:rsidRPr="00C81860">
        <w:rPr>
          <w:sz w:val="28"/>
          <w:szCs w:val="28"/>
        </w:rPr>
        <w:t xml:space="preserve">орми права, </w:t>
      </w:r>
      <w:r>
        <w:rPr>
          <w:sz w:val="28"/>
          <w:szCs w:val="28"/>
        </w:rPr>
        <w:t>які</w:t>
      </w:r>
      <w:r w:rsidR="00C81860" w:rsidRPr="00C81860">
        <w:rPr>
          <w:sz w:val="28"/>
          <w:szCs w:val="28"/>
        </w:rPr>
        <w:t xml:space="preserve"> регулюють управлінську діяльність </w:t>
      </w:r>
      <w:r>
        <w:rPr>
          <w:sz w:val="28"/>
          <w:szCs w:val="28"/>
        </w:rPr>
        <w:t xml:space="preserve">у національному просторі </w:t>
      </w:r>
      <w:r w:rsidR="00C81860" w:rsidRPr="00C81860">
        <w:rPr>
          <w:sz w:val="28"/>
          <w:szCs w:val="28"/>
        </w:rPr>
        <w:t xml:space="preserve">не досконалі, не системні </w:t>
      </w:r>
      <w:r>
        <w:rPr>
          <w:sz w:val="28"/>
          <w:szCs w:val="28"/>
        </w:rPr>
        <w:t>та</w:t>
      </w:r>
      <w:r w:rsidR="00C81860" w:rsidRPr="00C81860">
        <w:rPr>
          <w:sz w:val="28"/>
          <w:szCs w:val="28"/>
        </w:rPr>
        <w:t xml:space="preserve"> містять </w:t>
      </w:r>
      <w:r>
        <w:rPr>
          <w:sz w:val="28"/>
          <w:szCs w:val="28"/>
        </w:rPr>
        <w:t xml:space="preserve">багато </w:t>
      </w:r>
      <w:r w:rsidR="00C81860" w:rsidRPr="00C81860">
        <w:rPr>
          <w:sz w:val="28"/>
          <w:szCs w:val="28"/>
        </w:rPr>
        <w:t xml:space="preserve"> протиріч. Правове забезпечення управлінської діяльності </w:t>
      </w:r>
      <w:r w:rsidR="00EC518C">
        <w:rPr>
          <w:sz w:val="28"/>
          <w:szCs w:val="28"/>
        </w:rPr>
        <w:t xml:space="preserve">у відповідному середовищі </w:t>
      </w:r>
      <w:r w:rsidR="00C81860" w:rsidRPr="00C81860">
        <w:rPr>
          <w:sz w:val="28"/>
          <w:szCs w:val="28"/>
        </w:rPr>
        <w:t xml:space="preserve">потребує </w:t>
      </w:r>
      <w:r w:rsidR="00EC518C">
        <w:rPr>
          <w:sz w:val="28"/>
          <w:szCs w:val="28"/>
        </w:rPr>
        <w:t xml:space="preserve">постійного </w:t>
      </w:r>
      <w:r w:rsidR="00C81860" w:rsidRPr="00C81860">
        <w:rPr>
          <w:sz w:val="28"/>
          <w:szCs w:val="28"/>
        </w:rPr>
        <w:t xml:space="preserve">наукового дослідження, адже перспективи розвитку управлінської діяльності відіграють </w:t>
      </w:r>
      <w:r w:rsidR="00EC518C">
        <w:rPr>
          <w:sz w:val="28"/>
          <w:szCs w:val="28"/>
        </w:rPr>
        <w:t xml:space="preserve">стратегічну </w:t>
      </w:r>
      <w:r w:rsidR="00C81860" w:rsidRPr="00C81860">
        <w:rPr>
          <w:sz w:val="28"/>
          <w:szCs w:val="28"/>
        </w:rPr>
        <w:t>роль у праці менеджера у будь-якій сфері</w:t>
      </w:r>
      <w:r w:rsidR="00EC518C">
        <w:rPr>
          <w:sz w:val="28"/>
          <w:szCs w:val="28"/>
        </w:rPr>
        <w:t xml:space="preserve"> національно економіки</w:t>
      </w:r>
      <w:r w:rsidR="00F27F8C" w:rsidRPr="005051C8">
        <w:rPr>
          <w:sz w:val="28"/>
          <w:szCs w:val="28"/>
        </w:rPr>
        <w:t xml:space="preserve">.     </w:t>
      </w:r>
    </w:p>
    <w:p w:rsidR="008D63E5" w:rsidRPr="00D01C76" w:rsidRDefault="008D63E5" w:rsidP="008D63E5">
      <w:pPr>
        <w:pStyle w:val="af3"/>
        <w:shd w:val="clear" w:color="auto" w:fill="FFFFFF"/>
        <w:spacing w:before="0" w:beforeAutospacing="0" w:after="0" w:afterAutospacing="0" w:line="360" w:lineRule="auto"/>
        <w:ind w:firstLine="709"/>
        <w:jc w:val="both"/>
        <w:rPr>
          <w:sz w:val="28"/>
          <w:szCs w:val="28"/>
          <w:shd w:val="clear" w:color="auto" w:fill="FFFFFF"/>
          <w:lang w:val="uk-UA"/>
        </w:rPr>
      </w:pPr>
      <w:r>
        <w:rPr>
          <w:sz w:val="28"/>
          <w:szCs w:val="28"/>
          <w:shd w:val="clear" w:color="auto" w:fill="FFFFFF"/>
          <w:lang w:val="uk-UA"/>
        </w:rPr>
        <w:t>Професор О. Побережець зазначала, що  «</w:t>
      </w:r>
      <w:r w:rsidRPr="00D01C76">
        <w:rPr>
          <w:sz w:val="28"/>
          <w:szCs w:val="28"/>
          <w:shd w:val="clear" w:color="auto" w:fill="FFFFFF"/>
          <w:lang w:val="uk-UA"/>
        </w:rPr>
        <w:t xml:space="preserve"> управління представляє собою важливу складову частина функціонування відповідної системи, яка містить в собі окремі об’єкти, які керуються відповідними суб’єктами</w:t>
      </w:r>
      <w:r>
        <w:rPr>
          <w:sz w:val="28"/>
          <w:szCs w:val="28"/>
          <w:shd w:val="clear" w:color="auto" w:fill="FFFFFF"/>
          <w:lang w:val="uk-UA"/>
        </w:rPr>
        <w:t>» [</w:t>
      </w:r>
      <w:r w:rsidR="00EB4241">
        <w:rPr>
          <w:sz w:val="28"/>
          <w:szCs w:val="28"/>
          <w:shd w:val="clear" w:color="auto" w:fill="FFFFFF"/>
          <w:lang w:val="uk-UA"/>
        </w:rPr>
        <w:t>29</w:t>
      </w:r>
      <w:r>
        <w:rPr>
          <w:sz w:val="28"/>
          <w:szCs w:val="28"/>
          <w:shd w:val="clear" w:color="auto" w:fill="FFFFFF"/>
          <w:lang w:val="uk-UA"/>
        </w:rPr>
        <w:t>]</w:t>
      </w:r>
      <w:r w:rsidRPr="00D01C76">
        <w:rPr>
          <w:sz w:val="28"/>
          <w:szCs w:val="28"/>
          <w:shd w:val="clear" w:color="auto" w:fill="FFFFFF"/>
          <w:lang w:val="uk-UA"/>
        </w:rPr>
        <w:t xml:space="preserve">.  </w:t>
      </w:r>
    </w:p>
    <w:p w:rsidR="008D63E5" w:rsidRDefault="008D63E5" w:rsidP="008D63E5">
      <w:pPr>
        <w:spacing w:line="360" w:lineRule="auto"/>
        <w:ind w:firstLine="709"/>
        <w:jc w:val="both"/>
        <w:rPr>
          <w:sz w:val="28"/>
          <w:szCs w:val="28"/>
        </w:rPr>
      </w:pPr>
      <w:r>
        <w:rPr>
          <w:sz w:val="28"/>
          <w:szCs w:val="28"/>
        </w:rPr>
        <w:t xml:space="preserve">Французький теоретик і практик з менеджменту Анрі Файоль наголошував, що </w:t>
      </w:r>
      <w:r w:rsidRPr="008D63E5">
        <w:rPr>
          <w:sz w:val="28"/>
          <w:szCs w:val="28"/>
        </w:rPr>
        <w:t xml:space="preserve">управління </w:t>
      </w:r>
      <w:r>
        <w:rPr>
          <w:sz w:val="28"/>
          <w:szCs w:val="28"/>
        </w:rPr>
        <w:t xml:space="preserve">є </w:t>
      </w:r>
      <w:r w:rsidRPr="008D63E5">
        <w:rPr>
          <w:sz w:val="28"/>
          <w:szCs w:val="28"/>
        </w:rPr>
        <w:t>універсальни</w:t>
      </w:r>
      <w:r>
        <w:rPr>
          <w:sz w:val="28"/>
          <w:szCs w:val="28"/>
        </w:rPr>
        <w:t>м</w:t>
      </w:r>
      <w:r w:rsidRPr="008D63E5">
        <w:rPr>
          <w:sz w:val="28"/>
          <w:szCs w:val="28"/>
        </w:rPr>
        <w:t xml:space="preserve"> процес</w:t>
      </w:r>
      <w:r>
        <w:rPr>
          <w:sz w:val="28"/>
          <w:szCs w:val="28"/>
        </w:rPr>
        <w:t>ом</w:t>
      </w:r>
      <w:r w:rsidRPr="008D63E5">
        <w:rPr>
          <w:sz w:val="28"/>
          <w:szCs w:val="28"/>
        </w:rPr>
        <w:t xml:space="preserve">, </w:t>
      </w:r>
      <w:r>
        <w:rPr>
          <w:sz w:val="28"/>
          <w:szCs w:val="28"/>
        </w:rPr>
        <w:t>який</w:t>
      </w:r>
      <w:r w:rsidRPr="008D63E5">
        <w:rPr>
          <w:sz w:val="28"/>
          <w:szCs w:val="28"/>
        </w:rPr>
        <w:t xml:space="preserve"> складається з декількох взаємопов`язаних функцій</w:t>
      </w:r>
      <w:r>
        <w:rPr>
          <w:sz w:val="28"/>
          <w:szCs w:val="28"/>
        </w:rPr>
        <w:t>:</w:t>
      </w:r>
    </w:p>
    <w:p w:rsidR="008D63E5" w:rsidRPr="008D63E5" w:rsidRDefault="008D63E5" w:rsidP="00021B41">
      <w:pPr>
        <w:pStyle w:val="af4"/>
        <w:numPr>
          <w:ilvl w:val="0"/>
          <w:numId w:val="8"/>
        </w:numPr>
        <w:spacing w:after="0" w:line="360" w:lineRule="auto"/>
        <w:ind w:left="0" w:firstLine="709"/>
        <w:jc w:val="both"/>
        <w:rPr>
          <w:rFonts w:ascii="Times New Roman" w:hAnsi="Times New Roman"/>
          <w:sz w:val="28"/>
          <w:szCs w:val="28"/>
        </w:rPr>
      </w:pPr>
      <w:r w:rsidRPr="008D63E5">
        <w:rPr>
          <w:rFonts w:ascii="Times New Roman" w:hAnsi="Times New Roman"/>
          <w:sz w:val="28"/>
          <w:szCs w:val="28"/>
        </w:rPr>
        <w:t>прогнозування;</w:t>
      </w:r>
    </w:p>
    <w:p w:rsidR="008D63E5" w:rsidRPr="008D63E5" w:rsidRDefault="008D63E5" w:rsidP="00021B41">
      <w:pPr>
        <w:pStyle w:val="af4"/>
        <w:numPr>
          <w:ilvl w:val="0"/>
          <w:numId w:val="8"/>
        </w:numPr>
        <w:spacing w:after="0" w:line="360" w:lineRule="auto"/>
        <w:ind w:left="0" w:firstLine="709"/>
        <w:jc w:val="both"/>
        <w:rPr>
          <w:rFonts w:ascii="Times New Roman" w:hAnsi="Times New Roman"/>
          <w:sz w:val="28"/>
          <w:szCs w:val="28"/>
        </w:rPr>
      </w:pPr>
      <w:r w:rsidRPr="008D63E5">
        <w:rPr>
          <w:rFonts w:ascii="Times New Roman" w:hAnsi="Times New Roman"/>
          <w:sz w:val="28"/>
          <w:szCs w:val="28"/>
        </w:rPr>
        <w:t>планування;</w:t>
      </w:r>
    </w:p>
    <w:p w:rsidR="008D63E5" w:rsidRPr="008D63E5" w:rsidRDefault="008D63E5" w:rsidP="00021B41">
      <w:pPr>
        <w:pStyle w:val="af4"/>
        <w:numPr>
          <w:ilvl w:val="0"/>
          <w:numId w:val="8"/>
        </w:numPr>
        <w:spacing w:after="0" w:line="360" w:lineRule="auto"/>
        <w:ind w:left="0" w:firstLine="709"/>
        <w:jc w:val="both"/>
        <w:rPr>
          <w:rFonts w:ascii="Times New Roman" w:hAnsi="Times New Roman"/>
          <w:sz w:val="28"/>
          <w:szCs w:val="28"/>
        </w:rPr>
      </w:pPr>
      <w:r w:rsidRPr="008D63E5">
        <w:rPr>
          <w:rFonts w:ascii="Times New Roman" w:hAnsi="Times New Roman"/>
          <w:sz w:val="28"/>
          <w:szCs w:val="28"/>
        </w:rPr>
        <w:t>організація;</w:t>
      </w:r>
    </w:p>
    <w:p w:rsidR="008D63E5" w:rsidRPr="008D63E5" w:rsidRDefault="008D63E5" w:rsidP="00021B41">
      <w:pPr>
        <w:pStyle w:val="af4"/>
        <w:numPr>
          <w:ilvl w:val="0"/>
          <w:numId w:val="8"/>
        </w:numPr>
        <w:spacing w:after="0" w:line="360" w:lineRule="auto"/>
        <w:ind w:left="0" w:firstLine="709"/>
        <w:jc w:val="both"/>
        <w:rPr>
          <w:rFonts w:ascii="Times New Roman" w:hAnsi="Times New Roman"/>
          <w:sz w:val="28"/>
          <w:szCs w:val="28"/>
        </w:rPr>
      </w:pPr>
      <w:r w:rsidRPr="008D63E5">
        <w:rPr>
          <w:rFonts w:ascii="Times New Roman" w:hAnsi="Times New Roman"/>
          <w:sz w:val="28"/>
          <w:szCs w:val="28"/>
        </w:rPr>
        <w:t>координація;</w:t>
      </w:r>
    </w:p>
    <w:p w:rsidR="008D63E5" w:rsidRPr="008D63E5" w:rsidRDefault="008D63E5" w:rsidP="00021B41">
      <w:pPr>
        <w:pStyle w:val="af4"/>
        <w:numPr>
          <w:ilvl w:val="0"/>
          <w:numId w:val="8"/>
        </w:numPr>
        <w:spacing w:after="0" w:line="360" w:lineRule="auto"/>
        <w:ind w:left="0" w:firstLine="709"/>
        <w:jc w:val="both"/>
        <w:rPr>
          <w:rFonts w:ascii="Times New Roman" w:hAnsi="Times New Roman"/>
          <w:sz w:val="28"/>
          <w:szCs w:val="28"/>
        </w:rPr>
      </w:pPr>
      <w:r w:rsidRPr="008D63E5">
        <w:rPr>
          <w:rFonts w:ascii="Times New Roman" w:hAnsi="Times New Roman"/>
          <w:sz w:val="28"/>
          <w:szCs w:val="28"/>
        </w:rPr>
        <w:t>контроль.</w:t>
      </w:r>
    </w:p>
    <w:p w:rsidR="008D63E5" w:rsidRPr="00D01C76" w:rsidRDefault="008D63E5" w:rsidP="008D63E5">
      <w:pPr>
        <w:spacing w:line="360" w:lineRule="auto"/>
        <w:ind w:firstLine="709"/>
        <w:jc w:val="both"/>
        <w:rPr>
          <w:sz w:val="28"/>
        </w:rPr>
      </w:pPr>
      <w:r>
        <w:rPr>
          <w:sz w:val="28"/>
        </w:rPr>
        <w:t>У</w:t>
      </w:r>
      <w:r w:rsidRPr="00D01C76">
        <w:rPr>
          <w:sz w:val="28"/>
        </w:rPr>
        <w:t xml:space="preserve"> процесі розвитку та зміни </w:t>
      </w:r>
      <w:r>
        <w:rPr>
          <w:sz w:val="28"/>
        </w:rPr>
        <w:t>орієнтирів</w:t>
      </w:r>
      <w:r w:rsidRPr="00D01C76">
        <w:rPr>
          <w:sz w:val="28"/>
        </w:rPr>
        <w:t xml:space="preserve"> щодо наукових підходів організації діяльності підприємств </w:t>
      </w:r>
      <w:r>
        <w:rPr>
          <w:sz w:val="28"/>
        </w:rPr>
        <w:t>в умовах глобальних викликів постійно</w:t>
      </w:r>
      <w:r w:rsidRPr="00D01C76">
        <w:rPr>
          <w:sz w:val="28"/>
        </w:rPr>
        <w:t xml:space="preserve"> </w:t>
      </w:r>
      <w:r w:rsidRPr="00D01C76">
        <w:rPr>
          <w:sz w:val="28"/>
        </w:rPr>
        <w:lastRenderedPageBreak/>
        <w:t>зміню</w:t>
      </w:r>
      <w:r>
        <w:rPr>
          <w:sz w:val="28"/>
        </w:rPr>
        <w:t>ються та</w:t>
      </w:r>
      <w:r w:rsidRPr="00D01C76">
        <w:rPr>
          <w:sz w:val="28"/>
        </w:rPr>
        <w:t xml:space="preserve"> продовжують удосконалюватись теоретичні концепції управління, які вирішують питання реалізації нових завдань щодо вдосконалення  організаційно</w:t>
      </w:r>
      <w:r w:rsidR="004269D7">
        <w:rPr>
          <w:sz w:val="28"/>
        </w:rPr>
        <w:t>-функціональної</w:t>
      </w:r>
      <w:r w:rsidRPr="00D01C76">
        <w:rPr>
          <w:sz w:val="28"/>
        </w:rPr>
        <w:t xml:space="preserve"> та управлінської структури </w:t>
      </w:r>
      <w:r w:rsidR="004269D7">
        <w:rPr>
          <w:sz w:val="28"/>
        </w:rPr>
        <w:t>економічних суб’єктів національної економіки</w:t>
      </w:r>
      <w:r w:rsidRPr="00D01C76">
        <w:rPr>
          <w:sz w:val="28"/>
        </w:rPr>
        <w:t xml:space="preserve">.  </w:t>
      </w:r>
    </w:p>
    <w:p w:rsidR="008D63E5" w:rsidRPr="00D01C76" w:rsidRDefault="008D63E5" w:rsidP="008D63E5">
      <w:pPr>
        <w:spacing w:line="360" w:lineRule="auto"/>
        <w:ind w:firstLine="709"/>
        <w:jc w:val="both"/>
        <w:rPr>
          <w:sz w:val="28"/>
        </w:rPr>
      </w:pPr>
      <w:r w:rsidRPr="00D01C76">
        <w:rPr>
          <w:sz w:val="28"/>
        </w:rPr>
        <w:t xml:space="preserve">Дослідження </w:t>
      </w:r>
      <w:r w:rsidR="004269D7">
        <w:rPr>
          <w:sz w:val="28"/>
        </w:rPr>
        <w:t>наукових джерел</w:t>
      </w:r>
      <w:r w:rsidRPr="00D01C76">
        <w:rPr>
          <w:sz w:val="28"/>
        </w:rPr>
        <w:t xml:space="preserve"> підтверджує, що відмова від  загальних принципів «неокласичної політекономії», яка акцентувала увагу на  «автоматичній рівновазі» економічної системи, вплинула на суттєві зміни в  </w:t>
      </w:r>
    </w:p>
    <w:p w:rsidR="008D63E5" w:rsidRPr="00D01C76" w:rsidRDefault="008D63E5" w:rsidP="008D63E5">
      <w:pPr>
        <w:spacing w:line="360" w:lineRule="auto"/>
        <w:jc w:val="both"/>
        <w:rPr>
          <w:sz w:val="28"/>
        </w:rPr>
      </w:pPr>
      <w:r w:rsidRPr="00D01C76">
        <w:rPr>
          <w:sz w:val="28"/>
        </w:rPr>
        <w:t>в економічній науці двадцятого століття.   При цьому такі зміни вже мали місце з кінця XIX століття, що відображалось у реальних процесах економіки з урахуванням необхідності пристосування до нових умов життєдіяльності</w:t>
      </w:r>
      <w:r w:rsidR="004269D7">
        <w:rPr>
          <w:sz w:val="28"/>
        </w:rPr>
        <w:t xml:space="preserve"> </w:t>
      </w:r>
      <w:r w:rsidR="004269D7">
        <w:rPr>
          <w:sz w:val="28"/>
          <w:szCs w:val="28"/>
          <w:shd w:val="clear" w:color="auto" w:fill="FFFFFF"/>
        </w:rPr>
        <w:t>[</w:t>
      </w:r>
      <w:r w:rsidR="00EB4241">
        <w:rPr>
          <w:sz w:val="28"/>
          <w:szCs w:val="28"/>
          <w:shd w:val="clear" w:color="auto" w:fill="FFFFFF"/>
        </w:rPr>
        <w:t>29</w:t>
      </w:r>
      <w:r w:rsidR="004269D7">
        <w:rPr>
          <w:sz w:val="28"/>
          <w:szCs w:val="28"/>
          <w:shd w:val="clear" w:color="auto" w:fill="FFFFFF"/>
        </w:rPr>
        <w:t>]</w:t>
      </w:r>
      <w:r w:rsidR="004269D7" w:rsidRPr="00D01C76">
        <w:rPr>
          <w:sz w:val="28"/>
          <w:szCs w:val="28"/>
          <w:shd w:val="clear" w:color="auto" w:fill="FFFFFF"/>
        </w:rPr>
        <w:t xml:space="preserve">.  </w:t>
      </w:r>
      <w:r w:rsidRPr="00D01C76">
        <w:rPr>
          <w:sz w:val="28"/>
        </w:rPr>
        <w:t xml:space="preserve"> </w:t>
      </w:r>
    </w:p>
    <w:p w:rsidR="008D63E5" w:rsidRDefault="004269D7" w:rsidP="008D63E5">
      <w:pPr>
        <w:spacing w:line="360" w:lineRule="auto"/>
        <w:ind w:firstLine="709"/>
        <w:jc w:val="both"/>
        <w:rPr>
          <w:sz w:val="28"/>
        </w:rPr>
      </w:pPr>
      <w:r>
        <w:rPr>
          <w:sz w:val="28"/>
        </w:rPr>
        <w:t>Зауважимо, що в</w:t>
      </w:r>
      <w:r w:rsidR="008D63E5" w:rsidRPr="00D01C76">
        <w:rPr>
          <w:sz w:val="28"/>
        </w:rPr>
        <w:t xml:space="preserve">раховуючи </w:t>
      </w:r>
      <w:r>
        <w:rPr>
          <w:sz w:val="28"/>
        </w:rPr>
        <w:t xml:space="preserve">зазначені </w:t>
      </w:r>
      <w:r w:rsidR="008D63E5" w:rsidRPr="00D01C76">
        <w:rPr>
          <w:sz w:val="28"/>
        </w:rPr>
        <w:t xml:space="preserve">аспекти, вагомим </w:t>
      </w:r>
      <w:r>
        <w:rPr>
          <w:sz w:val="28"/>
        </w:rPr>
        <w:t xml:space="preserve">орієнтиром </w:t>
      </w:r>
      <w:r w:rsidR="008D63E5" w:rsidRPr="00D01C76">
        <w:rPr>
          <w:sz w:val="28"/>
        </w:rPr>
        <w:t xml:space="preserve"> економічної та управлінської діяльності </w:t>
      </w:r>
      <w:r>
        <w:rPr>
          <w:sz w:val="28"/>
        </w:rPr>
        <w:t xml:space="preserve">в умовах глобальних викликів </w:t>
      </w:r>
      <w:r w:rsidR="008D63E5" w:rsidRPr="00D01C76">
        <w:rPr>
          <w:sz w:val="28"/>
        </w:rPr>
        <w:t xml:space="preserve">стає </w:t>
      </w:r>
      <w:r>
        <w:rPr>
          <w:sz w:val="28"/>
        </w:rPr>
        <w:t>діагностика</w:t>
      </w:r>
      <w:r w:rsidR="008D63E5" w:rsidRPr="00D01C76">
        <w:rPr>
          <w:sz w:val="28"/>
        </w:rPr>
        <w:t xml:space="preserve"> наступних позицій:</w:t>
      </w:r>
    </w:p>
    <w:p w:rsidR="004269D7" w:rsidRPr="004269D7" w:rsidRDefault="004269D7" w:rsidP="00021B41">
      <w:pPr>
        <w:pStyle w:val="af4"/>
        <w:numPr>
          <w:ilvl w:val="0"/>
          <w:numId w:val="8"/>
        </w:numPr>
        <w:spacing w:after="0" w:line="360" w:lineRule="auto"/>
        <w:ind w:left="0" w:firstLine="709"/>
        <w:jc w:val="both"/>
        <w:rPr>
          <w:rFonts w:ascii="Times New Roman" w:hAnsi="Times New Roman"/>
          <w:sz w:val="28"/>
          <w:szCs w:val="28"/>
          <w:lang w:val="uk-UA"/>
        </w:rPr>
      </w:pPr>
      <w:r w:rsidRPr="004269D7">
        <w:rPr>
          <w:rFonts w:ascii="Times New Roman" w:hAnsi="Times New Roman"/>
          <w:sz w:val="28"/>
          <w:szCs w:val="28"/>
          <w:lang w:val="uk-UA"/>
        </w:rPr>
        <w:t>правового забезпечення у  економічній системі національного простору;</w:t>
      </w:r>
    </w:p>
    <w:p w:rsidR="004269D7" w:rsidRPr="004269D7" w:rsidRDefault="008D63E5" w:rsidP="00021B41">
      <w:pPr>
        <w:pStyle w:val="af4"/>
        <w:numPr>
          <w:ilvl w:val="0"/>
          <w:numId w:val="8"/>
        </w:numPr>
        <w:spacing w:after="0" w:line="360" w:lineRule="auto"/>
        <w:ind w:left="0" w:firstLine="709"/>
        <w:jc w:val="both"/>
        <w:rPr>
          <w:rFonts w:ascii="Times New Roman" w:hAnsi="Times New Roman"/>
          <w:sz w:val="28"/>
          <w:szCs w:val="28"/>
          <w:lang w:val="uk-UA"/>
        </w:rPr>
      </w:pPr>
      <w:r w:rsidRPr="004269D7">
        <w:rPr>
          <w:rFonts w:ascii="Times New Roman" w:hAnsi="Times New Roman"/>
          <w:sz w:val="28"/>
          <w:szCs w:val="28"/>
          <w:lang w:val="uk-UA"/>
        </w:rPr>
        <w:t xml:space="preserve">ролі ринку </w:t>
      </w:r>
      <w:r w:rsidR="004269D7" w:rsidRPr="004269D7">
        <w:rPr>
          <w:rFonts w:ascii="Times New Roman" w:hAnsi="Times New Roman"/>
          <w:sz w:val="28"/>
          <w:szCs w:val="28"/>
          <w:lang w:val="uk-UA"/>
        </w:rPr>
        <w:t xml:space="preserve">у </w:t>
      </w:r>
      <w:r w:rsidRPr="004269D7">
        <w:rPr>
          <w:rFonts w:ascii="Times New Roman" w:hAnsi="Times New Roman"/>
          <w:sz w:val="28"/>
          <w:szCs w:val="28"/>
          <w:lang w:val="uk-UA"/>
        </w:rPr>
        <w:t xml:space="preserve"> економічній системі </w:t>
      </w:r>
      <w:r w:rsidR="004269D7" w:rsidRPr="004269D7">
        <w:rPr>
          <w:rFonts w:ascii="Times New Roman" w:hAnsi="Times New Roman"/>
          <w:sz w:val="28"/>
          <w:szCs w:val="28"/>
          <w:lang w:val="uk-UA"/>
        </w:rPr>
        <w:t>національного простору;</w:t>
      </w:r>
    </w:p>
    <w:p w:rsidR="008D63E5" w:rsidRPr="004269D7" w:rsidRDefault="008D63E5" w:rsidP="00021B41">
      <w:pPr>
        <w:pStyle w:val="af4"/>
        <w:numPr>
          <w:ilvl w:val="0"/>
          <w:numId w:val="8"/>
        </w:numPr>
        <w:spacing w:after="0" w:line="360" w:lineRule="auto"/>
        <w:ind w:left="0" w:firstLine="709"/>
        <w:jc w:val="both"/>
        <w:rPr>
          <w:rFonts w:ascii="Times New Roman" w:hAnsi="Times New Roman"/>
          <w:sz w:val="28"/>
          <w:szCs w:val="28"/>
          <w:lang w:val="uk-UA"/>
        </w:rPr>
      </w:pPr>
      <w:r w:rsidRPr="004269D7">
        <w:rPr>
          <w:rFonts w:ascii="Times New Roman" w:hAnsi="Times New Roman"/>
          <w:sz w:val="28"/>
          <w:szCs w:val="28"/>
          <w:lang w:val="uk-UA"/>
        </w:rPr>
        <w:t xml:space="preserve">мотивів виробництва і споживання в межах окремих підприємств та  індивідуальних споживачів; </w:t>
      </w:r>
    </w:p>
    <w:p w:rsidR="008D63E5" w:rsidRPr="004269D7" w:rsidRDefault="008D63E5" w:rsidP="00021B41">
      <w:pPr>
        <w:pStyle w:val="af4"/>
        <w:numPr>
          <w:ilvl w:val="0"/>
          <w:numId w:val="8"/>
        </w:numPr>
        <w:spacing w:after="0" w:line="360" w:lineRule="auto"/>
        <w:ind w:left="0" w:firstLine="709"/>
        <w:jc w:val="both"/>
        <w:rPr>
          <w:rFonts w:ascii="Times New Roman" w:hAnsi="Times New Roman"/>
          <w:sz w:val="28"/>
          <w:szCs w:val="28"/>
          <w:lang w:val="uk-UA"/>
        </w:rPr>
      </w:pPr>
      <w:r w:rsidRPr="004269D7">
        <w:rPr>
          <w:rFonts w:ascii="Times New Roman" w:hAnsi="Times New Roman"/>
          <w:sz w:val="28"/>
          <w:szCs w:val="28"/>
          <w:lang w:val="uk-UA"/>
        </w:rPr>
        <w:t xml:space="preserve">сукупності відносин «виробництво-ринок-індивідуальний </w:t>
      </w:r>
      <w:r w:rsidR="004269D7" w:rsidRPr="004269D7">
        <w:rPr>
          <w:rFonts w:ascii="Times New Roman" w:hAnsi="Times New Roman"/>
          <w:sz w:val="28"/>
          <w:szCs w:val="28"/>
          <w:lang w:val="uk-UA"/>
        </w:rPr>
        <w:t>споживач</w:t>
      </w:r>
      <w:r w:rsidRPr="004269D7">
        <w:rPr>
          <w:rFonts w:ascii="Times New Roman" w:hAnsi="Times New Roman"/>
          <w:sz w:val="28"/>
          <w:szCs w:val="28"/>
          <w:lang w:val="uk-UA"/>
        </w:rPr>
        <w:t>»;</w:t>
      </w:r>
    </w:p>
    <w:p w:rsidR="004269D7" w:rsidRPr="004269D7" w:rsidRDefault="008D63E5" w:rsidP="00021B41">
      <w:pPr>
        <w:pStyle w:val="af4"/>
        <w:numPr>
          <w:ilvl w:val="0"/>
          <w:numId w:val="8"/>
        </w:numPr>
        <w:spacing w:after="0" w:line="360" w:lineRule="auto"/>
        <w:ind w:left="0" w:firstLine="709"/>
        <w:jc w:val="both"/>
        <w:rPr>
          <w:rFonts w:ascii="Times New Roman" w:hAnsi="Times New Roman"/>
          <w:sz w:val="28"/>
          <w:szCs w:val="28"/>
          <w:lang w:val="uk-UA"/>
        </w:rPr>
      </w:pPr>
      <w:r w:rsidRPr="004269D7">
        <w:rPr>
          <w:rFonts w:ascii="Times New Roman" w:hAnsi="Times New Roman"/>
          <w:sz w:val="28"/>
          <w:szCs w:val="28"/>
          <w:lang w:val="uk-UA"/>
        </w:rPr>
        <w:t>стану процесів ціноутворення;</w:t>
      </w:r>
    </w:p>
    <w:p w:rsidR="008D63E5" w:rsidRPr="004269D7" w:rsidRDefault="008D63E5" w:rsidP="00021B41">
      <w:pPr>
        <w:pStyle w:val="af4"/>
        <w:numPr>
          <w:ilvl w:val="0"/>
          <w:numId w:val="8"/>
        </w:numPr>
        <w:spacing w:after="0" w:line="360" w:lineRule="auto"/>
        <w:ind w:left="0" w:firstLine="709"/>
        <w:jc w:val="both"/>
        <w:rPr>
          <w:rFonts w:ascii="Times New Roman" w:hAnsi="Times New Roman"/>
          <w:sz w:val="28"/>
          <w:szCs w:val="28"/>
          <w:lang w:val="uk-UA"/>
        </w:rPr>
      </w:pPr>
      <w:r w:rsidRPr="004269D7">
        <w:rPr>
          <w:rFonts w:ascii="Times New Roman" w:hAnsi="Times New Roman"/>
          <w:sz w:val="28"/>
          <w:szCs w:val="28"/>
          <w:lang w:val="uk-UA"/>
        </w:rPr>
        <w:t xml:space="preserve">суттєвих вимог та необхідних умов «рівноваги економічної системи» або «ринкової рівноваги». </w:t>
      </w:r>
    </w:p>
    <w:p w:rsidR="00077AAF" w:rsidRPr="00D01C76" w:rsidRDefault="00077AAF" w:rsidP="00077AAF">
      <w:pPr>
        <w:spacing w:line="360" w:lineRule="auto"/>
        <w:ind w:firstLine="709"/>
        <w:jc w:val="both"/>
        <w:rPr>
          <w:sz w:val="28"/>
        </w:rPr>
      </w:pPr>
      <w:r>
        <w:rPr>
          <w:sz w:val="28"/>
        </w:rPr>
        <w:t>В монографії професора О. Побережець відмічено, що «б</w:t>
      </w:r>
      <w:r w:rsidRPr="00D01C76">
        <w:rPr>
          <w:sz w:val="28"/>
        </w:rPr>
        <w:t xml:space="preserve">азуючись на загальних аспектах розвинутих теоретичних та практичних завдань розробляються численні теорії рівноваги, які піддаються критиці вже у кінці дев’ятнадцятого століття.   На зміну теорії рівноваги у 70-х роках XIX століття з’явився  новий «економічний рух», в основі якого були покладені суб’єктивні поняття, які відокремлювали економічну теорію  від виробництва і реалізації, а </w:t>
      </w:r>
      <w:r w:rsidRPr="00D01C76">
        <w:rPr>
          <w:sz w:val="28"/>
        </w:rPr>
        <w:lastRenderedPageBreak/>
        <w:t xml:space="preserve">також соціальних умов.  Все це обумовило виникнення суб’єктивно-психологічної «теорія цінностей», або «теорії граничної корисності», найвідомішими представниками якої  були   Ф. Візер, О. Бем-Баверк, А. Маршалл, К. Менгер, Д. Кларк, а внаслідок, «маржиналістська теорія» </w:t>
      </w:r>
      <w:r w:rsidRPr="00D01C76">
        <w:rPr>
          <w:color w:val="231F20"/>
          <w:sz w:val="28"/>
          <w:szCs w:val="28"/>
          <w:bdr w:val="none" w:sz="0" w:space="0" w:color="auto" w:frame="1"/>
        </w:rPr>
        <w:t>–</w:t>
      </w:r>
      <w:r w:rsidRPr="00D01C76">
        <w:rPr>
          <w:sz w:val="28"/>
        </w:rPr>
        <w:t xml:space="preserve"> завдяки науковим досягненням К. Менгера</w:t>
      </w:r>
      <w:r>
        <w:rPr>
          <w:sz w:val="28"/>
        </w:rPr>
        <w:t>,</w:t>
      </w:r>
      <w:r w:rsidRPr="00D01C76">
        <w:rPr>
          <w:sz w:val="28"/>
        </w:rPr>
        <w:t xml:space="preserve">  Л. Вальраса </w:t>
      </w:r>
      <w:r>
        <w:rPr>
          <w:sz w:val="28"/>
        </w:rPr>
        <w:t xml:space="preserve"> та </w:t>
      </w:r>
      <w:r w:rsidRPr="00D01C76">
        <w:rPr>
          <w:sz w:val="28"/>
        </w:rPr>
        <w:t>В. Джевонса. Спроба математичного обґрунтування концепції взаємозалежності економічних факторів і результатів з урахуванням нових підходів до оцінки ефективності та управління була зроблена італійським економістом і соціологом Вільфредо Парето</w:t>
      </w:r>
      <w:r>
        <w:rPr>
          <w:sz w:val="28"/>
        </w:rPr>
        <w:t xml:space="preserve"> </w:t>
      </w:r>
      <w:r>
        <w:rPr>
          <w:sz w:val="28"/>
          <w:szCs w:val="28"/>
          <w:shd w:val="clear" w:color="auto" w:fill="FFFFFF"/>
        </w:rPr>
        <w:t>[</w:t>
      </w:r>
      <w:r w:rsidR="00EB4241">
        <w:rPr>
          <w:sz w:val="28"/>
          <w:szCs w:val="28"/>
          <w:shd w:val="clear" w:color="auto" w:fill="FFFFFF"/>
        </w:rPr>
        <w:t>29</w:t>
      </w:r>
      <w:r>
        <w:rPr>
          <w:sz w:val="28"/>
          <w:szCs w:val="28"/>
          <w:shd w:val="clear" w:color="auto" w:fill="FFFFFF"/>
        </w:rPr>
        <w:t>]</w:t>
      </w:r>
      <w:r w:rsidRPr="00D01C76">
        <w:rPr>
          <w:sz w:val="28"/>
          <w:szCs w:val="28"/>
          <w:shd w:val="clear" w:color="auto" w:fill="FFFFFF"/>
        </w:rPr>
        <w:t xml:space="preserve">.  </w:t>
      </w:r>
      <w:r w:rsidRPr="00D01C76">
        <w:rPr>
          <w:sz w:val="28"/>
        </w:rPr>
        <w:t xml:space="preserve">   </w:t>
      </w:r>
    </w:p>
    <w:p w:rsidR="00E60788" w:rsidRDefault="00E60788" w:rsidP="00E60788">
      <w:pPr>
        <w:spacing w:line="360" w:lineRule="auto"/>
        <w:ind w:firstLine="709"/>
        <w:jc w:val="both"/>
        <w:rPr>
          <w:rFonts w:eastAsia="TimesNewRoman"/>
          <w:sz w:val="28"/>
          <w:szCs w:val="28"/>
        </w:rPr>
      </w:pPr>
      <w:r>
        <w:rPr>
          <w:rFonts w:eastAsia="TimesNewRoman"/>
          <w:sz w:val="28"/>
          <w:szCs w:val="28"/>
        </w:rPr>
        <w:t xml:space="preserve">Американський вчений Фредерік Тейлор, </w:t>
      </w:r>
      <w:r w:rsidRPr="00D01C76">
        <w:rPr>
          <w:rFonts w:eastAsia="TimesNewRoman"/>
          <w:sz w:val="28"/>
          <w:szCs w:val="28"/>
        </w:rPr>
        <w:t>родоначальник наукового управління підприємствами</w:t>
      </w:r>
      <w:r>
        <w:rPr>
          <w:rFonts w:eastAsia="TimesNewRoman"/>
          <w:sz w:val="28"/>
          <w:szCs w:val="28"/>
        </w:rPr>
        <w:t xml:space="preserve">. Наголошував, що  </w:t>
      </w:r>
      <w:r w:rsidRPr="00D01C76">
        <w:rPr>
          <w:rFonts w:eastAsia="TimesNewRoman"/>
          <w:sz w:val="28"/>
          <w:szCs w:val="28"/>
        </w:rPr>
        <w:t>«найголовнішим завданням управління підприємством повинно бути забезпечення максимального прибутку для підприємця в поєднанні з максимальним добробутом для кожного зайнятого на підприємстві працівника</w:t>
      </w:r>
      <w:r>
        <w:rPr>
          <w:rFonts w:eastAsia="TimesNewRoman"/>
          <w:sz w:val="28"/>
          <w:szCs w:val="28"/>
        </w:rPr>
        <w:t>»</w:t>
      </w:r>
      <w:r w:rsidRPr="00D01C76">
        <w:rPr>
          <w:rFonts w:eastAsia="TimesNewRoman"/>
          <w:sz w:val="28"/>
          <w:szCs w:val="28"/>
        </w:rPr>
        <w:t xml:space="preserve"> [</w:t>
      </w:r>
      <w:r w:rsidR="00EB4241">
        <w:rPr>
          <w:rFonts w:eastAsia="TimesNewRoman"/>
          <w:sz w:val="28"/>
          <w:szCs w:val="28"/>
        </w:rPr>
        <w:t>4</w:t>
      </w:r>
      <w:r>
        <w:rPr>
          <w:rFonts w:eastAsia="TimesNewRoman"/>
          <w:sz w:val="28"/>
          <w:szCs w:val="28"/>
        </w:rPr>
        <w:t>2</w:t>
      </w:r>
      <w:r w:rsidRPr="00D01C76">
        <w:rPr>
          <w:rFonts w:eastAsia="TimesNewRoman"/>
          <w:sz w:val="28"/>
          <w:szCs w:val="28"/>
        </w:rPr>
        <w:t xml:space="preserve">]. </w:t>
      </w:r>
    </w:p>
    <w:p w:rsidR="00E60788" w:rsidRDefault="00E60788" w:rsidP="00E60788">
      <w:pPr>
        <w:spacing w:line="360" w:lineRule="auto"/>
        <w:ind w:firstLine="709"/>
        <w:jc w:val="both"/>
        <w:rPr>
          <w:rFonts w:eastAsia="TimesNewRoman"/>
          <w:sz w:val="28"/>
          <w:szCs w:val="28"/>
        </w:rPr>
      </w:pPr>
      <w:r>
        <w:rPr>
          <w:rFonts w:eastAsia="TimesNewRoman"/>
          <w:sz w:val="28"/>
          <w:szCs w:val="28"/>
        </w:rPr>
        <w:t>Професор Є. Масленніков наголошує, що будь-яка діяльність повинна бути спрямовано на задоволення потреб стейкхолдерів, а потім вже отриманням бажаних результатів.</w:t>
      </w:r>
    </w:p>
    <w:p w:rsidR="00E60788" w:rsidRDefault="00E60788" w:rsidP="00E60788">
      <w:pPr>
        <w:spacing w:line="360" w:lineRule="auto"/>
        <w:ind w:firstLine="709"/>
        <w:jc w:val="both"/>
        <w:rPr>
          <w:color w:val="000000"/>
          <w:sz w:val="28"/>
          <w:szCs w:val="28"/>
          <w:shd w:val="clear" w:color="auto" w:fill="FFFFFF"/>
        </w:rPr>
      </w:pPr>
      <w:r>
        <w:rPr>
          <w:color w:val="000000"/>
          <w:sz w:val="28"/>
          <w:szCs w:val="28"/>
          <w:shd w:val="clear" w:color="auto" w:fill="FFFFFF"/>
        </w:rPr>
        <w:t>Н</w:t>
      </w:r>
      <w:r w:rsidRPr="00D01C76">
        <w:rPr>
          <w:color w:val="000000"/>
          <w:sz w:val="28"/>
          <w:szCs w:val="28"/>
          <w:shd w:val="clear" w:color="auto" w:fill="FFFFFF"/>
        </w:rPr>
        <w:t xml:space="preserve">а думку </w:t>
      </w:r>
      <w:r>
        <w:rPr>
          <w:rFonts w:eastAsia="TimesNewRoman"/>
          <w:sz w:val="28"/>
          <w:szCs w:val="28"/>
        </w:rPr>
        <w:t>Фредеріка</w:t>
      </w:r>
      <w:r w:rsidRPr="00D01C76">
        <w:rPr>
          <w:color w:val="000000"/>
          <w:sz w:val="28"/>
          <w:szCs w:val="28"/>
          <w:shd w:val="clear" w:color="auto" w:fill="FFFFFF"/>
        </w:rPr>
        <w:t xml:space="preserve"> Тейлора,  </w:t>
      </w:r>
      <w:r>
        <w:rPr>
          <w:color w:val="000000"/>
          <w:sz w:val="28"/>
          <w:szCs w:val="28"/>
          <w:shd w:val="clear" w:color="auto" w:fill="FFFFFF"/>
        </w:rPr>
        <w:t>у</w:t>
      </w:r>
      <w:r w:rsidRPr="00D01C76">
        <w:rPr>
          <w:color w:val="000000"/>
          <w:sz w:val="28"/>
          <w:szCs w:val="28"/>
          <w:shd w:val="clear" w:color="auto" w:fill="FFFFFF"/>
        </w:rPr>
        <w:t>правління</w:t>
      </w:r>
      <w:r>
        <w:rPr>
          <w:color w:val="000000"/>
          <w:sz w:val="28"/>
          <w:szCs w:val="28"/>
          <w:shd w:val="clear" w:color="auto" w:fill="FFFFFF"/>
        </w:rPr>
        <w:t xml:space="preserve"> </w:t>
      </w:r>
      <w:r w:rsidRPr="00D01C76">
        <w:rPr>
          <w:color w:val="231F20"/>
          <w:sz w:val="28"/>
          <w:szCs w:val="28"/>
          <w:bdr w:val="none" w:sz="0" w:space="0" w:color="auto" w:frame="1"/>
        </w:rPr>
        <w:t>–</w:t>
      </w:r>
      <w:r w:rsidRPr="00D01C76">
        <w:rPr>
          <w:color w:val="000000"/>
          <w:sz w:val="28"/>
          <w:szCs w:val="28"/>
          <w:shd w:val="clear" w:color="auto" w:fill="FFFFFF"/>
        </w:rPr>
        <w:t xml:space="preserve"> це  складне мистецтво і точна наука водночас</w:t>
      </w:r>
      <w:r>
        <w:rPr>
          <w:color w:val="000000"/>
          <w:sz w:val="28"/>
          <w:szCs w:val="28"/>
          <w:shd w:val="clear" w:color="auto" w:fill="FFFFFF"/>
        </w:rPr>
        <w:t>, а р</w:t>
      </w:r>
      <w:r w:rsidRPr="00D01C76">
        <w:rPr>
          <w:color w:val="000000"/>
          <w:sz w:val="28"/>
          <w:szCs w:val="28"/>
          <w:shd w:val="clear" w:color="auto" w:fill="FFFFFF"/>
        </w:rPr>
        <w:t xml:space="preserve">озрахунок </w:t>
      </w:r>
      <w:r>
        <w:rPr>
          <w:color w:val="000000"/>
          <w:sz w:val="28"/>
          <w:szCs w:val="28"/>
          <w:shd w:val="clear" w:color="auto" w:fill="FFFFFF"/>
        </w:rPr>
        <w:t>й</w:t>
      </w:r>
      <w:r w:rsidRPr="00D01C76">
        <w:rPr>
          <w:color w:val="000000"/>
          <w:sz w:val="28"/>
          <w:szCs w:val="28"/>
          <w:shd w:val="clear" w:color="auto" w:fill="FFFFFF"/>
        </w:rPr>
        <w:t xml:space="preserve"> інтуїція </w:t>
      </w:r>
      <w:r w:rsidRPr="00D01C76">
        <w:rPr>
          <w:color w:val="231F20"/>
          <w:sz w:val="28"/>
          <w:szCs w:val="28"/>
          <w:bdr w:val="none" w:sz="0" w:space="0" w:color="auto" w:frame="1"/>
        </w:rPr>
        <w:t xml:space="preserve">– </w:t>
      </w:r>
      <w:r w:rsidRPr="00D01C76">
        <w:rPr>
          <w:color w:val="000000"/>
          <w:sz w:val="28"/>
          <w:szCs w:val="28"/>
          <w:shd w:val="clear" w:color="auto" w:fill="FFFFFF"/>
        </w:rPr>
        <w:t xml:space="preserve">це запорука успіху </w:t>
      </w:r>
      <w:r>
        <w:rPr>
          <w:color w:val="000000"/>
          <w:sz w:val="28"/>
          <w:szCs w:val="28"/>
          <w:shd w:val="clear" w:color="auto" w:fill="FFFFFF"/>
        </w:rPr>
        <w:t>менеджера.</w:t>
      </w:r>
    </w:p>
    <w:p w:rsidR="00E60788" w:rsidRDefault="00E60788" w:rsidP="00E60788">
      <w:pPr>
        <w:spacing w:line="360" w:lineRule="auto"/>
        <w:ind w:firstLine="709"/>
        <w:jc w:val="both"/>
        <w:rPr>
          <w:color w:val="000000"/>
          <w:sz w:val="28"/>
          <w:szCs w:val="28"/>
          <w:shd w:val="clear" w:color="auto" w:fill="FFFFFF"/>
        </w:rPr>
      </w:pPr>
      <w:r w:rsidRPr="00D01C76">
        <w:rPr>
          <w:color w:val="000000"/>
          <w:sz w:val="28"/>
          <w:szCs w:val="28"/>
          <w:shd w:val="clear" w:color="auto" w:fill="FFFFFF"/>
        </w:rPr>
        <w:t xml:space="preserve">Відповідно до концепцій </w:t>
      </w:r>
      <w:r>
        <w:rPr>
          <w:rFonts w:eastAsia="TimesNewRoman"/>
          <w:sz w:val="28"/>
          <w:szCs w:val="28"/>
        </w:rPr>
        <w:t>Фредеріка</w:t>
      </w:r>
      <w:r w:rsidRPr="00D01C76">
        <w:rPr>
          <w:color w:val="000000"/>
          <w:sz w:val="28"/>
          <w:szCs w:val="28"/>
          <w:shd w:val="clear" w:color="auto" w:fill="FFFFFF"/>
        </w:rPr>
        <w:t xml:space="preserve"> Тейлора менеджер повинен бути</w:t>
      </w:r>
      <w:r>
        <w:rPr>
          <w:color w:val="000000"/>
          <w:sz w:val="28"/>
          <w:szCs w:val="28"/>
          <w:shd w:val="clear" w:color="auto" w:fill="FFFFFF"/>
        </w:rPr>
        <w:t>:</w:t>
      </w:r>
    </w:p>
    <w:p w:rsidR="00E60788" w:rsidRPr="00E60788" w:rsidRDefault="00E60788" w:rsidP="00021B41">
      <w:pPr>
        <w:pStyle w:val="af4"/>
        <w:numPr>
          <w:ilvl w:val="0"/>
          <w:numId w:val="8"/>
        </w:numPr>
        <w:spacing w:after="0" w:line="360" w:lineRule="auto"/>
        <w:ind w:left="0" w:firstLine="709"/>
        <w:jc w:val="both"/>
        <w:rPr>
          <w:rFonts w:ascii="Times New Roman" w:hAnsi="Times New Roman"/>
          <w:sz w:val="28"/>
          <w:szCs w:val="28"/>
        </w:rPr>
      </w:pPr>
      <w:r w:rsidRPr="00E60788">
        <w:rPr>
          <w:rFonts w:ascii="Times New Roman" w:hAnsi="Times New Roman"/>
          <w:sz w:val="28"/>
          <w:szCs w:val="28"/>
        </w:rPr>
        <w:t>по-перше, технічним спеціалістом;</w:t>
      </w:r>
    </w:p>
    <w:p w:rsidR="00E60788" w:rsidRPr="00E60788" w:rsidRDefault="00E60788" w:rsidP="00021B41">
      <w:pPr>
        <w:pStyle w:val="af4"/>
        <w:numPr>
          <w:ilvl w:val="0"/>
          <w:numId w:val="8"/>
        </w:numPr>
        <w:spacing w:after="0" w:line="360" w:lineRule="auto"/>
        <w:ind w:left="0" w:firstLine="709"/>
        <w:jc w:val="both"/>
        <w:rPr>
          <w:rFonts w:ascii="Times New Roman" w:hAnsi="Times New Roman"/>
          <w:sz w:val="28"/>
          <w:szCs w:val="28"/>
        </w:rPr>
      </w:pPr>
      <w:r w:rsidRPr="00E60788">
        <w:rPr>
          <w:rFonts w:ascii="Times New Roman" w:hAnsi="Times New Roman"/>
          <w:sz w:val="28"/>
          <w:szCs w:val="28"/>
        </w:rPr>
        <w:t>по-друге, соціальним інженером, тобто досконало вивчити особисті якості своїх працівників, що забезпечить значне підвищення продуктивності праці</w:t>
      </w:r>
      <w:r>
        <w:rPr>
          <w:rFonts w:ascii="Times New Roman" w:hAnsi="Times New Roman"/>
          <w:sz w:val="28"/>
          <w:szCs w:val="28"/>
          <w:lang w:val="uk-UA"/>
        </w:rPr>
        <w:t xml:space="preserve"> </w:t>
      </w:r>
      <w:r w:rsidRPr="00D01C76">
        <w:rPr>
          <w:rFonts w:ascii="Times New Roman" w:eastAsia="TimesNewRoman" w:hAnsi="Times New Roman"/>
          <w:sz w:val="28"/>
          <w:szCs w:val="28"/>
          <w:lang w:val="uk-UA"/>
        </w:rPr>
        <w:t>[</w:t>
      </w:r>
      <w:r w:rsidR="00EB4241">
        <w:rPr>
          <w:rFonts w:ascii="Times New Roman" w:eastAsia="TimesNewRoman" w:hAnsi="Times New Roman"/>
          <w:sz w:val="28"/>
          <w:szCs w:val="28"/>
          <w:lang w:val="uk-UA"/>
        </w:rPr>
        <w:t>4</w:t>
      </w:r>
      <w:r>
        <w:rPr>
          <w:rFonts w:eastAsia="TimesNewRoman"/>
          <w:sz w:val="28"/>
          <w:szCs w:val="28"/>
        </w:rPr>
        <w:t>2</w:t>
      </w:r>
      <w:r w:rsidRPr="00D01C76">
        <w:rPr>
          <w:rFonts w:ascii="Times New Roman" w:eastAsia="TimesNewRoman" w:hAnsi="Times New Roman"/>
          <w:sz w:val="28"/>
          <w:szCs w:val="28"/>
          <w:lang w:val="uk-UA"/>
        </w:rPr>
        <w:t>].</w:t>
      </w:r>
      <w:r w:rsidRPr="00E60788">
        <w:rPr>
          <w:rFonts w:ascii="Times New Roman" w:hAnsi="Times New Roman"/>
          <w:sz w:val="28"/>
          <w:szCs w:val="28"/>
        </w:rPr>
        <w:t xml:space="preserve">  </w:t>
      </w:r>
    </w:p>
    <w:p w:rsidR="004A01EB" w:rsidRDefault="00E60788" w:rsidP="004A01EB">
      <w:pPr>
        <w:spacing w:line="360" w:lineRule="auto"/>
        <w:ind w:firstLine="709"/>
        <w:jc w:val="both"/>
        <w:rPr>
          <w:rFonts w:eastAsia="TimesNewRoman"/>
          <w:sz w:val="28"/>
          <w:szCs w:val="28"/>
        </w:rPr>
      </w:pPr>
      <w:r>
        <w:rPr>
          <w:rFonts w:eastAsia="TimesNewRoman"/>
          <w:sz w:val="28"/>
          <w:szCs w:val="28"/>
        </w:rPr>
        <w:t xml:space="preserve"> </w:t>
      </w:r>
      <w:r w:rsidR="004A01EB" w:rsidRPr="004A01EB">
        <w:rPr>
          <w:rFonts w:eastAsia="TimesNewRoman"/>
          <w:sz w:val="28"/>
          <w:szCs w:val="28"/>
        </w:rPr>
        <w:t xml:space="preserve">Концептуальними послідовниками </w:t>
      </w:r>
      <w:r w:rsidR="004A01EB" w:rsidRPr="00D01C76">
        <w:rPr>
          <w:color w:val="000000"/>
          <w:sz w:val="28"/>
          <w:szCs w:val="28"/>
          <w:shd w:val="clear" w:color="auto" w:fill="FFFFFF"/>
        </w:rPr>
        <w:t xml:space="preserve">концепцій </w:t>
      </w:r>
      <w:r w:rsidR="004A01EB">
        <w:rPr>
          <w:rFonts w:eastAsia="TimesNewRoman"/>
          <w:sz w:val="28"/>
          <w:szCs w:val="28"/>
        </w:rPr>
        <w:t>Фредеріка</w:t>
      </w:r>
      <w:r w:rsidR="004A01EB" w:rsidRPr="00D01C76">
        <w:rPr>
          <w:color w:val="000000"/>
          <w:sz w:val="28"/>
          <w:szCs w:val="28"/>
          <w:shd w:val="clear" w:color="auto" w:fill="FFFFFF"/>
        </w:rPr>
        <w:t xml:space="preserve"> Тейлора </w:t>
      </w:r>
      <w:r w:rsidR="004A01EB" w:rsidRPr="004A01EB">
        <w:rPr>
          <w:rFonts w:eastAsia="TimesNewRoman"/>
          <w:sz w:val="28"/>
          <w:szCs w:val="28"/>
        </w:rPr>
        <w:t>і активними пропагандистами «наукового менеджменту»</w:t>
      </w:r>
      <w:r w:rsidR="004A01EB">
        <w:rPr>
          <w:rFonts w:eastAsia="TimesNewRoman"/>
          <w:sz w:val="28"/>
          <w:szCs w:val="28"/>
        </w:rPr>
        <w:t xml:space="preserve"> </w:t>
      </w:r>
      <w:r w:rsidR="004A01EB" w:rsidRPr="004A01EB">
        <w:rPr>
          <w:rFonts w:eastAsia="TimesNewRoman"/>
          <w:sz w:val="28"/>
          <w:szCs w:val="28"/>
        </w:rPr>
        <w:t xml:space="preserve"> стали   Р. Гантт, Ф. і Л. Гилбрет, X.</w:t>
      </w:r>
      <w:r w:rsidR="004A01EB">
        <w:rPr>
          <w:rFonts w:eastAsia="TimesNewRoman"/>
          <w:sz w:val="28"/>
          <w:szCs w:val="28"/>
        </w:rPr>
        <w:t xml:space="preserve"> Хетуей, С. Томпсон, X. Емерсон, Е. Кузнєцов, Ю. Грінченко, Є. Масленніков та ін.</w:t>
      </w:r>
    </w:p>
    <w:p w:rsidR="00953753" w:rsidRDefault="00953753" w:rsidP="004A01EB">
      <w:pPr>
        <w:spacing w:line="360" w:lineRule="auto"/>
        <w:ind w:firstLine="709"/>
        <w:jc w:val="both"/>
        <w:rPr>
          <w:rFonts w:eastAsia="TimesNewRoman"/>
          <w:sz w:val="28"/>
          <w:szCs w:val="28"/>
        </w:rPr>
      </w:pPr>
      <w:r>
        <w:rPr>
          <w:rFonts w:eastAsia="TimesNewRoman"/>
          <w:sz w:val="28"/>
          <w:szCs w:val="28"/>
        </w:rPr>
        <w:lastRenderedPageBreak/>
        <w:t xml:space="preserve">Відмітимо, що трансформація </w:t>
      </w:r>
      <w:r w:rsidR="004A01EB" w:rsidRPr="00D01C76">
        <w:rPr>
          <w:rFonts w:eastAsia="TimesNewRoman"/>
          <w:sz w:val="28"/>
          <w:szCs w:val="28"/>
        </w:rPr>
        <w:t xml:space="preserve">загальної філософії управління є наслідком сучасних умов господарювання, які характеризуються значним посиленням </w:t>
      </w:r>
      <w:r>
        <w:rPr>
          <w:rFonts w:eastAsia="TimesNewRoman"/>
          <w:sz w:val="28"/>
          <w:szCs w:val="28"/>
        </w:rPr>
        <w:t>впливу глобальних викликів і</w:t>
      </w:r>
      <w:r w:rsidR="004A01EB" w:rsidRPr="00D01C76">
        <w:rPr>
          <w:rFonts w:eastAsia="TimesNewRoman"/>
          <w:sz w:val="28"/>
          <w:szCs w:val="28"/>
        </w:rPr>
        <w:t xml:space="preserve">  конкуренції, що пов’язано </w:t>
      </w:r>
      <w:r>
        <w:rPr>
          <w:rFonts w:eastAsia="TimesNewRoman"/>
          <w:sz w:val="28"/>
          <w:szCs w:val="28"/>
        </w:rPr>
        <w:t xml:space="preserve">із процесами глобалізації та </w:t>
      </w:r>
      <w:r w:rsidR="004A01EB" w:rsidRPr="00D01C76">
        <w:rPr>
          <w:rFonts w:eastAsia="TimesNewRoman"/>
          <w:sz w:val="28"/>
          <w:szCs w:val="28"/>
        </w:rPr>
        <w:t>зростанням обсягів виробництва, які суттєво  перевищують споживчі можливості</w:t>
      </w:r>
      <w:r>
        <w:rPr>
          <w:rFonts w:eastAsia="TimesNewRoman"/>
          <w:sz w:val="28"/>
          <w:szCs w:val="28"/>
        </w:rPr>
        <w:t xml:space="preserve"> суспільства</w:t>
      </w:r>
      <w:r w:rsidR="004A01EB" w:rsidRPr="00D01C76">
        <w:rPr>
          <w:rFonts w:eastAsia="TimesNewRoman"/>
          <w:sz w:val="28"/>
          <w:szCs w:val="28"/>
        </w:rPr>
        <w:t xml:space="preserve">. </w:t>
      </w:r>
    </w:p>
    <w:p w:rsidR="004A01EB" w:rsidRPr="00D01C76" w:rsidRDefault="00953753" w:rsidP="004A01EB">
      <w:pPr>
        <w:spacing w:line="360" w:lineRule="auto"/>
        <w:ind w:firstLine="709"/>
        <w:jc w:val="both"/>
        <w:rPr>
          <w:rFonts w:eastAsia="TimesNewRoman"/>
          <w:sz w:val="28"/>
          <w:szCs w:val="28"/>
        </w:rPr>
      </w:pPr>
      <w:r>
        <w:rPr>
          <w:rFonts w:eastAsia="TimesNewRoman"/>
          <w:sz w:val="28"/>
          <w:szCs w:val="28"/>
        </w:rPr>
        <w:t xml:space="preserve">Таким чином, </w:t>
      </w:r>
      <w:r w:rsidR="004A01EB" w:rsidRPr="00D01C76">
        <w:rPr>
          <w:rFonts w:eastAsia="TimesNewRoman"/>
          <w:sz w:val="28"/>
          <w:szCs w:val="28"/>
        </w:rPr>
        <w:t>управління</w:t>
      </w:r>
      <w:r>
        <w:rPr>
          <w:rFonts w:eastAsia="TimesNewRoman"/>
          <w:sz w:val="28"/>
          <w:szCs w:val="28"/>
        </w:rPr>
        <w:t xml:space="preserve"> підприємством </w:t>
      </w:r>
      <w:r w:rsidR="004A01EB" w:rsidRPr="00D01C76">
        <w:rPr>
          <w:rFonts w:eastAsia="TimesNewRoman"/>
          <w:sz w:val="28"/>
          <w:szCs w:val="28"/>
        </w:rPr>
        <w:t xml:space="preserve">повинно враховувати всі напрями розвитку та фактори впливу </w:t>
      </w:r>
      <w:r>
        <w:rPr>
          <w:rFonts w:eastAsia="TimesNewRoman"/>
          <w:sz w:val="28"/>
          <w:szCs w:val="28"/>
        </w:rPr>
        <w:t xml:space="preserve">ендогенного й екзогенного </w:t>
      </w:r>
      <w:r w:rsidR="004A01EB" w:rsidRPr="00D01C76">
        <w:rPr>
          <w:rFonts w:eastAsia="TimesNewRoman"/>
          <w:sz w:val="28"/>
          <w:szCs w:val="28"/>
        </w:rPr>
        <w:t xml:space="preserve">середовища.  </w:t>
      </w:r>
    </w:p>
    <w:p w:rsidR="007C7BAD" w:rsidRDefault="007C7BAD" w:rsidP="007C7BAD">
      <w:pPr>
        <w:shd w:val="clear" w:color="auto" w:fill="FFFFFF"/>
        <w:spacing w:line="360" w:lineRule="auto"/>
        <w:ind w:firstLine="709"/>
        <w:jc w:val="both"/>
        <w:rPr>
          <w:sz w:val="28"/>
          <w:szCs w:val="28"/>
        </w:rPr>
      </w:pPr>
      <w:r>
        <w:rPr>
          <w:sz w:val="28"/>
          <w:szCs w:val="28"/>
        </w:rPr>
        <w:t xml:space="preserve">У національному макроекономічному середовищі </w:t>
      </w:r>
      <w:r w:rsidRPr="00D01C76">
        <w:rPr>
          <w:sz w:val="28"/>
          <w:szCs w:val="28"/>
        </w:rPr>
        <w:t xml:space="preserve"> поширюються та поступово застосовуються  </w:t>
      </w:r>
      <w:r>
        <w:rPr>
          <w:sz w:val="28"/>
          <w:szCs w:val="28"/>
        </w:rPr>
        <w:t xml:space="preserve">сучасні міжнародні </w:t>
      </w:r>
      <w:r w:rsidRPr="00D01C76">
        <w:rPr>
          <w:sz w:val="28"/>
          <w:szCs w:val="28"/>
        </w:rPr>
        <w:t xml:space="preserve">концепції управління: </w:t>
      </w:r>
    </w:p>
    <w:p w:rsidR="009D7B45" w:rsidRPr="009D7B45" w:rsidRDefault="007C7BAD" w:rsidP="00021B41">
      <w:pPr>
        <w:pStyle w:val="af4"/>
        <w:numPr>
          <w:ilvl w:val="0"/>
          <w:numId w:val="8"/>
        </w:numPr>
        <w:spacing w:after="0" w:line="360" w:lineRule="auto"/>
        <w:ind w:left="0" w:firstLine="709"/>
        <w:jc w:val="both"/>
        <w:rPr>
          <w:rFonts w:ascii="Times New Roman" w:hAnsi="Times New Roman"/>
          <w:color w:val="000000"/>
          <w:sz w:val="28"/>
          <w:szCs w:val="28"/>
          <w:lang w:val="uk-UA"/>
        </w:rPr>
      </w:pPr>
      <w:r w:rsidRPr="009D7B45">
        <w:rPr>
          <w:rFonts w:ascii="Times New Roman" w:hAnsi="Times New Roman"/>
          <w:color w:val="000000"/>
          <w:sz w:val="28"/>
          <w:szCs w:val="28"/>
          <w:lang w:val="uk-UA"/>
        </w:rPr>
        <w:t>концепція  Balanced Scorecard (BSС)</w:t>
      </w:r>
      <w:r w:rsidR="009D7B45" w:rsidRPr="009D7B45">
        <w:rPr>
          <w:rFonts w:ascii="Times New Roman" w:hAnsi="Times New Roman"/>
          <w:color w:val="000000"/>
          <w:sz w:val="28"/>
          <w:szCs w:val="28"/>
          <w:lang w:val="uk-UA"/>
        </w:rPr>
        <w:t xml:space="preserve"> –</w:t>
      </w:r>
      <w:r w:rsidR="009D7B45">
        <w:rPr>
          <w:rFonts w:ascii="Times New Roman" w:hAnsi="Times New Roman"/>
          <w:color w:val="000000"/>
          <w:sz w:val="28"/>
          <w:szCs w:val="28"/>
          <w:lang w:val="uk-UA"/>
        </w:rPr>
        <w:t xml:space="preserve">  </w:t>
      </w:r>
      <w:r w:rsidR="009D7B45" w:rsidRPr="009D7B45">
        <w:rPr>
          <w:rFonts w:ascii="Times New Roman" w:hAnsi="Times New Roman"/>
          <w:color w:val="000000"/>
          <w:sz w:val="28"/>
          <w:szCs w:val="28"/>
          <w:lang w:val="uk-UA"/>
        </w:rPr>
        <w:t>це система менеджменту, яка розроблена Девідом Нортоном та Робертом Капланом, а її основний фокус орієнтований на забезпечення чіткого формулювання стратегічних планів  та їх реалізацію;</w:t>
      </w:r>
    </w:p>
    <w:p w:rsidR="007C7BAD" w:rsidRPr="009D7B45" w:rsidRDefault="009D7B45" w:rsidP="00021B41">
      <w:pPr>
        <w:pStyle w:val="af4"/>
        <w:numPr>
          <w:ilvl w:val="0"/>
          <w:numId w:val="8"/>
        </w:numPr>
        <w:spacing w:after="0" w:line="360" w:lineRule="auto"/>
        <w:ind w:left="0" w:firstLine="709"/>
        <w:jc w:val="both"/>
        <w:rPr>
          <w:rFonts w:ascii="Times New Roman" w:hAnsi="Times New Roman"/>
          <w:sz w:val="28"/>
          <w:szCs w:val="28"/>
          <w:lang w:val="uk-UA"/>
        </w:rPr>
      </w:pPr>
      <w:r w:rsidRPr="009D7B45">
        <w:rPr>
          <w:rFonts w:ascii="Times New Roman" w:hAnsi="Times New Roman"/>
          <w:color w:val="000000"/>
          <w:sz w:val="28"/>
          <w:szCs w:val="28"/>
          <w:lang w:val="uk-UA"/>
        </w:rPr>
        <w:t xml:space="preserve"> </w:t>
      </w:r>
      <w:r w:rsidR="007C7BAD" w:rsidRPr="009D7B45">
        <w:rPr>
          <w:rFonts w:ascii="Times New Roman" w:hAnsi="Times New Roman"/>
          <w:color w:val="000000"/>
          <w:sz w:val="28"/>
          <w:szCs w:val="28"/>
          <w:lang w:val="uk-UA"/>
        </w:rPr>
        <w:t>концепція  Enterprise Performance Management (EPM) –автоматизовані системи нового покоління, які побудовані на принципах управління ефективністю підприємства (EPM) дозволяють  вирішувати питання узгодженого бізнес-планування, координації зусиль різних господарських сегментів і співробітників, пов’язуючи стратегічні пріоритети підприємства  з поточною діяльністю, а також можливість приймати ефективні рішення у господарській системі на основі результатів діагностики необхідного обсягу структурованої бізнес-інформації</w:t>
      </w:r>
      <w:r w:rsidRPr="009D7B45">
        <w:rPr>
          <w:rFonts w:ascii="Times New Roman" w:hAnsi="Times New Roman"/>
          <w:color w:val="000000"/>
          <w:sz w:val="28"/>
          <w:szCs w:val="28"/>
          <w:lang w:val="uk-UA"/>
        </w:rPr>
        <w:t xml:space="preserve">, яка </w:t>
      </w:r>
      <w:r w:rsidR="007C7BAD" w:rsidRPr="009D7B45">
        <w:rPr>
          <w:rFonts w:ascii="Times New Roman" w:hAnsi="Times New Roman"/>
          <w:color w:val="000000"/>
          <w:sz w:val="28"/>
          <w:szCs w:val="28"/>
          <w:lang w:val="uk-UA"/>
        </w:rPr>
        <w:t xml:space="preserve">здійснюється </w:t>
      </w:r>
      <w:r w:rsidRPr="009D7B45">
        <w:rPr>
          <w:rFonts w:ascii="Times New Roman" w:hAnsi="Times New Roman"/>
          <w:color w:val="000000"/>
          <w:sz w:val="28"/>
          <w:szCs w:val="28"/>
          <w:lang w:val="uk-UA"/>
        </w:rPr>
        <w:t xml:space="preserve">за </w:t>
      </w:r>
      <w:r w:rsidR="007C7BAD" w:rsidRPr="009D7B45">
        <w:rPr>
          <w:rFonts w:ascii="Times New Roman" w:hAnsi="Times New Roman"/>
          <w:color w:val="000000"/>
          <w:sz w:val="28"/>
          <w:szCs w:val="28"/>
          <w:lang w:val="uk-UA"/>
        </w:rPr>
        <w:t>допомогою моніторингу роботи підприємства на основі системи критеріальних показників</w:t>
      </w:r>
      <w:r w:rsidR="007C7BAD" w:rsidRPr="009D7B45">
        <w:rPr>
          <w:rFonts w:ascii="Times New Roman" w:hAnsi="Times New Roman"/>
          <w:sz w:val="28"/>
          <w:szCs w:val="28"/>
          <w:lang w:val="uk-UA"/>
        </w:rPr>
        <w:t xml:space="preserve">;   </w:t>
      </w:r>
    </w:p>
    <w:p w:rsidR="007C7BAD" w:rsidRPr="007C7BAD" w:rsidRDefault="007C7BAD" w:rsidP="00021B41">
      <w:pPr>
        <w:pStyle w:val="af4"/>
        <w:numPr>
          <w:ilvl w:val="0"/>
          <w:numId w:val="8"/>
        </w:numPr>
        <w:spacing w:after="0" w:line="360" w:lineRule="auto"/>
        <w:ind w:left="0" w:firstLine="709"/>
        <w:jc w:val="both"/>
        <w:rPr>
          <w:rFonts w:ascii="Times New Roman" w:hAnsi="Times New Roman"/>
          <w:sz w:val="28"/>
          <w:szCs w:val="28"/>
          <w:lang w:val="uk-UA"/>
        </w:rPr>
      </w:pPr>
      <w:r w:rsidRPr="007C7BAD">
        <w:rPr>
          <w:rFonts w:ascii="Times New Roman" w:hAnsi="Times New Roman"/>
          <w:sz w:val="28"/>
          <w:szCs w:val="28"/>
          <w:lang w:val="uk-UA"/>
        </w:rPr>
        <w:t>концепція Business Performance Management (BPM) – це процесно-орієнтований підхід до прийняття стратегічних рішень, спрямований на підвищення спроможності економічного суб’єкта оцінювати свій фінансовий стан та управляти ефективністю діяльності на всіх рівнях з урахуванням процесу шляхом об’єднання відповідних економічних сегментів</w:t>
      </w:r>
      <w:r>
        <w:rPr>
          <w:rFonts w:ascii="Times New Roman" w:hAnsi="Times New Roman"/>
          <w:sz w:val="28"/>
          <w:szCs w:val="28"/>
          <w:lang w:val="uk-UA"/>
        </w:rPr>
        <w:t xml:space="preserve">, також  </w:t>
      </w:r>
      <w:r w:rsidRPr="007C7BAD">
        <w:rPr>
          <w:rFonts w:ascii="Times New Roman" w:hAnsi="Times New Roman"/>
          <w:sz w:val="28"/>
          <w:szCs w:val="28"/>
          <w:lang w:val="uk-UA"/>
        </w:rPr>
        <w:t>ви</w:t>
      </w:r>
      <w:r>
        <w:rPr>
          <w:rFonts w:ascii="Times New Roman" w:hAnsi="Times New Roman"/>
          <w:sz w:val="28"/>
          <w:szCs w:val="28"/>
          <w:lang w:val="uk-UA"/>
        </w:rPr>
        <w:t xml:space="preserve">окремлюють </w:t>
      </w:r>
      <w:r w:rsidRPr="007C7BAD">
        <w:rPr>
          <w:rFonts w:ascii="Times New Roman" w:hAnsi="Times New Roman"/>
          <w:sz w:val="28"/>
          <w:szCs w:val="28"/>
          <w:lang w:val="uk-UA"/>
        </w:rPr>
        <w:t>сім проблемних областей управління:  неузгодженість стратегії та поточної діяльності</w:t>
      </w:r>
      <w:r>
        <w:rPr>
          <w:rFonts w:ascii="Times New Roman" w:hAnsi="Times New Roman"/>
          <w:sz w:val="28"/>
          <w:szCs w:val="28"/>
          <w:lang w:val="uk-UA"/>
        </w:rPr>
        <w:t xml:space="preserve"> економічного суб’єкта</w:t>
      </w:r>
      <w:r w:rsidRPr="007C7BAD">
        <w:rPr>
          <w:rFonts w:ascii="Times New Roman" w:hAnsi="Times New Roman"/>
          <w:sz w:val="28"/>
          <w:szCs w:val="28"/>
          <w:lang w:val="uk-UA"/>
        </w:rPr>
        <w:t xml:space="preserve">; локальність оптимізації; низька </w:t>
      </w:r>
      <w:r w:rsidRPr="007C7BAD">
        <w:rPr>
          <w:rFonts w:ascii="Times New Roman" w:hAnsi="Times New Roman"/>
          <w:sz w:val="28"/>
          <w:szCs w:val="28"/>
          <w:lang w:val="uk-UA"/>
        </w:rPr>
        <w:lastRenderedPageBreak/>
        <w:t>оперативність реагування та надійність управлінських рішень</w:t>
      </w:r>
      <w:r>
        <w:rPr>
          <w:rFonts w:ascii="Times New Roman" w:hAnsi="Times New Roman"/>
          <w:sz w:val="28"/>
          <w:szCs w:val="28"/>
          <w:lang w:val="uk-UA"/>
        </w:rPr>
        <w:t xml:space="preserve"> у господарській системі</w:t>
      </w:r>
      <w:r w:rsidRPr="007C7BAD">
        <w:rPr>
          <w:rFonts w:ascii="Times New Roman" w:hAnsi="Times New Roman"/>
          <w:sz w:val="28"/>
          <w:szCs w:val="28"/>
          <w:lang w:val="uk-UA"/>
        </w:rPr>
        <w:t>; недосягнення поставлених цілей.</w:t>
      </w:r>
    </w:p>
    <w:p w:rsidR="007C7BAD" w:rsidRDefault="007C7BAD" w:rsidP="007C7BAD">
      <w:pPr>
        <w:shd w:val="clear" w:color="auto" w:fill="FFFFFF"/>
        <w:spacing w:line="360" w:lineRule="auto"/>
        <w:ind w:firstLine="709"/>
        <w:jc w:val="both"/>
        <w:rPr>
          <w:sz w:val="28"/>
          <w:szCs w:val="28"/>
        </w:rPr>
      </w:pPr>
      <w:r>
        <w:rPr>
          <w:sz w:val="28"/>
          <w:szCs w:val="28"/>
        </w:rPr>
        <w:t>О</w:t>
      </w:r>
      <w:r w:rsidRPr="00D01C76">
        <w:rPr>
          <w:sz w:val="28"/>
          <w:szCs w:val="28"/>
        </w:rPr>
        <w:t>сновн</w:t>
      </w:r>
      <w:r>
        <w:rPr>
          <w:sz w:val="28"/>
          <w:szCs w:val="28"/>
        </w:rPr>
        <w:t xml:space="preserve">ий вектор даних </w:t>
      </w:r>
      <w:r w:rsidRPr="00D01C76">
        <w:rPr>
          <w:sz w:val="28"/>
          <w:szCs w:val="28"/>
        </w:rPr>
        <w:t xml:space="preserve">концепцій </w:t>
      </w:r>
      <w:r>
        <w:rPr>
          <w:sz w:val="28"/>
          <w:szCs w:val="28"/>
        </w:rPr>
        <w:t>спрямований на е</w:t>
      </w:r>
      <w:r w:rsidRPr="00D01C76">
        <w:rPr>
          <w:sz w:val="28"/>
          <w:szCs w:val="28"/>
        </w:rPr>
        <w:t xml:space="preserve">фективне забезпечення функцій збору, систематизації, </w:t>
      </w:r>
      <w:r>
        <w:rPr>
          <w:sz w:val="28"/>
          <w:szCs w:val="28"/>
        </w:rPr>
        <w:t xml:space="preserve">обґрунтуванні, </w:t>
      </w:r>
      <w:r w:rsidRPr="00D01C76">
        <w:rPr>
          <w:sz w:val="28"/>
          <w:szCs w:val="28"/>
        </w:rPr>
        <w:t xml:space="preserve">оцінки й аналізу інформації,  яка </w:t>
      </w:r>
      <w:r>
        <w:rPr>
          <w:sz w:val="28"/>
          <w:szCs w:val="28"/>
        </w:rPr>
        <w:t xml:space="preserve">забезпечує процес </w:t>
      </w:r>
      <w:r w:rsidRPr="00D01C76">
        <w:rPr>
          <w:sz w:val="28"/>
          <w:szCs w:val="28"/>
        </w:rPr>
        <w:t>прийняття управлінських рішень</w:t>
      </w:r>
      <w:r>
        <w:rPr>
          <w:sz w:val="28"/>
          <w:szCs w:val="28"/>
        </w:rPr>
        <w:t xml:space="preserve"> у відповідній системі.</w:t>
      </w:r>
    </w:p>
    <w:p w:rsidR="00C66D40" w:rsidRDefault="00C66D40" w:rsidP="009D7B45">
      <w:pPr>
        <w:spacing w:line="360" w:lineRule="auto"/>
        <w:ind w:firstLine="720"/>
        <w:jc w:val="right"/>
        <w:rPr>
          <w:rFonts w:eastAsia="TimesNewRoman"/>
          <w:sz w:val="28"/>
          <w:szCs w:val="28"/>
        </w:rPr>
      </w:pPr>
    </w:p>
    <w:p w:rsidR="009D7B45" w:rsidRPr="00D01C76" w:rsidRDefault="009D7B45" w:rsidP="009D7B45">
      <w:pPr>
        <w:spacing w:line="360" w:lineRule="auto"/>
        <w:ind w:firstLine="720"/>
        <w:jc w:val="right"/>
        <w:rPr>
          <w:rFonts w:eastAsia="TimesNewRoman"/>
          <w:sz w:val="28"/>
          <w:szCs w:val="28"/>
        </w:rPr>
      </w:pPr>
      <w:r w:rsidRPr="00D01C76">
        <w:rPr>
          <w:rFonts w:eastAsia="TimesNewRoman"/>
          <w:sz w:val="28"/>
          <w:szCs w:val="28"/>
        </w:rPr>
        <w:t>Таблиця 1.1</w:t>
      </w:r>
    </w:p>
    <w:p w:rsidR="009D7B45" w:rsidRPr="00D01C76" w:rsidRDefault="009D7B45" w:rsidP="009D7B45">
      <w:pPr>
        <w:spacing w:line="360" w:lineRule="auto"/>
        <w:ind w:firstLine="720"/>
        <w:jc w:val="center"/>
        <w:rPr>
          <w:rFonts w:eastAsia="TimesNewRoman"/>
          <w:sz w:val="28"/>
          <w:szCs w:val="28"/>
        </w:rPr>
      </w:pPr>
      <w:r>
        <w:rPr>
          <w:rFonts w:eastAsia="TimesNewRoman"/>
          <w:sz w:val="28"/>
          <w:szCs w:val="28"/>
        </w:rPr>
        <w:t>К</w:t>
      </w:r>
      <w:r w:rsidRPr="00D01C76">
        <w:rPr>
          <w:rFonts w:eastAsia="TimesNewRoman"/>
          <w:sz w:val="28"/>
          <w:szCs w:val="28"/>
        </w:rPr>
        <w:t>онцепці</w:t>
      </w:r>
      <w:r>
        <w:rPr>
          <w:rFonts w:eastAsia="TimesNewRoman"/>
          <w:sz w:val="28"/>
          <w:szCs w:val="28"/>
        </w:rPr>
        <w:t>ї</w:t>
      </w:r>
      <w:r w:rsidRPr="00D01C76">
        <w:rPr>
          <w:rFonts w:eastAsia="TimesNewRoman"/>
          <w:sz w:val="28"/>
          <w:szCs w:val="28"/>
        </w:rPr>
        <w:t xml:space="preserve"> управління </w:t>
      </w:r>
      <w:r>
        <w:rPr>
          <w:rFonts w:eastAsia="TimesNewRoman"/>
          <w:sz w:val="28"/>
          <w:szCs w:val="28"/>
        </w:rPr>
        <w:t xml:space="preserve">підприємством </w:t>
      </w:r>
      <w:r w:rsidRPr="00D01C76">
        <w:rPr>
          <w:rFonts w:eastAsia="TimesNewRoman"/>
          <w:sz w:val="28"/>
          <w:szCs w:val="28"/>
        </w:rPr>
        <w:t>[</w:t>
      </w:r>
      <w:r w:rsidR="00EB4241">
        <w:rPr>
          <w:rFonts w:eastAsia="TimesNewRoman"/>
          <w:sz w:val="28"/>
          <w:szCs w:val="28"/>
        </w:rPr>
        <w:t>29</w:t>
      </w:r>
      <w:r w:rsidRPr="00D01C76">
        <w:rPr>
          <w:rFonts w:eastAsia="TimesNewRoman"/>
          <w:sz w:val="28"/>
          <w:szCs w:val="28"/>
        </w:rPr>
        <w:t>]</w:t>
      </w:r>
    </w:p>
    <w:tbl>
      <w:tblPr>
        <w:tblStyle w:val="afd"/>
        <w:tblW w:w="0" w:type="auto"/>
        <w:tblLook w:val="04A0"/>
      </w:tblPr>
      <w:tblGrid>
        <w:gridCol w:w="1456"/>
        <w:gridCol w:w="1389"/>
        <w:gridCol w:w="2894"/>
        <w:gridCol w:w="4114"/>
      </w:tblGrid>
      <w:tr w:rsidR="009D7B45" w:rsidRPr="00D01C76" w:rsidTr="009D7B45">
        <w:tc>
          <w:tcPr>
            <w:tcW w:w="0" w:type="auto"/>
          </w:tcPr>
          <w:p w:rsidR="009D7B45" w:rsidRPr="009D7B45" w:rsidRDefault="009D7B45" w:rsidP="00732C7B">
            <w:pPr>
              <w:spacing w:line="360" w:lineRule="auto"/>
              <w:jc w:val="center"/>
              <w:rPr>
                <w:rFonts w:eastAsia="TimesNewRoman"/>
              </w:rPr>
            </w:pPr>
            <w:r w:rsidRPr="009D7B45">
              <w:rPr>
                <w:rFonts w:eastAsia="TimesNewRoman"/>
              </w:rPr>
              <w:t>Науковці</w:t>
            </w:r>
          </w:p>
        </w:tc>
        <w:tc>
          <w:tcPr>
            <w:tcW w:w="0" w:type="auto"/>
          </w:tcPr>
          <w:p w:rsidR="009D7B45" w:rsidRPr="009D7B45" w:rsidRDefault="009D7B45" w:rsidP="00732C7B">
            <w:pPr>
              <w:spacing w:line="360" w:lineRule="auto"/>
              <w:jc w:val="center"/>
              <w:rPr>
                <w:rFonts w:eastAsia="TimesNewRoman"/>
              </w:rPr>
            </w:pPr>
            <w:r w:rsidRPr="009D7B45">
              <w:rPr>
                <w:rFonts w:eastAsia="TimesNewRoman"/>
              </w:rPr>
              <w:t>Період</w:t>
            </w:r>
          </w:p>
        </w:tc>
        <w:tc>
          <w:tcPr>
            <w:tcW w:w="0" w:type="auto"/>
          </w:tcPr>
          <w:p w:rsidR="009D7B45" w:rsidRPr="009D7B45" w:rsidRDefault="009D7B45" w:rsidP="00732C7B">
            <w:pPr>
              <w:spacing w:line="360" w:lineRule="auto"/>
              <w:jc w:val="center"/>
              <w:rPr>
                <w:rFonts w:eastAsia="TimesNewRoman"/>
              </w:rPr>
            </w:pPr>
            <w:r w:rsidRPr="009D7B45">
              <w:rPr>
                <w:rFonts w:eastAsia="TimesNewRoman"/>
              </w:rPr>
              <w:t>Концепція</w:t>
            </w:r>
          </w:p>
        </w:tc>
        <w:tc>
          <w:tcPr>
            <w:tcW w:w="0" w:type="auto"/>
          </w:tcPr>
          <w:p w:rsidR="009D7B45" w:rsidRPr="009D7B45" w:rsidRDefault="009D7B45" w:rsidP="00732C7B">
            <w:pPr>
              <w:spacing w:line="360" w:lineRule="auto"/>
              <w:jc w:val="center"/>
              <w:rPr>
                <w:rFonts w:eastAsia="TimesNewRoman"/>
              </w:rPr>
            </w:pPr>
            <w:r w:rsidRPr="009D7B45">
              <w:rPr>
                <w:rFonts w:eastAsia="TimesNewRoman"/>
              </w:rPr>
              <w:t>Загальна характеристика</w:t>
            </w:r>
          </w:p>
        </w:tc>
      </w:tr>
      <w:tr w:rsidR="009D7B45" w:rsidRPr="00D01C76" w:rsidTr="009D7B45">
        <w:tc>
          <w:tcPr>
            <w:tcW w:w="0" w:type="auto"/>
          </w:tcPr>
          <w:p w:rsidR="009D7B45" w:rsidRPr="009D7B45" w:rsidRDefault="009D7B45" w:rsidP="00732C7B">
            <w:pPr>
              <w:jc w:val="both"/>
              <w:rPr>
                <w:rFonts w:eastAsia="TimesNewRoman"/>
              </w:rPr>
            </w:pPr>
            <w:r w:rsidRPr="009D7B45">
              <w:rPr>
                <w:bCs/>
                <w:color w:val="000000"/>
                <w:shd w:val="clear" w:color="auto" w:fill="FFFFFF"/>
              </w:rPr>
              <w:t>А. Маслоу</w:t>
            </w:r>
          </w:p>
          <w:p w:rsidR="009D7B45" w:rsidRPr="009D7B45" w:rsidRDefault="009D7B45" w:rsidP="00732C7B">
            <w:pPr>
              <w:jc w:val="both"/>
              <w:rPr>
                <w:rFonts w:eastAsia="TimesNewRoman"/>
              </w:rPr>
            </w:pPr>
          </w:p>
          <w:p w:rsidR="009D7B45" w:rsidRPr="009D7B45" w:rsidRDefault="009D7B45" w:rsidP="00732C7B">
            <w:pPr>
              <w:jc w:val="both"/>
              <w:rPr>
                <w:rFonts w:eastAsia="TimesNewRoman"/>
              </w:rPr>
            </w:pPr>
          </w:p>
        </w:tc>
        <w:tc>
          <w:tcPr>
            <w:tcW w:w="0" w:type="auto"/>
          </w:tcPr>
          <w:p w:rsidR="009D7B45" w:rsidRPr="009D7B45" w:rsidRDefault="009D7B45" w:rsidP="00732C7B">
            <w:pPr>
              <w:jc w:val="both"/>
              <w:rPr>
                <w:rFonts w:eastAsia="TimesNewRoman"/>
              </w:rPr>
            </w:pPr>
            <w:r w:rsidRPr="009D7B45">
              <w:rPr>
                <w:color w:val="000000"/>
                <w:shd w:val="clear" w:color="auto" w:fill="FFFFFF"/>
              </w:rPr>
              <w:t>40–60-р. XX ст.</w:t>
            </w:r>
          </w:p>
        </w:tc>
        <w:tc>
          <w:tcPr>
            <w:tcW w:w="0" w:type="auto"/>
          </w:tcPr>
          <w:p w:rsidR="009D7B45" w:rsidRPr="009D7B45" w:rsidRDefault="009D7B45" w:rsidP="00732C7B">
            <w:pPr>
              <w:jc w:val="center"/>
              <w:rPr>
                <w:rFonts w:eastAsia="TimesNewRoman"/>
              </w:rPr>
            </w:pPr>
            <w:r w:rsidRPr="009D7B45">
              <w:rPr>
                <w:color w:val="000000"/>
                <w:shd w:val="clear" w:color="auto" w:fill="FFFFFF"/>
              </w:rPr>
              <w:t>Теорія мотивації</w:t>
            </w:r>
          </w:p>
        </w:tc>
        <w:tc>
          <w:tcPr>
            <w:tcW w:w="0" w:type="auto"/>
          </w:tcPr>
          <w:p w:rsidR="009D7B45" w:rsidRPr="009D7B45" w:rsidRDefault="009D7B45" w:rsidP="00732C7B">
            <w:pPr>
              <w:jc w:val="both"/>
              <w:rPr>
                <w:rFonts w:eastAsia="TimesNewRoman"/>
              </w:rPr>
            </w:pPr>
            <w:r w:rsidRPr="009D7B45">
              <w:rPr>
                <w:color w:val="000000"/>
                <w:shd w:val="clear" w:color="auto" w:fill="FFFFFF"/>
              </w:rPr>
              <w:t>Виділення п’яти груп потреб, які необхідно враховувати для управління персоналом</w:t>
            </w:r>
            <w:r>
              <w:rPr>
                <w:color w:val="000000"/>
                <w:shd w:val="clear" w:color="auto" w:fill="FFFFFF"/>
              </w:rPr>
              <w:t xml:space="preserve"> суб’єкта господарювання</w:t>
            </w:r>
            <w:r w:rsidRPr="009D7B45">
              <w:rPr>
                <w:color w:val="000000"/>
                <w:shd w:val="clear" w:color="auto" w:fill="FFFFFF"/>
              </w:rPr>
              <w:t xml:space="preserve"> з метою досягнення цілей.   </w:t>
            </w:r>
            <w:r w:rsidRPr="009D7B45">
              <w:rPr>
                <w:rStyle w:val="apple-converted-space"/>
                <w:color w:val="000000"/>
              </w:rPr>
              <w:t> </w:t>
            </w:r>
          </w:p>
        </w:tc>
      </w:tr>
      <w:tr w:rsidR="009D7B45" w:rsidRPr="00D01C76" w:rsidTr="009D7B45">
        <w:tc>
          <w:tcPr>
            <w:tcW w:w="0" w:type="auto"/>
          </w:tcPr>
          <w:p w:rsidR="009D7B45" w:rsidRPr="009D7B45" w:rsidRDefault="009D7B45" w:rsidP="00732C7B">
            <w:pPr>
              <w:jc w:val="both"/>
              <w:rPr>
                <w:rFonts w:eastAsia="TimesNewRoman"/>
              </w:rPr>
            </w:pPr>
            <w:r w:rsidRPr="009D7B45">
              <w:rPr>
                <w:bCs/>
                <w:color w:val="000000"/>
                <w:shd w:val="clear" w:color="auto" w:fill="FFFFFF"/>
              </w:rPr>
              <w:t>А. Файоль</w:t>
            </w:r>
          </w:p>
        </w:tc>
        <w:tc>
          <w:tcPr>
            <w:tcW w:w="0" w:type="auto"/>
          </w:tcPr>
          <w:p w:rsidR="009D7B45" w:rsidRPr="009D7B45" w:rsidRDefault="009D7B45" w:rsidP="00732C7B">
            <w:pPr>
              <w:jc w:val="both"/>
              <w:rPr>
                <w:rFonts w:eastAsia="TimesNewRoman"/>
              </w:rPr>
            </w:pPr>
            <w:r w:rsidRPr="009D7B45">
              <w:rPr>
                <w:rFonts w:eastAsia="TimesNewRoman"/>
              </w:rPr>
              <w:t>1920</w:t>
            </w:r>
            <w:r w:rsidR="00C66D40">
              <w:rPr>
                <w:rFonts w:eastAsia="TimesNewRoman"/>
              </w:rPr>
              <w:t xml:space="preserve"> рік</w:t>
            </w:r>
          </w:p>
        </w:tc>
        <w:tc>
          <w:tcPr>
            <w:tcW w:w="0" w:type="auto"/>
          </w:tcPr>
          <w:p w:rsidR="009D7B45" w:rsidRPr="009D7B45" w:rsidRDefault="009D7B45" w:rsidP="00732C7B">
            <w:pPr>
              <w:jc w:val="center"/>
              <w:rPr>
                <w:rFonts w:eastAsia="TimesNewRoman"/>
              </w:rPr>
            </w:pPr>
            <w:r w:rsidRPr="009D7B45">
              <w:rPr>
                <w:rFonts w:eastAsia="TimesNewRoman"/>
              </w:rPr>
              <w:t>Концепція адміністративного управління</w:t>
            </w:r>
          </w:p>
        </w:tc>
        <w:tc>
          <w:tcPr>
            <w:tcW w:w="0" w:type="auto"/>
          </w:tcPr>
          <w:p w:rsidR="009D7B45" w:rsidRPr="009D7B45" w:rsidRDefault="009D7B45" w:rsidP="00732C7B">
            <w:pPr>
              <w:jc w:val="both"/>
              <w:rPr>
                <w:rFonts w:eastAsia="TimesNewRoman"/>
              </w:rPr>
            </w:pPr>
            <w:r w:rsidRPr="009D7B45">
              <w:rPr>
                <w:rFonts w:eastAsia="TimesNewRoman"/>
              </w:rPr>
              <w:t xml:space="preserve">Виділення характерних видів діяльності </w:t>
            </w:r>
            <w:r>
              <w:rPr>
                <w:color w:val="000000"/>
                <w:shd w:val="clear" w:color="auto" w:fill="FFFFFF"/>
              </w:rPr>
              <w:t>суб’єкта господарювання</w:t>
            </w:r>
            <w:r w:rsidRPr="009D7B45">
              <w:rPr>
                <w:rFonts w:eastAsia="TimesNewRoman"/>
              </w:rPr>
              <w:t xml:space="preserve"> або функції: планування, організацію, керівництво, координацію та контроль. Формулювання принципів управління</w:t>
            </w:r>
            <w:r>
              <w:rPr>
                <w:rFonts w:eastAsia="TimesNewRoman"/>
              </w:rPr>
              <w:t xml:space="preserve"> </w:t>
            </w:r>
            <w:r>
              <w:rPr>
                <w:color w:val="000000"/>
                <w:shd w:val="clear" w:color="auto" w:fill="FFFFFF"/>
              </w:rPr>
              <w:t>суб’єкта господарювання</w:t>
            </w:r>
            <w:r w:rsidRPr="009D7B45">
              <w:rPr>
                <w:rFonts w:eastAsia="TimesNewRoman"/>
              </w:rPr>
              <w:t xml:space="preserve">. </w:t>
            </w:r>
          </w:p>
        </w:tc>
      </w:tr>
      <w:tr w:rsidR="009D7B45" w:rsidRPr="00D01C76" w:rsidTr="009D7B45">
        <w:tc>
          <w:tcPr>
            <w:tcW w:w="0" w:type="auto"/>
          </w:tcPr>
          <w:p w:rsidR="009D7B45" w:rsidRPr="009D7B45" w:rsidRDefault="009D7B45" w:rsidP="00732C7B">
            <w:pPr>
              <w:jc w:val="both"/>
              <w:rPr>
                <w:rFonts w:eastAsia="TimesNewRoman"/>
              </w:rPr>
            </w:pPr>
            <w:r w:rsidRPr="009D7B45">
              <w:t>В. Парето</w:t>
            </w:r>
          </w:p>
        </w:tc>
        <w:tc>
          <w:tcPr>
            <w:tcW w:w="0" w:type="auto"/>
          </w:tcPr>
          <w:p w:rsidR="009D7B45" w:rsidRPr="009D7B45" w:rsidRDefault="009D7B45" w:rsidP="00732C7B">
            <w:pPr>
              <w:jc w:val="both"/>
              <w:rPr>
                <w:rFonts w:eastAsia="TimesNewRoman"/>
              </w:rPr>
            </w:pPr>
            <w:r w:rsidRPr="009D7B45">
              <w:rPr>
                <w:rFonts w:eastAsia="TimesNewRoman"/>
              </w:rPr>
              <w:t>1906</w:t>
            </w:r>
            <w:r w:rsidR="00C66D40">
              <w:rPr>
                <w:rFonts w:eastAsia="TimesNewRoman"/>
              </w:rPr>
              <w:t xml:space="preserve"> рік</w:t>
            </w:r>
          </w:p>
        </w:tc>
        <w:tc>
          <w:tcPr>
            <w:tcW w:w="0" w:type="auto"/>
          </w:tcPr>
          <w:p w:rsidR="009D7B45" w:rsidRPr="009D7B45" w:rsidRDefault="009D7B45" w:rsidP="00732C7B">
            <w:pPr>
              <w:jc w:val="center"/>
              <w:rPr>
                <w:rFonts w:eastAsia="TimesNewRoman"/>
              </w:rPr>
            </w:pPr>
            <w:r w:rsidRPr="009D7B45">
              <w:t>Теорія  економічного оптимуму</w:t>
            </w:r>
          </w:p>
        </w:tc>
        <w:tc>
          <w:tcPr>
            <w:tcW w:w="0" w:type="auto"/>
          </w:tcPr>
          <w:p w:rsidR="009D7B45" w:rsidRPr="009D7B45" w:rsidRDefault="009D7B45" w:rsidP="00732C7B">
            <w:pPr>
              <w:jc w:val="both"/>
              <w:rPr>
                <w:rFonts w:eastAsia="TimesNewRoman"/>
              </w:rPr>
            </w:pPr>
            <w:r w:rsidRPr="009D7B45">
              <w:t>Науковець поставив за мету пошук оптимальних рішень в інтересах найбільшої ефективності економічної діяльності</w:t>
            </w:r>
            <w:r>
              <w:t xml:space="preserve"> </w:t>
            </w:r>
            <w:r>
              <w:rPr>
                <w:color w:val="000000"/>
                <w:shd w:val="clear" w:color="auto" w:fill="FFFFFF"/>
              </w:rPr>
              <w:t>суб’єкта господарювання</w:t>
            </w:r>
            <w:r w:rsidRPr="009D7B45">
              <w:t>. Використання діаграм.</w:t>
            </w:r>
          </w:p>
        </w:tc>
      </w:tr>
      <w:tr w:rsidR="009D7B45" w:rsidRPr="00D01C76" w:rsidTr="009D7B45">
        <w:tc>
          <w:tcPr>
            <w:tcW w:w="0" w:type="auto"/>
          </w:tcPr>
          <w:p w:rsidR="009D7B45" w:rsidRPr="009D7B45" w:rsidRDefault="009D7B45" w:rsidP="00732C7B">
            <w:pPr>
              <w:jc w:val="both"/>
            </w:pPr>
            <w:r w:rsidRPr="009D7B45">
              <w:t xml:space="preserve">Д. Нортон, </w:t>
            </w:r>
          </w:p>
          <w:p w:rsidR="009D7B45" w:rsidRPr="009D7B45" w:rsidRDefault="009D7B45" w:rsidP="00732C7B">
            <w:pPr>
              <w:jc w:val="both"/>
            </w:pPr>
            <w:r w:rsidRPr="009D7B45">
              <w:t>Р. Каплан</w:t>
            </w:r>
          </w:p>
        </w:tc>
        <w:tc>
          <w:tcPr>
            <w:tcW w:w="0" w:type="auto"/>
          </w:tcPr>
          <w:p w:rsidR="009D7B45" w:rsidRPr="009D7B45" w:rsidRDefault="009D7B45" w:rsidP="00732C7B">
            <w:pPr>
              <w:jc w:val="both"/>
              <w:rPr>
                <w:rFonts w:eastAsia="TimesNewRoman"/>
              </w:rPr>
            </w:pPr>
            <w:r w:rsidRPr="009D7B45">
              <w:t xml:space="preserve">1980 </w:t>
            </w:r>
            <w:r w:rsidR="00C66D40">
              <w:rPr>
                <w:rFonts w:eastAsia="TimesNewRoman"/>
              </w:rPr>
              <w:t>рік</w:t>
            </w:r>
          </w:p>
        </w:tc>
        <w:tc>
          <w:tcPr>
            <w:tcW w:w="0" w:type="auto"/>
          </w:tcPr>
          <w:p w:rsidR="009D7B45" w:rsidRPr="009D7B45" w:rsidRDefault="009D7B45" w:rsidP="00C66D40">
            <w:pPr>
              <w:jc w:val="center"/>
              <w:rPr>
                <w:rFonts w:eastAsia="TimesNewRoman"/>
              </w:rPr>
            </w:pPr>
            <w:r w:rsidRPr="009D7B45">
              <w:t>Концепція збалансованої системи показників</w:t>
            </w:r>
          </w:p>
        </w:tc>
        <w:tc>
          <w:tcPr>
            <w:tcW w:w="0" w:type="auto"/>
          </w:tcPr>
          <w:p w:rsidR="009D7B45" w:rsidRPr="009D7B45" w:rsidRDefault="009D7B45" w:rsidP="00732C7B">
            <w:pPr>
              <w:jc w:val="both"/>
            </w:pPr>
            <w:r w:rsidRPr="009D7B45">
              <w:t xml:space="preserve">Розробку конкретних заходів, здійснюваних в умовах функціонування систем управління </w:t>
            </w:r>
            <w:r>
              <w:rPr>
                <w:color w:val="000000"/>
                <w:shd w:val="clear" w:color="auto" w:fill="FFFFFF"/>
              </w:rPr>
              <w:t>суб’єкта господарювання</w:t>
            </w:r>
            <w:r w:rsidRPr="009D7B45">
              <w:t xml:space="preserve"> різного рівня.</w:t>
            </w:r>
          </w:p>
        </w:tc>
      </w:tr>
      <w:tr w:rsidR="009D7B45" w:rsidRPr="00D01C76" w:rsidTr="009D7B45">
        <w:tc>
          <w:tcPr>
            <w:tcW w:w="0" w:type="auto"/>
          </w:tcPr>
          <w:p w:rsidR="009D7B45" w:rsidRPr="009D7B45" w:rsidRDefault="009D7B45" w:rsidP="00732C7B">
            <w:pPr>
              <w:jc w:val="both"/>
            </w:pPr>
            <w:r w:rsidRPr="009D7B45">
              <w:t>Д.Мак-Грегор</w:t>
            </w:r>
          </w:p>
        </w:tc>
        <w:tc>
          <w:tcPr>
            <w:tcW w:w="0" w:type="auto"/>
          </w:tcPr>
          <w:p w:rsidR="009D7B45" w:rsidRPr="009D7B45" w:rsidRDefault="009D7B45" w:rsidP="00732C7B">
            <w:pPr>
              <w:jc w:val="both"/>
              <w:rPr>
                <w:rFonts w:eastAsia="TimesNewRoman"/>
              </w:rPr>
            </w:pPr>
            <w:r w:rsidRPr="009D7B45">
              <w:rPr>
                <w:rFonts w:eastAsia="TimesNewRoman"/>
              </w:rPr>
              <w:t>1960</w:t>
            </w:r>
            <w:r w:rsidR="00C66D40">
              <w:rPr>
                <w:rFonts w:eastAsia="TimesNewRoman"/>
              </w:rPr>
              <w:t xml:space="preserve"> рік</w:t>
            </w:r>
          </w:p>
        </w:tc>
        <w:tc>
          <w:tcPr>
            <w:tcW w:w="0" w:type="auto"/>
          </w:tcPr>
          <w:p w:rsidR="009D7B45" w:rsidRPr="009D7B45" w:rsidRDefault="009D7B45" w:rsidP="00732C7B">
            <w:pPr>
              <w:jc w:val="center"/>
            </w:pPr>
            <w:r w:rsidRPr="009D7B45">
              <w:t>Теорія X,</w:t>
            </w:r>
          </w:p>
          <w:p w:rsidR="009D7B45" w:rsidRPr="009D7B45" w:rsidRDefault="009D7B45" w:rsidP="00732C7B">
            <w:pPr>
              <w:jc w:val="center"/>
              <w:rPr>
                <w:rFonts w:eastAsia="TimesNewRoman"/>
              </w:rPr>
            </w:pPr>
            <w:r w:rsidRPr="009D7B45">
              <w:t>Теорія У</w:t>
            </w:r>
          </w:p>
        </w:tc>
        <w:tc>
          <w:tcPr>
            <w:tcW w:w="0" w:type="auto"/>
          </w:tcPr>
          <w:p w:rsidR="009D7B45" w:rsidRPr="009D7B45" w:rsidRDefault="009D7B45" w:rsidP="00732C7B">
            <w:pPr>
              <w:jc w:val="both"/>
            </w:pPr>
            <w:r w:rsidRPr="009D7B45">
              <w:t>Використання на підприємстві є доцільним, тому що дає можливість оцінювати керівників за результатами, а не за індивідуальними якостями.</w:t>
            </w:r>
          </w:p>
        </w:tc>
      </w:tr>
      <w:tr w:rsidR="009D7B45" w:rsidRPr="00D01C76" w:rsidTr="009D7B45">
        <w:tc>
          <w:tcPr>
            <w:tcW w:w="0" w:type="auto"/>
          </w:tcPr>
          <w:p w:rsidR="009D7B45" w:rsidRPr="009D7B45" w:rsidRDefault="009D7B45" w:rsidP="00732C7B">
            <w:pPr>
              <w:jc w:val="both"/>
              <w:rPr>
                <w:rFonts w:eastAsia="TimesNewRoman"/>
              </w:rPr>
            </w:pPr>
            <w:r w:rsidRPr="009D7B45">
              <w:rPr>
                <w:rFonts w:eastAsia="TimesNewRoman"/>
              </w:rPr>
              <w:t>Дж.</w:t>
            </w:r>
            <w:r w:rsidR="00C66D40">
              <w:rPr>
                <w:rFonts w:eastAsia="TimesNewRoman"/>
              </w:rPr>
              <w:t xml:space="preserve"> </w:t>
            </w:r>
            <w:r w:rsidRPr="009D7B45">
              <w:rPr>
                <w:rFonts w:eastAsia="TimesNewRoman"/>
              </w:rPr>
              <w:t>П.</w:t>
            </w:r>
            <w:r w:rsidR="00C66D40">
              <w:rPr>
                <w:rFonts w:eastAsia="TimesNewRoman"/>
              </w:rPr>
              <w:t xml:space="preserve"> </w:t>
            </w:r>
            <w:r w:rsidRPr="009D7B45">
              <w:rPr>
                <w:rFonts w:eastAsia="TimesNewRoman"/>
              </w:rPr>
              <w:t xml:space="preserve">Нортон </w:t>
            </w:r>
          </w:p>
        </w:tc>
        <w:tc>
          <w:tcPr>
            <w:tcW w:w="0" w:type="auto"/>
          </w:tcPr>
          <w:p w:rsidR="009D7B45" w:rsidRPr="009D7B45" w:rsidRDefault="009D7B45" w:rsidP="00732C7B">
            <w:pPr>
              <w:jc w:val="both"/>
              <w:rPr>
                <w:rFonts w:eastAsia="TimesNewRoman"/>
              </w:rPr>
            </w:pPr>
            <w:r w:rsidRPr="009D7B45">
              <w:rPr>
                <w:rFonts w:eastAsia="TimesNewRoman"/>
              </w:rPr>
              <w:t>1889</w:t>
            </w:r>
            <w:r w:rsidR="00C66D40">
              <w:rPr>
                <w:rFonts w:eastAsia="TimesNewRoman"/>
              </w:rPr>
              <w:t xml:space="preserve"> рік</w:t>
            </w:r>
          </w:p>
        </w:tc>
        <w:tc>
          <w:tcPr>
            <w:tcW w:w="0" w:type="auto"/>
          </w:tcPr>
          <w:p w:rsidR="009D7B45" w:rsidRPr="009D7B45" w:rsidRDefault="009D7B45" w:rsidP="00732C7B">
            <w:pPr>
              <w:jc w:val="center"/>
              <w:rPr>
                <w:rFonts w:eastAsia="TimesNewRoman"/>
              </w:rPr>
            </w:pPr>
            <w:r w:rsidRPr="009D7B45">
              <w:rPr>
                <w:rFonts w:eastAsia="TimesNewRoman"/>
              </w:rPr>
              <w:t>Нормативна концепція</w:t>
            </w:r>
          </w:p>
        </w:tc>
        <w:tc>
          <w:tcPr>
            <w:tcW w:w="0" w:type="auto"/>
          </w:tcPr>
          <w:p w:rsidR="009D7B45" w:rsidRPr="009D7B45" w:rsidRDefault="009D7B45" w:rsidP="00732C7B">
            <w:pPr>
              <w:jc w:val="both"/>
              <w:rPr>
                <w:rFonts w:eastAsia="TimesNewRoman"/>
              </w:rPr>
            </w:pPr>
            <w:r w:rsidRPr="009D7B45">
              <w:rPr>
                <w:rFonts w:eastAsia="TimesNewRoman"/>
              </w:rPr>
              <w:t xml:space="preserve">Визначення ефективності кожного виробничого процесу </w:t>
            </w:r>
            <w:r>
              <w:rPr>
                <w:color w:val="000000"/>
                <w:shd w:val="clear" w:color="auto" w:fill="FFFFFF"/>
              </w:rPr>
              <w:t>суб’єкта господарювання</w:t>
            </w:r>
            <w:r w:rsidRPr="009D7B45">
              <w:rPr>
                <w:rFonts w:eastAsia="TimesNewRoman"/>
              </w:rPr>
              <w:t xml:space="preserve"> та відповідність існуючим нормативам. </w:t>
            </w:r>
          </w:p>
        </w:tc>
      </w:tr>
      <w:tr w:rsidR="009D7B45" w:rsidRPr="00D01C76" w:rsidTr="009D7B45">
        <w:tc>
          <w:tcPr>
            <w:tcW w:w="0" w:type="auto"/>
          </w:tcPr>
          <w:p w:rsidR="009D7B45" w:rsidRPr="009D7B45" w:rsidRDefault="009D7B45" w:rsidP="00732C7B">
            <w:pPr>
              <w:jc w:val="both"/>
              <w:rPr>
                <w:rFonts w:eastAsia="TimesNewRoman"/>
              </w:rPr>
            </w:pPr>
            <w:r w:rsidRPr="009D7B45">
              <w:rPr>
                <w:shd w:val="clear" w:color="auto" w:fill="FFFFFF"/>
              </w:rPr>
              <w:t>І. Ансофф</w:t>
            </w:r>
          </w:p>
        </w:tc>
        <w:tc>
          <w:tcPr>
            <w:tcW w:w="0" w:type="auto"/>
          </w:tcPr>
          <w:p w:rsidR="009D7B45" w:rsidRPr="009D7B45" w:rsidRDefault="009D7B45" w:rsidP="00732C7B">
            <w:pPr>
              <w:jc w:val="both"/>
              <w:rPr>
                <w:rFonts w:eastAsia="TimesNewRoman"/>
              </w:rPr>
            </w:pPr>
            <w:r w:rsidRPr="009D7B45">
              <w:rPr>
                <w:rFonts w:eastAsia="TimesNewRoman"/>
              </w:rPr>
              <w:t>1965</w:t>
            </w:r>
            <w:r w:rsidR="00C66D40">
              <w:rPr>
                <w:rFonts w:eastAsia="TimesNewRoman"/>
              </w:rPr>
              <w:t xml:space="preserve"> рік</w:t>
            </w:r>
          </w:p>
        </w:tc>
        <w:tc>
          <w:tcPr>
            <w:tcW w:w="0" w:type="auto"/>
          </w:tcPr>
          <w:p w:rsidR="009D7B45" w:rsidRPr="009D7B45" w:rsidRDefault="009D7B45" w:rsidP="00732C7B">
            <w:pPr>
              <w:jc w:val="center"/>
              <w:rPr>
                <w:rFonts w:eastAsia="TimesNewRoman"/>
              </w:rPr>
            </w:pPr>
            <w:r w:rsidRPr="009D7B45">
              <w:rPr>
                <w:shd w:val="clear" w:color="auto" w:fill="FFFFFF"/>
              </w:rPr>
              <w:t>Теорії  стратегічного управління</w:t>
            </w:r>
          </w:p>
        </w:tc>
        <w:tc>
          <w:tcPr>
            <w:tcW w:w="0" w:type="auto"/>
          </w:tcPr>
          <w:p w:rsidR="009D7B45" w:rsidRPr="009D7B45" w:rsidRDefault="009D7B45" w:rsidP="00732C7B">
            <w:pPr>
              <w:jc w:val="both"/>
              <w:rPr>
                <w:rFonts w:eastAsia="TimesNewRoman"/>
              </w:rPr>
            </w:pPr>
            <w:r w:rsidRPr="009D7B45">
              <w:rPr>
                <w:rFonts w:eastAsia="TimesNewRoman"/>
              </w:rPr>
              <w:t>Розробка стратегії</w:t>
            </w:r>
            <w:r>
              <w:rPr>
                <w:rFonts w:eastAsia="TimesNewRoman"/>
              </w:rPr>
              <w:t xml:space="preserve"> </w:t>
            </w:r>
            <w:r>
              <w:rPr>
                <w:color w:val="000000"/>
                <w:shd w:val="clear" w:color="auto" w:fill="FFFFFF"/>
              </w:rPr>
              <w:t>суб’єкта господарювання</w:t>
            </w:r>
            <w:r w:rsidRPr="009D7B45">
              <w:rPr>
                <w:rFonts w:eastAsia="TimesNewRoman"/>
              </w:rPr>
              <w:t xml:space="preserve"> за допомогою </w:t>
            </w:r>
            <w:r w:rsidRPr="009D7B45">
              <w:rPr>
                <w:rFonts w:eastAsia="TimesNewRoman"/>
              </w:rPr>
              <w:lastRenderedPageBreak/>
              <w:t>аналітичних інструментів і методів.</w:t>
            </w:r>
          </w:p>
        </w:tc>
      </w:tr>
      <w:tr w:rsidR="009D7B45" w:rsidRPr="00D01C76" w:rsidTr="009D7B45">
        <w:tc>
          <w:tcPr>
            <w:tcW w:w="0" w:type="auto"/>
          </w:tcPr>
          <w:p w:rsidR="009D7B45" w:rsidRPr="009D7B45" w:rsidRDefault="009D7B45" w:rsidP="00732C7B">
            <w:pPr>
              <w:jc w:val="both"/>
            </w:pPr>
            <w:r w:rsidRPr="009D7B45">
              <w:lastRenderedPageBreak/>
              <w:t>М. Армстронг</w:t>
            </w:r>
          </w:p>
        </w:tc>
        <w:tc>
          <w:tcPr>
            <w:tcW w:w="0" w:type="auto"/>
          </w:tcPr>
          <w:p w:rsidR="009D7B45" w:rsidRPr="009D7B45" w:rsidRDefault="009D7B45" w:rsidP="00732C7B">
            <w:pPr>
              <w:jc w:val="both"/>
            </w:pPr>
          </w:p>
        </w:tc>
        <w:tc>
          <w:tcPr>
            <w:tcW w:w="0" w:type="auto"/>
          </w:tcPr>
          <w:p w:rsidR="009D7B45" w:rsidRPr="009D7B45" w:rsidRDefault="009D7B45" w:rsidP="00732C7B">
            <w:pPr>
              <w:shd w:val="clear" w:color="auto" w:fill="FFFFFF"/>
              <w:jc w:val="center"/>
              <w:rPr>
                <w:color w:val="252525"/>
              </w:rPr>
            </w:pPr>
            <w:r w:rsidRPr="009D7B45">
              <w:rPr>
                <w:bCs/>
                <w:color w:val="252525"/>
                <w:shd w:val="clear" w:color="auto" w:fill="FFFFFF"/>
              </w:rPr>
              <w:t>Управління ефективністю діяльності</w:t>
            </w:r>
          </w:p>
          <w:p w:rsidR="009D7B45" w:rsidRPr="009D7B45" w:rsidRDefault="009D7B45" w:rsidP="00732C7B">
            <w:pPr>
              <w:jc w:val="center"/>
            </w:pPr>
          </w:p>
        </w:tc>
        <w:tc>
          <w:tcPr>
            <w:tcW w:w="0" w:type="auto"/>
          </w:tcPr>
          <w:p w:rsidR="009D7B45" w:rsidRPr="009D7B45" w:rsidRDefault="009D7B45" w:rsidP="00732C7B">
            <w:pPr>
              <w:jc w:val="both"/>
            </w:pPr>
            <w:r w:rsidRPr="009D7B45">
              <w:t>Досягненню поставлених цілей при оптимальному використанні наявних ресурсів</w:t>
            </w:r>
            <w:r>
              <w:t xml:space="preserve"> </w:t>
            </w:r>
            <w:r>
              <w:rPr>
                <w:color w:val="000000"/>
                <w:shd w:val="clear" w:color="auto" w:fill="FFFFFF"/>
              </w:rPr>
              <w:t>суб’єкта господарювання</w:t>
            </w:r>
            <w:r w:rsidRPr="009D7B45">
              <w:t>. Це система управління</w:t>
            </w:r>
            <w:r>
              <w:t xml:space="preserve"> </w:t>
            </w:r>
            <w:r>
              <w:rPr>
                <w:color w:val="000000"/>
                <w:shd w:val="clear" w:color="auto" w:fill="FFFFFF"/>
              </w:rPr>
              <w:t>суб’єкта господарювання</w:t>
            </w:r>
            <w:r w:rsidRPr="009D7B45">
              <w:t>, побудована на принципах управління вартістю бізнесу.</w:t>
            </w:r>
          </w:p>
        </w:tc>
      </w:tr>
      <w:tr w:rsidR="009D7B45" w:rsidRPr="00D01C76" w:rsidTr="009D7B45">
        <w:tc>
          <w:tcPr>
            <w:tcW w:w="0" w:type="auto"/>
          </w:tcPr>
          <w:p w:rsidR="009D7B45" w:rsidRPr="009D7B45" w:rsidRDefault="009D7B45" w:rsidP="00732C7B">
            <w:pPr>
              <w:jc w:val="both"/>
              <w:rPr>
                <w:rFonts w:eastAsia="TimesNewRoman"/>
              </w:rPr>
            </w:pPr>
            <w:r w:rsidRPr="009D7B45">
              <w:rPr>
                <w:rFonts w:eastAsia="TimesNewRoman"/>
              </w:rPr>
              <w:t>М. Портер</w:t>
            </w:r>
          </w:p>
        </w:tc>
        <w:tc>
          <w:tcPr>
            <w:tcW w:w="0" w:type="auto"/>
          </w:tcPr>
          <w:p w:rsidR="009D7B45" w:rsidRPr="009D7B45" w:rsidRDefault="009D7B45" w:rsidP="00732C7B">
            <w:pPr>
              <w:jc w:val="both"/>
              <w:rPr>
                <w:rFonts w:eastAsia="TimesNewRoman"/>
              </w:rPr>
            </w:pPr>
            <w:r w:rsidRPr="009D7B45">
              <w:rPr>
                <w:rFonts w:eastAsia="TimesNewRoman"/>
              </w:rPr>
              <w:t>Кінець ХХ ст.</w:t>
            </w:r>
          </w:p>
        </w:tc>
        <w:tc>
          <w:tcPr>
            <w:tcW w:w="0" w:type="auto"/>
          </w:tcPr>
          <w:p w:rsidR="009D7B45" w:rsidRPr="009D7B45" w:rsidRDefault="009D7B45" w:rsidP="00732C7B">
            <w:pPr>
              <w:jc w:val="center"/>
              <w:rPr>
                <w:rFonts w:eastAsia="TimesNewRoman"/>
              </w:rPr>
            </w:pPr>
            <w:r w:rsidRPr="009D7B45">
              <w:rPr>
                <w:rFonts w:eastAsia="TimesNewRoman"/>
              </w:rPr>
              <w:t>Теорія конкурентних переваг</w:t>
            </w:r>
          </w:p>
          <w:p w:rsidR="009D7B45" w:rsidRPr="009D7B45" w:rsidRDefault="009D7B45" w:rsidP="00C66D40">
            <w:pPr>
              <w:jc w:val="center"/>
              <w:rPr>
                <w:rFonts w:eastAsia="TimesNewRoman"/>
              </w:rPr>
            </w:pPr>
            <w:r w:rsidRPr="009D7B45">
              <w:rPr>
                <w:rFonts w:eastAsia="TimesNewRoman"/>
              </w:rPr>
              <w:t>Стратегічна концепція</w:t>
            </w:r>
          </w:p>
        </w:tc>
        <w:tc>
          <w:tcPr>
            <w:tcW w:w="0" w:type="auto"/>
          </w:tcPr>
          <w:p w:rsidR="009D7B45" w:rsidRPr="009D7B45" w:rsidRDefault="009D7B45" w:rsidP="00732C7B">
            <w:pPr>
              <w:jc w:val="both"/>
              <w:rPr>
                <w:rFonts w:eastAsia="TimesNewRoman"/>
              </w:rPr>
            </w:pPr>
            <w:r w:rsidRPr="009D7B45">
              <w:rPr>
                <w:rFonts w:eastAsia="TimesNewRoman"/>
              </w:rPr>
              <w:t xml:space="preserve">Використання аналізу конкурентних переваг </w:t>
            </w:r>
            <w:r>
              <w:rPr>
                <w:color w:val="000000"/>
                <w:shd w:val="clear" w:color="auto" w:fill="FFFFFF"/>
              </w:rPr>
              <w:t>суб’єкта господарювання</w:t>
            </w:r>
            <w:r w:rsidRPr="009D7B45">
              <w:rPr>
                <w:rFonts w:eastAsia="TimesNewRoman"/>
              </w:rPr>
              <w:t xml:space="preserve"> та  аналізу ланцюжка цінностей. </w:t>
            </w:r>
          </w:p>
          <w:p w:rsidR="009D7B45" w:rsidRPr="009D7B45" w:rsidRDefault="009D7B45" w:rsidP="00732C7B">
            <w:pPr>
              <w:jc w:val="both"/>
              <w:rPr>
                <w:rFonts w:eastAsia="TimesNewRoman"/>
              </w:rPr>
            </w:pPr>
            <w:r w:rsidRPr="009D7B45">
              <w:rPr>
                <w:rFonts w:eastAsia="TimesNewRoman"/>
              </w:rPr>
              <w:t>Конкуренція - це не рівновага, а постійні зміни</w:t>
            </w:r>
            <w:r>
              <w:rPr>
                <w:rFonts w:eastAsia="TimesNewRoman"/>
              </w:rPr>
              <w:t xml:space="preserve"> у господарській системі </w:t>
            </w:r>
            <w:r>
              <w:rPr>
                <w:color w:val="000000"/>
                <w:shd w:val="clear" w:color="auto" w:fill="FFFFFF"/>
              </w:rPr>
              <w:t>суб’єкта господарювання</w:t>
            </w:r>
            <w:r w:rsidRPr="009D7B45">
              <w:rPr>
                <w:rFonts w:eastAsia="TimesNewRoman"/>
              </w:rPr>
              <w:t>.</w:t>
            </w:r>
          </w:p>
        </w:tc>
      </w:tr>
      <w:tr w:rsidR="009D7B45" w:rsidRPr="00D01C76" w:rsidTr="009D7B45">
        <w:tc>
          <w:tcPr>
            <w:tcW w:w="0" w:type="auto"/>
          </w:tcPr>
          <w:p w:rsidR="009D7B45" w:rsidRPr="009D7B45" w:rsidRDefault="009D7B45" w:rsidP="00732C7B">
            <w:pPr>
              <w:jc w:val="both"/>
            </w:pPr>
            <w:r w:rsidRPr="009D7B45">
              <w:t>П. Друкер</w:t>
            </w:r>
          </w:p>
          <w:p w:rsidR="009D7B45" w:rsidRPr="009D7B45" w:rsidRDefault="009D7B45" w:rsidP="00732C7B">
            <w:pPr>
              <w:jc w:val="both"/>
              <w:rPr>
                <w:rFonts w:eastAsia="TimesNewRoman"/>
              </w:rPr>
            </w:pPr>
          </w:p>
        </w:tc>
        <w:tc>
          <w:tcPr>
            <w:tcW w:w="0" w:type="auto"/>
          </w:tcPr>
          <w:p w:rsidR="009D7B45" w:rsidRPr="009D7B45" w:rsidRDefault="009D7B45" w:rsidP="00732C7B">
            <w:pPr>
              <w:jc w:val="both"/>
              <w:rPr>
                <w:rFonts w:eastAsia="TimesNewRoman"/>
              </w:rPr>
            </w:pPr>
            <w:r w:rsidRPr="009D7B45">
              <w:rPr>
                <w:rFonts w:eastAsia="TimesNewRoman"/>
              </w:rPr>
              <w:t xml:space="preserve">1960 </w:t>
            </w:r>
            <w:r w:rsidR="00C66D40">
              <w:rPr>
                <w:rFonts w:eastAsia="TimesNewRoman"/>
              </w:rPr>
              <w:t>рік</w:t>
            </w:r>
          </w:p>
        </w:tc>
        <w:tc>
          <w:tcPr>
            <w:tcW w:w="0" w:type="auto"/>
          </w:tcPr>
          <w:p w:rsidR="009D7B45" w:rsidRPr="009D7B45" w:rsidRDefault="009D7B45" w:rsidP="00C66D40">
            <w:pPr>
              <w:jc w:val="center"/>
              <w:rPr>
                <w:rFonts w:eastAsia="TimesNewRoman"/>
              </w:rPr>
            </w:pPr>
            <w:r w:rsidRPr="009D7B45">
              <w:rPr>
                <w:rFonts w:eastAsia="TimesNewRoman"/>
              </w:rPr>
              <w:t>Управління за цілями</w:t>
            </w:r>
          </w:p>
        </w:tc>
        <w:tc>
          <w:tcPr>
            <w:tcW w:w="0" w:type="auto"/>
          </w:tcPr>
          <w:p w:rsidR="009D7B45" w:rsidRPr="009D7B45" w:rsidRDefault="009D7B45" w:rsidP="00732C7B">
            <w:pPr>
              <w:jc w:val="both"/>
              <w:rPr>
                <w:rFonts w:eastAsia="TimesNewRoman"/>
              </w:rPr>
            </w:pPr>
            <w:r w:rsidRPr="009D7B45">
              <w:t>Менеджери</w:t>
            </w:r>
            <w:r>
              <w:t xml:space="preserve"> </w:t>
            </w:r>
            <w:r>
              <w:rPr>
                <w:color w:val="000000"/>
                <w:shd w:val="clear" w:color="auto" w:fill="FFFFFF"/>
              </w:rPr>
              <w:t>суб’єкта господарювання</w:t>
            </w:r>
            <w:r w:rsidRPr="009D7B45">
              <w:t xml:space="preserve">, з одного боку, завжди мають дбати про економічні результати, а з іншого </w:t>
            </w:r>
            <w:r w:rsidRPr="009D7B45">
              <w:rPr>
                <w:color w:val="231F20"/>
                <w:bdr w:val="none" w:sz="0" w:space="0" w:color="auto" w:frame="1"/>
              </w:rPr>
              <w:t>–</w:t>
            </w:r>
            <w:r w:rsidRPr="009D7B45">
              <w:t xml:space="preserve"> думати про довгострокові наслідки рішень, які приймають.</w:t>
            </w:r>
          </w:p>
        </w:tc>
      </w:tr>
      <w:tr w:rsidR="009D7B45" w:rsidRPr="00D01C76" w:rsidTr="009D7B45">
        <w:tc>
          <w:tcPr>
            <w:tcW w:w="0" w:type="auto"/>
          </w:tcPr>
          <w:p w:rsidR="009D7B45" w:rsidRPr="009D7B45" w:rsidRDefault="009D7B45" w:rsidP="00732C7B">
            <w:pPr>
              <w:jc w:val="both"/>
            </w:pPr>
            <w:r w:rsidRPr="009D7B45">
              <w:t>Сучасні дослідники</w:t>
            </w:r>
          </w:p>
        </w:tc>
        <w:tc>
          <w:tcPr>
            <w:tcW w:w="0" w:type="auto"/>
          </w:tcPr>
          <w:p w:rsidR="009D7B45" w:rsidRPr="009D7B45" w:rsidRDefault="009D7B45" w:rsidP="00732C7B">
            <w:pPr>
              <w:jc w:val="both"/>
            </w:pPr>
            <w:r w:rsidRPr="009D7B45">
              <w:t>Сучасність</w:t>
            </w:r>
          </w:p>
        </w:tc>
        <w:tc>
          <w:tcPr>
            <w:tcW w:w="0" w:type="auto"/>
          </w:tcPr>
          <w:p w:rsidR="009D7B45" w:rsidRPr="009D7B45" w:rsidRDefault="009D7B45" w:rsidP="00732C7B">
            <w:pPr>
              <w:shd w:val="clear" w:color="auto" w:fill="FFFFFF"/>
              <w:jc w:val="center"/>
              <w:rPr>
                <w:b/>
                <w:bCs/>
                <w:color w:val="252525"/>
                <w:shd w:val="clear" w:color="auto" w:fill="FFFFFF"/>
                <w:lang w:val="en-US"/>
              </w:rPr>
            </w:pPr>
            <w:r w:rsidRPr="009D7B45">
              <w:rPr>
                <w:color w:val="000000"/>
                <w:shd w:val="clear" w:color="auto" w:fill="FFFFFF"/>
              </w:rPr>
              <w:t>Сучасні концепції управління ефективності Business Performance Management,  та</w:t>
            </w:r>
            <w:r w:rsidRPr="009D7B45">
              <w:rPr>
                <w:rStyle w:val="apple-converted-space"/>
                <w:color w:val="000000"/>
              </w:rPr>
              <w:t> </w:t>
            </w:r>
            <w:r w:rsidRPr="009D7B45">
              <w:rPr>
                <w:shd w:val="clear" w:color="auto" w:fill="FFFFFF"/>
              </w:rPr>
              <w:t>Balanced Scorecard</w:t>
            </w:r>
          </w:p>
        </w:tc>
        <w:tc>
          <w:tcPr>
            <w:tcW w:w="0" w:type="auto"/>
          </w:tcPr>
          <w:p w:rsidR="009D7B45" w:rsidRPr="009D7B45" w:rsidRDefault="009D7B45" w:rsidP="009D7B45">
            <w:pPr>
              <w:jc w:val="both"/>
            </w:pPr>
            <w:r w:rsidRPr="009D7B45">
              <w:t xml:space="preserve">Ефективне забезпечення </w:t>
            </w:r>
            <w:r>
              <w:rPr>
                <w:color w:val="000000"/>
                <w:shd w:val="clear" w:color="auto" w:fill="FFFFFF"/>
              </w:rPr>
              <w:t xml:space="preserve">у господарській системі </w:t>
            </w:r>
            <w:r w:rsidRPr="009D7B45">
              <w:t>функцій збору, систематизації, оцінки й аналізу інформації,  яка необхідна для прийняття правильних управлінських рішень. Розробка стратегії, планування, моніторинг, аналіз та регулювання.</w:t>
            </w:r>
          </w:p>
        </w:tc>
      </w:tr>
      <w:tr w:rsidR="009D7B45" w:rsidRPr="00AF2FBC" w:rsidTr="009D7B45">
        <w:tc>
          <w:tcPr>
            <w:tcW w:w="0" w:type="auto"/>
          </w:tcPr>
          <w:p w:rsidR="009D7B45" w:rsidRPr="009D7B45" w:rsidRDefault="009D7B45" w:rsidP="00732C7B">
            <w:pPr>
              <w:jc w:val="both"/>
              <w:rPr>
                <w:rFonts w:eastAsia="TimesNewRoman"/>
              </w:rPr>
            </w:pPr>
            <w:r w:rsidRPr="009D7B45">
              <w:rPr>
                <w:bCs/>
                <w:color w:val="000000"/>
                <w:shd w:val="clear" w:color="auto" w:fill="FFFFFF"/>
              </w:rPr>
              <w:t>Ф. Тейлор</w:t>
            </w:r>
          </w:p>
        </w:tc>
        <w:tc>
          <w:tcPr>
            <w:tcW w:w="0" w:type="auto"/>
          </w:tcPr>
          <w:p w:rsidR="009D7B45" w:rsidRPr="009D7B45" w:rsidRDefault="009D7B45" w:rsidP="00732C7B">
            <w:pPr>
              <w:jc w:val="both"/>
              <w:rPr>
                <w:rFonts w:eastAsia="TimesNewRoman"/>
              </w:rPr>
            </w:pPr>
            <w:r w:rsidRPr="009D7B45">
              <w:rPr>
                <w:color w:val="000000"/>
                <w:shd w:val="clear" w:color="auto" w:fill="FFFFFF"/>
              </w:rPr>
              <w:t>1903</w:t>
            </w:r>
          </w:p>
        </w:tc>
        <w:tc>
          <w:tcPr>
            <w:tcW w:w="0" w:type="auto"/>
          </w:tcPr>
          <w:p w:rsidR="009D7B45" w:rsidRPr="009D7B45" w:rsidRDefault="009D7B45" w:rsidP="00732C7B">
            <w:pPr>
              <w:jc w:val="center"/>
              <w:rPr>
                <w:rFonts w:eastAsia="TimesNewRoman"/>
              </w:rPr>
            </w:pPr>
            <w:r w:rsidRPr="009D7B45">
              <w:rPr>
                <w:rFonts w:eastAsia="TimesNewRoman"/>
              </w:rPr>
              <w:t>Концепція</w:t>
            </w:r>
          </w:p>
          <w:p w:rsidR="009D7B45" w:rsidRPr="009D7B45" w:rsidRDefault="009D7B45" w:rsidP="00C66D40">
            <w:pPr>
              <w:jc w:val="center"/>
              <w:rPr>
                <w:rFonts w:eastAsia="TimesNewRoman"/>
              </w:rPr>
            </w:pPr>
            <w:r w:rsidRPr="009D7B45">
              <w:rPr>
                <w:rFonts w:eastAsia="TimesNewRoman"/>
              </w:rPr>
              <w:t>розподілу праці</w:t>
            </w:r>
            <w:r w:rsidR="00C66D40">
              <w:rPr>
                <w:rFonts w:eastAsia="TimesNewRoman"/>
              </w:rPr>
              <w:t xml:space="preserve"> або </w:t>
            </w:r>
            <w:r w:rsidRPr="009D7B45">
              <w:rPr>
                <w:rFonts w:eastAsia="TimesNewRoman"/>
              </w:rPr>
              <w:t>наукового управління</w:t>
            </w:r>
          </w:p>
        </w:tc>
        <w:tc>
          <w:tcPr>
            <w:tcW w:w="0" w:type="auto"/>
          </w:tcPr>
          <w:p w:rsidR="009D7B45" w:rsidRPr="009D7B45" w:rsidRDefault="009D7B45" w:rsidP="00732C7B">
            <w:pPr>
              <w:jc w:val="both"/>
              <w:rPr>
                <w:rFonts w:eastAsia="TimesNewRoman"/>
              </w:rPr>
            </w:pPr>
            <w:r w:rsidRPr="009D7B45">
              <w:rPr>
                <w:rFonts w:eastAsia="TimesNewRoman"/>
              </w:rPr>
              <w:t>Вирішення проблем раціоналізації виробництва і праці з метою підвищення продуктивності і ефективності</w:t>
            </w:r>
            <w:r>
              <w:rPr>
                <w:rFonts w:eastAsia="TimesNewRoman"/>
              </w:rPr>
              <w:t xml:space="preserve"> діяльності </w:t>
            </w:r>
            <w:r>
              <w:rPr>
                <w:color w:val="000000"/>
                <w:shd w:val="clear" w:color="auto" w:fill="FFFFFF"/>
              </w:rPr>
              <w:t>суб’єкта господарювання</w:t>
            </w:r>
            <w:r w:rsidRPr="009D7B45">
              <w:rPr>
                <w:rFonts w:eastAsia="TimesNewRoman"/>
              </w:rPr>
              <w:t>.</w:t>
            </w:r>
          </w:p>
        </w:tc>
      </w:tr>
    </w:tbl>
    <w:p w:rsidR="009D7B45" w:rsidRDefault="009D7B45" w:rsidP="009D7B45">
      <w:pPr>
        <w:spacing w:line="360" w:lineRule="auto"/>
        <w:ind w:firstLine="709"/>
        <w:jc w:val="both"/>
        <w:rPr>
          <w:rFonts w:eastAsia="TimesNewRoman"/>
          <w:sz w:val="28"/>
          <w:szCs w:val="28"/>
        </w:rPr>
      </w:pPr>
    </w:p>
    <w:p w:rsidR="0090206F" w:rsidRDefault="0090206F" w:rsidP="00732C7B">
      <w:pPr>
        <w:spacing w:line="360" w:lineRule="auto"/>
        <w:ind w:firstLine="709"/>
        <w:jc w:val="both"/>
        <w:rPr>
          <w:rFonts w:eastAsia="TimesNewRoman"/>
          <w:sz w:val="28"/>
          <w:szCs w:val="28"/>
        </w:rPr>
      </w:pPr>
      <w:r>
        <w:rPr>
          <w:rFonts w:eastAsia="TimesNewRoman"/>
          <w:sz w:val="28"/>
          <w:szCs w:val="28"/>
        </w:rPr>
        <w:t xml:space="preserve">У науковій літературі виокремлюють </w:t>
      </w:r>
      <w:r w:rsidR="00732C7B" w:rsidRPr="00D01C76">
        <w:rPr>
          <w:rFonts w:eastAsia="TimesNewRoman"/>
          <w:sz w:val="28"/>
          <w:szCs w:val="28"/>
        </w:rPr>
        <w:t xml:space="preserve"> дві групи методів дослідження</w:t>
      </w:r>
      <w:r>
        <w:rPr>
          <w:rFonts w:eastAsia="TimesNewRoman"/>
          <w:sz w:val="28"/>
          <w:szCs w:val="28"/>
        </w:rPr>
        <w:t xml:space="preserve"> в системі управління підприємством</w:t>
      </w:r>
      <w:r w:rsidR="00732C7B" w:rsidRPr="00D01C76">
        <w:rPr>
          <w:rFonts w:eastAsia="TimesNewRoman"/>
          <w:sz w:val="28"/>
          <w:szCs w:val="28"/>
        </w:rPr>
        <w:t xml:space="preserve">: </w:t>
      </w:r>
    </w:p>
    <w:p w:rsidR="0090206F" w:rsidRPr="0090206F" w:rsidRDefault="00732C7B" w:rsidP="00021B41">
      <w:pPr>
        <w:pStyle w:val="af4"/>
        <w:numPr>
          <w:ilvl w:val="0"/>
          <w:numId w:val="8"/>
        </w:numPr>
        <w:spacing w:after="0" w:line="360" w:lineRule="auto"/>
        <w:ind w:left="0" w:firstLine="709"/>
        <w:jc w:val="both"/>
        <w:rPr>
          <w:rFonts w:ascii="Times New Roman" w:hAnsi="Times New Roman"/>
          <w:sz w:val="28"/>
          <w:szCs w:val="28"/>
        </w:rPr>
      </w:pPr>
      <w:r w:rsidRPr="0090206F">
        <w:rPr>
          <w:rFonts w:ascii="Times New Roman" w:hAnsi="Times New Roman"/>
          <w:sz w:val="28"/>
          <w:szCs w:val="28"/>
        </w:rPr>
        <w:t xml:space="preserve">догматичні </w:t>
      </w:r>
      <w:r w:rsidR="0090206F" w:rsidRPr="0090206F">
        <w:rPr>
          <w:rFonts w:ascii="Times New Roman" w:hAnsi="Times New Roman"/>
          <w:sz w:val="28"/>
          <w:szCs w:val="28"/>
        </w:rPr>
        <w:t>методи;</w:t>
      </w:r>
    </w:p>
    <w:p w:rsidR="0090206F" w:rsidRPr="0090206F" w:rsidRDefault="00732C7B" w:rsidP="00021B41">
      <w:pPr>
        <w:pStyle w:val="af4"/>
        <w:numPr>
          <w:ilvl w:val="0"/>
          <w:numId w:val="8"/>
        </w:numPr>
        <w:spacing w:after="0" w:line="360" w:lineRule="auto"/>
        <w:ind w:left="0" w:firstLine="709"/>
        <w:jc w:val="both"/>
        <w:rPr>
          <w:rFonts w:ascii="Times New Roman" w:hAnsi="Times New Roman"/>
          <w:sz w:val="28"/>
          <w:szCs w:val="28"/>
        </w:rPr>
      </w:pPr>
      <w:r w:rsidRPr="0090206F">
        <w:rPr>
          <w:rFonts w:ascii="Times New Roman" w:hAnsi="Times New Roman"/>
          <w:sz w:val="28"/>
          <w:szCs w:val="28"/>
        </w:rPr>
        <w:t xml:space="preserve">плюралістичні методи. </w:t>
      </w:r>
    </w:p>
    <w:p w:rsidR="00732C7B" w:rsidRPr="00D01C76" w:rsidRDefault="00732C7B" w:rsidP="00732C7B">
      <w:pPr>
        <w:spacing w:line="360" w:lineRule="auto"/>
        <w:ind w:firstLine="709"/>
        <w:jc w:val="both"/>
        <w:rPr>
          <w:rFonts w:eastAsia="TimesNewRoman"/>
          <w:sz w:val="28"/>
          <w:szCs w:val="28"/>
        </w:rPr>
      </w:pPr>
      <w:r w:rsidRPr="00D01C76">
        <w:rPr>
          <w:rFonts w:eastAsia="TimesNewRoman"/>
          <w:sz w:val="28"/>
          <w:szCs w:val="28"/>
        </w:rPr>
        <w:t xml:space="preserve">Догматичні методи розглядають проблему </w:t>
      </w:r>
      <w:r w:rsidR="0090206F">
        <w:rPr>
          <w:rFonts w:eastAsia="TimesNewRoman"/>
          <w:sz w:val="28"/>
          <w:szCs w:val="28"/>
        </w:rPr>
        <w:t>в системі управління підприємством</w:t>
      </w:r>
      <w:r w:rsidR="0090206F" w:rsidRPr="00D01C76">
        <w:rPr>
          <w:rFonts w:eastAsia="TimesNewRoman"/>
          <w:sz w:val="28"/>
          <w:szCs w:val="28"/>
        </w:rPr>
        <w:t xml:space="preserve"> </w:t>
      </w:r>
      <w:r w:rsidRPr="00D01C76">
        <w:rPr>
          <w:rFonts w:eastAsia="TimesNewRoman"/>
          <w:sz w:val="28"/>
          <w:szCs w:val="28"/>
        </w:rPr>
        <w:t xml:space="preserve">в статиці, без впливу чинників та змін. На противагу першій, друга група методів, передбачає критичний підхід до визначеної проблеми </w:t>
      </w:r>
      <w:r w:rsidR="0090206F">
        <w:rPr>
          <w:rFonts w:eastAsia="TimesNewRoman"/>
          <w:sz w:val="28"/>
          <w:szCs w:val="28"/>
        </w:rPr>
        <w:t>в системі управління підприємством</w:t>
      </w:r>
      <w:r w:rsidR="0090206F" w:rsidRPr="00D01C76">
        <w:rPr>
          <w:rFonts w:eastAsia="TimesNewRoman"/>
          <w:sz w:val="28"/>
          <w:szCs w:val="28"/>
        </w:rPr>
        <w:t xml:space="preserve"> </w:t>
      </w:r>
      <w:r w:rsidRPr="00D01C76">
        <w:rPr>
          <w:rFonts w:eastAsia="TimesNewRoman"/>
          <w:sz w:val="28"/>
          <w:szCs w:val="28"/>
        </w:rPr>
        <w:t xml:space="preserve">або її складових за рахунок розгляду </w:t>
      </w:r>
      <w:r w:rsidRPr="00D01C76">
        <w:rPr>
          <w:rFonts w:eastAsia="TimesNewRoman"/>
          <w:sz w:val="28"/>
          <w:szCs w:val="28"/>
        </w:rPr>
        <w:lastRenderedPageBreak/>
        <w:t xml:space="preserve">різноманітних точок зору на проблему, різні шляхи її розвитку </w:t>
      </w:r>
      <w:r w:rsidR="0090206F">
        <w:rPr>
          <w:rFonts w:eastAsia="TimesNewRoman"/>
          <w:sz w:val="28"/>
          <w:szCs w:val="28"/>
        </w:rPr>
        <w:t xml:space="preserve">та </w:t>
      </w:r>
      <w:r w:rsidRPr="00D01C76">
        <w:rPr>
          <w:rFonts w:eastAsia="TimesNewRoman"/>
          <w:sz w:val="28"/>
          <w:szCs w:val="28"/>
        </w:rPr>
        <w:t xml:space="preserve"> </w:t>
      </w:r>
      <w:r w:rsidR="0090206F">
        <w:rPr>
          <w:rFonts w:eastAsia="TimesNewRoman"/>
          <w:sz w:val="28"/>
          <w:szCs w:val="28"/>
        </w:rPr>
        <w:t>у</w:t>
      </w:r>
      <w:r w:rsidRPr="00D01C76">
        <w:rPr>
          <w:rFonts w:eastAsia="TimesNewRoman"/>
          <w:sz w:val="28"/>
          <w:szCs w:val="28"/>
        </w:rPr>
        <w:t xml:space="preserve">досконалення </w:t>
      </w:r>
      <w:r w:rsidR="0090206F">
        <w:rPr>
          <w:rFonts w:eastAsia="TimesNewRoman"/>
          <w:sz w:val="28"/>
          <w:szCs w:val="28"/>
        </w:rPr>
        <w:t>й</w:t>
      </w:r>
      <w:r w:rsidRPr="00D01C76">
        <w:rPr>
          <w:rFonts w:eastAsia="TimesNewRoman"/>
          <w:sz w:val="28"/>
          <w:szCs w:val="28"/>
        </w:rPr>
        <w:t xml:space="preserve"> ліквідації можливих негативних </w:t>
      </w:r>
      <w:r w:rsidR="0090206F">
        <w:rPr>
          <w:rFonts w:eastAsia="TimesNewRoman"/>
          <w:sz w:val="28"/>
          <w:szCs w:val="28"/>
        </w:rPr>
        <w:t xml:space="preserve">процесів, </w:t>
      </w:r>
      <w:r w:rsidRPr="00D01C76">
        <w:rPr>
          <w:rFonts w:eastAsia="TimesNewRoman"/>
          <w:sz w:val="28"/>
          <w:szCs w:val="28"/>
        </w:rPr>
        <w:t xml:space="preserve"> явищ</w:t>
      </w:r>
      <w:r w:rsidR="0090206F">
        <w:rPr>
          <w:rFonts w:eastAsia="TimesNewRoman"/>
          <w:sz w:val="28"/>
          <w:szCs w:val="28"/>
        </w:rPr>
        <w:t xml:space="preserve"> або дій</w:t>
      </w:r>
      <w:r w:rsidRPr="00D01C76">
        <w:rPr>
          <w:rFonts w:eastAsia="TimesNewRoman"/>
          <w:sz w:val="28"/>
          <w:szCs w:val="28"/>
        </w:rPr>
        <w:t>.</w:t>
      </w:r>
    </w:p>
    <w:p w:rsidR="00EB229D" w:rsidRDefault="0090206F" w:rsidP="00732C7B">
      <w:pPr>
        <w:spacing w:line="360" w:lineRule="auto"/>
        <w:ind w:firstLine="709"/>
        <w:jc w:val="both"/>
        <w:rPr>
          <w:rFonts w:eastAsia="TimesNewRoman"/>
          <w:sz w:val="28"/>
          <w:szCs w:val="28"/>
        </w:rPr>
      </w:pPr>
      <w:r>
        <w:rPr>
          <w:rFonts w:eastAsia="TimesNewRoman"/>
          <w:sz w:val="28"/>
          <w:szCs w:val="28"/>
        </w:rPr>
        <w:t xml:space="preserve">У монографії професора О. Побережець </w:t>
      </w:r>
      <w:r w:rsidR="00EB229D">
        <w:rPr>
          <w:rFonts w:eastAsia="TimesNewRoman"/>
          <w:sz w:val="28"/>
          <w:szCs w:val="28"/>
        </w:rPr>
        <w:t>відмічено, що у</w:t>
      </w:r>
      <w:r w:rsidR="00732C7B" w:rsidRPr="00D01C76">
        <w:rPr>
          <w:rFonts w:eastAsia="TimesNewRoman"/>
          <w:sz w:val="28"/>
          <w:szCs w:val="28"/>
        </w:rPr>
        <w:t xml:space="preserve"> рамках </w:t>
      </w:r>
      <w:r w:rsidR="00EB229D">
        <w:rPr>
          <w:rFonts w:eastAsia="TimesNewRoman"/>
          <w:sz w:val="28"/>
          <w:szCs w:val="28"/>
        </w:rPr>
        <w:t xml:space="preserve">будь-якого </w:t>
      </w:r>
      <w:r w:rsidR="00732C7B" w:rsidRPr="00D01C76">
        <w:rPr>
          <w:rFonts w:eastAsia="TimesNewRoman"/>
          <w:sz w:val="28"/>
          <w:szCs w:val="28"/>
        </w:rPr>
        <w:t xml:space="preserve">наукового дослідження  розрізняють методи управління і методи процесу управління </w:t>
      </w:r>
      <w:r w:rsidR="00EB229D">
        <w:rPr>
          <w:rFonts w:eastAsia="TimesNewRoman"/>
          <w:sz w:val="28"/>
          <w:szCs w:val="28"/>
        </w:rPr>
        <w:t>підприємством</w:t>
      </w:r>
      <w:r w:rsidR="00732C7B" w:rsidRPr="00D01C76">
        <w:rPr>
          <w:rFonts w:eastAsia="TimesNewRoman"/>
          <w:sz w:val="28"/>
          <w:szCs w:val="28"/>
        </w:rPr>
        <w:t xml:space="preserve">.  </w:t>
      </w:r>
    </w:p>
    <w:p w:rsidR="00732C7B" w:rsidRPr="00D01C76" w:rsidRDefault="00EB229D" w:rsidP="00732C7B">
      <w:pPr>
        <w:spacing w:line="360" w:lineRule="auto"/>
        <w:ind w:firstLine="709"/>
        <w:jc w:val="both"/>
        <w:rPr>
          <w:rFonts w:eastAsia="TimesNewRoman"/>
          <w:sz w:val="28"/>
          <w:szCs w:val="28"/>
        </w:rPr>
      </w:pPr>
      <w:r>
        <w:rPr>
          <w:rFonts w:eastAsia="TimesNewRoman"/>
          <w:sz w:val="28"/>
          <w:szCs w:val="28"/>
        </w:rPr>
        <w:t>У</w:t>
      </w:r>
      <w:r w:rsidR="00732C7B" w:rsidRPr="00D01C76">
        <w:rPr>
          <w:rFonts w:eastAsia="TimesNewRoman"/>
          <w:sz w:val="28"/>
          <w:szCs w:val="28"/>
        </w:rPr>
        <w:t xml:space="preserve"> свою чергу методи  </w:t>
      </w:r>
      <w:r>
        <w:rPr>
          <w:rFonts w:eastAsia="TimesNewRoman"/>
          <w:sz w:val="28"/>
          <w:szCs w:val="28"/>
        </w:rPr>
        <w:t xml:space="preserve">управління в системі </w:t>
      </w:r>
      <w:r w:rsidR="00732C7B" w:rsidRPr="00D01C76">
        <w:rPr>
          <w:color w:val="231F20"/>
          <w:sz w:val="28"/>
          <w:szCs w:val="28"/>
          <w:bdr w:val="none" w:sz="0" w:space="0" w:color="auto" w:frame="1"/>
        </w:rPr>
        <w:t xml:space="preserve">– це, перш за все,  </w:t>
      </w:r>
      <w:r w:rsidR="00732C7B" w:rsidRPr="00D01C76">
        <w:rPr>
          <w:rFonts w:eastAsia="TimesNewRoman"/>
          <w:sz w:val="28"/>
          <w:szCs w:val="28"/>
        </w:rPr>
        <w:t>способи або інструменти впливу для досягнення стратегічної мети суб’єкта  управління на відповідний об’єкт управління</w:t>
      </w:r>
      <w:r>
        <w:rPr>
          <w:rFonts w:eastAsia="TimesNewRoman"/>
          <w:sz w:val="28"/>
          <w:szCs w:val="28"/>
        </w:rPr>
        <w:t xml:space="preserve">  у господарській системі підприємства</w:t>
      </w:r>
      <w:r w:rsidR="00732C7B" w:rsidRPr="00D01C76">
        <w:rPr>
          <w:rFonts w:eastAsia="TimesNewRoman"/>
          <w:sz w:val="28"/>
          <w:szCs w:val="28"/>
        </w:rPr>
        <w:t xml:space="preserve">. </w:t>
      </w:r>
    </w:p>
    <w:p w:rsidR="00732C7B" w:rsidRDefault="00732C7B" w:rsidP="00732C7B">
      <w:pPr>
        <w:spacing w:line="360" w:lineRule="auto"/>
        <w:ind w:firstLine="709"/>
        <w:jc w:val="both"/>
        <w:rPr>
          <w:rFonts w:eastAsia="TimesNewRoman"/>
          <w:sz w:val="28"/>
          <w:szCs w:val="28"/>
        </w:rPr>
      </w:pPr>
      <w:r w:rsidRPr="00D01C76">
        <w:rPr>
          <w:rFonts w:eastAsia="TimesNewRoman"/>
          <w:sz w:val="28"/>
          <w:szCs w:val="28"/>
        </w:rPr>
        <w:t xml:space="preserve">Ефективність та гармонійність процесу підбору правильного методу управління </w:t>
      </w:r>
      <w:r w:rsidR="00EB229D">
        <w:rPr>
          <w:rFonts w:eastAsia="TimesNewRoman"/>
          <w:sz w:val="28"/>
          <w:szCs w:val="28"/>
        </w:rPr>
        <w:t xml:space="preserve">в економічній системі </w:t>
      </w:r>
      <w:r w:rsidRPr="00D01C76">
        <w:rPr>
          <w:rFonts w:eastAsia="TimesNewRoman"/>
          <w:sz w:val="28"/>
          <w:szCs w:val="28"/>
        </w:rPr>
        <w:t>визначаєт</w:t>
      </w:r>
      <w:r w:rsidR="00EB229D">
        <w:rPr>
          <w:rFonts w:eastAsia="TimesNewRoman"/>
          <w:sz w:val="28"/>
          <w:szCs w:val="28"/>
        </w:rPr>
        <w:t xml:space="preserve">ься сукупністю факторів впливу екзогенного й ендогенного </w:t>
      </w:r>
      <w:r w:rsidRPr="00D01C76">
        <w:rPr>
          <w:rFonts w:eastAsia="TimesNewRoman"/>
          <w:sz w:val="28"/>
          <w:szCs w:val="28"/>
        </w:rPr>
        <w:t>середовища</w:t>
      </w:r>
      <w:r w:rsidR="00EB229D">
        <w:rPr>
          <w:rFonts w:eastAsia="TimesNewRoman"/>
          <w:sz w:val="28"/>
          <w:szCs w:val="28"/>
        </w:rPr>
        <w:t xml:space="preserve"> та певними </w:t>
      </w:r>
      <w:r w:rsidRPr="00D01C76">
        <w:rPr>
          <w:rFonts w:eastAsia="TimesNewRoman"/>
          <w:sz w:val="28"/>
          <w:szCs w:val="28"/>
        </w:rPr>
        <w:t>мотивами</w:t>
      </w:r>
      <w:r w:rsidR="00EB229D">
        <w:rPr>
          <w:rFonts w:eastAsia="TimesNewRoman"/>
          <w:sz w:val="28"/>
          <w:szCs w:val="28"/>
        </w:rPr>
        <w:t xml:space="preserve"> (</w:t>
      </w:r>
      <w:r w:rsidRPr="00D01C76">
        <w:rPr>
          <w:rFonts w:eastAsia="TimesNewRoman"/>
          <w:sz w:val="28"/>
          <w:szCs w:val="28"/>
        </w:rPr>
        <w:t xml:space="preserve">причинами дій </w:t>
      </w:r>
      <w:r w:rsidR="00EB229D">
        <w:rPr>
          <w:rFonts w:eastAsia="TimesNewRoman"/>
          <w:sz w:val="28"/>
          <w:szCs w:val="28"/>
        </w:rPr>
        <w:t>або</w:t>
      </w:r>
      <w:r w:rsidRPr="00D01C76">
        <w:rPr>
          <w:rFonts w:eastAsia="TimesNewRoman"/>
          <w:sz w:val="28"/>
          <w:szCs w:val="28"/>
        </w:rPr>
        <w:t xml:space="preserve"> вчинків</w:t>
      </w:r>
      <w:r w:rsidR="00EB229D">
        <w:rPr>
          <w:rFonts w:eastAsia="TimesNewRoman"/>
          <w:sz w:val="28"/>
          <w:szCs w:val="28"/>
        </w:rPr>
        <w:t>)</w:t>
      </w:r>
      <w:r w:rsidRPr="00D01C76">
        <w:rPr>
          <w:rFonts w:eastAsia="TimesNewRoman"/>
          <w:sz w:val="28"/>
          <w:szCs w:val="28"/>
        </w:rPr>
        <w:t xml:space="preserve">. </w:t>
      </w:r>
    </w:p>
    <w:p w:rsidR="0090206F" w:rsidRPr="00D01C76" w:rsidRDefault="0090206F" w:rsidP="0090206F">
      <w:pPr>
        <w:spacing w:line="360" w:lineRule="auto"/>
        <w:ind w:firstLine="709"/>
        <w:jc w:val="both"/>
        <w:rPr>
          <w:rFonts w:eastAsia="TimesNewRoman"/>
          <w:sz w:val="28"/>
          <w:szCs w:val="28"/>
        </w:rPr>
      </w:pPr>
      <w:r w:rsidRPr="00D01C76">
        <w:rPr>
          <w:rFonts w:eastAsia="TimesNewRoman"/>
          <w:sz w:val="28"/>
          <w:szCs w:val="28"/>
        </w:rPr>
        <w:t>Досліджуючи методи управління</w:t>
      </w:r>
      <w:r w:rsidR="00EB229D">
        <w:rPr>
          <w:rFonts w:eastAsia="TimesNewRoman"/>
          <w:sz w:val="28"/>
          <w:szCs w:val="28"/>
        </w:rPr>
        <w:t xml:space="preserve"> в економічній системі</w:t>
      </w:r>
      <w:r w:rsidRPr="00D01C76">
        <w:rPr>
          <w:rFonts w:eastAsia="TimesNewRoman"/>
          <w:sz w:val="28"/>
          <w:szCs w:val="28"/>
        </w:rPr>
        <w:t>, можливо стверджувати, що для досягнення поставленої мети, пошук найкращого інструменту впливу на суб’єкт управління носить стабільний характер з урахуванням адап</w:t>
      </w:r>
      <w:r w:rsidR="00C66D40">
        <w:rPr>
          <w:rFonts w:eastAsia="TimesNewRoman"/>
          <w:sz w:val="28"/>
          <w:szCs w:val="28"/>
        </w:rPr>
        <w:t>та</w:t>
      </w:r>
      <w:r w:rsidRPr="00D01C76">
        <w:rPr>
          <w:rFonts w:eastAsia="TimesNewRoman"/>
          <w:sz w:val="28"/>
          <w:szCs w:val="28"/>
        </w:rPr>
        <w:t>ційного процесу об’єктів управління та стану на момент прийняття рішення відповідного набору визначених факторів</w:t>
      </w:r>
      <w:r w:rsidR="00EB229D">
        <w:rPr>
          <w:rFonts w:eastAsia="TimesNewRoman"/>
          <w:sz w:val="28"/>
          <w:szCs w:val="28"/>
        </w:rPr>
        <w:t xml:space="preserve"> [</w:t>
      </w:r>
      <w:r w:rsidR="00EB4241">
        <w:rPr>
          <w:rFonts w:eastAsia="TimesNewRoman"/>
          <w:sz w:val="28"/>
          <w:szCs w:val="28"/>
        </w:rPr>
        <w:t>29</w:t>
      </w:r>
      <w:r w:rsidR="00EB229D">
        <w:rPr>
          <w:rFonts w:eastAsia="TimesNewRoman"/>
          <w:sz w:val="28"/>
          <w:szCs w:val="28"/>
        </w:rPr>
        <w:t>]</w:t>
      </w:r>
      <w:r w:rsidRPr="00D01C76">
        <w:rPr>
          <w:rFonts w:eastAsia="TimesNewRoman"/>
          <w:sz w:val="28"/>
          <w:szCs w:val="28"/>
        </w:rPr>
        <w:t>.</w:t>
      </w:r>
    </w:p>
    <w:p w:rsidR="0090206F" w:rsidRDefault="0090206F" w:rsidP="00732C7B">
      <w:pPr>
        <w:spacing w:line="360" w:lineRule="auto"/>
        <w:ind w:firstLine="709"/>
        <w:jc w:val="both"/>
        <w:rPr>
          <w:rFonts w:eastAsia="TimesNewRoman"/>
          <w:sz w:val="28"/>
          <w:szCs w:val="28"/>
        </w:rPr>
      </w:pPr>
      <w:r w:rsidRPr="00D01C76">
        <w:rPr>
          <w:sz w:val="28"/>
          <w:szCs w:val="28"/>
        </w:rPr>
        <w:t xml:space="preserve">Система </w:t>
      </w:r>
      <w:r>
        <w:rPr>
          <w:sz w:val="28"/>
          <w:szCs w:val="28"/>
        </w:rPr>
        <w:t xml:space="preserve">внутрішніх та зовнішніх </w:t>
      </w:r>
      <w:r w:rsidRPr="00D01C76">
        <w:rPr>
          <w:sz w:val="28"/>
          <w:szCs w:val="28"/>
        </w:rPr>
        <w:t xml:space="preserve">факторів впливу на процес вибору методів управління </w:t>
      </w:r>
      <w:r>
        <w:rPr>
          <w:sz w:val="28"/>
          <w:szCs w:val="28"/>
        </w:rPr>
        <w:t xml:space="preserve">на підприємстві </w:t>
      </w:r>
      <w:r w:rsidRPr="00D01C76">
        <w:rPr>
          <w:sz w:val="28"/>
          <w:szCs w:val="28"/>
        </w:rPr>
        <w:t xml:space="preserve"> </w:t>
      </w:r>
      <w:r>
        <w:rPr>
          <w:sz w:val="28"/>
          <w:szCs w:val="28"/>
        </w:rPr>
        <w:t>в умовах глобальних викликів</w:t>
      </w:r>
      <w:r w:rsidRPr="00D01C76">
        <w:rPr>
          <w:rFonts w:eastAsia="TimesNewRoman"/>
          <w:sz w:val="28"/>
          <w:szCs w:val="28"/>
        </w:rPr>
        <w:t xml:space="preserve"> </w:t>
      </w:r>
      <w:r>
        <w:rPr>
          <w:rFonts w:eastAsia="TimesNewRoman"/>
          <w:sz w:val="28"/>
          <w:szCs w:val="28"/>
        </w:rPr>
        <w:t>візуалізовано на рис. 1.1.</w:t>
      </w:r>
    </w:p>
    <w:p w:rsidR="00202933" w:rsidRDefault="00202933" w:rsidP="00732C7B">
      <w:pPr>
        <w:spacing w:line="360" w:lineRule="auto"/>
        <w:ind w:firstLine="709"/>
        <w:jc w:val="both"/>
        <w:rPr>
          <w:rFonts w:eastAsia="TimesNewRoman"/>
          <w:sz w:val="28"/>
          <w:szCs w:val="28"/>
        </w:rPr>
      </w:pPr>
    </w:p>
    <w:p w:rsidR="00732C7B" w:rsidRPr="00D01C76" w:rsidRDefault="00627190" w:rsidP="00732C7B">
      <w:pPr>
        <w:spacing w:line="360" w:lineRule="auto"/>
        <w:jc w:val="both"/>
      </w:pPr>
      <w:r w:rsidRPr="00627190">
        <w:rPr>
          <w:rFonts w:eastAsia="TimesNewRoman"/>
          <w:noProof/>
          <w:sz w:val="28"/>
          <w:szCs w:val="28"/>
          <w:lang w:val="ru-RU"/>
        </w:rPr>
        <w:lastRenderedPageBreak/>
        <w:pict>
          <v:rect id="_x0000_s1563" style="position:absolute;left:0;text-align:left;margin-left:264.8pt;margin-top:40.15pt;width:137.75pt;height:35.85pt;z-index:251668480" o:regroupid="2" fillcolor="white [3212]">
            <v:textbox style="mso-next-textbox:#_x0000_s1563" inset="2.53508mm,1.2676mm,2.53508mm,1.2676mm">
              <w:txbxContent>
                <w:p w:rsidR="00973BFE" w:rsidRPr="00892C61" w:rsidRDefault="00973BFE" w:rsidP="00732C7B">
                  <w:r>
                    <w:t>Діджиталізація</w:t>
                  </w:r>
                  <w:r w:rsidRPr="00892C61">
                    <w:t xml:space="preserve"> управління   </w:t>
                  </w:r>
                </w:p>
              </w:txbxContent>
            </v:textbox>
          </v:rect>
        </w:pict>
      </w:r>
      <w:r w:rsidRPr="00627190">
        <w:rPr>
          <w:rFonts w:eastAsia="TimesNewRoman"/>
          <w:noProof/>
          <w:sz w:val="28"/>
          <w:szCs w:val="28"/>
          <w:lang w:val="ru-RU"/>
        </w:rPr>
        <w:pict>
          <v:rect id="_x0000_s1564" style="position:absolute;left:0;text-align:left;margin-left:264.65pt;margin-top:84.95pt;width:137.75pt;height:29.3pt;z-index:251669504" o:regroupid="2" fillcolor="white [3212]">
            <v:textbox style="mso-next-textbox:#_x0000_s1564" inset="2.53508mm,1.2676mm,2.53508mm,1.2676mm">
              <w:txbxContent>
                <w:p w:rsidR="00973BFE" w:rsidRPr="00892C61" w:rsidRDefault="00973BFE" w:rsidP="00732C7B">
                  <w:r w:rsidRPr="00892C61">
                    <w:t xml:space="preserve">Тип організаційної структури </w:t>
                  </w:r>
                </w:p>
              </w:txbxContent>
            </v:textbox>
          </v:rect>
        </w:pict>
      </w:r>
      <w:r w:rsidRPr="00627190">
        <w:rPr>
          <w:rFonts w:eastAsia="TimesNewRoman"/>
          <w:noProof/>
          <w:sz w:val="28"/>
          <w:szCs w:val="28"/>
          <w:lang w:val="ru-RU"/>
        </w:rPr>
        <w:pict>
          <v:rect id="_x0000_s1556" style="position:absolute;left:0;text-align:left;margin-left:105.7pt;margin-top:40.15pt;width:137.75pt;height:18.1pt;z-index:251661312" o:regroupid="2" fillcolor="white [3212]">
            <v:textbox style="mso-next-textbox:#_x0000_s1556" inset="2.53508mm,1.2676mm,2.53508mm,1.2676mm">
              <w:txbxContent>
                <w:p w:rsidR="00973BFE" w:rsidRPr="00892C61" w:rsidRDefault="00973BFE" w:rsidP="00732C7B">
                  <w:r>
                    <w:t>Компетенція</w:t>
                  </w:r>
                  <w:r w:rsidRPr="00892C61">
                    <w:t xml:space="preserve"> </w:t>
                  </w:r>
                </w:p>
              </w:txbxContent>
            </v:textbox>
          </v:rect>
        </w:pict>
      </w:r>
      <w:r w:rsidRPr="00627190">
        <w:rPr>
          <w:rFonts w:eastAsia="TimesNewRoman"/>
          <w:noProof/>
          <w:sz w:val="28"/>
          <w:szCs w:val="28"/>
          <w:lang w:val="ru-RU"/>
        </w:rPr>
        <w:pict>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_x0000_s1588" type="#_x0000_t35" style="position:absolute;left:0;text-align:left;margin-left:99.9pt;margin-top:-5.25pt;width:105.15pt;height:196pt;rotation:90;z-index:251694080" o:connectortype="elbow" o:regroupid="2" adj="46898,24675,-66022">
            <v:stroke endarrow="block"/>
          </v:shape>
        </w:pict>
      </w:r>
      <w:r w:rsidRPr="00627190">
        <w:rPr>
          <w:rFonts w:eastAsia="TimesNewRoman"/>
          <w:noProof/>
          <w:sz w:val="28"/>
          <w:szCs w:val="28"/>
          <w:lang w:val="ru-RU"/>
        </w:rPr>
        <w:pict>
          <v:rect id="_x0000_s1554" style="position:absolute;left:0;text-align:left;margin-left:44.6pt;margin-top:3.95pt;width:411.75pt;height:36.2pt;z-index:251659264" o:regroupid="2" fillcolor="white [3212]">
            <v:textbox style="mso-next-textbox:#_x0000_s1554" inset="2.53508mm,1.2676mm,2.53508mm,1.2676mm">
              <w:txbxContent>
                <w:p w:rsidR="00973BFE" w:rsidRPr="00892C61" w:rsidRDefault="00973BFE" w:rsidP="00732C7B">
                  <w:pPr>
                    <w:jc w:val="center"/>
                  </w:pPr>
                  <w:r>
                    <w:t>Внутрішні та зовнішні ф</w:t>
                  </w:r>
                  <w:r w:rsidRPr="00892C61">
                    <w:t>актори, які впливають на визначення м</w:t>
                  </w:r>
                  <w:r>
                    <w:t>е</w:t>
                  </w:r>
                  <w:r w:rsidRPr="00892C61">
                    <w:t>тоду упр</w:t>
                  </w:r>
                  <w:r>
                    <w:t xml:space="preserve">авління на </w:t>
                  </w:r>
                  <w:r w:rsidRPr="00892C61">
                    <w:t>підприємств</w:t>
                  </w:r>
                  <w:r>
                    <w:t>і</w:t>
                  </w:r>
                </w:p>
              </w:txbxContent>
            </v:textbox>
          </v:rect>
        </w:pict>
      </w:r>
      <w:r w:rsidRPr="00627190">
        <w:rPr>
          <w:rFonts w:eastAsia="TimesNewRoman"/>
          <w:noProof/>
          <w:sz w:val="28"/>
          <w:szCs w:val="28"/>
          <w:lang w:val="ru-RU"/>
        </w:rPr>
        <w:pict>
          <v:shape id="_x0000_s1587" type="#_x0000_t35" style="position:absolute;left:0;text-align:left;margin-left:296.35pt;margin-top:-5.7pt;width:109.9pt;height:201.55pt;rotation:90;flip:x;z-index:251693056" o:connectortype="elbow" o:regroupid="2" adj="46738,23985,-63169">
            <v:stroke endarrow="block"/>
          </v:shape>
        </w:pict>
      </w:r>
      <w:r w:rsidRPr="00627190">
        <w:rPr>
          <w:rFonts w:eastAsia="TimesNewRoman"/>
          <w:noProof/>
          <w:sz w:val="28"/>
          <w:szCs w:val="28"/>
          <w:lang w:val="ru-RU"/>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586" type="#_x0000_t34" style="position:absolute;left:0;text-align:left;margin-left:-57.8pt;margin-top:170.95pt;width:439.1pt;height:177.5pt;rotation:90;z-index:251692032" o:connectortype="elbow" o:regroupid="2" adj="22485,-11786,-15810">
            <v:stroke endarrow="block"/>
          </v:shape>
        </w:pict>
      </w:r>
      <w:r w:rsidRPr="00627190">
        <w:rPr>
          <w:rFonts w:eastAsia="TimesNewRoman"/>
          <w:noProof/>
          <w:sz w:val="28"/>
          <w:szCs w:val="28"/>
          <w:lang w:val="ru-RU"/>
        </w:rPr>
        <w:pict>
          <v:rect id="_x0000_s1584" style="position:absolute;left:0;text-align:left;margin-left:62.2pt;margin-top:617.55pt;width:389.85pt;height:21.75pt;z-index:251689984" o:regroupid="2" fillcolor="white [3212]">
            <v:textbox style="mso-next-textbox:#_x0000_s1584" inset="2.53508mm,1.2676mm,2.53508mm,1.2676mm">
              <w:txbxContent>
                <w:p w:rsidR="00973BFE" w:rsidRPr="00732C7B" w:rsidRDefault="00973BFE" w:rsidP="00A551F1">
                  <w:pPr>
                    <w:jc w:val="center"/>
                  </w:pPr>
                  <w:r>
                    <w:t>Комплаєнс-система</w:t>
                  </w:r>
                </w:p>
              </w:txbxContent>
            </v:textbox>
          </v:rect>
        </w:pict>
      </w:r>
      <w:r w:rsidRPr="00627190">
        <w:rPr>
          <w:rFonts w:eastAsia="TimesNewRoman"/>
          <w:noProof/>
          <w:sz w:val="28"/>
          <w:szCs w:val="28"/>
          <w:lang w:val="ru-RU"/>
        </w:rPr>
        <w:pict>
          <v:rect id="_x0000_s1581" style="position:absolute;left:0;text-align:left;margin-left:62.2pt;margin-top:538.55pt;width:389.85pt;height:21.25pt;z-index:251686912" o:regroupid="2" fillcolor="white [3212]">
            <v:textbox style="mso-next-textbox:#_x0000_s1581" inset="2.53508mm,1.2676mm,2.53508mm,1.2676mm">
              <w:txbxContent>
                <w:p w:rsidR="00973BFE" w:rsidRPr="00892C61" w:rsidRDefault="00973BFE" w:rsidP="00732C7B">
                  <w:pPr>
                    <w:jc w:val="center"/>
                  </w:pPr>
                  <w:r w:rsidRPr="00892C61">
                    <w:t>Нормативно-правові вимоги</w:t>
                  </w:r>
                </w:p>
              </w:txbxContent>
            </v:textbox>
          </v:rect>
        </w:pict>
      </w:r>
      <w:r w:rsidRPr="00627190">
        <w:rPr>
          <w:rFonts w:eastAsia="TimesNewRoman"/>
          <w:noProof/>
          <w:sz w:val="28"/>
          <w:szCs w:val="28"/>
          <w:lang w:val="ru-RU"/>
        </w:rPr>
        <w:pict>
          <v:rect id="_x0000_s1555" style="position:absolute;left:0;text-align:left;margin-left:54.5pt;margin-top:40.15pt;width:36.95pt;height:210.3pt;z-index:251660288" o:regroupid="2" fillcolor="white [3212]">
            <v:textbox style="layout-flow:vertical;mso-layout-flow-alt:bottom-to-top;mso-next-textbox:#_x0000_s1555" inset="2.53508mm,1.2676mm,2.53508mm,1.2676mm">
              <w:txbxContent>
                <w:p w:rsidR="00973BFE" w:rsidRPr="00892C61" w:rsidRDefault="00973BFE" w:rsidP="00732C7B">
                  <w:pPr>
                    <w:jc w:val="center"/>
                    <w:rPr>
                      <w:sz w:val="26"/>
                    </w:rPr>
                  </w:pPr>
                  <w:r w:rsidRPr="00892C61">
                    <w:rPr>
                      <w:b/>
                      <w:sz w:val="26"/>
                    </w:rPr>
                    <w:t>Людські</w:t>
                  </w:r>
                  <w:r w:rsidRPr="00892C61">
                    <w:rPr>
                      <w:sz w:val="26"/>
                    </w:rPr>
                    <w:t xml:space="preserve">  </w:t>
                  </w:r>
                  <w:r w:rsidRPr="00892C61">
                    <w:rPr>
                      <w:b/>
                      <w:sz w:val="26"/>
                    </w:rPr>
                    <w:t>фактори</w:t>
                  </w:r>
                </w:p>
              </w:txbxContent>
            </v:textbox>
          </v:rect>
        </w:pict>
      </w:r>
      <w:r w:rsidRPr="00627190">
        <w:rPr>
          <w:rFonts w:eastAsia="TimesNewRoman"/>
          <w:noProof/>
          <w:sz w:val="28"/>
          <w:szCs w:val="28"/>
          <w:lang w:val="ru-RU"/>
        </w:rPr>
        <w:pict>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_x0000_s1613" type="#_x0000_t94" style="position:absolute;left:0;text-align:left;margin-left:241.95pt;margin-top:528.35pt;width:8.8pt;height:11.4pt;rotation:90;z-index:251719680" o:regroupid="2"/>
        </w:pict>
      </w:r>
      <w:r w:rsidRPr="00627190">
        <w:rPr>
          <w:rFonts w:eastAsia="TimesNewRoman"/>
          <w:noProof/>
          <w:sz w:val="28"/>
          <w:szCs w:val="28"/>
          <w:lang w:val="ru-RU"/>
        </w:rPr>
        <w:pict>
          <v:shape id="_x0000_s1612" type="#_x0000_t94" style="position:absolute;left:0;text-align:left;margin-left:91.45pt;margin-top:455.3pt;width:14.4pt;height:7.35pt;z-index:251718656" o:regroupid="2"/>
        </w:pict>
      </w:r>
      <w:r w:rsidRPr="00627190">
        <w:rPr>
          <w:rFonts w:eastAsia="TimesNewRoman"/>
          <w:noProof/>
          <w:sz w:val="28"/>
          <w:szCs w:val="28"/>
          <w:lang w:val="ru-RU"/>
        </w:rPr>
        <w:pict>
          <v:shape id="_x0000_s1611" type="#_x0000_t94" style="position:absolute;left:0;text-align:left;margin-left:91.45pt;margin-top:405.15pt;width:14.4pt;height:7.35pt;z-index:251717632" o:regroupid="2"/>
        </w:pict>
      </w:r>
      <w:r w:rsidRPr="00627190">
        <w:rPr>
          <w:rFonts w:eastAsia="TimesNewRoman"/>
          <w:noProof/>
          <w:sz w:val="28"/>
          <w:szCs w:val="28"/>
          <w:lang w:val="ru-RU"/>
        </w:rPr>
        <w:pict>
          <v:shape id="_x0000_s1610" type="#_x0000_t94" style="position:absolute;left:0;text-align:left;margin-left:91.45pt;margin-top:357.6pt;width:14.4pt;height:7.35pt;z-index:251716608" o:regroupid="2"/>
        </w:pict>
      </w:r>
      <w:r w:rsidRPr="00627190">
        <w:rPr>
          <w:rFonts w:eastAsia="TimesNewRoman"/>
          <w:noProof/>
          <w:sz w:val="28"/>
          <w:szCs w:val="28"/>
          <w:lang w:val="ru-RU"/>
        </w:rPr>
        <w:pict>
          <v:shape id="_x0000_s1609" type="#_x0000_t94" style="position:absolute;left:0;text-align:left;margin-left:91.25pt;margin-top:316.25pt;width:14.4pt;height:7.4pt;z-index:251715584" o:regroupid="2"/>
        </w:pict>
      </w:r>
      <w:r w:rsidRPr="00627190">
        <w:rPr>
          <w:rFonts w:eastAsia="TimesNewRoman"/>
          <w:noProof/>
          <w:sz w:val="28"/>
          <w:szCs w:val="28"/>
          <w:lang w:val="ru-RU"/>
        </w:rPr>
        <w:pict>
          <v:shape id="_x0000_s1608" type="#_x0000_t94" style="position:absolute;left:0;text-align:left;margin-left:403.7pt;margin-top:455.3pt;width:11.4pt;height:7.35pt;flip:x;z-index:251714560" o:regroupid="2"/>
        </w:pict>
      </w:r>
      <w:r w:rsidRPr="00627190">
        <w:rPr>
          <w:rFonts w:eastAsia="TimesNewRoman"/>
          <w:noProof/>
          <w:sz w:val="28"/>
          <w:szCs w:val="28"/>
          <w:lang w:val="ru-RU"/>
        </w:rPr>
        <w:pict>
          <v:shape id="_x0000_s1607" type="#_x0000_t94" style="position:absolute;left:0;text-align:left;margin-left:404.4pt;margin-top:405.15pt;width:11.5pt;height:7.35pt;flip:x;z-index:251713536" o:regroupid="2"/>
        </w:pict>
      </w:r>
      <w:r w:rsidRPr="00627190">
        <w:rPr>
          <w:rFonts w:eastAsia="TimesNewRoman"/>
          <w:noProof/>
          <w:sz w:val="28"/>
          <w:szCs w:val="28"/>
          <w:lang w:val="ru-RU"/>
        </w:rPr>
        <w:pict>
          <v:shape id="_x0000_s1606" type="#_x0000_t94" style="position:absolute;left:0;text-align:left;margin-left:404.4pt;margin-top:357.6pt;width:11.4pt;height:7.35pt;flip:x;z-index:251712512" o:regroupid="2"/>
        </w:pict>
      </w:r>
      <w:r w:rsidRPr="00627190">
        <w:rPr>
          <w:rFonts w:eastAsia="TimesNewRoman"/>
          <w:noProof/>
          <w:sz w:val="28"/>
          <w:szCs w:val="28"/>
          <w:lang w:val="ru-RU"/>
        </w:rPr>
        <w:pict>
          <v:shape id="_x0000_s1605" type="#_x0000_t94" style="position:absolute;left:0;text-align:left;margin-left:404.4pt;margin-top:316.25pt;width:11.5pt;height:7.4pt;flip:x;z-index:251711488" o:regroupid="2"/>
        </w:pict>
      </w:r>
      <w:r w:rsidRPr="00627190">
        <w:rPr>
          <w:rFonts w:eastAsia="TimesNewRoman"/>
          <w:noProof/>
          <w:sz w:val="28"/>
          <w:szCs w:val="28"/>
          <w:lang w:val="ru-RU"/>
        </w:rPr>
        <w:pict>
          <v:shape id="_x0000_s1604" type="#_x0000_t94" style="position:absolute;left:0;text-align:left;margin-left:404.4pt;margin-top:252.6pt;width:11.35pt;height:7.35pt;flip:x;z-index:251710464" o:regroupid="2"/>
        </w:pict>
      </w:r>
      <w:r w:rsidRPr="00627190">
        <w:rPr>
          <w:rFonts w:eastAsia="TimesNewRoman"/>
          <w:noProof/>
          <w:sz w:val="28"/>
          <w:szCs w:val="28"/>
          <w:lang w:val="ru-RU"/>
        </w:rPr>
        <w:pict>
          <v:shape id="_x0000_s1603" type="#_x0000_t94" style="position:absolute;left:0;text-align:left;margin-left:403.75pt;margin-top:212.15pt;width:11.35pt;height:7.35pt;flip:x;z-index:251709440" o:regroupid="2"/>
        </w:pict>
      </w:r>
      <w:r w:rsidRPr="00627190">
        <w:rPr>
          <w:rFonts w:eastAsia="TimesNewRoman"/>
          <w:noProof/>
          <w:sz w:val="28"/>
          <w:szCs w:val="28"/>
          <w:lang w:val="ru-RU"/>
        </w:rPr>
        <w:pict>
          <v:shape id="_x0000_s1602" type="#_x0000_t94" style="position:absolute;left:0;text-align:left;margin-left:403.7pt;margin-top:180.25pt;width:11.4pt;height:7.35pt;flip:x;z-index:251708416" o:regroupid="2"/>
        </w:pict>
      </w:r>
      <w:r w:rsidRPr="00627190">
        <w:rPr>
          <w:rFonts w:eastAsia="TimesNewRoman"/>
          <w:noProof/>
          <w:sz w:val="28"/>
          <w:szCs w:val="28"/>
          <w:lang w:val="ru-RU"/>
        </w:rPr>
        <w:pict>
          <v:shape id="_x0000_s1601" type="#_x0000_t94" style="position:absolute;left:0;text-align:left;margin-left:402.4pt;margin-top:134.75pt;width:11.4pt;height:7.4pt;flip:x;z-index:251707392" o:regroupid="2"/>
        </w:pict>
      </w:r>
      <w:r w:rsidRPr="00627190">
        <w:rPr>
          <w:rFonts w:eastAsia="TimesNewRoman"/>
          <w:noProof/>
          <w:sz w:val="28"/>
          <w:szCs w:val="28"/>
          <w:lang w:val="ru-RU"/>
        </w:rPr>
        <w:pict>
          <v:shape id="_x0000_s1600" type="#_x0000_t94" style="position:absolute;left:0;text-align:left;margin-left:402.4pt;margin-top:87.1pt;width:11.4pt;height:7.35pt;flip:x;z-index:251706368" o:regroupid="2"/>
        </w:pict>
      </w:r>
      <w:r w:rsidRPr="00627190">
        <w:rPr>
          <w:rFonts w:eastAsia="TimesNewRoman"/>
          <w:noProof/>
          <w:sz w:val="28"/>
          <w:szCs w:val="28"/>
          <w:lang w:val="ru-RU"/>
        </w:rPr>
        <w:pict>
          <v:shape id="_x0000_s1599" type="#_x0000_t94" style="position:absolute;left:0;text-align:left;margin-left:403.7pt;margin-top:48.7pt;width:11.4pt;height:7.35pt;flip:x;z-index:251705344" o:regroupid="2"/>
        </w:pict>
      </w:r>
      <w:r w:rsidRPr="00627190">
        <w:rPr>
          <w:rFonts w:eastAsia="TimesNewRoman"/>
          <w:noProof/>
          <w:sz w:val="28"/>
          <w:szCs w:val="28"/>
          <w:lang w:val="ru-RU"/>
        </w:rPr>
        <w:pict>
          <v:shape id="_x0000_s1597" type="#_x0000_t94" style="position:absolute;left:0;text-align:left;margin-left:91.45pt;margin-top:210.55pt;width:14.35pt;height:7.35pt;z-index:251703296" o:regroupid="2"/>
        </w:pict>
      </w:r>
      <w:r w:rsidRPr="00627190">
        <w:rPr>
          <w:rFonts w:eastAsia="TimesNewRoman"/>
          <w:noProof/>
          <w:sz w:val="28"/>
          <w:szCs w:val="28"/>
          <w:lang w:val="ru-RU"/>
        </w:rPr>
        <w:pict>
          <v:shape id="_x0000_s1596" type="#_x0000_t94" style="position:absolute;left:0;text-align:left;margin-left:91.45pt;margin-top:172.9pt;width:14.35pt;height:7.35pt;z-index:251702272" o:regroupid="2"/>
        </w:pict>
      </w:r>
      <w:r w:rsidRPr="00627190">
        <w:rPr>
          <w:rFonts w:eastAsia="TimesNewRoman"/>
          <w:noProof/>
          <w:sz w:val="28"/>
          <w:szCs w:val="28"/>
          <w:lang w:val="ru-RU"/>
        </w:rPr>
        <w:pict>
          <v:shape id="_x0000_s1595" type="#_x0000_t94" style="position:absolute;left:0;text-align:left;margin-left:91.4pt;margin-top:134.75pt;width:14.25pt;height:7.4pt;z-index:251701248" o:regroupid="2"/>
        </w:pict>
      </w:r>
      <w:r w:rsidRPr="00627190">
        <w:rPr>
          <w:rFonts w:eastAsia="TimesNewRoman"/>
          <w:noProof/>
          <w:sz w:val="28"/>
          <w:szCs w:val="28"/>
          <w:lang w:val="ru-RU"/>
        </w:rPr>
        <w:pict>
          <v:shape id="_x0000_s1594" type="#_x0000_t94" style="position:absolute;left:0;text-align:left;margin-left:91.4pt;margin-top:101.4pt;width:14.3pt;height:7.35pt;z-index:251700224" o:regroupid="2"/>
        </w:pict>
      </w:r>
      <w:r w:rsidRPr="00627190">
        <w:rPr>
          <w:rFonts w:eastAsia="TimesNewRoman"/>
          <w:noProof/>
          <w:sz w:val="28"/>
          <w:szCs w:val="28"/>
          <w:lang w:val="ru-RU"/>
        </w:rPr>
        <w:pict>
          <v:shape id="_x0000_s1593" type="#_x0000_t94" style="position:absolute;left:0;text-align:left;margin-left:91.45pt;margin-top:68.65pt;width:14.35pt;height:7.35pt;z-index:251699200" o:regroupid="2"/>
        </w:pict>
      </w:r>
      <w:r w:rsidRPr="00627190">
        <w:rPr>
          <w:rFonts w:eastAsia="TimesNewRoman"/>
          <w:noProof/>
          <w:sz w:val="28"/>
          <w:szCs w:val="28"/>
          <w:lang w:val="ru-RU"/>
        </w:rPr>
        <w:pict>
          <v:shape id="_x0000_s1592" type="#_x0000_t94" style="position:absolute;left:0;text-align:left;margin-left:91.45pt;margin-top:40.15pt;width:14.25pt;height:7.35pt;z-index:251698176" o:regroupid="2"/>
        </w:pict>
      </w:r>
      <w:r w:rsidRPr="00627190">
        <w:rPr>
          <w:rFonts w:eastAsia="TimesNewRoman"/>
          <w:noProof/>
          <w:sz w:val="28"/>
          <w:szCs w:val="28"/>
          <w:lang w:val="ru-RU"/>
        </w:rPr>
        <w:pict>
          <v:shapetype id="_x0000_t32" coordsize="21600,21600" o:spt="32" o:oned="t" path="m,l21600,21600e" filled="f">
            <v:path arrowok="t" fillok="f" o:connecttype="none"/>
            <o:lock v:ext="edit" shapetype="t"/>
          </v:shapetype>
          <v:shape id="_x0000_s1591" type="#_x0000_t32" style="position:absolute;left:0;text-align:left;margin-left:253.3pt;margin-top:487.55pt;width:0;height:8.2pt;flip:y;z-index:251697152" o:connectortype="straight" o:regroupid="2"/>
        </w:pict>
      </w:r>
      <w:r w:rsidRPr="00627190">
        <w:rPr>
          <w:rFonts w:eastAsia="TimesNewRoman"/>
          <w:noProof/>
          <w:sz w:val="28"/>
          <w:szCs w:val="28"/>
          <w:lang w:val="ru-RU"/>
        </w:rPr>
        <w:pict>
          <v:shape id="_x0000_s1590" type="#_x0000_t34" style="position:absolute;left:0;text-align:left;margin-left:253.3pt;margin-top:495.75pt;width:98pt;height:28.65pt;z-index:251696128" o:connectortype="elbow" o:regroupid="2" adj="25801,-463079,-67939">
            <v:stroke endarrow="block"/>
          </v:shape>
        </w:pict>
      </w:r>
      <w:r w:rsidRPr="00627190">
        <w:rPr>
          <w:rFonts w:eastAsia="TimesNewRoman"/>
          <w:noProof/>
          <w:sz w:val="28"/>
          <w:szCs w:val="28"/>
          <w:lang w:val="ru-RU"/>
        </w:rPr>
        <w:pict>
          <v:shape id="_x0000_s1589" type="#_x0000_t34" style="position:absolute;left:0;text-align:left;margin-left:146.4pt;margin-top:495.75pt;width:106.9pt;height:28.65pt;rotation:180;flip:y;z-index:251695104" o:connectortype="elbow" o:regroupid="2" adj="25247,463079,-62267">
            <v:stroke endarrow="block"/>
          </v:shape>
        </w:pict>
      </w:r>
      <w:r w:rsidRPr="00627190">
        <w:rPr>
          <w:rFonts w:eastAsia="TimesNewRoman"/>
          <w:noProof/>
          <w:sz w:val="28"/>
          <w:szCs w:val="28"/>
          <w:lang w:val="ru-RU"/>
        </w:rPr>
        <w:pict>
          <v:shape id="_x0000_s1585" type="#_x0000_t34" style="position:absolute;left:0;text-align:left;margin-left:110.45pt;margin-top:156.1pt;width:466pt;height:180.3pt;rotation:90;flip:x;z-index:251691008" o:connectortype="elbow" o:regroupid="2" adj="22125,16155,-14667">
            <v:stroke endarrow="block"/>
          </v:shape>
        </w:pict>
      </w:r>
      <w:r w:rsidRPr="00627190">
        <w:rPr>
          <w:rFonts w:eastAsia="TimesNewRoman"/>
          <w:noProof/>
          <w:sz w:val="28"/>
          <w:szCs w:val="28"/>
          <w:lang w:val="ru-RU"/>
        </w:rPr>
        <w:pict>
          <v:rect id="_x0000_s1580" style="position:absolute;left:0;text-align:left;margin-left:146.4pt;margin-top:503.3pt;width:204.9pt;height:27.65pt;z-index:251685888" o:regroupid="2" fillcolor="white [3212]">
            <v:textbox style="mso-next-textbox:#_x0000_s1580" inset="2.53508mm,1.2676mm,2.53508mm,1.2676mm">
              <w:txbxContent>
                <w:p w:rsidR="00973BFE" w:rsidRPr="00892C61" w:rsidRDefault="00973BFE" w:rsidP="00732C7B">
                  <w:pPr>
                    <w:rPr>
                      <w:b/>
                      <w:sz w:val="26"/>
                    </w:rPr>
                  </w:pPr>
                  <w:r w:rsidRPr="00732C7B">
                    <w:rPr>
                      <w:b/>
                      <w:sz w:val="26"/>
                    </w:rPr>
                    <w:t>Соціально-</w:t>
                  </w:r>
                  <w:r>
                    <w:rPr>
                      <w:b/>
                      <w:sz w:val="26"/>
                    </w:rPr>
                    <w:t xml:space="preserve">правові </w:t>
                  </w:r>
                  <w:r w:rsidRPr="00732C7B">
                    <w:rPr>
                      <w:b/>
                      <w:sz w:val="26"/>
                    </w:rPr>
                    <w:t>фактори</w:t>
                  </w:r>
                  <w:r w:rsidRPr="00892C61">
                    <w:rPr>
                      <w:b/>
                      <w:sz w:val="26"/>
                    </w:rPr>
                    <w:t xml:space="preserve"> </w:t>
                  </w:r>
                </w:p>
              </w:txbxContent>
            </v:textbox>
          </v:rect>
        </w:pict>
      </w:r>
      <w:r w:rsidRPr="00627190">
        <w:rPr>
          <w:rFonts w:eastAsia="TimesNewRoman"/>
          <w:noProof/>
          <w:sz w:val="28"/>
          <w:szCs w:val="28"/>
          <w:lang w:val="ru-RU"/>
        </w:rPr>
        <w:pict>
          <v:rect id="_x0000_s1579" style="position:absolute;left:0;text-align:left;margin-left:264.8pt;margin-top:437.7pt;width:137.75pt;height:41.55pt;z-index:251684864" o:regroupid="2" fillcolor="white [3212]">
            <v:textbox style="mso-next-textbox:#_x0000_s1579" inset="2.53508mm,1.2676mm,2.53508mm,1.2676mm">
              <w:txbxContent>
                <w:p w:rsidR="00973BFE" w:rsidRPr="00892C61" w:rsidRDefault="00973BFE" w:rsidP="00732C7B">
                  <w:r w:rsidRPr="00892C61">
                    <w:t xml:space="preserve">Достовірність інформаційних потоків   </w:t>
                  </w:r>
                </w:p>
              </w:txbxContent>
            </v:textbox>
          </v:rect>
        </w:pict>
      </w:r>
      <w:r w:rsidRPr="00627190">
        <w:rPr>
          <w:rFonts w:eastAsia="TimesNewRoman"/>
          <w:noProof/>
          <w:sz w:val="28"/>
          <w:szCs w:val="28"/>
          <w:lang w:val="ru-RU"/>
        </w:rPr>
        <w:pict>
          <v:rect id="_x0000_s1578" style="position:absolute;left:0;text-align:left;margin-left:264.8pt;margin-top:391.25pt;width:137.75pt;height:37.25pt;z-index:251683840" o:regroupid="2" fillcolor="white [3212]">
            <v:textbox style="mso-next-textbox:#_x0000_s1578" inset="2.53508mm,1.2676mm,2.53508mm,1.2676mm">
              <w:txbxContent>
                <w:p w:rsidR="00973BFE" w:rsidRPr="00892C61" w:rsidRDefault="00973BFE" w:rsidP="00732C7B">
                  <w:r w:rsidRPr="00892C61">
                    <w:t xml:space="preserve">Якість та обсяг інформації  </w:t>
                  </w:r>
                </w:p>
              </w:txbxContent>
            </v:textbox>
          </v:rect>
        </w:pict>
      </w:r>
      <w:r w:rsidRPr="00627190">
        <w:rPr>
          <w:rFonts w:eastAsia="TimesNewRoman"/>
          <w:noProof/>
          <w:sz w:val="28"/>
          <w:szCs w:val="28"/>
          <w:lang w:val="ru-RU"/>
        </w:rPr>
        <w:pict>
          <v:rect id="_x0000_s1577" style="position:absolute;left:0;text-align:left;margin-left:264.8pt;margin-top:344.55pt;width:137.75pt;height:38.85pt;z-index:251682816" o:regroupid="2" fillcolor="white [3212]">
            <v:textbox style="mso-next-textbox:#_x0000_s1577" inset="2.53508mm,1.2676mm,2.53508mm,1.2676mm">
              <w:txbxContent>
                <w:p w:rsidR="00973BFE" w:rsidRPr="00892C61" w:rsidRDefault="00973BFE" w:rsidP="00732C7B">
                  <w:r w:rsidRPr="00892C61">
                    <w:t xml:space="preserve">Швидкість передачі інформації  </w:t>
                  </w:r>
                </w:p>
              </w:txbxContent>
            </v:textbox>
          </v:rect>
        </w:pict>
      </w:r>
      <w:r w:rsidRPr="00627190">
        <w:rPr>
          <w:rFonts w:eastAsia="TimesNewRoman"/>
          <w:noProof/>
          <w:sz w:val="28"/>
          <w:szCs w:val="28"/>
          <w:lang w:val="ru-RU"/>
        </w:rPr>
        <w:pict>
          <v:rect id="_x0000_s1576" style="position:absolute;left:0;text-align:left;margin-left:264.8pt;margin-top:302.35pt;width:137.75pt;height:36.95pt;z-index:251681792" o:regroupid="2" fillcolor="white [3212]">
            <v:textbox style="mso-next-textbox:#_x0000_s1576" inset="2.53508mm,1.2676mm,2.53508mm,1.2676mm">
              <w:txbxContent>
                <w:p w:rsidR="00973BFE" w:rsidRPr="00892C61" w:rsidRDefault="00973BFE" w:rsidP="00732C7B">
                  <w:r w:rsidRPr="00892C61">
                    <w:t xml:space="preserve">Інформаційна система забезпечення   </w:t>
                  </w:r>
                </w:p>
              </w:txbxContent>
            </v:textbox>
          </v:rect>
        </w:pict>
      </w:r>
      <w:r w:rsidRPr="00627190">
        <w:rPr>
          <w:rFonts w:eastAsia="TimesNewRoman"/>
          <w:noProof/>
          <w:sz w:val="28"/>
          <w:szCs w:val="28"/>
          <w:lang w:val="ru-RU"/>
        </w:rPr>
        <w:pict>
          <v:rect id="_x0000_s1575" style="position:absolute;left:0;text-align:left;margin-left:415.1pt;margin-top:302.35pt;width:36.9pt;height:176.9pt;z-index:251680768" o:regroupid="2" fillcolor="white [3212]">
            <v:textbox style="layout-flow:vertical;mso-next-textbox:#_x0000_s1575" inset="2.53508mm,1.2676mm,2.53508mm,1.2676mm">
              <w:txbxContent>
                <w:p w:rsidR="00973BFE" w:rsidRPr="00892C61" w:rsidRDefault="00973BFE" w:rsidP="00732C7B">
                  <w:pPr>
                    <w:jc w:val="center"/>
                    <w:rPr>
                      <w:sz w:val="26"/>
                    </w:rPr>
                  </w:pPr>
                  <w:r w:rsidRPr="00892C61">
                    <w:rPr>
                      <w:b/>
                      <w:sz w:val="26"/>
                    </w:rPr>
                    <w:t xml:space="preserve">Інформаційні </w:t>
                  </w:r>
                  <w:r w:rsidRPr="00892C61">
                    <w:rPr>
                      <w:sz w:val="26"/>
                    </w:rPr>
                    <w:t xml:space="preserve">  </w:t>
                  </w:r>
                  <w:r w:rsidRPr="00892C61">
                    <w:rPr>
                      <w:b/>
                      <w:sz w:val="26"/>
                    </w:rPr>
                    <w:t>фактори</w:t>
                  </w:r>
                </w:p>
              </w:txbxContent>
            </v:textbox>
          </v:rect>
        </w:pict>
      </w:r>
      <w:r w:rsidRPr="00627190">
        <w:rPr>
          <w:rFonts w:eastAsia="TimesNewRoman"/>
          <w:noProof/>
          <w:sz w:val="28"/>
          <w:szCs w:val="28"/>
          <w:lang w:val="ru-RU"/>
        </w:rPr>
        <w:pict>
          <v:rect id="_x0000_s1574" style="position:absolute;left:0;text-align:left;margin-left:105.7pt;margin-top:437.7pt;width:137.75pt;height:41.55pt;z-index:251679744" o:regroupid="2" fillcolor="white [3212]">
            <v:textbox style="mso-next-textbox:#_x0000_s1574" inset="2.53508mm,1.2676mm,2.53508mm,1.2676mm">
              <w:txbxContent>
                <w:p w:rsidR="00973BFE" w:rsidRPr="00892C61" w:rsidRDefault="00973BFE" w:rsidP="00732C7B">
                  <w:r w:rsidRPr="00892C61">
                    <w:t xml:space="preserve">Наявність ресурсного потенціалу   </w:t>
                  </w:r>
                </w:p>
              </w:txbxContent>
            </v:textbox>
          </v:rect>
        </w:pict>
      </w:r>
      <w:r w:rsidRPr="00627190">
        <w:rPr>
          <w:rFonts w:eastAsia="TimesNewRoman"/>
          <w:noProof/>
          <w:sz w:val="28"/>
          <w:szCs w:val="28"/>
          <w:lang w:val="ru-RU"/>
        </w:rPr>
        <w:pict>
          <v:rect id="_x0000_s1573" style="position:absolute;left:0;text-align:left;margin-left:105.7pt;margin-top:391.25pt;width:137.75pt;height:37.25pt;z-index:251678720" o:regroupid="2" fillcolor="white [3212]">
            <v:textbox style="mso-next-textbox:#_x0000_s1573" inset="2.53508mm,1.2676mm,2.53508mm,1.2676mm">
              <w:txbxContent>
                <w:p w:rsidR="00973BFE" w:rsidRPr="00892C61" w:rsidRDefault="00973BFE" w:rsidP="00732C7B">
                  <w:r w:rsidRPr="00892C61">
                    <w:t xml:space="preserve">Норми забезпеченості ресурсами </w:t>
                  </w:r>
                </w:p>
              </w:txbxContent>
            </v:textbox>
          </v:rect>
        </w:pict>
      </w:r>
      <w:r w:rsidRPr="00627190">
        <w:rPr>
          <w:rFonts w:eastAsia="TimesNewRoman"/>
          <w:noProof/>
          <w:sz w:val="28"/>
          <w:szCs w:val="28"/>
          <w:lang w:val="ru-RU"/>
        </w:rPr>
        <w:pict>
          <v:rect id="_x0000_s1572" style="position:absolute;left:0;text-align:left;margin-left:105.7pt;margin-top:344.55pt;width:137.75pt;height:38.8pt;z-index:251677696" o:regroupid="2" fillcolor="white [3212]">
            <v:textbox style="mso-next-textbox:#_x0000_s1572" inset="2.53508mm,1.2676mm,2.53508mm,1.2676mm">
              <w:txbxContent>
                <w:p w:rsidR="00973BFE" w:rsidRPr="00892C61" w:rsidRDefault="00973BFE" w:rsidP="00732C7B">
                  <w:r w:rsidRPr="00892C61">
                    <w:t xml:space="preserve">Рівень екологічних технологій  </w:t>
                  </w:r>
                </w:p>
              </w:txbxContent>
            </v:textbox>
          </v:rect>
        </w:pict>
      </w:r>
      <w:r w:rsidRPr="00627190">
        <w:rPr>
          <w:rFonts w:eastAsia="TimesNewRoman"/>
          <w:noProof/>
          <w:sz w:val="28"/>
          <w:szCs w:val="28"/>
          <w:lang w:val="ru-RU"/>
        </w:rPr>
        <w:pict>
          <v:rect id="_x0000_s1571" style="position:absolute;left:0;text-align:left;margin-left:105.7pt;margin-top:302.35pt;width:137.75pt;height:36.95pt;z-index:251676672" o:regroupid="2" fillcolor="white [3212]">
            <v:textbox style="mso-next-textbox:#_x0000_s1571" inset="2.53508mm,1.2676mm,2.53508mm,1.2676mm">
              <w:txbxContent>
                <w:p w:rsidR="00973BFE" w:rsidRPr="00892C61" w:rsidRDefault="00973BFE" w:rsidP="00732C7B">
                  <w:r w:rsidRPr="00892C61">
                    <w:t xml:space="preserve">Рівень використання ресурсів  </w:t>
                  </w:r>
                </w:p>
              </w:txbxContent>
            </v:textbox>
          </v:rect>
        </w:pict>
      </w:r>
      <w:r w:rsidRPr="00627190">
        <w:rPr>
          <w:rFonts w:eastAsia="TimesNewRoman"/>
          <w:noProof/>
          <w:sz w:val="28"/>
          <w:szCs w:val="28"/>
          <w:lang w:val="ru-RU"/>
        </w:rPr>
        <w:pict>
          <v:rect id="_x0000_s1570" style="position:absolute;left:0;text-align:left;margin-left:54.55pt;margin-top:302.35pt;width:36.9pt;height:176.9pt;z-index:251675648" o:regroupid="2" fillcolor="white [3212]">
            <v:textbox style="layout-flow:vertical;mso-layout-flow-alt:bottom-to-top;mso-next-textbox:#_x0000_s1570" inset="2.53508mm,1.2676mm,2.53508mm,1.2676mm">
              <w:txbxContent>
                <w:p w:rsidR="00973BFE" w:rsidRPr="00892C61" w:rsidRDefault="00973BFE" w:rsidP="00732C7B">
                  <w:pPr>
                    <w:jc w:val="center"/>
                    <w:rPr>
                      <w:sz w:val="26"/>
                    </w:rPr>
                  </w:pPr>
                  <w:r w:rsidRPr="00892C61">
                    <w:rPr>
                      <w:b/>
                      <w:sz w:val="26"/>
                    </w:rPr>
                    <w:t xml:space="preserve">Ресурсні </w:t>
                  </w:r>
                  <w:r w:rsidRPr="00892C61">
                    <w:rPr>
                      <w:sz w:val="26"/>
                    </w:rPr>
                    <w:t xml:space="preserve">  </w:t>
                  </w:r>
                  <w:r w:rsidRPr="00892C61">
                    <w:rPr>
                      <w:b/>
                      <w:sz w:val="26"/>
                    </w:rPr>
                    <w:t>фактори</w:t>
                  </w:r>
                </w:p>
              </w:txbxContent>
            </v:textbox>
          </v:rect>
        </w:pict>
      </w:r>
      <w:r w:rsidRPr="00627190">
        <w:rPr>
          <w:rFonts w:eastAsia="TimesNewRoman"/>
          <w:noProof/>
          <w:sz w:val="28"/>
          <w:szCs w:val="28"/>
          <w:lang w:val="ru-RU"/>
        </w:rPr>
        <w:pict>
          <v:rect id="_x0000_s1569" style="position:absolute;left:0;text-align:left;margin-left:415.1pt;margin-top:40.15pt;width:36.95pt;height:219.8pt;z-index:251674624" o:regroupid="2" fillcolor="white [3212]">
            <v:textbox style="layout-flow:vertical;mso-next-textbox:#_x0000_s1569" inset="2.53508mm,1.2676mm,2.53508mm,1.2676mm">
              <w:txbxContent>
                <w:p w:rsidR="00973BFE" w:rsidRPr="00892C61" w:rsidRDefault="00973BFE" w:rsidP="00732C7B">
                  <w:pPr>
                    <w:jc w:val="center"/>
                    <w:rPr>
                      <w:sz w:val="20"/>
                      <w:szCs w:val="20"/>
                    </w:rPr>
                  </w:pPr>
                  <w:r w:rsidRPr="00892C61">
                    <w:rPr>
                      <w:b/>
                      <w:sz w:val="20"/>
                      <w:szCs w:val="20"/>
                    </w:rPr>
                    <w:t xml:space="preserve">Організаційно-технологічні </w:t>
                  </w:r>
                  <w:r w:rsidRPr="00892C61">
                    <w:rPr>
                      <w:sz w:val="20"/>
                      <w:szCs w:val="20"/>
                    </w:rPr>
                    <w:t xml:space="preserve"> </w:t>
                  </w:r>
                  <w:r w:rsidRPr="00892C61">
                    <w:rPr>
                      <w:b/>
                      <w:sz w:val="20"/>
                      <w:szCs w:val="20"/>
                    </w:rPr>
                    <w:t>фактори</w:t>
                  </w:r>
                </w:p>
              </w:txbxContent>
            </v:textbox>
          </v:rect>
        </w:pict>
      </w:r>
      <w:r w:rsidRPr="00627190">
        <w:rPr>
          <w:rFonts w:eastAsia="TimesNewRoman"/>
          <w:noProof/>
          <w:sz w:val="28"/>
          <w:szCs w:val="28"/>
          <w:lang w:val="ru-RU"/>
        </w:rPr>
        <w:pict>
          <v:rect id="_x0000_s1568" style="position:absolute;left:0;text-align:left;margin-left:264.8pt;margin-top:204.8pt;width:137.75pt;height:25.8pt;z-index:251673600" o:regroupid="2" fillcolor="white [3212]">
            <v:textbox style="mso-next-textbox:#_x0000_s1568" inset="2.53508mm,1.2676mm,2.53508mm,1.2676mm">
              <w:txbxContent>
                <w:p w:rsidR="00973BFE" w:rsidRPr="00892C61" w:rsidRDefault="00973BFE" w:rsidP="00732C7B">
                  <w:r w:rsidRPr="00892C61">
                    <w:t xml:space="preserve">Рівень мотивації   </w:t>
                  </w:r>
                </w:p>
              </w:txbxContent>
            </v:textbox>
          </v:rect>
        </w:pict>
      </w:r>
      <w:r w:rsidRPr="00627190">
        <w:rPr>
          <w:rFonts w:eastAsia="TimesNewRoman"/>
          <w:noProof/>
          <w:sz w:val="28"/>
          <w:szCs w:val="28"/>
          <w:lang w:val="ru-RU"/>
        </w:rPr>
        <w:pict>
          <v:rect id="_x0000_s1567" style="position:absolute;left:0;text-align:left;margin-left:264.65pt;margin-top:172.9pt;width:137.75pt;height:23.25pt;z-index:251672576" o:regroupid="2" fillcolor="white [3212]">
            <v:textbox style="mso-next-textbox:#_x0000_s1567" inset="2.53508mm,1.2676mm,2.53508mm,1.2676mm">
              <w:txbxContent>
                <w:p w:rsidR="00973BFE" w:rsidRPr="00892C61" w:rsidRDefault="00973BFE" w:rsidP="00732C7B">
                  <w:r w:rsidRPr="00892C61">
                    <w:t xml:space="preserve">Організація праці   </w:t>
                  </w:r>
                </w:p>
              </w:txbxContent>
            </v:textbox>
          </v:rect>
        </w:pict>
      </w:r>
      <w:r w:rsidRPr="00627190">
        <w:rPr>
          <w:rFonts w:eastAsia="TimesNewRoman"/>
          <w:noProof/>
          <w:sz w:val="28"/>
          <w:szCs w:val="28"/>
          <w:lang w:val="ru-RU"/>
        </w:rPr>
        <w:pict>
          <v:rect id="_x0000_s1566" style="position:absolute;left:0;text-align:left;margin-left:264.65pt;margin-top:234.95pt;width:137.75pt;height:52.55pt;z-index:251671552" o:regroupid="2" fillcolor="white [3212]">
            <v:textbox style="mso-next-textbox:#_x0000_s1566" inset="2.53508mm,1.2676mm,2.53508mm,1.2676mm">
              <w:txbxContent>
                <w:p w:rsidR="00973BFE" w:rsidRPr="00892C61" w:rsidRDefault="00973BFE" w:rsidP="00732C7B">
                  <w:r w:rsidRPr="00892C61">
                    <w:t xml:space="preserve">Узгодженість між керуючою та  керованою системами  </w:t>
                  </w:r>
                </w:p>
              </w:txbxContent>
            </v:textbox>
          </v:rect>
        </w:pict>
      </w:r>
      <w:r w:rsidRPr="00627190">
        <w:rPr>
          <w:rFonts w:eastAsia="TimesNewRoman"/>
          <w:noProof/>
          <w:sz w:val="28"/>
          <w:szCs w:val="28"/>
          <w:lang w:val="ru-RU"/>
        </w:rPr>
        <w:pict>
          <v:rect id="_x0000_s1565" style="position:absolute;left:0;text-align:left;margin-left:264.8pt;margin-top:121.25pt;width:137.6pt;height:43pt;z-index:251670528" o:regroupid="2" fillcolor="white [3212]">
            <v:textbox style="mso-next-textbox:#_x0000_s1565" inset="2.53508mm,1.2676mm,2.53508mm,1.2676mm">
              <w:txbxContent>
                <w:p w:rsidR="00973BFE" w:rsidRPr="00892C61" w:rsidRDefault="00973BFE" w:rsidP="00732C7B">
                  <w:r w:rsidRPr="00892C61">
                    <w:t xml:space="preserve">Рівень технологій управління  </w:t>
                  </w:r>
                </w:p>
              </w:txbxContent>
            </v:textbox>
          </v:rect>
        </w:pict>
      </w:r>
      <w:r w:rsidRPr="00627190">
        <w:rPr>
          <w:rFonts w:eastAsia="TimesNewRoman"/>
          <w:noProof/>
          <w:sz w:val="28"/>
          <w:szCs w:val="28"/>
          <w:lang w:val="ru-RU"/>
        </w:rPr>
        <w:pict>
          <v:rect id="_x0000_s1558" style="position:absolute;left:0;text-align:left;margin-left:105.7pt;margin-top:94.45pt;width:137.75pt;height:24.95pt;z-index:251663360" o:regroupid="2" fillcolor="white [3212]">
            <v:textbox style="mso-next-textbox:#_x0000_s1558" inset="2.53508mm,1.2676mm,2.53508mm,1.2676mm">
              <w:txbxContent>
                <w:p w:rsidR="00973BFE" w:rsidRPr="00892C61" w:rsidRDefault="00973BFE" w:rsidP="00732C7B">
                  <w:r w:rsidRPr="00892C61">
                    <w:t xml:space="preserve">Досвід роботи  </w:t>
                  </w:r>
                </w:p>
              </w:txbxContent>
            </v:textbox>
          </v:rect>
        </w:pict>
      </w:r>
      <w:r w:rsidRPr="00627190">
        <w:rPr>
          <w:rFonts w:eastAsia="TimesNewRoman"/>
          <w:noProof/>
          <w:sz w:val="28"/>
          <w:szCs w:val="28"/>
          <w:lang w:val="ru-RU"/>
        </w:rPr>
        <w:pict>
          <v:rect id="_x0000_s1557" style="position:absolute;left:0;text-align:left;margin-left:105.7pt;margin-top:63.4pt;width:137.75pt;height:21.55pt;z-index:251662336" o:regroupid="2" fillcolor="white [3212]">
            <v:textbox style="mso-next-textbox:#_x0000_s1557" inset="2.53508mm,1.2676mm,2.53508mm,1.2676mm">
              <w:txbxContent>
                <w:p w:rsidR="00973BFE" w:rsidRPr="00892C61" w:rsidRDefault="00973BFE" w:rsidP="00732C7B">
                  <w:r w:rsidRPr="00892C61">
                    <w:t xml:space="preserve">Рівень дисципліни </w:t>
                  </w:r>
                </w:p>
              </w:txbxContent>
            </v:textbox>
          </v:rect>
        </w:pict>
      </w:r>
      <w:r w:rsidRPr="00627190">
        <w:rPr>
          <w:rFonts w:eastAsia="TimesNewRoman"/>
          <w:sz w:val="28"/>
          <w:szCs w:val="28"/>
        </w:rPr>
      </w:r>
      <w:r w:rsidRPr="00627190">
        <w:rPr>
          <w:rFonts w:eastAsia="TimesNewRoman"/>
          <w:sz w:val="28"/>
          <w:szCs w:val="28"/>
        </w:rPr>
        <w:pict>
          <v:group id="_x0000_s1551" editas="canvas" style="width:485.75pt;height:659.55pt;mso-position-horizontal-relative:char;mso-position-vertical-relative:line" coordorigin="1269,11267" coordsize="7454,9863">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552" type="#_x0000_t75" style="position:absolute;left:1269;top:11267;width:7454;height:9863" o:preferrelative="f">
              <v:fill o:detectmouseclick="t"/>
              <v:path o:extrusionok="t" o:connecttype="none"/>
              <o:lock v:ext="edit" text="t"/>
            </v:shape>
            <v:rect id="_x0000_s1617" style="position:absolute;left:1412;top:11326;width:7217;height:9703">
              <v:stroke dashstyle="dash"/>
            </v:rect>
            <v:rect id="_x0000_s1560" style="position:absolute;left:2893;top:13174;width:2115;height:400" o:regroupid="2" fillcolor="white [3212]">
              <v:textbox style="mso-next-textbox:#_x0000_s1560" inset="2.53508mm,1.2676mm,2.53508mm,1.2676mm">
                <w:txbxContent>
                  <w:p w:rsidR="00973BFE" w:rsidRPr="00892C61" w:rsidRDefault="00973BFE" w:rsidP="00732C7B">
                    <w:r w:rsidRPr="00892C61">
                      <w:t xml:space="preserve">Ділова активність </w:t>
                    </w:r>
                  </w:p>
                </w:txbxContent>
              </v:textbox>
            </v:rect>
            <v:rect id="_x0000_s1561" style="position:absolute;left:2893;top:13684;width:2115;height:579" o:regroupid="2" fillcolor="white [3212]">
              <v:textbox style="mso-next-textbox:#_x0000_s1561" inset="2.53508mm,1.2676mm,2.53508mm,1.2676mm">
                <w:txbxContent>
                  <w:p w:rsidR="00973BFE" w:rsidRPr="00892C61" w:rsidRDefault="00973BFE" w:rsidP="00732C7B">
                    <w:r w:rsidRPr="00892C61">
                      <w:t>Особисті якості</w:t>
                    </w:r>
                    <w:r>
                      <w:t xml:space="preserve"> працівників</w:t>
                    </w:r>
                    <w:r w:rsidRPr="00892C61">
                      <w:t xml:space="preserve">  </w:t>
                    </w:r>
                  </w:p>
                </w:txbxContent>
              </v:textbox>
            </v:rect>
            <v:rect id="_x0000_s1562" style="position:absolute;left:2847;top:14392;width:2115;height:683" o:regroupid="2" fillcolor="white [3212]">
              <v:textbox style="mso-next-textbox:#_x0000_s1562" inset="2.53508mm,1.2676mm,2.53508mm,1.2676mm">
                <w:txbxContent>
                  <w:p w:rsidR="00973BFE" w:rsidRPr="00892C61" w:rsidRDefault="00973BFE" w:rsidP="00732C7B">
                    <w:r w:rsidRPr="00892C61">
                      <w:t>Соціально-психологічний клімат</w:t>
                    </w:r>
                  </w:p>
                </w:txbxContent>
              </v:textbox>
            </v:rect>
            <v:rect id="_x0000_s1583" style="position:absolute;left:2223;top:20172;width:5982;height:314" o:regroupid="2" fillcolor="white [3212]">
              <v:textbox style="mso-next-textbox:#_x0000_s1583" inset="2.53508mm,1.2676mm,2.53508mm,1.2676mm">
                <w:txbxContent>
                  <w:p w:rsidR="00973BFE" w:rsidRPr="00892C61" w:rsidRDefault="00973BFE" w:rsidP="00732C7B">
                    <w:pPr>
                      <w:jc w:val="center"/>
                    </w:pPr>
                    <w:r w:rsidRPr="00892C61">
                      <w:t>Рівень конкуренції</w:t>
                    </w:r>
                  </w:p>
                </w:txbxContent>
              </v:textbox>
            </v:rect>
            <v:rect id="_x0000_s1582" style="position:absolute;left:2223;top:19796;width:5983;height:320" o:regroupid="2" fillcolor="white [3212]">
              <v:textbox style="mso-next-textbox:#_x0000_s1582" inset="2.53508mm,1.2676mm,2.53508mm,1.2676mm">
                <w:txbxContent>
                  <w:p w:rsidR="00973BFE" w:rsidRPr="00892C61" w:rsidRDefault="00973BFE" w:rsidP="00732C7B">
                    <w:pPr>
                      <w:jc w:val="center"/>
                    </w:pPr>
                    <w:r w:rsidRPr="00892C61">
                      <w:t>Можливість запровадження інновацій</w:t>
                    </w:r>
                  </w:p>
                </w:txbxContent>
              </v:textbox>
            </v:rect>
            <w10:wrap type="none"/>
            <w10:anchorlock/>
          </v:group>
        </w:pict>
      </w:r>
    </w:p>
    <w:p w:rsidR="00732C7B" w:rsidRPr="00D01C76" w:rsidRDefault="00732C7B" w:rsidP="00732C7B">
      <w:pPr>
        <w:spacing w:line="360" w:lineRule="auto"/>
        <w:ind w:firstLine="709"/>
        <w:jc w:val="both"/>
        <w:rPr>
          <w:sz w:val="28"/>
          <w:szCs w:val="28"/>
        </w:rPr>
      </w:pPr>
      <w:r w:rsidRPr="00D01C76">
        <w:rPr>
          <w:sz w:val="28"/>
          <w:szCs w:val="28"/>
        </w:rPr>
        <w:t>Рис</w:t>
      </w:r>
      <w:r w:rsidR="00A551F1">
        <w:rPr>
          <w:sz w:val="28"/>
          <w:szCs w:val="28"/>
        </w:rPr>
        <w:t xml:space="preserve">. </w:t>
      </w:r>
      <w:r w:rsidRPr="00D01C76">
        <w:rPr>
          <w:sz w:val="28"/>
          <w:szCs w:val="28"/>
        </w:rPr>
        <w:t>1.1</w:t>
      </w:r>
      <w:r w:rsidR="00A551F1">
        <w:rPr>
          <w:sz w:val="28"/>
          <w:szCs w:val="28"/>
        </w:rPr>
        <w:t>.</w:t>
      </w:r>
      <w:r w:rsidRPr="00D01C76">
        <w:rPr>
          <w:sz w:val="28"/>
          <w:szCs w:val="28"/>
        </w:rPr>
        <w:t xml:space="preserve"> Система </w:t>
      </w:r>
      <w:r w:rsidR="00A551F1">
        <w:rPr>
          <w:sz w:val="28"/>
          <w:szCs w:val="28"/>
        </w:rPr>
        <w:t xml:space="preserve">внутрішніх та зовнішніх </w:t>
      </w:r>
      <w:r w:rsidRPr="00D01C76">
        <w:rPr>
          <w:sz w:val="28"/>
          <w:szCs w:val="28"/>
        </w:rPr>
        <w:t xml:space="preserve">факторів впливу на процес вибору методів управління </w:t>
      </w:r>
      <w:r w:rsidR="00A551F1">
        <w:rPr>
          <w:sz w:val="28"/>
          <w:szCs w:val="28"/>
        </w:rPr>
        <w:t xml:space="preserve">на підприємстві </w:t>
      </w:r>
      <w:r w:rsidRPr="00D01C76">
        <w:rPr>
          <w:sz w:val="28"/>
          <w:szCs w:val="28"/>
        </w:rPr>
        <w:t xml:space="preserve"> </w:t>
      </w:r>
      <w:r w:rsidR="00A551F1">
        <w:rPr>
          <w:sz w:val="28"/>
          <w:szCs w:val="28"/>
        </w:rPr>
        <w:t>в умовах глобальних викликів</w:t>
      </w:r>
    </w:p>
    <w:p w:rsidR="00202933" w:rsidRDefault="00202933" w:rsidP="00202933">
      <w:pPr>
        <w:spacing w:line="360" w:lineRule="auto"/>
        <w:ind w:firstLine="709"/>
        <w:jc w:val="both"/>
        <w:rPr>
          <w:rFonts w:eastAsia="TimesNewRoman"/>
          <w:sz w:val="28"/>
          <w:szCs w:val="28"/>
        </w:rPr>
      </w:pPr>
      <w:r w:rsidRPr="00D01C76">
        <w:rPr>
          <w:rFonts w:eastAsia="TimesNewRoman"/>
          <w:sz w:val="28"/>
          <w:szCs w:val="28"/>
        </w:rPr>
        <w:lastRenderedPageBreak/>
        <w:t xml:space="preserve">Кожна представлена група </w:t>
      </w:r>
      <w:r>
        <w:rPr>
          <w:sz w:val="28"/>
          <w:szCs w:val="28"/>
        </w:rPr>
        <w:t xml:space="preserve">внутрішніх та зовнішніх </w:t>
      </w:r>
      <w:r w:rsidRPr="00D01C76">
        <w:rPr>
          <w:rFonts w:eastAsia="TimesNewRoman"/>
          <w:sz w:val="28"/>
          <w:szCs w:val="28"/>
        </w:rPr>
        <w:t>факторів</w:t>
      </w:r>
      <w:r>
        <w:rPr>
          <w:rFonts w:eastAsia="TimesNewRoman"/>
          <w:sz w:val="28"/>
          <w:szCs w:val="28"/>
        </w:rPr>
        <w:t xml:space="preserve"> </w:t>
      </w:r>
      <w:r w:rsidRPr="00D01C76">
        <w:rPr>
          <w:rFonts w:eastAsia="TimesNewRoman"/>
          <w:sz w:val="28"/>
          <w:szCs w:val="28"/>
        </w:rPr>
        <w:t xml:space="preserve">напряму або опосередковано впливає на прийняття рішення суб’єктом управління вибрати такий метод управління, який </w:t>
      </w:r>
      <w:r>
        <w:rPr>
          <w:rFonts w:eastAsia="TimesNewRoman"/>
          <w:sz w:val="28"/>
          <w:szCs w:val="28"/>
        </w:rPr>
        <w:t xml:space="preserve">у повній </w:t>
      </w:r>
      <w:r w:rsidRPr="00D01C76">
        <w:rPr>
          <w:rFonts w:eastAsia="TimesNewRoman"/>
          <w:sz w:val="28"/>
          <w:szCs w:val="28"/>
        </w:rPr>
        <w:t>мір</w:t>
      </w:r>
      <w:r>
        <w:rPr>
          <w:rFonts w:eastAsia="TimesNewRoman"/>
          <w:sz w:val="28"/>
          <w:szCs w:val="28"/>
        </w:rPr>
        <w:t xml:space="preserve">і забезпечить </w:t>
      </w:r>
      <w:r w:rsidRPr="00D01C76">
        <w:rPr>
          <w:rFonts w:eastAsia="TimesNewRoman"/>
          <w:sz w:val="28"/>
          <w:szCs w:val="28"/>
        </w:rPr>
        <w:t>досягн</w:t>
      </w:r>
      <w:r>
        <w:rPr>
          <w:rFonts w:eastAsia="TimesNewRoman"/>
          <w:sz w:val="28"/>
          <w:szCs w:val="28"/>
        </w:rPr>
        <w:t xml:space="preserve">ення </w:t>
      </w:r>
      <w:r w:rsidRPr="00D01C76">
        <w:rPr>
          <w:rFonts w:eastAsia="TimesNewRoman"/>
          <w:sz w:val="28"/>
          <w:szCs w:val="28"/>
        </w:rPr>
        <w:t xml:space="preserve">максимального ефекту від впливу на об’єкт управління, враховуючи усі сегментні складові та відповідні </w:t>
      </w:r>
      <w:r>
        <w:rPr>
          <w:rFonts w:eastAsia="TimesNewRoman"/>
          <w:sz w:val="28"/>
          <w:szCs w:val="28"/>
        </w:rPr>
        <w:t>виклики.</w:t>
      </w:r>
    </w:p>
    <w:p w:rsidR="00202933" w:rsidRDefault="00202933" w:rsidP="00202933">
      <w:pPr>
        <w:spacing w:line="360" w:lineRule="auto"/>
        <w:ind w:firstLine="709"/>
        <w:jc w:val="both"/>
        <w:rPr>
          <w:rFonts w:eastAsia="TimesNewRoman"/>
          <w:sz w:val="28"/>
          <w:szCs w:val="28"/>
        </w:rPr>
      </w:pPr>
      <w:r>
        <w:rPr>
          <w:sz w:val="28"/>
          <w:szCs w:val="28"/>
        </w:rPr>
        <w:t xml:space="preserve">Модель взаємозв’язку правового забезпечення в системі управління підприємством </w:t>
      </w:r>
      <w:r>
        <w:rPr>
          <w:rFonts w:eastAsia="TimesNewRoman"/>
          <w:sz w:val="28"/>
          <w:szCs w:val="28"/>
        </w:rPr>
        <w:t>візуалізовано на рис. 1.2.</w:t>
      </w:r>
    </w:p>
    <w:p w:rsidR="00F27F8C" w:rsidRPr="005051C8" w:rsidRDefault="00627190" w:rsidP="00F27F8C">
      <w:pPr>
        <w:spacing w:line="360" w:lineRule="auto"/>
        <w:ind w:firstLine="709"/>
        <w:jc w:val="both"/>
        <w:rPr>
          <w:sz w:val="28"/>
          <w:szCs w:val="28"/>
        </w:rPr>
      </w:pPr>
      <w:r w:rsidRPr="00627190">
        <w:rPr>
          <w:noProof/>
        </w:rPr>
        <w:pict>
          <v:group id="_x0000_s1206" style="position:absolute;left:0;text-align:left;margin-left:13.3pt;margin-top:17.95pt;width:428.8pt;height:410.8pt;z-index:251653632" coordorigin="2160,1692" coordsize="9126,8305">
            <v:rect id="_x0000_s1207" style="position:absolute;left:2160;top:1692;width:9126;height:8305" strokeweight="1.5pt">
              <v:stroke dashstyle="1 1"/>
            </v:rect>
            <v:rect id="_x0000_s1208" style="position:absolute;left:2562;top:1810;width:8490;height:5709" strokeweight="1.5pt">
              <v:stroke dashstyle="1 1" endcap="round"/>
            </v:rect>
            <v:rect id="_x0000_s1209" style="position:absolute;left:5425;top:2044;width:2931;height:1021" fillcolor="white [3212]">
              <v:textbox style="mso-next-textbox:#_x0000_s1209">
                <w:txbxContent>
                  <w:p w:rsidR="00973BFE" w:rsidRPr="00E80984" w:rsidRDefault="00973BFE" w:rsidP="00F27F8C">
                    <w:pPr>
                      <w:jc w:val="center"/>
                    </w:pPr>
                    <w:r>
                      <w:t>Нормативно-правове забезпечення</w:t>
                    </w:r>
                  </w:p>
                </w:txbxContent>
              </v:textbox>
            </v:re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1210" type="#_x0000_t15" style="position:absolute;left:3031;top:2279;width:2394;height:501" fillcolor="white [3212]" strokecolor="blue">
              <v:textbox style="mso-next-textbox:#_x0000_s1210">
                <w:txbxContent>
                  <w:p w:rsidR="00973BFE" w:rsidRPr="00786C2B" w:rsidRDefault="00973BFE" w:rsidP="00F27F8C">
                    <w:pPr>
                      <w:jc w:val="center"/>
                    </w:pPr>
                    <w:r w:rsidRPr="00786C2B">
                      <w:t>Зовнішн</w:t>
                    </w:r>
                    <w:r>
                      <w:t>є</w:t>
                    </w:r>
                  </w:p>
                </w:txbxContent>
              </v:textbox>
            </v:shape>
            <v:shape id="_x0000_s1211" type="#_x0000_t15" style="position:absolute;left:8356;top:2279;width:2410;height:501;rotation:180" fillcolor="white [3212]">
              <v:textbox style="mso-next-textbox:#_x0000_s1211">
                <w:txbxContent>
                  <w:p w:rsidR="00973BFE" w:rsidRDefault="00973BFE" w:rsidP="00F27F8C">
                    <w:pPr>
                      <w:jc w:val="center"/>
                    </w:pPr>
                    <w:r>
                      <w:t>Внутрішнє</w:t>
                    </w:r>
                  </w:p>
                </w:txbxContent>
              </v:textbox>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212" type="#_x0000_t16" style="position:absolute;left:3316;top:3885;width:3332;height:1138" fillcolor="white [3212]">
              <v:textbox style="mso-next-textbox:#_x0000_s1212">
                <w:txbxContent>
                  <w:p w:rsidR="00973BFE" w:rsidRPr="00786C2B" w:rsidRDefault="00973BFE" w:rsidP="00F27F8C">
                    <w:pPr>
                      <w:jc w:val="center"/>
                      <w:rPr>
                        <w:sz w:val="28"/>
                        <w:szCs w:val="28"/>
                      </w:rPr>
                    </w:pPr>
                    <w:r w:rsidRPr="00786C2B">
                      <w:rPr>
                        <w:sz w:val="28"/>
                        <w:szCs w:val="28"/>
                      </w:rPr>
                      <w:t xml:space="preserve">Ресурси </w:t>
                    </w:r>
                    <w:r>
                      <w:rPr>
                        <w:sz w:val="28"/>
                        <w:szCs w:val="28"/>
                      </w:rPr>
                      <w:t>підприємства</w:t>
                    </w:r>
                  </w:p>
                </w:txbxContent>
              </v:textbox>
            </v:shape>
            <v:shape id="_x0000_s1213" type="#_x0000_t16" style="position:absolute;left:7238;top:3885;width:3332;height:1138" filled="f">
              <v:textbox style="mso-next-textbox:#_x0000_s1213">
                <w:txbxContent>
                  <w:p w:rsidR="00973BFE" w:rsidRPr="00786C2B" w:rsidRDefault="00973BFE" w:rsidP="00F27F8C">
                    <w:pPr>
                      <w:jc w:val="center"/>
                      <w:rPr>
                        <w:sz w:val="28"/>
                        <w:szCs w:val="28"/>
                      </w:rPr>
                    </w:pPr>
                    <w:r w:rsidRPr="00786C2B">
                      <w:rPr>
                        <w:sz w:val="28"/>
                        <w:szCs w:val="28"/>
                      </w:rPr>
                      <w:t xml:space="preserve">Витрати </w:t>
                    </w:r>
                    <w:r>
                      <w:rPr>
                        <w:sz w:val="28"/>
                        <w:szCs w:val="28"/>
                      </w:rPr>
                      <w:t>підприємства</w:t>
                    </w:r>
                  </w:p>
                </w:txbxContent>
              </v:textbox>
            </v:shape>
            <v:rect id="_x0000_s1214" style="position:absolute;left:4889;top:5576;width:3885;height:905" fillcolor="white [3212]">
              <v:textbox style="mso-next-textbox:#_x0000_s1214">
                <w:txbxContent>
                  <w:p w:rsidR="00973BFE" w:rsidRPr="00786C2B" w:rsidRDefault="00973BFE" w:rsidP="00F27F8C">
                    <w:pPr>
                      <w:jc w:val="center"/>
                      <w:rPr>
                        <w:sz w:val="28"/>
                        <w:szCs w:val="28"/>
                      </w:rPr>
                    </w:pPr>
                    <w:r>
                      <w:rPr>
                        <w:sz w:val="28"/>
                        <w:szCs w:val="28"/>
                      </w:rPr>
                      <w:t xml:space="preserve">Управлінська система підприємства </w:t>
                    </w:r>
                  </w:p>
                </w:txbxContent>
              </v:textbox>
            </v:rect>
            <v:rect id="_x0000_s1215" style="position:absolute;left:2562;top:6985;width:8491;height:534" fillcolor="white [3212]" strokeweight="1.5pt">
              <v:stroke dashstyle="1 1"/>
              <v:textbox style="mso-next-textbox:#_x0000_s1215">
                <w:txbxContent>
                  <w:p w:rsidR="00973BFE" w:rsidRPr="0060759F" w:rsidRDefault="00973BFE" w:rsidP="00F27F8C">
                    <w:pPr>
                      <w:jc w:val="center"/>
                      <w:rPr>
                        <w:sz w:val="28"/>
                        <w:szCs w:val="28"/>
                      </w:rPr>
                    </w:pPr>
                    <w:r w:rsidRPr="0060759F">
                      <w:rPr>
                        <w:sz w:val="28"/>
                        <w:szCs w:val="28"/>
                      </w:rPr>
                      <w:t>Бізнес-процеси</w:t>
                    </w:r>
                    <w:r>
                      <w:rPr>
                        <w:sz w:val="28"/>
                        <w:szCs w:val="28"/>
                      </w:rPr>
                      <w:t xml:space="preserve"> </w:t>
                    </w:r>
                    <w:r>
                      <w:rPr>
                        <w:bCs/>
                        <w:sz w:val="28"/>
                        <w:szCs w:val="28"/>
                      </w:rPr>
                      <w:t>підприємства</w:t>
                    </w:r>
                    <w:r w:rsidRPr="00EA3AE8">
                      <w:rPr>
                        <w:bCs/>
                        <w:sz w:val="28"/>
                        <w:szCs w:val="28"/>
                      </w:rPr>
                      <w:t xml:space="preserve"> </w:t>
                    </w:r>
                  </w:p>
                </w:txbxContent>
              </v:textbox>
            </v:rect>
            <v:oval id="_x0000_s1216" style="position:absolute;left:4974;top:8161;width:3333;height:1138" fillcolor="white [3212]">
              <v:textbox style="mso-next-textbox:#_x0000_s1216">
                <w:txbxContent>
                  <w:p w:rsidR="00973BFE" w:rsidRPr="00E80984" w:rsidRDefault="00973BFE" w:rsidP="00F27F8C">
                    <w:pPr>
                      <w:jc w:val="center"/>
                    </w:pPr>
                    <w:r w:rsidRPr="00E80984">
                      <w:t xml:space="preserve">Результати діяльності </w:t>
                    </w:r>
                  </w:p>
                </w:txbxContent>
              </v:textbox>
            </v:oval>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1217" type="#_x0000_t93" style="position:absolute;left:6310;top:7488;width:710;height:636;rotation:90"/>
            <v:rect id="_x0000_s1218" style="position:absolute;left:2160;top:9463;width:9126;height:534" fillcolor="white [3212]" strokeweight="1.5pt">
              <v:stroke dashstyle="1 1"/>
              <v:textbox style="mso-next-textbox:#_x0000_s1218">
                <w:txbxContent>
                  <w:p w:rsidR="00973BFE" w:rsidRPr="00C205AF" w:rsidRDefault="00973BFE" w:rsidP="00C205AF">
                    <w:pPr>
                      <w:rPr>
                        <w:szCs w:val="20"/>
                      </w:rPr>
                    </w:pPr>
                  </w:p>
                </w:txbxContent>
              </v:textbox>
            </v:rect>
            <v:shape id="_x0000_s1219" type="#_x0000_t34" style="position:absolute;left:5630;top:4375;width:553;height:1850;rotation:270;flip:x" o:connectortype="elbow" adj="10780,71046,-266856">
              <v:stroke endarrow="block"/>
            </v:shape>
            <v:shape id="_x0000_s1220" type="#_x0000_t34" style="position:absolute;left:7591;top:4264;width:553;height:2072;rotation:270" o:connectortype="elbow" adj="10780,-63434,-266856">
              <v:stroke endarrow="block"/>
            </v:shape>
            <v:shape id="_x0000_s1221" type="#_x0000_t34" style="position:absolute;left:5527;top:2520;width:820;height:1909;rotation:90" o:connectortype="elbow" adj="10774,-40439,-181519">
              <v:stroke endarrow="block"/>
            </v:shape>
            <v:shape id="_x0000_s1222" type="#_x0000_t34" style="position:absolute;left:7488;top:2468;width:820;height:2013;rotation:90;flip:x" o:connectortype="elbow" adj="10774,38350,-181519">
              <v:stroke endarrow="block"/>
            </v:shape>
            <v:rect id="_x0000_s1223" style="position:absolute;left:2562;top:8558;width:2327;height:905" fillcolor="white [3212]">
              <v:textbox style="mso-next-textbox:#_x0000_s1223">
                <w:txbxContent>
                  <w:p w:rsidR="00973BFE" w:rsidRPr="000B2660" w:rsidRDefault="00973BFE" w:rsidP="00F27F8C">
                    <w:pPr>
                      <w:jc w:val="center"/>
                    </w:pPr>
                    <w:r>
                      <w:t>Соціально-правові</w:t>
                    </w:r>
                    <w:r w:rsidRPr="000B2660">
                      <w:t xml:space="preserve"> </w:t>
                    </w:r>
                  </w:p>
                </w:txbxContent>
              </v:textbox>
            </v:rect>
            <v:rect id="_x0000_s1224" style="position:absolute;left:8505;top:8558;width:2429;height:905" fillcolor="white [3212]">
              <v:textbox style="mso-next-textbox:#_x0000_s1224">
                <w:txbxContent>
                  <w:p w:rsidR="00973BFE" w:rsidRPr="00C205AF" w:rsidRDefault="00973BFE" w:rsidP="00C205AF">
                    <w:pPr>
                      <w:jc w:val="center"/>
                    </w:pPr>
                    <w:r>
                      <w:t>Фінансово-економічні</w:t>
                    </w:r>
                  </w:p>
                </w:txbxContent>
              </v:textbox>
            </v:rect>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_x0000_s1225" type="#_x0000_t105" style="position:absolute;left:3685;top:7679;width:2191;height:905"/>
            <v:shape id="_x0000_s1226" type="#_x0000_t105" style="position:absolute;left:7458;top:7679;width:2471;height:879;flip:x"/>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227" type="#_x0000_t84" style="position:absolute;left:2907;top:5492;width:1774;height:814;flip:y" fillcolor="white [3212]">
              <v:textbox style="mso-next-textbox:#_x0000_s1227">
                <w:txbxContent>
                  <w:p w:rsidR="00973BFE" w:rsidRPr="00C05861" w:rsidRDefault="00973BFE" w:rsidP="00F27F8C">
                    <w:pPr>
                      <w:jc w:val="center"/>
                      <w:rPr>
                        <w:i/>
                      </w:rPr>
                    </w:pPr>
                    <w:r w:rsidRPr="00C05861">
                      <w:rPr>
                        <w:i/>
                      </w:rPr>
                      <w:t>Інформація</w:t>
                    </w:r>
                  </w:p>
                </w:txbxContent>
              </v:textbox>
            </v:shape>
            <v:shape id="_x0000_s1228" type="#_x0000_t84" style="position:absolute;left:9016;top:5492;width:1774;height:814" fillcolor="white [3212]">
              <v:textbox style="mso-next-textbox:#_x0000_s1228">
                <w:txbxContent>
                  <w:p w:rsidR="00973BFE" w:rsidRPr="00C05861" w:rsidRDefault="00973BFE" w:rsidP="00F27F8C">
                    <w:pPr>
                      <w:jc w:val="center"/>
                      <w:rPr>
                        <w:i/>
                      </w:rPr>
                    </w:pPr>
                    <w:r>
                      <w:rPr>
                        <w:i/>
                      </w:rPr>
                      <w:t>Комунікація</w:t>
                    </w:r>
                  </w:p>
                </w:txbxContent>
              </v:textbox>
            </v:shape>
            <v:shape id="_x0000_s1229" type="#_x0000_t34" style="position:absolute;left:10570;top:4454;width:220;height:1445" o:connectortype="elbow" adj="35542,-74187,-1037782">
              <v:stroke endarrow="block"/>
            </v:shape>
            <v:shape id="_x0000_s1230" type="#_x0000_t93" style="position:absolute;left:4681;top:5899;width:208;height:143"/>
            <v:shape id="_x0000_s1231" type="#_x0000_t93" style="position:absolute;left:8774;top:5899;width:242;height:143;flip:x"/>
            <v:shape id="_x0000_s1232" type="#_x0000_t34" style="position:absolute;left:2907;top:4454;width:409;height:1445;rotation:180;flip:y" o:connectortype="elbow" adj="32584,74187,-175124">
              <v:stroke endarrow="block"/>
            </v:shape>
          </v:group>
        </w:pict>
      </w:r>
      <w:r w:rsidRPr="00627190">
        <w:rPr>
          <w:lang w:val="ru-RU"/>
        </w:rPr>
      </w:r>
      <w:r w:rsidRPr="00627190">
        <w:rPr>
          <w:lang w:val="ru-RU"/>
        </w:rPr>
        <w:pict>
          <v:group id="_x0000_s1183" editas="canvas" style="width:455.4pt;height:441.7pt;mso-position-horizontal-relative:char;mso-position-vertical-relative:line" coordorigin="1060,1329" coordsize="9692,8930">
            <o:lock v:ext="edit" aspectratio="t"/>
            <v:shape id="_x0000_s1184" type="#_x0000_t75" style="position:absolute;left:1060;top:1329;width:9692;height:8930" o:preferrelative="f">
              <v:fill o:detectmouseclick="t"/>
              <v:path o:extrusionok="t" o:connecttype="none"/>
              <o:lock v:ext="edit" text="t"/>
            </v:shape>
            <w10:wrap type="none"/>
            <w10:anchorlock/>
          </v:group>
        </w:pict>
      </w:r>
    </w:p>
    <w:p w:rsidR="00C205AF" w:rsidRDefault="00F27F8C" w:rsidP="00F27F8C">
      <w:pPr>
        <w:spacing w:line="360" w:lineRule="auto"/>
        <w:ind w:firstLine="709"/>
        <w:jc w:val="both"/>
        <w:rPr>
          <w:sz w:val="28"/>
          <w:szCs w:val="28"/>
        </w:rPr>
      </w:pPr>
      <w:r w:rsidRPr="005051C8">
        <w:rPr>
          <w:sz w:val="28"/>
          <w:szCs w:val="28"/>
        </w:rPr>
        <w:t>Рис</w:t>
      </w:r>
      <w:r>
        <w:rPr>
          <w:sz w:val="28"/>
          <w:szCs w:val="28"/>
        </w:rPr>
        <w:t>. 1.</w:t>
      </w:r>
      <w:r w:rsidR="00C205AF">
        <w:rPr>
          <w:sz w:val="28"/>
          <w:szCs w:val="28"/>
        </w:rPr>
        <w:t>2</w:t>
      </w:r>
      <w:r>
        <w:rPr>
          <w:sz w:val="28"/>
          <w:szCs w:val="28"/>
        </w:rPr>
        <w:t>.</w:t>
      </w:r>
      <w:r w:rsidRPr="005051C8">
        <w:rPr>
          <w:sz w:val="28"/>
          <w:szCs w:val="28"/>
        </w:rPr>
        <w:t xml:space="preserve"> </w:t>
      </w:r>
      <w:r w:rsidR="00C205AF">
        <w:rPr>
          <w:sz w:val="28"/>
          <w:szCs w:val="28"/>
        </w:rPr>
        <w:t>Модель взаємозв’язку правового забезпечення в системі управління підприємством</w:t>
      </w:r>
    </w:p>
    <w:p w:rsidR="00202933" w:rsidRDefault="00202933" w:rsidP="00202933">
      <w:pPr>
        <w:spacing w:line="360" w:lineRule="auto"/>
        <w:ind w:firstLine="709"/>
        <w:jc w:val="both"/>
        <w:rPr>
          <w:rFonts w:eastAsia="TimesNewRoman"/>
          <w:sz w:val="28"/>
          <w:szCs w:val="28"/>
        </w:rPr>
      </w:pPr>
    </w:p>
    <w:p w:rsidR="00202933" w:rsidRPr="005051C8" w:rsidRDefault="00202933" w:rsidP="00202933">
      <w:pPr>
        <w:spacing w:line="360" w:lineRule="auto"/>
        <w:ind w:firstLine="709"/>
        <w:jc w:val="both"/>
        <w:rPr>
          <w:sz w:val="28"/>
          <w:szCs w:val="28"/>
        </w:rPr>
      </w:pPr>
      <w:r w:rsidRPr="005051C8">
        <w:rPr>
          <w:sz w:val="28"/>
          <w:szCs w:val="28"/>
        </w:rPr>
        <w:lastRenderedPageBreak/>
        <w:t xml:space="preserve">У діяльності </w:t>
      </w:r>
      <w:r w:rsidRPr="00EA3AE8">
        <w:rPr>
          <w:bCs/>
          <w:sz w:val="28"/>
          <w:szCs w:val="28"/>
        </w:rPr>
        <w:t>суб’єкта господарювання в умовах глобальних викликів</w:t>
      </w:r>
      <w:r w:rsidRPr="005051C8">
        <w:rPr>
          <w:sz w:val="28"/>
          <w:szCs w:val="28"/>
        </w:rPr>
        <w:t xml:space="preserve"> зважені управлінські рішення базуються не тільки на забезпеченні ефективного використання внутрішніх можливостей</w:t>
      </w:r>
      <w:r>
        <w:rPr>
          <w:sz w:val="28"/>
          <w:szCs w:val="28"/>
        </w:rPr>
        <w:t xml:space="preserve">, тобто </w:t>
      </w:r>
      <w:r w:rsidRPr="005051C8">
        <w:rPr>
          <w:sz w:val="28"/>
          <w:szCs w:val="28"/>
        </w:rPr>
        <w:t xml:space="preserve">ресурсів та потенціалу, а й з урахуванням впливу </w:t>
      </w:r>
      <w:r>
        <w:rPr>
          <w:sz w:val="28"/>
          <w:szCs w:val="28"/>
        </w:rPr>
        <w:t xml:space="preserve">нормативно-правового забезпечення </w:t>
      </w:r>
      <w:r w:rsidRPr="005051C8">
        <w:rPr>
          <w:sz w:val="28"/>
          <w:szCs w:val="28"/>
        </w:rPr>
        <w:t xml:space="preserve">на результати діяльності </w:t>
      </w:r>
      <w:r>
        <w:rPr>
          <w:sz w:val="28"/>
          <w:szCs w:val="28"/>
        </w:rPr>
        <w:t>підприємства в у</w:t>
      </w:r>
      <w:r w:rsidRPr="00EA3AE8">
        <w:rPr>
          <w:bCs/>
          <w:sz w:val="28"/>
          <w:szCs w:val="28"/>
        </w:rPr>
        <w:t>мовах глобальних викликів</w:t>
      </w:r>
      <w:r w:rsidRPr="005051C8">
        <w:rPr>
          <w:sz w:val="28"/>
          <w:szCs w:val="28"/>
        </w:rPr>
        <w:t xml:space="preserve">. </w:t>
      </w:r>
    </w:p>
    <w:p w:rsidR="00C205AF" w:rsidRPr="00E20ED0" w:rsidRDefault="00C205AF" w:rsidP="00F27F8C">
      <w:pPr>
        <w:spacing w:line="360" w:lineRule="auto"/>
        <w:ind w:firstLine="709"/>
        <w:jc w:val="both"/>
        <w:rPr>
          <w:sz w:val="28"/>
          <w:szCs w:val="28"/>
        </w:rPr>
      </w:pPr>
      <w:r>
        <w:rPr>
          <w:sz w:val="28"/>
          <w:szCs w:val="28"/>
        </w:rPr>
        <w:t>Таким чином,  д</w:t>
      </w:r>
      <w:r w:rsidR="00F27F8C" w:rsidRPr="005051C8">
        <w:rPr>
          <w:sz w:val="28"/>
          <w:szCs w:val="28"/>
        </w:rPr>
        <w:t>ля прийняття ефективних</w:t>
      </w:r>
      <w:r w:rsidR="00F27F8C">
        <w:rPr>
          <w:sz w:val="28"/>
          <w:szCs w:val="28"/>
        </w:rPr>
        <w:t xml:space="preserve"> і результативних </w:t>
      </w:r>
      <w:r w:rsidR="00F27F8C" w:rsidRPr="005051C8">
        <w:rPr>
          <w:sz w:val="28"/>
          <w:szCs w:val="28"/>
        </w:rPr>
        <w:t xml:space="preserve">управлінських </w:t>
      </w:r>
      <w:r w:rsidR="00F27F8C" w:rsidRPr="00E20ED0">
        <w:rPr>
          <w:sz w:val="28"/>
          <w:szCs w:val="28"/>
        </w:rPr>
        <w:t>рішень</w:t>
      </w:r>
      <w:r w:rsidRPr="00E20ED0">
        <w:rPr>
          <w:sz w:val="28"/>
          <w:szCs w:val="28"/>
        </w:rPr>
        <w:t xml:space="preserve"> </w:t>
      </w:r>
      <w:r w:rsidR="00F27F8C" w:rsidRPr="00E20ED0">
        <w:rPr>
          <w:bCs/>
          <w:sz w:val="28"/>
          <w:szCs w:val="28"/>
        </w:rPr>
        <w:t>в умовах глобальних викликів</w:t>
      </w:r>
      <w:r w:rsidR="00F27F8C" w:rsidRPr="00E20ED0">
        <w:rPr>
          <w:sz w:val="28"/>
          <w:szCs w:val="28"/>
        </w:rPr>
        <w:t xml:space="preserve"> необхідн</w:t>
      </w:r>
      <w:r w:rsidRPr="00E20ED0">
        <w:rPr>
          <w:sz w:val="28"/>
          <w:szCs w:val="28"/>
        </w:rPr>
        <w:t>о</w:t>
      </w:r>
      <w:r w:rsidR="00F27F8C" w:rsidRPr="00E20ED0">
        <w:rPr>
          <w:sz w:val="28"/>
          <w:szCs w:val="28"/>
        </w:rPr>
        <w:t xml:space="preserve"> </w:t>
      </w:r>
      <w:r w:rsidRPr="00E20ED0">
        <w:rPr>
          <w:sz w:val="28"/>
          <w:szCs w:val="28"/>
        </w:rPr>
        <w:t xml:space="preserve">мати відповідну нормативно-правове забезпечення та </w:t>
      </w:r>
      <w:r w:rsidR="00F27F8C" w:rsidRPr="00E20ED0">
        <w:rPr>
          <w:sz w:val="28"/>
          <w:szCs w:val="28"/>
        </w:rPr>
        <w:t>аналітичн</w:t>
      </w:r>
      <w:r w:rsidRPr="00E20ED0">
        <w:rPr>
          <w:sz w:val="28"/>
          <w:szCs w:val="28"/>
        </w:rPr>
        <w:t>у</w:t>
      </w:r>
      <w:r w:rsidR="00F27F8C" w:rsidRPr="00E20ED0">
        <w:rPr>
          <w:sz w:val="28"/>
          <w:szCs w:val="28"/>
        </w:rPr>
        <w:t xml:space="preserve"> інформаці</w:t>
      </w:r>
      <w:r w:rsidRPr="00E20ED0">
        <w:rPr>
          <w:sz w:val="28"/>
          <w:szCs w:val="28"/>
        </w:rPr>
        <w:t>ю щодо господарської діяльності підприємства у надзвичайних умовах.</w:t>
      </w:r>
    </w:p>
    <w:p w:rsidR="001F5F8E" w:rsidRPr="00E20ED0" w:rsidRDefault="001F5F8E" w:rsidP="001F5F8E">
      <w:pPr>
        <w:spacing w:line="360" w:lineRule="auto"/>
        <w:ind w:firstLine="709"/>
        <w:jc w:val="both"/>
        <w:rPr>
          <w:sz w:val="28"/>
          <w:szCs w:val="28"/>
        </w:rPr>
      </w:pPr>
      <w:r w:rsidRPr="00E20ED0">
        <w:rPr>
          <w:sz w:val="28"/>
          <w:szCs w:val="28"/>
        </w:rPr>
        <w:t xml:space="preserve">Основу нормативно-правового забезпечення </w:t>
      </w:r>
      <w:r w:rsidRPr="00E20ED0">
        <w:rPr>
          <w:bCs/>
          <w:sz w:val="28"/>
          <w:szCs w:val="28"/>
        </w:rPr>
        <w:t>системи управління на підприємстві в умовах глобальних викликів</w:t>
      </w:r>
      <w:r w:rsidRPr="00E20ED0">
        <w:rPr>
          <w:sz w:val="28"/>
          <w:szCs w:val="28"/>
        </w:rPr>
        <w:t xml:space="preserve"> складають формування та підтримка її нормативно-правової бази як юридичного засобу досягнення реальної упорядкованості управлінської діяльності на підприємстві.</w:t>
      </w:r>
    </w:p>
    <w:p w:rsidR="001F5F8E" w:rsidRPr="00E20ED0" w:rsidRDefault="001F5F8E" w:rsidP="001F5F8E">
      <w:pPr>
        <w:spacing w:line="360" w:lineRule="auto"/>
        <w:ind w:firstLine="709"/>
        <w:jc w:val="both"/>
        <w:rPr>
          <w:sz w:val="28"/>
          <w:szCs w:val="28"/>
        </w:rPr>
      </w:pPr>
      <w:r w:rsidRPr="00E20ED0">
        <w:rPr>
          <w:sz w:val="28"/>
          <w:szCs w:val="28"/>
        </w:rPr>
        <w:t xml:space="preserve">Нормативна база являє собою організаційно-функціональний образ </w:t>
      </w:r>
      <w:r w:rsidRPr="00E20ED0">
        <w:rPr>
          <w:bCs/>
          <w:sz w:val="28"/>
          <w:szCs w:val="28"/>
        </w:rPr>
        <w:t>системи управління на підприємстві в умовах глобальних викликів</w:t>
      </w:r>
      <w:r w:rsidRPr="00E20ED0">
        <w:rPr>
          <w:sz w:val="28"/>
          <w:szCs w:val="28"/>
        </w:rPr>
        <w:t xml:space="preserve">, виражений юридичною мовою, і який відповідає її цільовому призначенню. Зауважимо, правові норми забезпечують моделювання як самої системи </w:t>
      </w:r>
      <w:r w:rsidRPr="00E20ED0">
        <w:rPr>
          <w:bCs/>
          <w:sz w:val="28"/>
          <w:szCs w:val="28"/>
        </w:rPr>
        <w:t>управління на підприємстві</w:t>
      </w:r>
      <w:r w:rsidRPr="00E20ED0">
        <w:rPr>
          <w:sz w:val="28"/>
          <w:szCs w:val="28"/>
        </w:rPr>
        <w:t>, так і її підсистем, нормування та формалізацію їх функціональних, організаційних, інформаційно-комунікаційних  структур, а також самі виконують інформаційну функцію в управлінській діяльності підприємства.</w:t>
      </w:r>
    </w:p>
    <w:p w:rsidR="001F5F8E" w:rsidRPr="00E20ED0" w:rsidRDefault="001F5F8E" w:rsidP="001F5F8E">
      <w:pPr>
        <w:spacing w:line="360" w:lineRule="auto"/>
        <w:ind w:firstLine="709"/>
        <w:jc w:val="both"/>
        <w:rPr>
          <w:sz w:val="28"/>
          <w:szCs w:val="28"/>
        </w:rPr>
      </w:pPr>
      <w:r w:rsidRPr="00E20ED0">
        <w:rPr>
          <w:sz w:val="28"/>
          <w:szCs w:val="28"/>
        </w:rPr>
        <w:t xml:space="preserve">Вихідною, управляючою, правовою інформацією для функціонування </w:t>
      </w:r>
      <w:r w:rsidRPr="00E20ED0">
        <w:rPr>
          <w:bCs/>
          <w:sz w:val="28"/>
          <w:szCs w:val="28"/>
        </w:rPr>
        <w:t>системи управління на підприємстві в умовах глобальних викликів</w:t>
      </w:r>
      <w:r w:rsidRPr="00E20ED0">
        <w:rPr>
          <w:sz w:val="28"/>
          <w:szCs w:val="28"/>
        </w:rPr>
        <w:t xml:space="preserve"> є:</w:t>
      </w:r>
    </w:p>
    <w:p w:rsidR="001F5F8E" w:rsidRPr="00E20ED0" w:rsidRDefault="001F5F8E" w:rsidP="00021B41">
      <w:pPr>
        <w:pStyle w:val="af4"/>
        <w:numPr>
          <w:ilvl w:val="0"/>
          <w:numId w:val="9"/>
        </w:numPr>
        <w:spacing w:after="0" w:line="360" w:lineRule="auto"/>
        <w:ind w:left="0" w:firstLine="709"/>
        <w:jc w:val="both"/>
        <w:rPr>
          <w:rFonts w:ascii="Times New Roman" w:hAnsi="Times New Roman"/>
          <w:sz w:val="28"/>
          <w:szCs w:val="28"/>
          <w:lang w:val="uk-UA"/>
        </w:rPr>
      </w:pPr>
      <w:r w:rsidRPr="00E20ED0">
        <w:rPr>
          <w:rFonts w:ascii="Times New Roman" w:hAnsi="Times New Roman"/>
          <w:sz w:val="28"/>
          <w:szCs w:val="28"/>
          <w:lang w:val="uk-UA"/>
        </w:rPr>
        <w:t>Конституція України;</w:t>
      </w:r>
    </w:p>
    <w:p w:rsidR="001F5F8E" w:rsidRPr="00E20ED0" w:rsidRDefault="001F5F8E" w:rsidP="00021B41">
      <w:pPr>
        <w:pStyle w:val="af4"/>
        <w:numPr>
          <w:ilvl w:val="0"/>
          <w:numId w:val="9"/>
        </w:numPr>
        <w:spacing w:after="0" w:line="360" w:lineRule="auto"/>
        <w:ind w:left="0" w:firstLine="709"/>
        <w:jc w:val="both"/>
        <w:rPr>
          <w:rFonts w:ascii="Times New Roman" w:hAnsi="Times New Roman"/>
          <w:sz w:val="28"/>
          <w:szCs w:val="28"/>
          <w:lang w:val="uk-UA"/>
        </w:rPr>
      </w:pPr>
      <w:r w:rsidRPr="00E20ED0">
        <w:rPr>
          <w:rFonts w:ascii="Times New Roman" w:hAnsi="Times New Roman"/>
          <w:sz w:val="28"/>
          <w:szCs w:val="28"/>
          <w:lang w:val="uk-UA"/>
        </w:rPr>
        <w:t>Закони України;</w:t>
      </w:r>
    </w:p>
    <w:p w:rsidR="00567CE3" w:rsidRPr="00E20ED0" w:rsidRDefault="00567CE3" w:rsidP="00021B41">
      <w:pPr>
        <w:pStyle w:val="af4"/>
        <w:numPr>
          <w:ilvl w:val="0"/>
          <w:numId w:val="9"/>
        </w:numPr>
        <w:spacing w:after="0" w:line="360" w:lineRule="auto"/>
        <w:ind w:left="0" w:firstLine="709"/>
        <w:jc w:val="both"/>
        <w:rPr>
          <w:rFonts w:ascii="Times New Roman" w:hAnsi="Times New Roman"/>
          <w:sz w:val="28"/>
          <w:szCs w:val="28"/>
          <w:lang w:val="uk-UA"/>
        </w:rPr>
      </w:pPr>
      <w:r w:rsidRPr="00E20ED0">
        <w:rPr>
          <w:rFonts w:ascii="Times New Roman" w:hAnsi="Times New Roman"/>
          <w:sz w:val="28"/>
          <w:szCs w:val="28"/>
          <w:lang w:val="uk-UA"/>
        </w:rPr>
        <w:t>Укази та розпорядження Президента України;</w:t>
      </w:r>
    </w:p>
    <w:p w:rsidR="00567CE3" w:rsidRPr="00E20ED0" w:rsidRDefault="00567CE3" w:rsidP="00021B41">
      <w:pPr>
        <w:pStyle w:val="af4"/>
        <w:numPr>
          <w:ilvl w:val="0"/>
          <w:numId w:val="9"/>
        </w:numPr>
        <w:spacing w:after="0" w:line="360" w:lineRule="auto"/>
        <w:ind w:left="0" w:firstLine="709"/>
        <w:jc w:val="both"/>
        <w:rPr>
          <w:rFonts w:ascii="Times New Roman" w:hAnsi="Times New Roman"/>
          <w:sz w:val="28"/>
          <w:szCs w:val="28"/>
          <w:lang w:val="uk-UA"/>
        </w:rPr>
      </w:pPr>
      <w:r w:rsidRPr="00E20ED0">
        <w:rPr>
          <w:rFonts w:ascii="Times New Roman" w:hAnsi="Times New Roman"/>
          <w:sz w:val="28"/>
          <w:szCs w:val="28"/>
          <w:lang w:val="uk-UA"/>
        </w:rPr>
        <w:t>Постанови та розпорядження Кабінету Міністрів України;</w:t>
      </w:r>
    </w:p>
    <w:p w:rsidR="00567CE3" w:rsidRPr="00E20ED0" w:rsidRDefault="001F5F8E" w:rsidP="00021B41">
      <w:pPr>
        <w:pStyle w:val="af4"/>
        <w:numPr>
          <w:ilvl w:val="0"/>
          <w:numId w:val="9"/>
        </w:numPr>
        <w:spacing w:after="0" w:line="360" w:lineRule="auto"/>
        <w:ind w:left="0" w:firstLine="709"/>
        <w:jc w:val="both"/>
        <w:rPr>
          <w:rFonts w:ascii="Times New Roman" w:hAnsi="Times New Roman"/>
          <w:sz w:val="28"/>
          <w:szCs w:val="28"/>
          <w:lang w:val="uk-UA"/>
        </w:rPr>
      </w:pPr>
      <w:r w:rsidRPr="00E20ED0">
        <w:rPr>
          <w:rFonts w:ascii="Times New Roman" w:hAnsi="Times New Roman"/>
          <w:sz w:val="28"/>
          <w:szCs w:val="28"/>
          <w:lang w:val="uk-UA"/>
        </w:rPr>
        <w:t xml:space="preserve">Підзаконні нормативно-правові акти </w:t>
      </w:r>
      <w:r w:rsidR="00567CE3" w:rsidRPr="00E20ED0">
        <w:rPr>
          <w:rFonts w:ascii="Times New Roman" w:hAnsi="Times New Roman"/>
          <w:sz w:val="28"/>
          <w:szCs w:val="28"/>
          <w:lang w:val="uk-UA"/>
        </w:rPr>
        <w:t>відповідних інституцій;</w:t>
      </w:r>
    </w:p>
    <w:p w:rsidR="00567CE3" w:rsidRPr="00E20ED0" w:rsidRDefault="00567CE3" w:rsidP="00021B41">
      <w:pPr>
        <w:pStyle w:val="af4"/>
        <w:numPr>
          <w:ilvl w:val="0"/>
          <w:numId w:val="9"/>
        </w:numPr>
        <w:spacing w:after="0" w:line="360" w:lineRule="auto"/>
        <w:ind w:left="0" w:firstLine="709"/>
        <w:jc w:val="both"/>
        <w:rPr>
          <w:rFonts w:ascii="Times New Roman" w:hAnsi="Times New Roman"/>
          <w:sz w:val="28"/>
          <w:szCs w:val="28"/>
          <w:lang w:val="uk-UA"/>
        </w:rPr>
      </w:pPr>
      <w:r w:rsidRPr="00E20ED0">
        <w:rPr>
          <w:rFonts w:ascii="Times New Roman" w:hAnsi="Times New Roman"/>
          <w:sz w:val="28"/>
          <w:szCs w:val="28"/>
          <w:lang w:val="uk-UA"/>
        </w:rPr>
        <w:t>Міжнародні правові акти та договори;</w:t>
      </w:r>
    </w:p>
    <w:p w:rsidR="001F5F8E" w:rsidRPr="00E20ED0" w:rsidRDefault="00567CE3" w:rsidP="00021B41">
      <w:pPr>
        <w:pStyle w:val="af4"/>
        <w:numPr>
          <w:ilvl w:val="0"/>
          <w:numId w:val="9"/>
        </w:numPr>
        <w:spacing w:after="0" w:line="360" w:lineRule="auto"/>
        <w:ind w:left="0" w:firstLine="709"/>
        <w:jc w:val="both"/>
        <w:rPr>
          <w:rFonts w:ascii="Times New Roman" w:hAnsi="Times New Roman"/>
          <w:sz w:val="28"/>
          <w:szCs w:val="28"/>
          <w:lang w:val="uk-UA"/>
        </w:rPr>
      </w:pPr>
      <w:r w:rsidRPr="00E20ED0">
        <w:rPr>
          <w:rFonts w:ascii="Times New Roman" w:hAnsi="Times New Roman"/>
          <w:sz w:val="28"/>
          <w:szCs w:val="28"/>
          <w:lang w:val="uk-UA"/>
        </w:rPr>
        <w:lastRenderedPageBreak/>
        <w:t>Нормативні документи підприємства</w:t>
      </w:r>
      <w:r w:rsidR="001F5F8E" w:rsidRPr="00E20ED0">
        <w:rPr>
          <w:rFonts w:ascii="Times New Roman" w:hAnsi="Times New Roman"/>
          <w:sz w:val="28"/>
          <w:szCs w:val="28"/>
          <w:lang w:val="uk-UA"/>
        </w:rPr>
        <w:t xml:space="preserve"> в цілому, так і по конкретних напрямах </w:t>
      </w:r>
      <w:r w:rsidRPr="00E20ED0">
        <w:rPr>
          <w:rFonts w:ascii="Times New Roman" w:hAnsi="Times New Roman"/>
          <w:sz w:val="28"/>
          <w:szCs w:val="28"/>
          <w:lang w:val="uk-UA"/>
        </w:rPr>
        <w:t>його</w:t>
      </w:r>
      <w:r w:rsidR="001F5F8E" w:rsidRPr="00E20ED0">
        <w:rPr>
          <w:rFonts w:ascii="Times New Roman" w:hAnsi="Times New Roman"/>
          <w:sz w:val="28"/>
          <w:szCs w:val="28"/>
          <w:lang w:val="uk-UA"/>
        </w:rPr>
        <w:t xml:space="preserve"> діяльності, підсистемах і рівнях управління.</w:t>
      </w:r>
    </w:p>
    <w:p w:rsidR="001F5F8E" w:rsidRPr="00E20ED0" w:rsidRDefault="001F5F8E" w:rsidP="001F5F8E">
      <w:pPr>
        <w:spacing w:line="360" w:lineRule="auto"/>
        <w:ind w:firstLine="709"/>
        <w:jc w:val="both"/>
        <w:rPr>
          <w:sz w:val="28"/>
          <w:szCs w:val="28"/>
        </w:rPr>
      </w:pPr>
      <w:r w:rsidRPr="00E20ED0">
        <w:rPr>
          <w:iCs/>
          <w:sz w:val="28"/>
          <w:szCs w:val="28"/>
        </w:rPr>
        <w:t>Нормативно-правове забезпечення</w:t>
      </w:r>
      <w:r w:rsidRPr="00E20ED0">
        <w:rPr>
          <w:sz w:val="28"/>
          <w:szCs w:val="28"/>
        </w:rPr>
        <w:t> </w:t>
      </w:r>
      <w:r w:rsidR="00567CE3" w:rsidRPr="00E20ED0">
        <w:rPr>
          <w:bCs/>
          <w:sz w:val="28"/>
          <w:szCs w:val="28"/>
        </w:rPr>
        <w:t>системи управління на підприємстві в умовах глобальних викликів</w:t>
      </w:r>
      <w:r w:rsidR="00567CE3" w:rsidRPr="00E20ED0">
        <w:rPr>
          <w:sz w:val="28"/>
          <w:szCs w:val="28"/>
        </w:rPr>
        <w:t xml:space="preserve"> </w:t>
      </w:r>
      <w:r w:rsidRPr="00E20ED0">
        <w:rPr>
          <w:sz w:val="28"/>
          <w:szCs w:val="28"/>
        </w:rPr>
        <w:t>визначається, як</w:t>
      </w:r>
      <w:r w:rsidRPr="00E20ED0">
        <w:rPr>
          <w:bCs/>
          <w:sz w:val="28"/>
          <w:szCs w:val="28"/>
        </w:rPr>
        <w:t> </w:t>
      </w:r>
      <w:r w:rsidRPr="00E20ED0">
        <w:rPr>
          <w:sz w:val="28"/>
          <w:szCs w:val="28"/>
        </w:rPr>
        <w:t xml:space="preserve">процес створення і підтримки в необхідних межах конструктивних організаційно-функціональних характеристик системи </w:t>
      </w:r>
      <w:r w:rsidR="00567CE3" w:rsidRPr="00E20ED0">
        <w:rPr>
          <w:bCs/>
          <w:sz w:val="28"/>
          <w:szCs w:val="28"/>
        </w:rPr>
        <w:t xml:space="preserve">системи управління на підприємстві </w:t>
      </w:r>
      <w:r w:rsidRPr="00E20ED0">
        <w:rPr>
          <w:sz w:val="28"/>
          <w:szCs w:val="28"/>
        </w:rPr>
        <w:t>за допомогою впорядковуючого впливу нормативно-правових засобів.</w:t>
      </w:r>
    </w:p>
    <w:p w:rsidR="001F5F8E" w:rsidRPr="00E20ED0" w:rsidRDefault="001F5F8E" w:rsidP="001F5F8E">
      <w:pPr>
        <w:spacing w:line="360" w:lineRule="auto"/>
        <w:ind w:firstLine="709"/>
        <w:jc w:val="both"/>
        <w:rPr>
          <w:sz w:val="28"/>
          <w:szCs w:val="28"/>
        </w:rPr>
      </w:pPr>
      <w:r w:rsidRPr="00E20ED0">
        <w:rPr>
          <w:iCs/>
          <w:sz w:val="28"/>
          <w:szCs w:val="28"/>
        </w:rPr>
        <w:t xml:space="preserve">Система нормативно-правового забезпечення </w:t>
      </w:r>
      <w:r w:rsidR="00567CE3" w:rsidRPr="00E20ED0">
        <w:rPr>
          <w:iCs/>
          <w:sz w:val="28"/>
          <w:szCs w:val="28"/>
        </w:rPr>
        <w:t>управлінської діяльності на підприємстві</w:t>
      </w:r>
      <w:r w:rsidRPr="00E20ED0">
        <w:rPr>
          <w:bCs/>
          <w:iCs/>
          <w:sz w:val="28"/>
          <w:szCs w:val="28"/>
        </w:rPr>
        <w:t> </w:t>
      </w:r>
      <w:r w:rsidRPr="00E20ED0">
        <w:rPr>
          <w:sz w:val="28"/>
          <w:szCs w:val="28"/>
        </w:rPr>
        <w:t xml:space="preserve">являє собою сукупність законів і нормативних </w:t>
      </w:r>
      <w:r w:rsidR="00567CE3" w:rsidRPr="00E20ED0">
        <w:rPr>
          <w:sz w:val="28"/>
          <w:szCs w:val="28"/>
        </w:rPr>
        <w:t>документів</w:t>
      </w:r>
      <w:r w:rsidRPr="00E20ED0">
        <w:rPr>
          <w:sz w:val="28"/>
          <w:szCs w:val="28"/>
        </w:rPr>
        <w:t>, які створюють нормативно</w:t>
      </w:r>
      <w:r w:rsidR="00567CE3" w:rsidRPr="00E20ED0">
        <w:rPr>
          <w:sz w:val="28"/>
          <w:szCs w:val="28"/>
        </w:rPr>
        <w:t>-</w:t>
      </w:r>
      <w:r w:rsidRPr="00E20ED0">
        <w:rPr>
          <w:sz w:val="28"/>
          <w:szCs w:val="28"/>
        </w:rPr>
        <w:t xml:space="preserve">правове поле для функціонування системи </w:t>
      </w:r>
      <w:r w:rsidR="00567CE3" w:rsidRPr="00E20ED0">
        <w:rPr>
          <w:bCs/>
          <w:sz w:val="28"/>
          <w:szCs w:val="28"/>
        </w:rPr>
        <w:t>управління на підприємстві в умовах глобальних викликів</w:t>
      </w:r>
      <w:r w:rsidR="00567CE3" w:rsidRPr="00E20ED0">
        <w:rPr>
          <w:sz w:val="28"/>
          <w:szCs w:val="28"/>
        </w:rPr>
        <w:t xml:space="preserve"> </w:t>
      </w:r>
      <w:r w:rsidRPr="00E20ED0">
        <w:rPr>
          <w:sz w:val="28"/>
          <w:szCs w:val="28"/>
        </w:rPr>
        <w:t>і виконання нею свого призначення.</w:t>
      </w:r>
    </w:p>
    <w:p w:rsidR="00567CE3" w:rsidRPr="00E20ED0" w:rsidRDefault="001F5F8E" w:rsidP="001F5F8E">
      <w:pPr>
        <w:spacing w:line="360" w:lineRule="auto"/>
        <w:ind w:firstLine="709"/>
        <w:jc w:val="both"/>
        <w:rPr>
          <w:sz w:val="28"/>
          <w:szCs w:val="28"/>
        </w:rPr>
      </w:pPr>
      <w:r w:rsidRPr="00E20ED0">
        <w:rPr>
          <w:sz w:val="28"/>
          <w:szCs w:val="28"/>
        </w:rPr>
        <w:t xml:space="preserve">Усю нормативну базу, якою керується система забезпечення </w:t>
      </w:r>
      <w:r w:rsidR="00567CE3" w:rsidRPr="00E20ED0">
        <w:rPr>
          <w:sz w:val="28"/>
          <w:szCs w:val="28"/>
        </w:rPr>
        <w:t xml:space="preserve">управлінської діяльності </w:t>
      </w:r>
      <w:r w:rsidRPr="00E20ED0">
        <w:rPr>
          <w:sz w:val="28"/>
          <w:szCs w:val="28"/>
        </w:rPr>
        <w:t xml:space="preserve">можна поділити на </w:t>
      </w:r>
      <w:r w:rsidR="00567CE3" w:rsidRPr="00E20ED0">
        <w:rPr>
          <w:sz w:val="28"/>
          <w:szCs w:val="28"/>
        </w:rPr>
        <w:t>три рівні:</w:t>
      </w:r>
    </w:p>
    <w:p w:rsidR="00E20ED0" w:rsidRPr="00E20ED0" w:rsidRDefault="00E20ED0" w:rsidP="001F5F8E">
      <w:pPr>
        <w:spacing w:line="360" w:lineRule="auto"/>
        <w:ind w:firstLine="709"/>
        <w:jc w:val="both"/>
        <w:rPr>
          <w:sz w:val="28"/>
          <w:szCs w:val="28"/>
        </w:rPr>
      </w:pPr>
      <w:r w:rsidRPr="00E20ED0">
        <w:rPr>
          <w:sz w:val="28"/>
          <w:szCs w:val="28"/>
        </w:rPr>
        <w:t xml:space="preserve">І) </w:t>
      </w:r>
      <w:r w:rsidR="00567CE3" w:rsidRPr="00E20ED0">
        <w:rPr>
          <w:sz w:val="28"/>
          <w:szCs w:val="28"/>
        </w:rPr>
        <w:t>н</w:t>
      </w:r>
      <w:r w:rsidR="001F5F8E" w:rsidRPr="00E20ED0">
        <w:rPr>
          <w:sz w:val="28"/>
          <w:szCs w:val="28"/>
        </w:rPr>
        <w:t>а </w:t>
      </w:r>
      <w:r w:rsidR="001F5F8E" w:rsidRPr="00E20ED0">
        <w:rPr>
          <w:iCs/>
          <w:sz w:val="28"/>
          <w:szCs w:val="28"/>
        </w:rPr>
        <w:t>першому рівні </w:t>
      </w:r>
      <w:r w:rsidRPr="00E20ED0">
        <w:rPr>
          <w:color w:val="231F20"/>
          <w:sz w:val="28"/>
          <w:szCs w:val="28"/>
          <w:bdr w:val="none" w:sz="0" w:space="0" w:color="auto" w:frame="1"/>
        </w:rPr>
        <w:t xml:space="preserve">– </w:t>
      </w:r>
      <w:r w:rsidR="001F5F8E" w:rsidRPr="00E20ED0">
        <w:rPr>
          <w:sz w:val="28"/>
          <w:szCs w:val="28"/>
        </w:rPr>
        <w:t>правова база</w:t>
      </w:r>
      <w:r w:rsidR="00567CE3" w:rsidRPr="00E20ED0">
        <w:rPr>
          <w:sz w:val="28"/>
          <w:szCs w:val="28"/>
        </w:rPr>
        <w:t>,</w:t>
      </w:r>
      <w:r w:rsidRPr="00E20ED0">
        <w:rPr>
          <w:sz w:val="28"/>
          <w:szCs w:val="28"/>
        </w:rPr>
        <w:t xml:space="preserve"> </w:t>
      </w:r>
      <w:r w:rsidR="00567CE3" w:rsidRPr="00E20ED0">
        <w:rPr>
          <w:sz w:val="28"/>
          <w:szCs w:val="28"/>
        </w:rPr>
        <w:t xml:space="preserve">яка </w:t>
      </w:r>
      <w:r w:rsidR="001F5F8E" w:rsidRPr="00E20ED0">
        <w:rPr>
          <w:sz w:val="28"/>
          <w:szCs w:val="28"/>
        </w:rPr>
        <w:t>має загальнообов’язковий для всіх характер</w:t>
      </w:r>
      <w:r w:rsidRPr="00E20ED0">
        <w:rPr>
          <w:sz w:val="28"/>
          <w:szCs w:val="28"/>
        </w:rPr>
        <w:t>:</w:t>
      </w:r>
    </w:p>
    <w:p w:rsidR="00E20ED0" w:rsidRPr="00E20ED0" w:rsidRDefault="001F5F8E" w:rsidP="00021B41">
      <w:pPr>
        <w:pStyle w:val="af4"/>
        <w:numPr>
          <w:ilvl w:val="0"/>
          <w:numId w:val="9"/>
        </w:numPr>
        <w:spacing w:after="0" w:line="360" w:lineRule="auto"/>
        <w:ind w:left="0" w:firstLine="709"/>
        <w:jc w:val="both"/>
        <w:rPr>
          <w:rFonts w:ascii="Times New Roman" w:hAnsi="Times New Roman"/>
          <w:sz w:val="28"/>
          <w:szCs w:val="28"/>
          <w:lang w:val="uk-UA"/>
        </w:rPr>
      </w:pPr>
      <w:r w:rsidRPr="00E20ED0">
        <w:rPr>
          <w:rFonts w:ascii="Times New Roman" w:hAnsi="Times New Roman"/>
          <w:sz w:val="28"/>
          <w:szCs w:val="28"/>
          <w:lang w:val="uk-UA"/>
        </w:rPr>
        <w:t>Конституція України</w:t>
      </w:r>
      <w:r w:rsidR="00E20ED0" w:rsidRPr="00E20ED0">
        <w:rPr>
          <w:rFonts w:ascii="Times New Roman" w:hAnsi="Times New Roman"/>
          <w:sz w:val="28"/>
          <w:szCs w:val="28"/>
          <w:lang w:val="uk-UA"/>
        </w:rPr>
        <w:t>;</w:t>
      </w:r>
    </w:p>
    <w:p w:rsidR="00E20ED0" w:rsidRPr="00E20ED0" w:rsidRDefault="00567CE3" w:rsidP="00021B41">
      <w:pPr>
        <w:pStyle w:val="af4"/>
        <w:numPr>
          <w:ilvl w:val="0"/>
          <w:numId w:val="9"/>
        </w:numPr>
        <w:spacing w:after="0" w:line="360" w:lineRule="auto"/>
        <w:ind w:left="0" w:firstLine="709"/>
        <w:jc w:val="both"/>
        <w:rPr>
          <w:rFonts w:ascii="Times New Roman" w:hAnsi="Times New Roman"/>
          <w:sz w:val="28"/>
          <w:szCs w:val="28"/>
          <w:lang w:val="uk-UA"/>
        </w:rPr>
      </w:pPr>
      <w:r w:rsidRPr="00E20ED0">
        <w:rPr>
          <w:rFonts w:ascii="Times New Roman" w:hAnsi="Times New Roman"/>
          <w:sz w:val="28"/>
          <w:szCs w:val="28"/>
          <w:lang w:val="uk-UA"/>
        </w:rPr>
        <w:t>З</w:t>
      </w:r>
      <w:r w:rsidR="001F5F8E" w:rsidRPr="00E20ED0">
        <w:rPr>
          <w:rFonts w:ascii="Times New Roman" w:hAnsi="Times New Roman"/>
          <w:sz w:val="28"/>
          <w:szCs w:val="28"/>
          <w:lang w:val="uk-UA"/>
        </w:rPr>
        <w:t xml:space="preserve">акони </w:t>
      </w:r>
      <w:r w:rsidR="00E20ED0" w:rsidRPr="00E20ED0">
        <w:rPr>
          <w:rFonts w:ascii="Times New Roman" w:hAnsi="Times New Roman"/>
          <w:sz w:val="28"/>
          <w:szCs w:val="28"/>
          <w:lang w:val="uk-UA"/>
        </w:rPr>
        <w:t>України;</w:t>
      </w:r>
    </w:p>
    <w:p w:rsidR="00E20ED0" w:rsidRPr="00E20ED0" w:rsidRDefault="00E20ED0" w:rsidP="00021B41">
      <w:pPr>
        <w:pStyle w:val="af4"/>
        <w:numPr>
          <w:ilvl w:val="0"/>
          <w:numId w:val="9"/>
        </w:numPr>
        <w:spacing w:after="0" w:line="360" w:lineRule="auto"/>
        <w:ind w:left="0" w:firstLine="709"/>
        <w:jc w:val="both"/>
        <w:rPr>
          <w:rFonts w:ascii="Times New Roman" w:hAnsi="Times New Roman"/>
          <w:sz w:val="28"/>
          <w:szCs w:val="28"/>
          <w:lang w:val="uk-UA"/>
        </w:rPr>
      </w:pPr>
      <w:r w:rsidRPr="00E20ED0">
        <w:rPr>
          <w:rFonts w:ascii="Times New Roman" w:hAnsi="Times New Roman"/>
          <w:sz w:val="28"/>
          <w:szCs w:val="28"/>
          <w:lang w:val="uk-UA"/>
        </w:rPr>
        <w:t>П</w:t>
      </w:r>
      <w:r w:rsidR="001F5F8E" w:rsidRPr="00E20ED0">
        <w:rPr>
          <w:rFonts w:ascii="Times New Roman" w:hAnsi="Times New Roman"/>
          <w:sz w:val="28"/>
          <w:szCs w:val="28"/>
          <w:lang w:val="uk-UA"/>
        </w:rPr>
        <w:t>останови Верховної Ради України</w:t>
      </w:r>
      <w:r w:rsidRPr="00E20ED0">
        <w:rPr>
          <w:rFonts w:ascii="Times New Roman" w:hAnsi="Times New Roman"/>
          <w:sz w:val="28"/>
          <w:szCs w:val="28"/>
          <w:lang w:val="uk-UA"/>
        </w:rPr>
        <w:t>;</w:t>
      </w:r>
    </w:p>
    <w:p w:rsidR="00E20ED0" w:rsidRPr="00E20ED0" w:rsidRDefault="00567CE3" w:rsidP="00021B41">
      <w:pPr>
        <w:pStyle w:val="af4"/>
        <w:numPr>
          <w:ilvl w:val="0"/>
          <w:numId w:val="9"/>
        </w:numPr>
        <w:spacing w:after="0" w:line="360" w:lineRule="auto"/>
        <w:ind w:left="0" w:firstLine="709"/>
        <w:jc w:val="both"/>
        <w:rPr>
          <w:rFonts w:ascii="Times New Roman" w:hAnsi="Times New Roman"/>
          <w:sz w:val="28"/>
          <w:szCs w:val="28"/>
          <w:lang w:val="uk-UA"/>
        </w:rPr>
      </w:pPr>
      <w:r w:rsidRPr="00E20ED0">
        <w:rPr>
          <w:rFonts w:ascii="Times New Roman" w:hAnsi="Times New Roman"/>
          <w:sz w:val="28"/>
          <w:szCs w:val="28"/>
          <w:lang w:val="uk-UA"/>
        </w:rPr>
        <w:t>У</w:t>
      </w:r>
      <w:r w:rsidR="001F5F8E" w:rsidRPr="00E20ED0">
        <w:rPr>
          <w:rFonts w:ascii="Times New Roman" w:hAnsi="Times New Roman"/>
          <w:sz w:val="28"/>
          <w:szCs w:val="28"/>
          <w:lang w:val="uk-UA"/>
        </w:rPr>
        <w:t>кази та розпорядження Президента України</w:t>
      </w:r>
      <w:r w:rsidR="00E20ED0" w:rsidRPr="00E20ED0">
        <w:rPr>
          <w:rFonts w:ascii="Times New Roman" w:hAnsi="Times New Roman"/>
          <w:sz w:val="28"/>
          <w:szCs w:val="28"/>
          <w:lang w:val="uk-UA"/>
        </w:rPr>
        <w:t>;</w:t>
      </w:r>
    </w:p>
    <w:p w:rsidR="00E20ED0" w:rsidRPr="00E20ED0" w:rsidRDefault="00E20ED0" w:rsidP="00021B41">
      <w:pPr>
        <w:pStyle w:val="af4"/>
        <w:numPr>
          <w:ilvl w:val="0"/>
          <w:numId w:val="9"/>
        </w:numPr>
        <w:spacing w:after="0" w:line="360" w:lineRule="auto"/>
        <w:ind w:left="0" w:firstLine="709"/>
        <w:jc w:val="both"/>
        <w:rPr>
          <w:rFonts w:ascii="Times New Roman" w:hAnsi="Times New Roman"/>
          <w:sz w:val="28"/>
          <w:szCs w:val="28"/>
          <w:lang w:val="uk-UA"/>
        </w:rPr>
      </w:pPr>
      <w:r w:rsidRPr="00E20ED0">
        <w:rPr>
          <w:rFonts w:ascii="Times New Roman" w:hAnsi="Times New Roman"/>
          <w:sz w:val="28"/>
          <w:szCs w:val="28"/>
          <w:lang w:val="uk-UA"/>
        </w:rPr>
        <w:t>П</w:t>
      </w:r>
      <w:r w:rsidR="001F5F8E" w:rsidRPr="00E20ED0">
        <w:rPr>
          <w:rFonts w:ascii="Times New Roman" w:hAnsi="Times New Roman"/>
          <w:sz w:val="28"/>
          <w:szCs w:val="28"/>
          <w:lang w:val="uk-UA"/>
        </w:rPr>
        <w:t>останови та розпорядження Кабінету Міністрів України</w:t>
      </w:r>
      <w:r w:rsidRPr="00E20ED0">
        <w:rPr>
          <w:rFonts w:ascii="Times New Roman" w:hAnsi="Times New Roman"/>
          <w:sz w:val="28"/>
          <w:szCs w:val="28"/>
          <w:lang w:val="uk-UA"/>
        </w:rPr>
        <w:t>;</w:t>
      </w:r>
    </w:p>
    <w:p w:rsidR="00E20ED0" w:rsidRPr="00E20ED0" w:rsidRDefault="00E20ED0" w:rsidP="001F5F8E">
      <w:pPr>
        <w:spacing w:line="360" w:lineRule="auto"/>
        <w:ind w:firstLine="709"/>
        <w:jc w:val="both"/>
        <w:rPr>
          <w:sz w:val="28"/>
          <w:szCs w:val="28"/>
        </w:rPr>
      </w:pPr>
      <w:r w:rsidRPr="00E20ED0">
        <w:rPr>
          <w:sz w:val="28"/>
          <w:szCs w:val="28"/>
        </w:rPr>
        <w:t>ІІ) н</w:t>
      </w:r>
      <w:r w:rsidR="001F5F8E" w:rsidRPr="00E20ED0">
        <w:rPr>
          <w:sz w:val="28"/>
          <w:szCs w:val="28"/>
        </w:rPr>
        <w:t>а </w:t>
      </w:r>
      <w:r w:rsidR="001F5F8E" w:rsidRPr="00E20ED0">
        <w:rPr>
          <w:iCs/>
          <w:sz w:val="28"/>
          <w:szCs w:val="28"/>
        </w:rPr>
        <w:t>другому рівні </w:t>
      </w:r>
      <w:r w:rsidRPr="00E20ED0">
        <w:rPr>
          <w:color w:val="231F20"/>
          <w:sz w:val="28"/>
          <w:szCs w:val="28"/>
          <w:bdr w:val="none" w:sz="0" w:space="0" w:color="auto" w:frame="1"/>
        </w:rPr>
        <w:t xml:space="preserve">– правова база, яка має галузевий характер,  </w:t>
      </w:r>
      <w:r w:rsidR="001F5F8E" w:rsidRPr="00E20ED0">
        <w:rPr>
          <w:sz w:val="28"/>
          <w:szCs w:val="28"/>
        </w:rPr>
        <w:t xml:space="preserve">яка уточнює і конкретизує з урахуванням специфіки </w:t>
      </w:r>
      <w:r w:rsidRPr="00E20ED0">
        <w:rPr>
          <w:sz w:val="28"/>
          <w:szCs w:val="28"/>
        </w:rPr>
        <w:t>діяльності підприємства;</w:t>
      </w:r>
    </w:p>
    <w:p w:rsidR="00E20ED0" w:rsidRPr="00E20ED0" w:rsidRDefault="00E20ED0" w:rsidP="00E20ED0">
      <w:pPr>
        <w:spacing w:line="360" w:lineRule="auto"/>
        <w:ind w:firstLine="709"/>
        <w:jc w:val="both"/>
        <w:rPr>
          <w:color w:val="231F20"/>
          <w:sz w:val="28"/>
          <w:szCs w:val="28"/>
          <w:bdr w:val="none" w:sz="0" w:space="0" w:color="auto" w:frame="1"/>
        </w:rPr>
      </w:pPr>
      <w:r w:rsidRPr="00E20ED0">
        <w:rPr>
          <w:sz w:val="28"/>
          <w:szCs w:val="28"/>
        </w:rPr>
        <w:t>ІІІ) на </w:t>
      </w:r>
      <w:r w:rsidRPr="00E20ED0">
        <w:rPr>
          <w:iCs/>
          <w:sz w:val="28"/>
          <w:szCs w:val="28"/>
        </w:rPr>
        <w:t>третьому рівні </w:t>
      </w:r>
      <w:r w:rsidRPr="00E20ED0">
        <w:rPr>
          <w:color w:val="231F20"/>
          <w:sz w:val="28"/>
          <w:szCs w:val="28"/>
          <w:bdr w:val="none" w:sz="0" w:space="0" w:color="auto" w:frame="1"/>
        </w:rPr>
        <w:t>– нормативна база, яка розробляється на підприємстві.</w:t>
      </w:r>
    </w:p>
    <w:p w:rsidR="00C66D40" w:rsidRDefault="00AC56DF" w:rsidP="001F5F8E">
      <w:pPr>
        <w:spacing w:line="360" w:lineRule="auto"/>
        <w:ind w:firstLine="709"/>
        <w:jc w:val="both"/>
        <w:rPr>
          <w:sz w:val="28"/>
          <w:szCs w:val="28"/>
        </w:rPr>
      </w:pPr>
      <w:r w:rsidRPr="00AC56DF">
        <w:rPr>
          <w:sz w:val="28"/>
          <w:szCs w:val="28"/>
        </w:rPr>
        <w:t>Таким чином, з урахуванням окреслених специфічних ознак, ус</w:t>
      </w:r>
      <w:r w:rsidR="002A1617">
        <w:rPr>
          <w:sz w:val="28"/>
          <w:szCs w:val="28"/>
        </w:rPr>
        <w:t>е</w:t>
      </w:r>
      <w:r w:rsidRPr="00AC56DF">
        <w:rPr>
          <w:sz w:val="28"/>
          <w:szCs w:val="28"/>
        </w:rPr>
        <w:t xml:space="preserve"> </w:t>
      </w:r>
      <w:r w:rsidR="002A1617" w:rsidRPr="00E20ED0">
        <w:rPr>
          <w:sz w:val="28"/>
          <w:szCs w:val="28"/>
        </w:rPr>
        <w:t xml:space="preserve">нормативно-правового забезпечення </w:t>
      </w:r>
      <w:r w:rsidR="002A1617" w:rsidRPr="00E20ED0">
        <w:rPr>
          <w:bCs/>
          <w:sz w:val="28"/>
          <w:szCs w:val="28"/>
        </w:rPr>
        <w:t>системи управління на підприємстві в умовах глобальних викликів</w:t>
      </w:r>
      <w:r w:rsidR="002A1617" w:rsidRPr="00E20ED0">
        <w:rPr>
          <w:sz w:val="28"/>
          <w:szCs w:val="28"/>
        </w:rPr>
        <w:t xml:space="preserve"> </w:t>
      </w:r>
      <w:r w:rsidRPr="00AC56DF">
        <w:rPr>
          <w:sz w:val="28"/>
          <w:szCs w:val="28"/>
        </w:rPr>
        <w:t xml:space="preserve">слід поділити на </w:t>
      </w:r>
      <w:r w:rsidR="002A1617">
        <w:rPr>
          <w:sz w:val="28"/>
          <w:szCs w:val="28"/>
        </w:rPr>
        <w:t>три</w:t>
      </w:r>
      <w:r w:rsidRPr="00AC56DF">
        <w:rPr>
          <w:sz w:val="28"/>
          <w:szCs w:val="28"/>
        </w:rPr>
        <w:t xml:space="preserve"> основні групи: загальн</w:t>
      </w:r>
      <w:r w:rsidR="002A1617">
        <w:rPr>
          <w:sz w:val="28"/>
          <w:szCs w:val="28"/>
        </w:rPr>
        <w:t>е</w:t>
      </w:r>
      <w:r w:rsidRPr="00AC56DF">
        <w:rPr>
          <w:sz w:val="28"/>
          <w:szCs w:val="28"/>
        </w:rPr>
        <w:t xml:space="preserve">, </w:t>
      </w:r>
      <w:r w:rsidR="002A1617">
        <w:rPr>
          <w:sz w:val="28"/>
          <w:szCs w:val="28"/>
        </w:rPr>
        <w:t>галузеве</w:t>
      </w:r>
      <w:r w:rsidRPr="00AC56DF">
        <w:rPr>
          <w:sz w:val="28"/>
          <w:szCs w:val="28"/>
        </w:rPr>
        <w:t xml:space="preserve"> та локальн</w:t>
      </w:r>
      <w:r w:rsidR="002A1617">
        <w:rPr>
          <w:sz w:val="28"/>
          <w:szCs w:val="28"/>
        </w:rPr>
        <w:t>е</w:t>
      </w:r>
      <w:r w:rsidRPr="00AC56DF">
        <w:rPr>
          <w:sz w:val="28"/>
          <w:szCs w:val="28"/>
        </w:rPr>
        <w:t xml:space="preserve"> або внутрішньо-організаційн</w:t>
      </w:r>
      <w:r w:rsidR="002A1617">
        <w:rPr>
          <w:sz w:val="28"/>
          <w:szCs w:val="28"/>
        </w:rPr>
        <w:t>е</w:t>
      </w:r>
      <w:r w:rsidRPr="00AC56DF">
        <w:rPr>
          <w:sz w:val="28"/>
          <w:szCs w:val="28"/>
        </w:rPr>
        <w:t xml:space="preserve">. </w:t>
      </w:r>
      <w:r w:rsidR="002A1617">
        <w:rPr>
          <w:sz w:val="28"/>
          <w:szCs w:val="28"/>
        </w:rPr>
        <w:t>З</w:t>
      </w:r>
      <w:r w:rsidRPr="00AC56DF">
        <w:rPr>
          <w:sz w:val="28"/>
          <w:szCs w:val="28"/>
        </w:rPr>
        <w:t>агальн</w:t>
      </w:r>
      <w:r w:rsidR="002A1617">
        <w:rPr>
          <w:sz w:val="28"/>
          <w:szCs w:val="28"/>
        </w:rPr>
        <w:t>е нормативно-</w:t>
      </w:r>
      <w:r w:rsidR="002A1617">
        <w:rPr>
          <w:sz w:val="28"/>
          <w:szCs w:val="28"/>
        </w:rPr>
        <w:lastRenderedPageBreak/>
        <w:t xml:space="preserve">правове забезпечення використовується всіма суб’єктами господарювання, галузеве </w:t>
      </w:r>
      <w:r w:rsidR="002A1617" w:rsidRPr="00E20ED0">
        <w:rPr>
          <w:color w:val="231F20"/>
          <w:sz w:val="28"/>
          <w:szCs w:val="28"/>
          <w:bdr w:val="none" w:sz="0" w:space="0" w:color="auto" w:frame="1"/>
        </w:rPr>
        <w:t>–</w:t>
      </w:r>
      <w:r w:rsidR="002A1617">
        <w:rPr>
          <w:color w:val="231F20"/>
          <w:sz w:val="28"/>
          <w:szCs w:val="28"/>
          <w:bdr w:val="none" w:sz="0" w:space="0" w:color="auto" w:frame="1"/>
        </w:rPr>
        <w:t xml:space="preserve"> підприємства, які функціонують в певній галузі національної економіки та локальне, </w:t>
      </w:r>
      <w:r w:rsidR="002A1617">
        <w:rPr>
          <w:sz w:val="28"/>
          <w:szCs w:val="28"/>
        </w:rPr>
        <w:t>нормативно-правове забезпечення, яке розробляється на підприємстві.</w:t>
      </w:r>
      <w:r w:rsidR="00C66D40">
        <w:rPr>
          <w:sz w:val="28"/>
          <w:szCs w:val="28"/>
        </w:rPr>
        <w:t xml:space="preserve"> </w:t>
      </w:r>
      <w:r w:rsidR="002A1617">
        <w:rPr>
          <w:sz w:val="28"/>
          <w:szCs w:val="28"/>
        </w:rPr>
        <w:t>Особливої</w:t>
      </w:r>
      <w:r w:rsidR="002A1617" w:rsidRPr="002A1617">
        <w:rPr>
          <w:sz w:val="28"/>
          <w:szCs w:val="28"/>
        </w:rPr>
        <w:t xml:space="preserve"> уваги заслуговують локальні нормативно-правові </w:t>
      </w:r>
      <w:r w:rsidR="002A1617">
        <w:rPr>
          <w:sz w:val="28"/>
          <w:szCs w:val="28"/>
        </w:rPr>
        <w:t>документи</w:t>
      </w:r>
      <w:r w:rsidR="002A1617" w:rsidRPr="002A1617">
        <w:rPr>
          <w:sz w:val="28"/>
          <w:szCs w:val="28"/>
        </w:rPr>
        <w:t xml:space="preserve">, оскільки саме за їх допомогою здійснюється управлінська діяльність всередині </w:t>
      </w:r>
      <w:r w:rsidR="002A1617">
        <w:rPr>
          <w:sz w:val="28"/>
          <w:szCs w:val="28"/>
        </w:rPr>
        <w:t>підприємства</w:t>
      </w:r>
      <w:r w:rsidR="002A1617" w:rsidRPr="002A1617">
        <w:rPr>
          <w:sz w:val="28"/>
          <w:szCs w:val="28"/>
        </w:rPr>
        <w:t xml:space="preserve">. За допомогою саме цих </w:t>
      </w:r>
      <w:r w:rsidR="002A1617">
        <w:rPr>
          <w:sz w:val="28"/>
          <w:szCs w:val="28"/>
        </w:rPr>
        <w:t>документів</w:t>
      </w:r>
      <w:r w:rsidR="002A1617" w:rsidRPr="002A1617">
        <w:rPr>
          <w:sz w:val="28"/>
          <w:szCs w:val="28"/>
        </w:rPr>
        <w:t xml:space="preserve"> забезпечується належне та ефективне врегулювання </w:t>
      </w:r>
      <w:r w:rsidR="002A1617">
        <w:rPr>
          <w:sz w:val="28"/>
          <w:szCs w:val="28"/>
        </w:rPr>
        <w:t>управлінської діяльності на підприємстві.</w:t>
      </w:r>
      <w:r w:rsidR="00C66D40">
        <w:rPr>
          <w:sz w:val="28"/>
          <w:szCs w:val="28"/>
        </w:rPr>
        <w:t xml:space="preserve">  </w:t>
      </w:r>
      <w:r w:rsidR="002A1617">
        <w:rPr>
          <w:sz w:val="28"/>
          <w:szCs w:val="28"/>
        </w:rPr>
        <w:t>С</w:t>
      </w:r>
      <w:r w:rsidR="002A1617" w:rsidRPr="002A1617">
        <w:rPr>
          <w:sz w:val="28"/>
          <w:szCs w:val="28"/>
        </w:rPr>
        <w:t>истема нормативно</w:t>
      </w:r>
      <w:r w:rsidR="002A1617">
        <w:rPr>
          <w:sz w:val="28"/>
          <w:szCs w:val="28"/>
        </w:rPr>
        <w:t>-</w:t>
      </w:r>
      <w:r w:rsidR="002A1617" w:rsidRPr="002A1617">
        <w:rPr>
          <w:sz w:val="28"/>
          <w:szCs w:val="28"/>
        </w:rPr>
        <w:t>п</w:t>
      </w:r>
      <w:r w:rsidR="002A1617">
        <w:rPr>
          <w:sz w:val="28"/>
          <w:szCs w:val="28"/>
        </w:rPr>
        <w:t xml:space="preserve">равового забезпечення управлінської діяльності </w:t>
      </w:r>
      <w:r w:rsidR="002A1617" w:rsidRPr="002A1617">
        <w:rPr>
          <w:sz w:val="28"/>
          <w:szCs w:val="28"/>
        </w:rPr>
        <w:t xml:space="preserve">є сукупністю законів та </w:t>
      </w:r>
      <w:r w:rsidR="002A1617">
        <w:rPr>
          <w:sz w:val="28"/>
          <w:szCs w:val="28"/>
        </w:rPr>
        <w:t xml:space="preserve">інших </w:t>
      </w:r>
      <w:r w:rsidR="002A1617" w:rsidRPr="002A1617">
        <w:rPr>
          <w:sz w:val="28"/>
          <w:szCs w:val="28"/>
        </w:rPr>
        <w:t xml:space="preserve">нормативних </w:t>
      </w:r>
      <w:r w:rsidR="002A1617">
        <w:rPr>
          <w:sz w:val="28"/>
          <w:szCs w:val="28"/>
        </w:rPr>
        <w:t>документів</w:t>
      </w:r>
      <w:r w:rsidR="002A1617" w:rsidRPr="002A1617">
        <w:rPr>
          <w:sz w:val="28"/>
          <w:szCs w:val="28"/>
        </w:rPr>
        <w:t xml:space="preserve">, які створюють правове поле для її організації </w:t>
      </w:r>
      <w:r w:rsidR="00C66D40">
        <w:rPr>
          <w:sz w:val="28"/>
          <w:szCs w:val="28"/>
        </w:rPr>
        <w:t xml:space="preserve"> та </w:t>
      </w:r>
      <w:r w:rsidR="002A1617" w:rsidRPr="002A1617">
        <w:rPr>
          <w:sz w:val="28"/>
          <w:szCs w:val="28"/>
        </w:rPr>
        <w:t>функціонування</w:t>
      </w:r>
      <w:r w:rsidR="00C66D40">
        <w:rPr>
          <w:sz w:val="28"/>
          <w:szCs w:val="28"/>
        </w:rPr>
        <w:t>.</w:t>
      </w:r>
    </w:p>
    <w:p w:rsidR="00F27F8C" w:rsidRPr="00E20ED0" w:rsidRDefault="00F27F8C" w:rsidP="00F27F8C">
      <w:pPr>
        <w:spacing w:line="360" w:lineRule="auto"/>
        <w:ind w:firstLine="709"/>
        <w:jc w:val="both"/>
        <w:rPr>
          <w:sz w:val="28"/>
          <w:szCs w:val="28"/>
        </w:rPr>
      </w:pPr>
    </w:p>
    <w:p w:rsidR="00C205AF" w:rsidRDefault="00C205AF" w:rsidP="00F27F8C">
      <w:pPr>
        <w:spacing w:line="360" w:lineRule="auto"/>
        <w:ind w:firstLine="709"/>
        <w:jc w:val="both"/>
        <w:rPr>
          <w:sz w:val="28"/>
          <w:szCs w:val="28"/>
        </w:rPr>
      </w:pPr>
    </w:p>
    <w:p w:rsidR="00C205AF" w:rsidRDefault="00C205AF" w:rsidP="00F27F8C">
      <w:pPr>
        <w:spacing w:line="360" w:lineRule="auto"/>
        <w:ind w:firstLine="709"/>
        <w:jc w:val="both"/>
        <w:rPr>
          <w:sz w:val="28"/>
          <w:szCs w:val="28"/>
        </w:rPr>
      </w:pPr>
    </w:p>
    <w:p w:rsidR="00F27F8C" w:rsidRPr="00D01C76" w:rsidRDefault="00F27F8C" w:rsidP="00F27F8C">
      <w:pPr>
        <w:spacing w:line="360" w:lineRule="auto"/>
        <w:ind w:firstLine="720"/>
        <w:jc w:val="both"/>
        <w:rPr>
          <w:sz w:val="28"/>
        </w:rPr>
      </w:pPr>
      <w:r w:rsidRPr="00D01C76">
        <w:rPr>
          <w:spacing w:val="-10"/>
          <w:sz w:val="28"/>
          <w:szCs w:val="28"/>
        </w:rPr>
        <w:t>1.</w:t>
      </w:r>
      <w:r w:rsidR="008A1333">
        <w:rPr>
          <w:spacing w:val="-10"/>
          <w:sz w:val="28"/>
          <w:szCs w:val="28"/>
        </w:rPr>
        <w:t xml:space="preserve">2. </w:t>
      </w:r>
      <w:r w:rsidRPr="00D01C76">
        <w:rPr>
          <w:sz w:val="28"/>
        </w:rPr>
        <w:t xml:space="preserve"> </w:t>
      </w:r>
      <w:r w:rsidR="009D034E">
        <w:rPr>
          <w:sz w:val="28"/>
        </w:rPr>
        <w:t>К</w:t>
      </w:r>
      <w:r w:rsidR="009D034E">
        <w:rPr>
          <w:rFonts w:eastAsia="CIDFont+F3"/>
          <w:sz w:val="28"/>
          <w:szCs w:val="28"/>
        </w:rPr>
        <w:t xml:space="preserve">онцептуальна основа  </w:t>
      </w:r>
      <w:r w:rsidR="009D034E">
        <w:rPr>
          <w:rFonts w:eastAsia="CIDFont+F1"/>
          <w:sz w:val="28"/>
          <w:szCs w:val="28"/>
        </w:rPr>
        <w:t xml:space="preserve">оцінювання </w:t>
      </w:r>
      <w:r w:rsidR="009D034E">
        <w:rPr>
          <w:bCs/>
          <w:color w:val="200F03"/>
          <w:sz w:val="28"/>
          <w:szCs w:val="28"/>
        </w:rPr>
        <w:t>правового забезпечення системи управління на підприємстві</w:t>
      </w:r>
    </w:p>
    <w:p w:rsidR="00F27F8C" w:rsidRDefault="00F27F8C" w:rsidP="00F27F8C">
      <w:pPr>
        <w:spacing w:line="360" w:lineRule="auto"/>
        <w:ind w:firstLine="709"/>
        <w:jc w:val="both"/>
        <w:rPr>
          <w:rFonts w:eastAsia="TimesNewRoman"/>
          <w:sz w:val="28"/>
          <w:szCs w:val="28"/>
        </w:rPr>
      </w:pPr>
    </w:p>
    <w:p w:rsidR="00010D5E" w:rsidRDefault="008C7E0E" w:rsidP="008C7E0E">
      <w:pPr>
        <w:spacing w:line="360" w:lineRule="auto"/>
        <w:ind w:firstLine="709"/>
        <w:jc w:val="both"/>
        <w:rPr>
          <w:sz w:val="28"/>
          <w:szCs w:val="28"/>
        </w:rPr>
      </w:pPr>
      <w:r w:rsidRPr="008C7E0E">
        <w:rPr>
          <w:sz w:val="28"/>
          <w:szCs w:val="28"/>
        </w:rPr>
        <w:t xml:space="preserve">Нормативно-правове  регулювання  управлінської діяльності </w:t>
      </w:r>
      <w:r>
        <w:rPr>
          <w:sz w:val="28"/>
          <w:szCs w:val="28"/>
        </w:rPr>
        <w:t xml:space="preserve">в господарській системі підприємства </w:t>
      </w:r>
      <w:r w:rsidRPr="008C7E0E">
        <w:rPr>
          <w:sz w:val="28"/>
          <w:szCs w:val="28"/>
        </w:rPr>
        <w:t xml:space="preserve">– це </w:t>
      </w:r>
      <w:r>
        <w:rPr>
          <w:sz w:val="28"/>
          <w:szCs w:val="28"/>
        </w:rPr>
        <w:t xml:space="preserve">нормативно-правовий </w:t>
      </w:r>
      <w:r w:rsidRPr="008C7E0E">
        <w:rPr>
          <w:sz w:val="28"/>
          <w:szCs w:val="28"/>
        </w:rPr>
        <w:t xml:space="preserve">засіб  управління  </w:t>
      </w:r>
      <w:r w:rsidR="00010D5E">
        <w:rPr>
          <w:sz w:val="28"/>
          <w:szCs w:val="28"/>
        </w:rPr>
        <w:t xml:space="preserve">господарською діяльністю та </w:t>
      </w:r>
      <w:r w:rsidRPr="008C7E0E">
        <w:rPr>
          <w:sz w:val="28"/>
          <w:szCs w:val="28"/>
        </w:rPr>
        <w:t xml:space="preserve">поведінкою  людей  у    організованому  </w:t>
      </w:r>
      <w:r w:rsidR="00010D5E">
        <w:rPr>
          <w:sz w:val="28"/>
          <w:szCs w:val="28"/>
        </w:rPr>
        <w:t>середовищі</w:t>
      </w:r>
      <w:r w:rsidRPr="008C7E0E">
        <w:rPr>
          <w:sz w:val="28"/>
          <w:szCs w:val="28"/>
        </w:rPr>
        <w:t xml:space="preserve">.  </w:t>
      </w:r>
    </w:p>
    <w:p w:rsidR="00010D5E" w:rsidRDefault="008C7E0E" w:rsidP="008C7E0E">
      <w:pPr>
        <w:spacing w:line="360" w:lineRule="auto"/>
        <w:ind w:firstLine="709"/>
        <w:jc w:val="both"/>
        <w:rPr>
          <w:sz w:val="28"/>
          <w:szCs w:val="28"/>
        </w:rPr>
      </w:pPr>
      <w:r w:rsidRPr="008C7E0E">
        <w:rPr>
          <w:sz w:val="28"/>
          <w:szCs w:val="28"/>
        </w:rPr>
        <w:t>Нормативн</w:t>
      </w:r>
      <w:r w:rsidR="00010D5E">
        <w:rPr>
          <w:sz w:val="28"/>
          <w:szCs w:val="28"/>
        </w:rPr>
        <w:t xml:space="preserve">о-правове </w:t>
      </w:r>
      <w:r w:rsidRPr="008C7E0E">
        <w:rPr>
          <w:sz w:val="28"/>
          <w:szCs w:val="28"/>
        </w:rPr>
        <w:t xml:space="preserve">  закріплення  </w:t>
      </w:r>
      <w:r w:rsidR="00010D5E">
        <w:rPr>
          <w:sz w:val="28"/>
          <w:szCs w:val="28"/>
        </w:rPr>
        <w:t xml:space="preserve">в системі управління підприємством </w:t>
      </w:r>
      <w:r w:rsidRPr="008C7E0E">
        <w:rPr>
          <w:sz w:val="28"/>
          <w:szCs w:val="28"/>
        </w:rPr>
        <w:t xml:space="preserve">є  мірилом  </w:t>
      </w:r>
      <w:r w:rsidR="00010D5E">
        <w:rPr>
          <w:sz w:val="28"/>
          <w:szCs w:val="28"/>
        </w:rPr>
        <w:t xml:space="preserve">управлінських </w:t>
      </w:r>
      <w:r w:rsidRPr="008C7E0E">
        <w:rPr>
          <w:sz w:val="28"/>
          <w:szCs w:val="28"/>
        </w:rPr>
        <w:t xml:space="preserve">  вчинків,  що  забезпечує</w:t>
      </w:r>
      <w:r w:rsidR="00010D5E">
        <w:rPr>
          <w:sz w:val="28"/>
          <w:szCs w:val="28"/>
        </w:rPr>
        <w:t>:</w:t>
      </w:r>
    </w:p>
    <w:p w:rsidR="00010D5E" w:rsidRPr="00010D5E" w:rsidRDefault="00010D5E" w:rsidP="00021B41">
      <w:pPr>
        <w:pStyle w:val="af4"/>
        <w:numPr>
          <w:ilvl w:val="0"/>
          <w:numId w:val="10"/>
        </w:numPr>
        <w:spacing w:after="0" w:line="360" w:lineRule="auto"/>
        <w:ind w:left="0" w:firstLine="709"/>
        <w:jc w:val="both"/>
        <w:rPr>
          <w:rFonts w:ascii="Times New Roman" w:hAnsi="Times New Roman"/>
          <w:sz w:val="28"/>
          <w:szCs w:val="28"/>
        </w:rPr>
      </w:pPr>
      <w:r w:rsidRPr="00010D5E">
        <w:rPr>
          <w:rFonts w:ascii="Times New Roman" w:hAnsi="Times New Roman"/>
          <w:sz w:val="28"/>
          <w:szCs w:val="28"/>
        </w:rPr>
        <w:t>функціональну,</w:t>
      </w:r>
      <w:r w:rsidR="008C7E0E" w:rsidRPr="00010D5E">
        <w:rPr>
          <w:rFonts w:ascii="Times New Roman" w:hAnsi="Times New Roman"/>
          <w:sz w:val="28"/>
          <w:szCs w:val="28"/>
          <w:lang w:val="uk-UA"/>
        </w:rPr>
        <w:t xml:space="preserve">   організаційну</w:t>
      </w:r>
      <w:r w:rsidRPr="00010D5E">
        <w:rPr>
          <w:rFonts w:ascii="Times New Roman" w:hAnsi="Times New Roman"/>
          <w:sz w:val="28"/>
          <w:szCs w:val="28"/>
        </w:rPr>
        <w:t xml:space="preserve">, </w:t>
      </w:r>
      <w:r w:rsidRPr="00010D5E">
        <w:rPr>
          <w:rFonts w:ascii="Times New Roman" w:hAnsi="Times New Roman"/>
          <w:sz w:val="28"/>
          <w:szCs w:val="28"/>
          <w:lang w:val="uk-UA"/>
        </w:rPr>
        <w:t>психологічну</w:t>
      </w:r>
      <w:r w:rsidRPr="00010D5E">
        <w:rPr>
          <w:rFonts w:ascii="Times New Roman" w:hAnsi="Times New Roman"/>
          <w:sz w:val="28"/>
          <w:szCs w:val="28"/>
        </w:rPr>
        <w:t>,</w:t>
      </w:r>
      <w:r w:rsidR="008C7E0E" w:rsidRPr="00010D5E">
        <w:rPr>
          <w:rFonts w:ascii="Times New Roman" w:hAnsi="Times New Roman"/>
          <w:sz w:val="28"/>
          <w:szCs w:val="28"/>
          <w:lang w:val="uk-UA"/>
        </w:rPr>
        <w:t xml:space="preserve"> </w:t>
      </w:r>
      <w:r w:rsidRPr="00010D5E">
        <w:rPr>
          <w:rFonts w:ascii="Times New Roman" w:hAnsi="Times New Roman"/>
          <w:sz w:val="28"/>
          <w:szCs w:val="28"/>
          <w:lang w:val="uk-UA"/>
        </w:rPr>
        <w:t>соціальну</w:t>
      </w:r>
      <w:r w:rsidRPr="00010D5E">
        <w:rPr>
          <w:rFonts w:ascii="Times New Roman" w:hAnsi="Times New Roman"/>
          <w:sz w:val="28"/>
          <w:szCs w:val="28"/>
        </w:rPr>
        <w:t xml:space="preserve"> та економічну </w:t>
      </w:r>
      <w:r w:rsidR="008C7E0E" w:rsidRPr="00010D5E">
        <w:rPr>
          <w:rFonts w:ascii="Times New Roman" w:hAnsi="Times New Roman"/>
          <w:sz w:val="28"/>
          <w:szCs w:val="28"/>
          <w:lang w:val="uk-UA"/>
        </w:rPr>
        <w:t>спрямованість управлінськ</w:t>
      </w:r>
      <w:r w:rsidRPr="00010D5E">
        <w:rPr>
          <w:rFonts w:ascii="Times New Roman" w:hAnsi="Times New Roman"/>
          <w:sz w:val="28"/>
          <w:szCs w:val="28"/>
        </w:rPr>
        <w:t>их процесів у господарській системі підприємства;</w:t>
      </w:r>
    </w:p>
    <w:p w:rsidR="00010D5E" w:rsidRPr="00010D5E" w:rsidRDefault="008C7E0E" w:rsidP="00021B41">
      <w:pPr>
        <w:pStyle w:val="af4"/>
        <w:numPr>
          <w:ilvl w:val="0"/>
          <w:numId w:val="10"/>
        </w:numPr>
        <w:spacing w:after="0" w:line="360" w:lineRule="auto"/>
        <w:ind w:left="0" w:firstLine="709"/>
        <w:jc w:val="both"/>
        <w:rPr>
          <w:rFonts w:ascii="Times New Roman" w:hAnsi="Times New Roman"/>
          <w:sz w:val="28"/>
          <w:szCs w:val="28"/>
        </w:rPr>
      </w:pPr>
      <w:r w:rsidRPr="00010D5E">
        <w:rPr>
          <w:rFonts w:ascii="Times New Roman" w:hAnsi="Times New Roman"/>
          <w:sz w:val="28"/>
          <w:szCs w:val="28"/>
        </w:rPr>
        <w:t>закріплює  нормативну   директивну  основу  управління</w:t>
      </w:r>
      <w:r w:rsidR="00010D5E" w:rsidRPr="00010D5E">
        <w:rPr>
          <w:rFonts w:ascii="Times New Roman" w:hAnsi="Times New Roman"/>
          <w:sz w:val="28"/>
          <w:szCs w:val="28"/>
        </w:rPr>
        <w:t xml:space="preserve"> в господарській системі;</w:t>
      </w:r>
    </w:p>
    <w:p w:rsidR="00010D5E" w:rsidRPr="00010D5E" w:rsidRDefault="008C7E0E" w:rsidP="00021B41">
      <w:pPr>
        <w:pStyle w:val="af4"/>
        <w:numPr>
          <w:ilvl w:val="0"/>
          <w:numId w:val="10"/>
        </w:numPr>
        <w:spacing w:after="0" w:line="360" w:lineRule="auto"/>
        <w:ind w:left="0" w:firstLine="709"/>
        <w:jc w:val="both"/>
        <w:rPr>
          <w:rFonts w:ascii="Times New Roman" w:hAnsi="Times New Roman"/>
          <w:sz w:val="28"/>
          <w:szCs w:val="28"/>
        </w:rPr>
      </w:pPr>
      <w:r w:rsidRPr="00010D5E">
        <w:rPr>
          <w:rFonts w:ascii="Times New Roman" w:hAnsi="Times New Roman"/>
          <w:sz w:val="28"/>
          <w:szCs w:val="28"/>
        </w:rPr>
        <w:t xml:space="preserve">визначає  права  і обов’язки  (компетенцію)  </w:t>
      </w:r>
      <w:r w:rsidR="00010D5E" w:rsidRPr="00010D5E">
        <w:rPr>
          <w:rFonts w:ascii="Times New Roman" w:hAnsi="Times New Roman"/>
          <w:sz w:val="28"/>
          <w:szCs w:val="28"/>
        </w:rPr>
        <w:t>персоналу;</w:t>
      </w:r>
    </w:p>
    <w:p w:rsidR="00010D5E" w:rsidRPr="00010D5E" w:rsidRDefault="008C7E0E" w:rsidP="00021B41">
      <w:pPr>
        <w:pStyle w:val="af4"/>
        <w:numPr>
          <w:ilvl w:val="0"/>
          <w:numId w:val="10"/>
        </w:numPr>
        <w:spacing w:after="0" w:line="360" w:lineRule="auto"/>
        <w:ind w:left="0" w:firstLine="709"/>
        <w:jc w:val="both"/>
        <w:rPr>
          <w:rFonts w:ascii="Times New Roman" w:hAnsi="Times New Roman"/>
          <w:sz w:val="28"/>
          <w:szCs w:val="28"/>
        </w:rPr>
      </w:pPr>
      <w:r w:rsidRPr="00010D5E">
        <w:rPr>
          <w:rFonts w:ascii="Times New Roman" w:hAnsi="Times New Roman"/>
          <w:sz w:val="28"/>
          <w:szCs w:val="28"/>
        </w:rPr>
        <w:lastRenderedPageBreak/>
        <w:t>встановлює  правильне  співвідношення  між обсягом повноважень і відповідальністю апарату  управління</w:t>
      </w:r>
      <w:r w:rsidR="00010D5E" w:rsidRPr="00010D5E">
        <w:rPr>
          <w:rFonts w:ascii="Times New Roman" w:hAnsi="Times New Roman"/>
          <w:sz w:val="28"/>
          <w:szCs w:val="28"/>
        </w:rPr>
        <w:t>;</w:t>
      </w:r>
    </w:p>
    <w:p w:rsidR="00010D5E" w:rsidRPr="00010D5E" w:rsidRDefault="008C7E0E" w:rsidP="00021B41">
      <w:pPr>
        <w:pStyle w:val="af4"/>
        <w:numPr>
          <w:ilvl w:val="0"/>
          <w:numId w:val="10"/>
        </w:numPr>
        <w:spacing w:after="0" w:line="360" w:lineRule="auto"/>
        <w:ind w:left="0" w:firstLine="709"/>
        <w:jc w:val="both"/>
        <w:rPr>
          <w:rFonts w:ascii="Times New Roman" w:hAnsi="Times New Roman"/>
          <w:sz w:val="28"/>
          <w:szCs w:val="28"/>
        </w:rPr>
      </w:pPr>
      <w:r w:rsidRPr="00010D5E">
        <w:rPr>
          <w:rFonts w:ascii="Times New Roman" w:hAnsi="Times New Roman"/>
          <w:sz w:val="28"/>
          <w:szCs w:val="28"/>
        </w:rPr>
        <w:t xml:space="preserve">закріплює  найбільш  </w:t>
      </w:r>
      <w:r w:rsidR="00010D5E" w:rsidRPr="00010D5E">
        <w:rPr>
          <w:rFonts w:ascii="Times New Roman" w:hAnsi="Times New Roman"/>
          <w:sz w:val="28"/>
          <w:szCs w:val="28"/>
        </w:rPr>
        <w:t>р</w:t>
      </w:r>
      <w:r w:rsidRPr="00010D5E">
        <w:rPr>
          <w:rFonts w:ascii="Times New Roman" w:hAnsi="Times New Roman"/>
          <w:sz w:val="28"/>
          <w:szCs w:val="28"/>
        </w:rPr>
        <w:t>аціональний варіант управлінської діяльності</w:t>
      </w:r>
      <w:r w:rsidR="00010D5E" w:rsidRPr="00010D5E">
        <w:rPr>
          <w:rFonts w:ascii="Times New Roman" w:hAnsi="Times New Roman"/>
          <w:sz w:val="28"/>
          <w:szCs w:val="28"/>
        </w:rPr>
        <w:t xml:space="preserve"> на підприємстві;</w:t>
      </w:r>
    </w:p>
    <w:p w:rsidR="008C7E0E" w:rsidRPr="00010D5E" w:rsidRDefault="008C7E0E" w:rsidP="00021B41">
      <w:pPr>
        <w:pStyle w:val="af4"/>
        <w:numPr>
          <w:ilvl w:val="0"/>
          <w:numId w:val="10"/>
        </w:numPr>
        <w:spacing w:after="0" w:line="360" w:lineRule="auto"/>
        <w:ind w:left="0" w:firstLine="709"/>
        <w:jc w:val="both"/>
        <w:rPr>
          <w:rFonts w:ascii="Times New Roman" w:hAnsi="Times New Roman"/>
          <w:sz w:val="28"/>
          <w:szCs w:val="28"/>
        </w:rPr>
      </w:pPr>
      <w:r w:rsidRPr="00010D5E">
        <w:rPr>
          <w:rFonts w:ascii="Times New Roman" w:hAnsi="Times New Roman"/>
          <w:sz w:val="28"/>
          <w:szCs w:val="28"/>
        </w:rPr>
        <w:t>підтримує належну організованість і дисципліну учасників управлінського процесу</w:t>
      </w:r>
      <w:r w:rsidR="00010D5E" w:rsidRPr="00010D5E">
        <w:rPr>
          <w:rFonts w:ascii="Times New Roman" w:hAnsi="Times New Roman"/>
          <w:sz w:val="28"/>
          <w:szCs w:val="28"/>
        </w:rPr>
        <w:t xml:space="preserve"> у господарській системі підприємства</w:t>
      </w:r>
      <w:r w:rsidRPr="00010D5E">
        <w:rPr>
          <w:rFonts w:ascii="Times New Roman" w:hAnsi="Times New Roman"/>
          <w:sz w:val="28"/>
          <w:szCs w:val="28"/>
        </w:rPr>
        <w:t>.</w:t>
      </w:r>
    </w:p>
    <w:p w:rsidR="008C7E0E" w:rsidRPr="000E02E8" w:rsidRDefault="00010D5E" w:rsidP="008C7E0E">
      <w:pPr>
        <w:spacing w:line="360" w:lineRule="auto"/>
        <w:ind w:firstLine="709"/>
        <w:jc w:val="both"/>
        <w:rPr>
          <w:sz w:val="28"/>
          <w:szCs w:val="28"/>
        </w:rPr>
      </w:pPr>
      <w:r w:rsidRPr="000E02E8">
        <w:rPr>
          <w:sz w:val="28"/>
          <w:szCs w:val="28"/>
        </w:rPr>
        <w:t xml:space="preserve">Відмітимо, що </w:t>
      </w:r>
      <w:r w:rsidR="008C7E0E" w:rsidRPr="000E02E8">
        <w:rPr>
          <w:sz w:val="28"/>
          <w:szCs w:val="28"/>
        </w:rPr>
        <w:t xml:space="preserve">правове забезпечення </w:t>
      </w:r>
      <w:r w:rsidR="000E02E8" w:rsidRPr="000E02E8">
        <w:rPr>
          <w:bCs/>
          <w:sz w:val="28"/>
          <w:szCs w:val="28"/>
        </w:rPr>
        <w:t>системи управління на підприємстві в умовах глобальних викликів</w:t>
      </w:r>
      <w:r w:rsidR="008C7E0E" w:rsidRPr="000E02E8">
        <w:rPr>
          <w:sz w:val="28"/>
          <w:szCs w:val="28"/>
        </w:rPr>
        <w:t xml:space="preserve"> – це створення та підтримка </w:t>
      </w:r>
      <w:r w:rsidR="000E02E8" w:rsidRPr="000E02E8">
        <w:rPr>
          <w:sz w:val="28"/>
          <w:szCs w:val="28"/>
        </w:rPr>
        <w:t xml:space="preserve">у  господарському середовищі </w:t>
      </w:r>
      <w:r w:rsidR="008C7E0E" w:rsidRPr="000E02E8">
        <w:rPr>
          <w:sz w:val="28"/>
          <w:szCs w:val="28"/>
        </w:rPr>
        <w:t xml:space="preserve">в необхідних межах  конструктивних  організаційно-функціональних  характеристик  систем </w:t>
      </w:r>
      <w:r w:rsidR="000E02E8" w:rsidRPr="000E02E8">
        <w:rPr>
          <w:sz w:val="28"/>
          <w:szCs w:val="28"/>
        </w:rPr>
        <w:t xml:space="preserve">внутрішньогосподарського </w:t>
      </w:r>
      <w:r w:rsidR="008C7E0E" w:rsidRPr="000E02E8">
        <w:rPr>
          <w:sz w:val="28"/>
          <w:szCs w:val="28"/>
        </w:rPr>
        <w:t xml:space="preserve"> управління за допомогою упорядкованого впливу </w:t>
      </w:r>
      <w:r w:rsidR="000E02E8" w:rsidRPr="000E02E8">
        <w:rPr>
          <w:sz w:val="28"/>
          <w:szCs w:val="28"/>
        </w:rPr>
        <w:t xml:space="preserve">всіх </w:t>
      </w:r>
      <w:r w:rsidR="008C7E0E" w:rsidRPr="000E02E8">
        <w:rPr>
          <w:sz w:val="28"/>
          <w:szCs w:val="28"/>
        </w:rPr>
        <w:t xml:space="preserve">юридичних засобів. </w:t>
      </w:r>
    </w:p>
    <w:p w:rsidR="000E02E8" w:rsidRDefault="000E02E8" w:rsidP="008C7E0E">
      <w:pPr>
        <w:spacing w:line="360" w:lineRule="auto"/>
        <w:ind w:firstLine="709"/>
        <w:jc w:val="both"/>
        <w:rPr>
          <w:sz w:val="28"/>
          <w:szCs w:val="28"/>
        </w:rPr>
      </w:pPr>
      <w:r>
        <w:rPr>
          <w:sz w:val="28"/>
          <w:szCs w:val="28"/>
        </w:rPr>
        <w:t xml:space="preserve">Професор Є. Масленніков відмітив, що </w:t>
      </w:r>
      <w:r w:rsidR="008C7E0E" w:rsidRPr="008C7E0E">
        <w:rPr>
          <w:sz w:val="28"/>
          <w:szCs w:val="28"/>
        </w:rPr>
        <w:t xml:space="preserve">управлінська  діяльність  регулюється  </w:t>
      </w:r>
      <w:r>
        <w:rPr>
          <w:sz w:val="28"/>
          <w:szCs w:val="28"/>
        </w:rPr>
        <w:t xml:space="preserve">значною кількістю </w:t>
      </w:r>
      <w:r w:rsidR="008C7E0E" w:rsidRPr="008C7E0E">
        <w:rPr>
          <w:sz w:val="28"/>
          <w:szCs w:val="28"/>
        </w:rPr>
        <w:t>нормативно-правових</w:t>
      </w:r>
      <w:r>
        <w:rPr>
          <w:sz w:val="28"/>
          <w:szCs w:val="28"/>
        </w:rPr>
        <w:t xml:space="preserve"> документів будь-якого рівня.</w:t>
      </w:r>
    </w:p>
    <w:p w:rsidR="000E02E8" w:rsidRDefault="008C7E0E" w:rsidP="008C7E0E">
      <w:pPr>
        <w:spacing w:line="360" w:lineRule="auto"/>
        <w:ind w:firstLine="709"/>
        <w:jc w:val="both"/>
        <w:rPr>
          <w:sz w:val="28"/>
          <w:szCs w:val="28"/>
        </w:rPr>
      </w:pPr>
      <w:r w:rsidRPr="008C7E0E">
        <w:rPr>
          <w:sz w:val="28"/>
          <w:szCs w:val="28"/>
        </w:rPr>
        <w:t xml:space="preserve">До  правової  бази  управлінської  діяльності відносять:  </w:t>
      </w:r>
    </w:p>
    <w:p w:rsidR="000E02E8" w:rsidRPr="000E02E8" w:rsidRDefault="008C7E0E" w:rsidP="00021B41">
      <w:pPr>
        <w:pStyle w:val="af4"/>
        <w:numPr>
          <w:ilvl w:val="0"/>
          <w:numId w:val="10"/>
        </w:numPr>
        <w:spacing w:after="0" w:line="360" w:lineRule="auto"/>
        <w:ind w:left="0" w:firstLine="709"/>
        <w:jc w:val="both"/>
        <w:rPr>
          <w:rFonts w:ascii="Times New Roman" w:hAnsi="Times New Roman"/>
          <w:sz w:val="28"/>
          <w:szCs w:val="28"/>
        </w:rPr>
      </w:pPr>
      <w:r w:rsidRPr="000E02E8">
        <w:rPr>
          <w:rFonts w:ascii="Times New Roman" w:hAnsi="Times New Roman"/>
          <w:sz w:val="28"/>
          <w:szCs w:val="28"/>
        </w:rPr>
        <w:t xml:space="preserve">міжнародно-правові  акти  у  сфері </w:t>
      </w:r>
      <w:r w:rsidR="000E02E8" w:rsidRPr="000E02E8">
        <w:rPr>
          <w:rFonts w:ascii="Times New Roman" w:hAnsi="Times New Roman"/>
          <w:sz w:val="28"/>
          <w:szCs w:val="28"/>
        </w:rPr>
        <w:t xml:space="preserve"> </w:t>
      </w:r>
      <w:r w:rsidRPr="000E02E8">
        <w:rPr>
          <w:rFonts w:ascii="Times New Roman" w:hAnsi="Times New Roman"/>
          <w:sz w:val="28"/>
          <w:szCs w:val="28"/>
        </w:rPr>
        <w:t xml:space="preserve">управлінської діяльності, </w:t>
      </w:r>
    </w:p>
    <w:p w:rsidR="000E02E8" w:rsidRPr="000E02E8" w:rsidRDefault="008C7E0E" w:rsidP="00021B41">
      <w:pPr>
        <w:pStyle w:val="af4"/>
        <w:numPr>
          <w:ilvl w:val="0"/>
          <w:numId w:val="10"/>
        </w:numPr>
        <w:spacing w:after="0" w:line="360" w:lineRule="auto"/>
        <w:ind w:left="0" w:firstLine="709"/>
        <w:jc w:val="both"/>
        <w:rPr>
          <w:rFonts w:ascii="Times New Roman" w:hAnsi="Times New Roman"/>
          <w:sz w:val="28"/>
          <w:szCs w:val="28"/>
        </w:rPr>
      </w:pPr>
      <w:r w:rsidRPr="000E02E8">
        <w:rPr>
          <w:rFonts w:ascii="Times New Roman" w:hAnsi="Times New Roman"/>
          <w:sz w:val="28"/>
          <w:szCs w:val="28"/>
        </w:rPr>
        <w:t>загальн</w:t>
      </w:r>
      <w:r w:rsidR="000E02E8" w:rsidRPr="000E02E8">
        <w:rPr>
          <w:rFonts w:ascii="Times New Roman" w:hAnsi="Times New Roman"/>
          <w:sz w:val="28"/>
          <w:szCs w:val="28"/>
        </w:rPr>
        <w:t>і нормативно-правові документи</w:t>
      </w:r>
      <w:r w:rsidRPr="000E02E8">
        <w:rPr>
          <w:rFonts w:ascii="Times New Roman" w:hAnsi="Times New Roman"/>
          <w:sz w:val="28"/>
          <w:szCs w:val="28"/>
        </w:rPr>
        <w:t xml:space="preserve"> (Конституція  України,  За</w:t>
      </w:r>
      <w:r w:rsidR="000E02E8" w:rsidRPr="000E02E8">
        <w:rPr>
          <w:rFonts w:ascii="Times New Roman" w:hAnsi="Times New Roman"/>
          <w:sz w:val="28"/>
          <w:szCs w:val="28"/>
        </w:rPr>
        <w:t>кони  України,  підзаконні  нор</w:t>
      </w:r>
      <w:r w:rsidRPr="000E02E8">
        <w:rPr>
          <w:rFonts w:ascii="Times New Roman" w:hAnsi="Times New Roman"/>
          <w:sz w:val="28"/>
          <w:szCs w:val="28"/>
        </w:rPr>
        <w:t>мативно-правові акти)</w:t>
      </w:r>
      <w:r w:rsidR="000E02E8" w:rsidRPr="000E02E8">
        <w:rPr>
          <w:rFonts w:ascii="Times New Roman" w:hAnsi="Times New Roman"/>
          <w:sz w:val="28"/>
          <w:szCs w:val="28"/>
        </w:rPr>
        <w:t>;</w:t>
      </w:r>
    </w:p>
    <w:p w:rsidR="000E02E8" w:rsidRPr="000E02E8" w:rsidRDefault="008C7E0E" w:rsidP="00021B41">
      <w:pPr>
        <w:pStyle w:val="af4"/>
        <w:numPr>
          <w:ilvl w:val="0"/>
          <w:numId w:val="10"/>
        </w:numPr>
        <w:spacing w:after="0" w:line="360" w:lineRule="auto"/>
        <w:ind w:left="0" w:firstLine="709"/>
        <w:jc w:val="both"/>
        <w:rPr>
          <w:rFonts w:ascii="Times New Roman" w:hAnsi="Times New Roman"/>
          <w:sz w:val="28"/>
          <w:szCs w:val="28"/>
        </w:rPr>
      </w:pPr>
      <w:r w:rsidRPr="000E02E8">
        <w:rPr>
          <w:rFonts w:ascii="Times New Roman" w:hAnsi="Times New Roman"/>
          <w:sz w:val="28"/>
          <w:szCs w:val="28"/>
        </w:rPr>
        <w:t>спеціальн</w:t>
      </w:r>
      <w:r w:rsidR="000E02E8" w:rsidRPr="000E02E8">
        <w:rPr>
          <w:rFonts w:ascii="Times New Roman" w:hAnsi="Times New Roman"/>
          <w:sz w:val="28"/>
          <w:szCs w:val="28"/>
        </w:rPr>
        <w:t>і нормативно-правові документи</w:t>
      </w:r>
      <w:r w:rsidRPr="000E02E8">
        <w:rPr>
          <w:rFonts w:ascii="Times New Roman" w:hAnsi="Times New Roman"/>
          <w:sz w:val="28"/>
          <w:szCs w:val="28"/>
        </w:rPr>
        <w:t xml:space="preserve"> (законодавство України, що регулює діяльність  відповідної  галузі),  договірні  акти у сфері управлінської діяльності</w:t>
      </w:r>
      <w:r w:rsidR="000E02E8" w:rsidRPr="000E02E8">
        <w:rPr>
          <w:rFonts w:ascii="Times New Roman" w:hAnsi="Times New Roman"/>
          <w:sz w:val="28"/>
          <w:szCs w:val="28"/>
        </w:rPr>
        <w:t>;</w:t>
      </w:r>
    </w:p>
    <w:p w:rsidR="008C7E0E" w:rsidRPr="000E02E8" w:rsidRDefault="008C7E0E" w:rsidP="00021B41">
      <w:pPr>
        <w:pStyle w:val="af4"/>
        <w:numPr>
          <w:ilvl w:val="0"/>
          <w:numId w:val="10"/>
        </w:numPr>
        <w:spacing w:after="0" w:line="360" w:lineRule="auto"/>
        <w:ind w:left="0" w:firstLine="709"/>
        <w:jc w:val="both"/>
        <w:rPr>
          <w:rFonts w:ascii="Times New Roman" w:hAnsi="Times New Roman"/>
          <w:sz w:val="28"/>
          <w:szCs w:val="28"/>
        </w:rPr>
      </w:pPr>
      <w:r w:rsidRPr="000E02E8">
        <w:rPr>
          <w:rFonts w:ascii="Times New Roman" w:hAnsi="Times New Roman"/>
          <w:sz w:val="28"/>
          <w:szCs w:val="28"/>
        </w:rPr>
        <w:t xml:space="preserve">локальні нормативно-правові </w:t>
      </w:r>
      <w:r w:rsidR="000E02E8" w:rsidRPr="000E02E8">
        <w:rPr>
          <w:rFonts w:ascii="Times New Roman" w:hAnsi="Times New Roman"/>
          <w:sz w:val="28"/>
          <w:szCs w:val="28"/>
        </w:rPr>
        <w:t>документи</w:t>
      </w:r>
      <w:r w:rsidRPr="000E02E8">
        <w:rPr>
          <w:rFonts w:ascii="Times New Roman" w:hAnsi="Times New Roman"/>
          <w:sz w:val="28"/>
          <w:szCs w:val="28"/>
        </w:rPr>
        <w:t>, що визначають конкретні методи та прийоми управління</w:t>
      </w:r>
      <w:r w:rsidR="000E02E8" w:rsidRPr="000E02E8">
        <w:rPr>
          <w:rFonts w:ascii="Times New Roman" w:hAnsi="Times New Roman"/>
          <w:sz w:val="28"/>
          <w:szCs w:val="28"/>
        </w:rPr>
        <w:t xml:space="preserve"> у господарській системі підприємства</w:t>
      </w:r>
      <w:r w:rsidRPr="000E02E8">
        <w:rPr>
          <w:rFonts w:ascii="Times New Roman" w:hAnsi="Times New Roman"/>
          <w:sz w:val="28"/>
          <w:szCs w:val="28"/>
        </w:rPr>
        <w:t>.</w:t>
      </w:r>
    </w:p>
    <w:p w:rsidR="00F36DFA" w:rsidRDefault="00F36DFA" w:rsidP="008C7E0E">
      <w:pPr>
        <w:spacing w:line="360" w:lineRule="auto"/>
        <w:ind w:firstLine="709"/>
        <w:jc w:val="both"/>
        <w:rPr>
          <w:sz w:val="28"/>
          <w:szCs w:val="28"/>
        </w:rPr>
      </w:pPr>
      <w:r>
        <w:rPr>
          <w:sz w:val="28"/>
          <w:szCs w:val="28"/>
        </w:rPr>
        <w:t xml:space="preserve">Проблемні питання </w:t>
      </w:r>
      <w:r w:rsidRPr="00F30CB9">
        <w:rPr>
          <w:bCs/>
          <w:color w:val="200F03"/>
          <w:sz w:val="28"/>
          <w:szCs w:val="28"/>
        </w:rPr>
        <w:t>правового забезпечення системи управління на підприємстві в умовах глобальних викликів</w:t>
      </w:r>
      <w:r>
        <w:rPr>
          <w:sz w:val="28"/>
          <w:szCs w:val="28"/>
        </w:rPr>
        <w:t>:</w:t>
      </w:r>
    </w:p>
    <w:p w:rsidR="00E57E3D" w:rsidRPr="00E57E3D" w:rsidRDefault="00F36DFA" w:rsidP="00021B41">
      <w:pPr>
        <w:pStyle w:val="af4"/>
        <w:numPr>
          <w:ilvl w:val="0"/>
          <w:numId w:val="10"/>
        </w:numPr>
        <w:spacing w:after="0" w:line="360" w:lineRule="auto"/>
        <w:ind w:left="0" w:firstLine="709"/>
        <w:jc w:val="both"/>
        <w:rPr>
          <w:rFonts w:ascii="Times New Roman" w:hAnsi="Times New Roman"/>
          <w:sz w:val="28"/>
          <w:szCs w:val="28"/>
        </w:rPr>
      </w:pPr>
      <w:r w:rsidRPr="00E57E3D">
        <w:rPr>
          <w:rFonts w:ascii="Times New Roman" w:hAnsi="Times New Roman"/>
          <w:sz w:val="28"/>
          <w:szCs w:val="28"/>
        </w:rPr>
        <w:t>великий</w:t>
      </w:r>
      <w:r w:rsidR="008C7E0E" w:rsidRPr="00E57E3D">
        <w:rPr>
          <w:rFonts w:ascii="Times New Roman" w:hAnsi="Times New Roman"/>
          <w:sz w:val="28"/>
          <w:szCs w:val="28"/>
        </w:rPr>
        <w:t xml:space="preserve">  перелік  нормативно-правових  </w:t>
      </w:r>
      <w:r w:rsidRPr="00E57E3D">
        <w:rPr>
          <w:rFonts w:ascii="Times New Roman" w:hAnsi="Times New Roman"/>
          <w:sz w:val="28"/>
          <w:szCs w:val="28"/>
        </w:rPr>
        <w:t>документів</w:t>
      </w:r>
      <w:r w:rsidR="008C7E0E" w:rsidRPr="00E57E3D">
        <w:rPr>
          <w:rFonts w:ascii="Times New Roman" w:hAnsi="Times New Roman"/>
          <w:sz w:val="28"/>
          <w:szCs w:val="28"/>
        </w:rPr>
        <w:t xml:space="preserve">,  </w:t>
      </w:r>
      <w:r w:rsidRPr="00E57E3D">
        <w:rPr>
          <w:rFonts w:ascii="Times New Roman" w:hAnsi="Times New Roman"/>
          <w:sz w:val="28"/>
          <w:szCs w:val="28"/>
        </w:rPr>
        <w:t>який</w:t>
      </w:r>
      <w:r w:rsidR="008C7E0E" w:rsidRPr="00E57E3D">
        <w:rPr>
          <w:rFonts w:ascii="Times New Roman" w:hAnsi="Times New Roman"/>
          <w:sz w:val="28"/>
          <w:szCs w:val="28"/>
        </w:rPr>
        <w:t xml:space="preserve">  регулю</w:t>
      </w:r>
      <w:r w:rsidRPr="00E57E3D">
        <w:rPr>
          <w:rFonts w:ascii="Times New Roman" w:hAnsi="Times New Roman"/>
          <w:sz w:val="28"/>
          <w:szCs w:val="28"/>
        </w:rPr>
        <w:t>є</w:t>
      </w:r>
      <w:r w:rsidR="008C7E0E" w:rsidRPr="00E57E3D">
        <w:rPr>
          <w:rFonts w:ascii="Times New Roman" w:hAnsi="Times New Roman"/>
          <w:sz w:val="28"/>
          <w:szCs w:val="28"/>
        </w:rPr>
        <w:t xml:space="preserve">  діяльність менеджера</w:t>
      </w:r>
      <w:r w:rsidR="00E57E3D" w:rsidRPr="00E57E3D">
        <w:rPr>
          <w:rFonts w:ascii="Times New Roman" w:hAnsi="Times New Roman"/>
          <w:sz w:val="28"/>
          <w:szCs w:val="28"/>
        </w:rPr>
        <w:t>;</w:t>
      </w:r>
    </w:p>
    <w:p w:rsidR="00E57E3D" w:rsidRPr="00E57E3D" w:rsidRDefault="00E57E3D" w:rsidP="00021B41">
      <w:pPr>
        <w:pStyle w:val="af4"/>
        <w:numPr>
          <w:ilvl w:val="0"/>
          <w:numId w:val="10"/>
        </w:numPr>
        <w:spacing w:after="0" w:line="360" w:lineRule="auto"/>
        <w:ind w:left="0" w:firstLine="709"/>
        <w:jc w:val="both"/>
        <w:rPr>
          <w:rFonts w:ascii="Times New Roman" w:hAnsi="Times New Roman"/>
          <w:sz w:val="28"/>
          <w:szCs w:val="28"/>
        </w:rPr>
      </w:pPr>
      <w:r w:rsidRPr="00E57E3D">
        <w:rPr>
          <w:rFonts w:ascii="Times New Roman" w:hAnsi="Times New Roman"/>
          <w:sz w:val="28"/>
          <w:szCs w:val="28"/>
        </w:rPr>
        <w:t xml:space="preserve">нормативно-правові  документи </w:t>
      </w:r>
      <w:r w:rsidR="008C7E0E" w:rsidRPr="00E57E3D">
        <w:rPr>
          <w:rFonts w:ascii="Times New Roman" w:hAnsi="Times New Roman"/>
          <w:sz w:val="28"/>
          <w:szCs w:val="28"/>
        </w:rPr>
        <w:t xml:space="preserve">досить  складні  </w:t>
      </w:r>
      <w:r w:rsidRPr="00E57E3D">
        <w:rPr>
          <w:rFonts w:ascii="Times New Roman" w:hAnsi="Times New Roman"/>
          <w:sz w:val="28"/>
          <w:szCs w:val="28"/>
        </w:rPr>
        <w:t>у</w:t>
      </w:r>
      <w:r w:rsidR="008C7E0E" w:rsidRPr="00E57E3D">
        <w:rPr>
          <w:rFonts w:ascii="Times New Roman" w:hAnsi="Times New Roman"/>
          <w:sz w:val="28"/>
          <w:szCs w:val="28"/>
        </w:rPr>
        <w:t xml:space="preserve">  практичному  застосуванні; </w:t>
      </w:r>
    </w:p>
    <w:p w:rsidR="00E57E3D" w:rsidRPr="00E57E3D" w:rsidRDefault="00E57E3D" w:rsidP="00021B41">
      <w:pPr>
        <w:pStyle w:val="af4"/>
        <w:numPr>
          <w:ilvl w:val="0"/>
          <w:numId w:val="10"/>
        </w:numPr>
        <w:spacing w:after="0" w:line="360" w:lineRule="auto"/>
        <w:ind w:left="0" w:firstLine="709"/>
        <w:jc w:val="both"/>
        <w:rPr>
          <w:rFonts w:ascii="Times New Roman" w:hAnsi="Times New Roman"/>
          <w:sz w:val="28"/>
          <w:szCs w:val="28"/>
        </w:rPr>
      </w:pPr>
      <w:r w:rsidRPr="00E57E3D">
        <w:rPr>
          <w:rFonts w:ascii="Times New Roman" w:hAnsi="Times New Roman"/>
          <w:sz w:val="28"/>
          <w:szCs w:val="28"/>
        </w:rPr>
        <w:lastRenderedPageBreak/>
        <w:t xml:space="preserve">відсутність систематизації та кодифікації  </w:t>
      </w:r>
      <w:r w:rsidR="008C7E0E" w:rsidRPr="00E57E3D">
        <w:rPr>
          <w:rFonts w:ascii="Times New Roman" w:hAnsi="Times New Roman"/>
          <w:sz w:val="28"/>
          <w:szCs w:val="28"/>
        </w:rPr>
        <w:t>нормативно-правов</w:t>
      </w:r>
      <w:r w:rsidRPr="00E57E3D">
        <w:rPr>
          <w:rFonts w:ascii="Times New Roman" w:hAnsi="Times New Roman"/>
          <w:sz w:val="28"/>
          <w:szCs w:val="28"/>
        </w:rPr>
        <w:t>их</w:t>
      </w:r>
      <w:r w:rsidR="008C7E0E" w:rsidRPr="00E57E3D">
        <w:rPr>
          <w:rFonts w:ascii="Times New Roman" w:hAnsi="Times New Roman"/>
          <w:sz w:val="28"/>
          <w:szCs w:val="28"/>
        </w:rPr>
        <w:t xml:space="preserve">  </w:t>
      </w:r>
      <w:r w:rsidRPr="00E57E3D">
        <w:rPr>
          <w:rFonts w:ascii="Times New Roman" w:hAnsi="Times New Roman"/>
          <w:sz w:val="28"/>
          <w:szCs w:val="28"/>
        </w:rPr>
        <w:t>документів;</w:t>
      </w:r>
    </w:p>
    <w:p w:rsidR="00E57E3D" w:rsidRPr="00E57E3D" w:rsidRDefault="00E57E3D" w:rsidP="00021B41">
      <w:pPr>
        <w:pStyle w:val="af4"/>
        <w:numPr>
          <w:ilvl w:val="0"/>
          <w:numId w:val="10"/>
        </w:numPr>
        <w:spacing w:after="0" w:line="360" w:lineRule="auto"/>
        <w:ind w:left="0" w:firstLine="709"/>
        <w:jc w:val="both"/>
        <w:rPr>
          <w:rFonts w:ascii="Times New Roman" w:hAnsi="Times New Roman"/>
          <w:sz w:val="28"/>
          <w:szCs w:val="28"/>
        </w:rPr>
      </w:pPr>
      <w:r w:rsidRPr="00E57E3D">
        <w:rPr>
          <w:rFonts w:ascii="Times New Roman" w:hAnsi="Times New Roman"/>
          <w:sz w:val="28"/>
          <w:szCs w:val="28"/>
        </w:rPr>
        <w:t>нормативно-правові  документи</w:t>
      </w:r>
      <w:r w:rsidR="008C7E0E" w:rsidRPr="00E57E3D">
        <w:rPr>
          <w:rFonts w:ascii="Times New Roman" w:hAnsi="Times New Roman"/>
          <w:sz w:val="28"/>
          <w:szCs w:val="28"/>
        </w:rPr>
        <w:t xml:space="preserve"> не чітко та повністю описують норми права, що призводить  до  появи  значної  кількості  підзаконних актів</w:t>
      </w:r>
      <w:r w:rsidRPr="00E57E3D">
        <w:rPr>
          <w:rFonts w:ascii="Times New Roman" w:hAnsi="Times New Roman"/>
          <w:sz w:val="28"/>
          <w:szCs w:val="28"/>
        </w:rPr>
        <w:t xml:space="preserve"> у регулюванні певних аспектів господарської діяльності на підприємстві;</w:t>
      </w:r>
    </w:p>
    <w:p w:rsidR="00E57E3D" w:rsidRPr="00E57E3D" w:rsidRDefault="008C7E0E" w:rsidP="00021B41">
      <w:pPr>
        <w:pStyle w:val="af4"/>
        <w:numPr>
          <w:ilvl w:val="0"/>
          <w:numId w:val="10"/>
        </w:numPr>
        <w:spacing w:after="0" w:line="360" w:lineRule="auto"/>
        <w:ind w:left="0" w:firstLine="709"/>
        <w:jc w:val="both"/>
        <w:rPr>
          <w:rFonts w:ascii="Times New Roman" w:hAnsi="Times New Roman"/>
          <w:sz w:val="28"/>
          <w:szCs w:val="28"/>
        </w:rPr>
      </w:pPr>
      <w:r w:rsidRPr="00E57E3D">
        <w:rPr>
          <w:rFonts w:ascii="Times New Roman" w:hAnsi="Times New Roman"/>
          <w:sz w:val="28"/>
          <w:szCs w:val="28"/>
        </w:rPr>
        <w:t xml:space="preserve">недосконалість нормативно-правових  </w:t>
      </w:r>
      <w:r w:rsidR="00E57E3D" w:rsidRPr="00E57E3D">
        <w:rPr>
          <w:rFonts w:ascii="Times New Roman" w:hAnsi="Times New Roman"/>
          <w:sz w:val="28"/>
          <w:szCs w:val="28"/>
        </w:rPr>
        <w:t>документів</w:t>
      </w:r>
      <w:r w:rsidRPr="00E57E3D">
        <w:rPr>
          <w:rFonts w:ascii="Times New Roman" w:hAnsi="Times New Roman"/>
          <w:sz w:val="28"/>
          <w:szCs w:val="28"/>
        </w:rPr>
        <w:t xml:space="preserve">  призводить  до  </w:t>
      </w:r>
      <w:r w:rsidR="00E57E3D" w:rsidRPr="00E57E3D">
        <w:rPr>
          <w:rFonts w:ascii="Times New Roman" w:hAnsi="Times New Roman"/>
          <w:sz w:val="28"/>
          <w:szCs w:val="28"/>
        </w:rPr>
        <w:t>постійної</w:t>
      </w:r>
      <w:r w:rsidRPr="00E57E3D">
        <w:rPr>
          <w:rFonts w:ascii="Times New Roman" w:hAnsi="Times New Roman"/>
          <w:sz w:val="28"/>
          <w:szCs w:val="28"/>
        </w:rPr>
        <w:t xml:space="preserve">  їх  зміни  та прийняття численних доповнень</w:t>
      </w:r>
      <w:r w:rsidR="00E57E3D" w:rsidRPr="00E57E3D">
        <w:rPr>
          <w:rFonts w:ascii="Times New Roman" w:hAnsi="Times New Roman"/>
          <w:sz w:val="28"/>
          <w:szCs w:val="28"/>
        </w:rPr>
        <w:t>, наприклад Податковий кодекс України, у який кожен рік вносяться доповнення або зміни;</w:t>
      </w:r>
    </w:p>
    <w:p w:rsidR="00E57E3D" w:rsidRPr="00E57E3D" w:rsidRDefault="00E57E3D" w:rsidP="00021B41">
      <w:pPr>
        <w:pStyle w:val="af4"/>
        <w:numPr>
          <w:ilvl w:val="0"/>
          <w:numId w:val="10"/>
        </w:numPr>
        <w:spacing w:after="0" w:line="360" w:lineRule="auto"/>
        <w:ind w:left="0" w:firstLine="709"/>
        <w:jc w:val="both"/>
        <w:rPr>
          <w:rFonts w:ascii="Times New Roman" w:hAnsi="Times New Roman"/>
          <w:sz w:val="28"/>
          <w:szCs w:val="28"/>
        </w:rPr>
      </w:pPr>
      <w:r w:rsidRPr="00E57E3D">
        <w:rPr>
          <w:rFonts w:ascii="Times New Roman" w:hAnsi="Times New Roman"/>
          <w:sz w:val="28"/>
          <w:szCs w:val="28"/>
        </w:rPr>
        <w:t>відсутність гармонізації з Європейським правом та інші.</w:t>
      </w:r>
    </w:p>
    <w:p w:rsidR="00286666" w:rsidRDefault="008C7E0E" w:rsidP="008C7E0E">
      <w:pPr>
        <w:spacing w:line="360" w:lineRule="auto"/>
        <w:ind w:firstLine="709"/>
        <w:jc w:val="both"/>
        <w:rPr>
          <w:sz w:val="28"/>
          <w:szCs w:val="28"/>
        </w:rPr>
      </w:pPr>
      <w:r w:rsidRPr="008C7E0E">
        <w:rPr>
          <w:sz w:val="28"/>
          <w:szCs w:val="28"/>
        </w:rPr>
        <w:t xml:space="preserve">Управлінська діяльність </w:t>
      </w:r>
      <w:r w:rsidR="000E50F7">
        <w:rPr>
          <w:sz w:val="28"/>
          <w:szCs w:val="28"/>
        </w:rPr>
        <w:t xml:space="preserve">в господарській системі </w:t>
      </w:r>
      <w:r w:rsidRPr="008C7E0E">
        <w:rPr>
          <w:sz w:val="28"/>
          <w:szCs w:val="28"/>
        </w:rPr>
        <w:t xml:space="preserve">– це навики, уміння, способи, </w:t>
      </w:r>
      <w:r w:rsidR="000E50F7">
        <w:rPr>
          <w:sz w:val="28"/>
          <w:szCs w:val="28"/>
        </w:rPr>
        <w:t>дії</w:t>
      </w:r>
      <w:r w:rsidRPr="008C7E0E">
        <w:rPr>
          <w:sz w:val="28"/>
          <w:szCs w:val="28"/>
        </w:rPr>
        <w:t xml:space="preserve">, </w:t>
      </w:r>
      <w:r w:rsidR="000E50F7">
        <w:rPr>
          <w:sz w:val="28"/>
          <w:szCs w:val="28"/>
        </w:rPr>
        <w:t xml:space="preserve">інструменти та певні </w:t>
      </w:r>
      <w:r w:rsidRPr="008C7E0E">
        <w:rPr>
          <w:sz w:val="28"/>
          <w:szCs w:val="28"/>
        </w:rPr>
        <w:t xml:space="preserve">вчинки </w:t>
      </w:r>
      <w:r w:rsidR="000E50F7">
        <w:rPr>
          <w:sz w:val="28"/>
          <w:szCs w:val="28"/>
        </w:rPr>
        <w:t>працівника</w:t>
      </w:r>
      <w:r w:rsidRPr="008C7E0E">
        <w:rPr>
          <w:sz w:val="28"/>
          <w:szCs w:val="28"/>
        </w:rPr>
        <w:t xml:space="preserve"> у сфері управління, які були </w:t>
      </w:r>
      <w:r w:rsidR="000E50F7">
        <w:rPr>
          <w:sz w:val="28"/>
          <w:szCs w:val="28"/>
        </w:rPr>
        <w:t xml:space="preserve">отримані </w:t>
      </w:r>
      <w:r w:rsidRPr="008C7E0E">
        <w:rPr>
          <w:sz w:val="28"/>
          <w:szCs w:val="28"/>
        </w:rPr>
        <w:t xml:space="preserve"> попереднім досвідом, науковим пізнанням</w:t>
      </w:r>
      <w:r w:rsidR="00286666">
        <w:rPr>
          <w:sz w:val="28"/>
          <w:szCs w:val="28"/>
        </w:rPr>
        <w:t xml:space="preserve">, </w:t>
      </w:r>
      <w:r w:rsidRPr="008C7E0E">
        <w:rPr>
          <w:sz w:val="28"/>
          <w:szCs w:val="28"/>
        </w:rPr>
        <w:t>талантом</w:t>
      </w:r>
      <w:r w:rsidR="00286666">
        <w:rPr>
          <w:sz w:val="28"/>
          <w:szCs w:val="28"/>
        </w:rPr>
        <w:t xml:space="preserve"> і можливостями </w:t>
      </w:r>
      <w:r w:rsidR="000E50F7">
        <w:rPr>
          <w:sz w:val="28"/>
          <w:szCs w:val="28"/>
        </w:rPr>
        <w:t>працівника</w:t>
      </w:r>
      <w:r w:rsidRPr="008C7E0E">
        <w:rPr>
          <w:sz w:val="28"/>
          <w:szCs w:val="28"/>
        </w:rPr>
        <w:t xml:space="preserve">. </w:t>
      </w:r>
      <w:r w:rsidR="00286666">
        <w:rPr>
          <w:sz w:val="28"/>
          <w:szCs w:val="28"/>
        </w:rPr>
        <w:t>У</w:t>
      </w:r>
      <w:r w:rsidRPr="008C7E0E">
        <w:rPr>
          <w:sz w:val="28"/>
          <w:szCs w:val="28"/>
        </w:rPr>
        <w:t xml:space="preserve">правління – це організуюча діяльність, що спрямована на виконання  </w:t>
      </w:r>
      <w:r w:rsidR="00286666">
        <w:rPr>
          <w:sz w:val="28"/>
          <w:szCs w:val="28"/>
        </w:rPr>
        <w:t xml:space="preserve">певних </w:t>
      </w:r>
      <w:r w:rsidRPr="008C7E0E">
        <w:rPr>
          <w:sz w:val="28"/>
          <w:szCs w:val="28"/>
        </w:rPr>
        <w:t>завдань та функцій</w:t>
      </w:r>
      <w:r w:rsidR="00286666">
        <w:rPr>
          <w:sz w:val="28"/>
          <w:szCs w:val="28"/>
        </w:rPr>
        <w:t>, які визначені господарською системою підприємства.</w:t>
      </w:r>
    </w:p>
    <w:p w:rsidR="00286666" w:rsidRDefault="00286666" w:rsidP="008C7E0E">
      <w:pPr>
        <w:spacing w:line="360" w:lineRule="auto"/>
        <w:ind w:firstLine="709"/>
        <w:jc w:val="both"/>
        <w:rPr>
          <w:sz w:val="28"/>
          <w:szCs w:val="28"/>
        </w:rPr>
      </w:pPr>
      <w:r>
        <w:rPr>
          <w:sz w:val="28"/>
          <w:szCs w:val="28"/>
        </w:rPr>
        <w:t>У</w:t>
      </w:r>
      <w:r w:rsidR="008C7E0E" w:rsidRPr="008C7E0E">
        <w:rPr>
          <w:sz w:val="28"/>
          <w:szCs w:val="28"/>
        </w:rPr>
        <w:t xml:space="preserve">правління  </w:t>
      </w:r>
      <w:r w:rsidRPr="008C7E0E">
        <w:rPr>
          <w:sz w:val="28"/>
          <w:szCs w:val="28"/>
        </w:rPr>
        <w:t>–</w:t>
      </w:r>
      <w:r>
        <w:rPr>
          <w:sz w:val="28"/>
          <w:szCs w:val="28"/>
        </w:rPr>
        <w:t xml:space="preserve"> </w:t>
      </w:r>
      <w:r w:rsidR="008C7E0E" w:rsidRPr="008C7E0E">
        <w:rPr>
          <w:sz w:val="28"/>
          <w:szCs w:val="28"/>
        </w:rPr>
        <w:t xml:space="preserve">є  видом  діяльності,  здійсненням  управлінського  організуючого  впливу  шляхом  використання  </w:t>
      </w:r>
      <w:r>
        <w:rPr>
          <w:sz w:val="28"/>
          <w:szCs w:val="28"/>
        </w:rPr>
        <w:t xml:space="preserve">управлінських </w:t>
      </w:r>
      <w:r w:rsidR="008C7E0E" w:rsidRPr="008C7E0E">
        <w:rPr>
          <w:sz w:val="28"/>
          <w:szCs w:val="28"/>
        </w:rPr>
        <w:t xml:space="preserve">повноважень  через  організацію виконання  </w:t>
      </w:r>
      <w:r>
        <w:rPr>
          <w:sz w:val="28"/>
          <w:szCs w:val="28"/>
        </w:rPr>
        <w:t>нормативно-правових документів</w:t>
      </w:r>
      <w:r w:rsidR="008C7E0E" w:rsidRPr="008C7E0E">
        <w:rPr>
          <w:sz w:val="28"/>
          <w:szCs w:val="28"/>
        </w:rPr>
        <w:t xml:space="preserve">,  здійснення  управлінських функцій  з  метою  комплексного  </w:t>
      </w:r>
      <w:r>
        <w:rPr>
          <w:sz w:val="28"/>
          <w:szCs w:val="28"/>
        </w:rPr>
        <w:t>функціонування та розвитку господарської системи підприємства.</w:t>
      </w:r>
    </w:p>
    <w:p w:rsidR="00286666" w:rsidRDefault="00286666" w:rsidP="008C7E0E">
      <w:pPr>
        <w:spacing w:line="360" w:lineRule="auto"/>
        <w:ind w:firstLine="709"/>
        <w:jc w:val="both"/>
        <w:rPr>
          <w:sz w:val="28"/>
          <w:szCs w:val="28"/>
        </w:rPr>
      </w:pPr>
      <w:r>
        <w:rPr>
          <w:sz w:val="28"/>
          <w:szCs w:val="28"/>
        </w:rPr>
        <w:t>Таким чином</w:t>
      </w:r>
      <w:r w:rsidR="008C7E0E" w:rsidRPr="008C7E0E">
        <w:rPr>
          <w:sz w:val="28"/>
          <w:szCs w:val="28"/>
        </w:rPr>
        <w:t xml:space="preserve">,  правову  основу  </w:t>
      </w:r>
      <w:r w:rsidRPr="00F30CB9">
        <w:rPr>
          <w:bCs/>
          <w:color w:val="200F03"/>
          <w:sz w:val="28"/>
          <w:szCs w:val="28"/>
        </w:rPr>
        <w:t>системи управління на підприємстві в умовах глобальних викликів</w:t>
      </w:r>
      <w:r w:rsidRPr="008C7E0E">
        <w:rPr>
          <w:sz w:val="28"/>
          <w:szCs w:val="28"/>
        </w:rPr>
        <w:t xml:space="preserve"> </w:t>
      </w:r>
      <w:r w:rsidR="008C7E0E" w:rsidRPr="008C7E0E">
        <w:rPr>
          <w:sz w:val="28"/>
          <w:szCs w:val="28"/>
        </w:rPr>
        <w:t xml:space="preserve">складають  законодавчі  та інші правові </w:t>
      </w:r>
      <w:r>
        <w:rPr>
          <w:sz w:val="28"/>
          <w:szCs w:val="28"/>
        </w:rPr>
        <w:t>документи</w:t>
      </w:r>
      <w:r w:rsidR="008C7E0E" w:rsidRPr="008C7E0E">
        <w:rPr>
          <w:sz w:val="28"/>
          <w:szCs w:val="28"/>
        </w:rPr>
        <w:t>, які втілюють в життя політику держави</w:t>
      </w:r>
      <w:r>
        <w:rPr>
          <w:sz w:val="28"/>
          <w:szCs w:val="28"/>
        </w:rPr>
        <w:t xml:space="preserve"> та власників підприємства</w:t>
      </w:r>
      <w:r w:rsidR="008C7E0E" w:rsidRPr="008C7E0E">
        <w:rPr>
          <w:sz w:val="28"/>
          <w:szCs w:val="28"/>
        </w:rPr>
        <w:t>, реалізують функції органів</w:t>
      </w:r>
      <w:r>
        <w:rPr>
          <w:sz w:val="28"/>
          <w:szCs w:val="28"/>
        </w:rPr>
        <w:t xml:space="preserve"> регулювання та управління</w:t>
      </w:r>
      <w:r w:rsidR="008C7E0E" w:rsidRPr="008C7E0E">
        <w:rPr>
          <w:sz w:val="28"/>
          <w:szCs w:val="28"/>
        </w:rPr>
        <w:t xml:space="preserve">, виявляють сутність права, та за допомогою яких закріплюються гарантії ефективного  вирішення  завдань  </w:t>
      </w:r>
      <w:r>
        <w:rPr>
          <w:sz w:val="28"/>
          <w:szCs w:val="28"/>
        </w:rPr>
        <w:t>у господарській системі підприємства.</w:t>
      </w:r>
    </w:p>
    <w:p w:rsidR="008A1333" w:rsidRDefault="008A1333" w:rsidP="008C7E0E">
      <w:pPr>
        <w:spacing w:line="360" w:lineRule="auto"/>
        <w:ind w:firstLine="709"/>
        <w:jc w:val="both"/>
        <w:rPr>
          <w:sz w:val="28"/>
          <w:szCs w:val="28"/>
        </w:rPr>
      </w:pPr>
      <w:r>
        <w:rPr>
          <w:sz w:val="28"/>
          <w:szCs w:val="28"/>
        </w:rPr>
        <w:t>Таким чином, п</w:t>
      </w:r>
      <w:r w:rsidR="008C7E0E" w:rsidRPr="008C7E0E">
        <w:rPr>
          <w:sz w:val="28"/>
          <w:szCs w:val="28"/>
        </w:rPr>
        <w:t xml:space="preserve">рогресивний  розвиток </w:t>
      </w:r>
      <w:r>
        <w:rPr>
          <w:sz w:val="28"/>
          <w:szCs w:val="28"/>
        </w:rPr>
        <w:t xml:space="preserve"> у національному макроекономічному середовищі </w:t>
      </w:r>
      <w:r w:rsidR="008C7E0E" w:rsidRPr="008C7E0E">
        <w:rPr>
          <w:sz w:val="28"/>
          <w:szCs w:val="28"/>
        </w:rPr>
        <w:t xml:space="preserve">  можливий  завдяки </w:t>
      </w:r>
      <w:r>
        <w:rPr>
          <w:sz w:val="28"/>
          <w:szCs w:val="28"/>
        </w:rPr>
        <w:t xml:space="preserve"> раціональному й   ефективному управлінню</w:t>
      </w:r>
      <w:r w:rsidR="008C7E0E" w:rsidRPr="008C7E0E">
        <w:rPr>
          <w:sz w:val="28"/>
          <w:szCs w:val="28"/>
        </w:rPr>
        <w:t xml:space="preserve">. </w:t>
      </w:r>
      <w:r>
        <w:rPr>
          <w:sz w:val="28"/>
          <w:szCs w:val="28"/>
        </w:rPr>
        <w:t>П</w:t>
      </w:r>
      <w:r w:rsidR="008C7E0E" w:rsidRPr="008C7E0E">
        <w:rPr>
          <w:sz w:val="28"/>
          <w:szCs w:val="28"/>
        </w:rPr>
        <w:t xml:space="preserve">равове  забезпечення  </w:t>
      </w:r>
      <w:r w:rsidRPr="00F30CB9">
        <w:rPr>
          <w:bCs/>
          <w:color w:val="200F03"/>
          <w:sz w:val="28"/>
          <w:szCs w:val="28"/>
        </w:rPr>
        <w:t xml:space="preserve">системи управління на </w:t>
      </w:r>
      <w:r w:rsidRPr="00F30CB9">
        <w:rPr>
          <w:bCs/>
          <w:color w:val="200F03"/>
          <w:sz w:val="28"/>
          <w:szCs w:val="28"/>
        </w:rPr>
        <w:lastRenderedPageBreak/>
        <w:t>підприємстві в умовах глобальних викликів</w:t>
      </w:r>
      <w:r w:rsidRPr="008C7E0E">
        <w:rPr>
          <w:sz w:val="28"/>
          <w:szCs w:val="28"/>
        </w:rPr>
        <w:t xml:space="preserve"> </w:t>
      </w:r>
      <w:r w:rsidR="008C7E0E" w:rsidRPr="008C7E0E">
        <w:rPr>
          <w:sz w:val="28"/>
          <w:szCs w:val="28"/>
        </w:rPr>
        <w:t xml:space="preserve">дійсно носить доволі невпорядкований характер, містить прогалини та протиріччя </w:t>
      </w:r>
      <w:r>
        <w:rPr>
          <w:sz w:val="28"/>
          <w:szCs w:val="28"/>
        </w:rPr>
        <w:t>нормативно-</w:t>
      </w:r>
      <w:r w:rsidR="008C7E0E" w:rsidRPr="008C7E0E">
        <w:rPr>
          <w:sz w:val="28"/>
          <w:szCs w:val="28"/>
        </w:rPr>
        <w:t xml:space="preserve">правового регулювання, що призводить до </w:t>
      </w:r>
      <w:r>
        <w:rPr>
          <w:sz w:val="28"/>
          <w:szCs w:val="28"/>
        </w:rPr>
        <w:t>негативних наслідків у господарській системі підприємства.</w:t>
      </w:r>
    </w:p>
    <w:p w:rsidR="008A1333" w:rsidRDefault="008A1333" w:rsidP="008C7E0E">
      <w:pPr>
        <w:spacing w:line="360" w:lineRule="auto"/>
        <w:ind w:firstLine="709"/>
        <w:jc w:val="both"/>
        <w:rPr>
          <w:sz w:val="28"/>
          <w:szCs w:val="28"/>
        </w:rPr>
      </w:pPr>
      <w:r>
        <w:rPr>
          <w:sz w:val="28"/>
          <w:szCs w:val="28"/>
        </w:rPr>
        <w:t>У</w:t>
      </w:r>
      <w:r w:rsidR="008C7E0E" w:rsidRPr="008C7E0E">
        <w:rPr>
          <w:sz w:val="28"/>
          <w:szCs w:val="28"/>
        </w:rPr>
        <w:t xml:space="preserve">досконалення  правового  </w:t>
      </w:r>
      <w:r>
        <w:rPr>
          <w:sz w:val="28"/>
          <w:szCs w:val="28"/>
        </w:rPr>
        <w:t xml:space="preserve">забезпечення </w:t>
      </w:r>
      <w:r w:rsidR="008C7E0E" w:rsidRPr="008C7E0E">
        <w:rPr>
          <w:sz w:val="28"/>
          <w:szCs w:val="28"/>
        </w:rPr>
        <w:t xml:space="preserve">  управлінської діяльності, його дієвості повинно </w:t>
      </w:r>
      <w:r>
        <w:rPr>
          <w:sz w:val="28"/>
          <w:szCs w:val="28"/>
        </w:rPr>
        <w:t>підтримуватися певними</w:t>
      </w:r>
      <w:r w:rsidR="008C7E0E" w:rsidRPr="008C7E0E">
        <w:rPr>
          <w:sz w:val="28"/>
          <w:szCs w:val="28"/>
        </w:rPr>
        <w:t xml:space="preserve"> </w:t>
      </w:r>
      <w:r>
        <w:rPr>
          <w:sz w:val="28"/>
          <w:szCs w:val="28"/>
        </w:rPr>
        <w:t>алгоритмами та інструментами (засобами)</w:t>
      </w:r>
      <w:r w:rsidR="008C7E0E" w:rsidRPr="008C7E0E">
        <w:rPr>
          <w:sz w:val="28"/>
          <w:szCs w:val="28"/>
        </w:rPr>
        <w:t xml:space="preserve">. </w:t>
      </w:r>
      <w:r>
        <w:rPr>
          <w:sz w:val="28"/>
          <w:szCs w:val="28"/>
        </w:rPr>
        <w:t>Стратегічно важливим є формування загально</w:t>
      </w:r>
      <w:r w:rsidR="008C7E0E" w:rsidRPr="008C7E0E">
        <w:rPr>
          <w:sz w:val="28"/>
          <w:szCs w:val="28"/>
        </w:rPr>
        <w:t>національних  стандартів  управлінської діяльності</w:t>
      </w:r>
      <w:r>
        <w:rPr>
          <w:sz w:val="28"/>
          <w:szCs w:val="28"/>
        </w:rPr>
        <w:t>, які забезпечать сталий розвиток будь-якої системи управління в умовах глобальних викликів.</w:t>
      </w:r>
    </w:p>
    <w:p w:rsidR="00427DF4" w:rsidRDefault="00427DF4" w:rsidP="008C7E0E">
      <w:pPr>
        <w:spacing w:line="360" w:lineRule="auto"/>
        <w:ind w:firstLine="709"/>
        <w:jc w:val="both"/>
        <w:rPr>
          <w:sz w:val="28"/>
          <w:szCs w:val="28"/>
        </w:rPr>
      </w:pPr>
      <w:r>
        <w:rPr>
          <w:sz w:val="28"/>
          <w:szCs w:val="28"/>
        </w:rPr>
        <w:t>Вагоме значення для системи управління має с</w:t>
      </w:r>
      <w:r w:rsidRPr="00FF0D88">
        <w:rPr>
          <w:sz w:val="28"/>
          <w:szCs w:val="28"/>
        </w:rPr>
        <w:t>тратегічн</w:t>
      </w:r>
      <w:r>
        <w:rPr>
          <w:sz w:val="28"/>
          <w:szCs w:val="28"/>
        </w:rPr>
        <w:t xml:space="preserve">е  </w:t>
      </w:r>
      <w:r w:rsidRPr="00D67F4F">
        <w:rPr>
          <w:rFonts w:eastAsia="TimesNewRoman"/>
          <w:sz w:val="28"/>
          <w:szCs w:val="28"/>
        </w:rPr>
        <w:t xml:space="preserve">оцінювання </w:t>
      </w:r>
      <w:r>
        <w:rPr>
          <w:bCs/>
          <w:color w:val="200F03"/>
          <w:sz w:val="28"/>
          <w:szCs w:val="28"/>
        </w:rPr>
        <w:t>правового забезпечення управлінської діяльності.</w:t>
      </w:r>
    </w:p>
    <w:p w:rsidR="00F27F8C" w:rsidRDefault="00F27F8C" w:rsidP="00F27F8C">
      <w:pPr>
        <w:spacing w:line="360" w:lineRule="auto"/>
        <w:ind w:firstLine="709"/>
        <w:jc w:val="both"/>
        <w:rPr>
          <w:sz w:val="28"/>
          <w:szCs w:val="28"/>
        </w:rPr>
      </w:pPr>
      <w:r w:rsidRPr="00FF0D88">
        <w:rPr>
          <w:sz w:val="28"/>
          <w:szCs w:val="28"/>
        </w:rPr>
        <w:t>Стратегічн</w:t>
      </w:r>
      <w:r>
        <w:rPr>
          <w:sz w:val="28"/>
          <w:szCs w:val="28"/>
        </w:rPr>
        <w:t xml:space="preserve">е  </w:t>
      </w:r>
      <w:r w:rsidRPr="00D67F4F">
        <w:rPr>
          <w:rFonts w:eastAsia="TimesNewRoman"/>
          <w:sz w:val="28"/>
          <w:szCs w:val="28"/>
        </w:rPr>
        <w:t xml:space="preserve">оцінювання </w:t>
      </w:r>
      <w:r w:rsidR="00427DF4">
        <w:rPr>
          <w:bCs/>
          <w:color w:val="200F03"/>
          <w:sz w:val="28"/>
          <w:szCs w:val="28"/>
        </w:rPr>
        <w:t>правового забезпечення системи управління на підприємстві в умовах глобальних викликів</w:t>
      </w:r>
      <w:r w:rsidR="00427DF4">
        <w:rPr>
          <w:sz w:val="28"/>
          <w:szCs w:val="28"/>
        </w:rPr>
        <w:t xml:space="preserve"> </w:t>
      </w:r>
      <w:r>
        <w:rPr>
          <w:sz w:val="28"/>
          <w:szCs w:val="28"/>
        </w:rPr>
        <w:t>–</w:t>
      </w:r>
      <w:r w:rsidRPr="00FF0D88">
        <w:rPr>
          <w:sz w:val="28"/>
          <w:szCs w:val="28"/>
        </w:rPr>
        <w:t xml:space="preserve"> це комплексне дослідження </w:t>
      </w:r>
      <w:r w:rsidR="00427DF4">
        <w:rPr>
          <w:sz w:val="28"/>
          <w:szCs w:val="28"/>
        </w:rPr>
        <w:t>нормативно-правових документів,</w:t>
      </w:r>
      <w:r w:rsidRPr="00FF0D88">
        <w:rPr>
          <w:sz w:val="28"/>
          <w:szCs w:val="28"/>
        </w:rPr>
        <w:t xml:space="preserve"> які </w:t>
      </w:r>
      <w:r w:rsidR="00427DF4">
        <w:rPr>
          <w:sz w:val="28"/>
          <w:szCs w:val="28"/>
        </w:rPr>
        <w:t xml:space="preserve">впливають або </w:t>
      </w:r>
      <w:r w:rsidRPr="00FF0D88">
        <w:rPr>
          <w:sz w:val="28"/>
          <w:szCs w:val="28"/>
        </w:rPr>
        <w:t xml:space="preserve">можуть вплинути на </w:t>
      </w:r>
      <w:r>
        <w:rPr>
          <w:sz w:val="28"/>
          <w:szCs w:val="28"/>
        </w:rPr>
        <w:t xml:space="preserve"> результати </w:t>
      </w:r>
      <w:r w:rsidRPr="000179F0">
        <w:rPr>
          <w:rFonts w:eastAsia="TimesNewRoman"/>
          <w:bCs/>
          <w:sz w:val="28"/>
          <w:szCs w:val="28"/>
        </w:rPr>
        <w:t xml:space="preserve">діяльності </w:t>
      </w:r>
      <w:r w:rsidR="00427DF4">
        <w:rPr>
          <w:rFonts w:eastAsia="TimesNewRoman"/>
          <w:bCs/>
          <w:sz w:val="28"/>
          <w:szCs w:val="28"/>
        </w:rPr>
        <w:t xml:space="preserve"> підприємства </w:t>
      </w:r>
      <w:r w:rsidRPr="000179F0">
        <w:rPr>
          <w:rFonts w:eastAsia="TimesNewRoman"/>
          <w:bCs/>
          <w:sz w:val="28"/>
          <w:szCs w:val="28"/>
        </w:rPr>
        <w:t>в умовах глобальних викликів</w:t>
      </w:r>
      <w:r>
        <w:rPr>
          <w:sz w:val="28"/>
          <w:szCs w:val="28"/>
        </w:rPr>
        <w:t>.</w:t>
      </w:r>
    </w:p>
    <w:p w:rsidR="00F27F8C" w:rsidRDefault="00F27F8C" w:rsidP="00F27F8C">
      <w:pPr>
        <w:spacing w:line="360" w:lineRule="auto"/>
        <w:ind w:firstLine="709"/>
        <w:jc w:val="both"/>
        <w:rPr>
          <w:sz w:val="28"/>
          <w:szCs w:val="28"/>
        </w:rPr>
      </w:pPr>
      <w:r w:rsidRPr="00FF0D88">
        <w:rPr>
          <w:sz w:val="28"/>
          <w:szCs w:val="28"/>
        </w:rPr>
        <w:t xml:space="preserve">Проблема методології </w:t>
      </w:r>
      <w:r w:rsidRPr="00D67F4F">
        <w:rPr>
          <w:rFonts w:eastAsia="TimesNewRoman"/>
          <w:sz w:val="28"/>
          <w:szCs w:val="28"/>
        </w:rPr>
        <w:t xml:space="preserve">процесу оцінювання </w:t>
      </w:r>
      <w:r w:rsidR="00427DF4">
        <w:rPr>
          <w:bCs/>
          <w:color w:val="200F03"/>
          <w:sz w:val="28"/>
          <w:szCs w:val="28"/>
        </w:rPr>
        <w:t>правового забезпечення системи управління на підприємстві в умовах глобальних викликів</w:t>
      </w:r>
      <w:r w:rsidR="00427DF4">
        <w:rPr>
          <w:sz w:val="28"/>
          <w:szCs w:val="28"/>
        </w:rPr>
        <w:t xml:space="preserve"> </w:t>
      </w:r>
      <w:r w:rsidRPr="00FF0D88">
        <w:rPr>
          <w:sz w:val="28"/>
          <w:szCs w:val="28"/>
        </w:rPr>
        <w:t xml:space="preserve">полягає у визначенні системи </w:t>
      </w:r>
      <w:r>
        <w:rPr>
          <w:sz w:val="28"/>
          <w:szCs w:val="28"/>
        </w:rPr>
        <w:t>її</w:t>
      </w:r>
      <w:r w:rsidRPr="00FF0D88">
        <w:rPr>
          <w:sz w:val="28"/>
          <w:szCs w:val="28"/>
        </w:rPr>
        <w:t xml:space="preserve"> невід’ємних ознак</w:t>
      </w:r>
      <w:r>
        <w:rPr>
          <w:sz w:val="28"/>
          <w:szCs w:val="28"/>
        </w:rPr>
        <w:t xml:space="preserve">: </w:t>
      </w:r>
    </w:p>
    <w:p w:rsidR="00427DF4" w:rsidRDefault="00427DF4" w:rsidP="00021B41">
      <w:pPr>
        <w:numPr>
          <w:ilvl w:val="0"/>
          <w:numId w:val="5"/>
        </w:numPr>
        <w:spacing w:line="360" w:lineRule="auto"/>
        <w:ind w:left="0" w:firstLine="709"/>
        <w:jc w:val="both"/>
        <w:rPr>
          <w:rFonts w:eastAsia="TimesNewRoman"/>
          <w:bCs/>
          <w:sz w:val="28"/>
          <w:szCs w:val="28"/>
        </w:rPr>
      </w:pPr>
      <w:r>
        <w:rPr>
          <w:sz w:val="28"/>
          <w:szCs w:val="28"/>
        </w:rPr>
        <w:t>загальні</w:t>
      </w:r>
      <w:r w:rsidRPr="00FF0D88">
        <w:rPr>
          <w:sz w:val="28"/>
          <w:szCs w:val="28"/>
        </w:rPr>
        <w:t xml:space="preserve"> принцип</w:t>
      </w:r>
      <w:r>
        <w:rPr>
          <w:sz w:val="28"/>
          <w:szCs w:val="28"/>
        </w:rPr>
        <w:t xml:space="preserve">и  оцінки </w:t>
      </w:r>
      <w:r>
        <w:rPr>
          <w:bCs/>
          <w:color w:val="200F03"/>
          <w:sz w:val="28"/>
          <w:szCs w:val="28"/>
        </w:rPr>
        <w:t>правового забезпечення системи управління на підприємстві в умовах глобальних викликів;</w:t>
      </w:r>
    </w:p>
    <w:p w:rsidR="00427DF4" w:rsidRDefault="00427DF4" w:rsidP="00021B41">
      <w:pPr>
        <w:numPr>
          <w:ilvl w:val="0"/>
          <w:numId w:val="5"/>
        </w:numPr>
        <w:spacing w:line="360" w:lineRule="auto"/>
        <w:ind w:left="0" w:firstLine="709"/>
        <w:jc w:val="both"/>
        <w:rPr>
          <w:sz w:val="28"/>
          <w:szCs w:val="28"/>
        </w:rPr>
      </w:pPr>
      <w:r w:rsidRPr="00FF0D88">
        <w:rPr>
          <w:sz w:val="28"/>
          <w:szCs w:val="28"/>
        </w:rPr>
        <w:t>об’єкт</w:t>
      </w:r>
      <w:r>
        <w:rPr>
          <w:sz w:val="28"/>
          <w:szCs w:val="28"/>
        </w:rPr>
        <w:t>и</w:t>
      </w:r>
      <w:r w:rsidRPr="00FF0D88">
        <w:rPr>
          <w:sz w:val="28"/>
          <w:szCs w:val="28"/>
        </w:rPr>
        <w:t xml:space="preserve"> </w:t>
      </w:r>
      <w:r>
        <w:rPr>
          <w:sz w:val="28"/>
          <w:szCs w:val="28"/>
        </w:rPr>
        <w:t xml:space="preserve">та </w:t>
      </w:r>
      <w:r w:rsidRPr="00FF0D88">
        <w:rPr>
          <w:sz w:val="28"/>
          <w:szCs w:val="28"/>
        </w:rPr>
        <w:t>суб’єкт</w:t>
      </w:r>
      <w:r>
        <w:rPr>
          <w:sz w:val="28"/>
          <w:szCs w:val="28"/>
        </w:rPr>
        <w:t xml:space="preserve">и </w:t>
      </w:r>
      <w:r w:rsidRPr="00D67F4F">
        <w:rPr>
          <w:rFonts w:eastAsia="TimesNewRoman"/>
          <w:sz w:val="28"/>
          <w:szCs w:val="28"/>
        </w:rPr>
        <w:t xml:space="preserve">оцінювання </w:t>
      </w:r>
      <w:r>
        <w:rPr>
          <w:bCs/>
          <w:color w:val="200F03"/>
          <w:sz w:val="28"/>
          <w:szCs w:val="28"/>
        </w:rPr>
        <w:t>правового забезпечення системи управління на підприємстві в умовах глобальних викликів</w:t>
      </w:r>
      <w:r w:rsidRPr="00FF0D88">
        <w:rPr>
          <w:sz w:val="28"/>
          <w:szCs w:val="28"/>
        </w:rPr>
        <w:t>;</w:t>
      </w:r>
      <w:r>
        <w:rPr>
          <w:sz w:val="28"/>
          <w:szCs w:val="28"/>
        </w:rPr>
        <w:t xml:space="preserve"> </w:t>
      </w:r>
    </w:p>
    <w:p w:rsidR="00427DF4" w:rsidRDefault="00427DF4" w:rsidP="00021B41">
      <w:pPr>
        <w:numPr>
          <w:ilvl w:val="0"/>
          <w:numId w:val="5"/>
        </w:numPr>
        <w:spacing w:line="360" w:lineRule="auto"/>
        <w:ind w:left="0" w:firstLine="709"/>
        <w:jc w:val="both"/>
        <w:rPr>
          <w:rFonts w:eastAsia="TimesNewRoman"/>
          <w:sz w:val="28"/>
          <w:szCs w:val="28"/>
        </w:rPr>
      </w:pPr>
      <w:r>
        <w:rPr>
          <w:sz w:val="28"/>
          <w:szCs w:val="28"/>
        </w:rPr>
        <w:t xml:space="preserve">предмет, цілі та </w:t>
      </w:r>
      <w:r w:rsidRPr="00FF0D88">
        <w:rPr>
          <w:sz w:val="28"/>
          <w:szCs w:val="28"/>
        </w:rPr>
        <w:t>завдан</w:t>
      </w:r>
      <w:r>
        <w:rPr>
          <w:sz w:val="28"/>
          <w:szCs w:val="28"/>
        </w:rPr>
        <w:t xml:space="preserve">ня оцінювання </w:t>
      </w:r>
      <w:r>
        <w:rPr>
          <w:bCs/>
          <w:color w:val="200F03"/>
          <w:sz w:val="28"/>
          <w:szCs w:val="28"/>
        </w:rPr>
        <w:t>правового забезпечення системи управління на підприємстві в умовах глобальних викликів</w:t>
      </w:r>
      <w:r>
        <w:rPr>
          <w:rFonts w:eastAsia="TimesNewRoman"/>
          <w:sz w:val="28"/>
          <w:szCs w:val="28"/>
        </w:rPr>
        <w:t>;</w:t>
      </w:r>
    </w:p>
    <w:p w:rsidR="00427DF4" w:rsidRDefault="00427DF4" w:rsidP="00021B41">
      <w:pPr>
        <w:numPr>
          <w:ilvl w:val="0"/>
          <w:numId w:val="5"/>
        </w:numPr>
        <w:spacing w:line="360" w:lineRule="auto"/>
        <w:ind w:left="0" w:firstLine="709"/>
        <w:jc w:val="both"/>
        <w:rPr>
          <w:sz w:val="28"/>
          <w:szCs w:val="28"/>
        </w:rPr>
      </w:pPr>
      <w:r>
        <w:rPr>
          <w:sz w:val="28"/>
          <w:szCs w:val="28"/>
        </w:rPr>
        <w:t>с</w:t>
      </w:r>
      <w:r w:rsidRPr="00FF0D88">
        <w:rPr>
          <w:sz w:val="28"/>
          <w:szCs w:val="28"/>
        </w:rPr>
        <w:t>истем</w:t>
      </w:r>
      <w:r>
        <w:rPr>
          <w:sz w:val="28"/>
          <w:szCs w:val="28"/>
        </w:rPr>
        <w:t>а</w:t>
      </w:r>
      <w:r w:rsidRPr="00FF0D88">
        <w:rPr>
          <w:sz w:val="28"/>
          <w:szCs w:val="28"/>
        </w:rPr>
        <w:t xml:space="preserve"> термінів і визначень, </w:t>
      </w:r>
      <w:r>
        <w:rPr>
          <w:sz w:val="28"/>
          <w:szCs w:val="28"/>
        </w:rPr>
        <w:t>які</w:t>
      </w:r>
      <w:r w:rsidRPr="00FF0D88">
        <w:rPr>
          <w:sz w:val="28"/>
          <w:szCs w:val="28"/>
        </w:rPr>
        <w:t xml:space="preserve"> </w:t>
      </w:r>
      <w:r>
        <w:rPr>
          <w:sz w:val="28"/>
          <w:szCs w:val="28"/>
        </w:rPr>
        <w:t xml:space="preserve">формують </w:t>
      </w:r>
      <w:r w:rsidRPr="00FF0D88">
        <w:rPr>
          <w:sz w:val="28"/>
          <w:szCs w:val="28"/>
        </w:rPr>
        <w:t>мову стратегічно</w:t>
      </w:r>
      <w:r>
        <w:rPr>
          <w:sz w:val="28"/>
          <w:szCs w:val="28"/>
        </w:rPr>
        <w:t xml:space="preserve">ї оцінки </w:t>
      </w:r>
      <w:r>
        <w:rPr>
          <w:bCs/>
          <w:color w:val="200F03"/>
          <w:sz w:val="28"/>
          <w:szCs w:val="28"/>
        </w:rPr>
        <w:t>правового забезпечення системи управління на підприємстві в умовах глобальних викликів</w:t>
      </w:r>
      <w:r>
        <w:rPr>
          <w:sz w:val="28"/>
          <w:szCs w:val="28"/>
        </w:rPr>
        <w:t xml:space="preserve">; </w:t>
      </w:r>
    </w:p>
    <w:p w:rsidR="00427DF4" w:rsidRDefault="00427DF4" w:rsidP="00021B41">
      <w:pPr>
        <w:numPr>
          <w:ilvl w:val="0"/>
          <w:numId w:val="5"/>
        </w:numPr>
        <w:spacing w:line="360" w:lineRule="auto"/>
        <w:ind w:left="0" w:firstLine="709"/>
        <w:jc w:val="both"/>
        <w:rPr>
          <w:sz w:val="28"/>
          <w:szCs w:val="28"/>
        </w:rPr>
      </w:pPr>
      <w:r>
        <w:rPr>
          <w:sz w:val="28"/>
          <w:szCs w:val="28"/>
        </w:rPr>
        <w:t>с</w:t>
      </w:r>
      <w:r w:rsidRPr="00FF0D88">
        <w:rPr>
          <w:sz w:val="28"/>
          <w:szCs w:val="28"/>
        </w:rPr>
        <w:t>утн</w:t>
      </w:r>
      <w:r>
        <w:rPr>
          <w:sz w:val="28"/>
          <w:szCs w:val="28"/>
        </w:rPr>
        <w:t xml:space="preserve">ість </w:t>
      </w:r>
      <w:r w:rsidRPr="00FF0D88">
        <w:rPr>
          <w:sz w:val="28"/>
          <w:szCs w:val="28"/>
        </w:rPr>
        <w:t>стратегічно</w:t>
      </w:r>
      <w:r>
        <w:rPr>
          <w:sz w:val="28"/>
          <w:szCs w:val="28"/>
        </w:rPr>
        <w:t xml:space="preserve">ї оцінки </w:t>
      </w:r>
      <w:r>
        <w:rPr>
          <w:bCs/>
          <w:color w:val="200F03"/>
          <w:sz w:val="28"/>
          <w:szCs w:val="28"/>
        </w:rPr>
        <w:t>правового забезпечення системи управління на підприємстві в умовах глобальних викликів.</w:t>
      </w:r>
      <w:r>
        <w:rPr>
          <w:sz w:val="28"/>
          <w:szCs w:val="28"/>
        </w:rPr>
        <w:t xml:space="preserve"> </w:t>
      </w:r>
      <w:r w:rsidRPr="00FF0D88">
        <w:rPr>
          <w:sz w:val="28"/>
          <w:szCs w:val="28"/>
        </w:rPr>
        <w:t xml:space="preserve"> </w:t>
      </w:r>
    </w:p>
    <w:p w:rsidR="00427DF4" w:rsidRDefault="00F27F8C" w:rsidP="00F27F8C">
      <w:pPr>
        <w:spacing w:line="360" w:lineRule="auto"/>
        <w:ind w:firstLine="709"/>
        <w:jc w:val="both"/>
        <w:rPr>
          <w:sz w:val="28"/>
          <w:szCs w:val="28"/>
        </w:rPr>
      </w:pPr>
      <w:r>
        <w:rPr>
          <w:sz w:val="28"/>
          <w:szCs w:val="28"/>
        </w:rPr>
        <w:lastRenderedPageBreak/>
        <w:t>З позиції</w:t>
      </w:r>
      <w:r w:rsidRPr="00F90C1A">
        <w:rPr>
          <w:sz w:val="28"/>
          <w:szCs w:val="28"/>
        </w:rPr>
        <w:t xml:space="preserve"> системного підходу стратегічн</w:t>
      </w:r>
      <w:r>
        <w:rPr>
          <w:sz w:val="28"/>
          <w:szCs w:val="28"/>
        </w:rPr>
        <w:t xml:space="preserve">а оцінка </w:t>
      </w:r>
      <w:r w:rsidR="00427DF4">
        <w:rPr>
          <w:bCs/>
          <w:color w:val="200F03"/>
          <w:sz w:val="28"/>
          <w:szCs w:val="28"/>
        </w:rPr>
        <w:t>правового забезпечення системи управління на підприємстві в умовах глобальних викликів</w:t>
      </w:r>
      <w:r>
        <w:rPr>
          <w:sz w:val="28"/>
          <w:szCs w:val="28"/>
        </w:rPr>
        <w:t xml:space="preserve"> </w:t>
      </w:r>
      <w:r w:rsidRPr="00F90C1A">
        <w:rPr>
          <w:sz w:val="28"/>
          <w:szCs w:val="28"/>
        </w:rPr>
        <w:t>є методологі</w:t>
      </w:r>
      <w:r>
        <w:rPr>
          <w:sz w:val="28"/>
          <w:szCs w:val="28"/>
        </w:rPr>
        <w:t>є</w:t>
      </w:r>
      <w:r w:rsidRPr="00F90C1A">
        <w:rPr>
          <w:sz w:val="28"/>
          <w:szCs w:val="28"/>
        </w:rPr>
        <w:t xml:space="preserve">ю системного аналізу </w:t>
      </w:r>
      <w:r w:rsidR="00427DF4">
        <w:rPr>
          <w:sz w:val="28"/>
          <w:szCs w:val="28"/>
        </w:rPr>
        <w:t xml:space="preserve">нормативно-правових документів </w:t>
      </w:r>
      <w:r w:rsidRPr="00F90C1A">
        <w:rPr>
          <w:sz w:val="28"/>
          <w:szCs w:val="28"/>
        </w:rPr>
        <w:t xml:space="preserve"> з метою </w:t>
      </w:r>
      <w:r>
        <w:rPr>
          <w:sz w:val="28"/>
          <w:szCs w:val="28"/>
        </w:rPr>
        <w:t xml:space="preserve">формування </w:t>
      </w:r>
      <w:r w:rsidRPr="00F90C1A">
        <w:rPr>
          <w:sz w:val="28"/>
          <w:szCs w:val="28"/>
        </w:rPr>
        <w:t>раціональної</w:t>
      </w:r>
      <w:r>
        <w:rPr>
          <w:sz w:val="28"/>
          <w:szCs w:val="28"/>
        </w:rPr>
        <w:t xml:space="preserve"> </w:t>
      </w:r>
      <w:r w:rsidRPr="00F90C1A">
        <w:rPr>
          <w:sz w:val="28"/>
          <w:szCs w:val="28"/>
        </w:rPr>
        <w:t xml:space="preserve">стратегії </w:t>
      </w:r>
      <w:r w:rsidR="00427DF4">
        <w:rPr>
          <w:sz w:val="28"/>
          <w:szCs w:val="28"/>
        </w:rPr>
        <w:t xml:space="preserve">управлінської діяльності на підприємстві </w:t>
      </w:r>
      <w:r w:rsidRPr="000179F0">
        <w:rPr>
          <w:rFonts w:eastAsia="TimesNewRoman"/>
          <w:bCs/>
          <w:sz w:val="28"/>
          <w:szCs w:val="28"/>
        </w:rPr>
        <w:t>в умовах глобальних викликів</w:t>
      </w:r>
      <w:r w:rsidRPr="00F90C1A">
        <w:rPr>
          <w:sz w:val="28"/>
          <w:szCs w:val="28"/>
        </w:rPr>
        <w:t xml:space="preserve"> з урахуванням </w:t>
      </w:r>
      <w:r w:rsidR="00427DF4">
        <w:rPr>
          <w:sz w:val="28"/>
          <w:szCs w:val="28"/>
        </w:rPr>
        <w:t>стратегічних орієнтирів господарської системи підприємства.</w:t>
      </w:r>
    </w:p>
    <w:p w:rsidR="00F27F8C" w:rsidRDefault="00F27F8C" w:rsidP="00F27F8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З</w:t>
      </w:r>
      <w:r w:rsidRPr="00EA59C6">
        <w:rPr>
          <w:rFonts w:eastAsia="Calibri"/>
          <w:sz w:val="28"/>
          <w:szCs w:val="28"/>
          <w:lang w:eastAsia="en-US"/>
        </w:rPr>
        <w:t xml:space="preserve">агальна кількість </w:t>
      </w:r>
      <w:r w:rsidR="00C863D1">
        <w:rPr>
          <w:rFonts w:eastAsia="Calibri"/>
          <w:sz w:val="28"/>
          <w:szCs w:val="28"/>
          <w:lang w:eastAsia="en-US"/>
        </w:rPr>
        <w:t>індикаторів</w:t>
      </w:r>
      <w:r w:rsidRPr="00EA59C6">
        <w:rPr>
          <w:rFonts w:eastAsia="Calibri"/>
          <w:sz w:val="28"/>
          <w:szCs w:val="28"/>
          <w:lang w:eastAsia="en-US"/>
        </w:rPr>
        <w:t xml:space="preserve">, які </w:t>
      </w:r>
      <w:r>
        <w:rPr>
          <w:rFonts w:eastAsia="Calibri"/>
          <w:sz w:val="28"/>
          <w:szCs w:val="28"/>
          <w:lang w:eastAsia="en-US"/>
        </w:rPr>
        <w:t>застосовуються для оцінювання</w:t>
      </w:r>
      <w:r w:rsidRPr="00EA59C6">
        <w:rPr>
          <w:rFonts w:eastAsia="Calibri"/>
          <w:sz w:val="28"/>
          <w:szCs w:val="28"/>
          <w:lang w:eastAsia="en-US"/>
        </w:rPr>
        <w:t xml:space="preserve"> </w:t>
      </w:r>
      <w:r w:rsidR="00C863D1">
        <w:rPr>
          <w:bCs/>
          <w:color w:val="200F03"/>
          <w:sz w:val="28"/>
          <w:szCs w:val="28"/>
        </w:rPr>
        <w:t>правового забезпечення системи управління на підприємстві в умовах глобальних викликів</w:t>
      </w:r>
      <w:r w:rsidR="00C863D1">
        <w:rPr>
          <w:sz w:val="28"/>
          <w:szCs w:val="28"/>
        </w:rPr>
        <w:t xml:space="preserve"> </w:t>
      </w:r>
      <w:r w:rsidR="00C863D1">
        <w:rPr>
          <w:rFonts w:eastAsia="Calibri"/>
          <w:sz w:val="28"/>
          <w:szCs w:val="28"/>
          <w:lang w:eastAsia="en-US"/>
        </w:rPr>
        <w:t>різноманітна</w:t>
      </w:r>
      <w:r w:rsidRPr="00EA59C6">
        <w:rPr>
          <w:rFonts w:eastAsia="Calibri"/>
          <w:sz w:val="28"/>
          <w:szCs w:val="28"/>
          <w:lang w:eastAsia="en-US"/>
        </w:rPr>
        <w:t xml:space="preserve">. </w:t>
      </w:r>
    </w:p>
    <w:p w:rsidR="00F27F8C" w:rsidRPr="00EA59C6" w:rsidRDefault="00F27F8C" w:rsidP="00F27F8C">
      <w:pPr>
        <w:autoSpaceDE w:val="0"/>
        <w:autoSpaceDN w:val="0"/>
        <w:adjustRightInd w:val="0"/>
        <w:spacing w:line="360" w:lineRule="auto"/>
        <w:ind w:firstLine="709"/>
        <w:jc w:val="both"/>
        <w:rPr>
          <w:rFonts w:eastAsia="Calibri"/>
          <w:sz w:val="28"/>
          <w:szCs w:val="28"/>
          <w:lang w:eastAsia="en-US"/>
        </w:rPr>
      </w:pPr>
      <w:r w:rsidRPr="00EA59C6">
        <w:rPr>
          <w:rFonts w:eastAsia="Calibri"/>
          <w:sz w:val="28"/>
          <w:szCs w:val="28"/>
          <w:lang w:eastAsia="en-US"/>
        </w:rPr>
        <w:t>При виборі системи</w:t>
      </w:r>
      <w:r>
        <w:rPr>
          <w:rFonts w:eastAsia="Calibri"/>
          <w:sz w:val="28"/>
          <w:szCs w:val="28"/>
          <w:lang w:eastAsia="en-US"/>
        </w:rPr>
        <w:t xml:space="preserve"> </w:t>
      </w:r>
      <w:r w:rsidR="00C863D1">
        <w:rPr>
          <w:rFonts w:eastAsia="Calibri"/>
          <w:sz w:val="28"/>
          <w:szCs w:val="28"/>
          <w:lang w:eastAsia="en-US"/>
        </w:rPr>
        <w:t>індикаторів</w:t>
      </w:r>
      <w:r w:rsidRPr="00EA59C6">
        <w:rPr>
          <w:rFonts w:eastAsia="Calibri"/>
          <w:sz w:val="28"/>
          <w:szCs w:val="28"/>
          <w:lang w:eastAsia="en-US"/>
        </w:rPr>
        <w:t xml:space="preserve">, для оцінки </w:t>
      </w:r>
      <w:r w:rsidR="00C863D1">
        <w:rPr>
          <w:bCs/>
          <w:color w:val="200F03"/>
          <w:sz w:val="28"/>
          <w:szCs w:val="28"/>
        </w:rPr>
        <w:t>правового забезпечення системи управління на підприємстві в умовах глобальних викликів</w:t>
      </w:r>
      <w:r w:rsidRPr="00EA59C6">
        <w:rPr>
          <w:rFonts w:eastAsia="Calibri"/>
          <w:sz w:val="28"/>
          <w:szCs w:val="28"/>
          <w:lang w:eastAsia="en-US"/>
        </w:rPr>
        <w:t xml:space="preserve">, необхідно дотримуватися наступних вимог: </w:t>
      </w:r>
    </w:p>
    <w:p w:rsidR="00C863D1" w:rsidRDefault="00F27F8C" w:rsidP="00F27F8C">
      <w:pPr>
        <w:autoSpaceDE w:val="0"/>
        <w:autoSpaceDN w:val="0"/>
        <w:adjustRightInd w:val="0"/>
        <w:spacing w:line="360" w:lineRule="auto"/>
        <w:ind w:firstLine="709"/>
        <w:jc w:val="both"/>
        <w:rPr>
          <w:bCs/>
          <w:color w:val="200F03"/>
          <w:sz w:val="28"/>
          <w:szCs w:val="28"/>
        </w:rPr>
      </w:pPr>
      <w:r w:rsidRPr="00EA59C6">
        <w:rPr>
          <w:rFonts w:eastAsia="Calibri"/>
          <w:spacing w:val="-2"/>
          <w:sz w:val="28"/>
          <w:szCs w:val="28"/>
          <w:lang w:eastAsia="en-US"/>
        </w:rPr>
        <w:t>–  обачність при застосуванні методів оцінки</w:t>
      </w:r>
      <w:r w:rsidR="00C863D1">
        <w:rPr>
          <w:rFonts w:eastAsia="Calibri"/>
          <w:spacing w:val="-2"/>
          <w:sz w:val="28"/>
          <w:szCs w:val="28"/>
          <w:lang w:eastAsia="en-US"/>
        </w:rPr>
        <w:t xml:space="preserve"> </w:t>
      </w:r>
      <w:r w:rsidR="00C863D1">
        <w:rPr>
          <w:bCs/>
          <w:color w:val="200F03"/>
          <w:sz w:val="28"/>
          <w:szCs w:val="28"/>
        </w:rPr>
        <w:t>правового забезпечення системи управління на підприємстві в умовах глобальних викликів;</w:t>
      </w:r>
    </w:p>
    <w:p w:rsidR="00F27F8C" w:rsidRPr="00EA59C6" w:rsidRDefault="00F27F8C" w:rsidP="00F27F8C">
      <w:pPr>
        <w:autoSpaceDE w:val="0"/>
        <w:autoSpaceDN w:val="0"/>
        <w:adjustRightInd w:val="0"/>
        <w:spacing w:line="360" w:lineRule="auto"/>
        <w:ind w:firstLine="709"/>
        <w:jc w:val="both"/>
        <w:rPr>
          <w:rFonts w:eastAsia="Calibri"/>
          <w:sz w:val="28"/>
          <w:szCs w:val="28"/>
          <w:lang w:eastAsia="en-US"/>
        </w:rPr>
      </w:pPr>
      <w:r w:rsidRPr="00EA59C6">
        <w:rPr>
          <w:rFonts w:eastAsia="Calibri"/>
          <w:spacing w:val="-2"/>
          <w:sz w:val="28"/>
          <w:szCs w:val="28"/>
          <w:lang w:eastAsia="en-US"/>
        </w:rPr>
        <w:t xml:space="preserve">– </w:t>
      </w:r>
      <w:r w:rsidRPr="00EA59C6">
        <w:rPr>
          <w:rFonts w:eastAsia="Calibri"/>
          <w:sz w:val="28"/>
          <w:szCs w:val="28"/>
          <w:lang w:eastAsia="en-US"/>
        </w:rPr>
        <w:t xml:space="preserve"> якісна </w:t>
      </w:r>
      <w:r>
        <w:rPr>
          <w:rFonts w:eastAsia="Calibri"/>
          <w:sz w:val="28"/>
          <w:szCs w:val="28"/>
          <w:lang w:eastAsia="en-US"/>
        </w:rPr>
        <w:t xml:space="preserve">цілісність, </w:t>
      </w:r>
      <w:r w:rsidRPr="00EA59C6">
        <w:rPr>
          <w:rFonts w:eastAsia="Calibri"/>
          <w:sz w:val="28"/>
          <w:szCs w:val="28"/>
          <w:lang w:eastAsia="en-US"/>
        </w:rPr>
        <w:t xml:space="preserve">однорідність та достовірність порівнюваних </w:t>
      </w:r>
      <w:r w:rsidR="00C863D1">
        <w:rPr>
          <w:rFonts w:eastAsia="Calibri"/>
          <w:sz w:val="28"/>
          <w:szCs w:val="28"/>
          <w:lang w:eastAsia="en-US"/>
        </w:rPr>
        <w:t xml:space="preserve">індикаторів </w:t>
      </w:r>
      <w:r w:rsidR="00C863D1">
        <w:rPr>
          <w:bCs/>
          <w:color w:val="200F03"/>
          <w:sz w:val="28"/>
          <w:szCs w:val="28"/>
        </w:rPr>
        <w:t>правового забезпечення системи управління на підприємстві в умовах глобальних викликів</w:t>
      </w:r>
      <w:r w:rsidRPr="00EA59C6">
        <w:rPr>
          <w:rFonts w:eastAsia="Calibri"/>
          <w:sz w:val="28"/>
          <w:szCs w:val="28"/>
          <w:lang w:eastAsia="en-US"/>
        </w:rPr>
        <w:t>, які не</w:t>
      </w:r>
      <w:r>
        <w:rPr>
          <w:rFonts w:eastAsia="Calibri"/>
          <w:sz w:val="28"/>
          <w:szCs w:val="28"/>
          <w:lang w:eastAsia="en-US"/>
        </w:rPr>
        <w:t xml:space="preserve"> мають </w:t>
      </w:r>
      <w:r w:rsidRPr="00EA59C6">
        <w:rPr>
          <w:rFonts w:eastAsia="Calibri"/>
          <w:sz w:val="28"/>
          <w:szCs w:val="28"/>
          <w:lang w:eastAsia="en-US"/>
        </w:rPr>
        <w:t xml:space="preserve"> помилок </w:t>
      </w:r>
      <w:r w:rsidR="00C863D1">
        <w:rPr>
          <w:rFonts w:eastAsia="Calibri"/>
          <w:sz w:val="28"/>
          <w:szCs w:val="28"/>
          <w:lang w:eastAsia="en-US"/>
        </w:rPr>
        <w:t>і</w:t>
      </w:r>
      <w:r w:rsidRPr="00EA59C6">
        <w:rPr>
          <w:rFonts w:eastAsia="Calibri"/>
          <w:sz w:val="28"/>
          <w:szCs w:val="28"/>
          <w:lang w:eastAsia="en-US"/>
        </w:rPr>
        <w:t xml:space="preserve"> перекручень,</w:t>
      </w:r>
      <w:r>
        <w:rPr>
          <w:rFonts w:eastAsia="Calibri"/>
          <w:sz w:val="28"/>
          <w:szCs w:val="28"/>
          <w:lang w:eastAsia="en-US"/>
        </w:rPr>
        <w:t xml:space="preserve"> </w:t>
      </w:r>
      <w:r w:rsidR="00C863D1">
        <w:rPr>
          <w:rFonts w:eastAsia="Calibri"/>
          <w:sz w:val="28"/>
          <w:szCs w:val="28"/>
          <w:lang w:eastAsia="en-US"/>
        </w:rPr>
        <w:t xml:space="preserve">й </w:t>
      </w:r>
      <w:r w:rsidRPr="00EA59C6">
        <w:rPr>
          <w:rFonts w:eastAsia="Calibri"/>
          <w:sz w:val="28"/>
          <w:szCs w:val="28"/>
          <w:lang w:eastAsia="en-US"/>
        </w:rPr>
        <w:t>здатні вплинути на управлінські рішення</w:t>
      </w:r>
      <w:r w:rsidR="00C863D1">
        <w:rPr>
          <w:rFonts w:eastAsia="Calibri"/>
          <w:sz w:val="28"/>
          <w:szCs w:val="28"/>
          <w:lang w:eastAsia="en-US"/>
        </w:rPr>
        <w:t xml:space="preserve"> у відповідній системі</w:t>
      </w:r>
      <w:r w:rsidRPr="00EA59C6">
        <w:rPr>
          <w:rFonts w:eastAsia="Calibri"/>
          <w:sz w:val="28"/>
          <w:szCs w:val="28"/>
          <w:lang w:eastAsia="en-US"/>
        </w:rPr>
        <w:t>;</w:t>
      </w:r>
    </w:p>
    <w:p w:rsidR="00F27F8C" w:rsidRPr="00EA59C6" w:rsidRDefault="00F27F8C" w:rsidP="00F27F8C">
      <w:pPr>
        <w:autoSpaceDE w:val="0"/>
        <w:autoSpaceDN w:val="0"/>
        <w:adjustRightInd w:val="0"/>
        <w:spacing w:line="360" w:lineRule="auto"/>
        <w:ind w:firstLine="709"/>
        <w:jc w:val="both"/>
        <w:rPr>
          <w:rFonts w:eastAsia="Calibri"/>
          <w:sz w:val="28"/>
          <w:szCs w:val="28"/>
          <w:lang w:eastAsia="en-US"/>
        </w:rPr>
      </w:pPr>
      <w:r w:rsidRPr="00EA59C6">
        <w:rPr>
          <w:rFonts w:eastAsia="Calibri"/>
          <w:spacing w:val="-2"/>
          <w:sz w:val="28"/>
          <w:szCs w:val="28"/>
          <w:lang w:eastAsia="en-US"/>
        </w:rPr>
        <w:t xml:space="preserve">– </w:t>
      </w:r>
      <w:r w:rsidRPr="00EA59C6">
        <w:rPr>
          <w:rFonts w:eastAsia="Calibri"/>
          <w:sz w:val="28"/>
          <w:szCs w:val="28"/>
          <w:lang w:eastAsia="en-US"/>
        </w:rPr>
        <w:t xml:space="preserve">кількісна вимірність </w:t>
      </w:r>
      <w:r w:rsidR="00C863D1">
        <w:rPr>
          <w:bCs/>
          <w:color w:val="200F03"/>
          <w:sz w:val="28"/>
          <w:szCs w:val="28"/>
        </w:rPr>
        <w:t>правового забезпечення системи управління на підприємстві в умовах глобальних викликів</w:t>
      </w:r>
      <w:r w:rsidRPr="00EA59C6">
        <w:rPr>
          <w:rFonts w:eastAsia="Calibri"/>
          <w:sz w:val="28"/>
          <w:szCs w:val="28"/>
          <w:lang w:eastAsia="en-US"/>
        </w:rPr>
        <w:t>;</w:t>
      </w:r>
    </w:p>
    <w:p w:rsidR="00F27F8C" w:rsidRPr="00EA59C6" w:rsidRDefault="00F27F8C" w:rsidP="00F27F8C">
      <w:pPr>
        <w:autoSpaceDE w:val="0"/>
        <w:autoSpaceDN w:val="0"/>
        <w:adjustRightInd w:val="0"/>
        <w:spacing w:line="360" w:lineRule="auto"/>
        <w:ind w:firstLine="709"/>
        <w:jc w:val="both"/>
        <w:rPr>
          <w:rFonts w:eastAsia="Calibri"/>
          <w:spacing w:val="-2"/>
          <w:sz w:val="28"/>
          <w:szCs w:val="28"/>
          <w:lang w:eastAsia="en-US"/>
        </w:rPr>
      </w:pPr>
      <w:r w:rsidRPr="00EA59C6">
        <w:rPr>
          <w:rFonts w:eastAsia="Calibri"/>
          <w:spacing w:val="-2"/>
          <w:sz w:val="28"/>
          <w:szCs w:val="28"/>
          <w:lang w:eastAsia="en-US"/>
        </w:rPr>
        <w:t xml:space="preserve">– повне висвітлення </w:t>
      </w:r>
      <w:r w:rsidR="00C863D1">
        <w:rPr>
          <w:bCs/>
          <w:color w:val="200F03"/>
          <w:sz w:val="28"/>
          <w:szCs w:val="28"/>
        </w:rPr>
        <w:t>правового забезпечення системи управління на підприємстві в умовах глобальних викликів</w:t>
      </w:r>
      <w:r w:rsidRPr="00EA59C6">
        <w:rPr>
          <w:rFonts w:eastAsia="Calibri"/>
          <w:spacing w:val="-2"/>
          <w:sz w:val="28"/>
          <w:szCs w:val="28"/>
          <w:lang w:eastAsia="en-US"/>
        </w:rPr>
        <w:t>;</w:t>
      </w:r>
    </w:p>
    <w:p w:rsidR="00F27F8C" w:rsidRPr="00EA59C6" w:rsidRDefault="00F27F8C" w:rsidP="00F27F8C">
      <w:pPr>
        <w:autoSpaceDE w:val="0"/>
        <w:autoSpaceDN w:val="0"/>
        <w:adjustRightInd w:val="0"/>
        <w:spacing w:line="360" w:lineRule="auto"/>
        <w:ind w:firstLine="709"/>
        <w:jc w:val="both"/>
        <w:rPr>
          <w:rFonts w:eastAsia="Calibri"/>
          <w:sz w:val="28"/>
          <w:szCs w:val="28"/>
          <w:lang w:eastAsia="en-US"/>
        </w:rPr>
      </w:pPr>
      <w:r w:rsidRPr="00EA59C6">
        <w:rPr>
          <w:rFonts w:eastAsia="Calibri"/>
          <w:spacing w:val="-2"/>
          <w:sz w:val="28"/>
          <w:szCs w:val="28"/>
          <w:lang w:eastAsia="en-US"/>
        </w:rPr>
        <w:t>–</w:t>
      </w:r>
      <w:r w:rsidRPr="00EA59C6">
        <w:rPr>
          <w:rFonts w:eastAsia="Calibri"/>
          <w:sz w:val="28"/>
          <w:szCs w:val="28"/>
          <w:lang w:eastAsia="en-US"/>
        </w:rPr>
        <w:t xml:space="preserve"> </w:t>
      </w:r>
      <w:r w:rsidR="00C863D1">
        <w:rPr>
          <w:rFonts w:eastAsia="Calibri"/>
          <w:sz w:val="28"/>
          <w:szCs w:val="28"/>
          <w:lang w:eastAsia="en-US"/>
        </w:rPr>
        <w:t>індикатори</w:t>
      </w:r>
      <w:r w:rsidRPr="00EA59C6">
        <w:rPr>
          <w:rFonts w:eastAsia="Calibri"/>
          <w:sz w:val="28"/>
          <w:szCs w:val="28"/>
          <w:lang w:eastAsia="en-US"/>
        </w:rPr>
        <w:t xml:space="preserve"> повинні формуватися на зрозумілій та достовірній інформації</w:t>
      </w:r>
      <w:r>
        <w:rPr>
          <w:rFonts w:eastAsia="TimesNewRoman"/>
          <w:bCs/>
          <w:sz w:val="28"/>
          <w:szCs w:val="28"/>
        </w:rPr>
        <w:t>.</w:t>
      </w:r>
    </w:p>
    <w:p w:rsidR="00F27F8C" w:rsidRDefault="00C863D1" w:rsidP="00F27F8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І</w:t>
      </w:r>
      <w:r w:rsidR="00F27F8C" w:rsidRPr="00EA59C6">
        <w:rPr>
          <w:rFonts w:eastAsia="Calibri"/>
          <w:sz w:val="28"/>
          <w:szCs w:val="28"/>
          <w:lang w:eastAsia="en-US"/>
        </w:rPr>
        <w:t>нструменти оцін</w:t>
      </w:r>
      <w:r w:rsidR="00F27F8C">
        <w:rPr>
          <w:rFonts w:eastAsia="Calibri"/>
          <w:sz w:val="28"/>
          <w:szCs w:val="28"/>
          <w:lang w:eastAsia="en-US"/>
        </w:rPr>
        <w:t xml:space="preserve">ювання </w:t>
      </w:r>
      <w:r>
        <w:rPr>
          <w:bCs/>
          <w:color w:val="200F03"/>
          <w:sz w:val="28"/>
          <w:szCs w:val="28"/>
        </w:rPr>
        <w:t>правового забезпечення системи управління на підприємстві в умовах глобальних викликів</w:t>
      </w:r>
      <w:r>
        <w:rPr>
          <w:sz w:val="28"/>
          <w:szCs w:val="28"/>
        </w:rPr>
        <w:t xml:space="preserve"> </w:t>
      </w:r>
      <w:r w:rsidR="00F27F8C" w:rsidRPr="00EA59C6">
        <w:rPr>
          <w:rFonts w:eastAsia="Calibri"/>
          <w:sz w:val="28"/>
          <w:szCs w:val="28"/>
          <w:lang w:eastAsia="en-US"/>
        </w:rPr>
        <w:t xml:space="preserve">залежать від фокусу  </w:t>
      </w:r>
      <w:r w:rsidR="00F27F8C">
        <w:rPr>
          <w:rFonts w:eastAsia="Calibri"/>
          <w:sz w:val="28"/>
          <w:szCs w:val="28"/>
          <w:lang w:eastAsia="en-US"/>
        </w:rPr>
        <w:t xml:space="preserve">напрямів </w:t>
      </w:r>
      <w:r w:rsidR="00F27F8C" w:rsidRPr="00EA59C6">
        <w:rPr>
          <w:rFonts w:eastAsia="Calibri"/>
          <w:sz w:val="28"/>
          <w:szCs w:val="28"/>
          <w:lang w:eastAsia="en-US"/>
        </w:rPr>
        <w:t>дослідження</w:t>
      </w:r>
      <w:r w:rsidR="00F27F8C">
        <w:rPr>
          <w:rFonts w:eastAsia="Calibri"/>
          <w:sz w:val="28"/>
          <w:szCs w:val="28"/>
          <w:lang w:eastAsia="en-US"/>
        </w:rPr>
        <w:t>:</w:t>
      </w:r>
    </w:p>
    <w:p w:rsidR="00F27F8C" w:rsidRPr="008C3A9B" w:rsidRDefault="00F27F8C" w:rsidP="00021B41">
      <w:pPr>
        <w:numPr>
          <w:ilvl w:val="0"/>
          <w:numId w:val="6"/>
        </w:numPr>
        <w:autoSpaceDE w:val="0"/>
        <w:autoSpaceDN w:val="0"/>
        <w:adjustRightInd w:val="0"/>
        <w:spacing w:line="360" w:lineRule="auto"/>
        <w:ind w:left="0" w:firstLine="709"/>
        <w:jc w:val="both"/>
        <w:rPr>
          <w:rFonts w:eastAsia="TimesNewRoman"/>
          <w:bCs/>
          <w:sz w:val="28"/>
          <w:szCs w:val="28"/>
        </w:rPr>
      </w:pPr>
      <w:r w:rsidRPr="008C3A9B">
        <w:rPr>
          <w:rFonts w:eastAsia="TimesNewRoman"/>
          <w:bCs/>
          <w:sz w:val="28"/>
          <w:szCs w:val="28"/>
        </w:rPr>
        <w:t xml:space="preserve">результативності </w:t>
      </w:r>
      <w:r w:rsidR="00C863D1">
        <w:rPr>
          <w:bCs/>
          <w:color w:val="200F03"/>
          <w:sz w:val="28"/>
          <w:szCs w:val="28"/>
        </w:rPr>
        <w:t>правового забезпечення системи управління на підприємстві в умовах глобальних викликів</w:t>
      </w:r>
      <w:r>
        <w:rPr>
          <w:rFonts w:eastAsia="TimesNewRoman"/>
          <w:bCs/>
          <w:sz w:val="28"/>
          <w:szCs w:val="28"/>
        </w:rPr>
        <w:t>;</w:t>
      </w:r>
      <w:r w:rsidRPr="008C3A9B">
        <w:rPr>
          <w:rFonts w:eastAsia="TimesNewRoman"/>
          <w:bCs/>
          <w:sz w:val="28"/>
          <w:szCs w:val="28"/>
        </w:rPr>
        <w:t xml:space="preserve"> </w:t>
      </w:r>
    </w:p>
    <w:p w:rsidR="00F27F8C" w:rsidRPr="008C3A9B" w:rsidRDefault="00F27F8C" w:rsidP="00021B41">
      <w:pPr>
        <w:numPr>
          <w:ilvl w:val="0"/>
          <w:numId w:val="6"/>
        </w:numPr>
        <w:autoSpaceDE w:val="0"/>
        <w:autoSpaceDN w:val="0"/>
        <w:adjustRightInd w:val="0"/>
        <w:spacing w:line="360" w:lineRule="auto"/>
        <w:ind w:left="0" w:firstLine="709"/>
        <w:jc w:val="both"/>
        <w:rPr>
          <w:rFonts w:eastAsia="TimesNewRoman"/>
          <w:bCs/>
          <w:sz w:val="28"/>
          <w:szCs w:val="28"/>
        </w:rPr>
      </w:pPr>
      <w:r w:rsidRPr="008C3A9B">
        <w:rPr>
          <w:rFonts w:eastAsia="TimesNewRoman"/>
          <w:bCs/>
          <w:sz w:val="28"/>
          <w:szCs w:val="28"/>
        </w:rPr>
        <w:lastRenderedPageBreak/>
        <w:t xml:space="preserve">ефективності </w:t>
      </w:r>
      <w:r w:rsidR="00C863D1">
        <w:rPr>
          <w:bCs/>
          <w:color w:val="200F03"/>
          <w:sz w:val="28"/>
          <w:szCs w:val="28"/>
        </w:rPr>
        <w:t>правового забезпечення системи управління на підприємстві в умовах глобальних викликів</w:t>
      </w:r>
      <w:r>
        <w:rPr>
          <w:rFonts w:eastAsia="TimesNewRoman"/>
          <w:bCs/>
          <w:sz w:val="28"/>
          <w:szCs w:val="28"/>
        </w:rPr>
        <w:t>;</w:t>
      </w:r>
      <w:r w:rsidRPr="008C3A9B">
        <w:rPr>
          <w:rFonts w:eastAsia="TimesNewRoman"/>
          <w:bCs/>
          <w:sz w:val="28"/>
          <w:szCs w:val="28"/>
        </w:rPr>
        <w:t xml:space="preserve"> </w:t>
      </w:r>
    </w:p>
    <w:p w:rsidR="00F27F8C" w:rsidRPr="008C3A9B" w:rsidRDefault="00F27F8C" w:rsidP="00021B41">
      <w:pPr>
        <w:numPr>
          <w:ilvl w:val="0"/>
          <w:numId w:val="6"/>
        </w:numPr>
        <w:autoSpaceDE w:val="0"/>
        <w:autoSpaceDN w:val="0"/>
        <w:adjustRightInd w:val="0"/>
        <w:spacing w:line="360" w:lineRule="auto"/>
        <w:ind w:left="0" w:firstLine="709"/>
        <w:jc w:val="both"/>
        <w:rPr>
          <w:rFonts w:eastAsia="TimesNewRoman"/>
          <w:bCs/>
          <w:sz w:val="28"/>
          <w:szCs w:val="28"/>
        </w:rPr>
      </w:pPr>
      <w:r w:rsidRPr="008C3A9B">
        <w:rPr>
          <w:rFonts w:eastAsia="TimesNewRoman"/>
          <w:bCs/>
          <w:sz w:val="28"/>
          <w:szCs w:val="28"/>
        </w:rPr>
        <w:t xml:space="preserve">цілеспрямованості стратегічних орієнтирів </w:t>
      </w:r>
      <w:r w:rsidR="00C863D1">
        <w:rPr>
          <w:bCs/>
          <w:color w:val="200F03"/>
          <w:sz w:val="28"/>
          <w:szCs w:val="28"/>
        </w:rPr>
        <w:t>правового забезпечення системи управління на підприємстві в умовах глобальних викликів</w:t>
      </w:r>
      <w:r w:rsidRPr="008C3A9B">
        <w:rPr>
          <w:rFonts w:eastAsia="TimesNewRoman"/>
          <w:bCs/>
          <w:sz w:val="28"/>
          <w:szCs w:val="28"/>
        </w:rPr>
        <w:t xml:space="preserve">. </w:t>
      </w:r>
    </w:p>
    <w:p w:rsidR="00F27F8C" w:rsidRPr="00EA59C6" w:rsidRDefault="00F27F8C" w:rsidP="00F27F8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Для</w:t>
      </w:r>
      <w:r w:rsidRPr="00EA59C6">
        <w:rPr>
          <w:rFonts w:eastAsia="Calibri"/>
          <w:sz w:val="28"/>
          <w:szCs w:val="28"/>
          <w:lang w:eastAsia="en-US"/>
        </w:rPr>
        <w:t xml:space="preserve"> </w:t>
      </w:r>
      <w:r w:rsidRPr="00EA59C6">
        <w:rPr>
          <w:rFonts w:eastAsia="TimesNewRoman"/>
          <w:sz w:val="28"/>
          <w:szCs w:val="28"/>
          <w:lang w:eastAsia="en-US"/>
        </w:rPr>
        <w:t>об’єктивно</w:t>
      </w:r>
      <w:r>
        <w:rPr>
          <w:rFonts w:eastAsia="TimesNewRoman"/>
          <w:sz w:val="28"/>
          <w:szCs w:val="28"/>
          <w:lang w:eastAsia="en-US"/>
        </w:rPr>
        <w:t xml:space="preserve">го оцінювання </w:t>
      </w:r>
      <w:r w:rsidR="003C5300">
        <w:rPr>
          <w:bCs/>
          <w:color w:val="200F03"/>
          <w:sz w:val="28"/>
          <w:szCs w:val="28"/>
        </w:rPr>
        <w:t>правового забезпечення системи управління на підприємстві в умовах глобальних викликів</w:t>
      </w:r>
      <w:r w:rsidR="003C5300">
        <w:rPr>
          <w:sz w:val="28"/>
          <w:szCs w:val="28"/>
        </w:rPr>
        <w:t xml:space="preserve"> </w:t>
      </w:r>
      <w:r w:rsidRPr="00EA59C6">
        <w:rPr>
          <w:rFonts w:eastAsia="Calibri"/>
          <w:sz w:val="28"/>
          <w:szCs w:val="28"/>
          <w:lang w:eastAsia="en-US"/>
        </w:rPr>
        <w:t xml:space="preserve">рекомендується </w:t>
      </w:r>
      <w:r>
        <w:rPr>
          <w:rFonts w:eastAsia="Calibri"/>
          <w:sz w:val="28"/>
          <w:szCs w:val="28"/>
          <w:lang w:eastAsia="en-US"/>
        </w:rPr>
        <w:t xml:space="preserve">застосовувати сучасну </w:t>
      </w:r>
      <w:r w:rsidRPr="00EA59C6">
        <w:rPr>
          <w:rFonts w:eastAsia="Calibri"/>
          <w:sz w:val="28"/>
          <w:szCs w:val="28"/>
          <w:lang w:eastAsia="en-US"/>
        </w:rPr>
        <w:t xml:space="preserve">система </w:t>
      </w:r>
      <w:r>
        <w:rPr>
          <w:rFonts w:eastAsia="Calibri"/>
          <w:sz w:val="28"/>
          <w:szCs w:val="28"/>
          <w:lang w:eastAsia="en-US"/>
        </w:rPr>
        <w:t>ана</w:t>
      </w:r>
      <w:r w:rsidRPr="00EA59C6">
        <w:rPr>
          <w:rFonts w:eastAsia="Calibri"/>
          <w:sz w:val="28"/>
          <w:szCs w:val="28"/>
          <w:lang w:eastAsia="en-US"/>
        </w:rPr>
        <w:t>літичних</w:t>
      </w:r>
      <w:r>
        <w:rPr>
          <w:rFonts w:eastAsia="Calibri"/>
          <w:sz w:val="28"/>
          <w:szCs w:val="28"/>
          <w:lang w:eastAsia="en-US"/>
        </w:rPr>
        <w:t xml:space="preserve"> </w:t>
      </w:r>
      <w:r w:rsidRPr="00EA59C6">
        <w:rPr>
          <w:rFonts w:eastAsia="Calibri"/>
          <w:sz w:val="28"/>
          <w:szCs w:val="28"/>
          <w:lang w:eastAsia="en-US"/>
        </w:rPr>
        <w:t>інструменті</w:t>
      </w:r>
      <w:r w:rsidR="003C5300">
        <w:rPr>
          <w:rFonts w:eastAsia="Calibri"/>
          <w:sz w:val="28"/>
          <w:szCs w:val="28"/>
          <w:lang w:eastAsia="en-US"/>
        </w:rPr>
        <w:t xml:space="preserve">в оцінки, яка запропонована на рис. </w:t>
      </w:r>
      <w:r>
        <w:rPr>
          <w:rFonts w:eastAsia="Calibri"/>
          <w:sz w:val="28"/>
          <w:szCs w:val="28"/>
          <w:lang w:eastAsia="en-US"/>
        </w:rPr>
        <w:t>1.</w:t>
      </w:r>
      <w:r w:rsidR="003C5300">
        <w:rPr>
          <w:rFonts w:eastAsia="Calibri"/>
          <w:sz w:val="28"/>
          <w:szCs w:val="28"/>
          <w:lang w:eastAsia="en-US"/>
        </w:rPr>
        <w:t>3</w:t>
      </w:r>
      <w:r>
        <w:rPr>
          <w:rFonts w:eastAsia="Calibri"/>
          <w:sz w:val="28"/>
          <w:szCs w:val="28"/>
          <w:lang w:eastAsia="en-US"/>
        </w:rPr>
        <w:t>.</w:t>
      </w:r>
      <w:r w:rsidRPr="00EA59C6">
        <w:rPr>
          <w:rFonts w:eastAsia="Calibri"/>
          <w:sz w:val="28"/>
          <w:szCs w:val="28"/>
          <w:lang w:eastAsia="en-US"/>
        </w:rPr>
        <w:t>).</w:t>
      </w:r>
    </w:p>
    <w:p w:rsidR="00F27F8C" w:rsidRDefault="00627190" w:rsidP="00F27F8C">
      <w:pPr>
        <w:autoSpaceDE w:val="0"/>
        <w:autoSpaceDN w:val="0"/>
        <w:adjustRightInd w:val="0"/>
        <w:spacing w:line="360" w:lineRule="auto"/>
        <w:jc w:val="both"/>
        <w:rPr>
          <w:rFonts w:eastAsia="Calibri"/>
          <w:sz w:val="28"/>
          <w:szCs w:val="28"/>
          <w:lang w:eastAsia="en-US"/>
        </w:rPr>
      </w:pPr>
      <w:r w:rsidRPr="00627190">
        <w:rPr>
          <w:rFonts w:eastAsia="Calibri"/>
          <w:sz w:val="28"/>
          <w:szCs w:val="28"/>
          <w:lang w:eastAsia="en-US"/>
        </w:rPr>
      </w:r>
      <w:r>
        <w:rPr>
          <w:rFonts w:eastAsia="Calibri"/>
          <w:sz w:val="28"/>
          <w:szCs w:val="28"/>
          <w:lang w:eastAsia="en-US"/>
        </w:rPr>
        <w:pict>
          <v:group id="_x0000_s1185" editas="canvas" style="width:467.75pt;height:233.25pt;mso-position-horizontal-relative:char;mso-position-vertical-relative:line" coordorigin="2361,4422" coordsize="7200,3590">
            <o:lock v:ext="edit" aspectratio="t"/>
            <v:shape id="_x0000_s1186" type="#_x0000_t75" style="position:absolute;left:2361;top:4422;width:7200;height:3590" o:preferrelative="f">
              <v:fill o:detectmouseclick="t"/>
              <v:path o:extrusionok="t" o:connecttype="none"/>
              <o:lock v:ext="edit" text="t"/>
            </v:shape>
            <v:rect id="_x0000_s1650" style="position:absolute;left:2361;top:4647;width:7082;height:3105">
              <v:stroke dashstyle="longDash"/>
            </v:rect>
            <v:shape id="_x0000_s1187" type="#_x0000_t84" style="position:absolute;left:2470;top:4797;width:6765;height:722" filled="f" fillcolor="#d6e3bc">
              <v:textbox style="mso-next-textbox:#_x0000_s1187">
                <w:txbxContent>
                  <w:p w:rsidR="00973BFE" w:rsidRPr="003C5300" w:rsidRDefault="00973BFE" w:rsidP="00F27F8C">
                    <w:pPr>
                      <w:jc w:val="center"/>
                      <w:rPr>
                        <w:caps/>
                      </w:rPr>
                    </w:pPr>
                    <w:r w:rsidRPr="003C5300">
                      <w:rPr>
                        <w:caps/>
                      </w:rPr>
                      <w:t xml:space="preserve">Аналітичний інструментарій оцінювання </w:t>
                    </w:r>
                    <w:r w:rsidRPr="003C5300">
                      <w:rPr>
                        <w:bCs/>
                        <w:caps/>
                        <w:color w:val="200F03"/>
                      </w:rPr>
                      <w:t xml:space="preserve">правового забезпечення системи управління на підприємстві </w:t>
                    </w:r>
                  </w:p>
                </w:txbxContent>
              </v:textbox>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188" type="#_x0000_t65" style="position:absolute;left:2705;top:5615;width:2758;height:1838" filled="f" fillcolor="#eaf1dd">
              <v:textbox style="mso-next-textbox:#_x0000_s1188">
                <w:txbxContent>
                  <w:p w:rsidR="00973BFE" w:rsidRPr="00353F8A" w:rsidRDefault="00973BFE" w:rsidP="00F27F8C">
                    <w:pPr>
                      <w:jc w:val="center"/>
                    </w:pPr>
                    <w:r w:rsidRPr="001159B4">
                      <w:t xml:space="preserve">Абсолютні </w:t>
                    </w:r>
                    <w:r>
                      <w:t>індикатори</w:t>
                    </w:r>
                    <w:r w:rsidRPr="001159B4">
                      <w:t xml:space="preserve">, які характеризують </w:t>
                    </w:r>
                    <w:r w:rsidRPr="003C5300">
                      <w:rPr>
                        <w:bCs/>
                      </w:rPr>
                      <w:t>правов</w:t>
                    </w:r>
                    <w:r>
                      <w:rPr>
                        <w:bCs/>
                      </w:rPr>
                      <w:t>е</w:t>
                    </w:r>
                    <w:r w:rsidRPr="003C5300">
                      <w:rPr>
                        <w:bCs/>
                      </w:rPr>
                      <w:t xml:space="preserve"> забезпечення системи управління на підприємстві в умовах глобальних викликів</w:t>
                    </w:r>
                  </w:p>
                </w:txbxContent>
              </v:textbox>
            </v:shape>
            <v:shape id="_x0000_s1189" type="#_x0000_t65" style="position:absolute;left:6111;top:5670;width:2758;height:1708" filled="f" fillcolor="#eaf1dd">
              <v:textbox>
                <w:txbxContent>
                  <w:p w:rsidR="00973BFE" w:rsidRPr="00353F8A" w:rsidRDefault="00973BFE" w:rsidP="00F27F8C">
                    <w:pPr>
                      <w:jc w:val="center"/>
                    </w:pPr>
                    <w:r>
                      <w:t>Відносні індикатори</w:t>
                    </w:r>
                    <w:r w:rsidRPr="001159B4">
                      <w:t xml:space="preserve">, які характеризують </w:t>
                    </w:r>
                    <w:r w:rsidRPr="003C5300">
                      <w:rPr>
                        <w:bCs/>
                      </w:rPr>
                      <w:t>правов</w:t>
                    </w:r>
                    <w:r>
                      <w:rPr>
                        <w:bCs/>
                      </w:rPr>
                      <w:t>е</w:t>
                    </w:r>
                    <w:r w:rsidRPr="003C5300">
                      <w:rPr>
                        <w:bCs/>
                      </w:rPr>
                      <w:t xml:space="preserve"> забезпечення системи управління на підприємстві в умовах глобальних викликів</w:t>
                    </w:r>
                  </w:p>
                </w:txbxContent>
              </v:textbox>
            </v:shape>
            <w10:wrap type="none"/>
            <w10:anchorlock/>
          </v:group>
        </w:pict>
      </w:r>
    </w:p>
    <w:p w:rsidR="00F27F8C" w:rsidRPr="00EA59C6" w:rsidRDefault="00F27F8C" w:rsidP="00F27F8C">
      <w:pPr>
        <w:autoSpaceDE w:val="0"/>
        <w:autoSpaceDN w:val="0"/>
        <w:adjustRightInd w:val="0"/>
        <w:spacing w:line="360" w:lineRule="auto"/>
        <w:ind w:firstLine="709"/>
        <w:jc w:val="both"/>
        <w:rPr>
          <w:rFonts w:eastAsia="Calibri"/>
          <w:sz w:val="28"/>
          <w:szCs w:val="28"/>
          <w:lang w:eastAsia="en-US"/>
        </w:rPr>
      </w:pPr>
      <w:r w:rsidRPr="00EA59C6">
        <w:rPr>
          <w:rFonts w:eastAsia="TimesNewRoman"/>
          <w:sz w:val="28"/>
          <w:szCs w:val="28"/>
          <w:lang w:eastAsia="en-US"/>
        </w:rPr>
        <w:t>Рис</w:t>
      </w:r>
      <w:r>
        <w:rPr>
          <w:rFonts w:eastAsia="TimesNewRoman"/>
          <w:sz w:val="28"/>
          <w:szCs w:val="28"/>
          <w:lang w:eastAsia="en-US"/>
        </w:rPr>
        <w:t>.</w:t>
      </w:r>
      <w:r w:rsidRPr="00EA59C6">
        <w:rPr>
          <w:rFonts w:eastAsia="Calibri"/>
          <w:sz w:val="28"/>
          <w:szCs w:val="28"/>
          <w:lang w:eastAsia="en-US"/>
        </w:rPr>
        <w:t xml:space="preserve"> </w:t>
      </w:r>
      <w:r>
        <w:rPr>
          <w:rFonts w:eastAsia="Calibri"/>
          <w:sz w:val="28"/>
          <w:szCs w:val="28"/>
          <w:lang w:eastAsia="en-US"/>
        </w:rPr>
        <w:t>1.</w:t>
      </w:r>
      <w:r w:rsidR="003C5300">
        <w:rPr>
          <w:rFonts w:eastAsia="Calibri"/>
          <w:sz w:val="28"/>
          <w:szCs w:val="28"/>
          <w:lang w:eastAsia="en-US"/>
        </w:rPr>
        <w:t>3</w:t>
      </w:r>
      <w:r>
        <w:rPr>
          <w:rFonts w:eastAsia="Calibri"/>
          <w:sz w:val="28"/>
          <w:szCs w:val="28"/>
          <w:lang w:eastAsia="en-US"/>
        </w:rPr>
        <w:t>.</w:t>
      </w:r>
      <w:r w:rsidRPr="00EA59C6">
        <w:rPr>
          <w:rFonts w:eastAsia="Calibri"/>
          <w:sz w:val="28"/>
          <w:szCs w:val="28"/>
          <w:lang w:eastAsia="en-US"/>
        </w:rPr>
        <w:t xml:space="preserve"> Аналітичний інструментарій для </w:t>
      </w:r>
      <w:r w:rsidRPr="00EA59C6">
        <w:rPr>
          <w:rFonts w:eastAsia="TimesNewRoman"/>
          <w:sz w:val="28"/>
          <w:szCs w:val="28"/>
          <w:lang w:eastAsia="en-US"/>
        </w:rPr>
        <w:t xml:space="preserve">об’єктивної оцінки </w:t>
      </w:r>
      <w:r w:rsidR="003C5300">
        <w:rPr>
          <w:bCs/>
          <w:color w:val="200F03"/>
          <w:sz w:val="28"/>
          <w:szCs w:val="28"/>
        </w:rPr>
        <w:t>правового забезпечення системи управління на підприємстві в умовах глобальних викликів</w:t>
      </w:r>
    </w:p>
    <w:p w:rsidR="003C5300" w:rsidRDefault="00F27F8C" w:rsidP="00F27F8C">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Відмітимо, що оцінка </w:t>
      </w:r>
      <w:r w:rsidR="003C5300">
        <w:rPr>
          <w:bCs/>
          <w:color w:val="200F03"/>
          <w:sz w:val="28"/>
          <w:szCs w:val="28"/>
        </w:rPr>
        <w:t>правового забезпечення системи управління на підприємстві в умовах глобальних викликів</w:t>
      </w:r>
      <w:r w:rsidR="003C5300">
        <w:rPr>
          <w:color w:val="231F20"/>
          <w:sz w:val="28"/>
          <w:szCs w:val="28"/>
          <w:bdr w:val="none" w:sz="0" w:space="0" w:color="auto" w:frame="1"/>
        </w:rPr>
        <w:t xml:space="preserve"> </w:t>
      </w:r>
      <w:r>
        <w:rPr>
          <w:color w:val="231F20"/>
          <w:sz w:val="28"/>
          <w:szCs w:val="28"/>
          <w:bdr w:val="none" w:sz="0" w:space="0" w:color="auto" w:frame="1"/>
        </w:rPr>
        <w:t xml:space="preserve">повинна орієнтуватися </w:t>
      </w:r>
      <w:r w:rsidRPr="006C32F2">
        <w:rPr>
          <w:color w:val="231F20"/>
          <w:sz w:val="28"/>
          <w:szCs w:val="28"/>
          <w:bdr w:val="none" w:sz="0" w:space="0" w:color="auto" w:frame="1"/>
        </w:rPr>
        <w:t>на системн</w:t>
      </w:r>
      <w:r>
        <w:rPr>
          <w:color w:val="231F20"/>
          <w:sz w:val="28"/>
          <w:szCs w:val="28"/>
          <w:bdr w:val="none" w:sz="0" w:space="0" w:color="auto" w:frame="1"/>
        </w:rPr>
        <w:t>ий п</w:t>
      </w:r>
      <w:r w:rsidRPr="006C32F2">
        <w:rPr>
          <w:color w:val="231F20"/>
          <w:sz w:val="28"/>
          <w:szCs w:val="28"/>
          <w:bdr w:val="none" w:sz="0" w:space="0" w:color="auto" w:frame="1"/>
        </w:rPr>
        <w:t>ідх</w:t>
      </w:r>
      <w:r>
        <w:rPr>
          <w:color w:val="231F20"/>
          <w:sz w:val="28"/>
          <w:szCs w:val="28"/>
          <w:bdr w:val="none" w:sz="0" w:space="0" w:color="auto" w:frame="1"/>
        </w:rPr>
        <w:t>і</w:t>
      </w:r>
      <w:r w:rsidRPr="006C32F2">
        <w:rPr>
          <w:color w:val="231F20"/>
          <w:sz w:val="28"/>
          <w:szCs w:val="28"/>
          <w:bdr w:val="none" w:sz="0" w:space="0" w:color="auto" w:frame="1"/>
        </w:rPr>
        <w:t xml:space="preserve">д, </w:t>
      </w:r>
      <w:r>
        <w:rPr>
          <w:color w:val="231F20"/>
          <w:sz w:val="28"/>
          <w:szCs w:val="28"/>
          <w:bdr w:val="none" w:sz="0" w:space="0" w:color="auto" w:frame="1"/>
        </w:rPr>
        <w:t>який</w:t>
      </w:r>
      <w:r w:rsidRPr="006C32F2">
        <w:rPr>
          <w:color w:val="231F20"/>
          <w:sz w:val="28"/>
          <w:szCs w:val="28"/>
          <w:bdr w:val="none" w:sz="0" w:space="0" w:color="auto" w:frame="1"/>
        </w:rPr>
        <w:t xml:space="preserve"> </w:t>
      </w:r>
      <w:r>
        <w:rPr>
          <w:color w:val="231F20"/>
          <w:sz w:val="28"/>
          <w:szCs w:val="28"/>
          <w:bdr w:val="none" w:sz="0" w:space="0" w:color="auto" w:frame="1"/>
        </w:rPr>
        <w:t>визначає</w:t>
      </w:r>
      <w:r w:rsidRPr="006C32F2">
        <w:rPr>
          <w:color w:val="231F20"/>
          <w:sz w:val="28"/>
          <w:szCs w:val="28"/>
          <w:bdr w:val="none" w:sz="0" w:space="0" w:color="auto" w:frame="1"/>
        </w:rPr>
        <w:t xml:space="preserve"> методологію комплексного дослідження</w:t>
      </w:r>
      <w:r>
        <w:rPr>
          <w:color w:val="231F20"/>
          <w:sz w:val="28"/>
          <w:szCs w:val="28"/>
          <w:bdr w:val="none" w:sz="0" w:space="0" w:color="auto" w:frame="1"/>
        </w:rPr>
        <w:t xml:space="preserve"> </w:t>
      </w:r>
      <w:r w:rsidRPr="006C32F2">
        <w:rPr>
          <w:color w:val="231F20"/>
          <w:sz w:val="28"/>
          <w:szCs w:val="28"/>
          <w:bdr w:val="none" w:sz="0" w:space="0" w:color="auto" w:frame="1"/>
        </w:rPr>
        <w:t xml:space="preserve">складних об’єктів, </w:t>
      </w:r>
      <w:r w:rsidR="003C5300">
        <w:rPr>
          <w:color w:val="231F20"/>
          <w:sz w:val="28"/>
          <w:szCs w:val="28"/>
          <w:bdr w:val="none" w:sz="0" w:space="0" w:color="auto" w:frame="1"/>
        </w:rPr>
        <w:t>можливо</w:t>
      </w:r>
      <w:r w:rsidRPr="006C32F2">
        <w:rPr>
          <w:color w:val="231F20"/>
          <w:sz w:val="28"/>
          <w:szCs w:val="28"/>
          <w:bdr w:val="none" w:sz="0" w:space="0" w:color="auto" w:frame="1"/>
        </w:rPr>
        <w:t xml:space="preserve"> об’єднань</w:t>
      </w:r>
      <w:r>
        <w:rPr>
          <w:color w:val="231F20"/>
          <w:sz w:val="28"/>
          <w:szCs w:val="28"/>
          <w:bdr w:val="none" w:sz="0" w:space="0" w:color="auto" w:frame="1"/>
        </w:rPr>
        <w:t xml:space="preserve"> </w:t>
      </w:r>
      <w:r w:rsidRPr="006C32F2">
        <w:rPr>
          <w:color w:val="231F20"/>
          <w:sz w:val="28"/>
          <w:szCs w:val="28"/>
          <w:bdr w:val="none" w:sz="0" w:space="0" w:color="auto" w:frame="1"/>
        </w:rPr>
        <w:t xml:space="preserve">елементів, пов’язаних </w:t>
      </w:r>
      <w:r w:rsidR="003C5300">
        <w:rPr>
          <w:color w:val="231F20"/>
          <w:sz w:val="28"/>
          <w:szCs w:val="28"/>
          <w:bdr w:val="none" w:sz="0" w:space="0" w:color="auto" w:frame="1"/>
        </w:rPr>
        <w:t xml:space="preserve">із </w:t>
      </w:r>
      <w:r w:rsidRPr="006C32F2">
        <w:rPr>
          <w:color w:val="231F20"/>
          <w:sz w:val="28"/>
          <w:szCs w:val="28"/>
          <w:bdr w:val="none" w:sz="0" w:space="0" w:color="auto" w:frame="1"/>
        </w:rPr>
        <w:t xml:space="preserve">системою відносин </w:t>
      </w:r>
      <w:r w:rsidR="003C5300">
        <w:rPr>
          <w:color w:val="231F20"/>
          <w:sz w:val="28"/>
          <w:szCs w:val="28"/>
          <w:bdr w:val="none" w:sz="0" w:space="0" w:color="auto" w:frame="1"/>
        </w:rPr>
        <w:t>та</w:t>
      </w:r>
      <w:r>
        <w:rPr>
          <w:color w:val="231F20"/>
          <w:sz w:val="28"/>
          <w:szCs w:val="28"/>
          <w:bdr w:val="none" w:sz="0" w:space="0" w:color="auto" w:frame="1"/>
        </w:rPr>
        <w:t xml:space="preserve"> які</w:t>
      </w:r>
      <w:r w:rsidRPr="006C32F2">
        <w:rPr>
          <w:color w:val="231F20"/>
          <w:sz w:val="28"/>
          <w:szCs w:val="28"/>
          <w:bdr w:val="none" w:sz="0" w:space="0" w:color="auto" w:frame="1"/>
        </w:rPr>
        <w:t xml:space="preserve"> виступають як</w:t>
      </w:r>
      <w:r>
        <w:rPr>
          <w:color w:val="231F20"/>
          <w:sz w:val="28"/>
          <w:szCs w:val="28"/>
          <w:bdr w:val="none" w:sz="0" w:space="0" w:color="auto" w:frame="1"/>
        </w:rPr>
        <w:t xml:space="preserve"> </w:t>
      </w:r>
      <w:r w:rsidRPr="006C32F2">
        <w:rPr>
          <w:color w:val="231F20"/>
          <w:sz w:val="28"/>
          <w:szCs w:val="28"/>
          <w:bdr w:val="none" w:sz="0" w:space="0" w:color="auto" w:frame="1"/>
        </w:rPr>
        <w:t>єдине ціле</w:t>
      </w:r>
      <w:r w:rsidR="003C5300">
        <w:rPr>
          <w:color w:val="231F20"/>
          <w:sz w:val="28"/>
          <w:szCs w:val="28"/>
          <w:bdr w:val="none" w:sz="0" w:space="0" w:color="auto" w:frame="1"/>
        </w:rPr>
        <w:t xml:space="preserve"> у </w:t>
      </w:r>
      <w:r w:rsidR="003C5300">
        <w:rPr>
          <w:bCs/>
          <w:color w:val="200F03"/>
          <w:sz w:val="28"/>
          <w:szCs w:val="28"/>
        </w:rPr>
        <w:t>правовому забезпеченні системи управління на підприємстві в умовах глобальних викликів</w:t>
      </w:r>
      <w:r w:rsidRPr="006C32F2">
        <w:rPr>
          <w:color w:val="231F20"/>
          <w:sz w:val="28"/>
          <w:szCs w:val="28"/>
          <w:bdr w:val="none" w:sz="0" w:space="0" w:color="auto" w:frame="1"/>
        </w:rPr>
        <w:t>.</w:t>
      </w:r>
      <w:r>
        <w:rPr>
          <w:color w:val="231F20"/>
          <w:sz w:val="28"/>
          <w:szCs w:val="28"/>
          <w:bdr w:val="none" w:sz="0" w:space="0" w:color="auto" w:frame="1"/>
        </w:rPr>
        <w:t xml:space="preserve"> </w:t>
      </w:r>
    </w:p>
    <w:p w:rsidR="00F27F8C" w:rsidRDefault="00F27F8C" w:rsidP="00F27F8C">
      <w:pPr>
        <w:spacing w:line="360" w:lineRule="auto"/>
        <w:ind w:firstLine="709"/>
        <w:jc w:val="both"/>
        <w:rPr>
          <w:color w:val="231F20"/>
          <w:sz w:val="28"/>
          <w:szCs w:val="28"/>
          <w:bdr w:val="none" w:sz="0" w:space="0" w:color="auto" w:frame="1"/>
        </w:rPr>
      </w:pPr>
      <w:r w:rsidRPr="006C32F2">
        <w:rPr>
          <w:color w:val="231F20"/>
          <w:sz w:val="28"/>
          <w:szCs w:val="28"/>
          <w:bdr w:val="none" w:sz="0" w:space="0" w:color="auto" w:frame="1"/>
        </w:rPr>
        <w:t xml:space="preserve">Системний підхід </w:t>
      </w:r>
      <w:r w:rsidR="003C5300">
        <w:rPr>
          <w:color w:val="231F20"/>
          <w:sz w:val="28"/>
          <w:szCs w:val="28"/>
          <w:bdr w:val="none" w:sz="0" w:space="0" w:color="auto" w:frame="1"/>
        </w:rPr>
        <w:t xml:space="preserve">щодо оцінки </w:t>
      </w:r>
      <w:r w:rsidR="003C5300">
        <w:rPr>
          <w:bCs/>
          <w:color w:val="200F03"/>
          <w:sz w:val="28"/>
          <w:szCs w:val="28"/>
        </w:rPr>
        <w:t>правового забезпечення системи управління на підприємстві в умовах глобальних викликів</w:t>
      </w:r>
      <w:r w:rsidR="003C5300">
        <w:rPr>
          <w:color w:val="231F20"/>
          <w:sz w:val="28"/>
          <w:szCs w:val="28"/>
          <w:bdr w:val="none" w:sz="0" w:space="0" w:color="auto" w:frame="1"/>
        </w:rPr>
        <w:t xml:space="preserve"> </w:t>
      </w:r>
      <w:r w:rsidRPr="006C32F2">
        <w:rPr>
          <w:color w:val="231F20"/>
          <w:sz w:val="28"/>
          <w:szCs w:val="28"/>
          <w:bdr w:val="none" w:sz="0" w:space="0" w:color="auto" w:frame="1"/>
        </w:rPr>
        <w:t xml:space="preserve">вимагає дослідження </w:t>
      </w:r>
      <w:r w:rsidRPr="006C32F2">
        <w:rPr>
          <w:color w:val="231F20"/>
          <w:sz w:val="28"/>
          <w:szCs w:val="28"/>
          <w:bdr w:val="none" w:sz="0" w:space="0" w:color="auto" w:frame="1"/>
        </w:rPr>
        <w:lastRenderedPageBreak/>
        <w:t xml:space="preserve">об’єктів </w:t>
      </w:r>
      <w:r>
        <w:rPr>
          <w:color w:val="231F20"/>
          <w:sz w:val="28"/>
          <w:szCs w:val="28"/>
          <w:bdr w:val="none" w:sz="0" w:space="0" w:color="auto" w:frame="1"/>
        </w:rPr>
        <w:t xml:space="preserve">оцінки </w:t>
      </w:r>
      <w:r w:rsidR="003C5300">
        <w:rPr>
          <w:bCs/>
          <w:color w:val="200F03"/>
          <w:sz w:val="28"/>
          <w:szCs w:val="28"/>
        </w:rPr>
        <w:t xml:space="preserve">правового забезпечення системи управління на підприємстві </w:t>
      </w:r>
      <w:r w:rsidRPr="006C32F2">
        <w:rPr>
          <w:color w:val="231F20"/>
          <w:sz w:val="28"/>
          <w:szCs w:val="28"/>
          <w:bdr w:val="none" w:sz="0" w:space="0" w:color="auto" w:frame="1"/>
        </w:rPr>
        <w:t>з урахуванням і у взаємозв’язку</w:t>
      </w:r>
      <w:r>
        <w:rPr>
          <w:color w:val="231F20"/>
          <w:sz w:val="28"/>
          <w:szCs w:val="28"/>
          <w:bdr w:val="none" w:sz="0" w:space="0" w:color="auto" w:frame="1"/>
        </w:rPr>
        <w:t xml:space="preserve"> відповідних </w:t>
      </w:r>
      <w:r w:rsidR="003C5300">
        <w:rPr>
          <w:color w:val="231F20"/>
          <w:sz w:val="28"/>
          <w:szCs w:val="28"/>
          <w:bdr w:val="none" w:sz="0" w:space="0" w:color="auto" w:frame="1"/>
        </w:rPr>
        <w:t>сегментів</w:t>
      </w:r>
      <w:r>
        <w:rPr>
          <w:color w:val="231F20"/>
          <w:sz w:val="28"/>
          <w:szCs w:val="28"/>
          <w:bdr w:val="none" w:sz="0" w:space="0" w:color="auto" w:frame="1"/>
        </w:rPr>
        <w:t xml:space="preserve"> (рис. </w:t>
      </w:r>
      <w:r w:rsidRPr="00F27F8C">
        <w:rPr>
          <w:color w:val="231F20"/>
          <w:sz w:val="28"/>
          <w:szCs w:val="28"/>
          <w:bdr w:val="none" w:sz="0" w:space="0" w:color="auto" w:frame="1"/>
        </w:rPr>
        <w:t>1</w:t>
      </w:r>
      <w:r>
        <w:rPr>
          <w:color w:val="231F20"/>
          <w:sz w:val="28"/>
          <w:szCs w:val="28"/>
          <w:bdr w:val="none" w:sz="0" w:space="0" w:color="auto" w:frame="1"/>
        </w:rPr>
        <w:t>.</w:t>
      </w:r>
      <w:r w:rsidR="003C5300">
        <w:rPr>
          <w:color w:val="231F20"/>
          <w:sz w:val="28"/>
          <w:szCs w:val="28"/>
          <w:bdr w:val="none" w:sz="0" w:space="0" w:color="auto" w:frame="1"/>
        </w:rPr>
        <w:t>4</w:t>
      </w:r>
      <w:r>
        <w:rPr>
          <w:color w:val="231F20"/>
          <w:sz w:val="28"/>
          <w:szCs w:val="28"/>
          <w:bdr w:val="none" w:sz="0" w:space="0" w:color="auto" w:frame="1"/>
        </w:rPr>
        <w:t xml:space="preserve">). </w:t>
      </w:r>
    </w:p>
    <w:p w:rsidR="00F27F8C" w:rsidRDefault="00627190" w:rsidP="00F27F8C">
      <w:pPr>
        <w:jc w:val="both"/>
        <w:rPr>
          <w:color w:val="231F20"/>
          <w:sz w:val="28"/>
          <w:szCs w:val="28"/>
          <w:bdr w:val="none" w:sz="0" w:space="0" w:color="auto" w:frame="1"/>
        </w:rPr>
      </w:pPr>
      <w:r w:rsidRPr="00627190">
        <w:rPr>
          <w:color w:val="231F20"/>
          <w:sz w:val="28"/>
          <w:szCs w:val="28"/>
          <w:bdr w:val="none" w:sz="0" w:space="0" w:color="auto" w:frame="1"/>
        </w:rPr>
      </w:r>
      <w:r>
        <w:rPr>
          <w:color w:val="231F20"/>
          <w:sz w:val="28"/>
          <w:szCs w:val="28"/>
          <w:bdr w:val="none" w:sz="0" w:space="0" w:color="auto" w:frame="1"/>
        </w:rPr>
        <w:pict>
          <v:group id="_x0000_s1169" editas="canvas" style="width:467.75pt;height:279.9pt;mso-position-horizontal-relative:char;mso-position-vertical-relative:line" coordorigin="2362,2666" coordsize="7200,4308">
            <o:lock v:ext="edit" aspectratio="t"/>
            <v:shape id="_x0000_s1170" type="#_x0000_t75" style="position:absolute;left:2362;top:2666;width:7200;height:4308" o:preferrelative="f">
              <v:fill o:detectmouseclick="t"/>
              <v:path o:extrusionok="t" o:connecttype="none"/>
              <o:lock v:ext="edit" text="t"/>
            </v:shape>
            <v:rect id="_x0000_s1171" style="position:absolute;left:2561;top:2782;width:6788;height:4192">
              <v:stroke dashstyle="longDashDot"/>
            </v:rect>
            <v:shape id="_x0000_s1172" type="#_x0000_t16" style="position:absolute;left:2697;top:2930;width:6566;height:800" fillcolor="white [3212]">
              <v:textbox>
                <w:txbxContent>
                  <w:p w:rsidR="00973BFE" w:rsidRPr="002719B4" w:rsidRDefault="00973BFE" w:rsidP="00F27F8C">
                    <w:pPr>
                      <w:jc w:val="center"/>
                    </w:pPr>
                    <w:r>
                      <w:rPr>
                        <w:color w:val="231F20"/>
                        <w:bdr w:val="none" w:sz="0" w:space="0" w:color="auto" w:frame="1"/>
                      </w:rPr>
                      <w:t>Сегменти</w:t>
                    </w:r>
                    <w:r w:rsidRPr="002719B4">
                      <w:rPr>
                        <w:color w:val="231F20"/>
                        <w:bdr w:val="none" w:sz="0" w:space="0" w:color="auto" w:frame="1"/>
                      </w:rPr>
                      <w:t xml:space="preserve"> системного  підходу оцінки </w:t>
                    </w:r>
                    <w:r w:rsidRPr="003C5300">
                      <w:rPr>
                        <w:rFonts w:eastAsia="TimesNewRoman"/>
                        <w:bCs/>
                        <w:lang w:eastAsia="en-US"/>
                      </w:rPr>
                      <w:t>правового забезпечення системи управління на підприємстві в умовах глобальних викликів</w:t>
                    </w:r>
                  </w:p>
                </w:txbxContent>
              </v:textbox>
            </v:shape>
            <v:shape id="_x0000_s1173" type="#_x0000_t16" style="position:absolute;left:4044;top:5508;width:1834;height:1119" fillcolor="white [3212]">
              <v:textbox>
                <w:txbxContent>
                  <w:p w:rsidR="00973BFE" w:rsidRPr="00B34A9E" w:rsidRDefault="00973BFE" w:rsidP="00F27F8C">
                    <w:pPr>
                      <w:jc w:val="center"/>
                    </w:pPr>
                    <w:r w:rsidRPr="00B34A9E">
                      <w:t>Системно-</w:t>
                    </w:r>
                    <w:r>
                      <w:t>факторний</w:t>
                    </w:r>
                    <w:r w:rsidRPr="00B34A9E">
                      <w:t xml:space="preserve"> </w:t>
                    </w:r>
                    <w:r>
                      <w:t>сегмент</w:t>
                    </w:r>
                  </w:p>
                </w:txbxContent>
              </v:textbox>
            </v:shape>
            <v:shape id="_x0000_s1174" type="#_x0000_t16" style="position:absolute;left:2981;top:4122;width:1835;height:1120" fillcolor="white [3212]">
              <v:textbox>
                <w:txbxContent>
                  <w:p w:rsidR="00973BFE" w:rsidRPr="00B34A9E" w:rsidRDefault="00973BFE" w:rsidP="00F27F8C">
                    <w:pPr>
                      <w:jc w:val="center"/>
                    </w:pPr>
                    <w:r w:rsidRPr="00B34A9E">
                      <w:t>Системно-</w:t>
                    </w:r>
                    <w:r>
                      <w:t>орієнтовний</w:t>
                    </w:r>
                    <w:r w:rsidRPr="00B34A9E">
                      <w:t xml:space="preserve"> </w:t>
                    </w:r>
                    <w:r>
                      <w:t>сегмент</w:t>
                    </w:r>
                  </w:p>
                </w:txbxContent>
              </v:textbox>
            </v:shape>
            <v:shape id="_x0000_s1175" type="#_x0000_t16" style="position:absolute;left:5082;top:4122;width:1835;height:1120" fillcolor="white [3212]">
              <v:textbox>
                <w:txbxContent>
                  <w:p w:rsidR="00973BFE" w:rsidRPr="00B34A9E" w:rsidRDefault="00973BFE" w:rsidP="00F27F8C">
                    <w:pPr>
                      <w:jc w:val="center"/>
                    </w:pPr>
                    <w:r w:rsidRPr="00B34A9E">
                      <w:t>Системно-</w:t>
                    </w:r>
                    <w:r>
                      <w:t>структурний</w:t>
                    </w:r>
                    <w:r w:rsidRPr="00B34A9E">
                      <w:t xml:space="preserve"> </w:t>
                    </w:r>
                    <w:r>
                      <w:t>сегмент</w:t>
                    </w:r>
                  </w:p>
                </w:txbxContent>
              </v:textbox>
            </v:shape>
            <v:shape id="_x0000_s1176" type="#_x0000_t16" style="position:absolute;left:7275;top:4123;width:1836;height:1119" fillcolor="white [3212]">
              <v:textbox>
                <w:txbxContent>
                  <w:p w:rsidR="00973BFE" w:rsidRDefault="00973BFE" w:rsidP="00F27F8C">
                    <w:pPr>
                      <w:jc w:val="center"/>
                    </w:pPr>
                    <w:r w:rsidRPr="00B34A9E">
                      <w:t>Системно-</w:t>
                    </w:r>
                    <w:r>
                      <w:t>функціональний</w:t>
                    </w:r>
                  </w:p>
                  <w:p w:rsidR="00973BFE" w:rsidRPr="00B34A9E" w:rsidRDefault="00973BFE" w:rsidP="00F27F8C">
                    <w:pPr>
                      <w:jc w:val="center"/>
                    </w:pPr>
                    <w:r>
                      <w:t>сегмент</w:t>
                    </w:r>
                  </w:p>
                </w:txbxContent>
              </v:textbox>
            </v:shape>
            <v:shape id="_x0000_s1177" type="#_x0000_t16" style="position:absolute;left:6262;top:5450;width:1833;height:1119" fillcolor="white [3212]">
              <v:textbox>
                <w:txbxContent>
                  <w:p w:rsidR="00973BFE" w:rsidRPr="00B34A9E" w:rsidRDefault="00973BFE" w:rsidP="00F27F8C">
                    <w:pPr>
                      <w:jc w:val="center"/>
                    </w:pPr>
                    <w:r w:rsidRPr="00B34A9E">
                      <w:t>Системно-</w:t>
                    </w:r>
                    <w:r>
                      <w:t>еволюційний</w:t>
                    </w:r>
                    <w:r w:rsidRPr="00B34A9E">
                      <w:t xml:space="preserve"> </w:t>
                    </w:r>
                    <w:r>
                      <w:t>сегмент</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78" type="#_x0000_t67" style="position:absolute;left:3817;top:3730;width:110;height:392">
              <v:textbox style="layout-flow:vertical-ideographic"/>
            </v:shape>
            <v:shape id="_x0000_s1179" type="#_x0000_t67" style="position:absolute;left:6144;top:3730;width:118;height:392">
              <v:textbox style="layout-flow:vertical-ideographic"/>
            </v:shape>
            <v:shape id="_x0000_s1180" type="#_x0000_t67" style="position:absolute;left:8037;top:3730;width:110;height:392">
              <v:textbox style="layout-flow:vertical-ideographic"/>
            </v:shape>
            <v:shape id="_x0000_s1181" type="#_x0000_t67" style="position:absolute;left:4873;top:3730;width:150;height:1778">
              <v:textbox style="layout-flow:vertical-ideographic"/>
            </v:shape>
            <v:shape id="_x0000_s1182" type="#_x0000_t67" style="position:absolute;left:7011;top:3730;width:150;height:1778">
              <v:textbox style="layout-flow:vertical-ideographic"/>
            </v:shape>
            <w10:wrap type="none"/>
            <w10:anchorlock/>
          </v:group>
        </w:pict>
      </w:r>
    </w:p>
    <w:p w:rsidR="009D034E" w:rsidRDefault="009D034E" w:rsidP="00F27F8C">
      <w:pPr>
        <w:spacing w:line="360" w:lineRule="auto"/>
        <w:ind w:firstLine="709"/>
        <w:jc w:val="both"/>
        <w:rPr>
          <w:color w:val="231F20"/>
          <w:sz w:val="28"/>
          <w:szCs w:val="28"/>
          <w:bdr w:val="none" w:sz="0" w:space="0" w:color="auto" w:frame="1"/>
        </w:rPr>
      </w:pPr>
    </w:p>
    <w:p w:rsidR="00F27F8C" w:rsidRPr="00391C0E" w:rsidRDefault="00F27F8C" w:rsidP="00F27F8C">
      <w:pPr>
        <w:spacing w:line="360" w:lineRule="auto"/>
        <w:ind w:firstLine="709"/>
        <w:jc w:val="both"/>
        <w:rPr>
          <w:sz w:val="28"/>
          <w:szCs w:val="28"/>
        </w:rPr>
      </w:pPr>
      <w:r>
        <w:rPr>
          <w:color w:val="231F20"/>
          <w:sz w:val="28"/>
          <w:szCs w:val="28"/>
          <w:bdr w:val="none" w:sz="0" w:space="0" w:color="auto" w:frame="1"/>
        </w:rPr>
        <w:t>Рис.</w:t>
      </w:r>
      <w:r w:rsidRPr="00964385">
        <w:rPr>
          <w:color w:val="231F20"/>
          <w:sz w:val="28"/>
          <w:szCs w:val="28"/>
          <w:bdr w:val="none" w:sz="0" w:space="0" w:color="auto" w:frame="1"/>
        </w:rPr>
        <w:t xml:space="preserve"> 1.</w:t>
      </w:r>
      <w:r w:rsidR="009D034E">
        <w:rPr>
          <w:color w:val="231F20"/>
          <w:sz w:val="28"/>
          <w:szCs w:val="28"/>
          <w:bdr w:val="none" w:sz="0" w:space="0" w:color="auto" w:frame="1"/>
        </w:rPr>
        <w:t>4</w:t>
      </w:r>
      <w:r w:rsidRPr="00964385">
        <w:rPr>
          <w:color w:val="231F20"/>
          <w:sz w:val="28"/>
          <w:szCs w:val="28"/>
          <w:bdr w:val="none" w:sz="0" w:space="0" w:color="auto" w:frame="1"/>
        </w:rPr>
        <w:t>.</w:t>
      </w:r>
      <w:r>
        <w:rPr>
          <w:color w:val="231F20"/>
          <w:sz w:val="28"/>
          <w:szCs w:val="28"/>
          <w:bdr w:val="none" w:sz="0" w:space="0" w:color="auto" w:frame="1"/>
        </w:rPr>
        <w:t xml:space="preserve"> </w:t>
      </w:r>
      <w:r w:rsidR="009D034E">
        <w:rPr>
          <w:sz w:val="28"/>
          <w:szCs w:val="28"/>
        </w:rPr>
        <w:t>Сегменти</w:t>
      </w:r>
      <w:r w:rsidRPr="00391C0E">
        <w:rPr>
          <w:sz w:val="28"/>
          <w:szCs w:val="28"/>
        </w:rPr>
        <w:t xml:space="preserve"> системного  підходу оцінки </w:t>
      </w:r>
      <w:r w:rsidR="009D034E">
        <w:rPr>
          <w:bCs/>
          <w:color w:val="200F03"/>
          <w:sz w:val="28"/>
          <w:szCs w:val="28"/>
        </w:rPr>
        <w:t>правового забезпечення системи управління на підприємстві в умовах глобальних викликів</w:t>
      </w:r>
    </w:p>
    <w:p w:rsidR="009D034E" w:rsidRDefault="009D034E" w:rsidP="00F27F8C">
      <w:pPr>
        <w:autoSpaceDE w:val="0"/>
        <w:autoSpaceDN w:val="0"/>
        <w:adjustRightInd w:val="0"/>
        <w:spacing w:line="360" w:lineRule="auto"/>
        <w:ind w:firstLine="709"/>
        <w:jc w:val="both"/>
        <w:rPr>
          <w:rFonts w:eastAsia="CIDFont+F3"/>
          <w:sz w:val="28"/>
          <w:szCs w:val="28"/>
        </w:rPr>
      </w:pPr>
    </w:p>
    <w:p w:rsidR="009D034E" w:rsidRDefault="009D034E" w:rsidP="00F27F8C">
      <w:pPr>
        <w:autoSpaceDE w:val="0"/>
        <w:autoSpaceDN w:val="0"/>
        <w:adjustRightInd w:val="0"/>
        <w:spacing w:line="360" w:lineRule="auto"/>
        <w:ind w:firstLine="709"/>
        <w:jc w:val="both"/>
        <w:rPr>
          <w:sz w:val="28"/>
        </w:rPr>
      </w:pPr>
      <w:r>
        <w:rPr>
          <w:rFonts w:eastAsia="CIDFont+F3"/>
          <w:sz w:val="28"/>
          <w:szCs w:val="28"/>
        </w:rPr>
        <w:t xml:space="preserve">Таким чином,  </w:t>
      </w:r>
      <w:r w:rsidR="00F27F8C">
        <w:rPr>
          <w:rFonts w:eastAsia="CIDFont+F3"/>
          <w:sz w:val="28"/>
          <w:szCs w:val="28"/>
        </w:rPr>
        <w:t>запропонован</w:t>
      </w:r>
      <w:r>
        <w:rPr>
          <w:rFonts w:eastAsia="CIDFont+F3"/>
          <w:sz w:val="28"/>
          <w:szCs w:val="28"/>
        </w:rPr>
        <w:t xml:space="preserve">а та </w:t>
      </w:r>
      <w:r w:rsidR="00F27F8C" w:rsidRPr="006436C8">
        <w:rPr>
          <w:rFonts w:eastAsia="CIDFont+F3"/>
          <w:sz w:val="28"/>
          <w:szCs w:val="28"/>
        </w:rPr>
        <w:t>обґрунтован</w:t>
      </w:r>
      <w:r>
        <w:rPr>
          <w:rFonts w:eastAsia="CIDFont+F3"/>
          <w:sz w:val="28"/>
          <w:szCs w:val="28"/>
        </w:rPr>
        <w:t xml:space="preserve">а концептуальна основа </w:t>
      </w:r>
      <w:r w:rsidR="00F27F8C">
        <w:rPr>
          <w:rFonts w:eastAsia="CIDFont+F3"/>
          <w:sz w:val="28"/>
          <w:szCs w:val="28"/>
        </w:rPr>
        <w:t xml:space="preserve"> </w:t>
      </w:r>
      <w:r w:rsidR="00F27F8C">
        <w:rPr>
          <w:rFonts w:eastAsia="CIDFont+F1"/>
          <w:sz w:val="28"/>
          <w:szCs w:val="28"/>
        </w:rPr>
        <w:t xml:space="preserve">оцінювання </w:t>
      </w:r>
      <w:r>
        <w:rPr>
          <w:bCs/>
          <w:color w:val="200F03"/>
          <w:sz w:val="28"/>
          <w:szCs w:val="28"/>
        </w:rPr>
        <w:t>правового забезпечення системи управління на підприємстві в умовах глобальних викликів</w:t>
      </w:r>
      <w:r w:rsidR="00F27F8C">
        <w:rPr>
          <w:sz w:val="28"/>
          <w:szCs w:val="28"/>
        </w:rPr>
        <w:t xml:space="preserve"> </w:t>
      </w:r>
      <w:r w:rsidR="00F27F8C" w:rsidRPr="006436C8">
        <w:rPr>
          <w:rFonts w:eastAsia="CIDFont+F1"/>
          <w:sz w:val="28"/>
          <w:szCs w:val="28"/>
        </w:rPr>
        <w:t xml:space="preserve">визначає сутність </w:t>
      </w:r>
      <w:r w:rsidR="00F27F8C">
        <w:rPr>
          <w:rFonts w:eastAsia="CIDFont+F1"/>
          <w:sz w:val="28"/>
          <w:szCs w:val="28"/>
        </w:rPr>
        <w:t xml:space="preserve">забезпечуючого інструментарію, який дозволяє встанови всі аспекти </w:t>
      </w:r>
      <w:r>
        <w:rPr>
          <w:bCs/>
          <w:color w:val="200F03"/>
          <w:sz w:val="28"/>
          <w:szCs w:val="28"/>
        </w:rPr>
        <w:t>правового забезпечення системи управління на підприємстві в умовах глобальних викликів</w:t>
      </w:r>
      <w:r w:rsidR="00F27F8C">
        <w:rPr>
          <w:rFonts w:eastAsia="CIDFont+F1"/>
          <w:sz w:val="28"/>
          <w:szCs w:val="28"/>
        </w:rPr>
        <w:t>. Запропоновані інструменти забезпечать достовірною інформаціє</w:t>
      </w:r>
      <w:r>
        <w:rPr>
          <w:rFonts w:eastAsia="CIDFont+F1"/>
          <w:sz w:val="28"/>
          <w:szCs w:val="28"/>
        </w:rPr>
        <w:t>ю</w:t>
      </w:r>
      <w:r w:rsidR="00F27F8C">
        <w:rPr>
          <w:rFonts w:eastAsia="CIDFont+F1"/>
          <w:sz w:val="28"/>
          <w:szCs w:val="28"/>
        </w:rPr>
        <w:t xml:space="preserve"> систему управління </w:t>
      </w:r>
      <w:r>
        <w:rPr>
          <w:rFonts w:eastAsia="CIDFont+F1"/>
          <w:sz w:val="28"/>
          <w:szCs w:val="28"/>
        </w:rPr>
        <w:t xml:space="preserve">щодо її </w:t>
      </w:r>
      <w:r>
        <w:rPr>
          <w:bCs/>
          <w:color w:val="200F03"/>
          <w:sz w:val="28"/>
          <w:szCs w:val="28"/>
        </w:rPr>
        <w:t>правового забезпечення</w:t>
      </w:r>
      <w:r w:rsidR="00F27F8C">
        <w:rPr>
          <w:sz w:val="28"/>
        </w:rPr>
        <w:t>, що надасть можливість візуалізувати ефективність господарських процесів</w:t>
      </w:r>
      <w:r>
        <w:rPr>
          <w:sz w:val="28"/>
        </w:rPr>
        <w:t xml:space="preserve"> на підприємстві з урахуванням впливу нормативно-правової складової.</w:t>
      </w:r>
    </w:p>
    <w:p w:rsidR="00F27F8C" w:rsidRDefault="00F27F8C" w:rsidP="00F27F8C">
      <w:pPr>
        <w:autoSpaceDE w:val="0"/>
        <w:autoSpaceDN w:val="0"/>
        <w:adjustRightInd w:val="0"/>
        <w:spacing w:line="360" w:lineRule="auto"/>
        <w:ind w:firstLine="709"/>
        <w:jc w:val="both"/>
        <w:rPr>
          <w:sz w:val="28"/>
        </w:rPr>
      </w:pPr>
    </w:p>
    <w:p w:rsidR="00E15F08" w:rsidRDefault="00E15F08" w:rsidP="00A35F67">
      <w:pPr>
        <w:spacing w:line="360" w:lineRule="auto"/>
        <w:jc w:val="center"/>
        <w:rPr>
          <w:caps/>
          <w:sz w:val="28"/>
          <w:szCs w:val="28"/>
        </w:rPr>
      </w:pPr>
    </w:p>
    <w:p w:rsidR="00E15F08" w:rsidRDefault="00E15F08" w:rsidP="00A35F67">
      <w:pPr>
        <w:spacing w:line="360" w:lineRule="auto"/>
        <w:jc w:val="center"/>
        <w:rPr>
          <w:caps/>
          <w:sz w:val="28"/>
          <w:szCs w:val="28"/>
        </w:rPr>
      </w:pPr>
    </w:p>
    <w:p w:rsidR="00DE5EDB" w:rsidRPr="00D01C76" w:rsidRDefault="00DE5EDB" w:rsidP="00DE5EDB">
      <w:pPr>
        <w:spacing w:line="360" w:lineRule="auto"/>
        <w:ind w:firstLine="720"/>
        <w:jc w:val="both"/>
        <w:rPr>
          <w:sz w:val="28"/>
        </w:rPr>
      </w:pPr>
      <w:r>
        <w:rPr>
          <w:sz w:val="28"/>
        </w:rPr>
        <w:lastRenderedPageBreak/>
        <w:t xml:space="preserve">1.3. </w:t>
      </w:r>
      <w:r w:rsidRPr="00221CC6">
        <w:rPr>
          <w:sz w:val="28"/>
        </w:rPr>
        <w:t>Інформаційно-</w:t>
      </w:r>
      <w:r w:rsidR="00221CC6" w:rsidRPr="00221CC6">
        <w:rPr>
          <w:sz w:val="28"/>
        </w:rPr>
        <w:t xml:space="preserve">правове </w:t>
      </w:r>
      <w:r w:rsidRPr="00221CC6">
        <w:rPr>
          <w:sz w:val="28"/>
        </w:rPr>
        <w:t xml:space="preserve">забезпечення системи управління </w:t>
      </w:r>
      <w:r w:rsidR="00221CC6" w:rsidRPr="00221CC6">
        <w:rPr>
          <w:bCs/>
          <w:sz w:val="28"/>
          <w:szCs w:val="28"/>
        </w:rPr>
        <w:t>на підприємстві в умовах глобальних викликів</w:t>
      </w:r>
    </w:p>
    <w:p w:rsidR="00DE5EDB" w:rsidRDefault="00DE5EDB" w:rsidP="00DE5EDB">
      <w:pPr>
        <w:spacing w:line="360" w:lineRule="auto"/>
        <w:ind w:firstLine="709"/>
        <w:jc w:val="both"/>
        <w:rPr>
          <w:rFonts w:eastAsia="TimesNewRoman"/>
          <w:sz w:val="28"/>
          <w:szCs w:val="28"/>
        </w:rPr>
      </w:pPr>
    </w:p>
    <w:p w:rsidR="00DE5EDB" w:rsidRPr="00006BF2" w:rsidRDefault="00DE5EDB" w:rsidP="00DE5EDB">
      <w:pPr>
        <w:spacing w:line="360" w:lineRule="auto"/>
        <w:ind w:firstLine="709"/>
        <w:jc w:val="both"/>
        <w:rPr>
          <w:rFonts w:eastAsia="TimesNewRoman"/>
          <w:sz w:val="28"/>
          <w:szCs w:val="28"/>
        </w:rPr>
      </w:pPr>
      <w:r w:rsidRPr="00006BF2">
        <w:rPr>
          <w:rFonts w:eastAsia="TimesNewRoman"/>
          <w:sz w:val="28"/>
          <w:szCs w:val="28"/>
        </w:rPr>
        <w:t>Ефективне інформаційно-</w:t>
      </w:r>
      <w:r w:rsidR="00221CC6">
        <w:rPr>
          <w:rFonts w:eastAsia="TimesNewRoman"/>
          <w:sz w:val="28"/>
          <w:szCs w:val="28"/>
        </w:rPr>
        <w:t>правове</w:t>
      </w:r>
      <w:r w:rsidRPr="00006BF2">
        <w:rPr>
          <w:rFonts w:eastAsia="TimesNewRoman"/>
          <w:sz w:val="28"/>
          <w:szCs w:val="28"/>
        </w:rPr>
        <w:t xml:space="preserve"> забезпечення</w:t>
      </w:r>
      <w:r w:rsidR="00221CC6">
        <w:rPr>
          <w:rFonts w:eastAsia="TimesNewRoman"/>
          <w:sz w:val="28"/>
          <w:szCs w:val="28"/>
        </w:rPr>
        <w:t xml:space="preserve"> </w:t>
      </w:r>
      <w:r w:rsidR="00221CC6" w:rsidRPr="00221CC6">
        <w:rPr>
          <w:sz w:val="28"/>
        </w:rPr>
        <w:t xml:space="preserve">системи управління </w:t>
      </w:r>
      <w:r w:rsidR="00221CC6" w:rsidRPr="00221CC6">
        <w:rPr>
          <w:bCs/>
          <w:sz w:val="28"/>
          <w:szCs w:val="28"/>
        </w:rPr>
        <w:t>на підприємстві в умовах глобальних викликів</w:t>
      </w:r>
      <w:r w:rsidRPr="00006BF2">
        <w:rPr>
          <w:rFonts w:eastAsia="TimesNewRoman"/>
          <w:sz w:val="28"/>
          <w:szCs w:val="28"/>
        </w:rPr>
        <w:t>, яке складає базис реалізації функцій управління характеризується як найважливіший інструмент формування всієї системи управління</w:t>
      </w:r>
      <w:r w:rsidR="00221CC6">
        <w:rPr>
          <w:rFonts w:eastAsia="TimesNewRoman"/>
          <w:sz w:val="28"/>
          <w:szCs w:val="28"/>
        </w:rPr>
        <w:t xml:space="preserve"> на підприємстві</w:t>
      </w:r>
      <w:r w:rsidRPr="00006BF2">
        <w:rPr>
          <w:rFonts w:eastAsia="TimesNewRoman"/>
          <w:sz w:val="28"/>
          <w:szCs w:val="28"/>
        </w:rPr>
        <w:t>.</w:t>
      </w:r>
    </w:p>
    <w:p w:rsidR="00221CC6" w:rsidRDefault="00221CC6" w:rsidP="00DE5EDB">
      <w:pPr>
        <w:spacing w:line="360" w:lineRule="auto"/>
        <w:ind w:firstLine="709"/>
        <w:jc w:val="both"/>
        <w:rPr>
          <w:rFonts w:eastAsia="TimesNewRoman"/>
          <w:sz w:val="28"/>
          <w:szCs w:val="28"/>
        </w:rPr>
      </w:pPr>
      <w:r>
        <w:rPr>
          <w:rFonts w:eastAsia="TimesNewRoman"/>
          <w:sz w:val="28"/>
          <w:szCs w:val="28"/>
        </w:rPr>
        <w:t xml:space="preserve">Стратегічним </w:t>
      </w:r>
      <w:r w:rsidR="00DE5EDB" w:rsidRPr="00006BF2">
        <w:rPr>
          <w:rFonts w:eastAsia="TimesNewRoman"/>
          <w:sz w:val="28"/>
          <w:szCs w:val="28"/>
        </w:rPr>
        <w:t xml:space="preserve"> аспектом забезпечення </w:t>
      </w:r>
      <w:r>
        <w:rPr>
          <w:rFonts w:eastAsia="TimesNewRoman"/>
          <w:sz w:val="28"/>
          <w:szCs w:val="28"/>
        </w:rPr>
        <w:t>соціально-</w:t>
      </w:r>
      <w:r w:rsidR="00DE5EDB" w:rsidRPr="00006BF2">
        <w:rPr>
          <w:rFonts w:eastAsia="TimesNewRoman"/>
          <w:sz w:val="28"/>
          <w:szCs w:val="28"/>
        </w:rPr>
        <w:t>економічної обґрунтованості управлінських рішень виступає</w:t>
      </w:r>
      <w:r>
        <w:rPr>
          <w:rFonts w:eastAsia="TimesNewRoman"/>
          <w:sz w:val="28"/>
          <w:szCs w:val="28"/>
        </w:rPr>
        <w:t>:</w:t>
      </w:r>
    </w:p>
    <w:p w:rsidR="00221CC6" w:rsidRPr="00221CC6" w:rsidRDefault="00221CC6" w:rsidP="00021B41">
      <w:pPr>
        <w:pStyle w:val="af4"/>
        <w:numPr>
          <w:ilvl w:val="0"/>
          <w:numId w:val="12"/>
        </w:numPr>
        <w:spacing w:after="0" w:line="360" w:lineRule="auto"/>
        <w:ind w:left="0" w:firstLine="709"/>
        <w:jc w:val="both"/>
        <w:rPr>
          <w:rFonts w:ascii="Times New Roman" w:eastAsia="TimesNewRoman" w:hAnsi="Times New Roman"/>
          <w:sz w:val="28"/>
          <w:szCs w:val="28"/>
        </w:rPr>
      </w:pPr>
      <w:r w:rsidRPr="00221CC6">
        <w:rPr>
          <w:rFonts w:ascii="Times New Roman" w:eastAsia="TimesNewRoman" w:hAnsi="Times New Roman"/>
          <w:sz w:val="28"/>
          <w:szCs w:val="28"/>
        </w:rPr>
        <w:t>з</w:t>
      </w:r>
      <w:r w:rsidR="00DE5EDB" w:rsidRPr="00221CC6">
        <w:rPr>
          <w:rFonts w:ascii="Times New Roman" w:eastAsia="TimesNewRoman" w:hAnsi="Times New Roman"/>
          <w:sz w:val="28"/>
          <w:szCs w:val="28"/>
        </w:rPr>
        <w:t>міст</w:t>
      </w:r>
      <w:r w:rsidRPr="00221CC6">
        <w:rPr>
          <w:rFonts w:ascii="Times New Roman" w:eastAsia="TimesNewRoman" w:hAnsi="Times New Roman"/>
          <w:sz w:val="28"/>
          <w:szCs w:val="28"/>
        </w:rPr>
        <w:t xml:space="preserve"> інформаційно-правових ресурсів;</w:t>
      </w:r>
    </w:p>
    <w:p w:rsidR="00221CC6" w:rsidRPr="00221CC6" w:rsidRDefault="00221CC6" w:rsidP="00021B41">
      <w:pPr>
        <w:pStyle w:val="af4"/>
        <w:numPr>
          <w:ilvl w:val="0"/>
          <w:numId w:val="12"/>
        </w:numPr>
        <w:spacing w:after="0" w:line="360" w:lineRule="auto"/>
        <w:ind w:left="0" w:firstLine="709"/>
        <w:jc w:val="both"/>
        <w:rPr>
          <w:rFonts w:ascii="Times New Roman" w:eastAsia="TimesNewRoman" w:hAnsi="Times New Roman"/>
          <w:sz w:val="28"/>
          <w:szCs w:val="28"/>
        </w:rPr>
      </w:pPr>
      <w:r w:rsidRPr="00221CC6">
        <w:rPr>
          <w:rFonts w:ascii="Times New Roman" w:eastAsia="TimesNewRoman" w:hAnsi="Times New Roman"/>
          <w:sz w:val="28"/>
          <w:szCs w:val="28"/>
        </w:rPr>
        <w:t>я</w:t>
      </w:r>
      <w:r w:rsidR="00DE5EDB" w:rsidRPr="00221CC6">
        <w:rPr>
          <w:rFonts w:ascii="Times New Roman" w:eastAsia="TimesNewRoman" w:hAnsi="Times New Roman"/>
          <w:sz w:val="28"/>
          <w:szCs w:val="28"/>
        </w:rPr>
        <w:t>кість</w:t>
      </w:r>
      <w:r w:rsidRPr="00221CC6">
        <w:rPr>
          <w:rFonts w:ascii="Times New Roman" w:eastAsia="TimesNewRoman" w:hAnsi="Times New Roman"/>
          <w:sz w:val="28"/>
          <w:szCs w:val="28"/>
        </w:rPr>
        <w:t xml:space="preserve"> інформаційно-правових ресурсів;</w:t>
      </w:r>
    </w:p>
    <w:p w:rsidR="00221CC6" w:rsidRPr="00221CC6" w:rsidRDefault="00221CC6" w:rsidP="00021B41">
      <w:pPr>
        <w:pStyle w:val="af4"/>
        <w:numPr>
          <w:ilvl w:val="0"/>
          <w:numId w:val="12"/>
        </w:numPr>
        <w:spacing w:after="0" w:line="360" w:lineRule="auto"/>
        <w:ind w:left="0" w:firstLine="709"/>
        <w:jc w:val="both"/>
        <w:rPr>
          <w:rFonts w:ascii="Times New Roman" w:eastAsia="TimesNewRoman" w:hAnsi="Times New Roman"/>
          <w:sz w:val="28"/>
          <w:szCs w:val="28"/>
        </w:rPr>
      </w:pPr>
      <w:r w:rsidRPr="00221CC6">
        <w:rPr>
          <w:rFonts w:ascii="Times New Roman" w:eastAsia="TimesNewRoman" w:hAnsi="Times New Roman"/>
          <w:sz w:val="28"/>
          <w:szCs w:val="28"/>
        </w:rPr>
        <w:t>с</w:t>
      </w:r>
      <w:r w:rsidR="00DE5EDB" w:rsidRPr="00221CC6">
        <w:rPr>
          <w:rFonts w:ascii="Times New Roman" w:eastAsia="TimesNewRoman" w:hAnsi="Times New Roman"/>
          <w:sz w:val="28"/>
          <w:szCs w:val="28"/>
        </w:rPr>
        <w:t>клад</w:t>
      </w:r>
      <w:r w:rsidRPr="00221CC6">
        <w:rPr>
          <w:rFonts w:ascii="Times New Roman" w:eastAsia="TimesNewRoman" w:hAnsi="Times New Roman"/>
          <w:sz w:val="28"/>
          <w:szCs w:val="28"/>
        </w:rPr>
        <w:t xml:space="preserve"> інформаційно-правових ресурсів;</w:t>
      </w:r>
    </w:p>
    <w:p w:rsidR="00221CC6" w:rsidRPr="00221CC6" w:rsidRDefault="00221CC6" w:rsidP="00021B41">
      <w:pPr>
        <w:pStyle w:val="af4"/>
        <w:numPr>
          <w:ilvl w:val="0"/>
          <w:numId w:val="12"/>
        </w:numPr>
        <w:spacing w:after="0" w:line="360" w:lineRule="auto"/>
        <w:ind w:left="0" w:firstLine="709"/>
        <w:jc w:val="both"/>
        <w:rPr>
          <w:rFonts w:ascii="Times New Roman" w:eastAsia="TimesNewRoman" w:hAnsi="Times New Roman"/>
          <w:sz w:val="28"/>
          <w:szCs w:val="28"/>
        </w:rPr>
      </w:pPr>
      <w:r w:rsidRPr="00221CC6">
        <w:rPr>
          <w:rFonts w:ascii="Times New Roman" w:eastAsia="TimesNewRoman" w:hAnsi="Times New Roman"/>
          <w:sz w:val="28"/>
          <w:szCs w:val="28"/>
        </w:rPr>
        <w:t>а</w:t>
      </w:r>
      <w:r w:rsidR="00DE5EDB" w:rsidRPr="00221CC6">
        <w:rPr>
          <w:rFonts w:ascii="Times New Roman" w:eastAsia="TimesNewRoman" w:hAnsi="Times New Roman"/>
          <w:sz w:val="28"/>
          <w:szCs w:val="28"/>
        </w:rPr>
        <w:t xml:space="preserve">ктуальність  </w:t>
      </w:r>
      <w:r w:rsidRPr="00221CC6">
        <w:rPr>
          <w:rFonts w:ascii="Times New Roman" w:eastAsia="TimesNewRoman" w:hAnsi="Times New Roman"/>
          <w:sz w:val="28"/>
          <w:szCs w:val="28"/>
        </w:rPr>
        <w:t>інформаційно-правових ресурсів.</w:t>
      </w:r>
    </w:p>
    <w:p w:rsidR="00DE5EDB" w:rsidRPr="00006BF2" w:rsidRDefault="00DE5EDB" w:rsidP="00DE5EDB">
      <w:pPr>
        <w:spacing w:line="360" w:lineRule="auto"/>
        <w:ind w:firstLine="709"/>
        <w:jc w:val="both"/>
        <w:rPr>
          <w:rFonts w:eastAsia="TimesNewRoman"/>
          <w:color w:val="FF0000"/>
          <w:sz w:val="28"/>
          <w:szCs w:val="28"/>
        </w:rPr>
      </w:pPr>
      <w:r w:rsidRPr="00006BF2">
        <w:rPr>
          <w:rFonts w:eastAsia="TimesNewRoman"/>
          <w:color w:val="FF0000"/>
          <w:sz w:val="28"/>
          <w:szCs w:val="28"/>
        </w:rPr>
        <w:t xml:space="preserve"> </w:t>
      </w:r>
      <w:r w:rsidRPr="00006BF2">
        <w:rPr>
          <w:rFonts w:eastAsia="TimesNewRoman"/>
          <w:sz w:val="28"/>
          <w:szCs w:val="28"/>
        </w:rPr>
        <w:t>Саме зазначені елементи</w:t>
      </w:r>
      <w:r w:rsidR="00221CC6">
        <w:rPr>
          <w:rFonts w:eastAsia="TimesNewRoman"/>
          <w:sz w:val="28"/>
          <w:szCs w:val="28"/>
        </w:rPr>
        <w:t xml:space="preserve"> </w:t>
      </w:r>
      <w:r w:rsidR="00221CC6" w:rsidRPr="00006BF2">
        <w:rPr>
          <w:rFonts w:eastAsia="TimesNewRoman"/>
          <w:sz w:val="28"/>
          <w:szCs w:val="28"/>
        </w:rPr>
        <w:t>інформаційно-</w:t>
      </w:r>
      <w:r w:rsidR="00221CC6">
        <w:rPr>
          <w:rFonts w:eastAsia="TimesNewRoman"/>
          <w:sz w:val="28"/>
          <w:szCs w:val="28"/>
        </w:rPr>
        <w:t xml:space="preserve">правового </w:t>
      </w:r>
      <w:r w:rsidR="00221CC6" w:rsidRPr="00006BF2">
        <w:rPr>
          <w:rFonts w:eastAsia="TimesNewRoman"/>
          <w:sz w:val="28"/>
          <w:szCs w:val="28"/>
        </w:rPr>
        <w:t xml:space="preserve"> забезпечення</w:t>
      </w:r>
      <w:r w:rsidR="00221CC6">
        <w:rPr>
          <w:rFonts w:eastAsia="TimesNewRoman"/>
          <w:sz w:val="28"/>
          <w:szCs w:val="28"/>
        </w:rPr>
        <w:t xml:space="preserve"> </w:t>
      </w:r>
      <w:r w:rsidR="00221CC6" w:rsidRPr="00221CC6">
        <w:rPr>
          <w:sz w:val="28"/>
        </w:rPr>
        <w:t xml:space="preserve">системи управління </w:t>
      </w:r>
      <w:r w:rsidR="00221CC6" w:rsidRPr="00221CC6">
        <w:rPr>
          <w:bCs/>
          <w:sz w:val="28"/>
          <w:szCs w:val="28"/>
        </w:rPr>
        <w:t>на підприємстві в умовах глобальних викликів</w:t>
      </w:r>
      <w:r w:rsidRPr="00006BF2">
        <w:rPr>
          <w:rFonts w:eastAsia="TimesNewRoman"/>
          <w:sz w:val="28"/>
          <w:szCs w:val="28"/>
        </w:rPr>
        <w:t xml:space="preserve">, їх наповненість формують підґрунтя для прийняття </w:t>
      </w:r>
      <w:r w:rsidR="00221CC6">
        <w:rPr>
          <w:rFonts w:eastAsia="TimesNewRoman"/>
          <w:sz w:val="28"/>
          <w:szCs w:val="28"/>
        </w:rPr>
        <w:t xml:space="preserve">ефективних </w:t>
      </w:r>
      <w:r w:rsidRPr="00006BF2">
        <w:rPr>
          <w:rFonts w:eastAsia="TimesNewRoman"/>
          <w:sz w:val="28"/>
          <w:szCs w:val="28"/>
        </w:rPr>
        <w:t xml:space="preserve"> та своєчасних рішень.</w:t>
      </w:r>
      <w:r w:rsidRPr="00006BF2">
        <w:rPr>
          <w:rFonts w:eastAsia="TimesNewRoman"/>
          <w:color w:val="FF0000"/>
          <w:sz w:val="28"/>
          <w:szCs w:val="28"/>
        </w:rPr>
        <w:t xml:space="preserve">      </w:t>
      </w:r>
    </w:p>
    <w:p w:rsidR="00DE5EDB" w:rsidRDefault="00221CC6" w:rsidP="00221CC6">
      <w:pPr>
        <w:spacing w:line="360" w:lineRule="auto"/>
        <w:ind w:firstLine="709"/>
        <w:jc w:val="both"/>
        <w:rPr>
          <w:rFonts w:eastAsia="TimesNewRoman"/>
          <w:sz w:val="28"/>
          <w:szCs w:val="28"/>
        </w:rPr>
      </w:pPr>
      <w:r>
        <w:rPr>
          <w:rFonts w:eastAsia="TimesNewRoman"/>
          <w:sz w:val="28"/>
          <w:szCs w:val="28"/>
        </w:rPr>
        <w:t>Погодимося з професором О. Побережець, що «п</w:t>
      </w:r>
      <w:r w:rsidR="00DE5EDB" w:rsidRPr="00006BF2">
        <w:rPr>
          <w:rFonts w:eastAsia="TimesNewRoman"/>
          <w:sz w:val="28"/>
          <w:szCs w:val="28"/>
        </w:rPr>
        <w:t xml:space="preserve">роцес формування та використання відповідних інформаційних груп, які містять економічні, виробничо-технологічні, соціальні та екологічні дані,   </w:t>
      </w:r>
      <w:r>
        <w:rPr>
          <w:rFonts w:eastAsia="TimesNewRoman"/>
          <w:sz w:val="28"/>
          <w:szCs w:val="28"/>
        </w:rPr>
        <w:t>з</w:t>
      </w:r>
      <w:r w:rsidR="00DE5EDB" w:rsidRPr="00006BF2">
        <w:rPr>
          <w:rFonts w:eastAsia="TimesNewRoman"/>
          <w:sz w:val="28"/>
          <w:szCs w:val="28"/>
        </w:rPr>
        <w:t>абезпечує нормальне функціонування управлінського процесу на сучасному підприємстві</w:t>
      </w:r>
      <w:r>
        <w:rPr>
          <w:rFonts w:eastAsia="TimesNewRoman"/>
          <w:sz w:val="28"/>
          <w:szCs w:val="28"/>
        </w:rPr>
        <w:t>» [</w:t>
      </w:r>
      <w:r w:rsidR="00EB4241">
        <w:rPr>
          <w:rFonts w:eastAsia="TimesNewRoman"/>
          <w:sz w:val="28"/>
          <w:szCs w:val="28"/>
        </w:rPr>
        <w:t>29</w:t>
      </w:r>
      <w:r>
        <w:rPr>
          <w:rFonts w:eastAsia="TimesNewRoman"/>
          <w:sz w:val="28"/>
          <w:szCs w:val="28"/>
        </w:rPr>
        <w:t>]</w:t>
      </w:r>
      <w:r w:rsidR="00DE5EDB" w:rsidRPr="00006BF2">
        <w:rPr>
          <w:rFonts w:eastAsia="TimesNewRoman"/>
          <w:sz w:val="28"/>
          <w:szCs w:val="28"/>
        </w:rPr>
        <w:t>.</w:t>
      </w:r>
      <w:r w:rsidR="00DE5EDB" w:rsidRPr="009B6E29">
        <w:rPr>
          <w:rFonts w:eastAsia="TimesNewRoman"/>
          <w:sz w:val="28"/>
          <w:szCs w:val="28"/>
        </w:rPr>
        <w:t xml:space="preserve">  </w:t>
      </w:r>
    </w:p>
    <w:p w:rsidR="00221CC6" w:rsidRDefault="00DE5EDB" w:rsidP="00DE5EDB">
      <w:pPr>
        <w:spacing w:line="360" w:lineRule="auto"/>
        <w:ind w:firstLine="709"/>
        <w:jc w:val="both"/>
        <w:rPr>
          <w:sz w:val="28"/>
          <w:szCs w:val="28"/>
        </w:rPr>
      </w:pPr>
      <w:r w:rsidRPr="003050AC">
        <w:rPr>
          <w:sz w:val="28"/>
          <w:szCs w:val="28"/>
        </w:rPr>
        <w:t>Концептуального значення в сучасних умовах набувають параметри трансформації і використання інформації, які акумулюють змі</w:t>
      </w:r>
      <w:r w:rsidR="00221CC6">
        <w:rPr>
          <w:sz w:val="28"/>
          <w:szCs w:val="28"/>
        </w:rPr>
        <w:t>ст терміну «інформаційн</w:t>
      </w:r>
      <w:r w:rsidR="00221CC6" w:rsidRPr="00221CC6">
        <w:rPr>
          <w:sz w:val="28"/>
          <w:szCs w:val="28"/>
          <w:lang w:val="ru-RU"/>
        </w:rPr>
        <w:t>о-правове</w:t>
      </w:r>
      <w:r w:rsidRPr="003050AC">
        <w:rPr>
          <w:sz w:val="28"/>
          <w:szCs w:val="28"/>
        </w:rPr>
        <w:t xml:space="preserve"> забезпечення».</w:t>
      </w:r>
    </w:p>
    <w:p w:rsidR="00DE5EDB" w:rsidRPr="003050AC" w:rsidRDefault="00DE5EDB" w:rsidP="00DE5EDB">
      <w:pPr>
        <w:spacing w:line="360" w:lineRule="auto"/>
        <w:ind w:firstLine="709"/>
        <w:jc w:val="both"/>
        <w:rPr>
          <w:sz w:val="28"/>
          <w:szCs w:val="28"/>
        </w:rPr>
      </w:pPr>
      <w:r w:rsidRPr="003050AC">
        <w:rPr>
          <w:sz w:val="28"/>
          <w:szCs w:val="28"/>
        </w:rPr>
        <w:t xml:space="preserve"> Із позицій стратегічного менеджменту інформаційн</w:t>
      </w:r>
      <w:r w:rsidR="00221CC6">
        <w:rPr>
          <w:sz w:val="28"/>
          <w:szCs w:val="28"/>
        </w:rPr>
        <w:t>о-правове</w:t>
      </w:r>
      <w:r w:rsidRPr="003050AC">
        <w:rPr>
          <w:sz w:val="28"/>
          <w:szCs w:val="28"/>
        </w:rPr>
        <w:t xml:space="preserve"> забезпечення – це процес задоволення потреб користувачів у інформації</w:t>
      </w:r>
      <w:r w:rsidR="00221CC6">
        <w:rPr>
          <w:sz w:val="28"/>
          <w:szCs w:val="28"/>
        </w:rPr>
        <w:t xml:space="preserve"> з урахуванням юридичної складової</w:t>
      </w:r>
      <w:r w:rsidRPr="003050AC">
        <w:rPr>
          <w:sz w:val="28"/>
          <w:szCs w:val="28"/>
        </w:rPr>
        <w:t xml:space="preserve">, </w:t>
      </w:r>
      <w:r w:rsidR="00221CC6">
        <w:rPr>
          <w:sz w:val="28"/>
          <w:szCs w:val="28"/>
        </w:rPr>
        <w:t xml:space="preserve">яка </w:t>
      </w:r>
      <w:r w:rsidRPr="003050AC">
        <w:rPr>
          <w:sz w:val="28"/>
          <w:szCs w:val="28"/>
        </w:rPr>
        <w:t>необхідн</w:t>
      </w:r>
      <w:r w:rsidR="00221CC6">
        <w:rPr>
          <w:sz w:val="28"/>
          <w:szCs w:val="28"/>
        </w:rPr>
        <w:t>а</w:t>
      </w:r>
      <w:r w:rsidRPr="003050AC">
        <w:rPr>
          <w:sz w:val="28"/>
          <w:szCs w:val="28"/>
        </w:rPr>
        <w:t xml:space="preserve"> для обґрунтування і</w:t>
      </w:r>
      <w:r>
        <w:rPr>
          <w:sz w:val="28"/>
          <w:szCs w:val="28"/>
        </w:rPr>
        <w:t xml:space="preserve"> прийняття стратегічних рішень</w:t>
      </w:r>
      <w:r w:rsidR="00221CC6">
        <w:rPr>
          <w:sz w:val="28"/>
          <w:szCs w:val="28"/>
        </w:rPr>
        <w:t xml:space="preserve"> з дотримання кровавих (юридичних) норм</w:t>
      </w:r>
      <w:r>
        <w:rPr>
          <w:sz w:val="28"/>
          <w:szCs w:val="28"/>
        </w:rPr>
        <w:t>.</w:t>
      </w:r>
    </w:p>
    <w:p w:rsidR="001E0D69" w:rsidRPr="00EB4241" w:rsidRDefault="00DE5EDB" w:rsidP="00DE5EDB">
      <w:pPr>
        <w:spacing w:line="360" w:lineRule="auto"/>
        <w:ind w:firstLine="709"/>
        <w:jc w:val="both"/>
        <w:rPr>
          <w:sz w:val="28"/>
          <w:szCs w:val="28"/>
        </w:rPr>
      </w:pPr>
      <w:r w:rsidRPr="00EB4241">
        <w:rPr>
          <w:sz w:val="28"/>
          <w:szCs w:val="28"/>
        </w:rPr>
        <w:lastRenderedPageBreak/>
        <w:t>Основою дослідження інформаційно-</w:t>
      </w:r>
      <w:r w:rsidR="00221CC6" w:rsidRPr="00EB4241">
        <w:rPr>
          <w:sz w:val="28"/>
          <w:szCs w:val="28"/>
        </w:rPr>
        <w:t>правового</w:t>
      </w:r>
      <w:r w:rsidRPr="00EB4241">
        <w:rPr>
          <w:sz w:val="28"/>
          <w:szCs w:val="28"/>
        </w:rPr>
        <w:t xml:space="preserve"> забезпечення </w:t>
      </w:r>
      <w:r w:rsidR="00221CC6" w:rsidRPr="00EB4241">
        <w:rPr>
          <w:sz w:val="28"/>
        </w:rPr>
        <w:t xml:space="preserve">системи управління </w:t>
      </w:r>
      <w:r w:rsidR="00221CC6" w:rsidRPr="00EB4241">
        <w:rPr>
          <w:bCs/>
          <w:sz w:val="28"/>
          <w:szCs w:val="28"/>
        </w:rPr>
        <w:t>на підприємстві в умовах глобальних викликів</w:t>
      </w:r>
      <w:r w:rsidRPr="00EB4241">
        <w:rPr>
          <w:sz w:val="28"/>
          <w:szCs w:val="28"/>
        </w:rPr>
        <w:t xml:space="preserve"> є взаємозв’язок окремих елементів: </w:t>
      </w:r>
    </w:p>
    <w:p w:rsidR="001E0D69" w:rsidRPr="00EB4241" w:rsidRDefault="00DE5EDB" w:rsidP="00021B41">
      <w:pPr>
        <w:pStyle w:val="af4"/>
        <w:numPr>
          <w:ilvl w:val="0"/>
          <w:numId w:val="12"/>
        </w:numPr>
        <w:spacing w:after="0" w:line="360" w:lineRule="auto"/>
        <w:ind w:left="0" w:firstLine="709"/>
        <w:jc w:val="both"/>
        <w:rPr>
          <w:rFonts w:ascii="Times New Roman" w:eastAsia="TimesNewRoman" w:hAnsi="Times New Roman"/>
          <w:sz w:val="28"/>
          <w:szCs w:val="28"/>
        </w:rPr>
      </w:pPr>
      <w:r w:rsidRPr="00EB4241">
        <w:rPr>
          <w:rFonts w:ascii="Times New Roman" w:hAnsi="Times New Roman"/>
          <w:sz w:val="28"/>
          <w:szCs w:val="28"/>
        </w:rPr>
        <w:t>ін</w:t>
      </w:r>
      <w:r w:rsidRPr="00EB4241">
        <w:rPr>
          <w:rFonts w:ascii="Times New Roman" w:eastAsia="TimesNewRoman" w:hAnsi="Times New Roman"/>
          <w:sz w:val="28"/>
          <w:szCs w:val="28"/>
        </w:rPr>
        <w:t>формаційного процесу</w:t>
      </w:r>
      <w:r w:rsidR="001E0D69" w:rsidRPr="00EB4241">
        <w:rPr>
          <w:rFonts w:ascii="Times New Roman" w:eastAsia="TimesNewRoman" w:hAnsi="Times New Roman"/>
          <w:sz w:val="28"/>
          <w:szCs w:val="28"/>
        </w:rPr>
        <w:t xml:space="preserve"> з урахуванням юридичних норм;</w:t>
      </w:r>
      <w:r w:rsidRPr="00EB4241">
        <w:rPr>
          <w:rFonts w:ascii="Times New Roman" w:eastAsia="TimesNewRoman" w:hAnsi="Times New Roman"/>
          <w:sz w:val="28"/>
          <w:szCs w:val="28"/>
        </w:rPr>
        <w:t xml:space="preserve"> </w:t>
      </w:r>
    </w:p>
    <w:p w:rsidR="001E0D69" w:rsidRPr="00EB4241" w:rsidRDefault="00DE5EDB" w:rsidP="00021B41">
      <w:pPr>
        <w:pStyle w:val="af4"/>
        <w:numPr>
          <w:ilvl w:val="0"/>
          <w:numId w:val="12"/>
        </w:numPr>
        <w:spacing w:after="0" w:line="360" w:lineRule="auto"/>
        <w:ind w:left="0" w:firstLine="709"/>
        <w:jc w:val="both"/>
        <w:rPr>
          <w:rFonts w:ascii="Times New Roman" w:eastAsia="TimesNewRoman" w:hAnsi="Times New Roman"/>
          <w:sz w:val="28"/>
          <w:szCs w:val="28"/>
        </w:rPr>
      </w:pPr>
      <w:r w:rsidRPr="00EB4241">
        <w:rPr>
          <w:rFonts w:ascii="Times New Roman" w:eastAsia="TimesNewRoman" w:hAnsi="Times New Roman"/>
          <w:sz w:val="28"/>
          <w:szCs w:val="28"/>
        </w:rPr>
        <w:t>інформаційної інфраструктури</w:t>
      </w:r>
      <w:r w:rsidR="001E0D69" w:rsidRPr="00EB4241">
        <w:rPr>
          <w:rFonts w:ascii="Times New Roman" w:eastAsia="TimesNewRoman" w:hAnsi="Times New Roman"/>
          <w:sz w:val="28"/>
          <w:szCs w:val="28"/>
        </w:rPr>
        <w:t>;</w:t>
      </w:r>
      <w:r w:rsidRPr="00EB4241">
        <w:rPr>
          <w:rFonts w:ascii="Times New Roman" w:eastAsia="TimesNewRoman" w:hAnsi="Times New Roman"/>
          <w:sz w:val="28"/>
          <w:szCs w:val="28"/>
        </w:rPr>
        <w:t xml:space="preserve"> </w:t>
      </w:r>
    </w:p>
    <w:p w:rsidR="001E0D69" w:rsidRPr="00EB4241" w:rsidRDefault="00DE5EDB" w:rsidP="00021B41">
      <w:pPr>
        <w:pStyle w:val="af4"/>
        <w:numPr>
          <w:ilvl w:val="0"/>
          <w:numId w:val="12"/>
        </w:numPr>
        <w:spacing w:after="0" w:line="360" w:lineRule="auto"/>
        <w:ind w:left="0" w:firstLine="709"/>
        <w:jc w:val="both"/>
        <w:rPr>
          <w:rFonts w:ascii="Times New Roman" w:eastAsia="TimesNewRoman" w:hAnsi="Times New Roman"/>
          <w:sz w:val="28"/>
          <w:szCs w:val="28"/>
        </w:rPr>
      </w:pPr>
      <w:r w:rsidRPr="00EB4241">
        <w:rPr>
          <w:rFonts w:ascii="Times New Roman" w:eastAsia="TimesNewRoman" w:hAnsi="Times New Roman"/>
          <w:sz w:val="28"/>
          <w:szCs w:val="28"/>
        </w:rPr>
        <w:t>інформаційної діяльності</w:t>
      </w:r>
      <w:r w:rsidR="001E0D69" w:rsidRPr="00EB4241">
        <w:rPr>
          <w:rFonts w:ascii="Times New Roman" w:eastAsia="TimesNewRoman" w:hAnsi="Times New Roman"/>
          <w:sz w:val="28"/>
          <w:szCs w:val="28"/>
        </w:rPr>
        <w:t xml:space="preserve"> з урахуванням юридичних норм;</w:t>
      </w:r>
      <w:r w:rsidRPr="00EB4241">
        <w:rPr>
          <w:rFonts w:ascii="Times New Roman" w:eastAsia="TimesNewRoman" w:hAnsi="Times New Roman"/>
          <w:sz w:val="28"/>
          <w:szCs w:val="28"/>
        </w:rPr>
        <w:t xml:space="preserve"> </w:t>
      </w:r>
    </w:p>
    <w:p w:rsidR="001E0D69" w:rsidRPr="00EB4241" w:rsidRDefault="00DE5EDB" w:rsidP="00021B41">
      <w:pPr>
        <w:pStyle w:val="af4"/>
        <w:numPr>
          <w:ilvl w:val="0"/>
          <w:numId w:val="12"/>
        </w:numPr>
        <w:spacing w:after="0" w:line="360" w:lineRule="auto"/>
        <w:ind w:left="0" w:firstLine="709"/>
        <w:jc w:val="both"/>
        <w:rPr>
          <w:rFonts w:ascii="Times New Roman" w:eastAsia="TimesNewRoman" w:hAnsi="Times New Roman"/>
          <w:sz w:val="28"/>
          <w:szCs w:val="28"/>
        </w:rPr>
      </w:pPr>
      <w:r w:rsidRPr="00EB4241">
        <w:rPr>
          <w:rFonts w:ascii="Times New Roman" w:eastAsia="TimesNewRoman" w:hAnsi="Times New Roman"/>
          <w:sz w:val="28"/>
          <w:szCs w:val="28"/>
        </w:rPr>
        <w:t>інформаційного продукту</w:t>
      </w:r>
      <w:r w:rsidR="001E0D69" w:rsidRPr="00EB4241">
        <w:rPr>
          <w:rFonts w:ascii="Times New Roman" w:eastAsia="TimesNewRoman" w:hAnsi="Times New Roman"/>
          <w:sz w:val="28"/>
          <w:szCs w:val="28"/>
        </w:rPr>
        <w:t xml:space="preserve"> з урахуванням юридичних норм.</w:t>
      </w:r>
    </w:p>
    <w:p w:rsidR="00DE5EDB" w:rsidRPr="00EB4241" w:rsidRDefault="001E0D69" w:rsidP="00DE5EDB">
      <w:pPr>
        <w:spacing w:line="360" w:lineRule="auto"/>
        <w:ind w:firstLine="709"/>
        <w:jc w:val="both"/>
        <w:rPr>
          <w:sz w:val="28"/>
          <w:szCs w:val="28"/>
        </w:rPr>
      </w:pPr>
      <w:r w:rsidRPr="00EB4241">
        <w:rPr>
          <w:sz w:val="28"/>
          <w:szCs w:val="28"/>
        </w:rPr>
        <w:t xml:space="preserve">Перелічені елементи </w:t>
      </w:r>
      <w:r w:rsidR="00DE5EDB" w:rsidRPr="00EB4241">
        <w:rPr>
          <w:sz w:val="28"/>
          <w:szCs w:val="28"/>
        </w:rPr>
        <w:t>забезпечують логічність, цілісність та дієвість всіє системи</w:t>
      </w:r>
      <w:r w:rsidRPr="00EB4241">
        <w:rPr>
          <w:sz w:val="28"/>
          <w:szCs w:val="28"/>
        </w:rPr>
        <w:t xml:space="preserve"> інформаційно-правового забезпечення </w:t>
      </w:r>
      <w:r w:rsidRPr="00EB4241">
        <w:rPr>
          <w:sz w:val="28"/>
        </w:rPr>
        <w:t xml:space="preserve">управлінської діяльності  </w:t>
      </w:r>
      <w:r w:rsidRPr="00EB4241">
        <w:rPr>
          <w:bCs/>
          <w:sz w:val="28"/>
          <w:szCs w:val="28"/>
        </w:rPr>
        <w:t>на підприємстві в умовах глобальних викликів</w:t>
      </w:r>
      <w:r w:rsidR="00DE5EDB" w:rsidRPr="00EB4241">
        <w:rPr>
          <w:sz w:val="28"/>
          <w:szCs w:val="28"/>
        </w:rPr>
        <w:t xml:space="preserve">.          </w:t>
      </w:r>
    </w:p>
    <w:p w:rsidR="001E0D69" w:rsidRDefault="00DE5EDB" w:rsidP="00DE5EDB">
      <w:pPr>
        <w:spacing w:line="360" w:lineRule="auto"/>
        <w:ind w:firstLine="709"/>
        <w:jc w:val="both"/>
        <w:rPr>
          <w:sz w:val="28"/>
          <w:szCs w:val="28"/>
        </w:rPr>
      </w:pPr>
      <w:r w:rsidRPr="00EB4241">
        <w:rPr>
          <w:sz w:val="28"/>
          <w:szCs w:val="28"/>
        </w:rPr>
        <w:t xml:space="preserve">Інформаційний процес – це циркуляція інформації в </w:t>
      </w:r>
      <w:r w:rsidR="001E0D69" w:rsidRPr="00EB4241">
        <w:rPr>
          <w:sz w:val="28"/>
          <w:szCs w:val="28"/>
        </w:rPr>
        <w:t xml:space="preserve">системі </w:t>
      </w:r>
      <w:r w:rsidRPr="00EB4241">
        <w:rPr>
          <w:sz w:val="28"/>
          <w:szCs w:val="28"/>
        </w:rPr>
        <w:t xml:space="preserve"> управління</w:t>
      </w:r>
      <w:r w:rsidR="001E0D69" w:rsidRPr="00EB4241">
        <w:rPr>
          <w:sz w:val="28"/>
          <w:szCs w:val="28"/>
        </w:rPr>
        <w:t xml:space="preserve"> підприємством</w:t>
      </w:r>
      <w:r w:rsidR="001E0D69">
        <w:rPr>
          <w:sz w:val="28"/>
          <w:szCs w:val="28"/>
        </w:rPr>
        <w:t xml:space="preserve"> </w:t>
      </w:r>
      <w:r w:rsidRPr="003050AC">
        <w:rPr>
          <w:sz w:val="28"/>
          <w:szCs w:val="28"/>
        </w:rPr>
        <w:t xml:space="preserve"> по горизонталі (між </w:t>
      </w:r>
      <w:r w:rsidR="001E0D69">
        <w:rPr>
          <w:sz w:val="28"/>
          <w:szCs w:val="28"/>
        </w:rPr>
        <w:t>відділами</w:t>
      </w:r>
      <w:r w:rsidRPr="003050AC">
        <w:rPr>
          <w:sz w:val="28"/>
          <w:szCs w:val="28"/>
        </w:rPr>
        <w:t xml:space="preserve"> одного рівня), по вертикалі (між різними рівнями управління) з зовнішнім середовищем, а також систему збирання, обробки й зберігання інформації </w:t>
      </w:r>
      <w:r w:rsidR="001E0D69">
        <w:rPr>
          <w:sz w:val="28"/>
          <w:szCs w:val="28"/>
        </w:rPr>
        <w:t>з урахуванням юридичних норм.</w:t>
      </w:r>
    </w:p>
    <w:p w:rsidR="001E0D69" w:rsidRDefault="00DE5EDB" w:rsidP="00DE5EDB">
      <w:pPr>
        <w:spacing w:line="360" w:lineRule="auto"/>
        <w:ind w:firstLine="709"/>
        <w:jc w:val="both"/>
        <w:rPr>
          <w:sz w:val="28"/>
          <w:szCs w:val="28"/>
        </w:rPr>
      </w:pPr>
      <w:r w:rsidRPr="003050AC">
        <w:rPr>
          <w:sz w:val="28"/>
          <w:szCs w:val="28"/>
        </w:rPr>
        <w:t xml:space="preserve">Інформаційні процеси </w:t>
      </w:r>
      <w:r w:rsidR="001E0D69">
        <w:rPr>
          <w:sz w:val="28"/>
          <w:szCs w:val="28"/>
        </w:rPr>
        <w:t xml:space="preserve">на підприємстві  </w:t>
      </w:r>
      <w:r w:rsidRPr="003050AC">
        <w:rPr>
          <w:sz w:val="28"/>
          <w:szCs w:val="28"/>
        </w:rPr>
        <w:t xml:space="preserve">– </w:t>
      </w:r>
      <w:r w:rsidR="001E0D69">
        <w:rPr>
          <w:sz w:val="28"/>
          <w:szCs w:val="28"/>
        </w:rPr>
        <w:t xml:space="preserve">це </w:t>
      </w:r>
      <w:r w:rsidRPr="003050AC">
        <w:rPr>
          <w:sz w:val="28"/>
          <w:szCs w:val="28"/>
        </w:rPr>
        <w:t xml:space="preserve">процеси створення, збирання, обробки, перетворення, </w:t>
      </w:r>
      <w:r w:rsidR="001E0D69">
        <w:rPr>
          <w:sz w:val="28"/>
          <w:szCs w:val="28"/>
        </w:rPr>
        <w:t xml:space="preserve">узагальнення, </w:t>
      </w:r>
      <w:r w:rsidRPr="003050AC">
        <w:rPr>
          <w:sz w:val="28"/>
          <w:szCs w:val="28"/>
        </w:rPr>
        <w:t xml:space="preserve">зберігання, оновлення, пошуку, розповсюдження і споживання інформації </w:t>
      </w:r>
      <w:r w:rsidR="001E0D69">
        <w:rPr>
          <w:sz w:val="28"/>
          <w:szCs w:val="28"/>
        </w:rPr>
        <w:t>з урахуванням юридичних норм.</w:t>
      </w:r>
    </w:p>
    <w:p w:rsidR="001E0D69" w:rsidRDefault="00DE5EDB" w:rsidP="00DE5EDB">
      <w:pPr>
        <w:spacing w:line="360" w:lineRule="auto"/>
        <w:ind w:firstLine="709"/>
        <w:jc w:val="both"/>
        <w:rPr>
          <w:sz w:val="28"/>
          <w:szCs w:val="28"/>
        </w:rPr>
      </w:pPr>
      <w:r w:rsidRPr="003050AC">
        <w:rPr>
          <w:sz w:val="28"/>
          <w:szCs w:val="28"/>
        </w:rPr>
        <w:t xml:space="preserve">Інформаційна інфраструктура </w:t>
      </w:r>
      <w:r w:rsidR="001E0D69">
        <w:rPr>
          <w:sz w:val="28"/>
          <w:szCs w:val="28"/>
        </w:rPr>
        <w:t xml:space="preserve">на підприємстві  </w:t>
      </w:r>
      <w:r w:rsidRPr="003050AC">
        <w:rPr>
          <w:sz w:val="28"/>
          <w:szCs w:val="28"/>
        </w:rPr>
        <w:t>– це інформаційн</w:t>
      </w:r>
      <w:r w:rsidR="001E0D69">
        <w:rPr>
          <w:sz w:val="28"/>
          <w:szCs w:val="28"/>
        </w:rPr>
        <w:t>о-правова</w:t>
      </w:r>
      <w:r w:rsidRPr="003050AC">
        <w:rPr>
          <w:sz w:val="28"/>
          <w:szCs w:val="28"/>
        </w:rPr>
        <w:t xml:space="preserve"> база та технологічна основа для запровадження механізмів інформаційно</w:t>
      </w:r>
      <w:r w:rsidR="001E0D69">
        <w:rPr>
          <w:sz w:val="28"/>
          <w:szCs w:val="28"/>
        </w:rPr>
        <w:t xml:space="preserve">-правового </w:t>
      </w:r>
      <w:r w:rsidRPr="003050AC">
        <w:rPr>
          <w:sz w:val="28"/>
          <w:szCs w:val="28"/>
        </w:rPr>
        <w:t xml:space="preserve"> забезпечення </w:t>
      </w:r>
      <w:r w:rsidR="001E0D69">
        <w:rPr>
          <w:sz w:val="28"/>
          <w:szCs w:val="28"/>
        </w:rPr>
        <w:t>управлінської діяльності на підприємстві.</w:t>
      </w:r>
    </w:p>
    <w:p w:rsidR="001E0D69" w:rsidRDefault="00DE5EDB" w:rsidP="00DE5EDB">
      <w:pPr>
        <w:spacing w:line="360" w:lineRule="auto"/>
        <w:ind w:firstLine="709"/>
        <w:jc w:val="both"/>
        <w:rPr>
          <w:sz w:val="28"/>
          <w:szCs w:val="28"/>
        </w:rPr>
      </w:pPr>
      <w:r w:rsidRPr="003050AC">
        <w:rPr>
          <w:sz w:val="28"/>
          <w:szCs w:val="28"/>
        </w:rPr>
        <w:t>Інфор</w:t>
      </w:r>
      <w:r>
        <w:rPr>
          <w:sz w:val="28"/>
          <w:szCs w:val="28"/>
        </w:rPr>
        <w:t xml:space="preserve">маційна діяльність </w:t>
      </w:r>
      <w:r w:rsidR="001E0D69">
        <w:rPr>
          <w:sz w:val="28"/>
          <w:szCs w:val="28"/>
        </w:rPr>
        <w:t xml:space="preserve">на підприємстві  </w:t>
      </w:r>
      <w:r w:rsidR="001E0D69" w:rsidRPr="003050AC">
        <w:rPr>
          <w:sz w:val="28"/>
          <w:szCs w:val="28"/>
        </w:rPr>
        <w:t xml:space="preserve">– це </w:t>
      </w:r>
      <w:r w:rsidRPr="003050AC">
        <w:rPr>
          <w:sz w:val="28"/>
          <w:szCs w:val="28"/>
        </w:rPr>
        <w:t>діяльність, яка, використовуючи можливості інформаційно-</w:t>
      </w:r>
      <w:r w:rsidR="001E0D69">
        <w:rPr>
          <w:sz w:val="28"/>
          <w:szCs w:val="28"/>
        </w:rPr>
        <w:t>юридичного відділу</w:t>
      </w:r>
      <w:r w:rsidRPr="003050AC">
        <w:rPr>
          <w:sz w:val="28"/>
          <w:szCs w:val="28"/>
        </w:rPr>
        <w:t>, активно оперуючи інформаційними продуктами і послугами, спрямована на виконання завдання якісно-змістовного перетворення інформації,</w:t>
      </w:r>
      <w:r w:rsidR="001E0D69">
        <w:rPr>
          <w:sz w:val="28"/>
          <w:szCs w:val="28"/>
        </w:rPr>
        <w:t xml:space="preserve"> у тому числі правової, </w:t>
      </w:r>
      <w:r w:rsidRPr="003050AC">
        <w:rPr>
          <w:sz w:val="28"/>
          <w:szCs w:val="28"/>
        </w:rPr>
        <w:t xml:space="preserve"> функціонально перетинаючись у цьому плані з науковою </w:t>
      </w:r>
      <w:r w:rsidR="001E0D69">
        <w:rPr>
          <w:sz w:val="28"/>
          <w:szCs w:val="28"/>
        </w:rPr>
        <w:t xml:space="preserve">або </w:t>
      </w:r>
      <w:r w:rsidRPr="003050AC">
        <w:rPr>
          <w:sz w:val="28"/>
          <w:szCs w:val="28"/>
        </w:rPr>
        <w:t>виробництво нового знання</w:t>
      </w:r>
      <w:r w:rsidR="001E0D69">
        <w:rPr>
          <w:sz w:val="28"/>
          <w:szCs w:val="28"/>
        </w:rPr>
        <w:t>,</w:t>
      </w:r>
      <w:r w:rsidRPr="003050AC">
        <w:rPr>
          <w:sz w:val="28"/>
          <w:szCs w:val="28"/>
        </w:rPr>
        <w:t xml:space="preserve"> і управлінською </w:t>
      </w:r>
      <w:r w:rsidR="001E0D69" w:rsidRPr="003050AC">
        <w:rPr>
          <w:sz w:val="28"/>
          <w:szCs w:val="28"/>
        </w:rPr>
        <w:t>–</w:t>
      </w:r>
      <w:r w:rsidR="001E0D69">
        <w:rPr>
          <w:sz w:val="28"/>
          <w:szCs w:val="28"/>
        </w:rPr>
        <w:t xml:space="preserve"> </w:t>
      </w:r>
      <w:r w:rsidRPr="003050AC">
        <w:rPr>
          <w:sz w:val="28"/>
          <w:szCs w:val="28"/>
        </w:rPr>
        <w:t xml:space="preserve">розробка варіантів </w:t>
      </w:r>
      <w:r w:rsidR="001E0D69">
        <w:rPr>
          <w:sz w:val="28"/>
          <w:szCs w:val="28"/>
        </w:rPr>
        <w:t xml:space="preserve">управлінських </w:t>
      </w:r>
      <w:r w:rsidRPr="003050AC">
        <w:rPr>
          <w:sz w:val="28"/>
          <w:szCs w:val="28"/>
        </w:rPr>
        <w:t>рішень, сценаріїв</w:t>
      </w:r>
      <w:r w:rsidR="001E0D69">
        <w:rPr>
          <w:sz w:val="28"/>
          <w:szCs w:val="28"/>
        </w:rPr>
        <w:t xml:space="preserve">, моделей або алгоритмів </w:t>
      </w:r>
      <w:r w:rsidRPr="003050AC">
        <w:rPr>
          <w:sz w:val="28"/>
          <w:szCs w:val="28"/>
        </w:rPr>
        <w:t>діяльністю</w:t>
      </w:r>
      <w:r w:rsidR="001E0D69">
        <w:rPr>
          <w:sz w:val="28"/>
          <w:szCs w:val="28"/>
        </w:rPr>
        <w:t xml:space="preserve"> з дотриманням юридичних норм.</w:t>
      </w:r>
    </w:p>
    <w:p w:rsidR="00CD5481" w:rsidRDefault="00DE5EDB" w:rsidP="00DE5EDB">
      <w:pPr>
        <w:spacing w:line="360" w:lineRule="auto"/>
        <w:ind w:firstLine="709"/>
        <w:jc w:val="both"/>
        <w:rPr>
          <w:sz w:val="28"/>
          <w:szCs w:val="28"/>
        </w:rPr>
      </w:pPr>
      <w:r>
        <w:rPr>
          <w:sz w:val="28"/>
          <w:szCs w:val="28"/>
        </w:rPr>
        <w:lastRenderedPageBreak/>
        <w:t>Отриманий і</w:t>
      </w:r>
      <w:r w:rsidRPr="003050AC">
        <w:rPr>
          <w:sz w:val="28"/>
          <w:szCs w:val="28"/>
        </w:rPr>
        <w:t xml:space="preserve">нформаційний продукт </w:t>
      </w:r>
      <w:r w:rsidR="00CD5481">
        <w:rPr>
          <w:sz w:val="28"/>
          <w:szCs w:val="28"/>
        </w:rPr>
        <w:t xml:space="preserve">на підприємстві </w:t>
      </w:r>
      <w:r w:rsidRPr="003050AC">
        <w:rPr>
          <w:sz w:val="28"/>
          <w:szCs w:val="28"/>
        </w:rPr>
        <w:t>–</w:t>
      </w:r>
      <w:r>
        <w:rPr>
          <w:sz w:val="28"/>
          <w:szCs w:val="28"/>
        </w:rPr>
        <w:t xml:space="preserve"> це </w:t>
      </w:r>
      <w:r w:rsidR="00CD5481">
        <w:rPr>
          <w:sz w:val="28"/>
          <w:szCs w:val="28"/>
        </w:rPr>
        <w:t>за</w:t>
      </w:r>
      <w:r w:rsidRPr="003050AC">
        <w:rPr>
          <w:sz w:val="28"/>
          <w:szCs w:val="28"/>
        </w:rPr>
        <w:t xml:space="preserve">документована інформація, підготовлена відповідно до потреб </w:t>
      </w:r>
      <w:r w:rsidR="00CD5481">
        <w:rPr>
          <w:sz w:val="28"/>
          <w:szCs w:val="28"/>
        </w:rPr>
        <w:t>стейкхолдерів</w:t>
      </w:r>
      <w:r w:rsidRPr="003050AC">
        <w:rPr>
          <w:sz w:val="28"/>
          <w:szCs w:val="28"/>
        </w:rPr>
        <w:t xml:space="preserve"> і призначена для їх задоволення або така, що використовується ними </w:t>
      </w:r>
      <w:r w:rsidR="00CD5481">
        <w:rPr>
          <w:sz w:val="28"/>
          <w:szCs w:val="28"/>
        </w:rPr>
        <w:t>з урахуванням юридичних норм.</w:t>
      </w:r>
    </w:p>
    <w:p w:rsidR="00DE5EDB" w:rsidRDefault="00DE5EDB" w:rsidP="00DE5EDB">
      <w:pPr>
        <w:spacing w:line="360" w:lineRule="auto"/>
        <w:ind w:firstLine="709"/>
        <w:jc w:val="both"/>
        <w:rPr>
          <w:rFonts w:eastAsia="TimesNewRoman"/>
          <w:sz w:val="28"/>
          <w:szCs w:val="28"/>
        </w:rPr>
      </w:pPr>
      <w:r w:rsidRPr="00EB3D28">
        <w:rPr>
          <w:rFonts w:eastAsia="TimesNewRoman"/>
          <w:sz w:val="28"/>
          <w:szCs w:val="28"/>
        </w:rPr>
        <w:t>Підходи до визначення</w:t>
      </w:r>
      <w:r>
        <w:rPr>
          <w:rFonts w:eastAsia="TimesNewRoman"/>
          <w:sz w:val="28"/>
          <w:szCs w:val="28"/>
        </w:rPr>
        <w:t xml:space="preserve"> категорії «інформаційно-</w:t>
      </w:r>
      <w:r w:rsidR="00CD5481">
        <w:rPr>
          <w:rFonts w:eastAsia="TimesNewRoman"/>
          <w:sz w:val="28"/>
          <w:szCs w:val="28"/>
        </w:rPr>
        <w:t xml:space="preserve">правове </w:t>
      </w:r>
      <w:r>
        <w:rPr>
          <w:rFonts w:eastAsia="TimesNewRoman"/>
          <w:sz w:val="28"/>
          <w:szCs w:val="28"/>
        </w:rPr>
        <w:t xml:space="preserve"> забезпечення» </w:t>
      </w:r>
      <w:r w:rsidRPr="006D1A79">
        <w:rPr>
          <w:rFonts w:eastAsia="TimesNewRoman"/>
          <w:sz w:val="28"/>
          <w:szCs w:val="28"/>
        </w:rPr>
        <w:t>базуються</w:t>
      </w:r>
      <w:r>
        <w:rPr>
          <w:rFonts w:eastAsia="TimesNewRoman"/>
          <w:sz w:val="28"/>
          <w:szCs w:val="28"/>
        </w:rPr>
        <w:t xml:space="preserve"> визначені пріоритетів відповідних наукових концепцій відповідних дослідників:</w:t>
      </w:r>
    </w:p>
    <w:p w:rsidR="00DE5EDB" w:rsidRDefault="00DE5EDB" w:rsidP="00DE5EDB">
      <w:pPr>
        <w:spacing w:line="360" w:lineRule="auto"/>
        <w:ind w:firstLine="709"/>
        <w:jc w:val="both"/>
        <w:rPr>
          <w:sz w:val="28"/>
          <w:szCs w:val="28"/>
        </w:rPr>
      </w:pPr>
      <w:r w:rsidRPr="00D01C76">
        <w:rPr>
          <w:color w:val="231F20"/>
          <w:sz w:val="28"/>
          <w:szCs w:val="28"/>
          <w:bdr w:val="none" w:sz="0" w:space="0" w:color="auto" w:frame="1"/>
        </w:rPr>
        <w:t>–</w:t>
      </w:r>
      <w:r>
        <w:rPr>
          <w:color w:val="231F20"/>
          <w:sz w:val="28"/>
          <w:szCs w:val="28"/>
          <w:bdr w:val="none" w:sz="0" w:space="0" w:color="auto" w:frame="1"/>
        </w:rPr>
        <w:t xml:space="preserve"> </w:t>
      </w:r>
      <w:r w:rsidR="00CD5481">
        <w:rPr>
          <w:color w:val="231F20"/>
          <w:sz w:val="28"/>
          <w:szCs w:val="28"/>
          <w:bdr w:val="none" w:sz="0" w:space="0" w:color="auto" w:frame="1"/>
        </w:rPr>
        <w:t>професор Є. Масленніков вважає,  що і</w:t>
      </w:r>
      <w:r w:rsidRPr="003050AC">
        <w:rPr>
          <w:sz w:val="28"/>
          <w:szCs w:val="28"/>
        </w:rPr>
        <w:t>нформаційно-</w:t>
      </w:r>
      <w:r w:rsidR="00CD5481">
        <w:rPr>
          <w:sz w:val="28"/>
          <w:szCs w:val="28"/>
        </w:rPr>
        <w:t xml:space="preserve">правове </w:t>
      </w:r>
      <w:r w:rsidRPr="003050AC">
        <w:rPr>
          <w:sz w:val="28"/>
          <w:szCs w:val="28"/>
        </w:rPr>
        <w:t xml:space="preserve"> забезпечення – це сукупність технологій, методів збирання та обробки </w:t>
      </w:r>
      <w:r w:rsidR="00CD5481">
        <w:rPr>
          <w:sz w:val="28"/>
          <w:szCs w:val="28"/>
        </w:rPr>
        <w:t xml:space="preserve">правової </w:t>
      </w:r>
      <w:r w:rsidRPr="003050AC">
        <w:rPr>
          <w:sz w:val="28"/>
          <w:szCs w:val="28"/>
        </w:rPr>
        <w:t xml:space="preserve">інформації, що характеризує об’єкт управлінського впливу, специфічних прийомів їх діагностики, аналізу й синтезу, а також оцінки </w:t>
      </w:r>
      <w:r w:rsidR="00CD5481">
        <w:rPr>
          <w:sz w:val="28"/>
          <w:szCs w:val="28"/>
        </w:rPr>
        <w:t xml:space="preserve">правових </w:t>
      </w:r>
      <w:r w:rsidRPr="003050AC">
        <w:rPr>
          <w:sz w:val="28"/>
          <w:szCs w:val="28"/>
        </w:rPr>
        <w:t xml:space="preserve">наслідків прийняття різних варіантів </w:t>
      </w:r>
      <w:r w:rsidR="00CD5481">
        <w:rPr>
          <w:sz w:val="28"/>
          <w:szCs w:val="28"/>
        </w:rPr>
        <w:t>управлінських рішень;</w:t>
      </w:r>
    </w:p>
    <w:p w:rsidR="00DE5EDB" w:rsidRDefault="00DE5EDB" w:rsidP="00DE5EDB">
      <w:pPr>
        <w:shd w:val="clear" w:color="auto" w:fill="FFFFFF"/>
        <w:spacing w:line="360" w:lineRule="auto"/>
        <w:ind w:firstLine="709"/>
        <w:jc w:val="both"/>
        <w:textAlignment w:val="baseline"/>
        <w:rPr>
          <w:sz w:val="28"/>
          <w:szCs w:val="28"/>
        </w:rPr>
      </w:pPr>
      <w:r w:rsidRPr="00D01C76">
        <w:rPr>
          <w:color w:val="231F20"/>
          <w:sz w:val="28"/>
          <w:szCs w:val="28"/>
          <w:bdr w:val="none" w:sz="0" w:space="0" w:color="auto" w:frame="1"/>
        </w:rPr>
        <w:t>–</w:t>
      </w:r>
      <w:r>
        <w:rPr>
          <w:color w:val="231F20"/>
          <w:sz w:val="28"/>
          <w:szCs w:val="28"/>
          <w:bdr w:val="none" w:sz="0" w:space="0" w:color="auto" w:frame="1"/>
        </w:rPr>
        <w:t xml:space="preserve"> </w:t>
      </w:r>
      <w:r w:rsidR="00CD5481">
        <w:rPr>
          <w:color w:val="231F20"/>
          <w:sz w:val="28"/>
          <w:szCs w:val="28"/>
          <w:bdr w:val="none" w:sz="0" w:space="0" w:color="auto" w:frame="1"/>
        </w:rPr>
        <w:t>професор О. Побережець відмічає, що і</w:t>
      </w:r>
      <w:r w:rsidR="00CD5481">
        <w:rPr>
          <w:sz w:val="28"/>
          <w:szCs w:val="28"/>
        </w:rPr>
        <w:t xml:space="preserve">нформаційно-правове </w:t>
      </w:r>
      <w:r w:rsidRPr="003050AC">
        <w:rPr>
          <w:sz w:val="28"/>
          <w:szCs w:val="28"/>
        </w:rPr>
        <w:t xml:space="preserve"> забезпечення повинно об’єктивно відображати </w:t>
      </w:r>
      <w:r w:rsidR="00CD5481">
        <w:rPr>
          <w:sz w:val="28"/>
          <w:szCs w:val="28"/>
        </w:rPr>
        <w:t xml:space="preserve"> правовий </w:t>
      </w:r>
      <w:r w:rsidRPr="003050AC">
        <w:rPr>
          <w:sz w:val="28"/>
          <w:szCs w:val="28"/>
        </w:rPr>
        <w:t>стан підприємства на будь-який момент часу і з будь-яким рівнем деталізації , а та</w:t>
      </w:r>
      <w:r w:rsidR="00CD5481">
        <w:rPr>
          <w:sz w:val="28"/>
          <w:szCs w:val="28"/>
        </w:rPr>
        <w:t>кож враховувати можливі ендогенні й екзогенні загрози</w:t>
      </w:r>
      <w:r>
        <w:rPr>
          <w:sz w:val="28"/>
          <w:szCs w:val="28"/>
        </w:rPr>
        <w:t xml:space="preserve">. </w:t>
      </w:r>
      <w:r w:rsidRPr="003050AC">
        <w:rPr>
          <w:sz w:val="28"/>
          <w:szCs w:val="28"/>
        </w:rPr>
        <w:t xml:space="preserve"> </w:t>
      </w:r>
    </w:p>
    <w:p w:rsidR="00DE5EDB" w:rsidRPr="003360E7" w:rsidRDefault="00CD5481" w:rsidP="00DE5EDB">
      <w:pPr>
        <w:spacing w:line="360" w:lineRule="auto"/>
        <w:ind w:firstLine="709"/>
        <w:jc w:val="both"/>
        <w:rPr>
          <w:sz w:val="28"/>
          <w:szCs w:val="28"/>
        </w:rPr>
      </w:pPr>
      <w:r>
        <w:rPr>
          <w:sz w:val="28"/>
          <w:szCs w:val="28"/>
        </w:rPr>
        <w:t xml:space="preserve">Базові </w:t>
      </w:r>
      <w:r w:rsidR="00DE5EDB" w:rsidRPr="003360E7">
        <w:rPr>
          <w:sz w:val="28"/>
          <w:szCs w:val="28"/>
        </w:rPr>
        <w:t>принципи інформаційно-</w:t>
      </w:r>
      <w:r>
        <w:rPr>
          <w:sz w:val="28"/>
          <w:szCs w:val="28"/>
        </w:rPr>
        <w:t xml:space="preserve">правового </w:t>
      </w:r>
      <w:r w:rsidR="00DE5EDB" w:rsidRPr="003360E7">
        <w:rPr>
          <w:sz w:val="28"/>
          <w:szCs w:val="28"/>
        </w:rPr>
        <w:t xml:space="preserve">забезпечення системи управління </w:t>
      </w:r>
      <w:r>
        <w:rPr>
          <w:sz w:val="28"/>
          <w:szCs w:val="28"/>
        </w:rPr>
        <w:t>на підприємстві</w:t>
      </w:r>
      <w:r w:rsidR="00DE5EDB" w:rsidRPr="003360E7">
        <w:rPr>
          <w:sz w:val="28"/>
          <w:szCs w:val="28"/>
        </w:rPr>
        <w:t xml:space="preserve"> є:</w:t>
      </w:r>
    </w:p>
    <w:p w:rsidR="00CD5481" w:rsidRDefault="00CD5481" w:rsidP="00021B41">
      <w:pPr>
        <w:pStyle w:val="af4"/>
        <w:numPr>
          <w:ilvl w:val="0"/>
          <w:numId w:val="1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принцип гнучкості </w:t>
      </w:r>
      <w:r w:rsidRPr="00CD5481">
        <w:rPr>
          <w:rFonts w:ascii="Times New Roman" w:hAnsi="Times New Roman"/>
          <w:sz w:val="28"/>
          <w:szCs w:val="28"/>
          <w:lang w:val="uk-UA"/>
        </w:rPr>
        <w:t>інформаційно-правового забезпечення системи управління на підприємстві</w:t>
      </w:r>
      <w:r>
        <w:rPr>
          <w:rFonts w:ascii="Times New Roman" w:hAnsi="Times New Roman"/>
          <w:sz w:val="28"/>
          <w:szCs w:val="28"/>
          <w:lang w:val="uk-UA"/>
        </w:rPr>
        <w:t>;</w:t>
      </w:r>
    </w:p>
    <w:p w:rsidR="00CD5481" w:rsidRPr="00291A10" w:rsidRDefault="00CD5481" w:rsidP="00021B41">
      <w:pPr>
        <w:pStyle w:val="af4"/>
        <w:numPr>
          <w:ilvl w:val="0"/>
          <w:numId w:val="1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принцип збалансованості </w:t>
      </w:r>
      <w:r w:rsidRPr="00CD5481">
        <w:rPr>
          <w:rFonts w:ascii="Times New Roman" w:hAnsi="Times New Roman"/>
          <w:sz w:val="28"/>
          <w:szCs w:val="28"/>
          <w:lang w:val="uk-UA"/>
        </w:rPr>
        <w:t>інформаційно-правового забезпечення системи управління на підприємстві</w:t>
      </w:r>
      <w:r>
        <w:rPr>
          <w:rFonts w:ascii="Times New Roman" w:hAnsi="Times New Roman"/>
          <w:sz w:val="28"/>
          <w:szCs w:val="28"/>
          <w:lang w:val="uk-UA"/>
        </w:rPr>
        <w:t>;</w:t>
      </w:r>
    </w:p>
    <w:p w:rsidR="00CD5481" w:rsidRDefault="00CD5481" w:rsidP="00021B41">
      <w:pPr>
        <w:pStyle w:val="af4"/>
        <w:numPr>
          <w:ilvl w:val="0"/>
          <w:numId w:val="1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принцип інтеграційної обробки </w:t>
      </w:r>
      <w:r w:rsidRPr="00CD5481">
        <w:rPr>
          <w:rFonts w:ascii="Times New Roman" w:hAnsi="Times New Roman"/>
          <w:sz w:val="28"/>
          <w:szCs w:val="28"/>
          <w:lang w:val="uk-UA"/>
        </w:rPr>
        <w:t>інформаційно-правового забезпечення системи управління на підприємстві</w:t>
      </w:r>
      <w:r>
        <w:rPr>
          <w:rFonts w:ascii="Times New Roman" w:hAnsi="Times New Roman"/>
          <w:sz w:val="28"/>
          <w:szCs w:val="28"/>
          <w:lang w:val="uk-UA"/>
        </w:rPr>
        <w:t>;</w:t>
      </w:r>
    </w:p>
    <w:p w:rsidR="00CD5481" w:rsidRDefault="00CD5481" w:rsidP="00021B41">
      <w:pPr>
        <w:pStyle w:val="af4"/>
        <w:numPr>
          <w:ilvl w:val="0"/>
          <w:numId w:val="1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принцип методичної єдності </w:t>
      </w:r>
      <w:r w:rsidRPr="00CD5481">
        <w:rPr>
          <w:rFonts w:ascii="Times New Roman" w:hAnsi="Times New Roman"/>
          <w:sz w:val="28"/>
          <w:szCs w:val="28"/>
          <w:lang w:val="uk-UA"/>
        </w:rPr>
        <w:t>інформаційно-правового забезпечення системи управління на підприємстві</w:t>
      </w:r>
      <w:r>
        <w:rPr>
          <w:rFonts w:ascii="Times New Roman" w:hAnsi="Times New Roman"/>
          <w:sz w:val="28"/>
          <w:szCs w:val="28"/>
          <w:lang w:val="uk-UA"/>
        </w:rPr>
        <w:t>;</w:t>
      </w:r>
    </w:p>
    <w:p w:rsidR="00CD5481" w:rsidRDefault="00CD5481" w:rsidP="00021B41">
      <w:pPr>
        <w:pStyle w:val="af4"/>
        <w:numPr>
          <w:ilvl w:val="0"/>
          <w:numId w:val="1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принцип оперативності </w:t>
      </w:r>
      <w:r w:rsidRPr="00CD5481">
        <w:rPr>
          <w:rFonts w:ascii="Times New Roman" w:hAnsi="Times New Roman"/>
          <w:sz w:val="28"/>
          <w:szCs w:val="28"/>
          <w:lang w:val="uk-UA"/>
        </w:rPr>
        <w:t>інформаційно-правового забезпечення системи управління на підприємстві</w:t>
      </w:r>
      <w:r>
        <w:rPr>
          <w:rFonts w:ascii="Times New Roman" w:hAnsi="Times New Roman"/>
          <w:sz w:val="28"/>
          <w:szCs w:val="28"/>
          <w:lang w:val="uk-UA"/>
        </w:rPr>
        <w:t>;</w:t>
      </w:r>
    </w:p>
    <w:p w:rsidR="00CD5481" w:rsidRDefault="00CD5481" w:rsidP="00021B41">
      <w:pPr>
        <w:pStyle w:val="af4"/>
        <w:numPr>
          <w:ilvl w:val="0"/>
          <w:numId w:val="11"/>
        </w:num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принцип своєчасності </w:t>
      </w:r>
      <w:r w:rsidRPr="00CD5481">
        <w:rPr>
          <w:rFonts w:ascii="Times New Roman" w:hAnsi="Times New Roman"/>
          <w:sz w:val="28"/>
          <w:szCs w:val="28"/>
          <w:lang w:val="uk-UA"/>
        </w:rPr>
        <w:t>інформаційно-правового забезпечення системи управління на підприємстві</w:t>
      </w:r>
      <w:r>
        <w:rPr>
          <w:rFonts w:ascii="Times New Roman" w:hAnsi="Times New Roman"/>
          <w:sz w:val="28"/>
          <w:szCs w:val="28"/>
          <w:lang w:val="uk-UA"/>
        </w:rPr>
        <w:t>;</w:t>
      </w:r>
    </w:p>
    <w:p w:rsidR="00CD5481" w:rsidRPr="00291A10" w:rsidRDefault="00CD5481" w:rsidP="00021B41">
      <w:pPr>
        <w:pStyle w:val="af4"/>
        <w:numPr>
          <w:ilvl w:val="0"/>
          <w:numId w:val="11"/>
        </w:numPr>
        <w:spacing w:after="0" w:line="360" w:lineRule="auto"/>
        <w:jc w:val="both"/>
        <w:rPr>
          <w:rFonts w:ascii="Times New Roman" w:hAnsi="Times New Roman"/>
          <w:sz w:val="28"/>
          <w:szCs w:val="28"/>
          <w:lang w:val="uk-UA"/>
        </w:rPr>
      </w:pPr>
      <w:r w:rsidRPr="00291A10">
        <w:rPr>
          <w:rFonts w:ascii="Times New Roman" w:hAnsi="Times New Roman"/>
          <w:sz w:val="28"/>
          <w:szCs w:val="28"/>
          <w:lang w:val="uk-UA"/>
        </w:rPr>
        <w:t>принцип системності</w:t>
      </w:r>
      <w:r>
        <w:rPr>
          <w:rFonts w:ascii="Times New Roman" w:hAnsi="Times New Roman"/>
          <w:sz w:val="28"/>
          <w:szCs w:val="28"/>
          <w:lang w:val="uk-UA"/>
        </w:rPr>
        <w:t xml:space="preserve"> </w:t>
      </w:r>
      <w:r w:rsidRPr="00CD5481">
        <w:rPr>
          <w:rFonts w:ascii="Times New Roman" w:hAnsi="Times New Roman"/>
          <w:sz w:val="28"/>
          <w:szCs w:val="28"/>
          <w:lang w:val="uk-UA"/>
        </w:rPr>
        <w:t>інформаційно-правового забезпечення системи управління на підприємстві</w:t>
      </w:r>
      <w:r w:rsidRPr="00291A10">
        <w:rPr>
          <w:rFonts w:ascii="Times New Roman" w:hAnsi="Times New Roman"/>
          <w:sz w:val="28"/>
          <w:szCs w:val="28"/>
          <w:lang w:val="uk-UA"/>
        </w:rPr>
        <w:t>;</w:t>
      </w:r>
    </w:p>
    <w:p w:rsidR="00CD5481" w:rsidRDefault="00CD5481" w:rsidP="00021B41">
      <w:pPr>
        <w:pStyle w:val="af4"/>
        <w:numPr>
          <w:ilvl w:val="0"/>
          <w:numId w:val="11"/>
        </w:numPr>
        <w:spacing w:after="0" w:line="360" w:lineRule="auto"/>
        <w:jc w:val="both"/>
        <w:rPr>
          <w:rFonts w:ascii="Times New Roman" w:hAnsi="Times New Roman"/>
          <w:sz w:val="28"/>
          <w:szCs w:val="28"/>
          <w:lang w:val="uk-UA"/>
        </w:rPr>
      </w:pPr>
      <w:r w:rsidRPr="00291A10">
        <w:rPr>
          <w:rFonts w:ascii="Times New Roman" w:hAnsi="Times New Roman"/>
          <w:sz w:val="28"/>
          <w:szCs w:val="28"/>
          <w:lang w:val="uk-UA"/>
        </w:rPr>
        <w:t>принцип структурованості</w:t>
      </w:r>
      <w:r>
        <w:rPr>
          <w:rFonts w:ascii="Times New Roman" w:hAnsi="Times New Roman"/>
          <w:sz w:val="28"/>
          <w:szCs w:val="28"/>
          <w:lang w:val="uk-UA"/>
        </w:rPr>
        <w:t xml:space="preserve"> </w:t>
      </w:r>
      <w:r w:rsidRPr="00CD5481">
        <w:rPr>
          <w:rFonts w:ascii="Times New Roman" w:hAnsi="Times New Roman"/>
          <w:sz w:val="28"/>
          <w:szCs w:val="28"/>
          <w:lang w:val="uk-UA"/>
        </w:rPr>
        <w:t>інформаційно-правового забезпечення системи управління на підприємстві</w:t>
      </w:r>
      <w:r w:rsidRPr="00291A10">
        <w:rPr>
          <w:rFonts w:ascii="Times New Roman" w:hAnsi="Times New Roman"/>
          <w:sz w:val="28"/>
          <w:szCs w:val="28"/>
          <w:lang w:val="uk-UA"/>
        </w:rPr>
        <w:t xml:space="preserve">; </w:t>
      </w:r>
    </w:p>
    <w:p w:rsidR="00CD5481" w:rsidRPr="002E138F" w:rsidRDefault="00CD5481" w:rsidP="00021B41">
      <w:pPr>
        <w:pStyle w:val="af4"/>
        <w:numPr>
          <w:ilvl w:val="0"/>
          <w:numId w:val="11"/>
        </w:numPr>
        <w:spacing w:after="0" w:line="360" w:lineRule="auto"/>
        <w:jc w:val="both"/>
        <w:rPr>
          <w:rFonts w:ascii="Times New Roman" w:hAnsi="Times New Roman"/>
          <w:sz w:val="28"/>
          <w:szCs w:val="28"/>
          <w:lang w:val="uk-UA"/>
        </w:rPr>
      </w:pPr>
      <w:r w:rsidRPr="00291A10">
        <w:rPr>
          <w:rFonts w:ascii="Times New Roman" w:hAnsi="Times New Roman"/>
          <w:sz w:val="28"/>
          <w:szCs w:val="28"/>
          <w:lang w:val="uk-UA"/>
        </w:rPr>
        <w:t>принцип якості</w:t>
      </w:r>
      <w:r>
        <w:rPr>
          <w:rFonts w:ascii="Times New Roman" w:hAnsi="Times New Roman"/>
          <w:sz w:val="28"/>
          <w:szCs w:val="28"/>
          <w:lang w:val="uk-UA"/>
        </w:rPr>
        <w:t xml:space="preserve"> </w:t>
      </w:r>
      <w:r w:rsidRPr="00CD5481">
        <w:rPr>
          <w:rFonts w:ascii="Times New Roman" w:hAnsi="Times New Roman"/>
          <w:sz w:val="28"/>
          <w:szCs w:val="28"/>
          <w:lang w:val="uk-UA"/>
        </w:rPr>
        <w:t xml:space="preserve">інформаційно-правового забезпечення системи управління на </w:t>
      </w:r>
      <w:r w:rsidRPr="002E138F">
        <w:rPr>
          <w:rFonts w:ascii="Times New Roman" w:hAnsi="Times New Roman"/>
          <w:sz w:val="28"/>
          <w:szCs w:val="28"/>
          <w:lang w:val="uk-UA"/>
        </w:rPr>
        <w:t xml:space="preserve">підприємстві. </w:t>
      </w:r>
    </w:p>
    <w:p w:rsidR="00CD5481" w:rsidRPr="002E138F" w:rsidRDefault="00DE5EDB" w:rsidP="00DE5EDB">
      <w:pPr>
        <w:spacing w:line="360" w:lineRule="auto"/>
        <w:ind w:firstLine="709"/>
        <w:jc w:val="both"/>
        <w:rPr>
          <w:sz w:val="28"/>
          <w:szCs w:val="28"/>
        </w:rPr>
      </w:pPr>
      <w:r w:rsidRPr="002E138F">
        <w:rPr>
          <w:sz w:val="28"/>
          <w:szCs w:val="28"/>
        </w:rPr>
        <w:t>Кожний з перерахованих принципів враховує специфіку функціонування інформаційно-</w:t>
      </w:r>
      <w:r w:rsidR="00CD5481" w:rsidRPr="002E138F">
        <w:rPr>
          <w:sz w:val="28"/>
          <w:szCs w:val="28"/>
        </w:rPr>
        <w:t>правового</w:t>
      </w:r>
      <w:r w:rsidRPr="002E138F">
        <w:rPr>
          <w:sz w:val="28"/>
          <w:szCs w:val="28"/>
        </w:rPr>
        <w:t xml:space="preserve"> забезпечення для створення сприятливих умов ефективно</w:t>
      </w:r>
      <w:r w:rsidR="00CD5481" w:rsidRPr="002E138F">
        <w:rPr>
          <w:sz w:val="28"/>
          <w:szCs w:val="28"/>
        </w:rPr>
        <w:t>ї</w:t>
      </w:r>
      <w:r w:rsidRPr="002E138F">
        <w:rPr>
          <w:sz w:val="28"/>
          <w:szCs w:val="28"/>
        </w:rPr>
        <w:t xml:space="preserve"> управлін</w:t>
      </w:r>
      <w:r w:rsidR="00CD5481" w:rsidRPr="002E138F">
        <w:rPr>
          <w:sz w:val="28"/>
          <w:szCs w:val="28"/>
        </w:rPr>
        <w:t>ської діяльності на підприємстві в умовах глобальних викликів.</w:t>
      </w:r>
    </w:p>
    <w:p w:rsidR="00DE5EDB" w:rsidRPr="002E138F" w:rsidRDefault="00DE5EDB" w:rsidP="00DE5EDB">
      <w:pPr>
        <w:spacing w:line="360" w:lineRule="auto"/>
        <w:ind w:firstLine="709"/>
        <w:jc w:val="both"/>
        <w:rPr>
          <w:sz w:val="28"/>
          <w:szCs w:val="28"/>
        </w:rPr>
      </w:pPr>
      <w:r w:rsidRPr="002E138F">
        <w:rPr>
          <w:sz w:val="28"/>
          <w:szCs w:val="28"/>
        </w:rPr>
        <w:t>Отже, на нашу думку, інформаційно-</w:t>
      </w:r>
      <w:r w:rsidR="00CD5481" w:rsidRPr="002E138F">
        <w:rPr>
          <w:sz w:val="28"/>
          <w:szCs w:val="28"/>
        </w:rPr>
        <w:t xml:space="preserve">правове </w:t>
      </w:r>
      <w:r w:rsidRPr="002E138F">
        <w:rPr>
          <w:sz w:val="28"/>
          <w:szCs w:val="28"/>
        </w:rPr>
        <w:t xml:space="preserve">забезпечення </w:t>
      </w:r>
      <w:r w:rsidR="00CD5481" w:rsidRPr="002E138F">
        <w:rPr>
          <w:sz w:val="28"/>
        </w:rPr>
        <w:t xml:space="preserve">управлінської діяльності  </w:t>
      </w:r>
      <w:r w:rsidR="00CD5481" w:rsidRPr="002E138F">
        <w:rPr>
          <w:bCs/>
          <w:sz w:val="28"/>
          <w:szCs w:val="28"/>
        </w:rPr>
        <w:t>на підприємстві в умовах глобальних викликів</w:t>
      </w:r>
      <w:r w:rsidRPr="002E138F">
        <w:rPr>
          <w:sz w:val="28"/>
          <w:szCs w:val="28"/>
        </w:rPr>
        <w:t xml:space="preserve"> представляє собою взаємопов’язану логічну систему </w:t>
      </w:r>
      <w:r w:rsidR="00A82C5F" w:rsidRPr="002E138F">
        <w:rPr>
          <w:sz w:val="28"/>
          <w:szCs w:val="28"/>
        </w:rPr>
        <w:t>виокремлення й</w:t>
      </w:r>
      <w:r w:rsidRPr="002E138F">
        <w:rPr>
          <w:sz w:val="28"/>
          <w:szCs w:val="28"/>
        </w:rPr>
        <w:t xml:space="preserve"> систематизації інформації про стан об’єкта управління</w:t>
      </w:r>
      <w:r w:rsidR="00A82C5F" w:rsidRPr="002E138F">
        <w:rPr>
          <w:sz w:val="28"/>
          <w:szCs w:val="28"/>
        </w:rPr>
        <w:t>,</w:t>
      </w:r>
      <w:r w:rsidRPr="002E138F">
        <w:rPr>
          <w:sz w:val="28"/>
          <w:szCs w:val="28"/>
        </w:rPr>
        <w:t xml:space="preserve">  метою оцінки та діагностики відповідних даних для прийняття управлінських рішень</w:t>
      </w:r>
      <w:r w:rsidR="00A82C5F" w:rsidRPr="002E138F">
        <w:rPr>
          <w:sz w:val="28"/>
          <w:szCs w:val="28"/>
        </w:rPr>
        <w:t xml:space="preserve"> на підприємстві з урахуванням встановлених юридичних норм</w:t>
      </w:r>
      <w:r w:rsidRPr="002E138F">
        <w:rPr>
          <w:sz w:val="28"/>
          <w:szCs w:val="28"/>
        </w:rPr>
        <w:t xml:space="preserve">.        </w:t>
      </w:r>
    </w:p>
    <w:p w:rsidR="00DE5EDB" w:rsidRPr="002E138F" w:rsidRDefault="00A82C5F" w:rsidP="00DE5EDB">
      <w:pPr>
        <w:spacing w:line="360" w:lineRule="auto"/>
        <w:ind w:firstLine="709"/>
        <w:jc w:val="both"/>
        <w:rPr>
          <w:sz w:val="28"/>
          <w:szCs w:val="28"/>
        </w:rPr>
      </w:pPr>
      <w:r w:rsidRPr="002E138F">
        <w:rPr>
          <w:sz w:val="28"/>
          <w:szCs w:val="28"/>
        </w:rPr>
        <w:t>Функціонування інформаційно-правового</w:t>
      </w:r>
      <w:r w:rsidR="00DE5EDB" w:rsidRPr="002E138F">
        <w:rPr>
          <w:sz w:val="28"/>
          <w:szCs w:val="28"/>
        </w:rPr>
        <w:t xml:space="preserve"> забезпечення здійснюється з урахуванням відповідних складових: інформаційної та </w:t>
      </w:r>
      <w:r w:rsidRPr="002E138F">
        <w:rPr>
          <w:sz w:val="28"/>
          <w:szCs w:val="28"/>
        </w:rPr>
        <w:t>правової</w:t>
      </w:r>
      <w:r w:rsidR="00DE5EDB" w:rsidRPr="002E138F">
        <w:rPr>
          <w:sz w:val="28"/>
          <w:szCs w:val="28"/>
        </w:rPr>
        <w:t>.  Система інформаційно-</w:t>
      </w:r>
      <w:r w:rsidRPr="002E138F">
        <w:rPr>
          <w:sz w:val="28"/>
          <w:szCs w:val="28"/>
        </w:rPr>
        <w:t xml:space="preserve">правового </w:t>
      </w:r>
      <w:r w:rsidR="00DE5EDB" w:rsidRPr="002E138F">
        <w:rPr>
          <w:sz w:val="28"/>
          <w:szCs w:val="28"/>
        </w:rPr>
        <w:t xml:space="preserve"> забезпечення </w:t>
      </w:r>
      <w:r w:rsidRPr="002E138F">
        <w:rPr>
          <w:sz w:val="28"/>
        </w:rPr>
        <w:t xml:space="preserve">системи управління </w:t>
      </w:r>
      <w:r w:rsidRPr="002E138F">
        <w:rPr>
          <w:bCs/>
          <w:sz w:val="28"/>
          <w:szCs w:val="28"/>
        </w:rPr>
        <w:t>на підприємстві в умовах глобальних викликів</w:t>
      </w:r>
      <w:r w:rsidR="00DE5EDB" w:rsidRPr="002E138F">
        <w:rPr>
          <w:sz w:val="28"/>
          <w:szCs w:val="28"/>
        </w:rPr>
        <w:t xml:space="preserve"> представлена на рис. 1.</w:t>
      </w:r>
      <w:r w:rsidRPr="002E138F">
        <w:rPr>
          <w:sz w:val="28"/>
          <w:szCs w:val="28"/>
        </w:rPr>
        <w:t>5</w:t>
      </w:r>
      <w:r w:rsidR="00DE5EDB" w:rsidRPr="002E138F">
        <w:rPr>
          <w:sz w:val="28"/>
          <w:szCs w:val="28"/>
        </w:rPr>
        <w:t>.</w:t>
      </w:r>
    </w:p>
    <w:p w:rsidR="00DE5EDB" w:rsidRPr="002E138F" w:rsidRDefault="00A82C5F" w:rsidP="00DE5EDB">
      <w:pPr>
        <w:spacing w:line="360" w:lineRule="auto"/>
        <w:ind w:firstLine="709"/>
        <w:jc w:val="both"/>
        <w:rPr>
          <w:sz w:val="28"/>
          <w:szCs w:val="28"/>
        </w:rPr>
      </w:pPr>
      <w:r w:rsidRPr="002E138F">
        <w:rPr>
          <w:sz w:val="28"/>
          <w:szCs w:val="28"/>
        </w:rPr>
        <w:t>Погодимося, що е</w:t>
      </w:r>
      <w:r w:rsidR="00DE5EDB" w:rsidRPr="002E138F">
        <w:rPr>
          <w:sz w:val="28"/>
          <w:szCs w:val="28"/>
        </w:rPr>
        <w:t xml:space="preserve">фективність формування та реалізації управлінських рішень напряму залежить від якості інформаційного забезпечення процесу </w:t>
      </w:r>
      <w:r w:rsidRPr="002E138F">
        <w:rPr>
          <w:sz w:val="28"/>
          <w:szCs w:val="28"/>
        </w:rPr>
        <w:t xml:space="preserve">управлінської </w:t>
      </w:r>
      <w:r w:rsidR="00DE5EDB" w:rsidRPr="002E138F">
        <w:rPr>
          <w:sz w:val="28"/>
          <w:szCs w:val="28"/>
        </w:rPr>
        <w:t xml:space="preserve">діяльності </w:t>
      </w:r>
      <w:r w:rsidRPr="002E138F">
        <w:rPr>
          <w:sz w:val="28"/>
          <w:szCs w:val="28"/>
        </w:rPr>
        <w:t>на підприємстві</w:t>
      </w:r>
      <w:r w:rsidR="00DE5EDB" w:rsidRPr="002E138F">
        <w:rPr>
          <w:sz w:val="28"/>
          <w:szCs w:val="28"/>
        </w:rPr>
        <w:t xml:space="preserve">.  </w:t>
      </w:r>
    </w:p>
    <w:p w:rsidR="00DE5EDB" w:rsidRDefault="00DE5EDB" w:rsidP="00DE5EDB">
      <w:pPr>
        <w:spacing w:line="360" w:lineRule="auto"/>
        <w:ind w:firstLine="709"/>
        <w:jc w:val="both"/>
        <w:rPr>
          <w:sz w:val="28"/>
          <w:szCs w:val="28"/>
          <w:highlight w:val="lightGray"/>
        </w:rPr>
      </w:pPr>
    </w:p>
    <w:p w:rsidR="00DE5EDB" w:rsidRDefault="00DE5EDB" w:rsidP="00DE5EDB">
      <w:pPr>
        <w:spacing w:line="360" w:lineRule="auto"/>
        <w:ind w:firstLine="709"/>
        <w:jc w:val="both"/>
        <w:rPr>
          <w:sz w:val="28"/>
          <w:szCs w:val="28"/>
          <w:highlight w:val="lightGray"/>
        </w:rPr>
      </w:pPr>
    </w:p>
    <w:p w:rsidR="00DE5EDB" w:rsidRDefault="00DE5EDB" w:rsidP="00DE5EDB">
      <w:pPr>
        <w:spacing w:line="360" w:lineRule="auto"/>
        <w:ind w:firstLine="709"/>
        <w:jc w:val="both"/>
        <w:rPr>
          <w:sz w:val="28"/>
          <w:szCs w:val="28"/>
          <w:highlight w:val="lightGray"/>
        </w:rPr>
      </w:pPr>
    </w:p>
    <w:p w:rsidR="00DE5EDB" w:rsidRDefault="00DE5EDB" w:rsidP="00DE5EDB">
      <w:pPr>
        <w:spacing w:line="360" w:lineRule="auto"/>
        <w:ind w:firstLine="709"/>
        <w:jc w:val="both"/>
        <w:rPr>
          <w:sz w:val="28"/>
          <w:szCs w:val="28"/>
          <w:highlight w:val="lightGray"/>
        </w:rPr>
      </w:pPr>
    </w:p>
    <w:p w:rsidR="00DE5EDB" w:rsidRDefault="00627190" w:rsidP="00DE5EDB">
      <w:r>
        <w:pict>
          <v:group id="_x0000_s1651" editas="canvas" style="width:460.2pt;height:607pt;mso-position-horizontal-relative:char;mso-position-vertical-relative:line" coordorigin="1968,3016" coordsize="7084,9343">
            <o:lock v:ext="edit" aspectratio="t"/>
            <v:shape id="_x0000_s1652" type="#_x0000_t75" style="position:absolute;left:1968;top:3016;width:7084;height:9343" o:preferrelative="f">
              <v:fill o:detectmouseclick="t"/>
              <v:path o:extrusionok="t" o:connecttype="none"/>
              <o:lock v:ext="edit" text="t"/>
            </v:shape>
            <v:group id="_x0000_s1653" style="position:absolute;left:2892;top:3216;width:5511;height:8803" coordorigin="2892,3216" coordsize="5511,8803">
              <v:shape id="_x0000_s1654" type="#_x0000_t84" style="position:absolute;left:3975;top:3216;width:3833;height:939" fillcolor="white [3212]">
                <v:textbox>
                  <w:txbxContent>
                    <w:p w:rsidR="00973BFE" w:rsidRPr="00A82C5F" w:rsidRDefault="00973BFE" w:rsidP="00A82C5F">
                      <w:pPr>
                        <w:jc w:val="center"/>
                      </w:pPr>
                      <w:r>
                        <w:t>І</w:t>
                      </w:r>
                      <w:r w:rsidRPr="00A82C5F">
                        <w:t>нформаційно-право</w:t>
                      </w:r>
                      <w:r>
                        <w:t>ве</w:t>
                      </w:r>
                      <w:r w:rsidRPr="00A82C5F">
                        <w:t xml:space="preserve">  забезпечення системи управління </w:t>
                      </w:r>
                      <w:r w:rsidRPr="00A82C5F">
                        <w:rPr>
                          <w:bCs/>
                        </w:rPr>
                        <w:t>на підприємстві в умовах глобальних викликів</w:t>
                      </w:r>
                    </w:p>
                  </w:txbxContent>
                </v:textbox>
              </v:shape>
              <v:rect id="_x0000_s1655" style="position:absolute;left:3161;top:4678;width:2354;height:847" fillcolor="white [3212]">
                <v:textbox>
                  <w:txbxContent>
                    <w:p w:rsidR="00973BFE" w:rsidRPr="00855305" w:rsidRDefault="00973BFE" w:rsidP="00DE5EDB">
                      <w:pPr>
                        <w:jc w:val="center"/>
                        <w:rPr>
                          <w:sz w:val="28"/>
                          <w:szCs w:val="28"/>
                        </w:rPr>
                      </w:pPr>
                      <w:r w:rsidRPr="00855305">
                        <w:rPr>
                          <w:sz w:val="28"/>
                          <w:szCs w:val="28"/>
                        </w:rPr>
                        <w:t>Інформаційна складова</w:t>
                      </w:r>
                    </w:p>
                  </w:txbxContent>
                </v:textbox>
              </v:rect>
              <v:rect id="_x0000_s1656" style="position:absolute;left:6063;top:4678;width:2340;height:845" fillcolor="white [3212]">
                <v:textbox>
                  <w:txbxContent>
                    <w:p w:rsidR="00973BFE" w:rsidRDefault="00973BFE" w:rsidP="00DE5EDB">
                      <w:pPr>
                        <w:jc w:val="center"/>
                        <w:rPr>
                          <w:sz w:val="28"/>
                          <w:szCs w:val="28"/>
                        </w:rPr>
                      </w:pPr>
                      <w:r>
                        <w:rPr>
                          <w:sz w:val="28"/>
                          <w:szCs w:val="28"/>
                        </w:rPr>
                        <w:t>Правова</w:t>
                      </w:r>
                      <w:r w:rsidRPr="0056332D">
                        <w:rPr>
                          <w:sz w:val="28"/>
                          <w:szCs w:val="28"/>
                        </w:rPr>
                        <w:t xml:space="preserve"> </w:t>
                      </w:r>
                    </w:p>
                    <w:p w:rsidR="00973BFE" w:rsidRPr="0056332D" w:rsidRDefault="00973BFE" w:rsidP="00DE5EDB">
                      <w:pPr>
                        <w:jc w:val="center"/>
                        <w:rPr>
                          <w:sz w:val="28"/>
                          <w:szCs w:val="28"/>
                        </w:rPr>
                      </w:pPr>
                      <w:r w:rsidRPr="0056332D">
                        <w:rPr>
                          <w:sz w:val="28"/>
                          <w:szCs w:val="28"/>
                        </w:rPr>
                        <w:t>складова</w:t>
                      </w:r>
                    </w:p>
                  </w:txbxContent>
                </v:textbox>
              </v:rect>
              <v:rect id="_x0000_s1657" style="position:absolute;left:3315;top:5833;width:2093;height:599" fillcolor="white [3212]">
                <v:textbox>
                  <w:txbxContent>
                    <w:p w:rsidR="00973BFE" w:rsidRPr="00855305" w:rsidRDefault="00973BFE" w:rsidP="00DE5EDB">
                      <w:pPr>
                        <w:jc w:val="center"/>
                      </w:pPr>
                      <w:r>
                        <w:t xml:space="preserve">Планова </w:t>
                      </w:r>
                      <w:r w:rsidRPr="00855305">
                        <w:t xml:space="preserve"> інформація</w:t>
                      </w:r>
                    </w:p>
                  </w:txbxContent>
                </v:textbox>
              </v:rect>
              <v:rect id="_x0000_s1658" style="position:absolute;left:3314;top:9203;width:2092;height:647" fillcolor="white [3212]">
                <v:textbox>
                  <w:txbxContent>
                    <w:p w:rsidR="00973BFE" w:rsidRPr="00855305" w:rsidRDefault="00973BFE" w:rsidP="00DE5EDB">
                      <w:pPr>
                        <w:jc w:val="center"/>
                      </w:pPr>
                      <w:r w:rsidRPr="00855305">
                        <w:t>Нормативно-правова інформація</w:t>
                      </w:r>
                    </w:p>
                  </w:txbxContent>
                </v:textbox>
              </v:rect>
              <v:rect id="_x0000_s1659" style="position:absolute;left:3315;top:6680;width:2093;height:647" fillcolor="white [3212]">
                <v:textbox>
                  <w:txbxContent>
                    <w:p w:rsidR="00973BFE" w:rsidRPr="00855305" w:rsidRDefault="00973BFE" w:rsidP="00DE5EDB">
                      <w:pPr>
                        <w:jc w:val="center"/>
                      </w:pPr>
                      <w:r>
                        <w:t xml:space="preserve">Облікова </w:t>
                      </w:r>
                      <w:r w:rsidRPr="00855305">
                        <w:t>інформація</w:t>
                      </w:r>
                    </w:p>
                  </w:txbxContent>
                </v:textbox>
              </v:rect>
              <v:rect id="_x0000_s1660" style="position:absolute;left:3314;top:7471;width:2094;height:644" fillcolor="white [3212]">
                <v:textbox>
                  <w:txbxContent>
                    <w:p w:rsidR="00973BFE" w:rsidRPr="00855305" w:rsidRDefault="00973BFE" w:rsidP="00DE5EDB">
                      <w:pPr>
                        <w:jc w:val="center"/>
                      </w:pPr>
                      <w:r>
                        <w:t xml:space="preserve">Звітно-статистична </w:t>
                      </w:r>
                      <w:r w:rsidRPr="00855305">
                        <w:t xml:space="preserve"> інформація</w:t>
                      </w:r>
                    </w:p>
                  </w:txbxContent>
                </v:textbox>
              </v:rect>
              <v:rect id="_x0000_s1661" style="position:absolute;left:2892;top:10176;width:1370;height:831" fillcolor="white [3212]">
                <v:textbox>
                  <w:txbxContent>
                    <w:p w:rsidR="00973BFE" w:rsidRPr="00855305" w:rsidRDefault="00973BFE" w:rsidP="00DE5EDB">
                      <w:pPr>
                        <w:jc w:val="center"/>
                      </w:pPr>
                      <w:r w:rsidRPr="00855305">
                        <w:t>Нормативно-</w:t>
                      </w:r>
                      <w:r>
                        <w:t xml:space="preserve">довідкова </w:t>
                      </w:r>
                      <w:r w:rsidRPr="00855305">
                        <w:t xml:space="preserve"> інформація</w:t>
                      </w:r>
                    </w:p>
                  </w:txbxContent>
                </v:textbox>
              </v:rect>
              <v:rect id="_x0000_s1662" style="position:absolute;left:4468;top:10175;width:1370;height:832" fillcolor="white [3212]">
                <v:textbox>
                  <w:txbxContent>
                    <w:p w:rsidR="00973BFE" w:rsidRPr="00855305" w:rsidRDefault="00973BFE" w:rsidP="00DE5EDB">
                      <w:pPr>
                        <w:jc w:val="center"/>
                      </w:pPr>
                      <w:r w:rsidRPr="00855305">
                        <w:t>Нормативно-</w:t>
                      </w:r>
                      <w:r>
                        <w:t xml:space="preserve">технологічна  </w:t>
                      </w:r>
                      <w:r w:rsidRPr="00855305">
                        <w:t xml:space="preserve"> інформація</w:t>
                      </w:r>
                    </w:p>
                  </w:txbxContent>
                </v:textbox>
              </v:rect>
              <v:rect id="_x0000_s1663" style="position:absolute;left:3598;top:11204;width:1370;height:815" fillcolor="white [3212]">
                <v:textbox>
                  <w:txbxContent>
                    <w:p w:rsidR="00973BFE" w:rsidRPr="00855305" w:rsidRDefault="00973BFE" w:rsidP="00DE5EDB">
                      <w:pPr>
                        <w:jc w:val="center"/>
                      </w:pPr>
                      <w:r>
                        <w:t xml:space="preserve">Комерційно-правова </w:t>
                      </w:r>
                      <w:r w:rsidRPr="00855305">
                        <w:t xml:space="preserve"> інформація</w:t>
                      </w:r>
                    </w:p>
                  </w:txbxContent>
                </v:textbox>
              </v:rect>
              <v:rect id="_x0000_s1664" style="position:absolute;left:3314;top:8326;width:2092;height:600" fillcolor="white [3212]">
                <v:textbox>
                  <w:txbxContent>
                    <w:p w:rsidR="00973BFE" w:rsidRPr="00855305" w:rsidRDefault="00973BFE" w:rsidP="00DE5EDB">
                      <w:pPr>
                        <w:jc w:val="center"/>
                      </w:pPr>
                      <w:r>
                        <w:t xml:space="preserve">Технологічна  </w:t>
                      </w:r>
                      <w:r w:rsidRPr="00855305">
                        <w:t xml:space="preserve"> інформація</w:t>
                      </w:r>
                    </w:p>
                  </w:txbxContent>
                </v:textbox>
              </v:rect>
              <v:rect id="_x0000_s1665" style="position:absolute;left:6160;top:5833;width:2095;height:599" fillcolor="white [3212]">
                <v:textbox>
                  <w:txbxContent>
                    <w:p w:rsidR="00973BFE" w:rsidRPr="00855305" w:rsidRDefault="00973BFE" w:rsidP="00DE5EDB">
                      <w:pPr>
                        <w:jc w:val="center"/>
                      </w:pPr>
                      <w:r>
                        <w:t xml:space="preserve">Правові результати </w:t>
                      </w:r>
                    </w:p>
                  </w:txbxContent>
                </v:textbox>
              </v:rect>
              <v:rect id="_x0000_s1666" style="position:absolute;left:6161;top:6680;width:2094;height:600" fillcolor="white [3212]">
                <v:textbox>
                  <w:txbxContent>
                    <w:p w:rsidR="00973BFE" w:rsidRPr="00855305" w:rsidRDefault="00973BFE" w:rsidP="00DE5EDB">
                      <w:pPr>
                        <w:jc w:val="center"/>
                      </w:pPr>
                      <w:r>
                        <w:t>Стратегічна діагностика</w:t>
                      </w:r>
                    </w:p>
                  </w:txbxContent>
                </v:textbox>
              </v:rect>
              <v:rect id="_x0000_s1667" style="position:absolute;left:6163;top:7471;width:2092;height:600" fillcolor="white [3212]">
                <v:textbox>
                  <w:txbxContent>
                    <w:p w:rsidR="00973BFE" w:rsidRPr="00855305" w:rsidRDefault="00973BFE" w:rsidP="00DE5EDB">
                      <w:pPr>
                        <w:jc w:val="center"/>
                      </w:pPr>
                      <w:r>
                        <w:t>Атрибутивна діагностика</w:t>
                      </w:r>
                    </w:p>
                  </w:txbxContent>
                </v:textbox>
              </v:rect>
              <v:rect id="_x0000_s1668" style="position:absolute;left:6163;top:8234;width:2092;height:600" fillcolor="white [3212]">
                <v:textbox>
                  <w:txbxContent>
                    <w:p w:rsidR="00973BFE" w:rsidRPr="00855305" w:rsidRDefault="00973BFE" w:rsidP="00DE5EDB">
                      <w:pPr>
                        <w:jc w:val="center"/>
                      </w:pPr>
                      <w:r>
                        <w:t>Операційна діагностика</w:t>
                      </w:r>
                    </w:p>
                  </w:txbxContent>
                </v:textbox>
              </v:rect>
              <v:rect id="_x0000_s1669" style="position:absolute;left:6163;top:9034;width:2092;height:600" fillcolor="white [3212]">
                <v:textbox>
                  <w:txbxContent>
                    <w:p w:rsidR="00973BFE" w:rsidRPr="00855305" w:rsidRDefault="00973BFE" w:rsidP="00DE5EDB">
                      <w:pPr>
                        <w:jc w:val="center"/>
                      </w:pPr>
                      <w:r>
                        <w:t>Порівняльна діагностика</w:t>
                      </w:r>
                    </w:p>
                  </w:txbxContent>
                </v:textbox>
              </v:rect>
              <v:rect id="_x0000_s1670" style="position:absolute;left:6163;top:9850;width:2092;height:600" fillcolor="white [3212]">
                <v:textbox>
                  <w:txbxContent>
                    <w:p w:rsidR="00973BFE" w:rsidRPr="00855305" w:rsidRDefault="00973BFE" w:rsidP="00DE5EDB">
                      <w:pPr>
                        <w:jc w:val="center"/>
                      </w:pPr>
                      <w:r>
                        <w:t>Економічна діагностика</w:t>
                      </w:r>
                    </w:p>
                  </w:txbxContent>
                </v:textbox>
              </v:rect>
              <v:shape id="_x0000_s1671" type="#_x0000_t34" style="position:absolute;left:3161;top:5102;width:154;height:1031;rotation:180;flip:x y" o:connectortype="elbow" adj="-38880,61963,351108">
                <v:stroke endarrow="block"/>
              </v:shape>
              <v:shapetype id="_x0000_t33" coordsize="21600,21600" o:spt="33" o:oned="t" path="m,l21600,r,21600e" filled="f">
                <v:stroke joinstyle="miter"/>
                <v:path arrowok="t" fillok="f" o:connecttype="none"/>
                <o:lock v:ext="edit" shapetype="t"/>
              </v:shapetype>
              <v:shape id="_x0000_s1672" type="#_x0000_t33" style="position:absolute;left:2668;top:6357;width:871;height:423;rotation:90;flip:x" o:connectortype="elbow" adj="-59152,214822,-59152">
                <v:stroke endarrow="block"/>
              </v:shape>
              <v:shape id="_x0000_s1673" type="#_x0000_t33" style="position:absolute;left:2708;top:7187;width:790;height:422;rotation:90;flip:x" o:connectortype="elbow" adj="-65263,259751,-65263">
                <v:stroke endarrow="block"/>
              </v:shape>
              <v:shape id="_x0000_s1674" type="#_x0000_t33" style="position:absolute;left:2690;top:8003;width:825;height:422;rotation:90;flip:x" o:connectortype="elbow" adj="-61885,300118,-61885">
                <v:stroke endarrow="block"/>
              </v:shape>
              <v:shape id="_x0000_s1675" type="#_x0000_t33" style="position:absolute;left:2652;top:8866;width:901;height:422;rotation:90;flip:x" o:connectortype="elbow" adj="-57231,342689,-57231">
                <v:stroke endarrow="block"/>
              </v:shape>
              <v:shape id="_x0000_s1676" type="#_x0000_t34" style="position:absolute;left:4594;top:9616;width:325;height:793;rotation:90;flip:x" o:connectortype="elbow" adj="10749,210002,-246148">
                <v:stroke endarrow="block"/>
              </v:shape>
              <v:shape id="_x0000_s1677" type="#_x0000_t34" style="position:absolute;left:3806;top:9621;width:326;height:783;rotation:90" o:connectortype="elbow" adj="10774,-212687,-245566">
                <v:stroke endarrow="block"/>
              </v:shape>
              <v:shape id="_x0000_s1678" type="#_x0000_t32" style="position:absolute;left:4359;top:10025;width:1;height:1179;flip:x" o:connectortype="straight">
                <v:stroke endarrow="block"/>
              </v:shape>
              <v:shape id="_x0000_s1679" type="#_x0000_t34" style="position:absolute;left:8255;top:5101;width:148;height:1032;flip:x" o:connectortype="elbow" adj="-40178,-61901,1126110">
                <v:stroke endarrow="block"/>
              </v:shape>
              <v:shape id="_x0000_s1680" type="#_x0000_t93" style="position:absolute;left:7083;top:6388;width:218;height:305;rotation:90" fillcolor="#d8d8d8 [2732]"/>
              <v:shape id="_x0000_s1681" type="#_x0000_t93" style="position:absolute;left:7083;top:7209;width:218;height:305;rotation:90" fillcolor="#d8d8d8 [2732]"/>
              <v:shape id="_x0000_s1682" type="#_x0000_t93" style="position:absolute;left:7083;top:8027;width:217;height:305;rotation:90" fillcolor="#d8d8d8 [2732]"/>
              <v:shape id="_x0000_s1683" type="#_x0000_t93" style="position:absolute;left:7083;top:8772;width:218;height:305;rotation:90" fillcolor="#d8d8d8 [2732]"/>
              <v:shape id="_x0000_s1684" type="#_x0000_t93" style="position:absolute;left:7083;top:9588;width:218;height:305;rotation:90" fillcolor="#d8d8d8 [2732]"/>
              <v:shape id="_x0000_s1685" type="#_x0000_t34" style="position:absolute;left:4853;top:3640;width:523;height:1554;rotation:90" o:connectortype="elbow" adj=",-27966,-215968" strokeweight="2.25pt">
                <v:stroke endarrow="block"/>
              </v:shape>
              <v:shape id="_x0000_s1686" type="#_x0000_t34" style="position:absolute;left:6301;top:3746;width:523;height:1341;rotation:90;flip:x" o:connectortype="elbow" adj=",32394,-215968" strokeweight="2.25pt">
                <v:stroke endarrow="block"/>
              </v:shape>
            </v:group>
            <w10:wrap type="none"/>
            <w10:anchorlock/>
          </v:group>
        </w:pict>
      </w:r>
    </w:p>
    <w:p w:rsidR="00DE5EDB" w:rsidRPr="00AF3698" w:rsidRDefault="00DE5EDB" w:rsidP="00DE5EDB">
      <w:pPr>
        <w:spacing w:line="360" w:lineRule="auto"/>
        <w:ind w:firstLine="709"/>
        <w:jc w:val="both"/>
        <w:rPr>
          <w:sz w:val="28"/>
          <w:szCs w:val="28"/>
        </w:rPr>
      </w:pPr>
      <w:r w:rsidRPr="00A82C5F">
        <w:rPr>
          <w:sz w:val="28"/>
          <w:szCs w:val="28"/>
        </w:rPr>
        <w:t>Рис</w:t>
      </w:r>
      <w:r w:rsidR="00A82C5F" w:rsidRPr="00A82C5F">
        <w:rPr>
          <w:sz w:val="28"/>
          <w:szCs w:val="28"/>
        </w:rPr>
        <w:t>. 1.5.</w:t>
      </w:r>
      <w:r w:rsidRPr="002E138F">
        <w:rPr>
          <w:sz w:val="28"/>
          <w:szCs w:val="28"/>
        </w:rPr>
        <w:t xml:space="preserve"> Система </w:t>
      </w:r>
      <w:r w:rsidR="00A82C5F" w:rsidRPr="002E138F">
        <w:rPr>
          <w:sz w:val="28"/>
          <w:szCs w:val="28"/>
        </w:rPr>
        <w:t xml:space="preserve">інформаційно-правового  забезпечення системи управління </w:t>
      </w:r>
      <w:r w:rsidR="00A82C5F" w:rsidRPr="002E138F">
        <w:rPr>
          <w:bCs/>
          <w:sz w:val="28"/>
          <w:szCs w:val="28"/>
        </w:rPr>
        <w:t>на підприємстві в умовах глобальних викликів</w:t>
      </w:r>
      <w:r w:rsidRPr="002E138F">
        <w:rPr>
          <w:sz w:val="28"/>
          <w:szCs w:val="28"/>
        </w:rPr>
        <w:t xml:space="preserve">   </w:t>
      </w:r>
    </w:p>
    <w:p w:rsidR="00DE5EDB" w:rsidRDefault="00DE5EDB" w:rsidP="00DE5EDB">
      <w:pPr>
        <w:spacing w:line="360" w:lineRule="auto"/>
        <w:ind w:firstLine="709"/>
        <w:jc w:val="both"/>
        <w:rPr>
          <w:sz w:val="28"/>
          <w:szCs w:val="28"/>
          <w:highlight w:val="lightGray"/>
        </w:rPr>
      </w:pPr>
    </w:p>
    <w:p w:rsidR="00DE5EDB" w:rsidRPr="00C609B8" w:rsidRDefault="00DE5EDB" w:rsidP="00DE5EDB">
      <w:pPr>
        <w:spacing w:line="360" w:lineRule="auto"/>
        <w:ind w:firstLine="709"/>
        <w:jc w:val="both"/>
        <w:rPr>
          <w:sz w:val="28"/>
          <w:szCs w:val="28"/>
          <w:shd w:val="clear" w:color="auto" w:fill="FFFFFF"/>
        </w:rPr>
      </w:pPr>
      <w:r w:rsidRPr="00C609B8">
        <w:rPr>
          <w:sz w:val="28"/>
          <w:szCs w:val="28"/>
          <w:shd w:val="clear" w:color="auto" w:fill="FFFFFF"/>
        </w:rPr>
        <w:lastRenderedPageBreak/>
        <w:t xml:space="preserve">В результаті наукових досліджень щодо створення </w:t>
      </w:r>
      <w:r w:rsidR="002E138F" w:rsidRPr="002E138F">
        <w:rPr>
          <w:sz w:val="28"/>
          <w:szCs w:val="28"/>
          <w:shd w:val="clear" w:color="auto" w:fill="FFFFFF"/>
        </w:rPr>
        <w:t xml:space="preserve">інформаційно-правового  забезпечення системи управління </w:t>
      </w:r>
      <w:r w:rsidR="002E138F" w:rsidRPr="002E138F">
        <w:rPr>
          <w:bCs/>
          <w:sz w:val="28"/>
          <w:szCs w:val="28"/>
          <w:shd w:val="clear" w:color="auto" w:fill="FFFFFF"/>
        </w:rPr>
        <w:t>на підприємстві в умовах глобальних викликів</w:t>
      </w:r>
      <w:r w:rsidR="002E138F" w:rsidRPr="002E138F">
        <w:rPr>
          <w:sz w:val="28"/>
          <w:szCs w:val="28"/>
          <w:shd w:val="clear" w:color="auto" w:fill="FFFFFF"/>
        </w:rPr>
        <w:t xml:space="preserve">   </w:t>
      </w:r>
      <w:r w:rsidRPr="00C609B8">
        <w:rPr>
          <w:sz w:val="28"/>
          <w:szCs w:val="28"/>
          <w:shd w:val="clear" w:color="auto" w:fill="FFFFFF"/>
        </w:rPr>
        <w:t>ви</w:t>
      </w:r>
      <w:r w:rsidR="002E138F">
        <w:rPr>
          <w:sz w:val="28"/>
          <w:szCs w:val="28"/>
          <w:shd w:val="clear" w:color="auto" w:fill="FFFFFF"/>
        </w:rPr>
        <w:t>окремимо чотири</w:t>
      </w:r>
      <w:r w:rsidRPr="00C609B8">
        <w:rPr>
          <w:sz w:val="28"/>
          <w:szCs w:val="28"/>
          <w:shd w:val="clear" w:color="auto" w:fill="FFFFFF"/>
        </w:rPr>
        <w:t xml:space="preserve"> підходи, а саме:</w:t>
      </w:r>
    </w:p>
    <w:p w:rsidR="00DE5EDB" w:rsidRPr="00C609B8" w:rsidRDefault="00DE5EDB" w:rsidP="00DE5EDB">
      <w:pPr>
        <w:spacing w:line="360" w:lineRule="auto"/>
        <w:ind w:firstLine="709"/>
        <w:jc w:val="both"/>
        <w:rPr>
          <w:sz w:val="28"/>
          <w:szCs w:val="28"/>
          <w:shd w:val="clear" w:color="auto" w:fill="FFFFFF"/>
        </w:rPr>
      </w:pPr>
      <w:r w:rsidRPr="00C609B8">
        <w:rPr>
          <w:color w:val="231F20"/>
          <w:sz w:val="28"/>
          <w:szCs w:val="28"/>
          <w:bdr w:val="none" w:sz="0" w:space="0" w:color="auto" w:frame="1"/>
        </w:rPr>
        <w:t>–</w:t>
      </w:r>
      <w:r w:rsidRPr="00C609B8">
        <w:rPr>
          <w:sz w:val="28"/>
          <w:szCs w:val="28"/>
          <w:shd w:val="clear" w:color="auto" w:fill="FFFFFF"/>
        </w:rPr>
        <w:t xml:space="preserve"> глобальний підхід</w:t>
      </w:r>
      <w:r w:rsidR="002E138F">
        <w:rPr>
          <w:sz w:val="28"/>
          <w:szCs w:val="28"/>
          <w:shd w:val="clear" w:color="auto" w:fill="FFFFFF"/>
        </w:rPr>
        <w:t xml:space="preserve"> </w:t>
      </w:r>
      <w:r w:rsidR="002E138F" w:rsidRPr="003050AC">
        <w:rPr>
          <w:sz w:val="28"/>
          <w:szCs w:val="28"/>
        </w:rPr>
        <w:t>–</w:t>
      </w:r>
      <w:r w:rsidRPr="00C609B8">
        <w:rPr>
          <w:sz w:val="28"/>
          <w:szCs w:val="28"/>
          <w:shd w:val="clear" w:color="auto" w:fill="FFFFFF"/>
        </w:rPr>
        <w:t xml:space="preserve"> впровадженн</w:t>
      </w:r>
      <w:r w:rsidR="002E138F">
        <w:rPr>
          <w:sz w:val="28"/>
          <w:szCs w:val="28"/>
          <w:shd w:val="clear" w:color="auto" w:fill="FFFFFF"/>
        </w:rPr>
        <w:t>я</w:t>
      </w:r>
      <w:r w:rsidRPr="00C609B8">
        <w:rPr>
          <w:sz w:val="28"/>
          <w:szCs w:val="28"/>
          <w:shd w:val="clear" w:color="auto" w:fill="FFFFFF"/>
        </w:rPr>
        <w:t xml:space="preserve"> системи </w:t>
      </w:r>
      <w:r w:rsidR="002E138F" w:rsidRPr="002E138F">
        <w:rPr>
          <w:sz w:val="28"/>
          <w:szCs w:val="28"/>
          <w:shd w:val="clear" w:color="auto" w:fill="FFFFFF"/>
        </w:rPr>
        <w:t>інформаційно-правового  забезпечення</w:t>
      </w:r>
      <w:r w:rsidR="002E138F" w:rsidRPr="00C609B8">
        <w:rPr>
          <w:sz w:val="28"/>
          <w:szCs w:val="28"/>
          <w:shd w:val="clear" w:color="auto" w:fill="FFFFFF"/>
        </w:rPr>
        <w:t xml:space="preserve"> </w:t>
      </w:r>
      <w:r w:rsidRPr="00C609B8">
        <w:rPr>
          <w:sz w:val="28"/>
          <w:szCs w:val="28"/>
          <w:shd w:val="clear" w:color="auto" w:fill="FFFFFF"/>
        </w:rPr>
        <w:t>передує процедура розробки про</w:t>
      </w:r>
      <w:r w:rsidR="002E138F">
        <w:rPr>
          <w:sz w:val="28"/>
          <w:szCs w:val="28"/>
          <w:shd w:val="clear" w:color="auto" w:fill="FFFFFF"/>
        </w:rPr>
        <w:t>є</w:t>
      </w:r>
      <w:r w:rsidRPr="00C609B8">
        <w:rPr>
          <w:sz w:val="28"/>
          <w:szCs w:val="28"/>
          <w:shd w:val="clear" w:color="auto" w:fill="FFFFFF"/>
        </w:rPr>
        <w:t xml:space="preserve">кту завершеної системи;  </w:t>
      </w:r>
    </w:p>
    <w:p w:rsidR="00DE5EDB" w:rsidRPr="00C609B8" w:rsidRDefault="00DE5EDB" w:rsidP="00DE5EDB">
      <w:pPr>
        <w:spacing w:line="360" w:lineRule="auto"/>
        <w:ind w:firstLine="709"/>
        <w:jc w:val="both"/>
        <w:rPr>
          <w:sz w:val="28"/>
          <w:szCs w:val="28"/>
          <w:shd w:val="clear" w:color="auto" w:fill="FFFFFF"/>
        </w:rPr>
      </w:pPr>
      <w:r w:rsidRPr="00C609B8">
        <w:rPr>
          <w:color w:val="231F20"/>
          <w:sz w:val="28"/>
          <w:szCs w:val="28"/>
          <w:bdr w:val="none" w:sz="0" w:space="0" w:color="auto" w:frame="1"/>
        </w:rPr>
        <w:t>–</w:t>
      </w:r>
      <w:r w:rsidRPr="00C609B8">
        <w:rPr>
          <w:sz w:val="28"/>
          <w:szCs w:val="28"/>
          <w:shd w:val="clear" w:color="auto" w:fill="FFFFFF"/>
        </w:rPr>
        <w:t xml:space="preserve"> локальний підхід</w:t>
      </w:r>
      <w:r w:rsidR="002E138F">
        <w:rPr>
          <w:sz w:val="28"/>
          <w:szCs w:val="28"/>
          <w:shd w:val="clear" w:color="auto" w:fill="FFFFFF"/>
        </w:rPr>
        <w:t xml:space="preserve"> </w:t>
      </w:r>
      <w:r w:rsidR="002E138F" w:rsidRPr="003050AC">
        <w:rPr>
          <w:sz w:val="28"/>
          <w:szCs w:val="28"/>
        </w:rPr>
        <w:t>–</w:t>
      </w:r>
      <w:r w:rsidRPr="00C609B8">
        <w:rPr>
          <w:sz w:val="28"/>
          <w:szCs w:val="28"/>
          <w:shd w:val="clear" w:color="auto" w:fill="FFFFFF"/>
        </w:rPr>
        <w:t xml:space="preserve"> групуванн</w:t>
      </w:r>
      <w:r w:rsidR="002E138F">
        <w:rPr>
          <w:sz w:val="28"/>
          <w:szCs w:val="28"/>
          <w:shd w:val="clear" w:color="auto" w:fill="FFFFFF"/>
        </w:rPr>
        <w:t>я</w:t>
      </w:r>
      <w:r w:rsidRPr="00C609B8">
        <w:rPr>
          <w:sz w:val="28"/>
          <w:szCs w:val="28"/>
          <w:shd w:val="clear" w:color="auto" w:fill="FFFFFF"/>
        </w:rPr>
        <w:t xml:space="preserve"> відповідних задач</w:t>
      </w:r>
      <w:r w:rsidR="002E138F">
        <w:rPr>
          <w:sz w:val="28"/>
          <w:szCs w:val="28"/>
          <w:shd w:val="clear" w:color="auto" w:fill="FFFFFF"/>
        </w:rPr>
        <w:t xml:space="preserve"> </w:t>
      </w:r>
      <w:r w:rsidR="002E138F" w:rsidRPr="002E138F">
        <w:rPr>
          <w:sz w:val="28"/>
          <w:szCs w:val="28"/>
          <w:shd w:val="clear" w:color="auto" w:fill="FFFFFF"/>
        </w:rPr>
        <w:t>інформаційно-правового  забезпечення</w:t>
      </w:r>
      <w:r w:rsidRPr="00C609B8">
        <w:rPr>
          <w:sz w:val="28"/>
          <w:szCs w:val="28"/>
          <w:shd w:val="clear" w:color="auto" w:fill="FFFFFF"/>
        </w:rPr>
        <w:t xml:space="preserve"> і застосуванн</w:t>
      </w:r>
      <w:r w:rsidR="002E138F">
        <w:rPr>
          <w:sz w:val="28"/>
          <w:szCs w:val="28"/>
          <w:shd w:val="clear" w:color="auto" w:fill="FFFFFF"/>
        </w:rPr>
        <w:t>я</w:t>
      </w:r>
      <w:r w:rsidRPr="00C609B8">
        <w:rPr>
          <w:sz w:val="28"/>
          <w:szCs w:val="28"/>
          <w:shd w:val="clear" w:color="auto" w:fill="FFFFFF"/>
        </w:rPr>
        <w:t xml:space="preserve"> обчислювальної техніки</w:t>
      </w:r>
      <w:r w:rsidR="002E138F">
        <w:rPr>
          <w:sz w:val="28"/>
          <w:szCs w:val="28"/>
          <w:shd w:val="clear" w:color="auto" w:fill="FFFFFF"/>
        </w:rPr>
        <w:t xml:space="preserve"> </w:t>
      </w:r>
      <w:r w:rsidRPr="00C609B8">
        <w:rPr>
          <w:sz w:val="28"/>
          <w:szCs w:val="28"/>
          <w:shd w:val="clear" w:color="auto" w:fill="FFFFFF"/>
        </w:rPr>
        <w:t xml:space="preserve">;  </w:t>
      </w:r>
    </w:p>
    <w:p w:rsidR="00DE5EDB" w:rsidRDefault="00DE5EDB" w:rsidP="00DE5EDB">
      <w:pPr>
        <w:spacing w:line="360" w:lineRule="auto"/>
        <w:ind w:firstLine="709"/>
        <w:jc w:val="both"/>
        <w:rPr>
          <w:sz w:val="28"/>
          <w:szCs w:val="28"/>
        </w:rPr>
      </w:pPr>
      <w:r w:rsidRPr="00C609B8">
        <w:rPr>
          <w:color w:val="231F20"/>
          <w:sz w:val="28"/>
          <w:szCs w:val="28"/>
          <w:bdr w:val="none" w:sz="0" w:space="0" w:color="auto" w:frame="1"/>
        </w:rPr>
        <w:t>– с</w:t>
      </w:r>
      <w:r w:rsidRPr="00C609B8">
        <w:rPr>
          <w:sz w:val="28"/>
          <w:szCs w:val="28"/>
          <w:shd w:val="clear" w:color="auto" w:fill="FFFFFF"/>
        </w:rPr>
        <w:t>истемний підхід</w:t>
      </w:r>
      <w:r w:rsidR="002E138F">
        <w:rPr>
          <w:sz w:val="28"/>
          <w:szCs w:val="28"/>
          <w:shd w:val="clear" w:color="auto" w:fill="FFFFFF"/>
        </w:rPr>
        <w:t xml:space="preserve"> </w:t>
      </w:r>
      <w:r w:rsidR="002E138F" w:rsidRPr="003050AC">
        <w:rPr>
          <w:sz w:val="28"/>
          <w:szCs w:val="28"/>
        </w:rPr>
        <w:t>–</w:t>
      </w:r>
      <w:r w:rsidRPr="00C609B8">
        <w:rPr>
          <w:sz w:val="28"/>
          <w:szCs w:val="28"/>
          <w:shd w:val="clear" w:color="auto" w:fill="FFFFFF"/>
        </w:rPr>
        <w:t xml:space="preserve"> враховує створення інформаційно</w:t>
      </w:r>
      <w:r w:rsidR="002E138F">
        <w:rPr>
          <w:sz w:val="28"/>
          <w:szCs w:val="28"/>
          <w:shd w:val="clear" w:color="auto" w:fill="FFFFFF"/>
        </w:rPr>
        <w:t xml:space="preserve">-правової </w:t>
      </w:r>
      <w:r w:rsidRPr="00C609B8">
        <w:rPr>
          <w:sz w:val="28"/>
          <w:szCs w:val="28"/>
          <w:shd w:val="clear" w:color="auto" w:fill="FFFFFF"/>
        </w:rPr>
        <w:t xml:space="preserve"> системи, як комплексного вивчення </w:t>
      </w:r>
      <w:r w:rsidR="002E138F">
        <w:rPr>
          <w:sz w:val="28"/>
          <w:szCs w:val="28"/>
          <w:shd w:val="clear" w:color="auto" w:fill="FFFFFF"/>
        </w:rPr>
        <w:t xml:space="preserve">об’єкта як єдиного цілого з виокремленням </w:t>
      </w:r>
      <w:r w:rsidRPr="00C609B8">
        <w:rPr>
          <w:sz w:val="28"/>
          <w:szCs w:val="28"/>
          <w:shd w:val="clear" w:color="auto" w:fill="FFFFFF"/>
        </w:rPr>
        <w:t>частин його як цілеспрямованих систем і вивчення цих систем та взаємовідносин між ними</w:t>
      </w:r>
      <w:r>
        <w:rPr>
          <w:sz w:val="28"/>
          <w:szCs w:val="28"/>
        </w:rPr>
        <w:t>;</w:t>
      </w:r>
    </w:p>
    <w:p w:rsidR="00DE5EDB" w:rsidRPr="0016558A" w:rsidRDefault="00DE5EDB" w:rsidP="00DE5EDB">
      <w:pPr>
        <w:spacing w:line="360" w:lineRule="auto"/>
        <w:ind w:firstLine="709"/>
        <w:jc w:val="both"/>
        <w:rPr>
          <w:sz w:val="28"/>
          <w:szCs w:val="28"/>
        </w:rPr>
      </w:pPr>
      <w:r w:rsidRPr="00EA4DF4">
        <w:rPr>
          <w:color w:val="231F20"/>
          <w:sz w:val="28"/>
          <w:szCs w:val="28"/>
          <w:bdr w:val="none" w:sz="0" w:space="0" w:color="auto" w:frame="1"/>
        </w:rPr>
        <w:t>–</w:t>
      </w:r>
      <w:r w:rsidRPr="0016558A">
        <w:rPr>
          <w:color w:val="231F20"/>
          <w:sz w:val="28"/>
          <w:szCs w:val="28"/>
          <w:bdr w:val="none" w:sz="0" w:space="0" w:color="auto" w:frame="1"/>
        </w:rPr>
        <w:t xml:space="preserve"> </w:t>
      </w:r>
      <w:r w:rsidRPr="0016558A">
        <w:rPr>
          <w:sz w:val="28"/>
          <w:szCs w:val="28"/>
        </w:rPr>
        <w:t>результативний підхід</w:t>
      </w:r>
      <w:r w:rsidR="002E138F">
        <w:rPr>
          <w:sz w:val="28"/>
          <w:szCs w:val="28"/>
        </w:rPr>
        <w:t xml:space="preserve"> </w:t>
      </w:r>
      <w:r w:rsidR="002E138F" w:rsidRPr="003050AC">
        <w:rPr>
          <w:sz w:val="28"/>
          <w:szCs w:val="28"/>
        </w:rPr>
        <w:t>–</w:t>
      </w:r>
      <w:r w:rsidRPr="0016558A">
        <w:rPr>
          <w:sz w:val="28"/>
          <w:szCs w:val="28"/>
        </w:rPr>
        <w:t xml:space="preserve"> результатом дії   інформаційно</w:t>
      </w:r>
      <w:r w:rsidR="002E138F">
        <w:rPr>
          <w:sz w:val="28"/>
          <w:szCs w:val="28"/>
        </w:rPr>
        <w:t xml:space="preserve">-правової </w:t>
      </w:r>
      <w:r w:rsidRPr="0016558A">
        <w:rPr>
          <w:sz w:val="28"/>
          <w:szCs w:val="28"/>
        </w:rPr>
        <w:t>системи є результат процедури отримання, обробки та передачі інформації для прийняття ефективних управлінських рішень</w:t>
      </w:r>
      <w:r w:rsidR="002E138F">
        <w:rPr>
          <w:sz w:val="28"/>
          <w:szCs w:val="28"/>
        </w:rPr>
        <w:t xml:space="preserve"> на підприємстві в умовах глобальних викликів</w:t>
      </w:r>
      <w:r w:rsidRPr="0016558A">
        <w:rPr>
          <w:sz w:val="28"/>
          <w:szCs w:val="28"/>
        </w:rPr>
        <w:t xml:space="preserve">.    </w:t>
      </w:r>
    </w:p>
    <w:p w:rsidR="00DE5EDB" w:rsidRPr="00C609B8" w:rsidRDefault="00DE5EDB" w:rsidP="00DE5EDB">
      <w:pPr>
        <w:spacing w:line="360" w:lineRule="auto"/>
        <w:ind w:firstLine="709"/>
        <w:jc w:val="both"/>
        <w:rPr>
          <w:sz w:val="28"/>
          <w:szCs w:val="28"/>
        </w:rPr>
      </w:pPr>
      <w:r w:rsidRPr="00EA4DF4">
        <w:rPr>
          <w:sz w:val="28"/>
          <w:szCs w:val="28"/>
        </w:rPr>
        <w:t>Інформаційн</w:t>
      </w:r>
      <w:r w:rsidR="002E138F">
        <w:rPr>
          <w:sz w:val="28"/>
          <w:szCs w:val="28"/>
        </w:rPr>
        <w:t xml:space="preserve">о-правове </w:t>
      </w:r>
      <w:r w:rsidRPr="002039B2">
        <w:rPr>
          <w:sz w:val="28"/>
          <w:szCs w:val="28"/>
        </w:rPr>
        <w:t>забезпечення</w:t>
      </w:r>
      <w:r w:rsidR="002E138F">
        <w:rPr>
          <w:sz w:val="28"/>
          <w:szCs w:val="28"/>
        </w:rPr>
        <w:t xml:space="preserve"> </w:t>
      </w:r>
      <w:r w:rsidRPr="002039B2">
        <w:rPr>
          <w:sz w:val="28"/>
          <w:szCs w:val="28"/>
        </w:rPr>
        <w:t xml:space="preserve"> </w:t>
      </w:r>
      <w:r w:rsidRPr="003050AC">
        <w:rPr>
          <w:sz w:val="28"/>
          <w:szCs w:val="28"/>
        </w:rPr>
        <w:t>–</w:t>
      </w:r>
      <w:r w:rsidRPr="002039B2">
        <w:rPr>
          <w:sz w:val="28"/>
          <w:szCs w:val="28"/>
        </w:rPr>
        <w:t xml:space="preserve"> це система, що складається з інформаційн</w:t>
      </w:r>
      <w:r w:rsidR="002E138F">
        <w:rPr>
          <w:sz w:val="28"/>
          <w:szCs w:val="28"/>
        </w:rPr>
        <w:t xml:space="preserve">о-правових </w:t>
      </w:r>
      <w:r w:rsidRPr="002039B2">
        <w:rPr>
          <w:sz w:val="28"/>
          <w:szCs w:val="28"/>
        </w:rPr>
        <w:t>ресурсів, інформаційних технологій, програмного забезпечення та технічних засобів</w:t>
      </w:r>
      <w:r w:rsidRPr="00C609B8">
        <w:rPr>
          <w:sz w:val="28"/>
          <w:szCs w:val="28"/>
        </w:rPr>
        <w:t>.</w:t>
      </w:r>
    </w:p>
    <w:p w:rsidR="002E138F" w:rsidRDefault="00DE5EDB" w:rsidP="00DE5EDB">
      <w:pPr>
        <w:spacing w:line="360" w:lineRule="auto"/>
        <w:ind w:firstLine="709"/>
        <w:jc w:val="both"/>
        <w:rPr>
          <w:sz w:val="28"/>
          <w:szCs w:val="28"/>
        </w:rPr>
      </w:pPr>
      <w:r w:rsidRPr="0085175E">
        <w:rPr>
          <w:sz w:val="28"/>
          <w:szCs w:val="28"/>
        </w:rPr>
        <w:t>Інформаційна</w:t>
      </w:r>
      <w:r>
        <w:rPr>
          <w:sz w:val="28"/>
          <w:szCs w:val="28"/>
        </w:rPr>
        <w:t xml:space="preserve"> складова інформаційно-</w:t>
      </w:r>
      <w:r w:rsidR="002E138F">
        <w:rPr>
          <w:sz w:val="28"/>
          <w:szCs w:val="28"/>
        </w:rPr>
        <w:t xml:space="preserve">правового </w:t>
      </w:r>
      <w:r>
        <w:rPr>
          <w:sz w:val="28"/>
          <w:szCs w:val="28"/>
        </w:rPr>
        <w:t xml:space="preserve"> забезпечення </w:t>
      </w:r>
      <w:r w:rsidR="002E138F">
        <w:rPr>
          <w:sz w:val="28"/>
          <w:szCs w:val="28"/>
        </w:rPr>
        <w:t xml:space="preserve"> </w:t>
      </w:r>
      <w:r w:rsidR="002E138F" w:rsidRPr="002E138F">
        <w:rPr>
          <w:sz w:val="28"/>
          <w:szCs w:val="28"/>
        </w:rPr>
        <w:t xml:space="preserve">системи управління </w:t>
      </w:r>
      <w:r w:rsidR="002E138F" w:rsidRPr="002E138F">
        <w:rPr>
          <w:bCs/>
          <w:sz w:val="28"/>
          <w:szCs w:val="28"/>
        </w:rPr>
        <w:t>на підприємстві в умовах глобальних викликів</w:t>
      </w:r>
      <w:r w:rsidR="002E138F" w:rsidRPr="002E138F">
        <w:rPr>
          <w:sz w:val="28"/>
          <w:szCs w:val="28"/>
        </w:rPr>
        <w:t xml:space="preserve"> </w:t>
      </w:r>
      <w:r>
        <w:rPr>
          <w:sz w:val="28"/>
          <w:szCs w:val="28"/>
        </w:rPr>
        <w:t>формується на підставі наступних видів інформації:</w:t>
      </w:r>
    </w:p>
    <w:p w:rsidR="002E138F" w:rsidRPr="002E138F" w:rsidRDefault="002E138F" w:rsidP="00021B41">
      <w:pPr>
        <w:pStyle w:val="af4"/>
        <w:numPr>
          <w:ilvl w:val="0"/>
          <w:numId w:val="11"/>
        </w:numPr>
        <w:spacing w:after="0" w:line="360" w:lineRule="auto"/>
        <w:jc w:val="both"/>
        <w:rPr>
          <w:rFonts w:ascii="Times New Roman" w:hAnsi="Times New Roman"/>
          <w:sz w:val="28"/>
          <w:szCs w:val="28"/>
          <w:lang w:val="uk-UA"/>
        </w:rPr>
      </w:pPr>
      <w:r w:rsidRPr="002E138F">
        <w:rPr>
          <w:rFonts w:ascii="Times New Roman" w:hAnsi="Times New Roman"/>
          <w:sz w:val="28"/>
          <w:szCs w:val="28"/>
          <w:lang w:val="uk-UA"/>
        </w:rPr>
        <w:t>п</w:t>
      </w:r>
      <w:r w:rsidR="00DE5EDB" w:rsidRPr="002E138F">
        <w:rPr>
          <w:rFonts w:ascii="Times New Roman" w:hAnsi="Times New Roman"/>
          <w:sz w:val="28"/>
          <w:szCs w:val="28"/>
          <w:lang w:val="uk-UA"/>
        </w:rPr>
        <w:t>ланов</w:t>
      </w:r>
      <w:r w:rsidRPr="002E138F">
        <w:rPr>
          <w:rFonts w:ascii="Times New Roman" w:hAnsi="Times New Roman"/>
          <w:sz w:val="28"/>
          <w:szCs w:val="28"/>
          <w:lang w:val="uk-UA"/>
        </w:rPr>
        <w:t>ої;</w:t>
      </w:r>
    </w:p>
    <w:p w:rsidR="002E138F" w:rsidRPr="002E138F" w:rsidRDefault="002E138F" w:rsidP="00021B41">
      <w:pPr>
        <w:pStyle w:val="af4"/>
        <w:numPr>
          <w:ilvl w:val="0"/>
          <w:numId w:val="11"/>
        </w:numPr>
        <w:spacing w:after="0" w:line="360" w:lineRule="auto"/>
        <w:jc w:val="both"/>
        <w:rPr>
          <w:rFonts w:ascii="Times New Roman" w:hAnsi="Times New Roman"/>
          <w:sz w:val="28"/>
          <w:szCs w:val="28"/>
          <w:lang w:val="uk-UA"/>
        </w:rPr>
      </w:pPr>
      <w:r w:rsidRPr="002E138F">
        <w:rPr>
          <w:rFonts w:ascii="Times New Roman" w:hAnsi="Times New Roman"/>
          <w:sz w:val="28"/>
          <w:szCs w:val="28"/>
          <w:lang w:val="uk-UA"/>
        </w:rPr>
        <w:t>о</w:t>
      </w:r>
      <w:r w:rsidR="00DE5EDB" w:rsidRPr="002E138F">
        <w:rPr>
          <w:rFonts w:ascii="Times New Roman" w:hAnsi="Times New Roman"/>
          <w:sz w:val="28"/>
          <w:szCs w:val="28"/>
          <w:lang w:val="uk-UA"/>
        </w:rPr>
        <w:t>бліков</w:t>
      </w:r>
      <w:r w:rsidRPr="002E138F">
        <w:rPr>
          <w:rFonts w:ascii="Times New Roman" w:hAnsi="Times New Roman"/>
          <w:sz w:val="28"/>
          <w:szCs w:val="28"/>
          <w:lang w:val="uk-UA"/>
        </w:rPr>
        <w:t>ої;</w:t>
      </w:r>
    </w:p>
    <w:p w:rsidR="002E138F" w:rsidRPr="002E138F" w:rsidRDefault="00DE5EDB" w:rsidP="00021B41">
      <w:pPr>
        <w:pStyle w:val="af4"/>
        <w:numPr>
          <w:ilvl w:val="0"/>
          <w:numId w:val="11"/>
        </w:numPr>
        <w:spacing w:after="0" w:line="360" w:lineRule="auto"/>
        <w:jc w:val="both"/>
        <w:rPr>
          <w:rFonts w:ascii="Times New Roman" w:hAnsi="Times New Roman"/>
          <w:sz w:val="28"/>
          <w:szCs w:val="28"/>
          <w:lang w:val="uk-UA"/>
        </w:rPr>
      </w:pPr>
      <w:r w:rsidRPr="002E138F">
        <w:rPr>
          <w:rFonts w:ascii="Times New Roman" w:hAnsi="Times New Roman"/>
          <w:sz w:val="28"/>
          <w:szCs w:val="28"/>
          <w:lang w:val="uk-UA"/>
        </w:rPr>
        <w:t>нормативн</w:t>
      </w:r>
      <w:r w:rsidR="002E138F" w:rsidRPr="002E138F">
        <w:rPr>
          <w:rFonts w:ascii="Times New Roman" w:hAnsi="Times New Roman"/>
          <w:sz w:val="28"/>
          <w:szCs w:val="28"/>
          <w:lang w:val="uk-UA"/>
        </w:rPr>
        <w:t>о</w:t>
      </w:r>
      <w:r w:rsidRPr="002E138F">
        <w:rPr>
          <w:rFonts w:ascii="Times New Roman" w:hAnsi="Times New Roman"/>
          <w:sz w:val="28"/>
          <w:szCs w:val="28"/>
          <w:lang w:val="uk-UA"/>
        </w:rPr>
        <w:t>-правов</w:t>
      </w:r>
      <w:r w:rsidR="002E138F" w:rsidRPr="002E138F">
        <w:rPr>
          <w:rFonts w:ascii="Times New Roman" w:hAnsi="Times New Roman"/>
          <w:sz w:val="28"/>
          <w:szCs w:val="28"/>
          <w:lang w:val="uk-UA"/>
        </w:rPr>
        <w:t>ої;</w:t>
      </w:r>
    </w:p>
    <w:p w:rsidR="00DE5EDB" w:rsidRPr="002E138F" w:rsidRDefault="00DE5EDB" w:rsidP="00021B41">
      <w:pPr>
        <w:pStyle w:val="af4"/>
        <w:numPr>
          <w:ilvl w:val="0"/>
          <w:numId w:val="11"/>
        </w:numPr>
        <w:spacing w:after="0" w:line="360" w:lineRule="auto"/>
        <w:jc w:val="both"/>
        <w:rPr>
          <w:rFonts w:ascii="Times New Roman" w:hAnsi="Times New Roman"/>
          <w:sz w:val="28"/>
          <w:szCs w:val="28"/>
          <w:lang w:val="uk-UA"/>
        </w:rPr>
      </w:pPr>
      <w:r w:rsidRPr="002E138F">
        <w:rPr>
          <w:rFonts w:ascii="Times New Roman" w:hAnsi="Times New Roman"/>
          <w:sz w:val="28"/>
          <w:szCs w:val="28"/>
          <w:lang w:val="uk-UA"/>
        </w:rPr>
        <w:t>звітно-статистичн</w:t>
      </w:r>
      <w:r w:rsidR="002E138F" w:rsidRPr="002E138F">
        <w:rPr>
          <w:rFonts w:ascii="Times New Roman" w:hAnsi="Times New Roman"/>
          <w:sz w:val="28"/>
          <w:szCs w:val="28"/>
          <w:lang w:val="uk-UA"/>
        </w:rPr>
        <w:t>ої</w:t>
      </w:r>
      <w:r w:rsidRPr="002E138F">
        <w:rPr>
          <w:rFonts w:ascii="Times New Roman" w:hAnsi="Times New Roman"/>
          <w:sz w:val="28"/>
          <w:szCs w:val="28"/>
          <w:lang w:val="uk-UA"/>
        </w:rPr>
        <w:t xml:space="preserve">.   </w:t>
      </w:r>
    </w:p>
    <w:p w:rsidR="00DE5EDB" w:rsidRPr="003360E7" w:rsidRDefault="00DE5EDB" w:rsidP="00DE5EDB">
      <w:pPr>
        <w:spacing w:line="360" w:lineRule="auto"/>
        <w:ind w:firstLine="709"/>
        <w:jc w:val="both"/>
        <w:rPr>
          <w:sz w:val="28"/>
          <w:szCs w:val="28"/>
        </w:rPr>
      </w:pPr>
      <w:r w:rsidRPr="003360E7">
        <w:rPr>
          <w:sz w:val="28"/>
          <w:szCs w:val="28"/>
        </w:rPr>
        <w:t>Інформаційн</w:t>
      </w:r>
      <w:r w:rsidR="002E138F">
        <w:rPr>
          <w:sz w:val="28"/>
          <w:szCs w:val="28"/>
        </w:rPr>
        <w:t xml:space="preserve">о-правове </w:t>
      </w:r>
      <w:r w:rsidRPr="003360E7">
        <w:rPr>
          <w:sz w:val="28"/>
          <w:szCs w:val="28"/>
        </w:rPr>
        <w:t xml:space="preserve"> забезпечення </w:t>
      </w:r>
      <w:r w:rsidR="002E138F">
        <w:rPr>
          <w:sz w:val="28"/>
          <w:szCs w:val="28"/>
        </w:rPr>
        <w:t>на</w:t>
      </w:r>
      <w:r w:rsidRPr="003360E7">
        <w:rPr>
          <w:sz w:val="28"/>
          <w:szCs w:val="28"/>
        </w:rPr>
        <w:t xml:space="preserve">дає можливість оцінити стан </w:t>
      </w:r>
      <w:r w:rsidR="002E138F">
        <w:rPr>
          <w:sz w:val="28"/>
          <w:szCs w:val="28"/>
        </w:rPr>
        <w:t>індикаторів</w:t>
      </w:r>
      <w:r w:rsidRPr="003360E7">
        <w:rPr>
          <w:sz w:val="28"/>
          <w:szCs w:val="28"/>
        </w:rPr>
        <w:t xml:space="preserve">, які характеризують результативність та </w:t>
      </w:r>
      <w:r w:rsidR="002E138F">
        <w:rPr>
          <w:sz w:val="28"/>
          <w:szCs w:val="28"/>
        </w:rPr>
        <w:t xml:space="preserve">ефективність управлінської </w:t>
      </w:r>
      <w:r w:rsidRPr="003360E7">
        <w:rPr>
          <w:sz w:val="28"/>
          <w:szCs w:val="28"/>
        </w:rPr>
        <w:t xml:space="preserve"> діяльності підприємства.  </w:t>
      </w:r>
    </w:p>
    <w:p w:rsidR="00DE5EDB" w:rsidRPr="00694B26" w:rsidRDefault="00DE5EDB" w:rsidP="00DE5EDB">
      <w:pPr>
        <w:spacing w:line="360" w:lineRule="auto"/>
        <w:ind w:firstLine="709"/>
        <w:jc w:val="both"/>
        <w:rPr>
          <w:rFonts w:eastAsia="TimesNewRoman"/>
          <w:sz w:val="28"/>
          <w:szCs w:val="28"/>
        </w:rPr>
      </w:pPr>
      <w:r w:rsidRPr="005D4EFA">
        <w:rPr>
          <w:sz w:val="28"/>
          <w:szCs w:val="28"/>
        </w:rPr>
        <w:lastRenderedPageBreak/>
        <w:t>Застосування п</w:t>
      </w:r>
      <w:r w:rsidRPr="005D4EFA">
        <w:rPr>
          <w:rFonts w:eastAsia="TimesNewRoman"/>
          <w:sz w:val="28"/>
          <w:szCs w:val="28"/>
        </w:rPr>
        <w:t xml:space="preserve">ланової інформації </w:t>
      </w:r>
      <w:r w:rsidR="002E138F">
        <w:rPr>
          <w:rFonts w:eastAsia="TimesNewRoman"/>
          <w:sz w:val="28"/>
          <w:szCs w:val="28"/>
        </w:rPr>
        <w:t xml:space="preserve">в системі управління підприємством </w:t>
      </w:r>
      <w:r w:rsidRPr="005D4EFA">
        <w:rPr>
          <w:rFonts w:eastAsia="TimesNewRoman"/>
          <w:sz w:val="28"/>
          <w:szCs w:val="28"/>
        </w:rPr>
        <w:t>розглядається як інформаційний продукт та як джерело управлінської інформації</w:t>
      </w:r>
      <w:r w:rsidR="002E138F">
        <w:rPr>
          <w:rFonts w:eastAsia="TimesNewRoman"/>
          <w:sz w:val="28"/>
          <w:szCs w:val="28"/>
        </w:rPr>
        <w:t xml:space="preserve"> в господарському середовищі</w:t>
      </w:r>
      <w:r w:rsidRPr="005D4EFA">
        <w:rPr>
          <w:rFonts w:eastAsia="TimesNewRoman"/>
          <w:sz w:val="28"/>
          <w:szCs w:val="28"/>
        </w:rPr>
        <w:t>.</w:t>
      </w:r>
      <w:r w:rsidRPr="00694B26">
        <w:rPr>
          <w:rFonts w:eastAsia="TimesNewRoman"/>
          <w:sz w:val="28"/>
          <w:szCs w:val="28"/>
        </w:rPr>
        <w:t xml:space="preserve"> </w:t>
      </w:r>
      <w:r>
        <w:rPr>
          <w:rFonts w:eastAsia="TimesNewRoman"/>
          <w:sz w:val="28"/>
          <w:szCs w:val="28"/>
        </w:rPr>
        <w:t xml:space="preserve">Отримання ефективних результатів </w:t>
      </w:r>
      <w:r w:rsidR="00517213">
        <w:rPr>
          <w:rFonts w:eastAsia="TimesNewRoman"/>
          <w:sz w:val="28"/>
          <w:szCs w:val="28"/>
        </w:rPr>
        <w:t xml:space="preserve">в </w:t>
      </w:r>
      <w:r w:rsidR="00517213" w:rsidRPr="002E138F">
        <w:rPr>
          <w:sz w:val="28"/>
          <w:szCs w:val="28"/>
        </w:rPr>
        <w:t>систем</w:t>
      </w:r>
      <w:r w:rsidR="00517213">
        <w:rPr>
          <w:sz w:val="28"/>
          <w:szCs w:val="28"/>
        </w:rPr>
        <w:t>і</w:t>
      </w:r>
      <w:r w:rsidR="00517213" w:rsidRPr="002E138F">
        <w:rPr>
          <w:sz w:val="28"/>
          <w:szCs w:val="28"/>
        </w:rPr>
        <w:t xml:space="preserve"> управління </w:t>
      </w:r>
      <w:r w:rsidR="00517213" w:rsidRPr="002E138F">
        <w:rPr>
          <w:bCs/>
          <w:sz w:val="28"/>
          <w:szCs w:val="28"/>
        </w:rPr>
        <w:t>на підприємстві в умовах глобальних викликів</w:t>
      </w:r>
      <w:r w:rsidR="00517213">
        <w:rPr>
          <w:rFonts w:eastAsia="TimesNewRoman"/>
          <w:sz w:val="28"/>
          <w:szCs w:val="28"/>
        </w:rPr>
        <w:t xml:space="preserve"> </w:t>
      </w:r>
      <w:r>
        <w:rPr>
          <w:rFonts w:eastAsia="TimesNewRoman"/>
          <w:sz w:val="28"/>
          <w:szCs w:val="28"/>
        </w:rPr>
        <w:t xml:space="preserve">напряму залежить від правильності розрахунків  прогнозних та планових </w:t>
      </w:r>
      <w:r w:rsidR="002E138F">
        <w:rPr>
          <w:rFonts w:eastAsia="TimesNewRoman"/>
          <w:sz w:val="28"/>
          <w:szCs w:val="28"/>
        </w:rPr>
        <w:t>індикаторів</w:t>
      </w:r>
      <w:r>
        <w:rPr>
          <w:rFonts w:eastAsia="TimesNewRoman"/>
          <w:sz w:val="28"/>
          <w:szCs w:val="28"/>
        </w:rPr>
        <w:t xml:space="preserve">, які виступають основою для розробки та реалізації стратегії </w:t>
      </w:r>
      <w:r w:rsidR="00517213">
        <w:rPr>
          <w:rFonts w:eastAsia="TimesNewRoman"/>
          <w:sz w:val="28"/>
          <w:szCs w:val="28"/>
        </w:rPr>
        <w:t xml:space="preserve">функціонування </w:t>
      </w:r>
      <w:r>
        <w:rPr>
          <w:rFonts w:eastAsia="TimesNewRoman"/>
          <w:sz w:val="28"/>
          <w:szCs w:val="28"/>
        </w:rPr>
        <w:t xml:space="preserve">підприємства. </w:t>
      </w:r>
    </w:p>
    <w:p w:rsidR="00517213" w:rsidRDefault="00DE5EDB" w:rsidP="00DE5EDB">
      <w:pPr>
        <w:spacing w:line="360" w:lineRule="auto"/>
        <w:ind w:firstLine="709"/>
        <w:jc w:val="both"/>
        <w:rPr>
          <w:rFonts w:eastAsia="TimesNewRoman"/>
          <w:sz w:val="28"/>
          <w:szCs w:val="28"/>
        </w:rPr>
      </w:pPr>
      <w:r w:rsidRPr="00006BF2">
        <w:rPr>
          <w:rFonts w:eastAsia="TimesNewRoman"/>
          <w:sz w:val="28"/>
          <w:szCs w:val="28"/>
        </w:rPr>
        <w:t>Документи оперативного</w:t>
      </w:r>
      <w:r w:rsidR="00517213">
        <w:rPr>
          <w:rFonts w:eastAsia="TimesNewRoman"/>
          <w:sz w:val="28"/>
          <w:szCs w:val="28"/>
        </w:rPr>
        <w:t xml:space="preserve"> й управлінського </w:t>
      </w:r>
      <w:r w:rsidRPr="00006BF2">
        <w:rPr>
          <w:rFonts w:eastAsia="TimesNewRoman"/>
          <w:sz w:val="28"/>
          <w:szCs w:val="28"/>
        </w:rPr>
        <w:t xml:space="preserve">обліку, а також первинна документація представляють собою джерела </w:t>
      </w:r>
      <w:r w:rsidR="00517213">
        <w:rPr>
          <w:rFonts w:eastAsia="TimesNewRoman"/>
          <w:sz w:val="28"/>
          <w:szCs w:val="28"/>
        </w:rPr>
        <w:t xml:space="preserve">управлінської </w:t>
      </w:r>
      <w:r w:rsidRPr="00006BF2">
        <w:rPr>
          <w:rFonts w:eastAsia="TimesNewRoman"/>
          <w:sz w:val="28"/>
          <w:szCs w:val="28"/>
        </w:rPr>
        <w:t>інформації</w:t>
      </w:r>
      <w:r w:rsidR="00517213">
        <w:rPr>
          <w:rFonts w:eastAsia="TimesNewRoman"/>
          <w:sz w:val="28"/>
          <w:szCs w:val="28"/>
        </w:rPr>
        <w:t xml:space="preserve"> з урахуванням юридичної складової</w:t>
      </w:r>
      <w:r w:rsidRPr="00006BF2">
        <w:rPr>
          <w:rFonts w:eastAsia="TimesNewRoman"/>
          <w:sz w:val="28"/>
          <w:szCs w:val="28"/>
        </w:rPr>
        <w:t>.</w:t>
      </w:r>
      <w:r w:rsidRPr="00006BF2">
        <w:rPr>
          <w:rFonts w:eastAsia="TimesNewRoman"/>
          <w:color w:val="FF0000"/>
          <w:sz w:val="28"/>
          <w:szCs w:val="28"/>
        </w:rPr>
        <w:t xml:space="preserve"> </w:t>
      </w:r>
      <w:r w:rsidRPr="00006BF2">
        <w:rPr>
          <w:rFonts w:eastAsia="TimesNewRoman"/>
          <w:sz w:val="28"/>
          <w:szCs w:val="28"/>
        </w:rPr>
        <w:t>Усі господарські операції, які здійснюються на підприємстві, відображаються в облік</w:t>
      </w:r>
      <w:r w:rsidR="00517213">
        <w:rPr>
          <w:rFonts w:eastAsia="TimesNewRoman"/>
          <w:sz w:val="28"/>
          <w:szCs w:val="28"/>
        </w:rPr>
        <w:t>овому процесі</w:t>
      </w:r>
      <w:r w:rsidRPr="00006BF2">
        <w:rPr>
          <w:rFonts w:eastAsia="TimesNewRoman"/>
          <w:sz w:val="28"/>
          <w:szCs w:val="28"/>
        </w:rPr>
        <w:t xml:space="preserve"> за допомогою відповідних методів та елементів, на основі систематизації, групування та зберігання інформації</w:t>
      </w:r>
      <w:r w:rsidR="00517213">
        <w:rPr>
          <w:rFonts w:eastAsia="TimesNewRoman"/>
          <w:sz w:val="28"/>
          <w:szCs w:val="28"/>
        </w:rPr>
        <w:t xml:space="preserve"> з урахуванням юридичної складової.</w:t>
      </w:r>
    </w:p>
    <w:p w:rsidR="00DE5EDB" w:rsidRPr="00736C4F" w:rsidRDefault="00517213" w:rsidP="00DE5EDB">
      <w:pPr>
        <w:spacing w:line="360" w:lineRule="auto"/>
        <w:ind w:firstLine="709"/>
        <w:jc w:val="both"/>
        <w:rPr>
          <w:rFonts w:eastAsia="TimesNewRoman"/>
          <w:sz w:val="28"/>
          <w:szCs w:val="28"/>
        </w:rPr>
      </w:pPr>
      <w:r>
        <w:rPr>
          <w:rFonts w:eastAsia="TimesNewRoman"/>
          <w:sz w:val="28"/>
          <w:szCs w:val="28"/>
        </w:rPr>
        <w:t>Погодимося, що д</w:t>
      </w:r>
      <w:r w:rsidR="00DE5EDB" w:rsidRPr="00006BF2">
        <w:rPr>
          <w:rFonts w:eastAsia="TimesNewRoman"/>
          <w:sz w:val="28"/>
          <w:szCs w:val="28"/>
        </w:rPr>
        <w:t xml:space="preserve">ослідження та оцінка взаємозв’язків між окремими </w:t>
      </w:r>
      <w:r>
        <w:rPr>
          <w:rFonts w:eastAsia="TimesNewRoman"/>
          <w:sz w:val="28"/>
          <w:szCs w:val="28"/>
        </w:rPr>
        <w:t>індикаторами</w:t>
      </w:r>
      <w:r w:rsidR="00DE5EDB" w:rsidRPr="00006BF2">
        <w:rPr>
          <w:rFonts w:eastAsia="TimesNewRoman"/>
          <w:sz w:val="28"/>
          <w:szCs w:val="28"/>
        </w:rPr>
        <w:t>, виявлення закономірностей розвитку діяльності підприємства здійснюється за даними статистичного обліку, в результаті чого отримується інформація щодо кількісних характеристик  масових явищ і процесів в економіці</w:t>
      </w:r>
      <w:r>
        <w:rPr>
          <w:rFonts w:eastAsia="TimesNewRoman"/>
          <w:sz w:val="28"/>
          <w:szCs w:val="28"/>
        </w:rPr>
        <w:t xml:space="preserve"> [</w:t>
      </w:r>
      <w:r w:rsidR="00EB4241">
        <w:rPr>
          <w:rFonts w:eastAsia="TimesNewRoman"/>
          <w:sz w:val="28"/>
          <w:szCs w:val="28"/>
        </w:rPr>
        <w:t>29</w:t>
      </w:r>
      <w:r>
        <w:rPr>
          <w:rFonts w:eastAsia="TimesNewRoman"/>
          <w:sz w:val="28"/>
          <w:szCs w:val="28"/>
        </w:rPr>
        <w:t>]</w:t>
      </w:r>
      <w:r w:rsidR="00DE5EDB" w:rsidRPr="00006BF2">
        <w:rPr>
          <w:rFonts w:eastAsia="TimesNewRoman"/>
          <w:sz w:val="28"/>
          <w:szCs w:val="28"/>
        </w:rPr>
        <w:t>.</w:t>
      </w:r>
      <w:r w:rsidR="00DE5EDB" w:rsidRPr="00736C4F">
        <w:rPr>
          <w:rFonts w:eastAsia="TimesNewRoman"/>
          <w:sz w:val="28"/>
          <w:szCs w:val="28"/>
        </w:rPr>
        <w:t xml:space="preserve"> </w:t>
      </w:r>
    </w:p>
    <w:p w:rsidR="00DE5EDB" w:rsidRDefault="00DE5EDB" w:rsidP="00DE5EDB">
      <w:pPr>
        <w:spacing w:line="360" w:lineRule="auto"/>
        <w:ind w:firstLine="709"/>
        <w:jc w:val="both"/>
        <w:rPr>
          <w:rFonts w:eastAsia="TimesNewRoman"/>
          <w:sz w:val="28"/>
          <w:szCs w:val="28"/>
        </w:rPr>
      </w:pPr>
      <w:r w:rsidRPr="00B771BA">
        <w:rPr>
          <w:rFonts w:eastAsia="TimesNewRoman"/>
          <w:sz w:val="28"/>
          <w:szCs w:val="28"/>
        </w:rPr>
        <w:t>Нормативно-правова інформація</w:t>
      </w:r>
      <w:r>
        <w:rPr>
          <w:rFonts w:eastAsia="TimesNewRoman"/>
          <w:sz w:val="28"/>
          <w:szCs w:val="28"/>
        </w:rPr>
        <w:t>, яка</w:t>
      </w:r>
      <w:r w:rsidRPr="00B771BA">
        <w:rPr>
          <w:rFonts w:eastAsia="TimesNewRoman"/>
          <w:sz w:val="28"/>
          <w:szCs w:val="28"/>
        </w:rPr>
        <w:t xml:space="preserve"> міститься у </w:t>
      </w:r>
      <w:r>
        <w:rPr>
          <w:rFonts w:eastAsia="TimesNewRoman"/>
          <w:sz w:val="28"/>
          <w:szCs w:val="28"/>
        </w:rPr>
        <w:t xml:space="preserve">відповідних нормативних документах: </w:t>
      </w:r>
      <w:r w:rsidRPr="00B771BA">
        <w:rPr>
          <w:rFonts w:eastAsia="TimesNewRoman"/>
          <w:sz w:val="28"/>
          <w:szCs w:val="28"/>
        </w:rPr>
        <w:t>Кодексах, Законах України, Постановах Кабінету міністрів України, наказах міністерств</w:t>
      </w:r>
      <w:r>
        <w:rPr>
          <w:rFonts w:eastAsia="TimesNewRoman"/>
          <w:sz w:val="28"/>
          <w:szCs w:val="28"/>
        </w:rPr>
        <w:t xml:space="preserve"> </w:t>
      </w:r>
      <w:r w:rsidRPr="00B771BA">
        <w:rPr>
          <w:rFonts w:eastAsia="TimesNewRoman"/>
          <w:sz w:val="28"/>
          <w:szCs w:val="28"/>
        </w:rPr>
        <w:t>України, інструкціях та ін.</w:t>
      </w:r>
      <w:r>
        <w:rPr>
          <w:rFonts w:eastAsia="TimesNewRoman"/>
          <w:sz w:val="28"/>
          <w:szCs w:val="28"/>
        </w:rPr>
        <w:t>, включаючи директивну інформацію, комерційно-правову та нормативно-довідкову</w:t>
      </w:r>
      <w:r w:rsidR="00517213" w:rsidRPr="00517213">
        <w:rPr>
          <w:rFonts w:eastAsia="TimesNewRoman"/>
          <w:sz w:val="28"/>
          <w:szCs w:val="28"/>
          <w:lang w:val="ru-RU"/>
        </w:rPr>
        <w:t xml:space="preserve"> </w:t>
      </w:r>
      <w:r w:rsidR="00517213">
        <w:rPr>
          <w:rFonts w:eastAsia="TimesNewRoman"/>
          <w:sz w:val="28"/>
          <w:szCs w:val="28"/>
        </w:rPr>
        <w:t>[</w:t>
      </w:r>
      <w:r w:rsidR="00517213" w:rsidRPr="00517213">
        <w:rPr>
          <w:rFonts w:eastAsia="TimesNewRoman"/>
          <w:sz w:val="28"/>
          <w:szCs w:val="28"/>
        </w:rPr>
        <w:t>1</w:t>
      </w:r>
      <w:r w:rsidR="00517213">
        <w:rPr>
          <w:rFonts w:eastAsia="TimesNewRoman"/>
          <w:sz w:val="28"/>
          <w:szCs w:val="28"/>
        </w:rPr>
        <w:t>]</w:t>
      </w:r>
      <w:r w:rsidR="00517213" w:rsidRPr="00006BF2">
        <w:rPr>
          <w:rFonts w:eastAsia="TimesNewRoman"/>
          <w:sz w:val="28"/>
          <w:szCs w:val="28"/>
        </w:rPr>
        <w:t>.</w:t>
      </w:r>
      <w:r>
        <w:rPr>
          <w:rFonts w:eastAsia="TimesNewRoman"/>
          <w:sz w:val="28"/>
          <w:szCs w:val="28"/>
        </w:rPr>
        <w:t xml:space="preserve">  </w:t>
      </w:r>
      <w:r w:rsidRPr="00B771BA">
        <w:rPr>
          <w:rFonts w:eastAsia="TimesNewRoman"/>
          <w:sz w:val="28"/>
          <w:szCs w:val="28"/>
        </w:rPr>
        <w:t xml:space="preserve"> </w:t>
      </w:r>
    </w:p>
    <w:p w:rsidR="00517213" w:rsidRDefault="00DE5EDB" w:rsidP="00DE5EDB">
      <w:pPr>
        <w:spacing w:line="360" w:lineRule="auto"/>
        <w:ind w:firstLine="709"/>
        <w:jc w:val="both"/>
        <w:rPr>
          <w:rFonts w:eastAsia="TimesNewRoman"/>
          <w:sz w:val="28"/>
          <w:szCs w:val="28"/>
        </w:rPr>
      </w:pPr>
      <w:r w:rsidRPr="00D51F59">
        <w:rPr>
          <w:rFonts w:eastAsia="TimesNewRoman"/>
          <w:sz w:val="28"/>
          <w:szCs w:val="28"/>
        </w:rPr>
        <w:t>У своїй діяльності  підприємства</w:t>
      </w:r>
      <w:r>
        <w:rPr>
          <w:rFonts w:eastAsia="TimesNewRoman"/>
          <w:sz w:val="28"/>
          <w:szCs w:val="28"/>
        </w:rPr>
        <w:t xml:space="preserve"> для формування </w:t>
      </w:r>
      <w:r w:rsidR="00517213" w:rsidRPr="00517213">
        <w:rPr>
          <w:rFonts w:eastAsia="TimesNewRoman"/>
          <w:sz w:val="28"/>
          <w:szCs w:val="28"/>
        </w:rPr>
        <w:t>пра</w:t>
      </w:r>
      <w:r w:rsidR="00517213">
        <w:rPr>
          <w:rFonts w:eastAsia="TimesNewRoman"/>
          <w:sz w:val="28"/>
          <w:szCs w:val="28"/>
        </w:rPr>
        <w:t>в</w:t>
      </w:r>
      <w:r w:rsidR="00517213" w:rsidRPr="00517213">
        <w:rPr>
          <w:rFonts w:eastAsia="TimesNewRoman"/>
          <w:sz w:val="28"/>
          <w:szCs w:val="28"/>
        </w:rPr>
        <w:t>ової</w:t>
      </w:r>
      <w:r>
        <w:rPr>
          <w:rFonts w:eastAsia="TimesNewRoman"/>
          <w:sz w:val="28"/>
          <w:szCs w:val="28"/>
        </w:rPr>
        <w:t xml:space="preserve"> складової інформаційно-</w:t>
      </w:r>
      <w:r w:rsidR="00517213">
        <w:rPr>
          <w:rFonts w:eastAsia="TimesNewRoman"/>
          <w:sz w:val="28"/>
          <w:szCs w:val="28"/>
        </w:rPr>
        <w:t xml:space="preserve">правового </w:t>
      </w:r>
      <w:r>
        <w:rPr>
          <w:rFonts w:eastAsia="TimesNewRoman"/>
          <w:sz w:val="28"/>
          <w:szCs w:val="28"/>
        </w:rPr>
        <w:t xml:space="preserve">забезпечення системи управління </w:t>
      </w:r>
      <w:r w:rsidRPr="00D51F59">
        <w:rPr>
          <w:rFonts w:eastAsia="TimesNewRoman"/>
          <w:sz w:val="28"/>
          <w:szCs w:val="28"/>
        </w:rPr>
        <w:t xml:space="preserve"> </w:t>
      </w:r>
      <w:r w:rsidR="00517213">
        <w:rPr>
          <w:rFonts w:eastAsia="TimesNewRoman"/>
          <w:sz w:val="28"/>
          <w:szCs w:val="28"/>
        </w:rPr>
        <w:t xml:space="preserve">підприємством в умовах глобальних викликів </w:t>
      </w:r>
      <w:r w:rsidRPr="00D51F59">
        <w:rPr>
          <w:rFonts w:eastAsia="TimesNewRoman"/>
          <w:sz w:val="28"/>
          <w:szCs w:val="28"/>
        </w:rPr>
        <w:t xml:space="preserve">використовують   інформаційну та нормативно-правову </w:t>
      </w:r>
      <w:r w:rsidR="00517213">
        <w:rPr>
          <w:rFonts w:eastAsia="TimesNewRoman"/>
          <w:sz w:val="28"/>
          <w:szCs w:val="28"/>
        </w:rPr>
        <w:t>складову</w:t>
      </w:r>
      <w:r w:rsidRPr="00D51F59">
        <w:rPr>
          <w:rFonts w:eastAsia="TimesNewRoman"/>
          <w:sz w:val="28"/>
          <w:szCs w:val="28"/>
        </w:rPr>
        <w:t xml:space="preserve">, яка забезпечує систему управління необхідними відомостями щодо стану </w:t>
      </w:r>
      <w:r w:rsidR="00517213">
        <w:rPr>
          <w:rFonts w:eastAsia="TimesNewRoman"/>
          <w:sz w:val="28"/>
          <w:szCs w:val="28"/>
        </w:rPr>
        <w:t>об’єкта</w:t>
      </w:r>
      <w:r w:rsidRPr="00D51F59">
        <w:rPr>
          <w:rFonts w:eastAsia="TimesNewRoman"/>
          <w:sz w:val="28"/>
          <w:szCs w:val="28"/>
        </w:rPr>
        <w:t xml:space="preserve"> для проведення </w:t>
      </w:r>
      <w:r w:rsidR="00517213">
        <w:rPr>
          <w:rFonts w:eastAsia="TimesNewRoman"/>
          <w:sz w:val="28"/>
          <w:szCs w:val="28"/>
        </w:rPr>
        <w:t>діагностики діяльності підприємства у відповідних умовах.</w:t>
      </w:r>
    </w:p>
    <w:p w:rsidR="00DE5EDB" w:rsidRPr="00D51F59" w:rsidRDefault="00DE5EDB" w:rsidP="00DE5EDB">
      <w:pPr>
        <w:spacing w:line="360" w:lineRule="auto"/>
        <w:ind w:firstLine="709"/>
        <w:jc w:val="both"/>
        <w:rPr>
          <w:rFonts w:eastAsia="TimesNewRoman"/>
          <w:sz w:val="28"/>
          <w:szCs w:val="28"/>
        </w:rPr>
      </w:pPr>
      <w:r>
        <w:rPr>
          <w:rFonts w:eastAsia="TimesNewRoman"/>
          <w:sz w:val="28"/>
          <w:szCs w:val="28"/>
        </w:rPr>
        <w:lastRenderedPageBreak/>
        <w:t xml:space="preserve">Дослідження наукових підходів щодо значення </w:t>
      </w:r>
      <w:r w:rsidR="00517213">
        <w:rPr>
          <w:rFonts w:eastAsia="TimesNewRoman"/>
          <w:sz w:val="28"/>
          <w:szCs w:val="28"/>
        </w:rPr>
        <w:t xml:space="preserve">правової </w:t>
      </w:r>
      <w:r>
        <w:rPr>
          <w:rFonts w:eastAsia="TimesNewRoman"/>
          <w:sz w:val="28"/>
          <w:szCs w:val="28"/>
        </w:rPr>
        <w:t xml:space="preserve">складової підтверджує, що саме </w:t>
      </w:r>
      <w:r w:rsidR="00517213">
        <w:rPr>
          <w:rFonts w:eastAsia="TimesNewRoman"/>
          <w:sz w:val="28"/>
          <w:szCs w:val="28"/>
        </w:rPr>
        <w:t>діагностика</w:t>
      </w:r>
      <w:r>
        <w:rPr>
          <w:rFonts w:eastAsia="TimesNewRoman"/>
          <w:sz w:val="28"/>
          <w:szCs w:val="28"/>
        </w:rPr>
        <w:t xml:space="preserve"> виступає як інструмент вивчення процесів, явищ, </w:t>
      </w:r>
      <w:r w:rsidR="00517213">
        <w:rPr>
          <w:rFonts w:eastAsia="TimesNewRoman"/>
          <w:sz w:val="28"/>
          <w:szCs w:val="28"/>
        </w:rPr>
        <w:t xml:space="preserve">дій та </w:t>
      </w:r>
      <w:r>
        <w:rPr>
          <w:rFonts w:eastAsia="TimesNewRoman"/>
          <w:sz w:val="28"/>
          <w:szCs w:val="28"/>
        </w:rPr>
        <w:t>результатів діяльності підприємства</w:t>
      </w:r>
      <w:r w:rsidR="00517213">
        <w:rPr>
          <w:rFonts w:eastAsia="TimesNewRoman"/>
          <w:sz w:val="28"/>
          <w:szCs w:val="28"/>
        </w:rPr>
        <w:t xml:space="preserve"> з юридичної точки зору</w:t>
      </w:r>
      <w:r>
        <w:rPr>
          <w:rFonts w:eastAsia="TimesNewRoman"/>
          <w:sz w:val="28"/>
          <w:szCs w:val="28"/>
        </w:rPr>
        <w:t xml:space="preserve">. Формування підсистеми </w:t>
      </w:r>
      <w:r w:rsidR="00517213">
        <w:rPr>
          <w:rFonts w:eastAsia="TimesNewRoman"/>
          <w:sz w:val="28"/>
          <w:szCs w:val="28"/>
        </w:rPr>
        <w:t xml:space="preserve">правого </w:t>
      </w:r>
      <w:r>
        <w:rPr>
          <w:rFonts w:eastAsia="TimesNewRoman"/>
          <w:sz w:val="28"/>
          <w:szCs w:val="28"/>
        </w:rPr>
        <w:t xml:space="preserve"> забезпечення</w:t>
      </w:r>
      <w:r w:rsidR="00517213" w:rsidRPr="00517213">
        <w:rPr>
          <w:sz w:val="28"/>
          <w:szCs w:val="28"/>
        </w:rPr>
        <w:t xml:space="preserve"> </w:t>
      </w:r>
      <w:r w:rsidR="00517213" w:rsidRPr="002E138F">
        <w:rPr>
          <w:sz w:val="28"/>
          <w:szCs w:val="28"/>
        </w:rPr>
        <w:t xml:space="preserve">системи управління </w:t>
      </w:r>
      <w:r w:rsidR="00517213" w:rsidRPr="002E138F">
        <w:rPr>
          <w:bCs/>
          <w:sz w:val="28"/>
          <w:szCs w:val="28"/>
        </w:rPr>
        <w:t>на підприємстві в умовах глобальних викликів</w:t>
      </w:r>
      <w:r>
        <w:rPr>
          <w:rFonts w:eastAsia="TimesNewRoman"/>
          <w:sz w:val="28"/>
          <w:szCs w:val="28"/>
        </w:rPr>
        <w:t xml:space="preserve"> здійснюється на основі окремих видів </w:t>
      </w:r>
      <w:r w:rsidR="00517213">
        <w:rPr>
          <w:rFonts w:eastAsia="TimesNewRoman"/>
          <w:sz w:val="28"/>
          <w:szCs w:val="28"/>
        </w:rPr>
        <w:t>діагностики</w:t>
      </w:r>
      <w:r>
        <w:rPr>
          <w:rFonts w:eastAsia="TimesNewRoman"/>
          <w:sz w:val="28"/>
          <w:szCs w:val="28"/>
        </w:rPr>
        <w:t xml:space="preserve">:  </w:t>
      </w:r>
      <w:r w:rsidRPr="00D51F59">
        <w:rPr>
          <w:rFonts w:eastAsia="TimesNewRoman"/>
          <w:sz w:val="28"/>
          <w:szCs w:val="28"/>
        </w:rPr>
        <w:t xml:space="preserve"> </w:t>
      </w:r>
    </w:p>
    <w:p w:rsidR="00517213" w:rsidRPr="00AB5CED" w:rsidRDefault="00517213" w:rsidP="00021B41">
      <w:pPr>
        <w:pStyle w:val="af4"/>
        <w:numPr>
          <w:ilvl w:val="0"/>
          <w:numId w:val="11"/>
        </w:numPr>
        <w:spacing w:after="0" w:line="360" w:lineRule="auto"/>
        <w:jc w:val="both"/>
        <w:rPr>
          <w:rFonts w:ascii="Times New Roman" w:hAnsi="Times New Roman"/>
          <w:sz w:val="28"/>
          <w:szCs w:val="28"/>
          <w:lang w:val="uk-UA"/>
        </w:rPr>
      </w:pPr>
      <w:r w:rsidRPr="00AB5CED">
        <w:rPr>
          <w:rFonts w:ascii="Times New Roman" w:hAnsi="Times New Roman"/>
          <w:sz w:val="28"/>
          <w:szCs w:val="28"/>
          <w:lang w:val="uk-UA"/>
        </w:rPr>
        <w:t>с</w:t>
      </w:r>
      <w:r w:rsidR="00DE5EDB" w:rsidRPr="00AB5CED">
        <w:rPr>
          <w:rFonts w:ascii="Times New Roman" w:hAnsi="Times New Roman"/>
          <w:sz w:val="28"/>
          <w:szCs w:val="28"/>
          <w:lang w:val="uk-UA"/>
        </w:rPr>
        <w:t>тратегічн</w:t>
      </w:r>
      <w:r w:rsidRPr="00AB5CED">
        <w:rPr>
          <w:rFonts w:ascii="Times New Roman" w:hAnsi="Times New Roman"/>
          <w:sz w:val="28"/>
          <w:szCs w:val="28"/>
          <w:lang w:val="uk-UA"/>
        </w:rPr>
        <w:t>а діагностика правого  забезпечення системи управління на підприємстві в умовах глобальних викликів;</w:t>
      </w:r>
    </w:p>
    <w:p w:rsidR="00DE5EDB" w:rsidRPr="00AB5CED" w:rsidRDefault="00517213" w:rsidP="00021B41">
      <w:pPr>
        <w:pStyle w:val="af4"/>
        <w:numPr>
          <w:ilvl w:val="0"/>
          <w:numId w:val="11"/>
        </w:numPr>
        <w:spacing w:after="0" w:line="360" w:lineRule="auto"/>
        <w:jc w:val="both"/>
        <w:rPr>
          <w:rFonts w:ascii="Times New Roman" w:hAnsi="Times New Roman"/>
          <w:sz w:val="28"/>
          <w:szCs w:val="28"/>
          <w:lang w:val="uk-UA"/>
        </w:rPr>
      </w:pPr>
      <w:r w:rsidRPr="00AB5CED">
        <w:rPr>
          <w:rFonts w:ascii="Times New Roman" w:hAnsi="Times New Roman"/>
          <w:sz w:val="28"/>
          <w:szCs w:val="28"/>
          <w:lang w:val="uk-UA"/>
        </w:rPr>
        <w:t>а</w:t>
      </w:r>
      <w:r w:rsidR="00DE5EDB" w:rsidRPr="00AB5CED">
        <w:rPr>
          <w:rFonts w:ascii="Times New Roman" w:hAnsi="Times New Roman"/>
          <w:sz w:val="28"/>
          <w:szCs w:val="28"/>
          <w:lang w:val="uk-UA"/>
        </w:rPr>
        <w:t>трибутивн</w:t>
      </w:r>
      <w:r w:rsidRPr="00AB5CED">
        <w:rPr>
          <w:rFonts w:ascii="Times New Roman" w:hAnsi="Times New Roman"/>
          <w:sz w:val="28"/>
          <w:szCs w:val="28"/>
          <w:lang w:val="uk-UA"/>
        </w:rPr>
        <w:t xml:space="preserve">а </w:t>
      </w:r>
      <w:r w:rsidR="00DE5EDB" w:rsidRPr="00AB5CED">
        <w:rPr>
          <w:rFonts w:ascii="Times New Roman" w:hAnsi="Times New Roman"/>
          <w:sz w:val="28"/>
          <w:szCs w:val="28"/>
          <w:lang w:val="uk-UA"/>
        </w:rPr>
        <w:t xml:space="preserve"> </w:t>
      </w:r>
      <w:r w:rsidRPr="00AB5CED">
        <w:rPr>
          <w:rFonts w:ascii="Times New Roman" w:hAnsi="Times New Roman"/>
          <w:sz w:val="28"/>
          <w:szCs w:val="28"/>
          <w:lang w:val="uk-UA"/>
        </w:rPr>
        <w:t>діагностика правого  забезпечення системи управління на підприємстві в умовах глобальних викликів;</w:t>
      </w:r>
      <w:r w:rsidR="00DE5EDB" w:rsidRPr="00AB5CED">
        <w:rPr>
          <w:rFonts w:ascii="Times New Roman" w:hAnsi="Times New Roman"/>
          <w:sz w:val="28"/>
          <w:szCs w:val="28"/>
          <w:lang w:val="uk-UA"/>
        </w:rPr>
        <w:t xml:space="preserve">  </w:t>
      </w:r>
    </w:p>
    <w:p w:rsidR="00517213" w:rsidRPr="00AB5CED" w:rsidRDefault="00517213" w:rsidP="00021B41">
      <w:pPr>
        <w:pStyle w:val="af4"/>
        <w:numPr>
          <w:ilvl w:val="0"/>
          <w:numId w:val="11"/>
        </w:numPr>
        <w:spacing w:after="0" w:line="360" w:lineRule="auto"/>
        <w:jc w:val="both"/>
        <w:rPr>
          <w:rFonts w:ascii="Times New Roman" w:hAnsi="Times New Roman"/>
          <w:sz w:val="28"/>
          <w:szCs w:val="28"/>
          <w:lang w:val="uk-UA"/>
        </w:rPr>
      </w:pPr>
      <w:r w:rsidRPr="00AB5CED">
        <w:rPr>
          <w:rFonts w:ascii="Times New Roman" w:hAnsi="Times New Roman"/>
          <w:sz w:val="28"/>
          <w:szCs w:val="28"/>
          <w:lang w:val="uk-UA"/>
        </w:rPr>
        <w:t>о</w:t>
      </w:r>
      <w:r w:rsidR="00DE5EDB" w:rsidRPr="00AB5CED">
        <w:rPr>
          <w:rFonts w:ascii="Times New Roman" w:hAnsi="Times New Roman"/>
          <w:sz w:val="28"/>
          <w:szCs w:val="28"/>
          <w:lang w:val="uk-UA"/>
        </w:rPr>
        <w:t>пераційн</w:t>
      </w:r>
      <w:r w:rsidRPr="00AB5CED">
        <w:rPr>
          <w:rFonts w:ascii="Times New Roman" w:hAnsi="Times New Roman"/>
          <w:sz w:val="28"/>
          <w:szCs w:val="28"/>
          <w:lang w:val="uk-UA"/>
        </w:rPr>
        <w:t>а діагностика правого  забезпечення системи управління на підприємстві в умовах глобальних викликів;</w:t>
      </w:r>
    </w:p>
    <w:p w:rsidR="00517213" w:rsidRPr="00AB5CED" w:rsidRDefault="00517213" w:rsidP="00021B41">
      <w:pPr>
        <w:pStyle w:val="af4"/>
        <w:numPr>
          <w:ilvl w:val="0"/>
          <w:numId w:val="11"/>
        </w:numPr>
        <w:spacing w:after="0" w:line="360" w:lineRule="auto"/>
        <w:jc w:val="both"/>
        <w:rPr>
          <w:rFonts w:ascii="Times New Roman" w:hAnsi="Times New Roman"/>
          <w:sz w:val="28"/>
          <w:szCs w:val="28"/>
          <w:lang w:val="uk-UA"/>
        </w:rPr>
      </w:pPr>
      <w:r w:rsidRPr="00AB5CED">
        <w:rPr>
          <w:rFonts w:ascii="Times New Roman" w:hAnsi="Times New Roman"/>
          <w:sz w:val="28"/>
          <w:szCs w:val="28"/>
          <w:lang w:val="uk-UA"/>
        </w:rPr>
        <w:t>порівняльна діагностика правого  забезпечення системи управління на підприємстві в умовах глобальних викликів;</w:t>
      </w:r>
    </w:p>
    <w:p w:rsidR="00517213" w:rsidRPr="00AB5CED" w:rsidRDefault="00517213" w:rsidP="00021B41">
      <w:pPr>
        <w:pStyle w:val="af4"/>
        <w:numPr>
          <w:ilvl w:val="0"/>
          <w:numId w:val="11"/>
        </w:numPr>
        <w:spacing w:after="0" w:line="360" w:lineRule="auto"/>
        <w:jc w:val="both"/>
        <w:rPr>
          <w:rFonts w:ascii="Times New Roman" w:hAnsi="Times New Roman"/>
          <w:sz w:val="28"/>
          <w:szCs w:val="28"/>
          <w:lang w:val="uk-UA"/>
        </w:rPr>
      </w:pPr>
      <w:r w:rsidRPr="00AB5CED">
        <w:rPr>
          <w:rFonts w:ascii="Times New Roman" w:hAnsi="Times New Roman"/>
          <w:sz w:val="28"/>
          <w:szCs w:val="28"/>
          <w:lang w:val="uk-UA"/>
        </w:rPr>
        <w:t>е</w:t>
      </w:r>
      <w:r w:rsidR="00DE5EDB" w:rsidRPr="00AB5CED">
        <w:rPr>
          <w:rFonts w:ascii="Times New Roman" w:hAnsi="Times New Roman"/>
          <w:sz w:val="28"/>
          <w:szCs w:val="28"/>
          <w:lang w:val="uk-UA"/>
        </w:rPr>
        <w:t>кономічн</w:t>
      </w:r>
      <w:r w:rsidRPr="00AB5CED">
        <w:rPr>
          <w:rFonts w:ascii="Times New Roman" w:hAnsi="Times New Roman"/>
          <w:sz w:val="28"/>
          <w:szCs w:val="28"/>
          <w:lang w:val="uk-UA"/>
        </w:rPr>
        <w:t>а</w:t>
      </w:r>
      <w:r w:rsidR="00DE5EDB" w:rsidRPr="00AB5CED">
        <w:rPr>
          <w:rFonts w:ascii="Times New Roman" w:hAnsi="Times New Roman"/>
          <w:sz w:val="28"/>
          <w:szCs w:val="28"/>
          <w:lang w:val="uk-UA"/>
        </w:rPr>
        <w:t xml:space="preserve"> </w:t>
      </w:r>
      <w:r w:rsidRPr="00AB5CED">
        <w:rPr>
          <w:rFonts w:ascii="Times New Roman" w:hAnsi="Times New Roman"/>
          <w:sz w:val="28"/>
          <w:szCs w:val="28"/>
          <w:lang w:val="uk-UA"/>
        </w:rPr>
        <w:t>діагностика правого  забезпечення системи управління на підприємстві в умовах глобальних викликів.</w:t>
      </w:r>
    </w:p>
    <w:p w:rsidR="00DE5EDB" w:rsidRPr="00CD0BB1" w:rsidRDefault="00AB5CED" w:rsidP="00DE5EDB">
      <w:pPr>
        <w:spacing w:line="360" w:lineRule="auto"/>
        <w:ind w:firstLine="709"/>
        <w:jc w:val="both"/>
        <w:rPr>
          <w:rFonts w:eastAsia="TimesNewRoman"/>
          <w:sz w:val="28"/>
          <w:szCs w:val="28"/>
        </w:rPr>
      </w:pPr>
      <w:r>
        <w:rPr>
          <w:rFonts w:eastAsia="TimesNewRoman"/>
          <w:sz w:val="28"/>
          <w:szCs w:val="28"/>
        </w:rPr>
        <w:t>у</w:t>
      </w:r>
      <w:r w:rsidR="00DE5EDB" w:rsidRPr="00CD0BB1">
        <w:rPr>
          <w:rFonts w:eastAsia="TimesNewRoman"/>
          <w:sz w:val="28"/>
          <w:szCs w:val="28"/>
        </w:rPr>
        <w:t xml:space="preserve"> процесі формування </w:t>
      </w:r>
      <w:r w:rsidRPr="00AB5CED">
        <w:rPr>
          <w:sz w:val="28"/>
          <w:szCs w:val="28"/>
        </w:rPr>
        <w:t>правого  забезпечення системи управління на підприємстві в умовах глобальних викликів</w:t>
      </w:r>
      <w:r w:rsidRPr="00CD0BB1">
        <w:rPr>
          <w:rFonts w:eastAsia="TimesNewRoman"/>
          <w:sz w:val="28"/>
          <w:szCs w:val="28"/>
        </w:rPr>
        <w:t xml:space="preserve"> </w:t>
      </w:r>
      <w:r w:rsidR="00DE5EDB" w:rsidRPr="00CD0BB1">
        <w:rPr>
          <w:rFonts w:eastAsia="TimesNewRoman"/>
          <w:sz w:val="28"/>
          <w:szCs w:val="28"/>
        </w:rPr>
        <w:t xml:space="preserve">можливе використання як окремого виду </w:t>
      </w:r>
      <w:r>
        <w:rPr>
          <w:rFonts w:eastAsia="TimesNewRoman"/>
          <w:sz w:val="28"/>
          <w:szCs w:val="28"/>
        </w:rPr>
        <w:t>діагностики</w:t>
      </w:r>
      <w:r w:rsidR="00DE5EDB" w:rsidRPr="00CD0BB1">
        <w:rPr>
          <w:rFonts w:eastAsia="TimesNewRoman"/>
          <w:sz w:val="28"/>
          <w:szCs w:val="28"/>
        </w:rPr>
        <w:t xml:space="preserve">, так і комплексу відповідних прийомів з деталізацією окремих аспектів.  </w:t>
      </w:r>
    </w:p>
    <w:p w:rsidR="00DE5EDB" w:rsidRPr="00713D04" w:rsidRDefault="00DE5EDB" w:rsidP="00DE5EDB">
      <w:pPr>
        <w:spacing w:line="360" w:lineRule="auto"/>
        <w:ind w:firstLine="709"/>
        <w:jc w:val="both"/>
        <w:rPr>
          <w:rFonts w:eastAsia="TimesNewRoman"/>
          <w:sz w:val="28"/>
          <w:szCs w:val="28"/>
        </w:rPr>
      </w:pPr>
      <w:r w:rsidRPr="00713D04">
        <w:rPr>
          <w:rFonts w:eastAsia="TimesNewRoman"/>
          <w:sz w:val="28"/>
          <w:szCs w:val="28"/>
        </w:rPr>
        <w:t xml:space="preserve">Виявлення та оцінка резервів підвищення </w:t>
      </w:r>
      <w:r w:rsidR="00AB5CED">
        <w:rPr>
          <w:rFonts w:eastAsia="TimesNewRoman"/>
          <w:sz w:val="28"/>
          <w:szCs w:val="28"/>
        </w:rPr>
        <w:t xml:space="preserve">ефективності </w:t>
      </w:r>
      <w:r w:rsidRPr="00713D04">
        <w:rPr>
          <w:rFonts w:eastAsia="TimesNewRoman"/>
          <w:sz w:val="28"/>
          <w:szCs w:val="28"/>
        </w:rPr>
        <w:t>діяльності підприємства можлива на</w:t>
      </w:r>
      <w:r w:rsidR="00AB5CED">
        <w:rPr>
          <w:rFonts w:eastAsia="TimesNewRoman"/>
          <w:sz w:val="28"/>
          <w:szCs w:val="28"/>
        </w:rPr>
        <w:t xml:space="preserve"> основі проведення діагностики </w:t>
      </w:r>
      <w:r w:rsidRPr="00713D04">
        <w:rPr>
          <w:rFonts w:eastAsia="TimesNewRoman"/>
          <w:sz w:val="28"/>
          <w:szCs w:val="28"/>
        </w:rPr>
        <w:t>регуляторів та індикаторів, що дозволить покращити економічн</w:t>
      </w:r>
      <w:r w:rsidR="00AB5CED">
        <w:rPr>
          <w:rFonts w:eastAsia="TimesNewRoman"/>
          <w:sz w:val="28"/>
          <w:szCs w:val="28"/>
        </w:rPr>
        <w:t>о-правову</w:t>
      </w:r>
      <w:r w:rsidRPr="00713D04">
        <w:rPr>
          <w:rFonts w:eastAsia="TimesNewRoman"/>
          <w:sz w:val="28"/>
          <w:szCs w:val="28"/>
        </w:rPr>
        <w:t xml:space="preserve"> обґрунтованість потенційних управлінських рішень на підприємстві.</w:t>
      </w:r>
    </w:p>
    <w:p w:rsidR="00DE5EDB" w:rsidRDefault="00AB5CED" w:rsidP="00DE5EDB">
      <w:pPr>
        <w:spacing w:line="360" w:lineRule="auto"/>
        <w:ind w:firstLine="709"/>
        <w:jc w:val="both"/>
        <w:rPr>
          <w:rFonts w:eastAsia="TimesNewRoman"/>
          <w:sz w:val="28"/>
          <w:szCs w:val="28"/>
        </w:rPr>
      </w:pPr>
      <w:r>
        <w:rPr>
          <w:rFonts w:eastAsia="TimesNewRoman"/>
          <w:sz w:val="28"/>
          <w:szCs w:val="28"/>
        </w:rPr>
        <w:t>Застосування</w:t>
      </w:r>
      <w:r w:rsidR="00DE5EDB" w:rsidRPr="00FD5D33">
        <w:rPr>
          <w:rFonts w:eastAsia="TimesNewRoman"/>
          <w:sz w:val="28"/>
          <w:szCs w:val="28"/>
        </w:rPr>
        <w:t xml:space="preserve"> сучасних досягнень в галузі прогнозування, ситуаційного моделювання та експертних оцінок базується на інформаційно</w:t>
      </w:r>
      <w:r>
        <w:rPr>
          <w:rFonts w:eastAsia="TimesNewRoman"/>
          <w:sz w:val="28"/>
          <w:szCs w:val="28"/>
        </w:rPr>
        <w:t xml:space="preserve">-правовому </w:t>
      </w:r>
      <w:r w:rsidR="00DE5EDB" w:rsidRPr="00FD5D33">
        <w:rPr>
          <w:rFonts w:eastAsia="TimesNewRoman"/>
          <w:sz w:val="28"/>
          <w:szCs w:val="28"/>
        </w:rPr>
        <w:t xml:space="preserve">забезпеченні </w:t>
      </w:r>
      <w:r w:rsidRPr="002E138F">
        <w:rPr>
          <w:sz w:val="28"/>
          <w:szCs w:val="28"/>
        </w:rPr>
        <w:t xml:space="preserve">системи управління </w:t>
      </w:r>
      <w:r w:rsidRPr="002E138F">
        <w:rPr>
          <w:bCs/>
          <w:sz w:val="28"/>
          <w:szCs w:val="28"/>
        </w:rPr>
        <w:t>на підприємстві в умовах глобальних викликів</w:t>
      </w:r>
      <w:r w:rsidRPr="00FD5D33">
        <w:rPr>
          <w:rFonts w:eastAsia="TimesNewRoman"/>
          <w:sz w:val="28"/>
          <w:szCs w:val="28"/>
        </w:rPr>
        <w:t xml:space="preserve"> </w:t>
      </w:r>
      <w:r w:rsidR="00DE5EDB" w:rsidRPr="00FD5D33">
        <w:rPr>
          <w:rFonts w:eastAsia="TimesNewRoman"/>
          <w:sz w:val="28"/>
          <w:szCs w:val="28"/>
        </w:rPr>
        <w:t>на основі поєднання сучасних інформаційних</w:t>
      </w:r>
      <w:r>
        <w:rPr>
          <w:rFonts w:eastAsia="TimesNewRoman"/>
          <w:sz w:val="28"/>
          <w:szCs w:val="28"/>
        </w:rPr>
        <w:t xml:space="preserve">, правових </w:t>
      </w:r>
      <w:r w:rsidR="00DE5EDB" w:rsidRPr="00FD5D33">
        <w:rPr>
          <w:rFonts w:eastAsia="TimesNewRoman"/>
          <w:sz w:val="28"/>
          <w:szCs w:val="28"/>
        </w:rPr>
        <w:t xml:space="preserve">та об’єктна-орієнтованих технологій. </w:t>
      </w:r>
    </w:p>
    <w:p w:rsidR="00AB5CED" w:rsidRDefault="00DE5EDB" w:rsidP="00DE5EDB">
      <w:pPr>
        <w:spacing w:line="360" w:lineRule="auto"/>
        <w:ind w:firstLine="709"/>
        <w:jc w:val="both"/>
        <w:rPr>
          <w:rFonts w:eastAsia="TimesNewRoman"/>
          <w:sz w:val="28"/>
          <w:szCs w:val="28"/>
        </w:rPr>
      </w:pPr>
      <w:r>
        <w:rPr>
          <w:rFonts w:eastAsia="TimesNewRoman"/>
          <w:sz w:val="28"/>
          <w:szCs w:val="28"/>
        </w:rPr>
        <w:lastRenderedPageBreak/>
        <w:t xml:space="preserve">Серед важливих факторів сталого </w:t>
      </w:r>
      <w:r w:rsidR="00AB5CED">
        <w:rPr>
          <w:rFonts w:eastAsia="TimesNewRoman"/>
          <w:sz w:val="28"/>
          <w:szCs w:val="28"/>
        </w:rPr>
        <w:t>функціонування</w:t>
      </w:r>
      <w:r>
        <w:rPr>
          <w:rFonts w:eastAsia="TimesNewRoman"/>
          <w:sz w:val="28"/>
          <w:szCs w:val="28"/>
        </w:rPr>
        <w:t xml:space="preserve"> підприємства </w:t>
      </w:r>
      <w:r w:rsidR="00AB5CED">
        <w:rPr>
          <w:rFonts w:eastAsia="TimesNewRoman"/>
          <w:sz w:val="28"/>
          <w:szCs w:val="28"/>
        </w:rPr>
        <w:t xml:space="preserve">необхідно </w:t>
      </w:r>
      <w:r>
        <w:rPr>
          <w:rFonts w:eastAsia="TimesNewRoman"/>
          <w:sz w:val="28"/>
          <w:szCs w:val="28"/>
        </w:rPr>
        <w:t>виділ</w:t>
      </w:r>
      <w:r w:rsidR="00AB5CED">
        <w:rPr>
          <w:rFonts w:eastAsia="TimesNewRoman"/>
          <w:sz w:val="28"/>
          <w:szCs w:val="28"/>
        </w:rPr>
        <w:t xml:space="preserve">ити </w:t>
      </w:r>
      <w:r>
        <w:rPr>
          <w:rFonts w:eastAsia="TimesNewRoman"/>
          <w:sz w:val="28"/>
          <w:szCs w:val="28"/>
        </w:rPr>
        <w:t>рівень застосування інформаційн</w:t>
      </w:r>
      <w:r w:rsidR="00AB5CED">
        <w:rPr>
          <w:rFonts w:eastAsia="TimesNewRoman"/>
          <w:sz w:val="28"/>
          <w:szCs w:val="28"/>
        </w:rPr>
        <w:t xml:space="preserve">о-комунікаційних </w:t>
      </w:r>
      <w:r>
        <w:rPr>
          <w:rFonts w:eastAsia="TimesNewRoman"/>
          <w:sz w:val="28"/>
          <w:szCs w:val="28"/>
        </w:rPr>
        <w:t xml:space="preserve">технологій. </w:t>
      </w:r>
      <w:r w:rsidRPr="007F35A0">
        <w:rPr>
          <w:rFonts w:eastAsia="TimesNewRoman"/>
          <w:sz w:val="28"/>
          <w:szCs w:val="28"/>
        </w:rPr>
        <w:t xml:space="preserve">Запровадження </w:t>
      </w:r>
      <w:r w:rsidR="00AB5CED">
        <w:rPr>
          <w:rFonts w:eastAsia="TimesNewRoman"/>
          <w:sz w:val="28"/>
          <w:szCs w:val="28"/>
        </w:rPr>
        <w:t>інформаційно-комунікаційних технологій</w:t>
      </w:r>
      <w:r w:rsidRPr="007F35A0">
        <w:rPr>
          <w:rFonts w:eastAsia="TimesNewRoman"/>
          <w:sz w:val="28"/>
          <w:szCs w:val="28"/>
        </w:rPr>
        <w:t xml:space="preserve"> в </w:t>
      </w:r>
      <w:r w:rsidR="00AB5CED">
        <w:rPr>
          <w:rFonts w:eastAsia="TimesNewRoman"/>
          <w:sz w:val="28"/>
          <w:szCs w:val="28"/>
        </w:rPr>
        <w:t xml:space="preserve">системі </w:t>
      </w:r>
      <w:r w:rsidRPr="007F35A0">
        <w:rPr>
          <w:rFonts w:eastAsia="TimesNewRoman"/>
          <w:sz w:val="28"/>
          <w:szCs w:val="28"/>
        </w:rPr>
        <w:t>управлінн</w:t>
      </w:r>
      <w:r w:rsidR="00AB5CED">
        <w:rPr>
          <w:rFonts w:eastAsia="TimesNewRoman"/>
          <w:sz w:val="28"/>
          <w:szCs w:val="28"/>
        </w:rPr>
        <w:t>я</w:t>
      </w:r>
      <w:r w:rsidRPr="007F35A0">
        <w:rPr>
          <w:rFonts w:eastAsia="TimesNewRoman"/>
          <w:sz w:val="28"/>
          <w:szCs w:val="28"/>
        </w:rPr>
        <w:t xml:space="preserve"> підприємством забезпечує</w:t>
      </w:r>
      <w:r w:rsidR="00AB5CED">
        <w:rPr>
          <w:rFonts w:eastAsia="TimesNewRoman"/>
          <w:sz w:val="28"/>
          <w:szCs w:val="28"/>
        </w:rPr>
        <w:t>:</w:t>
      </w:r>
    </w:p>
    <w:p w:rsidR="00AB5CED" w:rsidRPr="00AB5CED" w:rsidRDefault="00DE5EDB" w:rsidP="00021B41">
      <w:pPr>
        <w:pStyle w:val="af4"/>
        <w:numPr>
          <w:ilvl w:val="0"/>
          <w:numId w:val="11"/>
        </w:numPr>
        <w:spacing w:after="0" w:line="360" w:lineRule="auto"/>
        <w:jc w:val="both"/>
        <w:rPr>
          <w:rFonts w:ascii="Times New Roman" w:hAnsi="Times New Roman"/>
          <w:sz w:val="28"/>
          <w:szCs w:val="28"/>
          <w:lang w:val="uk-UA"/>
        </w:rPr>
      </w:pPr>
      <w:r w:rsidRPr="00AB5CED">
        <w:rPr>
          <w:rFonts w:ascii="Times New Roman" w:hAnsi="Times New Roman"/>
          <w:sz w:val="28"/>
          <w:szCs w:val="28"/>
          <w:lang w:val="uk-UA"/>
        </w:rPr>
        <w:t>прискорення обробки інформації</w:t>
      </w:r>
      <w:r w:rsidR="00AB5CED" w:rsidRPr="00AB5CED">
        <w:rPr>
          <w:rFonts w:ascii="Times New Roman" w:hAnsi="Times New Roman"/>
          <w:sz w:val="28"/>
          <w:szCs w:val="28"/>
          <w:lang w:val="uk-UA"/>
        </w:rPr>
        <w:t xml:space="preserve"> у системі управління на підприємстві в умовах глобальних викликів;</w:t>
      </w:r>
    </w:p>
    <w:p w:rsidR="00AB5CED" w:rsidRPr="00AB5CED" w:rsidRDefault="00DE5EDB" w:rsidP="00021B41">
      <w:pPr>
        <w:pStyle w:val="af4"/>
        <w:numPr>
          <w:ilvl w:val="0"/>
          <w:numId w:val="11"/>
        </w:numPr>
        <w:spacing w:after="0" w:line="360" w:lineRule="auto"/>
        <w:jc w:val="both"/>
        <w:rPr>
          <w:rFonts w:ascii="Times New Roman" w:hAnsi="Times New Roman"/>
          <w:sz w:val="28"/>
          <w:szCs w:val="28"/>
          <w:lang w:val="uk-UA"/>
        </w:rPr>
      </w:pPr>
      <w:r w:rsidRPr="00AB5CED">
        <w:rPr>
          <w:rFonts w:ascii="Times New Roman" w:hAnsi="Times New Roman"/>
          <w:sz w:val="28"/>
          <w:szCs w:val="28"/>
          <w:lang w:val="uk-UA"/>
        </w:rPr>
        <w:t>скорочення управлінського персоналу</w:t>
      </w:r>
      <w:r w:rsidR="00AB5CED" w:rsidRPr="00AB5CED">
        <w:rPr>
          <w:rFonts w:ascii="Times New Roman" w:hAnsi="Times New Roman"/>
          <w:sz w:val="28"/>
          <w:szCs w:val="28"/>
          <w:lang w:val="uk-UA"/>
        </w:rPr>
        <w:t xml:space="preserve"> у системі управління на підприємстві;</w:t>
      </w:r>
    </w:p>
    <w:p w:rsidR="00AB5CED" w:rsidRPr="00AB5CED" w:rsidRDefault="00DE5EDB" w:rsidP="00021B41">
      <w:pPr>
        <w:pStyle w:val="af4"/>
        <w:numPr>
          <w:ilvl w:val="0"/>
          <w:numId w:val="11"/>
        </w:numPr>
        <w:spacing w:after="0" w:line="360" w:lineRule="auto"/>
        <w:jc w:val="both"/>
        <w:rPr>
          <w:rFonts w:ascii="Times New Roman" w:hAnsi="Times New Roman"/>
          <w:sz w:val="28"/>
          <w:szCs w:val="28"/>
          <w:lang w:val="uk-UA"/>
        </w:rPr>
      </w:pPr>
      <w:r w:rsidRPr="00AB5CED">
        <w:rPr>
          <w:rFonts w:ascii="Times New Roman" w:hAnsi="Times New Roman"/>
          <w:sz w:val="28"/>
          <w:szCs w:val="28"/>
          <w:lang w:val="uk-UA"/>
        </w:rPr>
        <w:t xml:space="preserve">забезпечення якісною інформацією </w:t>
      </w:r>
      <w:r w:rsidR="00AB5CED" w:rsidRPr="00AB5CED">
        <w:rPr>
          <w:rFonts w:ascii="Times New Roman" w:hAnsi="Times New Roman"/>
          <w:sz w:val="28"/>
          <w:szCs w:val="28"/>
          <w:lang w:val="uk-UA"/>
        </w:rPr>
        <w:t>у системі управління на підприємстві</w:t>
      </w:r>
      <w:r w:rsidRPr="00AB5CED">
        <w:rPr>
          <w:rFonts w:ascii="Times New Roman" w:hAnsi="Times New Roman"/>
          <w:sz w:val="28"/>
          <w:szCs w:val="28"/>
          <w:lang w:val="uk-UA"/>
        </w:rPr>
        <w:t xml:space="preserve">, </w:t>
      </w:r>
      <w:r w:rsidR="00AB5CED" w:rsidRPr="00AB5CED">
        <w:rPr>
          <w:rFonts w:ascii="Times New Roman" w:hAnsi="Times New Roman"/>
          <w:sz w:val="28"/>
          <w:szCs w:val="28"/>
          <w:lang w:val="uk-UA"/>
        </w:rPr>
        <w:t xml:space="preserve">що </w:t>
      </w:r>
      <w:r w:rsidRPr="00AB5CED">
        <w:rPr>
          <w:rFonts w:ascii="Times New Roman" w:hAnsi="Times New Roman"/>
          <w:sz w:val="28"/>
          <w:szCs w:val="28"/>
          <w:lang w:val="uk-UA"/>
        </w:rPr>
        <w:t xml:space="preserve">дозволяє своєчасно та якісно здійснювати діагностику господарської діяльності, підвищує швидкість прийняття </w:t>
      </w:r>
      <w:r w:rsidR="00AB5CED" w:rsidRPr="00AB5CED">
        <w:rPr>
          <w:rFonts w:ascii="Times New Roman" w:hAnsi="Times New Roman"/>
          <w:sz w:val="28"/>
          <w:szCs w:val="28"/>
          <w:lang w:val="uk-UA"/>
        </w:rPr>
        <w:t xml:space="preserve">результативних </w:t>
      </w:r>
      <w:r w:rsidRPr="00AB5CED">
        <w:rPr>
          <w:rFonts w:ascii="Times New Roman" w:hAnsi="Times New Roman"/>
          <w:sz w:val="28"/>
          <w:szCs w:val="28"/>
          <w:lang w:val="uk-UA"/>
        </w:rPr>
        <w:t>управлінських рішень</w:t>
      </w:r>
      <w:r w:rsidR="00AB5CED" w:rsidRPr="00AB5CED">
        <w:rPr>
          <w:rFonts w:ascii="Times New Roman" w:hAnsi="Times New Roman"/>
          <w:sz w:val="28"/>
          <w:szCs w:val="28"/>
          <w:lang w:val="uk-UA"/>
        </w:rPr>
        <w:t xml:space="preserve"> з урахуванням юридичної складової.</w:t>
      </w:r>
    </w:p>
    <w:p w:rsidR="00DE5EDB" w:rsidRPr="0037592F" w:rsidRDefault="00AB5CED" w:rsidP="00DE5EDB">
      <w:pPr>
        <w:spacing w:line="360" w:lineRule="auto"/>
        <w:ind w:firstLine="709"/>
        <w:jc w:val="both"/>
        <w:rPr>
          <w:rFonts w:eastAsia="TimesNewRoman"/>
          <w:sz w:val="28"/>
          <w:szCs w:val="28"/>
        </w:rPr>
      </w:pPr>
      <w:r>
        <w:rPr>
          <w:rFonts w:eastAsia="TimesNewRoman"/>
          <w:sz w:val="28"/>
          <w:szCs w:val="28"/>
        </w:rPr>
        <w:t xml:space="preserve">В умовах глобальних викликів </w:t>
      </w:r>
      <w:r w:rsidR="00DE5EDB" w:rsidRPr="0037592F">
        <w:rPr>
          <w:rFonts w:eastAsia="TimesNewRoman"/>
          <w:sz w:val="28"/>
          <w:szCs w:val="28"/>
        </w:rPr>
        <w:t>суттєво збільшуються вимоги</w:t>
      </w:r>
      <w:r>
        <w:rPr>
          <w:rFonts w:eastAsia="TimesNewRoman"/>
          <w:sz w:val="28"/>
          <w:szCs w:val="28"/>
        </w:rPr>
        <w:t xml:space="preserve"> системи управління підприємства </w:t>
      </w:r>
      <w:r w:rsidR="00DE5EDB" w:rsidRPr="0037592F">
        <w:rPr>
          <w:rFonts w:eastAsia="TimesNewRoman"/>
          <w:sz w:val="28"/>
          <w:szCs w:val="28"/>
        </w:rPr>
        <w:t xml:space="preserve">до інформації з точки зору її змісту, якості та кількості, </w:t>
      </w:r>
      <w:r>
        <w:rPr>
          <w:rFonts w:eastAsia="TimesNewRoman"/>
          <w:sz w:val="28"/>
          <w:szCs w:val="28"/>
        </w:rPr>
        <w:t xml:space="preserve">правова </w:t>
      </w:r>
      <w:r w:rsidR="00DE5EDB" w:rsidRPr="0037592F">
        <w:rPr>
          <w:rFonts w:eastAsia="TimesNewRoman"/>
          <w:sz w:val="28"/>
          <w:szCs w:val="28"/>
        </w:rPr>
        <w:t xml:space="preserve">оцінка якої залежить від специфіки системи управління та  визначається  </w:t>
      </w:r>
      <w:r>
        <w:rPr>
          <w:rFonts w:eastAsia="TimesNewRoman"/>
          <w:sz w:val="28"/>
          <w:szCs w:val="28"/>
        </w:rPr>
        <w:t>підприємством</w:t>
      </w:r>
      <w:r w:rsidR="00DE5EDB" w:rsidRPr="0037592F">
        <w:rPr>
          <w:rFonts w:eastAsia="TimesNewRoman"/>
          <w:sz w:val="28"/>
          <w:szCs w:val="28"/>
        </w:rPr>
        <w:t xml:space="preserve">.  </w:t>
      </w:r>
    </w:p>
    <w:p w:rsidR="00DE5EDB" w:rsidRDefault="00DE5EDB" w:rsidP="00DE5EDB">
      <w:pPr>
        <w:spacing w:line="360" w:lineRule="auto"/>
        <w:ind w:firstLine="709"/>
        <w:jc w:val="both"/>
        <w:rPr>
          <w:rFonts w:eastAsia="TimesNewRoman"/>
          <w:color w:val="FF0000"/>
          <w:sz w:val="28"/>
          <w:szCs w:val="28"/>
        </w:rPr>
      </w:pPr>
      <w:r w:rsidRPr="00464BA3">
        <w:rPr>
          <w:rFonts w:eastAsia="TimesNewRoman"/>
          <w:sz w:val="28"/>
          <w:szCs w:val="28"/>
        </w:rPr>
        <w:t>Враховуючи вимоги до теорії і практики управління</w:t>
      </w:r>
      <w:r w:rsidR="009C6371">
        <w:rPr>
          <w:rFonts w:eastAsia="TimesNewRoman"/>
          <w:sz w:val="28"/>
          <w:szCs w:val="28"/>
        </w:rPr>
        <w:t xml:space="preserve"> у відповідному господарському середовищі</w:t>
      </w:r>
      <w:r w:rsidRPr="00464BA3">
        <w:rPr>
          <w:rFonts w:eastAsia="TimesNewRoman"/>
          <w:sz w:val="28"/>
          <w:szCs w:val="28"/>
        </w:rPr>
        <w:t>, процес накопичення, систематизації та комплексної оцінки необхідної інформації є обов’язковим для інформаційно</w:t>
      </w:r>
      <w:r w:rsidR="009C6371">
        <w:rPr>
          <w:rFonts w:eastAsia="TimesNewRoman"/>
          <w:sz w:val="28"/>
          <w:szCs w:val="28"/>
        </w:rPr>
        <w:t>-правового</w:t>
      </w:r>
      <w:r w:rsidRPr="00464BA3">
        <w:rPr>
          <w:rFonts w:eastAsia="TimesNewRoman"/>
          <w:sz w:val="28"/>
          <w:szCs w:val="28"/>
        </w:rPr>
        <w:t xml:space="preserve"> забезпечення прийнятих управлінських рішень</w:t>
      </w:r>
      <w:r>
        <w:rPr>
          <w:rFonts w:eastAsia="TimesNewRoman"/>
          <w:sz w:val="28"/>
          <w:szCs w:val="28"/>
        </w:rPr>
        <w:t xml:space="preserve">, </w:t>
      </w:r>
      <w:r w:rsidRPr="00464BA3">
        <w:rPr>
          <w:rFonts w:eastAsia="TimesNewRoman"/>
          <w:sz w:val="28"/>
          <w:szCs w:val="28"/>
        </w:rPr>
        <w:t>що</w:t>
      </w:r>
      <w:r>
        <w:rPr>
          <w:rFonts w:eastAsia="TimesNewRoman"/>
          <w:sz w:val="28"/>
          <w:szCs w:val="28"/>
        </w:rPr>
        <w:t xml:space="preserve"> зумовлює формування та розвиток системи  </w:t>
      </w:r>
      <w:r w:rsidRPr="003379B5">
        <w:rPr>
          <w:rFonts w:eastAsia="TimesNewRoman"/>
          <w:sz w:val="28"/>
          <w:szCs w:val="28"/>
        </w:rPr>
        <w:t xml:space="preserve">управлінського обліку на кожному </w:t>
      </w:r>
      <w:r w:rsidR="00AB5CED">
        <w:rPr>
          <w:rFonts w:eastAsia="TimesNewRoman"/>
          <w:sz w:val="28"/>
          <w:szCs w:val="28"/>
        </w:rPr>
        <w:t>підприємстві умовах глобальних викликів</w:t>
      </w:r>
      <w:r w:rsidRPr="003379B5">
        <w:rPr>
          <w:rFonts w:eastAsia="TimesNewRoman"/>
          <w:sz w:val="28"/>
          <w:szCs w:val="28"/>
        </w:rPr>
        <w:t>.</w:t>
      </w:r>
      <w:r>
        <w:rPr>
          <w:rFonts w:eastAsia="TimesNewRoman"/>
          <w:color w:val="FF0000"/>
          <w:sz w:val="28"/>
          <w:szCs w:val="28"/>
        </w:rPr>
        <w:t xml:space="preserve"> </w:t>
      </w:r>
    </w:p>
    <w:p w:rsidR="00DE5EDB" w:rsidRDefault="00DE5EDB" w:rsidP="00DE5EDB">
      <w:pPr>
        <w:spacing w:line="360" w:lineRule="auto"/>
        <w:ind w:firstLine="709"/>
        <w:jc w:val="both"/>
        <w:rPr>
          <w:rFonts w:eastAsia="TimesNewRoman"/>
          <w:sz w:val="28"/>
          <w:szCs w:val="28"/>
        </w:rPr>
      </w:pPr>
      <w:r w:rsidRPr="00955842">
        <w:rPr>
          <w:rFonts w:eastAsia="TimesNewRoman"/>
          <w:sz w:val="28"/>
          <w:szCs w:val="28"/>
        </w:rPr>
        <w:t>При цьому необхідним є постійне проведення моніторингу економічно</w:t>
      </w:r>
      <w:r w:rsidR="009C6371">
        <w:rPr>
          <w:rFonts w:eastAsia="TimesNewRoman"/>
          <w:sz w:val="28"/>
          <w:szCs w:val="28"/>
        </w:rPr>
        <w:t xml:space="preserve">-правового </w:t>
      </w:r>
      <w:r w:rsidRPr="00955842">
        <w:rPr>
          <w:rFonts w:eastAsia="TimesNewRoman"/>
          <w:sz w:val="28"/>
          <w:szCs w:val="28"/>
        </w:rPr>
        <w:t>стану</w:t>
      </w:r>
      <w:r>
        <w:rPr>
          <w:rFonts w:eastAsia="TimesNewRoman"/>
          <w:sz w:val="28"/>
          <w:szCs w:val="28"/>
        </w:rPr>
        <w:t xml:space="preserve"> </w:t>
      </w:r>
      <w:r w:rsidR="009C6371">
        <w:rPr>
          <w:rFonts w:eastAsia="TimesNewRoman"/>
          <w:sz w:val="28"/>
          <w:szCs w:val="28"/>
        </w:rPr>
        <w:t>підприємства</w:t>
      </w:r>
      <w:r w:rsidRPr="00955842">
        <w:rPr>
          <w:rFonts w:eastAsia="TimesNewRoman"/>
          <w:sz w:val="28"/>
          <w:szCs w:val="28"/>
        </w:rPr>
        <w:t xml:space="preserve"> для забезпечення систематизації необхідної управлінцям інформації.</w:t>
      </w:r>
      <w:r>
        <w:rPr>
          <w:rFonts w:eastAsia="TimesNewRoman"/>
          <w:sz w:val="28"/>
          <w:szCs w:val="28"/>
        </w:rPr>
        <w:t xml:space="preserve"> </w:t>
      </w:r>
    </w:p>
    <w:p w:rsidR="00DE5EDB" w:rsidRPr="00D012CA" w:rsidRDefault="00DE5EDB" w:rsidP="00DE5EDB">
      <w:pPr>
        <w:spacing w:line="360" w:lineRule="auto"/>
        <w:ind w:firstLine="709"/>
        <w:jc w:val="both"/>
        <w:rPr>
          <w:rFonts w:eastAsia="TimesNewRoman"/>
          <w:sz w:val="28"/>
          <w:szCs w:val="28"/>
        </w:rPr>
      </w:pPr>
      <w:r>
        <w:rPr>
          <w:rFonts w:eastAsia="TimesNewRoman"/>
          <w:sz w:val="28"/>
          <w:szCs w:val="28"/>
        </w:rPr>
        <w:t xml:space="preserve">На нашу думку, формування необхідної інформації в </w:t>
      </w:r>
      <w:r w:rsidR="009C6371" w:rsidRPr="002E138F">
        <w:rPr>
          <w:sz w:val="28"/>
          <w:szCs w:val="28"/>
        </w:rPr>
        <w:t>систем</w:t>
      </w:r>
      <w:r w:rsidR="009C6371">
        <w:rPr>
          <w:sz w:val="28"/>
          <w:szCs w:val="28"/>
        </w:rPr>
        <w:t>і</w:t>
      </w:r>
      <w:r w:rsidR="009C6371" w:rsidRPr="002E138F">
        <w:rPr>
          <w:sz w:val="28"/>
          <w:szCs w:val="28"/>
        </w:rPr>
        <w:t xml:space="preserve"> управління </w:t>
      </w:r>
      <w:r w:rsidR="009C6371" w:rsidRPr="002E138F">
        <w:rPr>
          <w:bCs/>
          <w:sz w:val="28"/>
          <w:szCs w:val="28"/>
        </w:rPr>
        <w:t>на підприємстві в умовах глобальних викликів</w:t>
      </w:r>
      <w:r w:rsidRPr="00D012CA">
        <w:rPr>
          <w:rFonts w:eastAsia="TimesNewRoman"/>
          <w:sz w:val="28"/>
          <w:szCs w:val="28"/>
        </w:rPr>
        <w:t xml:space="preserve"> повинно проходити наступні етапи:</w:t>
      </w:r>
    </w:p>
    <w:p w:rsidR="00DE5EDB" w:rsidRPr="00D012CA" w:rsidRDefault="00DE5EDB" w:rsidP="00DE5EDB">
      <w:pPr>
        <w:spacing w:line="360" w:lineRule="auto"/>
        <w:ind w:firstLine="709"/>
        <w:jc w:val="both"/>
        <w:rPr>
          <w:rFonts w:eastAsia="TimesNewRoman"/>
          <w:sz w:val="28"/>
          <w:szCs w:val="28"/>
        </w:rPr>
      </w:pPr>
      <w:r w:rsidRPr="00D012CA">
        <w:rPr>
          <w:sz w:val="28"/>
          <w:szCs w:val="28"/>
          <w:bdr w:val="none" w:sz="0" w:space="0" w:color="auto" w:frame="1"/>
        </w:rPr>
        <w:lastRenderedPageBreak/>
        <w:t>–</w:t>
      </w:r>
      <w:r>
        <w:rPr>
          <w:sz w:val="28"/>
          <w:szCs w:val="28"/>
          <w:bdr w:val="none" w:sz="0" w:space="0" w:color="auto" w:frame="1"/>
        </w:rPr>
        <w:t xml:space="preserve"> </w:t>
      </w:r>
      <w:r w:rsidRPr="00D012CA">
        <w:rPr>
          <w:sz w:val="28"/>
          <w:szCs w:val="28"/>
          <w:bdr w:val="none" w:sz="0" w:space="0" w:color="auto" w:frame="1"/>
        </w:rPr>
        <w:t xml:space="preserve">виявлення та </w:t>
      </w:r>
      <w:r w:rsidRPr="00D012CA">
        <w:rPr>
          <w:rFonts w:eastAsia="TimesNewRoman"/>
          <w:sz w:val="28"/>
          <w:szCs w:val="28"/>
        </w:rPr>
        <w:t xml:space="preserve">збір інформації щодо </w:t>
      </w:r>
      <w:r w:rsidR="009C6371">
        <w:rPr>
          <w:rFonts w:eastAsia="TimesNewRoman"/>
          <w:sz w:val="28"/>
          <w:szCs w:val="28"/>
        </w:rPr>
        <w:t xml:space="preserve">господарської </w:t>
      </w:r>
      <w:r w:rsidRPr="00D012CA">
        <w:rPr>
          <w:rFonts w:eastAsia="TimesNewRoman"/>
          <w:sz w:val="28"/>
          <w:szCs w:val="28"/>
        </w:rPr>
        <w:t>діяльності підприємства;</w:t>
      </w:r>
      <w:r w:rsidR="009C6371">
        <w:rPr>
          <w:rFonts w:eastAsia="TimesNewRoman"/>
          <w:sz w:val="28"/>
          <w:szCs w:val="28"/>
        </w:rPr>
        <w:t xml:space="preserve"> в умовах глобальних викликів</w:t>
      </w:r>
      <w:r w:rsidRPr="00D012CA">
        <w:rPr>
          <w:rFonts w:eastAsia="TimesNewRoman"/>
          <w:sz w:val="28"/>
          <w:szCs w:val="28"/>
        </w:rPr>
        <w:t xml:space="preserve"> </w:t>
      </w:r>
    </w:p>
    <w:p w:rsidR="00DE5EDB" w:rsidRPr="00D012CA" w:rsidRDefault="00DE5EDB" w:rsidP="00DE5EDB">
      <w:pPr>
        <w:spacing w:line="360" w:lineRule="auto"/>
        <w:ind w:firstLine="709"/>
        <w:jc w:val="both"/>
        <w:rPr>
          <w:rFonts w:eastAsia="TimesNewRoman"/>
          <w:sz w:val="28"/>
          <w:szCs w:val="28"/>
        </w:rPr>
      </w:pPr>
      <w:r w:rsidRPr="00D012CA">
        <w:rPr>
          <w:sz w:val="28"/>
          <w:szCs w:val="28"/>
          <w:bdr w:val="none" w:sz="0" w:space="0" w:color="auto" w:frame="1"/>
        </w:rPr>
        <w:t>–</w:t>
      </w:r>
      <w:r>
        <w:rPr>
          <w:sz w:val="28"/>
          <w:szCs w:val="28"/>
          <w:bdr w:val="none" w:sz="0" w:space="0" w:color="auto" w:frame="1"/>
        </w:rPr>
        <w:t xml:space="preserve"> </w:t>
      </w:r>
      <w:r w:rsidR="009C6371">
        <w:rPr>
          <w:sz w:val="28"/>
          <w:szCs w:val="28"/>
          <w:bdr w:val="none" w:sz="0" w:space="0" w:color="auto" w:frame="1"/>
        </w:rPr>
        <w:t>економічна та правова діагностика</w:t>
      </w:r>
      <w:r w:rsidRPr="00D012CA">
        <w:rPr>
          <w:rFonts w:eastAsia="TimesNewRoman"/>
          <w:sz w:val="28"/>
          <w:szCs w:val="28"/>
        </w:rPr>
        <w:t xml:space="preserve"> отриманої інформації</w:t>
      </w:r>
      <w:r>
        <w:rPr>
          <w:rFonts w:eastAsia="TimesNewRoman"/>
          <w:sz w:val="28"/>
          <w:szCs w:val="28"/>
        </w:rPr>
        <w:t xml:space="preserve"> за допомогою відповідних методів</w:t>
      </w:r>
      <w:r w:rsidRPr="00D012CA">
        <w:rPr>
          <w:rFonts w:eastAsia="TimesNewRoman"/>
          <w:sz w:val="28"/>
          <w:szCs w:val="28"/>
        </w:rPr>
        <w:t xml:space="preserve">; </w:t>
      </w:r>
    </w:p>
    <w:p w:rsidR="00DE5EDB" w:rsidRDefault="00DE5EDB" w:rsidP="00DE5EDB">
      <w:pPr>
        <w:spacing w:line="360" w:lineRule="auto"/>
        <w:ind w:firstLine="709"/>
        <w:jc w:val="both"/>
        <w:rPr>
          <w:rFonts w:eastAsia="TimesNewRoman"/>
          <w:sz w:val="28"/>
          <w:szCs w:val="28"/>
        </w:rPr>
      </w:pPr>
      <w:r w:rsidRPr="00D012CA">
        <w:rPr>
          <w:sz w:val="28"/>
          <w:szCs w:val="28"/>
          <w:bdr w:val="none" w:sz="0" w:space="0" w:color="auto" w:frame="1"/>
        </w:rPr>
        <w:t>–</w:t>
      </w:r>
      <w:r>
        <w:rPr>
          <w:sz w:val="28"/>
          <w:szCs w:val="28"/>
          <w:bdr w:val="none" w:sz="0" w:space="0" w:color="auto" w:frame="1"/>
        </w:rPr>
        <w:t xml:space="preserve">  </w:t>
      </w:r>
      <w:r w:rsidRPr="00D012CA">
        <w:rPr>
          <w:sz w:val="28"/>
          <w:szCs w:val="28"/>
          <w:bdr w:val="none" w:sz="0" w:space="0" w:color="auto" w:frame="1"/>
        </w:rPr>
        <w:t xml:space="preserve">виявлення та </w:t>
      </w:r>
      <w:r w:rsidRPr="00D012CA">
        <w:rPr>
          <w:rFonts w:eastAsia="TimesNewRoman"/>
          <w:sz w:val="28"/>
          <w:szCs w:val="28"/>
        </w:rPr>
        <w:t>з’ясування актуальних аспектів інформації;</w:t>
      </w:r>
    </w:p>
    <w:p w:rsidR="00DE5EDB" w:rsidRPr="00D012CA" w:rsidRDefault="00DE5EDB" w:rsidP="00DE5EDB">
      <w:pPr>
        <w:spacing w:line="360" w:lineRule="auto"/>
        <w:ind w:firstLine="709"/>
        <w:jc w:val="both"/>
        <w:rPr>
          <w:rFonts w:eastAsia="TimesNewRoman"/>
          <w:sz w:val="28"/>
          <w:szCs w:val="28"/>
        </w:rPr>
      </w:pPr>
      <w:r w:rsidRPr="00D0517A">
        <w:rPr>
          <w:sz w:val="28"/>
          <w:szCs w:val="28"/>
          <w:bdr w:val="none" w:sz="0" w:space="0" w:color="auto" w:frame="1"/>
        </w:rPr>
        <w:t>–</w:t>
      </w:r>
      <w:r>
        <w:rPr>
          <w:sz w:val="28"/>
          <w:szCs w:val="28"/>
          <w:bdr w:val="none" w:sz="0" w:space="0" w:color="auto" w:frame="1"/>
        </w:rPr>
        <w:t xml:space="preserve"> </w:t>
      </w:r>
      <w:r w:rsidRPr="00D0517A">
        <w:rPr>
          <w:sz w:val="28"/>
          <w:szCs w:val="28"/>
          <w:bdr w:val="none" w:sz="0" w:space="0" w:color="auto" w:frame="1"/>
        </w:rPr>
        <w:t>визначення умов</w:t>
      </w:r>
      <w:r w:rsidR="009C6371">
        <w:rPr>
          <w:sz w:val="28"/>
          <w:szCs w:val="28"/>
          <w:bdr w:val="none" w:sz="0" w:space="0" w:color="auto" w:frame="1"/>
        </w:rPr>
        <w:t xml:space="preserve"> за якими завдання </w:t>
      </w:r>
      <w:r w:rsidRPr="00D0517A">
        <w:rPr>
          <w:sz w:val="28"/>
          <w:szCs w:val="28"/>
          <w:bdr w:val="none" w:sz="0" w:space="0" w:color="auto" w:frame="1"/>
        </w:rPr>
        <w:t>бу</w:t>
      </w:r>
      <w:r w:rsidR="009C6371">
        <w:rPr>
          <w:sz w:val="28"/>
          <w:szCs w:val="28"/>
          <w:bdr w:val="none" w:sz="0" w:space="0" w:color="auto" w:frame="1"/>
        </w:rPr>
        <w:t xml:space="preserve">дуть </w:t>
      </w:r>
      <w:r w:rsidRPr="00D0517A">
        <w:rPr>
          <w:sz w:val="28"/>
          <w:szCs w:val="28"/>
          <w:bdr w:val="none" w:sz="0" w:space="0" w:color="auto" w:frame="1"/>
        </w:rPr>
        <w:t>вирішен</w:t>
      </w:r>
      <w:r w:rsidR="009C6371">
        <w:rPr>
          <w:sz w:val="28"/>
          <w:szCs w:val="28"/>
          <w:bdr w:val="none" w:sz="0" w:space="0" w:color="auto" w:frame="1"/>
        </w:rPr>
        <w:t>і</w:t>
      </w:r>
      <w:r w:rsidRPr="00D0517A">
        <w:rPr>
          <w:sz w:val="28"/>
          <w:szCs w:val="28"/>
          <w:bdr w:val="none" w:sz="0" w:space="0" w:color="auto" w:frame="1"/>
        </w:rPr>
        <w:t>.</w:t>
      </w:r>
      <w:r w:rsidRPr="00D012CA">
        <w:rPr>
          <w:rFonts w:eastAsia="TimesNewRoman"/>
          <w:sz w:val="28"/>
          <w:szCs w:val="28"/>
        </w:rPr>
        <w:t xml:space="preserve"> </w:t>
      </w:r>
    </w:p>
    <w:p w:rsidR="00DE5EDB" w:rsidRPr="000904A4" w:rsidRDefault="00DE5EDB" w:rsidP="00DE5EDB">
      <w:pPr>
        <w:spacing w:line="360" w:lineRule="auto"/>
        <w:ind w:firstLine="709"/>
        <w:jc w:val="both"/>
        <w:rPr>
          <w:rFonts w:eastAsia="TimesNewRoman"/>
          <w:sz w:val="28"/>
          <w:szCs w:val="28"/>
        </w:rPr>
      </w:pPr>
      <w:r w:rsidRPr="000904A4">
        <w:rPr>
          <w:rFonts w:eastAsia="TimesNewRoman"/>
          <w:sz w:val="28"/>
          <w:szCs w:val="28"/>
        </w:rPr>
        <w:t>Враховуючи практичний досвід, на більшості підприємств</w:t>
      </w:r>
      <w:r w:rsidR="009C6371">
        <w:rPr>
          <w:rFonts w:eastAsia="TimesNewRoman"/>
          <w:sz w:val="28"/>
          <w:szCs w:val="28"/>
        </w:rPr>
        <w:t>ах</w:t>
      </w:r>
      <w:r w:rsidRPr="000904A4">
        <w:rPr>
          <w:rFonts w:eastAsia="TimesNewRoman"/>
          <w:sz w:val="28"/>
          <w:szCs w:val="28"/>
        </w:rPr>
        <w:t xml:space="preserve"> результати </w:t>
      </w:r>
      <w:r w:rsidR="009C6371">
        <w:rPr>
          <w:rFonts w:eastAsia="TimesNewRoman"/>
          <w:sz w:val="28"/>
          <w:szCs w:val="28"/>
        </w:rPr>
        <w:t>діагностики інформаційно-правового забезпечення системи управління на підприємстві в умовах глобальних викликів</w:t>
      </w:r>
      <w:r w:rsidRPr="000904A4">
        <w:rPr>
          <w:rFonts w:eastAsia="TimesNewRoman"/>
          <w:sz w:val="28"/>
          <w:szCs w:val="28"/>
        </w:rPr>
        <w:t xml:space="preserve"> представляють собою недостовірну або неповну  основу планування, а найчастіше</w:t>
      </w:r>
      <w:r w:rsidR="009C6371">
        <w:rPr>
          <w:rFonts w:eastAsia="TimesNewRoman"/>
          <w:sz w:val="28"/>
          <w:szCs w:val="28"/>
        </w:rPr>
        <w:t xml:space="preserve">, відмітимо, </w:t>
      </w:r>
      <w:r w:rsidRPr="000904A4">
        <w:rPr>
          <w:rFonts w:eastAsia="TimesNewRoman"/>
          <w:sz w:val="28"/>
          <w:szCs w:val="28"/>
        </w:rPr>
        <w:t xml:space="preserve"> повна </w:t>
      </w:r>
      <w:r w:rsidR="009C6371">
        <w:rPr>
          <w:rFonts w:eastAsia="TimesNewRoman"/>
          <w:sz w:val="28"/>
          <w:szCs w:val="28"/>
        </w:rPr>
        <w:t>та</w:t>
      </w:r>
      <w:r w:rsidRPr="000904A4">
        <w:rPr>
          <w:rFonts w:eastAsia="TimesNewRoman"/>
          <w:sz w:val="28"/>
          <w:szCs w:val="28"/>
        </w:rPr>
        <w:t xml:space="preserve"> достовірна інформація </w:t>
      </w:r>
      <w:r w:rsidR="009C6371">
        <w:rPr>
          <w:rFonts w:eastAsia="TimesNewRoman"/>
          <w:sz w:val="28"/>
          <w:szCs w:val="28"/>
        </w:rPr>
        <w:t xml:space="preserve">(економічна або правова) </w:t>
      </w:r>
      <w:r w:rsidRPr="000904A4">
        <w:rPr>
          <w:rFonts w:eastAsia="TimesNewRoman"/>
          <w:sz w:val="28"/>
          <w:szCs w:val="28"/>
        </w:rPr>
        <w:t xml:space="preserve">може надаватися із суттєвим запізненням, коли здійснювати заходи реагування вже недоцільно, але системний підхід до управління </w:t>
      </w:r>
      <w:r w:rsidR="009C6371">
        <w:rPr>
          <w:rFonts w:eastAsia="TimesNewRoman"/>
          <w:sz w:val="28"/>
          <w:szCs w:val="28"/>
        </w:rPr>
        <w:t xml:space="preserve">на підприємстві </w:t>
      </w:r>
      <w:r w:rsidRPr="000904A4">
        <w:rPr>
          <w:rFonts w:eastAsia="TimesNewRoman"/>
          <w:sz w:val="28"/>
          <w:szCs w:val="28"/>
        </w:rPr>
        <w:t xml:space="preserve">передбачає забезпечення нерозривного зв’язку між </w:t>
      </w:r>
      <w:r w:rsidR="009C6371">
        <w:rPr>
          <w:rFonts w:eastAsia="TimesNewRoman"/>
          <w:sz w:val="28"/>
          <w:szCs w:val="28"/>
        </w:rPr>
        <w:t>діагностикою</w:t>
      </w:r>
      <w:r w:rsidRPr="000904A4">
        <w:rPr>
          <w:rFonts w:eastAsia="TimesNewRoman"/>
          <w:sz w:val="28"/>
          <w:szCs w:val="28"/>
        </w:rPr>
        <w:t>, плануванням і реалізацією управлінських рішень</w:t>
      </w:r>
      <w:r w:rsidR="009C6371">
        <w:rPr>
          <w:rFonts w:eastAsia="TimesNewRoman"/>
          <w:sz w:val="28"/>
          <w:szCs w:val="28"/>
        </w:rPr>
        <w:t xml:space="preserve"> з урахуванням юридичної складової</w:t>
      </w:r>
      <w:r w:rsidRPr="000904A4">
        <w:rPr>
          <w:rFonts w:eastAsia="TimesNewRoman"/>
          <w:sz w:val="28"/>
          <w:szCs w:val="28"/>
        </w:rPr>
        <w:t>.</w:t>
      </w:r>
    </w:p>
    <w:p w:rsidR="00DE5EDB" w:rsidRDefault="009C6371" w:rsidP="00DE5EDB">
      <w:pPr>
        <w:spacing w:line="360" w:lineRule="auto"/>
        <w:ind w:firstLine="709"/>
        <w:jc w:val="both"/>
        <w:rPr>
          <w:rFonts w:eastAsia="TimesNewRoman"/>
          <w:sz w:val="28"/>
          <w:szCs w:val="28"/>
        </w:rPr>
      </w:pPr>
      <w:r>
        <w:rPr>
          <w:rFonts w:eastAsia="TimesNewRoman"/>
          <w:sz w:val="28"/>
          <w:szCs w:val="28"/>
        </w:rPr>
        <w:t>Г</w:t>
      </w:r>
      <w:r w:rsidR="00DE5EDB" w:rsidRPr="000904A4">
        <w:rPr>
          <w:rFonts w:eastAsia="TimesNewRoman"/>
          <w:sz w:val="28"/>
          <w:szCs w:val="28"/>
        </w:rPr>
        <w:t xml:space="preserve">осподарювання </w:t>
      </w:r>
      <w:r>
        <w:rPr>
          <w:rFonts w:eastAsia="TimesNewRoman"/>
          <w:sz w:val="28"/>
          <w:szCs w:val="28"/>
        </w:rPr>
        <w:t xml:space="preserve">в умовах глобальних викликів </w:t>
      </w:r>
      <w:r w:rsidR="00DE5EDB" w:rsidRPr="000904A4">
        <w:rPr>
          <w:rFonts w:eastAsia="TimesNewRoman"/>
          <w:sz w:val="28"/>
          <w:szCs w:val="28"/>
        </w:rPr>
        <w:t>пред’явля</w:t>
      </w:r>
      <w:r>
        <w:rPr>
          <w:rFonts w:eastAsia="TimesNewRoman"/>
          <w:sz w:val="28"/>
          <w:szCs w:val="28"/>
        </w:rPr>
        <w:t>є</w:t>
      </w:r>
      <w:r w:rsidR="00DE5EDB" w:rsidRPr="000904A4">
        <w:rPr>
          <w:rFonts w:eastAsia="TimesNewRoman"/>
          <w:sz w:val="28"/>
          <w:szCs w:val="28"/>
        </w:rPr>
        <w:t xml:space="preserve"> до </w:t>
      </w:r>
      <w:r w:rsidRPr="002E138F">
        <w:rPr>
          <w:sz w:val="28"/>
          <w:szCs w:val="28"/>
        </w:rPr>
        <w:t xml:space="preserve">інформаційно-правового  забезпечення системи управління </w:t>
      </w:r>
      <w:r w:rsidRPr="002E138F">
        <w:rPr>
          <w:bCs/>
          <w:sz w:val="28"/>
          <w:szCs w:val="28"/>
        </w:rPr>
        <w:t xml:space="preserve">на підприємстві </w:t>
      </w:r>
      <w:r w:rsidR="00DE5EDB" w:rsidRPr="000904A4">
        <w:rPr>
          <w:rFonts w:eastAsia="TimesNewRoman"/>
          <w:sz w:val="28"/>
          <w:szCs w:val="28"/>
        </w:rPr>
        <w:t>нові вимоги, які повинні враховувати постійні зміни зовнішнього середовища та впливати на підвищення ефективності системи управління підприємства з урахуванням інноваційних інформаційних технологій</w:t>
      </w:r>
      <w:r>
        <w:rPr>
          <w:rFonts w:eastAsia="TimesNewRoman"/>
          <w:sz w:val="28"/>
          <w:szCs w:val="28"/>
        </w:rPr>
        <w:t xml:space="preserve"> та юридичної підтримки</w:t>
      </w:r>
      <w:r w:rsidR="00DE5EDB" w:rsidRPr="000904A4">
        <w:rPr>
          <w:rFonts w:eastAsia="TimesNewRoman"/>
          <w:sz w:val="28"/>
          <w:szCs w:val="28"/>
        </w:rPr>
        <w:t xml:space="preserve">.       </w:t>
      </w:r>
    </w:p>
    <w:p w:rsidR="00E15F08" w:rsidRDefault="00E15F08" w:rsidP="00A35F67">
      <w:pPr>
        <w:spacing w:line="360" w:lineRule="auto"/>
        <w:jc w:val="center"/>
        <w:rPr>
          <w:caps/>
          <w:sz w:val="28"/>
          <w:szCs w:val="28"/>
        </w:rPr>
      </w:pPr>
    </w:p>
    <w:p w:rsidR="00E15F08" w:rsidRDefault="00E15F08" w:rsidP="00A35F67">
      <w:pPr>
        <w:spacing w:line="360" w:lineRule="auto"/>
        <w:jc w:val="center"/>
        <w:rPr>
          <w:caps/>
          <w:sz w:val="28"/>
          <w:szCs w:val="28"/>
        </w:rPr>
      </w:pPr>
    </w:p>
    <w:p w:rsidR="00E15F08" w:rsidRDefault="00E15F08" w:rsidP="00A35F67">
      <w:pPr>
        <w:spacing w:line="360" w:lineRule="auto"/>
        <w:jc w:val="center"/>
        <w:rPr>
          <w:caps/>
          <w:sz w:val="28"/>
          <w:szCs w:val="28"/>
        </w:rPr>
      </w:pPr>
    </w:p>
    <w:p w:rsidR="00E15F08" w:rsidRDefault="00E15F08" w:rsidP="00A35F67">
      <w:pPr>
        <w:spacing w:line="360" w:lineRule="auto"/>
        <w:jc w:val="center"/>
        <w:rPr>
          <w:caps/>
          <w:sz w:val="28"/>
          <w:szCs w:val="28"/>
        </w:rPr>
      </w:pPr>
    </w:p>
    <w:p w:rsidR="00E15F08" w:rsidRDefault="00E15F08" w:rsidP="00A35F67">
      <w:pPr>
        <w:spacing w:line="360" w:lineRule="auto"/>
        <w:jc w:val="center"/>
        <w:rPr>
          <w:caps/>
          <w:sz w:val="28"/>
          <w:szCs w:val="28"/>
        </w:rPr>
      </w:pPr>
    </w:p>
    <w:p w:rsidR="00E15F08" w:rsidRDefault="00E15F08" w:rsidP="00A35F67">
      <w:pPr>
        <w:spacing w:line="360" w:lineRule="auto"/>
        <w:jc w:val="center"/>
        <w:rPr>
          <w:caps/>
          <w:sz w:val="28"/>
          <w:szCs w:val="28"/>
        </w:rPr>
      </w:pPr>
    </w:p>
    <w:p w:rsidR="00E15F08" w:rsidRDefault="00E15F08" w:rsidP="00A35F67">
      <w:pPr>
        <w:spacing w:line="360" w:lineRule="auto"/>
        <w:jc w:val="center"/>
        <w:rPr>
          <w:caps/>
          <w:sz w:val="28"/>
          <w:szCs w:val="28"/>
        </w:rPr>
      </w:pPr>
    </w:p>
    <w:p w:rsidR="00E15F08" w:rsidRDefault="00E15F08" w:rsidP="00A35F67">
      <w:pPr>
        <w:spacing w:line="360" w:lineRule="auto"/>
        <w:jc w:val="center"/>
        <w:rPr>
          <w:caps/>
          <w:sz w:val="28"/>
          <w:szCs w:val="28"/>
        </w:rPr>
      </w:pPr>
    </w:p>
    <w:p w:rsidR="00E15F08" w:rsidRDefault="00E15F08" w:rsidP="00A35F67">
      <w:pPr>
        <w:spacing w:line="360" w:lineRule="auto"/>
        <w:jc w:val="center"/>
        <w:rPr>
          <w:caps/>
          <w:sz w:val="28"/>
          <w:szCs w:val="28"/>
        </w:rPr>
      </w:pPr>
    </w:p>
    <w:p w:rsidR="00F27F8C" w:rsidRPr="006E489A" w:rsidRDefault="00F27F8C" w:rsidP="00F27F8C">
      <w:pPr>
        <w:spacing w:line="360" w:lineRule="auto"/>
        <w:jc w:val="center"/>
        <w:rPr>
          <w:caps/>
          <w:color w:val="000000"/>
          <w:sz w:val="28"/>
          <w:szCs w:val="28"/>
        </w:rPr>
      </w:pPr>
      <w:r w:rsidRPr="006E489A">
        <w:rPr>
          <w:caps/>
          <w:color w:val="000000"/>
          <w:spacing w:val="20"/>
          <w:sz w:val="28"/>
          <w:szCs w:val="28"/>
        </w:rPr>
        <w:lastRenderedPageBreak/>
        <w:t>Розділ</w:t>
      </w:r>
      <w:r w:rsidRPr="006E489A">
        <w:rPr>
          <w:caps/>
          <w:color w:val="000000"/>
          <w:sz w:val="28"/>
          <w:szCs w:val="28"/>
        </w:rPr>
        <w:t xml:space="preserve"> 2.</w:t>
      </w:r>
    </w:p>
    <w:p w:rsidR="00F27F8C" w:rsidRPr="006E489A" w:rsidRDefault="002A0198" w:rsidP="00F27F8C">
      <w:pPr>
        <w:spacing w:line="360" w:lineRule="auto"/>
        <w:jc w:val="center"/>
        <w:rPr>
          <w:caps/>
          <w:sz w:val="28"/>
          <w:szCs w:val="28"/>
        </w:rPr>
      </w:pPr>
      <w:r w:rsidRPr="00221CC6">
        <w:rPr>
          <w:caps/>
          <w:sz w:val="28"/>
          <w:szCs w:val="28"/>
        </w:rPr>
        <w:t xml:space="preserve">аналітичне дослідження </w:t>
      </w:r>
      <w:r w:rsidRPr="00221CC6">
        <w:rPr>
          <w:bCs/>
          <w:caps/>
          <w:sz w:val="28"/>
          <w:szCs w:val="28"/>
        </w:rPr>
        <w:t>управлінської діяльності на підприємстві</w:t>
      </w:r>
    </w:p>
    <w:p w:rsidR="00F27F8C" w:rsidRPr="006E489A" w:rsidRDefault="00F27F8C" w:rsidP="00F27F8C">
      <w:pPr>
        <w:spacing w:before="120" w:after="120" w:line="360" w:lineRule="auto"/>
        <w:ind w:firstLine="720"/>
        <w:jc w:val="both"/>
        <w:rPr>
          <w:caps/>
          <w:sz w:val="28"/>
          <w:szCs w:val="28"/>
        </w:rPr>
      </w:pPr>
    </w:p>
    <w:p w:rsidR="00F27F8C" w:rsidRPr="002A0198" w:rsidRDefault="00F27F8C" w:rsidP="00F27F8C">
      <w:pPr>
        <w:spacing w:before="120" w:after="120" w:line="360" w:lineRule="auto"/>
        <w:ind w:firstLine="720"/>
        <w:jc w:val="both"/>
        <w:rPr>
          <w:sz w:val="28"/>
          <w:szCs w:val="28"/>
        </w:rPr>
      </w:pPr>
      <w:r w:rsidRPr="006E489A">
        <w:rPr>
          <w:sz w:val="28"/>
          <w:szCs w:val="28"/>
        </w:rPr>
        <w:t>2.1</w:t>
      </w:r>
      <w:r w:rsidR="002A0198">
        <w:rPr>
          <w:sz w:val="28"/>
          <w:szCs w:val="28"/>
        </w:rPr>
        <w:t>.</w:t>
      </w:r>
      <w:r w:rsidRPr="006E489A">
        <w:rPr>
          <w:b/>
          <w:sz w:val="28"/>
          <w:szCs w:val="28"/>
        </w:rPr>
        <w:t xml:space="preserve"> </w:t>
      </w:r>
      <w:r w:rsidRPr="002A0198">
        <w:rPr>
          <w:sz w:val="28"/>
          <w:szCs w:val="28"/>
        </w:rPr>
        <w:t>Організаційн</w:t>
      </w:r>
      <w:r w:rsidR="008F7B7A">
        <w:rPr>
          <w:sz w:val="28"/>
          <w:szCs w:val="28"/>
        </w:rPr>
        <w:t xml:space="preserve">а </w:t>
      </w:r>
      <w:r w:rsidRPr="002A0198">
        <w:rPr>
          <w:sz w:val="28"/>
          <w:szCs w:val="28"/>
        </w:rPr>
        <w:t xml:space="preserve"> характеристика </w:t>
      </w:r>
      <w:r w:rsidR="002A0198" w:rsidRPr="002A0198">
        <w:rPr>
          <w:sz w:val="28"/>
          <w:szCs w:val="28"/>
        </w:rPr>
        <w:t>Т</w:t>
      </w:r>
      <w:r w:rsidR="002A0198" w:rsidRPr="002A0198">
        <w:rPr>
          <w:sz w:val="28"/>
          <w:szCs w:val="28"/>
          <w:lang w:val="ru-RU"/>
        </w:rPr>
        <w:t>ОВ  «ЮГМЕТАЛСЕРВІС»</w:t>
      </w:r>
    </w:p>
    <w:p w:rsidR="00F27F8C" w:rsidRDefault="00F27F8C" w:rsidP="00F27F8C">
      <w:pPr>
        <w:spacing w:line="360" w:lineRule="auto"/>
        <w:ind w:firstLine="720"/>
        <w:jc w:val="both"/>
        <w:rPr>
          <w:sz w:val="28"/>
          <w:szCs w:val="28"/>
        </w:rPr>
      </w:pPr>
    </w:p>
    <w:p w:rsidR="002A0198" w:rsidRDefault="002A0198" w:rsidP="002A0198">
      <w:pPr>
        <w:tabs>
          <w:tab w:val="left" w:pos="2685"/>
        </w:tabs>
        <w:spacing w:line="360" w:lineRule="auto"/>
        <w:jc w:val="both"/>
        <w:rPr>
          <w:sz w:val="28"/>
          <w:szCs w:val="28"/>
        </w:rPr>
      </w:pPr>
      <w:r w:rsidRPr="002A0198">
        <w:rPr>
          <w:sz w:val="28"/>
          <w:szCs w:val="28"/>
        </w:rPr>
        <w:t xml:space="preserve">       </w:t>
      </w:r>
      <w:r>
        <w:rPr>
          <w:sz w:val="28"/>
          <w:szCs w:val="28"/>
        </w:rPr>
        <w:t xml:space="preserve">Товариство з обмежено відповідальністю </w:t>
      </w:r>
      <w:r w:rsidRPr="002A0198">
        <w:rPr>
          <w:sz w:val="28"/>
          <w:szCs w:val="28"/>
        </w:rPr>
        <w:t>«Югметалсервіс»</w:t>
      </w:r>
      <w:r>
        <w:rPr>
          <w:sz w:val="28"/>
          <w:szCs w:val="28"/>
        </w:rPr>
        <w:t xml:space="preserve"> є в</w:t>
      </w:r>
      <w:r w:rsidRPr="002A0198">
        <w:rPr>
          <w:sz w:val="28"/>
          <w:szCs w:val="28"/>
        </w:rPr>
        <w:t>иробничо-торгівельн</w:t>
      </w:r>
      <w:r>
        <w:rPr>
          <w:sz w:val="28"/>
          <w:szCs w:val="28"/>
        </w:rPr>
        <w:t xml:space="preserve">им </w:t>
      </w:r>
      <w:r w:rsidRPr="002A0198">
        <w:rPr>
          <w:sz w:val="28"/>
          <w:szCs w:val="28"/>
        </w:rPr>
        <w:t>підприємство, яке зареєстровано у жовтні 2005р., розташовано в місті Одеса</w:t>
      </w:r>
      <w:r>
        <w:rPr>
          <w:sz w:val="28"/>
          <w:szCs w:val="28"/>
        </w:rPr>
        <w:t xml:space="preserve"> та має структурні підрозділи в Одеській та Миколаївській областях</w:t>
      </w:r>
      <w:r w:rsidRPr="002A0198">
        <w:rPr>
          <w:sz w:val="28"/>
          <w:szCs w:val="28"/>
        </w:rPr>
        <w:t xml:space="preserve">. </w:t>
      </w:r>
      <w:r>
        <w:rPr>
          <w:sz w:val="28"/>
          <w:szCs w:val="28"/>
        </w:rPr>
        <w:t xml:space="preserve">Виробничо-торгівельне підприємство </w:t>
      </w:r>
      <w:r w:rsidRPr="002A0198">
        <w:rPr>
          <w:sz w:val="28"/>
          <w:szCs w:val="28"/>
        </w:rPr>
        <w:t xml:space="preserve">ТОВ  «ЮГМЕТАЛСЕРВІС» спеціалізується на </w:t>
      </w:r>
      <w:r>
        <w:rPr>
          <w:sz w:val="28"/>
          <w:szCs w:val="28"/>
        </w:rPr>
        <w:t>наступних видах діяльності:</w:t>
      </w:r>
    </w:p>
    <w:p w:rsidR="002A0198" w:rsidRPr="002A0198"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A0198">
        <w:rPr>
          <w:rFonts w:ascii="Times New Roman" w:hAnsi="Times New Roman"/>
          <w:sz w:val="28"/>
          <w:szCs w:val="28"/>
        </w:rPr>
        <w:t>оптово-роздрібна торгівля чорного та кольорового металопрокату;</w:t>
      </w:r>
    </w:p>
    <w:p w:rsidR="002A0198" w:rsidRPr="002A0198"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A0198">
        <w:rPr>
          <w:rFonts w:ascii="Times New Roman" w:hAnsi="Times New Roman"/>
          <w:sz w:val="28"/>
          <w:szCs w:val="28"/>
        </w:rPr>
        <w:t>виробництво металовиробів;</w:t>
      </w:r>
    </w:p>
    <w:p w:rsidR="002A0198" w:rsidRPr="002A0198"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A0198">
        <w:rPr>
          <w:rFonts w:ascii="Times New Roman" w:hAnsi="Times New Roman"/>
          <w:sz w:val="28"/>
          <w:szCs w:val="28"/>
        </w:rPr>
        <w:t>виробництво металоконструкцій;</w:t>
      </w:r>
    </w:p>
    <w:p w:rsidR="002A0198" w:rsidRPr="002A0198"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A0198">
        <w:rPr>
          <w:rFonts w:ascii="Times New Roman" w:hAnsi="Times New Roman"/>
          <w:sz w:val="28"/>
          <w:szCs w:val="28"/>
        </w:rPr>
        <w:t>реалізація готової продукції;</w:t>
      </w:r>
    </w:p>
    <w:p w:rsidR="002A0198" w:rsidRPr="002A0198"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A0198">
        <w:rPr>
          <w:rFonts w:ascii="Times New Roman" w:hAnsi="Times New Roman"/>
          <w:sz w:val="28"/>
          <w:szCs w:val="28"/>
        </w:rPr>
        <w:t>логістичні послуги;</w:t>
      </w:r>
    </w:p>
    <w:p w:rsidR="002A0198" w:rsidRPr="002A0198"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A0198">
        <w:rPr>
          <w:rFonts w:ascii="Times New Roman" w:hAnsi="Times New Roman"/>
          <w:sz w:val="28"/>
          <w:szCs w:val="28"/>
        </w:rPr>
        <w:t>маркетингові послуги;</w:t>
      </w:r>
    </w:p>
    <w:p w:rsidR="002A0198" w:rsidRPr="002A0198"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A0198">
        <w:rPr>
          <w:rFonts w:ascii="Times New Roman" w:hAnsi="Times New Roman"/>
          <w:sz w:val="28"/>
          <w:szCs w:val="28"/>
        </w:rPr>
        <w:t>складські послуги;</w:t>
      </w:r>
    </w:p>
    <w:p w:rsidR="002A0198" w:rsidRPr="002A0198"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A0198">
        <w:rPr>
          <w:rFonts w:ascii="Times New Roman" w:hAnsi="Times New Roman"/>
          <w:sz w:val="28"/>
          <w:szCs w:val="28"/>
        </w:rPr>
        <w:t>інші.</w:t>
      </w:r>
    </w:p>
    <w:p w:rsidR="002A0198" w:rsidRDefault="002A0198" w:rsidP="002A0198">
      <w:pPr>
        <w:widowControl w:val="0"/>
        <w:spacing w:line="360" w:lineRule="auto"/>
        <w:ind w:firstLine="709"/>
        <w:jc w:val="both"/>
        <w:rPr>
          <w:sz w:val="28"/>
          <w:szCs w:val="28"/>
        </w:rPr>
      </w:pPr>
      <w:r w:rsidRPr="002A0198">
        <w:rPr>
          <w:sz w:val="28"/>
          <w:szCs w:val="28"/>
        </w:rPr>
        <w:t xml:space="preserve">Форма власності </w:t>
      </w:r>
      <w:r>
        <w:rPr>
          <w:sz w:val="28"/>
          <w:szCs w:val="28"/>
        </w:rPr>
        <w:t xml:space="preserve">Виробничо-торгівельного підприємства </w:t>
      </w:r>
      <w:r w:rsidRPr="002A0198">
        <w:rPr>
          <w:sz w:val="28"/>
          <w:szCs w:val="28"/>
        </w:rPr>
        <w:t xml:space="preserve">ТОВ  «ЮГМЕТАЛСЕРВІС» </w:t>
      </w:r>
      <w:r>
        <w:rPr>
          <w:sz w:val="28"/>
          <w:szCs w:val="28"/>
        </w:rPr>
        <w:t xml:space="preserve">100 % </w:t>
      </w:r>
      <w:r w:rsidRPr="002A0198">
        <w:rPr>
          <w:sz w:val="28"/>
          <w:szCs w:val="28"/>
        </w:rPr>
        <w:t xml:space="preserve">приватна. </w:t>
      </w:r>
    </w:p>
    <w:p w:rsidR="002A0198" w:rsidRDefault="002A0198" w:rsidP="002A0198">
      <w:pPr>
        <w:widowControl w:val="0"/>
        <w:spacing w:line="360" w:lineRule="auto"/>
        <w:ind w:firstLine="709"/>
        <w:jc w:val="both"/>
        <w:rPr>
          <w:sz w:val="28"/>
        </w:rPr>
      </w:pPr>
      <w:r>
        <w:rPr>
          <w:sz w:val="28"/>
          <w:szCs w:val="28"/>
        </w:rPr>
        <w:t xml:space="preserve">Господарська </w:t>
      </w:r>
      <w:r w:rsidRPr="002A0198">
        <w:rPr>
          <w:sz w:val="28"/>
          <w:szCs w:val="28"/>
        </w:rPr>
        <w:t>структура</w:t>
      </w:r>
      <w:r w:rsidRPr="002A0198">
        <w:rPr>
          <w:sz w:val="28"/>
        </w:rPr>
        <w:t xml:space="preserve"> </w:t>
      </w:r>
      <w:r>
        <w:rPr>
          <w:sz w:val="28"/>
          <w:szCs w:val="28"/>
        </w:rPr>
        <w:t xml:space="preserve">Виробничо-торгівельного підприємства </w:t>
      </w:r>
      <w:r w:rsidRPr="002A0198">
        <w:rPr>
          <w:sz w:val="28"/>
          <w:szCs w:val="28"/>
        </w:rPr>
        <w:t>ТОВ  «ЮГМЕТАЛСЕРВІС»</w:t>
      </w:r>
      <w:r>
        <w:rPr>
          <w:sz w:val="28"/>
          <w:szCs w:val="28"/>
        </w:rPr>
        <w:t xml:space="preserve"> </w:t>
      </w:r>
      <w:r w:rsidRPr="002A0198">
        <w:rPr>
          <w:sz w:val="28"/>
        </w:rPr>
        <w:t>представлена</w:t>
      </w:r>
      <w:r>
        <w:rPr>
          <w:sz w:val="28"/>
        </w:rPr>
        <w:t>:</w:t>
      </w:r>
    </w:p>
    <w:p w:rsidR="002A0198" w:rsidRPr="00C5529D"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C5529D">
        <w:rPr>
          <w:rFonts w:ascii="Times New Roman" w:hAnsi="Times New Roman"/>
          <w:sz w:val="28"/>
          <w:szCs w:val="28"/>
        </w:rPr>
        <w:t>цехами основного виробництва;</w:t>
      </w:r>
    </w:p>
    <w:p w:rsidR="002A0198" w:rsidRPr="00C5529D"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C5529D">
        <w:rPr>
          <w:rFonts w:ascii="Times New Roman" w:hAnsi="Times New Roman"/>
          <w:sz w:val="28"/>
          <w:szCs w:val="28"/>
        </w:rPr>
        <w:t>цехами допоміжного виробництва;</w:t>
      </w:r>
    </w:p>
    <w:p w:rsidR="002A0198" w:rsidRPr="00C5529D"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C5529D">
        <w:rPr>
          <w:rFonts w:ascii="Times New Roman" w:hAnsi="Times New Roman"/>
          <w:sz w:val="28"/>
          <w:szCs w:val="28"/>
        </w:rPr>
        <w:t>гараж;</w:t>
      </w:r>
    </w:p>
    <w:p w:rsidR="002A0198" w:rsidRPr="00C5529D"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C5529D">
        <w:rPr>
          <w:rFonts w:ascii="Times New Roman" w:hAnsi="Times New Roman"/>
          <w:sz w:val="28"/>
          <w:szCs w:val="28"/>
        </w:rPr>
        <w:t>складськими приміщеннями, які обладнані необхідною технікою (кран-балка, підрельсові путі, вантажні крани);</w:t>
      </w:r>
    </w:p>
    <w:p w:rsidR="002A0198" w:rsidRPr="00C5529D"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C5529D">
        <w:rPr>
          <w:rFonts w:ascii="Times New Roman" w:hAnsi="Times New Roman"/>
          <w:sz w:val="28"/>
          <w:szCs w:val="28"/>
        </w:rPr>
        <w:lastRenderedPageBreak/>
        <w:t>адміністративна будівля;</w:t>
      </w:r>
    </w:p>
    <w:p w:rsidR="002A0198" w:rsidRPr="00C5529D" w:rsidRDefault="00C5529D"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C5529D">
        <w:rPr>
          <w:rFonts w:ascii="Times New Roman" w:hAnsi="Times New Roman"/>
          <w:sz w:val="28"/>
          <w:szCs w:val="28"/>
        </w:rPr>
        <w:t>інші.</w:t>
      </w:r>
    </w:p>
    <w:p w:rsidR="002A0198" w:rsidRPr="002A0198" w:rsidRDefault="002A0198" w:rsidP="002A0198">
      <w:pPr>
        <w:widowControl w:val="0"/>
        <w:spacing w:line="360" w:lineRule="auto"/>
        <w:ind w:firstLine="709"/>
        <w:jc w:val="both"/>
        <w:rPr>
          <w:sz w:val="28"/>
        </w:rPr>
      </w:pPr>
      <w:r w:rsidRPr="002A0198">
        <w:rPr>
          <w:sz w:val="28"/>
        </w:rPr>
        <w:t xml:space="preserve">Статутний капітал </w:t>
      </w:r>
      <w:r w:rsidR="00C5529D">
        <w:rPr>
          <w:sz w:val="28"/>
          <w:szCs w:val="28"/>
        </w:rPr>
        <w:t xml:space="preserve">Виробничо-торгівельного підприємства </w:t>
      </w:r>
      <w:r w:rsidR="00C5529D" w:rsidRPr="002A0198">
        <w:rPr>
          <w:sz w:val="28"/>
          <w:szCs w:val="28"/>
        </w:rPr>
        <w:t>ТОВ  «ЮГМЕТАЛСЕРВІС»</w:t>
      </w:r>
      <w:r w:rsidR="00C5529D">
        <w:rPr>
          <w:sz w:val="28"/>
          <w:szCs w:val="28"/>
        </w:rPr>
        <w:t xml:space="preserve"> сформований у відповідності із діючим законодавством</w:t>
      </w:r>
      <w:r w:rsidRPr="002A0198">
        <w:rPr>
          <w:sz w:val="28"/>
        </w:rPr>
        <w:t xml:space="preserve">. </w:t>
      </w:r>
    </w:p>
    <w:p w:rsidR="002A0198" w:rsidRPr="002A0198" w:rsidRDefault="00C5529D" w:rsidP="002A0198">
      <w:pPr>
        <w:widowControl w:val="0"/>
        <w:spacing w:line="360" w:lineRule="auto"/>
        <w:ind w:firstLine="709"/>
        <w:jc w:val="both"/>
        <w:rPr>
          <w:sz w:val="28"/>
        </w:rPr>
      </w:pPr>
      <w:r>
        <w:rPr>
          <w:sz w:val="28"/>
        </w:rPr>
        <w:t xml:space="preserve">Базовими </w:t>
      </w:r>
      <w:r w:rsidR="002A0198" w:rsidRPr="002A0198">
        <w:rPr>
          <w:sz w:val="28"/>
        </w:rPr>
        <w:t xml:space="preserve">видами діяльності </w:t>
      </w:r>
      <w:r>
        <w:rPr>
          <w:sz w:val="28"/>
          <w:szCs w:val="28"/>
        </w:rPr>
        <w:t xml:space="preserve">Виробничо-торгівельного підприємства </w:t>
      </w:r>
      <w:r w:rsidRPr="002A0198">
        <w:rPr>
          <w:sz w:val="28"/>
          <w:szCs w:val="28"/>
        </w:rPr>
        <w:t>ТОВ  «ЮГМЕТАЛСЕРВІС»</w:t>
      </w:r>
      <w:r>
        <w:rPr>
          <w:sz w:val="28"/>
          <w:szCs w:val="28"/>
        </w:rPr>
        <w:t xml:space="preserve"> </w:t>
      </w:r>
      <w:r w:rsidR="002A0198" w:rsidRPr="002A0198">
        <w:rPr>
          <w:sz w:val="28"/>
        </w:rPr>
        <w:t>є:</w:t>
      </w:r>
    </w:p>
    <w:p w:rsidR="002A0198" w:rsidRPr="00C5529D"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C5529D">
        <w:rPr>
          <w:rFonts w:ascii="Times New Roman" w:hAnsi="Times New Roman"/>
          <w:sz w:val="28"/>
          <w:szCs w:val="28"/>
        </w:rPr>
        <w:t xml:space="preserve">оптова </w:t>
      </w:r>
      <w:r w:rsidR="00C5529D" w:rsidRPr="00C5529D">
        <w:rPr>
          <w:rFonts w:ascii="Times New Roman" w:hAnsi="Times New Roman"/>
          <w:sz w:val="28"/>
          <w:szCs w:val="28"/>
        </w:rPr>
        <w:t xml:space="preserve">та роздрібна </w:t>
      </w:r>
      <w:r w:rsidRPr="00C5529D">
        <w:rPr>
          <w:rFonts w:ascii="Times New Roman" w:hAnsi="Times New Roman"/>
          <w:sz w:val="28"/>
          <w:szCs w:val="28"/>
        </w:rPr>
        <w:t>торгівля металопрокатом;</w:t>
      </w:r>
    </w:p>
    <w:p w:rsidR="002A0198" w:rsidRPr="00C5529D" w:rsidRDefault="00C5529D"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C5529D">
        <w:rPr>
          <w:rFonts w:ascii="Times New Roman" w:hAnsi="Times New Roman"/>
          <w:sz w:val="28"/>
          <w:szCs w:val="28"/>
        </w:rPr>
        <w:t xml:space="preserve">оптова та </w:t>
      </w:r>
      <w:r w:rsidR="002A0198" w:rsidRPr="00C5529D">
        <w:rPr>
          <w:rFonts w:ascii="Times New Roman" w:hAnsi="Times New Roman"/>
          <w:sz w:val="28"/>
          <w:szCs w:val="28"/>
        </w:rPr>
        <w:t>роздрібна торгівля видами металопродукції;</w:t>
      </w:r>
    </w:p>
    <w:p w:rsidR="002A0198" w:rsidRPr="00C5529D"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C5529D">
        <w:rPr>
          <w:rFonts w:ascii="Times New Roman" w:hAnsi="Times New Roman"/>
          <w:sz w:val="28"/>
          <w:szCs w:val="28"/>
        </w:rPr>
        <w:t>будівництво;</w:t>
      </w:r>
    </w:p>
    <w:p w:rsidR="002A0198" w:rsidRPr="00C5529D"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C5529D">
        <w:rPr>
          <w:rFonts w:ascii="Times New Roman" w:hAnsi="Times New Roman"/>
          <w:sz w:val="28"/>
          <w:szCs w:val="28"/>
        </w:rPr>
        <w:t>монтаж та демонтаж металоконструкцій;</w:t>
      </w:r>
    </w:p>
    <w:p w:rsidR="002A0198" w:rsidRPr="00C5529D"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C5529D">
        <w:rPr>
          <w:rFonts w:ascii="Times New Roman" w:hAnsi="Times New Roman"/>
          <w:sz w:val="28"/>
          <w:szCs w:val="28"/>
        </w:rPr>
        <w:t>виробництво виробів з металопрокату різної важкості;</w:t>
      </w:r>
    </w:p>
    <w:p w:rsidR="002A0198" w:rsidRPr="00C5529D" w:rsidRDefault="00C5529D"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C5529D">
        <w:rPr>
          <w:rFonts w:ascii="Times New Roman" w:hAnsi="Times New Roman"/>
          <w:sz w:val="28"/>
          <w:szCs w:val="28"/>
        </w:rPr>
        <w:t xml:space="preserve">логістичні </w:t>
      </w:r>
      <w:r w:rsidR="002A0198" w:rsidRPr="00C5529D">
        <w:rPr>
          <w:rFonts w:ascii="Times New Roman" w:hAnsi="Times New Roman"/>
          <w:sz w:val="28"/>
          <w:szCs w:val="28"/>
        </w:rPr>
        <w:t>послуги по всій території країни;</w:t>
      </w:r>
    </w:p>
    <w:p w:rsidR="00C5529D" w:rsidRPr="00C5529D" w:rsidRDefault="00C5529D"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C5529D">
        <w:rPr>
          <w:rFonts w:ascii="Times New Roman" w:hAnsi="Times New Roman"/>
          <w:sz w:val="28"/>
          <w:szCs w:val="28"/>
        </w:rPr>
        <w:t>складські послуги;</w:t>
      </w:r>
    </w:p>
    <w:p w:rsidR="00C5529D" w:rsidRPr="00C5529D" w:rsidRDefault="00C5529D"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C5529D">
        <w:rPr>
          <w:rFonts w:ascii="Times New Roman" w:hAnsi="Times New Roman"/>
          <w:sz w:val="28"/>
          <w:szCs w:val="28"/>
        </w:rPr>
        <w:t>надання в оренду основних засобів;</w:t>
      </w:r>
    </w:p>
    <w:p w:rsidR="00C5529D" w:rsidRPr="00C5529D" w:rsidRDefault="00C5529D"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C5529D">
        <w:rPr>
          <w:rFonts w:ascii="Times New Roman" w:hAnsi="Times New Roman"/>
          <w:sz w:val="28"/>
          <w:szCs w:val="28"/>
        </w:rPr>
        <w:t>інші.</w:t>
      </w:r>
    </w:p>
    <w:p w:rsidR="002A0198" w:rsidRPr="002A0198" w:rsidRDefault="002A0198" w:rsidP="00523CA1">
      <w:pPr>
        <w:spacing w:line="360" w:lineRule="auto"/>
        <w:ind w:firstLine="720"/>
        <w:jc w:val="both"/>
        <w:rPr>
          <w:sz w:val="28"/>
          <w:szCs w:val="28"/>
        </w:rPr>
      </w:pPr>
      <w:r w:rsidRPr="002A0198">
        <w:rPr>
          <w:sz w:val="28"/>
          <w:szCs w:val="28"/>
        </w:rPr>
        <w:t xml:space="preserve">   Важливим напрямком у діяльності </w:t>
      </w:r>
      <w:r w:rsidR="00523CA1">
        <w:rPr>
          <w:sz w:val="28"/>
          <w:szCs w:val="28"/>
        </w:rPr>
        <w:t xml:space="preserve">Виробничо-торгівельного підприємства </w:t>
      </w:r>
      <w:r w:rsidR="00523CA1" w:rsidRPr="002A0198">
        <w:rPr>
          <w:sz w:val="28"/>
          <w:szCs w:val="28"/>
        </w:rPr>
        <w:t>ТОВ  «ЮГМЕТАЛСЕРВІС»</w:t>
      </w:r>
      <w:r w:rsidRPr="002A0198">
        <w:rPr>
          <w:sz w:val="28"/>
          <w:szCs w:val="28"/>
        </w:rPr>
        <w:t xml:space="preserve"> є комплектація складних замовлень та поставка металопрокату для  забезпечення потреб  </w:t>
      </w:r>
      <w:r w:rsidR="00523CA1">
        <w:rPr>
          <w:sz w:val="28"/>
          <w:szCs w:val="28"/>
        </w:rPr>
        <w:t xml:space="preserve">споживачів </w:t>
      </w:r>
      <w:r w:rsidRPr="002A0198">
        <w:rPr>
          <w:sz w:val="28"/>
          <w:szCs w:val="28"/>
        </w:rPr>
        <w:t xml:space="preserve">Одеської, Миколаївської, Черкаської області, а також будівельних </w:t>
      </w:r>
      <w:r w:rsidR="00523CA1">
        <w:rPr>
          <w:sz w:val="28"/>
          <w:szCs w:val="28"/>
        </w:rPr>
        <w:t>компаній</w:t>
      </w:r>
      <w:r w:rsidRPr="002A0198">
        <w:rPr>
          <w:sz w:val="28"/>
          <w:szCs w:val="28"/>
        </w:rPr>
        <w:t xml:space="preserve">. </w:t>
      </w:r>
    </w:p>
    <w:p w:rsidR="00523CA1" w:rsidRDefault="002A0198" w:rsidP="00523CA1">
      <w:pPr>
        <w:spacing w:line="360" w:lineRule="auto"/>
        <w:ind w:firstLine="720"/>
        <w:jc w:val="both"/>
        <w:rPr>
          <w:sz w:val="28"/>
          <w:szCs w:val="28"/>
        </w:rPr>
      </w:pPr>
      <w:r w:rsidRPr="002A0198">
        <w:rPr>
          <w:sz w:val="28"/>
          <w:szCs w:val="28"/>
        </w:rPr>
        <w:t xml:space="preserve">Основними постачальниками </w:t>
      </w:r>
      <w:r w:rsidR="00523CA1">
        <w:rPr>
          <w:sz w:val="28"/>
          <w:szCs w:val="28"/>
        </w:rPr>
        <w:t xml:space="preserve">Виробничо-торгівельного підприємства </w:t>
      </w:r>
      <w:r w:rsidR="00523CA1" w:rsidRPr="002A0198">
        <w:rPr>
          <w:sz w:val="28"/>
          <w:szCs w:val="28"/>
        </w:rPr>
        <w:t>ТОВ  «ЮГМЕТАЛСЕРВІС»</w:t>
      </w:r>
      <w:r w:rsidR="00523CA1">
        <w:rPr>
          <w:sz w:val="28"/>
          <w:szCs w:val="28"/>
        </w:rPr>
        <w:t xml:space="preserve"> </w:t>
      </w:r>
      <w:r w:rsidRPr="002A0198">
        <w:rPr>
          <w:sz w:val="28"/>
          <w:szCs w:val="28"/>
        </w:rPr>
        <w:t>є</w:t>
      </w:r>
      <w:r w:rsidR="00523CA1">
        <w:rPr>
          <w:sz w:val="28"/>
          <w:szCs w:val="28"/>
        </w:rPr>
        <w:t>:</w:t>
      </w:r>
    </w:p>
    <w:p w:rsidR="00523CA1" w:rsidRPr="00287CAB"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Одеський філіал ТОВ «Леман-Україна»</w:t>
      </w:r>
      <w:r w:rsidR="00523CA1" w:rsidRPr="00287CAB">
        <w:rPr>
          <w:rFonts w:ascii="Times New Roman" w:hAnsi="Times New Roman"/>
          <w:sz w:val="28"/>
          <w:szCs w:val="28"/>
        </w:rPr>
        <w:t>;</w:t>
      </w:r>
    </w:p>
    <w:p w:rsidR="00523CA1" w:rsidRPr="00287CAB"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Одеський філіал ТОВ «Інтерпайп-Україна»</w:t>
      </w:r>
      <w:r w:rsidR="00523CA1" w:rsidRPr="00287CAB">
        <w:rPr>
          <w:rFonts w:ascii="Times New Roman" w:hAnsi="Times New Roman"/>
          <w:sz w:val="28"/>
          <w:szCs w:val="28"/>
        </w:rPr>
        <w:t>;</w:t>
      </w:r>
    </w:p>
    <w:p w:rsidR="00287CAB" w:rsidRPr="00287CAB"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ТОВ «ТД Метізи»</w:t>
      </w:r>
      <w:r w:rsidR="00287CAB" w:rsidRPr="00287CAB">
        <w:rPr>
          <w:rFonts w:ascii="Times New Roman" w:hAnsi="Times New Roman"/>
          <w:sz w:val="28"/>
          <w:szCs w:val="28"/>
        </w:rPr>
        <w:t xml:space="preserve"> </w:t>
      </w:r>
      <w:r w:rsidRPr="00287CAB">
        <w:rPr>
          <w:rFonts w:ascii="Times New Roman" w:hAnsi="Times New Roman"/>
          <w:sz w:val="28"/>
          <w:szCs w:val="28"/>
        </w:rPr>
        <w:t xml:space="preserve"> м. Запоріжжя</w:t>
      </w:r>
      <w:r w:rsidR="00287CAB" w:rsidRPr="00287CAB">
        <w:rPr>
          <w:rFonts w:ascii="Times New Roman" w:hAnsi="Times New Roman"/>
          <w:sz w:val="28"/>
          <w:szCs w:val="28"/>
        </w:rPr>
        <w:t>;</w:t>
      </w:r>
    </w:p>
    <w:p w:rsidR="00287CAB" w:rsidRPr="00287CAB"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ТОВ «Таламус»</w:t>
      </w:r>
      <w:r w:rsidR="00287CAB" w:rsidRPr="00287CAB">
        <w:rPr>
          <w:rFonts w:ascii="Times New Roman" w:hAnsi="Times New Roman"/>
          <w:sz w:val="28"/>
          <w:szCs w:val="28"/>
        </w:rPr>
        <w:t>;</w:t>
      </w:r>
    </w:p>
    <w:p w:rsidR="00287CAB" w:rsidRPr="00287CAB"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 xml:space="preserve">ТОВ «Комекс», </w:t>
      </w:r>
      <w:r w:rsidR="00287CAB" w:rsidRPr="00287CAB">
        <w:rPr>
          <w:rFonts w:ascii="Times New Roman" w:hAnsi="Times New Roman"/>
          <w:sz w:val="28"/>
          <w:szCs w:val="28"/>
        </w:rPr>
        <w:t>м</w:t>
      </w:r>
      <w:r w:rsidRPr="00287CAB">
        <w:rPr>
          <w:rFonts w:ascii="Times New Roman" w:hAnsi="Times New Roman"/>
          <w:sz w:val="28"/>
          <w:szCs w:val="28"/>
        </w:rPr>
        <w:t>. Дніпропетровськ</w:t>
      </w:r>
      <w:r w:rsidR="00287CAB" w:rsidRPr="00287CAB">
        <w:rPr>
          <w:rFonts w:ascii="Times New Roman" w:hAnsi="Times New Roman"/>
          <w:sz w:val="28"/>
          <w:szCs w:val="28"/>
        </w:rPr>
        <w:t>;</w:t>
      </w:r>
    </w:p>
    <w:p w:rsidR="00287CAB" w:rsidRPr="00287CAB"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ПП ТД «Ніко»</w:t>
      </w:r>
      <w:r w:rsidR="00287CAB" w:rsidRPr="00287CAB">
        <w:rPr>
          <w:rFonts w:ascii="Times New Roman" w:hAnsi="Times New Roman"/>
          <w:sz w:val="28"/>
          <w:szCs w:val="28"/>
        </w:rPr>
        <w:t>;</w:t>
      </w:r>
    </w:p>
    <w:p w:rsidR="002A0198" w:rsidRPr="00287CAB" w:rsidRDefault="00287CAB"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П</w:t>
      </w:r>
      <w:r w:rsidR="002A0198" w:rsidRPr="00287CAB">
        <w:rPr>
          <w:rFonts w:ascii="Times New Roman" w:hAnsi="Times New Roman"/>
          <w:sz w:val="28"/>
          <w:szCs w:val="28"/>
        </w:rPr>
        <w:t xml:space="preserve">АТ ДМЗ ім. Петровського,  м. Дніпропетровськ. </w:t>
      </w:r>
    </w:p>
    <w:p w:rsidR="00287CAB" w:rsidRDefault="00287CAB" w:rsidP="00287CAB">
      <w:pPr>
        <w:spacing w:line="360" w:lineRule="auto"/>
        <w:ind w:firstLine="720"/>
        <w:jc w:val="both"/>
        <w:rPr>
          <w:sz w:val="28"/>
          <w:szCs w:val="28"/>
        </w:rPr>
      </w:pPr>
      <w:r>
        <w:rPr>
          <w:sz w:val="28"/>
          <w:szCs w:val="28"/>
        </w:rPr>
        <w:lastRenderedPageBreak/>
        <w:t>О</w:t>
      </w:r>
      <w:r w:rsidR="002A0198" w:rsidRPr="002A0198">
        <w:rPr>
          <w:sz w:val="28"/>
          <w:szCs w:val="28"/>
        </w:rPr>
        <w:t>сновн</w:t>
      </w:r>
      <w:r>
        <w:rPr>
          <w:sz w:val="28"/>
          <w:szCs w:val="28"/>
        </w:rPr>
        <w:t>і</w:t>
      </w:r>
      <w:r w:rsidR="002A0198" w:rsidRPr="002A0198">
        <w:rPr>
          <w:sz w:val="28"/>
          <w:szCs w:val="28"/>
        </w:rPr>
        <w:t xml:space="preserve"> </w:t>
      </w:r>
      <w:r>
        <w:rPr>
          <w:sz w:val="28"/>
          <w:szCs w:val="28"/>
        </w:rPr>
        <w:t xml:space="preserve">покупцями </w:t>
      </w:r>
      <w:r w:rsidR="002A0198" w:rsidRPr="002A0198">
        <w:rPr>
          <w:sz w:val="28"/>
          <w:szCs w:val="28"/>
        </w:rPr>
        <w:t xml:space="preserve"> </w:t>
      </w:r>
      <w:r>
        <w:rPr>
          <w:sz w:val="28"/>
          <w:szCs w:val="28"/>
        </w:rPr>
        <w:t xml:space="preserve">Виробничо-торгівельного підприємства </w:t>
      </w:r>
      <w:r w:rsidRPr="002A0198">
        <w:rPr>
          <w:sz w:val="28"/>
          <w:szCs w:val="28"/>
        </w:rPr>
        <w:t>ТОВ  «ЮГМЕТАЛСЕРВІС»</w:t>
      </w:r>
      <w:r>
        <w:rPr>
          <w:sz w:val="28"/>
          <w:szCs w:val="28"/>
        </w:rPr>
        <w:t xml:space="preserve"> </w:t>
      </w:r>
      <w:r w:rsidRPr="002A0198">
        <w:rPr>
          <w:sz w:val="28"/>
          <w:szCs w:val="28"/>
        </w:rPr>
        <w:t>є</w:t>
      </w:r>
      <w:r>
        <w:rPr>
          <w:sz w:val="28"/>
          <w:szCs w:val="28"/>
        </w:rPr>
        <w:t>:</w:t>
      </w:r>
    </w:p>
    <w:p w:rsidR="00287CAB" w:rsidRPr="00287CAB" w:rsidRDefault="00287CAB"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П</w:t>
      </w:r>
      <w:r w:rsidR="002A0198" w:rsidRPr="00287CAB">
        <w:rPr>
          <w:rFonts w:ascii="Times New Roman" w:hAnsi="Times New Roman"/>
          <w:sz w:val="28"/>
          <w:szCs w:val="28"/>
        </w:rPr>
        <w:t xml:space="preserve">АТ «Первомайський МКК», м. Первомайськ; </w:t>
      </w:r>
    </w:p>
    <w:p w:rsidR="00287CAB" w:rsidRPr="00287CAB"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ТОВ «БМУ ППА»</w:t>
      </w:r>
      <w:r w:rsidR="00287CAB" w:rsidRPr="00287CAB">
        <w:rPr>
          <w:rFonts w:ascii="Times New Roman" w:hAnsi="Times New Roman"/>
          <w:sz w:val="28"/>
          <w:szCs w:val="28"/>
        </w:rPr>
        <w:t>;</w:t>
      </w:r>
    </w:p>
    <w:p w:rsidR="00287CAB" w:rsidRPr="00287CAB" w:rsidRDefault="00287CAB"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П</w:t>
      </w:r>
      <w:r w:rsidR="002A0198" w:rsidRPr="00287CAB">
        <w:rPr>
          <w:rFonts w:ascii="Times New Roman" w:hAnsi="Times New Roman"/>
          <w:sz w:val="28"/>
          <w:szCs w:val="28"/>
        </w:rPr>
        <w:t>АТ «Дізельмаш»</w:t>
      </w:r>
      <w:r w:rsidRPr="00287CAB">
        <w:rPr>
          <w:rFonts w:ascii="Times New Roman" w:hAnsi="Times New Roman"/>
          <w:sz w:val="28"/>
          <w:szCs w:val="28"/>
        </w:rPr>
        <w:t>;</w:t>
      </w:r>
    </w:p>
    <w:p w:rsidR="00287CAB" w:rsidRPr="00287CAB"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ТОВ «Морімото і Ко»</w:t>
      </w:r>
      <w:r w:rsidR="00287CAB" w:rsidRPr="00287CAB">
        <w:rPr>
          <w:rFonts w:ascii="Times New Roman" w:hAnsi="Times New Roman"/>
          <w:sz w:val="28"/>
          <w:szCs w:val="28"/>
        </w:rPr>
        <w:t>;</w:t>
      </w:r>
    </w:p>
    <w:p w:rsidR="00287CAB" w:rsidRPr="00287CAB"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Українсько-Германська будівельна компанія ТОВ «Мьюбіус Констракшн Юкрейн»</w:t>
      </w:r>
      <w:r w:rsidR="00287CAB" w:rsidRPr="00287CAB">
        <w:rPr>
          <w:rFonts w:ascii="Times New Roman" w:hAnsi="Times New Roman"/>
          <w:sz w:val="28"/>
          <w:szCs w:val="28"/>
        </w:rPr>
        <w:t>;</w:t>
      </w:r>
    </w:p>
    <w:p w:rsidR="00287CAB" w:rsidRPr="00287CAB" w:rsidRDefault="00287CAB"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П</w:t>
      </w:r>
      <w:r w:rsidR="002A0198" w:rsidRPr="00287CAB">
        <w:rPr>
          <w:rFonts w:ascii="Times New Roman" w:hAnsi="Times New Roman"/>
          <w:sz w:val="28"/>
          <w:szCs w:val="28"/>
        </w:rPr>
        <w:t>АТ «Одеський олійножировий комбінат»</w:t>
      </w:r>
      <w:r w:rsidRPr="00287CAB">
        <w:rPr>
          <w:rFonts w:ascii="Times New Roman" w:hAnsi="Times New Roman"/>
          <w:sz w:val="28"/>
          <w:szCs w:val="28"/>
        </w:rPr>
        <w:t>;</w:t>
      </w:r>
    </w:p>
    <w:p w:rsidR="00287CAB" w:rsidRPr="00287CAB"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ТОВ «УГМК-Одеса»</w:t>
      </w:r>
      <w:r w:rsidR="00287CAB" w:rsidRPr="00287CAB">
        <w:rPr>
          <w:rFonts w:ascii="Times New Roman" w:hAnsi="Times New Roman"/>
          <w:sz w:val="28"/>
          <w:szCs w:val="28"/>
        </w:rPr>
        <w:t>;</w:t>
      </w:r>
    </w:p>
    <w:p w:rsidR="00287CAB" w:rsidRPr="00287CAB" w:rsidRDefault="00287CAB"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П</w:t>
      </w:r>
      <w:r w:rsidR="002A0198" w:rsidRPr="00287CAB">
        <w:rPr>
          <w:rFonts w:ascii="Times New Roman" w:hAnsi="Times New Roman"/>
          <w:sz w:val="28"/>
          <w:szCs w:val="28"/>
        </w:rPr>
        <w:t xml:space="preserve">АТ ПЗРГ </w:t>
      </w:r>
      <w:r w:rsidRPr="00287CAB">
        <w:rPr>
          <w:rFonts w:ascii="Times New Roman" w:hAnsi="Times New Roman"/>
          <w:sz w:val="28"/>
          <w:szCs w:val="28"/>
        </w:rPr>
        <w:t>«</w:t>
      </w:r>
      <w:r w:rsidR="002A0198" w:rsidRPr="00287CAB">
        <w:rPr>
          <w:rFonts w:ascii="Times New Roman" w:hAnsi="Times New Roman"/>
          <w:sz w:val="28"/>
          <w:szCs w:val="28"/>
        </w:rPr>
        <w:t>Одесагаз</w:t>
      </w:r>
      <w:r w:rsidRPr="00287CAB">
        <w:rPr>
          <w:rFonts w:ascii="Times New Roman" w:hAnsi="Times New Roman"/>
          <w:sz w:val="28"/>
          <w:szCs w:val="28"/>
        </w:rPr>
        <w:t>»</w:t>
      </w:r>
      <w:r w:rsidR="002A0198" w:rsidRPr="00287CAB">
        <w:rPr>
          <w:rFonts w:ascii="Times New Roman" w:hAnsi="Times New Roman"/>
          <w:sz w:val="28"/>
          <w:szCs w:val="28"/>
        </w:rPr>
        <w:t xml:space="preserve">. </w:t>
      </w:r>
    </w:p>
    <w:p w:rsidR="00287CAB" w:rsidRDefault="00287CAB" w:rsidP="00523CA1">
      <w:pPr>
        <w:spacing w:line="360" w:lineRule="auto"/>
        <w:ind w:firstLine="720"/>
        <w:jc w:val="both"/>
        <w:rPr>
          <w:sz w:val="28"/>
          <w:szCs w:val="28"/>
        </w:rPr>
      </w:pPr>
      <w:r>
        <w:rPr>
          <w:sz w:val="28"/>
          <w:szCs w:val="28"/>
        </w:rPr>
        <w:t xml:space="preserve">Виробничо-торгівельне підприємство </w:t>
      </w:r>
      <w:r w:rsidRPr="002A0198">
        <w:rPr>
          <w:sz w:val="28"/>
          <w:szCs w:val="28"/>
        </w:rPr>
        <w:t xml:space="preserve">ТОВ  «ЮГМЕТАЛСЕРВІС» </w:t>
      </w:r>
      <w:r w:rsidR="002A0198" w:rsidRPr="002A0198">
        <w:rPr>
          <w:sz w:val="28"/>
          <w:szCs w:val="28"/>
        </w:rPr>
        <w:t xml:space="preserve">здійснює </w:t>
      </w:r>
      <w:r>
        <w:rPr>
          <w:sz w:val="28"/>
          <w:szCs w:val="28"/>
        </w:rPr>
        <w:t xml:space="preserve">також </w:t>
      </w:r>
      <w:r w:rsidR="002A0198" w:rsidRPr="002A0198">
        <w:rPr>
          <w:sz w:val="28"/>
          <w:szCs w:val="28"/>
        </w:rPr>
        <w:t>поставку металопрокату роз</w:t>
      </w:r>
      <w:r>
        <w:rPr>
          <w:sz w:val="28"/>
          <w:szCs w:val="28"/>
        </w:rPr>
        <w:t>дрібним торгівельним компаніям у наступних областях:</w:t>
      </w:r>
    </w:p>
    <w:p w:rsidR="00287CAB" w:rsidRPr="003E448B"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3E448B">
        <w:rPr>
          <w:rFonts w:ascii="Times New Roman" w:hAnsi="Times New Roman"/>
          <w:sz w:val="28"/>
          <w:szCs w:val="28"/>
        </w:rPr>
        <w:t xml:space="preserve">Одеській, </w:t>
      </w:r>
    </w:p>
    <w:p w:rsidR="00287CAB" w:rsidRPr="003E448B"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3E448B">
        <w:rPr>
          <w:rFonts w:ascii="Times New Roman" w:hAnsi="Times New Roman"/>
          <w:sz w:val="28"/>
          <w:szCs w:val="28"/>
        </w:rPr>
        <w:t>Миколаївській</w:t>
      </w:r>
      <w:r w:rsidR="00287CAB" w:rsidRPr="003E448B">
        <w:rPr>
          <w:rFonts w:ascii="Times New Roman" w:hAnsi="Times New Roman"/>
          <w:sz w:val="28"/>
          <w:szCs w:val="28"/>
        </w:rPr>
        <w:t>,</w:t>
      </w:r>
    </w:p>
    <w:p w:rsidR="002A0198" w:rsidRPr="003E448B" w:rsidRDefault="002A0198" w:rsidP="00021B41">
      <w:pPr>
        <w:pStyle w:val="af4"/>
        <w:numPr>
          <w:ilvl w:val="0"/>
          <w:numId w:val="14"/>
        </w:numPr>
        <w:tabs>
          <w:tab w:val="left" w:pos="709"/>
        </w:tabs>
        <w:spacing w:after="0" w:line="360" w:lineRule="auto"/>
        <w:ind w:left="0" w:firstLine="709"/>
        <w:jc w:val="both"/>
        <w:rPr>
          <w:rFonts w:ascii="Times New Roman" w:hAnsi="Times New Roman"/>
          <w:sz w:val="28"/>
          <w:szCs w:val="28"/>
        </w:rPr>
      </w:pPr>
      <w:r w:rsidRPr="003E448B">
        <w:rPr>
          <w:rFonts w:ascii="Times New Roman" w:hAnsi="Times New Roman"/>
          <w:sz w:val="28"/>
          <w:szCs w:val="28"/>
        </w:rPr>
        <w:t xml:space="preserve">Черкаській. </w:t>
      </w:r>
    </w:p>
    <w:p w:rsidR="002A0198" w:rsidRPr="00523CA1" w:rsidRDefault="002A0198" w:rsidP="00523CA1">
      <w:pPr>
        <w:spacing w:line="360" w:lineRule="auto"/>
        <w:ind w:firstLine="720"/>
        <w:jc w:val="both"/>
        <w:rPr>
          <w:sz w:val="28"/>
          <w:szCs w:val="28"/>
        </w:rPr>
      </w:pPr>
      <w:r w:rsidRPr="00523CA1">
        <w:rPr>
          <w:sz w:val="28"/>
          <w:szCs w:val="28"/>
        </w:rPr>
        <w:t xml:space="preserve">Питаннями підвищення конкурентоспроможності продукції та встановленням цін на </w:t>
      </w:r>
      <w:r w:rsidR="003E448B">
        <w:rPr>
          <w:sz w:val="28"/>
          <w:szCs w:val="28"/>
        </w:rPr>
        <w:t xml:space="preserve">Виробничо-торгівельному підприємстві </w:t>
      </w:r>
      <w:r w:rsidR="003E448B" w:rsidRPr="002A0198">
        <w:rPr>
          <w:sz w:val="28"/>
          <w:szCs w:val="28"/>
        </w:rPr>
        <w:t>ТОВ  «ЮГМЕТАЛСЕРВІС»</w:t>
      </w:r>
      <w:r w:rsidR="003E448B">
        <w:rPr>
          <w:sz w:val="28"/>
          <w:szCs w:val="28"/>
        </w:rPr>
        <w:t xml:space="preserve"> </w:t>
      </w:r>
      <w:r w:rsidRPr="00523CA1">
        <w:rPr>
          <w:sz w:val="28"/>
          <w:szCs w:val="28"/>
        </w:rPr>
        <w:t xml:space="preserve">займається </w:t>
      </w:r>
      <w:r w:rsidR="003E448B">
        <w:rPr>
          <w:sz w:val="28"/>
          <w:szCs w:val="28"/>
        </w:rPr>
        <w:t>комерційний директор</w:t>
      </w:r>
      <w:r w:rsidRPr="00523CA1">
        <w:rPr>
          <w:sz w:val="28"/>
          <w:szCs w:val="28"/>
        </w:rPr>
        <w:t xml:space="preserve">. Основними завданнями підвищення конкурентоспроможності виробів </w:t>
      </w:r>
      <w:r w:rsidR="003E448B">
        <w:rPr>
          <w:sz w:val="28"/>
          <w:szCs w:val="28"/>
        </w:rPr>
        <w:t xml:space="preserve">Виробничо-торгівельного підприємства </w:t>
      </w:r>
      <w:r w:rsidR="003E448B" w:rsidRPr="002A0198">
        <w:rPr>
          <w:sz w:val="28"/>
          <w:szCs w:val="28"/>
        </w:rPr>
        <w:t>ТОВ  «ЮГМЕТАЛСЕРВІС»</w:t>
      </w:r>
      <w:r w:rsidR="003E448B">
        <w:rPr>
          <w:sz w:val="28"/>
          <w:szCs w:val="28"/>
        </w:rPr>
        <w:t xml:space="preserve"> </w:t>
      </w:r>
      <w:r w:rsidRPr="00523CA1">
        <w:rPr>
          <w:sz w:val="28"/>
          <w:szCs w:val="28"/>
        </w:rPr>
        <w:t xml:space="preserve">є збільшення асортименту й зниження собівартості </w:t>
      </w:r>
      <w:r w:rsidR="003E448B">
        <w:rPr>
          <w:sz w:val="28"/>
          <w:szCs w:val="28"/>
        </w:rPr>
        <w:t xml:space="preserve">металопрокату та </w:t>
      </w:r>
      <w:r w:rsidRPr="00523CA1">
        <w:rPr>
          <w:sz w:val="28"/>
          <w:szCs w:val="28"/>
        </w:rPr>
        <w:t xml:space="preserve">продукції. Для здійснення цих завдань </w:t>
      </w:r>
      <w:r w:rsidR="003E448B">
        <w:rPr>
          <w:sz w:val="28"/>
          <w:szCs w:val="28"/>
        </w:rPr>
        <w:t xml:space="preserve">Виробничо-торгівельному підприємстві </w:t>
      </w:r>
      <w:r w:rsidR="003E448B" w:rsidRPr="002A0198">
        <w:rPr>
          <w:sz w:val="28"/>
          <w:szCs w:val="28"/>
        </w:rPr>
        <w:t>ТОВ  «ЮГМЕТАЛСЕРВІС»</w:t>
      </w:r>
      <w:r w:rsidR="003E448B">
        <w:rPr>
          <w:sz w:val="28"/>
          <w:szCs w:val="28"/>
        </w:rPr>
        <w:t xml:space="preserve"> </w:t>
      </w:r>
      <w:r w:rsidRPr="00523CA1">
        <w:rPr>
          <w:sz w:val="28"/>
          <w:szCs w:val="28"/>
        </w:rPr>
        <w:t>розробляються оперативні</w:t>
      </w:r>
      <w:r w:rsidR="003E448B">
        <w:rPr>
          <w:sz w:val="28"/>
          <w:szCs w:val="28"/>
        </w:rPr>
        <w:t xml:space="preserve">, тактичні та стратегічні </w:t>
      </w:r>
      <w:r w:rsidRPr="00523CA1">
        <w:rPr>
          <w:sz w:val="28"/>
          <w:szCs w:val="28"/>
        </w:rPr>
        <w:t xml:space="preserve"> плани, що сприяє розширенню збуту</w:t>
      </w:r>
      <w:r w:rsidR="003E448B">
        <w:rPr>
          <w:sz w:val="28"/>
          <w:szCs w:val="28"/>
        </w:rPr>
        <w:t xml:space="preserve"> продукції та металопрокату</w:t>
      </w:r>
      <w:r w:rsidRPr="00523CA1">
        <w:rPr>
          <w:sz w:val="28"/>
          <w:szCs w:val="28"/>
        </w:rPr>
        <w:t>.</w:t>
      </w:r>
    </w:p>
    <w:p w:rsidR="00720219" w:rsidRDefault="00720219" w:rsidP="00523CA1">
      <w:pPr>
        <w:spacing w:line="360" w:lineRule="auto"/>
        <w:ind w:firstLine="720"/>
        <w:jc w:val="both"/>
        <w:rPr>
          <w:sz w:val="28"/>
          <w:szCs w:val="28"/>
        </w:rPr>
      </w:pPr>
    </w:p>
    <w:p w:rsidR="00720219" w:rsidRDefault="00720219" w:rsidP="00523CA1">
      <w:pPr>
        <w:spacing w:line="360" w:lineRule="auto"/>
        <w:ind w:firstLine="720"/>
        <w:jc w:val="both"/>
        <w:rPr>
          <w:sz w:val="28"/>
          <w:szCs w:val="28"/>
        </w:rPr>
      </w:pPr>
    </w:p>
    <w:p w:rsidR="00D271E4" w:rsidRDefault="00D271E4" w:rsidP="00523CA1">
      <w:pPr>
        <w:spacing w:line="360" w:lineRule="auto"/>
        <w:ind w:firstLine="720"/>
        <w:jc w:val="both"/>
        <w:rPr>
          <w:sz w:val="28"/>
          <w:szCs w:val="28"/>
        </w:rPr>
      </w:pPr>
    </w:p>
    <w:p w:rsidR="007F64E4" w:rsidRPr="008F7B7A" w:rsidRDefault="007F64E4" w:rsidP="007F64E4">
      <w:pPr>
        <w:spacing w:before="120" w:after="120" w:line="360" w:lineRule="auto"/>
        <w:ind w:firstLine="720"/>
        <w:jc w:val="both"/>
        <w:rPr>
          <w:sz w:val="28"/>
          <w:szCs w:val="28"/>
        </w:rPr>
      </w:pPr>
      <w:r w:rsidRPr="006E489A">
        <w:rPr>
          <w:sz w:val="28"/>
          <w:szCs w:val="28"/>
        </w:rPr>
        <w:lastRenderedPageBreak/>
        <w:t>2.</w:t>
      </w:r>
      <w:r>
        <w:rPr>
          <w:sz w:val="28"/>
          <w:szCs w:val="28"/>
        </w:rPr>
        <w:t>2.</w:t>
      </w:r>
      <w:r w:rsidRPr="006E489A">
        <w:rPr>
          <w:b/>
          <w:sz w:val="28"/>
          <w:szCs w:val="28"/>
        </w:rPr>
        <w:t xml:space="preserve"> </w:t>
      </w:r>
      <w:r w:rsidR="008F7B7A" w:rsidRPr="008F7B7A">
        <w:rPr>
          <w:sz w:val="28"/>
          <w:szCs w:val="28"/>
        </w:rPr>
        <w:t>Оцінка управлінської діяльності на підприємстві</w:t>
      </w:r>
    </w:p>
    <w:p w:rsidR="00720219" w:rsidRDefault="00720219" w:rsidP="00523CA1">
      <w:pPr>
        <w:spacing w:line="360" w:lineRule="auto"/>
        <w:ind w:firstLine="720"/>
        <w:jc w:val="both"/>
        <w:rPr>
          <w:sz w:val="28"/>
          <w:szCs w:val="28"/>
        </w:rPr>
      </w:pPr>
    </w:p>
    <w:p w:rsidR="00D271E4" w:rsidRDefault="00D271E4" w:rsidP="00D271E4">
      <w:pPr>
        <w:spacing w:line="360" w:lineRule="auto"/>
        <w:ind w:firstLine="709"/>
        <w:jc w:val="both"/>
        <w:rPr>
          <w:sz w:val="28"/>
          <w:szCs w:val="28"/>
        </w:rPr>
      </w:pPr>
      <w:r>
        <w:rPr>
          <w:sz w:val="28"/>
          <w:szCs w:val="28"/>
        </w:rPr>
        <w:t xml:space="preserve">Глобальні виклики сьогодення, під впливом яких </w:t>
      </w:r>
      <w:r w:rsidRPr="00447109">
        <w:rPr>
          <w:sz w:val="28"/>
          <w:szCs w:val="28"/>
        </w:rPr>
        <w:t xml:space="preserve">перебуває </w:t>
      </w:r>
      <w:r>
        <w:rPr>
          <w:sz w:val="28"/>
          <w:szCs w:val="28"/>
        </w:rPr>
        <w:t xml:space="preserve">Виробничо-торгівельне підприємство </w:t>
      </w:r>
      <w:r w:rsidRPr="002A0198">
        <w:rPr>
          <w:sz w:val="28"/>
          <w:szCs w:val="28"/>
        </w:rPr>
        <w:t>ТОВ  «ЮГМЕТАЛСЕРВІС»</w:t>
      </w:r>
      <w:r w:rsidRPr="00447109">
        <w:rPr>
          <w:sz w:val="28"/>
          <w:szCs w:val="28"/>
        </w:rPr>
        <w:t xml:space="preserve">, вимагають пошуку та формування сучасної концептуальної підтримки системи управління </w:t>
      </w:r>
      <w:r>
        <w:rPr>
          <w:sz w:val="28"/>
          <w:szCs w:val="28"/>
        </w:rPr>
        <w:t xml:space="preserve">Виробничо-торгівельного підприємства </w:t>
      </w:r>
      <w:r w:rsidRPr="002A0198">
        <w:rPr>
          <w:sz w:val="28"/>
          <w:szCs w:val="28"/>
        </w:rPr>
        <w:t>ТОВ  «ЮГМЕТАЛСЕРВІС»</w:t>
      </w:r>
      <w:r w:rsidRPr="00447109">
        <w:rPr>
          <w:sz w:val="28"/>
          <w:szCs w:val="28"/>
        </w:rPr>
        <w:t xml:space="preserve">. Зміна векторів </w:t>
      </w:r>
      <w:r>
        <w:rPr>
          <w:sz w:val="28"/>
          <w:szCs w:val="28"/>
        </w:rPr>
        <w:t xml:space="preserve">розвитку підприємства </w:t>
      </w:r>
      <w:r w:rsidRPr="00447109">
        <w:rPr>
          <w:sz w:val="28"/>
          <w:szCs w:val="28"/>
        </w:rPr>
        <w:t xml:space="preserve">визначила сучасні орієнтири в діяльності </w:t>
      </w:r>
      <w:r>
        <w:rPr>
          <w:sz w:val="28"/>
          <w:szCs w:val="28"/>
        </w:rPr>
        <w:t xml:space="preserve">Виробничо-торгівельного підприємства </w:t>
      </w:r>
      <w:r w:rsidRPr="002A0198">
        <w:rPr>
          <w:sz w:val="28"/>
          <w:szCs w:val="28"/>
        </w:rPr>
        <w:t>ТОВ  «ЮГМЕТАЛСЕРВІС»</w:t>
      </w:r>
      <w:r w:rsidRPr="00447109">
        <w:rPr>
          <w:sz w:val="28"/>
          <w:szCs w:val="28"/>
        </w:rPr>
        <w:t xml:space="preserve">, які зумовлюють необхідність розвитку теорії та методології управління </w:t>
      </w:r>
      <w:r>
        <w:rPr>
          <w:sz w:val="28"/>
          <w:szCs w:val="28"/>
        </w:rPr>
        <w:t>й оцінки ефективності управлінської праці</w:t>
      </w:r>
      <w:r w:rsidRPr="00447109">
        <w:rPr>
          <w:sz w:val="28"/>
          <w:szCs w:val="28"/>
        </w:rPr>
        <w:t xml:space="preserve"> з використанням сучасного аналітичного інструментарію.</w:t>
      </w:r>
    </w:p>
    <w:p w:rsidR="002A0198" w:rsidRPr="00523CA1" w:rsidRDefault="003E448B" w:rsidP="00523CA1">
      <w:pPr>
        <w:spacing w:line="360" w:lineRule="auto"/>
        <w:ind w:firstLine="720"/>
        <w:jc w:val="both"/>
        <w:rPr>
          <w:sz w:val="28"/>
          <w:szCs w:val="28"/>
        </w:rPr>
      </w:pPr>
      <w:r w:rsidRPr="00E476FF">
        <w:rPr>
          <w:sz w:val="28"/>
          <w:szCs w:val="28"/>
        </w:rPr>
        <w:t xml:space="preserve">Організаційно-економічна характеристика </w:t>
      </w:r>
      <w:r>
        <w:rPr>
          <w:sz w:val="28"/>
          <w:szCs w:val="28"/>
        </w:rPr>
        <w:t xml:space="preserve">Виробничо-торгівельного підприємства </w:t>
      </w:r>
      <w:r w:rsidRPr="002A0198">
        <w:rPr>
          <w:sz w:val="28"/>
          <w:szCs w:val="28"/>
        </w:rPr>
        <w:t>ТОВ  «ЮГМЕТАЛСЕРВІС»</w:t>
      </w:r>
      <w:r w:rsidRPr="00E476FF">
        <w:rPr>
          <w:rFonts w:eastAsia="Calibri"/>
          <w:sz w:val="28"/>
          <w:szCs w:val="28"/>
          <w:lang w:eastAsia="en-US"/>
        </w:rPr>
        <w:t xml:space="preserve"> </w:t>
      </w:r>
      <w:r w:rsidRPr="00E476FF">
        <w:rPr>
          <w:sz w:val="28"/>
          <w:szCs w:val="28"/>
        </w:rPr>
        <w:t>за базовий та звітний період</w:t>
      </w:r>
      <w:r w:rsidRPr="00523CA1">
        <w:rPr>
          <w:sz w:val="28"/>
          <w:szCs w:val="28"/>
        </w:rPr>
        <w:t xml:space="preserve"> </w:t>
      </w:r>
      <w:r w:rsidR="002A0198" w:rsidRPr="00523CA1">
        <w:rPr>
          <w:sz w:val="28"/>
          <w:szCs w:val="28"/>
        </w:rPr>
        <w:t>представлен</w:t>
      </w:r>
      <w:r>
        <w:rPr>
          <w:sz w:val="28"/>
          <w:szCs w:val="28"/>
        </w:rPr>
        <w:t>о</w:t>
      </w:r>
      <w:r w:rsidR="002A0198" w:rsidRPr="00523CA1">
        <w:rPr>
          <w:sz w:val="28"/>
          <w:szCs w:val="28"/>
        </w:rPr>
        <w:t xml:space="preserve"> в табл. 2.1.</w:t>
      </w:r>
    </w:p>
    <w:p w:rsidR="00523CA1" w:rsidRPr="00E476FF" w:rsidRDefault="00523CA1" w:rsidP="00523CA1">
      <w:pPr>
        <w:pStyle w:val="affc"/>
        <w:spacing w:line="360" w:lineRule="auto"/>
        <w:ind w:firstLine="709"/>
        <w:jc w:val="right"/>
        <w:rPr>
          <w:rFonts w:ascii="Times New Roman" w:hAnsi="Times New Roman"/>
          <w:sz w:val="28"/>
          <w:szCs w:val="28"/>
          <w:lang w:val="uk-UA"/>
        </w:rPr>
      </w:pPr>
      <w:r w:rsidRPr="00E476FF">
        <w:rPr>
          <w:rFonts w:ascii="Times New Roman" w:hAnsi="Times New Roman"/>
          <w:sz w:val="28"/>
          <w:szCs w:val="28"/>
          <w:lang w:val="uk-UA"/>
        </w:rPr>
        <w:t>Таблиця 2.1</w:t>
      </w:r>
    </w:p>
    <w:p w:rsidR="00523CA1" w:rsidRDefault="00523CA1" w:rsidP="00523CA1">
      <w:pPr>
        <w:spacing w:before="120" w:after="120" w:line="360" w:lineRule="auto"/>
        <w:ind w:firstLine="720"/>
        <w:jc w:val="center"/>
        <w:rPr>
          <w:sz w:val="28"/>
          <w:szCs w:val="28"/>
        </w:rPr>
      </w:pPr>
      <w:r w:rsidRPr="00E476FF">
        <w:rPr>
          <w:sz w:val="28"/>
          <w:szCs w:val="28"/>
        </w:rPr>
        <w:t xml:space="preserve">Організаційно-економічна характеристика </w:t>
      </w:r>
      <w:r>
        <w:rPr>
          <w:sz w:val="28"/>
          <w:szCs w:val="28"/>
        </w:rPr>
        <w:t xml:space="preserve">Виробничо-торгівельного підприємства </w:t>
      </w:r>
      <w:r w:rsidRPr="002A0198">
        <w:rPr>
          <w:sz w:val="28"/>
          <w:szCs w:val="28"/>
        </w:rPr>
        <w:t>ТОВ  «ЮГМЕТАЛСЕРВІС»</w:t>
      </w:r>
      <w:r w:rsidRPr="00E476FF">
        <w:rPr>
          <w:rFonts w:eastAsia="Calibri"/>
          <w:sz w:val="28"/>
          <w:szCs w:val="28"/>
          <w:lang w:eastAsia="en-US"/>
        </w:rPr>
        <w:t xml:space="preserve"> </w:t>
      </w:r>
      <w:r w:rsidRPr="00E476FF">
        <w:rPr>
          <w:sz w:val="28"/>
          <w:szCs w:val="28"/>
        </w:rPr>
        <w:t xml:space="preserve">за базовий та звітний період, </w:t>
      </w:r>
    </w:p>
    <w:p w:rsidR="00523CA1" w:rsidRPr="00E476FF" w:rsidRDefault="00523CA1" w:rsidP="00523CA1">
      <w:pPr>
        <w:spacing w:before="120" w:after="120" w:line="360" w:lineRule="auto"/>
        <w:ind w:firstLine="720"/>
        <w:jc w:val="center"/>
        <w:rPr>
          <w:sz w:val="28"/>
          <w:szCs w:val="28"/>
        </w:rPr>
      </w:pPr>
      <w:r w:rsidRPr="00E476FF">
        <w:rPr>
          <w:sz w:val="28"/>
          <w:szCs w:val="28"/>
        </w:rPr>
        <w:t>тис. грн.</w:t>
      </w:r>
    </w:p>
    <w:tbl>
      <w:tblPr>
        <w:tblW w:w="9556" w:type="dxa"/>
        <w:tblInd w:w="92" w:type="dxa"/>
        <w:tblLayout w:type="fixed"/>
        <w:tblLook w:val="0000"/>
      </w:tblPr>
      <w:tblGrid>
        <w:gridCol w:w="4876"/>
        <w:gridCol w:w="1260"/>
        <w:gridCol w:w="1260"/>
        <w:gridCol w:w="1080"/>
        <w:gridCol w:w="1080"/>
      </w:tblGrid>
      <w:tr w:rsidR="00523CA1" w:rsidRPr="00E476FF" w:rsidTr="00B44ACD">
        <w:trPr>
          <w:trHeight w:val="315"/>
        </w:trPr>
        <w:tc>
          <w:tcPr>
            <w:tcW w:w="487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23CA1" w:rsidRPr="00E476FF" w:rsidRDefault="00523CA1" w:rsidP="00B44ACD">
            <w:pPr>
              <w:jc w:val="center"/>
            </w:pPr>
            <w:r w:rsidRPr="00E476FF">
              <w:t>Показники</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23CA1" w:rsidRPr="00E476FF" w:rsidRDefault="00523CA1" w:rsidP="00B44ACD">
            <w:pPr>
              <w:jc w:val="center"/>
            </w:pPr>
            <w:r w:rsidRPr="00E476FF">
              <w:t>Базовий період</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23CA1" w:rsidRPr="00E476FF" w:rsidRDefault="00523CA1" w:rsidP="00B44ACD">
            <w:pPr>
              <w:jc w:val="center"/>
            </w:pPr>
            <w:r w:rsidRPr="00E476FF">
              <w:t>Звітний період</w:t>
            </w:r>
          </w:p>
        </w:tc>
        <w:tc>
          <w:tcPr>
            <w:tcW w:w="2160" w:type="dxa"/>
            <w:gridSpan w:val="2"/>
            <w:tcBorders>
              <w:top w:val="single" w:sz="4" w:space="0" w:color="auto"/>
              <w:left w:val="nil"/>
              <w:bottom w:val="single" w:sz="4" w:space="0" w:color="auto"/>
              <w:right w:val="single" w:sz="4" w:space="0" w:color="auto"/>
            </w:tcBorders>
            <w:shd w:val="clear" w:color="auto" w:fill="auto"/>
            <w:vAlign w:val="center"/>
          </w:tcPr>
          <w:p w:rsidR="00523CA1" w:rsidRPr="00E476FF" w:rsidRDefault="00523CA1" w:rsidP="00B44ACD">
            <w:pPr>
              <w:jc w:val="center"/>
            </w:pPr>
            <w:r w:rsidRPr="00E476FF">
              <w:t>Відхилення</w:t>
            </w:r>
          </w:p>
        </w:tc>
      </w:tr>
      <w:tr w:rsidR="00523CA1" w:rsidRPr="00E476FF" w:rsidTr="00B44ACD">
        <w:trPr>
          <w:trHeight w:val="315"/>
        </w:trPr>
        <w:tc>
          <w:tcPr>
            <w:tcW w:w="4876" w:type="dxa"/>
            <w:vMerge/>
            <w:tcBorders>
              <w:top w:val="single" w:sz="4" w:space="0" w:color="auto"/>
              <w:left w:val="single" w:sz="4" w:space="0" w:color="auto"/>
              <w:bottom w:val="single" w:sz="4" w:space="0" w:color="auto"/>
              <w:right w:val="single" w:sz="4" w:space="0" w:color="auto"/>
            </w:tcBorders>
            <w:shd w:val="clear" w:color="auto" w:fill="auto"/>
            <w:vAlign w:val="center"/>
          </w:tcPr>
          <w:p w:rsidR="00523CA1" w:rsidRPr="00E476FF" w:rsidRDefault="00523CA1" w:rsidP="00B44ACD">
            <w:pPr>
              <w:jc w:val="center"/>
            </w:pPr>
          </w:p>
        </w:tc>
        <w:tc>
          <w:tcPr>
            <w:tcW w:w="1260" w:type="dxa"/>
            <w:vMerge/>
            <w:tcBorders>
              <w:top w:val="single" w:sz="4" w:space="0" w:color="auto"/>
              <w:left w:val="single" w:sz="4" w:space="0" w:color="auto"/>
              <w:bottom w:val="single" w:sz="4" w:space="0" w:color="auto"/>
              <w:right w:val="single" w:sz="4" w:space="0" w:color="auto"/>
            </w:tcBorders>
            <w:shd w:val="clear" w:color="auto" w:fill="auto"/>
            <w:vAlign w:val="center"/>
          </w:tcPr>
          <w:p w:rsidR="00523CA1" w:rsidRPr="00E476FF" w:rsidRDefault="00523CA1" w:rsidP="00B44ACD">
            <w:pPr>
              <w:jc w:val="center"/>
            </w:pPr>
          </w:p>
        </w:tc>
        <w:tc>
          <w:tcPr>
            <w:tcW w:w="1260" w:type="dxa"/>
            <w:vMerge/>
            <w:tcBorders>
              <w:top w:val="single" w:sz="4" w:space="0" w:color="auto"/>
              <w:left w:val="single" w:sz="4" w:space="0" w:color="auto"/>
              <w:bottom w:val="single" w:sz="4" w:space="0" w:color="auto"/>
              <w:right w:val="single" w:sz="4" w:space="0" w:color="auto"/>
            </w:tcBorders>
            <w:shd w:val="clear" w:color="auto" w:fill="auto"/>
            <w:vAlign w:val="center"/>
          </w:tcPr>
          <w:p w:rsidR="00523CA1" w:rsidRPr="00E476FF" w:rsidRDefault="00523CA1" w:rsidP="00B44ACD">
            <w:pPr>
              <w:jc w:val="center"/>
            </w:pPr>
          </w:p>
        </w:tc>
        <w:tc>
          <w:tcPr>
            <w:tcW w:w="1080" w:type="dxa"/>
            <w:tcBorders>
              <w:top w:val="nil"/>
              <w:left w:val="nil"/>
              <w:bottom w:val="single" w:sz="4" w:space="0" w:color="auto"/>
              <w:right w:val="single" w:sz="4" w:space="0" w:color="auto"/>
            </w:tcBorders>
            <w:shd w:val="clear" w:color="auto" w:fill="auto"/>
            <w:vAlign w:val="center"/>
          </w:tcPr>
          <w:p w:rsidR="00523CA1" w:rsidRPr="00E476FF" w:rsidRDefault="00523CA1" w:rsidP="00B44ACD">
            <w:pPr>
              <w:jc w:val="center"/>
            </w:pPr>
            <w:r w:rsidRPr="00E476FF">
              <w:t>абс.</w:t>
            </w:r>
          </w:p>
        </w:tc>
        <w:tc>
          <w:tcPr>
            <w:tcW w:w="1080" w:type="dxa"/>
            <w:tcBorders>
              <w:top w:val="nil"/>
              <w:left w:val="nil"/>
              <w:bottom w:val="single" w:sz="4" w:space="0" w:color="auto"/>
              <w:right w:val="single" w:sz="4" w:space="0" w:color="auto"/>
            </w:tcBorders>
            <w:shd w:val="clear" w:color="auto" w:fill="auto"/>
            <w:vAlign w:val="center"/>
          </w:tcPr>
          <w:p w:rsidR="00523CA1" w:rsidRPr="00E476FF" w:rsidRDefault="00523CA1" w:rsidP="00B44ACD">
            <w:pPr>
              <w:jc w:val="center"/>
            </w:pPr>
            <w:r w:rsidRPr="00E476FF">
              <w:t>Темпи приросту, %%</w:t>
            </w:r>
          </w:p>
        </w:tc>
      </w:tr>
      <w:tr w:rsidR="00523CA1" w:rsidRPr="00E476FF" w:rsidTr="00B44ACD">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523CA1" w:rsidRDefault="00523CA1">
            <w:pPr>
              <w:rPr>
                <w:color w:val="000000"/>
              </w:rPr>
            </w:pPr>
            <w:r>
              <w:rPr>
                <w:color w:val="000000"/>
              </w:rPr>
              <w:t>Активи підприємства</w:t>
            </w:r>
          </w:p>
        </w:tc>
        <w:tc>
          <w:tcPr>
            <w:tcW w:w="1260" w:type="dxa"/>
            <w:tcBorders>
              <w:top w:val="single" w:sz="4" w:space="0" w:color="auto"/>
              <w:left w:val="nil"/>
              <w:bottom w:val="single" w:sz="4" w:space="0" w:color="auto"/>
              <w:right w:val="single" w:sz="4" w:space="0" w:color="auto"/>
            </w:tcBorders>
            <w:shd w:val="clear" w:color="auto" w:fill="auto"/>
            <w:vAlign w:val="bottom"/>
          </w:tcPr>
          <w:p w:rsidR="00523CA1" w:rsidRDefault="00523CA1">
            <w:pPr>
              <w:jc w:val="center"/>
              <w:rPr>
                <w:color w:val="000000"/>
              </w:rPr>
            </w:pPr>
            <w:r>
              <w:rPr>
                <w:color w:val="000000"/>
              </w:rPr>
              <w:t>64774,9</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69029,7</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4254,8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6,569</w:t>
            </w:r>
          </w:p>
        </w:tc>
      </w:tr>
      <w:tr w:rsidR="00523CA1" w:rsidRPr="00E476FF" w:rsidTr="00B44ACD">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523CA1" w:rsidRDefault="00523CA1">
            <w:pPr>
              <w:rPr>
                <w:color w:val="000000"/>
              </w:rPr>
            </w:pPr>
            <w:r>
              <w:rPr>
                <w:color w:val="000000"/>
              </w:rPr>
              <w:t>Необоротні активи</w:t>
            </w:r>
          </w:p>
        </w:tc>
        <w:tc>
          <w:tcPr>
            <w:tcW w:w="1260" w:type="dxa"/>
            <w:tcBorders>
              <w:top w:val="single" w:sz="4" w:space="0" w:color="auto"/>
              <w:left w:val="nil"/>
              <w:bottom w:val="single" w:sz="4" w:space="0" w:color="auto"/>
              <w:right w:val="single" w:sz="4" w:space="0" w:color="auto"/>
            </w:tcBorders>
            <w:shd w:val="clear" w:color="auto" w:fill="auto"/>
            <w:vAlign w:val="bottom"/>
          </w:tcPr>
          <w:p w:rsidR="00523CA1" w:rsidRDefault="00523CA1">
            <w:pPr>
              <w:jc w:val="center"/>
              <w:rPr>
                <w:color w:val="000000"/>
              </w:rPr>
            </w:pPr>
            <w:r>
              <w:rPr>
                <w:color w:val="000000"/>
              </w:rPr>
              <w:t>42809,7</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45870,1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3060,4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7,149</w:t>
            </w:r>
          </w:p>
        </w:tc>
      </w:tr>
      <w:tr w:rsidR="00523CA1" w:rsidRPr="00E476FF" w:rsidTr="00B44ACD">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523CA1" w:rsidRDefault="00523CA1" w:rsidP="00523CA1">
            <w:pPr>
              <w:rPr>
                <w:color w:val="000000"/>
              </w:rPr>
            </w:pPr>
            <w:r>
              <w:rPr>
                <w:color w:val="000000"/>
              </w:rPr>
              <w:t>Оборотні активи</w:t>
            </w:r>
          </w:p>
        </w:tc>
        <w:tc>
          <w:tcPr>
            <w:tcW w:w="1260" w:type="dxa"/>
            <w:tcBorders>
              <w:top w:val="single" w:sz="4" w:space="0" w:color="auto"/>
              <w:left w:val="nil"/>
              <w:bottom w:val="single" w:sz="4" w:space="0" w:color="auto"/>
              <w:right w:val="single" w:sz="4" w:space="0" w:color="auto"/>
            </w:tcBorders>
            <w:shd w:val="clear" w:color="auto" w:fill="auto"/>
            <w:vAlign w:val="bottom"/>
          </w:tcPr>
          <w:p w:rsidR="00523CA1" w:rsidRDefault="00523CA1">
            <w:pPr>
              <w:jc w:val="right"/>
              <w:rPr>
                <w:color w:val="000000"/>
              </w:rPr>
            </w:pPr>
            <w:r>
              <w:rPr>
                <w:color w:val="000000"/>
              </w:rPr>
              <w:t>21965,2</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23159,7</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1194,5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5,438</w:t>
            </w:r>
          </w:p>
        </w:tc>
      </w:tr>
      <w:tr w:rsidR="00523CA1" w:rsidRPr="00E476FF" w:rsidTr="00B44ACD">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523CA1" w:rsidRDefault="00523CA1">
            <w:pPr>
              <w:rPr>
                <w:color w:val="000000"/>
              </w:rPr>
            </w:pPr>
            <w:r>
              <w:rPr>
                <w:color w:val="000000"/>
              </w:rPr>
              <w:t>Власний капітал</w:t>
            </w:r>
          </w:p>
        </w:tc>
        <w:tc>
          <w:tcPr>
            <w:tcW w:w="1260" w:type="dxa"/>
            <w:tcBorders>
              <w:top w:val="single" w:sz="4" w:space="0" w:color="auto"/>
              <w:left w:val="nil"/>
              <w:bottom w:val="single" w:sz="4" w:space="0" w:color="auto"/>
              <w:right w:val="single" w:sz="4" w:space="0" w:color="auto"/>
            </w:tcBorders>
            <w:shd w:val="clear" w:color="auto" w:fill="auto"/>
            <w:vAlign w:val="bottom"/>
          </w:tcPr>
          <w:p w:rsidR="00523CA1" w:rsidRDefault="00523CA1">
            <w:pPr>
              <w:jc w:val="center"/>
              <w:rPr>
                <w:color w:val="000000"/>
              </w:rPr>
            </w:pPr>
            <w:r>
              <w:rPr>
                <w:color w:val="000000"/>
              </w:rPr>
              <w:t>61868,7</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66124,3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4255,6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6,878</w:t>
            </w:r>
          </w:p>
        </w:tc>
      </w:tr>
      <w:tr w:rsidR="00523CA1" w:rsidRPr="00E476FF" w:rsidTr="00B44ACD">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523CA1" w:rsidRDefault="00523CA1">
            <w:pPr>
              <w:rPr>
                <w:color w:val="000000"/>
              </w:rPr>
            </w:pPr>
            <w:r>
              <w:rPr>
                <w:color w:val="000000"/>
              </w:rPr>
              <w:t>Довгострокові зобов’язання і забезпечення</w:t>
            </w:r>
          </w:p>
        </w:tc>
        <w:tc>
          <w:tcPr>
            <w:tcW w:w="1260" w:type="dxa"/>
            <w:tcBorders>
              <w:top w:val="single" w:sz="4" w:space="0" w:color="auto"/>
              <w:left w:val="nil"/>
              <w:bottom w:val="single" w:sz="4" w:space="0" w:color="auto"/>
              <w:right w:val="single" w:sz="4" w:space="0" w:color="auto"/>
            </w:tcBorders>
            <w:shd w:val="clear" w:color="auto" w:fill="auto"/>
            <w:vAlign w:val="bottom"/>
          </w:tcPr>
          <w:p w:rsidR="00523CA1" w:rsidRDefault="00523CA1">
            <w:pPr>
              <w:jc w:val="center"/>
              <w:rPr>
                <w:color w:val="000000"/>
              </w:rPr>
            </w:pPr>
            <w:r>
              <w:rPr>
                <w:color w:val="000000"/>
              </w:rPr>
              <w:t>0</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0,000</w:t>
            </w:r>
          </w:p>
        </w:tc>
      </w:tr>
      <w:tr w:rsidR="00523CA1" w:rsidRPr="00E476FF" w:rsidTr="00B44ACD">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523CA1" w:rsidRDefault="00523CA1">
            <w:pPr>
              <w:rPr>
                <w:color w:val="000000"/>
              </w:rPr>
            </w:pPr>
            <w:r>
              <w:rPr>
                <w:color w:val="000000"/>
              </w:rPr>
              <w:t>Поточні зобов’язання та забезпечення</w:t>
            </w:r>
          </w:p>
        </w:tc>
        <w:tc>
          <w:tcPr>
            <w:tcW w:w="1260" w:type="dxa"/>
            <w:tcBorders>
              <w:top w:val="single" w:sz="4" w:space="0" w:color="auto"/>
              <w:left w:val="nil"/>
              <w:bottom w:val="single" w:sz="4" w:space="0" w:color="auto"/>
              <w:right w:val="single" w:sz="4" w:space="0" w:color="auto"/>
            </w:tcBorders>
            <w:shd w:val="clear" w:color="auto" w:fill="auto"/>
            <w:vAlign w:val="bottom"/>
          </w:tcPr>
          <w:p w:rsidR="00523CA1" w:rsidRDefault="00523CA1">
            <w:pPr>
              <w:jc w:val="center"/>
              <w:rPr>
                <w:color w:val="000000"/>
              </w:rPr>
            </w:pPr>
            <w:r>
              <w:rPr>
                <w:color w:val="000000"/>
              </w:rPr>
              <w:t>2906,2</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2905,4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-0,8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-0,028</w:t>
            </w:r>
          </w:p>
        </w:tc>
      </w:tr>
      <w:tr w:rsidR="00523CA1" w:rsidRPr="00E476FF" w:rsidTr="00B44ACD">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523CA1" w:rsidRDefault="00523CA1">
            <w:pPr>
              <w:rPr>
                <w:color w:val="000000"/>
              </w:rPr>
            </w:pPr>
            <w:r>
              <w:rPr>
                <w:color w:val="000000"/>
              </w:rPr>
              <w:t>Чистий дохід від реалізації продукції (товарів, робіт, послуг)</w:t>
            </w:r>
          </w:p>
        </w:tc>
        <w:tc>
          <w:tcPr>
            <w:tcW w:w="1260" w:type="dxa"/>
            <w:tcBorders>
              <w:top w:val="single" w:sz="4" w:space="0" w:color="auto"/>
              <w:left w:val="nil"/>
              <w:bottom w:val="single" w:sz="4" w:space="0" w:color="auto"/>
              <w:right w:val="single" w:sz="4" w:space="0" w:color="auto"/>
            </w:tcBorders>
            <w:shd w:val="clear" w:color="auto" w:fill="auto"/>
            <w:vAlign w:val="bottom"/>
          </w:tcPr>
          <w:p w:rsidR="00523CA1" w:rsidRDefault="00523CA1">
            <w:pPr>
              <w:jc w:val="center"/>
              <w:rPr>
                <w:color w:val="000000"/>
              </w:rPr>
            </w:pPr>
            <w:r>
              <w:rPr>
                <w:color w:val="000000"/>
              </w:rPr>
              <w:t>13 183</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52 236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39052,2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296,223</w:t>
            </w:r>
          </w:p>
        </w:tc>
      </w:tr>
      <w:tr w:rsidR="00523CA1" w:rsidRPr="00E476FF" w:rsidTr="00B44ACD">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523CA1" w:rsidRDefault="00523CA1">
            <w:pPr>
              <w:rPr>
                <w:color w:val="000000"/>
              </w:rPr>
            </w:pPr>
            <w:r>
              <w:rPr>
                <w:color w:val="000000"/>
              </w:rPr>
              <w:t>Собівартість реалізованої продукції (товарів,робiт, послуг)</w:t>
            </w:r>
          </w:p>
        </w:tc>
        <w:tc>
          <w:tcPr>
            <w:tcW w:w="1260" w:type="dxa"/>
            <w:tcBorders>
              <w:top w:val="single" w:sz="4" w:space="0" w:color="auto"/>
              <w:left w:val="nil"/>
              <w:bottom w:val="single" w:sz="4" w:space="0" w:color="auto"/>
              <w:right w:val="single" w:sz="4" w:space="0" w:color="auto"/>
            </w:tcBorders>
            <w:shd w:val="clear" w:color="auto" w:fill="auto"/>
            <w:vAlign w:val="bottom"/>
          </w:tcPr>
          <w:p w:rsidR="00523CA1" w:rsidRDefault="00523CA1">
            <w:pPr>
              <w:jc w:val="center"/>
              <w:rPr>
                <w:color w:val="000000"/>
              </w:rPr>
            </w:pPr>
            <w:r>
              <w:rPr>
                <w:color w:val="000000"/>
              </w:rPr>
              <w:t>11 160</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38 300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27140,3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243,197</w:t>
            </w:r>
          </w:p>
        </w:tc>
      </w:tr>
      <w:tr w:rsidR="00523CA1" w:rsidRPr="00E476FF" w:rsidTr="00B44ACD">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523CA1" w:rsidRDefault="00523CA1">
            <w:pPr>
              <w:rPr>
                <w:color w:val="000000"/>
              </w:rPr>
            </w:pPr>
            <w:r>
              <w:rPr>
                <w:color w:val="000000"/>
              </w:rPr>
              <w:t>Валовий: прибуток</w:t>
            </w:r>
          </w:p>
        </w:tc>
        <w:tc>
          <w:tcPr>
            <w:tcW w:w="1260" w:type="dxa"/>
            <w:tcBorders>
              <w:top w:val="single" w:sz="4" w:space="0" w:color="auto"/>
              <w:left w:val="nil"/>
              <w:bottom w:val="single" w:sz="4" w:space="0" w:color="auto"/>
              <w:right w:val="single" w:sz="4" w:space="0" w:color="auto"/>
            </w:tcBorders>
            <w:shd w:val="clear" w:color="auto" w:fill="auto"/>
            <w:vAlign w:val="bottom"/>
          </w:tcPr>
          <w:p w:rsidR="00523CA1" w:rsidRDefault="00523CA1">
            <w:pPr>
              <w:jc w:val="center"/>
              <w:rPr>
                <w:color w:val="000000"/>
              </w:rPr>
            </w:pPr>
            <w:r>
              <w:rPr>
                <w:color w:val="000000"/>
              </w:rPr>
              <w:t>48</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10 911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10863,4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22774,4</w:t>
            </w:r>
          </w:p>
        </w:tc>
      </w:tr>
      <w:tr w:rsidR="00523CA1" w:rsidRPr="00E476FF" w:rsidTr="00B44ACD">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523CA1" w:rsidRDefault="00523CA1">
            <w:pPr>
              <w:rPr>
                <w:color w:val="000000"/>
              </w:rPr>
            </w:pPr>
            <w:r>
              <w:rPr>
                <w:color w:val="000000"/>
              </w:rPr>
              <w:t>Чистий фінансовий результат: прибуток</w:t>
            </w:r>
          </w:p>
        </w:tc>
        <w:tc>
          <w:tcPr>
            <w:tcW w:w="1260" w:type="dxa"/>
            <w:tcBorders>
              <w:top w:val="single" w:sz="4" w:space="0" w:color="auto"/>
              <w:left w:val="nil"/>
              <w:bottom w:val="single" w:sz="4" w:space="0" w:color="auto"/>
              <w:right w:val="single" w:sz="4" w:space="0" w:color="auto"/>
            </w:tcBorders>
            <w:shd w:val="clear" w:color="auto" w:fill="auto"/>
            <w:vAlign w:val="bottom"/>
          </w:tcPr>
          <w:p w:rsidR="00523CA1" w:rsidRDefault="00523CA1">
            <w:pPr>
              <w:jc w:val="center"/>
              <w:rPr>
                <w:color w:val="000000"/>
              </w:rPr>
            </w:pPr>
            <w:r>
              <w:rPr>
                <w:color w:val="000000"/>
              </w:rPr>
              <w:t>48</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10 911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10863,4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523CA1" w:rsidRDefault="00523CA1">
            <w:pPr>
              <w:jc w:val="center"/>
              <w:rPr>
                <w:color w:val="000000"/>
              </w:rPr>
            </w:pPr>
            <w:r>
              <w:rPr>
                <w:color w:val="000000"/>
              </w:rPr>
              <w:t>22774,4</w:t>
            </w:r>
          </w:p>
        </w:tc>
      </w:tr>
    </w:tbl>
    <w:p w:rsidR="003E448B" w:rsidRDefault="002A0198" w:rsidP="002A0198">
      <w:pPr>
        <w:spacing w:line="360" w:lineRule="auto"/>
        <w:ind w:firstLine="720"/>
        <w:jc w:val="both"/>
        <w:rPr>
          <w:sz w:val="28"/>
        </w:rPr>
      </w:pPr>
      <w:r w:rsidRPr="002A0198">
        <w:rPr>
          <w:sz w:val="28"/>
        </w:rPr>
        <w:lastRenderedPageBreak/>
        <w:t>З табл. 2.1 видно, що в 20</w:t>
      </w:r>
      <w:r w:rsidR="003E448B">
        <w:rPr>
          <w:sz w:val="28"/>
        </w:rPr>
        <w:t>22</w:t>
      </w:r>
      <w:r w:rsidRPr="002A0198">
        <w:rPr>
          <w:sz w:val="28"/>
        </w:rPr>
        <w:t xml:space="preserve"> році в порівнянні з 20</w:t>
      </w:r>
      <w:r w:rsidR="003E448B">
        <w:rPr>
          <w:sz w:val="28"/>
        </w:rPr>
        <w:t>21</w:t>
      </w:r>
      <w:r w:rsidRPr="002A0198">
        <w:rPr>
          <w:sz w:val="28"/>
        </w:rPr>
        <w:t xml:space="preserve"> на ТОВ «Югметалсервіс» відбулося збільшення реалізації продукції у натуральному вираженні й  у діючих цінах на </w:t>
      </w:r>
      <w:r w:rsidR="003E448B">
        <w:rPr>
          <w:sz w:val="28"/>
        </w:rPr>
        <w:t>39052,2</w:t>
      </w:r>
      <w:r w:rsidRPr="002A0198">
        <w:rPr>
          <w:sz w:val="28"/>
        </w:rPr>
        <w:t xml:space="preserve"> тис. грн. або </w:t>
      </w:r>
      <w:r w:rsidR="003E448B">
        <w:rPr>
          <w:sz w:val="28"/>
        </w:rPr>
        <w:t>296,223</w:t>
      </w:r>
      <w:r w:rsidRPr="002A0198">
        <w:rPr>
          <w:sz w:val="28"/>
        </w:rPr>
        <w:t>%. Обсяг реалізації продукції в  20</w:t>
      </w:r>
      <w:r w:rsidR="003E448B">
        <w:rPr>
          <w:sz w:val="28"/>
        </w:rPr>
        <w:t>22</w:t>
      </w:r>
      <w:r w:rsidRPr="002A0198">
        <w:rPr>
          <w:sz w:val="28"/>
        </w:rPr>
        <w:t xml:space="preserve"> перевищив обсяг виробництва, це відбулося за рахунок реалізації залишків продукції. </w:t>
      </w:r>
    </w:p>
    <w:p w:rsidR="00FD7FDF" w:rsidRDefault="00FD7FDF" w:rsidP="00FD7FDF">
      <w:pPr>
        <w:spacing w:line="360" w:lineRule="auto"/>
        <w:ind w:firstLine="709"/>
        <w:jc w:val="both"/>
        <w:rPr>
          <w:sz w:val="28"/>
          <w:szCs w:val="28"/>
        </w:rPr>
      </w:pPr>
      <w:r w:rsidRPr="00145B3D">
        <w:rPr>
          <w:sz w:val="28"/>
          <w:szCs w:val="28"/>
        </w:rPr>
        <w:t xml:space="preserve">Для забезпечення господарської діяльності </w:t>
      </w:r>
      <w:r>
        <w:rPr>
          <w:sz w:val="28"/>
          <w:szCs w:val="28"/>
        </w:rPr>
        <w:t xml:space="preserve">Виробничо-торгівельне підприємство </w:t>
      </w:r>
      <w:r w:rsidRPr="002A0198">
        <w:rPr>
          <w:sz w:val="28"/>
          <w:szCs w:val="28"/>
        </w:rPr>
        <w:t>ТОВ  «ЮГМЕТАЛСЕРВІС»</w:t>
      </w:r>
      <w:r w:rsidRPr="00145B3D">
        <w:rPr>
          <w:sz w:val="28"/>
          <w:szCs w:val="28"/>
        </w:rPr>
        <w:t xml:space="preserve"> використовує різноманітні ресурси. </w:t>
      </w:r>
      <w:r>
        <w:rPr>
          <w:sz w:val="28"/>
          <w:szCs w:val="28"/>
        </w:rPr>
        <w:t xml:space="preserve">Сумарна кількість активів на початок 2022 року складала </w:t>
      </w:r>
      <w:r w:rsidRPr="00FD7FDF">
        <w:rPr>
          <w:sz w:val="28"/>
          <w:szCs w:val="28"/>
          <w:lang w:val="ru-RU"/>
        </w:rPr>
        <w:t>64774,9</w:t>
      </w:r>
      <w:r>
        <w:rPr>
          <w:sz w:val="28"/>
          <w:szCs w:val="28"/>
          <w:lang w:val="ru-RU"/>
        </w:rPr>
        <w:t xml:space="preserve"> </w:t>
      </w:r>
      <w:r>
        <w:rPr>
          <w:sz w:val="28"/>
          <w:szCs w:val="28"/>
        </w:rPr>
        <w:t xml:space="preserve">тис. грн., на кінець звітного періоду збільшилося на </w:t>
      </w:r>
      <w:r w:rsidRPr="00FD7FDF">
        <w:rPr>
          <w:sz w:val="28"/>
          <w:szCs w:val="28"/>
          <w:lang w:val="ru-RU"/>
        </w:rPr>
        <w:t>4254,8</w:t>
      </w:r>
      <w:r>
        <w:rPr>
          <w:sz w:val="28"/>
          <w:szCs w:val="28"/>
        </w:rPr>
        <w:t xml:space="preserve"> тис. грн. Темп приросту активів Виробничо-торгівельного підприємства </w:t>
      </w:r>
      <w:r w:rsidRPr="002A0198">
        <w:rPr>
          <w:sz w:val="28"/>
          <w:szCs w:val="28"/>
        </w:rPr>
        <w:t>ТОВ  «ЮГМЕТАЛСЕРВІС»</w:t>
      </w:r>
      <w:r>
        <w:rPr>
          <w:sz w:val="28"/>
          <w:szCs w:val="28"/>
        </w:rPr>
        <w:t xml:space="preserve"> склав </w:t>
      </w:r>
      <w:r w:rsidRPr="00FD7FDF">
        <w:rPr>
          <w:sz w:val="28"/>
          <w:szCs w:val="28"/>
          <w:lang w:val="ru-RU"/>
        </w:rPr>
        <w:t>6,569</w:t>
      </w:r>
      <w:r>
        <w:rPr>
          <w:sz w:val="28"/>
          <w:szCs w:val="28"/>
          <w:lang w:val="ru-RU"/>
        </w:rPr>
        <w:t xml:space="preserve"> </w:t>
      </w:r>
      <w:r>
        <w:rPr>
          <w:sz w:val="28"/>
          <w:szCs w:val="28"/>
        </w:rPr>
        <w:t xml:space="preserve">%, що свідчить про збільшення господарського потенціалу </w:t>
      </w:r>
      <w:r w:rsidRPr="002A0198">
        <w:rPr>
          <w:sz w:val="28"/>
          <w:szCs w:val="28"/>
        </w:rPr>
        <w:t>ТОВ  «ЮГМЕТАЛСЕРВІС»</w:t>
      </w:r>
      <w:r>
        <w:rPr>
          <w:sz w:val="28"/>
          <w:szCs w:val="28"/>
        </w:rPr>
        <w:t xml:space="preserve">  на початок 2023 року. Даний показник позитивно характеризує ефективність управлінської діяльності на </w:t>
      </w:r>
      <w:r w:rsidRPr="002A0198">
        <w:rPr>
          <w:sz w:val="28"/>
          <w:szCs w:val="28"/>
        </w:rPr>
        <w:t>ТОВ  «ЮГМЕТАЛСЕРВІС»</w:t>
      </w:r>
      <w:r>
        <w:rPr>
          <w:sz w:val="28"/>
          <w:szCs w:val="28"/>
        </w:rPr>
        <w:t>.</w:t>
      </w:r>
    </w:p>
    <w:p w:rsidR="00FD7FDF" w:rsidRDefault="00FD7FDF" w:rsidP="00FD7FDF">
      <w:pPr>
        <w:spacing w:line="360" w:lineRule="auto"/>
        <w:ind w:firstLine="709"/>
        <w:jc w:val="both"/>
        <w:rPr>
          <w:sz w:val="28"/>
          <w:szCs w:val="28"/>
        </w:rPr>
      </w:pPr>
      <w:r w:rsidRPr="00145B3D">
        <w:rPr>
          <w:sz w:val="28"/>
          <w:szCs w:val="28"/>
        </w:rPr>
        <w:t xml:space="preserve"> Для забезпечення господарської діяльності </w:t>
      </w:r>
      <w:r>
        <w:rPr>
          <w:sz w:val="28"/>
          <w:szCs w:val="28"/>
        </w:rPr>
        <w:t xml:space="preserve">Виробничо-торгівельне підприємство </w:t>
      </w:r>
      <w:r w:rsidRPr="002A0198">
        <w:rPr>
          <w:sz w:val="28"/>
          <w:szCs w:val="28"/>
        </w:rPr>
        <w:t>ТОВ  «ЮГМЕТАЛСЕРВІС»</w:t>
      </w:r>
      <w:r w:rsidRPr="00145B3D">
        <w:rPr>
          <w:sz w:val="28"/>
          <w:szCs w:val="28"/>
        </w:rPr>
        <w:t xml:space="preserve"> використовує </w:t>
      </w:r>
      <w:r>
        <w:rPr>
          <w:sz w:val="28"/>
          <w:szCs w:val="28"/>
        </w:rPr>
        <w:t>два джерела формування ресурсів: власні та запозичені</w:t>
      </w:r>
      <w:r w:rsidRPr="00145B3D">
        <w:rPr>
          <w:sz w:val="28"/>
          <w:szCs w:val="28"/>
        </w:rPr>
        <w:t xml:space="preserve">. </w:t>
      </w:r>
      <w:r>
        <w:rPr>
          <w:sz w:val="28"/>
          <w:szCs w:val="28"/>
        </w:rPr>
        <w:t xml:space="preserve">Сумарна кількість власного капіталу на початок 2022 року складала </w:t>
      </w:r>
      <w:r w:rsidRPr="00FD7FDF">
        <w:rPr>
          <w:sz w:val="28"/>
          <w:szCs w:val="28"/>
          <w:lang w:val="ru-RU"/>
        </w:rPr>
        <w:t>61868,7</w:t>
      </w:r>
      <w:r>
        <w:rPr>
          <w:sz w:val="28"/>
          <w:szCs w:val="28"/>
          <w:lang w:val="ru-RU"/>
        </w:rPr>
        <w:t xml:space="preserve"> </w:t>
      </w:r>
      <w:r>
        <w:rPr>
          <w:sz w:val="28"/>
          <w:szCs w:val="28"/>
        </w:rPr>
        <w:t xml:space="preserve">тис. грн., на кінець звітного періоду збільшилося на </w:t>
      </w:r>
      <w:r w:rsidRPr="00FD7FDF">
        <w:rPr>
          <w:sz w:val="28"/>
          <w:szCs w:val="28"/>
          <w:lang w:val="ru-RU"/>
        </w:rPr>
        <w:t>4255,6</w:t>
      </w:r>
      <w:r>
        <w:rPr>
          <w:sz w:val="28"/>
          <w:szCs w:val="28"/>
          <w:lang w:val="ru-RU"/>
        </w:rPr>
        <w:t xml:space="preserve"> </w:t>
      </w:r>
      <w:r>
        <w:rPr>
          <w:sz w:val="28"/>
          <w:szCs w:val="28"/>
        </w:rPr>
        <w:t xml:space="preserve">тис. грн. Темп приросту власного капіталу Виробничо-торгівельного підприємства </w:t>
      </w:r>
      <w:r w:rsidRPr="002A0198">
        <w:rPr>
          <w:sz w:val="28"/>
          <w:szCs w:val="28"/>
        </w:rPr>
        <w:t>ТОВ  «ЮГМЕТАЛСЕРВІС»</w:t>
      </w:r>
      <w:r>
        <w:rPr>
          <w:sz w:val="28"/>
          <w:szCs w:val="28"/>
        </w:rPr>
        <w:t xml:space="preserve"> склав </w:t>
      </w:r>
      <w:r w:rsidRPr="00540DB2">
        <w:rPr>
          <w:sz w:val="28"/>
          <w:szCs w:val="28"/>
        </w:rPr>
        <w:t xml:space="preserve">6,878 </w:t>
      </w:r>
      <w:r>
        <w:rPr>
          <w:sz w:val="28"/>
          <w:szCs w:val="28"/>
        </w:rPr>
        <w:t xml:space="preserve">%, що свідчить про збільшення фінансової стійкості підприємства </w:t>
      </w:r>
      <w:r w:rsidRPr="002A0198">
        <w:rPr>
          <w:sz w:val="28"/>
          <w:szCs w:val="28"/>
        </w:rPr>
        <w:t>ТОВ  «ЮГМЕТАЛСЕРВІС»</w:t>
      </w:r>
      <w:r>
        <w:rPr>
          <w:sz w:val="28"/>
          <w:szCs w:val="28"/>
        </w:rPr>
        <w:t xml:space="preserve">  на початок 2023 року. Даний показник позитивно характеризує ефективність управлінської діяльності на </w:t>
      </w:r>
      <w:r w:rsidRPr="002A0198">
        <w:rPr>
          <w:sz w:val="28"/>
          <w:szCs w:val="28"/>
        </w:rPr>
        <w:t>ТОВ  «ЮГМЕТАЛСЕРВІС»</w:t>
      </w:r>
      <w:r>
        <w:rPr>
          <w:sz w:val="28"/>
          <w:szCs w:val="28"/>
        </w:rPr>
        <w:t>.</w:t>
      </w:r>
    </w:p>
    <w:p w:rsidR="002A0198" w:rsidRPr="002A0198" w:rsidRDefault="0036417D" w:rsidP="002A0198">
      <w:pPr>
        <w:spacing w:line="360" w:lineRule="auto"/>
        <w:ind w:firstLine="720"/>
        <w:jc w:val="both"/>
        <w:rPr>
          <w:sz w:val="28"/>
        </w:rPr>
      </w:pPr>
      <w:r>
        <w:rPr>
          <w:sz w:val="28"/>
        </w:rPr>
        <w:t>У</w:t>
      </w:r>
      <w:r w:rsidR="002A0198" w:rsidRPr="002A0198">
        <w:rPr>
          <w:sz w:val="28"/>
        </w:rPr>
        <w:t xml:space="preserve"> 20</w:t>
      </w:r>
      <w:r>
        <w:rPr>
          <w:sz w:val="28"/>
        </w:rPr>
        <w:t>22</w:t>
      </w:r>
      <w:r w:rsidR="002A0198" w:rsidRPr="002A0198">
        <w:rPr>
          <w:sz w:val="28"/>
        </w:rPr>
        <w:t xml:space="preserve"> р</w:t>
      </w:r>
      <w:r>
        <w:rPr>
          <w:sz w:val="28"/>
        </w:rPr>
        <w:t>оці</w:t>
      </w:r>
      <w:r w:rsidR="002A0198" w:rsidRPr="002A0198">
        <w:rPr>
          <w:sz w:val="28"/>
        </w:rPr>
        <w:t xml:space="preserve"> у порівнянні з 20</w:t>
      </w:r>
      <w:r>
        <w:rPr>
          <w:sz w:val="28"/>
        </w:rPr>
        <w:t>21</w:t>
      </w:r>
      <w:r w:rsidR="002A0198" w:rsidRPr="002A0198">
        <w:rPr>
          <w:sz w:val="28"/>
        </w:rPr>
        <w:t xml:space="preserve"> р</w:t>
      </w:r>
      <w:r>
        <w:rPr>
          <w:sz w:val="28"/>
        </w:rPr>
        <w:t>оком</w:t>
      </w:r>
      <w:r w:rsidR="002A0198" w:rsidRPr="002A0198">
        <w:rPr>
          <w:sz w:val="28"/>
        </w:rPr>
        <w:t xml:space="preserve"> </w:t>
      </w:r>
      <w:r>
        <w:rPr>
          <w:sz w:val="28"/>
        </w:rPr>
        <w:t xml:space="preserve">чистий </w:t>
      </w:r>
      <w:r w:rsidR="002A0198" w:rsidRPr="002A0198">
        <w:rPr>
          <w:sz w:val="28"/>
        </w:rPr>
        <w:t xml:space="preserve">фінансовий результат </w:t>
      </w:r>
      <w:r>
        <w:rPr>
          <w:sz w:val="28"/>
        </w:rPr>
        <w:t xml:space="preserve">збільшився на </w:t>
      </w:r>
      <w:r w:rsidRPr="0036417D">
        <w:rPr>
          <w:sz w:val="28"/>
        </w:rPr>
        <w:t>10863,4</w:t>
      </w:r>
      <w:r w:rsidR="002A0198" w:rsidRPr="002A0198">
        <w:rPr>
          <w:sz w:val="28"/>
        </w:rPr>
        <w:t xml:space="preserve"> тис. грн. або </w:t>
      </w:r>
      <w:r>
        <w:rPr>
          <w:sz w:val="28"/>
        </w:rPr>
        <w:t>на понад 10 тис. раз., що також свідчить про ефективність управлінської діяльності</w:t>
      </w:r>
      <w:r w:rsidR="002A0198" w:rsidRPr="002A0198">
        <w:rPr>
          <w:sz w:val="28"/>
        </w:rPr>
        <w:t>.</w:t>
      </w:r>
    </w:p>
    <w:p w:rsidR="002A0198" w:rsidRDefault="002A0198" w:rsidP="002A0198">
      <w:pPr>
        <w:spacing w:line="360" w:lineRule="auto"/>
        <w:ind w:firstLine="720"/>
        <w:jc w:val="both"/>
        <w:rPr>
          <w:sz w:val="28"/>
        </w:rPr>
      </w:pPr>
      <w:r w:rsidRPr="002A0198">
        <w:rPr>
          <w:sz w:val="28"/>
        </w:rPr>
        <w:t>На підприємстві</w:t>
      </w:r>
      <w:r w:rsidR="0036417D">
        <w:rPr>
          <w:sz w:val="28"/>
        </w:rPr>
        <w:t xml:space="preserve"> у</w:t>
      </w:r>
      <w:r w:rsidR="0036417D" w:rsidRPr="002A0198">
        <w:rPr>
          <w:sz w:val="28"/>
        </w:rPr>
        <w:t xml:space="preserve"> 20</w:t>
      </w:r>
      <w:r w:rsidR="0036417D">
        <w:rPr>
          <w:sz w:val="28"/>
        </w:rPr>
        <w:t>22</w:t>
      </w:r>
      <w:r w:rsidR="0036417D" w:rsidRPr="002A0198">
        <w:rPr>
          <w:sz w:val="28"/>
        </w:rPr>
        <w:t xml:space="preserve"> р</w:t>
      </w:r>
      <w:r w:rsidR="0036417D">
        <w:rPr>
          <w:sz w:val="28"/>
        </w:rPr>
        <w:t>оці</w:t>
      </w:r>
      <w:r w:rsidR="0036417D" w:rsidRPr="002A0198">
        <w:rPr>
          <w:sz w:val="28"/>
        </w:rPr>
        <w:t xml:space="preserve"> у порівнянні з 20</w:t>
      </w:r>
      <w:r w:rsidR="0036417D">
        <w:rPr>
          <w:sz w:val="28"/>
        </w:rPr>
        <w:t>21</w:t>
      </w:r>
      <w:r w:rsidR="0036417D" w:rsidRPr="002A0198">
        <w:rPr>
          <w:sz w:val="28"/>
        </w:rPr>
        <w:t xml:space="preserve"> р</w:t>
      </w:r>
      <w:r w:rsidR="0036417D">
        <w:rPr>
          <w:sz w:val="28"/>
        </w:rPr>
        <w:t>оком</w:t>
      </w:r>
      <w:r w:rsidR="0036417D" w:rsidRPr="002A0198">
        <w:rPr>
          <w:sz w:val="28"/>
        </w:rPr>
        <w:t xml:space="preserve"> </w:t>
      </w:r>
      <w:r w:rsidRPr="002A0198">
        <w:rPr>
          <w:sz w:val="28"/>
        </w:rPr>
        <w:t xml:space="preserve">спостерігається ефективне використання трудових, матеріальних ресурсів і основних засобів. </w:t>
      </w:r>
      <w:r w:rsidRPr="002A0198">
        <w:rPr>
          <w:sz w:val="28"/>
        </w:rPr>
        <w:lastRenderedPageBreak/>
        <w:t>Оборотні кошти в 20</w:t>
      </w:r>
      <w:r w:rsidR="0036417D">
        <w:rPr>
          <w:sz w:val="28"/>
        </w:rPr>
        <w:t>22</w:t>
      </w:r>
      <w:r w:rsidRPr="002A0198">
        <w:rPr>
          <w:sz w:val="28"/>
        </w:rPr>
        <w:t xml:space="preserve"> р. у порівнянні з 20</w:t>
      </w:r>
      <w:r w:rsidR="0036417D">
        <w:rPr>
          <w:sz w:val="28"/>
        </w:rPr>
        <w:t>21</w:t>
      </w:r>
      <w:r w:rsidRPr="002A0198">
        <w:rPr>
          <w:sz w:val="28"/>
        </w:rPr>
        <w:t xml:space="preserve"> р. використовувалися більш ефективно, про що свідчить ріст коефіцієнта оборотності на </w:t>
      </w:r>
      <w:r w:rsidR="0036417D">
        <w:rPr>
          <w:sz w:val="28"/>
        </w:rPr>
        <w:t>7</w:t>
      </w:r>
      <w:r w:rsidRPr="002A0198">
        <w:rPr>
          <w:sz w:val="28"/>
        </w:rPr>
        <w:t xml:space="preserve"> оборотів і скорочення тривалості одного обороту на 28 днів або 49</w:t>
      </w:r>
      <w:r w:rsidR="0036417D">
        <w:rPr>
          <w:sz w:val="28"/>
        </w:rPr>
        <w:t xml:space="preserve"> </w:t>
      </w:r>
      <w:r w:rsidRPr="002A0198">
        <w:rPr>
          <w:sz w:val="28"/>
        </w:rPr>
        <w:t xml:space="preserve">%. </w:t>
      </w:r>
    </w:p>
    <w:p w:rsidR="00746EFE" w:rsidRPr="00FB6AE1" w:rsidRDefault="00746EFE" w:rsidP="00746EFE">
      <w:pPr>
        <w:widowControl w:val="0"/>
        <w:spacing w:line="360" w:lineRule="auto"/>
        <w:ind w:firstLine="709"/>
        <w:jc w:val="both"/>
        <w:rPr>
          <w:sz w:val="28"/>
          <w:szCs w:val="28"/>
        </w:rPr>
      </w:pPr>
      <w:r w:rsidRPr="00FB6AE1">
        <w:rPr>
          <w:sz w:val="28"/>
          <w:szCs w:val="28"/>
        </w:rPr>
        <w:t xml:space="preserve">Підсумковий результат діяльності </w:t>
      </w:r>
      <w:r>
        <w:rPr>
          <w:sz w:val="28"/>
          <w:szCs w:val="28"/>
        </w:rPr>
        <w:t xml:space="preserve">Виробничо-торгівельного підприємства </w:t>
      </w:r>
      <w:r w:rsidRPr="002A0198">
        <w:rPr>
          <w:sz w:val="28"/>
          <w:szCs w:val="28"/>
        </w:rPr>
        <w:t>ТОВ  «ЮГМЕТАЛСЕРВІС»</w:t>
      </w:r>
      <w:r w:rsidRPr="00FB6AE1">
        <w:rPr>
          <w:sz w:val="28"/>
          <w:szCs w:val="28"/>
        </w:rPr>
        <w:t xml:space="preserve"> характеризується абсолютною величиною прибутку. Але для надання оцінці об’єктивності використовується система відносних показників, якими є показники рентабельності</w:t>
      </w:r>
      <w:r w:rsidRPr="00746EFE">
        <w:rPr>
          <w:sz w:val="28"/>
          <w:szCs w:val="28"/>
        </w:rPr>
        <w:t xml:space="preserve"> </w:t>
      </w:r>
      <w:r>
        <w:rPr>
          <w:sz w:val="28"/>
          <w:szCs w:val="28"/>
        </w:rPr>
        <w:t xml:space="preserve">Виробничо-торгівельного підприємства </w:t>
      </w:r>
      <w:r w:rsidRPr="002A0198">
        <w:rPr>
          <w:sz w:val="28"/>
          <w:szCs w:val="28"/>
        </w:rPr>
        <w:t>ТОВ  «ЮГМЕТАЛСЕРВІС»</w:t>
      </w:r>
      <w:r w:rsidRPr="00FB6AE1">
        <w:rPr>
          <w:sz w:val="28"/>
          <w:szCs w:val="28"/>
        </w:rPr>
        <w:t xml:space="preserve">, які характеризують ефективність фінансово-господарської діяльності </w:t>
      </w:r>
      <w:r>
        <w:rPr>
          <w:sz w:val="28"/>
          <w:szCs w:val="28"/>
        </w:rPr>
        <w:t xml:space="preserve">Виробничо-торгівельного підприємства </w:t>
      </w:r>
      <w:r w:rsidRPr="002A0198">
        <w:rPr>
          <w:sz w:val="28"/>
          <w:szCs w:val="28"/>
        </w:rPr>
        <w:t>ТОВ  «ЮГМЕТАЛСЕРВІС»</w:t>
      </w:r>
      <w:r w:rsidRPr="00FB6AE1">
        <w:rPr>
          <w:sz w:val="28"/>
          <w:szCs w:val="28"/>
        </w:rPr>
        <w:t xml:space="preserve"> в цілому та рівень віддачі активів і ступінь використання капіталу (табл. </w:t>
      </w:r>
      <w:r>
        <w:rPr>
          <w:sz w:val="28"/>
          <w:szCs w:val="28"/>
        </w:rPr>
        <w:t>2.2</w:t>
      </w:r>
      <w:r w:rsidRPr="00FB6AE1">
        <w:rPr>
          <w:sz w:val="28"/>
          <w:szCs w:val="28"/>
        </w:rPr>
        <w:t xml:space="preserve"> ). Система показників рентабельності вимірює прибутковість  </w:t>
      </w:r>
      <w:r>
        <w:rPr>
          <w:sz w:val="28"/>
          <w:szCs w:val="28"/>
        </w:rPr>
        <w:t xml:space="preserve">Виробничо-торгівельного підприємства </w:t>
      </w:r>
      <w:r w:rsidRPr="002A0198">
        <w:rPr>
          <w:sz w:val="28"/>
          <w:szCs w:val="28"/>
        </w:rPr>
        <w:t>ТОВ  «ЮГМЕТАЛСЕРВІС»</w:t>
      </w:r>
      <w:r>
        <w:rPr>
          <w:sz w:val="28"/>
          <w:szCs w:val="28"/>
        </w:rPr>
        <w:t xml:space="preserve"> </w:t>
      </w:r>
      <w:r w:rsidRPr="00FB6AE1">
        <w:rPr>
          <w:sz w:val="28"/>
          <w:szCs w:val="28"/>
        </w:rPr>
        <w:t>за окремими позиціями, характеризу</w:t>
      </w:r>
      <w:r>
        <w:rPr>
          <w:sz w:val="28"/>
          <w:szCs w:val="28"/>
        </w:rPr>
        <w:t>є</w:t>
      </w:r>
      <w:r w:rsidRPr="00FB6AE1">
        <w:rPr>
          <w:sz w:val="28"/>
          <w:szCs w:val="28"/>
        </w:rPr>
        <w:t xml:space="preserve"> при цьому факторне середовище формування прибутку </w:t>
      </w:r>
      <w:r>
        <w:rPr>
          <w:sz w:val="28"/>
          <w:szCs w:val="28"/>
        </w:rPr>
        <w:t xml:space="preserve">Виробничо-торгівельного підприємства </w:t>
      </w:r>
      <w:r w:rsidRPr="002A0198">
        <w:rPr>
          <w:sz w:val="28"/>
          <w:szCs w:val="28"/>
        </w:rPr>
        <w:t>ТОВ  «ЮГМЕТАЛСЕРВІС»</w:t>
      </w:r>
      <w:r w:rsidRPr="00FB6AE1">
        <w:rPr>
          <w:sz w:val="28"/>
          <w:szCs w:val="28"/>
        </w:rPr>
        <w:t xml:space="preserve">.    </w:t>
      </w:r>
    </w:p>
    <w:p w:rsidR="0036417D" w:rsidRPr="00FB6AE1" w:rsidRDefault="0036417D" w:rsidP="0036417D">
      <w:pPr>
        <w:widowControl w:val="0"/>
        <w:spacing w:line="360" w:lineRule="auto"/>
        <w:ind w:firstLine="709"/>
        <w:jc w:val="right"/>
        <w:rPr>
          <w:sz w:val="28"/>
          <w:szCs w:val="28"/>
        </w:rPr>
      </w:pPr>
      <w:r w:rsidRPr="00FB6AE1">
        <w:rPr>
          <w:sz w:val="28"/>
          <w:szCs w:val="28"/>
        </w:rPr>
        <w:t xml:space="preserve">Таблиця </w:t>
      </w:r>
      <w:r w:rsidR="005B7C32">
        <w:rPr>
          <w:sz w:val="28"/>
          <w:szCs w:val="28"/>
        </w:rPr>
        <w:t>2.2</w:t>
      </w:r>
    </w:p>
    <w:p w:rsidR="0036417D" w:rsidRDefault="0036417D" w:rsidP="0036417D">
      <w:pPr>
        <w:spacing w:before="120" w:after="120" w:line="360" w:lineRule="auto"/>
        <w:ind w:firstLine="720"/>
        <w:jc w:val="center"/>
        <w:rPr>
          <w:sz w:val="28"/>
          <w:szCs w:val="28"/>
        </w:rPr>
      </w:pPr>
      <w:r w:rsidRPr="00FB6AE1">
        <w:rPr>
          <w:sz w:val="28"/>
          <w:szCs w:val="28"/>
        </w:rPr>
        <w:t xml:space="preserve">Система показників рентабельності </w:t>
      </w:r>
      <w:r>
        <w:rPr>
          <w:sz w:val="28"/>
          <w:szCs w:val="28"/>
        </w:rPr>
        <w:t xml:space="preserve">Виробничо-торгівельного підприємства </w:t>
      </w:r>
      <w:r w:rsidRPr="002A0198">
        <w:rPr>
          <w:sz w:val="28"/>
          <w:szCs w:val="28"/>
        </w:rPr>
        <w:t>ТОВ  «ЮГМЕТАЛСЕРВІС»</w:t>
      </w:r>
      <w:r w:rsidRPr="00E476FF">
        <w:rPr>
          <w:rFonts w:eastAsia="Calibri"/>
          <w:sz w:val="28"/>
          <w:szCs w:val="28"/>
          <w:lang w:eastAsia="en-US"/>
        </w:rPr>
        <w:t xml:space="preserve"> </w:t>
      </w:r>
      <w:r w:rsidRPr="00E476FF">
        <w:rPr>
          <w:sz w:val="28"/>
          <w:szCs w:val="28"/>
        </w:rPr>
        <w:t xml:space="preserve">за базовий та звітний період, </w:t>
      </w:r>
    </w:p>
    <w:p w:rsidR="0036417D" w:rsidRPr="00FB6AE1" w:rsidRDefault="0036417D" w:rsidP="0036417D">
      <w:pPr>
        <w:spacing w:line="360" w:lineRule="auto"/>
        <w:ind w:firstLine="709"/>
        <w:jc w:val="center"/>
        <w:rPr>
          <w:color w:val="FF0000"/>
          <w:sz w:val="28"/>
          <w:szCs w:val="28"/>
        </w:rPr>
      </w:pPr>
      <w:r w:rsidRPr="00E476FF">
        <w:rPr>
          <w:sz w:val="28"/>
          <w:szCs w:val="28"/>
        </w:rPr>
        <w:t>тис. грн.</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72"/>
        <w:gridCol w:w="1698"/>
        <w:gridCol w:w="1608"/>
        <w:gridCol w:w="1116"/>
        <w:gridCol w:w="1116"/>
        <w:gridCol w:w="1749"/>
      </w:tblGrid>
      <w:tr w:rsidR="005B7C32" w:rsidRPr="00432D70" w:rsidTr="005B7C32">
        <w:tc>
          <w:tcPr>
            <w:tcW w:w="0" w:type="auto"/>
          </w:tcPr>
          <w:p w:rsidR="005B7C32" w:rsidRPr="00A01336" w:rsidRDefault="005B7C32" w:rsidP="00FE025C">
            <w:pPr>
              <w:widowControl w:val="0"/>
              <w:jc w:val="center"/>
            </w:pPr>
            <w:r w:rsidRPr="00A01336">
              <w:t>Показник</w:t>
            </w:r>
          </w:p>
        </w:tc>
        <w:tc>
          <w:tcPr>
            <w:tcW w:w="0" w:type="auto"/>
          </w:tcPr>
          <w:p w:rsidR="005B7C32" w:rsidRPr="00A01336" w:rsidRDefault="005B7C32" w:rsidP="00FE025C">
            <w:pPr>
              <w:widowControl w:val="0"/>
            </w:pPr>
            <w:r w:rsidRPr="00A01336">
              <w:t>Розрахункова формула</w:t>
            </w:r>
          </w:p>
        </w:tc>
        <w:tc>
          <w:tcPr>
            <w:tcW w:w="0" w:type="auto"/>
          </w:tcPr>
          <w:p w:rsidR="005B7C32" w:rsidRPr="00A01336" w:rsidRDefault="005B7C32" w:rsidP="00FE025C">
            <w:pPr>
              <w:widowControl w:val="0"/>
              <w:jc w:val="center"/>
            </w:pPr>
            <w:r w:rsidRPr="00A01336">
              <w:t>Критеріальне значення</w:t>
            </w:r>
          </w:p>
        </w:tc>
        <w:tc>
          <w:tcPr>
            <w:tcW w:w="0" w:type="auto"/>
          </w:tcPr>
          <w:p w:rsidR="005B7C32" w:rsidRPr="00A01336" w:rsidRDefault="005B7C32" w:rsidP="00FE025C">
            <w:pPr>
              <w:widowControl w:val="0"/>
              <w:jc w:val="center"/>
            </w:pPr>
            <w:r>
              <w:t>2021</w:t>
            </w:r>
          </w:p>
        </w:tc>
        <w:tc>
          <w:tcPr>
            <w:tcW w:w="0" w:type="auto"/>
          </w:tcPr>
          <w:p w:rsidR="005B7C32" w:rsidRPr="00A01336" w:rsidRDefault="005B7C32" w:rsidP="00FE025C">
            <w:pPr>
              <w:widowControl w:val="0"/>
              <w:jc w:val="center"/>
            </w:pPr>
            <w:r>
              <w:t>2022</w:t>
            </w:r>
          </w:p>
        </w:tc>
        <w:tc>
          <w:tcPr>
            <w:tcW w:w="0" w:type="auto"/>
          </w:tcPr>
          <w:p w:rsidR="005B7C32" w:rsidRPr="00A01336" w:rsidRDefault="005B7C32" w:rsidP="00FE025C">
            <w:pPr>
              <w:widowControl w:val="0"/>
              <w:jc w:val="center"/>
            </w:pPr>
            <w:r w:rsidRPr="00A01336">
              <w:t>Оптимізаційне направлення</w:t>
            </w:r>
          </w:p>
        </w:tc>
      </w:tr>
      <w:tr w:rsidR="005B7C32" w:rsidRPr="00432D70" w:rsidTr="00FE025C">
        <w:tc>
          <w:tcPr>
            <w:tcW w:w="0" w:type="auto"/>
          </w:tcPr>
          <w:p w:rsidR="005B7C32" w:rsidRPr="0036417D" w:rsidRDefault="005B7C32" w:rsidP="0036417D">
            <w:pPr>
              <w:widowControl w:val="0"/>
            </w:pPr>
            <w:r w:rsidRPr="00A01336">
              <w:t xml:space="preserve">Рентабельність активів </w:t>
            </w:r>
            <w:r w:rsidRPr="0036417D">
              <w:t xml:space="preserve">Виробничо-торгівельного підприємства ТОВ  «ЮГМЕТАЛСЕРВІС» за базовий та звітний період, </w:t>
            </w:r>
          </w:p>
          <w:p w:rsidR="005B7C32" w:rsidRPr="00A01336" w:rsidRDefault="005B7C32" w:rsidP="0036417D">
            <w:pPr>
              <w:widowControl w:val="0"/>
            </w:pPr>
            <w:r w:rsidRPr="0036417D">
              <w:rPr>
                <w:lang w:val="ru-RU"/>
              </w:rPr>
              <w:t>тис. грн.</w:t>
            </w:r>
          </w:p>
        </w:tc>
        <w:tc>
          <w:tcPr>
            <w:tcW w:w="0" w:type="auto"/>
          </w:tcPr>
          <w:p w:rsidR="005B7C32" w:rsidRPr="00A01336" w:rsidRDefault="005B7C32" w:rsidP="00FE025C">
            <w:pPr>
              <w:widowControl w:val="0"/>
            </w:pPr>
            <w:r w:rsidRPr="00A01336">
              <w:t xml:space="preserve">Ра = Чистий фінансовий результат  / Вартість майна </w:t>
            </w:r>
          </w:p>
        </w:tc>
        <w:tc>
          <w:tcPr>
            <w:tcW w:w="0" w:type="auto"/>
          </w:tcPr>
          <w:p w:rsidR="005B7C32" w:rsidRPr="00A01336" w:rsidRDefault="005B7C32" w:rsidP="00FE025C">
            <w:pPr>
              <w:widowControl w:val="0"/>
              <w:jc w:val="center"/>
              <w:rPr>
                <w:lang w:val="en-US"/>
              </w:rPr>
            </w:pPr>
            <w:r w:rsidRPr="00A01336">
              <w:rPr>
                <w:lang w:val="en-US"/>
              </w:rPr>
              <w:t>&gt;0,14</w:t>
            </w:r>
          </w:p>
        </w:tc>
        <w:tc>
          <w:tcPr>
            <w:tcW w:w="0" w:type="auto"/>
            <w:vAlign w:val="bottom"/>
          </w:tcPr>
          <w:p w:rsidR="005B7C32" w:rsidRPr="005B7C32" w:rsidRDefault="005B7C32">
            <w:pPr>
              <w:jc w:val="right"/>
              <w:rPr>
                <w:color w:val="000000"/>
              </w:rPr>
            </w:pPr>
            <w:r w:rsidRPr="005B7C32">
              <w:rPr>
                <w:color w:val="000000"/>
              </w:rPr>
              <w:t>0,000741</w:t>
            </w:r>
          </w:p>
        </w:tc>
        <w:tc>
          <w:tcPr>
            <w:tcW w:w="0" w:type="auto"/>
            <w:vAlign w:val="bottom"/>
          </w:tcPr>
          <w:p w:rsidR="005B7C32" w:rsidRPr="005B7C32" w:rsidRDefault="005B7C32">
            <w:pPr>
              <w:jc w:val="right"/>
              <w:rPr>
                <w:color w:val="000000"/>
              </w:rPr>
            </w:pPr>
            <w:r w:rsidRPr="005B7C32">
              <w:rPr>
                <w:color w:val="000000"/>
              </w:rPr>
              <w:t>0,158062</w:t>
            </w:r>
          </w:p>
        </w:tc>
        <w:tc>
          <w:tcPr>
            <w:tcW w:w="0" w:type="auto"/>
          </w:tcPr>
          <w:p w:rsidR="005B7C32" w:rsidRPr="00A01336" w:rsidRDefault="005B7C32" w:rsidP="00FE025C">
            <w:pPr>
              <w:widowControl w:val="0"/>
              <w:jc w:val="center"/>
              <w:rPr>
                <w:color w:val="FF0000"/>
              </w:rPr>
            </w:pPr>
            <w:r w:rsidRPr="00A01336">
              <w:rPr>
                <w:lang w:val="en-US"/>
              </w:rPr>
              <w:t>max</w:t>
            </w:r>
          </w:p>
        </w:tc>
      </w:tr>
      <w:tr w:rsidR="005B7C32" w:rsidRPr="00432D70" w:rsidTr="00FE025C">
        <w:tc>
          <w:tcPr>
            <w:tcW w:w="0" w:type="auto"/>
          </w:tcPr>
          <w:p w:rsidR="005B7C32" w:rsidRPr="0036417D" w:rsidRDefault="005B7C32" w:rsidP="0036417D">
            <w:pPr>
              <w:widowControl w:val="0"/>
            </w:pPr>
            <w:r w:rsidRPr="00A01336">
              <w:t xml:space="preserve">Рентабельність власного капіталу  </w:t>
            </w:r>
            <w:r w:rsidRPr="0036417D">
              <w:t xml:space="preserve">ТОВ  «ЮГМЕТАЛСЕРВІС» за базовий та звітний період, </w:t>
            </w:r>
          </w:p>
          <w:p w:rsidR="005B7C32" w:rsidRPr="00A01336" w:rsidRDefault="005B7C32" w:rsidP="0036417D">
            <w:pPr>
              <w:widowControl w:val="0"/>
            </w:pPr>
            <w:r w:rsidRPr="0036417D">
              <w:rPr>
                <w:lang w:val="ru-RU"/>
              </w:rPr>
              <w:t>тис. грн.</w:t>
            </w:r>
          </w:p>
        </w:tc>
        <w:tc>
          <w:tcPr>
            <w:tcW w:w="0" w:type="auto"/>
          </w:tcPr>
          <w:p w:rsidR="005B7C32" w:rsidRPr="00A01336" w:rsidRDefault="005B7C32" w:rsidP="00FE025C">
            <w:pPr>
              <w:widowControl w:val="0"/>
            </w:pPr>
            <w:r w:rsidRPr="00A01336">
              <w:t xml:space="preserve">Рв.к. = Чистий фінансовий результат / Власний капітал  </w:t>
            </w:r>
          </w:p>
        </w:tc>
        <w:tc>
          <w:tcPr>
            <w:tcW w:w="0" w:type="auto"/>
          </w:tcPr>
          <w:p w:rsidR="005B7C32" w:rsidRPr="00A01336" w:rsidRDefault="005B7C32" w:rsidP="00FE025C">
            <w:pPr>
              <w:widowControl w:val="0"/>
              <w:jc w:val="center"/>
              <w:rPr>
                <w:lang w:val="en-US"/>
              </w:rPr>
            </w:pPr>
            <w:r w:rsidRPr="00A01336">
              <w:rPr>
                <w:lang w:val="ru-RU"/>
              </w:rPr>
              <w:t>&gt;0</w:t>
            </w:r>
            <w:r w:rsidRPr="00A01336">
              <w:rPr>
                <w:lang w:val="en-US"/>
              </w:rPr>
              <w:t>,2</w:t>
            </w:r>
          </w:p>
        </w:tc>
        <w:tc>
          <w:tcPr>
            <w:tcW w:w="0" w:type="auto"/>
            <w:vAlign w:val="bottom"/>
          </w:tcPr>
          <w:p w:rsidR="005B7C32" w:rsidRPr="005B7C32" w:rsidRDefault="005B7C32">
            <w:pPr>
              <w:jc w:val="right"/>
              <w:rPr>
                <w:color w:val="000000"/>
              </w:rPr>
            </w:pPr>
            <w:r w:rsidRPr="005B7C32">
              <w:rPr>
                <w:color w:val="000000"/>
              </w:rPr>
              <w:t>0,000776</w:t>
            </w:r>
          </w:p>
        </w:tc>
        <w:tc>
          <w:tcPr>
            <w:tcW w:w="0" w:type="auto"/>
            <w:vAlign w:val="bottom"/>
          </w:tcPr>
          <w:p w:rsidR="005B7C32" w:rsidRPr="005B7C32" w:rsidRDefault="005B7C32">
            <w:pPr>
              <w:jc w:val="right"/>
              <w:rPr>
                <w:color w:val="000000"/>
              </w:rPr>
            </w:pPr>
            <w:r w:rsidRPr="005B7C32">
              <w:rPr>
                <w:color w:val="000000"/>
              </w:rPr>
              <w:t>0,165007</w:t>
            </w:r>
          </w:p>
        </w:tc>
        <w:tc>
          <w:tcPr>
            <w:tcW w:w="0" w:type="auto"/>
          </w:tcPr>
          <w:p w:rsidR="005B7C32" w:rsidRPr="00A01336" w:rsidRDefault="005B7C32" w:rsidP="00FE025C">
            <w:pPr>
              <w:widowControl w:val="0"/>
              <w:jc w:val="center"/>
              <w:rPr>
                <w:color w:val="FF0000"/>
              </w:rPr>
            </w:pPr>
            <w:r w:rsidRPr="00A01336">
              <w:rPr>
                <w:lang w:val="en-US"/>
              </w:rPr>
              <w:t>max</w:t>
            </w:r>
          </w:p>
        </w:tc>
      </w:tr>
      <w:tr w:rsidR="005B7C32" w:rsidRPr="00432D70" w:rsidTr="00FE025C">
        <w:tc>
          <w:tcPr>
            <w:tcW w:w="0" w:type="auto"/>
          </w:tcPr>
          <w:p w:rsidR="005B7C32" w:rsidRPr="0036417D" w:rsidRDefault="005B7C32" w:rsidP="0036417D">
            <w:pPr>
              <w:widowControl w:val="0"/>
            </w:pPr>
            <w:r w:rsidRPr="00A01336">
              <w:t xml:space="preserve">Коефіцієнт </w:t>
            </w:r>
            <w:r w:rsidRPr="00A01336">
              <w:lastRenderedPageBreak/>
              <w:t>рентабельності продукції</w:t>
            </w:r>
            <w:r>
              <w:t xml:space="preserve"> </w:t>
            </w:r>
            <w:r w:rsidRPr="0036417D">
              <w:t xml:space="preserve">ТОВ  «ЮГМЕТАЛСЕРВІС» за базовий та звітний період, </w:t>
            </w:r>
          </w:p>
          <w:p w:rsidR="005B7C32" w:rsidRPr="00A01336" w:rsidRDefault="005B7C32" w:rsidP="0036417D">
            <w:pPr>
              <w:widowControl w:val="0"/>
            </w:pPr>
            <w:r w:rsidRPr="0036417D">
              <w:rPr>
                <w:lang w:val="ru-RU"/>
              </w:rPr>
              <w:t>тис. грн.</w:t>
            </w:r>
          </w:p>
        </w:tc>
        <w:tc>
          <w:tcPr>
            <w:tcW w:w="0" w:type="auto"/>
          </w:tcPr>
          <w:p w:rsidR="005B7C32" w:rsidRPr="00A01336" w:rsidRDefault="005B7C32" w:rsidP="00FE025C">
            <w:pPr>
              <w:widowControl w:val="0"/>
            </w:pPr>
            <w:r w:rsidRPr="00A01336">
              <w:lastRenderedPageBreak/>
              <w:t xml:space="preserve">К.р.п. = </w:t>
            </w:r>
            <w:r w:rsidRPr="00A01336">
              <w:lastRenderedPageBreak/>
              <w:t>Прибуток від реалізації / Собівартість реалізованої продукції</w:t>
            </w:r>
          </w:p>
          <w:p w:rsidR="005B7C32" w:rsidRPr="00A01336" w:rsidRDefault="005B7C32" w:rsidP="00FE025C">
            <w:pPr>
              <w:widowControl w:val="0"/>
            </w:pPr>
          </w:p>
        </w:tc>
        <w:tc>
          <w:tcPr>
            <w:tcW w:w="0" w:type="auto"/>
          </w:tcPr>
          <w:p w:rsidR="005B7C32" w:rsidRPr="00A01336" w:rsidRDefault="005B7C32" w:rsidP="00FE025C">
            <w:pPr>
              <w:widowControl w:val="0"/>
              <w:jc w:val="center"/>
            </w:pPr>
            <w:r w:rsidRPr="00A01336">
              <w:rPr>
                <w:lang w:val="ru-RU"/>
              </w:rPr>
              <w:lastRenderedPageBreak/>
              <w:t>&gt;0</w:t>
            </w:r>
            <w:r w:rsidRPr="00A01336">
              <w:rPr>
                <w:lang w:val="en-US"/>
              </w:rPr>
              <w:t>,</w:t>
            </w:r>
            <w:r w:rsidRPr="00A01336">
              <w:t>3</w:t>
            </w:r>
          </w:p>
        </w:tc>
        <w:tc>
          <w:tcPr>
            <w:tcW w:w="0" w:type="auto"/>
            <w:vAlign w:val="bottom"/>
          </w:tcPr>
          <w:p w:rsidR="005B7C32" w:rsidRPr="005B7C32" w:rsidRDefault="005B7C32">
            <w:pPr>
              <w:jc w:val="right"/>
              <w:rPr>
                <w:color w:val="000000"/>
              </w:rPr>
            </w:pPr>
            <w:r w:rsidRPr="005B7C32">
              <w:rPr>
                <w:color w:val="000000"/>
              </w:rPr>
              <w:t>0,004301</w:t>
            </w:r>
          </w:p>
        </w:tc>
        <w:tc>
          <w:tcPr>
            <w:tcW w:w="0" w:type="auto"/>
            <w:vAlign w:val="bottom"/>
          </w:tcPr>
          <w:p w:rsidR="005B7C32" w:rsidRPr="005B7C32" w:rsidRDefault="005B7C32">
            <w:pPr>
              <w:jc w:val="right"/>
              <w:rPr>
                <w:color w:val="000000"/>
              </w:rPr>
            </w:pPr>
            <w:r w:rsidRPr="005B7C32">
              <w:rPr>
                <w:color w:val="000000"/>
              </w:rPr>
              <w:t>0,284883</w:t>
            </w:r>
          </w:p>
        </w:tc>
        <w:tc>
          <w:tcPr>
            <w:tcW w:w="0" w:type="auto"/>
          </w:tcPr>
          <w:p w:rsidR="005B7C32" w:rsidRPr="00A01336" w:rsidRDefault="005B7C32" w:rsidP="00FE025C">
            <w:pPr>
              <w:widowControl w:val="0"/>
              <w:jc w:val="center"/>
              <w:rPr>
                <w:color w:val="FF0000"/>
              </w:rPr>
            </w:pPr>
            <w:r w:rsidRPr="00A01336">
              <w:rPr>
                <w:lang w:val="en-US"/>
              </w:rPr>
              <w:t>max</w:t>
            </w:r>
          </w:p>
        </w:tc>
      </w:tr>
      <w:tr w:rsidR="005B7C32" w:rsidRPr="00432D70" w:rsidTr="00FE025C">
        <w:tc>
          <w:tcPr>
            <w:tcW w:w="0" w:type="auto"/>
          </w:tcPr>
          <w:p w:rsidR="005B7C32" w:rsidRPr="0036417D" w:rsidRDefault="005B7C32" w:rsidP="0036417D">
            <w:pPr>
              <w:widowControl w:val="0"/>
            </w:pPr>
            <w:r w:rsidRPr="00A01336">
              <w:lastRenderedPageBreak/>
              <w:t>Коефіцієнт рентабельності продажу</w:t>
            </w:r>
            <w:r>
              <w:t xml:space="preserve"> </w:t>
            </w:r>
            <w:r w:rsidRPr="0036417D">
              <w:t xml:space="preserve">ТОВ  «ЮГМЕТАЛСЕРВІС» за базовий та звітний період, </w:t>
            </w:r>
          </w:p>
          <w:p w:rsidR="005B7C32" w:rsidRPr="00A01336" w:rsidRDefault="005B7C32" w:rsidP="0036417D">
            <w:pPr>
              <w:widowControl w:val="0"/>
            </w:pPr>
            <w:r w:rsidRPr="0036417D">
              <w:rPr>
                <w:lang w:val="ru-RU"/>
              </w:rPr>
              <w:t>тис. грн.</w:t>
            </w:r>
          </w:p>
        </w:tc>
        <w:tc>
          <w:tcPr>
            <w:tcW w:w="0" w:type="auto"/>
          </w:tcPr>
          <w:p w:rsidR="005B7C32" w:rsidRPr="00A01336" w:rsidRDefault="005B7C32" w:rsidP="00FE025C">
            <w:pPr>
              <w:widowControl w:val="0"/>
            </w:pPr>
            <w:r w:rsidRPr="00A01336">
              <w:t>Кр.пр. = Прибуток від реалізації / Чистий дохід від реалізації</w:t>
            </w:r>
          </w:p>
        </w:tc>
        <w:tc>
          <w:tcPr>
            <w:tcW w:w="0" w:type="auto"/>
          </w:tcPr>
          <w:p w:rsidR="005B7C32" w:rsidRPr="00A01336" w:rsidRDefault="005B7C32" w:rsidP="00FE025C">
            <w:pPr>
              <w:widowControl w:val="0"/>
              <w:jc w:val="center"/>
              <w:rPr>
                <w:lang w:val="en-US"/>
              </w:rPr>
            </w:pPr>
            <w:r w:rsidRPr="00A01336">
              <w:rPr>
                <w:lang w:val="en-US"/>
              </w:rPr>
              <w:t>&gt;0,3</w:t>
            </w:r>
          </w:p>
        </w:tc>
        <w:tc>
          <w:tcPr>
            <w:tcW w:w="0" w:type="auto"/>
            <w:vAlign w:val="bottom"/>
          </w:tcPr>
          <w:p w:rsidR="005B7C32" w:rsidRPr="005B7C32" w:rsidRDefault="005B7C32">
            <w:pPr>
              <w:jc w:val="right"/>
              <w:rPr>
                <w:color w:val="000000"/>
              </w:rPr>
            </w:pPr>
            <w:r w:rsidRPr="005B7C32">
              <w:rPr>
                <w:color w:val="000000"/>
              </w:rPr>
              <w:t>0,003641</w:t>
            </w:r>
          </w:p>
        </w:tc>
        <w:tc>
          <w:tcPr>
            <w:tcW w:w="0" w:type="auto"/>
            <w:vAlign w:val="bottom"/>
          </w:tcPr>
          <w:p w:rsidR="005B7C32" w:rsidRPr="005B7C32" w:rsidRDefault="005B7C32">
            <w:pPr>
              <w:jc w:val="right"/>
              <w:rPr>
                <w:color w:val="000000"/>
              </w:rPr>
            </w:pPr>
            <w:r w:rsidRPr="005B7C32">
              <w:rPr>
                <w:color w:val="000000"/>
              </w:rPr>
              <w:t>0,284883</w:t>
            </w:r>
          </w:p>
        </w:tc>
        <w:tc>
          <w:tcPr>
            <w:tcW w:w="0" w:type="auto"/>
          </w:tcPr>
          <w:p w:rsidR="005B7C32" w:rsidRPr="00A01336" w:rsidRDefault="005B7C32" w:rsidP="00FE025C">
            <w:pPr>
              <w:widowControl w:val="0"/>
              <w:jc w:val="center"/>
              <w:rPr>
                <w:color w:val="FF0000"/>
              </w:rPr>
            </w:pPr>
            <w:r w:rsidRPr="00A01336">
              <w:rPr>
                <w:lang w:val="en-US"/>
              </w:rPr>
              <w:t>max</w:t>
            </w:r>
          </w:p>
        </w:tc>
      </w:tr>
    </w:tbl>
    <w:p w:rsidR="0036417D" w:rsidRDefault="0036417D" w:rsidP="002A0198">
      <w:pPr>
        <w:spacing w:line="360" w:lineRule="auto"/>
        <w:ind w:firstLine="720"/>
        <w:jc w:val="both"/>
        <w:rPr>
          <w:sz w:val="28"/>
        </w:rPr>
      </w:pPr>
    </w:p>
    <w:p w:rsidR="0036417D" w:rsidRDefault="0036417D" w:rsidP="002A0198">
      <w:pPr>
        <w:spacing w:line="360" w:lineRule="auto"/>
        <w:ind w:firstLine="720"/>
        <w:jc w:val="both"/>
        <w:rPr>
          <w:sz w:val="28"/>
        </w:rPr>
      </w:pPr>
    </w:p>
    <w:p w:rsidR="00746EFE" w:rsidRDefault="00746EFE" w:rsidP="00746EFE">
      <w:pPr>
        <w:spacing w:line="360" w:lineRule="auto"/>
        <w:ind w:firstLine="709"/>
        <w:jc w:val="both"/>
        <w:rPr>
          <w:sz w:val="28"/>
          <w:szCs w:val="28"/>
        </w:rPr>
      </w:pPr>
      <w:r w:rsidRPr="007B0EA5">
        <w:rPr>
          <w:sz w:val="28"/>
          <w:szCs w:val="28"/>
        </w:rPr>
        <w:t xml:space="preserve">Ефективність діяльності </w:t>
      </w:r>
      <w:r>
        <w:rPr>
          <w:sz w:val="28"/>
          <w:szCs w:val="28"/>
        </w:rPr>
        <w:t xml:space="preserve">Виробничо-торгівельного підприємства </w:t>
      </w:r>
      <w:r w:rsidRPr="002A0198">
        <w:rPr>
          <w:sz w:val="28"/>
          <w:szCs w:val="28"/>
        </w:rPr>
        <w:t>ТОВ  «ЮГМЕТАЛСЕРВІС»</w:t>
      </w:r>
      <w:r w:rsidRPr="007B0EA5">
        <w:rPr>
          <w:sz w:val="28"/>
          <w:szCs w:val="28"/>
        </w:rPr>
        <w:t xml:space="preserve"> – це комплексна характеристика, що ґрунтується на ознаках продуктивності, результативності та оптимальності функціонування господарської системи </w:t>
      </w:r>
      <w:r>
        <w:rPr>
          <w:sz w:val="28"/>
          <w:szCs w:val="28"/>
        </w:rPr>
        <w:t xml:space="preserve">Виробничо-торгівельного підприємства </w:t>
      </w:r>
      <w:r w:rsidRPr="002A0198">
        <w:rPr>
          <w:sz w:val="28"/>
          <w:szCs w:val="28"/>
        </w:rPr>
        <w:t>ТОВ  «ЮГМЕТАЛСЕРВІС»</w:t>
      </w:r>
      <w:r w:rsidRPr="007B0EA5">
        <w:rPr>
          <w:sz w:val="28"/>
          <w:szCs w:val="28"/>
        </w:rPr>
        <w:t xml:space="preserve">. </w:t>
      </w:r>
    </w:p>
    <w:p w:rsidR="00746EFE" w:rsidRPr="007B0EA5" w:rsidRDefault="00746EFE" w:rsidP="00746EFE">
      <w:pPr>
        <w:spacing w:line="360" w:lineRule="auto"/>
        <w:ind w:firstLine="709"/>
        <w:jc w:val="both"/>
        <w:rPr>
          <w:sz w:val="28"/>
          <w:szCs w:val="28"/>
        </w:rPr>
      </w:pPr>
      <w:r w:rsidRPr="007B0EA5">
        <w:rPr>
          <w:sz w:val="28"/>
          <w:szCs w:val="28"/>
        </w:rPr>
        <w:t>Продуктивність характеризує співвідношення між результатом (ефектом) та витратами (ресурсами)</w:t>
      </w:r>
      <w:r>
        <w:rPr>
          <w:sz w:val="28"/>
          <w:szCs w:val="28"/>
        </w:rPr>
        <w:t xml:space="preserve"> Виробничо-торгівельного підприємства </w:t>
      </w:r>
      <w:r w:rsidRPr="002A0198">
        <w:rPr>
          <w:sz w:val="28"/>
          <w:szCs w:val="28"/>
        </w:rPr>
        <w:t>ТОВ  «ЮГМЕТАЛСЕРВІС»</w:t>
      </w:r>
      <w:r w:rsidRPr="007B0EA5">
        <w:rPr>
          <w:sz w:val="28"/>
          <w:szCs w:val="28"/>
        </w:rPr>
        <w:t>, що залучені (витрачені) на досягнення отриманого результату (ефекту)</w:t>
      </w:r>
      <w:r>
        <w:rPr>
          <w:sz w:val="28"/>
          <w:szCs w:val="28"/>
        </w:rPr>
        <w:t>.</w:t>
      </w:r>
      <w:r w:rsidRPr="007B0EA5">
        <w:rPr>
          <w:sz w:val="28"/>
          <w:szCs w:val="28"/>
        </w:rPr>
        <w:t>; результативність</w:t>
      </w:r>
      <w:r>
        <w:rPr>
          <w:sz w:val="28"/>
          <w:szCs w:val="28"/>
        </w:rPr>
        <w:t xml:space="preserve"> Виробничо-торгівельного підприємства </w:t>
      </w:r>
      <w:r w:rsidRPr="002A0198">
        <w:rPr>
          <w:sz w:val="28"/>
          <w:szCs w:val="28"/>
        </w:rPr>
        <w:t>ТОВ  «ЮГМЕТАЛСЕРВІС»</w:t>
      </w:r>
      <w:r w:rsidRPr="007B0EA5">
        <w:rPr>
          <w:sz w:val="28"/>
          <w:szCs w:val="28"/>
        </w:rPr>
        <w:t xml:space="preserve"> – ступінь наближення фактичного показника до цільового; оптимальність – найкраще співвідношення між результатом (ефектом) та витратами (ресурсами), що залучені на </w:t>
      </w:r>
      <w:r>
        <w:rPr>
          <w:sz w:val="28"/>
          <w:szCs w:val="28"/>
        </w:rPr>
        <w:t xml:space="preserve">Виробничо-торгівельному підприємстві </w:t>
      </w:r>
      <w:r w:rsidRPr="002A0198">
        <w:rPr>
          <w:sz w:val="28"/>
          <w:szCs w:val="28"/>
        </w:rPr>
        <w:t>ТОВ  «ЮГМЕТАЛСЕРВІС»</w:t>
      </w:r>
      <w:r w:rsidRPr="007B0EA5">
        <w:rPr>
          <w:sz w:val="28"/>
          <w:szCs w:val="28"/>
        </w:rPr>
        <w:t xml:space="preserve">. </w:t>
      </w:r>
    </w:p>
    <w:p w:rsidR="00746EFE" w:rsidRPr="007B0EA5" w:rsidRDefault="00746EFE" w:rsidP="00746EFE">
      <w:pPr>
        <w:spacing w:line="360" w:lineRule="auto"/>
        <w:ind w:firstLine="709"/>
        <w:jc w:val="both"/>
        <w:rPr>
          <w:sz w:val="28"/>
          <w:szCs w:val="28"/>
        </w:rPr>
      </w:pPr>
      <w:r w:rsidRPr="007B0EA5">
        <w:rPr>
          <w:sz w:val="28"/>
          <w:szCs w:val="28"/>
        </w:rPr>
        <w:t xml:space="preserve">Ефективність менеджменту </w:t>
      </w:r>
      <w:r w:rsidR="00720219">
        <w:rPr>
          <w:sz w:val="28"/>
          <w:szCs w:val="28"/>
        </w:rPr>
        <w:t xml:space="preserve">Виробничо-торгівельного підприємства </w:t>
      </w:r>
      <w:r w:rsidR="00720219" w:rsidRPr="002A0198">
        <w:rPr>
          <w:sz w:val="28"/>
          <w:szCs w:val="28"/>
        </w:rPr>
        <w:t>ТОВ  «ЮГМЕТАЛСЕРВІС»</w:t>
      </w:r>
      <w:r w:rsidRPr="007B0EA5">
        <w:rPr>
          <w:sz w:val="28"/>
          <w:szCs w:val="28"/>
        </w:rPr>
        <w:t xml:space="preserve"> – це </w:t>
      </w:r>
      <w:r w:rsidR="00720219">
        <w:rPr>
          <w:sz w:val="28"/>
          <w:szCs w:val="28"/>
        </w:rPr>
        <w:t xml:space="preserve">системна </w:t>
      </w:r>
      <w:r w:rsidRPr="007B0EA5">
        <w:rPr>
          <w:sz w:val="28"/>
          <w:szCs w:val="28"/>
        </w:rPr>
        <w:t xml:space="preserve">характеристика якості та корисності управління </w:t>
      </w:r>
      <w:r w:rsidR="00720219" w:rsidRPr="002A0198">
        <w:rPr>
          <w:sz w:val="28"/>
          <w:szCs w:val="28"/>
        </w:rPr>
        <w:t>ТОВ  «ЮГМЕТАЛСЕРВІС»</w:t>
      </w:r>
      <w:r w:rsidRPr="007B0EA5">
        <w:rPr>
          <w:sz w:val="28"/>
          <w:szCs w:val="28"/>
        </w:rPr>
        <w:t xml:space="preserve">, його ресурсами та процесами як здатності забезпечувати ефект у вигляді економічної вигоди для </w:t>
      </w:r>
      <w:r w:rsidR="00720219">
        <w:rPr>
          <w:sz w:val="28"/>
          <w:szCs w:val="28"/>
        </w:rPr>
        <w:t xml:space="preserve">Виробничо-торгівельного підприємства </w:t>
      </w:r>
      <w:r w:rsidR="00720219" w:rsidRPr="002A0198">
        <w:rPr>
          <w:sz w:val="28"/>
          <w:szCs w:val="28"/>
        </w:rPr>
        <w:t>ТОВ  «ЮГМЕТАЛСЕРВІС»</w:t>
      </w:r>
      <w:r w:rsidRPr="007B0EA5">
        <w:rPr>
          <w:sz w:val="28"/>
          <w:szCs w:val="28"/>
        </w:rPr>
        <w:t xml:space="preserve">, удосконалення організації </w:t>
      </w:r>
      <w:r w:rsidR="00720219">
        <w:rPr>
          <w:sz w:val="28"/>
          <w:szCs w:val="28"/>
        </w:rPr>
        <w:t>операційної діяльності</w:t>
      </w:r>
      <w:r w:rsidRPr="007B0EA5">
        <w:rPr>
          <w:sz w:val="28"/>
          <w:szCs w:val="28"/>
        </w:rPr>
        <w:t xml:space="preserve">, організаційної роботи та соціальної вигоди </w:t>
      </w:r>
      <w:r w:rsidRPr="007B0EA5">
        <w:rPr>
          <w:sz w:val="28"/>
          <w:szCs w:val="28"/>
        </w:rPr>
        <w:lastRenderedPageBreak/>
        <w:t xml:space="preserve">для працівників </w:t>
      </w:r>
      <w:r w:rsidR="00720219">
        <w:rPr>
          <w:sz w:val="28"/>
          <w:szCs w:val="28"/>
        </w:rPr>
        <w:t xml:space="preserve">Виробничо-торгівельного підприємства </w:t>
      </w:r>
      <w:r w:rsidR="00720219" w:rsidRPr="002A0198">
        <w:rPr>
          <w:sz w:val="28"/>
          <w:szCs w:val="28"/>
        </w:rPr>
        <w:t>ТОВ  «ЮГМЕТАЛСЕРВІС»</w:t>
      </w:r>
      <w:r w:rsidRPr="007B0EA5">
        <w:rPr>
          <w:sz w:val="28"/>
          <w:szCs w:val="28"/>
        </w:rPr>
        <w:t xml:space="preserve">. </w:t>
      </w:r>
    </w:p>
    <w:p w:rsidR="00746EFE" w:rsidRPr="007B0EA5" w:rsidRDefault="00746EFE" w:rsidP="00746EFE">
      <w:pPr>
        <w:spacing w:line="360" w:lineRule="auto"/>
        <w:ind w:firstLine="709"/>
        <w:jc w:val="both"/>
        <w:rPr>
          <w:sz w:val="28"/>
          <w:szCs w:val="28"/>
        </w:rPr>
      </w:pPr>
      <w:r w:rsidRPr="007B0EA5">
        <w:rPr>
          <w:sz w:val="28"/>
          <w:szCs w:val="28"/>
        </w:rPr>
        <w:t xml:space="preserve">Якість управлінської діяльності </w:t>
      </w:r>
      <w:r w:rsidR="00720219">
        <w:rPr>
          <w:sz w:val="28"/>
          <w:szCs w:val="28"/>
        </w:rPr>
        <w:t xml:space="preserve">Виробничо-торгівельного підприємства </w:t>
      </w:r>
      <w:r w:rsidR="00720219" w:rsidRPr="002A0198">
        <w:rPr>
          <w:sz w:val="28"/>
          <w:szCs w:val="28"/>
        </w:rPr>
        <w:t>ТОВ  «ЮГМЕТАЛСЕРВІС»</w:t>
      </w:r>
      <w:r w:rsidRPr="007B0EA5">
        <w:rPr>
          <w:sz w:val="28"/>
          <w:szCs w:val="28"/>
        </w:rPr>
        <w:t xml:space="preserve"> – це вимірювач корисності результату праці управлінського персоналу</w:t>
      </w:r>
      <w:r w:rsidR="00720219">
        <w:rPr>
          <w:sz w:val="28"/>
          <w:szCs w:val="28"/>
        </w:rPr>
        <w:t xml:space="preserve"> Виробничо-торгівельного підприємства </w:t>
      </w:r>
      <w:r w:rsidR="00720219" w:rsidRPr="002A0198">
        <w:rPr>
          <w:sz w:val="28"/>
          <w:szCs w:val="28"/>
        </w:rPr>
        <w:t>ТОВ  «ЮГМЕТАЛСЕРВІС»</w:t>
      </w:r>
      <w:r w:rsidRPr="007B0EA5">
        <w:rPr>
          <w:sz w:val="28"/>
          <w:szCs w:val="28"/>
        </w:rPr>
        <w:t xml:space="preserve">, який може та повинен бути покращено. Відповідно, питання якості управлінської діяльності </w:t>
      </w:r>
      <w:r w:rsidR="00720219">
        <w:rPr>
          <w:sz w:val="28"/>
          <w:szCs w:val="28"/>
        </w:rPr>
        <w:t xml:space="preserve">Виробничо-торгівельного підприємства </w:t>
      </w:r>
      <w:r w:rsidR="00720219" w:rsidRPr="002A0198">
        <w:rPr>
          <w:sz w:val="28"/>
          <w:szCs w:val="28"/>
        </w:rPr>
        <w:t>ТОВ  «ЮГМЕТАЛСЕРВІС»</w:t>
      </w:r>
      <w:r w:rsidRPr="007B0EA5">
        <w:rPr>
          <w:sz w:val="28"/>
          <w:szCs w:val="28"/>
        </w:rPr>
        <w:t xml:space="preserve"> виступає як один з найбільш важливих принципів реалізації управлінської влади</w:t>
      </w:r>
      <w:r w:rsidR="00720219">
        <w:rPr>
          <w:sz w:val="28"/>
          <w:szCs w:val="28"/>
        </w:rPr>
        <w:t xml:space="preserve"> на підприємстві</w:t>
      </w:r>
      <w:r w:rsidRPr="007B0EA5">
        <w:rPr>
          <w:sz w:val="28"/>
          <w:szCs w:val="28"/>
        </w:rPr>
        <w:t>, яка має два істотних аспекти:</w:t>
      </w:r>
    </w:p>
    <w:p w:rsidR="00746EFE" w:rsidRPr="007B0EA5" w:rsidRDefault="00746EFE" w:rsidP="00021B41">
      <w:pPr>
        <w:numPr>
          <w:ilvl w:val="0"/>
          <w:numId w:val="15"/>
        </w:numPr>
        <w:spacing w:line="360" w:lineRule="auto"/>
        <w:ind w:left="0" w:firstLine="709"/>
        <w:jc w:val="both"/>
        <w:rPr>
          <w:sz w:val="28"/>
          <w:szCs w:val="28"/>
        </w:rPr>
      </w:pPr>
      <w:r w:rsidRPr="007B0EA5">
        <w:rPr>
          <w:sz w:val="28"/>
          <w:szCs w:val="28"/>
        </w:rPr>
        <w:t xml:space="preserve">виробничий, який охоплює виробничі та технологічні процеси  </w:t>
      </w:r>
      <w:r w:rsidR="00720219">
        <w:rPr>
          <w:sz w:val="28"/>
          <w:szCs w:val="28"/>
        </w:rPr>
        <w:t xml:space="preserve">Виробничо-торгівельного підприємства </w:t>
      </w:r>
      <w:r w:rsidR="00720219" w:rsidRPr="002A0198">
        <w:rPr>
          <w:sz w:val="28"/>
          <w:szCs w:val="28"/>
        </w:rPr>
        <w:t>ТОВ  «ЮГМЕТАЛСЕРВІС»</w:t>
      </w:r>
      <w:r w:rsidRPr="007B0EA5">
        <w:rPr>
          <w:sz w:val="28"/>
          <w:szCs w:val="28"/>
        </w:rPr>
        <w:t>;</w:t>
      </w:r>
    </w:p>
    <w:p w:rsidR="00746EFE" w:rsidRPr="007B0EA5" w:rsidRDefault="00746EFE" w:rsidP="00021B41">
      <w:pPr>
        <w:numPr>
          <w:ilvl w:val="0"/>
          <w:numId w:val="15"/>
        </w:numPr>
        <w:spacing w:line="360" w:lineRule="auto"/>
        <w:ind w:left="0" w:firstLine="709"/>
        <w:jc w:val="both"/>
        <w:rPr>
          <w:sz w:val="28"/>
          <w:szCs w:val="28"/>
        </w:rPr>
      </w:pPr>
      <w:r w:rsidRPr="007B0EA5">
        <w:rPr>
          <w:sz w:val="28"/>
          <w:szCs w:val="28"/>
        </w:rPr>
        <w:t xml:space="preserve">аспект якості діяльності </w:t>
      </w:r>
      <w:r w:rsidR="00720219">
        <w:rPr>
          <w:sz w:val="28"/>
          <w:szCs w:val="28"/>
        </w:rPr>
        <w:t xml:space="preserve">Виробничо-торгівельного підприємства </w:t>
      </w:r>
      <w:r w:rsidR="00720219" w:rsidRPr="002A0198">
        <w:rPr>
          <w:sz w:val="28"/>
          <w:szCs w:val="28"/>
        </w:rPr>
        <w:t>ТОВ  «ЮГМЕТАЛСЕРВІС»</w:t>
      </w:r>
      <w:r w:rsidRPr="007B0EA5">
        <w:rPr>
          <w:sz w:val="28"/>
          <w:szCs w:val="28"/>
        </w:rPr>
        <w:t xml:space="preserve">, який має соціальний та організаційний характер, головною передумовою якого є те, що якість діяльності є  умовою для якості трудового життя кожного </w:t>
      </w:r>
      <w:r w:rsidR="00720219">
        <w:rPr>
          <w:sz w:val="28"/>
          <w:szCs w:val="28"/>
        </w:rPr>
        <w:t xml:space="preserve">працівника Виробничо-торгівельного підприємства </w:t>
      </w:r>
      <w:r w:rsidR="00720219" w:rsidRPr="002A0198">
        <w:rPr>
          <w:sz w:val="28"/>
          <w:szCs w:val="28"/>
        </w:rPr>
        <w:t>ТОВ  «ЮГМЕТАЛСЕРВІС»</w:t>
      </w:r>
      <w:r w:rsidRPr="007B0EA5">
        <w:rPr>
          <w:sz w:val="28"/>
          <w:szCs w:val="28"/>
        </w:rPr>
        <w:t>.</w:t>
      </w:r>
    </w:p>
    <w:p w:rsidR="00746EFE" w:rsidRPr="007B0EA5" w:rsidRDefault="00746EFE" w:rsidP="00746EFE">
      <w:pPr>
        <w:spacing w:line="360" w:lineRule="auto"/>
        <w:ind w:firstLine="709"/>
        <w:jc w:val="both"/>
        <w:rPr>
          <w:sz w:val="28"/>
          <w:szCs w:val="28"/>
        </w:rPr>
      </w:pPr>
      <w:r w:rsidRPr="007B0EA5">
        <w:rPr>
          <w:sz w:val="28"/>
          <w:szCs w:val="28"/>
        </w:rPr>
        <w:t xml:space="preserve">Дослідження ефективності управлінської діяльності </w:t>
      </w:r>
      <w:r w:rsidR="00720219">
        <w:rPr>
          <w:sz w:val="28"/>
          <w:szCs w:val="28"/>
        </w:rPr>
        <w:t xml:space="preserve">Виробничо-торгівельного підприємства </w:t>
      </w:r>
      <w:r w:rsidR="00720219" w:rsidRPr="002A0198">
        <w:rPr>
          <w:sz w:val="28"/>
          <w:szCs w:val="28"/>
        </w:rPr>
        <w:t>ТОВ  «ЮГМЕТАЛСЕРВІС»</w:t>
      </w:r>
      <w:r w:rsidRPr="007B0EA5">
        <w:rPr>
          <w:sz w:val="28"/>
          <w:szCs w:val="28"/>
        </w:rPr>
        <w:t xml:space="preserve"> з позицій системного аналізу є найбільш конструктивним з позицій практичного значення теорії систем до задач управління. Конструктивність системного оцінювання ефективності менеджменту </w:t>
      </w:r>
      <w:r w:rsidR="00720219">
        <w:rPr>
          <w:sz w:val="28"/>
          <w:szCs w:val="28"/>
        </w:rPr>
        <w:t xml:space="preserve">Виробничо-торгівельного підприємства </w:t>
      </w:r>
      <w:r w:rsidR="00720219" w:rsidRPr="002A0198">
        <w:rPr>
          <w:sz w:val="28"/>
          <w:szCs w:val="28"/>
        </w:rPr>
        <w:t>ТОВ  «ЮГМЕТАЛСЕРВІС»</w:t>
      </w:r>
      <w:r w:rsidRPr="007B0EA5">
        <w:rPr>
          <w:sz w:val="28"/>
          <w:szCs w:val="28"/>
        </w:rPr>
        <w:t xml:space="preserve"> пов’язано з тим, що </w:t>
      </w:r>
      <w:r w:rsidR="00720219">
        <w:rPr>
          <w:sz w:val="28"/>
          <w:szCs w:val="28"/>
        </w:rPr>
        <w:t>дана</w:t>
      </w:r>
      <w:r w:rsidRPr="007B0EA5">
        <w:rPr>
          <w:sz w:val="28"/>
          <w:szCs w:val="28"/>
        </w:rPr>
        <w:t xml:space="preserve"> оцінка пропонує методику проведення аналітичних робіт, які дозволяють врахувати істотні фактори, які визначають побудову ефективн</w:t>
      </w:r>
      <w:r w:rsidR="00720219">
        <w:rPr>
          <w:sz w:val="28"/>
          <w:szCs w:val="28"/>
        </w:rPr>
        <w:t>ої</w:t>
      </w:r>
      <w:r w:rsidRPr="007B0EA5">
        <w:rPr>
          <w:sz w:val="28"/>
          <w:szCs w:val="28"/>
        </w:rPr>
        <w:t xml:space="preserve"> систем</w:t>
      </w:r>
      <w:r w:rsidR="00720219">
        <w:rPr>
          <w:sz w:val="28"/>
          <w:szCs w:val="28"/>
        </w:rPr>
        <w:t>и</w:t>
      </w:r>
      <w:r w:rsidRPr="007B0EA5">
        <w:rPr>
          <w:sz w:val="28"/>
          <w:szCs w:val="28"/>
        </w:rPr>
        <w:t xml:space="preserve"> управління у конкретних умовах </w:t>
      </w:r>
      <w:r w:rsidR="00720219">
        <w:rPr>
          <w:sz w:val="28"/>
          <w:szCs w:val="28"/>
        </w:rPr>
        <w:t xml:space="preserve">Виробничо-торгівельного підприємства </w:t>
      </w:r>
      <w:r w:rsidR="00720219" w:rsidRPr="002A0198">
        <w:rPr>
          <w:sz w:val="28"/>
          <w:szCs w:val="28"/>
        </w:rPr>
        <w:t>ТОВ  «ЮГМЕТАЛСЕРВІС»</w:t>
      </w:r>
      <w:r w:rsidRPr="007B0EA5">
        <w:rPr>
          <w:sz w:val="28"/>
          <w:szCs w:val="28"/>
        </w:rPr>
        <w:t xml:space="preserve">. </w:t>
      </w:r>
    </w:p>
    <w:p w:rsidR="00746EFE" w:rsidRPr="007B0EA5" w:rsidRDefault="00746EFE" w:rsidP="00746EFE">
      <w:pPr>
        <w:spacing w:line="360" w:lineRule="auto"/>
        <w:ind w:firstLine="709"/>
        <w:jc w:val="both"/>
        <w:rPr>
          <w:sz w:val="28"/>
          <w:szCs w:val="28"/>
        </w:rPr>
      </w:pPr>
      <w:r w:rsidRPr="007B0EA5">
        <w:rPr>
          <w:sz w:val="28"/>
          <w:szCs w:val="28"/>
        </w:rPr>
        <w:t xml:space="preserve">Взаємозв’язок складових ефективності управління </w:t>
      </w:r>
      <w:r w:rsidR="00720219">
        <w:rPr>
          <w:sz w:val="28"/>
          <w:szCs w:val="28"/>
        </w:rPr>
        <w:t xml:space="preserve">Виробничо-торгівельного підприємства </w:t>
      </w:r>
      <w:r w:rsidR="00720219" w:rsidRPr="002A0198">
        <w:rPr>
          <w:sz w:val="28"/>
          <w:szCs w:val="28"/>
        </w:rPr>
        <w:t>ТОВ  «ЮГМЕТАЛСЕРВІС»</w:t>
      </w:r>
      <w:r w:rsidRPr="007B0EA5">
        <w:rPr>
          <w:sz w:val="28"/>
          <w:szCs w:val="28"/>
        </w:rPr>
        <w:t>:</w:t>
      </w:r>
    </w:p>
    <w:p w:rsidR="00746EFE" w:rsidRPr="007B0EA5" w:rsidRDefault="00746EFE" w:rsidP="00021B41">
      <w:pPr>
        <w:numPr>
          <w:ilvl w:val="0"/>
          <w:numId w:val="15"/>
        </w:numPr>
        <w:spacing w:line="360" w:lineRule="auto"/>
        <w:ind w:left="0" w:firstLine="709"/>
        <w:jc w:val="both"/>
        <w:rPr>
          <w:sz w:val="28"/>
          <w:szCs w:val="28"/>
        </w:rPr>
      </w:pPr>
      <w:r w:rsidRPr="007B0EA5">
        <w:rPr>
          <w:sz w:val="28"/>
          <w:szCs w:val="28"/>
        </w:rPr>
        <w:lastRenderedPageBreak/>
        <w:t xml:space="preserve">управлінські рішення в </w:t>
      </w:r>
      <w:r w:rsidR="00720219">
        <w:rPr>
          <w:sz w:val="28"/>
          <w:szCs w:val="28"/>
        </w:rPr>
        <w:t>галузі</w:t>
      </w:r>
      <w:r w:rsidRPr="007B0EA5">
        <w:rPr>
          <w:sz w:val="28"/>
          <w:szCs w:val="28"/>
        </w:rPr>
        <w:t xml:space="preserve"> управління </w:t>
      </w:r>
      <w:r w:rsidR="00720219">
        <w:rPr>
          <w:sz w:val="28"/>
          <w:szCs w:val="28"/>
        </w:rPr>
        <w:t xml:space="preserve">Виробничо-торгівельного підприємства </w:t>
      </w:r>
      <w:r w:rsidR="00720219" w:rsidRPr="002A0198">
        <w:rPr>
          <w:sz w:val="28"/>
          <w:szCs w:val="28"/>
        </w:rPr>
        <w:t>ТОВ  «ЮГМЕТАЛСЕРВІС»</w:t>
      </w:r>
      <w:r w:rsidR="00B657C0">
        <w:rPr>
          <w:sz w:val="28"/>
          <w:szCs w:val="28"/>
        </w:rPr>
        <w:t>;</w:t>
      </w:r>
    </w:p>
    <w:p w:rsidR="00746EFE" w:rsidRPr="007B0EA5" w:rsidRDefault="00746EFE" w:rsidP="00021B41">
      <w:pPr>
        <w:numPr>
          <w:ilvl w:val="0"/>
          <w:numId w:val="15"/>
        </w:numPr>
        <w:spacing w:line="360" w:lineRule="auto"/>
        <w:ind w:left="0" w:firstLine="709"/>
        <w:jc w:val="both"/>
        <w:rPr>
          <w:sz w:val="28"/>
          <w:szCs w:val="28"/>
        </w:rPr>
      </w:pPr>
      <w:r w:rsidRPr="007B0EA5">
        <w:rPr>
          <w:sz w:val="28"/>
          <w:szCs w:val="28"/>
        </w:rPr>
        <w:t xml:space="preserve">удосконалення організації виробництва та праці </w:t>
      </w:r>
      <w:r w:rsidR="00720219">
        <w:rPr>
          <w:sz w:val="28"/>
          <w:szCs w:val="28"/>
        </w:rPr>
        <w:t xml:space="preserve">в господарській системі Виробничо-торгівельного підприємства </w:t>
      </w:r>
      <w:r w:rsidR="00720219" w:rsidRPr="002A0198">
        <w:rPr>
          <w:sz w:val="28"/>
          <w:szCs w:val="28"/>
        </w:rPr>
        <w:t>ТОВ  «ЮГМЕТАЛСЕРВІС»</w:t>
      </w:r>
      <w:r w:rsidRPr="007B0EA5">
        <w:rPr>
          <w:sz w:val="28"/>
          <w:szCs w:val="28"/>
        </w:rPr>
        <w:t xml:space="preserve"> (організаційна ефективність менеджменту);</w:t>
      </w:r>
    </w:p>
    <w:p w:rsidR="00746EFE" w:rsidRPr="007B0EA5" w:rsidRDefault="00746EFE" w:rsidP="00021B41">
      <w:pPr>
        <w:numPr>
          <w:ilvl w:val="0"/>
          <w:numId w:val="15"/>
        </w:numPr>
        <w:spacing w:line="360" w:lineRule="auto"/>
        <w:ind w:left="0" w:firstLine="709"/>
        <w:jc w:val="both"/>
        <w:rPr>
          <w:sz w:val="28"/>
          <w:szCs w:val="28"/>
        </w:rPr>
      </w:pPr>
      <w:r w:rsidRPr="007B0EA5">
        <w:rPr>
          <w:sz w:val="28"/>
          <w:szCs w:val="28"/>
        </w:rPr>
        <w:t xml:space="preserve">економічна ефективність управління </w:t>
      </w:r>
      <w:r w:rsidR="00720219">
        <w:rPr>
          <w:sz w:val="28"/>
          <w:szCs w:val="28"/>
        </w:rPr>
        <w:t xml:space="preserve">в господарській системі Виробничо-торгівельного підприємства </w:t>
      </w:r>
      <w:r w:rsidR="00720219" w:rsidRPr="002A0198">
        <w:rPr>
          <w:sz w:val="28"/>
          <w:szCs w:val="28"/>
        </w:rPr>
        <w:t>ТОВ  «ЮГМЕТАЛСЕРВІС»</w:t>
      </w:r>
      <w:r w:rsidRPr="007B0EA5">
        <w:rPr>
          <w:sz w:val="28"/>
          <w:szCs w:val="28"/>
        </w:rPr>
        <w:t>;</w:t>
      </w:r>
    </w:p>
    <w:p w:rsidR="00746EFE" w:rsidRPr="007B0EA5" w:rsidRDefault="00746EFE" w:rsidP="00021B41">
      <w:pPr>
        <w:numPr>
          <w:ilvl w:val="0"/>
          <w:numId w:val="15"/>
        </w:numPr>
        <w:spacing w:line="360" w:lineRule="auto"/>
        <w:ind w:left="0" w:firstLine="709"/>
        <w:jc w:val="both"/>
        <w:rPr>
          <w:sz w:val="28"/>
          <w:szCs w:val="28"/>
        </w:rPr>
      </w:pPr>
      <w:r w:rsidRPr="007B0EA5">
        <w:rPr>
          <w:sz w:val="28"/>
          <w:szCs w:val="28"/>
        </w:rPr>
        <w:t>соціальна ефективність менеджменту</w:t>
      </w:r>
      <w:r w:rsidR="00720219">
        <w:rPr>
          <w:sz w:val="28"/>
          <w:szCs w:val="28"/>
        </w:rPr>
        <w:t xml:space="preserve"> в господарській системі Виробничо-торгівельного підприємства </w:t>
      </w:r>
      <w:r w:rsidR="00720219" w:rsidRPr="002A0198">
        <w:rPr>
          <w:sz w:val="28"/>
          <w:szCs w:val="28"/>
        </w:rPr>
        <w:t>ТОВ  «ЮГМЕТАЛСЕРВІС»</w:t>
      </w:r>
      <w:r w:rsidRPr="007B0EA5">
        <w:rPr>
          <w:sz w:val="28"/>
          <w:szCs w:val="28"/>
        </w:rPr>
        <w:t>.</w:t>
      </w:r>
    </w:p>
    <w:p w:rsidR="00746EFE" w:rsidRPr="007B0EA5" w:rsidRDefault="00746EFE" w:rsidP="00746EFE">
      <w:pPr>
        <w:spacing w:line="360" w:lineRule="auto"/>
        <w:ind w:firstLine="709"/>
        <w:jc w:val="both"/>
        <w:rPr>
          <w:sz w:val="28"/>
          <w:szCs w:val="28"/>
        </w:rPr>
      </w:pPr>
      <w:bookmarkStart w:id="0" w:name="_Hlk134704661"/>
      <w:r w:rsidRPr="007B0EA5">
        <w:rPr>
          <w:sz w:val="28"/>
          <w:szCs w:val="28"/>
        </w:rPr>
        <w:t xml:space="preserve">Таким чином, ефективність управлінської діяльності </w:t>
      </w:r>
      <w:r w:rsidR="00720219">
        <w:rPr>
          <w:sz w:val="28"/>
          <w:szCs w:val="28"/>
        </w:rPr>
        <w:t xml:space="preserve">в господарській системі Виробничо-торгівельного підприємства </w:t>
      </w:r>
      <w:r w:rsidR="00720219" w:rsidRPr="002A0198">
        <w:rPr>
          <w:sz w:val="28"/>
          <w:szCs w:val="28"/>
        </w:rPr>
        <w:t>ТОВ  «ЮГМЕТАЛСЕРВІС»</w:t>
      </w:r>
      <w:r w:rsidRPr="007B0EA5">
        <w:rPr>
          <w:sz w:val="28"/>
          <w:szCs w:val="28"/>
        </w:rPr>
        <w:t xml:space="preserve"> залежить від впливу </w:t>
      </w:r>
      <w:r w:rsidR="00720219">
        <w:rPr>
          <w:sz w:val="28"/>
          <w:szCs w:val="28"/>
        </w:rPr>
        <w:t>значної кількості факторів</w:t>
      </w:r>
      <w:r w:rsidRPr="007B0EA5">
        <w:rPr>
          <w:sz w:val="28"/>
          <w:szCs w:val="28"/>
        </w:rPr>
        <w:t xml:space="preserve">. При цьому значну увагу при визначенні ефективності управлінської системи </w:t>
      </w:r>
      <w:r w:rsidR="00720219">
        <w:rPr>
          <w:sz w:val="28"/>
          <w:szCs w:val="28"/>
        </w:rPr>
        <w:t xml:space="preserve">в господарському комплексі  Виробничо-торгівельного підприємства </w:t>
      </w:r>
      <w:r w:rsidR="00720219" w:rsidRPr="002A0198">
        <w:rPr>
          <w:sz w:val="28"/>
          <w:szCs w:val="28"/>
        </w:rPr>
        <w:t>ТОВ  «ЮГМЕТАЛСЕРВІС»</w:t>
      </w:r>
      <w:r w:rsidR="00720219" w:rsidRPr="007B0EA5">
        <w:rPr>
          <w:sz w:val="28"/>
          <w:szCs w:val="28"/>
        </w:rPr>
        <w:t xml:space="preserve"> </w:t>
      </w:r>
      <w:r w:rsidRPr="007B0EA5">
        <w:rPr>
          <w:sz w:val="28"/>
          <w:szCs w:val="28"/>
        </w:rPr>
        <w:t xml:space="preserve"> слід приділяти внутрішнім </w:t>
      </w:r>
      <w:r w:rsidR="00720219">
        <w:rPr>
          <w:sz w:val="28"/>
          <w:szCs w:val="28"/>
        </w:rPr>
        <w:t>факторам</w:t>
      </w:r>
      <w:r w:rsidRPr="007B0EA5">
        <w:rPr>
          <w:sz w:val="28"/>
          <w:szCs w:val="28"/>
        </w:rPr>
        <w:t xml:space="preserve">, виділяючи з них індивідуальні характеристики та організаційні фактори управлінської результативності, які в своїй основі формують інтелектуальний капітал </w:t>
      </w:r>
      <w:r w:rsidR="00720219">
        <w:rPr>
          <w:sz w:val="28"/>
          <w:szCs w:val="28"/>
        </w:rPr>
        <w:t xml:space="preserve">в господарській системі Виробничо-торгівельного підприємства </w:t>
      </w:r>
      <w:r w:rsidR="00720219" w:rsidRPr="002A0198">
        <w:rPr>
          <w:sz w:val="28"/>
          <w:szCs w:val="28"/>
        </w:rPr>
        <w:t>ТОВ  «ЮГМЕТАЛСЕРВІС»</w:t>
      </w:r>
      <w:r w:rsidRPr="007B0EA5">
        <w:rPr>
          <w:sz w:val="28"/>
          <w:szCs w:val="28"/>
        </w:rPr>
        <w:t xml:space="preserve">. Високий рівень професійної компетентності,  практичного та емоційного інтелекту управлінський кадрів та людських ресурсів </w:t>
      </w:r>
      <w:r w:rsidR="00720219">
        <w:rPr>
          <w:sz w:val="28"/>
          <w:szCs w:val="28"/>
        </w:rPr>
        <w:t xml:space="preserve">в господарській системі Виробничо-торгівельного підприємства </w:t>
      </w:r>
      <w:r w:rsidR="00720219" w:rsidRPr="002A0198">
        <w:rPr>
          <w:sz w:val="28"/>
          <w:szCs w:val="28"/>
        </w:rPr>
        <w:t>ТОВ  «ЮГМЕТАЛСЕРВІС»</w:t>
      </w:r>
      <w:r w:rsidRPr="007B0EA5">
        <w:rPr>
          <w:sz w:val="28"/>
          <w:szCs w:val="28"/>
        </w:rPr>
        <w:t xml:space="preserve">, а також організаційний капітал </w:t>
      </w:r>
      <w:r w:rsidR="00720219">
        <w:rPr>
          <w:sz w:val="28"/>
          <w:szCs w:val="28"/>
        </w:rPr>
        <w:t>економічного суб’єкта</w:t>
      </w:r>
      <w:r w:rsidRPr="007B0EA5">
        <w:rPr>
          <w:sz w:val="28"/>
          <w:szCs w:val="28"/>
        </w:rPr>
        <w:t xml:space="preserve"> є істотними факторами, формуючими такий організаційний синергічний феномен як культура внутрішньогосподарської результативності, які впливають на процес досягнення </w:t>
      </w:r>
      <w:r w:rsidR="00720219">
        <w:rPr>
          <w:sz w:val="28"/>
          <w:szCs w:val="28"/>
        </w:rPr>
        <w:t xml:space="preserve">в господарській системі Виробничо-торгівельного підприємства </w:t>
      </w:r>
      <w:r w:rsidR="00720219" w:rsidRPr="002A0198">
        <w:rPr>
          <w:sz w:val="28"/>
          <w:szCs w:val="28"/>
        </w:rPr>
        <w:t>ТОВ  «ЮГМЕТАЛСЕРВІС»</w:t>
      </w:r>
      <w:r w:rsidR="00720219" w:rsidRPr="007B0EA5">
        <w:rPr>
          <w:sz w:val="28"/>
          <w:szCs w:val="28"/>
        </w:rPr>
        <w:t xml:space="preserve"> </w:t>
      </w:r>
      <w:r w:rsidRPr="007B0EA5">
        <w:rPr>
          <w:sz w:val="28"/>
          <w:szCs w:val="28"/>
        </w:rPr>
        <w:t xml:space="preserve">позитивних результатів в умовах </w:t>
      </w:r>
      <w:r w:rsidR="00720219">
        <w:rPr>
          <w:sz w:val="28"/>
          <w:szCs w:val="28"/>
        </w:rPr>
        <w:t xml:space="preserve">посиленних </w:t>
      </w:r>
      <w:r w:rsidRPr="007B0EA5">
        <w:rPr>
          <w:sz w:val="28"/>
          <w:szCs w:val="28"/>
        </w:rPr>
        <w:t xml:space="preserve">глобальних викликів.  </w:t>
      </w:r>
    </w:p>
    <w:bookmarkEnd w:id="0"/>
    <w:p w:rsidR="002A0198" w:rsidRDefault="002A0198" w:rsidP="002A0198">
      <w:pPr>
        <w:ind w:firstLine="700"/>
        <w:jc w:val="both"/>
        <w:rPr>
          <w:b/>
          <w:sz w:val="28"/>
        </w:rPr>
      </w:pPr>
    </w:p>
    <w:p w:rsidR="00D271E4" w:rsidRDefault="00D271E4" w:rsidP="002A0198">
      <w:pPr>
        <w:ind w:firstLine="700"/>
        <w:jc w:val="both"/>
        <w:rPr>
          <w:b/>
          <w:sz w:val="28"/>
        </w:rPr>
      </w:pPr>
    </w:p>
    <w:p w:rsidR="00D271E4" w:rsidRDefault="00D271E4" w:rsidP="002A0198">
      <w:pPr>
        <w:ind w:firstLine="700"/>
        <w:jc w:val="both"/>
        <w:rPr>
          <w:b/>
          <w:sz w:val="28"/>
        </w:rPr>
      </w:pPr>
    </w:p>
    <w:p w:rsidR="00A260C2" w:rsidRPr="00A260C2" w:rsidRDefault="00EB4241" w:rsidP="00A260C2">
      <w:pPr>
        <w:spacing w:line="360" w:lineRule="auto"/>
        <w:ind w:firstLine="709"/>
        <w:jc w:val="both"/>
        <w:rPr>
          <w:rFonts w:eastAsiaTheme="minorHAnsi"/>
          <w:sz w:val="28"/>
          <w:szCs w:val="28"/>
          <w:lang w:eastAsia="en-US"/>
        </w:rPr>
      </w:pPr>
      <w:r>
        <w:rPr>
          <w:rFonts w:eastAsiaTheme="minorHAnsi"/>
          <w:sz w:val="28"/>
          <w:szCs w:val="28"/>
          <w:lang w:eastAsia="en-US"/>
        </w:rPr>
        <w:lastRenderedPageBreak/>
        <w:t>2</w:t>
      </w:r>
      <w:r w:rsidR="00A260C2" w:rsidRPr="00A260C2">
        <w:rPr>
          <w:rFonts w:eastAsiaTheme="minorHAnsi"/>
          <w:sz w:val="28"/>
          <w:szCs w:val="28"/>
          <w:lang w:eastAsia="en-US"/>
        </w:rPr>
        <w:t xml:space="preserve">.3 Діагностика в системі </w:t>
      </w:r>
      <w:r w:rsidR="00A260C2">
        <w:rPr>
          <w:rFonts w:eastAsiaTheme="minorHAnsi"/>
          <w:sz w:val="28"/>
          <w:szCs w:val="28"/>
          <w:lang w:eastAsia="en-US"/>
        </w:rPr>
        <w:t xml:space="preserve">управління </w:t>
      </w:r>
      <w:r w:rsidR="00A260C2" w:rsidRPr="00A260C2">
        <w:rPr>
          <w:rFonts w:eastAsiaTheme="minorHAnsi"/>
          <w:sz w:val="28"/>
          <w:szCs w:val="28"/>
          <w:lang w:eastAsia="en-US"/>
        </w:rPr>
        <w:t xml:space="preserve">  </w:t>
      </w:r>
      <w:r w:rsidR="00A260C2" w:rsidRPr="002A0198">
        <w:rPr>
          <w:sz w:val="28"/>
          <w:szCs w:val="28"/>
        </w:rPr>
        <w:t>ТОВ  «ЮГМЕТАЛСЕРВІС»</w:t>
      </w:r>
    </w:p>
    <w:p w:rsidR="00A260C2" w:rsidRPr="00A260C2" w:rsidRDefault="00A260C2" w:rsidP="00A260C2">
      <w:pPr>
        <w:spacing w:line="360" w:lineRule="auto"/>
        <w:ind w:firstLine="708"/>
        <w:jc w:val="both"/>
        <w:rPr>
          <w:rFonts w:eastAsiaTheme="minorEastAsia"/>
          <w:sz w:val="28"/>
          <w:szCs w:val="28"/>
        </w:rPr>
      </w:pPr>
    </w:p>
    <w:p w:rsidR="00A260C2" w:rsidRPr="00A260C2" w:rsidRDefault="00A260C2" w:rsidP="00A260C2">
      <w:pPr>
        <w:spacing w:line="360" w:lineRule="auto"/>
        <w:ind w:firstLine="709"/>
        <w:jc w:val="both"/>
        <w:rPr>
          <w:rFonts w:eastAsiaTheme="minorEastAsia"/>
          <w:color w:val="231F20"/>
          <w:sz w:val="28"/>
          <w:szCs w:val="28"/>
          <w:bdr w:val="none" w:sz="0" w:space="0" w:color="auto" w:frame="1"/>
        </w:rPr>
      </w:pPr>
      <w:r w:rsidRPr="00A260C2">
        <w:rPr>
          <w:rFonts w:eastAsiaTheme="minorEastAsia"/>
          <w:color w:val="231F20"/>
          <w:sz w:val="28"/>
          <w:szCs w:val="28"/>
          <w:bdr w:val="none" w:sz="0" w:space="0" w:color="auto" w:frame="1"/>
        </w:rPr>
        <w:t xml:space="preserve">Застосування діагностики як засобу аналітичної діяльності </w:t>
      </w:r>
      <w:r w:rsidR="00B657C0">
        <w:rPr>
          <w:rFonts w:eastAsiaTheme="minorEastAsia"/>
          <w:color w:val="231F20"/>
          <w:sz w:val="28"/>
          <w:szCs w:val="28"/>
          <w:bdr w:val="none" w:sz="0" w:space="0" w:color="auto" w:frame="1"/>
        </w:rPr>
        <w:t xml:space="preserve">у </w:t>
      </w:r>
      <w:r w:rsidR="00B657C0" w:rsidRPr="00F30CB9">
        <w:rPr>
          <w:bCs/>
          <w:color w:val="200F03"/>
          <w:sz w:val="28"/>
          <w:szCs w:val="28"/>
        </w:rPr>
        <w:t xml:space="preserve"> забезпеченн</w:t>
      </w:r>
      <w:r w:rsidR="00B657C0">
        <w:rPr>
          <w:bCs/>
          <w:color w:val="200F03"/>
          <w:sz w:val="28"/>
          <w:szCs w:val="28"/>
        </w:rPr>
        <w:t>і</w:t>
      </w:r>
      <w:r w:rsidR="00B657C0" w:rsidRPr="00F30CB9">
        <w:rPr>
          <w:bCs/>
          <w:color w:val="200F03"/>
          <w:sz w:val="28"/>
          <w:szCs w:val="28"/>
        </w:rPr>
        <w:t xml:space="preserve"> системи управління на підприємстві в умовах глобальних викликів</w:t>
      </w:r>
      <w:r w:rsidRPr="00A260C2">
        <w:rPr>
          <w:rFonts w:eastAsiaTheme="minorEastAsia"/>
          <w:color w:val="231F20"/>
          <w:sz w:val="28"/>
          <w:szCs w:val="28"/>
          <w:bdr w:val="none" w:sz="0" w:space="0" w:color="auto" w:frame="1"/>
        </w:rPr>
        <w:t xml:space="preserve"> пояснюється наступними аспектами: </w:t>
      </w:r>
    </w:p>
    <w:p w:rsidR="00A260C2" w:rsidRPr="00A260C2" w:rsidRDefault="00A260C2" w:rsidP="00A260C2">
      <w:pPr>
        <w:spacing w:line="360" w:lineRule="auto"/>
        <w:ind w:firstLine="709"/>
        <w:jc w:val="both"/>
        <w:rPr>
          <w:rFonts w:eastAsiaTheme="minorEastAsia"/>
          <w:color w:val="231F20"/>
          <w:sz w:val="28"/>
          <w:szCs w:val="28"/>
          <w:bdr w:val="none" w:sz="0" w:space="0" w:color="auto" w:frame="1"/>
        </w:rPr>
      </w:pPr>
      <w:r w:rsidRPr="00A260C2">
        <w:rPr>
          <w:rFonts w:eastAsiaTheme="minorEastAsia"/>
          <w:sz w:val="28"/>
          <w:szCs w:val="28"/>
        </w:rPr>
        <w:t xml:space="preserve">– </w:t>
      </w:r>
      <w:r w:rsidR="00B657C0">
        <w:rPr>
          <w:rFonts w:eastAsiaTheme="minorEastAsia"/>
          <w:sz w:val="28"/>
          <w:szCs w:val="28"/>
        </w:rPr>
        <w:t>цілі</w:t>
      </w:r>
      <w:r w:rsidRPr="00A260C2">
        <w:rPr>
          <w:rFonts w:eastAsiaTheme="minorEastAsia"/>
          <w:sz w:val="28"/>
          <w:szCs w:val="28"/>
        </w:rPr>
        <w:t xml:space="preserve">, задачі, </w:t>
      </w:r>
      <w:r w:rsidRPr="00A260C2">
        <w:rPr>
          <w:rFonts w:eastAsiaTheme="minorEastAsia"/>
          <w:color w:val="231F20"/>
          <w:sz w:val="28"/>
          <w:szCs w:val="28"/>
          <w:bdr w:val="none" w:sz="0" w:space="0" w:color="auto" w:frame="1"/>
        </w:rPr>
        <w:t xml:space="preserve">зміст, сутність та функції діагностики  достатньо зрозумілі в  аналітичному забезпеченні </w:t>
      </w:r>
      <w:r w:rsidR="00B657C0" w:rsidRPr="00F30CB9">
        <w:rPr>
          <w:bCs/>
          <w:color w:val="200F03"/>
          <w:sz w:val="28"/>
          <w:szCs w:val="28"/>
        </w:rPr>
        <w:t>системи управління на підприємстві в умовах глобальних викликів</w:t>
      </w:r>
      <w:r w:rsidR="00B657C0" w:rsidRPr="00A260C2">
        <w:rPr>
          <w:rFonts w:eastAsiaTheme="minorEastAsia"/>
          <w:color w:val="231F20"/>
          <w:sz w:val="28"/>
          <w:szCs w:val="28"/>
          <w:bdr w:val="none" w:sz="0" w:space="0" w:color="auto" w:frame="1"/>
        </w:rPr>
        <w:t xml:space="preserve"> пояснюється наступними аспектами</w:t>
      </w:r>
      <w:r w:rsidRPr="00A260C2">
        <w:rPr>
          <w:rFonts w:eastAsiaTheme="minorEastAsia"/>
          <w:color w:val="231F20"/>
          <w:sz w:val="28"/>
          <w:szCs w:val="28"/>
          <w:bdr w:val="none" w:sz="0" w:space="0" w:color="auto" w:frame="1"/>
        </w:rPr>
        <w:t>;</w:t>
      </w:r>
    </w:p>
    <w:p w:rsidR="00A260C2" w:rsidRPr="00A260C2" w:rsidRDefault="00A260C2" w:rsidP="00A260C2">
      <w:pPr>
        <w:spacing w:line="360" w:lineRule="auto"/>
        <w:ind w:firstLine="709"/>
        <w:jc w:val="both"/>
        <w:rPr>
          <w:rFonts w:eastAsiaTheme="minorEastAsia"/>
          <w:color w:val="231F20"/>
          <w:sz w:val="28"/>
          <w:szCs w:val="28"/>
          <w:bdr w:val="none" w:sz="0" w:space="0" w:color="auto" w:frame="1"/>
        </w:rPr>
      </w:pPr>
      <w:r w:rsidRPr="00A260C2">
        <w:rPr>
          <w:rFonts w:eastAsiaTheme="minorEastAsia"/>
          <w:sz w:val="28"/>
          <w:szCs w:val="28"/>
        </w:rPr>
        <w:t>–</w:t>
      </w:r>
      <w:r w:rsidRPr="00A260C2">
        <w:rPr>
          <w:rFonts w:eastAsiaTheme="minorEastAsia"/>
          <w:color w:val="231F20"/>
          <w:sz w:val="28"/>
          <w:szCs w:val="28"/>
          <w:bdr w:val="none" w:sz="0" w:space="0" w:color="auto" w:frame="1"/>
        </w:rPr>
        <w:t xml:space="preserve"> ефективна  система </w:t>
      </w:r>
      <w:r w:rsidR="00B657C0">
        <w:rPr>
          <w:rFonts w:eastAsiaTheme="minorHAnsi"/>
          <w:sz w:val="28"/>
          <w:szCs w:val="28"/>
          <w:lang w:eastAsia="en-US"/>
        </w:rPr>
        <w:t xml:space="preserve">управління </w:t>
      </w:r>
      <w:r w:rsidR="00B657C0" w:rsidRPr="00A260C2">
        <w:rPr>
          <w:rFonts w:eastAsiaTheme="minorHAnsi"/>
          <w:sz w:val="28"/>
          <w:szCs w:val="28"/>
          <w:lang w:eastAsia="en-US"/>
        </w:rPr>
        <w:t xml:space="preserve"> </w:t>
      </w:r>
      <w:r w:rsidR="00B657C0" w:rsidRPr="002A0198">
        <w:rPr>
          <w:sz w:val="28"/>
          <w:szCs w:val="28"/>
        </w:rPr>
        <w:t>ТОВ  «ЮГМЕТАЛСЕРВІС»</w:t>
      </w:r>
      <w:r w:rsidR="00B657C0">
        <w:rPr>
          <w:sz w:val="28"/>
          <w:szCs w:val="28"/>
        </w:rPr>
        <w:t xml:space="preserve"> </w:t>
      </w:r>
      <w:r w:rsidRPr="00A260C2">
        <w:rPr>
          <w:rFonts w:eastAsiaTheme="minorEastAsia"/>
          <w:color w:val="231F20"/>
          <w:sz w:val="28"/>
          <w:szCs w:val="28"/>
          <w:bdr w:val="none" w:sz="0" w:space="0" w:color="auto" w:frame="1"/>
        </w:rPr>
        <w:t>передбачає використання всього комплексу наявного методологічного інструментарію,  у тому числі діагностичного аналізу;</w:t>
      </w:r>
    </w:p>
    <w:p w:rsidR="00A260C2" w:rsidRPr="00A260C2" w:rsidRDefault="00A260C2" w:rsidP="00A260C2">
      <w:pPr>
        <w:spacing w:line="360" w:lineRule="auto"/>
        <w:ind w:firstLine="709"/>
        <w:jc w:val="both"/>
        <w:rPr>
          <w:rFonts w:eastAsiaTheme="minorEastAsia"/>
          <w:color w:val="231F20"/>
          <w:sz w:val="28"/>
          <w:szCs w:val="28"/>
          <w:bdr w:val="none" w:sz="0" w:space="0" w:color="auto" w:frame="1"/>
        </w:rPr>
      </w:pPr>
      <w:r w:rsidRPr="00A260C2">
        <w:rPr>
          <w:rFonts w:eastAsiaTheme="minorEastAsia"/>
          <w:sz w:val="28"/>
          <w:szCs w:val="28"/>
        </w:rPr>
        <w:t xml:space="preserve">– </w:t>
      </w:r>
      <w:r w:rsidRPr="00A260C2">
        <w:rPr>
          <w:rFonts w:eastAsiaTheme="minorEastAsia"/>
          <w:color w:val="231F20"/>
          <w:sz w:val="28"/>
          <w:szCs w:val="28"/>
          <w:bdr w:val="none" w:sz="0" w:space="0" w:color="auto" w:frame="1"/>
        </w:rPr>
        <w:t xml:space="preserve">інтегрування методів пізнання: аналізу, оцінки та порівняння  в системі </w:t>
      </w:r>
      <w:r w:rsidR="00FE025C">
        <w:rPr>
          <w:sz w:val="28"/>
          <w:szCs w:val="28"/>
        </w:rPr>
        <w:t xml:space="preserve">управління Виробничо-торгівельного підприємства </w:t>
      </w:r>
      <w:r w:rsidR="00FE025C" w:rsidRPr="002A0198">
        <w:rPr>
          <w:sz w:val="28"/>
          <w:szCs w:val="28"/>
        </w:rPr>
        <w:t>ТОВ  «ЮГМЕТАЛСЕРВІС»</w:t>
      </w:r>
      <w:r w:rsidRPr="00A260C2">
        <w:rPr>
          <w:rFonts w:eastAsiaTheme="minorEastAsia"/>
          <w:color w:val="231F20"/>
          <w:sz w:val="28"/>
          <w:szCs w:val="28"/>
          <w:bdr w:val="none" w:sz="0" w:space="0" w:color="auto" w:frame="1"/>
        </w:rPr>
        <w:t>;</w:t>
      </w:r>
    </w:p>
    <w:p w:rsidR="00A260C2" w:rsidRPr="00A260C2" w:rsidRDefault="00A260C2" w:rsidP="00A260C2">
      <w:pPr>
        <w:spacing w:line="360" w:lineRule="auto"/>
        <w:ind w:firstLine="709"/>
        <w:jc w:val="both"/>
        <w:rPr>
          <w:rFonts w:eastAsiaTheme="minorEastAsia"/>
          <w:color w:val="231F20"/>
          <w:sz w:val="28"/>
          <w:szCs w:val="28"/>
          <w:bdr w:val="none" w:sz="0" w:space="0" w:color="auto" w:frame="1"/>
        </w:rPr>
      </w:pPr>
      <w:r w:rsidRPr="00A260C2">
        <w:rPr>
          <w:rFonts w:eastAsiaTheme="minorEastAsia"/>
          <w:sz w:val="28"/>
          <w:szCs w:val="28"/>
        </w:rPr>
        <w:t xml:space="preserve">– в системі </w:t>
      </w:r>
      <w:r w:rsidR="00FE025C">
        <w:rPr>
          <w:sz w:val="28"/>
          <w:szCs w:val="28"/>
        </w:rPr>
        <w:t xml:space="preserve">управління Виробничо-торгівельного підприємства </w:t>
      </w:r>
      <w:r w:rsidR="00FE025C" w:rsidRPr="002A0198">
        <w:rPr>
          <w:sz w:val="28"/>
          <w:szCs w:val="28"/>
        </w:rPr>
        <w:t>ТОВ  «ЮГМЕТАЛСЕРВІС»</w:t>
      </w:r>
      <w:r w:rsidR="00FE025C">
        <w:rPr>
          <w:sz w:val="28"/>
          <w:szCs w:val="28"/>
        </w:rPr>
        <w:t xml:space="preserve"> </w:t>
      </w:r>
      <w:r w:rsidRPr="00A260C2">
        <w:rPr>
          <w:rFonts w:eastAsiaTheme="minorEastAsia"/>
          <w:color w:val="231F20"/>
          <w:sz w:val="28"/>
          <w:szCs w:val="28"/>
          <w:bdr w:val="none" w:sz="0" w:space="0" w:color="auto" w:frame="1"/>
        </w:rPr>
        <w:t>діагностика  не має достатнього теоретико-метод</w:t>
      </w:r>
      <w:r w:rsidR="00FE025C">
        <w:rPr>
          <w:rFonts w:eastAsiaTheme="minorEastAsia"/>
          <w:color w:val="231F20"/>
          <w:sz w:val="28"/>
          <w:szCs w:val="28"/>
          <w:bdr w:val="none" w:sz="0" w:space="0" w:color="auto" w:frame="1"/>
        </w:rPr>
        <w:t xml:space="preserve">ичного </w:t>
      </w:r>
      <w:r w:rsidRPr="00A260C2">
        <w:rPr>
          <w:rFonts w:eastAsiaTheme="minorEastAsia"/>
          <w:color w:val="231F20"/>
          <w:sz w:val="28"/>
          <w:szCs w:val="28"/>
          <w:bdr w:val="none" w:sz="0" w:space="0" w:color="auto" w:frame="1"/>
        </w:rPr>
        <w:t>обґрунтування;</w:t>
      </w:r>
    </w:p>
    <w:p w:rsidR="00A260C2" w:rsidRPr="00A260C2" w:rsidRDefault="00A260C2" w:rsidP="00A260C2">
      <w:pPr>
        <w:spacing w:line="360" w:lineRule="auto"/>
        <w:ind w:firstLine="709"/>
        <w:jc w:val="both"/>
        <w:rPr>
          <w:rFonts w:eastAsiaTheme="minorEastAsia"/>
          <w:color w:val="231F20"/>
          <w:sz w:val="28"/>
          <w:szCs w:val="28"/>
          <w:bdr w:val="none" w:sz="0" w:space="0" w:color="auto" w:frame="1"/>
        </w:rPr>
      </w:pPr>
      <w:r w:rsidRPr="00A260C2">
        <w:rPr>
          <w:rFonts w:eastAsiaTheme="minorEastAsia"/>
          <w:sz w:val="28"/>
          <w:szCs w:val="28"/>
        </w:rPr>
        <w:t xml:space="preserve">– відсутні практичні рекомендації щодо застосування діагностики </w:t>
      </w:r>
      <w:r w:rsidR="00FE025C">
        <w:rPr>
          <w:rFonts w:eastAsiaTheme="minorEastAsia"/>
          <w:sz w:val="28"/>
          <w:szCs w:val="28"/>
        </w:rPr>
        <w:t xml:space="preserve">в системі </w:t>
      </w:r>
      <w:r w:rsidR="00FE025C">
        <w:rPr>
          <w:sz w:val="28"/>
          <w:szCs w:val="28"/>
        </w:rPr>
        <w:t xml:space="preserve">управління Виробничо-торгівельного підприємства </w:t>
      </w:r>
      <w:r w:rsidR="00FE025C" w:rsidRPr="002A0198">
        <w:rPr>
          <w:sz w:val="28"/>
          <w:szCs w:val="28"/>
        </w:rPr>
        <w:t>ТОВ  «ЮГМЕТАЛСЕРВІС»</w:t>
      </w:r>
      <w:r w:rsidRPr="00A260C2">
        <w:rPr>
          <w:rFonts w:eastAsiaTheme="minorEastAsia"/>
          <w:sz w:val="28"/>
          <w:szCs w:val="28"/>
        </w:rPr>
        <w:t xml:space="preserve">. </w:t>
      </w:r>
    </w:p>
    <w:p w:rsidR="00A260C2" w:rsidRPr="00A260C2" w:rsidRDefault="00A260C2" w:rsidP="00A260C2">
      <w:pPr>
        <w:spacing w:line="360" w:lineRule="auto"/>
        <w:ind w:firstLine="709"/>
        <w:jc w:val="both"/>
        <w:rPr>
          <w:rFonts w:eastAsiaTheme="minorEastAsia"/>
          <w:color w:val="231F20"/>
          <w:sz w:val="28"/>
          <w:szCs w:val="28"/>
          <w:bdr w:val="none" w:sz="0" w:space="0" w:color="auto" w:frame="1"/>
        </w:rPr>
      </w:pPr>
      <w:r w:rsidRPr="00A260C2">
        <w:rPr>
          <w:rFonts w:eastAsiaTheme="minorEastAsia"/>
          <w:color w:val="231F20"/>
          <w:sz w:val="28"/>
          <w:szCs w:val="28"/>
          <w:bdr w:val="none" w:sz="0" w:space="0" w:color="auto" w:frame="1"/>
        </w:rPr>
        <w:t xml:space="preserve">Сучасний період </w:t>
      </w:r>
      <w:r w:rsidR="00FE025C">
        <w:rPr>
          <w:rFonts w:eastAsiaTheme="minorEastAsia"/>
          <w:color w:val="231F20"/>
          <w:sz w:val="28"/>
          <w:szCs w:val="28"/>
          <w:bdr w:val="none" w:sz="0" w:space="0" w:color="auto" w:frame="1"/>
        </w:rPr>
        <w:t xml:space="preserve">функціонування </w:t>
      </w:r>
      <w:r w:rsidR="00FE025C">
        <w:rPr>
          <w:sz w:val="28"/>
          <w:szCs w:val="28"/>
        </w:rPr>
        <w:t xml:space="preserve">Виробничо-торгівельного підприємства </w:t>
      </w:r>
      <w:r w:rsidR="00FE025C" w:rsidRPr="002A0198">
        <w:rPr>
          <w:sz w:val="28"/>
          <w:szCs w:val="28"/>
        </w:rPr>
        <w:t>ТОВ  «ЮГМЕТАЛСЕРВІС»</w:t>
      </w:r>
      <w:r w:rsidR="00FE025C">
        <w:rPr>
          <w:sz w:val="28"/>
          <w:szCs w:val="28"/>
        </w:rPr>
        <w:t xml:space="preserve"> </w:t>
      </w:r>
      <w:r w:rsidRPr="00A260C2">
        <w:rPr>
          <w:rFonts w:eastAsiaTheme="minorEastAsia"/>
          <w:color w:val="231F20"/>
          <w:sz w:val="28"/>
          <w:szCs w:val="28"/>
          <w:bdr w:val="none" w:sz="0" w:space="0" w:color="auto" w:frame="1"/>
        </w:rPr>
        <w:t>можна охарактеризувати як нестабільний, тому що він пов’язаний зі значними ризиками, змінами, втратами, нестабільністю і кризами</w:t>
      </w:r>
      <w:r w:rsidR="00FE025C">
        <w:rPr>
          <w:rFonts w:eastAsiaTheme="minorEastAsia"/>
          <w:color w:val="231F20"/>
          <w:sz w:val="28"/>
          <w:szCs w:val="28"/>
          <w:bdr w:val="none" w:sz="0" w:space="0" w:color="auto" w:frame="1"/>
        </w:rPr>
        <w:t>, які викликані воєнними діями на території України та руйнацією господарського потенціалу країни</w:t>
      </w:r>
      <w:r w:rsidRPr="00A260C2">
        <w:rPr>
          <w:rFonts w:eastAsiaTheme="minorEastAsia"/>
          <w:color w:val="231F20"/>
          <w:sz w:val="28"/>
          <w:szCs w:val="28"/>
          <w:bdr w:val="none" w:sz="0" w:space="0" w:color="auto" w:frame="1"/>
        </w:rPr>
        <w:t xml:space="preserve">. Мінливість умов обумовлює необхідність застосування методів діагностичного аналізу, здатних оперативно і з мінімальними витратами забезпечити  аналітичною інформацію систему </w:t>
      </w:r>
      <w:r w:rsidR="00FE025C">
        <w:rPr>
          <w:sz w:val="28"/>
          <w:szCs w:val="28"/>
        </w:rPr>
        <w:t xml:space="preserve">управління Виробничо-торгівельного підприємства </w:t>
      </w:r>
      <w:r w:rsidR="00FE025C" w:rsidRPr="002A0198">
        <w:rPr>
          <w:sz w:val="28"/>
          <w:szCs w:val="28"/>
        </w:rPr>
        <w:t>ТОВ  «ЮГМЕТАЛСЕРВІС»</w:t>
      </w:r>
      <w:r w:rsidRPr="00A260C2">
        <w:rPr>
          <w:rFonts w:eastAsiaTheme="minorEastAsia"/>
          <w:color w:val="231F20"/>
          <w:sz w:val="28"/>
          <w:szCs w:val="28"/>
          <w:bdr w:val="none" w:sz="0" w:space="0" w:color="auto" w:frame="1"/>
        </w:rPr>
        <w:t xml:space="preserve">. </w:t>
      </w:r>
    </w:p>
    <w:p w:rsidR="00A260C2" w:rsidRPr="00A260C2" w:rsidRDefault="00A260C2" w:rsidP="00A260C2">
      <w:pPr>
        <w:spacing w:line="360" w:lineRule="auto"/>
        <w:ind w:firstLine="709"/>
        <w:jc w:val="both"/>
        <w:rPr>
          <w:rFonts w:eastAsiaTheme="minorEastAsia"/>
          <w:color w:val="231F20"/>
          <w:sz w:val="28"/>
          <w:szCs w:val="28"/>
          <w:bdr w:val="none" w:sz="0" w:space="0" w:color="auto" w:frame="1"/>
        </w:rPr>
      </w:pPr>
      <w:r w:rsidRPr="00A260C2">
        <w:rPr>
          <w:rFonts w:eastAsiaTheme="minorEastAsia"/>
          <w:color w:val="231F20"/>
          <w:sz w:val="28"/>
          <w:szCs w:val="28"/>
          <w:bdr w:val="none" w:sz="0" w:space="0" w:color="auto" w:frame="1"/>
        </w:rPr>
        <w:lastRenderedPageBreak/>
        <w:t>Теоретико-методичні  засади діагностики достатньо широко представлено у наукових дослідження українських і закордонних вчених, які  визначили природу і форми діагностики, процедури та методи його проведення тощо. Але однозначний підхід щодо застосування поняття «діагностика» на відсутній</w:t>
      </w:r>
      <w:r w:rsidR="00FE025C">
        <w:rPr>
          <w:rFonts w:eastAsiaTheme="minorEastAsia"/>
          <w:color w:val="231F20"/>
          <w:sz w:val="28"/>
          <w:szCs w:val="28"/>
          <w:bdr w:val="none" w:sz="0" w:space="0" w:color="auto" w:frame="1"/>
        </w:rPr>
        <w:t xml:space="preserve"> [</w:t>
      </w:r>
      <w:r w:rsidR="00FE025C" w:rsidRPr="00FE025C">
        <w:rPr>
          <w:rFonts w:eastAsiaTheme="minorEastAsia"/>
          <w:color w:val="231F20"/>
          <w:sz w:val="28"/>
          <w:szCs w:val="28"/>
          <w:bdr w:val="none" w:sz="0" w:space="0" w:color="auto" w:frame="1"/>
        </w:rPr>
        <w:t>3</w:t>
      </w:r>
      <w:r w:rsidR="00FE025C">
        <w:rPr>
          <w:rFonts w:eastAsiaTheme="minorEastAsia"/>
          <w:color w:val="231F20"/>
          <w:sz w:val="28"/>
          <w:szCs w:val="28"/>
          <w:bdr w:val="none" w:sz="0" w:space="0" w:color="auto" w:frame="1"/>
        </w:rPr>
        <w:t>]</w:t>
      </w:r>
      <w:r w:rsidRPr="00A260C2">
        <w:rPr>
          <w:rFonts w:eastAsiaTheme="minorEastAsia"/>
          <w:color w:val="231F20"/>
          <w:sz w:val="28"/>
          <w:szCs w:val="28"/>
          <w:bdr w:val="none" w:sz="0" w:space="0" w:color="auto" w:frame="1"/>
        </w:rPr>
        <w:t>.</w:t>
      </w:r>
    </w:p>
    <w:p w:rsidR="00FE025C" w:rsidRDefault="00A260C2" w:rsidP="00A260C2">
      <w:pPr>
        <w:widowControl w:val="0"/>
        <w:spacing w:line="360" w:lineRule="auto"/>
        <w:ind w:firstLine="709"/>
        <w:jc w:val="both"/>
        <w:rPr>
          <w:rFonts w:eastAsiaTheme="minorEastAsia" w:cstheme="minorBidi"/>
          <w:sz w:val="28"/>
          <w:szCs w:val="28"/>
        </w:rPr>
      </w:pPr>
      <w:r w:rsidRPr="00A260C2">
        <w:rPr>
          <w:rFonts w:eastAsiaTheme="minorEastAsia" w:cstheme="minorBidi"/>
          <w:sz w:val="28"/>
          <w:szCs w:val="28"/>
        </w:rPr>
        <w:t xml:space="preserve">Діагностування  служить для обґрунтування рішень щодо </w:t>
      </w:r>
      <w:r w:rsidR="00FE025C">
        <w:rPr>
          <w:rFonts w:eastAsiaTheme="minorEastAsia" w:cstheme="minorBidi"/>
          <w:sz w:val="28"/>
          <w:szCs w:val="28"/>
        </w:rPr>
        <w:t>управління</w:t>
      </w:r>
      <w:r w:rsidRPr="00A260C2">
        <w:rPr>
          <w:rFonts w:eastAsiaTheme="minorEastAsia" w:cstheme="minorBidi"/>
          <w:sz w:val="28"/>
          <w:szCs w:val="28"/>
        </w:rPr>
        <w:t xml:space="preserve"> операційно</w:t>
      </w:r>
      <w:r w:rsidR="00FE025C">
        <w:rPr>
          <w:rFonts w:eastAsiaTheme="minorEastAsia" w:cstheme="minorBidi"/>
          <w:sz w:val="28"/>
          <w:szCs w:val="28"/>
        </w:rPr>
        <w:t>ю</w:t>
      </w:r>
      <w:r w:rsidRPr="00A260C2">
        <w:rPr>
          <w:rFonts w:eastAsiaTheme="minorEastAsia" w:cstheme="minorBidi"/>
          <w:sz w:val="28"/>
          <w:szCs w:val="28"/>
        </w:rPr>
        <w:t>, інвестиційно</w:t>
      </w:r>
      <w:r w:rsidR="00FE025C">
        <w:rPr>
          <w:rFonts w:eastAsiaTheme="minorEastAsia" w:cstheme="minorBidi"/>
          <w:sz w:val="28"/>
          <w:szCs w:val="28"/>
        </w:rPr>
        <w:t>ю</w:t>
      </w:r>
      <w:r w:rsidRPr="00A260C2">
        <w:rPr>
          <w:rFonts w:eastAsiaTheme="minorEastAsia" w:cstheme="minorBidi"/>
          <w:sz w:val="28"/>
          <w:szCs w:val="28"/>
        </w:rPr>
        <w:t xml:space="preserve"> та фінансово</w:t>
      </w:r>
      <w:r w:rsidR="00FE025C">
        <w:rPr>
          <w:rFonts w:eastAsiaTheme="minorEastAsia" w:cstheme="minorBidi"/>
          <w:sz w:val="28"/>
          <w:szCs w:val="28"/>
        </w:rPr>
        <w:t>ю</w:t>
      </w:r>
      <w:r w:rsidRPr="00A260C2">
        <w:rPr>
          <w:rFonts w:eastAsiaTheme="minorEastAsia" w:cstheme="minorBidi"/>
          <w:sz w:val="28"/>
          <w:szCs w:val="28"/>
        </w:rPr>
        <w:t xml:space="preserve"> діяльн</w:t>
      </w:r>
      <w:r w:rsidR="00FE025C">
        <w:rPr>
          <w:rFonts w:eastAsiaTheme="minorEastAsia" w:cstheme="minorBidi"/>
          <w:sz w:val="28"/>
          <w:szCs w:val="28"/>
        </w:rPr>
        <w:t xml:space="preserve">істю </w:t>
      </w:r>
      <w:r w:rsidR="00FE025C">
        <w:rPr>
          <w:sz w:val="28"/>
          <w:szCs w:val="28"/>
        </w:rPr>
        <w:t xml:space="preserve">Виробничо-торгівельного підприємства </w:t>
      </w:r>
      <w:r w:rsidR="00FE025C" w:rsidRPr="002A0198">
        <w:rPr>
          <w:sz w:val="28"/>
          <w:szCs w:val="28"/>
        </w:rPr>
        <w:t>ТОВ  «ЮГМЕТАЛСЕРВІС</w:t>
      </w:r>
      <w:r w:rsidR="00FE025C">
        <w:rPr>
          <w:sz w:val="28"/>
          <w:szCs w:val="28"/>
        </w:rPr>
        <w:t>»</w:t>
      </w:r>
      <w:r w:rsidRPr="00A260C2">
        <w:rPr>
          <w:rFonts w:eastAsiaTheme="minorEastAsia" w:cstheme="minorBidi"/>
          <w:sz w:val="28"/>
          <w:szCs w:val="28"/>
        </w:rPr>
        <w:t xml:space="preserve">. </w:t>
      </w:r>
    </w:p>
    <w:p w:rsidR="00FE025C" w:rsidRDefault="00FE025C" w:rsidP="00A260C2">
      <w:pPr>
        <w:widowControl w:val="0"/>
        <w:spacing w:line="360" w:lineRule="auto"/>
        <w:ind w:firstLine="709"/>
        <w:jc w:val="both"/>
        <w:rPr>
          <w:rFonts w:eastAsiaTheme="minorEastAsia" w:cstheme="minorBidi"/>
          <w:sz w:val="28"/>
          <w:szCs w:val="28"/>
        </w:rPr>
      </w:pPr>
      <w:r>
        <w:rPr>
          <w:rFonts w:eastAsiaTheme="minorEastAsia" w:cstheme="minorBidi"/>
          <w:sz w:val="28"/>
          <w:szCs w:val="28"/>
        </w:rPr>
        <w:t>Відмітимо, що р</w:t>
      </w:r>
      <w:r w:rsidR="00A260C2" w:rsidRPr="00A260C2">
        <w:rPr>
          <w:rFonts w:eastAsiaTheme="minorEastAsia" w:cstheme="minorBidi"/>
          <w:sz w:val="28"/>
          <w:szCs w:val="28"/>
        </w:rPr>
        <w:t>езультати діагност</w:t>
      </w:r>
      <w:r>
        <w:rPr>
          <w:rFonts w:eastAsiaTheme="minorEastAsia" w:cstheme="minorBidi"/>
          <w:sz w:val="28"/>
          <w:szCs w:val="28"/>
        </w:rPr>
        <w:t xml:space="preserve">ики </w:t>
      </w:r>
      <w:r w:rsidR="00A260C2" w:rsidRPr="00A260C2">
        <w:rPr>
          <w:rFonts w:eastAsiaTheme="minorEastAsia" w:cstheme="minorBidi"/>
          <w:sz w:val="28"/>
          <w:szCs w:val="28"/>
        </w:rPr>
        <w:t xml:space="preserve">використовуються для визначення напрямків поглибленого тактичного і стратегічного дослідження результативної роботи </w:t>
      </w:r>
      <w:r>
        <w:rPr>
          <w:sz w:val="28"/>
          <w:szCs w:val="28"/>
        </w:rPr>
        <w:t xml:space="preserve">Виробничо-торгівельного підприємства </w:t>
      </w:r>
      <w:r w:rsidRPr="002A0198">
        <w:rPr>
          <w:sz w:val="28"/>
          <w:szCs w:val="28"/>
        </w:rPr>
        <w:t>ТОВ  «ЮГМЕТАЛСЕРВІС</w:t>
      </w:r>
      <w:r>
        <w:rPr>
          <w:sz w:val="28"/>
          <w:szCs w:val="28"/>
        </w:rPr>
        <w:t>»</w:t>
      </w:r>
      <w:r w:rsidR="00A260C2" w:rsidRPr="00A260C2">
        <w:rPr>
          <w:rFonts w:eastAsiaTheme="minorEastAsia" w:cstheme="minorBidi"/>
          <w:sz w:val="28"/>
          <w:szCs w:val="28"/>
        </w:rPr>
        <w:t xml:space="preserve">. </w:t>
      </w:r>
    </w:p>
    <w:p w:rsidR="00A260C2" w:rsidRPr="00A260C2" w:rsidRDefault="00A260C2" w:rsidP="00A260C2">
      <w:pPr>
        <w:widowControl w:val="0"/>
        <w:spacing w:line="360" w:lineRule="auto"/>
        <w:ind w:firstLine="709"/>
        <w:jc w:val="both"/>
        <w:rPr>
          <w:rFonts w:eastAsiaTheme="minorEastAsia" w:cstheme="minorBidi"/>
          <w:sz w:val="28"/>
          <w:szCs w:val="28"/>
        </w:rPr>
      </w:pPr>
      <w:r w:rsidRPr="00A260C2">
        <w:rPr>
          <w:rFonts w:eastAsiaTheme="minorEastAsia" w:cstheme="minorBidi"/>
          <w:sz w:val="28"/>
          <w:szCs w:val="28"/>
        </w:rPr>
        <w:t>Діагност</w:t>
      </w:r>
      <w:r w:rsidR="00FE025C">
        <w:rPr>
          <w:rFonts w:eastAsiaTheme="minorEastAsia" w:cstheme="minorBidi"/>
          <w:sz w:val="28"/>
          <w:szCs w:val="28"/>
        </w:rPr>
        <w:t xml:space="preserve">ика </w:t>
      </w:r>
      <w:r w:rsidRPr="00A260C2">
        <w:rPr>
          <w:rFonts w:eastAsiaTheme="minorEastAsia" w:cstheme="minorBidi"/>
          <w:sz w:val="28"/>
          <w:szCs w:val="28"/>
        </w:rPr>
        <w:t xml:space="preserve">базується на порівняннях, використовує обліково-аналітичну інформацію  і спрямоване на підвищення загальних результатів діяльності </w:t>
      </w:r>
      <w:r w:rsidR="00FE025C">
        <w:rPr>
          <w:sz w:val="28"/>
          <w:szCs w:val="28"/>
        </w:rPr>
        <w:t xml:space="preserve">Виробничо-торгівельного підприємства </w:t>
      </w:r>
      <w:r w:rsidR="00FE025C" w:rsidRPr="002A0198">
        <w:rPr>
          <w:sz w:val="28"/>
          <w:szCs w:val="28"/>
        </w:rPr>
        <w:t>ТОВ  «ЮГМЕТАЛСЕРВІС</w:t>
      </w:r>
      <w:r w:rsidR="00FE025C">
        <w:rPr>
          <w:sz w:val="28"/>
          <w:szCs w:val="28"/>
        </w:rPr>
        <w:t>»</w:t>
      </w:r>
      <w:r w:rsidRPr="00A260C2">
        <w:rPr>
          <w:rFonts w:eastAsiaTheme="minorEastAsia" w:cstheme="minorBidi"/>
          <w:sz w:val="28"/>
          <w:szCs w:val="28"/>
        </w:rPr>
        <w:t xml:space="preserve">. </w:t>
      </w:r>
    </w:p>
    <w:p w:rsidR="00A260C2" w:rsidRPr="00A260C2" w:rsidRDefault="00A260C2" w:rsidP="00A260C2">
      <w:pPr>
        <w:widowControl w:val="0"/>
        <w:spacing w:line="360" w:lineRule="auto"/>
        <w:ind w:firstLine="709"/>
        <w:jc w:val="both"/>
        <w:rPr>
          <w:rFonts w:eastAsiaTheme="minorEastAsia" w:cstheme="minorBidi"/>
          <w:sz w:val="28"/>
          <w:szCs w:val="28"/>
        </w:rPr>
      </w:pPr>
      <w:r w:rsidRPr="00A260C2">
        <w:rPr>
          <w:rFonts w:eastAsiaTheme="minorEastAsia" w:cstheme="minorBidi"/>
          <w:sz w:val="28"/>
          <w:szCs w:val="28"/>
        </w:rPr>
        <w:t>Діагностика</w:t>
      </w:r>
      <w:r w:rsidR="00FE025C">
        <w:rPr>
          <w:rFonts w:eastAsiaTheme="minorEastAsia" w:cstheme="minorBidi"/>
          <w:sz w:val="28"/>
          <w:szCs w:val="28"/>
        </w:rPr>
        <w:t xml:space="preserve"> </w:t>
      </w:r>
      <w:r w:rsidR="00FE025C">
        <w:rPr>
          <w:sz w:val="28"/>
          <w:szCs w:val="28"/>
        </w:rPr>
        <w:t xml:space="preserve">Виробничо-торгівельного підприємства </w:t>
      </w:r>
      <w:r w:rsidR="00FE025C" w:rsidRPr="002A0198">
        <w:rPr>
          <w:sz w:val="28"/>
          <w:szCs w:val="28"/>
        </w:rPr>
        <w:t>ТОВ  «ЮГМЕТАЛСЕРВІС</w:t>
      </w:r>
      <w:r w:rsidR="00FE025C">
        <w:rPr>
          <w:sz w:val="28"/>
          <w:szCs w:val="28"/>
        </w:rPr>
        <w:t>»</w:t>
      </w:r>
      <w:r w:rsidRPr="00A260C2">
        <w:rPr>
          <w:rFonts w:eastAsiaTheme="minorEastAsia" w:cstheme="minorBidi"/>
          <w:sz w:val="28"/>
          <w:szCs w:val="28"/>
        </w:rPr>
        <w:t xml:space="preserve"> – це процес визначення та вивчення ознак, що характеризують стан </w:t>
      </w:r>
      <w:r w:rsidR="00FE025C">
        <w:rPr>
          <w:sz w:val="28"/>
          <w:szCs w:val="28"/>
        </w:rPr>
        <w:t xml:space="preserve">Виробничо-торгівельного підприємства </w:t>
      </w:r>
      <w:r w:rsidR="00FE025C" w:rsidRPr="002A0198">
        <w:rPr>
          <w:sz w:val="28"/>
          <w:szCs w:val="28"/>
        </w:rPr>
        <w:t>ТОВ  «ЮГМЕТАЛСЕРВІС</w:t>
      </w:r>
      <w:r w:rsidR="00FE025C">
        <w:rPr>
          <w:sz w:val="28"/>
          <w:szCs w:val="28"/>
        </w:rPr>
        <w:t>»</w:t>
      </w:r>
      <w:r w:rsidRPr="00A260C2">
        <w:rPr>
          <w:rFonts w:eastAsiaTheme="minorEastAsia" w:cstheme="minorBidi"/>
          <w:sz w:val="28"/>
          <w:szCs w:val="28"/>
        </w:rPr>
        <w:t xml:space="preserve">, для прогнозування можливих відхилень і запобігання порушень нормального режиму роботи </w:t>
      </w:r>
      <w:r w:rsidR="00FE025C">
        <w:rPr>
          <w:rFonts w:eastAsiaTheme="minorEastAsia" w:cstheme="minorBidi"/>
          <w:sz w:val="28"/>
          <w:szCs w:val="28"/>
        </w:rPr>
        <w:t>підприємства</w:t>
      </w:r>
      <w:r w:rsidRPr="00A260C2">
        <w:rPr>
          <w:rFonts w:eastAsiaTheme="minorEastAsia" w:cstheme="minorBidi"/>
          <w:sz w:val="28"/>
          <w:szCs w:val="28"/>
        </w:rPr>
        <w:t>.</w:t>
      </w:r>
    </w:p>
    <w:p w:rsidR="00A260C2" w:rsidRPr="00A260C2" w:rsidRDefault="00A260C2" w:rsidP="00A260C2">
      <w:pPr>
        <w:spacing w:line="360" w:lineRule="auto"/>
        <w:ind w:firstLine="709"/>
        <w:jc w:val="both"/>
        <w:rPr>
          <w:rFonts w:eastAsiaTheme="minorEastAsia"/>
          <w:color w:val="231F20"/>
          <w:sz w:val="28"/>
          <w:szCs w:val="28"/>
          <w:bdr w:val="none" w:sz="0" w:space="0" w:color="auto" w:frame="1"/>
        </w:rPr>
      </w:pPr>
      <w:r w:rsidRPr="00A260C2">
        <w:rPr>
          <w:rFonts w:eastAsiaTheme="minorEastAsia"/>
          <w:color w:val="231F20"/>
          <w:sz w:val="28"/>
          <w:szCs w:val="28"/>
          <w:bdr w:val="none" w:sz="0" w:space="0" w:color="auto" w:frame="1"/>
        </w:rPr>
        <w:t xml:space="preserve">З </w:t>
      </w:r>
      <w:r w:rsidR="00FE025C">
        <w:rPr>
          <w:rFonts w:eastAsiaTheme="minorEastAsia"/>
          <w:color w:val="231F20"/>
          <w:sz w:val="28"/>
          <w:szCs w:val="28"/>
          <w:bdr w:val="none" w:sz="0" w:space="0" w:color="auto" w:frame="1"/>
        </w:rPr>
        <w:t>концептуального</w:t>
      </w:r>
      <w:r w:rsidRPr="00A260C2">
        <w:rPr>
          <w:rFonts w:eastAsiaTheme="minorEastAsia"/>
          <w:color w:val="231F20"/>
          <w:sz w:val="28"/>
          <w:szCs w:val="28"/>
          <w:bdr w:val="none" w:sz="0" w:space="0" w:color="auto" w:frame="1"/>
        </w:rPr>
        <w:t xml:space="preserve"> погляду діагностика в системі</w:t>
      </w:r>
      <w:r w:rsidR="00FE025C">
        <w:rPr>
          <w:rFonts w:eastAsiaTheme="minorEastAsia"/>
          <w:color w:val="231F20"/>
          <w:sz w:val="28"/>
          <w:szCs w:val="28"/>
          <w:bdr w:val="none" w:sz="0" w:space="0" w:color="auto" w:frame="1"/>
        </w:rPr>
        <w:t xml:space="preserve"> управління </w:t>
      </w:r>
      <w:r w:rsidRPr="00A260C2">
        <w:rPr>
          <w:rFonts w:eastAsiaTheme="minorEastAsia"/>
          <w:color w:val="231F20"/>
          <w:sz w:val="28"/>
          <w:szCs w:val="28"/>
          <w:bdr w:val="none" w:sz="0" w:space="0" w:color="auto" w:frame="1"/>
        </w:rPr>
        <w:t xml:space="preserve"> </w:t>
      </w:r>
      <w:r w:rsidR="00FE025C">
        <w:rPr>
          <w:sz w:val="28"/>
          <w:szCs w:val="28"/>
        </w:rPr>
        <w:t xml:space="preserve">Виробничо-торгівельного підприємства </w:t>
      </w:r>
      <w:r w:rsidR="00FE025C" w:rsidRPr="002A0198">
        <w:rPr>
          <w:sz w:val="28"/>
          <w:szCs w:val="28"/>
        </w:rPr>
        <w:t>ТОВ  «ЮГМЕТАЛСЕРВІС</w:t>
      </w:r>
      <w:r w:rsidR="00FE025C">
        <w:rPr>
          <w:sz w:val="28"/>
          <w:szCs w:val="28"/>
        </w:rPr>
        <w:t>»</w:t>
      </w:r>
      <w:r w:rsidRPr="00A260C2">
        <w:rPr>
          <w:rFonts w:eastAsiaTheme="minorEastAsia"/>
          <w:color w:val="231F20"/>
          <w:sz w:val="28"/>
          <w:szCs w:val="28"/>
          <w:bdr w:val="none" w:sz="0" w:space="0" w:color="auto" w:frame="1"/>
        </w:rPr>
        <w:t xml:space="preserve"> визначається як засіб визначення взаємозв’язку між певними станами </w:t>
      </w:r>
      <w:r w:rsidR="00FE025C">
        <w:rPr>
          <w:rFonts w:eastAsiaTheme="minorEastAsia"/>
          <w:color w:val="231F20"/>
          <w:sz w:val="28"/>
          <w:szCs w:val="28"/>
          <w:bdr w:val="none" w:sz="0" w:space="0" w:color="auto" w:frame="1"/>
        </w:rPr>
        <w:t xml:space="preserve">господарського </w:t>
      </w:r>
      <w:r w:rsidRPr="00A260C2">
        <w:rPr>
          <w:rFonts w:eastAsiaTheme="minorEastAsia"/>
          <w:color w:val="231F20"/>
          <w:sz w:val="28"/>
          <w:szCs w:val="28"/>
          <w:bdr w:val="none" w:sz="0" w:space="0" w:color="auto" w:frame="1"/>
        </w:rPr>
        <w:t xml:space="preserve">середовища, відхиленнями від заданих параметрів та причини певного стану, а також виявлення ознак, які відповідають тому </w:t>
      </w:r>
      <w:r w:rsidR="00FE025C">
        <w:rPr>
          <w:rFonts w:eastAsiaTheme="minorEastAsia"/>
          <w:color w:val="231F20"/>
          <w:sz w:val="28"/>
          <w:szCs w:val="28"/>
          <w:bdr w:val="none" w:sz="0" w:space="0" w:color="auto" w:frame="1"/>
        </w:rPr>
        <w:t>або</w:t>
      </w:r>
      <w:r w:rsidRPr="00A260C2">
        <w:rPr>
          <w:rFonts w:eastAsiaTheme="minorEastAsia"/>
          <w:color w:val="231F20"/>
          <w:sz w:val="28"/>
          <w:szCs w:val="28"/>
          <w:bdr w:val="none" w:sz="0" w:space="0" w:color="auto" w:frame="1"/>
        </w:rPr>
        <w:t xml:space="preserve"> іншому стану </w:t>
      </w:r>
      <w:r w:rsidR="00FE025C">
        <w:rPr>
          <w:sz w:val="28"/>
          <w:szCs w:val="28"/>
        </w:rPr>
        <w:t xml:space="preserve">Виробничо-торгівельного підприємства </w:t>
      </w:r>
      <w:r w:rsidR="00FE025C" w:rsidRPr="002A0198">
        <w:rPr>
          <w:sz w:val="28"/>
          <w:szCs w:val="28"/>
        </w:rPr>
        <w:t>ТОВ  «ЮГМЕТАЛСЕРВІС</w:t>
      </w:r>
      <w:r w:rsidR="00FE025C">
        <w:rPr>
          <w:sz w:val="28"/>
          <w:szCs w:val="28"/>
        </w:rPr>
        <w:t>»</w:t>
      </w:r>
      <w:r w:rsidR="00FE025C" w:rsidRPr="00A260C2">
        <w:rPr>
          <w:rFonts w:eastAsiaTheme="minorEastAsia"/>
          <w:color w:val="231F20"/>
          <w:sz w:val="28"/>
          <w:szCs w:val="28"/>
          <w:bdr w:val="none" w:sz="0" w:space="0" w:color="auto" w:frame="1"/>
        </w:rPr>
        <w:t xml:space="preserve"> </w:t>
      </w:r>
      <w:r w:rsidRPr="00A260C2">
        <w:rPr>
          <w:rFonts w:eastAsiaTheme="minorEastAsia"/>
          <w:color w:val="231F20"/>
          <w:sz w:val="28"/>
          <w:szCs w:val="28"/>
          <w:bdr w:val="none" w:sz="0" w:space="0" w:color="auto" w:frame="1"/>
        </w:rPr>
        <w:t xml:space="preserve">під впливом системи </w:t>
      </w:r>
      <w:r w:rsidR="00FE025C">
        <w:rPr>
          <w:rFonts w:eastAsiaTheme="minorEastAsia"/>
          <w:color w:val="231F20"/>
          <w:sz w:val="28"/>
          <w:szCs w:val="28"/>
          <w:bdr w:val="none" w:sz="0" w:space="0" w:color="auto" w:frame="1"/>
        </w:rPr>
        <w:t>управління</w:t>
      </w:r>
      <w:r w:rsidRPr="00A260C2">
        <w:rPr>
          <w:rFonts w:eastAsiaTheme="minorEastAsia"/>
          <w:color w:val="231F20"/>
          <w:sz w:val="28"/>
          <w:szCs w:val="28"/>
          <w:bdr w:val="none" w:sz="0" w:space="0" w:color="auto" w:frame="1"/>
        </w:rPr>
        <w:t>.</w:t>
      </w:r>
    </w:p>
    <w:p w:rsidR="00A260C2" w:rsidRPr="00A260C2" w:rsidRDefault="00A260C2" w:rsidP="00A260C2">
      <w:pPr>
        <w:spacing w:line="360" w:lineRule="auto"/>
        <w:ind w:firstLine="709"/>
        <w:jc w:val="both"/>
        <w:rPr>
          <w:rFonts w:eastAsiaTheme="minorEastAsia"/>
          <w:color w:val="231F20"/>
          <w:sz w:val="28"/>
          <w:szCs w:val="28"/>
          <w:bdr w:val="none" w:sz="0" w:space="0" w:color="auto" w:frame="1"/>
        </w:rPr>
      </w:pPr>
      <w:r w:rsidRPr="00A260C2">
        <w:rPr>
          <w:rFonts w:eastAsiaTheme="minorEastAsia"/>
          <w:color w:val="231F20"/>
          <w:sz w:val="28"/>
          <w:szCs w:val="28"/>
          <w:bdr w:val="none" w:sz="0" w:space="0" w:color="auto" w:frame="1"/>
        </w:rPr>
        <w:t xml:space="preserve">Діагностика в системі </w:t>
      </w:r>
      <w:r w:rsidR="00FE025C">
        <w:rPr>
          <w:rFonts w:eastAsiaTheme="minorEastAsia"/>
          <w:color w:val="231F20"/>
          <w:sz w:val="28"/>
          <w:szCs w:val="28"/>
          <w:bdr w:val="none" w:sz="0" w:space="0" w:color="auto" w:frame="1"/>
        </w:rPr>
        <w:t xml:space="preserve">управління </w:t>
      </w:r>
      <w:r w:rsidR="00FE025C">
        <w:rPr>
          <w:sz w:val="28"/>
          <w:szCs w:val="28"/>
        </w:rPr>
        <w:t xml:space="preserve">Виробничо-торгівельного підприємства </w:t>
      </w:r>
      <w:r w:rsidR="00FE025C" w:rsidRPr="002A0198">
        <w:rPr>
          <w:sz w:val="28"/>
          <w:szCs w:val="28"/>
        </w:rPr>
        <w:t>ТОВ  «ЮГМЕТАЛСЕРВІС</w:t>
      </w:r>
      <w:r w:rsidR="00FE025C">
        <w:rPr>
          <w:sz w:val="28"/>
          <w:szCs w:val="28"/>
        </w:rPr>
        <w:t>»</w:t>
      </w:r>
      <w:r w:rsidR="00FE025C" w:rsidRPr="00A260C2">
        <w:rPr>
          <w:rFonts w:eastAsiaTheme="minorEastAsia"/>
          <w:color w:val="231F20"/>
          <w:sz w:val="28"/>
          <w:szCs w:val="28"/>
          <w:bdr w:val="none" w:sz="0" w:space="0" w:color="auto" w:frame="1"/>
        </w:rPr>
        <w:t xml:space="preserve"> </w:t>
      </w:r>
      <w:r w:rsidRPr="00A260C2">
        <w:rPr>
          <w:rFonts w:eastAsiaTheme="minorEastAsia"/>
          <w:color w:val="231F20"/>
          <w:sz w:val="28"/>
          <w:szCs w:val="28"/>
          <w:bdr w:val="none" w:sz="0" w:space="0" w:color="auto" w:frame="1"/>
        </w:rPr>
        <w:t>це:</w:t>
      </w:r>
    </w:p>
    <w:p w:rsidR="00A260C2" w:rsidRPr="00A260C2" w:rsidRDefault="00A260C2" w:rsidP="00A260C2">
      <w:pPr>
        <w:spacing w:line="360" w:lineRule="auto"/>
        <w:ind w:firstLine="709"/>
        <w:jc w:val="both"/>
        <w:rPr>
          <w:rFonts w:eastAsiaTheme="minorEastAsia"/>
          <w:color w:val="231F20"/>
          <w:sz w:val="28"/>
          <w:szCs w:val="28"/>
          <w:bdr w:val="none" w:sz="0" w:space="0" w:color="auto" w:frame="1"/>
        </w:rPr>
      </w:pPr>
      <w:r w:rsidRPr="00A260C2">
        <w:rPr>
          <w:rFonts w:eastAsiaTheme="minorEastAsia"/>
          <w:sz w:val="28"/>
          <w:szCs w:val="28"/>
        </w:rPr>
        <w:lastRenderedPageBreak/>
        <w:t xml:space="preserve">– </w:t>
      </w:r>
      <w:r w:rsidRPr="00A260C2">
        <w:rPr>
          <w:rFonts w:eastAsiaTheme="minorEastAsia"/>
          <w:color w:val="231F20"/>
          <w:sz w:val="28"/>
          <w:szCs w:val="28"/>
          <w:bdr w:val="none" w:sz="0" w:space="0" w:color="auto" w:frame="1"/>
        </w:rPr>
        <w:t xml:space="preserve">процес отримання аналітичної інформації про стан </w:t>
      </w:r>
      <w:r w:rsidR="00FE025C">
        <w:rPr>
          <w:sz w:val="28"/>
          <w:szCs w:val="28"/>
        </w:rPr>
        <w:t xml:space="preserve">Виробничо-торгівельного підприємства </w:t>
      </w:r>
      <w:r w:rsidR="00FE025C" w:rsidRPr="002A0198">
        <w:rPr>
          <w:sz w:val="28"/>
          <w:szCs w:val="28"/>
        </w:rPr>
        <w:t>ТОВ  «ЮГМЕТАЛСЕРВІС</w:t>
      </w:r>
      <w:r w:rsidR="00FE025C">
        <w:rPr>
          <w:sz w:val="28"/>
          <w:szCs w:val="28"/>
        </w:rPr>
        <w:t>»</w:t>
      </w:r>
      <w:r w:rsidRPr="00A260C2">
        <w:rPr>
          <w:rFonts w:eastAsiaTheme="minorEastAsia"/>
          <w:color w:val="231F20"/>
          <w:sz w:val="28"/>
          <w:szCs w:val="28"/>
          <w:bdr w:val="none" w:sz="0" w:space="0" w:color="auto" w:frame="1"/>
        </w:rPr>
        <w:t xml:space="preserve">; </w:t>
      </w:r>
    </w:p>
    <w:p w:rsidR="00A260C2" w:rsidRPr="00A260C2" w:rsidRDefault="00A260C2" w:rsidP="00A260C2">
      <w:pPr>
        <w:spacing w:line="360" w:lineRule="auto"/>
        <w:ind w:firstLine="709"/>
        <w:jc w:val="both"/>
        <w:rPr>
          <w:rFonts w:eastAsiaTheme="minorEastAsia"/>
          <w:color w:val="231F20"/>
          <w:sz w:val="28"/>
          <w:szCs w:val="28"/>
          <w:bdr w:val="none" w:sz="0" w:space="0" w:color="auto" w:frame="1"/>
        </w:rPr>
      </w:pPr>
      <w:r w:rsidRPr="00A260C2">
        <w:rPr>
          <w:rFonts w:eastAsiaTheme="minorEastAsia"/>
          <w:sz w:val="28"/>
          <w:szCs w:val="28"/>
        </w:rPr>
        <w:t xml:space="preserve">– </w:t>
      </w:r>
      <w:r w:rsidRPr="00A260C2">
        <w:rPr>
          <w:rFonts w:eastAsiaTheme="minorEastAsia"/>
          <w:color w:val="231F20"/>
          <w:sz w:val="28"/>
          <w:szCs w:val="28"/>
          <w:bdr w:val="none" w:sz="0" w:space="0" w:color="auto" w:frame="1"/>
        </w:rPr>
        <w:t xml:space="preserve">формування діагнозу стану </w:t>
      </w:r>
      <w:r w:rsidR="00FE025C">
        <w:rPr>
          <w:sz w:val="28"/>
          <w:szCs w:val="28"/>
        </w:rPr>
        <w:t xml:space="preserve">Виробничо-торгівельного підприємства </w:t>
      </w:r>
      <w:r w:rsidR="00FE025C" w:rsidRPr="002A0198">
        <w:rPr>
          <w:sz w:val="28"/>
          <w:szCs w:val="28"/>
        </w:rPr>
        <w:t>ТОВ  «ЮГМЕТАЛСЕРВІС</w:t>
      </w:r>
      <w:r w:rsidR="00FE025C">
        <w:rPr>
          <w:sz w:val="28"/>
          <w:szCs w:val="28"/>
        </w:rPr>
        <w:t>»</w:t>
      </w:r>
      <w:r w:rsidRPr="00A260C2">
        <w:rPr>
          <w:rFonts w:eastAsiaTheme="minorEastAsia"/>
          <w:color w:val="231F20"/>
          <w:sz w:val="28"/>
          <w:szCs w:val="28"/>
          <w:bdr w:val="none" w:sz="0" w:space="0" w:color="auto" w:frame="1"/>
        </w:rPr>
        <w:t>;</w:t>
      </w:r>
    </w:p>
    <w:p w:rsidR="00A260C2" w:rsidRPr="00A260C2" w:rsidRDefault="00A260C2" w:rsidP="00A260C2">
      <w:pPr>
        <w:spacing w:line="360" w:lineRule="auto"/>
        <w:ind w:firstLine="709"/>
        <w:jc w:val="both"/>
        <w:rPr>
          <w:rFonts w:eastAsiaTheme="minorEastAsia"/>
          <w:color w:val="231F20"/>
          <w:sz w:val="28"/>
          <w:szCs w:val="28"/>
          <w:bdr w:val="none" w:sz="0" w:space="0" w:color="auto" w:frame="1"/>
        </w:rPr>
      </w:pPr>
      <w:r w:rsidRPr="00A260C2">
        <w:rPr>
          <w:rFonts w:eastAsiaTheme="minorEastAsia"/>
          <w:sz w:val="28"/>
          <w:szCs w:val="28"/>
        </w:rPr>
        <w:t xml:space="preserve">– формування пропозицій щодо покращення </w:t>
      </w:r>
      <w:r w:rsidRPr="00A260C2">
        <w:rPr>
          <w:rFonts w:eastAsiaTheme="minorEastAsia"/>
          <w:color w:val="231F20"/>
          <w:sz w:val="28"/>
          <w:szCs w:val="28"/>
          <w:bdr w:val="none" w:sz="0" w:space="0" w:color="auto" w:frame="1"/>
        </w:rPr>
        <w:t xml:space="preserve">стану </w:t>
      </w:r>
      <w:r w:rsidR="00FE025C">
        <w:rPr>
          <w:sz w:val="28"/>
          <w:szCs w:val="28"/>
        </w:rPr>
        <w:t xml:space="preserve">Виробничо-торгівельного підприємства </w:t>
      </w:r>
      <w:r w:rsidR="00FE025C" w:rsidRPr="002A0198">
        <w:rPr>
          <w:sz w:val="28"/>
          <w:szCs w:val="28"/>
        </w:rPr>
        <w:t>ТОВ  «ЮГМЕТАЛСЕРВІС</w:t>
      </w:r>
      <w:r w:rsidR="00FE025C">
        <w:rPr>
          <w:sz w:val="28"/>
          <w:szCs w:val="28"/>
        </w:rPr>
        <w:t>»</w:t>
      </w:r>
      <w:r w:rsidRPr="00A260C2">
        <w:rPr>
          <w:rFonts w:eastAsiaTheme="minorEastAsia"/>
          <w:color w:val="231F20"/>
          <w:sz w:val="28"/>
          <w:szCs w:val="28"/>
          <w:bdr w:val="none" w:sz="0" w:space="0" w:color="auto" w:frame="1"/>
        </w:rPr>
        <w:t>.</w:t>
      </w:r>
    </w:p>
    <w:p w:rsidR="00A260C2" w:rsidRPr="00A260C2" w:rsidRDefault="00A260C2" w:rsidP="00A260C2">
      <w:pPr>
        <w:spacing w:line="360" w:lineRule="auto"/>
        <w:ind w:firstLine="709"/>
        <w:jc w:val="both"/>
        <w:rPr>
          <w:rFonts w:eastAsiaTheme="minorEastAsia"/>
          <w:color w:val="231F20"/>
          <w:sz w:val="28"/>
          <w:szCs w:val="28"/>
          <w:bdr w:val="none" w:sz="0" w:space="0" w:color="auto" w:frame="1"/>
        </w:rPr>
      </w:pPr>
      <w:r w:rsidRPr="00A260C2">
        <w:rPr>
          <w:rFonts w:eastAsiaTheme="minorEastAsia"/>
          <w:color w:val="231F20"/>
          <w:sz w:val="28"/>
          <w:szCs w:val="28"/>
          <w:bdr w:val="none" w:sz="0" w:space="0" w:color="auto" w:frame="1"/>
        </w:rPr>
        <w:t xml:space="preserve">Необхідно зазначити, що діагностичне дослідження </w:t>
      </w:r>
      <w:r w:rsidR="00FE025C" w:rsidRPr="00A260C2">
        <w:rPr>
          <w:rFonts w:eastAsiaTheme="minorEastAsia"/>
          <w:color w:val="231F20"/>
          <w:sz w:val="28"/>
          <w:szCs w:val="28"/>
          <w:bdr w:val="none" w:sz="0" w:space="0" w:color="auto" w:frame="1"/>
        </w:rPr>
        <w:t xml:space="preserve">стану </w:t>
      </w:r>
      <w:r w:rsidR="00FE025C">
        <w:rPr>
          <w:sz w:val="28"/>
          <w:szCs w:val="28"/>
        </w:rPr>
        <w:t xml:space="preserve">Виробничо-торгівельного підприємства </w:t>
      </w:r>
      <w:r w:rsidR="00FE025C" w:rsidRPr="002A0198">
        <w:rPr>
          <w:sz w:val="28"/>
          <w:szCs w:val="28"/>
        </w:rPr>
        <w:t>ТОВ  «ЮГМЕТАЛСЕРВІС</w:t>
      </w:r>
      <w:r w:rsidR="00FE025C">
        <w:rPr>
          <w:sz w:val="28"/>
          <w:szCs w:val="28"/>
        </w:rPr>
        <w:t>»</w:t>
      </w:r>
      <w:r w:rsidRPr="00A260C2">
        <w:rPr>
          <w:rFonts w:eastAsiaTheme="minorEastAsia"/>
          <w:color w:val="231F20"/>
          <w:sz w:val="28"/>
          <w:szCs w:val="28"/>
          <w:bdr w:val="none" w:sz="0" w:space="0" w:color="auto" w:frame="1"/>
        </w:rPr>
        <w:t xml:space="preserve">, орієнтоване на пошук універсальних закономірностей і типізацію проблем системи </w:t>
      </w:r>
      <w:r w:rsidR="00FE025C">
        <w:rPr>
          <w:rFonts w:eastAsiaTheme="minorEastAsia"/>
          <w:color w:val="231F20"/>
          <w:sz w:val="28"/>
          <w:szCs w:val="28"/>
          <w:bdr w:val="none" w:sz="0" w:space="0" w:color="auto" w:frame="1"/>
        </w:rPr>
        <w:t>управління на підприємстві</w:t>
      </w:r>
      <w:r w:rsidRPr="00A260C2">
        <w:rPr>
          <w:rFonts w:eastAsiaTheme="minorEastAsia"/>
          <w:color w:val="231F20"/>
          <w:sz w:val="28"/>
          <w:szCs w:val="28"/>
          <w:bdr w:val="none" w:sz="0" w:space="0" w:color="auto" w:frame="1"/>
        </w:rPr>
        <w:t xml:space="preserve"> та виявлення специфічних проблем відповідних її сегментів, а також на пошук шляхів їх розв’язання за тих </w:t>
      </w:r>
      <w:r w:rsidR="00FE025C">
        <w:rPr>
          <w:rFonts w:eastAsiaTheme="minorEastAsia"/>
          <w:color w:val="231F20"/>
          <w:sz w:val="28"/>
          <w:szCs w:val="28"/>
          <w:bdr w:val="none" w:sz="0" w:space="0" w:color="auto" w:frame="1"/>
        </w:rPr>
        <w:t>або</w:t>
      </w:r>
      <w:r w:rsidRPr="00A260C2">
        <w:rPr>
          <w:rFonts w:eastAsiaTheme="minorEastAsia"/>
          <w:color w:val="231F20"/>
          <w:sz w:val="28"/>
          <w:szCs w:val="28"/>
          <w:bdr w:val="none" w:sz="0" w:space="0" w:color="auto" w:frame="1"/>
        </w:rPr>
        <w:t xml:space="preserve"> інших умов функціонування </w:t>
      </w:r>
      <w:r w:rsidR="00FE025C">
        <w:rPr>
          <w:sz w:val="28"/>
          <w:szCs w:val="28"/>
        </w:rPr>
        <w:t xml:space="preserve">Виробничо-торгівельного підприємства </w:t>
      </w:r>
      <w:r w:rsidR="00FE025C" w:rsidRPr="002A0198">
        <w:rPr>
          <w:sz w:val="28"/>
          <w:szCs w:val="28"/>
        </w:rPr>
        <w:t>ТОВ  «ЮГМЕТАЛСЕРВІС</w:t>
      </w:r>
      <w:r w:rsidR="00FE025C">
        <w:rPr>
          <w:sz w:val="28"/>
          <w:szCs w:val="28"/>
        </w:rPr>
        <w:t>»</w:t>
      </w:r>
      <w:r w:rsidRPr="00A260C2">
        <w:rPr>
          <w:rFonts w:eastAsiaTheme="minorEastAsia"/>
          <w:color w:val="231F20"/>
          <w:sz w:val="28"/>
          <w:szCs w:val="28"/>
          <w:bdr w:val="none" w:sz="0" w:space="0" w:color="auto" w:frame="1"/>
        </w:rPr>
        <w:t xml:space="preserve">. </w:t>
      </w:r>
    </w:p>
    <w:p w:rsidR="00A260C2" w:rsidRPr="00A260C2" w:rsidRDefault="00FE025C" w:rsidP="00A260C2">
      <w:pPr>
        <w:spacing w:line="360" w:lineRule="auto"/>
        <w:ind w:firstLine="709"/>
        <w:jc w:val="both"/>
        <w:rPr>
          <w:rFonts w:eastAsiaTheme="minorEastAsia" w:cstheme="minorBidi"/>
          <w:sz w:val="28"/>
          <w:szCs w:val="28"/>
        </w:rPr>
      </w:pPr>
      <w:r>
        <w:rPr>
          <w:rFonts w:eastAsiaTheme="minorEastAsia" w:cstheme="minorBidi"/>
          <w:sz w:val="28"/>
          <w:szCs w:val="28"/>
        </w:rPr>
        <w:t xml:space="preserve">Погодимося, що </w:t>
      </w:r>
      <w:r w:rsidR="00A260C2" w:rsidRPr="00A260C2">
        <w:rPr>
          <w:rFonts w:eastAsiaTheme="minorEastAsia" w:cstheme="minorBidi"/>
          <w:sz w:val="28"/>
          <w:szCs w:val="28"/>
        </w:rPr>
        <w:t xml:space="preserve">діагностика як розділ науки, визначила своє місце і значення в системі економічних знань та вмінь. Діагностування результатів діяльності </w:t>
      </w:r>
      <w:r w:rsidR="00A55878">
        <w:rPr>
          <w:rFonts w:eastAsiaTheme="minorEastAsia" w:cstheme="minorBidi"/>
          <w:sz w:val="28"/>
          <w:szCs w:val="28"/>
        </w:rPr>
        <w:t>підприємства</w:t>
      </w:r>
      <w:r w:rsidR="00A260C2" w:rsidRPr="00A260C2">
        <w:rPr>
          <w:rFonts w:eastAsiaTheme="minorEastAsia" w:cstheme="minorBidi"/>
          <w:sz w:val="28"/>
          <w:szCs w:val="28"/>
        </w:rPr>
        <w:t xml:space="preserve"> – це важливий інструмент системи управління суб’єктом, який дозволяє в трансформаційних умовах, в нестійкому бізнес-середовищі, приймати ефективні та раціональні управлінські рішення, які стратегічно вплинуть на позитивну динаміку результативної роботи суб’єкта господарювання [</w:t>
      </w:r>
      <w:r w:rsidR="00EB4241">
        <w:rPr>
          <w:rFonts w:eastAsiaTheme="minorEastAsia" w:cstheme="minorBidi"/>
          <w:sz w:val="28"/>
          <w:szCs w:val="28"/>
        </w:rPr>
        <w:t>10</w:t>
      </w:r>
      <w:r w:rsidR="00A260C2" w:rsidRPr="00A260C2">
        <w:rPr>
          <w:rFonts w:eastAsiaTheme="minorEastAsia" w:cstheme="minorBidi"/>
          <w:sz w:val="28"/>
          <w:szCs w:val="28"/>
        </w:rPr>
        <w:t>].</w:t>
      </w:r>
    </w:p>
    <w:p w:rsidR="00A260C2" w:rsidRPr="00A260C2" w:rsidRDefault="00A260C2" w:rsidP="00A260C2">
      <w:pPr>
        <w:spacing w:line="360" w:lineRule="auto"/>
        <w:ind w:firstLine="709"/>
        <w:jc w:val="both"/>
        <w:rPr>
          <w:rFonts w:eastAsiaTheme="minorEastAsia"/>
          <w:color w:val="231F20"/>
          <w:sz w:val="28"/>
          <w:szCs w:val="28"/>
          <w:bdr w:val="none" w:sz="0" w:space="0" w:color="auto" w:frame="1"/>
        </w:rPr>
      </w:pPr>
      <w:r w:rsidRPr="00A260C2">
        <w:rPr>
          <w:rFonts w:eastAsiaTheme="minorEastAsia"/>
          <w:color w:val="231F20"/>
          <w:sz w:val="28"/>
          <w:szCs w:val="28"/>
          <w:bdr w:val="none" w:sz="0" w:space="0" w:color="auto" w:frame="1"/>
        </w:rPr>
        <w:t xml:space="preserve">Таким чином, діагностика </w:t>
      </w:r>
      <w:r w:rsidR="00A55878">
        <w:rPr>
          <w:sz w:val="28"/>
          <w:szCs w:val="28"/>
        </w:rPr>
        <w:t xml:space="preserve">Виробничо-торгівельного підприємства </w:t>
      </w:r>
      <w:r w:rsidR="00A55878" w:rsidRPr="002A0198">
        <w:rPr>
          <w:sz w:val="28"/>
          <w:szCs w:val="28"/>
        </w:rPr>
        <w:t>ТОВ  «ЮГМЕТАЛСЕРВІС</w:t>
      </w:r>
      <w:r w:rsidR="00A55878">
        <w:rPr>
          <w:sz w:val="28"/>
          <w:szCs w:val="28"/>
        </w:rPr>
        <w:t xml:space="preserve">» </w:t>
      </w:r>
      <w:r w:rsidRPr="00A260C2">
        <w:rPr>
          <w:rFonts w:eastAsiaTheme="minorEastAsia"/>
          <w:color w:val="231F20"/>
          <w:sz w:val="28"/>
          <w:szCs w:val="28"/>
          <w:bdr w:val="none" w:sz="0" w:space="0" w:color="auto" w:frame="1"/>
        </w:rPr>
        <w:t xml:space="preserve">може бути визначена як метод формування аналітичної інформації про елементи системи </w:t>
      </w:r>
      <w:r w:rsidR="00A55878">
        <w:rPr>
          <w:rFonts w:eastAsiaTheme="minorEastAsia"/>
          <w:color w:val="231F20"/>
          <w:sz w:val="28"/>
          <w:szCs w:val="28"/>
          <w:bdr w:val="none" w:sz="0" w:space="0" w:color="auto" w:frame="1"/>
        </w:rPr>
        <w:t xml:space="preserve">управління </w:t>
      </w:r>
      <w:r w:rsidR="00A55878">
        <w:rPr>
          <w:sz w:val="28"/>
          <w:szCs w:val="28"/>
        </w:rPr>
        <w:t xml:space="preserve">Виробничо-торгівельного підприємства </w:t>
      </w:r>
      <w:r w:rsidR="00A55878" w:rsidRPr="002A0198">
        <w:rPr>
          <w:sz w:val="28"/>
          <w:szCs w:val="28"/>
        </w:rPr>
        <w:t>ТОВ  «ЮГМЕТАЛСЕРВІС</w:t>
      </w:r>
      <w:r w:rsidR="00A55878">
        <w:rPr>
          <w:sz w:val="28"/>
          <w:szCs w:val="28"/>
        </w:rPr>
        <w:t>»</w:t>
      </w:r>
      <w:r w:rsidRPr="00A260C2">
        <w:rPr>
          <w:rFonts w:eastAsiaTheme="minorEastAsia"/>
          <w:color w:val="231F20"/>
          <w:sz w:val="28"/>
          <w:szCs w:val="28"/>
          <w:bdr w:val="none" w:sz="0" w:space="0" w:color="auto" w:frame="1"/>
        </w:rPr>
        <w:t xml:space="preserve"> з метою виявлення проблемних питань її функціонування, а також шляхів і резервів для їх вирішення з урахуванням стратегічних пріоритетів</w:t>
      </w:r>
      <w:r w:rsidR="00A55878">
        <w:rPr>
          <w:rFonts w:eastAsiaTheme="minorEastAsia"/>
          <w:color w:val="231F20"/>
          <w:sz w:val="28"/>
          <w:szCs w:val="28"/>
          <w:bdr w:val="none" w:sz="0" w:space="0" w:color="auto" w:frame="1"/>
        </w:rPr>
        <w:t xml:space="preserve"> підприємства</w:t>
      </w:r>
      <w:r w:rsidRPr="00A260C2">
        <w:rPr>
          <w:rFonts w:eastAsiaTheme="minorEastAsia"/>
          <w:color w:val="231F20"/>
          <w:sz w:val="28"/>
          <w:szCs w:val="28"/>
          <w:bdr w:val="none" w:sz="0" w:space="0" w:color="auto" w:frame="1"/>
        </w:rPr>
        <w:t xml:space="preserve">.  </w:t>
      </w:r>
    </w:p>
    <w:p w:rsidR="00A55878" w:rsidRDefault="00A260C2" w:rsidP="00A260C2">
      <w:pPr>
        <w:spacing w:line="360" w:lineRule="auto"/>
        <w:ind w:firstLine="709"/>
        <w:jc w:val="both"/>
        <w:rPr>
          <w:rFonts w:eastAsiaTheme="minorEastAsia"/>
          <w:color w:val="231F20"/>
          <w:sz w:val="28"/>
          <w:szCs w:val="28"/>
          <w:bdr w:val="none" w:sz="0" w:space="0" w:color="auto" w:frame="1"/>
        </w:rPr>
      </w:pPr>
      <w:r w:rsidRPr="00A260C2">
        <w:rPr>
          <w:rFonts w:eastAsiaTheme="minorEastAsia"/>
          <w:color w:val="231F20"/>
          <w:sz w:val="28"/>
          <w:szCs w:val="28"/>
          <w:bdr w:val="none" w:sz="0" w:space="0" w:color="auto" w:frame="1"/>
        </w:rPr>
        <w:t xml:space="preserve">Діагностика в системі </w:t>
      </w:r>
      <w:r w:rsidR="00A55878">
        <w:rPr>
          <w:rFonts w:eastAsiaTheme="minorEastAsia"/>
          <w:color w:val="231F20"/>
          <w:sz w:val="28"/>
          <w:szCs w:val="28"/>
          <w:bdr w:val="none" w:sz="0" w:space="0" w:color="auto" w:frame="1"/>
        </w:rPr>
        <w:t xml:space="preserve">управління </w:t>
      </w:r>
      <w:r w:rsidR="00A55878">
        <w:rPr>
          <w:sz w:val="28"/>
          <w:szCs w:val="28"/>
        </w:rPr>
        <w:t xml:space="preserve">Виробничо-торгівельного підприємства </w:t>
      </w:r>
      <w:r w:rsidR="00A55878" w:rsidRPr="002A0198">
        <w:rPr>
          <w:sz w:val="28"/>
          <w:szCs w:val="28"/>
        </w:rPr>
        <w:t>ТОВ  «ЮГМЕТАЛСЕРВІС</w:t>
      </w:r>
      <w:r w:rsidR="00A55878">
        <w:rPr>
          <w:sz w:val="28"/>
          <w:szCs w:val="28"/>
        </w:rPr>
        <w:t>»</w:t>
      </w:r>
      <w:r w:rsidR="00A55878" w:rsidRPr="00A260C2">
        <w:rPr>
          <w:rFonts w:eastAsiaTheme="minorEastAsia"/>
          <w:color w:val="231F20"/>
          <w:sz w:val="28"/>
          <w:szCs w:val="28"/>
          <w:bdr w:val="none" w:sz="0" w:space="0" w:color="auto" w:frame="1"/>
        </w:rPr>
        <w:t xml:space="preserve"> </w:t>
      </w:r>
      <w:r w:rsidRPr="00A260C2">
        <w:rPr>
          <w:rFonts w:eastAsiaTheme="minorEastAsia"/>
          <w:color w:val="231F20"/>
          <w:sz w:val="28"/>
          <w:szCs w:val="28"/>
          <w:bdr w:val="none" w:sz="0" w:space="0" w:color="auto" w:frame="1"/>
        </w:rPr>
        <w:t xml:space="preserve"> виконує наступні функції: </w:t>
      </w:r>
    </w:p>
    <w:p w:rsidR="00A55878" w:rsidRPr="00A55878" w:rsidRDefault="00A260C2" w:rsidP="00021B41">
      <w:pPr>
        <w:pStyle w:val="af4"/>
        <w:numPr>
          <w:ilvl w:val="0"/>
          <w:numId w:val="16"/>
        </w:numPr>
        <w:spacing w:after="0" w:line="360" w:lineRule="auto"/>
        <w:ind w:left="0" w:firstLine="709"/>
        <w:jc w:val="both"/>
        <w:rPr>
          <w:rFonts w:ascii="Times New Roman" w:eastAsiaTheme="minorEastAsia" w:hAnsi="Times New Roman"/>
          <w:sz w:val="28"/>
          <w:szCs w:val="28"/>
        </w:rPr>
      </w:pPr>
      <w:r w:rsidRPr="00A55878">
        <w:rPr>
          <w:rFonts w:ascii="Times New Roman" w:eastAsiaTheme="minorEastAsia" w:hAnsi="Times New Roman"/>
          <w:sz w:val="28"/>
          <w:szCs w:val="28"/>
        </w:rPr>
        <w:t xml:space="preserve">оцінювання, </w:t>
      </w:r>
    </w:p>
    <w:p w:rsidR="00A55878" w:rsidRPr="00A55878" w:rsidRDefault="00A260C2" w:rsidP="00021B41">
      <w:pPr>
        <w:pStyle w:val="af4"/>
        <w:numPr>
          <w:ilvl w:val="0"/>
          <w:numId w:val="16"/>
        </w:numPr>
        <w:spacing w:after="0" w:line="360" w:lineRule="auto"/>
        <w:ind w:left="0" w:firstLine="709"/>
        <w:jc w:val="both"/>
        <w:rPr>
          <w:rFonts w:ascii="Times New Roman" w:eastAsiaTheme="minorEastAsia" w:hAnsi="Times New Roman"/>
          <w:sz w:val="28"/>
          <w:szCs w:val="28"/>
        </w:rPr>
      </w:pPr>
      <w:r w:rsidRPr="00A55878">
        <w:rPr>
          <w:rFonts w:ascii="Times New Roman" w:eastAsiaTheme="minorEastAsia" w:hAnsi="Times New Roman"/>
          <w:sz w:val="28"/>
          <w:szCs w:val="28"/>
        </w:rPr>
        <w:t>діагностики</w:t>
      </w:r>
      <w:r w:rsidR="00A55878" w:rsidRPr="00A55878">
        <w:rPr>
          <w:rFonts w:ascii="Times New Roman" w:eastAsiaTheme="minorEastAsia" w:hAnsi="Times New Roman"/>
          <w:sz w:val="28"/>
          <w:szCs w:val="28"/>
        </w:rPr>
        <w:t>,</w:t>
      </w:r>
    </w:p>
    <w:p w:rsidR="00A260C2" w:rsidRPr="00A55878" w:rsidRDefault="00A260C2" w:rsidP="00021B41">
      <w:pPr>
        <w:pStyle w:val="af4"/>
        <w:numPr>
          <w:ilvl w:val="0"/>
          <w:numId w:val="16"/>
        </w:numPr>
        <w:spacing w:after="0" w:line="360" w:lineRule="auto"/>
        <w:ind w:left="0" w:firstLine="709"/>
        <w:jc w:val="both"/>
        <w:rPr>
          <w:rFonts w:ascii="Times New Roman" w:eastAsiaTheme="minorEastAsia" w:hAnsi="Times New Roman"/>
          <w:sz w:val="28"/>
          <w:szCs w:val="28"/>
        </w:rPr>
      </w:pPr>
      <w:r w:rsidRPr="00A55878">
        <w:rPr>
          <w:rFonts w:ascii="Times New Roman" w:eastAsiaTheme="minorEastAsia" w:hAnsi="Times New Roman"/>
          <w:sz w:val="28"/>
          <w:szCs w:val="28"/>
        </w:rPr>
        <w:lastRenderedPageBreak/>
        <w:t>пошуку.</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cstheme="minorBidi"/>
          <w:sz w:val="28"/>
          <w:szCs w:val="28"/>
        </w:rPr>
        <w:t xml:space="preserve">Оцінювання полягає у визначенні відповідності стану </w:t>
      </w:r>
      <w:r w:rsidR="00A55878" w:rsidRPr="00A260C2">
        <w:rPr>
          <w:rFonts w:eastAsiaTheme="minorEastAsia"/>
          <w:color w:val="231F20"/>
          <w:sz w:val="28"/>
          <w:szCs w:val="28"/>
          <w:bdr w:val="none" w:sz="0" w:space="0" w:color="auto" w:frame="1"/>
        </w:rPr>
        <w:t>систем</w:t>
      </w:r>
      <w:r w:rsidR="00A55878">
        <w:rPr>
          <w:rFonts w:eastAsiaTheme="minorEastAsia"/>
          <w:color w:val="231F20"/>
          <w:sz w:val="28"/>
          <w:szCs w:val="28"/>
          <w:bdr w:val="none" w:sz="0" w:space="0" w:color="auto" w:frame="1"/>
        </w:rPr>
        <w:t>и</w:t>
      </w:r>
      <w:r w:rsidR="00A55878" w:rsidRPr="00A260C2">
        <w:rPr>
          <w:rFonts w:eastAsiaTheme="minorEastAsia"/>
          <w:color w:val="231F20"/>
          <w:sz w:val="28"/>
          <w:szCs w:val="28"/>
          <w:bdr w:val="none" w:sz="0" w:space="0" w:color="auto" w:frame="1"/>
        </w:rPr>
        <w:t xml:space="preserve"> </w:t>
      </w:r>
      <w:r w:rsidR="00A55878">
        <w:rPr>
          <w:rFonts w:eastAsiaTheme="minorEastAsia"/>
          <w:color w:val="231F20"/>
          <w:sz w:val="28"/>
          <w:szCs w:val="28"/>
          <w:bdr w:val="none" w:sz="0" w:space="0" w:color="auto" w:frame="1"/>
        </w:rPr>
        <w:t xml:space="preserve">управління </w:t>
      </w:r>
      <w:r w:rsidR="00A55878">
        <w:rPr>
          <w:sz w:val="28"/>
          <w:szCs w:val="28"/>
        </w:rPr>
        <w:t xml:space="preserve">Виробничо-торгівельного підприємства </w:t>
      </w:r>
      <w:r w:rsidR="00A55878" w:rsidRPr="002A0198">
        <w:rPr>
          <w:sz w:val="28"/>
          <w:szCs w:val="28"/>
        </w:rPr>
        <w:t>ТОВ  «ЮГМЕТАЛСЕРВІС</w:t>
      </w:r>
      <w:r w:rsidR="00A55878">
        <w:rPr>
          <w:sz w:val="28"/>
          <w:szCs w:val="28"/>
        </w:rPr>
        <w:t>»</w:t>
      </w:r>
      <w:r w:rsidR="00A55878" w:rsidRPr="00A260C2">
        <w:rPr>
          <w:rFonts w:eastAsiaTheme="minorEastAsia"/>
          <w:color w:val="231F20"/>
          <w:sz w:val="28"/>
          <w:szCs w:val="28"/>
          <w:bdr w:val="none" w:sz="0" w:space="0" w:color="auto" w:frame="1"/>
        </w:rPr>
        <w:t xml:space="preserve">  </w:t>
      </w:r>
      <w:r w:rsidRPr="00A260C2">
        <w:rPr>
          <w:rFonts w:eastAsiaTheme="minorEastAsia" w:cstheme="minorBidi"/>
          <w:sz w:val="28"/>
          <w:szCs w:val="28"/>
        </w:rPr>
        <w:t xml:space="preserve"> та її сегментів заданим параметрам і потенційним можливостям</w:t>
      </w:r>
      <w:r w:rsidR="00A55878">
        <w:rPr>
          <w:rFonts w:eastAsiaTheme="minorEastAsia" w:cstheme="minorBidi"/>
          <w:sz w:val="28"/>
          <w:szCs w:val="28"/>
        </w:rPr>
        <w:t xml:space="preserve"> підприємства</w:t>
      </w:r>
      <w:r w:rsidRPr="00A260C2">
        <w:rPr>
          <w:rFonts w:eastAsiaTheme="minorEastAsia" w:cstheme="minorBidi"/>
          <w:sz w:val="28"/>
          <w:szCs w:val="28"/>
        </w:rPr>
        <w:t xml:space="preserve">. Зазначена функція дозволяє визначити відхилення фактичних </w:t>
      </w:r>
      <w:r w:rsidR="00A55878">
        <w:rPr>
          <w:rFonts w:eastAsiaTheme="minorEastAsia" w:cstheme="minorBidi"/>
          <w:sz w:val="28"/>
          <w:szCs w:val="28"/>
        </w:rPr>
        <w:t xml:space="preserve">індикаторів </w:t>
      </w:r>
      <w:r w:rsidRPr="00A260C2">
        <w:rPr>
          <w:rFonts w:eastAsiaTheme="minorEastAsia" w:cstheme="minorBidi"/>
          <w:sz w:val="28"/>
          <w:szCs w:val="28"/>
        </w:rPr>
        <w:t xml:space="preserve"> </w:t>
      </w:r>
      <w:r w:rsidR="00A55878" w:rsidRPr="00A260C2">
        <w:rPr>
          <w:rFonts w:eastAsiaTheme="minorEastAsia"/>
          <w:color w:val="231F20"/>
          <w:sz w:val="28"/>
          <w:szCs w:val="28"/>
          <w:bdr w:val="none" w:sz="0" w:space="0" w:color="auto" w:frame="1"/>
        </w:rPr>
        <w:t>систем</w:t>
      </w:r>
      <w:r w:rsidR="00A55878">
        <w:rPr>
          <w:rFonts w:eastAsiaTheme="minorEastAsia"/>
          <w:color w:val="231F20"/>
          <w:sz w:val="28"/>
          <w:szCs w:val="28"/>
          <w:bdr w:val="none" w:sz="0" w:space="0" w:color="auto" w:frame="1"/>
        </w:rPr>
        <w:t>и</w:t>
      </w:r>
      <w:r w:rsidR="00A55878" w:rsidRPr="00A260C2">
        <w:rPr>
          <w:rFonts w:eastAsiaTheme="minorEastAsia"/>
          <w:color w:val="231F20"/>
          <w:sz w:val="28"/>
          <w:szCs w:val="28"/>
          <w:bdr w:val="none" w:sz="0" w:space="0" w:color="auto" w:frame="1"/>
        </w:rPr>
        <w:t xml:space="preserve"> </w:t>
      </w:r>
      <w:r w:rsidR="00A55878">
        <w:rPr>
          <w:rFonts w:eastAsiaTheme="minorEastAsia"/>
          <w:color w:val="231F20"/>
          <w:sz w:val="28"/>
          <w:szCs w:val="28"/>
          <w:bdr w:val="none" w:sz="0" w:space="0" w:color="auto" w:frame="1"/>
        </w:rPr>
        <w:t xml:space="preserve">управління </w:t>
      </w:r>
      <w:r w:rsidR="00A55878">
        <w:rPr>
          <w:sz w:val="28"/>
          <w:szCs w:val="28"/>
        </w:rPr>
        <w:t xml:space="preserve">Виробничо-торгівельного підприємства </w:t>
      </w:r>
      <w:r w:rsidR="00A55878" w:rsidRPr="002A0198">
        <w:rPr>
          <w:sz w:val="28"/>
          <w:szCs w:val="28"/>
        </w:rPr>
        <w:t>ТОВ  «ЮГМЕТАЛСЕРВІС</w:t>
      </w:r>
      <w:r w:rsidR="00A55878">
        <w:rPr>
          <w:sz w:val="28"/>
          <w:szCs w:val="28"/>
        </w:rPr>
        <w:t>»</w:t>
      </w:r>
      <w:r w:rsidR="00A55878" w:rsidRPr="00A260C2">
        <w:rPr>
          <w:rFonts w:eastAsiaTheme="minorEastAsia"/>
          <w:color w:val="231F20"/>
          <w:sz w:val="28"/>
          <w:szCs w:val="28"/>
          <w:bdr w:val="none" w:sz="0" w:space="0" w:color="auto" w:frame="1"/>
        </w:rPr>
        <w:t xml:space="preserve">  </w:t>
      </w:r>
      <w:r w:rsidR="00A55878" w:rsidRPr="00A260C2">
        <w:rPr>
          <w:rFonts w:eastAsiaTheme="minorEastAsia" w:cstheme="minorBidi"/>
          <w:sz w:val="28"/>
          <w:szCs w:val="28"/>
        </w:rPr>
        <w:t xml:space="preserve"> </w:t>
      </w:r>
      <w:r w:rsidRPr="00A260C2">
        <w:rPr>
          <w:rFonts w:eastAsiaTheme="minorEastAsia" w:cstheme="minorBidi"/>
          <w:sz w:val="28"/>
          <w:szCs w:val="28"/>
        </w:rPr>
        <w:t>від запланованих, на основі встановленої системи критеріїв. Т</w:t>
      </w:r>
      <w:r w:rsidR="00A55878">
        <w:rPr>
          <w:rFonts w:eastAsiaTheme="minorEastAsia" w:cstheme="minorBidi"/>
          <w:sz w:val="28"/>
          <w:szCs w:val="28"/>
        </w:rPr>
        <w:t xml:space="preserve">акож </w:t>
      </w:r>
      <w:r w:rsidRPr="00A260C2">
        <w:rPr>
          <w:rFonts w:eastAsiaTheme="minorEastAsia" w:cstheme="minorBidi"/>
          <w:sz w:val="28"/>
          <w:szCs w:val="28"/>
        </w:rPr>
        <w:t xml:space="preserve">можна оцінити зусилля системи </w:t>
      </w:r>
      <w:r w:rsidR="00A55878">
        <w:rPr>
          <w:rFonts w:eastAsiaTheme="minorEastAsia"/>
          <w:color w:val="231F20"/>
          <w:sz w:val="28"/>
          <w:szCs w:val="28"/>
          <w:bdr w:val="none" w:sz="0" w:space="0" w:color="auto" w:frame="1"/>
        </w:rPr>
        <w:t xml:space="preserve">управління </w:t>
      </w:r>
      <w:r w:rsidR="00A55878">
        <w:rPr>
          <w:sz w:val="28"/>
          <w:szCs w:val="28"/>
        </w:rPr>
        <w:t xml:space="preserve">Виробничо-торгівельного підприємства </w:t>
      </w:r>
      <w:r w:rsidR="00A55878" w:rsidRPr="002A0198">
        <w:rPr>
          <w:sz w:val="28"/>
          <w:szCs w:val="28"/>
        </w:rPr>
        <w:t>ТОВ  «ЮГМЕТАЛСЕРВІС</w:t>
      </w:r>
      <w:r w:rsidR="00A55878">
        <w:rPr>
          <w:sz w:val="28"/>
          <w:szCs w:val="28"/>
        </w:rPr>
        <w:t>»</w:t>
      </w:r>
      <w:r w:rsidR="00A55878" w:rsidRPr="00A260C2">
        <w:rPr>
          <w:rFonts w:eastAsiaTheme="minorEastAsia"/>
          <w:color w:val="231F20"/>
          <w:sz w:val="28"/>
          <w:szCs w:val="28"/>
          <w:bdr w:val="none" w:sz="0" w:space="0" w:color="auto" w:frame="1"/>
        </w:rPr>
        <w:t xml:space="preserve">  </w:t>
      </w:r>
      <w:r w:rsidR="00A55878" w:rsidRPr="00A260C2">
        <w:rPr>
          <w:rFonts w:eastAsiaTheme="minorEastAsia" w:cstheme="minorBidi"/>
          <w:sz w:val="28"/>
          <w:szCs w:val="28"/>
        </w:rPr>
        <w:t xml:space="preserve"> </w:t>
      </w:r>
      <w:r w:rsidRPr="00A260C2">
        <w:rPr>
          <w:rFonts w:eastAsiaTheme="minorEastAsia" w:cstheme="minorBidi"/>
          <w:sz w:val="28"/>
          <w:szCs w:val="28"/>
        </w:rPr>
        <w:t xml:space="preserve">в досягненні поставлених цілей. Оцінювання </w:t>
      </w:r>
      <w:r w:rsidR="00A55878" w:rsidRPr="00A260C2">
        <w:rPr>
          <w:rFonts w:eastAsiaTheme="minorEastAsia" w:cstheme="minorBidi"/>
          <w:sz w:val="28"/>
          <w:szCs w:val="28"/>
        </w:rPr>
        <w:t xml:space="preserve">стану </w:t>
      </w:r>
      <w:r w:rsidR="00A55878" w:rsidRPr="00A260C2">
        <w:rPr>
          <w:rFonts w:eastAsiaTheme="minorEastAsia"/>
          <w:color w:val="231F20"/>
          <w:sz w:val="28"/>
          <w:szCs w:val="28"/>
          <w:bdr w:val="none" w:sz="0" w:space="0" w:color="auto" w:frame="1"/>
        </w:rPr>
        <w:t>систем</w:t>
      </w:r>
      <w:r w:rsidR="00A55878">
        <w:rPr>
          <w:rFonts w:eastAsiaTheme="minorEastAsia"/>
          <w:color w:val="231F20"/>
          <w:sz w:val="28"/>
          <w:szCs w:val="28"/>
          <w:bdr w:val="none" w:sz="0" w:space="0" w:color="auto" w:frame="1"/>
        </w:rPr>
        <w:t>и</w:t>
      </w:r>
      <w:r w:rsidR="00A55878" w:rsidRPr="00A260C2">
        <w:rPr>
          <w:rFonts w:eastAsiaTheme="minorEastAsia"/>
          <w:color w:val="231F20"/>
          <w:sz w:val="28"/>
          <w:szCs w:val="28"/>
          <w:bdr w:val="none" w:sz="0" w:space="0" w:color="auto" w:frame="1"/>
        </w:rPr>
        <w:t xml:space="preserve"> </w:t>
      </w:r>
      <w:r w:rsidR="00A55878">
        <w:rPr>
          <w:rFonts w:eastAsiaTheme="minorEastAsia"/>
          <w:color w:val="231F20"/>
          <w:sz w:val="28"/>
          <w:szCs w:val="28"/>
          <w:bdr w:val="none" w:sz="0" w:space="0" w:color="auto" w:frame="1"/>
        </w:rPr>
        <w:t xml:space="preserve">управління </w:t>
      </w:r>
      <w:r w:rsidR="00A55878">
        <w:rPr>
          <w:sz w:val="28"/>
          <w:szCs w:val="28"/>
        </w:rPr>
        <w:t xml:space="preserve">Виробничо-торгівельного підприємства </w:t>
      </w:r>
      <w:r w:rsidR="00A55878" w:rsidRPr="002A0198">
        <w:rPr>
          <w:sz w:val="28"/>
          <w:szCs w:val="28"/>
        </w:rPr>
        <w:t>ТОВ  «ЮГМЕТАЛСЕРВІС</w:t>
      </w:r>
      <w:r w:rsidR="00A55878">
        <w:rPr>
          <w:sz w:val="28"/>
          <w:szCs w:val="28"/>
        </w:rPr>
        <w:t>»</w:t>
      </w:r>
      <w:r w:rsidR="00A55878" w:rsidRPr="00A260C2">
        <w:rPr>
          <w:rFonts w:eastAsiaTheme="minorEastAsia"/>
          <w:color w:val="231F20"/>
          <w:sz w:val="28"/>
          <w:szCs w:val="28"/>
          <w:bdr w:val="none" w:sz="0" w:space="0" w:color="auto" w:frame="1"/>
        </w:rPr>
        <w:t xml:space="preserve">  </w:t>
      </w:r>
      <w:r w:rsidR="00A55878" w:rsidRPr="00A260C2">
        <w:rPr>
          <w:rFonts w:eastAsiaTheme="minorEastAsia" w:cstheme="minorBidi"/>
          <w:sz w:val="28"/>
          <w:szCs w:val="28"/>
        </w:rPr>
        <w:t xml:space="preserve"> </w:t>
      </w:r>
      <w:r w:rsidRPr="00A260C2">
        <w:rPr>
          <w:rFonts w:eastAsiaTheme="minorEastAsia" w:cstheme="minorBidi"/>
          <w:sz w:val="28"/>
          <w:szCs w:val="28"/>
        </w:rPr>
        <w:t>повинно проводитися постійно, що вимагає від аналітиків значного обсягу дослідницької роботи з обґрунтування вихідних показників критеріїв</w:t>
      </w:r>
      <w:r w:rsidR="00A55878">
        <w:rPr>
          <w:rFonts w:eastAsiaTheme="minorEastAsia" w:cstheme="minorBidi"/>
          <w:sz w:val="28"/>
          <w:szCs w:val="28"/>
        </w:rPr>
        <w:t xml:space="preserve"> </w:t>
      </w:r>
      <w:r w:rsidRPr="00A260C2">
        <w:rPr>
          <w:rFonts w:eastAsiaTheme="minorEastAsia" w:cstheme="minorBidi"/>
          <w:sz w:val="28"/>
          <w:szCs w:val="28"/>
        </w:rPr>
        <w:t>. Правильність розрахунку їх, визначає якість проведеного дослідження</w:t>
      </w:r>
      <w:r w:rsidR="00A55878">
        <w:rPr>
          <w:rFonts w:eastAsiaTheme="minorEastAsia" w:cstheme="minorBidi"/>
          <w:sz w:val="28"/>
          <w:szCs w:val="28"/>
        </w:rPr>
        <w:t xml:space="preserve"> на підприємстві</w:t>
      </w:r>
      <w:r w:rsidRPr="00A260C2">
        <w:rPr>
          <w:rFonts w:eastAsiaTheme="minorEastAsia" w:cstheme="minorBidi"/>
          <w:sz w:val="28"/>
          <w:szCs w:val="28"/>
        </w:rPr>
        <w:t>.</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cstheme="minorBidi"/>
          <w:sz w:val="28"/>
          <w:szCs w:val="28"/>
        </w:rPr>
        <w:t xml:space="preserve">Функція оцінювання </w:t>
      </w:r>
      <w:r w:rsidR="00A55878" w:rsidRPr="00A260C2">
        <w:rPr>
          <w:rFonts w:eastAsiaTheme="minorEastAsia" w:cstheme="minorBidi"/>
          <w:sz w:val="28"/>
          <w:szCs w:val="28"/>
        </w:rPr>
        <w:t xml:space="preserve">стану </w:t>
      </w:r>
      <w:r w:rsidR="00A55878" w:rsidRPr="00A260C2">
        <w:rPr>
          <w:rFonts w:eastAsiaTheme="minorEastAsia"/>
          <w:color w:val="231F20"/>
          <w:sz w:val="28"/>
          <w:szCs w:val="28"/>
          <w:bdr w:val="none" w:sz="0" w:space="0" w:color="auto" w:frame="1"/>
        </w:rPr>
        <w:t>систем</w:t>
      </w:r>
      <w:r w:rsidR="00A55878">
        <w:rPr>
          <w:rFonts w:eastAsiaTheme="minorEastAsia"/>
          <w:color w:val="231F20"/>
          <w:sz w:val="28"/>
          <w:szCs w:val="28"/>
          <w:bdr w:val="none" w:sz="0" w:space="0" w:color="auto" w:frame="1"/>
        </w:rPr>
        <w:t>и</w:t>
      </w:r>
      <w:r w:rsidR="00A55878" w:rsidRPr="00A260C2">
        <w:rPr>
          <w:rFonts w:eastAsiaTheme="minorEastAsia"/>
          <w:color w:val="231F20"/>
          <w:sz w:val="28"/>
          <w:szCs w:val="28"/>
          <w:bdr w:val="none" w:sz="0" w:space="0" w:color="auto" w:frame="1"/>
        </w:rPr>
        <w:t xml:space="preserve"> </w:t>
      </w:r>
      <w:r w:rsidR="00A55878">
        <w:rPr>
          <w:rFonts w:eastAsiaTheme="minorEastAsia"/>
          <w:color w:val="231F20"/>
          <w:sz w:val="28"/>
          <w:szCs w:val="28"/>
          <w:bdr w:val="none" w:sz="0" w:space="0" w:color="auto" w:frame="1"/>
        </w:rPr>
        <w:t xml:space="preserve">управління </w:t>
      </w:r>
      <w:r w:rsidR="00A55878">
        <w:rPr>
          <w:sz w:val="28"/>
          <w:szCs w:val="28"/>
        </w:rPr>
        <w:t xml:space="preserve">Виробничо-торгівельного підприємства </w:t>
      </w:r>
      <w:r w:rsidR="00A55878" w:rsidRPr="002A0198">
        <w:rPr>
          <w:sz w:val="28"/>
          <w:szCs w:val="28"/>
        </w:rPr>
        <w:t>ТОВ  «ЮГМЕТАЛСЕРВІС</w:t>
      </w:r>
      <w:r w:rsidR="00A55878">
        <w:rPr>
          <w:sz w:val="28"/>
          <w:szCs w:val="28"/>
        </w:rPr>
        <w:t>»</w:t>
      </w:r>
      <w:r w:rsidR="00A55878" w:rsidRPr="00A260C2">
        <w:rPr>
          <w:rFonts w:eastAsiaTheme="minorEastAsia"/>
          <w:color w:val="231F20"/>
          <w:sz w:val="28"/>
          <w:szCs w:val="28"/>
          <w:bdr w:val="none" w:sz="0" w:space="0" w:color="auto" w:frame="1"/>
        </w:rPr>
        <w:t xml:space="preserve">  </w:t>
      </w:r>
      <w:r w:rsidR="00A55878" w:rsidRPr="00A260C2">
        <w:rPr>
          <w:rFonts w:eastAsiaTheme="minorEastAsia" w:cstheme="minorBidi"/>
          <w:sz w:val="28"/>
          <w:szCs w:val="28"/>
        </w:rPr>
        <w:t xml:space="preserve"> </w:t>
      </w:r>
      <w:r w:rsidRPr="00A260C2">
        <w:rPr>
          <w:rFonts w:eastAsiaTheme="minorEastAsia" w:cstheme="minorBidi"/>
          <w:sz w:val="28"/>
          <w:szCs w:val="28"/>
        </w:rPr>
        <w:t>реалізується у наступній послідовності:</w:t>
      </w:r>
    </w:p>
    <w:p w:rsidR="00A260C2" w:rsidRPr="00A260C2" w:rsidRDefault="00A55878" w:rsidP="00A260C2">
      <w:pPr>
        <w:spacing w:line="360" w:lineRule="auto"/>
        <w:ind w:firstLine="709"/>
        <w:jc w:val="both"/>
        <w:rPr>
          <w:rFonts w:eastAsiaTheme="minorEastAsia" w:cstheme="minorBidi"/>
          <w:sz w:val="28"/>
          <w:szCs w:val="28"/>
        </w:rPr>
      </w:pPr>
      <w:r>
        <w:rPr>
          <w:rFonts w:eastAsiaTheme="minorEastAsia"/>
          <w:sz w:val="28"/>
          <w:szCs w:val="28"/>
        </w:rPr>
        <w:t xml:space="preserve">А) </w:t>
      </w:r>
      <w:r w:rsidR="00A260C2" w:rsidRPr="00A260C2">
        <w:rPr>
          <w:rFonts w:eastAsiaTheme="minorEastAsia"/>
          <w:sz w:val="28"/>
          <w:szCs w:val="28"/>
        </w:rPr>
        <w:t xml:space="preserve"> визначення мети </w:t>
      </w:r>
      <w:r w:rsidR="00A260C2" w:rsidRPr="00A260C2">
        <w:rPr>
          <w:rFonts w:eastAsiaTheme="minorEastAsia" w:cstheme="minorBidi"/>
          <w:sz w:val="28"/>
          <w:szCs w:val="28"/>
        </w:rPr>
        <w:t>аналітичного дослідження</w:t>
      </w:r>
      <w:r>
        <w:rPr>
          <w:rFonts w:eastAsiaTheme="minorEastAsia" w:cstheme="minorBidi"/>
          <w:sz w:val="28"/>
          <w:szCs w:val="28"/>
        </w:rPr>
        <w:t xml:space="preserve"> </w:t>
      </w:r>
      <w:r w:rsidRPr="00A260C2">
        <w:rPr>
          <w:rFonts w:eastAsiaTheme="minorEastAsia" w:cstheme="minorBidi"/>
          <w:sz w:val="28"/>
          <w:szCs w:val="28"/>
        </w:rPr>
        <w:t xml:space="preserve">стану </w:t>
      </w:r>
      <w:r w:rsidRPr="00A260C2">
        <w:rPr>
          <w:rFonts w:eastAsiaTheme="minorEastAsia"/>
          <w:color w:val="231F20"/>
          <w:sz w:val="28"/>
          <w:szCs w:val="28"/>
          <w:bdr w:val="none" w:sz="0" w:space="0" w:color="auto" w:frame="1"/>
        </w:rPr>
        <w:t>систем</w:t>
      </w:r>
      <w:r>
        <w:rPr>
          <w:rFonts w:eastAsiaTheme="minorEastAsia"/>
          <w:color w:val="231F20"/>
          <w:sz w:val="28"/>
          <w:szCs w:val="28"/>
          <w:bdr w:val="none" w:sz="0" w:space="0" w:color="auto" w:frame="1"/>
        </w:rPr>
        <w:t>и</w:t>
      </w:r>
      <w:r w:rsidRPr="00A260C2">
        <w:rPr>
          <w:rFonts w:eastAsiaTheme="minorEastAsia"/>
          <w:color w:val="231F20"/>
          <w:sz w:val="28"/>
          <w:szCs w:val="28"/>
          <w:bdr w:val="none" w:sz="0" w:space="0" w:color="auto" w:frame="1"/>
        </w:rPr>
        <w:t xml:space="preserve"> </w:t>
      </w:r>
      <w:r>
        <w:rPr>
          <w:rFonts w:eastAsiaTheme="minorEastAsia"/>
          <w:color w:val="231F20"/>
          <w:sz w:val="28"/>
          <w:szCs w:val="28"/>
          <w:bdr w:val="none" w:sz="0" w:space="0" w:color="auto" w:frame="1"/>
        </w:rPr>
        <w:t xml:space="preserve">управління </w:t>
      </w:r>
      <w:r>
        <w:rPr>
          <w:sz w:val="28"/>
          <w:szCs w:val="28"/>
        </w:rPr>
        <w:t xml:space="preserve">Виробничо-торгівельного підприємства </w:t>
      </w:r>
      <w:r w:rsidRPr="002A0198">
        <w:rPr>
          <w:sz w:val="28"/>
          <w:szCs w:val="28"/>
        </w:rPr>
        <w:t>ТОВ  «ЮГМЕТАЛСЕРВІС</w:t>
      </w:r>
      <w:r>
        <w:rPr>
          <w:sz w:val="28"/>
          <w:szCs w:val="28"/>
        </w:rPr>
        <w:t>»</w:t>
      </w:r>
      <w:r w:rsidRPr="00A260C2">
        <w:rPr>
          <w:rFonts w:eastAsiaTheme="minorEastAsia"/>
          <w:color w:val="231F20"/>
          <w:sz w:val="28"/>
          <w:szCs w:val="28"/>
          <w:bdr w:val="none" w:sz="0" w:space="0" w:color="auto" w:frame="1"/>
        </w:rPr>
        <w:t xml:space="preserve">  </w:t>
      </w:r>
      <w:r w:rsidRPr="00A260C2">
        <w:rPr>
          <w:rFonts w:eastAsiaTheme="minorEastAsia" w:cstheme="minorBidi"/>
          <w:sz w:val="28"/>
          <w:szCs w:val="28"/>
        </w:rPr>
        <w:t xml:space="preserve"> </w:t>
      </w:r>
      <w:r w:rsidR="00A260C2" w:rsidRPr="00A260C2">
        <w:rPr>
          <w:rFonts w:eastAsiaTheme="minorEastAsia" w:cstheme="minorBidi"/>
          <w:sz w:val="28"/>
          <w:szCs w:val="28"/>
        </w:rPr>
        <w:t>;</w:t>
      </w:r>
    </w:p>
    <w:p w:rsidR="00A260C2" w:rsidRPr="00A260C2" w:rsidRDefault="00A55878" w:rsidP="00A260C2">
      <w:pPr>
        <w:spacing w:line="360" w:lineRule="auto"/>
        <w:ind w:firstLine="709"/>
        <w:jc w:val="both"/>
        <w:rPr>
          <w:rFonts w:eastAsiaTheme="minorEastAsia" w:cstheme="minorBidi"/>
          <w:sz w:val="28"/>
          <w:szCs w:val="28"/>
        </w:rPr>
      </w:pPr>
      <w:r>
        <w:rPr>
          <w:rFonts w:eastAsiaTheme="minorEastAsia"/>
          <w:sz w:val="28"/>
          <w:szCs w:val="28"/>
        </w:rPr>
        <w:t xml:space="preserve">Б) </w:t>
      </w:r>
      <w:r w:rsidR="00A260C2" w:rsidRPr="00A260C2">
        <w:rPr>
          <w:rFonts w:eastAsiaTheme="minorEastAsia"/>
          <w:sz w:val="28"/>
          <w:szCs w:val="28"/>
        </w:rPr>
        <w:t xml:space="preserve"> формування задач аналітичного дослідження</w:t>
      </w:r>
      <w:r>
        <w:rPr>
          <w:rFonts w:eastAsiaTheme="minorEastAsia"/>
          <w:sz w:val="28"/>
          <w:szCs w:val="28"/>
        </w:rPr>
        <w:t xml:space="preserve"> </w:t>
      </w:r>
      <w:r w:rsidRPr="00A260C2">
        <w:rPr>
          <w:rFonts w:eastAsiaTheme="minorEastAsia" w:cstheme="minorBidi"/>
          <w:sz w:val="28"/>
          <w:szCs w:val="28"/>
        </w:rPr>
        <w:t xml:space="preserve">стану </w:t>
      </w:r>
      <w:r w:rsidRPr="00A260C2">
        <w:rPr>
          <w:rFonts w:eastAsiaTheme="minorEastAsia"/>
          <w:color w:val="231F20"/>
          <w:sz w:val="28"/>
          <w:szCs w:val="28"/>
          <w:bdr w:val="none" w:sz="0" w:space="0" w:color="auto" w:frame="1"/>
        </w:rPr>
        <w:t>систем</w:t>
      </w:r>
      <w:r>
        <w:rPr>
          <w:rFonts w:eastAsiaTheme="minorEastAsia"/>
          <w:color w:val="231F20"/>
          <w:sz w:val="28"/>
          <w:szCs w:val="28"/>
          <w:bdr w:val="none" w:sz="0" w:space="0" w:color="auto" w:frame="1"/>
        </w:rPr>
        <w:t>и</w:t>
      </w:r>
      <w:r w:rsidRPr="00A260C2">
        <w:rPr>
          <w:rFonts w:eastAsiaTheme="minorEastAsia"/>
          <w:color w:val="231F20"/>
          <w:sz w:val="28"/>
          <w:szCs w:val="28"/>
          <w:bdr w:val="none" w:sz="0" w:space="0" w:color="auto" w:frame="1"/>
        </w:rPr>
        <w:t xml:space="preserve"> </w:t>
      </w:r>
      <w:r>
        <w:rPr>
          <w:rFonts w:eastAsiaTheme="minorEastAsia"/>
          <w:color w:val="231F20"/>
          <w:sz w:val="28"/>
          <w:szCs w:val="28"/>
          <w:bdr w:val="none" w:sz="0" w:space="0" w:color="auto" w:frame="1"/>
        </w:rPr>
        <w:t xml:space="preserve">управління </w:t>
      </w:r>
      <w:r>
        <w:rPr>
          <w:sz w:val="28"/>
          <w:szCs w:val="28"/>
        </w:rPr>
        <w:t xml:space="preserve">Виробничо-торгівельного підприємства </w:t>
      </w:r>
      <w:r w:rsidRPr="002A0198">
        <w:rPr>
          <w:sz w:val="28"/>
          <w:szCs w:val="28"/>
        </w:rPr>
        <w:t>ТОВ  «ЮГМЕТАЛСЕРВІС</w:t>
      </w:r>
      <w:r>
        <w:rPr>
          <w:sz w:val="28"/>
          <w:szCs w:val="28"/>
        </w:rPr>
        <w:t>»</w:t>
      </w:r>
      <w:r w:rsidR="00A260C2" w:rsidRPr="00A260C2">
        <w:rPr>
          <w:rFonts w:eastAsiaTheme="minorEastAsia"/>
          <w:sz w:val="28"/>
          <w:szCs w:val="28"/>
        </w:rPr>
        <w:t xml:space="preserve">; </w:t>
      </w:r>
    </w:p>
    <w:p w:rsidR="00A260C2" w:rsidRPr="00A260C2" w:rsidRDefault="00A55878" w:rsidP="00A260C2">
      <w:pPr>
        <w:spacing w:line="360" w:lineRule="auto"/>
        <w:ind w:firstLine="709"/>
        <w:jc w:val="both"/>
        <w:rPr>
          <w:rFonts w:eastAsiaTheme="minorEastAsia" w:cstheme="minorBidi"/>
          <w:sz w:val="28"/>
          <w:szCs w:val="28"/>
        </w:rPr>
      </w:pPr>
      <w:r>
        <w:rPr>
          <w:rFonts w:eastAsiaTheme="minorEastAsia" w:cstheme="minorBidi"/>
          <w:sz w:val="28"/>
          <w:szCs w:val="28"/>
        </w:rPr>
        <w:t>В)</w:t>
      </w:r>
      <w:r w:rsidR="00A260C2" w:rsidRPr="00A260C2">
        <w:rPr>
          <w:rFonts w:eastAsiaTheme="minorEastAsia" w:cstheme="minorBidi"/>
          <w:sz w:val="28"/>
          <w:szCs w:val="28"/>
        </w:rPr>
        <w:t xml:space="preserve"> вибір об’єкта; </w:t>
      </w:r>
    </w:p>
    <w:p w:rsidR="00A260C2" w:rsidRPr="00A260C2" w:rsidRDefault="00A55878" w:rsidP="00A260C2">
      <w:pPr>
        <w:spacing w:line="360" w:lineRule="auto"/>
        <w:ind w:firstLine="709"/>
        <w:jc w:val="both"/>
        <w:rPr>
          <w:rFonts w:eastAsiaTheme="minorEastAsia" w:cstheme="minorBidi"/>
          <w:sz w:val="28"/>
          <w:szCs w:val="28"/>
        </w:rPr>
      </w:pPr>
      <w:r>
        <w:rPr>
          <w:rFonts w:eastAsiaTheme="minorEastAsia"/>
          <w:sz w:val="28"/>
          <w:szCs w:val="28"/>
        </w:rPr>
        <w:t>Г)</w:t>
      </w:r>
      <w:r w:rsidR="00A260C2" w:rsidRPr="00A260C2">
        <w:rPr>
          <w:rFonts w:eastAsiaTheme="minorEastAsia"/>
          <w:sz w:val="28"/>
          <w:szCs w:val="28"/>
        </w:rPr>
        <w:t xml:space="preserve"> виявлення, вимірювання, реєстрація</w:t>
      </w:r>
      <w:r w:rsidR="00A260C2" w:rsidRPr="00A260C2">
        <w:rPr>
          <w:rFonts w:eastAsiaTheme="minorEastAsia" w:cstheme="minorBidi"/>
          <w:sz w:val="28"/>
          <w:szCs w:val="28"/>
        </w:rPr>
        <w:t xml:space="preserve"> і оцінка інформації;</w:t>
      </w:r>
    </w:p>
    <w:p w:rsidR="00A260C2" w:rsidRPr="00A260C2" w:rsidRDefault="00A55878" w:rsidP="00A260C2">
      <w:pPr>
        <w:spacing w:line="360" w:lineRule="auto"/>
        <w:ind w:firstLine="709"/>
        <w:jc w:val="both"/>
        <w:rPr>
          <w:rFonts w:eastAsiaTheme="minorEastAsia" w:cstheme="minorBidi"/>
          <w:sz w:val="28"/>
          <w:szCs w:val="28"/>
        </w:rPr>
      </w:pPr>
      <w:r>
        <w:rPr>
          <w:rFonts w:eastAsiaTheme="minorEastAsia" w:cstheme="minorBidi"/>
          <w:sz w:val="28"/>
          <w:szCs w:val="28"/>
        </w:rPr>
        <w:t>Д)</w:t>
      </w:r>
      <w:r w:rsidR="00A260C2" w:rsidRPr="00A260C2">
        <w:rPr>
          <w:rFonts w:eastAsiaTheme="minorEastAsia" w:cstheme="minorBidi"/>
          <w:sz w:val="28"/>
          <w:szCs w:val="28"/>
        </w:rPr>
        <w:t xml:space="preserve"> формування загальної характеристики об’єкта дослідження у відповідності з отриманою інформацією;</w:t>
      </w:r>
    </w:p>
    <w:p w:rsidR="00A260C2" w:rsidRPr="00A260C2" w:rsidRDefault="00A55878" w:rsidP="00A260C2">
      <w:pPr>
        <w:spacing w:line="360" w:lineRule="auto"/>
        <w:ind w:firstLine="709"/>
        <w:jc w:val="both"/>
        <w:rPr>
          <w:rFonts w:eastAsiaTheme="minorEastAsia" w:cstheme="minorBidi"/>
          <w:sz w:val="28"/>
          <w:szCs w:val="28"/>
        </w:rPr>
      </w:pPr>
      <w:r>
        <w:rPr>
          <w:rFonts w:eastAsiaTheme="minorEastAsia" w:cstheme="minorBidi"/>
          <w:sz w:val="28"/>
          <w:szCs w:val="28"/>
        </w:rPr>
        <w:t>Є)</w:t>
      </w:r>
      <w:r w:rsidR="00A260C2" w:rsidRPr="00A260C2">
        <w:rPr>
          <w:rFonts w:eastAsiaTheme="minorEastAsia" w:cstheme="minorBidi"/>
          <w:sz w:val="28"/>
          <w:szCs w:val="28"/>
        </w:rPr>
        <w:t xml:space="preserve"> вивчення стану </w:t>
      </w:r>
      <w:r w:rsidRPr="00A260C2">
        <w:rPr>
          <w:rFonts w:eastAsiaTheme="minorEastAsia"/>
          <w:color w:val="231F20"/>
          <w:sz w:val="28"/>
          <w:szCs w:val="28"/>
          <w:bdr w:val="none" w:sz="0" w:space="0" w:color="auto" w:frame="1"/>
        </w:rPr>
        <w:t>систем</w:t>
      </w:r>
      <w:r>
        <w:rPr>
          <w:rFonts w:eastAsiaTheme="minorEastAsia"/>
          <w:color w:val="231F20"/>
          <w:sz w:val="28"/>
          <w:szCs w:val="28"/>
          <w:bdr w:val="none" w:sz="0" w:space="0" w:color="auto" w:frame="1"/>
        </w:rPr>
        <w:t>и</w:t>
      </w:r>
      <w:r w:rsidRPr="00A260C2">
        <w:rPr>
          <w:rFonts w:eastAsiaTheme="minorEastAsia"/>
          <w:color w:val="231F20"/>
          <w:sz w:val="28"/>
          <w:szCs w:val="28"/>
          <w:bdr w:val="none" w:sz="0" w:space="0" w:color="auto" w:frame="1"/>
        </w:rPr>
        <w:t xml:space="preserve"> </w:t>
      </w:r>
      <w:r>
        <w:rPr>
          <w:rFonts w:eastAsiaTheme="minorEastAsia"/>
          <w:color w:val="231F20"/>
          <w:sz w:val="28"/>
          <w:szCs w:val="28"/>
          <w:bdr w:val="none" w:sz="0" w:space="0" w:color="auto" w:frame="1"/>
        </w:rPr>
        <w:t xml:space="preserve">управління </w:t>
      </w:r>
      <w:r>
        <w:rPr>
          <w:sz w:val="28"/>
          <w:szCs w:val="28"/>
        </w:rPr>
        <w:t xml:space="preserve">Виробничо-торгівельного підприємства </w:t>
      </w:r>
      <w:r w:rsidRPr="002A0198">
        <w:rPr>
          <w:sz w:val="28"/>
          <w:szCs w:val="28"/>
        </w:rPr>
        <w:t>ТОВ  «ЮГМЕТАЛСЕРВІС</w:t>
      </w:r>
      <w:r>
        <w:rPr>
          <w:sz w:val="28"/>
          <w:szCs w:val="28"/>
        </w:rPr>
        <w:t>»</w:t>
      </w:r>
      <w:r w:rsidRPr="00A260C2">
        <w:rPr>
          <w:rFonts w:eastAsiaTheme="minorEastAsia" w:cstheme="minorBidi"/>
          <w:sz w:val="28"/>
          <w:szCs w:val="28"/>
        </w:rPr>
        <w:t xml:space="preserve"> </w:t>
      </w:r>
      <w:r w:rsidR="00A260C2" w:rsidRPr="00A260C2">
        <w:rPr>
          <w:rFonts w:eastAsiaTheme="minorEastAsia" w:cstheme="minorBidi"/>
          <w:sz w:val="28"/>
          <w:szCs w:val="28"/>
        </w:rPr>
        <w:t>;</w:t>
      </w:r>
    </w:p>
    <w:p w:rsidR="00A260C2" w:rsidRPr="00A260C2" w:rsidRDefault="00A55878" w:rsidP="00A260C2">
      <w:pPr>
        <w:spacing w:line="360" w:lineRule="auto"/>
        <w:ind w:firstLine="709"/>
        <w:jc w:val="both"/>
        <w:rPr>
          <w:rFonts w:eastAsiaTheme="minorEastAsia" w:cstheme="minorBidi"/>
          <w:sz w:val="28"/>
          <w:szCs w:val="28"/>
        </w:rPr>
      </w:pPr>
      <w:r>
        <w:rPr>
          <w:rFonts w:eastAsiaTheme="minorEastAsia" w:cstheme="minorBidi"/>
          <w:sz w:val="28"/>
          <w:szCs w:val="28"/>
        </w:rPr>
        <w:lastRenderedPageBreak/>
        <w:t>Ж)</w:t>
      </w:r>
      <w:r w:rsidR="00A260C2" w:rsidRPr="00A260C2">
        <w:rPr>
          <w:rFonts w:eastAsiaTheme="minorEastAsia" w:cstheme="minorBidi"/>
          <w:sz w:val="28"/>
          <w:szCs w:val="28"/>
        </w:rPr>
        <w:t xml:space="preserve"> дослідження тенденцій розвитку </w:t>
      </w:r>
      <w:r>
        <w:rPr>
          <w:sz w:val="28"/>
          <w:szCs w:val="28"/>
        </w:rPr>
        <w:t xml:space="preserve">Виробничо-торгівельного підприємства </w:t>
      </w:r>
      <w:r w:rsidRPr="002A0198">
        <w:rPr>
          <w:sz w:val="28"/>
          <w:szCs w:val="28"/>
        </w:rPr>
        <w:t>ТОВ  «ЮГМЕТАЛСЕРВІС</w:t>
      </w:r>
      <w:r>
        <w:rPr>
          <w:sz w:val="28"/>
          <w:szCs w:val="28"/>
        </w:rPr>
        <w:t>»</w:t>
      </w:r>
      <w:r w:rsidR="00A260C2" w:rsidRPr="00A260C2">
        <w:rPr>
          <w:rFonts w:eastAsiaTheme="minorEastAsia" w:cstheme="minorBidi"/>
          <w:sz w:val="28"/>
          <w:szCs w:val="28"/>
        </w:rPr>
        <w:t>;</w:t>
      </w:r>
    </w:p>
    <w:p w:rsidR="00A260C2" w:rsidRPr="00A260C2" w:rsidRDefault="00A55878" w:rsidP="00A260C2">
      <w:pPr>
        <w:spacing w:line="360" w:lineRule="auto"/>
        <w:ind w:firstLine="709"/>
        <w:jc w:val="both"/>
        <w:rPr>
          <w:rFonts w:eastAsiaTheme="minorEastAsia" w:cstheme="minorBidi"/>
          <w:sz w:val="28"/>
          <w:szCs w:val="28"/>
        </w:rPr>
      </w:pPr>
      <w:r>
        <w:rPr>
          <w:rFonts w:eastAsiaTheme="minorEastAsia"/>
          <w:sz w:val="28"/>
          <w:szCs w:val="28"/>
        </w:rPr>
        <w:t>З)</w:t>
      </w:r>
      <w:r w:rsidR="00A260C2" w:rsidRPr="00A260C2">
        <w:rPr>
          <w:rFonts w:eastAsiaTheme="minorEastAsia"/>
          <w:sz w:val="28"/>
          <w:szCs w:val="28"/>
        </w:rPr>
        <w:t xml:space="preserve"> </w:t>
      </w:r>
      <w:r w:rsidR="00A260C2" w:rsidRPr="00A260C2">
        <w:rPr>
          <w:rFonts w:eastAsiaTheme="minorEastAsia" w:cstheme="minorBidi"/>
          <w:sz w:val="28"/>
          <w:szCs w:val="28"/>
        </w:rPr>
        <w:t>розробка та обґрунтування системи оціночних індикаторів, які характеризують об’єкт дослідження</w:t>
      </w:r>
      <w:r>
        <w:rPr>
          <w:rFonts w:eastAsiaTheme="minorEastAsia" w:cstheme="minorBidi"/>
          <w:sz w:val="28"/>
          <w:szCs w:val="28"/>
        </w:rPr>
        <w:t xml:space="preserve"> </w:t>
      </w:r>
      <w:r>
        <w:rPr>
          <w:sz w:val="28"/>
          <w:szCs w:val="28"/>
        </w:rPr>
        <w:t xml:space="preserve">Виробничо-торгівельного підприємства </w:t>
      </w:r>
      <w:r w:rsidRPr="002A0198">
        <w:rPr>
          <w:sz w:val="28"/>
          <w:szCs w:val="28"/>
        </w:rPr>
        <w:t>ТОВ  «ЮГМЕТАЛСЕРВІС</w:t>
      </w:r>
      <w:r>
        <w:rPr>
          <w:sz w:val="28"/>
          <w:szCs w:val="28"/>
        </w:rPr>
        <w:t>»</w:t>
      </w:r>
      <w:r w:rsidR="00A260C2" w:rsidRPr="00A260C2">
        <w:rPr>
          <w:rFonts w:eastAsiaTheme="minorEastAsia" w:cstheme="minorBidi"/>
          <w:sz w:val="28"/>
          <w:szCs w:val="28"/>
        </w:rPr>
        <w:t>;</w:t>
      </w:r>
    </w:p>
    <w:p w:rsidR="00A260C2" w:rsidRPr="00A260C2" w:rsidRDefault="00A55878" w:rsidP="00A260C2">
      <w:pPr>
        <w:spacing w:line="360" w:lineRule="auto"/>
        <w:ind w:firstLine="709"/>
        <w:jc w:val="both"/>
        <w:rPr>
          <w:rFonts w:eastAsiaTheme="minorEastAsia" w:cstheme="minorBidi"/>
          <w:sz w:val="28"/>
          <w:szCs w:val="28"/>
        </w:rPr>
      </w:pPr>
      <w:r>
        <w:rPr>
          <w:rFonts w:eastAsiaTheme="minorEastAsia" w:cstheme="minorBidi"/>
          <w:sz w:val="28"/>
          <w:szCs w:val="28"/>
        </w:rPr>
        <w:t>І)</w:t>
      </w:r>
      <w:r w:rsidR="00A260C2" w:rsidRPr="00A260C2">
        <w:rPr>
          <w:rFonts w:eastAsiaTheme="minorEastAsia" w:cstheme="minorBidi"/>
          <w:sz w:val="28"/>
          <w:szCs w:val="28"/>
        </w:rPr>
        <w:t xml:space="preserve"> зіставлення підсумкових показників з розрахунковими, для оцінки ступеня досягнення мети та вирішення завдань</w:t>
      </w:r>
      <w:r>
        <w:rPr>
          <w:rFonts w:eastAsiaTheme="minorEastAsia" w:cstheme="minorBidi"/>
          <w:sz w:val="28"/>
          <w:szCs w:val="28"/>
        </w:rPr>
        <w:t xml:space="preserve"> </w:t>
      </w:r>
      <w:r w:rsidRPr="00A260C2">
        <w:rPr>
          <w:rFonts w:eastAsiaTheme="minorEastAsia"/>
          <w:color w:val="231F20"/>
          <w:sz w:val="28"/>
          <w:szCs w:val="28"/>
          <w:bdr w:val="none" w:sz="0" w:space="0" w:color="auto" w:frame="1"/>
        </w:rPr>
        <w:t>систем</w:t>
      </w:r>
      <w:r>
        <w:rPr>
          <w:rFonts w:eastAsiaTheme="minorEastAsia"/>
          <w:color w:val="231F20"/>
          <w:sz w:val="28"/>
          <w:szCs w:val="28"/>
          <w:bdr w:val="none" w:sz="0" w:space="0" w:color="auto" w:frame="1"/>
        </w:rPr>
        <w:t>и</w:t>
      </w:r>
      <w:r w:rsidRPr="00A260C2">
        <w:rPr>
          <w:rFonts w:eastAsiaTheme="minorEastAsia"/>
          <w:color w:val="231F20"/>
          <w:sz w:val="28"/>
          <w:szCs w:val="28"/>
          <w:bdr w:val="none" w:sz="0" w:space="0" w:color="auto" w:frame="1"/>
        </w:rPr>
        <w:t xml:space="preserve"> </w:t>
      </w:r>
      <w:r>
        <w:rPr>
          <w:rFonts w:eastAsiaTheme="minorEastAsia"/>
          <w:color w:val="231F20"/>
          <w:sz w:val="28"/>
          <w:szCs w:val="28"/>
          <w:bdr w:val="none" w:sz="0" w:space="0" w:color="auto" w:frame="1"/>
        </w:rPr>
        <w:t xml:space="preserve">управління </w:t>
      </w:r>
      <w:r>
        <w:rPr>
          <w:sz w:val="28"/>
          <w:szCs w:val="28"/>
        </w:rPr>
        <w:t xml:space="preserve">Виробничо-торгівельного підприємства </w:t>
      </w:r>
      <w:r w:rsidRPr="002A0198">
        <w:rPr>
          <w:sz w:val="28"/>
          <w:szCs w:val="28"/>
        </w:rPr>
        <w:t>ТОВ  «ЮГМЕТАЛСЕРВІС</w:t>
      </w:r>
      <w:r>
        <w:rPr>
          <w:sz w:val="28"/>
          <w:szCs w:val="28"/>
        </w:rPr>
        <w:t>»</w:t>
      </w:r>
      <w:r w:rsidR="00A260C2" w:rsidRPr="00A260C2">
        <w:rPr>
          <w:rFonts w:eastAsiaTheme="minorEastAsia" w:cstheme="minorBidi"/>
          <w:sz w:val="28"/>
          <w:szCs w:val="28"/>
        </w:rPr>
        <w:t>;</w:t>
      </w:r>
    </w:p>
    <w:p w:rsidR="00A260C2" w:rsidRPr="00A260C2" w:rsidRDefault="00A55878" w:rsidP="00A260C2">
      <w:pPr>
        <w:spacing w:line="360" w:lineRule="auto"/>
        <w:ind w:firstLine="709"/>
        <w:jc w:val="both"/>
        <w:rPr>
          <w:rFonts w:eastAsiaTheme="minorEastAsia" w:cstheme="minorBidi"/>
          <w:sz w:val="28"/>
          <w:szCs w:val="28"/>
        </w:rPr>
      </w:pPr>
      <w:r>
        <w:rPr>
          <w:rFonts w:eastAsiaTheme="minorEastAsia"/>
          <w:sz w:val="28"/>
          <w:szCs w:val="28"/>
        </w:rPr>
        <w:t>К)</w:t>
      </w:r>
      <w:r w:rsidR="00A260C2" w:rsidRPr="00A260C2">
        <w:rPr>
          <w:rFonts w:eastAsiaTheme="minorEastAsia"/>
          <w:sz w:val="28"/>
          <w:szCs w:val="28"/>
        </w:rPr>
        <w:t xml:space="preserve"> </w:t>
      </w:r>
      <w:r w:rsidR="00A260C2" w:rsidRPr="00A260C2">
        <w:rPr>
          <w:rFonts w:eastAsiaTheme="minorEastAsia" w:cstheme="minorBidi"/>
          <w:sz w:val="28"/>
          <w:szCs w:val="28"/>
        </w:rPr>
        <w:t xml:space="preserve">визначення сегментних проблем </w:t>
      </w:r>
      <w:r w:rsidRPr="00A260C2">
        <w:rPr>
          <w:rFonts w:eastAsiaTheme="minorEastAsia"/>
          <w:color w:val="231F20"/>
          <w:sz w:val="28"/>
          <w:szCs w:val="28"/>
          <w:bdr w:val="none" w:sz="0" w:space="0" w:color="auto" w:frame="1"/>
        </w:rPr>
        <w:t>систем</w:t>
      </w:r>
      <w:r>
        <w:rPr>
          <w:rFonts w:eastAsiaTheme="minorEastAsia"/>
          <w:color w:val="231F20"/>
          <w:sz w:val="28"/>
          <w:szCs w:val="28"/>
          <w:bdr w:val="none" w:sz="0" w:space="0" w:color="auto" w:frame="1"/>
        </w:rPr>
        <w:t>и</w:t>
      </w:r>
      <w:r w:rsidRPr="00A260C2">
        <w:rPr>
          <w:rFonts w:eastAsiaTheme="minorEastAsia"/>
          <w:color w:val="231F20"/>
          <w:sz w:val="28"/>
          <w:szCs w:val="28"/>
          <w:bdr w:val="none" w:sz="0" w:space="0" w:color="auto" w:frame="1"/>
        </w:rPr>
        <w:t xml:space="preserve"> </w:t>
      </w:r>
      <w:r>
        <w:rPr>
          <w:rFonts w:eastAsiaTheme="minorEastAsia"/>
          <w:color w:val="231F20"/>
          <w:sz w:val="28"/>
          <w:szCs w:val="28"/>
          <w:bdr w:val="none" w:sz="0" w:space="0" w:color="auto" w:frame="1"/>
        </w:rPr>
        <w:t xml:space="preserve">управління </w:t>
      </w:r>
      <w:r>
        <w:rPr>
          <w:sz w:val="28"/>
          <w:szCs w:val="28"/>
        </w:rPr>
        <w:t xml:space="preserve">Виробничо-торгівельного підприємства </w:t>
      </w:r>
      <w:r w:rsidRPr="002A0198">
        <w:rPr>
          <w:sz w:val="28"/>
          <w:szCs w:val="28"/>
        </w:rPr>
        <w:t>ТОВ  «ЮГМЕТАЛСЕРВІС</w:t>
      </w:r>
      <w:r>
        <w:rPr>
          <w:sz w:val="28"/>
          <w:szCs w:val="28"/>
        </w:rPr>
        <w:t>»</w:t>
      </w:r>
      <w:r w:rsidR="00A260C2" w:rsidRPr="00A260C2">
        <w:rPr>
          <w:rFonts w:eastAsiaTheme="minorEastAsia" w:cstheme="minorBidi"/>
          <w:sz w:val="28"/>
          <w:szCs w:val="28"/>
        </w:rPr>
        <w:t>.</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cstheme="minorBidi"/>
          <w:sz w:val="28"/>
          <w:szCs w:val="28"/>
        </w:rPr>
        <w:t xml:space="preserve">Для здійснення даної функції </w:t>
      </w:r>
      <w:r w:rsidR="00A55878">
        <w:rPr>
          <w:rFonts w:eastAsiaTheme="minorEastAsia" w:cstheme="minorBidi"/>
          <w:sz w:val="28"/>
          <w:szCs w:val="28"/>
        </w:rPr>
        <w:t>в</w:t>
      </w:r>
      <w:r w:rsidR="00A55878" w:rsidRPr="00A260C2">
        <w:rPr>
          <w:rFonts w:eastAsiaTheme="minorEastAsia"/>
          <w:color w:val="231F20"/>
          <w:sz w:val="28"/>
          <w:szCs w:val="28"/>
          <w:bdr w:val="none" w:sz="0" w:space="0" w:color="auto" w:frame="1"/>
        </w:rPr>
        <w:t>систем</w:t>
      </w:r>
      <w:r w:rsidR="00A55878">
        <w:rPr>
          <w:rFonts w:eastAsiaTheme="minorEastAsia"/>
          <w:color w:val="231F20"/>
          <w:sz w:val="28"/>
          <w:szCs w:val="28"/>
          <w:bdr w:val="none" w:sz="0" w:space="0" w:color="auto" w:frame="1"/>
        </w:rPr>
        <w:t>і</w:t>
      </w:r>
      <w:r w:rsidR="00A55878" w:rsidRPr="00A260C2">
        <w:rPr>
          <w:rFonts w:eastAsiaTheme="minorEastAsia"/>
          <w:color w:val="231F20"/>
          <w:sz w:val="28"/>
          <w:szCs w:val="28"/>
          <w:bdr w:val="none" w:sz="0" w:space="0" w:color="auto" w:frame="1"/>
        </w:rPr>
        <w:t xml:space="preserve"> </w:t>
      </w:r>
      <w:r w:rsidR="00A55878">
        <w:rPr>
          <w:rFonts w:eastAsiaTheme="minorEastAsia"/>
          <w:color w:val="231F20"/>
          <w:sz w:val="28"/>
          <w:szCs w:val="28"/>
          <w:bdr w:val="none" w:sz="0" w:space="0" w:color="auto" w:frame="1"/>
        </w:rPr>
        <w:t xml:space="preserve">управління </w:t>
      </w:r>
      <w:r w:rsidR="00A55878">
        <w:rPr>
          <w:sz w:val="28"/>
          <w:szCs w:val="28"/>
        </w:rPr>
        <w:t xml:space="preserve">Виробничо-торгівельного підприємства </w:t>
      </w:r>
      <w:r w:rsidR="00A55878" w:rsidRPr="002A0198">
        <w:rPr>
          <w:sz w:val="28"/>
          <w:szCs w:val="28"/>
        </w:rPr>
        <w:t>ТОВ  «ЮГМЕТАЛСЕРВІС</w:t>
      </w:r>
      <w:r w:rsidR="00A55878">
        <w:rPr>
          <w:sz w:val="28"/>
          <w:szCs w:val="28"/>
        </w:rPr>
        <w:t xml:space="preserve">» </w:t>
      </w:r>
      <w:r w:rsidRPr="00A260C2">
        <w:rPr>
          <w:rFonts w:eastAsiaTheme="minorEastAsia" w:cstheme="minorBidi"/>
          <w:sz w:val="28"/>
          <w:szCs w:val="28"/>
        </w:rPr>
        <w:t>застосовуються наступні інструментальні методи:</w:t>
      </w:r>
    </w:p>
    <w:p w:rsidR="00A55878" w:rsidRPr="00A260C2" w:rsidRDefault="00A55878" w:rsidP="00A260C2">
      <w:pPr>
        <w:spacing w:line="360" w:lineRule="auto"/>
        <w:ind w:firstLine="709"/>
        <w:jc w:val="both"/>
        <w:rPr>
          <w:rFonts w:eastAsiaTheme="minorEastAsia"/>
          <w:sz w:val="28"/>
          <w:szCs w:val="28"/>
        </w:rPr>
      </w:pPr>
      <w:r w:rsidRPr="00A260C2">
        <w:rPr>
          <w:rFonts w:eastAsiaTheme="minorEastAsia"/>
          <w:sz w:val="28"/>
          <w:szCs w:val="28"/>
        </w:rPr>
        <w:t>–  економіко-математичні методи</w:t>
      </w:r>
      <w:r>
        <w:rPr>
          <w:rFonts w:eastAsiaTheme="minorEastAsia"/>
          <w:sz w:val="28"/>
          <w:szCs w:val="28"/>
        </w:rPr>
        <w:t xml:space="preserve"> оціни стану </w:t>
      </w:r>
      <w:r w:rsidRPr="00A260C2">
        <w:rPr>
          <w:rFonts w:eastAsiaTheme="minorEastAsia"/>
          <w:color w:val="231F20"/>
          <w:sz w:val="28"/>
          <w:szCs w:val="28"/>
          <w:bdr w:val="none" w:sz="0" w:space="0" w:color="auto" w:frame="1"/>
        </w:rPr>
        <w:t>систем</w:t>
      </w:r>
      <w:r>
        <w:rPr>
          <w:rFonts w:eastAsiaTheme="minorEastAsia"/>
          <w:color w:val="231F20"/>
          <w:sz w:val="28"/>
          <w:szCs w:val="28"/>
          <w:bdr w:val="none" w:sz="0" w:space="0" w:color="auto" w:frame="1"/>
        </w:rPr>
        <w:t>и</w:t>
      </w:r>
      <w:r w:rsidRPr="00A260C2">
        <w:rPr>
          <w:rFonts w:eastAsiaTheme="minorEastAsia"/>
          <w:color w:val="231F20"/>
          <w:sz w:val="28"/>
          <w:szCs w:val="28"/>
          <w:bdr w:val="none" w:sz="0" w:space="0" w:color="auto" w:frame="1"/>
        </w:rPr>
        <w:t xml:space="preserve"> </w:t>
      </w:r>
      <w:r>
        <w:rPr>
          <w:rFonts w:eastAsiaTheme="minorEastAsia"/>
          <w:color w:val="231F20"/>
          <w:sz w:val="28"/>
          <w:szCs w:val="28"/>
          <w:bdr w:val="none" w:sz="0" w:space="0" w:color="auto" w:frame="1"/>
        </w:rPr>
        <w:t xml:space="preserve">управління </w:t>
      </w:r>
      <w:r>
        <w:rPr>
          <w:sz w:val="28"/>
          <w:szCs w:val="28"/>
        </w:rPr>
        <w:t xml:space="preserve">Виробничо-торгівельного підприємства </w:t>
      </w:r>
      <w:r w:rsidRPr="002A0198">
        <w:rPr>
          <w:sz w:val="28"/>
          <w:szCs w:val="28"/>
        </w:rPr>
        <w:t>ТОВ  «ЮГМЕТАЛСЕРВІС</w:t>
      </w:r>
      <w:r>
        <w:rPr>
          <w:sz w:val="28"/>
          <w:szCs w:val="28"/>
        </w:rPr>
        <w:t>»;</w:t>
      </w:r>
    </w:p>
    <w:p w:rsidR="00A55878" w:rsidRPr="00A260C2" w:rsidRDefault="00A55878" w:rsidP="00A260C2">
      <w:pPr>
        <w:spacing w:line="360" w:lineRule="auto"/>
        <w:ind w:firstLine="709"/>
        <w:jc w:val="both"/>
        <w:rPr>
          <w:rFonts w:eastAsiaTheme="minorEastAsia" w:cstheme="minorBidi"/>
          <w:sz w:val="28"/>
          <w:szCs w:val="28"/>
        </w:rPr>
      </w:pPr>
      <w:r w:rsidRPr="00A260C2">
        <w:rPr>
          <w:rFonts w:eastAsiaTheme="minorEastAsia"/>
          <w:sz w:val="28"/>
          <w:szCs w:val="28"/>
        </w:rPr>
        <w:t>–</w:t>
      </w:r>
      <w:r w:rsidRPr="00A260C2">
        <w:rPr>
          <w:rFonts w:eastAsiaTheme="minorEastAsia" w:cstheme="minorBidi"/>
          <w:sz w:val="28"/>
          <w:szCs w:val="28"/>
        </w:rPr>
        <w:t xml:space="preserve"> евристичні методи;</w:t>
      </w:r>
    </w:p>
    <w:p w:rsidR="00A55878" w:rsidRPr="00A260C2" w:rsidRDefault="00A55878" w:rsidP="00A260C2">
      <w:pPr>
        <w:spacing w:line="360" w:lineRule="auto"/>
        <w:ind w:firstLine="709"/>
        <w:jc w:val="both"/>
        <w:rPr>
          <w:rFonts w:eastAsiaTheme="minorEastAsia" w:cstheme="minorBidi"/>
          <w:sz w:val="28"/>
          <w:szCs w:val="28"/>
        </w:rPr>
      </w:pPr>
      <w:r w:rsidRPr="00A260C2">
        <w:rPr>
          <w:rFonts w:eastAsiaTheme="minorEastAsia"/>
          <w:sz w:val="28"/>
          <w:szCs w:val="28"/>
        </w:rPr>
        <w:t>–</w:t>
      </w:r>
      <w:r w:rsidRPr="00A260C2">
        <w:rPr>
          <w:rFonts w:eastAsiaTheme="minorEastAsia" w:cstheme="minorBidi"/>
          <w:sz w:val="28"/>
          <w:szCs w:val="28"/>
        </w:rPr>
        <w:t xml:space="preserve"> методи детермінованого факторного аналізу</w:t>
      </w:r>
      <w:r>
        <w:rPr>
          <w:rFonts w:eastAsiaTheme="minorEastAsia" w:cstheme="minorBidi"/>
          <w:sz w:val="28"/>
          <w:szCs w:val="28"/>
        </w:rPr>
        <w:t xml:space="preserve"> </w:t>
      </w:r>
      <w:r w:rsidRPr="00A260C2">
        <w:rPr>
          <w:rFonts w:eastAsiaTheme="minorEastAsia"/>
          <w:color w:val="231F20"/>
          <w:sz w:val="28"/>
          <w:szCs w:val="28"/>
          <w:bdr w:val="none" w:sz="0" w:space="0" w:color="auto" w:frame="1"/>
        </w:rPr>
        <w:t>систем</w:t>
      </w:r>
      <w:r>
        <w:rPr>
          <w:rFonts w:eastAsiaTheme="minorEastAsia"/>
          <w:color w:val="231F20"/>
          <w:sz w:val="28"/>
          <w:szCs w:val="28"/>
          <w:bdr w:val="none" w:sz="0" w:space="0" w:color="auto" w:frame="1"/>
        </w:rPr>
        <w:t>и</w:t>
      </w:r>
      <w:r w:rsidRPr="00A260C2">
        <w:rPr>
          <w:rFonts w:eastAsiaTheme="minorEastAsia"/>
          <w:color w:val="231F20"/>
          <w:sz w:val="28"/>
          <w:szCs w:val="28"/>
          <w:bdr w:val="none" w:sz="0" w:space="0" w:color="auto" w:frame="1"/>
        </w:rPr>
        <w:t xml:space="preserve"> </w:t>
      </w:r>
      <w:r>
        <w:rPr>
          <w:rFonts w:eastAsiaTheme="minorEastAsia"/>
          <w:color w:val="231F20"/>
          <w:sz w:val="28"/>
          <w:szCs w:val="28"/>
          <w:bdr w:val="none" w:sz="0" w:space="0" w:color="auto" w:frame="1"/>
        </w:rPr>
        <w:t xml:space="preserve">управління </w:t>
      </w:r>
      <w:r>
        <w:rPr>
          <w:sz w:val="28"/>
          <w:szCs w:val="28"/>
        </w:rPr>
        <w:t xml:space="preserve">Виробничо-торгівельного підприємства </w:t>
      </w:r>
      <w:r w:rsidRPr="002A0198">
        <w:rPr>
          <w:sz w:val="28"/>
          <w:szCs w:val="28"/>
        </w:rPr>
        <w:t>ТОВ  «ЮГМЕТАЛСЕРВІС</w:t>
      </w:r>
      <w:r>
        <w:rPr>
          <w:sz w:val="28"/>
          <w:szCs w:val="28"/>
        </w:rPr>
        <w:t>»</w:t>
      </w:r>
      <w:r w:rsidRPr="00A260C2">
        <w:rPr>
          <w:rFonts w:eastAsiaTheme="minorEastAsia" w:cstheme="minorBidi"/>
          <w:sz w:val="28"/>
          <w:szCs w:val="28"/>
        </w:rPr>
        <w:t>;</w:t>
      </w:r>
    </w:p>
    <w:p w:rsidR="00A55878" w:rsidRPr="00A260C2" w:rsidRDefault="00A55878" w:rsidP="00A260C2">
      <w:pPr>
        <w:spacing w:line="360" w:lineRule="auto"/>
        <w:ind w:firstLine="709"/>
        <w:jc w:val="both"/>
        <w:rPr>
          <w:rFonts w:eastAsiaTheme="minorEastAsia"/>
          <w:sz w:val="28"/>
          <w:szCs w:val="28"/>
        </w:rPr>
      </w:pPr>
      <w:r w:rsidRPr="00A260C2">
        <w:rPr>
          <w:rFonts w:eastAsiaTheme="minorEastAsia"/>
          <w:sz w:val="28"/>
          <w:szCs w:val="28"/>
        </w:rPr>
        <w:t>– методи загального аналізу</w:t>
      </w:r>
      <w:r>
        <w:rPr>
          <w:rFonts w:eastAsiaTheme="minorEastAsia"/>
          <w:sz w:val="28"/>
          <w:szCs w:val="28"/>
        </w:rPr>
        <w:t xml:space="preserve"> </w:t>
      </w:r>
      <w:r w:rsidRPr="00A260C2">
        <w:rPr>
          <w:rFonts w:eastAsiaTheme="minorEastAsia"/>
          <w:color w:val="231F20"/>
          <w:sz w:val="28"/>
          <w:szCs w:val="28"/>
          <w:bdr w:val="none" w:sz="0" w:space="0" w:color="auto" w:frame="1"/>
        </w:rPr>
        <w:t>систем</w:t>
      </w:r>
      <w:r>
        <w:rPr>
          <w:rFonts w:eastAsiaTheme="minorEastAsia"/>
          <w:color w:val="231F20"/>
          <w:sz w:val="28"/>
          <w:szCs w:val="28"/>
          <w:bdr w:val="none" w:sz="0" w:space="0" w:color="auto" w:frame="1"/>
        </w:rPr>
        <w:t>и</w:t>
      </w:r>
      <w:r w:rsidRPr="00A260C2">
        <w:rPr>
          <w:rFonts w:eastAsiaTheme="minorEastAsia"/>
          <w:color w:val="231F20"/>
          <w:sz w:val="28"/>
          <w:szCs w:val="28"/>
          <w:bdr w:val="none" w:sz="0" w:space="0" w:color="auto" w:frame="1"/>
        </w:rPr>
        <w:t xml:space="preserve"> </w:t>
      </w:r>
      <w:r>
        <w:rPr>
          <w:rFonts w:eastAsiaTheme="minorEastAsia"/>
          <w:color w:val="231F20"/>
          <w:sz w:val="28"/>
          <w:szCs w:val="28"/>
          <w:bdr w:val="none" w:sz="0" w:space="0" w:color="auto" w:frame="1"/>
        </w:rPr>
        <w:t xml:space="preserve">управління </w:t>
      </w:r>
      <w:r>
        <w:rPr>
          <w:sz w:val="28"/>
          <w:szCs w:val="28"/>
        </w:rPr>
        <w:t xml:space="preserve">Виробничо-торгівельного підприємства </w:t>
      </w:r>
      <w:r w:rsidRPr="002A0198">
        <w:rPr>
          <w:sz w:val="28"/>
          <w:szCs w:val="28"/>
        </w:rPr>
        <w:t>ТОВ  «ЮГМЕТАЛСЕРВІС</w:t>
      </w:r>
      <w:r>
        <w:rPr>
          <w:sz w:val="28"/>
          <w:szCs w:val="28"/>
        </w:rPr>
        <w:t>»</w:t>
      </w:r>
      <w:r w:rsidRPr="00A260C2">
        <w:rPr>
          <w:rFonts w:eastAsiaTheme="minorEastAsia"/>
          <w:sz w:val="28"/>
          <w:szCs w:val="28"/>
        </w:rPr>
        <w:t>;</w:t>
      </w:r>
    </w:p>
    <w:p w:rsidR="00A55878" w:rsidRPr="00A260C2" w:rsidRDefault="00A55878" w:rsidP="00A260C2">
      <w:pPr>
        <w:spacing w:line="360" w:lineRule="auto"/>
        <w:ind w:firstLine="709"/>
        <w:jc w:val="both"/>
        <w:rPr>
          <w:rFonts w:eastAsiaTheme="minorEastAsia" w:cstheme="minorBidi"/>
          <w:sz w:val="28"/>
          <w:szCs w:val="28"/>
        </w:rPr>
      </w:pPr>
      <w:r w:rsidRPr="00A260C2">
        <w:rPr>
          <w:rFonts w:eastAsiaTheme="minorEastAsia"/>
          <w:sz w:val="28"/>
          <w:szCs w:val="28"/>
        </w:rPr>
        <w:t>–</w:t>
      </w:r>
      <w:r w:rsidRPr="00A260C2">
        <w:rPr>
          <w:rFonts w:eastAsiaTheme="minorEastAsia" w:cstheme="minorBidi"/>
          <w:sz w:val="28"/>
          <w:szCs w:val="28"/>
        </w:rPr>
        <w:t xml:space="preserve"> методи теорії пізнання</w:t>
      </w:r>
      <w:r>
        <w:rPr>
          <w:rFonts w:eastAsiaTheme="minorEastAsia" w:cstheme="minorBidi"/>
          <w:sz w:val="28"/>
          <w:szCs w:val="28"/>
        </w:rPr>
        <w:t xml:space="preserve"> </w:t>
      </w:r>
      <w:r w:rsidRPr="00A260C2">
        <w:rPr>
          <w:rFonts w:eastAsiaTheme="minorEastAsia"/>
          <w:color w:val="231F20"/>
          <w:sz w:val="28"/>
          <w:szCs w:val="28"/>
          <w:bdr w:val="none" w:sz="0" w:space="0" w:color="auto" w:frame="1"/>
        </w:rPr>
        <w:t>систем</w:t>
      </w:r>
      <w:r>
        <w:rPr>
          <w:rFonts w:eastAsiaTheme="minorEastAsia"/>
          <w:color w:val="231F20"/>
          <w:sz w:val="28"/>
          <w:szCs w:val="28"/>
          <w:bdr w:val="none" w:sz="0" w:space="0" w:color="auto" w:frame="1"/>
        </w:rPr>
        <w:t>и</w:t>
      </w:r>
      <w:r w:rsidRPr="00A260C2">
        <w:rPr>
          <w:rFonts w:eastAsiaTheme="minorEastAsia"/>
          <w:color w:val="231F20"/>
          <w:sz w:val="28"/>
          <w:szCs w:val="28"/>
          <w:bdr w:val="none" w:sz="0" w:space="0" w:color="auto" w:frame="1"/>
        </w:rPr>
        <w:t xml:space="preserve"> </w:t>
      </w:r>
      <w:r>
        <w:rPr>
          <w:rFonts w:eastAsiaTheme="minorEastAsia"/>
          <w:color w:val="231F20"/>
          <w:sz w:val="28"/>
          <w:szCs w:val="28"/>
          <w:bdr w:val="none" w:sz="0" w:space="0" w:color="auto" w:frame="1"/>
        </w:rPr>
        <w:t xml:space="preserve">управління </w:t>
      </w:r>
      <w:r>
        <w:rPr>
          <w:sz w:val="28"/>
          <w:szCs w:val="28"/>
        </w:rPr>
        <w:t xml:space="preserve">Виробничо-торгівельного підприємства </w:t>
      </w:r>
      <w:r w:rsidRPr="002A0198">
        <w:rPr>
          <w:sz w:val="28"/>
          <w:szCs w:val="28"/>
        </w:rPr>
        <w:t>ТОВ  «ЮГМЕТАЛСЕРВІС</w:t>
      </w:r>
      <w:r>
        <w:rPr>
          <w:sz w:val="28"/>
          <w:szCs w:val="28"/>
        </w:rPr>
        <w:t>».</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cstheme="minorBidi"/>
          <w:sz w:val="28"/>
          <w:szCs w:val="28"/>
        </w:rPr>
        <w:t xml:space="preserve">Результати реалізації функції оцінювання </w:t>
      </w:r>
      <w:r w:rsidR="00A55878" w:rsidRPr="00A260C2">
        <w:rPr>
          <w:rFonts w:eastAsiaTheme="minorEastAsia"/>
          <w:color w:val="231F20"/>
          <w:sz w:val="28"/>
          <w:szCs w:val="28"/>
          <w:bdr w:val="none" w:sz="0" w:space="0" w:color="auto" w:frame="1"/>
        </w:rPr>
        <w:t>систем</w:t>
      </w:r>
      <w:r w:rsidR="00A55878">
        <w:rPr>
          <w:rFonts w:eastAsiaTheme="minorEastAsia"/>
          <w:color w:val="231F20"/>
          <w:sz w:val="28"/>
          <w:szCs w:val="28"/>
          <w:bdr w:val="none" w:sz="0" w:space="0" w:color="auto" w:frame="1"/>
        </w:rPr>
        <w:t>и</w:t>
      </w:r>
      <w:r w:rsidR="00A55878" w:rsidRPr="00A260C2">
        <w:rPr>
          <w:rFonts w:eastAsiaTheme="minorEastAsia"/>
          <w:color w:val="231F20"/>
          <w:sz w:val="28"/>
          <w:szCs w:val="28"/>
          <w:bdr w:val="none" w:sz="0" w:space="0" w:color="auto" w:frame="1"/>
        </w:rPr>
        <w:t xml:space="preserve"> </w:t>
      </w:r>
      <w:r w:rsidR="00A55878">
        <w:rPr>
          <w:rFonts w:eastAsiaTheme="minorEastAsia"/>
          <w:color w:val="231F20"/>
          <w:sz w:val="28"/>
          <w:szCs w:val="28"/>
          <w:bdr w:val="none" w:sz="0" w:space="0" w:color="auto" w:frame="1"/>
        </w:rPr>
        <w:t xml:space="preserve">управління </w:t>
      </w:r>
      <w:r w:rsidR="00A55878">
        <w:rPr>
          <w:sz w:val="28"/>
          <w:szCs w:val="28"/>
        </w:rPr>
        <w:t xml:space="preserve">Виробничо-торгівельного підприємства </w:t>
      </w:r>
      <w:r w:rsidR="00A55878" w:rsidRPr="002A0198">
        <w:rPr>
          <w:sz w:val="28"/>
          <w:szCs w:val="28"/>
        </w:rPr>
        <w:t>ТОВ  «ЮГМЕТАЛСЕРВІС</w:t>
      </w:r>
      <w:r w:rsidR="00A55878">
        <w:rPr>
          <w:sz w:val="28"/>
          <w:szCs w:val="28"/>
        </w:rPr>
        <w:t xml:space="preserve">» </w:t>
      </w:r>
      <w:r w:rsidRPr="00A260C2">
        <w:rPr>
          <w:rFonts w:eastAsiaTheme="minorEastAsia" w:cstheme="minorBidi"/>
          <w:sz w:val="28"/>
          <w:szCs w:val="28"/>
        </w:rPr>
        <w:t>полягають у наступному:</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sz w:val="28"/>
          <w:szCs w:val="28"/>
        </w:rPr>
        <w:t>–</w:t>
      </w:r>
      <w:r w:rsidRPr="00A260C2">
        <w:rPr>
          <w:rFonts w:eastAsiaTheme="minorEastAsia" w:cstheme="minorBidi"/>
          <w:sz w:val="28"/>
          <w:szCs w:val="28"/>
        </w:rPr>
        <w:t xml:space="preserve"> визначення ступеня досягнення мети</w:t>
      </w:r>
      <w:r w:rsidR="00A55878">
        <w:rPr>
          <w:rFonts w:eastAsiaTheme="minorEastAsia" w:cstheme="minorBidi"/>
          <w:sz w:val="28"/>
          <w:szCs w:val="28"/>
        </w:rPr>
        <w:t xml:space="preserve"> </w:t>
      </w:r>
      <w:r w:rsidR="00A55878" w:rsidRPr="00A260C2">
        <w:rPr>
          <w:rFonts w:eastAsiaTheme="minorEastAsia" w:cstheme="minorBidi"/>
          <w:sz w:val="28"/>
          <w:szCs w:val="28"/>
        </w:rPr>
        <w:t xml:space="preserve">оцінювання </w:t>
      </w:r>
      <w:r w:rsidR="00A55878" w:rsidRPr="00A260C2">
        <w:rPr>
          <w:rFonts w:eastAsiaTheme="minorEastAsia"/>
          <w:color w:val="231F20"/>
          <w:sz w:val="28"/>
          <w:szCs w:val="28"/>
          <w:bdr w:val="none" w:sz="0" w:space="0" w:color="auto" w:frame="1"/>
        </w:rPr>
        <w:t>систем</w:t>
      </w:r>
      <w:r w:rsidR="00A55878">
        <w:rPr>
          <w:rFonts w:eastAsiaTheme="minorEastAsia"/>
          <w:color w:val="231F20"/>
          <w:sz w:val="28"/>
          <w:szCs w:val="28"/>
          <w:bdr w:val="none" w:sz="0" w:space="0" w:color="auto" w:frame="1"/>
        </w:rPr>
        <w:t>и</w:t>
      </w:r>
      <w:r w:rsidR="00A55878" w:rsidRPr="00A260C2">
        <w:rPr>
          <w:rFonts w:eastAsiaTheme="minorEastAsia"/>
          <w:color w:val="231F20"/>
          <w:sz w:val="28"/>
          <w:szCs w:val="28"/>
          <w:bdr w:val="none" w:sz="0" w:space="0" w:color="auto" w:frame="1"/>
        </w:rPr>
        <w:t xml:space="preserve"> </w:t>
      </w:r>
      <w:r w:rsidR="00A55878">
        <w:rPr>
          <w:rFonts w:eastAsiaTheme="minorEastAsia"/>
          <w:color w:val="231F20"/>
          <w:sz w:val="28"/>
          <w:szCs w:val="28"/>
          <w:bdr w:val="none" w:sz="0" w:space="0" w:color="auto" w:frame="1"/>
        </w:rPr>
        <w:t xml:space="preserve">управління </w:t>
      </w:r>
      <w:r w:rsidR="00A55878">
        <w:rPr>
          <w:sz w:val="28"/>
          <w:szCs w:val="28"/>
        </w:rPr>
        <w:t xml:space="preserve">Виробничо-торгівельного підприємства </w:t>
      </w:r>
      <w:r w:rsidR="00A55878" w:rsidRPr="002A0198">
        <w:rPr>
          <w:sz w:val="28"/>
          <w:szCs w:val="28"/>
        </w:rPr>
        <w:t>ТОВ  «ЮГМЕТАЛСЕРВІС</w:t>
      </w:r>
      <w:r w:rsidR="00A55878">
        <w:rPr>
          <w:sz w:val="28"/>
          <w:szCs w:val="28"/>
        </w:rPr>
        <w:t>»</w:t>
      </w:r>
      <w:r w:rsidRPr="00A260C2">
        <w:rPr>
          <w:rFonts w:eastAsiaTheme="minorEastAsia" w:cstheme="minorBidi"/>
          <w:sz w:val="28"/>
          <w:szCs w:val="28"/>
        </w:rPr>
        <w:t>;</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sz w:val="28"/>
          <w:szCs w:val="28"/>
        </w:rPr>
        <w:lastRenderedPageBreak/>
        <w:t>–</w:t>
      </w:r>
      <w:r w:rsidRPr="00A260C2">
        <w:rPr>
          <w:rFonts w:eastAsiaTheme="minorEastAsia" w:cstheme="minorBidi"/>
          <w:sz w:val="28"/>
          <w:szCs w:val="28"/>
        </w:rPr>
        <w:t xml:space="preserve"> визначення ступеня вирішення завдань</w:t>
      </w:r>
      <w:r w:rsidR="00A55878">
        <w:rPr>
          <w:rFonts w:eastAsiaTheme="minorEastAsia" w:cstheme="minorBidi"/>
          <w:sz w:val="28"/>
          <w:szCs w:val="28"/>
        </w:rPr>
        <w:t xml:space="preserve"> процесу </w:t>
      </w:r>
      <w:r w:rsidR="00A55878" w:rsidRPr="00A260C2">
        <w:rPr>
          <w:rFonts w:eastAsiaTheme="minorEastAsia" w:cstheme="minorBidi"/>
          <w:sz w:val="28"/>
          <w:szCs w:val="28"/>
        </w:rPr>
        <w:t xml:space="preserve">оцінювання </w:t>
      </w:r>
      <w:r w:rsidR="00A55878" w:rsidRPr="00A260C2">
        <w:rPr>
          <w:rFonts w:eastAsiaTheme="minorEastAsia"/>
          <w:color w:val="231F20"/>
          <w:sz w:val="28"/>
          <w:szCs w:val="28"/>
          <w:bdr w:val="none" w:sz="0" w:space="0" w:color="auto" w:frame="1"/>
        </w:rPr>
        <w:t>систем</w:t>
      </w:r>
      <w:r w:rsidR="00A55878">
        <w:rPr>
          <w:rFonts w:eastAsiaTheme="minorEastAsia"/>
          <w:color w:val="231F20"/>
          <w:sz w:val="28"/>
          <w:szCs w:val="28"/>
          <w:bdr w:val="none" w:sz="0" w:space="0" w:color="auto" w:frame="1"/>
        </w:rPr>
        <w:t>и</w:t>
      </w:r>
      <w:r w:rsidR="00A55878" w:rsidRPr="00A260C2">
        <w:rPr>
          <w:rFonts w:eastAsiaTheme="minorEastAsia"/>
          <w:color w:val="231F20"/>
          <w:sz w:val="28"/>
          <w:szCs w:val="28"/>
          <w:bdr w:val="none" w:sz="0" w:space="0" w:color="auto" w:frame="1"/>
        </w:rPr>
        <w:t xml:space="preserve"> </w:t>
      </w:r>
      <w:r w:rsidR="00A55878">
        <w:rPr>
          <w:rFonts w:eastAsiaTheme="minorEastAsia"/>
          <w:color w:val="231F20"/>
          <w:sz w:val="28"/>
          <w:szCs w:val="28"/>
          <w:bdr w:val="none" w:sz="0" w:space="0" w:color="auto" w:frame="1"/>
        </w:rPr>
        <w:t xml:space="preserve">управління </w:t>
      </w:r>
      <w:r w:rsidR="00A55878">
        <w:rPr>
          <w:sz w:val="28"/>
          <w:szCs w:val="28"/>
        </w:rPr>
        <w:t xml:space="preserve">Виробничо-торгівельного підприємства </w:t>
      </w:r>
      <w:r w:rsidR="00A55878" w:rsidRPr="002A0198">
        <w:rPr>
          <w:sz w:val="28"/>
          <w:szCs w:val="28"/>
        </w:rPr>
        <w:t>ТОВ  «ЮГМЕТАЛСЕРВІС</w:t>
      </w:r>
      <w:r w:rsidR="00A55878">
        <w:rPr>
          <w:sz w:val="28"/>
          <w:szCs w:val="28"/>
        </w:rPr>
        <w:t>»</w:t>
      </w:r>
      <w:r w:rsidRPr="00A260C2">
        <w:rPr>
          <w:rFonts w:eastAsiaTheme="minorEastAsia" w:cstheme="minorBidi"/>
          <w:sz w:val="28"/>
          <w:szCs w:val="28"/>
        </w:rPr>
        <w:t>;</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sz w:val="28"/>
          <w:szCs w:val="28"/>
        </w:rPr>
        <w:t>–</w:t>
      </w:r>
      <w:r w:rsidRPr="00A260C2">
        <w:rPr>
          <w:rFonts w:eastAsiaTheme="minorEastAsia" w:cstheme="minorBidi"/>
          <w:sz w:val="28"/>
          <w:szCs w:val="28"/>
        </w:rPr>
        <w:t xml:space="preserve"> виявлення сильних сегментів </w:t>
      </w:r>
      <w:r w:rsidR="00EA4319" w:rsidRPr="00A260C2">
        <w:rPr>
          <w:rFonts w:eastAsiaTheme="minorEastAsia"/>
          <w:color w:val="231F20"/>
          <w:sz w:val="28"/>
          <w:szCs w:val="28"/>
          <w:bdr w:val="none" w:sz="0" w:space="0" w:color="auto" w:frame="1"/>
        </w:rPr>
        <w:t>систем</w:t>
      </w:r>
      <w:r w:rsidR="00EA4319">
        <w:rPr>
          <w:rFonts w:eastAsiaTheme="minorEastAsia"/>
          <w:color w:val="231F20"/>
          <w:sz w:val="28"/>
          <w:szCs w:val="28"/>
          <w:bdr w:val="none" w:sz="0" w:space="0" w:color="auto" w:frame="1"/>
        </w:rPr>
        <w:t>и</w:t>
      </w:r>
      <w:r w:rsidR="00EA4319" w:rsidRPr="00A260C2">
        <w:rPr>
          <w:rFonts w:eastAsiaTheme="minorEastAsia"/>
          <w:color w:val="231F20"/>
          <w:sz w:val="28"/>
          <w:szCs w:val="28"/>
          <w:bdr w:val="none" w:sz="0" w:space="0" w:color="auto" w:frame="1"/>
        </w:rPr>
        <w:t xml:space="preserve"> </w:t>
      </w:r>
      <w:r w:rsidR="00EA4319">
        <w:rPr>
          <w:rFonts w:eastAsiaTheme="minorEastAsia"/>
          <w:color w:val="231F20"/>
          <w:sz w:val="28"/>
          <w:szCs w:val="28"/>
          <w:bdr w:val="none" w:sz="0" w:space="0" w:color="auto" w:frame="1"/>
        </w:rPr>
        <w:t xml:space="preserve">управління </w:t>
      </w:r>
      <w:r w:rsidR="00EA4319">
        <w:rPr>
          <w:sz w:val="28"/>
          <w:szCs w:val="28"/>
        </w:rPr>
        <w:t xml:space="preserve">Виробничо-торгівельного підприємства </w:t>
      </w:r>
      <w:r w:rsidR="00EA4319" w:rsidRPr="002A0198">
        <w:rPr>
          <w:sz w:val="28"/>
          <w:szCs w:val="28"/>
        </w:rPr>
        <w:t>ТОВ  «ЮГМЕТАЛСЕРВІС</w:t>
      </w:r>
      <w:r w:rsidR="00EA4319">
        <w:rPr>
          <w:sz w:val="28"/>
          <w:szCs w:val="28"/>
        </w:rPr>
        <w:t>»</w:t>
      </w:r>
      <w:r w:rsidRPr="00A260C2">
        <w:rPr>
          <w:rFonts w:eastAsiaTheme="minorEastAsia" w:cstheme="minorBidi"/>
          <w:sz w:val="28"/>
          <w:szCs w:val="28"/>
        </w:rPr>
        <w:t>;</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sz w:val="28"/>
          <w:szCs w:val="28"/>
        </w:rPr>
        <w:t>–</w:t>
      </w:r>
      <w:r w:rsidRPr="00A260C2">
        <w:rPr>
          <w:rFonts w:eastAsiaTheme="minorEastAsia" w:cstheme="minorBidi"/>
          <w:sz w:val="28"/>
          <w:szCs w:val="28"/>
        </w:rPr>
        <w:t xml:space="preserve"> виявлення слабких сегментів </w:t>
      </w:r>
      <w:r w:rsidR="00EA4319" w:rsidRPr="00A260C2">
        <w:rPr>
          <w:rFonts w:eastAsiaTheme="minorEastAsia"/>
          <w:color w:val="231F20"/>
          <w:sz w:val="28"/>
          <w:szCs w:val="28"/>
          <w:bdr w:val="none" w:sz="0" w:space="0" w:color="auto" w:frame="1"/>
        </w:rPr>
        <w:t>систем</w:t>
      </w:r>
      <w:r w:rsidR="00EA4319">
        <w:rPr>
          <w:rFonts w:eastAsiaTheme="minorEastAsia"/>
          <w:color w:val="231F20"/>
          <w:sz w:val="28"/>
          <w:szCs w:val="28"/>
          <w:bdr w:val="none" w:sz="0" w:space="0" w:color="auto" w:frame="1"/>
        </w:rPr>
        <w:t>и</w:t>
      </w:r>
      <w:r w:rsidR="00EA4319" w:rsidRPr="00A260C2">
        <w:rPr>
          <w:rFonts w:eastAsiaTheme="minorEastAsia"/>
          <w:color w:val="231F20"/>
          <w:sz w:val="28"/>
          <w:szCs w:val="28"/>
          <w:bdr w:val="none" w:sz="0" w:space="0" w:color="auto" w:frame="1"/>
        </w:rPr>
        <w:t xml:space="preserve"> </w:t>
      </w:r>
      <w:r w:rsidR="00EA4319">
        <w:rPr>
          <w:rFonts w:eastAsiaTheme="minorEastAsia"/>
          <w:color w:val="231F20"/>
          <w:sz w:val="28"/>
          <w:szCs w:val="28"/>
          <w:bdr w:val="none" w:sz="0" w:space="0" w:color="auto" w:frame="1"/>
        </w:rPr>
        <w:t xml:space="preserve">управління </w:t>
      </w:r>
      <w:r w:rsidR="00EA4319">
        <w:rPr>
          <w:sz w:val="28"/>
          <w:szCs w:val="28"/>
        </w:rPr>
        <w:t xml:space="preserve">Виробничо-торгівельного підприємства </w:t>
      </w:r>
      <w:r w:rsidR="00EA4319" w:rsidRPr="002A0198">
        <w:rPr>
          <w:sz w:val="28"/>
          <w:szCs w:val="28"/>
        </w:rPr>
        <w:t>ТОВ  «ЮГМЕТАЛСЕРВІС</w:t>
      </w:r>
      <w:r w:rsidR="00EA4319">
        <w:rPr>
          <w:sz w:val="28"/>
          <w:szCs w:val="28"/>
        </w:rPr>
        <w:t>»</w:t>
      </w:r>
      <w:r w:rsidRPr="00A260C2">
        <w:rPr>
          <w:rFonts w:eastAsiaTheme="minorEastAsia" w:cstheme="minorBidi"/>
          <w:sz w:val="28"/>
          <w:szCs w:val="28"/>
        </w:rPr>
        <w:t>;</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sz w:val="28"/>
          <w:szCs w:val="28"/>
        </w:rPr>
        <w:t>–</w:t>
      </w:r>
      <w:r w:rsidRPr="00A260C2">
        <w:rPr>
          <w:rFonts w:eastAsiaTheme="minorEastAsia" w:cstheme="minorBidi"/>
          <w:sz w:val="28"/>
          <w:szCs w:val="28"/>
        </w:rPr>
        <w:t xml:space="preserve"> </w:t>
      </w:r>
      <w:r w:rsidR="00EA4319">
        <w:rPr>
          <w:rFonts w:eastAsiaTheme="minorEastAsia" w:cstheme="minorBidi"/>
          <w:sz w:val="28"/>
          <w:szCs w:val="28"/>
        </w:rPr>
        <w:t>виокрелення</w:t>
      </w:r>
      <w:r w:rsidRPr="00A260C2">
        <w:rPr>
          <w:rFonts w:eastAsiaTheme="minorEastAsia" w:cstheme="minorBidi"/>
          <w:sz w:val="28"/>
          <w:szCs w:val="28"/>
        </w:rPr>
        <w:t xml:space="preserve"> подальших напрямів дослідження </w:t>
      </w:r>
      <w:r w:rsidR="00EA4319" w:rsidRPr="00A260C2">
        <w:rPr>
          <w:rFonts w:eastAsiaTheme="minorEastAsia"/>
          <w:color w:val="231F20"/>
          <w:sz w:val="28"/>
          <w:szCs w:val="28"/>
          <w:bdr w:val="none" w:sz="0" w:space="0" w:color="auto" w:frame="1"/>
        </w:rPr>
        <w:t>систем</w:t>
      </w:r>
      <w:r w:rsidR="00EA4319">
        <w:rPr>
          <w:rFonts w:eastAsiaTheme="minorEastAsia"/>
          <w:color w:val="231F20"/>
          <w:sz w:val="28"/>
          <w:szCs w:val="28"/>
          <w:bdr w:val="none" w:sz="0" w:space="0" w:color="auto" w:frame="1"/>
        </w:rPr>
        <w:t>и</w:t>
      </w:r>
      <w:r w:rsidR="00EA4319" w:rsidRPr="00A260C2">
        <w:rPr>
          <w:rFonts w:eastAsiaTheme="minorEastAsia"/>
          <w:color w:val="231F20"/>
          <w:sz w:val="28"/>
          <w:szCs w:val="28"/>
          <w:bdr w:val="none" w:sz="0" w:space="0" w:color="auto" w:frame="1"/>
        </w:rPr>
        <w:t xml:space="preserve"> </w:t>
      </w:r>
      <w:r w:rsidR="00EA4319">
        <w:rPr>
          <w:rFonts w:eastAsiaTheme="minorEastAsia"/>
          <w:color w:val="231F20"/>
          <w:sz w:val="28"/>
          <w:szCs w:val="28"/>
          <w:bdr w:val="none" w:sz="0" w:space="0" w:color="auto" w:frame="1"/>
        </w:rPr>
        <w:t xml:space="preserve">управління </w:t>
      </w:r>
      <w:r w:rsidR="00EA4319">
        <w:rPr>
          <w:sz w:val="28"/>
          <w:szCs w:val="28"/>
        </w:rPr>
        <w:t xml:space="preserve">Виробничо-торгівельного підприємства </w:t>
      </w:r>
      <w:r w:rsidR="00EA4319" w:rsidRPr="002A0198">
        <w:rPr>
          <w:sz w:val="28"/>
          <w:szCs w:val="28"/>
        </w:rPr>
        <w:t>ТОВ  «ЮГМЕТАЛСЕРВІС</w:t>
      </w:r>
      <w:r w:rsidR="00EA4319">
        <w:rPr>
          <w:sz w:val="28"/>
          <w:szCs w:val="28"/>
        </w:rPr>
        <w:t>»</w:t>
      </w:r>
      <w:r w:rsidRPr="00A260C2">
        <w:rPr>
          <w:rFonts w:eastAsiaTheme="minorEastAsia" w:cstheme="minorBidi"/>
          <w:sz w:val="28"/>
          <w:szCs w:val="28"/>
        </w:rPr>
        <w:t>.</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cstheme="minorBidi"/>
          <w:sz w:val="28"/>
          <w:szCs w:val="28"/>
        </w:rPr>
        <w:t xml:space="preserve">Функція діагностики </w:t>
      </w:r>
      <w:r w:rsidR="00EA4319" w:rsidRPr="00A260C2">
        <w:rPr>
          <w:rFonts w:eastAsiaTheme="minorEastAsia"/>
          <w:color w:val="231F20"/>
          <w:sz w:val="28"/>
          <w:szCs w:val="28"/>
          <w:bdr w:val="none" w:sz="0" w:space="0" w:color="auto" w:frame="1"/>
        </w:rPr>
        <w:t>систем</w:t>
      </w:r>
      <w:r w:rsidR="00EA4319">
        <w:rPr>
          <w:rFonts w:eastAsiaTheme="minorEastAsia"/>
          <w:color w:val="231F20"/>
          <w:sz w:val="28"/>
          <w:szCs w:val="28"/>
          <w:bdr w:val="none" w:sz="0" w:space="0" w:color="auto" w:frame="1"/>
        </w:rPr>
        <w:t>и</w:t>
      </w:r>
      <w:r w:rsidR="00EA4319" w:rsidRPr="00A260C2">
        <w:rPr>
          <w:rFonts w:eastAsiaTheme="minorEastAsia"/>
          <w:color w:val="231F20"/>
          <w:sz w:val="28"/>
          <w:szCs w:val="28"/>
          <w:bdr w:val="none" w:sz="0" w:space="0" w:color="auto" w:frame="1"/>
        </w:rPr>
        <w:t xml:space="preserve"> </w:t>
      </w:r>
      <w:r w:rsidR="00EA4319">
        <w:rPr>
          <w:rFonts w:eastAsiaTheme="minorEastAsia"/>
          <w:color w:val="231F20"/>
          <w:sz w:val="28"/>
          <w:szCs w:val="28"/>
          <w:bdr w:val="none" w:sz="0" w:space="0" w:color="auto" w:frame="1"/>
        </w:rPr>
        <w:t xml:space="preserve">управління </w:t>
      </w:r>
      <w:r w:rsidR="00EA4319">
        <w:rPr>
          <w:sz w:val="28"/>
          <w:szCs w:val="28"/>
        </w:rPr>
        <w:t xml:space="preserve">Виробничо-торгівельного підприємства </w:t>
      </w:r>
      <w:r w:rsidR="00EA4319" w:rsidRPr="002A0198">
        <w:rPr>
          <w:sz w:val="28"/>
          <w:szCs w:val="28"/>
        </w:rPr>
        <w:t>ТОВ  «ЮГМЕТАЛСЕРВІС</w:t>
      </w:r>
      <w:r w:rsidR="00EA4319">
        <w:rPr>
          <w:sz w:val="28"/>
          <w:szCs w:val="28"/>
        </w:rPr>
        <w:t xml:space="preserve">» </w:t>
      </w:r>
      <w:r w:rsidRPr="00A260C2">
        <w:rPr>
          <w:rFonts w:eastAsiaTheme="minorEastAsia" w:cstheme="minorBidi"/>
          <w:sz w:val="28"/>
          <w:szCs w:val="28"/>
        </w:rPr>
        <w:t xml:space="preserve">полягає в детальному дослідженні причин відхилень від заданих параметрів і виявлення ознак невідповідності фактичного стану </w:t>
      </w:r>
      <w:r w:rsidR="00EA4319">
        <w:rPr>
          <w:rFonts w:eastAsiaTheme="minorEastAsia" w:cstheme="minorBidi"/>
          <w:sz w:val="28"/>
          <w:szCs w:val="28"/>
        </w:rPr>
        <w:t xml:space="preserve">системи управління </w:t>
      </w:r>
      <w:r w:rsidRPr="00A260C2">
        <w:rPr>
          <w:rFonts w:eastAsiaTheme="minorEastAsia" w:cstheme="minorBidi"/>
          <w:sz w:val="28"/>
          <w:szCs w:val="28"/>
        </w:rPr>
        <w:t xml:space="preserve"> та її сегментів запланованому. Зазначена функція дозволяє виявити та оцінити відповідний вплив різних індикаторів </w:t>
      </w:r>
      <w:r w:rsidR="00EA4319">
        <w:rPr>
          <w:rFonts w:eastAsiaTheme="minorEastAsia" w:cstheme="minorBidi"/>
          <w:sz w:val="28"/>
          <w:szCs w:val="28"/>
        </w:rPr>
        <w:t xml:space="preserve">господарського </w:t>
      </w:r>
      <w:r w:rsidRPr="00A260C2">
        <w:rPr>
          <w:rFonts w:eastAsiaTheme="minorEastAsia" w:cstheme="minorBidi"/>
          <w:sz w:val="28"/>
          <w:szCs w:val="28"/>
        </w:rPr>
        <w:t xml:space="preserve"> середовища на стан та розвиток </w:t>
      </w:r>
      <w:r w:rsidR="00EA4319" w:rsidRPr="00A260C2">
        <w:rPr>
          <w:rFonts w:eastAsiaTheme="minorEastAsia"/>
          <w:color w:val="231F20"/>
          <w:sz w:val="28"/>
          <w:szCs w:val="28"/>
          <w:bdr w:val="none" w:sz="0" w:space="0" w:color="auto" w:frame="1"/>
        </w:rPr>
        <w:t>систем</w:t>
      </w:r>
      <w:r w:rsidR="00EA4319">
        <w:rPr>
          <w:rFonts w:eastAsiaTheme="minorEastAsia"/>
          <w:color w:val="231F20"/>
          <w:sz w:val="28"/>
          <w:szCs w:val="28"/>
          <w:bdr w:val="none" w:sz="0" w:space="0" w:color="auto" w:frame="1"/>
        </w:rPr>
        <w:t>и</w:t>
      </w:r>
      <w:r w:rsidR="00EA4319" w:rsidRPr="00A260C2">
        <w:rPr>
          <w:rFonts w:eastAsiaTheme="minorEastAsia"/>
          <w:color w:val="231F20"/>
          <w:sz w:val="28"/>
          <w:szCs w:val="28"/>
          <w:bdr w:val="none" w:sz="0" w:space="0" w:color="auto" w:frame="1"/>
        </w:rPr>
        <w:t xml:space="preserve"> </w:t>
      </w:r>
      <w:r w:rsidR="00EA4319">
        <w:rPr>
          <w:rFonts w:eastAsiaTheme="minorEastAsia"/>
          <w:color w:val="231F20"/>
          <w:sz w:val="28"/>
          <w:szCs w:val="28"/>
          <w:bdr w:val="none" w:sz="0" w:space="0" w:color="auto" w:frame="1"/>
        </w:rPr>
        <w:t xml:space="preserve">управління </w:t>
      </w:r>
      <w:r w:rsidR="00EA4319">
        <w:rPr>
          <w:sz w:val="28"/>
          <w:szCs w:val="28"/>
        </w:rPr>
        <w:t xml:space="preserve">Виробничо-торгівельного підприємства </w:t>
      </w:r>
      <w:r w:rsidR="00EA4319" w:rsidRPr="002A0198">
        <w:rPr>
          <w:sz w:val="28"/>
          <w:szCs w:val="28"/>
        </w:rPr>
        <w:t>ТОВ  «ЮГМЕТАЛСЕРВІС</w:t>
      </w:r>
      <w:r w:rsidR="00EA4319">
        <w:rPr>
          <w:sz w:val="28"/>
          <w:szCs w:val="28"/>
        </w:rPr>
        <w:t>»</w:t>
      </w:r>
      <w:r w:rsidRPr="00A260C2">
        <w:rPr>
          <w:rFonts w:eastAsiaTheme="minorEastAsia" w:cstheme="minorBidi"/>
          <w:sz w:val="28"/>
          <w:szCs w:val="28"/>
        </w:rPr>
        <w:t xml:space="preserve">. Виявлені й досліджені різні індикатори є підґрунтям для формування діагнозу стану </w:t>
      </w:r>
      <w:r w:rsidR="00EA4319" w:rsidRPr="00A260C2">
        <w:rPr>
          <w:rFonts w:eastAsiaTheme="minorEastAsia"/>
          <w:color w:val="231F20"/>
          <w:sz w:val="28"/>
          <w:szCs w:val="28"/>
          <w:bdr w:val="none" w:sz="0" w:space="0" w:color="auto" w:frame="1"/>
        </w:rPr>
        <w:t>систем</w:t>
      </w:r>
      <w:r w:rsidR="00EA4319">
        <w:rPr>
          <w:rFonts w:eastAsiaTheme="minorEastAsia"/>
          <w:color w:val="231F20"/>
          <w:sz w:val="28"/>
          <w:szCs w:val="28"/>
          <w:bdr w:val="none" w:sz="0" w:space="0" w:color="auto" w:frame="1"/>
        </w:rPr>
        <w:t>и</w:t>
      </w:r>
      <w:r w:rsidR="00EA4319" w:rsidRPr="00A260C2">
        <w:rPr>
          <w:rFonts w:eastAsiaTheme="minorEastAsia"/>
          <w:color w:val="231F20"/>
          <w:sz w:val="28"/>
          <w:szCs w:val="28"/>
          <w:bdr w:val="none" w:sz="0" w:space="0" w:color="auto" w:frame="1"/>
        </w:rPr>
        <w:t xml:space="preserve"> </w:t>
      </w:r>
      <w:r w:rsidR="00EA4319">
        <w:rPr>
          <w:rFonts w:eastAsiaTheme="minorEastAsia"/>
          <w:color w:val="231F20"/>
          <w:sz w:val="28"/>
          <w:szCs w:val="28"/>
          <w:bdr w:val="none" w:sz="0" w:space="0" w:color="auto" w:frame="1"/>
        </w:rPr>
        <w:t xml:space="preserve">управління </w:t>
      </w:r>
      <w:r w:rsidR="00EA4319">
        <w:rPr>
          <w:sz w:val="28"/>
          <w:szCs w:val="28"/>
        </w:rPr>
        <w:t xml:space="preserve">Виробничо-торгівельного підприємства </w:t>
      </w:r>
      <w:r w:rsidR="00EA4319" w:rsidRPr="002A0198">
        <w:rPr>
          <w:sz w:val="28"/>
          <w:szCs w:val="28"/>
        </w:rPr>
        <w:t>ТОВ  «ЮГМЕТАЛСЕРВІС</w:t>
      </w:r>
      <w:r w:rsidR="00EA4319">
        <w:rPr>
          <w:sz w:val="28"/>
          <w:szCs w:val="28"/>
        </w:rPr>
        <w:t xml:space="preserve">» </w:t>
      </w:r>
      <w:r w:rsidRPr="00A260C2">
        <w:rPr>
          <w:rFonts w:eastAsiaTheme="minorEastAsia" w:cstheme="minorBidi"/>
          <w:sz w:val="28"/>
          <w:szCs w:val="28"/>
        </w:rPr>
        <w:t xml:space="preserve">та прогнозування подальшого розвитку </w:t>
      </w:r>
      <w:r w:rsidR="00EA4319">
        <w:rPr>
          <w:rFonts w:eastAsiaTheme="minorEastAsia" w:cstheme="minorBidi"/>
          <w:sz w:val="28"/>
          <w:szCs w:val="28"/>
        </w:rPr>
        <w:t>підприємства</w:t>
      </w:r>
      <w:r w:rsidRPr="00A260C2">
        <w:rPr>
          <w:rFonts w:eastAsiaTheme="minorEastAsia" w:cstheme="minorBidi"/>
          <w:sz w:val="28"/>
          <w:szCs w:val="28"/>
        </w:rPr>
        <w:t>.</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cstheme="minorBidi"/>
          <w:sz w:val="28"/>
          <w:szCs w:val="28"/>
        </w:rPr>
        <w:t xml:space="preserve">Реалізація функції діагностики </w:t>
      </w:r>
      <w:r w:rsidR="00EA4319">
        <w:rPr>
          <w:rFonts w:eastAsiaTheme="minorEastAsia" w:cstheme="minorBidi"/>
          <w:sz w:val="28"/>
          <w:szCs w:val="28"/>
        </w:rPr>
        <w:t xml:space="preserve">в </w:t>
      </w:r>
      <w:r w:rsidR="00EA4319" w:rsidRPr="00A260C2">
        <w:rPr>
          <w:rFonts w:eastAsiaTheme="minorEastAsia"/>
          <w:color w:val="231F20"/>
          <w:sz w:val="28"/>
          <w:szCs w:val="28"/>
          <w:bdr w:val="none" w:sz="0" w:space="0" w:color="auto" w:frame="1"/>
        </w:rPr>
        <w:t>систем</w:t>
      </w:r>
      <w:r w:rsidR="00EA4319">
        <w:rPr>
          <w:rFonts w:eastAsiaTheme="minorEastAsia"/>
          <w:color w:val="231F20"/>
          <w:sz w:val="28"/>
          <w:szCs w:val="28"/>
          <w:bdr w:val="none" w:sz="0" w:space="0" w:color="auto" w:frame="1"/>
        </w:rPr>
        <w:t>і</w:t>
      </w:r>
      <w:r w:rsidR="00EA4319" w:rsidRPr="00A260C2">
        <w:rPr>
          <w:rFonts w:eastAsiaTheme="minorEastAsia"/>
          <w:color w:val="231F20"/>
          <w:sz w:val="28"/>
          <w:szCs w:val="28"/>
          <w:bdr w:val="none" w:sz="0" w:space="0" w:color="auto" w:frame="1"/>
        </w:rPr>
        <w:t xml:space="preserve"> </w:t>
      </w:r>
      <w:r w:rsidR="00EA4319">
        <w:rPr>
          <w:rFonts w:eastAsiaTheme="minorEastAsia"/>
          <w:color w:val="231F20"/>
          <w:sz w:val="28"/>
          <w:szCs w:val="28"/>
          <w:bdr w:val="none" w:sz="0" w:space="0" w:color="auto" w:frame="1"/>
        </w:rPr>
        <w:t xml:space="preserve">управління </w:t>
      </w:r>
      <w:r w:rsidR="00EA4319">
        <w:rPr>
          <w:sz w:val="28"/>
          <w:szCs w:val="28"/>
        </w:rPr>
        <w:t xml:space="preserve">Виробничо-торгівельного підприємства </w:t>
      </w:r>
      <w:r w:rsidR="00EA4319" w:rsidRPr="002A0198">
        <w:rPr>
          <w:sz w:val="28"/>
          <w:szCs w:val="28"/>
        </w:rPr>
        <w:t>ТОВ  «ЮГМЕТАЛСЕРВІС</w:t>
      </w:r>
      <w:r w:rsidR="00EA4319">
        <w:rPr>
          <w:sz w:val="28"/>
          <w:szCs w:val="28"/>
        </w:rPr>
        <w:t xml:space="preserve">» </w:t>
      </w:r>
      <w:r w:rsidRPr="00A260C2">
        <w:rPr>
          <w:rFonts w:eastAsiaTheme="minorEastAsia" w:cstheme="minorBidi"/>
          <w:sz w:val="28"/>
          <w:szCs w:val="28"/>
        </w:rPr>
        <w:t>дозволяє вирішити наступні завдання:</w:t>
      </w:r>
    </w:p>
    <w:p w:rsidR="00A260C2" w:rsidRPr="00A260C2" w:rsidRDefault="00EA4319" w:rsidP="00A260C2">
      <w:pPr>
        <w:spacing w:line="360" w:lineRule="auto"/>
        <w:ind w:firstLine="709"/>
        <w:jc w:val="both"/>
        <w:rPr>
          <w:rFonts w:eastAsiaTheme="minorEastAsia" w:cstheme="minorBidi"/>
          <w:sz w:val="28"/>
          <w:szCs w:val="28"/>
        </w:rPr>
      </w:pPr>
      <w:r>
        <w:rPr>
          <w:rFonts w:eastAsiaTheme="minorEastAsia"/>
          <w:sz w:val="28"/>
          <w:szCs w:val="28"/>
        </w:rPr>
        <w:t>1)</w:t>
      </w:r>
      <w:r w:rsidR="00A260C2" w:rsidRPr="00A260C2">
        <w:rPr>
          <w:rFonts w:eastAsiaTheme="minorEastAsia"/>
          <w:sz w:val="28"/>
          <w:szCs w:val="28"/>
        </w:rPr>
        <w:t xml:space="preserve"> </w:t>
      </w:r>
      <w:r w:rsidR="00A260C2" w:rsidRPr="00A260C2">
        <w:rPr>
          <w:rFonts w:eastAsiaTheme="minorEastAsia" w:cstheme="minorBidi"/>
          <w:sz w:val="28"/>
          <w:szCs w:val="28"/>
        </w:rPr>
        <w:t xml:space="preserve">отримати якісну характеристику стану </w:t>
      </w:r>
      <w:r w:rsidRPr="00A260C2">
        <w:rPr>
          <w:rFonts w:eastAsiaTheme="minorEastAsia"/>
          <w:color w:val="231F20"/>
          <w:sz w:val="28"/>
          <w:szCs w:val="28"/>
          <w:bdr w:val="none" w:sz="0" w:space="0" w:color="auto" w:frame="1"/>
        </w:rPr>
        <w:t>систем</w:t>
      </w:r>
      <w:r>
        <w:rPr>
          <w:rFonts w:eastAsiaTheme="minorEastAsia"/>
          <w:color w:val="231F20"/>
          <w:sz w:val="28"/>
          <w:szCs w:val="28"/>
          <w:bdr w:val="none" w:sz="0" w:space="0" w:color="auto" w:frame="1"/>
        </w:rPr>
        <w:t>и</w:t>
      </w:r>
      <w:r w:rsidRPr="00A260C2">
        <w:rPr>
          <w:rFonts w:eastAsiaTheme="minorEastAsia"/>
          <w:color w:val="231F20"/>
          <w:sz w:val="28"/>
          <w:szCs w:val="28"/>
          <w:bdr w:val="none" w:sz="0" w:space="0" w:color="auto" w:frame="1"/>
        </w:rPr>
        <w:t xml:space="preserve"> </w:t>
      </w:r>
      <w:r>
        <w:rPr>
          <w:rFonts w:eastAsiaTheme="minorEastAsia"/>
          <w:color w:val="231F20"/>
          <w:sz w:val="28"/>
          <w:szCs w:val="28"/>
          <w:bdr w:val="none" w:sz="0" w:space="0" w:color="auto" w:frame="1"/>
        </w:rPr>
        <w:t xml:space="preserve">управління </w:t>
      </w:r>
      <w:r>
        <w:rPr>
          <w:sz w:val="28"/>
          <w:szCs w:val="28"/>
        </w:rPr>
        <w:t xml:space="preserve">Виробничо-торгівельного підприємства </w:t>
      </w:r>
      <w:r w:rsidRPr="002A0198">
        <w:rPr>
          <w:sz w:val="28"/>
          <w:szCs w:val="28"/>
        </w:rPr>
        <w:t>ТОВ  «ЮГМЕТАЛСЕРВІС</w:t>
      </w:r>
      <w:r>
        <w:rPr>
          <w:sz w:val="28"/>
          <w:szCs w:val="28"/>
        </w:rPr>
        <w:t>»</w:t>
      </w:r>
      <w:r w:rsidR="00A260C2" w:rsidRPr="00A260C2">
        <w:rPr>
          <w:rFonts w:eastAsiaTheme="minorEastAsia" w:cstheme="minorBidi"/>
          <w:sz w:val="28"/>
          <w:szCs w:val="28"/>
        </w:rPr>
        <w:t xml:space="preserve"> на основі базових якісних та кількісних орієнтирів;</w:t>
      </w:r>
    </w:p>
    <w:p w:rsidR="00A260C2" w:rsidRPr="00A260C2" w:rsidRDefault="00EA4319" w:rsidP="00A260C2">
      <w:pPr>
        <w:spacing w:line="360" w:lineRule="auto"/>
        <w:ind w:firstLine="709"/>
        <w:jc w:val="both"/>
        <w:rPr>
          <w:rFonts w:eastAsiaTheme="minorEastAsia" w:cstheme="minorBidi"/>
          <w:sz w:val="28"/>
          <w:szCs w:val="28"/>
        </w:rPr>
      </w:pPr>
      <w:r>
        <w:rPr>
          <w:rFonts w:eastAsiaTheme="minorEastAsia" w:cstheme="minorBidi"/>
          <w:sz w:val="28"/>
          <w:szCs w:val="28"/>
        </w:rPr>
        <w:t>2)</w:t>
      </w:r>
      <w:r w:rsidR="00A260C2" w:rsidRPr="00A260C2">
        <w:rPr>
          <w:rFonts w:eastAsiaTheme="minorEastAsia" w:cstheme="minorBidi"/>
          <w:sz w:val="28"/>
          <w:szCs w:val="28"/>
        </w:rPr>
        <w:t xml:space="preserve"> дослідити вплив об’єктивних і суб’єктивних факторів </w:t>
      </w:r>
      <w:r>
        <w:rPr>
          <w:rFonts w:eastAsiaTheme="minorEastAsia" w:cstheme="minorBidi"/>
          <w:sz w:val="28"/>
          <w:szCs w:val="28"/>
        </w:rPr>
        <w:t xml:space="preserve">на </w:t>
      </w:r>
      <w:r w:rsidRPr="00A260C2">
        <w:rPr>
          <w:rFonts w:eastAsiaTheme="minorEastAsia"/>
          <w:color w:val="231F20"/>
          <w:sz w:val="28"/>
          <w:szCs w:val="28"/>
          <w:bdr w:val="none" w:sz="0" w:space="0" w:color="auto" w:frame="1"/>
        </w:rPr>
        <w:t>систем</w:t>
      </w:r>
      <w:r>
        <w:rPr>
          <w:rFonts w:eastAsiaTheme="minorEastAsia"/>
          <w:color w:val="231F20"/>
          <w:sz w:val="28"/>
          <w:szCs w:val="28"/>
          <w:bdr w:val="none" w:sz="0" w:space="0" w:color="auto" w:frame="1"/>
        </w:rPr>
        <w:t>у</w:t>
      </w:r>
      <w:r w:rsidRPr="00A260C2">
        <w:rPr>
          <w:rFonts w:eastAsiaTheme="minorEastAsia"/>
          <w:color w:val="231F20"/>
          <w:sz w:val="28"/>
          <w:szCs w:val="28"/>
          <w:bdr w:val="none" w:sz="0" w:space="0" w:color="auto" w:frame="1"/>
        </w:rPr>
        <w:t xml:space="preserve"> </w:t>
      </w:r>
      <w:r>
        <w:rPr>
          <w:rFonts w:eastAsiaTheme="minorEastAsia"/>
          <w:color w:val="231F20"/>
          <w:sz w:val="28"/>
          <w:szCs w:val="28"/>
          <w:bdr w:val="none" w:sz="0" w:space="0" w:color="auto" w:frame="1"/>
        </w:rPr>
        <w:t xml:space="preserve">управління </w:t>
      </w:r>
      <w:r>
        <w:rPr>
          <w:sz w:val="28"/>
          <w:szCs w:val="28"/>
        </w:rPr>
        <w:t xml:space="preserve">Виробничо-торгівельного підприємства </w:t>
      </w:r>
      <w:r w:rsidRPr="002A0198">
        <w:rPr>
          <w:sz w:val="28"/>
          <w:szCs w:val="28"/>
        </w:rPr>
        <w:t>ТОВ  «ЮГМЕТАЛСЕРВІС</w:t>
      </w:r>
      <w:r>
        <w:rPr>
          <w:sz w:val="28"/>
          <w:szCs w:val="28"/>
        </w:rPr>
        <w:t>»</w:t>
      </w:r>
      <w:r w:rsidR="00A260C2" w:rsidRPr="00A260C2">
        <w:rPr>
          <w:rFonts w:eastAsiaTheme="minorEastAsia" w:cstheme="minorBidi"/>
          <w:sz w:val="28"/>
          <w:szCs w:val="28"/>
        </w:rPr>
        <w:t xml:space="preserve">, </w:t>
      </w:r>
    </w:p>
    <w:p w:rsidR="00A260C2" w:rsidRPr="00A260C2" w:rsidRDefault="00EA4319" w:rsidP="00A260C2">
      <w:pPr>
        <w:spacing w:line="360" w:lineRule="auto"/>
        <w:ind w:firstLine="709"/>
        <w:jc w:val="both"/>
        <w:rPr>
          <w:rFonts w:eastAsiaTheme="minorEastAsia" w:cstheme="minorBidi"/>
          <w:sz w:val="28"/>
          <w:szCs w:val="28"/>
        </w:rPr>
      </w:pPr>
      <w:r>
        <w:rPr>
          <w:rFonts w:eastAsiaTheme="minorEastAsia"/>
          <w:sz w:val="28"/>
          <w:szCs w:val="28"/>
        </w:rPr>
        <w:lastRenderedPageBreak/>
        <w:t>3)</w:t>
      </w:r>
      <w:r w:rsidR="00A260C2" w:rsidRPr="00A260C2">
        <w:rPr>
          <w:rFonts w:eastAsiaTheme="minorEastAsia"/>
          <w:sz w:val="28"/>
          <w:szCs w:val="28"/>
        </w:rPr>
        <w:t xml:space="preserve"> обґрунтувати вплив </w:t>
      </w:r>
      <w:r w:rsidR="00A260C2" w:rsidRPr="00A260C2">
        <w:rPr>
          <w:rFonts w:eastAsiaTheme="minorEastAsia" w:cstheme="minorBidi"/>
          <w:sz w:val="28"/>
          <w:szCs w:val="28"/>
        </w:rPr>
        <w:t xml:space="preserve">зовнішніх і внутрішніх факторів на </w:t>
      </w:r>
      <w:r w:rsidRPr="00A260C2">
        <w:rPr>
          <w:rFonts w:eastAsiaTheme="minorEastAsia"/>
          <w:color w:val="231F20"/>
          <w:sz w:val="28"/>
          <w:szCs w:val="28"/>
          <w:bdr w:val="none" w:sz="0" w:space="0" w:color="auto" w:frame="1"/>
        </w:rPr>
        <w:t>систем</w:t>
      </w:r>
      <w:r>
        <w:rPr>
          <w:rFonts w:eastAsiaTheme="minorEastAsia"/>
          <w:color w:val="231F20"/>
          <w:sz w:val="28"/>
          <w:szCs w:val="28"/>
          <w:bdr w:val="none" w:sz="0" w:space="0" w:color="auto" w:frame="1"/>
        </w:rPr>
        <w:t>у</w:t>
      </w:r>
      <w:r w:rsidRPr="00A260C2">
        <w:rPr>
          <w:rFonts w:eastAsiaTheme="minorEastAsia"/>
          <w:color w:val="231F20"/>
          <w:sz w:val="28"/>
          <w:szCs w:val="28"/>
          <w:bdr w:val="none" w:sz="0" w:space="0" w:color="auto" w:frame="1"/>
        </w:rPr>
        <w:t xml:space="preserve"> </w:t>
      </w:r>
      <w:r>
        <w:rPr>
          <w:rFonts w:eastAsiaTheme="minorEastAsia"/>
          <w:color w:val="231F20"/>
          <w:sz w:val="28"/>
          <w:szCs w:val="28"/>
          <w:bdr w:val="none" w:sz="0" w:space="0" w:color="auto" w:frame="1"/>
        </w:rPr>
        <w:t xml:space="preserve">управління </w:t>
      </w:r>
      <w:r>
        <w:rPr>
          <w:sz w:val="28"/>
          <w:szCs w:val="28"/>
        </w:rPr>
        <w:t xml:space="preserve">Виробничо-торгівельного підприємства </w:t>
      </w:r>
      <w:r w:rsidRPr="002A0198">
        <w:rPr>
          <w:sz w:val="28"/>
          <w:szCs w:val="28"/>
        </w:rPr>
        <w:t>ТОВ  «ЮГМЕТАЛСЕРВІС</w:t>
      </w:r>
      <w:r>
        <w:rPr>
          <w:sz w:val="28"/>
          <w:szCs w:val="28"/>
        </w:rPr>
        <w:t>»</w:t>
      </w:r>
      <w:r w:rsidR="00A260C2" w:rsidRPr="00A260C2">
        <w:rPr>
          <w:rFonts w:eastAsiaTheme="minorEastAsia" w:cstheme="minorBidi"/>
          <w:sz w:val="28"/>
          <w:szCs w:val="28"/>
        </w:rPr>
        <w:t>;</w:t>
      </w:r>
    </w:p>
    <w:p w:rsidR="00A260C2" w:rsidRPr="00A260C2" w:rsidRDefault="00EA4319" w:rsidP="00A260C2">
      <w:pPr>
        <w:spacing w:line="360" w:lineRule="auto"/>
        <w:ind w:firstLine="709"/>
        <w:jc w:val="both"/>
        <w:rPr>
          <w:rFonts w:eastAsiaTheme="minorEastAsia" w:cstheme="minorBidi"/>
          <w:sz w:val="28"/>
          <w:szCs w:val="28"/>
        </w:rPr>
      </w:pPr>
      <w:r>
        <w:rPr>
          <w:rFonts w:eastAsiaTheme="minorEastAsia" w:cstheme="minorBidi"/>
          <w:sz w:val="28"/>
          <w:szCs w:val="28"/>
        </w:rPr>
        <w:t>4)</w:t>
      </w:r>
      <w:r w:rsidR="00A260C2" w:rsidRPr="00A260C2">
        <w:rPr>
          <w:rFonts w:eastAsiaTheme="minorEastAsia" w:cstheme="minorBidi"/>
          <w:sz w:val="28"/>
          <w:szCs w:val="28"/>
        </w:rPr>
        <w:t xml:space="preserve"> визначити кількісну та якісну величину впливу суттєвих індикаторів </w:t>
      </w:r>
      <w:r w:rsidRPr="00A260C2">
        <w:rPr>
          <w:rFonts w:eastAsiaTheme="minorEastAsia" w:cstheme="minorBidi"/>
          <w:sz w:val="28"/>
          <w:szCs w:val="28"/>
        </w:rPr>
        <w:t xml:space="preserve">на </w:t>
      </w:r>
      <w:r w:rsidRPr="00A260C2">
        <w:rPr>
          <w:rFonts w:eastAsiaTheme="minorEastAsia"/>
          <w:color w:val="231F20"/>
          <w:sz w:val="28"/>
          <w:szCs w:val="28"/>
          <w:bdr w:val="none" w:sz="0" w:space="0" w:color="auto" w:frame="1"/>
        </w:rPr>
        <w:t>систем</w:t>
      </w:r>
      <w:r>
        <w:rPr>
          <w:rFonts w:eastAsiaTheme="minorEastAsia"/>
          <w:color w:val="231F20"/>
          <w:sz w:val="28"/>
          <w:szCs w:val="28"/>
          <w:bdr w:val="none" w:sz="0" w:space="0" w:color="auto" w:frame="1"/>
        </w:rPr>
        <w:t>у</w:t>
      </w:r>
      <w:r w:rsidRPr="00A260C2">
        <w:rPr>
          <w:rFonts w:eastAsiaTheme="minorEastAsia"/>
          <w:color w:val="231F20"/>
          <w:sz w:val="28"/>
          <w:szCs w:val="28"/>
          <w:bdr w:val="none" w:sz="0" w:space="0" w:color="auto" w:frame="1"/>
        </w:rPr>
        <w:t xml:space="preserve"> </w:t>
      </w:r>
      <w:r>
        <w:rPr>
          <w:rFonts w:eastAsiaTheme="minorEastAsia"/>
          <w:color w:val="231F20"/>
          <w:sz w:val="28"/>
          <w:szCs w:val="28"/>
          <w:bdr w:val="none" w:sz="0" w:space="0" w:color="auto" w:frame="1"/>
        </w:rPr>
        <w:t xml:space="preserve">управління </w:t>
      </w:r>
      <w:r>
        <w:rPr>
          <w:sz w:val="28"/>
          <w:szCs w:val="28"/>
        </w:rPr>
        <w:t xml:space="preserve">Виробничо-торгівельного підприємства </w:t>
      </w:r>
      <w:r w:rsidRPr="002A0198">
        <w:rPr>
          <w:sz w:val="28"/>
          <w:szCs w:val="28"/>
        </w:rPr>
        <w:t>ТОВ  «ЮГМЕТАЛСЕРВІС</w:t>
      </w:r>
      <w:r>
        <w:rPr>
          <w:sz w:val="28"/>
          <w:szCs w:val="28"/>
        </w:rPr>
        <w:t>»</w:t>
      </w:r>
      <w:r w:rsidR="00A260C2" w:rsidRPr="00A260C2">
        <w:rPr>
          <w:rFonts w:eastAsiaTheme="minorEastAsia" w:cstheme="minorBidi"/>
          <w:sz w:val="28"/>
          <w:szCs w:val="28"/>
        </w:rPr>
        <w:t>;</w:t>
      </w:r>
    </w:p>
    <w:p w:rsidR="00A260C2" w:rsidRPr="00A260C2" w:rsidRDefault="00EA4319" w:rsidP="00A260C2">
      <w:pPr>
        <w:spacing w:line="360" w:lineRule="auto"/>
        <w:ind w:firstLine="709"/>
        <w:jc w:val="both"/>
        <w:rPr>
          <w:rFonts w:eastAsiaTheme="minorEastAsia"/>
          <w:sz w:val="28"/>
          <w:szCs w:val="28"/>
        </w:rPr>
      </w:pPr>
      <w:r>
        <w:rPr>
          <w:rFonts w:eastAsiaTheme="minorEastAsia"/>
          <w:sz w:val="28"/>
          <w:szCs w:val="28"/>
        </w:rPr>
        <w:t>5)</w:t>
      </w:r>
      <w:r w:rsidR="00A260C2" w:rsidRPr="00A260C2">
        <w:rPr>
          <w:rFonts w:eastAsiaTheme="minorEastAsia"/>
          <w:sz w:val="28"/>
          <w:szCs w:val="28"/>
        </w:rPr>
        <w:t xml:space="preserve"> сформувати достовірний та неупереджений прогноз розвитку </w:t>
      </w:r>
      <w:r w:rsidRPr="00A260C2">
        <w:rPr>
          <w:rFonts w:eastAsiaTheme="minorEastAsia"/>
          <w:color w:val="231F20"/>
          <w:sz w:val="28"/>
          <w:szCs w:val="28"/>
          <w:bdr w:val="none" w:sz="0" w:space="0" w:color="auto" w:frame="1"/>
        </w:rPr>
        <w:t>систем</w:t>
      </w:r>
      <w:r>
        <w:rPr>
          <w:rFonts w:eastAsiaTheme="minorEastAsia"/>
          <w:color w:val="231F20"/>
          <w:sz w:val="28"/>
          <w:szCs w:val="28"/>
          <w:bdr w:val="none" w:sz="0" w:space="0" w:color="auto" w:frame="1"/>
        </w:rPr>
        <w:t>и</w:t>
      </w:r>
      <w:r w:rsidRPr="00A260C2">
        <w:rPr>
          <w:rFonts w:eastAsiaTheme="minorEastAsia"/>
          <w:color w:val="231F20"/>
          <w:sz w:val="28"/>
          <w:szCs w:val="28"/>
          <w:bdr w:val="none" w:sz="0" w:space="0" w:color="auto" w:frame="1"/>
        </w:rPr>
        <w:t xml:space="preserve"> </w:t>
      </w:r>
      <w:r>
        <w:rPr>
          <w:rFonts w:eastAsiaTheme="minorEastAsia"/>
          <w:color w:val="231F20"/>
          <w:sz w:val="28"/>
          <w:szCs w:val="28"/>
          <w:bdr w:val="none" w:sz="0" w:space="0" w:color="auto" w:frame="1"/>
        </w:rPr>
        <w:t xml:space="preserve">управління </w:t>
      </w:r>
      <w:r>
        <w:rPr>
          <w:sz w:val="28"/>
          <w:szCs w:val="28"/>
        </w:rPr>
        <w:t xml:space="preserve">Виробничо-торгівельного підприємства </w:t>
      </w:r>
      <w:r w:rsidRPr="002A0198">
        <w:rPr>
          <w:sz w:val="28"/>
          <w:szCs w:val="28"/>
        </w:rPr>
        <w:t>ТОВ  «ЮГМЕТАЛСЕРВІС</w:t>
      </w:r>
      <w:r>
        <w:rPr>
          <w:sz w:val="28"/>
          <w:szCs w:val="28"/>
        </w:rPr>
        <w:t>»</w:t>
      </w:r>
      <w:r w:rsidR="00A260C2" w:rsidRPr="00A260C2">
        <w:rPr>
          <w:rFonts w:eastAsiaTheme="minorEastAsia"/>
          <w:sz w:val="28"/>
          <w:szCs w:val="28"/>
        </w:rPr>
        <w:t>;</w:t>
      </w:r>
    </w:p>
    <w:p w:rsidR="00A260C2" w:rsidRPr="00A260C2" w:rsidRDefault="00EA4319" w:rsidP="00A260C2">
      <w:pPr>
        <w:widowControl w:val="0"/>
        <w:spacing w:line="360" w:lineRule="auto"/>
        <w:ind w:firstLine="709"/>
        <w:jc w:val="both"/>
        <w:rPr>
          <w:rFonts w:eastAsiaTheme="minorEastAsia" w:cstheme="minorBidi"/>
          <w:sz w:val="28"/>
          <w:szCs w:val="28"/>
        </w:rPr>
      </w:pPr>
      <w:r>
        <w:rPr>
          <w:rFonts w:eastAsiaTheme="minorEastAsia" w:cstheme="minorBidi"/>
          <w:sz w:val="28"/>
          <w:szCs w:val="28"/>
        </w:rPr>
        <w:t>6)</w:t>
      </w:r>
      <w:r w:rsidR="00A260C2" w:rsidRPr="00A260C2">
        <w:rPr>
          <w:rFonts w:eastAsiaTheme="minorEastAsia" w:cstheme="minorBidi"/>
          <w:sz w:val="28"/>
          <w:szCs w:val="28"/>
        </w:rPr>
        <w:t xml:space="preserve"> забезпечити своєчасне реагування на відповідний вплив зовнішнього і внутрішнього середовища на </w:t>
      </w:r>
      <w:r w:rsidRPr="00A260C2">
        <w:rPr>
          <w:rFonts w:eastAsiaTheme="minorEastAsia"/>
          <w:color w:val="231F20"/>
          <w:sz w:val="28"/>
          <w:szCs w:val="28"/>
          <w:bdr w:val="none" w:sz="0" w:space="0" w:color="auto" w:frame="1"/>
        </w:rPr>
        <w:t>систем</w:t>
      </w:r>
      <w:r>
        <w:rPr>
          <w:rFonts w:eastAsiaTheme="minorEastAsia"/>
          <w:color w:val="231F20"/>
          <w:sz w:val="28"/>
          <w:szCs w:val="28"/>
          <w:bdr w:val="none" w:sz="0" w:space="0" w:color="auto" w:frame="1"/>
        </w:rPr>
        <w:t>у</w:t>
      </w:r>
      <w:r w:rsidRPr="00A260C2">
        <w:rPr>
          <w:rFonts w:eastAsiaTheme="minorEastAsia"/>
          <w:color w:val="231F20"/>
          <w:sz w:val="28"/>
          <w:szCs w:val="28"/>
          <w:bdr w:val="none" w:sz="0" w:space="0" w:color="auto" w:frame="1"/>
        </w:rPr>
        <w:t xml:space="preserve"> </w:t>
      </w:r>
      <w:r>
        <w:rPr>
          <w:rFonts w:eastAsiaTheme="minorEastAsia"/>
          <w:color w:val="231F20"/>
          <w:sz w:val="28"/>
          <w:szCs w:val="28"/>
          <w:bdr w:val="none" w:sz="0" w:space="0" w:color="auto" w:frame="1"/>
        </w:rPr>
        <w:t xml:space="preserve">управління </w:t>
      </w:r>
      <w:r>
        <w:rPr>
          <w:sz w:val="28"/>
          <w:szCs w:val="28"/>
        </w:rPr>
        <w:t xml:space="preserve">Виробничо-торгівельного підприємства </w:t>
      </w:r>
      <w:r w:rsidRPr="002A0198">
        <w:rPr>
          <w:sz w:val="28"/>
          <w:szCs w:val="28"/>
        </w:rPr>
        <w:t>ТОВ  «ЮГМЕТАЛСЕРВІС</w:t>
      </w:r>
      <w:r>
        <w:rPr>
          <w:sz w:val="28"/>
          <w:szCs w:val="28"/>
        </w:rPr>
        <w:t>»</w:t>
      </w:r>
      <w:r w:rsidR="00A260C2" w:rsidRPr="00A260C2">
        <w:rPr>
          <w:rFonts w:eastAsiaTheme="minorEastAsia" w:cstheme="minorBidi"/>
          <w:sz w:val="28"/>
          <w:szCs w:val="28"/>
        </w:rPr>
        <w:t xml:space="preserve">; </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cstheme="minorBidi"/>
          <w:sz w:val="28"/>
          <w:szCs w:val="28"/>
        </w:rPr>
        <w:t xml:space="preserve">Для реалізації функції діагностування </w:t>
      </w:r>
      <w:r w:rsidR="00EA4319">
        <w:rPr>
          <w:rFonts w:eastAsiaTheme="minorEastAsia" w:cstheme="minorBidi"/>
          <w:sz w:val="28"/>
          <w:szCs w:val="28"/>
        </w:rPr>
        <w:t xml:space="preserve">в </w:t>
      </w:r>
      <w:r w:rsidR="00EA4319" w:rsidRPr="00A260C2">
        <w:rPr>
          <w:rFonts w:eastAsiaTheme="minorEastAsia"/>
          <w:color w:val="231F20"/>
          <w:sz w:val="28"/>
          <w:szCs w:val="28"/>
          <w:bdr w:val="none" w:sz="0" w:space="0" w:color="auto" w:frame="1"/>
        </w:rPr>
        <w:t>систем</w:t>
      </w:r>
      <w:r w:rsidR="00EA4319">
        <w:rPr>
          <w:rFonts w:eastAsiaTheme="minorEastAsia"/>
          <w:color w:val="231F20"/>
          <w:sz w:val="28"/>
          <w:szCs w:val="28"/>
          <w:bdr w:val="none" w:sz="0" w:space="0" w:color="auto" w:frame="1"/>
        </w:rPr>
        <w:t>і</w:t>
      </w:r>
      <w:r w:rsidR="00EA4319" w:rsidRPr="00A260C2">
        <w:rPr>
          <w:rFonts w:eastAsiaTheme="minorEastAsia"/>
          <w:color w:val="231F20"/>
          <w:sz w:val="28"/>
          <w:szCs w:val="28"/>
          <w:bdr w:val="none" w:sz="0" w:space="0" w:color="auto" w:frame="1"/>
        </w:rPr>
        <w:t xml:space="preserve"> </w:t>
      </w:r>
      <w:r w:rsidR="00EA4319">
        <w:rPr>
          <w:rFonts w:eastAsiaTheme="minorEastAsia"/>
          <w:color w:val="231F20"/>
          <w:sz w:val="28"/>
          <w:szCs w:val="28"/>
          <w:bdr w:val="none" w:sz="0" w:space="0" w:color="auto" w:frame="1"/>
        </w:rPr>
        <w:t xml:space="preserve">управління </w:t>
      </w:r>
      <w:r w:rsidR="00EA4319">
        <w:rPr>
          <w:sz w:val="28"/>
          <w:szCs w:val="28"/>
        </w:rPr>
        <w:t xml:space="preserve">Виробничо-торгівельного підприємства </w:t>
      </w:r>
      <w:r w:rsidR="00EA4319" w:rsidRPr="002A0198">
        <w:rPr>
          <w:sz w:val="28"/>
          <w:szCs w:val="28"/>
        </w:rPr>
        <w:t>ТОВ  «ЮГМЕТАЛСЕРВІС</w:t>
      </w:r>
      <w:r w:rsidR="00EA4319">
        <w:rPr>
          <w:sz w:val="28"/>
          <w:szCs w:val="28"/>
        </w:rPr>
        <w:t>»</w:t>
      </w:r>
      <w:r w:rsidR="00EA4319" w:rsidRPr="00A260C2">
        <w:rPr>
          <w:rFonts w:eastAsiaTheme="minorEastAsia" w:cstheme="minorBidi"/>
          <w:sz w:val="28"/>
          <w:szCs w:val="28"/>
        </w:rPr>
        <w:t xml:space="preserve"> </w:t>
      </w:r>
      <w:r w:rsidRPr="00A260C2">
        <w:rPr>
          <w:rFonts w:eastAsiaTheme="minorEastAsia" w:cstheme="minorBidi"/>
          <w:sz w:val="28"/>
          <w:szCs w:val="28"/>
        </w:rPr>
        <w:t>застосовуються наступні інструментальні методи:</w:t>
      </w:r>
    </w:p>
    <w:p w:rsidR="00A260C2" w:rsidRPr="00A260C2" w:rsidRDefault="00EA4319" w:rsidP="00A260C2">
      <w:pPr>
        <w:spacing w:line="360" w:lineRule="auto"/>
        <w:ind w:firstLine="709"/>
        <w:jc w:val="both"/>
        <w:rPr>
          <w:rFonts w:eastAsiaTheme="minorEastAsia" w:cstheme="minorBidi"/>
          <w:sz w:val="28"/>
          <w:szCs w:val="28"/>
        </w:rPr>
      </w:pPr>
      <w:r>
        <w:rPr>
          <w:rFonts w:eastAsiaTheme="minorEastAsia" w:cstheme="minorBidi"/>
          <w:sz w:val="28"/>
          <w:szCs w:val="28"/>
          <w:lang w:val="en-US"/>
        </w:rPr>
        <w:t>a</w:t>
      </w:r>
      <w:r w:rsidRPr="00EA4319">
        <w:rPr>
          <w:rFonts w:eastAsiaTheme="minorEastAsia" w:cstheme="minorBidi"/>
          <w:sz w:val="28"/>
          <w:szCs w:val="28"/>
          <w:lang w:val="ru-RU"/>
        </w:rPr>
        <w:t xml:space="preserve">) </w:t>
      </w:r>
      <w:r w:rsidR="00A260C2" w:rsidRPr="00A260C2">
        <w:rPr>
          <w:rFonts w:eastAsiaTheme="minorEastAsia" w:cstheme="minorBidi"/>
          <w:sz w:val="28"/>
          <w:szCs w:val="28"/>
        </w:rPr>
        <w:t>загально наукові (методи теорії пізнання та евристичні методи);</w:t>
      </w:r>
    </w:p>
    <w:p w:rsidR="00A260C2" w:rsidRPr="00A260C2" w:rsidRDefault="00EA4319" w:rsidP="00A260C2">
      <w:pPr>
        <w:spacing w:line="360" w:lineRule="auto"/>
        <w:ind w:firstLine="709"/>
        <w:jc w:val="both"/>
        <w:rPr>
          <w:rFonts w:eastAsiaTheme="minorEastAsia" w:cstheme="minorBidi"/>
          <w:sz w:val="28"/>
          <w:szCs w:val="28"/>
        </w:rPr>
      </w:pPr>
      <w:r>
        <w:rPr>
          <w:rFonts w:eastAsiaTheme="minorEastAsia" w:cstheme="minorBidi"/>
          <w:sz w:val="28"/>
          <w:szCs w:val="28"/>
          <w:lang w:val="en-US"/>
        </w:rPr>
        <w:t>b</w:t>
      </w:r>
      <w:r w:rsidRPr="00EA4319">
        <w:rPr>
          <w:rFonts w:eastAsiaTheme="minorEastAsia" w:cstheme="minorBidi"/>
          <w:sz w:val="28"/>
          <w:szCs w:val="28"/>
        </w:rPr>
        <w:t xml:space="preserve">) </w:t>
      </w:r>
      <w:r w:rsidR="00A260C2" w:rsidRPr="00A260C2">
        <w:rPr>
          <w:rFonts w:eastAsiaTheme="minorEastAsia" w:cstheme="minorBidi"/>
          <w:sz w:val="28"/>
          <w:szCs w:val="28"/>
        </w:rPr>
        <w:t>економіко-логічні методи (методи детермінованого факторного аналізу, методи порівняння і групування, методи середніх величин та індексів, методи балансового зв’язку тощо);</w:t>
      </w:r>
    </w:p>
    <w:p w:rsidR="00A260C2" w:rsidRPr="00A260C2" w:rsidRDefault="00EA4319" w:rsidP="00A260C2">
      <w:pPr>
        <w:spacing w:line="360" w:lineRule="auto"/>
        <w:ind w:firstLine="709"/>
        <w:jc w:val="both"/>
        <w:rPr>
          <w:rFonts w:eastAsiaTheme="minorEastAsia" w:cstheme="minorBidi"/>
          <w:sz w:val="28"/>
          <w:szCs w:val="28"/>
        </w:rPr>
      </w:pPr>
      <w:r>
        <w:rPr>
          <w:rFonts w:eastAsiaTheme="minorEastAsia"/>
          <w:sz w:val="28"/>
          <w:szCs w:val="28"/>
          <w:lang w:val="en-US"/>
        </w:rPr>
        <w:t>c</w:t>
      </w:r>
      <w:r w:rsidRPr="00EA4319">
        <w:rPr>
          <w:rFonts w:eastAsiaTheme="minorEastAsia"/>
          <w:sz w:val="28"/>
          <w:szCs w:val="28"/>
        </w:rPr>
        <w:t xml:space="preserve">) </w:t>
      </w:r>
      <w:r w:rsidR="00A260C2" w:rsidRPr="00A260C2">
        <w:rPr>
          <w:rFonts w:eastAsiaTheme="minorEastAsia"/>
          <w:sz w:val="28"/>
          <w:szCs w:val="28"/>
        </w:rPr>
        <w:t>економіко-математичні</w:t>
      </w:r>
      <w:r w:rsidR="00A260C2" w:rsidRPr="00A260C2">
        <w:rPr>
          <w:rFonts w:eastAsiaTheme="minorEastAsia" w:cstheme="minorBidi"/>
          <w:sz w:val="28"/>
          <w:szCs w:val="28"/>
        </w:rPr>
        <w:t xml:space="preserve"> методи (методи економічної кібернетики, економетричні методи, методи математичного програмування, методи кореляційно-регресійного зв’язку, методи дослідження операцій тощо)</w:t>
      </w:r>
      <w:r>
        <w:rPr>
          <w:rFonts w:eastAsiaTheme="minorEastAsia" w:cstheme="minorBidi"/>
          <w:sz w:val="28"/>
          <w:szCs w:val="28"/>
        </w:rPr>
        <w:t xml:space="preserve"> [</w:t>
      </w:r>
      <w:r w:rsidR="00EB4241">
        <w:rPr>
          <w:rFonts w:eastAsiaTheme="minorEastAsia" w:cstheme="minorBidi"/>
          <w:sz w:val="28"/>
          <w:szCs w:val="28"/>
        </w:rPr>
        <w:t>10</w:t>
      </w:r>
      <w:r>
        <w:rPr>
          <w:rFonts w:eastAsiaTheme="minorEastAsia" w:cstheme="minorBidi"/>
          <w:sz w:val="28"/>
          <w:szCs w:val="28"/>
        </w:rPr>
        <w:t>]</w:t>
      </w:r>
      <w:r w:rsidR="00A260C2" w:rsidRPr="00A260C2">
        <w:rPr>
          <w:rFonts w:eastAsiaTheme="minorEastAsia" w:cstheme="minorBidi"/>
          <w:sz w:val="28"/>
          <w:szCs w:val="28"/>
        </w:rPr>
        <w:t>.</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cstheme="minorBidi"/>
          <w:sz w:val="28"/>
          <w:szCs w:val="28"/>
        </w:rPr>
        <w:t xml:space="preserve">Застосування зазначеного методичного інструментарію </w:t>
      </w:r>
      <w:r w:rsidR="00EA4319">
        <w:rPr>
          <w:rFonts w:eastAsiaTheme="minorEastAsia" w:cstheme="minorBidi"/>
          <w:sz w:val="28"/>
          <w:szCs w:val="28"/>
        </w:rPr>
        <w:t xml:space="preserve">в </w:t>
      </w:r>
      <w:r w:rsidR="00EA4319" w:rsidRPr="00A260C2">
        <w:rPr>
          <w:rFonts w:eastAsiaTheme="minorEastAsia"/>
          <w:color w:val="231F20"/>
          <w:sz w:val="28"/>
          <w:szCs w:val="28"/>
          <w:bdr w:val="none" w:sz="0" w:space="0" w:color="auto" w:frame="1"/>
        </w:rPr>
        <w:t>систем</w:t>
      </w:r>
      <w:r w:rsidR="00EA4319">
        <w:rPr>
          <w:rFonts w:eastAsiaTheme="minorEastAsia"/>
          <w:color w:val="231F20"/>
          <w:sz w:val="28"/>
          <w:szCs w:val="28"/>
          <w:bdr w:val="none" w:sz="0" w:space="0" w:color="auto" w:frame="1"/>
        </w:rPr>
        <w:t>і</w:t>
      </w:r>
      <w:r w:rsidR="00EA4319" w:rsidRPr="00A260C2">
        <w:rPr>
          <w:rFonts w:eastAsiaTheme="minorEastAsia"/>
          <w:color w:val="231F20"/>
          <w:sz w:val="28"/>
          <w:szCs w:val="28"/>
          <w:bdr w:val="none" w:sz="0" w:space="0" w:color="auto" w:frame="1"/>
        </w:rPr>
        <w:t xml:space="preserve"> </w:t>
      </w:r>
      <w:r w:rsidR="00EA4319">
        <w:rPr>
          <w:rFonts w:eastAsiaTheme="minorEastAsia"/>
          <w:color w:val="231F20"/>
          <w:sz w:val="28"/>
          <w:szCs w:val="28"/>
          <w:bdr w:val="none" w:sz="0" w:space="0" w:color="auto" w:frame="1"/>
        </w:rPr>
        <w:t xml:space="preserve">управління </w:t>
      </w:r>
      <w:r w:rsidR="00EA4319">
        <w:rPr>
          <w:sz w:val="28"/>
          <w:szCs w:val="28"/>
        </w:rPr>
        <w:t xml:space="preserve">Виробничо-торгівельного підприємства </w:t>
      </w:r>
      <w:r w:rsidR="00EA4319" w:rsidRPr="002A0198">
        <w:rPr>
          <w:sz w:val="28"/>
          <w:szCs w:val="28"/>
        </w:rPr>
        <w:t>ТОВ  «ЮГМЕТАЛСЕРВІС</w:t>
      </w:r>
      <w:r w:rsidR="00EA4319">
        <w:rPr>
          <w:sz w:val="28"/>
          <w:szCs w:val="28"/>
        </w:rPr>
        <w:t>»</w:t>
      </w:r>
      <w:r w:rsidRPr="00A260C2">
        <w:rPr>
          <w:rFonts w:eastAsiaTheme="minorEastAsia" w:cstheme="minorBidi"/>
          <w:sz w:val="28"/>
          <w:szCs w:val="28"/>
        </w:rPr>
        <w:t xml:space="preserve"> дозволяють побудувати моделі, які відображають залежність індикаторів </w:t>
      </w:r>
      <w:r w:rsidR="00EA4319" w:rsidRPr="00A260C2">
        <w:rPr>
          <w:rFonts w:eastAsiaTheme="minorEastAsia"/>
          <w:color w:val="231F20"/>
          <w:sz w:val="28"/>
          <w:szCs w:val="28"/>
          <w:bdr w:val="none" w:sz="0" w:space="0" w:color="auto" w:frame="1"/>
        </w:rPr>
        <w:t>систем</w:t>
      </w:r>
      <w:r w:rsidR="00EA4319">
        <w:rPr>
          <w:rFonts w:eastAsiaTheme="minorEastAsia"/>
          <w:color w:val="231F20"/>
          <w:sz w:val="28"/>
          <w:szCs w:val="28"/>
          <w:bdr w:val="none" w:sz="0" w:space="0" w:color="auto" w:frame="1"/>
        </w:rPr>
        <w:t>и</w:t>
      </w:r>
      <w:r w:rsidR="00EA4319" w:rsidRPr="00A260C2">
        <w:rPr>
          <w:rFonts w:eastAsiaTheme="minorEastAsia"/>
          <w:color w:val="231F20"/>
          <w:sz w:val="28"/>
          <w:szCs w:val="28"/>
          <w:bdr w:val="none" w:sz="0" w:space="0" w:color="auto" w:frame="1"/>
        </w:rPr>
        <w:t xml:space="preserve"> </w:t>
      </w:r>
      <w:r w:rsidR="00EA4319">
        <w:rPr>
          <w:rFonts w:eastAsiaTheme="minorEastAsia"/>
          <w:color w:val="231F20"/>
          <w:sz w:val="28"/>
          <w:szCs w:val="28"/>
          <w:bdr w:val="none" w:sz="0" w:space="0" w:color="auto" w:frame="1"/>
        </w:rPr>
        <w:t xml:space="preserve">управління </w:t>
      </w:r>
      <w:r w:rsidR="00EA4319">
        <w:rPr>
          <w:sz w:val="28"/>
          <w:szCs w:val="28"/>
        </w:rPr>
        <w:t xml:space="preserve">Виробничо-торгівельного підприємства </w:t>
      </w:r>
      <w:r w:rsidR="00EA4319" w:rsidRPr="002A0198">
        <w:rPr>
          <w:sz w:val="28"/>
          <w:szCs w:val="28"/>
        </w:rPr>
        <w:t>ТОВ  «ЮГМЕТАЛСЕРВІС</w:t>
      </w:r>
      <w:r w:rsidR="00EA4319">
        <w:rPr>
          <w:sz w:val="28"/>
          <w:szCs w:val="28"/>
        </w:rPr>
        <w:t xml:space="preserve">» </w:t>
      </w:r>
      <w:r w:rsidRPr="00A260C2">
        <w:rPr>
          <w:rFonts w:eastAsiaTheme="minorEastAsia" w:cstheme="minorBidi"/>
          <w:sz w:val="28"/>
          <w:szCs w:val="28"/>
        </w:rPr>
        <w:t xml:space="preserve">від позитивних та негативних  факторів внутрішнього та зовнішнього середовища. Побудовані моделі пов’язують кількісні параметри з реальними умовами розвитку </w:t>
      </w:r>
      <w:r w:rsidR="00EA4319" w:rsidRPr="00A260C2">
        <w:rPr>
          <w:rFonts w:eastAsiaTheme="minorEastAsia"/>
          <w:color w:val="231F20"/>
          <w:sz w:val="28"/>
          <w:szCs w:val="28"/>
          <w:bdr w:val="none" w:sz="0" w:space="0" w:color="auto" w:frame="1"/>
        </w:rPr>
        <w:t>систем</w:t>
      </w:r>
      <w:r w:rsidR="00EA4319">
        <w:rPr>
          <w:rFonts w:eastAsiaTheme="minorEastAsia"/>
          <w:color w:val="231F20"/>
          <w:sz w:val="28"/>
          <w:szCs w:val="28"/>
          <w:bdr w:val="none" w:sz="0" w:space="0" w:color="auto" w:frame="1"/>
        </w:rPr>
        <w:t>и</w:t>
      </w:r>
      <w:r w:rsidR="00EA4319" w:rsidRPr="00A260C2">
        <w:rPr>
          <w:rFonts w:eastAsiaTheme="minorEastAsia"/>
          <w:color w:val="231F20"/>
          <w:sz w:val="28"/>
          <w:szCs w:val="28"/>
          <w:bdr w:val="none" w:sz="0" w:space="0" w:color="auto" w:frame="1"/>
        </w:rPr>
        <w:t xml:space="preserve"> </w:t>
      </w:r>
      <w:r w:rsidR="00EA4319">
        <w:rPr>
          <w:rFonts w:eastAsiaTheme="minorEastAsia"/>
          <w:color w:val="231F20"/>
          <w:sz w:val="28"/>
          <w:szCs w:val="28"/>
          <w:bdr w:val="none" w:sz="0" w:space="0" w:color="auto" w:frame="1"/>
        </w:rPr>
        <w:lastRenderedPageBreak/>
        <w:t xml:space="preserve">управління </w:t>
      </w:r>
      <w:r w:rsidR="00EA4319">
        <w:rPr>
          <w:sz w:val="28"/>
          <w:szCs w:val="28"/>
        </w:rPr>
        <w:t xml:space="preserve">Виробничо-торгівельного підприємства </w:t>
      </w:r>
      <w:r w:rsidR="00EA4319" w:rsidRPr="002A0198">
        <w:rPr>
          <w:sz w:val="28"/>
          <w:szCs w:val="28"/>
        </w:rPr>
        <w:t>ТОВ  «ЮГМЕТАЛСЕРВІС</w:t>
      </w:r>
      <w:r w:rsidR="00EA4319">
        <w:rPr>
          <w:sz w:val="28"/>
          <w:szCs w:val="28"/>
        </w:rPr>
        <w:t>»</w:t>
      </w:r>
      <w:r w:rsidRPr="00A260C2">
        <w:rPr>
          <w:rFonts w:eastAsiaTheme="minorEastAsia" w:cstheme="minorBidi"/>
          <w:sz w:val="28"/>
          <w:szCs w:val="28"/>
        </w:rPr>
        <w:t xml:space="preserve">. Отримані результати забезпечать формування достовірних та неупереджених прогнозів розвитку </w:t>
      </w:r>
      <w:r w:rsidR="00EA4319" w:rsidRPr="00A260C2">
        <w:rPr>
          <w:rFonts w:eastAsiaTheme="minorEastAsia"/>
          <w:color w:val="231F20"/>
          <w:sz w:val="28"/>
          <w:szCs w:val="28"/>
          <w:bdr w:val="none" w:sz="0" w:space="0" w:color="auto" w:frame="1"/>
        </w:rPr>
        <w:t>систем</w:t>
      </w:r>
      <w:r w:rsidR="00EA4319">
        <w:rPr>
          <w:rFonts w:eastAsiaTheme="minorEastAsia"/>
          <w:color w:val="231F20"/>
          <w:sz w:val="28"/>
          <w:szCs w:val="28"/>
          <w:bdr w:val="none" w:sz="0" w:space="0" w:color="auto" w:frame="1"/>
        </w:rPr>
        <w:t>и</w:t>
      </w:r>
      <w:r w:rsidR="00EA4319" w:rsidRPr="00A260C2">
        <w:rPr>
          <w:rFonts w:eastAsiaTheme="minorEastAsia"/>
          <w:color w:val="231F20"/>
          <w:sz w:val="28"/>
          <w:szCs w:val="28"/>
          <w:bdr w:val="none" w:sz="0" w:space="0" w:color="auto" w:frame="1"/>
        </w:rPr>
        <w:t xml:space="preserve"> </w:t>
      </w:r>
      <w:r w:rsidR="00EA4319">
        <w:rPr>
          <w:rFonts w:eastAsiaTheme="minorEastAsia"/>
          <w:color w:val="231F20"/>
          <w:sz w:val="28"/>
          <w:szCs w:val="28"/>
          <w:bdr w:val="none" w:sz="0" w:space="0" w:color="auto" w:frame="1"/>
        </w:rPr>
        <w:t xml:space="preserve">управління </w:t>
      </w:r>
      <w:r w:rsidR="00EA4319">
        <w:rPr>
          <w:sz w:val="28"/>
          <w:szCs w:val="28"/>
        </w:rPr>
        <w:t xml:space="preserve">Виробничо-торгівельного підприємства </w:t>
      </w:r>
      <w:r w:rsidR="00EA4319" w:rsidRPr="002A0198">
        <w:rPr>
          <w:sz w:val="28"/>
          <w:szCs w:val="28"/>
        </w:rPr>
        <w:t>ТОВ  «ЮГМЕТАЛСЕРВІС</w:t>
      </w:r>
      <w:r w:rsidR="00EA4319">
        <w:rPr>
          <w:sz w:val="28"/>
          <w:szCs w:val="28"/>
        </w:rPr>
        <w:t>»</w:t>
      </w:r>
      <w:r w:rsidRPr="00A260C2">
        <w:rPr>
          <w:rFonts w:eastAsiaTheme="minorEastAsia" w:cstheme="minorBidi"/>
          <w:sz w:val="28"/>
          <w:szCs w:val="28"/>
        </w:rPr>
        <w:t xml:space="preserve">, і стануть фундаментом науково-обґрунтованих рішень в системі </w:t>
      </w:r>
      <w:r w:rsidR="00EA4319">
        <w:rPr>
          <w:rFonts w:eastAsiaTheme="minorEastAsia" w:cstheme="minorBidi"/>
          <w:sz w:val="28"/>
          <w:szCs w:val="28"/>
        </w:rPr>
        <w:t>управління підприємством</w:t>
      </w:r>
      <w:r w:rsidRPr="00A260C2">
        <w:rPr>
          <w:rFonts w:eastAsiaTheme="minorEastAsia" w:cstheme="minorBidi"/>
          <w:sz w:val="28"/>
          <w:szCs w:val="28"/>
        </w:rPr>
        <w:t>.</w:t>
      </w:r>
    </w:p>
    <w:p w:rsidR="00A260C2" w:rsidRPr="00A260C2" w:rsidRDefault="00A260C2" w:rsidP="00A260C2">
      <w:pPr>
        <w:spacing w:line="360" w:lineRule="auto"/>
        <w:ind w:firstLine="709"/>
        <w:jc w:val="both"/>
        <w:rPr>
          <w:rFonts w:eastAsiaTheme="minorEastAsia"/>
          <w:color w:val="231F20"/>
          <w:sz w:val="28"/>
          <w:szCs w:val="28"/>
          <w:bdr w:val="none" w:sz="0" w:space="0" w:color="auto" w:frame="1"/>
        </w:rPr>
      </w:pPr>
      <w:r w:rsidRPr="00A260C2">
        <w:rPr>
          <w:rFonts w:eastAsiaTheme="minorEastAsia"/>
          <w:color w:val="231F20"/>
          <w:sz w:val="28"/>
          <w:szCs w:val="28"/>
          <w:bdr w:val="none" w:sz="0" w:space="0" w:color="auto" w:frame="1"/>
        </w:rPr>
        <w:t>Заключною функцією діагност</w:t>
      </w:r>
      <w:r w:rsidR="00EA4319">
        <w:rPr>
          <w:rFonts w:eastAsiaTheme="minorEastAsia"/>
          <w:color w:val="231F20"/>
          <w:sz w:val="28"/>
          <w:szCs w:val="28"/>
          <w:bdr w:val="none" w:sz="0" w:space="0" w:color="auto" w:frame="1"/>
        </w:rPr>
        <w:t xml:space="preserve">ики </w:t>
      </w:r>
      <w:r w:rsidRPr="00A260C2">
        <w:rPr>
          <w:rFonts w:eastAsiaTheme="minorEastAsia"/>
          <w:color w:val="231F20"/>
          <w:sz w:val="28"/>
          <w:szCs w:val="28"/>
          <w:bdr w:val="none" w:sz="0" w:space="0" w:color="auto" w:frame="1"/>
        </w:rPr>
        <w:t xml:space="preserve">в </w:t>
      </w:r>
      <w:r w:rsidR="00EA4319" w:rsidRPr="00A260C2">
        <w:rPr>
          <w:rFonts w:eastAsiaTheme="minorEastAsia"/>
          <w:color w:val="231F20"/>
          <w:sz w:val="28"/>
          <w:szCs w:val="28"/>
          <w:bdr w:val="none" w:sz="0" w:space="0" w:color="auto" w:frame="1"/>
        </w:rPr>
        <w:t>систем</w:t>
      </w:r>
      <w:r w:rsidR="00EA4319">
        <w:rPr>
          <w:rFonts w:eastAsiaTheme="minorEastAsia"/>
          <w:color w:val="231F20"/>
          <w:sz w:val="28"/>
          <w:szCs w:val="28"/>
          <w:bdr w:val="none" w:sz="0" w:space="0" w:color="auto" w:frame="1"/>
        </w:rPr>
        <w:t>и</w:t>
      </w:r>
      <w:r w:rsidR="00EA4319" w:rsidRPr="00A260C2">
        <w:rPr>
          <w:rFonts w:eastAsiaTheme="minorEastAsia"/>
          <w:color w:val="231F20"/>
          <w:sz w:val="28"/>
          <w:szCs w:val="28"/>
          <w:bdr w:val="none" w:sz="0" w:space="0" w:color="auto" w:frame="1"/>
        </w:rPr>
        <w:t xml:space="preserve"> </w:t>
      </w:r>
      <w:r w:rsidR="00EA4319">
        <w:rPr>
          <w:rFonts w:eastAsiaTheme="minorEastAsia"/>
          <w:color w:val="231F20"/>
          <w:sz w:val="28"/>
          <w:szCs w:val="28"/>
          <w:bdr w:val="none" w:sz="0" w:space="0" w:color="auto" w:frame="1"/>
        </w:rPr>
        <w:t xml:space="preserve">управління </w:t>
      </w:r>
      <w:r w:rsidR="00EA4319">
        <w:rPr>
          <w:sz w:val="28"/>
          <w:szCs w:val="28"/>
        </w:rPr>
        <w:t xml:space="preserve">Виробничо-торгівельного підприємства </w:t>
      </w:r>
      <w:r w:rsidR="00EA4319" w:rsidRPr="002A0198">
        <w:rPr>
          <w:sz w:val="28"/>
          <w:szCs w:val="28"/>
        </w:rPr>
        <w:t>ТОВ  «ЮГМЕТАЛСЕРВІС</w:t>
      </w:r>
      <w:r w:rsidR="00EA4319">
        <w:rPr>
          <w:sz w:val="28"/>
          <w:szCs w:val="28"/>
        </w:rPr>
        <w:t>»</w:t>
      </w:r>
      <w:r w:rsidRPr="00A260C2">
        <w:rPr>
          <w:rFonts w:eastAsiaTheme="minorEastAsia"/>
          <w:color w:val="231F20"/>
          <w:sz w:val="28"/>
          <w:szCs w:val="28"/>
          <w:bdr w:val="none" w:sz="0" w:space="0" w:color="auto" w:frame="1"/>
        </w:rPr>
        <w:t xml:space="preserve"> є пошук.</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cstheme="minorBidi"/>
          <w:sz w:val="28"/>
          <w:szCs w:val="28"/>
        </w:rPr>
        <w:t xml:space="preserve">Функція пошуку забезпечує процес обґрунтування пріоритетних рекомендацій щодо досягнення </w:t>
      </w:r>
      <w:r w:rsidR="00EA4319" w:rsidRPr="00A260C2">
        <w:rPr>
          <w:rFonts w:eastAsiaTheme="minorEastAsia"/>
          <w:color w:val="231F20"/>
          <w:sz w:val="28"/>
          <w:szCs w:val="28"/>
          <w:bdr w:val="none" w:sz="0" w:space="0" w:color="auto" w:frame="1"/>
        </w:rPr>
        <w:t>систем</w:t>
      </w:r>
      <w:r w:rsidR="00EA4319">
        <w:rPr>
          <w:rFonts w:eastAsiaTheme="minorEastAsia"/>
          <w:color w:val="231F20"/>
          <w:sz w:val="28"/>
          <w:szCs w:val="28"/>
          <w:bdr w:val="none" w:sz="0" w:space="0" w:color="auto" w:frame="1"/>
        </w:rPr>
        <w:t>ою</w:t>
      </w:r>
      <w:r w:rsidR="00EA4319" w:rsidRPr="00A260C2">
        <w:rPr>
          <w:rFonts w:eastAsiaTheme="minorEastAsia"/>
          <w:color w:val="231F20"/>
          <w:sz w:val="28"/>
          <w:szCs w:val="28"/>
          <w:bdr w:val="none" w:sz="0" w:space="0" w:color="auto" w:frame="1"/>
        </w:rPr>
        <w:t xml:space="preserve"> </w:t>
      </w:r>
      <w:r w:rsidR="00EA4319">
        <w:rPr>
          <w:rFonts w:eastAsiaTheme="minorEastAsia"/>
          <w:color w:val="231F20"/>
          <w:sz w:val="28"/>
          <w:szCs w:val="28"/>
          <w:bdr w:val="none" w:sz="0" w:space="0" w:color="auto" w:frame="1"/>
        </w:rPr>
        <w:t xml:space="preserve">управління </w:t>
      </w:r>
      <w:r w:rsidR="00EA4319">
        <w:rPr>
          <w:sz w:val="28"/>
          <w:szCs w:val="28"/>
        </w:rPr>
        <w:t xml:space="preserve">Виробничо-торгівельного підприємства </w:t>
      </w:r>
      <w:r w:rsidR="00EA4319" w:rsidRPr="002A0198">
        <w:rPr>
          <w:sz w:val="28"/>
          <w:szCs w:val="28"/>
        </w:rPr>
        <w:t>ТОВ  «ЮГМЕТАЛСЕРВІС</w:t>
      </w:r>
      <w:r w:rsidR="00EA4319">
        <w:rPr>
          <w:sz w:val="28"/>
          <w:szCs w:val="28"/>
        </w:rPr>
        <w:t>»</w:t>
      </w:r>
      <w:r w:rsidRPr="00A260C2">
        <w:rPr>
          <w:rFonts w:eastAsiaTheme="minorEastAsia" w:cstheme="minorBidi"/>
          <w:sz w:val="28"/>
          <w:szCs w:val="28"/>
        </w:rPr>
        <w:t xml:space="preserve"> бажаних результатів.  Функція пошуку забезпечує виявлення та мобілізації невикористаних  резервів для підвищення ефективності системи </w:t>
      </w:r>
      <w:r w:rsidR="00EA4319">
        <w:rPr>
          <w:rFonts w:eastAsiaTheme="minorEastAsia"/>
          <w:color w:val="231F20"/>
          <w:sz w:val="28"/>
          <w:szCs w:val="28"/>
          <w:bdr w:val="none" w:sz="0" w:space="0" w:color="auto" w:frame="1"/>
        </w:rPr>
        <w:t xml:space="preserve">управління </w:t>
      </w:r>
      <w:r w:rsidR="00EA4319">
        <w:rPr>
          <w:sz w:val="28"/>
          <w:szCs w:val="28"/>
        </w:rPr>
        <w:t xml:space="preserve">Виробничо-торгівельного підприємства </w:t>
      </w:r>
      <w:r w:rsidR="00EA4319" w:rsidRPr="002A0198">
        <w:rPr>
          <w:sz w:val="28"/>
          <w:szCs w:val="28"/>
        </w:rPr>
        <w:t>ТОВ  «ЮГМЕТАЛСЕРВІС</w:t>
      </w:r>
      <w:r w:rsidR="00EA4319">
        <w:rPr>
          <w:sz w:val="28"/>
          <w:szCs w:val="28"/>
        </w:rPr>
        <w:t>»</w:t>
      </w:r>
      <w:r w:rsidRPr="00A260C2">
        <w:rPr>
          <w:rFonts w:eastAsiaTheme="minorEastAsia" w:cstheme="minorBidi"/>
          <w:sz w:val="28"/>
          <w:szCs w:val="28"/>
        </w:rPr>
        <w:t xml:space="preserve">. </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cstheme="minorBidi"/>
          <w:sz w:val="28"/>
          <w:szCs w:val="28"/>
        </w:rPr>
        <w:t>Реалізація функції пошуку дозволяє вирішити наступні завдання</w:t>
      </w:r>
      <w:r w:rsidR="00EA4319">
        <w:rPr>
          <w:rFonts w:eastAsiaTheme="minorEastAsia" w:cstheme="minorBidi"/>
          <w:sz w:val="28"/>
          <w:szCs w:val="28"/>
        </w:rPr>
        <w:t xml:space="preserve"> </w:t>
      </w:r>
      <w:r w:rsidR="00EA4319" w:rsidRPr="00A260C2">
        <w:rPr>
          <w:rFonts w:eastAsiaTheme="minorEastAsia"/>
          <w:color w:val="231F20"/>
          <w:sz w:val="28"/>
          <w:szCs w:val="28"/>
          <w:bdr w:val="none" w:sz="0" w:space="0" w:color="auto" w:frame="1"/>
        </w:rPr>
        <w:t>систем</w:t>
      </w:r>
      <w:r w:rsidR="00EA4319">
        <w:rPr>
          <w:rFonts w:eastAsiaTheme="minorEastAsia"/>
          <w:color w:val="231F20"/>
          <w:sz w:val="28"/>
          <w:szCs w:val="28"/>
          <w:bdr w:val="none" w:sz="0" w:space="0" w:color="auto" w:frame="1"/>
        </w:rPr>
        <w:t>и</w:t>
      </w:r>
      <w:r w:rsidR="00EA4319" w:rsidRPr="00A260C2">
        <w:rPr>
          <w:rFonts w:eastAsiaTheme="minorEastAsia"/>
          <w:color w:val="231F20"/>
          <w:sz w:val="28"/>
          <w:szCs w:val="28"/>
          <w:bdr w:val="none" w:sz="0" w:space="0" w:color="auto" w:frame="1"/>
        </w:rPr>
        <w:t xml:space="preserve"> </w:t>
      </w:r>
      <w:r w:rsidR="00EA4319">
        <w:rPr>
          <w:rFonts w:eastAsiaTheme="minorEastAsia"/>
          <w:color w:val="231F20"/>
          <w:sz w:val="28"/>
          <w:szCs w:val="28"/>
          <w:bdr w:val="none" w:sz="0" w:space="0" w:color="auto" w:frame="1"/>
        </w:rPr>
        <w:t xml:space="preserve">управління </w:t>
      </w:r>
      <w:r w:rsidR="00EA4319">
        <w:rPr>
          <w:sz w:val="28"/>
          <w:szCs w:val="28"/>
        </w:rPr>
        <w:t xml:space="preserve">Виробничо-торгівельного підприємства </w:t>
      </w:r>
      <w:r w:rsidR="00EA4319" w:rsidRPr="002A0198">
        <w:rPr>
          <w:sz w:val="28"/>
          <w:szCs w:val="28"/>
        </w:rPr>
        <w:t>ТОВ  «ЮГМЕТАЛСЕРВІС</w:t>
      </w:r>
      <w:r w:rsidR="00EA4319">
        <w:rPr>
          <w:sz w:val="28"/>
          <w:szCs w:val="28"/>
        </w:rPr>
        <w:t>»</w:t>
      </w:r>
      <w:r w:rsidRPr="00A260C2">
        <w:rPr>
          <w:rFonts w:eastAsiaTheme="minorEastAsia" w:cstheme="minorBidi"/>
          <w:sz w:val="28"/>
          <w:szCs w:val="28"/>
        </w:rPr>
        <w:t>:</w:t>
      </w:r>
    </w:p>
    <w:p w:rsidR="00A260C2" w:rsidRPr="00EA4319" w:rsidRDefault="00EA4319" w:rsidP="00021B41">
      <w:pPr>
        <w:pStyle w:val="af4"/>
        <w:widowControl w:val="0"/>
        <w:numPr>
          <w:ilvl w:val="0"/>
          <w:numId w:val="17"/>
        </w:numPr>
        <w:spacing w:after="0" w:line="360" w:lineRule="auto"/>
        <w:ind w:left="0" w:firstLine="709"/>
        <w:jc w:val="both"/>
        <w:rPr>
          <w:rFonts w:ascii="Times New Roman" w:eastAsiaTheme="minorEastAsia" w:hAnsi="Times New Roman"/>
          <w:sz w:val="28"/>
          <w:szCs w:val="28"/>
        </w:rPr>
      </w:pPr>
      <w:r>
        <w:rPr>
          <w:rFonts w:ascii="Times New Roman" w:eastAsiaTheme="minorEastAsia" w:hAnsi="Times New Roman"/>
          <w:sz w:val="28"/>
          <w:szCs w:val="28"/>
          <w:lang w:val="uk-UA"/>
        </w:rPr>
        <w:t>У</w:t>
      </w:r>
      <w:r w:rsidR="00A260C2" w:rsidRPr="00EA4319">
        <w:rPr>
          <w:rFonts w:ascii="Times New Roman" w:eastAsiaTheme="minorEastAsia" w:hAnsi="Times New Roman"/>
          <w:sz w:val="28"/>
          <w:szCs w:val="28"/>
        </w:rPr>
        <w:t xml:space="preserve">загальнення результатів оцінювання та діагностики </w:t>
      </w:r>
      <w:r w:rsidRPr="00EA4319">
        <w:rPr>
          <w:rFonts w:ascii="Times New Roman" w:eastAsiaTheme="minorEastAsia" w:hAnsi="Times New Roman"/>
          <w:color w:val="231F20"/>
          <w:sz w:val="28"/>
          <w:szCs w:val="28"/>
          <w:bdr w:val="none" w:sz="0" w:space="0" w:color="auto" w:frame="1"/>
        </w:rPr>
        <w:t xml:space="preserve">системи управління </w:t>
      </w:r>
      <w:r w:rsidRPr="00EA4319">
        <w:rPr>
          <w:rFonts w:ascii="Times New Roman" w:hAnsi="Times New Roman"/>
          <w:sz w:val="28"/>
          <w:szCs w:val="28"/>
        </w:rPr>
        <w:t>Виробничо-торгівельного підприємства ТОВ  «ЮГМЕТАЛСЕРВІС»</w:t>
      </w:r>
      <w:r w:rsidR="00A260C2" w:rsidRPr="00EA4319">
        <w:rPr>
          <w:rFonts w:ascii="Times New Roman" w:eastAsiaTheme="minorEastAsia" w:hAnsi="Times New Roman"/>
          <w:sz w:val="28"/>
          <w:szCs w:val="28"/>
        </w:rPr>
        <w:t xml:space="preserve">; </w:t>
      </w:r>
    </w:p>
    <w:p w:rsidR="00A260C2" w:rsidRPr="00EA4319" w:rsidRDefault="00EA4319" w:rsidP="00021B41">
      <w:pPr>
        <w:pStyle w:val="af4"/>
        <w:numPr>
          <w:ilvl w:val="0"/>
          <w:numId w:val="17"/>
        </w:numPr>
        <w:spacing w:after="0" w:line="360" w:lineRule="auto"/>
        <w:ind w:left="0" w:firstLine="709"/>
        <w:jc w:val="both"/>
        <w:rPr>
          <w:rFonts w:ascii="Times New Roman" w:eastAsiaTheme="minorEastAsia" w:hAnsi="Times New Roman"/>
          <w:sz w:val="28"/>
          <w:szCs w:val="28"/>
        </w:rPr>
      </w:pPr>
      <w:r>
        <w:rPr>
          <w:rFonts w:ascii="Times New Roman" w:eastAsiaTheme="minorEastAsia" w:hAnsi="Times New Roman"/>
          <w:sz w:val="28"/>
          <w:szCs w:val="28"/>
          <w:lang w:val="uk-UA"/>
        </w:rPr>
        <w:t>П</w:t>
      </w:r>
      <w:r w:rsidR="00A260C2" w:rsidRPr="00EA4319">
        <w:rPr>
          <w:rFonts w:ascii="Times New Roman" w:eastAsiaTheme="minorEastAsia" w:hAnsi="Times New Roman"/>
          <w:sz w:val="28"/>
          <w:szCs w:val="28"/>
        </w:rPr>
        <w:t xml:space="preserve">ошук резервів динамічного розвитку індикаторів </w:t>
      </w:r>
      <w:r w:rsidRPr="00EA4319">
        <w:rPr>
          <w:rFonts w:ascii="Times New Roman" w:eastAsiaTheme="minorEastAsia" w:hAnsi="Times New Roman"/>
          <w:color w:val="231F20"/>
          <w:sz w:val="28"/>
          <w:szCs w:val="28"/>
          <w:bdr w:val="none" w:sz="0" w:space="0" w:color="auto" w:frame="1"/>
        </w:rPr>
        <w:t xml:space="preserve">системи управління </w:t>
      </w:r>
      <w:r w:rsidRPr="00EA4319">
        <w:rPr>
          <w:rFonts w:ascii="Times New Roman" w:hAnsi="Times New Roman"/>
          <w:sz w:val="28"/>
          <w:szCs w:val="28"/>
        </w:rPr>
        <w:t xml:space="preserve">Виробничо-торгівельного підприємства ТОВ  «ЮГМЕТАЛСЕРВІС» </w:t>
      </w:r>
      <w:r w:rsidR="00A260C2" w:rsidRPr="00EA4319">
        <w:rPr>
          <w:rFonts w:ascii="Times New Roman" w:eastAsiaTheme="minorEastAsia" w:hAnsi="Times New Roman"/>
          <w:sz w:val="28"/>
          <w:szCs w:val="28"/>
        </w:rPr>
        <w:t>на основі вивчення міжнародного досвіду і досягнень науки й практики з урахуванням української ідентичності;</w:t>
      </w:r>
    </w:p>
    <w:p w:rsidR="00A260C2" w:rsidRPr="00EA4319" w:rsidRDefault="00EA4319" w:rsidP="00021B41">
      <w:pPr>
        <w:pStyle w:val="af4"/>
        <w:numPr>
          <w:ilvl w:val="0"/>
          <w:numId w:val="17"/>
        </w:numPr>
        <w:spacing w:after="0" w:line="360" w:lineRule="auto"/>
        <w:ind w:left="0" w:firstLine="709"/>
        <w:jc w:val="both"/>
        <w:rPr>
          <w:rFonts w:ascii="Times New Roman" w:eastAsiaTheme="minorEastAsia" w:hAnsi="Times New Roman"/>
          <w:sz w:val="28"/>
          <w:szCs w:val="28"/>
        </w:rPr>
      </w:pPr>
      <w:r>
        <w:rPr>
          <w:rFonts w:ascii="Times New Roman" w:eastAsiaTheme="minorEastAsia" w:hAnsi="Times New Roman"/>
          <w:sz w:val="28"/>
          <w:szCs w:val="28"/>
          <w:lang w:val="uk-UA"/>
        </w:rPr>
        <w:t>В</w:t>
      </w:r>
      <w:r w:rsidR="00A260C2" w:rsidRPr="00EA4319">
        <w:rPr>
          <w:rFonts w:ascii="Times New Roman" w:eastAsiaTheme="minorEastAsia" w:hAnsi="Times New Roman"/>
          <w:sz w:val="28"/>
          <w:szCs w:val="28"/>
        </w:rPr>
        <w:t xml:space="preserve">изначення області потенційних можливостей розвитку </w:t>
      </w:r>
      <w:r w:rsidRPr="00EA4319">
        <w:rPr>
          <w:rFonts w:ascii="Times New Roman" w:eastAsiaTheme="minorEastAsia" w:hAnsi="Times New Roman"/>
          <w:color w:val="231F20"/>
          <w:sz w:val="28"/>
          <w:szCs w:val="28"/>
          <w:bdr w:val="none" w:sz="0" w:space="0" w:color="auto" w:frame="1"/>
        </w:rPr>
        <w:t xml:space="preserve">системи управління </w:t>
      </w:r>
      <w:r w:rsidRPr="00EA4319">
        <w:rPr>
          <w:rFonts w:ascii="Times New Roman" w:hAnsi="Times New Roman"/>
          <w:sz w:val="28"/>
          <w:szCs w:val="28"/>
        </w:rPr>
        <w:t>Виробничо-торгівельного підприємства ТОВ  «ЮГМЕТАЛСЕРВІС»</w:t>
      </w:r>
      <w:r w:rsidR="00A260C2" w:rsidRPr="00EA4319">
        <w:rPr>
          <w:rFonts w:ascii="Times New Roman" w:eastAsiaTheme="minorEastAsia" w:hAnsi="Times New Roman"/>
          <w:sz w:val="28"/>
          <w:szCs w:val="28"/>
        </w:rPr>
        <w:t>;</w:t>
      </w:r>
    </w:p>
    <w:p w:rsidR="00A260C2" w:rsidRPr="00EA4319" w:rsidRDefault="00EA4319" w:rsidP="00021B41">
      <w:pPr>
        <w:pStyle w:val="af4"/>
        <w:numPr>
          <w:ilvl w:val="0"/>
          <w:numId w:val="17"/>
        </w:numPr>
        <w:spacing w:after="0" w:line="360" w:lineRule="auto"/>
        <w:ind w:left="0" w:firstLine="709"/>
        <w:jc w:val="both"/>
        <w:rPr>
          <w:rFonts w:ascii="Times New Roman" w:eastAsiaTheme="minorEastAsia" w:hAnsi="Times New Roman"/>
          <w:sz w:val="28"/>
          <w:szCs w:val="28"/>
        </w:rPr>
      </w:pPr>
      <w:r>
        <w:rPr>
          <w:rFonts w:ascii="Times New Roman" w:eastAsiaTheme="minorEastAsia" w:hAnsi="Times New Roman"/>
          <w:sz w:val="28"/>
          <w:szCs w:val="28"/>
          <w:lang w:val="uk-UA"/>
        </w:rPr>
        <w:lastRenderedPageBreak/>
        <w:t>Р</w:t>
      </w:r>
      <w:r w:rsidR="00A260C2" w:rsidRPr="00EA4319">
        <w:rPr>
          <w:rFonts w:ascii="Times New Roman" w:eastAsiaTheme="minorEastAsia" w:hAnsi="Times New Roman"/>
          <w:sz w:val="28"/>
          <w:szCs w:val="28"/>
        </w:rPr>
        <w:t xml:space="preserve">озробка рекомендацій і заходів щодо використання потенціалу  </w:t>
      </w:r>
      <w:r w:rsidRPr="00EA4319">
        <w:rPr>
          <w:rFonts w:ascii="Times New Roman" w:eastAsiaTheme="minorEastAsia" w:hAnsi="Times New Roman"/>
          <w:color w:val="231F20"/>
          <w:sz w:val="28"/>
          <w:szCs w:val="28"/>
          <w:bdr w:val="none" w:sz="0" w:space="0" w:color="auto" w:frame="1"/>
        </w:rPr>
        <w:t xml:space="preserve">системи управління </w:t>
      </w:r>
      <w:r w:rsidRPr="00EA4319">
        <w:rPr>
          <w:rFonts w:ascii="Times New Roman" w:hAnsi="Times New Roman"/>
          <w:sz w:val="28"/>
          <w:szCs w:val="28"/>
        </w:rPr>
        <w:t>Виробничо-торгівельного підприємства ТОВ  «ЮГМЕТАЛСЕРВІС»</w:t>
      </w:r>
      <w:r w:rsidR="00A260C2" w:rsidRPr="00EA4319">
        <w:rPr>
          <w:rFonts w:ascii="Times New Roman" w:eastAsiaTheme="minorEastAsia" w:hAnsi="Times New Roman"/>
          <w:sz w:val="28"/>
          <w:szCs w:val="28"/>
        </w:rPr>
        <w:t>;</w:t>
      </w:r>
    </w:p>
    <w:p w:rsidR="00A260C2" w:rsidRPr="00EA4319" w:rsidRDefault="00EA4319" w:rsidP="00021B41">
      <w:pPr>
        <w:pStyle w:val="af4"/>
        <w:numPr>
          <w:ilvl w:val="0"/>
          <w:numId w:val="17"/>
        </w:numPr>
        <w:spacing w:after="0" w:line="360" w:lineRule="auto"/>
        <w:ind w:left="0" w:firstLine="709"/>
        <w:jc w:val="both"/>
        <w:rPr>
          <w:rFonts w:ascii="Times New Roman" w:eastAsiaTheme="minorEastAsia" w:hAnsi="Times New Roman"/>
          <w:sz w:val="28"/>
          <w:szCs w:val="28"/>
        </w:rPr>
      </w:pPr>
      <w:r>
        <w:rPr>
          <w:rFonts w:ascii="Times New Roman" w:eastAsiaTheme="minorEastAsia" w:hAnsi="Times New Roman"/>
          <w:sz w:val="28"/>
          <w:szCs w:val="28"/>
          <w:lang w:val="uk-UA"/>
        </w:rPr>
        <w:t>Ф</w:t>
      </w:r>
      <w:r w:rsidR="00A260C2" w:rsidRPr="00EA4319">
        <w:rPr>
          <w:rFonts w:ascii="Times New Roman" w:eastAsiaTheme="minorEastAsia" w:hAnsi="Times New Roman"/>
          <w:sz w:val="28"/>
          <w:szCs w:val="28"/>
        </w:rPr>
        <w:t xml:space="preserve">ормування оперативних, тактичних та стратегічних завдань розвитку </w:t>
      </w:r>
      <w:r w:rsidRPr="00EA4319">
        <w:rPr>
          <w:rFonts w:ascii="Times New Roman" w:eastAsiaTheme="minorEastAsia" w:hAnsi="Times New Roman"/>
          <w:color w:val="231F20"/>
          <w:sz w:val="28"/>
          <w:szCs w:val="28"/>
          <w:bdr w:val="none" w:sz="0" w:space="0" w:color="auto" w:frame="1"/>
        </w:rPr>
        <w:t xml:space="preserve">системи управління </w:t>
      </w:r>
      <w:r w:rsidRPr="00EA4319">
        <w:rPr>
          <w:rFonts w:ascii="Times New Roman" w:hAnsi="Times New Roman"/>
          <w:sz w:val="28"/>
          <w:szCs w:val="28"/>
        </w:rPr>
        <w:t>Виробничо-торгівельного підприємства ТОВ  «ЮГМЕТАЛСЕРВІС»</w:t>
      </w:r>
      <w:r w:rsidR="00A260C2" w:rsidRPr="00EA4319">
        <w:rPr>
          <w:rFonts w:ascii="Times New Roman" w:eastAsiaTheme="minorEastAsia" w:hAnsi="Times New Roman"/>
          <w:sz w:val="28"/>
          <w:szCs w:val="28"/>
        </w:rPr>
        <w:t>та її сегментів в умовах</w:t>
      </w:r>
      <w:r w:rsidRPr="00EA4319">
        <w:rPr>
          <w:rFonts w:ascii="Times New Roman" w:eastAsiaTheme="minorEastAsia" w:hAnsi="Times New Roman"/>
          <w:sz w:val="28"/>
          <w:szCs w:val="28"/>
        </w:rPr>
        <w:t xml:space="preserve"> глобальних викликів</w:t>
      </w:r>
      <w:r w:rsidR="00A260C2" w:rsidRPr="00EA4319">
        <w:rPr>
          <w:rFonts w:ascii="Times New Roman" w:eastAsiaTheme="minorEastAsia" w:hAnsi="Times New Roman"/>
          <w:sz w:val="28"/>
          <w:szCs w:val="28"/>
        </w:rPr>
        <w:t>.</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cstheme="minorBidi"/>
          <w:sz w:val="28"/>
          <w:szCs w:val="28"/>
        </w:rPr>
        <w:t>Для реалізації функції пошуку застосовуються наступні інструментальні методи:</w:t>
      </w:r>
    </w:p>
    <w:p w:rsidR="00A260C2" w:rsidRPr="00A260C2" w:rsidRDefault="00F726D4" w:rsidP="00A260C2">
      <w:pPr>
        <w:spacing w:line="360" w:lineRule="auto"/>
        <w:ind w:firstLine="709"/>
        <w:jc w:val="both"/>
        <w:rPr>
          <w:rFonts w:eastAsiaTheme="minorEastAsia" w:cstheme="minorBidi"/>
          <w:sz w:val="28"/>
          <w:szCs w:val="28"/>
        </w:rPr>
      </w:pPr>
      <w:r>
        <w:rPr>
          <w:rFonts w:eastAsiaTheme="minorEastAsia" w:cstheme="minorBidi"/>
          <w:sz w:val="28"/>
          <w:szCs w:val="28"/>
          <w:lang w:val="en-US"/>
        </w:rPr>
        <w:t>a</w:t>
      </w:r>
      <w:r w:rsidRPr="00F726D4">
        <w:rPr>
          <w:rFonts w:eastAsiaTheme="minorEastAsia" w:cstheme="minorBidi"/>
          <w:sz w:val="28"/>
          <w:szCs w:val="28"/>
        </w:rPr>
        <w:t>)</w:t>
      </w:r>
      <w:r w:rsidR="00A260C2" w:rsidRPr="00A260C2">
        <w:rPr>
          <w:rFonts w:eastAsiaTheme="minorEastAsia" w:cstheme="minorBidi"/>
          <w:sz w:val="28"/>
          <w:szCs w:val="28"/>
        </w:rPr>
        <w:t xml:space="preserve"> загально наукові</w:t>
      </w:r>
      <w:r w:rsidRPr="00973BFE">
        <w:rPr>
          <w:rFonts w:eastAsiaTheme="minorEastAsia" w:cstheme="minorBidi"/>
          <w:sz w:val="28"/>
          <w:szCs w:val="28"/>
        </w:rPr>
        <w:t xml:space="preserve"> </w:t>
      </w:r>
      <w:r>
        <w:rPr>
          <w:rFonts w:eastAsiaTheme="minorEastAsia" w:cstheme="minorBidi"/>
          <w:sz w:val="28"/>
          <w:szCs w:val="28"/>
          <w:lang w:val="en-US"/>
        </w:rPr>
        <w:t>vtnjlb</w:t>
      </w:r>
      <w:r w:rsidR="00A260C2" w:rsidRPr="00A260C2">
        <w:rPr>
          <w:rFonts w:eastAsiaTheme="minorEastAsia" w:cstheme="minorBidi"/>
          <w:sz w:val="28"/>
          <w:szCs w:val="28"/>
        </w:rPr>
        <w:t>;</w:t>
      </w:r>
    </w:p>
    <w:p w:rsidR="00A260C2" w:rsidRPr="00A260C2" w:rsidRDefault="00F726D4" w:rsidP="00A260C2">
      <w:pPr>
        <w:spacing w:line="360" w:lineRule="auto"/>
        <w:ind w:firstLine="709"/>
        <w:jc w:val="both"/>
        <w:rPr>
          <w:rFonts w:eastAsiaTheme="minorEastAsia" w:cstheme="minorBidi"/>
          <w:sz w:val="28"/>
          <w:szCs w:val="28"/>
        </w:rPr>
      </w:pPr>
      <w:r>
        <w:rPr>
          <w:rFonts w:eastAsiaTheme="minorEastAsia" w:cstheme="minorBidi"/>
          <w:sz w:val="28"/>
          <w:szCs w:val="28"/>
          <w:lang w:val="en-US"/>
        </w:rPr>
        <w:t>b</w:t>
      </w:r>
      <w:r w:rsidRPr="00F726D4">
        <w:rPr>
          <w:rFonts w:eastAsiaTheme="minorEastAsia" w:cstheme="minorBidi"/>
          <w:sz w:val="28"/>
          <w:szCs w:val="28"/>
        </w:rPr>
        <w:t>)</w:t>
      </w:r>
      <w:r w:rsidR="00A260C2" w:rsidRPr="00A260C2">
        <w:rPr>
          <w:rFonts w:eastAsiaTheme="minorEastAsia" w:cstheme="minorBidi"/>
          <w:sz w:val="28"/>
          <w:szCs w:val="28"/>
        </w:rPr>
        <w:t xml:space="preserve"> економіко-логічні методи (методи детермінованого факторного аналізу, методи порівняння і групування, методи середніх величин та індексів, методи балансового зв’язку тощо);</w:t>
      </w:r>
    </w:p>
    <w:p w:rsidR="00A260C2" w:rsidRPr="00A260C2" w:rsidRDefault="00F726D4" w:rsidP="00A260C2">
      <w:pPr>
        <w:spacing w:line="360" w:lineRule="auto"/>
        <w:ind w:firstLine="709"/>
        <w:jc w:val="both"/>
        <w:rPr>
          <w:rFonts w:eastAsiaTheme="minorEastAsia" w:cstheme="minorBidi"/>
          <w:sz w:val="28"/>
          <w:szCs w:val="28"/>
        </w:rPr>
      </w:pPr>
      <w:r>
        <w:rPr>
          <w:rFonts w:eastAsiaTheme="minorEastAsia"/>
          <w:sz w:val="28"/>
          <w:szCs w:val="28"/>
          <w:lang w:val="en-US"/>
        </w:rPr>
        <w:t>c</w:t>
      </w:r>
      <w:r w:rsidRPr="00F726D4">
        <w:rPr>
          <w:rFonts w:eastAsiaTheme="minorEastAsia"/>
          <w:sz w:val="28"/>
          <w:szCs w:val="28"/>
        </w:rPr>
        <w:t>)</w:t>
      </w:r>
      <w:r w:rsidR="00A260C2" w:rsidRPr="00A260C2">
        <w:rPr>
          <w:rFonts w:eastAsiaTheme="minorEastAsia"/>
          <w:sz w:val="28"/>
          <w:szCs w:val="28"/>
        </w:rPr>
        <w:t xml:space="preserve"> економіко-математичні</w:t>
      </w:r>
      <w:r w:rsidR="00A260C2" w:rsidRPr="00A260C2">
        <w:rPr>
          <w:rFonts w:eastAsiaTheme="minorEastAsia" w:cstheme="minorBidi"/>
          <w:sz w:val="28"/>
          <w:szCs w:val="28"/>
        </w:rPr>
        <w:t xml:space="preserve"> методи (методи економічної кібернетики, економетричні методи, методи математичного програмування, методи кореляційно-регресійного зв’язку, методи дослідження операцій тощо)</w:t>
      </w:r>
      <w:r>
        <w:rPr>
          <w:rFonts w:eastAsiaTheme="minorEastAsia" w:cstheme="minorBidi"/>
          <w:sz w:val="28"/>
          <w:szCs w:val="28"/>
        </w:rPr>
        <w:t xml:space="preserve"> [</w:t>
      </w:r>
      <w:r w:rsidR="00EB4241">
        <w:rPr>
          <w:rFonts w:eastAsiaTheme="minorEastAsia" w:cstheme="minorBidi"/>
          <w:sz w:val="28"/>
          <w:szCs w:val="28"/>
        </w:rPr>
        <w:t>10</w:t>
      </w:r>
      <w:r>
        <w:rPr>
          <w:rFonts w:eastAsiaTheme="minorEastAsia" w:cstheme="minorBidi"/>
          <w:sz w:val="28"/>
          <w:szCs w:val="28"/>
        </w:rPr>
        <w:t>]</w:t>
      </w:r>
      <w:r w:rsidRPr="00A260C2">
        <w:rPr>
          <w:rFonts w:eastAsiaTheme="minorEastAsia" w:cstheme="minorBidi"/>
          <w:sz w:val="28"/>
          <w:szCs w:val="28"/>
        </w:rPr>
        <w:t>.</w:t>
      </w:r>
    </w:p>
    <w:p w:rsidR="00D00133" w:rsidRDefault="00F726D4" w:rsidP="00A260C2">
      <w:pPr>
        <w:spacing w:line="360" w:lineRule="auto"/>
        <w:ind w:firstLine="709"/>
        <w:jc w:val="both"/>
        <w:rPr>
          <w:rFonts w:eastAsiaTheme="minorEastAsia" w:cstheme="minorBidi"/>
          <w:sz w:val="28"/>
          <w:szCs w:val="28"/>
        </w:rPr>
      </w:pPr>
      <w:r>
        <w:rPr>
          <w:rFonts w:eastAsiaTheme="minorEastAsia" w:cstheme="minorBidi"/>
          <w:sz w:val="28"/>
          <w:szCs w:val="28"/>
        </w:rPr>
        <w:t>Зауважимо</w:t>
      </w:r>
      <w:r w:rsidR="00A260C2" w:rsidRPr="00A260C2">
        <w:rPr>
          <w:rFonts w:eastAsiaTheme="minorEastAsia" w:cstheme="minorBidi"/>
          <w:sz w:val="28"/>
          <w:szCs w:val="28"/>
        </w:rPr>
        <w:t xml:space="preserve">, діагностика відіграє суттєву роль в системі дослідження стану та розвитку  </w:t>
      </w:r>
      <w:r>
        <w:rPr>
          <w:rFonts w:eastAsiaTheme="minorEastAsia"/>
          <w:color w:val="231F20"/>
          <w:sz w:val="28"/>
          <w:szCs w:val="28"/>
          <w:bdr w:val="none" w:sz="0" w:space="0" w:color="auto" w:frame="1"/>
        </w:rPr>
        <w:t xml:space="preserve">управлінської діяльності на </w:t>
      </w:r>
      <w:r>
        <w:rPr>
          <w:sz w:val="28"/>
          <w:szCs w:val="28"/>
        </w:rPr>
        <w:t xml:space="preserve">Виробничо-торгівельному підприємстві </w:t>
      </w:r>
      <w:r w:rsidRPr="002A0198">
        <w:rPr>
          <w:sz w:val="28"/>
          <w:szCs w:val="28"/>
        </w:rPr>
        <w:t>ТОВ  «ЮГМЕТАЛСЕРВІС</w:t>
      </w:r>
      <w:r>
        <w:rPr>
          <w:sz w:val="28"/>
          <w:szCs w:val="28"/>
        </w:rPr>
        <w:t>»</w:t>
      </w:r>
      <w:r w:rsidRPr="00A260C2">
        <w:rPr>
          <w:rFonts w:eastAsiaTheme="minorEastAsia" w:cstheme="minorBidi"/>
          <w:sz w:val="28"/>
          <w:szCs w:val="28"/>
        </w:rPr>
        <w:t>.</w:t>
      </w:r>
      <w:r w:rsidR="00A260C2" w:rsidRPr="00A260C2">
        <w:rPr>
          <w:rFonts w:eastAsiaTheme="minorEastAsia" w:cstheme="minorBidi"/>
          <w:sz w:val="28"/>
          <w:szCs w:val="28"/>
        </w:rPr>
        <w:t xml:space="preserve"> Діагностика закладає фундамент для прийняття обґрунтованих, достовірних, неупереджених рішень в системі </w:t>
      </w:r>
      <w:r w:rsidR="00D00133">
        <w:rPr>
          <w:rFonts w:eastAsiaTheme="minorEastAsia"/>
          <w:color w:val="231F20"/>
          <w:sz w:val="28"/>
          <w:szCs w:val="28"/>
          <w:bdr w:val="none" w:sz="0" w:space="0" w:color="auto" w:frame="1"/>
        </w:rPr>
        <w:t xml:space="preserve">управління </w:t>
      </w:r>
      <w:r w:rsidR="00D00133">
        <w:rPr>
          <w:sz w:val="28"/>
          <w:szCs w:val="28"/>
        </w:rPr>
        <w:t xml:space="preserve">Виробничо-торгівельного підприємства </w:t>
      </w:r>
      <w:r w:rsidR="00D00133" w:rsidRPr="002A0198">
        <w:rPr>
          <w:sz w:val="28"/>
          <w:szCs w:val="28"/>
        </w:rPr>
        <w:t>ТОВ  «ЮГМЕТАЛСЕРВІС</w:t>
      </w:r>
      <w:r w:rsidR="00D00133">
        <w:rPr>
          <w:sz w:val="28"/>
          <w:szCs w:val="28"/>
        </w:rPr>
        <w:t>»</w:t>
      </w:r>
      <w:r w:rsidR="00A260C2" w:rsidRPr="00A260C2">
        <w:rPr>
          <w:rFonts w:eastAsiaTheme="minorEastAsia" w:cstheme="minorBidi"/>
          <w:sz w:val="28"/>
          <w:szCs w:val="28"/>
        </w:rPr>
        <w:t xml:space="preserve">. </w:t>
      </w:r>
    </w:p>
    <w:p w:rsidR="00A260C2" w:rsidRPr="00A260C2" w:rsidRDefault="00D00133" w:rsidP="00A260C2">
      <w:pPr>
        <w:spacing w:line="360" w:lineRule="auto"/>
        <w:ind w:firstLine="709"/>
        <w:jc w:val="both"/>
        <w:rPr>
          <w:rFonts w:eastAsiaTheme="minorEastAsia" w:cstheme="minorBidi"/>
          <w:sz w:val="28"/>
          <w:szCs w:val="28"/>
        </w:rPr>
      </w:pPr>
      <w:r>
        <w:rPr>
          <w:rFonts w:eastAsiaTheme="minorEastAsia" w:cstheme="minorBidi"/>
          <w:sz w:val="28"/>
          <w:szCs w:val="28"/>
        </w:rPr>
        <w:t>Таким чином, я</w:t>
      </w:r>
      <w:r w:rsidR="00A260C2" w:rsidRPr="00A260C2">
        <w:rPr>
          <w:rFonts w:eastAsiaTheme="minorEastAsia" w:cstheme="minorBidi"/>
          <w:sz w:val="28"/>
          <w:szCs w:val="28"/>
        </w:rPr>
        <w:t xml:space="preserve">кість та масштабність проведеного дослідження, в рамках діагностичної функції, буде істотно впливати на ефективність прийнятих відповідних </w:t>
      </w:r>
      <w:r>
        <w:rPr>
          <w:rFonts w:eastAsiaTheme="minorEastAsia" w:cstheme="minorBidi"/>
          <w:sz w:val="28"/>
          <w:szCs w:val="28"/>
        </w:rPr>
        <w:t xml:space="preserve">управлінських </w:t>
      </w:r>
      <w:r w:rsidR="00A260C2" w:rsidRPr="00A260C2">
        <w:rPr>
          <w:rFonts w:eastAsiaTheme="minorEastAsia" w:cstheme="minorBidi"/>
          <w:sz w:val="28"/>
          <w:szCs w:val="28"/>
        </w:rPr>
        <w:t xml:space="preserve">рішень в системі </w:t>
      </w:r>
      <w:r>
        <w:rPr>
          <w:rFonts w:eastAsiaTheme="minorEastAsia"/>
          <w:color w:val="231F20"/>
          <w:sz w:val="28"/>
          <w:szCs w:val="28"/>
          <w:bdr w:val="none" w:sz="0" w:space="0" w:color="auto" w:frame="1"/>
        </w:rPr>
        <w:t xml:space="preserve">управління </w:t>
      </w:r>
      <w:r>
        <w:rPr>
          <w:sz w:val="28"/>
          <w:szCs w:val="28"/>
        </w:rPr>
        <w:t xml:space="preserve">Виробничо-торгівельного підприємства </w:t>
      </w:r>
      <w:r w:rsidRPr="002A0198">
        <w:rPr>
          <w:sz w:val="28"/>
          <w:szCs w:val="28"/>
        </w:rPr>
        <w:t>ТОВ  «ЮГМЕТАЛСЕРВІС</w:t>
      </w:r>
      <w:r>
        <w:rPr>
          <w:sz w:val="28"/>
          <w:szCs w:val="28"/>
        </w:rPr>
        <w:t>»</w:t>
      </w:r>
      <w:r w:rsidR="00A260C2" w:rsidRPr="00A260C2">
        <w:rPr>
          <w:rFonts w:eastAsiaTheme="minorEastAsia" w:cstheme="minorBidi"/>
          <w:sz w:val="28"/>
          <w:szCs w:val="28"/>
        </w:rPr>
        <w:t>.</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HAnsi"/>
          <w:sz w:val="28"/>
          <w:szCs w:val="28"/>
          <w:lang w:eastAsia="en-US"/>
        </w:rPr>
        <w:t xml:space="preserve">Діагностика в системі </w:t>
      </w:r>
      <w:r w:rsidR="00D00133">
        <w:rPr>
          <w:rFonts w:eastAsiaTheme="minorEastAsia"/>
          <w:color w:val="231F20"/>
          <w:sz w:val="28"/>
          <w:szCs w:val="28"/>
          <w:bdr w:val="none" w:sz="0" w:space="0" w:color="auto" w:frame="1"/>
        </w:rPr>
        <w:t xml:space="preserve">управління </w:t>
      </w:r>
      <w:r w:rsidR="00D00133">
        <w:rPr>
          <w:sz w:val="28"/>
          <w:szCs w:val="28"/>
        </w:rPr>
        <w:t xml:space="preserve">Виробничо-торгівельного підприємства </w:t>
      </w:r>
      <w:r w:rsidR="00D00133" w:rsidRPr="002A0198">
        <w:rPr>
          <w:sz w:val="28"/>
          <w:szCs w:val="28"/>
        </w:rPr>
        <w:t>ТОВ  «ЮГМЕТАЛСЕРВІС</w:t>
      </w:r>
      <w:r w:rsidR="00D00133">
        <w:rPr>
          <w:sz w:val="28"/>
          <w:szCs w:val="28"/>
        </w:rPr>
        <w:t>»</w:t>
      </w:r>
      <w:r w:rsidR="00D00133" w:rsidRPr="00A260C2">
        <w:rPr>
          <w:rFonts w:eastAsiaTheme="minorEastAsia"/>
          <w:color w:val="231F20"/>
          <w:sz w:val="28"/>
          <w:szCs w:val="28"/>
          <w:bdr w:val="none" w:sz="0" w:space="0" w:color="auto" w:frame="1"/>
        </w:rPr>
        <w:t xml:space="preserve"> </w:t>
      </w:r>
      <w:r w:rsidRPr="00A260C2">
        <w:rPr>
          <w:rFonts w:eastAsiaTheme="minorEastAsia" w:cstheme="minorBidi"/>
          <w:sz w:val="28"/>
          <w:szCs w:val="28"/>
        </w:rPr>
        <w:t xml:space="preserve"> наділена наступними аспектами:</w:t>
      </w:r>
    </w:p>
    <w:p w:rsidR="00A260C2" w:rsidRPr="00973BFE" w:rsidRDefault="00A260C2" w:rsidP="00021B41">
      <w:pPr>
        <w:pStyle w:val="af4"/>
        <w:numPr>
          <w:ilvl w:val="0"/>
          <w:numId w:val="18"/>
        </w:numPr>
        <w:spacing w:after="0" w:line="360" w:lineRule="auto"/>
        <w:ind w:left="0" w:firstLine="709"/>
        <w:jc w:val="both"/>
        <w:rPr>
          <w:rFonts w:ascii="Times New Roman" w:eastAsiaTheme="minorEastAsia" w:hAnsi="Times New Roman"/>
          <w:sz w:val="28"/>
          <w:szCs w:val="28"/>
          <w:lang w:val="uk-UA"/>
        </w:rPr>
      </w:pPr>
      <w:r w:rsidRPr="00973BFE">
        <w:rPr>
          <w:rFonts w:ascii="Times New Roman" w:eastAsiaTheme="minorEastAsia" w:hAnsi="Times New Roman"/>
          <w:sz w:val="28"/>
          <w:szCs w:val="28"/>
          <w:lang w:val="uk-UA"/>
        </w:rPr>
        <w:t>достатньо зрозумілий інструмент дослідження</w:t>
      </w:r>
      <w:r w:rsidR="00D00133" w:rsidRPr="00973BFE">
        <w:rPr>
          <w:rFonts w:ascii="Times New Roman" w:eastAsiaTheme="minorEastAsia" w:hAnsi="Times New Roman"/>
          <w:sz w:val="28"/>
          <w:szCs w:val="28"/>
          <w:lang w:val="uk-UA"/>
        </w:rPr>
        <w:t xml:space="preserve"> системи </w:t>
      </w:r>
      <w:r w:rsidR="00D00133" w:rsidRPr="00973BFE">
        <w:rPr>
          <w:rFonts w:ascii="Times New Roman" w:eastAsiaTheme="minorEastAsia" w:hAnsi="Times New Roman"/>
          <w:color w:val="231F20"/>
          <w:sz w:val="28"/>
          <w:szCs w:val="28"/>
          <w:bdr w:val="none" w:sz="0" w:space="0" w:color="auto" w:frame="1"/>
          <w:lang w:val="uk-UA"/>
        </w:rPr>
        <w:t xml:space="preserve">управління </w:t>
      </w:r>
      <w:r w:rsidR="00D00133" w:rsidRPr="00973BFE">
        <w:rPr>
          <w:rFonts w:ascii="Times New Roman" w:hAnsi="Times New Roman"/>
          <w:sz w:val="28"/>
          <w:szCs w:val="28"/>
          <w:lang w:val="uk-UA"/>
        </w:rPr>
        <w:t>Виробничо-торгівельного підприємства ТОВ  «ЮГМЕТАЛСЕРВІС»</w:t>
      </w:r>
      <w:r w:rsidRPr="00973BFE">
        <w:rPr>
          <w:rFonts w:ascii="Times New Roman" w:eastAsiaTheme="minorEastAsia" w:hAnsi="Times New Roman"/>
          <w:sz w:val="28"/>
          <w:szCs w:val="28"/>
          <w:lang w:val="uk-UA"/>
        </w:rPr>
        <w:t>;</w:t>
      </w:r>
    </w:p>
    <w:p w:rsidR="00A260C2" w:rsidRPr="00D00133" w:rsidRDefault="00A260C2"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D00133">
        <w:rPr>
          <w:rFonts w:ascii="Times New Roman" w:eastAsiaTheme="minorEastAsia" w:hAnsi="Times New Roman"/>
          <w:sz w:val="28"/>
          <w:szCs w:val="28"/>
        </w:rPr>
        <w:lastRenderedPageBreak/>
        <w:t xml:space="preserve">дозволяє виявити відхилення та порушення  </w:t>
      </w:r>
      <w:r w:rsidR="00D00133" w:rsidRPr="00D00133">
        <w:rPr>
          <w:rFonts w:ascii="Times New Roman" w:eastAsiaTheme="minorEastAsia" w:hAnsi="Times New Roman"/>
          <w:sz w:val="28"/>
          <w:szCs w:val="28"/>
        </w:rPr>
        <w:t xml:space="preserve">в системі </w:t>
      </w:r>
      <w:r w:rsidR="00D00133" w:rsidRPr="00D00133">
        <w:rPr>
          <w:rFonts w:ascii="Times New Roman" w:eastAsiaTheme="minorEastAsia" w:hAnsi="Times New Roman"/>
          <w:color w:val="231F20"/>
          <w:sz w:val="28"/>
          <w:szCs w:val="28"/>
          <w:bdr w:val="none" w:sz="0" w:space="0" w:color="auto" w:frame="1"/>
        </w:rPr>
        <w:t xml:space="preserve">управління </w:t>
      </w:r>
      <w:r w:rsidR="00D00133" w:rsidRPr="00D00133">
        <w:rPr>
          <w:rFonts w:ascii="Times New Roman" w:hAnsi="Times New Roman"/>
          <w:sz w:val="28"/>
          <w:szCs w:val="28"/>
        </w:rPr>
        <w:t>Виробничо-торгівельного підприємства ТОВ  «ЮГМЕТАЛСЕРВІС»</w:t>
      </w:r>
      <w:r w:rsidRPr="00D00133">
        <w:rPr>
          <w:rFonts w:ascii="Times New Roman" w:eastAsiaTheme="minorEastAsia" w:hAnsi="Times New Roman"/>
          <w:sz w:val="28"/>
          <w:szCs w:val="28"/>
        </w:rPr>
        <w:t xml:space="preserve"> за характерними ознаками;</w:t>
      </w:r>
    </w:p>
    <w:p w:rsidR="00A260C2" w:rsidRPr="00D00133" w:rsidRDefault="00A260C2"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D00133">
        <w:rPr>
          <w:rFonts w:ascii="Times New Roman" w:eastAsiaTheme="minorEastAsia" w:hAnsi="Times New Roman"/>
          <w:sz w:val="28"/>
          <w:szCs w:val="28"/>
        </w:rPr>
        <w:t>швидкі часові рамки проведення</w:t>
      </w:r>
      <w:r w:rsidR="00D00133" w:rsidRPr="00D00133">
        <w:rPr>
          <w:rFonts w:ascii="Times New Roman" w:eastAsiaTheme="minorEastAsia" w:hAnsi="Times New Roman"/>
          <w:sz w:val="28"/>
          <w:szCs w:val="28"/>
        </w:rPr>
        <w:t xml:space="preserve"> дослідження системи </w:t>
      </w:r>
      <w:r w:rsidR="00D00133" w:rsidRPr="00D00133">
        <w:rPr>
          <w:rFonts w:ascii="Times New Roman" w:eastAsiaTheme="minorEastAsia" w:hAnsi="Times New Roman"/>
          <w:color w:val="231F20"/>
          <w:sz w:val="28"/>
          <w:szCs w:val="28"/>
          <w:bdr w:val="none" w:sz="0" w:space="0" w:color="auto" w:frame="1"/>
        </w:rPr>
        <w:t xml:space="preserve">управління </w:t>
      </w:r>
      <w:r w:rsidR="00D00133" w:rsidRPr="00D00133">
        <w:rPr>
          <w:rFonts w:ascii="Times New Roman" w:hAnsi="Times New Roman"/>
          <w:sz w:val="28"/>
          <w:szCs w:val="28"/>
        </w:rPr>
        <w:t>Виробничо-торгівельного підприємства ТОВ  «ЮГМЕТАЛСЕРВІС»</w:t>
      </w:r>
      <w:r w:rsidRPr="00D00133">
        <w:rPr>
          <w:rFonts w:ascii="Times New Roman" w:eastAsiaTheme="minorEastAsia" w:hAnsi="Times New Roman"/>
          <w:sz w:val="28"/>
          <w:szCs w:val="28"/>
        </w:rPr>
        <w:t>;</w:t>
      </w:r>
    </w:p>
    <w:p w:rsidR="00A260C2" w:rsidRPr="00D00133" w:rsidRDefault="00A260C2"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D00133">
        <w:rPr>
          <w:rFonts w:ascii="Times New Roman" w:eastAsiaTheme="minorEastAsia" w:hAnsi="Times New Roman"/>
          <w:sz w:val="28"/>
          <w:szCs w:val="28"/>
        </w:rPr>
        <w:t>ефективна при використанні значного обсягу різнопланової інформації</w:t>
      </w:r>
      <w:r w:rsidR="00D00133" w:rsidRPr="00D00133">
        <w:rPr>
          <w:rFonts w:ascii="Times New Roman" w:eastAsiaTheme="minorEastAsia" w:hAnsi="Times New Roman"/>
          <w:sz w:val="28"/>
          <w:szCs w:val="28"/>
        </w:rPr>
        <w:t xml:space="preserve"> щодо системи </w:t>
      </w:r>
      <w:r w:rsidR="00D00133" w:rsidRPr="00D00133">
        <w:rPr>
          <w:rFonts w:ascii="Times New Roman" w:eastAsiaTheme="minorEastAsia" w:hAnsi="Times New Roman"/>
          <w:color w:val="231F20"/>
          <w:sz w:val="28"/>
          <w:szCs w:val="28"/>
          <w:bdr w:val="none" w:sz="0" w:space="0" w:color="auto" w:frame="1"/>
        </w:rPr>
        <w:t xml:space="preserve">управління </w:t>
      </w:r>
      <w:r w:rsidR="00D00133" w:rsidRPr="00D00133">
        <w:rPr>
          <w:rFonts w:ascii="Times New Roman" w:hAnsi="Times New Roman"/>
          <w:sz w:val="28"/>
          <w:szCs w:val="28"/>
        </w:rPr>
        <w:t>Виробничо-торгівельного підприємства ТОВ  «ЮГМЕТАЛСЕРВІС»</w:t>
      </w:r>
      <w:r w:rsidRPr="00D00133">
        <w:rPr>
          <w:rFonts w:ascii="Times New Roman" w:eastAsiaTheme="minorEastAsia" w:hAnsi="Times New Roman"/>
          <w:sz w:val="28"/>
          <w:szCs w:val="28"/>
        </w:rPr>
        <w:t>;</w:t>
      </w:r>
    </w:p>
    <w:p w:rsidR="00A260C2" w:rsidRPr="00D00133" w:rsidRDefault="00A260C2"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D00133">
        <w:rPr>
          <w:rFonts w:ascii="Times New Roman" w:eastAsiaTheme="minorEastAsia" w:hAnsi="Times New Roman"/>
          <w:sz w:val="28"/>
          <w:szCs w:val="28"/>
        </w:rPr>
        <w:t xml:space="preserve">забезпечує можливість прийняття адекватних рішень в системі </w:t>
      </w:r>
      <w:r w:rsidR="00D00133" w:rsidRPr="00D00133">
        <w:rPr>
          <w:rFonts w:ascii="Times New Roman" w:eastAsiaTheme="minorEastAsia" w:hAnsi="Times New Roman"/>
          <w:color w:val="231F20"/>
          <w:sz w:val="28"/>
          <w:szCs w:val="28"/>
          <w:bdr w:val="none" w:sz="0" w:space="0" w:color="auto" w:frame="1"/>
        </w:rPr>
        <w:t xml:space="preserve">управління </w:t>
      </w:r>
      <w:r w:rsidR="00D00133" w:rsidRPr="00D00133">
        <w:rPr>
          <w:rFonts w:ascii="Times New Roman" w:hAnsi="Times New Roman"/>
          <w:sz w:val="28"/>
          <w:szCs w:val="28"/>
        </w:rPr>
        <w:t>Виробничо-торгівельного підприємства ТОВ  «ЮГМЕТАЛСЕРВІС»</w:t>
      </w:r>
      <w:r w:rsidRPr="00D00133">
        <w:rPr>
          <w:rFonts w:ascii="Times New Roman" w:eastAsiaTheme="minorEastAsia" w:hAnsi="Times New Roman"/>
          <w:sz w:val="28"/>
          <w:szCs w:val="28"/>
        </w:rPr>
        <w:t>вже на попередньому етапі дослідження;</w:t>
      </w:r>
    </w:p>
    <w:p w:rsidR="00A260C2" w:rsidRPr="00D00133" w:rsidRDefault="00A260C2"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D00133">
        <w:rPr>
          <w:rFonts w:ascii="Times New Roman" w:eastAsiaTheme="minorEastAsia" w:hAnsi="Times New Roman"/>
          <w:sz w:val="28"/>
          <w:szCs w:val="28"/>
        </w:rPr>
        <w:t xml:space="preserve">характерний взаємозв’язок з функціями </w:t>
      </w:r>
      <w:r w:rsidR="00D00133" w:rsidRPr="00D00133">
        <w:rPr>
          <w:rFonts w:ascii="Times New Roman" w:eastAsiaTheme="minorEastAsia" w:hAnsi="Times New Roman"/>
          <w:sz w:val="28"/>
          <w:szCs w:val="28"/>
        </w:rPr>
        <w:t>менеджменту</w:t>
      </w:r>
      <w:r w:rsidRPr="00D00133">
        <w:rPr>
          <w:rFonts w:ascii="Times New Roman" w:eastAsiaTheme="minorEastAsia" w:hAnsi="Times New Roman"/>
          <w:sz w:val="28"/>
          <w:szCs w:val="28"/>
        </w:rPr>
        <w:t>: планування,  прогнозування, моніторинг і контроль;</w:t>
      </w:r>
    </w:p>
    <w:p w:rsidR="00A260C2" w:rsidRPr="00D00133" w:rsidRDefault="00A260C2"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D00133">
        <w:rPr>
          <w:rFonts w:ascii="Times New Roman" w:eastAsiaTheme="minorEastAsia" w:hAnsi="Times New Roman"/>
          <w:sz w:val="28"/>
          <w:szCs w:val="28"/>
        </w:rPr>
        <w:t>якісні та кількісні орієнтири у дослідженні</w:t>
      </w:r>
      <w:r w:rsidR="00D00133" w:rsidRPr="00D00133">
        <w:rPr>
          <w:rFonts w:ascii="Times New Roman" w:eastAsiaTheme="minorEastAsia" w:hAnsi="Times New Roman"/>
          <w:sz w:val="28"/>
          <w:szCs w:val="28"/>
        </w:rPr>
        <w:t xml:space="preserve"> системи </w:t>
      </w:r>
      <w:r w:rsidR="00D00133" w:rsidRPr="00D00133">
        <w:rPr>
          <w:rFonts w:ascii="Times New Roman" w:eastAsiaTheme="minorEastAsia" w:hAnsi="Times New Roman"/>
          <w:color w:val="231F20"/>
          <w:sz w:val="28"/>
          <w:szCs w:val="28"/>
          <w:bdr w:val="none" w:sz="0" w:space="0" w:color="auto" w:frame="1"/>
        </w:rPr>
        <w:t xml:space="preserve">управління </w:t>
      </w:r>
      <w:r w:rsidR="00D00133" w:rsidRPr="00D00133">
        <w:rPr>
          <w:rFonts w:ascii="Times New Roman" w:hAnsi="Times New Roman"/>
          <w:sz w:val="28"/>
          <w:szCs w:val="28"/>
        </w:rPr>
        <w:t>Виробничо-торгівельного підприємства ТОВ  «ЮГМЕТАЛСЕРВІС»</w:t>
      </w:r>
      <w:r w:rsidRPr="00D00133">
        <w:rPr>
          <w:rFonts w:ascii="Times New Roman" w:eastAsiaTheme="minorEastAsia" w:hAnsi="Times New Roman"/>
          <w:sz w:val="28"/>
          <w:szCs w:val="28"/>
        </w:rPr>
        <w:t>;</w:t>
      </w:r>
    </w:p>
    <w:p w:rsidR="00A260C2" w:rsidRPr="00D00133" w:rsidRDefault="00A260C2"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D00133">
        <w:rPr>
          <w:rFonts w:ascii="Times New Roman" w:eastAsiaTheme="minorEastAsia" w:hAnsi="Times New Roman"/>
          <w:sz w:val="28"/>
          <w:szCs w:val="28"/>
        </w:rPr>
        <w:t xml:space="preserve">дозволяє передбачити і запобігти негативні явища та процеси в </w:t>
      </w:r>
      <w:r w:rsidR="00D00133" w:rsidRPr="00D00133">
        <w:rPr>
          <w:rFonts w:ascii="Times New Roman" w:eastAsiaTheme="minorEastAsia" w:hAnsi="Times New Roman"/>
          <w:sz w:val="28"/>
          <w:szCs w:val="28"/>
        </w:rPr>
        <w:t xml:space="preserve">системі </w:t>
      </w:r>
      <w:r w:rsidR="00D00133" w:rsidRPr="00D00133">
        <w:rPr>
          <w:rFonts w:ascii="Times New Roman" w:eastAsiaTheme="minorEastAsia" w:hAnsi="Times New Roman"/>
          <w:color w:val="231F20"/>
          <w:sz w:val="28"/>
          <w:szCs w:val="28"/>
          <w:bdr w:val="none" w:sz="0" w:space="0" w:color="auto" w:frame="1"/>
        </w:rPr>
        <w:t xml:space="preserve">управління </w:t>
      </w:r>
      <w:r w:rsidR="00D00133" w:rsidRPr="00D00133">
        <w:rPr>
          <w:rFonts w:ascii="Times New Roman" w:hAnsi="Times New Roman"/>
          <w:sz w:val="28"/>
          <w:szCs w:val="28"/>
        </w:rPr>
        <w:t>Виробничо-торгівельного підприємства ТОВ  «ЮГМЕТАЛСЕРВІС»</w:t>
      </w:r>
      <w:r w:rsidRPr="00D00133">
        <w:rPr>
          <w:rFonts w:ascii="Times New Roman" w:eastAsiaTheme="minorEastAsia" w:hAnsi="Times New Roman"/>
          <w:sz w:val="28"/>
          <w:szCs w:val="28"/>
        </w:rPr>
        <w:t>.</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cstheme="minorBidi"/>
          <w:sz w:val="28"/>
          <w:szCs w:val="28"/>
        </w:rPr>
        <w:t xml:space="preserve">Таким чином, необхідно визначити, що діагностичне дослідження  </w:t>
      </w:r>
      <w:r w:rsidR="00015E31" w:rsidRPr="00D00133">
        <w:rPr>
          <w:rFonts w:eastAsiaTheme="minorEastAsia"/>
          <w:sz w:val="28"/>
          <w:szCs w:val="28"/>
        </w:rPr>
        <w:t xml:space="preserve">в системі </w:t>
      </w:r>
      <w:r w:rsidR="00015E31" w:rsidRPr="00D00133">
        <w:rPr>
          <w:rFonts w:eastAsiaTheme="minorEastAsia"/>
          <w:color w:val="231F20"/>
          <w:sz w:val="28"/>
          <w:szCs w:val="28"/>
          <w:bdr w:val="none" w:sz="0" w:space="0" w:color="auto" w:frame="1"/>
        </w:rPr>
        <w:t xml:space="preserve">управління </w:t>
      </w:r>
      <w:r w:rsidR="00015E31" w:rsidRPr="00D00133">
        <w:rPr>
          <w:sz w:val="28"/>
          <w:szCs w:val="28"/>
        </w:rPr>
        <w:t>Виробничо-торгівельного підприємства ТОВ  «ЮГМЕТАЛСЕРВІС»</w:t>
      </w:r>
      <w:r w:rsidRPr="00A260C2">
        <w:rPr>
          <w:rFonts w:eastAsiaTheme="minorEastAsia"/>
          <w:sz w:val="28"/>
          <w:szCs w:val="28"/>
        </w:rPr>
        <w:t>–</w:t>
      </w:r>
      <w:r w:rsidRPr="00A260C2">
        <w:rPr>
          <w:rFonts w:eastAsiaTheme="minorEastAsia" w:cstheme="minorBidi"/>
          <w:sz w:val="28"/>
          <w:szCs w:val="28"/>
        </w:rPr>
        <w:t xml:space="preserve"> </w:t>
      </w:r>
      <w:r w:rsidR="00015E31">
        <w:rPr>
          <w:rFonts w:eastAsiaTheme="minorEastAsia" w:cstheme="minorBidi"/>
          <w:sz w:val="28"/>
          <w:szCs w:val="28"/>
        </w:rPr>
        <w:t xml:space="preserve"> </w:t>
      </w:r>
      <w:r w:rsidRPr="00A260C2">
        <w:rPr>
          <w:rFonts w:eastAsiaTheme="minorEastAsia" w:cstheme="minorBidi"/>
          <w:sz w:val="28"/>
          <w:szCs w:val="28"/>
        </w:rPr>
        <w:t xml:space="preserve">це інструментальне забезпечення  й область практичної діяльності, яка має на меті дослідження індикаторів, які характеризують </w:t>
      </w:r>
      <w:r w:rsidR="00015E31" w:rsidRPr="00D00133">
        <w:rPr>
          <w:rFonts w:eastAsiaTheme="minorEastAsia"/>
          <w:sz w:val="28"/>
          <w:szCs w:val="28"/>
        </w:rPr>
        <w:t>систем</w:t>
      </w:r>
      <w:r w:rsidR="00015E31">
        <w:rPr>
          <w:rFonts w:eastAsiaTheme="minorEastAsia"/>
          <w:sz w:val="28"/>
          <w:szCs w:val="28"/>
        </w:rPr>
        <w:t>у</w:t>
      </w:r>
      <w:r w:rsidR="00015E31" w:rsidRPr="00D00133">
        <w:rPr>
          <w:rFonts w:eastAsiaTheme="minorEastAsia"/>
          <w:sz w:val="28"/>
          <w:szCs w:val="28"/>
        </w:rPr>
        <w:t xml:space="preserve"> </w:t>
      </w:r>
      <w:r w:rsidR="00015E31" w:rsidRPr="00D00133">
        <w:rPr>
          <w:rFonts w:eastAsiaTheme="minorEastAsia"/>
          <w:color w:val="231F20"/>
          <w:sz w:val="28"/>
          <w:szCs w:val="28"/>
          <w:bdr w:val="none" w:sz="0" w:space="0" w:color="auto" w:frame="1"/>
        </w:rPr>
        <w:t xml:space="preserve">управління </w:t>
      </w:r>
      <w:r w:rsidR="00015E31" w:rsidRPr="00D00133">
        <w:rPr>
          <w:sz w:val="28"/>
          <w:szCs w:val="28"/>
        </w:rPr>
        <w:t>Виробничо-торгівельного підприємства ТОВ  «ЮГМЕТАЛСЕРВІС»</w:t>
      </w:r>
      <w:r w:rsidRPr="00A260C2">
        <w:rPr>
          <w:rFonts w:eastAsiaTheme="minorEastAsia" w:cstheme="minorBidi"/>
          <w:sz w:val="28"/>
          <w:szCs w:val="28"/>
        </w:rPr>
        <w:t xml:space="preserve">, для виявлення обставин, які забезпечать адекватну підтримку рішень в системі </w:t>
      </w:r>
      <w:r w:rsidR="00015E31">
        <w:rPr>
          <w:rFonts w:eastAsiaTheme="minorEastAsia" w:cstheme="minorBidi"/>
          <w:sz w:val="28"/>
          <w:szCs w:val="28"/>
        </w:rPr>
        <w:t>управління підприємством</w:t>
      </w:r>
      <w:r w:rsidRPr="00A260C2">
        <w:rPr>
          <w:rFonts w:eastAsiaTheme="minorEastAsia" w:cstheme="minorBidi"/>
          <w:sz w:val="28"/>
          <w:szCs w:val="28"/>
        </w:rPr>
        <w:t xml:space="preserve"> та визначення потенційних можливостей динамічного розвитку </w:t>
      </w:r>
      <w:r w:rsidR="00015E31" w:rsidRPr="00D00133">
        <w:rPr>
          <w:rFonts w:eastAsiaTheme="minorEastAsia"/>
          <w:sz w:val="28"/>
          <w:szCs w:val="28"/>
        </w:rPr>
        <w:t>систем</w:t>
      </w:r>
      <w:r w:rsidR="00015E31">
        <w:rPr>
          <w:rFonts w:eastAsiaTheme="minorEastAsia"/>
          <w:sz w:val="28"/>
          <w:szCs w:val="28"/>
        </w:rPr>
        <w:t>и</w:t>
      </w:r>
      <w:r w:rsidR="00015E31" w:rsidRPr="00D00133">
        <w:rPr>
          <w:rFonts w:eastAsiaTheme="minorEastAsia"/>
          <w:sz w:val="28"/>
          <w:szCs w:val="28"/>
        </w:rPr>
        <w:t xml:space="preserve"> </w:t>
      </w:r>
      <w:r w:rsidR="00015E31">
        <w:rPr>
          <w:rFonts w:eastAsiaTheme="minorEastAsia"/>
          <w:color w:val="231F20"/>
          <w:sz w:val="28"/>
          <w:szCs w:val="28"/>
          <w:bdr w:val="none" w:sz="0" w:space="0" w:color="auto" w:frame="1"/>
        </w:rPr>
        <w:t xml:space="preserve">менеджменту </w:t>
      </w:r>
      <w:r w:rsidR="00015E31" w:rsidRPr="00D00133">
        <w:rPr>
          <w:sz w:val="28"/>
          <w:szCs w:val="28"/>
        </w:rPr>
        <w:t>Виробничо-торгівельного підприємства ТОВ  «ЮГМЕТАЛСЕРВІС»</w:t>
      </w:r>
      <w:r w:rsidRPr="00A260C2">
        <w:rPr>
          <w:rFonts w:eastAsiaTheme="minorEastAsia" w:cstheme="minorBidi"/>
          <w:sz w:val="28"/>
          <w:szCs w:val="28"/>
        </w:rPr>
        <w:t>.</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cstheme="minorBidi"/>
          <w:sz w:val="28"/>
          <w:szCs w:val="28"/>
        </w:rPr>
        <w:lastRenderedPageBreak/>
        <w:t>Результати діагности</w:t>
      </w:r>
      <w:r w:rsidR="00015E31">
        <w:rPr>
          <w:rFonts w:eastAsiaTheme="minorEastAsia" w:cstheme="minorBidi"/>
          <w:sz w:val="28"/>
          <w:szCs w:val="28"/>
        </w:rPr>
        <w:t>ки треба</w:t>
      </w:r>
      <w:r w:rsidRPr="00A260C2">
        <w:rPr>
          <w:rFonts w:eastAsiaTheme="minorEastAsia" w:cstheme="minorBidi"/>
          <w:sz w:val="28"/>
          <w:szCs w:val="28"/>
        </w:rPr>
        <w:t xml:space="preserve"> використовувати для оцінки наслідків прийняття поточних рішень в системі </w:t>
      </w:r>
      <w:r w:rsidR="00015E31" w:rsidRPr="00D00133">
        <w:rPr>
          <w:rFonts w:eastAsiaTheme="minorEastAsia"/>
          <w:color w:val="231F20"/>
          <w:sz w:val="28"/>
          <w:szCs w:val="28"/>
          <w:bdr w:val="none" w:sz="0" w:space="0" w:color="auto" w:frame="1"/>
        </w:rPr>
        <w:t xml:space="preserve">управління </w:t>
      </w:r>
      <w:r w:rsidR="00015E31" w:rsidRPr="00D00133">
        <w:rPr>
          <w:sz w:val="28"/>
          <w:szCs w:val="28"/>
        </w:rPr>
        <w:t>Виробничо-торгівельного підприємства ТОВ  «ЮГМЕТАЛСЕРВІС»</w:t>
      </w:r>
      <w:r w:rsidRPr="00A260C2">
        <w:rPr>
          <w:rFonts w:eastAsiaTheme="minorEastAsia" w:cstheme="minorBidi"/>
          <w:sz w:val="28"/>
          <w:szCs w:val="28"/>
        </w:rPr>
        <w:t xml:space="preserve">. </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cstheme="minorBidi"/>
          <w:sz w:val="28"/>
          <w:szCs w:val="28"/>
        </w:rPr>
        <w:t xml:space="preserve">Мета діагностики </w:t>
      </w:r>
      <w:r w:rsidR="00015E31" w:rsidRPr="00A260C2">
        <w:rPr>
          <w:rFonts w:eastAsiaTheme="minorEastAsia" w:cstheme="minorBidi"/>
          <w:sz w:val="28"/>
          <w:szCs w:val="28"/>
        </w:rPr>
        <w:t xml:space="preserve">в системі </w:t>
      </w:r>
      <w:r w:rsidR="00015E31" w:rsidRPr="00D00133">
        <w:rPr>
          <w:rFonts w:eastAsiaTheme="minorEastAsia"/>
          <w:color w:val="231F20"/>
          <w:sz w:val="28"/>
          <w:szCs w:val="28"/>
          <w:bdr w:val="none" w:sz="0" w:space="0" w:color="auto" w:frame="1"/>
        </w:rPr>
        <w:t xml:space="preserve">управління </w:t>
      </w:r>
      <w:r w:rsidR="00015E31" w:rsidRPr="00D00133">
        <w:rPr>
          <w:sz w:val="28"/>
          <w:szCs w:val="28"/>
        </w:rPr>
        <w:t>Виробничо-торгівельного підприємства ТОВ  «ЮГМЕТАЛСЕРВІС»</w:t>
      </w:r>
      <w:r w:rsidR="00015E31">
        <w:rPr>
          <w:sz w:val="28"/>
          <w:szCs w:val="28"/>
        </w:rPr>
        <w:t xml:space="preserve"> </w:t>
      </w:r>
      <w:r w:rsidRPr="00A260C2">
        <w:rPr>
          <w:rFonts w:eastAsiaTheme="minorEastAsia" w:cstheme="minorBidi"/>
          <w:sz w:val="28"/>
          <w:szCs w:val="28"/>
        </w:rPr>
        <w:t xml:space="preserve">полягає у визначенні заходів, спрямованих на налагодження роботи всіх складових елементів системи та способів їх реалізації. Не можна здійснювати управління на будь-якому господарському й управлінському рівні, не маючи чіткого уявлення про стан </w:t>
      </w:r>
      <w:r w:rsidR="00015E31">
        <w:rPr>
          <w:rFonts w:eastAsiaTheme="minorEastAsia" w:cstheme="minorBidi"/>
          <w:sz w:val="28"/>
          <w:szCs w:val="28"/>
        </w:rPr>
        <w:t>об’єкта</w:t>
      </w:r>
      <w:r w:rsidRPr="00A260C2">
        <w:rPr>
          <w:rFonts w:eastAsiaTheme="minorEastAsia" w:cstheme="minorBidi"/>
          <w:sz w:val="28"/>
          <w:szCs w:val="28"/>
        </w:rPr>
        <w:t>.</w:t>
      </w:r>
    </w:p>
    <w:p w:rsidR="00015E31" w:rsidRDefault="00A260C2" w:rsidP="00A260C2">
      <w:pPr>
        <w:spacing w:line="360" w:lineRule="auto"/>
        <w:ind w:firstLine="709"/>
        <w:jc w:val="both"/>
        <w:rPr>
          <w:rFonts w:eastAsiaTheme="minorEastAsia" w:cstheme="minorBidi"/>
          <w:sz w:val="28"/>
          <w:szCs w:val="28"/>
        </w:rPr>
      </w:pPr>
      <w:r w:rsidRPr="00A260C2">
        <w:rPr>
          <w:rFonts w:eastAsiaTheme="minorEastAsia" w:cstheme="minorBidi"/>
          <w:sz w:val="28"/>
          <w:szCs w:val="28"/>
        </w:rPr>
        <w:t xml:space="preserve">Мета діагностичного </w:t>
      </w:r>
      <w:r w:rsidRPr="00A260C2">
        <w:rPr>
          <w:rFonts w:eastAsiaTheme="minorHAnsi"/>
          <w:sz w:val="28"/>
          <w:szCs w:val="28"/>
          <w:lang w:eastAsia="en-US"/>
        </w:rPr>
        <w:t xml:space="preserve">дослідження в системі </w:t>
      </w:r>
      <w:r w:rsidR="00015E31" w:rsidRPr="00D00133">
        <w:rPr>
          <w:rFonts w:eastAsiaTheme="minorEastAsia"/>
          <w:color w:val="231F20"/>
          <w:sz w:val="28"/>
          <w:szCs w:val="28"/>
          <w:bdr w:val="none" w:sz="0" w:space="0" w:color="auto" w:frame="1"/>
        </w:rPr>
        <w:t xml:space="preserve">управління </w:t>
      </w:r>
      <w:r w:rsidR="00015E31" w:rsidRPr="00D00133">
        <w:rPr>
          <w:sz w:val="28"/>
          <w:szCs w:val="28"/>
        </w:rPr>
        <w:t>Виробничо-торгівельного підприємства ТОВ  «ЮГМЕТАЛСЕРВІС»</w:t>
      </w:r>
      <w:r w:rsidRPr="00A260C2">
        <w:rPr>
          <w:rFonts w:eastAsiaTheme="minorEastAsia" w:cstheme="minorBidi"/>
          <w:sz w:val="28"/>
          <w:szCs w:val="28"/>
        </w:rPr>
        <w:t xml:space="preserve">: </w:t>
      </w:r>
      <w:r w:rsidR="00015E31">
        <w:rPr>
          <w:rFonts w:eastAsiaTheme="minorEastAsia" w:cstheme="minorBidi"/>
          <w:sz w:val="28"/>
          <w:szCs w:val="28"/>
        </w:rPr>
        <w:t>п</w:t>
      </w:r>
      <w:r w:rsidRPr="00A260C2">
        <w:rPr>
          <w:rFonts w:eastAsiaTheme="minorEastAsia" w:cstheme="minorBidi"/>
          <w:sz w:val="28"/>
          <w:szCs w:val="28"/>
        </w:rPr>
        <w:t xml:space="preserve">ідвищення результативності системі </w:t>
      </w:r>
      <w:r w:rsidR="00015E31" w:rsidRPr="00D00133">
        <w:rPr>
          <w:rFonts w:eastAsiaTheme="minorEastAsia"/>
          <w:color w:val="231F20"/>
          <w:sz w:val="28"/>
          <w:szCs w:val="28"/>
          <w:bdr w:val="none" w:sz="0" w:space="0" w:color="auto" w:frame="1"/>
        </w:rPr>
        <w:t xml:space="preserve">управління </w:t>
      </w:r>
      <w:r w:rsidR="00015E31" w:rsidRPr="00D00133">
        <w:rPr>
          <w:sz w:val="28"/>
          <w:szCs w:val="28"/>
        </w:rPr>
        <w:t>Виробничо-торгівельного підприємства ТОВ  «ЮГМЕТАЛСЕРВІС»</w:t>
      </w:r>
      <w:r w:rsidR="00015E31">
        <w:rPr>
          <w:sz w:val="28"/>
          <w:szCs w:val="28"/>
        </w:rPr>
        <w:t xml:space="preserve"> </w:t>
      </w:r>
      <w:r w:rsidRPr="00A260C2">
        <w:rPr>
          <w:rFonts w:eastAsiaTheme="minorEastAsia" w:cstheme="minorBidi"/>
          <w:sz w:val="28"/>
          <w:szCs w:val="28"/>
        </w:rPr>
        <w:t xml:space="preserve"> на основі вивчення впливу  внутрішніх та зовнішніх факторів з урахуванням </w:t>
      </w:r>
      <w:r w:rsidR="00015E31">
        <w:rPr>
          <w:rFonts w:eastAsiaTheme="minorEastAsia" w:cstheme="minorBidi"/>
          <w:sz w:val="28"/>
          <w:szCs w:val="28"/>
        </w:rPr>
        <w:t>глобальних викликів сьогодення.</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cstheme="minorBidi"/>
          <w:sz w:val="28"/>
          <w:szCs w:val="28"/>
        </w:rPr>
        <w:t xml:space="preserve">Основні завдання діагностичного </w:t>
      </w:r>
      <w:r w:rsidRPr="00A260C2">
        <w:rPr>
          <w:rFonts w:eastAsiaTheme="minorHAnsi"/>
          <w:sz w:val="28"/>
          <w:szCs w:val="28"/>
          <w:lang w:eastAsia="en-US"/>
        </w:rPr>
        <w:t xml:space="preserve">дослідження в системі </w:t>
      </w:r>
      <w:r w:rsidR="00015E31" w:rsidRPr="00D00133">
        <w:rPr>
          <w:rFonts w:eastAsiaTheme="minorEastAsia"/>
          <w:color w:val="231F20"/>
          <w:sz w:val="28"/>
          <w:szCs w:val="28"/>
          <w:bdr w:val="none" w:sz="0" w:space="0" w:color="auto" w:frame="1"/>
        </w:rPr>
        <w:t xml:space="preserve">управління </w:t>
      </w:r>
      <w:r w:rsidR="00015E31" w:rsidRPr="00D00133">
        <w:rPr>
          <w:sz w:val="28"/>
          <w:szCs w:val="28"/>
        </w:rPr>
        <w:t>Виробничо-торгівельного підприємства ТОВ  «ЮГМЕТАЛСЕРВІС»</w:t>
      </w:r>
      <w:r w:rsidRPr="00A260C2">
        <w:rPr>
          <w:rFonts w:eastAsiaTheme="minorEastAsia" w:cstheme="minorBidi"/>
          <w:sz w:val="28"/>
          <w:szCs w:val="28"/>
        </w:rPr>
        <w:t xml:space="preserve">: </w:t>
      </w:r>
    </w:p>
    <w:p w:rsidR="00A260C2" w:rsidRPr="005E3EA0" w:rsidRDefault="00A260C2"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5E3EA0">
        <w:rPr>
          <w:rFonts w:ascii="Times New Roman" w:eastAsiaTheme="minorEastAsia" w:hAnsi="Times New Roman"/>
          <w:sz w:val="28"/>
          <w:szCs w:val="28"/>
        </w:rPr>
        <w:t xml:space="preserve">виявити обставини, які впливають на систему </w:t>
      </w:r>
      <w:r w:rsidR="00015E31" w:rsidRPr="005E3EA0">
        <w:rPr>
          <w:rFonts w:ascii="Times New Roman" w:eastAsiaTheme="minorEastAsia" w:hAnsi="Times New Roman"/>
          <w:sz w:val="28"/>
          <w:szCs w:val="28"/>
        </w:rPr>
        <w:t>управління Виробничо-торгівельного підприємства ТОВ  «ЮГМЕТАЛСЕРВІС»</w:t>
      </w:r>
      <w:r w:rsidRPr="005E3EA0">
        <w:rPr>
          <w:rFonts w:ascii="Times New Roman" w:eastAsiaTheme="minorEastAsia" w:hAnsi="Times New Roman"/>
          <w:sz w:val="28"/>
          <w:szCs w:val="28"/>
        </w:rPr>
        <w:t>;</w:t>
      </w:r>
    </w:p>
    <w:p w:rsidR="00A260C2" w:rsidRPr="005E3EA0" w:rsidRDefault="00A260C2"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5E3EA0">
        <w:rPr>
          <w:rFonts w:ascii="Times New Roman" w:eastAsiaTheme="minorEastAsia" w:hAnsi="Times New Roman"/>
          <w:sz w:val="28"/>
          <w:szCs w:val="28"/>
        </w:rPr>
        <w:t xml:space="preserve">визначити місце </w:t>
      </w:r>
      <w:r w:rsidR="00015E31" w:rsidRPr="005E3EA0">
        <w:rPr>
          <w:rFonts w:ascii="Times New Roman" w:eastAsiaTheme="minorEastAsia" w:hAnsi="Times New Roman"/>
          <w:sz w:val="28"/>
          <w:szCs w:val="28"/>
        </w:rPr>
        <w:t xml:space="preserve">Виробничо-торгівельного підприємства ТОВ  «ЮГМЕТАЛСЕРВІС» </w:t>
      </w:r>
      <w:r w:rsidRPr="005E3EA0">
        <w:rPr>
          <w:rFonts w:ascii="Times New Roman" w:eastAsiaTheme="minorEastAsia" w:hAnsi="Times New Roman"/>
          <w:sz w:val="28"/>
          <w:szCs w:val="28"/>
        </w:rPr>
        <w:t xml:space="preserve">у </w:t>
      </w:r>
      <w:r w:rsidR="00015E31" w:rsidRPr="005E3EA0">
        <w:rPr>
          <w:rFonts w:ascii="Times New Roman" w:eastAsiaTheme="minorEastAsia" w:hAnsi="Times New Roman"/>
          <w:sz w:val="28"/>
          <w:szCs w:val="28"/>
        </w:rPr>
        <w:t>господарському комплексі України</w:t>
      </w:r>
      <w:r w:rsidRPr="005E3EA0">
        <w:rPr>
          <w:rFonts w:ascii="Times New Roman" w:eastAsiaTheme="minorEastAsia" w:hAnsi="Times New Roman"/>
          <w:sz w:val="28"/>
          <w:szCs w:val="28"/>
        </w:rPr>
        <w:t>;</w:t>
      </w:r>
    </w:p>
    <w:p w:rsidR="00A260C2" w:rsidRPr="005E3EA0" w:rsidRDefault="00A260C2"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5E3EA0">
        <w:rPr>
          <w:rFonts w:ascii="Times New Roman" w:eastAsiaTheme="minorEastAsia" w:hAnsi="Times New Roman"/>
          <w:sz w:val="28"/>
          <w:szCs w:val="28"/>
        </w:rPr>
        <w:t xml:space="preserve">визначити  потенційні можливості динамічного розвитку </w:t>
      </w:r>
      <w:r w:rsidR="005E3EA0" w:rsidRPr="005E3EA0">
        <w:rPr>
          <w:rFonts w:ascii="Times New Roman" w:eastAsiaTheme="minorEastAsia" w:hAnsi="Times New Roman"/>
          <w:sz w:val="28"/>
          <w:szCs w:val="28"/>
        </w:rPr>
        <w:t>Виробничо-торгівельного підприємства ТОВ  «ЮГМЕТАЛСЕРВІС»</w:t>
      </w:r>
      <w:r w:rsidRPr="005E3EA0">
        <w:rPr>
          <w:rFonts w:ascii="Times New Roman" w:eastAsiaTheme="minorEastAsia" w:hAnsi="Times New Roman"/>
          <w:sz w:val="28"/>
          <w:szCs w:val="28"/>
        </w:rPr>
        <w:t>.</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cstheme="minorBidi"/>
          <w:sz w:val="28"/>
          <w:szCs w:val="28"/>
        </w:rPr>
        <w:t xml:space="preserve">Предметом діагностичного </w:t>
      </w:r>
      <w:r w:rsidRPr="00A260C2">
        <w:rPr>
          <w:rFonts w:eastAsiaTheme="minorHAnsi"/>
          <w:sz w:val="28"/>
          <w:szCs w:val="28"/>
          <w:lang w:eastAsia="en-US"/>
        </w:rPr>
        <w:t xml:space="preserve">дослідження в системі </w:t>
      </w:r>
      <w:r w:rsidR="005E3EA0" w:rsidRPr="005E3EA0">
        <w:rPr>
          <w:rFonts w:eastAsiaTheme="minorEastAsia"/>
          <w:sz w:val="28"/>
          <w:szCs w:val="28"/>
        </w:rPr>
        <w:t>управління Виробничо-торгівельного підприємства ТОВ  «ЮГМЕТАЛСЕРВІС»</w:t>
      </w:r>
      <w:r w:rsidRPr="00A260C2">
        <w:rPr>
          <w:rFonts w:eastAsiaTheme="minorEastAsia" w:cstheme="minorBidi"/>
          <w:sz w:val="28"/>
          <w:szCs w:val="28"/>
        </w:rPr>
        <w:t xml:space="preserve">можна вважати: теоретичні, методологічні та методичні засади </w:t>
      </w:r>
      <w:r w:rsidR="005E3EA0">
        <w:rPr>
          <w:rFonts w:eastAsiaTheme="minorEastAsia" w:cstheme="minorBidi"/>
          <w:sz w:val="28"/>
          <w:szCs w:val="28"/>
        </w:rPr>
        <w:t>управління на підприємстві</w:t>
      </w:r>
      <w:r w:rsidRPr="00A260C2">
        <w:rPr>
          <w:rFonts w:eastAsiaTheme="minorEastAsia" w:cstheme="minorBidi"/>
          <w:sz w:val="28"/>
          <w:szCs w:val="28"/>
        </w:rPr>
        <w:t>.</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cstheme="minorBidi"/>
          <w:sz w:val="28"/>
          <w:szCs w:val="28"/>
        </w:rPr>
        <w:t xml:space="preserve">Об’єктом діагностичного дослідження </w:t>
      </w:r>
      <w:r w:rsidR="005E3EA0" w:rsidRPr="00A260C2">
        <w:rPr>
          <w:rFonts w:eastAsiaTheme="minorHAnsi"/>
          <w:sz w:val="28"/>
          <w:szCs w:val="28"/>
          <w:lang w:eastAsia="en-US"/>
        </w:rPr>
        <w:t xml:space="preserve">в системі </w:t>
      </w:r>
      <w:r w:rsidR="005E3EA0" w:rsidRPr="005E3EA0">
        <w:rPr>
          <w:rFonts w:eastAsiaTheme="minorEastAsia"/>
          <w:sz w:val="28"/>
          <w:szCs w:val="28"/>
        </w:rPr>
        <w:t>управління Виробничо-торгівельного підприємства ТОВ  «ЮГМЕТАЛСЕРВІС»</w:t>
      </w:r>
      <w:r w:rsidR="005E3EA0">
        <w:rPr>
          <w:rFonts w:eastAsiaTheme="minorEastAsia"/>
          <w:sz w:val="28"/>
          <w:szCs w:val="28"/>
        </w:rPr>
        <w:t xml:space="preserve"> </w:t>
      </w:r>
      <w:r w:rsidRPr="00A260C2">
        <w:rPr>
          <w:rFonts w:eastAsiaTheme="minorEastAsia"/>
          <w:sz w:val="28"/>
          <w:szCs w:val="28"/>
        </w:rPr>
        <w:t>–</w:t>
      </w:r>
      <w:r w:rsidRPr="00A260C2">
        <w:rPr>
          <w:rFonts w:eastAsiaTheme="minorEastAsia" w:cstheme="minorBidi"/>
          <w:sz w:val="28"/>
          <w:szCs w:val="28"/>
        </w:rPr>
        <w:t xml:space="preserve"> </w:t>
      </w:r>
      <w:r w:rsidR="005E3EA0">
        <w:rPr>
          <w:rFonts w:eastAsiaTheme="minorEastAsia" w:cstheme="minorBidi"/>
          <w:sz w:val="28"/>
          <w:szCs w:val="28"/>
        </w:rPr>
        <w:t xml:space="preserve">господарське </w:t>
      </w:r>
      <w:r w:rsidRPr="00A260C2">
        <w:rPr>
          <w:rFonts w:eastAsiaTheme="minorEastAsia" w:cstheme="minorBidi"/>
          <w:sz w:val="28"/>
          <w:szCs w:val="28"/>
        </w:rPr>
        <w:t xml:space="preserve"> середовище </w:t>
      </w:r>
      <w:r w:rsidR="005E3EA0">
        <w:rPr>
          <w:rFonts w:eastAsiaTheme="minorEastAsia" w:cstheme="minorBidi"/>
          <w:sz w:val="28"/>
          <w:szCs w:val="28"/>
        </w:rPr>
        <w:t>підприємства</w:t>
      </w:r>
      <w:r w:rsidRPr="00A260C2">
        <w:rPr>
          <w:rFonts w:eastAsiaTheme="minorEastAsia" w:cstheme="minorBidi"/>
          <w:sz w:val="28"/>
          <w:szCs w:val="28"/>
        </w:rPr>
        <w:t>.</w:t>
      </w:r>
    </w:p>
    <w:p w:rsidR="00A260C2" w:rsidRPr="00A260C2" w:rsidRDefault="00A260C2" w:rsidP="00A260C2">
      <w:pPr>
        <w:spacing w:line="360" w:lineRule="auto"/>
        <w:ind w:firstLine="709"/>
        <w:jc w:val="both"/>
        <w:rPr>
          <w:rFonts w:eastAsiaTheme="minorEastAsia" w:cstheme="minorBidi"/>
          <w:sz w:val="28"/>
          <w:szCs w:val="28"/>
        </w:rPr>
      </w:pPr>
      <w:r w:rsidRPr="00A260C2">
        <w:rPr>
          <w:rFonts w:eastAsiaTheme="minorEastAsia" w:cstheme="minorBidi"/>
          <w:sz w:val="28"/>
          <w:szCs w:val="28"/>
        </w:rPr>
        <w:lastRenderedPageBreak/>
        <w:t xml:space="preserve">У діагностичному дослідженні </w:t>
      </w:r>
      <w:r w:rsidRPr="00A260C2">
        <w:rPr>
          <w:rFonts w:eastAsiaTheme="minorHAnsi"/>
          <w:sz w:val="28"/>
          <w:szCs w:val="28"/>
          <w:lang w:eastAsia="en-US"/>
        </w:rPr>
        <w:t xml:space="preserve">в системі </w:t>
      </w:r>
      <w:r w:rsidR="005F4AAC" w:rsidRPr="005E3EA0">
        <w:rPr>
          <w:rFonts w:eastAsiaTheme="minorEastAsia"/>
          <w:sz w:val="28"/>
          <w:szCs w:val="28"/>
        </w:rPr>
        <w:t>управління Виробничо-торгівельного підприємства ТОВ  «ЮГМЕТАЛСЕРВІС»</w:t>
      </w:r>
      <w:r w:rsidRPr="00A260C2">
        <w:rPr>
          <w:rFonts w:eastAsiaTheme="minorHAnsi"/>
          <w:sz w:val="28"/>
          <w:szCs w:val="28"/>
          <w:lang w:eastAsia="en-US"/>
        </w:rPr>
        <w:t xml:space="preserve"> особливу увагу заслуговує інформаційн</w:t>
      </w:r>
      <w:r w:rsidR="005F4AAC">
        <w:rPr>
          <w:rFonts w:eastAsiaTheme="minorHAnsi"/>
          <w:sz w:val="28"/>
          <w:szCs w:val="28"/>
          <w:lang w:eastAsia="en-US"/>
        </w:rPr>
        <w:t xml:space="preserve">о-правова </w:t>
      </w:r>
      <w:r w:rsidRPr="00A260C2">
        <w:rPr>
          <w:rFonts w:eastAsiaTheme="minorHAnsi"/>
          <w:sz w:val="28"/>
          <w:szCs w:val="28"/>
          <w:lang w:eastAsia="en-US"/>
        </w:rPr>
        <w:t xml:space="preserve"> підтримка. </w:t>
      </w:r>
      <w:r w:rsidRPr="00A260C2">
        <w:rPr>
          <w:rFonts w:eastAsiaTheme="minorEastAsia" w:cstheme="minorBidi"/>
          <w:sz w:val="28"/>
          <w:szCs w:val="28"/>
        </w:rPr>
        <w:t xml:space="preserve"> У діагностичному дослідженні </w:t>
      </w:r>
      <w:r w:rsidRPr="00A260C2">
        <w:rPr>
          <w:rFonts w:eastAsiaTheme="minorHAnsi"/>
          <w:sz w:val="28"/>
          <w:szCs w:val="28"/>
          <w:lang w:eastAsia="en-US"/>
        </w:rPr>
        <w:t xml:space="preserve">в системі </w:t>
      </w:r>
      <w:r w:rsidR="005F4AAC" w:rsidRPr="005E3EA0">
        <w:rPr>
          <w:rFonts w:eastAsiaTheme="minorEastAsia"/>
          <w:sz w:val="28"/>
          <w:szCs w:val="28"/>
        </w:rPr>
        <w:t>управління Виробничо-торгівельного підприємства ТОВ  «ЮГМЕТАЛСЕРВІС»</w:t>
      </w:r>
      <w:r w:rsidR="005F4AAC">
        <w:rPr>
          <w:rFonts w:eastAsiaTheme="minorEastAsia"/>
          <w:sz w:val="28"/>
          <w:szCs w:val="28"/>
        </w:rPr>
        <w:t xml:space="preserve"> </w:t>
      </w:r>
      <w:r w:rsidR="005F4AAC" w:rsidRPr="00A260C2">
        <w:rPr>
          <w:rFonts w:eastAsiaTheme="minorHAnsi"/>
          <w:sz w:val="28"/>
          <w:szCs w:val="28"/>
          <w:lang w:eastAsia="en-US"/>
        </w:rPr>
        <w:t>інформаційн</w:t>
      </w:r>
      <w:r w:rsidR="005F4AAC">
        <w:rPr>
          <w:rFonts w:eastAsiaTheme="minorHAnsi"/>
          <w:sz w:val="28"/>
          <w:szCs w:val="28"/>
          <w:lang w:eastAsia="en-US"/>
        </w:rPr>
        <w:t xml:space="preserve">о-правова </w:t>
      </w:r>
      <w:r w:rsidR="005F4AAC" w:rsidRPr="00A260C2">
        <w:rPr>
          <w:rFonts w:eastAsiaTheme="minorHAnsi"/>
          <w:sz w:val="28"/>
          <w:szCs w:val="28"/>
          <w:lang w:eastAsia="en-US"/>
        </w:rPr>
        <w:t xml:space="preserve"> підтримка </w:t>
      </w:r>
      <w:r w:rsidRPr="00A260C2">
        <w:rPr>
          <w:rFonts w:eastAsiaTheme="minorEastAsia" w:cstheme="minorBidi"/>
          <w:sz w:val="28"/>
          <w:szCs w:val="28"/>
        </w:rPr>
        <w:t>повинна відповідати визначеним  вимогам</w:t>
      </w:r>
      <w:r w:rsidR="005F4AAC">
        <w:rPr>
          <w:rFonts w:eastAsiaTheme="minorEastAsia" w:cstheme="minorBidi"/>
          <w:sz w:val="28"/>
          <w:szCs w:val="28"/>
        </w:rPr>
        <w:t>:</w:t>
      </w:r>
    </w:p>
    <w:p w:rsidR="00A260C2" w:rsidRPr="005F4AAC" w:rsidRDefault="00A260C2"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5F4AAC">
        <w:rPr>
          <w:rFonts w:ascii="Times New Roman" w:eastAsiaTheme="minorEastAsia" w:hAnsi="Times New Roman"/>
          <w:sz w:val="28"/>
          <w:szCs w:val="28"/>
        </w:rPr>
        <w:t xml:space="preserve">повне дотримання </w:t>
      </w:r>
      <w:r w:rsidR="005F4AAC" w:rsidRPr="005F4AAC">
        <w:rPr>
          <w:rFonts w:ascii="Times New Roman" w:eastAsiaTheme="minorEastAsia" w:hAnsi="Times New Roman"/>
          <w:sz w:val="28"/>
          <w:szCs w:val="28"/>
        </w:rPr>
        <w:t xml:space="preserve">юридичних норм та </w:t>
      </w:r>
      <w:r w:rsidRPr="005F4AAC">
        <w:rPr>
          <w:rFonts w:ascii="Times New Roman" w:eastAsiaTheme="minorEastAsia" w:hAnsi="Times New Roman"/>
          <w:sz w:val="28"/>
          <w:szCs w:val="28"/>
        </w:rPr>
        <w:t xml:space="preserve">стандартів </w:t>
      </w:r>
      <w:r w:rsidR="005F4AAC" w:rsidRPr="005F4AAC">
        <w:rPr>
          <w:rFonts w:ascii="Times New Roman" w:eastAsiaTheme="minorEastAsia" w:hAnsi="Times New Roman"/>
          <w:sz w:val="28"/>
          <w:szCs w:val="28"/>
        </w:rPr>
        <w:t xml:space="preserve">управлінського </w:t>
      </w:r>
      <w:r w:rsidRPr="005F4AAC">
        <w:rPr>
          <w:rFonts w:ascii="Times New Roman" w:eastAsiaTheme="minorEastAsia" w:hAnsi="Times New Roman"/>
          <w:sz w:val="28"/>
          <w:szCs w:val="28"/>
        </w:rPr>
        <w:t xml:space="preserve"> процесу та звітності; </w:t>
      </w:r>
    </w:p>
    <w:p w:rsidR="005F4AAC" w:rsidRPr="005F4AAC" w:rsidRDefault="005F4AAC"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5F4AAC">
        <w:rPr>
          <w:rFonts w:ascii="Times New Roman" w:eastAsiaTheme="minorEastAsia" w:hAnsi="Times New Roman"/>
          <w:sz w:val="28"/>
          <w:szCs w:val="28"/>
        </w:rPr>
        <w:t>доречною та достовірною;</w:t>
      </w:r>
    </w:p>
    <w:p w:rsidR="005F4AAC" w:rsidRPr="005F4AAC" w:rsidRDefault="005F4AAC"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5F4AAC">
        <w:rPr>
          <w:rFonts w:ascii="Times New Roman" w:eastAsiaTheme="minorEastAsia" w:hAnsi="Times New Roman"/>
          <w:sz w:val="28"/>
          <w:szCs w:val="28"/>
        </w:rPr>
        <w:t>дохідливою  та зрозумілою;</w:t>
      </w:r>
    </w:p>
    <w:p w:rsidR="005F4AAC" w:rsidRPr="005F4AAC" w:rsidRDefault="005F4AAC"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5F4AAC">
        <w:rPr>
          <w:rFonts w:ascii="Times New Roman" w:eastAsiaTheme="minorEastAsia" w:hAnsi="Times New Roman"/>
          <w:sz w:val="28"/>
          <w:szCs w:val="28"/>
        </w:rPr>
        <w:t>ефективною, мінімальні витрати при максимальних результатах;</w:t>
      </w:r>
    </w:p>
    <w:p w:rsidR="005F4AAC" w:rsidRPr="005F4AAC" w:rsidRDefault="005F4AAC"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5F4AAC">
        <w:rPr>
          <w:rFonts w:ascii="Times New Roman" w:eastAsiaTheme="minorEastAsia" w:hAnsi="Times New Roman"/>
          <w:sz w:val="28"/>
          <w:szCs w:val="28"/>
        </w:rPr>
        <w:t>кількісною та якісною;</w:t>
      </w:r>
    </w:p>
    <w:p w:rsidR="005F4AAC" w:rsidRPr="005F4AAC" w:rsidRDefault="005F4AAC"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5F4AAC">
        <w:rPr>
          <w:rFonts w:ascii="Times New Roman" w:eastAsiaTheme="minorEastAsia" w:hAnsi="Times New Roman"/>
          <w:sz w:val="28"/>
          <w:szCs w:val="28"/>
        </w:rPr>
        <w:t>порівняльною та послідовною;</w:t>
      </w:r>
    </w:p>
    <w:p w:rsidR="005F4AAC" w:rsidRPr="005F4AAC" w:rsidRDefault="005F4AAC"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5F4AAC">
        <w:rPr>
          <w:rFonts w:ascii="Times New Roman" w:eastAsiaTheme="minorEastAsia" w:hAnsi="Times New Roman"/>
          <w:sz w:val="28"/>
          <w:szCs w:val="28"/>
        </w:rPr>
        <w:t>своєчасною та корисною</w:t>
      </w:r>
      <w:r>
        <w:rPr>
          <w:rFonts w:ascii="Times New Roman" w:eastAsiaTheme="minorEastAsia" w:hAnsi="Times New Roman"/>
          <w:sz w:val="28"/>
          <w:szCs w:val="28"/>
          <w:lang w:val="uk-UA"/>
        </w:rPr>
        <w:t xml:space="preserve"> [</w:t>
      </w:r>
      <w:r>
        <w:rPr>
          <w:rFonts w:ascii="Times New Roman" w:eastAsiaTheme="minorEastAsia" w:hAnsi="Times New Roman"/>
          <w:sz w:val="28"/>
          <w:szCs w:val="28"/>
          <w:lang w:val="en-US"/>
        </w:rPr>
        <w:t>3</w:t>
      </w:r>
      <w:r>
        <w:rPr>
          <w:rFonts w:ascii="Times New Roman" w:eastAsiaTheme="minorEastAsia" w:hAnsi="Times New Roman"/>
          <w:sz w:val="28"/>
          <w:szCs w:val="28"/>
          <w:lang w:val="uk-UA"/>
        </w:rPr>
        <w:t>]</w:t>
      </w:r>
      <w:r w:rsidRPr="005F4AAC">
        <w:rPr>
          <w:rFonts w:ascii="Times New Roman" w:eastAsiaTheme="minorEastAsia" w:hAnsi="Times New Roman"/>
          <w:sz w:val="28"/>
          <w:szCs w:val="28"/>
        </w:rPr>
        <w:t>.</w:t>
      </w:r>
    </w:p>
    <w:p w:rsidR="005F4AAC" w:rsidRDefault="00A260C2" w:rsidP="00A260C2">
      <w:pPr>
        <w:widowControl w:val="0"/>
        <w:spacing w:line="360" w:lineRule="auto"/>
        <w:ind w:firstLine="709"/>
        <w:jc w:val="both"/>
        <w:rPr>
          <w:rFonts w:eastAsiaTheme="minorEastAsia" w:cstheme="minorBidi"/>
          <w:sz w:val="28"/>
          <w:szCs w:val="28"/>
        </w:rPr>
      </w:pPr>
      <w:r w:rsidRPr="00A260C2">
        <w:rPr>
          <w:rFonts w:eastAsiaTheme="minorEastAsia" w:cstheme="minorBidi"/>
          <w:sz w:val="28"/>
          <w:szCs w:val="28"/>
        </w:rPr>
        <w:t>Інформаційн</w:t>
      </w:r>
      <w:r w:rsidR="005F4AAC">
        <w:rPr>
          <w:rFonts w:eastAsiaTheme="minorEastAsia" w:cstheme="minorBidi"/>
          <w:sz w:val="28"/>
          <w:szCs w:val="28"/>
        </w:rPr>
        <w:t xml:space="preserve">о-правове </w:t>
      </w:r>
      <w:r w:rsidRPr="00A260C2">
        <w:rPr>
          <w:rFonts w:eastAsiaTheme="minorEastAsia" w:cstheme="minorBidi"/>
          <w:sz w:val="28"/>
          <w:szCs w:val="28"/>
        </w:rPr>
        <w:t xml:space="preserve">забезпечення діагностичного дослідження </w:t>
      </w:r>
      <w:r w:rsidRPr="00A260C2">
        <w:rPr>
          <w:rFonts w:eastAsiaTheme="minorHAnsi"/>
          <w:sz w:val="28"/>
          <w:szCs w:val="28"/>
          <w:lang w:eastAsia="en-US"/>
        </w:rPr>
        <w:t xml:space="preserve">в системі </w:t>
      </w:r>
      <w:r w:rsidR="005F4AAC" w:rsidRPr="005E3EA0">
        <w:rPr>
          <w:rFonts w:eastAsiaTheme="minorEastAsia"/>
          <w:sz w:val="28"/>
          <w:szCs w:val="28"/>
        </w:rPr>
        <w:t>управління Виробничо-торгівельного підприємства ТОВ  «ЮГМЕТАЛСЕРВІС»</w:t>
      </w:r>
      <w:r w:rsidR="005F4AAC">
        <w:rPr>
          <w:rFonts w:eastAsiaTheme="minorEastAsia"/>
          <w:sz w:val="28"/>
          <w:szCs w:val="28"/>
        </w:rPr>
        <w:t xml:space="preserve"> </w:t>
      </w:r>
      <w:r w:rsidRPr="00A260C2">
        <w:rPr>
          <w:rFonts w:eastAsiaTheme="minorEastAsia" w:cstheme="minorBidi"/>
          <w:sz w:val="28"/>
          <w:szCs w:val="28"/>
        </w:rPr>
        <w:t xml:space="preserve">дозволяє виокремити його на відповідні складові:  </w:t>
      </w:r>
    </w:p>
    <w:p w:rsidR="005F4AAC" w:rsidRPr="005F4AAC" w:rsidRDefault="00A260C2"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5F4AAC">
        <w:rPr>
          <w:rFonts w:ascii="Times New Roman" w:eastAsiaTheme="minorEastAsia" w:hAnsi="Times New Roman"/>
          <w:sz w:val="28"/>
          <w:szCs w:val="28"/>
        </w:rPr>
        <w:t xml:space="preserve">процес формування аналітичної інформації за географічним та господарським  сегментом </w:t>
      </w:r>
      <w:r w:rsidR="005F4AAC" w:rsidRPr="005E3EA0">
        <w:rPr>
          <w:rFonts w:ascii="Times New Roman" w:eastAsiaTheme="minorEastAsia" w:hAnsi="Times New Roman"/>
          <w:sz w:val="28"/>
          <w:szCs w:val="28"/>
        </w:rPr>
        <w:t>Виробничо-торгівельного підприємства ТОВ  «ЮГМЕТАЛСЕРВІС»</w:t>
      </w:r>
      <w:r w:rsidRPr="005F4AAC">
        <w:rPr>
          <w:rFonts w:ascii="Times New Roman" w:eastAsiaTheme="minorEastAsia" w:hAnsi="Times New Roman"/>
          <w:sz w:val="28"/>
          <w:szCs w:val="28"/>
        </w:rPr>
        <w:t xml:space="preserve">; </w:t>
      </w:r>
    </w:p>
    <w:p w:rsidR="005F4AAC" w:rsidRPr="005F4AAC" w:rsidRDefault="00A260C2"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5F4AAC">
        <w:rPr>
          <w:rFonts w:ascii="Times New Roman" w:eastAsiaTheme="minorEastAsia" w:hAnsi="Times New Roman"/>
          <w:sz w:val="28"/>
          <w:szCs w:val="28"/>
        </w:rPr>
        <w:t xml:space="preserve">процес передачі інформації від джерела до </w:t>
      </w:r>
      <w:r w:rsidR="005F4AAC" w:rsidRPr="005F4AAC">
        <w:rPr>
          <w:rFonts w:ascii="Times New Roman" w:eastAsiaTheme="minorEastAsia" w:hAnsi="Times New Roman"/>
          <w:sz w:val="28"/>
          <w:szCs w:val="28"/>
        </w:rPr>
        <w:t xml:space="preserve">системи </w:t>
      </w:r>
      <w:r w:rsidR="005F4AAC" w:rsidRPr="005E3EA0">
        <w:rPr>
          <w:rFonts w:ascii="Times New Roman" w:eastAsiaTheme="minorEastAsia" w:hAnsi="Times New Roman"/>
          <w:sz w:val="28"/>
          <w:szCs w:val="28"/>
        </w:rPr>
        <w:t>управління Виробничо-торгівельного підприємства ТОВ  «ЮГМЕТАЛСЕРВІС»</w:t>
      </w:r>
      <w:r w:rsidRPr="005F4AAC">
        <w:rPr>
          <w:rFonts w:ascii="Times New Roman" w:eastAsiaTheme="minorEastAsia" w:hAnsi="Times New Roman"/>
          <w:sz w:val="28"/>
          <w:szCs w:val="28"/>
        </w:rPr>
        <w:t xml:space="preserve">; </w:t>
      </w:r>
    </w:p>
    <w:p w:rsidR="005F4AAC" w:rsidRPr="005F4AAC" w:rsidRDefault="00A260C2"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5F4AAC">
        <w:rPr>
          <w:rFonts w:ascii="Times New Roman" w:eastAsiaTheme="minorEastAsia" w:hAnsi="Times New Roman"/>
          <w:sz w:val="28"/>
          <w:szCs w:val="28"/>
        </w:rPr>
        <w:t>процес обробки та дослідження інформаці</w:t>
      </w:r>
      <w:r w:rsidR="005F4AAC" w:rsidRPr="005F4AAC">
        <w:rPr>
          <w:rFonts w:ascii="Times New Roman" w:eastAsiaTheme="minorEastAsia" w:hAnsi="Times New Roman"/>
          <w:sz w:val="28"/>
          <w:szCs w:val="28"/>
        </w:rPr>
        <w:t xml:space="preserve">ї в системі </w:t>
      </w:r>
      <w:r w:rsidR="005F4AAC" w:rsidRPr="005E3EA0">
        <w:rPr>
          <w:rFonts w:ascii="Times New Roman" w:eastAsiaTheme="minorEastAsia" w:hAnsi="Times New Roman"/>
          <w:sz w:val="28"/>
          <w:szCs w:val="28"/>
        </w:rPr>
        <w:t>управління Виробничо-торгівельного підприємства ТОВ  «ЮГМЕТАЛСЕРВІС»</w:t>
      </w:r>
      <w:r w:rsidR="005F4AAC" w:rsidRPr="005F4AAC">
        <w:rPr>
          <w:rFonts w:ascii="Times New Roman" w:eastAsiaTheme="minorEastAsia" w:hAnsi="Times New Roman"/>
          <w:sz w:val="28"/>
          <w:szCs w:val="28"/>
        </w:rPr>
        <w:t xml:space="preserve"> </w:t>
      </w:r>
      <w:r w:rsidRPr="005F4AAC">
        <w:rPr>
          <w:rFonts w:ascii="Times New Roman" w:eastAsiaTheme="minorEastAsia" w:hAnsi="Times New Roman"/>
          <w:sz w:val="28"/>
          <w:szCs w:val="28"/>
        </w:rPr>
        <w:t xml:space="preserve">ї; </w:t>
      </w:r>
    </w:p>
    <w:p w:rsidR="00A260C2" w:rsidRPr="005F4AAC" w:rsidRDefault="00A260C2"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5F4AAC">
        <w:rPr>
          <w:rFonts w:ascii="Times New Roman" w:eastAsiaTheme="minorEastAsia" w:hAnsi="Times New Roman"/>
          <w:sz w:val="28"/>
          <w:szCs w:val="28"/>
        </w:rPr>
        <w:t>процес передачі інформації для зберігання</w:t>
      </w:r>
      <w:r w:rsidR="005F4AAC" w:rsidRPr="005F4AAC">
        <w:rPr>
          <w:rFonts w:ascii="Times New Roman" w:eastAsiaTheme="minorEastAsia" w:hAnsi="Times New Roman"/>
          <w:sz w:val="28"/>
          <w:szCs w:val="28"/>
        </w:rPr>
        <w:t xml:space="preserve"> в системі </w:t>
      </w:r>
      <w:r w:rsidR="005F4AAC" w:rsidRPr="005E3EA0">
        <w:rPr>
          <w:rFonts w:ascii="Times New Roman" w:eastAsiaTheme="minorEastAsia" w:hAnsi="Times New Roman"/>
          <w:sz w:val="28"/>
          <w:szCs w:val="28"/>
        </w:rPr>
        <w:t>управління Виробничо-торгівельного підприємства ТОВ  «ЮГМЕТАЛСЕРВІС»</w:t>
      </w:r>
      <w:r w:rsidRPr="005F4AAC">
        <w:rPr>
          <w:rFonts w:ascii="Times New Roman" w:eastAsiaTheme="minorEastAsia" w:hAnsi="Times New Roman"/>
          <w:sz w:val="28"/>
          <w:szCs w:val="28"/>
        </w:rPr>
        <w:t>.</w:t>
      </w:r>
    </w:p>
    <w:p w:rsidR="00A260C2" w:rsidRPr="00A260C2" w:rsidRDefault="005F4AAC" w:rsidP="00A260C2">
      <w:pPr>
        <w:widowControl w:val="0"/>
        <w:spacing w:line="360" w:lineRule="auto"/>
        <w:ind w:firstLine="709"/>
        <w:jc w:val="both"/>
        <w:rPr>
          <w:rFonts w:eastAsiaTheme="minorEastAsia" w:cstheme="minorBidi"/>
          <w:sz w:val="28"/>
          <w:szCs w:val="28"/>
        </w:rPr>
      </w:pPr>
      <w:r>
        <w:rPr>
          <w:rFonts w:eastAsiaTheme="minorEastAsia"/>
          <w:sz w:val="28"/>
          <w:szCs w:val="28"/>
        </w:rPr>
        <w:t>У</w:t>
      </w:r>
      <w:r w:rsidRPr="005F4AAC">
        <w:rPr>
          <w:rFonts w:eastAsiaTheme="minorEastAsia"/>
          <w:sz w:val="28"/>
          <w:szCs w:val="28"/>
        </w:rPr>
        <w:t xml:space="preserve"> системі </w:t>
      </w:r>
      <w:r w:rsidRPr="005E3EA0">
        <w:rPr>
          <w:rFonts w:eastAsiaTheme="minorEastAsia"/>
          <w:sz w:val="28"/>
          <w:szCs w:val="28"/>
        </w:rPr>
        <w:t>управління Виробничо-торгівельного підприємства ТОВ  «ЮГМЕТАЛСЕРВІС»</w:t>
      </w:r>
      <w:r w:rsidR="00DD03AC">
        <w:rPr>
          <w:rFonts w:eastAsiaTheme="minorEastAsia"/>
          <w:sz w:val="28"/>
          <w:szCs w:val="28"/>
        </w:rPr>
        <w:t xml:space="preserve"> </w:t>
      </w:r>
      <w:r w:rsidR="00A260C2" w:rsidRPr="00A260C2">
        <w:rPr>
          <w:rFonts w:eastAsiaTheme="minorEastAsia" w:cstheme="minorBidi"/>
          <w:sz w:val="28"/>
          <w:szCs w:val="28"/>
        </w:rPr>
        <w:t xml:space="preserve">останні два процеси є вирішальними. В процесі обробки та дослідження інформації відбувається формування нової аналітичної </w:t>
      </w:r>
      <w:r w:rsidR="00A260C2" w:rsidRPr="00A260C2">
        <w:rPr>
          <w:rFonts w:eastAsiaTheme="minorEastAsia" w:cstheme="minorBidi"/>
          <w:sz w:val="28"/>
          <w:szCs w:val="28"/>
        </w:rPr>
        <w:lastRenderedPageBreak/>
        <w:t xml:space="preserve">інформації, яка є фундаментом формування альтернативних рішень та  побудови прогнозів щодо удосконалення системи </w:t>
      </w:r>
      <w:r w:rsidR="00DD03AC" w:rsidRPr="005E3EA0">
        <w:rPr>
          <w:rFonts w:eastAsiaTheme="minorEastAsia"/>
          <w:sz w:val="28"/>
          <w:szCs w:val="28"/>
        </w:rPr>
        <w:t>управління Виробничо-торгівельного підприємства ТОВ  «ЮГМЕТАЛСЕРВІС»</w:t>
      </w:r>
      <w:r w:rsidR="00A260C2" w:rsidRPr="00A260C2">
        <w:rPr>
          <w:rFonts w:eastAsiaTheme="minorEastAsia" w:cstheme="minorBidi"/>
          <w:sz w:val="28"/>
          <w:szCs w:val="28"/>
        </w:rPr>
        <w:t xml:space="preserve">. Процес передачі інформації на  зберігання забезпечує інформацією процеси </w:t>
      </w:r>
      <w:r w:rsidR="00DD03AC" w:rsidRPr="005E3EA0">
        <w:rPr>
          <w:rFonts w:eastAsiaTheme="minorEastAsia"/>
          <w:sz w:val="28"/>
          <w:szCs w:val="28"/>
        </w:rPr>
        <w:t>управління Виробничо-торгівельного підприємства ТОВ  «ЮГМЕТАЛСЕРВІС»</w:t>
      </w:r>
      <w:r w:rsidR="00A260C2" w:rsidRPr="00A260C2">
        <w:rPr>
          <w:rFonts w:eastAsiaTheme="minorEastAsia" w:cstheme="minorBidi"/>
          <w:sz w:val="28"/>
          <w:szCs w:val="28"/>
        </w:rPr>
        <w:t xml:space="preserve"> в майбутніх періодах. </w:t>
      </w:r>
    </w:p>
    <w:p w:rsidR="00A260C2" w:rsidRPr="00A260C2" w:rsidRDefault="00A260C2" w:rsidP="00A260C2">
      <w:pPr>
        <w:spacing w:line="360" w:lineRule="auto"/>
        <w:ind w:firstLine="708"/>
        <w:jc w:val="both"/>
        <w:rPr>
          <w:rFonts w:eastAsiaTheme="minorEastAsia" w:cstheme="minorBidi"/>
          <w:sz w:val="28"/>
          <w:szCs w:val="28"/>
        </w:rPr>
      </w:pPr>
      <w:r w:rsidRPr="00A260C2">
        <w:rPr>
          <w:rFonts w:eastAsiaTheme="minorEastAsia" w:cstheme="minorBidi"/>
          <w:sz w:val="28"/>
          <w:szCs w:val="28"/>
        </w:rPr>
        <w:t xml:space="preserve">На рис. </w:t>
      </w:r>
      <w:r w:rsidR="00DD03AC">
        <w:rPr>
          <w:rFonts w:eastAsiaTheme="minorEastAsia" w:cstheme="minorBidi"/>
          <w:sz w:val="28"/>
          <w:szCs w:val="28"/>
        </w:rPr>
        <w:t>2</w:t>
      </w:r>
      <w:r w:rsidRPr="00A260C2">
        <w:rPr>
          <w:rFonts w:eastAsiaTheme="minorEastAsia" w:cstheme="minorBidi"/>
          <w:sz w:val="28"/>
          <w:szCs w:val="28"/>
        </w:rPr>
        <w:t>.1 представлено модель д</w:t>
      </w:r>
      <w:r w:rsidRPr="00A260C2">
        <w:rPr>
          <w:rFonts w:eastAsiaTheme="minorHAnsi"/>
          <w:sz w:val="28"/>
          <w:szCs w:val="28"/>
          <w:lang w:eastAsia="en-US"/>
        </w:rPr>
        <w:t xml:space="preserve">іагностики в системі </w:t>
      </w:r>
      <w:r w:rsidR="00850E40" w:rsidRPr="005E3EA0">
        <w:rPr>
          <w:rFonts w:eastAsiaTheme="minorEastAsia"/>
          <w:sz w:val="28"/>
          <w:szCs w:val="28"/>
        </w:rPr>
        <w:t>управління Виробничо-торгівельного підприємства ТОВ  «ЮГМЕТАЛСЕРВІС»</w:t>
      </w:r>
      <w:r w:rsidRPr="00A260C2">
        <w:rPr>
          <w:rFonts w:eastAsiaTheme="minorEastAsia" w:cstheme="minorBidi"/>
          <w:sz w:val="28"/>
          <w:szCs w:val="28"/>
        </w:rPr>
        <w:t>, яка складається з наступник взаємопов’язаних елементів:</w:t>
      </w:r>
    </w:p>
    <w:p w:rsidR="00B830BB" w:rsidRPr="00B830BB" w:rsidRDefault="00B830BB" w:rsidP="00021B41">
      <w:pPr>
        <w:pStyle w:val="af4"/>
        <w:numPr>
          <w:ilvl w:val="0"/>
          <w:numId w:val="18"/>
        </w:numPr>
        <w:spacing w:after="0" w:line="360" w:lineRule="auto"/>
        <w:ind w:left="0" w:firstLine="709"/>
        <w:jc w:val="both"/>
        <w:rPr>
          <w:rFonts w:ascii="Times New Roman" w:eastAsiaTheme="minorEastAsia" w:hAnsi="Times New Roman"/>
          <w:sz w:val="28"/>
          <w:szCs w:val="28"/>
          <w:lang w:val="uk-UA"/>
        </w:rPr>
      </w:pPr>
      <w:r w:rsidRPr="00B830BB">
        <w:rPr>
          <w:rFonts w:ascii="Times New Roman" w:eastAsiaTheme="minorEastAsia" w:hAnsi="Times New Roman"/>
          <w:sz w:val="28"/>
          <w:szCs w:val="28"/>
          <w:lang w:val="uk-UA"/>
        </w:rPr>
        <w:t xml:space="preserve">вибір та застосування забезпечуючого методологічного інструментарію в системі управління Виробничо-торгівельного підприємства ТОВ  «ЮГМЕТАЛСЕРВІС»; </w:t>
      </w:r>
    </w:p>
    <w:p w:rsidR="00B830BB" w:rsidRPr="00B830BB" w:rsidRDefault="00B830BB"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B830BB">
        <w:rPr>
          <w:rFonts w:ascii="Times New Roman" w:eastAsiaTheme="minorEastAsia" w:hAnsi="Times New Roman"/>
          <w:sz w:val="28"/>
          <w:szCs w:val="28"/>
        </w:rPr>
        <w:t xml:space="preserve">визначення об’єктів діагностики в системі управління Виробничо-торгівельного підприємства ТОВ  «ЮГМЕТАЛСЕРВІС»; </w:t>
      </w:r>
    </w:p>
    <w:p w:rsidR="00B830BB" w:rsidRPr="00B830BB" w:rsidRDefault="00B830BB"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B830BB">
        <w:rPr>
          <w:rFonts w:ascii="Times New Roman" w:eastAsiaTheme="minorEastAsia" w:hAnsi="Times New Roman"/>
          <w:sz w:val="28"/>
          <w:szCs w:val="28"/>
        </w:rPr>
        <w:t>визначення основних принципів діагностики в системі управління Виробничо-торгівельного підприємства ТОВ  «ЮГМЕТАЛСЕРВІС»;</w:t>
      </w:r>
    </w:p>
    <w:p w:rsidR="00B830BB" w:rsidRPr="00B830BB" w:rsidRDefault="00B830BB"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B830BB">
        <w:rPr>
          <w:rFonts w:ascii="Times New Roman" w:eastAsiaTheme="minorEastAsia" w:hAnsi="Times New Roman"/>
          <w:sz w:val="28"/>
          <w:szCs w:val="28"/>
        </w:rPr>
        <w:t xml:space="preserve">визначення суб’єктів діагностики в системі управління Виробничо-торгівельного підприємства ТОВ  «ЮГМЕТАЛСЕРВІС»; </w:t>
      </w:r>
    </w:p>
    <w:p w:rsidR="00B830BB" w:rsidRPr="00B830BB" w:rsidRDefault="00B830BB"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B830BB">
        <w:rPr>
          <w:rFonts w:ascii="Times New Roman" w:eastAsiaTheme="minorEastAsia" w:hAnsi="Times New Roman"/>
          <w:sz w:val="28"/>
          <w:szCs w:val="28"/>
        </w:rPr>
        <w:t xml:space="preserve">етапи діагностики системи управління Виробничо-торгівельного підприємства ТОВ  «ЮГМЕТАЛСЕРВІС»; </w:t>
      </w:r>
    </w:p>
    <w:p w:rsidR="00B830BB" w:rsidRPr="00B830BB" w:rsidRDefault="00B830BB"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B830BB">
        <w:rPr>
          <w:rFonts w:ascii="Times New Roman" w:eastAsiaTheme="minorEastAsia" w:hAnsi="Times New Roman"/>
          <w:sz w:val="28"/>
          <w:szCs w:val="28"/>
        </w:rPr>
        <w:t xml:space="preserve">зіставлення фактичних показників з плановими показниками системи </w:t>
      </w:r>
      <w:r w:rsidRPr="005E3EA0">
        <w:rPr>
          <w:rFonts w:ascii="Times New Roman" w:eastAsiaTheme="minorEastAsia" w:hAnsi="Times New Roman"/>
          <w:sz w:val="28"/>
          <w:szCs w:val="28"/>
        </w:rPr>
        <w:t>управління Виробничо-торгівельного підприємства ТОВ  «ЮГМЕТАЛСЕРВІС»</w:t>
      </w:r>
      <w:r w:rsidRPr="00B830BB">
        <w:rPr>
          <w:rFonts w:ascii="Times New Roman" w:eastAsiaTheme="minorEastAsia" w:hAnsi="Times New Roman"/>
          <w:sz w:val="28"/>
          <w:szCs w:val="28"/>
        </w:rPr>
        <w:t xml:space="preserve">;  </w:t>
      </w:r>
    </w:p>
    <w:p w:rsidR="00B830BB" w:rsidRPr="00B830BB" w:rsidRDefault="00B830BB"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B830BB">
        <w:rPr>
          <w:rFonts w:ascii="Times New Roman" w:eastAsiaTheme="minorEastAsia" w:hAnsi="Times New Roman"/>
          <w:sz w:val="28"/>
          <w:szCs w:val="28"/>
        </w:rPr>
        <w:t>спостереження, вивчення і узагальнення аналітичної інформації щодо фактичних показників діагностики системи управління Виробничо-торгівельного підприємства ТОВ  «ЮГМЕТАЛСЕРВІС»;</w:t>
      </w:r>
    </w:p>
    <w:p w:rsidR="00B830BB" w:rsidRPr="00B830BB" w:rsidRDefault="00B830BB"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B830BB">
        <w:rPr>
          <w:rFonts w:ascii="Times New Roman" w:eastAsiaTheme="minorEastAsia" w:hAnsi="Times New Roman"/>
          <w:sz w:val="28"/>
          <w:szCs w:val="28"/>
        </w:rPr>
        <w:t>формування мети та завдань діагностики в системі управління Виробничо-торгівельного підприємства ТОВ  «ЮГМЕТАЛСЕРВІС»;</w:t>
      </w:r>
    </w:p>
    <w:p w:rsidR="00631736" w:rsidRDefault="00631736" w:rsidP="00A260C2">
      <w:pPr>
        <w:widowControl w:val="0"/>
        <w:spacing w:line="360" w:lineRule="auto"/>
        <w:jc w:val="both"/>
        <w:rPr>
          <w:rFonts w:eastAsiaTheme="minorEastAsia" w:cstheme="minorBidi"/>
          <w:sz w:val="28"/>
          <w:szCs w:val="28"/>
          <w:lang w:val="ru-RU"/>
        </w:rPr>
      </w:pPr>
    </w:p>
    <w:p w:rsidR="00A260C2" w:rsidRPr="00A260C2" w:rsidRDefault="00627190" w:rsidP="00A260C2">
      <w:pPr>
        <w:widowControl w:val="0"/>
        <w:spacing w:line="360" w:lineRule="auto"/>
        <w:jc w:val="both"/>
        <w:rPr>
          <w:rFonts w:eastAsiaTheme="minorEastAsia" w:cstheme="minorBidi"/>
          <w:sz w:val="28"/>
          <w:szCs w:val="28"/>
          <w:highlight w:val="yellow"/>
        </w:rPr>
      </w:pPr>
      <w:r>
        <w:rPr>
          <w:rFonts w:eastAsiaTheme="minorEastAsia" w:cstheme="minorBidi"/>
          <w:sz w:val="28"/>
          <w:szCs w:val="28"/>
          <w:lang w:val="ru-RU"/>
        </w:rPr>
      </w:r>
      <w:r w:rsidRPr="00627190">
        <w:rPr>
          <w:rFonts w:eastAsiaTheme="minorEastAsia" w:cstheme="minorBidi"/>
          <w:sz w:val="28"/>
          <w:szCs w:val="28"/>
          <w:lang w:val="ru-RU"/>
        </w:rPr>
        <w:pict>
          <v:group id="_x0000_s1728" editas="canvas" style="width:467.75pt;height:615.75pt;mso-position-horizontal-relative:char;mso-position-vertical-relative:line" coordorigin="2362,2270" coordsize="7200,9477">
            <o:lock v:ext="edit" aspectratio="t"/>
            <v:shape id="_x0000_s1729" type="#_x0000_t75" style="position:absolute;left:2362;top:2270;width:7200;height:9477" o:preferrelative="f">
              <v:fill o:detectmouseclick="t"/>
              <v:path o:extrusionok="t" o:connecttype="none"/>
              <o:lock v:ext="edit" text="t"/>
            </v:shape>
            <v:rect id="_x0000_s1730" style="position:absolute;left:2362;top:2402;width:7011;height:9172">
              <v:stroke dashstyle="longDash"/>
            </v:rect>
            <v:roundrect id="_x0000_s1731" style="position:absolute;left:2484;top:2608;width:6766;height:551" arcsize="10923f" fillcolor="white [3212]">
              <v:textbox style="mso-next-textbox:#_x0000_s1731">
                <w:txbxContent>
                  <w:p w:rsidR="00973BFE" w:rsidRPr="00AA249F" w:rsidRDefault="00973BFE" w:rsidP="00A260C2">
                    <w:pPr>
                      <w:jc w:val="center"/>
                    </w:pPr>
                    <w:r w:rsidRPr="00AA249F">
                      <w:rPr>
                        <w:rFonts w:eastAsiaTheme="minorHAnsi"/>
                        <w:lang w:eastAsia="en-US"/>
                      </w:rPr>
                      <w:t xml:space="preserve">Діагностика </w:t>
                    </w:r>
                    <w:r w:rsidRPr="00B830BB">
                      <w:rPr>
                        <w:rFonts w:eastAsiaTheme="minorHAnsi"/>
                        <w:lang w:eastAsia="en-US"/>
                      </w:rPr>
                      <w:t>в системі управління Виробничо-торгівельного підприємства ТОВ  «ЮГМЕТАЛСЕРВІС»</w:t>
                    </w:r>
                  </w:p>
                </w:txbxContent>
              </v:textbox>
            </v:roundrect>
            <v:rect id="_x0000_s1732" style="position:absolute;left:2981;top:3220;width:1090;height:511" fillcolor="white [3212]">
              <v:textbox style="mso-next-textbox:#_x0000_s1732">
                <w:txbxContent>
                  <w:p w:rsidR="00973BFE" w:rsidRPr="00AA249F" w:rsidRDefault="00973BFE" w:rsidP="00A260C2">
                    <w:pPr>
                      <w:jc w:val="center"/>
                      <w:rPr>
                        <w:sz w:val="20"/>
                        <w:szCs w:val="20"/>
                      </w:rPr>
                    </w:pPr>
                    <w:r w:rsidRPr="00AA249F">
                      <w:rPr>
                        <w:sz w:val="20"/>
                        <w:szCs w:val="20"/>
                      </w:rPr>
                      <w:t xml:space="preserve">Мета </w:t>
                    </w:r>
                  </w:p>
                  <w:p w:rsidR="00973BFE" w:rsidRPr="00AA249F" w:rsidRDefault="00973BFE" w:rsidP="00A260C2">
                    <w:pPr>
                      <w:jc w:val="center"/>
                      <w:rPr>
                        <w:sz w:val="20"/>
                        <w:szCs w:val="20"/>
                      </w:rPr>
                    </w:pPr>
                    <w:r w:rsidRPr="00AA249F">
                      <w:rPr>
                        <w:sz w:val="20"/>
                        <w:szCs w:val="20"/>
                      </w:rPr>
                      <w:t>діагностики</w:t>
                    </w:r>
                  </w:p>
                </w:txbxContent>
              </v:textbox>
            </v:rect>
            <v:roundrect id="_x0000_s1733" style="position:absolute;left:3256;top:4030;width:5303;height:335" arcsize="10923f" fillcolor="white [3212]">
              <v:textbox style="mso-next-textbox:#_x0000_s1733">
                <w:txbxContent>
                  <w:p w:rsidR="00973BFE" w:rsidRPr="00AA249F" w:rsidRDefault="00973BFE" w:rsidP="00A260C2">
                    <w:pPr>
                      <w:jc w:val="center"/>
                      <w:rPr>
                        <w:sz w:val="20"/>
                        <w:szCs w:val="20"/>
                      </w:rPr>
                    </w:pPr>
                    <w:r w:rsidRPr="00AA249F">
                      <w:rPr>
                        <w:sz w:val="20"/>
                        <w:szCs w:val="20"/>
                      </w:rPr>
                      <w:t xml:space="preserve">Забезпечуючий </w:t>
                    </w:r>
                    <w:r>
                      <w:rPr>
                        <w:sz w:val="20"/>
                        <w:szCs w:val="20"/>
                      </w:rPr>
                      <w:t xml:space="preserve">методологічний </w:t>
                    </w:r>
                    <w:r w:rsidRPr="00AA249F">
                      <w:rPr>
                        <w:sz w:val="20"/>
                        <w:szCs w:val="20"/>
                      </w:rPr>
                      <w:t>інструментарій</w:t>
                    </w:r>
                  </w:p>
                </w:txbxContent>
              </v:textbox>
            </v:roundrect>
            <v:shape id="_x0000_s1734" type="#_x0000_t84" style="position:absolute;left:3332;top:4632;width:1948;height:427" fillcolor="white [3212]">
              <v:textbox style="mso-next-textbox:#_x0000_s1734">
                <w:txbxContent>
                  <w:p w:rsidR="00973BFE" w:rsidRPr="00924E84" w:rsidRDefault="00973BFE" w:rsidP="00A260C2">
                    <w:pPr>
                      <w:jc w:val="center"/>
                      <w:rPr>
                        <w:sz w:val="20"/>
                        <w:szCs w:val="20"/>
                      </w:rPr>
                    </w:pPr>
                    <w:r w:rsidRPr="00924E84">
                      <w:rPr>
                        <w:sz w:val="20"/>
                        <w:szCs w:val="20"/>
                      </w:rPr>
                      <w:t>Об’єкти діагностики</w:t>
                    </w:r>
                  </w:p>
                </w:txbxContent>
              </v:textbox>
            </v:shape>
            <v:rect id="_x0000_s1735" style="position:absolute;left:4552;top:3220;width:1091;height:511" fillcolor="white [3212]">
              <v:textbox style="mso-next-textbox:#_x0000_s1735">
                <w:txbxContent>
                  <w:p w:rsidR="00973BFE" w:rsidRPr="00AA249F" w:rsidRDefault="00973BFE" w:rsidP="00A260C2">
                    <w:pPr>
                      <w:jc w:val="center"/>
                      <w:rPr>
                        <w:sz w:val="20"/>
                        <w:szCs w:val="20"/>
                      </w:rPr>
                    </w:pPr>
                    <w:r>
                      <w:rPr>
                        <w:sz w:val="20"/>
                        <w:szCs w:val="20"/>
                      </w:rPr>
                      <w:t xml:space="preserve">Задачі </w:t>
                    </w:r>
                    <w:r w:rsidRPr="00AA249F">
                      <w:rPr>
                        <w:sz w:val="20"/>
                        <w:szCs w:val="20"/>
                      </w:rPr>
                      <w:t xml:space="preserve"> </w:t>
                    </w:r>
                  </w:p>
                  <w:p w:rsidR="00973BFE" w:rsidRPr="00AA249F" w:rsidRDefault="00973BFE" w:rsidP="00A260C2">
                    <w:pPr>
                      <w:jc w:val="center"/>
                      <w:rPr>
                        <w:sz w:val="20"/>
                        <w:szCs w:val="20"/>
                      </w:rPr>
                    </w:pPr>
                    <w:r w:rsidRPr="00AA249F">
                      <w:rPr>
                        <w:sz w:val="20"/>
                        <w:szCs w:val="20"/>
                      </w:rPr>
                      <w:t>діагностики</w:t>
                    </w:r>
                  </w:p>
                </w:txbxContent>
              </v:textbox>
            </v:rect>
            <v:rect id="_x0000_s1736" style="position:absolute;left:6217;top:3220;width:1092;height:511" fillcolor="white [3212]">
              <v:textbox style="mso-next-textbox:#_x0000_s1736">
                <w:txbxContent>
                  <w:p w:rsidR="00973BFE" w:rsidRPr="00AA249F" w:rsidRDefault="00973BFE" w:rsidP="00A260C2">
                    <w:pPr>
                      <w:jc w:val="center"/>
                      <w:rPr>
                        <w:sz w:val="20"/>
                        <w:szCs w:val="20"/>
                      </w:rPr>
                    </w:pPr>
                    <w:r>
                      <w:rPr>
                        <w:sz w:val="20"/>
                        <w:szCs w:val="20"/>
                      </w:rPr>
                      <w:t>Принципи</w:t>
                    </w:r>
                    <w:r w:rsidRPr="00AA249F">
                      <w:rPr>
                        <w:sz w:val="20"/>
                        <w:szCs w:val="20"/>
                      </w:rPr>
                      <w:t xml:space="preserve"> </w:t>
                    </w:r>
                  </w:p>
                  <w:p w:rsidR="00973BFE" w:rsidRPr="00AA249F" w:rsidRDefault="00973BFE" w:rsidP="00A260C2">
                    <w:pPr>
                      <w:jc w:val="center"/>
                      <w:rPr>
                        <w:sz w:val="20"/>
                        <w:szCs w:val="20"/>
                      </w:rPr>
                    </w:pPr>
                    <w:r w:rsidRPr="00AA249F">
                      <w:rPr>
                        <w:sz w:val="20"/>
                        <w:szCs w:val="20"/>
                      </w:rPr>
                      <w:t>діагностики</w:t>
                    </w:r>
                  </w:p>
                </w:txbxContent>
              </v:textbox>
            </v:rect>
            <v:rect id="_x0000_s1737" style="position:absolute;left:7771;top:3220;width:1092;height:511" fillcolor="white [3212]">
              <v:textbox style="mso-next-textbox:#_x0000_s1737">
                <w:txbxContent>
                  <w:p w:rsidR="00973BFE" w:rsidRPr="00AA249F" w:rsidRDefault="00973BFE" w:rsidP="00A260C2">
                    <w:pPr>
                      <w:jc w:val="center"/>
                      <w:rPr>
                        <w:sz w:val="20"/>
                        <w:szCs w:val="20"/>
                      </w:rPr>
                    </w:pPr>
                    <w:r>
                      <w:rPr>
                        <w:sz w:val="20"/>
                        <w:szCs w:val="20"/>
                      </w:rPr>
                      <w:t>Функції</w:t>
                    </w:r>
                    <w:r w:rsidRPr="00AA249F">
                      <w:rPr>
                        <w:sz w:val="20"/>
                        <w:szCs w:val="20"/>
                      </w:rPr>
                      <w:t xml:space="preserve"> </w:t>
                    </w:r>
                  </w:p>
                  <w:p w:rsidR="00973BFE" w:rsidRPr="00AA249F" w:rsidRDefault="00973BFE" w:rsidP="00A260C2">
                    <w:pPr>
                      <w:jc w:val="center"/>
                      <w:rPr>
                        <w:sz w:val="20"/>
                        <w:szCs w:val="20"/>
                      </w:rPr>
                    </w:pPr>
                    <w:r w:rsidRPr="00AA249F">
                      <w:rPr>
                        <w:sz w:val="20"/>
                        <w:szCs w:val="20"/>
                      </w:rPr>
                      <w:t>діагностики</w:t>
                    </w:r>
                  </w:p>
                </w:txbxContent>
              </v:textbox>
            </v:rect>
            <v:shape id="_x0000_s1738" type="#_x0000_t32" style="position:absolute;left:4071;top:3476;width:481;height:1" o:connectortype="straight"/>
            <v:shape id="_x0000_s1739" type="#_x0000_t32" style="position:absolute;left:5643;top:3476;width:574;height:1" o:connectortype="straight"/>
            <v:shape id="_x0000_s1740" type="#_x0000_t32" style="position:absolute;left:7309;top:3476;width:462;height:1" o:connectortype="straight"/>
            <v:shape id="_x0000_s1741" type="#_x0000_t34" style="position:absolute;left:2981;top:3476;width:275;height:722;rotation:180;flip:x y" o:connectortype="elbow" adj="-21721,71501,134789"/>
            <v:shape id="_x0000_s1742" type="#_x0000_t34" style="position:absolute;left:8559;top:3476;width:304;height:722;flip:x" o:connectortype="elbow" adj="-19631,-71501,540109"/>
            <v:shape id="_x0000_s1743" type="#_x0000_t84" style="position:absolute;left:6591;top:4632;width:1948;height:427" fillcolor="white [3212]">
              <v:textbox style="mso-next-textbox:#_x0000_s1743">
                <w:txbxContent>
                  <w:p w:rsidR="00973BFE" w:rsidRPr="00924E84" w:rsidRDefault="00973BFE" w:rsidP="00A260C2">
                    <w:pPr>
                      <w:jc w:val="center"/>
                      <w:rPr>
                        <w:sz w:val="20"/>
                        <w:szCs w:val="20"/>
                      </w:rPr>
                    </w:pPr>
                    <w:r>
                      <w:rPr>
                        <w:sz w:val="20"/>
                        <w:szCs w:val="20"/>
                      </w:rPr>
                      <w:t xml:space="preserve">Суб’єкти </w:t>
                    </w:r>
                    <w:r w:rsidRPr="00924E84">
                      <w:rPr>
                        <w:sz w:val="20"/>
                        <w:szCs w:val="20"/>
                      </w:rPr>
                      <w:t xml:space="preserve"> діагностики</w:t>
                    </w:r>
                  </w:p>
                </w:txbxContent>
              </v:textbox>
            </v:shape>
            <v:shape id="_x0000_s1744" type="#_x0000_t32" style="position:absolute;left:5227;top:4846;width:1364;height:1" o:connectortype="straight"/>
            <v:shape id="_x0000_s1745" type="#_x0000_t32" style="position:absolute;left:5908;top:4365;width:1;height:481" o:connectortype="straight"/>
            <v:rect id="_x0000_s1746" style="position:absolute;left:3332;top:5328;width:5207;height:567" fillcolor="white [3212]">
              <v:textbox style="mso-next-textbox:#_x0000_s1746">
                <w:txbxContent>
                  <w:p w:rsidR="00973BFE" w:rsidRPr="00B830BB" w:rsidRDefault="00973BFE" w:rsidP="00A260C2">
                    <w:pPr>
                      <w:jc w:val="center"/>
                      <w:rPr>
                        <w:sz w:val="20"/>
                        <w:szCs w:val="20"/>
                      </w:rPr>
                    </w:pPr>
                    <w:r w:rsidRPr="00B830BB">
                      <w:rPr>
                        <w:sz w:val="20"/>
                        <w:szCs w:val="20"/>
                      </w:rPr>
                      <w:t xml:space="preserve">Етапи діагностики </w:t>
                    </w:r>
                    <w:r w:rsidRPr="00B830BB">
                      <w:rPr>
                        <w:rFonts w:eastAsiaTheme="minorHAnsi"/>
                        <w:sz w:val="20"/>
                        <w:szCs w:val="20"/>
                        <w:lang w:eastAsia="en-US"/>
                      </w:rPr>
                      <w:t>в системі управління Виробничо-торгівельного підприємства ТОВ  «ЮГМЕТАЛСЕРВІС»</w:t>
                    </w:r>
                  </w:p>
                </w:txbxContent>
              </v:textbox>
            </v:rect>
            <v:rect id="_x0000_s1747" style="position:absolute;left:3332;top:6011;width:1090;height:511" fillcolor="white [3212]">
              <v:textbox style="mso-next-textbox:#_x0000_s1747">
                <w:txbxContent>
                  <w:p w:rsidR="00973BFE" w:rsidRPr="00DC29AF" w:rsidRDefault="00973BFE" w:rsidP="00A260C2">
                    <w:pPr>
                      <w:jc w:val="center"/>
                      <w:rPr>
                        <w:sz w:val="20"/>
                        <w:szCs w:val="20"/>
                      </w:rPr>
                    </w:pPr>
                    <w:r>
                      <w:rPr>
                        <w:sz w:val="20"/>
                        <w:szCs w:val="20"/>
                      </w:rPr>
                      <w:t>Методологія</w:t>
                    </w:r>
                  </w:p>
                </w:txbxContent>
              </v:textbox>
            </v:rect>
            <v:rect id="_x0000_s1748" style="position:absolute;left:4643;top:6011;width:1092;height:511" fillcolor="white [3212]">
              <v:textbox style="mso-next-textbox:#_x0000_s1748">
                <w:txbxContent>
                  <w:p w:rsidR="00973BFE" w:rsidRPr="00DC29AF" w:rsidRDefault="00973BFE" w:rsidP="00A260C2">
                    <w:pPr>
                      <w:jc w:val="center"/>
                    </w:pPr>
                    <w:r>
                      <w:rPr>
                        <w:sz w:val="20"/>
                        <w:szCs w:val="20"/>
                      </w:rPr>
                      <w:t>Концепція</w:t>
                    </w:r>
                  </w:p>
                </w:txbxContent>
              </v:textbox>
            </v:rect>
            <v:rect id="_x0000_s1749" style="position:absolute;left:6062;top:6011;width:2388;height:511" fillcolor="white [3212]">
              <v:textbox style="mso-next-textbox:#_x0000_s1749">
                <w:txbxContent>
                  <w:p w:rsidR="00973BFE" w:rsidRPr="00DC29AF" w:rsidRDefault="00973BFE" w:rsidP="00A260C2">
                    <w:pPr>
                      <w:jc w:val="center"/>
                      <w:rPr>
                        <w:sz w:val="20"/>
                        <w:szCs w:val="20"/>
                      </w:rPr>
                    </w:pPr>
                    <w:r>
                      <w:rPr>
                        <w:sz w:val="20"/>
                        <w:szCs w:val="20"/>
                      </w:rPr>
                      <w:t>Інформаційно-правове забезпечення</w:t>
                    </w:r>
                  </w:p>
                </w:txbxContent>
              </v:textbox>
            </v:rect>
            <v:rect id="_x0000_s1750" style="position:absolute;left:3332;top:6706;width:2389;height:511" fillcolor="white [3212]">
              <v:textbox style="mso-next-textbox:#_x0000_s1750">
                <w:txbxContent>
                  <w:p w:rsidR="00973BFE" w:rsidRPr="00DC29AF" w:rsidRDefault="00973BFE" w:rsidP="00A260C2">
                    <w:pPr>
                      <w:jc w:val="center"/>
                      <w:rPr>
                        <w:sz w:val="20"/>
                        <w:szCs w:val="20"/>
                      </w:rPr>
                    </w:pPr>
                    <w:r>
                      <w:rPr>
                        <w:sz w:val="20"/>
                        <w:szCs w:val="20"/>
                      </w:rPr>
                      <w:t>Формат і регламент</w:t>
                    </w:r>
                  </w:p>
                </w:txbxContent>
              </v:textbox>
            </v:rect>
            <v:rect id="_x0000_s1751" style="position:absolute;left:7359;top:6706;width:1091;height:511" fillcolor="white [3212]">
              <v:textbox style="mso-next-textbox:#_x0000_s1751">
                <w:txbxContent>
                  <w:p w:rsidR="00973BFE" w:rsidRPr="00DC29AF" w:rsidRDefault="00973BFE" w:rsidP="00A260C2">
                    <w:pPr>
                      <w:jc w:val="center"/>
                      <w:rPr>
                        <w:sz w:val="20"/>
                        <w:szCs w:val="20"/>
                      </w:rPr>
                    </w:pPr>
                    <w:r>
                      <w:rPr>
                        <w:sz w:val="20"/>
                        <w:szCs w:val="20"/>
                      </w:rPr>
                      <w:t>Оцінка</w:t>
                    </w:r>
                  </w:p>
                </w:txbxContent>
              </v:textbox>
            </v:rect>
            <v:rect id="_x0000_s1752" style="position:absolute;left:6062;top:6706;width:1092;height:511" fillcolor="white [3212]">
              <v:textbox style="mso-next-textbox:#_x0000_s1752">
                <w:txbxContent>
                  <w:p w:rsidR="00973BFE" w:rsidRPr="00DC29AF" w:rsidRDefault="00973BFE" w:rsidP="00A260C2">
                    <w:pPr>
                      <w:jc w:val="center"/>
                      <w:rPr>
                        <w:sz w:val="20"/>
                        <w:szCs w:val="20"/>
                      </w:rPr>
                    </w:pPr>
                    <w:r>
                      <w:rPr>
                        <w:sz w:val="20"/>
                        <w:szCs w:val="20"/>
                      </w:rPr>
                      <w:t>Контролінг</w:t>
                    </w:r>
                  </w:p>
                </w:txbxContent>
              </v:textbox>
            </v:rect>
            <v:shape id="_x0000_s1753" type="#_x0000_t32" style="position:absolute;left:4306;top:5059;width:1629;height:269" o:connectortype="straight"/>
            <v:shape id="_x0000_s1754" type="#_x0000_t32" style="position:absolute;left:5935;top:5059;width:1631;height:269;flip:x" o:connectortype="straight"/>
            <v:rect id="_x0000_s1755" style="position:absolute;left:3332;top:7361;width:5227;height:519" fillcolor="white [3212]">
              <v:textbox>
                <w:txbxContent>
                  <w:p w:rsidR="00973BFE" w:rsidRPr="00DC29AF" w:rsidRDefault="00973BFE" w:rsidP="00A260C2">
                    <w:pPr>
                      <w:jc w:val="center"/>
                      <w:rPr>
                        <w:sz w:val="20"/>
                        <w:szCs w:val="20"/>
                      </w:rPr>
                    </w:pPr>
                    <w:r>
                      <w:rPr>
                        <w:sz w:val="20"/>
                        <w:szCs w:val="20"/>
                      </w:rPr>
                      <w:t xml:space="preserve">Параметри та індикатори діагностики </w:t>
                    </w:r>
                    <w:r w:rsidRPr="00B830BB">
                      <w:rPr>
                        <w:rFonts w:eastAsiaTheme="minorHAnsi"/>
                        <w:sz w:val="20"/>
                        <w:szCs w:val="20"/>
                        <w:lang w:eastAsia="en-US"/>
                      </w:rPr>
                      <w:t>в системі управління Виробничо-торгівельного підприємства ТОВ  «ЮГМЕТАЛСЕРВІС»</w:t>
                    </w:r>
                  </w:p>
                </w:txbxContent>
              </v:textbox>
            </v:re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756" type="#_x0000_t80" style="position:absolute;left:3332;top:8125;width:2403;height:554" fillcolor="white [3212]">
              <v:textbox>
                <w:txbxContent>
                  <w:p w:rsidR="00973BFE" w:rsidRPr="00DC29AF" w:rsidRDefault="00973BFE" w:rsidP="00A260C2">
                    <w:pPr>
                      <w:jc w:val="center"/>
                      <w:rPr>
                        <w:sz w:val="20"/>
                        <w:szCs w:val="20"/>
                      </w:rPr>
                    </w:pPr>
                    <w:r>
                      <w:rPr>
                        <w:sz w:val="20"/>
                        <w:szCs w:val="20"/>
                      </w:rPr>
                      <w:t>Фактичні індикатори</w:t>
                    </w:r>
                  </w:p>
                </w:txbxContent>
              </v:textbox>
            </v:shape>
            <v:shape id="_x0000_s1757" type="#_x0000_t80" style="position:absolute;left:6155;top:8125;width:2404;height:554" fillcolor="white [3212]">
              <v:textbox>
                <w:txbxContent>
                  <w:p w:rsidR="00973BFE" w:rsidRPr="00DC29AF" w:rsidRDefault="00973BFE" w:rsidP="00A260C2">
                    <w:pPr>
                      <w:jc w:val="center"/>
                      <w:rPr>
                        <w:sz w:val="20"/>
                        <w:szCs w:val="20"/>
                      </w:rPr>
                    </w:pPr>
                    <w:r>
                      <w:rPr>
                        <w:sz w:val="20"/>
                        <w:szCs w:val="20"/>
                      </w:rPr>
                      <w:t>Заплановані індикатори</w:t>
                    </w:r>
                  </w:p>
                </w:txbxContent>
              </v:textbox>
            </v:shape>
            <v:rect id="_x0000_s1758" style="position:absolute;left:3256;top:8679;width:5303;height:476" fillcolor="white [3212]">
              <v:textbox>
                <w:txbxContent>
                  <w:p w:rsidR="00973BFE" w:rsidRPr="00E70AF6" w:rsidRDefault="00973BFE" w:rsidP="00A260C2">
                    <w:pPr>
                      <w:jc w:val="center"/>
                      <w:rPr>
                        <w:sz w:val="20"/>
                        <w:szCs w:val="20"/>
                      </w:rPr>
                    </w:pPr>
                    <w:r>
                      <w:rPr>
                        <w:sz w:val="20"/>
                        <w:szCs w:val="20"/>
                      </w:rPr>
                      <w:t xml:space="preserve">Результати діагностики </w:t>
                    </w:r>
                    <w:r w:rsidRPr="00B830BB">
                      <w:rPr>
                        <w:rFonts w:eastAsiaTheme="minorHAnsi"/>
                        <w:sz w:val="20"/>
                        <w:szCs w:val="20"/>
                        <w:lang w:eastAsia="en-US"/>
                      </w:rPr>
                      <w:t>в системі управління Виробничо-торгівельного підприємства ТОВ  «ЮГМЕТАЛСЕРВІС»</w:t>
                    </w:r>
                  </w:p>
                </w:txbxContent>
              </v:textbox>
            </v:rect>
            <v:shape id="_x0000_s1759" type="#_x0000_t32" style="position:absolute;left:5735;top:8309;width:420;height:1" o:connectortype="straight"/>
            <v:shape id="_x0000_s1760" type="#_x0000_t32" style="position:absolute;left:5935;top:7880;width:2;height:431" o:connectortype="straight"/>
            <v:shape id="_x0000_s1761" type="#_x0000_t84" style="position:absolute;left:3256;top:9362;width:5303;height:670" fillcolor="white [3212]">
              <v:textbox>
                <w:txbxContent>
                  <w:p w:rsidR="00973BFE" w:rsidRPr="00DC29AF" w:rsidRDefault="00973BFE" w:rsidP="00B830BB">
                    <w:pPr>
                      <w:jc w:val="center"/>
                      <w:rPr>
                        <w:sz w:val="20"/>
                        <w:szCs w:val="20"/>
                      </w:rPr>
                    </w:pPr>
                    <w:r>
                      <w:rPr>
                        <w:rFonts w:eastAsiaTheme="minorHAnsi"/>
                        <w:sz w:val="20"/>
                        <w:szCs w:val="20"/>
                        <w:lang w:eastAsia="en-US"/>
                      </w:rPr>
                      <w:t>С</w:t>
                    </w:r>
                    <w:r w:rsidRPr="00E70AF6">
                      <w:rPr>
                        <w:rFonts w:eastAsiaTheme="minorHAnsi"/>
                        <w:sz w:val="20"/>
                        <w:szCs w:val="20"/>
                        <w:lang w:eastAsia="en-US"/>
                      </w:rPr>
                      <w:t>истем</w:t>
                    </w:r>
                    <w:r>
                      <w:rPr>
                        <w:rFonts w:eastAsiaTheme="minorHAnsi"/>
                        <w:sz w:val="20"/>
                        <w:szCs w:val="20"/>
                        <w:lang w:eastAsia="en-US"/>
                      </w:rPr>
                      <w:t>а</w:t>
                    </w:r>
                    <w:r w:rsidRPr="00E70AF6">
                      <w:rPr>
                        <w:rFonts w:eastAsiaTheme="minorHAnsi"/>
                        <w:sz w:val="20"/>
                        <w:szCs w:val="20"/>
                        <w:lang w:eastAsia="en-US"/>
                      </w:rPr>
                      <w:t xml:space="preserve"> </w:t>
                    </w:r>
                    <w:r w:rsidRPr="00B830BB">
                      <w:rPr>
                        <w:rFonts w:eastAsiaTheme="minorHAnsi"/>
                        <w:sz w:val="20"/>
                        <w:szCs w:val="20"/>
                        <w:lang w:eastAsia="en-US"/>
                      </w:rPr>
                      <w:t>управління Виробничо-торгівельного підприємства ТОВ  «ЮГМЕТАЛСЕРВІС»</w:t>
                    </w:r>
                  </w:p>
                  <w:p w:rsidR="00973BFE" w:rsidRPr="00E70AF6" w:rsidRDefault="00973BFE" w:rsidP="00A260C2">
                    <w:pPr>
                      <w:jc w:val="center"/>
                      <w:rPr>
                        <w:sz w:val="20"/>
                        <w:szCs w:val="20"/>
                      </w:rPr>
                    </w:pPr>
                  </w:p>
                </w:txbxContent>
              </v:textbox>
            </v:shape>
            <v:shape id="_x0000_s1762" type="#_x0000_t67" style="position:absolute;left:5499;top:9155;width:902;height:207" fillcolor="white [3212]">
              <v:textbox style="layout-flow:vertical-ideographic"/>
            </v:shape>
            <v:shapetype id="_x0000_t113" coordsize="21600,21600" o:spt="113" path="m,l,21600r21600,l21600,xem4236,nfl4236,21600em,4236nfl21600,4236e">
              <v:stroke joinstyle="miter"/>
              <v:path o:extrusionok="f" gradientshapeok="t" o:connecttype="rect" textboxrect="4236,4236,21600,21600"/>
            </v:shapetype>
            <v:shape id="_x0000_s1763" type="#_x0000_t113" style="position:absolute;left:3256;top:10217;width:1805;height:689" fillcolor="white [3212]">
              <v:textbox>
                <w:txbxContent>
                  <w:p w:rsidR="00973BFE" w:rsidRPr="00E70AF6" w:rsidRDefault="00973BFE" w:rsidP="00A260C2">
                    <w:pPr>
                      <w:jc w:val="center"/>
                      <w:rPr>
                        <w:sz w:val="20"/>
                        <w:szCs w:val="20"/>
                      </w:rPr>
                    </w:pPr>
                    <w:r>
                      <w:rPr>
                        <w:rFonts w:eastAsiaTheme="minorHAnsi"/>
                        <w:sz w:val="20"/>
                        <w:szCs w:val="20"/>
                        <w:lang w:eastAsia="en-US"/>
                      </w:rPr>
                      <w:t>Оперативні завдання</w:t>
                    </w:r>
                  </w:p>
                </w:txbxContent>
              </v:textbox>
            </v:shape>
            <v:shape id="_x0000_s1764" type="#_x0000_t113" style="position:absolute;left:5151;top:10218;width:1545;height:688" fillcolor="white [3212]">
              <v:textbox>
                <w:txbxContent>
                  <w:p w:rsidR="00973BFE" w:rsidRPr="00E70AF6" w:rsidRDefault="00973BFE" w:rsidP="00A260C2">
                    <w:pPr>
                      <w:jc w:val="center"/>
                      <w:rPr>
                        <w:sz w:val="20"/>
                        <w:szCs w:val="20"/>
                      </w:rPr>
                    </w:pPr>
                    <w:r>
                      <w:rPr>
                        <w:rFonts w:eastAsiaTheme="minorHAnsi"/>
                        <w:sz w:val="20"/>
                        <w:szCs w:val="20"/>
                        <w:lang w:eastAsia="en-US"/>
                      </w:rPr>
                      <w:t>Тактичні завдання</w:t>
                    </w:r>
                  </w:p>
                </w:txbxContent>
              </v:textbox>
            </v:shape>
            <v:shape id="_x0000_s1765" type="#_x0000_t113" style="position:absolute;left:6777;top:10217;width:1782;height:689" fillcolor="white [3212]">
              <v:textbox>
                <w:txbxContent>
                  <w:p w:rsidR="00973BFE" w:rsidRPr="00E70AF6" w:rsidRDefault="00973BFE" w:rsidP="00A260C2">
                    <w:pPr>
                      <w:jc w:val="center"/>
                      <w:rPr>
                        <w:sz w:val="20"/>
                        <w:szCs w:val="20"/>
                      </w:rPr>
                    </w:pPr>
                    <w:r>
                      <w:rPr>
                        <w:rFonts w:eastAsiaTheme="minorHAnsi"/>
                        <w:sz w:val="20"/>
                        <w:szCs w:val="20"/>
                        <w:lang w:eastAsia="en-US"/>
                      </w:rPr>
                      <w:t>Стратегічні завдання</w:t>
                    </w:r>
                  </w:p>
                </w:txbxContent>
              </v:textbox>
            </v:shape>
            <v:shape id="_x0000_s1766" type="#_x0000_t67" style="position:absolute;left:3940;top:10032;width:366;height:185" fillcolor="white [3212]">
              <v:textbox style="layout-flow:vertical-ideographic"/>
            </v:shape>
            <v:shape id="_x0000_s1767" type="#_x0000_t67" style="position:absolute;left:5695;top:10033;width:367;height:185" fillcolor="white [3212]">
              <v:textbox style="layout-flow:vertical-ideographic"/>
            </v:shape>
            <v:shape id="_x0000_s1768" type="#_x0000_t67" style="position:absolute;left:7479;top:10033;width:367;height:185" fillcolor="white [3212]">
              <v:textbox style="layout-flow:vertical-ideographic"/>
            </v:shape>
            <w10:wrap type="none"/>
            <w10:anchorlock/>
          </v:group>
        </w:pict>
      </w:r>
    </w:p>
    <w:p w:rsidR="00631736" w:rsidRDefault="00631736" w:rsidP="00A260C2">
      <w:pPr>
        <w:widowControl w:val="0"/>
        <w:spacing w:line="360" w:lineRule="auto"/>
        <w:ind w:firstLine="709"/>
        <w:jc w:val="both"/>
        <w:rPr>
          <w:rFonts w:eastAsiaTheme="minorEastAsia"/>
          <w:color w:val="231F20"/>
          <w:sz w:val="28"/>
          <w:szCs w:val="28"/>
          <w:bdr w:val="none" w:sz="0" w:space="0" w:color="auto" w:frame="1"/>
        </w:rPr>
      </w:pPr>
    </w:p>
    <w:p w:rsidR="00A260C2" w:rsidRDefault="00A260C2" w:rsidP="00A260C2">
      <w:pPr>
        <w:widowControl w:val="0"/>
        <w:spacing w:line="360" w:lineRule="auto"/>
        <w:ind w:firstLine="709"/>
        <w:jc w:val="both"/>
        <w:rPr>
          <w:rFonts w:eastAsiaTheme="minorEastAsia"/>
          <w:sz w:val="28"/>
          <w:szCs w:val="28"/>
        </w:rPr>
      </w:pPr>
      <w:r w:rsidRPr="00A260C2">
        <w:rPr>
          <w:rFonts w:eastAsiaTheme="minorEastAsia"/>
          <w:color w:val="231F20"/>
          <w:sz w:val="28"/>
          <w:szCs w:val="28"/>
          <w:bdr w:val="none" w:sz="0" w:space="0" w:color="auto" w:frame="1"/>
        </w:rPr>
        <w:t>Рис</w:t>
      </w:r>
      <w:r w:rsidR="00B830BB">
        <w:rPr>
          <w:rFonts w:eastAsiaTheme="minorEastAsia"/>
          <w:color w:val="231F20"/>
          <w:sz w:val="28"/>
          <w:szCs w:val="28"/>
          <w:bdr w:val="none" w:sz="0" w:space="0" w:color="auto" w:frame="1"/>
        </w:rPr>
        <w:t>. 2</w:t>
      </w:r>
      <w:r w:rsidRPr="00A260C2">
        <w:rPr>
          <w:rFonts w:eastAsiaTheme="minorEastAsia"/>
          <w:color w:val="231F20"/>
          <w:sz w:val="28"/>
          <w:szCs w:val="28"/>
          <w:bdr w:val="none" w:sz="0" w:space="0" w:color="auto" w:frame="1"/>
        </w:rPr>
        <w:t>.1</w:t>
      </w:r>
      <w:r w:rsidR="00B830BB">
        <w:rPr>
          <w:rFonts w:eastAsiaTheme="minorEastAsia"/>
          <w:color w:val="231F20"/>
          <w:sz w:val="28"/>
          <w:szCs w:val="28"/>
          <w:bdr w:val="none" w:sz="0" w:space="0" w:color="auto" w:frame="1"/>
        </w:rPr>
        <w:t xml:space="preserve">. </w:t>
      </w:r>
      <w:r w:rsidRPr="00A260C2">
        <w:rPr>
          <w:rFonts w:eastAsiaTheme="minorEastAsia"/>
          <w:color w:val="231F20"/>
          <w:sz w:val="28"/>
          <w:szCs w:val="28"/>
          <w:bdr w:val="none" w:sz="0" w:space="0" w:color="auto" w:frame="1"/>
        </w:rPr>
        <w:t>М</w:t>
      </w:r>
      <w:r w:rsidRPr="00A260C2">
        <w:rPr>
          <w:rFonts w:eastAsiaTheme="minorEastAsia" w:cstheme="minorBidi"/>
          <w:sz w:val="28"/>
          <w:szCs w:val="28"/>
        </w:rPr>
        <w:t>одель д</w:t>
      </w:r>
      <w:r w:rsidRPr="00A260C2">
        <w:rPr>
          <w:rFonts w:eastAsiaTheme="minorHAnsi"/>
          <w:sz w:val="28"/>
          <w:szCs w:val="28"/>
          <w:lang w:eastAsia="en-US"/>
        </w:rPr>
        <w:t xml:space="preserve">іагностики в системі </w:t>
      </w:r>
      <w:r w:rsidR="00B830BB" w:rsidRPr="00B830BB">
        <w:rPr>
          <w:rFonts w:eastAsiaTheme="minorEastAsia"/>
          <w:sz w:val="28"/>
          <w:szCs w:val="28"/>
        </w:rPr>
        <w:t>управління Виробничо-торгівельного підприємства ТОВ  «ЮГМЕТАЛСЕРВІС»</w:t>
      </w:r>
    </w:p>
    <w:p w:rsidR="00631736" w:rsidRPr="00B830BB" w:rsidRDefault="00631736"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B830BB">
        <w:rPr>
          <w:rFonts w:ascii="Times New Roman" w:eastAsiaTheme="minorEastAsia" w:hAnsi="Times New Roman"/>
          <w:sz w:val="28"/>
          <w:szCs w:val="28"/>
        </w:rPr>
        <w:lastRenderedPageBreak/>
        <w:t>формування параметрів та індикаторів діагностики системи управління Виробничо-торгівельного підприємства ТОВ  «ЮГМЕТАЛСЕРВІС»;</w:t>
      </w:r>
    </w:p>
    <w:p w:rsidR="00631736" w:rsidRPr="00B830BB" w:rsidRDefault="00631736"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B830BB">
        <w:rPr>
          <w:rFonts w:ascii="Times New Roman" w:eastAsiaTheme="minorEastAsia" w:hAnsi="Times New Roman"/>
          <w:sz w:val="28"/>
          <w:szCs w:val="28"/>
        </w:rPr>
        <w:t xml:space="preserve">формування результатів діагностики в системі </w:t>
      </w:r>
      <w:r w:rsidRPr="005E3EA0">
        <w:rPr>
          <w:rFonts w:ascii="Times New Roman" w:eastAsiaTheme="minorEastAsia" w:hAnsi="Times New Roman"/>
          <w:sz w:val="28"/>
          <w:szCs w:val="28"/>
        </w:rPr>
        <w:t>управління Виробничо-торгівельного підприємства ТОВ  «ЮГМЕТАЛСЕРВІС»</w:t>
      </w:r>
      <w:r w:rsidRPr="00B830BB">
        <w:rPr>
          <w:rFonts w:ascii="Times New Roman" w:eastAsiaTheme="minorEastAsia" w:hAnsi="Times New Roman"/>
          <w:sz w:val="28"/>
          <w:szCs w:val="28"/>
        </w:rPr>
        <w:t>, пошук резервів і оцінка перспектив розвитку, розробка заходів щодо усунення негативних наслідків, у разі їх виникнення тощо;</w:t>
      </w:r>
    </w:p>
    <w:p w:rsidR="00631736" w:rsidRPr="00B830BB" w:rsidRDefault="00631736" w:rsidP="00021B41">
      <w:pPr>
        <w:pStyle w:val="af4"/>
        <w:numPr>
          <w:ilvl w:val="0"/>
          <w:numId w:val="18"/>
        </w:numPr>
        <w:spacing w:after="0" w:line="360" w:lineRule="auto"/>
        <w:ind w:left="0" w:firstLine="709"/>
        <w:jc w:val="both"/>
        <w:rPr>
          <w:rFonts w:ascii="Times New Roman" w:eastAsiaTheme="minorEastAsia" w:hAnsi="Times New Roman"/>
          <w:sz w:val="28"/>
          <w:szCs w:val="28"/>
        </w:rPr>
      </w:pPr>
      <w:r w:rsidRPr="00B830BB">
        <w:rPr>
          <w:rFonts w:ascii="Times New Roman" w:eastAsiaTheme="minorEastAsia" w:hAnsi="Times New Roman"/>
          <w:sz w:val="28"/>
          <w:szCs w:val="28"/>
        </w:rPr>
        <w:t>функціональна підтримка системи управління Виробничо-торгівельного підприємства ТОВ  «ЮГМЕТАЛСЕРВІС»;</w:t>
      </w:r>
    </w:p>
    <w:p w:rsidR="00631736" w:rsidRPr="00B830BB" w:rsidRDefault="00631736" w:rsidP="00021B41">
      <w:pPr>
        <w:pStyle w:val="af4"/>
        <w:numPr>
          <w:ilvl w:val="0"/>
          <w:numId w:val="18"/>
        </w:numPr>
        <w:spacing w:after="0" w:line="360" w:lineRule="auto"/>
        <w:ind w:left="0" w:firstLine="709"/>
        <w:jc w:val="both"/>
        <w:rPr>
          <w:rFonts w:ascii="Times New Roman" w:eastAsiaTheme="minorEastAsia" w:hAnsi="Times New Roman"/>
          <w:sz w:val="28"/>
          <w:szCs w:val="28"/>
          <w:lang w:val="uk-UA"/>
        </w:rPr>
      </w:pPr>
      <w:r w:rsidRPr="00B830BB">
        <w:rPr>
          <w:rFonts w:ascii="Times New Roman" w:eastAsiaTheme="minorEastAsia" w:hAnsi="Times New Roman"/>
          <w:sz w:val="28"/>
          <w:szCs w:val="28"/>
          <w:lang w:val="uk-UA"/>
        </w:rPr>
        <w:t>формування ефективних рішень в системі управління Виробничо-торгівельного підприємства ТОВ  «ЮГМЕТАЛСЕРВІС»за результатами діагностики.</w:t>
      </w:r>
    </w:p>
    <w:p w:rsidR="00A260C2" w:rsidRPr="00A260C2" w:rsidRDefault="00A260C2" w:rsidP="00A260C2">
      <w:pPr>
        <w:widowControl w:val="0"/>
        <w:spacing w:line="360" w:lineRule="auto"/>
        <w:ind w:firstLine="709"/>
        <w:jc w:val="both"/>
        <w:rPr>
          <w:rFonts w:eastAsiaTheme="minorEastAsia" w:cstheme="minorBidi"/>
          <w:sz w:val="28"/>
          <w:szCs w:val="28"/>
        </w:rPr>
      </w:pPr>
      <w:r w:rsidRPr="00A260C2">
        <w:rPr>
          <w:rFonts w:eastAsiaTheme="minorEastAsia" w:cstheme="minorBidi"/>
          <w:sz w:val="28"/>
          <w:szCs w:val="28"/>
        </w:rPr>
        <w:t xml:space="preserve">В умовах </w:t>
      </w:r>
      <w:r w:rsidR="00B830BB">
        <w:rPr>
          <w:rFonts w:eastAsiaTheme="minorEastAsia" w:cstheme="minorBidi"/>
          <w:sz w:val="28"/>
          <w:szCs w:val="28"/>
        </w:rPr>
        <w:t>глобальних викликів</w:t>
      </w:r>
      <w:r w:rsidRPr="00A260C2">
        <w:rPr>
          <w:rFonts w:eastAsiaTheme="minorEastAsia" w:cstheme="minorBidi"/>
          <w:sz w:val="28"/>
          <w:szCs w:val="28"/>
        </w:rPr>
        <w:t xml:space="preserve">, </w:t>
      </w:r>
      <w:r w:rsidR="00B830BB">
        <w:rPr>
          <w:rFonts w:eastAsiaTheme="minorEastAsia" w:cstheme="minorBidi"/>
          <w:sz w:val="28"/>
          <w:szCs w:val="28"/>
        </w:rPr>
        <w:t xml:space="preserve">воєнної </w:t>
      </w:r>
      <w:r w:rsidRPr="00A260C2">
        <w:rPr>
          <w:rFonts w:eastAsiaTheme="minorEastAsia" w:cstheme="minorBidi"/>
          <w:sz w:val="28"/>
          <w:szCs w:val="28"/>
        </w:rPr>
        <w:t>агрес</w:t>
      </w:r>
      <w:r w:rsidR="00B830BB">
        <w:rPr>
          <w:rFonts w:eastAsiaTheme="minorEastAsia" w:cstheme="minorBidi"/>
          <w:sz w:val="28"/>
          <w:szCs w:val="28"/>
        </w:rPr>
        <w:t>ії та руйнації господарського потенціалу країни</w:t>
      </w:r>
      <w:r w:rsidRPr="00A260C2">
        <w:rPr>
          <w:rFonts w:eastAsiaTheme="minorEastAsia" w:cstheme="minorBidi"/>
          <w:sz w:val="28"/>
          <w:szCs w:val="28"/>
        </w:rPr>
        <w:t xml:space="preserve">, питання діагностики набувають особливого значення, яке характеризується значною нестійкістю впливу елементів відповідного середовища та підвищеними ризиками в системі </w:t>
      </w:r>
      <w:r w:rsidR="00B830BB" w:rsidRPr="00B830BB">
        <w:rPr>
          <w:rFonts w:eastAsiaTheme="minorEastAsia"/>
          <w:sz w:val="28"/>
          <w:szCs w:val="28"/>
        </w:rPr>
        <w:t>управління Виробничо-торгівельного підприємства ТОВ  «ЮГМЕТАЛСЕРВІС»</w:t>
      </w:r>
      <w:r w:rsidRPr="00A260C2">
        <w:rPr>
          <w:rFonts w:eastAsiaTheme="minorEastAsia" w:cstheme="minorBidi"/>
          <w:sz w:val="28"/>
          <w:szCs w:val="28"/>
        </w:rPr>
        <w:t xml:space="preserve">. </w:t>
      </w:r>
    </w:p>
    <w:p w:rsidR="00A260C2" w:rsidRPr="00A260C2" w:rsidRDefault="00A260C2" w:rsidP="00A260C2">
      <w:pPr>
        <w:widowControl w:val="0"/>
        <w:spacing w:line="360" w:lineRule="auto"/>
        <w:ind w:firstLine="709"/>
        <w:jc w:val="both"/>
        <w:rPr>
          <w:rFonts w:eastAsiaTheme="minorEastAsia" w:cstheme="minorBidi"/>
          <w:sz w:val="28"/>
          <w:szCs w:val="28"/>
        </w:rPr>
      </w:pPr>
      <w:r w:rsidRPr="00A260C2">
        <w:rPr>
          <w:rFonts w:eastAsiaTheme="minorEastAsia" w:cstheme="minorBidi"/>
          <w:sz w:val="28"/>
          <w:szCs w:val="28"/>
        </w:rPr>
        <w:t xml:space="preserve">Дослідження показало, що застосування діагностики в системі </w:t>
      </w:r>
      <w:r w:rsidR="00B830BB" w:rsidRPr="00B830BB">
        <w:rPr>
          <w:rFonts w:eastAsiaTheme="minorEastAsia"/>
          <w:sz w:val="28"/>
          <w:szCs w:val="28"/>
        </w:rPr>
        <w:t>управління Виробничо-торгівельного підприємства ТОВ  «ЮГМЕТАЛСЕРВІС»</w:t>
      </w:r>
      <w:r w:rsidR="00B830BB">
        <w:rPr>
          <w:rFonts w:eastAsiaTheme="minorEastAsia"/>
          <w:sz w:val="28"/>
          <w:szCs w:val="28"/>
        </w:rPr>
        <w:t xml:space="preserve"> </w:t>
      </w:r>
      <w:r w:rsidRPr="00A260C2">
        <w:rPr>
          <w:rFonts w:eastAsiaTheme="minorEastAsia" w:cstheme="minorBidi"/>
          <w:sz w:val="28"/>
          <w:szCs w:val="28"/>
        </w:rPr>
        <w:t xml:space="preserve">дозволяє виявити патологічні зміни та  вплив факторів розвитку </w:t>
      </w:r>
      <w:r w:rsidR="00B830BB">
        <w:rPr>
          <w:rFonts w:eastAsiaTheme="minorEastAsia" w:cstheme="minorBidi"/>
          <w:sz w:val="28"/>
          <w:szCs w:val="28"/>
        </w:rPr>
        <w:t xml:space="preserve">господарських </w:t>
      </w:r>
      <w:r w:rsidRPr="00A260C2">
        <w:rPr>
          <w:rFonts w:eastAsiaTheme="minorEastAsia" w:cstheme="minorBidi"/>
          <w:sz w:val="28"/>
          <w:szCs w:val="28"/>
        </w:rPr>
        <w:t xml:space="preserve"> процесів</w:t>
      </w:r>
      <w:r w:rsidR="00B830BB">
        <w:rPr>
          <w:rFonts w:eastAsiaTheme="minorEastAsia" w:cstheme="minorBidi"/>
          <w:sz w:val="28"/>
          <w:szCs w:val="28"/>
        </w:rPr>
        <w:t xml:space="preserve"> на підприємстві</w:t>
      </w:r>
      <w:r w:rsidRPr="00A260C2">
        <w:rPr>
          <w:rFonts w:eastAsiaTheme="minorEastAsia" w:cstheme="minorBidi"/>
          <w:sz w:val="28"/>
          <w:szCs w:val="28"/>
        </w:rPr>
        <w:t>,  у тому числі,  виявлення відхилень від запланованих параметрів</w:t>
      </w:r>
      <w:r w:rsidR="00B830BB">
        <w:rPr>
          <w:rFonts w:eastAsiaTheme="minorEastAsia" w:cstheme="minorBidi"/>
          <w:sz w:val="28"/>
          <w:szCs w:val="28"/>
        </w:rPr>
        <w:t xml:space="preserve"> діяльності</w:t>
      </w:r>
      <w:r w:rsidRPr="00A260C2">
        <w:rPr>
          <w:rFonts w:eastAsiaTheme="minorEastAsia" w:cstheme="minorBidi"/>
          <w:sz w:val="28"/>
          <w:szCs w:val="28"/>
        </w:rPr>
        <w:t xml:space="preserve">. Діагностика в системі </w:t>
      </w:r>
      <w:r w:rsidR="00B830BB" w:rsidRPr="00B830BB">
        <w:rPr>
          <w:rFonts w:eastAsiaTheme="minorEastAsia"/>
          <w:sz w:val="28"/>
          <w:szCs w:val="28"/>
        </w:rPr>
        <w:t>управління Виробничо-торгівельного підприємства ТОВ  «ЮГМЕТАЛСЕРВІС»</w:t>
      </w:r>
      <w:r w:rsidRPr="00A260C2">
        <w:rPr>
          <w:rFonts w:eastAsiaTheme="minorEastAsia" w:cstheme="minorBidi"/>
          <w:sz w:val="28"/>
          <w:szCs w:val="28"/>
        </w:rPr>
        <w:t xml:space="preserve"> орієнтована як на пізнання фінансових, економічних та соціальних протиріч </w:t>
      </w:r>
      <w:r w:rsidR="00B830BB">
        <w:rPr>
          <w:rFonts w:eastAsiaTheme="minorEastAsia" w:cstheme="minorBidi"/>
          <w:sz w:val="28"/>
          <w:szCs w:val="28"/>
        </w:rPr>
        <w:t>на підприємстві</w:t>
      </w:r>
      <w:r w:rsidRPr="00A260C2">
        <w:rPr>
          <w:rFonts w:eastAsiaTheme="minorEastAsia" w:cstheme="minorBidi"/>
          <w:sz w:val="28"/>
          <w:szCs w:val="28"/>
        </w:rPr>
        <w:t>, так і на розробку заходів щодо їх вирішення з урахуванням пріоритетного  розвитку</w:t>
      </w:r>
      <w:r w:rsidR="00B830BB">
        <w:rPr>
          <w:rFonts w:eastAsiaTheme="minorEastAsia" w:cstheme="minorBidi"/>
          <w:sz w:val="28"/>
          <w:szCs w:val="28"/>
        </w:rPr>
        <w:t xml:space="preserve"> </w:t>
      </w:r>
      <w:r w:rsidR="00B830BB" w:rsidRPr="00B830BB">
        <w:rPr>
          <w:rFonts w:eastAsiaTheme="minorEastAsia"/>
          <w:sz w:val="28"/>
          <w:szCs w:val="28"/>
        </w:rPr>
        <w:t>Виробничо-торгівельного підприємства ТОВ  «ЮГМЕТАЛСЕРВІС»</w:t>
      </w:r>
      <w:r w:rsidRPr="00A260C2">
        <w:rPr>
          <w:rFonts w:eastAsiaTheme="minorEastAsia" w:cstheme="minorBidi"/>
          <w:sz w:val="28"/>
          <w:szCs w:val="28"/>
        </w:rPr>
        <w:t xml:space="preserve">. </w:t>
      </w:r>
    </w:p>
    <w:p w:rsidR="00A260C2" w:rsidRPr="00A260C2" w:rsidRDefault="00A260C2" w:rsidP="00A260C2">
      <w:pPr>
        <w:widowControl w:val="0"/>
        <w:spacing w:line="360" w:lineRule="auto"/>
        <w:ind w:firstLine="709"/>
        <w:jc w:val="both"/>
        <w:rPr>
          <w:rFonts w:eastAsiaTheme="minorEastAsia" w:cstheme="minorBidi"/>
          <w:sz w:val="28"/>
          <w:szCs w:val="28"/>
        </w:rPr>
      </w:pPr>
      <w:r w:rsidRPr="00A260C2">
        <w:rPr>
          <w:rFonts w:eastAsiaTheme="minorEastAsia" w:cstheme="minorBidi"/>
          <w:sz w:val="28"/>
          <w:szCs w:val="28"/>
        </w:rPr>
        <w:t>Комплексний характер д</w:t>
      </w:r>
      <w:r w:rsidRPr="00A260C2">
        <w:rPr>
          <w:rFonts w:eastAsiaTheme="minorHAnsi"/>
          <w:sz w:val="28"/>
          <w:szCs w:val="28"/>
          <w:lang w:eastAsia="en-US"/>
        </w:rPr>
        <w:t xml:space="preserve">іагностики в системі </w:t>
      </w:r>
      <w:r w:rsidR="00B830BB" w:rsidRPr="00B830BB">
        <w:rPr>
          <w:rFonts w:eastAsiaTheme="minorEastAsia"/>
          <w:sz w:val="28"/>
          <w:szCs w:val="28"/>
        </w:rPr>
        <w:t>управління Виробничо-торгівельного підприємства ТОВ  «ЮГМЕТАЛСЕРВІС»</w:t>
      </w:r>
      <w:r w:rsidR="00B830BB">
        <w:rPr>
          <w:rFonts w:eastAsiaTheme="minorEastAsia"/>
          <w:sz w:val="28"/>
          <w:szCs w:val="28"/>
        </w:rPr>
        <w:t xml:space="preserve"> </w:t>
      </w:r>
      <w:r w:rsidRPr="00A260C2">
        <w:rPr>
          <w:rFonts w:eastAsiaTheme="minorEastAsia" w:cstheme="minorBidi"/>
          <w:sz w:val="28"/>
          <w:szCs w:val="28"/>
        </w:rPr>
        <w:t xml:space="preserve">полягає в тому, щоб простежити динаміку досліджуваних процесів та явищ у взаємозв’язку, надати </w:t>
      </w:r>
      <w:r w:rsidRPr="00A260C2">
        <w:rPr>
          <w:rFonts w:eastAsiaTheme="minorEastAsia" w:cstheme="minorBidi"/>
          <w:sz w:val="28"/>
          <w:szCs w:val="28"/>
        </w:rPr>
        <w:lastRenderedPageBreak/>
        <w:t xml:space="preserve">їм об’єктивну та неупереджену оцінку, дослідити прямі і зворотні зв’язки між процесами, явищами та сегментами, які впливають на стан та розвиток </w:t>
      </w:r>
      <w:r w:rsidR="00B830BB" w:rsidRPr="00B830BB">
        <w:rPr>
          <w:rFonts w:eastAsiaTheme="minorEastAsia"/>
          <w:sz w:val="28"/>
          <w:szCs w:val="28"/>
        </w:rPr>
        <w:t>Виробничо-торгівельного підприємства ТОВ  «ЮГМЕТАЛСЕРВІС»</w:t>
      </w:r>
      <w:r w:rsidRPr="00A260C2">
        <w:rPr>
          <w:rFonts w:eastAsiaTheme="minorEastAsia" w:cstheme="minorBidi"/>
          <w:sz w:val="28"/>
          <w:szCs w:val="28"/>
        </w:rPr>
        <w:t xml:space="preserve">. </w:t>
      </w:r>
    </w:p>
    <w:p w:rsidR="00E265C0" w:rsidRDefault="00A260C2" w:rsidP="00631736">
      <w:pPr>
        <w:widowControl w:val="0"/>
        <w:spacing w:line="360" w:lineRule="auto"/>
        <w:ind w:firstLine="709"/>
        <w:jc w:val="both"/>
        <w:rPr>
          <w:caps/>
          <w:sz w:val="28"/>
          <w:szCs w:val="28"/>
        </w:rPr>
      </w:pPr>
      <w:r w:rsidRPr="00A260C2">
        <w:rPr>
          <w:rFonts w:eastAsiaTheme="minorEastAsia" w:cstheme="minorBidi"/>
          <w:sz w:val="28"/>
          <w:szCs w:val="28"/>
        </w:rPr>
        <w:t>Діагностика відображає причинно-наслідкові зв’язки та</w:t>
      </w:r>
      <w:r w:rsidRPr="00A260C2">
        <w:rPr>
          <w:rFonts w:eastAsiaTheme="minorEastAsia"/>
          <w:sz w:val="28"/>
          <w:szCs w:val="28"/>
        </w:rPr>
        <w:t xml:space="preserve"> залежності відповідних компонентів</w:t>
      </w:r>
      <w:r w:rsidR="00B830BB">
        <w:rPr>
          <w:rFonts w:eastAsiaTheme="minorEastAsia"/>
          <w:sz w:val="28"/>
          <w:szCs w:val="28"/>
        </w:rPr>
        <w:t xml:space="preserve"> системи</w:t>
      </w:r>
      <w:r w:rsidRPr="00A260C2">
        <w:rPr>
          <w:rFonts w:eastAsiaTheme="minorEastAsia"/>
          <w:sz w:val="28"/>
          <w:szCs w:val="28"/>
        </w:rPr>
        <w:t xml:space="preserve"> </w:t>
      </w:r>
      <w:r w:rsidR="00B830BB" w:rsidRPr="00B830BB">
        <w:rPr>
          <w:rFonts w:eastAsiaTheme="minorEastAsia"/>
          <w:sz w:val="28"/>
          <w:szCs w:val="28"/>
        </w:rPr>
        <w:t>управління Виробничо-торгівельного підприємства ТОВ  «ЮГМЕТАЛСЕРВІС»</w:t>
      </w:r>
      <w:r w:rsidRPr="00A260C2">
        <w:rPr>
          <w:rFonts w:eastAsiaTheme="minorEastAsia"/>
          <w:sz w:val="28"/>
          <w:szCs w:val="28"/>
        </w:rPr>
        <w:t>.</w:t>
      </w:r>
      <w:r w:rsidRPr="00B830BB">
        <w:rPr>
          <w:rFonts w:eastAsiaTheme="minorEastAsia"/>
          <w:sz w:val="28"/>
          <w:szCs w:val="28"/>
        </w:rPr>
        <w:t xml:space="preserve"> </w:t>
      </w:r>
      <w:r w:rsidRPr="00A260C2">
        <w:rPr>
          <w:rFonts w:eastAsiaTheme="minorEastAsia"/>
          <w:sz w:val="28"/>
          <w:szCs w:val="28"/>
        </w:rPr>
        <w:t>Д</w:t>
      </w:r>
      <w:r w:rsidRPr="00A260C2">
        <w:rPr>
          <w:rFonts w:eastAsiaTheme="minorHAnsi"/>
          <w:sz w:val="28"/>
          <w:szCs w:val="28"/>
          <w:lang w:eastAsia="en-US"/>
        </w:rPr>
        <w:t xml:space="preserve">іагностика в системі </w:t>
      </w:r>
      <w:r w:rsidR="00B830BB" w:rsidRPr="00B830BB">
        <w:rPr>
          <w:rFonts w:eastAsiaTheme="minorEastAsia"/>
          <w:sz w:val="28"/>
          <w:szCs w:val="28"/>
        </w:rPr>
        <w:t>управління Виробничо-торгівельного підприємства ТОВ  «ЮГМЕТАЛСЕРВІС»</w:t>
      </w:r>
      <w:r w:rsidRPr="00A260C2">
        <w:rPr>
          <w:rFonts w:eastAsiaTheme="minorEastAsia" w:cstheme="minorBidi"/>
          <w:sz w:val="28"/>
          <w:szCs w:val="28"/>
        </w:rPr>
        <w:t xml:space="preserve">  формує агрегований синтетичний висновок про стан та розвиток </w:t>
      </w:r>
      <w:r w:rsidR="00B830BB">
        <w:rPr>
          <w:rFonts w:eastAsiaTheme="minorEastAsia" w:cstheme="minorBidi"/>
          <w:sz w:val="28"/>
          <w:szCs w:val="28"/>
        </w:rPr>
        <w:t>господарської системи</w:t>
      </w:r>
      <w:r w:rsidRPr="00A260C2">
        <w:rPr>
          <w:rFonts w:eastAsiaTheme="minorEastAsia" w:cstheme="minorBidi"/>
          <w:sz w:val="28"/>
          <w:szCs w:val="28"/>
        </w:rPr>
        <w:t xml:space="preserve">, який здійснюється на основі різноманітної  аналітичної інформації, її синтезу і зіставлення. Основна відмінність діагностики від аналізу </w:t>
      </w:r>
      <w:r w:rsidR="00631736">
        <w:rPr>
          <w:rFonts w:eastAsiaTheme="minorEastAsia" w:cstheme="minorBidi"/>
          <w:sz w:val="28"/>
          <w:szCs w:val="28"/>
        </w:rPr>
        <w:t xml:space="preserve">системи </w:t>
      </w:r>
      <w:r w:rsidR="00631736" w:rsidRPr="00B830BB">
        <w:rPr>
          <w:rFonts w:eastAsiaTheme="minorEastAsia"/>
          <w:sz w:val="28"/>
          <w:szCs w:val="28"/>
        </w:rPr>
        <w:t>управління Виробничо-торгівельного підприємства ТОВ  «ЮГМЕТАЛСЕРВІС»</w:t>
      </w:r>
      <w:r w:rsidR="00631736">
        <w:rPr>
          <w:rFonts w:eastAsiaTheme="minorEastAsia"/>
          <w:sz w:val="28"/>
          <w:szCs w:val="28"/>
        </w:rPr>
        <w:t xml:space="preserve"> </w:t>
      </w:r>
      <w:r w:rsidRPr="00A260C2">
        <w:rPr>
          <w:rFonts w:eastAsiaTheme="minorEastAsia" w:cstheme="minorBidi"/>
          <w:sz w:val="28"/>
          <w:szCs w:val="28"/>
        </w:rPr>
        <w:t xml:space="preserve">полягає в її цільовій спрямованості на виявлення відхилень від заданих  параметрів </w:t>
      </w:r>
      <w:r w:rsidR="00631736">
        <w:rPr>
          <w:rFonts w:eastAsiaTheme="minorEastAsia" w:cstheme="minorBidi"/>
          <w:sz w:val="28"/>
          <w:szCs w:val="28"/>
        </w:rPr>
        <w:t xml:space="preserve">управлінської діяльності </w:t>
      </w:r>
      <w:r w:rsidRPr="00A260C2">
        <w:rPr>
          <w:rFonts w:eastAsiaTheme="minorEastAsia" w:cstheme="minorBidi"/>
          <w:sz w:val="28"/>
          <w:szCs w:val="28"/>
        </w:rPr>
        <w:t>та виявлення патології</w:t>
      </w:r>
      <w:r w:rsidR="00631736">
        <w:rPr>
          <w:rFonts w:eastAsiaTheme="minorEastAsia" w:cstheme="minorBidi"/>
          <w:sz w:val="28"/>
          <w:szCs w:val="28"/>
        </w:rPr>
        <w:t xml:space="preserve">. </w:t>
      </w:r>
    </w:p>
    <w:p w:rsidR="00E265C0" w:rsidRDefault="00E265C0" w:rsidP="00FF7A2B">
      <w:pPr>
        <w:spacing w:line="360" w:lineRule="auto"/>
        <w:jc w:val="center"/>
        <w:rPr>
          <w:caps/>
          <w:sz w:val="28"/>
          <w:szCs w:val="28"/>
        </w:rPr>
      </w:pPr>
    </w:p>
    <w:p w:rsidR="00E265C0" w:rsidRDefault="00E265C0" w:rsidP="00FF7A2B">
      <w:pPr>
        <w:spacing w:line="360" w:lineRule="auto"/>
        <w:jc w:val="center"/>
        <w:rPr>
          <w:caps/>
          <w:sz w:val="28"/>
          <w:szCs w:val="28"/>
        </w:rPr>
      </w:pPr>
    </w:p>
    <w:p w:rsidR="00E265C0" w:rsidRDefault="00E265C0" w:rsidP="00FF7A2B">
      <w:pPr>
        <w:spacing w:line="360" w:lineRule="auto"/>
        <w:jc w:val="center"/>
        <w:rPr>
          <w:caps/>
          <w:sz w:val="28"/>
          <w:szCs w:val="28"/>
        </w:rPr>
      </w:pPr>
    </w:p>
    <w:p w:rsidR="00E265C0" w:rsidRDefault="00E265C0" w:rsidP="00FF7A2B">
      <w:pPr>
        <w:spacing w:line="360" w:lineRule="auto"/>
        <w:jc w:val="center"/>
        <w:rPr>
          <w:caps/>
          <w:sz w:val="28"/>
          <w:szCs w:val="28"/>
        </w:rPr>
      </w:pPr>
    </w:p>
    <w:p w:rsidR="00E265C0" w:rsidRDefault="00E265C0" w:rsidP="00FF7A2B">
      <w:pPr>
        <w:spacing w:line="360" w:lineRule="auto"/>
        <w:jc w:val="center"/>
        <w:rPr>
          <w:caps/>
          <w:sz w:val="28"/>
          <w:szCs w:val="28"/>
        </w:rPr>
      </w:pPr>
    </w:p>
    <w:p w:rsidR="00E265C0" w:rsidRDefault="00E265C0" w:rsidP="00FF7A2B">
      <w:pPr>
        <w:spacing w:line="360" w:lineRule="auto"/>
        <w:jc w:val="center"/>
        <w:rPr>
          <w:caps/>
          <w:sz w:val="28"/>
          <w:szCs w:val="28"/>
        </w:rPr>
      </w:pPr>
    </w:p>
    <w:p w:rsidR="00E265C0" w:rsidRDefault="00E265C0" w:rsidP="00FF7A2B">
      <w:pPr>
        <w:spacing w:line="360" w:lineRule="auto"/>
        <w:jc w:val="center"/>
        <w:rPr>
          <w:caps/>
          <w:sz w:val="28"/>
          <w:szCs w:val="28"/>
        </w:rPr>
      </w:pPr>
    </w:p>
    <w:p w:rsidR="00E265C0" w:rsidRDefault="00E265C0" w:rsidP="00FF7A2B">
      <w:pPr>
        <w:spacing w:line="360" w:lineRule="auto"/>
        <w:jc w:val="center"/>
        <w:rPr>
          <w:caps/>
          <w:sz w:val="28"/>
          <w:szCs w:val="28"/>
        </w:rPr>
      </w:pPr>
    </w:p>
    <w:p w:rsidR="00E265C0" w:rsidRDefault="00E265C0" w:rsidP="00FF7A2B">
      <w:pPr>
        <w:spacing w:line="360" w:lineRule="auto"/>
        <w:jc w:val="center"/>
        <w:rPr>
          <w:caps/>
          <w:sz w:val="28"/>
          <w:szCs w:val="28"/>
        </w:rPr>
      </w:pPr>
    </w:p>
    <w:p w:rsidR="00E265C0" w:rsidRDefault="00E265C0" w:rsidP="00FF7A2B">
      <w:pPr>
        <w:spacing w:line="360" w:lineRule="auto"/>
        <w:jc w:val="center"/>
        <w:rPr>
          <w:caps/>
          <w:sz w:val="28"/>
          <w:szCs w:val="28"/>
        </w:rPr>
      </w:pPr>
    </w:p>
    <w:p w:rsidR="00E265C0" w:rsidRDefault="00E265C0" w:rsidP="00FF7A2B">
      <w:pPr>
        <w:spacing w:line="360" w:lineRule="auto"/>
        <w:jc w:val="center"/>
        <w:rPr>
          <w:caps/>
          <w:sz w:val="28"/>
          <w:szCs w:val="28"/>
        </w:rPr>
      </w:pPr>
    </w:p>
    <w:p w:rsidR="00E265C0" w:rsidRDefault="00E265C0" w:rsidP="00FF7A2B">
      <w:pPr>
        <w:spacing w:line="360" w:lineRule="auto"/>
        <w:jc w:val="center"/>
        <w:rPr>
          <w:caps/>
          <w:sz w:val="28"/>
          <w:szCs w:val="28"/>
        </w:rPr>
      </w:pPr>
    </w:p>
    <w:p w:rsidR="00E265C0" w:rsidRDefault="00E265C0" w:rsidP="00FF7A2B">
      <w:pPr>
        <w:spacing w:line="360" w:lineRule="auto"/>
        <w:jc w:val="center"/>
        <w:rPr>
          <w:caps/>
          <w:sz w:val="28"/>
          <w:szCs w:val="28"/>
        </w:rPr>
      </w:pPr>
    </w:p>
    <w:p w:rsidR="00E265C0" w:rsidRDefault="00E265C0" w:rsidP="00FF7A2B">
      <w:pPr>
        <w:spacing w:line="360" w:lineRule="auto"/>
        <w:jc w:val="center"/>
        <w:rPr>
          <w:caps/>
          <w:sz w:val="28"/>
          <w:szCs w:val="28"/>
        </w:rPr>
      </w:pPr>
    </w:p>
    <w:p w:rsidR="00E265C0" w:rsidRDefault="00E265C0" w:rsidP="00FF7A2B">
      <w:pPr>
        <w:spacing w:line="360" w:lineRule="auto"/>
        <w:jc w:val="center"/>
        <w:rPr>
          <w:caps/>
          <w:sz w:val="28"/>
          <w:szCs w:val="28"/>
        </w:rPr>
      </w:pPr>
    </w:p>
    <w:p w:rsidR="00732481" w:rsidRPr="00DB1433" w:rsidRDefault="00732481" w:rsidP="00732481">
      <w:pPr>
        <w:spacing w:line="360" w:lineRule="auto"/>
        <w:jc w:val="center"/>
        <w:rPr>
          <w:caps/>
          <w:sz w:val="28"/>
          <w:szCs w:val="28"/>
        </w:rPr>
      </w:pPr>
      <w:r w:rsidRPr="00DB1433">
        <w:rPr>
          <w:caps/>
          <w:sz w:val="28"/>
          <w:szCs w:val="28"/>
        </w:rPr>
        <w:lastRenderedPageBreak/>
        <w:t xml:space="preserve">розділ </w:t>
      </w:r>
      <w:r>
        <w:rPr>
          <w:caps/>
          <w:sz w:val="28"/>
          <w:szCs w:val="28"/>
        </w:rPr>
        <w:t>3</w:t>
      </w:r>
      <w:r w:rsidRPr="00DB1433">
        <w:rPr>
          <w:caps/>
          <w:sz w:val="28"/>
          <w:szCs w:val="28"/>
        </w:rPr>
        <w:t>.</w:t>
      </w:r>
    </w:p>
    <w:p w:rsidR="00732481" w:rsidRPr="00DB1433" w:rsidRDefault="00A50991" w:rsidP="00732481">
      <w:pPr>
        <w:pStyle w:val="af3"/>
        <w:shd w:val="clear" w:color="auto" w:fill="FFFFFF"/>
        <w:spacing w:before="0" w:beforeAutospacing="0" w:after="0" w:afterAutospacing="0" w:line="360" w:lineRule="auto"/>
        <w:jc w:val="center"/>
        <w:rPr>
          <w:color w:val="200F03"/>
          <w:sz w:val="28"/>
          <w:szCs w:val="28"/>
          <w:lang w:val="uk-UA"/>
        </w:rPr>
      </w:pPr>
      <w:r w:rsidRPr="00A50991">
        <w:rPr>
          <w:caps/>
          <w:sz w:val="28"/>
          <w:szCs w:val="28"/>
          <w:lang w:val="uk-UA"/>
        </w:rPr>
        <w:t xml:space="preserve">Удосконалення </w:t>
      </w:r>
      <w:r w:rsidRPr="00A50991">
        <w:rPr>
          <w:bCs/>
          <w:caps/>
          <w:sz w:val="28"/>
          <w:szCs w:val="28"/>
          <w:lang w:val="uk-UA"/>
        </w:rPr>
        <w:t xml:space="preserve"> правового забезпечення системи управління на підприємстві в умовах глобальних викликів</w:t>
      </w:r>
    </w:p>
    <w:p w:rsidR="00732481" w:rsidRPr="00DB1433" w:rsidRDefault="00732481" w:rsidP="00732481">
      <w:pPr>
        <w:spacing w:line="360" w:lineRule="auto"/>
        <w:jc w:val="center"/>
        <w:rPr>
          <w:b/>
          <w:caps/>
          <w:sz w:val="28"/>
          <w:szCs w:val="28"/>
        </w:rPr>
      </w:pPr>
    </w:p>
    <w:p w:rsidR="00E03793" w:rsidRPr="00E03793" w:rsidRDefault="00732481" w:rsidP="00E03793">
      <w:pPr>
        <w:pStyle w:val="af3"/>
        <w:shd w:val="clear" w:color="auto" w:fill="FFFFFF"/>
        <w:ind w:firstLine="708"/>
        <w:rPr>
          <w:color w:val="200F03"/>
          <w:sz w:val="28"/>
          <w:szCs w:val="28"/>
          <w:highlight w:val="yellow"/>
        </w:rPr>
      </w:pPr>
      <w:r w:rsidRPr="00E03793">
        <w:rPr>
          <w:bCs/>
          <w:color w:val="200F03"/>
          <w:sz w:val="28"/>
          <w:szCs w:val="28"/>
          <w:lang w:val="uk-UA"/>
        </w:rPr>
        <w:t xml:space="preserve">3.1. </w:t>
      </w:r>
      <w:r w:rsidR="00E03793" w:rsidRPr="00E03793">
        <w:rPr>
          <w:bCs/>
          <w:color w:val="200F03"/>
          <w:sz w:val="28"/>
          <w:szCs w:val="28"/>
          <w:lang w:val="uk-UA"/>
        </w:rPr>
        <w:t xml:space="preserve">Формування </w:t>
      </w:r>
      <w:r w:rsidR="00E03793" w:rsidRPr="00E03793">
        <w:rPr>
          <w:color w:val="200F03"/>
          <w:sz w:val="28"/>
          <w:szCs w:val="28"/>
        </w:rPr>
        <w:t xml:space="preserve">комплаєнс-системи </w:t>
      </w:r>
      <w:r w:rsidR="00E03793" w:rsidRPr="00E03793">
        <w:rPr>
          <w:color w:val="200F03"/>
          <w:sz w:val="28"/>
          <w:szCs w:val="28"/>
          <w:lang w:val="uk-UA"/>
        </w:rPr>
        <w:t>на ТОВ Югметалсервіс»</w:t>
      </w:r>
    </w:p>
    <w:p w:rsidR="00732481" w:rsidRPr="00DB1433"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E03793" w:rsidRPr="00E03793" w:rsidRDefault="00E03793" w:rsidP="00E03793">
      <w:pPr>
        <w:spacing w:line="360" w:lineRule="auto"/>
        <w:ind w:firstLine="709"/>
        <w:jc w:val="both"/>
        <w:rPr>
          <w:rFonts w:eastAsiaTheme="minorHAnsi"/>
          <w:color w:val="231F20"/>
          <w:sz w:val="28"/>
          <w:szCs w:val="28"/>
          <w:bdr w:val="none" w:sz="0" w:space="0" w:color="auto" w:frame="1"/>
          <w:lang w:eastAsia="en-US"/>
        </w:rPr>
      </w:pPr>
    </w:p>
    <w:p w:rsidR="00E03793" w:rsidRDefault="00E03793" w:rsidP="00E03793">
      <w:pPr>
        <w:spacing w:line="360" w:lineRule="auto"/>
        <w:ind w:firstLine="709"/>
        <w:jc w:val="both"/>
        <w:rPr>
          <w:rFonts w:eastAsiaTheme="minorHAnsi"/>
          <w:color w:val="231F20"/>
          <w:sz w:val="28"/>
          <w:szCs w:val="28"/>
          <w:bdr w:val="none" w:sz="0" w:space="0" w:color="auto" w:frame="1"/>
          <w:lang w:eastAsia="en-US"/>
        </w:rPr>
      </w:pPr>
      <w:r w:rsidRPr="00E03793">
        <w:rPr>
          <w:rFonts w:eastAsiaTheme="minorHAnsi"/>
          <w:color w:val="231F20"/>
          <w:sz w:val="28"/>
          <w:szCs w:val="28"/>
          <w:bdr w:val="none" w:sz="0" w:space="0" w:color="auto" w:frame="1"/>
          <w:lang w:eastAsia="en-US"/>
        </w:rPr>
        <w:t xml:space="preserve">Комплаєнс  </w:t>
      </w:r>
      <w:r w:rsidRPr="00A260C2">
        <w:rPr>
          <w:rFonts w:eastAsiaTheme="minorEastAsia"/>
          <w:sz w:val="28"/>
          <w:szCs w:val="28"/>
        </w:rPr>
        <w:t>–</w:t>
      </w:r>
      <w:r>
        <w:rPr>
          <w:rFonts w:eastAsiaTheme="minorEastAsia"/>
          <w:sz w:val="28"/>
          <w:szCs w:val="28"/>
        </w:rPr>
        <w:t xml:space="preserve"> це </w:t>
      </w:r>
      <w:r w:rsidRPr="00E03793">
        <w:rPr>
          <w:rFonts w:eastAsiaTheme="minorHAnsi"/>
          <w:color w:val="231F20"/>
          <w:sz w:val="28"/>
          <w:szCs w:val="28"/>
          <w:bdr w:val="none" w:sz="0" w:space="0" w:color="auto" w:frame="1"/>
          <w:lang w:eastAsia="en-US"/>
        </w:rPr>
        <w:t>згод</w:t>
      </w:r>
      <w:r>
        <w:rPr>
          <w:rFonts w:eastAsiaTheme="minorHAnsi"/>
          <w:color w:val="231F20"/>
          <w:sz w:val="28"/>
          <w:szCs w:val="28"/>
          <w:bdr w:val="none" w:sz="0" w:space="0" w:color="auto" w:frame="1"/>
          <w:lang w:eastAsia="en-US"/>
        </w:rPr>
        <w:t>а</w:t>
      </w:r>
      <w:r w:rsidRPr="00E03793">
        <w:rPr>
          <w:rFonts w:eastAsiaTheme="minorHAnsi"/>
          <w:color w:val="231F20"/>
          <w:sz w:val="28"/>
          <w:szCs w:val="28"/>
          <w:bdr w:val="none" w:sz="0" w:space="0" w:color="auto" w:frame="1"/>
          <w:lang w:eastAsia="en-US"/>
        </w:rPr>
        <w:t>, відповідність, дії відповідно до запиту або вказівкою, підпорядкування, дотримання певних принципів (правил), умов або вимог.</w:t>
      </w:r>
      <w:r>
        <w:rPr>
          <w:rFonts w:eastAsiaTheme="minorHAnsi"/>
          <w:color w:val="231F20"/>
          <w:sz w:val="28"/>
          <w:szCs w:val="28"/>
          <w:bdr w:val="none" w:sz="0" w:space="0" w:color="auto" w:frame="1"/>
          <w:lang w:eastAsia="en-US"/>
        </w:rPr>
        <w:t xml:space="preserve"> </w:t>
      </w:r>
      <w:r w:rsidRPr="00E03793">
        <w:rPr>
          <w:rFonts w:eastAsiaTheme="minorHAnsi"/>
          <w:color w:val="231F20"/>
          <w:sz w:val="28"/>
          <w:szCs w:val="28"/>
          <w:bdr w:val="none" w:sz="0" w:space="0" w:color="auto" w:frame="1"/>
          <w:lang w:eastAsia="en-US"/>
        </w:rPr>
        <w:t xml:space="preserve">Комплаєнс,  це коли одна сторона наказує іншій стороні усвідомлене слідування або виконання деякого порядку з метою досягнення очікуваного результату, який впливає на розвиток </w:t>
      </w:r>
      <w:r>
        <w:rPr>
          <w:rFonts w:eastAsiaTheme="minorHAnsi"/>
          <w:color w:val="231F20"/>
          <w:sz w:val="28"/>
          <w:szCs w:val="28"/>
          <w:bdr w:val="none" w:sz="0" w:space="0" w:color="auto" w:frame="1"/>
          <w:lang w:eastAsia="en-US"/>
        </w:rPr>
        <w:t>суб’єкта господарювання [</w:t>
      </w:r>
      <w:r w:rsidR="00EB4241">
        <w:rPr>
          <w:rFonts w:eastAsiaTheme="minorHAnsi"/>
          <w:color w:val="231F20"/>
          <w:sz w:val="28"/>
          <w:szCs w:val="28"/>
          <w:bdr w:val="none" w:sz="0" w:space="0" w:color="auto" w:frame="1"/>
          <w:lang w:eastAsia="en-US"/>
        </w:rPr>
        <w:t>3</w:t>
      </w:r>
      <w:r>
        <w:rPr>
          <w:rFonts w:eastAsiaTheme="minorHAnsi"/>
          <w:color w:val="231F20"/>
          <w:sz w:val="28"/>
          <w:szCs w:val="28"/>
          <w:bdr w:val="none" w:sz="0" w:space="0" w:color="auto" w:frame="1"/>
          <w:lang w:eastAsia="en-US"/>
        </w:rPr>
        <w:t>]</w:t>
      </w:r>
      <w:r w:rsidRPr="00E03793">
        <w:rPr>
          <w:rFonts w:eastAsiaTheme="minorHAnsi"/>
          <w:color w:val="231F20"/>
          <w:sz w:val="28"/>
          <w:szCs w:val="28"/>
          <w:bdr w:val="none" w:sz="0" w:space="0" w:color="auto" w:frame="1"/>
          <w:lang w:eastAsia="en-US"/>
        </w:rPr>
        <w:t xml:space="preserve">. </w:t>
      </w:r>
    </w:p>
    <w:p w:rsidR="00E03793" w:rsidRPr="00E03793" w:rsidRDefault="00E03793" w:rsidP="00E03793">
      <w:pPr>
        <w:spacing w:line="360" w:lineRule="auto"/>
        <w:ind w:firstLine="709"/>
        <w:jc w:val="both"/>
        <w:rPr>
          <w:rFonts w:eastAsiaTheme="minorHAnsi"/>
          <w:color w:val="231F20"/>
          <w:sz w:val="28"/>
          <w:szCs w:val="28"/>
          <w:bdr w:val="none" w:sz="0" w:space="0" w:color="auto" w:frame="1"/>
          <w:lang w:eastAsia="en-US"/>
        </w:rPr>
      </w:pPr>
      <w:r>
        <w:rPr>
          <w:rFonts w:eastAsiaTheme="minorHAnsi"/>
          <w:color w:val="231F20"/>
          <w:sz w:val="28"/>
          <w:szCs w:val="28"/>
          <w:bdr w:val="none" w:sz="0" w:space="0" w:color="auto" w:frame="1"/>
          <w:lang w:eastAsia="en-US"/>
        </w:rPr>
        <w:t>К</w:t>
      </w:r>
      <w:r w:rsidRPr="00E03793">
        <w:rPr>
          <w:rFonts w:eastAsiaTheme="minorHAnsi"/>
          <w:color w:val="231F20"/>
          <w:sz w:val="28"/>
          <w:szCs w:val="28"/>
          <w:bdr w:val="none" w:sz="0" w:space="0" w:color="auto" w:frame="1"/>
          <w:lang w:eastAsia="en-US"/>
        </w:rPr>
        <w:t>омплаєнс</w:t>
      </w:r>
      <w:r>
        <w:rPr>
          <w:rFonts w:eastAsiaTheme="minorHAnsi"/>
          <w:color w:val="231F20"/>
          <w:sz w:val="28"/>
          <w:szCs w:val="28"/>
          <w:bdr w:val="none" w:sz="0" w:space="0" w:color="auto" w:frame="1"/>
          <w:lang w:eastAsia="en-US"/>
        </w:rPr>
        <w:t xml:space="preserve"> для </w:t>
      </w:r>
      <w:r w:rsidRPr="00B830BB">
        <w:rPr>
          <w:rFonts w:eastAsiaTheme="minorEastAsia"/>
          <w:sz w:val="28"/>
          <w:szCs w:val="28"/>
        </w:rPr>
        <w:t>Виробничо-торгівельного підприємства ТОВ  «ЮГМЕТАЛСЕРВІС»</w:t>
      </w:r>
      <w:r>
        <w:rPr>
          <w:rFonts w:eastAsiaTheme="minorEastAsia"/>
          <w:sz w:val="28"/>
          <w:szCs w:val="28"/>
        </w:rPr>
        <w:t xml:space="preserve"> </w:t>
      </w:r>
      <w:r w:rsidRPr="00E03793">
        <w:rPr>
          <w:rFonts w:eastAsiaTheme="minorHAnsi"/>
          <w:color w:val="231F20"/>
          <w:sz w:val="28"/>
          <w:szCs w:val="28"/>
          <w:bdr w:val="none" w:sz="0" w:space="0" w:color="auto" w:frame="1"/>
          <w:lang w:eastAsia="en-US"/>
        </w:rPr>
        <w:t xml:space="preserve"> </w:t>
      </w:r>
      <w:r w:rsidRPr="00A260C2">
        <w:rPr>
          <w:rFonts w:eastAsiaTheme="minorEastAsia"/>
          <w:sz w:val="28"/>
          <w:szCs w:val="28"/>
        </w:rPr>
        <w:t>–</w:t>
      </w:r>
      <w:r>
        <w:rPr>
          <w:rFonts w:eastAsiaTheme="minorEastAsia"/>
          <w:sz w:val="28"/>
          <w:szCs w:val="28"/>
        </w:rPr>
        <w:t xml:space="preserve"> це  </w:t>
      </w:r>
      <w:r w:rsidRPr="00E03793">
        <w:rPr>
          <w:rFonts w:eastAsiaTheme="minorHAnsi"/>
          <w:color w:val="231F20"/>
          <w:sz w:val="28"/>
          <w:szCs w:val="28"/>
          <w:bdr w:val="none" w:sz="0" w:space="0" w:color="auto" w:frame="1"/>
          <w:lang w:eastAsia="en-US"/>
        </w:rPr>
        <w:t xml:space="preserve">відповідність </w:t>
      </w:r>
      <w:r>
        <w:rPr>
          <w:rFonts w:eastAsiaTheme="minorHAnsi"/>
          <w:color w:val="231F20"/>
          <w:sz w:val="28"/>
          <w:szCs w:val="28"/>
          <w:bdr w:val="none" w:sz="0" w:space="0" w:color="auto" w:frame="1"/>
          <w:lang w:eastAsia="en-US"/>
        </w:rPr>
        <w:t xml:space="preserve">підприємства </w:t>
      </w:r>
      <w:r w:rsidRPr="00E03793">
        <w:rPr>
          <w:rFonts w:eastAsiaTheme="minorHAnsi"/>
          <w:color w:val="231F20"/>
          <w:sz w:val="28"/>
          <w:szCs w:val="28"/>
          <w:bdr w:val="none" w:sz="0" w:space="0" w:color="auto" w:frame="1"/>
          <w:lang w:eastAsia="en-US"/>
        </w:rPr>
        <w:t>внутрішнім і зовнішнім вимогам.</w:t>
      </w:r>
    </w:p>
    <w:p w:rsidR="00E03793" w:rsidRPr="00E03793" w:rsidRDefault="00E03793" w:rsidP="00E03793">
      <w:pPr>
        <w:spacing w:line="360" w:lineRule="auto"/>
        <w:ind w:firstLine="709"/>
        <w:jc w:val="both"/>
        <w:rPr>
          <w:rFonts w:eastAsiaTheme="minorHAnsi"/>
          <w:color w:val="231F20"/>
          <w:sz w:val="28"/>
          <w:szCs w:val="28"/>
          <w:bdr w:val="none" w:sz="0" w:space="0" w:color="auto" w:frame="1"/>
          <w:lang w:eastAsia="en-US"/>
        </w:rPr>
      </w:pPr>
      <w:r>
        <w:rPr>
          <w:rFonts w:eastAsiaTheme="minorEastAsia"/>
          <w:sz w:val="28"/>
          <w:szCs w:val="28"/>
        </w:rPr>
        <w:t xml:space="preserve">Господарська діяльність </w:t>
      </w:r>
      <w:r w:rsidRPr="00B830BB">
        <w:rPr>
          <w:rFonts w:eastAsiaTheme="minorEastAsia"/>
          <w:sz w:val="28"/>
          <w:szCs w:val="28"/>
        </w:rPr>
        <w:t>Виробничо-торгівельного підприємства ТОВ  «ЮГМЕТАЛСЕРВІС»</w:t>
      </w:r>
      <w:r w:rsidRPr="00E03793">
        <w:rPr>
          <w:rFonts w:eastAsiaTheme="minorHAnsi"/>
          <w:color w:val="231F20"/>
          <w:sz w:val="28"/>
          <w:szCs w:val="28"/>
          <w:bdr w:val="none" w:sz="0" w:space="0" w:color="auto" w:frame="1"/>
          <w:lang w:eastAsia="en-US"/>
        </w:rPr>
        <w:t xml:space="preserve"> від самого початку </w:t>
      </w:r>
      <w:r w:rsidRPr="00A260C2">
        <w:rPr>
          <w:rFonts w:eastAsiaTheme="minorEastAsia"/>
          <w:sz w:val="28"/>
          <w:szCs w:val="28"/>
        </w:rPr>
        <w:t>–</w:t>
      </w:r>
      <w:r w:rsidRPr="00E03793">
        <w:rPr>
          <w:rFonts w:eastAsiaTheme="minorHAnsi"/>
          <w:color w:val="231F20"/>
          <w:sz w:val="28"/>
          <w:szCs w:val="28"/>
          <w:bdr w:val="none" w:sz="0" w:space="0" w:color="auto" w:frame="1"/>
          <w:lang w:eastAsia="en-US"/>
        </w:rPr>
        <w:t xml:space="preserve"> це суцільний ризик</w:t>
      </w:r>
      <w:r>
        <w:rPr>
          <w:rFonts w:eastAsiaTheme="minorHAnsi"/>
          <w:color w:val="231F20"/>
          <w:sz w:val="28"/>
          <w:szCs w:val="28"/>
          <w:bdr w:val="none" w:sz="0" w:space="0" w:color="auto" w:frame="1"/>
          <w:lang w:eastAsia="en-US"/>
        </w:rPr>
        <w:t>, тому н</w:t>
      </w:r>
      <w:r w:rsidRPr="00E03793">
        <w:rPr>
          <w:rFonts w:eastAsiaTheme="minorHAnsi"/>
          <w:color w:val="231F20"/>
          <w:sz w:val="28"/>
          <w:szCs w:val="28"/>
          <w:bdr w:val="none" w:sz="0" w:space="0" w:color="auto" w:frame="1"/>
          <w:lang w:eastAsia="en-US"/>
        </w:rPr>
        <w:t xml:space="preserve">езважений крок, недосконале </w:t>
      </w:r>
      <w:r>
        <w:rPr>
          <w:rFonts w:eastAsiaTheme="minorHAnsi"/>
          <w:color w:val="231F20"/>
          <w:sz w:val="28"/>
          <w:szCs w:val="28"/>
          <w:bdr w:val="none" w:sz="0" w:space="0" w:color="auto" w:frame="1"/>
          <w:lang w:eastAsia="en-US"/>
        </w:rPr>
        <w:t xml:space="preserve">управлінське </w:t>
      </w:r>
      <w:r w:rsidRPr="00E03793">
        <w:rPr>
          <w:rFonts w:eastAsiaTheme="minorHAnsi"/>
          <w:color w:val="231F20"/>
          <w:sz w:val="28"/>
          <w:szCs w:val="28"/>
          <w:bdr w:val="none" w:sz="0" w:space="0" w:color="auto" w:frame="1"/>
          <w:lang w:eastAsia="en-US"/>
        </w:rPr>
        <w:t>рішення мож</w:t>
      </w:r>
      <w:r>
        <w:rPr>
          <w:rFonts w:eastAsiaTheme="minorHAnsi"/>
          <w:color w:val="231F20"/>
          <w:sz w:val="28"/>
          <w:szCs w:val="28"/>
          <w:bdr w:val="none" w:sz="0" w:space="0" w:color="auto" w:frame="1"/>
          <w:lang w:eastAsia="en-US"/>
        </w:rPr>
        <w:t>уть</w:t>
      </w:r>
      <w:r w:rsidRPr="00E03793">
        <w:rPr>
          <w:rFonts w:eastAsiaTheme="minorHAnsi"/>
          <w:color w:val="231F20"/>
          <w:sz w:val="28"/>
          <w:szCs w:val="28"/>
          <w:bdr w:val="none" w:sz="0" w:space="0" w:color="auto" w:frame="1"/>
          <w:lang w:eastAsia="en-US"/>
        </w:rPr>
        <w:t xml:space="preserve"> спричинити </w:t>
      </w:r>
      <w:r>
        <w:rPr>
          <w:rFonts w:eastAsiaTheme="minorHAnsi"/>
          <w:color w:val="231F20"/>
          <w:sz w:val="28"/>
          <w:szCs w:val="28"/>
          <w:bdr w:val="none" w:sz="0" w:space="0" w:color="auto" w:frame="1"/>
          <w:lang w:eastAsia="en-US"/>
        </w:rPr>
        <w:t xml:space="preserve">соціально-економічні </w:t>
      </w:r>
      <w:r w:rsidRPr="00E03793">
        <w:rPr>
          <w:rFonts w:eastAsiaTheme="minorHAnsi"/>
          <w:color w:val="231F20"/>
          <w:sz w:val="28"/>
          <w:szCs w:val="28"/>
          <w:bdr w:val="none" w:sz="0" w:space="0" w:color="auto" w:frame="1"/>
          <w:lang w:eastAsia="en-US"/>
        </w:rPr>
        <w:t xml:space="preserve">втрати </w:t>
      </w:r>
      <w:r>
        <w:rPr>
          <w:rFonts w:eastAsiaTheme="minorHAnsi"/>
          <w:color w:val="231F20"/>
          <w:sz w:val="28"/>
          <w:szCs w:val="28"/>
          <w:bdr w:val="none" w:sz="0" w:space="0" w:color="auto" w:frame="1"/>
          <w:lang w:eastAsia="en-US"/>
        </w:rPr>
        <w:t>для підприємства</w:t>
      </w:r>
      <w:r w:rsidRPr="00E03793">
        <w:rPr>
          <w:rFonts w:eastAsiaTheme="minorHAnsi"/>
          <w:color w:val="231F20"/>
          <w:sz w:val="28"/>
          <w:szCs w:val="28"/>
          <w:bdr w:val="none" w:sz="0" w:space="0" w:color="auto" w:frame="1"/>
          <w:lang w:eastAsia="en-US"/>
        </w:rPr>
        <w:t xml:space="preserve">. Тому, запорукою успіху </w:t>
      </w:r>
      <w:r w:rsidR="001276B3">
        <w:rPr>
          <w:rFonts w:eastAsiaTheme="minorHAnsi"/>
          <w:color w:val="231F20"/>
          <w:sz w:val="28"/>
          <w:szCs w:val="28"/>
          <w:bdr w:val="none" w:sz="0" w:space="0" w:color="auto" w:frame="1"/>
          <w:lang w:eastAsia="en-US"/>
        </w:rPr>
        <w:t xml:space="preserve">господарської </w:t>
      </w:r>
      <w:r w:rsidRPr="00E03793">
        <w:rPr>
          <w:rFonts w:eastAsiaTheme="minorHAnsi"/>
          <w:color w:val="231F20"/>
          <w:sz w:val="28"/>
          <w:szCs w:val="28"/>
          <w:bdr w:val="none" w:sz="0" w:space="0" w:color="auto" w:frame="1"/>
          <w:lang w:eastAsia="en-US"/>
        </w:rPr>
        <w:t xml:space="preserve"> діяльності</w:t>
      </w:r>
      <w:r w:rsidR="001276B3">
        <w:rPr>
          <w:rFonts w:eastAsiaTheme="minorHAnsi"/>
          <w:color w:val="231F20"/>
          <w:sz w:val="28"/>
          <w:szCs w:val="28"/>
          <w:bdr w:val="none" w:sz="0" w:space="0" w:color="auto" w:frame="1"/>
          <w:lang w:eastAsia="en-US"/>
        </w:rPr>
        <w:t xml:space="preserve"> </w:t>
      </w:r>
      <w:r w:rsidR="001276B3" w:rsidRPr="00B830BB">
        <w:rPr>
          <w:rFonts w:eastAsiaTheme="minorEastAsia"/>
          <w:sz w:val="28"/>
          <w:szCs w:val="28"/>
        </w:rPr>
        <w:t>Виробничо-торгівельного підприємства ТОВ  «ЮГМЕТАЛСЕРВІС»</w:t>
      </w:r>
      <w:r w:rsidRPr="00E03793">
        <w:rPr>
          <w:rFonts w:eastAsiaTheme="minorHAnsi"/>
          <w:color w:val="231F20"/>
          <w:sz w:val="28"/>
          <w:szCs w:val="28"/>
          <w:bdr w:val="none" w:sz="0" w:space="0" w:color="auto" w:frame="1"/>
          <w:lang w:eastAsia="en-US"/>
        </w:rPr>
        <w:t xml:space="preserve"> є здатність передбачати ризики та </w:t>
      </w:r>
      <w:r w:rsidR="001276B3">
        <w:rPr>
          <w:rFonts w:eastAsiaTheme="minorHAnsi"/>
          <w:color w:val="231F20"/>
          <w:sz w:val="28"/>
          <w:szCs w:val="28"/>
          <w:bdr w:val="none" w:sz="0" w:space="0" w:color="auto" w:frame="1"/>
          <w:lang w:eastAsia="en-US"/>
        </w:rPr>
        <w:t xml:space="preserve">механізм </w:t>
      </w:r>
      <w:r w:rsidRPr="00E03793">
        <w:rPr>
          <w:rFonts w:eastAsiaTheme="minorHAnsi"/>
          <w:color w:val="231F20"/>
          <w:sz w:val="28"/>
          <w:szCs w:val="28"/>
          <w:bdr w:val="none" w:sz="0" w:space="0" w:color="auto" w:frame="1"/>
          <w:lang w:eastAsia="en-US"/>
        </w:rPr>
        <w:t xml:space="preserve">протистояти їм.   З цією метою на </w:t>
      </w:r>
      <w:r w:rsidR="001276B3" w:rsidRPr="00B830BB">
        <w:rPr>
          <w:rFonts w:eastAsiaTheme="minorEastAsia"/>
          <w:sz w:val="28"/>
          <w:szCs w:val="28"/>
        </w:rPr>
        <w:t>ТОВ  «ЮГМЕТАЛСЕРВІС»</w:t>
      </w:r>
      <w:r w:rsidRPr="00E03793">
        <w:rPr>
          <w:rFonts w:eastAsiaTheme="minorHAnsi"/>
          <w:color w:val="231F20"/>
          <w:sz w:val="28"/>
          <w:szCs w:val="28"/>
          <w:bdr w:val="none" w:sz="0" w:space="0" w:color="auto" w:frame="1"/>
          <w:lang w:eastAsia="en-US"/>
        </w:rPr>
        <w:t xml:space="preserve"> створюються контрольні органи (директор</w:t>
      </w:r>
      <w:r w:rsidR="001276B3">
        <w:rPr>
          <w:rFonts w:eastAsiaTheme="minorHAnsi"/>
          <w:color w:val="231F20"/>
          <w:sz w:val="28"/>
          <w:szCs w:val="28"/>
          <w:bdr w:val="none" w:sz="0" w:space="0" w:color="auto" w:frame="1"/>
          <w:lang w:eastAsia="en-US"/>
        </w:rPr>
        <w:t xml:space="preserve">, фінансовий директор </w:t>
      </w:r>
      <w:r w:rsidRPr="00E03793">
        <w:rPr>
          <w:rFonts w:eastAsiaTheme="minorHAnsi"/>
          <w:color w:val="231F20"/>
          <w:sz w:val="28"/>
          <w:szCs w:val="28"/>
          <w:bdr w:val="none" w:sz="0" w:space="0" w:color="auto" w:frame="1"/>
          <w:lang w:eastAsia="en-US"/>
        </w:rPr>
        <w:t>та підрозділи контролю (внутрішній аудит, підрозділ управління ризикам, комплаєнс).    </w:t>
      </w:r>
    </w:p>
    <w:p w:rsidR="001276B3" w:rsidRDefault="001276B3" w:rsidP="00E03793">
      <w:pPr>
        <w:spacing w:line="360" w:lineRule="auto"/>
        <w:ind w:firstLine="709"/>
        <w:jc w:val="both"/>
        <w:rPr>
          <w:rFonts w:eastAsiaTheme="minorHAnsi"/>
          <w:color w:val="231F20"/>
          <w:sz w:val="28"/>
          <w:szCs w:val="28"/>
          <w:bdr w:val="none" w:sz="0" w:space="0" w:color="auto" w:frame="1"/>
          <w:lang w:eastAsia="en-US"/>
        </w:rPr>
      </w:pPr>
      <w:r>
        <w:rPr>
          <w:rFonts w:eastAsiaTheme="minorHAnsi"/>
          <w:color w:val="231F20"/>
          <w:sz w:val="28"/>
          <w:szCs w:val="28"/>
          <w:bdr w:val="none" w:sz="0" w:space="0" w:color="auto" w:frame="1"/>
          <w:lang w:eastAsia="en-US"/>
        </w:rPr>
        <w:t xml:space="preserve">Зауважимо, що у відповідності з діючим законодавством </w:t>
      </w:r>
      <w:r w:rsidR="00E03793" w:rsidRPr="00E03793">
        <w:rPr>
          <w:rFonts w:eastAsiaTheme="minorHAnsi"/>
          <w:color w:val="231F20"/>
          <w:sz w:val="28"/>
          <w:szCs w:val="28"/>
          <w:bdr w:val="none" w:sz="0" w:space="0" w:color="auto" w:frame="1"/>
          <w:lang w:eastAsia="en-US"/>
        </w:rPr>
        <w:t xml:space="preserve">для </w:t>
      </w:r>
      <w:r w:rsidRPr="00B830BB">
        <w:rPr>
          <w:rFonts w:eastAsiaTheme="minorEastAsia"/>
          <w:sz w:val="28"/>
          <w:szCs w:val="28"/>
        </w:rPr>
        <w:t>ТОВ  «ЮГМЕТАЛСЕРВІС»</w:t>
      </w:r>
      <w:r w:rsidRPr="00E03793">
        <w:rPr>
          <w:rFonts w:eastAsiaTheme="minorHAnsi"/>
          <w:color w:val="231F20"/>
          <w:sz w:val="28"/>
          <w:szCs w:val="28"/>
          <w:bdr w:val="none" w:sz="0" w:space="0" w:color="auto" w:frame="1"/>
          <w:lang w:eastAsia="en-US"/>
        </w:rPr>
        <w:t xml:space="preserve"> </w:t>
      </w:r>
      <w:r w:rsidR="00E03793" w:rsidRPr="00E03793">
        <w:rPr>
          <w:rFonts w:eastAsiaTheme="minorHAnsi"/>
          <w:color w:val="231F20"/>
          <w:sz w:val="28"/>
          <w:szCs w:val="28"/>
          <w:bdr w:val="none" w:sz="0" w:space="0" w:color="auto" w:frame="1"/>
          <w:lang w:eastAsia="en-US"/>
        </w:rPr>
        <w:t xml:space="preserve">не передбачає створення підрозділів контролю у їх різноманітності. </w:t>
      </w:r>
    </w:p>
    <w:p w:rsidR="00E03793" w:rsidRPr="00E03793" w:rsidRDefault="001276B3" w:rsidP="00E03793">
      <w:pPr>
        <w:spacing w:line="360" w:lineRule="auto"/>
        <w:ind w:firstLine="709"/>
        <w:jc w:val="both"/>
        <w:rPr>
          <w:rFonts w:eastAsiaTheme="minorHAnsi"/>
          <w:color w:val="231F20"/>
          <w:sz w:val="28"/>
          <w:szCs w:val="28"/>
          <w:bdr w:val="none" w:sz="0" w:space="0" w:color="auto" w:frame="1"/>
          <w:lang w:eastAsia="en-US"/>
        </w:rPr>
      </w:pPr>
      <w:r>
        <w:rPr>
          <w:rFonts w:eastAsiaTheme="minorHAnsi"/>
          <w:color w:val="231F20"/>
          <w:sz w:val="28"/>
          <w:szCs w:val="28"/>
          <w:bdr w:val="none" w:sz="0" w:space="0" w:color="auto" w:frame="1"/>
          <w:lang w:eastAsia="en-US"/>
        </w:rPr>
        <w:lastRenderedPageBreak/>
        <w:t xml:space="preserve">Більшість керівників постійно задають питання </w:t>
      </w:r>
      <w:r w:rsidRPr="00A260C2">
        <w:rPr>
          <w:rFonts w:eastAsiaTheme="minorEastAsia"/>
          <w:sz w:val="28"/>
          <w:szCs w:val="28"/>
        </w:rPr>
        <w:t>–</w:t>
      </w:r>
      <w:r>
        <w:rPr>
          <w:rFonts w:eastAsiaTheme="minorEastAsia"/>
          <w:sz w:val="28"/>
          <w:szCs w:val="28"/>
        </w:rPr>
        <w:t xml:space="preserve"> «Н</w:t>
      </w:r>
      <w:r w:rsidR="00E03793" w:rsidRPr="00E03793">
        <w:rPr>
          <w:rFonts w:eastAsiaTheme="minorHAnsi"/>
          <w:color w:val="231F20"/>
          <w:sz w:val="28"/>
          <w:szCs w:val="28"/>
          <w:bdr w:val="none" w:sz="0" w:space="0" w:color="auto" w:frame="1"/>
          <w:lang w:eastAsia="en-US"/>
        </w:rPr>
        <w:t>авіщо  комплаєнс</w:t>
      </w:r>
      <w:r>
        <w:rPr>
          <w:rFonts w:eastAsiaTheme="minorHAnsi"/>
          <w:color w:val="231F20"/>
          <w:sz w:val="28"/>
          <w:szCs w:val="28"/>
          <w:bdr w:val="none" w:sz="0" w:space="0" w:color="auto" w:frame="1"/>
          <w:lang w:eastAsia="en-US"/>
        </w:rPr>
        <w:t>-система</w:t>
      </w:r>
      <w:r w:rsidR="00E03793" w:rsidRPr="00E03793">
        <w:rPr>
          <w:rFonts w:eastAsiaTheme="minorHAnsi"/>
          <w:color w:val="231F20"/>
          <w:sz w:val="28"/>
          <w:szCs w:val="28"/>
          <w:bdr w:val="none" w:sz="0" w:space="0" w:color="auto" w:frame="1"/>
          <w:lang w:eastAsia="en-US"/>
        </w:rPr>
        <w:t xml:space="preserve">, якщо існують </w:t>
      </w:r>
      <w:r>
        <w:rPr>
          <w:rFonts w:eastAsiaTheme="minorHAnsi"/>
          <w:color w:val="231F20"/>
          <w:sz w:val="28"/>
          <w:szCs w:val="28"/>
          <w:bdr w:val="none" w:sz="0" w:space="0" w:color="auto" w:frame="1"/>
          <w:lang w:eastAsia="en-US"/>
        </w:rPr>
        <w:t>певні структури управління та аудиту (контролю)».</w:t>
      </w:r>
      <w:r w:rsidR="00E03793" w:rsidRPr="00E03793">
        <w:rPr>
          <w:rFonts w:eastAsiaTheme="minorHAnsi"/>
          <w:color w:val="231F20"/>
          <w:sz w:val="28"/>
          <w:szCs w:val="28"/>
          <w:bdr w:val="none" w:sz="0" w:space="0" w:color="auto" w:frame="1"/>
          <w:lang w:eastAsia="en-US"/>
        </w:rPr>
        <w:t>  </w:t>
      </w:r>
    </w:p>
    <w:p w:rsidR="001276B3" w:rsidRDefault="001276B3" w:rsidP="001276B3">
      <w:pPr>
        <w:spacing w:line="360" w:lineRule="auto"/>
        <w:ind w:firstLine="709"/>
        <w:jc w:val="both"/>
        <w:rPr>
          <w:rFonts w:eastAsiaTheme="minorHAnsi"/>
          <w:color w:val="231F20"/>
          <w:sz w:val="28"/>
          <w:szCs w:val="28"/>
          <w:bdr w:val="none" w:sz="0" w:space="0" w:color="auto" w:frame="1"/>
          <w:lang w:eastAsia="en-US"/>
        </w:rPr>
      </w:pPr>
      <w:r>
        <w:rPr>
          <w:rFonts w:eastAsiaTheme="minorHAnsi"/>
          <w:color w:val="231F20"/>
          <w:sz w:val="28"/>
          <w:szCs w:val="28"/>
          <w:bdr w:val="none" w:sz="0" w:space="0" w:color="auto" w:frame="1"/>
          <w:lang w:eastAsia="en-US"/>
        </w:rPr>
        <w:t>К</w:t>
      </w:r>
      <w:r w:rsidRPr="00E03793">
        <w:rPr>
          <w:rFonts w:eastAsiaTheme="minorHAnsi"/>
          <w:color w:val="231F20"/>
          <w:sz w:val="28"/>
          <w:szCs w:val="28"/>
          <w:bdr w:val="none" w:sz="0" w:space="0" w:color="auto" w:frame="1"/>
          <w:lang w:eastAsia="en-US"/>
        </w:rPr>
        <w:t>омплаєнс</w:t>
      </w:r>
      <w:r>
        <w:rPr>
          <w:rFonts w:eastAsiaTheme="minorHAnsi"/>
          <w:color w:val="231F20"/>
          <w:sz w:val="28"/>
          <w:szCs w:val="28"/>
          <w:bdr w:val="none" w:sz="0" w:space="0" w:color="auto" w:frame="1"/>
          <w:lang w:eastAsia="en-US"/>
        </w:rPr>
        <w:t xml:space="preserve">-система </w:t>
      </w:r>
      <w:r w:rsidRPr="00E03793">
        <w:rPr>
          <w:rFonts w:eastAsiaTheme="minorHAnsi"/>
          <w:color w:val="231F20"/>
          <w:sz w:val="28"/>
          <w:szCs w:val="28"/>
          <w:bdr w:val="none" w:sz="0" w:space="0" w:color="auto" w:frame="1"/>
          <w:lang w:eastAsia="en-US"/>
        </w:rPr>
        <w:t xml:space="preserve"> спрямован</w:t>
      </w:r>
      <w:r>
        <w:rPr>
          <w:rFonts w:eastAsiaTheme="minorHAnsi"/>
          <w:color w:val="231F20"/>
          <w:sz w:val="28"/>
          <w:szCs w:val="28"/>
          <w:bdr w:val="none" w:sz="0" w:space="0" w:color="auto" w:frame="1"/>
          <w:lang w:eastAsia="en-US"/>
        </w:rPr>
        <w:t>а</w:t>
      </w:r>
      <w:r w:rsidRPr="00E03793">
        <w:rPr>
          <w:rFonts w:eastAsiaTheme="minorHAnsi"/>
          <w:color w:val="231F20"/>
          <w:sz w:val="28"/>
          <w:szCs w:val="28"/>
          <w:bdr w:val="none" w:sz="0" w:space="0" w:color="auto" w:frame="1"/>
          <w:lang w:eastAsia="en-US"/>
        </w:rPr>
        <w:t xml:space="preserve"> на виявлення та подолання ризиків недотримання </w:t>
      </w:r>
      <w:r w:rsidRPr="00B830BB">
        <w:rPr>
          <w:rFonts w:eastAsiaTheme="minorEastAsia"/>
          <w:sz w:val="28"/>
          <w:szCs w:val="28"/>
        </w:rPr>
        <w:t>ТОВ  «ЮГМЕТАЛСЕРВІС»</w:t>
      </w:r>
      <w:r>
        <w:rPr>
          <w:rFonts w:eastAsiaTheme="minorHAnsi"/>
          <w:color w:val="231F20"/>
          <w:sz w:val="28"/>
          <w:szCs w:val="28"/>
          <w:bdr w:val="none" w:sz="0" w:space="0" w:color="auto" w:frame="1"/>
          <w:lang w:eastAsia="en-US"/>
        </w:rPr>
        <w:t>:</w:t>
      </w:r>
    </w:p>
    <w:p w:rsidR="00E03793" w:rsidRPr="001276B3" w:rsidRDefault="00E03793" w:rsidP="00021B41">
      <w:pPr>
        <w:pStyle w:val="af4"/>
        <w:numPr>
          <w:ilvl w:val="0"/>
          <w:numId w:val="19"/>
        </w:numPr>
        <w:spacing w:after="0" w:line="360" w:lineRule="auto"/>
        <w:ind w:left="0" w:firstLine="709"/>
        <w:jc w:val="both"/>
        <w:rPr>
          <w:rFonts w:ascii="Times New Roman" w:eastAsiaTheme="minorEastAsia" w:hAnsi="Times New Roman"/>
          <w:sz w:val="28"/>
          <w:szCs w:val="28"/>
        </w:rPr>
      </w:pPr>
      <w:r w:rsidRPr="001276B3">
        <w:rPr>
          <w:rFonts w:ascii="Times New Roman" w:eastAsiaTheme="minorEastAsia" w:hAnsi="Times New Roman"/>
          <w:sz w:val="28"/>
          <w:szCs w:val="28"/>
        </w:rPr>
        <w:t>вимог законодавства </w:t>
      </w:r>
      <w:r w:rsidR="001276B3" w:rsidRPr="001276B3">
        <w:rPr>
          <w:rFonts w:ascii="Times New Roman" w:eastAsiaTheme="minorEastAsia" w:hAnsi="Times New Roman"/>
          <w:sz w:val="28"/>
          <w:szCs w:val="28"/>
        </w:rPr>
        <w:t>України;</w:t>
      </w:r>
    </w:p>
    <w:p w:rsidR="00E03793" w:rsidRPr="00473384" w:rsidRDefault="00E03793" w:rsidP="00021B41">
      <w:pPr>
        <w:numPr>
          <w:ilvl w:val="0"/>
          <w:numId w:val="19"/>
        </w:numPr>
        <w:spacing w:line="360" w:lineRule="auto"/>
        <w:ind w:left="0" w:firstLine="709"/>
        <w:jc w:val="both"/>
        <w:rPr>
          <w:rFonts w:eastAsiaTheme="minorEastAsia"/>
          <w:sz w:val="28"/>
          <w:szCs w:val="28"/>
        </w:rPr>
      </w:pPr>
      <w:r w:rsidRPr="00473384">
        <w:rPr>
          <w:rFonts w:eastAsiaTheme="minorEastAsia"/>
          <w:sz w:val="28"/>
          <w:szCs w:val="28"/>
        </w:rPr>
        <w:t xml:space="preserve">стандартів ведення </w:t>
      </w:r>
      <w:r w:rsidR="001276B3" w:rsidRPr="00473384">
        <w:rPr>
          <w:rFonts w:eastAsiaTheme="minorEastAsia"/>
          <w:sz w:val="28"/>
          <w:szCs w:val="28"/>
        </w:rPr>
        <w:t>господарської діяльності;</w:t>
      </w:r>
      <w:r w:rsidRPr="00473384">
        <w:rPr>
          <w:rFonts w:eastAsiaTheme="minorEastAsia"/>
          <w:sz w:val="28"/>
          <w:szCs w:val="28"/>
        </w:rPr>
        <w:t> </w:t>
      </w:r>
    </w:p>
    <w:p w:rsidR="00E03793" w:rsidRPr="00473384" w:rsidRDefault="00E03793" w:rsidP="00021B41">
      <w:pPr>
        <w:numPr>
          <w:ilvl w:val="0"/>
          <w:numId w:val="19"/>
        </w:numPr>
        <w:spacing w:line="360" w:lineRule="auto"/>
        <w:ind w:left="0" w:firstLine="709"/>
        <w:jc w:val="both"/>
        <w:rPr>
          <w:rFonts w:eastAsiaTheme="minorEastAsia"/>
          <w:sz w:val="28"/>
          <w:szCs w:val="28"/>
        </w:rPr>
      </w:pPr>
      <w:r w:rsidRPr="00473384">
        <w:rPr>
          <w:rFonts w:eastAsiaTheme="minorEastAsia"/>
          <w:sz w:val="28"/>
          <w:szCs w:val="28"/>
        </w:rPr>
        <w:t>умов договорів</w:t>
      </w:r>
      <w:r w:rsidR="001276B3" w:rsidRPr="00473384">
        <w:rPr>
          <w:rFonts w:eastAsiaTheme="minorEastAsia"/>
          <w:sz w:val="28"/>
          <w:szCs w:val="28"/>
        </w:rPr>
        <w:t xml:space="preserve"> з контрагентами;</w:t>
      </w:r>
      <w:r w:rsidRPr="00473384">
        <w:rPr>
          <w:rFonts w:eastAsiaTheme="minorEastAsia"/>
          <w:sz w:val="28"/>
          <w:szCs w:val="28"/>
        </w:rPr>
        <w:t> </w:t>
      </w:r>
    </w:p>
    <w:p w:rsidR="00E03793" w:rsidRPr="00473384" w:rsidRDefault="00E03793" w:rsidP="00021B41">
      <w:pPr>
        <w:numPr>
          <w:ilvl w:val="0"/>
          <w:numId w:val="19"/>
        </w:numPr>
        <w:spacing w:line="360" w:lineRule="auto"/>
        <w:ind w:left="0" w:firstLine="709"/>
        <w:jc w:val="both"/>
        <w:rPr>
          <w:rFonts w:eastAsiaTheme="minorEastAsia"/>
          <w:sz w:val="28"/>
          <w:szCs w:val="28"/>
        </w:rPr>
      </w:pPr>
      <w:r w:rsidRPr="00473384">
        <w:rPr>
          <w:rFonts w:eastAsiaTheme="minorEastAsia"/>
          <w:sz w:val="28"/>
          <w:szCs w:val="28"/>
        </w:rPr>
        <w:t xml:space="preserve">вказівок та рекомендацій контролюючих </w:t>
      </w:r>
      <w:r w:rsidR="001276B3" w:rsidRPr="00473384">
        <w:rPr>
          <w:rFonts w:eastAsiaTheme="minorEastAsia"/>
          <w:sz w:val="28"/>
          <w:szCs w:val="28"/>
        </w:rPr>
        <w:t>інституцій;</w:t>
      </w:r>
      <w:r w:rsidRPr="00473384">
        <w:rPr>
          <w:rFonts w:eastAsiaTheme="minorEastAsia"/>
          <w:sz w:val="28"/>
          <w:szCs w:val="28"/>
        </w:rPr>
        <w:t> </w:t>
      </w:r>
    </w:p>
    <w:p w:rsidR="001276B3" w:rsidRPr="00473384" w:rsidRDefault="00E03793" w:rsidP="00021B41">
      <w:pPr>
        <w:numPr>
          <w:ilvl w:val="0"/>
          <w:numId w:val="19"/>
        </w:numPr>
        <w:spacing w:line="360" w:lineRule="auto"/>
        <w:ind w:left="0" w:firstLine="709"/>
        <w:jc w:val="both"/>
        <w:rPr>
          <w:rFonts w:eastAsiaTheme="minorEastAsia"/>
          <w:sz w:val="28"/>
          <w:szCs w:val="28"/>
        </w:rPr>
      </w:pPr>
      <w:r w:rsidRPr="00473384">
        <w:rPr>
          <w:rFonts w:eastAsiaTheme="minorEastAsia"/>
          <w:sz w:val="28"/>
          <w:szCs w:val="28"/>
        </w:rPr>
        <w:t>внутрішніх корпоративних правил</w:t>
      </w:r>
      <w:r w:rsidR="001276B3" w:rsidRPr="00473384">
        <w:rPr>
          <w:rFonts w:eastAsiaTheme="minorEastAsia"/>
          <w:sz w:val="28"/>
          <w:szCs w:val="28"/>
        </w:rPr>
        <w:t xml:space="preserve"> та ін.</w:t>
      </w:r>
    </w:p>
    <w:p w:rsidR="00E03793" w:rsidRPr="00473384" w:rsidRDefault="00473384" w:rsidP="00E03793">
      <w:pPr>
        <w:spacing w:line="360" w:lineRule="auto"/>
        <w:ind w:firstLine="709"/>
        <w:jc w:val="both"/>
        <w:rPr>
          <w:rFonts w:eastAsiaTheme="minorHAnsi"/>
          <w:color w:val="231F20"/>
          <w:sz w:val="28"/>
          <w:szCs w:val="28"/>
          <w:bdr w:val="none" w:sz="0" w:space="0" w:color="auto" w:frame="1"/>
          <w:lang w:eastAsia="en-US"/>
        </w:rPr>
      </w:pPr>
      <w:r w:rsidRPr="00473384">
        <w:rPr>
          <w:rFonts w:eastAsiaTheme="minorHAnsi"/>
          <w:color w:val="231F20"/>
          <w:sz w:val="28"/>
          <w:szCs w:val="28"/>
          <w:bdr w:val="none" w:sz="0" w:space="0" w:color="auto" w:frame="1"/>
          <w:lang w:eastAsia="en-US"/>
        </w:rPr>
        <w:t>К</w:t>
      </w:r>
      <w:r w:rsidR="00E03793" w:rsidRPr="00473384">
        <w:rPr>
          <w:rFonts w:eastAsiaTheme="minorHAnsi"/>
          <w:color w:val="231F20"/>
          <w:sz w:val="28"/>
          <w:szCs w:val="28"/>
          <w:bdr w:val="none" w:sz="0" w:space="0" w:color="auto" w:frame="1"/>
          <w:lang w:eastAsia="en-US"/>
        </w:rPr>
        <w:t>омплаєнс-</w:t>
      </w:r>
      <w:r w:rsidRPr="00473384">
        <w:rPr>
          <w:rFonts w:eastAsiaTheme="minorHAnsi"/>
          <w:color w:val="231F20"/>
          <w:sz w:val="28"/>
          <w:szCs w:val="28"/>
          <w:bdr w:val="none" w:sz="0" w:space="0" w:color="auto" w:frame="1"/>
          <w:lang w:eastAsia="en-US"/>
        </w:rPr>
        <w:t xml:space="preserve">система на </w:t>
      </w:r>
      <w:r w:rsidRPr="00473384">
        <w:rPr>
          <w:rFonts w:eastAsiaTheme="minorEastAsia"/>
          <w:sz w:val="28"/>
          <w:szCs w:val="28"/>
        </w:rPr>
        <w:t xml:space="preserve">ТОВ  «ЮГМЕТАЛСЕРВІС» </w:t>
      </w:r>
      <w:r>
        <w:rPr>
          <w:rFonts w:eastAsiaTheme="minorEastAsia"/>
          <w:sz w:val="28"/>
          <w:szCs w:val="28"/>
        </w:rPr>
        <w:t xml:space="preserve">забезпечує </w:t>
      </w:r>
      <w:r w:rsidRPr="00473384">
        <w:rPr>
          <w:rFonts w:eastAsiaTheme="minorEastAsia"/>
          <w:sz w:val="28"/>
          <w:szCs w:val="28"/>
        </w:rPr>
        <w:t>в</w:t>
      </w:r>
      <w:r w:rsidR="00E03793" w:rsidRPr="00473384">
        <w:rPr>
          <w:rFonts w:eastAsiaTheme="minorHAnsi"/>
          <w:color w:val="231F20"/>
          <w:sz w:val="28"/>
          <w:szCs w:val="28"/>
          <w:bdr w:val="none" w:sz="0" w:space="0" w:color="auto" w:frame="1"/>
          <w:lang w:eastAsia="en-US"/>
        </w:rPr>
        <w:t>икон</w:t>
      </w:r>
      <w:r>
        <w:rPr>
          <w:rFonts w:eastAsiaTheme="minorHAnsi"/>
          <w:color w:val="231F20"/>
          <w:sz w:val="28"/>
          <w:szCs w:val="28"/>
          <w:bdr w:val="none" w:sz="0" w:space="0" w:color="auto" w:frame="1"/>
          <w:lang w:eastAsia="en-US"/>
        </w:rPr>
        <w:t>ання</w:t>
      </w:r>
      <w:r w:rsidR="00E03793" w:rsidRPr="00473384">
        <w:rPr>
          <w:rFonts w:eastAsiaTheme="minorHAnsi"/>
          <w:color w:val="231F20"/>
          <w:sz w:val="28"/>
          <w:szCs w:val="28"/>
          <w:bdr w:val="none" w:sz="0" w:space="0" w:color="auto" w:frame="1"/>
          <w:lang w:eastAsia="en-US"/>
        </w:rPr>
        <w:t xml:space="preserve"> </w:t>
      </w:r>
      <w:r w:rsidRPr="00473384">
        <w:rPr>
          <w:rFonts w:eastAsiaTheme="minorHAnsi"/>
          <w:color w:val="231F20"/>
          <w:sz w:val="28"/>
          <w:szCs w:val="28"/>
          <w:bdr w:val="none" w:sz="0" w:space="0" w:color="auto" w:frame="1"/>
          <w:lang w:eastAsia="en-US"/>
        </w:rPr>
        <w:t>наступн</w:t>
      </w:r>
      <w:r>
        <w:rPr>
          <w:rFonts w:eastAsiaTheme="minorHAnsi"/>
          <w:color w:val="231F20"/>
          <w:sz w:val="28"/>
          <w:szCs w:val="28"/>
          <w:bdr w:val="none" w:sz="0" w:space="0" w:color="auto" w:frame="1"/>
          <w:lang w:eastAsia="en-US"/>
        </w:rPr>
        <w:t>их</w:t>
      </w:r>
      <w:r w:rsidRPr="00473384">
        <w:rPr>
          <w:rFonts w:eastAsiaTheme="minorHAnsi"/>
          <w:color w:val="231F20"/>
          <w:sz w:val="28"/>
          <w:szCs w:val="28"/>
          <w:bdr w:val="none" w:sz="0" w:space="0" w:color="auto" w:frame="1"/>
          <w:lang w:eastAsia="en-US"/>
        </w:rPr>
        <w:t xml:space="preserve"> завдан</w:t>
      </w:r>
      <w:r>
        <w:rPr>
          <w:rFonts w:eastAsiaTheme="minorHAnsi"/>
          <w:color w:val="231F20"/>
          <w:sz w:val="28"/>
          <w:szCs w:val="28"/>
          <w:bdr w:val="none" w:sz="0" w:space="0" w:color="auto" w:frame="1"/>
          <w:lang w:eastAsia="en-US"/>
        </w:rPr>
        <w:t>ь</w:t>
      </w:r>
      <w:r w:rsidR="00E03793" w:rsidRPr="00473384">
        <w:rPr>
          <w:rFonts w:eastAsiaTheme="minorHAnsi"/>
          <w:color w:val="231F20"/>
          <w:sz w:val="28"/>
          <w:szCs w:val="28"/>
          <w:bdr w:val="none" w:sz="0" w:space="0" w:color="auto" w:frame="1"/>
          <w:lang w:eastAsia="en-US"/>
        </w:rPr>
        <w:t>:  </w:t>
      </w:r>
    </w:p>
    <w:p w:rsidR="00E03793" w:rsidRPr="00473384" w:rsidRDefault="00E03793" w:rsidP="00021B41">
      <w:pPr>
        <w:pStyle w:val="af4"/>
        <w:numPr>
          <w:ilvl w:val="0"/>
          <w:numId w:val="19"/>
        </w:numPr>
        <w:spacing w:after="0" w:line="360" w:lineRule="auto"/>
        <w:ind w:left="0" w:firstLine="709"/>
        <w:jc w:val="both"/>
        <w:rPr>
          <w:rFonts w:ascii="Times New Roman" w:eastAsiaTheme="minorEastAsia" w:hAnsi="Times New Roman"/>
          <w:sz w:val="28"/>
          <w:szCs w:val="28"/>
          <w:lang w:val="uk-UA"/>
        </w:rPr>
      </w:pPr>
      <w:r w:rsidRPr="00E03793">
        <w:rPr>
          <w:rFonts w:eastAsiaTheme="minorHAnsi"/>
          <w:color w:val="231F20"/>
          <w:sz w:val="28"/>
          <w:szCs w:val="28"/>
          <w:bdr w:val="none" w:sz="0" w:space="0" w:color="auto" w:frame="1"/>
          <w:lang w:val="uk-UA" w:eastAsia="en-US"/>
        </w:rPr>
        <w:t>в</w:t>
      </w:r>
      <w:r w:rsidR="00473384" w:rsidRPr="00473384">
        <w:rPr>
          <w:rFonts w:ascii="Times New Roman" w:eastAsiaTheme="minorEastAsia" w:hAnsi="Times New Roman"/>
          <w:sz w:val="28"/>
          <w:szCs w:val="28"/>
          <w:lang w:val="uk-UA"/>
        </w:rPr>
        <w:t>иявл</w:t>
      </w:r>
      <w:r w:rsidR="00473384">
        <w:rPr>
          <w:rFonts w:ascii="Times New Roman" w:eastAsiaTheme="minorEastAsia" w:hAnsi="Times New Roman"/>
          <w:sz w:val="28"/>
          <w:szCs w:val="28"/>
          <w:lang w:val="uk-UA"/>
        </w:rPr>
        <w:t xml:space="preserve">ення </w:t>
      </w:r>
      <w:r w:rsidRPr="00473384">
        <w:rPr>
          <w:rFonts w:ascii="Times New Roman" w:eastAsiaTheme="minorEastAsia" w:hAnsi="Times New Roman"/>
          <w:sz w:val="28"/>
          <w:szCs w:val="28"/>
          <w:lang w:val="uk-UA"/>
        </w:rPr>
        <w:t xml:space="preserve"> в діяльності </w:t>
      </w:r>
      <w:r w:rsidR="00473384" w:rsidRPr="00473384">
        <w:rPr>
          <w:rFonts w:ascii="Times New Roman" w:eastAsiaTheme="minorEastAsia" w:hAnsi="Times New Roman"/>
          <w:sz w:val="28"/>
          <w:szCs w:val="28"/>
          <w:lang w:val="uk-UA"/>
        </w:rPr>
        <w:t>Виробничо-торгівельного підприємства ТОВ  «ЮГМЕТАЛСЕРВІС»</w:t>
      </w:r>
      <w:r w:rsidRPr="00473384">
        <w:rPr>
          <w:rFonts w:ascii="Times New Roman" w:eastAsiaTheme="minorEastAsia" w:hAnsi="Times New Roman"/>
          <w:sz w:val="28"/>
          <w:szCs w:val="28"/>
          <w:lang w:val="uk-UA"/>
        </w:rPr>
        <w:t xml:space="preserve"> ризик</w:t>
      </w:r>
      <w:r w:rsidR="00473384">
        <w:rPr>
          <w:rFonts w:ascii="Times New Roman" w:eastAsiaTheme="minorEastAsia" w:hAnsi="Times New Roman"/>
          <w:sz w:val="28"/>
          <w:szCs w:val="28"/>
          <w:lang w:val="uk-UA"/>
        </w:rPr>
        <w:t>ів</w:t>
      </w:r>
      <w:r w:rsidRPr="00473384">
        <w:rPr>
          <w:rFonts w:ascii="Times New Roman" w:eastAsiaTheme="minorEastAsia" w:hAnsi="Times New Roman"/>
          <w:sz w:val="28"/>
          <w:szCs w:val="28"/>
          <w:lang w:val="uk-UA"/>
        </w:rPr>
        <w:t xml:space="preserve">, </w:t>
      </w:r>
      <w:r w:rsidR="00473384">
        <w:rPr>
          <w:rFonts w:ascii="Times New Roman" w:eastAsiaTheme="minorEastAsia" w:hAnsi="Times New Roman"/>
          <w:sz w:val="28"/>
          <w:szCs w:val="28"/>
          <w:lang w:val="uk-UA"/>
        </w:rPr>
        <w:t xml:space="preserve">які </w:t>
      </w:r>
      <w:r w:rsidRPr="00473384">
        <w:rPr>
          <w:rFonts w:ascii="Times New Roman" w:eastAsiaTheme="minorEastAsia" w:hAnsi="Times New Roman"/>
          <w:sz w:val="28"/>
          <w:szCs w:val="28"/>
          <w:lang w:val="uk-UA"/>
        </w:rPr>
        <w:t xml:space="preserve">здатні привести до </w:t>
      </w:r>
      <w:r w:rsidR="00473384">
        <w:rPr>
          <w:rFonts w:ascii="Times New Roman" w:eastAsiaTheme="minorEastAsia" w:hAnsi="Times New Roman"/>
          <w:sz w:val="28"/>
          <w:szCs w:val="28"/>
          <w:lang w:val="uk-UA"/>
        </w:rPr>
        <w:t xml:space="preserve">соціально-економічних </w:t>
      </w:r>
      <w:r w:rsidRPr="00473384">
        <w:rPr>
          <w:rFonts w:ascii="Times New Roman" w:eastAsiaTheme="minorEastAsia" w:hAnsi="Times New Roman"/>
          <w:sz w:val="28"/>
          <w:szCs w:val="28"/>
          <w:lang w:val="uk-UA"/>
        </w:rPr>
        <w:t>втрат</w:t>
      </w:r>
      <w:r w:rsidR="00473384">
        <w:rPr>
          <w:rFonts w:ascii="Times New Roman" w:eastAsiaTheme="minorEastAsia" w:hAnsi="Times New Roman"/>
          <w:sz w:val="28"/>
          <w:szCs w:val="28"/>
          <w:lang w:val="uk-UA"/>
        </w:rPr>
        <w:t>;</w:t>
      </w:r>
      <w:r w:rsidRPr="00473384">
        <w:rPr>
          <w:rFonts w:ascii="Times New Roman" w:eastAsiaTheme="minorEastAsia" w:hAnsi="Times New Roman"/>
          <w:sz w:val="28"/>
          <w:szCs w:val="28"/>
        </w:rPr>
        <w:t>   </w:t>
      </w:r>
    </w:p>
    <w:p w:rsidR="00E03793" w:rsidRPr="00473384" w:rsidRDefault="00E03793" w:rsidP="00021B41">
      <w:pPr>
        <w:pStyle w:val="af4"/>
        <w:numPr>
          <w:ilvl w:val="0"/>
          <w:numId w:val="19"/>
        </w:numPr>
        <w:spacing w:after="0" w:line="360" w:lineRule="auto"/>
        <w:ind w:left="0" w:firstLine="709"/>
        <w:jc w:val="both"/>
        <w:rPr>
          <w:rFonts w:ascii="Times New Roman" w:eastAsiaTheme="minorEastAsia" w:hAnsi="Times New Roman"/>
          <w:sz w:val="28"/>
          <w:szCs w:val="28"/>
          <w:lang w:val="uk-UA"/>
        </w:rPr>
      </w:pPr>
      <w:r w:rsidRPr="00473384">
        <w:rPr>
          <w:rFonts w:ascii="Times New Roman" w:eastAsiaTheme="minorEastAsia" w:hAnsi="Times New Roman"/>
          <w:sz w:val="28"/>
          <w:szCs w:val="28"/>
          <w:lang w:val="uk-UA"/>
        </w:rPr>
        <w:t>з'ясовує причини, що сприяли виникненню ризиків</w:t>
      </w:r>
      <w:r w:rsidR="00473384">
        <w:rPr>
          <w:rFonts w:ascii="Times New Roman" w:eastAsiaTheme="minorEastAsia" w:hAnsi="Times New Roman"/>
          <w:sz w:val="28"/>
          <w:szCs w:val="28"/>
          <w:lang w:val="uk-UA"/>
        </w:rPr>
        <w:t xml:space="preserve"> </w:t>
      </w:r>
      <w:r w:rsidR="00473384" w:rsidRPr="00473384">
        <w:rPr>
          <w:rFonts w:ascii="Times New Roman" w:eastAsiaTheme="minorEastAsia" w:hAnsi="Times New Roman"/>
          <w:sz w:val="28"/>
          <w:szCs w:val="28"/>
          <w:lang w:val="uk-UA"/>
        </w:rPr>
        <w:t>в діяльності Виробничо-торгівельного підприємства ТОВ  «ЮГМЕТАЛСЕРВІС»</w:t>
      </w:r>
      <w:r w:rsidRPr="00473384">
        <w:rPr>
          <w:rFonts w:ascii="Times New Roman" w:eastAsiaTheme="minorEastAsia" w:hAnsi="Times New Roman"/>
          <w:sz w:val="28"/>
          <w:szCs w:val="28"/>
          <w:lang w:val="uk-UA"/>
        </w:rPr>
        <w:t xml:space="preserve">, наприклад невиконання працівниками вимог нормативно-правових актів, вказівок або рекомендації контролюючих </w:t>
      </w:r>
      <w:r w:rsidR="00473384">
        <w:rPr>
          <w:rFonts w:ascii="Times New Roman" w:eastAsiaTheme="minorEastAsia" w:hAnsi="Times New Roman"/>
          <w:sz w:val="28"/>
          <w:szCs w:val="28"/>
          <w:lang w:val="uk-UA"/>
        </w:rPr>
        <w:t>інституцій;</w:t>
      </w:r>
      <w:r w:rsidRPr="00473384">
        <w:rPr>
          <w:rFonts w:ascii="Times New Roman" w:eastAsiaTheme="minorEastAsia" w:hAnsi="Times New Roman"/>
          <w:sz w:val="28"/>
          <w:szCs w:val="28"/>
        </w:rPr>
        <w:t>  </w:t>
      </w:r>
    </w:p>
    <w:p w:rsidR="00E03793" w:rsidRPr="00473384" w:rsidRDefault="00E03793" w:rsidP="00021B41">
      <w:pPr>
        <w:pStyle w:val="af4"/>
        <w:numPr>
          <w:ilvl w:val="0"/>
          <w:numId w:val="19"/>
        </w:numPr>
        <w:spacing w:after="0" w:line="360" w:lineRule="auto"/>
        <w:ind w:left="0" w:firstLine="709"/>
        <w:jc w:val="both"/>
        <w:rPr>
          <w:rFonts w:ascii="Times New Roman" w:eastAsiaTheme="minorEastAsia" w:hAnsi="Times New Roman"/>
          <w:sz w:val="28"/>
          <w:szCs w:val="28"/>
          <w:lang w:val="uk-UA"/>
        </w:rPr>
      </w:pPr>
      <w:r w:rsidRPr="00473384">
        <w:rPr>
          <w:rFonts w:ascii="Times New Roman" w:eastAsiaTheme="minorEastAsia" w:hAnsi="Times New Roman"/>
          <w:sz w:val="28"/>
          <w:szCs w:val="28"/>
          <w:lang w:val="uk-UA"/>
        </w:rPr>
        <w:t xml:space="preserve">виявляє корупційні складові в діяльності працівників </w:t>
      </w:r>
      <w:r w:rsidR="00473384" w:rsidRPr="00473384">
        <w:rPr>
          <w:rFonts w:ascii="Times New Roman" w:eastAsiaTheme="minorEastAsia" w:hAnsi="Times New Roman"/>
          <w:sz w:val="28"/>
          <w:szCs w:val="28"/>
          <w:lang w:val="uk-UA"/>
        </w:rPr>
        <w:t>Виробничо-торгівельного підприємства ТОВ  «ЮГМЕТАЛСЕРВІС»</w:t>
      </w:r>
      <w:r w:rsidR="00473384">
        <w:rPr>
          <w:rFonts w:ascii="Times New Roman" w:eastAsiaTheme="minorEastAsia" w:hAnsi="Times New Roman"/>
          <w:sz w:val="28"/>
          <w:szCs w:val="28"/>
          <w:lang w:val="uk-UA"/>
        </w:rPr>
        <w:t>;</w:t>
      </w:r>
      <w:r w:rsidRPr="00473384">
        <w:rPr>
          <w:rFonts w:ascii="Times New Roman" w:eastAsiaTheme="minorEastAsia" w:hAnsi="Times New Roman"/>
          <w:sz w:val="28"/>
          <w:szCs w:val="28"/>
        </w:rPr>
        <w:t> </w:t>
      </w:r>
    </w:p>
    <w:p w:rsidR="00E03793" w:rsidRPr="00473384" w:rsidRDefault="00E03793" w:rsidP="00021B41">
      <w:pPr>
        <w:pStyle w:val="af4"/>
        <w:numPr>
          <w:ilvl w:val="0"/>
          <w:numId w:val="19"/>
        </w:numPr>
        <w:spacing w:after="0" w:line="360" w:lineRule="auto"/>
        <w:ind w:left="0" w:firstLine="709"/>
        <w:jc w:val="both"/>
        <w:rPr>
          <w:rFonts w:ascii="Times New Roman" w:eastAsiaTheme="minorEastAsia" w:hAnsi="Times New Roman"/>
          <w:sz w:val="28"/>
          <w:szCs w:val="28"/>
          <w:lang w:val="uk-UA"/>
        </w:rPr>
      </w:pPr>
      <w:r w:rsidRPr="00473384">
        <w:rPr>
          <w:rFonts w:ascii="Times New Roman" w:eastAsiaTheme="minorEastAsia" w:hAnsi="Times New Roman"/>
          <w:sz w:val="28"/>
          <w:szCs w:val="28"/>
          <w:lang w:val="uk-UA"/>
        </w:rPr>
        <w:t xml:space="preserve">встановлює факти конфлікту інтересів в </w:t>
      </w:r>
      <w:r w:rsidR="00473384">
        <w:rPr>
          <w:rFonts w:ascii="Times New Roman" w:eastAsiaTheme="minorEastAsia" w:hAnsi="Times New Roman"/>
          <w:sz w:val="28"/>
          <w:szCs w:val="28"/>
          <w:lang w:val="uk-UA"/>
        </w:rPr>
        <w:t xml:space="preserve">господарській системі </w:t>
      </w:r>
      <w:r w:rsidR="00473384" w:rsidRPr="00473384">
        <w:rPr>
          <w:rFonts w:ascii="Times New Roman" w:eastAsiaTheme="minorEastAsia" w:hAnsi="Times New Roman"/>
          <w:sz w:val="28"/>
          <w:szCs w:val="28"/>
          <w:lang w:val="uk-UA"/>
        </w:rPr>
        <w:t>Виробничо-торгівельного підприємства ТОВ  «ЮГМЕТАЛСЕРВІС»</w:t>
      </w:r>
      <w:r w:rsidR="00473384">
        <w:rPr>
          <w:rFonts w:ascii="Times New Roman" w:eastAsiaTheme="minorEastAsia" w:hAnsi="Times New Roman"/>
          <w:sz w:val="28"/>
          <w:szCs w:val="28"/>
          <w:lang w:val="uk-UA"/>
        </w:rPr>
        <w:t xml:space="preserve"> </w:t>
      </w:r>
      <w:r w:rsidRPr="00473384">
        <w:rPr>
          <w:rFonts w:ascii="Times New Roman" w:eastAsiaTheme="minorEastAsia" w:hAnsi="Times New Roman"/>
          <w:sz w:val="28"/>
          <w:szCs w:val="28"/>
          <w:lang w:val="uk-UA"/>
        </w:rPr>
        <w:t xml:space="preserve">та </w:t>
      </w:r>
      <w:r w:rsidR="00473384">
        <w:rPr>
          <w:rFonts w:ascii="Times New Roman" w:eastAsiaTheme="minorEastAsia" w:hAnsi="Times New Roman"/>
          <w:sz w:val="28"/>
          <w:szCs w:val="28"/>
          <w:lang w:val="uk-UA"/>
        </w:rPr>
        <w:t>формує</w:t>
      </w:r>
      <w:r w:rsidRPr="00473384">
        <w:rPr>
          <w:rFonts w:ascii="Times New Roman" w:eastAsiaTheme="minorEastAsia" w:hAnsi="Times New Roman"/>
          <w:sz w:val="28"/>
          <w:szCs w:val="28"/>
          <w:lang w:val="uk-UA"/>
        </w:rPr>
        <w:t xml:space="preserve"> заходи щодо їх усунення</w:t>
      </w:r>
      <w:r w:rsidR="00473384">
        <w:rPr>
          <w:rFonts w:ascii="Times New Roman" w:eastAsiaTheme="minorEastAsia" w:hAnsi="Times New Roman"/>
          <w:sz w:val="28"/>
          <w:szCs w:val="28"/>
          <w:lang w:val="uk-UA"/>
        </w:rPr>
        <w:t>;</w:t>
      </w:r>
      <w:r w:rsidRPr="00473384">
        <w:rPr>
          <w:rFonts w:ascii="Times New Roman" w:eastAsiaTheme="minorEastAsia" w:hAnsi="Times New Roman"/>
          <w:sz w:val="28"/>
          <w:szCs w:val="28"/>
        </w:rPr>
        <w:t>  </w:t>
      </w:r>
    </w:p>
    <w:p w:rsidR="00E03793" w:rsidRPr="00473384" w:rsidRDefault="00473384" w:rsidP="00021B41">
      <w:pPr>
        <w:pStyle w:val="af4"/>
        <w:numPr>
          <w:ilvl w:val="0"/>
          <w:numId w:val="19"/>
        </w:numPr>
        <w:spacing w:after="0" w:line="360" w:lineRule="auto"/>
        <w:ind w:left="0" w:firstLine="709"/>
        <w:jc w:val="both"/>
        <w:rPr>
          <w:rFonts w:ascii="Times New Roman" w:eastAsiaTheme="minorEastAsia" w:hAnsi="Times New Roman"/>
          <w:sz w:val="28"/>
          <w:szCs w:val="28"/>
          <w:lang w:val="uk-UA"/>
        </w:rPr>
      </w:pPr>
      <w:r>
        <w:rPr>
          <w:rFonts w:ascii="Times New Roman" w:eastAsiaTheme="minorEastAsia" w:hAnsi="Times New Roman"/>
          <w:sz w:val="28"/>
          <w:szCs w:val="28"/>
          <w:lang w:val="uk-UA"/>
        </w:rPr>
        <w:t>приймає</w:t>
      </w:r>
      <w:r w:rsidR="00E03793" w:rsidRPr="00473384">
        <w:rPr>
          <w:rFonts w:ascii="Times New Roman" w:eastAsiaTheme="minorEastAsia" w:hAnsi="Times New Roman"/>
          <w:sz w:val="28"/>
          <w:szCs w:val="28"/>
          <w:lang w:val="uk-UA"/>
        </w:rPr>
        <w:t xml:space="preserve"> участь у розробці внутрішніх документів </w:t>
      </w:r>
      <w:r w:rsidRPr="00473384">
        <w:rPr>
          <w:rFonts w:ascii="Times New Roman" w:eastAsiaTheme="minorEastAsia" w:hAnsi="Times New Roman"/>
          <w:sz w:val="28"/>
          <w:szCs w:val="28"/>
          <w:lang w:val="uk-UA"/>
        </w:rPr>
        <w:t>Виробничо-торгівельного підприємства ТОВ  «ЮГМЕТАЛСЕРВІС»</w:t>
      </w:r>
      <w:r>
        <w:rPr>
          <w:rFonts w:ascii="Times New Roman" w:eastAsiaTheme="minorEastAsia" w:hAnsi="Times New Roman"/>
          <w:sz w:val="28"/>
          <w:szCs w:val="28"/>
          <w:lang w:val="uk-UA"/>
        </w:rPr>
        <w:t xml:space="preserve"> </w:t>
      </w:r>
      <w:r w:rsidR="00E03793" w:rsidRPr="00473384">
        <w:rPr>
          <w:rFonts w:ascii="Times New Roman" w:eastAsiaTheme="minorEastAsia" w:hAnsi="Times New Roman"/>
          <w:sz w:val="28"/>
          <w:szCs w:val="28"/>
          <w:lang w:val="uk-UA"/>
        </w:rPr>
        <w:t xml:space="preserve"> в частині відповідності їх вимог</w:t>
      </w:r>
      <w:r>
        <w:rPr>
          <w:rFonts w:ascii="Times New Roman" w:eastAsiaTheme="minorEastAsia" w:hAnsi="Times New Roman"/>
          <w:sz w:val="28"/>
          <w:szCs w:val="28"/>
          <w:lang w:val="uk-UA"/>
        </w:rPr>
        <w:t xml:space="preserve">ам діючого </w:t>
      </w:r>
      <w:r w:rsidR="00E03793" w:rsidRPr="00473384">
        <w:rPr>
          <w:rFonts w:ascii="Times New Roman" w:eastAsiaTheme="minorEastAsia" w:hAnsi="Times New Roman"/>
          <w:sz w:val="28"/>
          <w:szCs w:val="28"/>
          <w:lang w:val="uk-UA"/>
        </w:rPr>
        <w:t xml:space="preserve"> законодавства</w:t>
      </w:r>
      <w:r>
        <w:rPr>
          <w:rFonts w:ascii="Times New Roman" w:eastAsiaTheme="minorEastAsia" w:hAnsi="Times New Roman"/>
          <w:sz w:val="28"/>
          <w:szCs w:val="28"/>
          <w:lang w:val="uk-UA"/>
        </w:rPr>
        <w:t>;</w:t>
      </w:r>
      <w:r w:rsidR="00E03793" w:rsidRPr="00473384">
        <w:rPr>
          <w:rFonts w:ascii="Times New Roman" w:eastAsiaTheme="minorEastAsia" w:hAnsi="Times New Roman"/>
          <w:sz w:val="28"/>
          <w:szCs w:val="28"/>
        </w:rPr>
        <w:t>  </w:t>
      </w:r>
    </w:p>
    <w:p w:rsidR="00E03793" w:rsidRPr="00473384" w:rsidRDefault="00E03793" w:rsidP="00021B41">
      <w:pPr>
        <w:pStyle w:val="af4"/>
        <w:numPr>
          <w:ilvl w:val="0"/>
          <w:numId w:val="19"/>
        </w:numPr>
        <w:spacing w:after="0" w:line="360" w:lineRule="auto"/>
        <w:ind w:left="0" w:firstLine="709"/>
        <w:jc w:val="both"/>
        <w:rPr>
          <w:rFonts w:ascii="Times New Roman" w:eastAsiaTheme="minorEastAsia" w:hAnsi="Times New Roman"/>
          <w:sz w:val="28"/>
          <w:szCs w:val="28"/>
          <w:lang w:val="uk-UA"/>
        </w:rPr>
      </w:pPr>
      <w:r w:rsidRPr="00473384">
        <w:rPr>
          <w:rFonts w:ascii="Times New Roman" w:eastAsiaTheme="minorEastAsia" w:hAnsi="Times New Roman"/>
          <w:sz w:val="28"/>
          <w:szCs w:val="28"/>
          <w:lang w:val="uk-UA"/>
        </w:rPr>
        <w:t xml:space="preserve">відповідає за взаємодію з контролюючими </w:t>
      </w:r>
      <w:r w:rsidR="00473384" w:rsidRPr="00473384">
        <w:rPr>
          <w:rFonts w:ascii="Times New Roman" w:eastAsiaTheme="minorEastAsia" w:hAnsi="Times New Roman"/>
          <w:sz w:val="28"/>
          <w:szCs w:val="28"/>
          <w:lang w:val="uk-UA"/>
        </w:rPr>
        <w:t>інституціями</w:t>
      </w:r>
      <w:r w:rsidR="00473384">
        <w:rPr>
          <w:rFonts w:ascii="Times New Roman" w:eastAsiaTheme="minorEastAsia" w:hAnsi="Times New Roman"/>
          <w:sz w:val="28"/>
          <w:szCs w:val="28"/>
          <w:lang w:val="uk-UA"/>
        </w:rPr>
        <w:t>:</w:t>
      </w:r>
      <w:r w:rsidRPr="00473384">
        <w:rPr>
          <w:rFonts w:ascii="Times New Roman" w:eastAsiaTheme="minorEastAsia" w:hAnsi="Times New Roman"/>
          <w:sz w:val="28"/>
          <w:szCs w:val="28"/>
          <w:lang w:val="uk-UA"/>
        </w:rPr>
        <w:t xml:space="preserve"> супроводжує </w:t>
      </w:r>
      <w:r w:rsidR="00473384">
        <w:rPr>
          <w:rFonts w:ascii="Times New Roman" w:eastAsiaTheme="minorEastAsia" w:hAnsi="Times New Roman"/>
          <w:sz w:val="28"/>
          <w:szCs w:val="28"/>
          <w:lang w:val="uk-UA"/>
        </w:rPr>
        <w:t xml:space="preserve">документальні </w:t>
      </w:r>
      <w:r w:rsidRPr="00473384">
        <w:rPr>
          <w:rFonts w:ascii="Times New Roman" w:eastAsiaTheme="minorEastAsia" w:hAnsi="Times New Roman"/>
          <w:sz w:val="28"/>
          <w:szCs w:val="28"/>
          <w:lang w:val="uk-UA"/>
        </w:rPr>
        <w:t xml:space="preserve">перевірки, готує </w:t>
      </w:r>
      <w:r w:rsidR="00473384">
        <w:rPr>
          <w:rFonts w:ascii="Times New Roman" w:eastAsiaTheme="minorEastAsia" w:hAnsi="Times New Roman"/>
          <w:sz w:val="28"/>
          <w:szCs w:val="28"/>
          <w:lang w:val="uk-UA"/>
        </w:rPr>
        <w:t xml:space="preserve">відповіді </w:t>
      </w:r>
      <w:r w:rsidRPr="00473384">
        <w:rPr>
          <w:rFonts w:ascii="Times New Roman" w:eastAsiaTheme="minorEastAsia" w:hAnsi="Times New Roman"/>
          <w:sz w:val="28"/>
          <w:szCs w:val="28"/>
          <w:lang w:val="uk-UA"/>
        </w:rPr>
        <w:t xml:space="preserve">на запити, </w:t>
      </w:r>
      <w:r w:rsidR="00473384">
        <w:rPr>
          <w:rFonts w:ascii="Times New Roman" w:eastAsiaTheme="minorEastAsia" w:hAnsi="Times New Roman"/>
          <w:sz w:val="28"/>
          <w:szCs w:val="28"/>
          <w:lang w:val="uk-UA"/>
        </w:rPr>
        <w:t xml:space="preserve">формує </w:t>
      </w:r>
      <w:r w:rsidRPr="00473384">
        <w:rPr>
          <w:rFonts w:ascii="Times New Roman" w:eastAsiaTheme="minorEastAsia" w:hAnsi="Times New Roman"/>
          <w:sz w:val="28"/>
          <w:szCs w:val="28"/>
          <w:lang w:val="uk-UA"/>
        </w:rPr>
        <w:t xml:space="preserve"> </w:t>
      </w:r>
      <w:r w:rsidRPr="00473384">
        <w:rPr>
          <w:rFonts w:ascii="Times New Roman" w:eastAsiaTheme="minorEastAsia" w:hAnsi="Times New Roman"/>
          <w:sz w:val="28"/>
          <w:szCs w:val="28"/>
          <w:lang w:val="uk-UA"/>
        </w:rPr>
        <w:lastRenderedPageBreak/>
        <w:t>заходи щодо усунення порушень</w:t>
      </w:r>
      <w:r w:rsidR="00473384">
        <w:rPr>
          <w:rFonts w:ascii="Times New Roman" w:eastAsiaTheme="minorEastAsia" w:hAnsi="Times New Roman"/>
          <w:sz w:val="28"/>
          <w:szCs w:val="28"/>
          <w:lang w:val="uk-UA"/>
        </w:rPr>
        <w:t xml:space="preserve"> діючого законодавства</w:t>
      </w:r>
      <w:r w:rsidRPr="00473384">
        <w:rPr>
          <w:rFonts w:ascii="Times New Roman" w:eastAsiaTheme="minorEastAsia" w:hAnsi="Times New Roman"/>
          <w:sz w:val="28"/>
          <w:szCs w:val="28"/>
          <w:lang w:val="uk-UA"/>
        </w:rPr>
        <w:t xml:space="preserve">, надає </w:t>
      </w:r>
      <w:r w:rsidR="00473384" w:rsidRPr="00473384">
        <w:rPr>
          <w:rFonts w:ascii="Times New Roman" w:eastAsiaTheme="minorEastAsia" w:hAnsi="Times New Roman"/>
          <w:sz w:val="28"/>
          <w:szCs w:val="28"/>
          <w:lang w:val="uk-UA"/>
        </w:rPr>
        <w:t>роз’яснення</w:t>
      </w:r>
      <w:r w:rsidRPr="00473384">
        <w:rPr>
          <w:rFonts w:ascii="Times New Roman" w:eastAsiaTheme="minorEastAsia" w:hAnsi="Times New Roman"/>
          <w:sz w:val="28"/>
          <w:szCs w:val="28"/>
          <w:lang w:val="uk-UA"/>
        </w:rPr>
        <w:t xml:space="preserve"> на запити </w:t>
      </w:r>
      <w:r w:rsidR="00473384">
        <w:rPr>
          <w:rFonts w:ascii="Times New Roman" w:eastAsiaTheme="minorEastAsia" w:hAnsi="Times New Roman"/>
          <w:sz w:val="28"/>
          <w:szCs w:val="28"/>
          <w:lang w:val="uk-UA"/>
        </w:rPr>
        <w:t>від зовнішніх та внутрішніх стейкхолдерів та ін.;</w:t>
      </w:r>
      <w:r w:rsidRPr="00473384">
        <w:rPr>
          <w:rFonts w:ascii="Times New Roman" w:eastAsiaTheme="minorEastAsia" w:hAnsi="Times New Roman"/>
          <w:sz w:val="28"/>
          <w:szCs w:val="28"/>
          <w:lang w:val="uk-UA"/>
        </w:rPr>
        <w:t>  </w:t>
      </w:r>
    </w:p>
    <w:p w:rsidR="00E03793" w:rsidRPr="00473384" w:rsidRDefault="00E03793" w:rsidP="00021B41">
      <w:pPr>
        <w:pStyle w:val="af4"/>
        <w:numPr>
          <w:ilvl w:val="0"/>
          <w:numId w:val="19"/>
        </w:numPr>
        <w:spacing w:after="0" w:line="360" w:lineRule="auto"/>
        <w:ind w:left="0" w:firstLine="709"/>
        <w:jc w:val="both"/>
        <w:rPr>
          <w:rFonts w:ascii="Times New Roman" w:eastAsiaTheme="minorEastAsia" w:hAnsi="Times New Roman"/>
          <w:sz w:val="28"/>
          <w:szCs w:val="28"/>
          <w:lang w:val="uk-UA"/>
        </w:rPr>
      </w:pPr>
      <w:r w:rsidRPr="00473384">
        <w:rPr>
          <w:rFonts w:ascii="Times New Roman" w:eastAsiaTheme="minorEastAsia" w:hAnsi="Times New Roman"/>
          <w:sz w:val="28"/>
          <w:szCs w:val="28"/>
          <w:lang w:val="uk-UA"/>
        </w:rPr>
        <w:t xml:space="preserve">аналізує клієнтську базу </w:t>
      </w:r>
      <w:r w:rsidR="00473384" w:rsidRPr="00473384">
        <w:rPr>
          <w:rFonts w:ascii="Times New Roman" w:eastAsiaTheme="minorEastAsia" w:hAnsi="Times New Roman"/>
          <w:sz w:val="28"/>
          <w:szCs w:val="28"/>
          <w:lang w:val="uk-UA"/>
        </w:rPr>
        <w:t>Виробничо-торгівельного підприємства ТОВ  «ЮГМЕТАЛСЕРВІС»</w:t>
      </w:r>
      <w:r w:rsidR="00473384">
        <w:rPr>
          <w:rFonts w:ascii="Times New Roman" w:eastAsiaTheme="minorEastAsia" w:hAnsi="Times New Roman"/>
          <w:sz w:val="28"/>
          <w:szCs w:val="28"/>
          <w:lang w:val="uk-UA"/>
        </w:rPr>
        <w:t xml:space="preserve"> </w:t>
      </w:r>
      <w:r w:rsidRPr="00473384">
        <w:rPr>
          <w:rFonts w:ascii="Times New Roman" w:eastAsiaTheme="minorEastAsia" w:hAnsi="Times New Roman"/>
          <w:sz w:val="28"/>
          <w:szCs w:val="28"/>
          <w:lang w:val="uk-UA"/>
        </w:rPr>
        <w:t>щодо її благонадійності, відсутності санкційної складової</w:t>
      </w:r>
      <w:r w:rsidR="00473384">
        <w:rPr>
          <w:rFonts w:ascii="Times New Roman" w:eastAsiaTheme="minorEastAsia" w:hAnsi="Times New Roman"/>
          <w:sz w:val="28"/>
          <w:szCs w:val="28"/>
          <w:lang w:val="uk-UA"/>
        </w:rPr>
        <w:t>;</w:t>
      </w:r>
      <w:r w:rsidRPr="00473384">
        <w:rPr>
          <w:rFonts w:ascii="Times New Roman" w:eastAsiaTheme="minorEastAsia" w:hAnsi="Times New Roman"/>
          <w:sz w:val="28"/>
          <w:szCs w:val="28"/>
        </w:rPr>
        <w:t>  </w:t>
      </w:r>
    </w:p>
    <w:p w:rsidR="00473384" w:rsidRPr="00473384" w:rsidRDefault="00E03793" w:rsidP="00021B41">
      <w:pPr>
        <w:pStyle w:val="af4"/>
        <w:numPr>
          <w:ilvl w:val="0"/>
          <w:numId w:val="19"/>
        </w:numPr>
        <w:spacing w:after="0" w:line="360" w:lineRule="auto"/>
        <w:ind w:left="0" w:firstLine="709"/>
        <w:jc w:val="both"/>
        <w:rPr>
          <w:rFonts w:ascii="Times New Roman" w:eastAsiaTheme="minorEastAsia" w:hAnsi="Times New Roman"/>
          <w:sz w:val="28"/>
          <w:szCs w:val="28"/>
          <w:lang w:val="uk-UA"/>
        </w:rPr>
      </w:pPr>
      <w:r w:rsidRPr="00473384">
        <w:rPr>
          <w:rFonts w:ascii="Times New Roman" w:eastAsiaTheme="minorEastAsia" w:hAnsi="Times New Roman"/>
          <w:sz w:val="28"/>
          <w:szCs w:val="28"/>
          <w:lang w:val="uk-UA"/>
        </w:rPr>
        <w:t>працює зі скаргами клієнтів</w:t>
      </w:r>
      <w:r w:rsidRPr="00473384">
        <w:rPr>
          <w:rFonts w:ascii="Times New Roman" w:eastAsiaTheme="minorEastAsia" w:hAnsi="Times New Roman"/>
          <w:sz w:val="28"/>
          <w:szCs w:val="28"/>
        </w:rPr>
        <w:t>   </w:t>
      </w:r>
      <w:r w:rsidR="00473384" w:rsidRPr="00473384">
        <w:rPr>
          <w:rFonts w:ascii="Times New Roman" w:eastAsiaTheme="minorEastAsia" w:hAnsi="Times New Roman"/>
          <w:sz w:val="28"/>
          <w:szCs w:val="28"/>
          <w:lang w:val="uk-UA"/>
        </w:rPr>
        <w:t xml:space="preserve">Виробничо-торгівельного підприємства ТОВ  «ЮГМЕТАЛСЕРВІС» та інші </w:t>
      </w:r>
      <w:r w:rsidR="00473384">
        <w:rPr>
          <w:rFonts w:ascii="Times New Roman" w:eastAsiaTheme="minorEastAsia" w:hAnsi="Times New Roman"/>
          <w:sz w:val="28"/>
          <w:szCs w:val="28"/>
          <w:lang w:val="uk-UA"/>
        </w:rPr>
        <w:t>функції.</w:t>
      </w:r>
    </w:p>
    <w:p w:rsidR="00473384" w:rsidRDefault="00473384" w:rsidP="00E03793">
      <w:pPr>
        <w:spacing w:line="360" w:lineRule="auto"/>
        <w:ind w:firstLine="709"/>
        <w:jc w:val="both"/>
        <w:rPr>
          <w:rFonts w:eastAsiaTheme="minorHAnsi"/>
          <w:color w:val="231F20"/>
          <w:sz w:val="28"/>
          <w:szCs w:val="28"/>
          <w:bdr w:val="none" w:sz="0" w:space="0" w:color="auto" w:frame="1"/>
          <w:lang w:eastAsia="en-US"/>
        </w:rPr>
      </w:pPr>
      <w:r>
        <w:rPr>
          <w:rFonts w:eastAsiaTheme="minorHAnsi"/>
          <w:color w:val="231F20"/>
          <w:sz w:val="28"/>
          <w:szCs w:val="28"/>
          <w:bdr w:val="none" w:sz="0" w:space="0" w:color="auto" w:frame="1"/>
          <w:lang w:eastAsia="en-US"/>
        </w:rPr>
        <w:t xml:space="preserve">Таким чином, </w:t>
      </w:r>
      <w:r w:rsidR="00E03793" w:rsidRPr="00E03793">
        <w:rPr>
          <w:rFonts w:eastAsiaTheme="minorHAnsi"/>
          <w:color w:val="231F20"/>
          <w:sz w:val="28"/>
          <w:szCs w:val="28"/>
          <w:bdr w:val="none" w:sz="0" w:space="0" w:color="auto" w:frame="1"/>
          <w:lang w:eastAsia="en-US"/>
        </w:rPr>
        <w:t xml:space="preserve">побудови </w:t>
      </w:r>
      <w:r>
        <w:rPr>
          <w:rFonts w:eastAsiaTheme="minorHAnsi"/>
          <w:color w:val="231F20"/>
          <w:sz w:val="28"/>
          <w:szCs w:val="28"/>
          <w:bdr w:val="none" w:sz="0" w:space="0" w:color="auto" w:frame="1"/>
          <w:lang w:eastAsia="en-US"/>
        </w:rPr>
        <w:t>комплаєнс-</w:t>
      </w:r>
      <w:r w:rsidR="00E03793" w:rsidRPr="00E03793">
        <w:rPr>
          <w:rFonts w:eastAsiaTheme="minorHAnsi"/>
          <w:color w:val="231F20"/>
          <w:sz w:val="28"/>
          <w:szCs w:val="28"/>
          <w:bdr w:val="none" w:sz="0" w:space="0" w:color="auto" w:frame="1"/>
          <w:lang w:eastAsia="en-US"/>
        </w:rPr>
        <w:t xml:space="preserve">системи </w:t>
      </w:r>
      <w:r>
        <w:rPr>
          <w:rFonts w:eastAsiaTheme="minorHAnsi"/>
          <w:color w:val="231F20"/>
          <w:sz w:val="28"/>
          <w:szCs w:val="28"/>
          <w:bdr w:val="none" w:sz="0" w:space="0" w:color="auto" w:frame="1"/>
          <w:lang w:eastAsia="en-US"/>
        </w:rPr>
        <w:t xml:space="preserve">на </w:t>
      </w:r>
      <w:r w:rsidRPr="00473384">
        <w:rPr>
          <w:rFonts w:eastAsiaTheme="minorEastAsia"/>
          <w:sz w:val="28"/>
          <w:szCs w:val="28"/>
        </w:rPr>
        <w:t>Виробничо-торгівельно</w:t>
      </w:r>
      <w:r>
        <w:rPr>
          <w:rFonts w:eastAsiaTheme="minorEastAsia"/>
          <w:sz w:val="28"/>
          <w:szCs w:val="28"/>
        </w:rPr>
        <w:t>му</w:t>
      </w:r>
      <w:r w:rsidRPr="00473384">
        <w:rPr>
          <w:rFonts w:eastAsiaTheme="minorEastAsia"/>
          <w:sz w:val="28"/>
          <w:szCs w:val="28"/>
        </w:rPr>
        <w:t xml:space="preserve"> підприємств</w:t>
      </w:r>
      <w:r>
        <w:rPr>
          <w:rFonts w:eastAsiaTheme="minorEastAsia"/>
          <w:sz w:val="28"/>
          <w:szCs w:val="28"/>
        </w:rPr>
        <w:t>і</w:t>
      </w:r>
      <w:r w:rsidRPr="00473384">
        <w:rPr>
          <w:rFonts w:eastAsiaTheme="minorEastAsia"/>
          <w:sz w:val="28"/>
          <w:szCs w:val="28"/>
        </w:rPr>
        <w:t xml:space="preserve"> ТОВ  «ЮГМЕТАЛСЕРВІС»</w:t>
      </w:r>
      <w:r>
        <w:rPr>
          <w:rFonts w:eastAsiaTheme="minorEastAsia"/>
          <w:sz w:val="28"/>
          <w:szCs w:val="28"/>
        </w:rPr>
        <w:t xml:space="preserve"> сфокусовано на</w:t>
      </w:r>
      <w:r w:rsidR="00E03793" w:rsidRPr="00E03793">
        <w:rPr>
          <w:rFonts w:eastAsiaTheme="minorHAnsi"/>
          <w:color w:val="231F20"/>
          <w:sz w:val="28"/>
          <w:szCs w:val="28"/>
          <w:bdr w:val="none" w:sz="0" w:space="0" w:color="auto" w:frame="1"/>
          <w:lang w:eastAsia="en-US"/>
        </w:rPr>
        <w:t xml:space="preserve"> створен</w:t>
      </w:r>
      <w:r>
        <w:rPr>
          <w:rFonts w:eastAsiaTheme="minorHAnsi"/>
          <w:color w:val="231F20"/>
          <w:sz w:val="28"/>
          <w:szCs w:val="28"/>
          <w:bdr w:val="none" w:sz="0" w:space="0" w:color="auto" w:frame="1"/>
          <w:lang w:eastAsia="en-US"/>
        </w:rPr>
        <w:t xml:space="preserve">ні механізмів виявлення та діагностиці </w:t>
      </w:r>
      <w:r w:rsidR="00E03793" w:rsidRPr="00E03793">
        <w:rPr>
          <w:rFonts w:eastAsiaTheme="minorHAnsi"/>
          <w:color w:val="231F20"/>
          <w:sz w:val="28"/>
          <w:szCs w:val="28"/>
          <w:bdr w:val="none" w:sz="0" w:space="0" w:color="auto" w:frame="1"/>
          <w:lang w:eastAsia="en-US"/>
        </w:rPr>
        <w:t>ризиків, оцінки й управління такими ризиками та забезпечення захисту від них</w:t>
      </w:r>
      <w:r>
        <w:rPr>
          <w:rFonts w:eastAsiaTheme="minorHAnsi"/>
          <w:color w:val="231F20"/>
          <w:sz w:val="28"/>
          <w:szCs w:val="28"/>
          <w:bdr w:val="none" w:sz="0" w:space="0" w:color="auto" w:frame="1"/>
          <w:lang w:eastAsia="en-US"/>
        </w:rPr>
        <w:t xml:space="preserve"> під впливом різноманітних факторів.</w:t>
      </w:r>
    </w:p>
    <w:p w:rsidR="00064E01" w:rsidRPr="00064E01" w:rsidRDefault="00064E01" w:rsidP="00E03793">
      <w:pPr>
        <w:spacing w:line="360" w:lineRule="auto"/>
        <w:ind w:firstLine="709"/>
        <w:jc w:val="both"/>
        <w:rPr>
          <w:rFonts w:eastAsiaTheme="minorEastAsia"/>
          <w:sz w:val="28"/>
          <w:szCs w:val="28"/>
        </w:rPr>
      </w:pPr>
      <w:r w:rsidRPr="00064E01">
        <w:rPr>
          <w:rFonts w:eastAsiaTheme="minorHAnsi"/>
          <w:bCs/>
          <w:color w:val="231F20"/>
          <w:sz w:val="28"/>
          <w:szCs w:val="28"/>
          <w:bdr w:val="none" w:sz="0" w:space="0" w:color="auto" w:frame="1"/>
          <w:lang w:eastAsia="en-US"/>
        </w:rPr>
        <w:t xml:space="preserve">Для системи управління </w:t>
      </w:r>
      <w:r w:rsidRPr="00064E01">
        <w:rPr>
          <w:rFonts w:eastAsiaTheme="minorEastAsia"/>
          <w:sz w:val="28"/>
          <w:szCs w:val="28"/>
        </w:rPr>
        <w:t>Виробничо-торгівельного підприємства ТОВ  «ЮГМЕТАЛСЕРВІС»  характерні наступні аспекти:</w:t>
      </w:r>
    </w:p>
    <w:p w:rsidR="00E03793" w:rsidRPr="00064E01" w:rsidRDefault="00064E01" w:rsidP="00021B41">
      <w:pPr>
        <w:pStyle w:val="af4"/>
        <w:numPr>
          <w:ilvl w:val="0"/>
          <w:numId w:val="19"/>
        </w:numPr>
        <w:spacing w:after="0" w:line="360" w:lineRule="auto"/>
        <w:ind w:left="0" w:firstLine="709"/>
        <w:jc w:val="both"/>
        <w:rPr>
          <w:rFonts w:ascii="Times New Roman" w:eastAsiaTheme="minorEastAsia" w:hAnsi="Times New Roman"/>
          <w:sz w:val="28"/>
          <w:szCs w:val="28"/>
        </w:rPr>
      </w:pPr>
      <w:r w:rsidRPr="00064E01">
        <w:rPr>
          <w:rFonts w:ascii="Times New Roman" w:eastAsiaTheme="minorEastAsia" w:hAnsi="Times New Roman"/>
          <w:sz w:val="28"/>
          <w:szCs w:val="28"/>
        </w:rPr>
        <w:t>у</w:t>
      </w:r>
      <w:r w:rsidR="00E03793" w:rsidRPr="00064E01">
        <w:rPr>
          <w:rFonts w:ascii="Times New Roman" w:eastAsiaTheme="minorEastAsia" w:hAnsi="Times New Roman"/>
          <w:sz w:val="28"/>
          <w:szCs w:val="28"/>
        </w:rPr>
        <w:t xml:space="preserve">правління ризиками </w:t>
      </w:r>
      <w:r w:rsidRPr="00064E01">
        <w:rPr>
          <w:rFonts w:ascii="Times New Roman" w:eastAsiaTheme="minorEastAsia" w:hAnsi="Times New Roman"/>
          <w:sz w:val="28"/>
          <w:szCs w:val="28"/>
        </w:rPr>
        <w:t xml:space="preserve">на підприємстві </w:t>
      </w:r>
      <w:r w:rsidR="00E03793" w:rsidRPr="00064E01">
        <w:rPr>
          <w:rFonts w:ascii="Times New Roman" w:eastAsiaTheme="minorEastAsia" w:hAnsi="Times New Roman"/>
          <w:sz w:val="28"/>
          <w:szCs w:val="28"/>
        </w:rPr>
        <w:t xml:space="preserve"> </w:t>
      </w:r>
      <w:r w:rsidRPr="00064E01">
        <w:rPr>
          <w:rFonts w:ascii="Times New Roman" w:eastAsiaTheme="minorEastAsia" w:hAnsi="Times New Roman"/>
          <w:sz w:val="28"/>
          <w:szCs w:val="28"/>
        </w:rPr>
        <w:t xml:space="preserve">– попереджає </w:t>
      </w:r>
      <w:r w:rsidR="00E03793" w:rsidRPr="00064E01">
        <w:rPr>
          <w:rFonts w:ascii="Times New Roman" w:eastAsiaTheme="minorEastAsia" w:hAnsi="Times New Roman"/>
          <w:sz w:val="28"/>
          <w:szCs w:val="28"/>
        </w:rPr>
        <w:t>про ризики</w:t>
      </w:r>
      <w:r w:rsidRPr="00064E01">
        <w:rPr>
          <w:rFonts w:ascii="Times New Roman" w:eastAsiaTheme="minorEastAsia" w:hAnsi="Times New Roman"/>
          <w:sz w:val="28"/>
          <w:szCs w:val="28"/>
        </w:rPr>
        <w:t xml:space="preserve"> в господарській системі ТОВ  «ЮГМЕТАЛСЕРВІС»;</w:t>
      </w:r>
      <w:r w:rsidR="00E03793" w:rsidRPr="00064E01">
        <w:rPr>
          <w:rFonts w:ascii="Times New Roman" w:eastAsiaTheme="minorEastAsia" w:hAnsi="Times New Roman"/>
          <w:sz w:val="28"/>
          <w:szCs w:val="28"/>
        </w:rPr>
        <w:t> </w:t>
      </w:r>
    </w:p>
    <w:p w:rsidR="00E03793" w:rsidRPr="00064E01" w:rsidRDefault="00064E01" w:rsidP="00021B41">
      <w:pPr>
        <w:pStyle w:val="af4"/>
        <w:numPr>
          <w:ilvl w:val="0"/>
          <w:numId w:val="19"/>
        </w:numPr>
        <w:spacing w:after="0" w:line="360" w:lineRule="auto"/>
        <w:ind w:left="0" w:firstLine="709"/>
        <w:jc w:val="both"/>
        <w:rPr>
          <w:rFonts w:ascii="Times New Roman" w:eastAsiaTheme="minorEastAsia" w:hAnsi="Times New Roman"/>
          <w:sz w:val="28"/>
          <w:szCs w:val="28"/>
        </w:rPr>
      </w:pPr>
      <w:r w:rsidRPr="00064E01">
        <w:rPr>
          <w:rFonts w:ascii="Times New Roman" w:eastAsiaTheme="minorEastAsia" w:hAnsi="Times New Roman"/>
          <w:sz w:val="28"/>
          <w:szCs w:val="28"/>
        </w:rPr>
        <w:t>в</w:t>
      </w:r>
      <w:r w:rsidR="00E03793" w:rsidRPr="00064E01">
        <w:rPr>
          <w:rFonts w:ascii="Times New Roman" w:eastAsiaTheme="minorEastAsia" w:hAnsi="Times New Roman"/>
          <w:sz w:val="28"/>
          <w:szCs w:val="28"/>
        </w:rPr>
        <w:t>нутрішній аудит</w:t>
      </w:r>
      <w:r w:rsidRPr="00064E01">
        <w:rPr>
          <w:rFonts w:ascii="Times New Roman" w:eastAsiaTheme="minorEastAsia" w:hAnsi="Times New Roman"/>
          <w:sz w:val="28"/>
          <w:szCs w:val="28"/>
        </w:rPr>
        <w:t xml:space="preserve"> на підприємстві </w:t>
      </w:r>
      <w:r w:rsidR="00E03793" w:rsidRPr="00064E01">
        <w:rPr>
          <w:rFonts w:ascii="Times New Roman" w:eastAsiaTheme="minorEastAsia" w:hAnsi="Times New Roman"/>
          <w:sz w:val="28"/>
          <w:szCs w:val="28"/>
        </w:rPr>
        <w:t xml:space="preserve"> </w:t>
      </w:r>
      <w:r w:rsidRPr="00064E01">
        <w:rPr>
          <w:rFonts w:ascii="Times New Roman" w:eastAsiaTheme="minorEastAsia" w:hAnsi="Times New Roman"/>
          <w:sz w:val="28"/>
          <w:szCs w:val="28"/>
        </w:rPr>
        <w:t>– констатує факти в господарській системі ТОВ  «ЮГМЕТАЛСЕРВІС»; </w:t>
      </w:r>
    </w:p>
    <w:p w:rsidR="00E03793" w:rsidRPr="00064E01" w:rsidRDefault="00064E01" w:rsidP="00021B41">
      <w:pPr>
        <w:pStyle w:val="af4"/>
        <w:numPr>
          <w:ilvl w:val="0"/>
          <w:numId w:val="19"/>
        </w:numPr>
        <w:spacing w:after="0" w:line="360" w:lineRule="auto"/>
        <w:ind w:left="0" w:firstLine="709"/>
        <w:jc w:val="both"/>
        <w:rPr>
          <w:rFonts w:ascii="Times New Roman" w:eastAsiaTheme="minorEastAsia" w:hAnsi="Times New Roman"/>
          <w:sz w:val="28"/>
          <w:szCs w:val="28"/>
        </w:rPr>
      </w:pPr>
      <w:r w:rsidRPr="00064E01">
        <w:rPr>
          <w:rFonts w:ascii="Times New Roman" w:eastAsiaTheme="minorEastAsia" w:hAnsi="Times New Roman"/>
          <w:sz w:val="28"/>
          <w:szCs w:val="28"/>
        </w:rPr>
        <w:t>к</w:t>
      </w:r>
      <w:r w:rsidR="00E03793" w:rsidRPr="00064E01">
        <w:rPr>
          <w:rFonts w:ascii="Times New Roman" w:eastAsiaTheme="minorEastAsia" w:hAnsi="Times New Roman"/>
          <w:sz w:val="28"/>
          <w:szCs w:val="28"/>
        </w:rPr>
        <w:t>омплаєнс-</w:t>
      </w:r>
      <w:r w:rsidRPr="00064E01">
        <w:rPr>
          <w:rFonts w:ascii="Times New Roman" w:eastAsiaTheme="minorEastAsia" w:hAnsi="Times New Roman"/>
          <w:sz w:val="28"/>
          <w:szCs w:val="28"/>
        </w:rPr>
        <w:t xml:space="preserve">система на підприємстві – захищає господарську систему </w:t>
      </w:r>
      <w:r w:rsidR="00E03793" w:rsidRPr="00064E01">
        <w:rPr>
          <w:rFonts w:ascii="Times New Roman" w:eastAsiaTheme="minorEastAsia" w:hAnsi="Times New Roman"/>
          <w:sz w:val="28"/>
          <w:szCs w:val="28"/>
        </w:rPr>
        <w:t xml:space="preserve"> </w:t>
      </w:r>
      <w:r w:rsidRPr="00064E01">
        <w:rPr>
          <w:rFonts w:ascii="Times New Roman" w:eastAsiaTheme="minorEastAsia" w:hAnsi="Times New Roman"/>
          <w:sz w:val="28"/>
          <w:szCs w:val="28"/>
        </w:rPr>
        <w:t>ТОВ  «ЮГМЕТАЛСЕРВІС»</w:t>
      </w:r>
      <w:r w:rsidR="00E03793" w:rsidRPr="00064E01">
        <w:rPr>
          <w:rFonts w:ascii="Times New Roman" w:eastAsiaTheme="minorEastAsia" w:hAnsi="Times New Roman"/>
          <w:sz w:val="28"/>
          <w:szCs w:val="28"/>
        </w:rPr>
        <w:t xml:space="preserve"> від ризиків. </w:t>
      </w:r>
    </w:p>
    <w:p w:rsidR="00064E01" w:rsidRDefault="00064E01" w:rsidP="00E03793">
      <w:pPr>
        <w:spacing w:line="360" w:lineRule="auto"/>
        <w:ind w:firstLine="709"/>
        <w:jc w:val="both"/>
        <w:rPr>
          <w:rFonts w:eastAsiaTheme="minorHAnsi"/>
          <w:color w:val="231F20"/>
          <w:sz w:val="28"/>
          <w:szCs w:val="28"/>
          <w:bdr w:val="none" w:sz="0" w:space="0" w:color="auto" w:frame="1"/>
          <w:lang w:eastAsia="en-US"/>
        </w:rPr>
      </w:pPr>
      <w:r>
        <w:rPr>
          <w:rFonts w:eastAsiaTheme="minorHAnsi"/>
          <w:color w:val="231F20"/>
          <w:sz w:val="28"/>
          <w:szCs w:val="28"/>
          <w:bdr w:val="none" w:sz="0" w:space="0" w:color="auto" w:frame="1"/>
          <w:lang w:eastAsia="en-US"/>
        </w:rPr>
        <w:t xml:space="preserve">Відмітимо, що </w:t>
      </w:r>
      <w:r w:rsidR="00E03793" w:rsidRPr="00E03793">
        <w:rPr>
          <w:rFonts w:eastAsiaTheme="minorHAnsi"/>
          <w:color w:val="231F20"/>
          <w:sz w:val="28"/>
          <w:szCs w:val="28"/>
          <w:bdr w:val="none" w:sz="0" w:space="0" w:color="auto" w:frame="1"/>
          <w:lang w:eastAsia="en-US"/>
        </w:rPr>
        <w:t xml:space="preserve">збереження ділової репутації </w:t>
      </w:r>
      <w:r w:rsidRPr="00064E01">
        <w:rPr>
          <w:rFonts w:eastAsiaTheme="minorEastAsia"/>
          <w:sz w:val="28"/>
          <w:szCs w:val="28"/>
        </w:rPr>
        <w:t>Виробничо-торгівельного підприємства ТОВ  «ЮГМЕТАЛСЕРВІС»</w:t>
      </w:r>
      <w:r w:rsidR="00E03793" w:rsidRPr="00E03793">
        <w:rPr>
          <w:rFonts w:eastAsiaTheme="minorHAnsi"/>
          <w:color w:val="231F20"/>
          <w:sz w:val="28"/>
          <w:szCs w:val="28"/>
          <w:bdr w:val="none" w:sz="0" w:space="0" w:color="auto" w:frame="1"/>
          <w:lang w:eastAsia="en-US"/>
        </w:rPr>
        <w:t>, а також формування системи управління репутаційними ризиками</w:t>
      </w:r>
      <w:r>
        <w:rPr>
          <w:rFonts w:eastAsiaTheme="minorHAnsi"/>
          <w:color w:val="231F20"/>
          <w:sz w:val="28"/>
          <w:szCs w:val="28"/>
          <w:bdr w:val="none" w:sz="0" w:space="0" w:color="auto" w:frame="1"/>
          <w:lang w:eastAsia="en-US"/>
        </w:rPr>
        <w:t xml:space="preserve"> підприємства </w:t>
      </w:r>
      <w:r w:rsidR="00E03793" w:rsidRPr="00E03793">
        <w:rPr>
          <w:rFonts w:eastAsiaTheme="minorHAnsi"/>
          <w:color w:val="231F20"/>
          <w:sz w:val="28"/>
          <w:szCs w:val="28"/>
          <w:bdr w:val="none" w:sz="0" w:space="0" w:color="auto" w:frame="1"/>
          <w:lang w:eastAsia="en-US"/>
        </w:rPr>
        <w:t xml:space="preserve">стає найактуальнішою в умовах </w:t>
      </w:r>
      <w:r>
        <w:rPr>
          <w:rFonts w:eastAsiaTheme="minorHAnsi"/>
          <w:color w:val="231F20"/>
          <w:sz w:val="28"/>
          <w:szCs w:val="28"/>
          <w:bdr w:val="none" w:sz="0" w:space="0" w:color="auto" w:frame="1"/>
          <w:lang w:eastAsia="en-US"/>
        </w:rPr>
        <w:t>глобальних виликів.</w:t>
      </w:r>
    </w:p>
    <w:p w:rsidR="00E03793" w:rsidRPr="00E03793" w:rsidRDefault="00E03793" w:rsidP="00E03793">
      <w:pPr>
        <w:spacing w:line="360" w:lineRule="auto"/>
        <w:ind w:firstLine="709"/>
        <w:jc w:val="both"/>
        <w:rPr>
          <w:rFonts w:eastAsiaTheme="minorHAnsi"/>
          <w:color w:val="231F20"/>
          <w:sz w:val="28"/>
          <w:szCs w:val="28"/>
          <w:bdr w:val="none" w:sz="0" w:space="0" w:color="auto" w:frame="1"/>
          <w:lang w:eastAsia="en-US"/>
        </w:rPr>
      </w:pPr>
      <w:r w:rsidRPr="00E03793">
        <w:rPr>
          <w:rFonts w:eastAsiaTheme="minorHAnsi"/>
          <w:color w:val="231F20"/>
          <w:sz w:val="28"/>
          <w:szCs w:val="28"/>
          <w:bdr w:val="none" w:sz="0" w:space="0" w:color="auto" w:frame="1"/>
          <w:lang w:eastAsia="en-US"/>
        </w:rPr>
        <w:t xml:space="preserve">У цьому зв’язку потрібні </w:t>
      </w:r>
      <w:r w:rsidR="00064E01">
        <w:rPr>
          <w:rFonts w:eastAsiaTheme="minorHAnsi"/>
          <w:color w:val="231F20"/>
          <w:sz w:val="28"/>
          <w:szCs w:val="28"/>
          <w:bdr w:val="none" w:sz="0" w:space="0" w:color="auto" w:frame="1"/>
          <w:lang w:eastAsia="en-US"/>
        </w:rPr>
        <w:t>сучасні</w:t>
      </w:r>
      <w:r w:rsidRPr="00E03793">
        <w:rPr>
          <w:rFonts w:eastAsiaTheme="minorHAnsi"/>
          <w:color w:val="231F20"/>
          <w:sz w:val="28"/>
          <w:szCs w:val="28"/>
          <w:bdr w:val="none" w:sz="0" w:space="0" w:color="auto" w:frame="1"/>
          <w:lang w:eastAsia="en-US"/>
        </w:rPr>
        <w:t xml:space="preserve"> підходи до управління </w:t>
      </w:r>
      <w:r w:rsidR="00064E01">
        <w:rPr>
          <w:rFonts w:eastAsiaTheme="minorHAnsi"/>
          <w:color w:val="231F20"/>
          <w:sz w:val="28"/>
          <w:szCs w:val="28"/>
          <w:bdr w:val="none" w:sz="0" w:space="0" w:color="auto" w:frame="1"/>
          <w:lang w:eastAsia="en-US"/>
        </w:rPr>
        <w:t xml:space="preserve">на </w:t>
      </w:r>
      <w:r w:rsidR="00064E01" w:rsidRPr="00064E01">
        <w:rPr>
          <w:rFonts w:eastAsiaTheme="minorEastAsia"/>
          <w:sz w:val="28"/>
          <w:szCs w:val="28"/>
        </w:rPr>
        <w:t>Виробничо-торгівельно</w:t>
      </w:r>
      <w:r w:rsidR="00064E01">
        <w:rPr>
          <w:rFonts w:eastAsiaTheme="minorEastAsia"/>
          <w:sz w:val="28"/>
          <w:szCs w:val="28"/>
        </w:rPr>
        <w:t xml:space="preserve">му </w:t>
      </w:r>
      <w:r w:rsidR="00064E01" w:rsidRPr="00064E01">
        <w:rPr>
          <w:rFonts w:eastAsiaTheme="minorEastAsia"/>
          <w:sz w:val="28"/>
          <w:szCs w:val="28"/>
        </w:rPr>
        <w:t>підприємств</w:t>
      </w:r>
      <w:r w:rsidR="00064E01">
        <w:rPr>
          <w:rFonts w:eastAsiaTheme="minorEastAsia"/>
          <w:sz w:val="28"/>
          <w:szCs w:val="28"/>
        </w:rPr>
        <w:t>і</w:t>
      </w:r>
      <w:r w:rsidR="00064E01" w:rsidRPr="00064E01">
        <w:rPr>
          <w:rFonts w:eastAsiaTheme="minorEastAsia"/>
          <w:sz w:val="28"/>
          <w:szCs w:val="28"/>
        </w:rPr>
        <w:t xml:space="preserve"> ТОВ  «ЮГМЕТАЛСЕРВІС»</w:t>
      </w:r>
      <w:r w:rsidR="00064E01">
        <w:rPr>
          <w:rFonts w:eastAsiaTheme="minorEastAsia"/>
          <w:sz w:val="28"/>
          <w:szCs w:val="28"/>
        </w:rPr>
        <w:t xml:space="preserve"> </w:t>
      </w:r>
      <w:r w:rsidRPr="00E03793">
        <w:rPr>
          <w:rFonts w:eastAsiaTheme="minorHAnsi"/>
          <w:color w:val="231F20"/>
          <w:sz w:val="28"/>
          <w:szCs w:val="28"/>
          <w:bdr w:val="none" w:sz="0" w:space="0" w:color="auto" w:frame="1"/>
          <w:lang w:eastAsia="en-US"/>
        </w:rPr>
        <w:t xml:space="preserve">кризовими ситуаціями та репутацією, які забезпечать </w:t>
      </w:r>
      <w:r w:rsidR="00064E01">
        <w:rPr>
          <w:rFonts w:eastAsiaTheme="minorHAnsi"/>
          <w:color w:val="231F20"/>
          <w:sz w:val="28"/>
          <w:szCs w:val="28"/>
          <w:bdr w:val="none" w:sz="0" w:space="0" w:color="auto" w:frame="1"/>
          <w:lang w:eastAsia="en-US"/>
        </w:rPr>
        <w:t xml:space="preserve">його </w:t>
      </w:r>
      <w:r w:rsidRPr="00E03793">
        <w:rPr>
          <w:rFonts w:eastAsiaTheme="minorHAnsi"/>
          <w:color w:val="231F20"/>
          <w:sz w:val="28"/>
          <w:szCs w:val="28"/>
          <w:bdr w:val="none" w:sz="0" w:space="0" w:color="auto" w:frame="1"/>
          <w:lang w:eastAsia="en-US"/>
        </w:rPr>
        <w:t xml:space="preserve">стійкість та довіру </w:t>
      </w:r>
      <w:r w:rsidR="00064E01">
        <w:rPr>
          <w:rFonts w:eastAsiaTheme="minorHAnsi"/>
          <w:color w:val="231F20"/>
          <w:sz w:val="28"/>
          <w:szCs w:val="28"/>
          <w:bdr w:val="none" w:sz="0" w:space="0" w:color="auto" w:frame="1"/>
          <w:lang w:eastAsia="en-US"/>
        </w:rPr>
        <w:t>контрагентів підприємства в умовах глобальних викликів</w:t>
      </w:r>
      <w:r w:rsidRPr="00E03793">
        <w:rPr>
          <w:rFonts w:eastAsiaTheme="minorHAnsi"/>
          <w:color w:val="231F20"/>
          <w:sz w:val="28"/>
          <w:szCs w:val="28"/>
          <w:bdr w:val="none" w:sz="0" w:space="0" w:color="auto" w:frame="1"/>
          <w:lang w:eastAsia="en-US"/>
        </w:rPr>
        <w:t>.</w:t>
      </w:r>
    </w:p>
    <w:p w:rsidR="00E03793" w:rsidRPr="00E03793" w:rsidRDefault="00064E01" w:rsidP="00E03793">
      <w:pPr>
        <w:spacing w:line="360" w:lineRule="auto"/>
        <w:ind w:firstLine="709"/>
        <w:jc w:val="both"/>
        <w:rPr>
          <w:rFonts w:eastAsiaTheme="minorHAnsi"/>
          <w:color w:val="231F20"/>
          <w:sz w:val="28"/>
          <w:szCs w:val="28"/>
          <w:bdr w:val="none" w:sz="0" w:space="0" w:color="auto" w:frame="1"/>
          <w:lang w:eastAsia="en-US"/>
        </w:rPr>
      </w:pPr>
      <w:r>
        <w:rPr>
          <w:rFonts w:eastAsiaTheme="minorHAnsi"/>
          <w:color w:val="231F20"/>
          <w:sz w:val="28"/>
          <w:szCs w:val="28"/>
          <w:bdr w:val="none" w:sz="0" w:space="0" w:color="auto" w:frame="1"/>
          <w:lang w:eastAsia="en-US"/>
        </w:rPr>
        <w:t>В монографії  українського дослідника  зазначено, що «</w:t>
      </w:r>
      <w:r w:rsidR="00E03793" w:rsidRPr="00E03793">
        <w:rPr>
          <w:rFonts w:eastAsiaTheme="minorHAnsi"/>
          <w:color w:val="231F20"/>
          <w:sz w:val="28"/>
          <w:szCs w:val="28"/>
          <w:bdr w:val="none" w:sz="0" w:space="0" w:color="auto" w:frame="1"/>
          <w:lang w:eastAsia="en-US"/>
        </w:rPr>
        <w:t xml:space="preserve">Згідно визначення </w:t>
      </w:r>
      <w:r w:rsidR="00E03793" w:rsidRPr="00E03793">
        <w:rPr>
          <w:rFonts w:eastAsiaTheme="minorHAnsi"/>
          <w:color w:val="231F20"/>
          <w:sz w:val="28"/>
          <w:szCs w:val="28"/>
          <w:bdr w:val="none" w:sz="0" w:space="0" w:color="auto" w:frame="1"/>
          <w:lang w:val="ru-RU" w:eastAsia="en-US"/>
        </w:rPr>
        <w:t>International</w:t>
      </w:r>
      <w:r w:rsidR="00E03793" w:rsidRPr="00E03793">
        <w:rPr>
          <w:rFonts w:eastAsiaTheme="minorHAnsi"/>
          <w:color w:val="231F20"/>
          <w:sz w:val="28"/>
          <w:szCs w:val="28"/>
          <w:bdr w:val="none" w:sz="0" w:space="0" w:color="auto" w:frame="1"/>
          <w:lang w:eastAsia="en-US"/>
        </w:rPr>
        <w:t xml:space="preserve"> </w:t>
      </w:r>
      <w:r w:rsidR="00E03793" w:rsidRPr="00E03793">
        <w:rPr>
          <w:rFonts w:eastAsiaTheme="minorHAnsi"/>
          <w:color w:val="231F20"/>
          <w:sz w:val="28"/>
          <w:szCs w:val="28"/>
          <w:bdr w:val="none" w:sz="0" w:space="0" w:color="auto" w:frame="1"/>
          <w:lang w:val="ru-RU" w:eastAsia="en-US"/>
        </w:rPr>
        <w:t>Compliance</w:t>
      </w:r>
      <w:r w:rsidR="00E03793" w:rsidRPr="00E03793">
        <w:rPr>
          <w:rFonts w:eastAsiaTheme="minorHAnsi"/>
          <w:color w:val="231F20"/>
          <w:sz w:val="28"/>
          <w:szCs w:val="28"/>
          <w:bdr w:val="none" w:sz="0" w:space="0" w:color="auto" w:frame="1"/>
          <w:lang w:eastAsia="en-US"/>
        </w:rPr>
        <w:t xml:space="preserve"> </w:t>
      </w:r>
      <w:r w:rsidR="00E03793" w:rsidRPr="00E03793">
        <w:rPr>
          <w:rFonts w:eastAsiaTheme="minorHAnsi"/>
          <w:color w:val="231F20"/>
          <w:sz w:val="28"/>
          <w:szCs w:val="28"/>
          <w:bdr w:val="none" w:sz="0" w:space="0" w:color="auto" w:frame="1"/>
          <w:lang w:val="ru-RU" w:eastAsia="en-US"/>
        </w:rPr>
        <w:t>Association</w:t>
      </w:r>
      <w:r w:rsidR="00E03793" w:rsidRPr="00E03793">
        <w:rPr>
          <w:rFonts w:eastAsiaTheme="minorHAnsi"/>
          <w:color w:val="231F20"/>
          <w:sz w:val="28"/>
          <w:szCs w:val="28"/>
          <w:bdr w:val="none" w:sz="0" w:space="0" w:color="auto" w:frame="1"/>
          <w:lang w:eastAsia="en-US"/>
        </w:rPr>
        <w:t xml:space="preserve"> (Міжнародна асоціація комплаєнсу), </w:t>
      </w:r>
      <w:r w:rsidR="00E03793" w:rsidRPr="00E03793">
        <w:rPr>
          <w:rFonts w:eastAsiaTheme="minorHAnsi"/>
          <w:color w:val="231F20"/>
          <w:sz w:val="28"/>
          <w:szCs w:val="28"/>
          <w:bdr w:val="none" w:sz="0" w:space="0" w:color="auto" w:frame="1"/>
          <w:lang w:eastAsia="en-US"/>
        </w:rPr>
        <w:lastRenderedPageBreak/>
        <w:t>комплаєнс – це здатність діяти у відповідності до встановлених правил, норм, вимог і внутрішніх стандартів. Комплаєнс – це безперервна та специфічна діяльність з виявлення випадків та фактів невідповідності законам та вимогам, нормативно-правовим документам, ринковим стандартам й внутрішнім документам відповідної господарської системи</w:t>
      </w:r>
      <w:r>
        <w:rPr>
          <w:rFonts w:eastAsiaTheme="minorHAnsi"/>
          <w:color w:val="231F20"/>
          <w:sz w:val="28"/>
          <w:szCs w:val="28"/>
          <w:bdr w:val="none" w:sz="0" w:space="0" w:color="auto" w:frame="1"/>
          <w:lang w:eastAsia="en-US"/>
        </w:rPr>
        <w:t xml:space="preserve">» </w:t>
      </w:r>
      <w:r w:rsidR="00E03793" w:rsidRPr="00E03793">
        <w:rPr>
          <w:rFonts w:eastAsiaTheme="minorHAnsi"/>
          <w:color w:val="231F20"/>
          <w:sz w:val="28"/>
          <w:szCs w:val="28"/>
          <w:bdr w:val="none" w:sz="0" w:space="0" w:color="auto" w:frame="1"/>
          <w:lang w:eastAsia="en-US"/>
        </w:rPr>
        <w:t xml:space="preserve"> [</w:t>
      </w:r>
      <w:r w:rsidR="00EB4241">
        <w:rPr>
          <w:rFonts w:eastAsiaTheme="minorHAnsi"/>
          <w:color w:val="231F20"/>
          <w:sz w:val="28"/>
          <w:szCs w:val="28"/>
          <w:bdr w:val="none" w:sz="0" w:space="0" w:color="auto" w:frame="1"/>
          <w:lang w:eastAsia="en-US"/>
        </w:rPr>
        <w:t>3</w:t>
      </w:r>
      <w:r w:rsidR="00E03793" w:rsidRPr="00E03793">
        <w:rPr>
          <w:rFonts w:eastAsiaTheme="minorHAnsi"/>
          <w:color w:val="231F20"/>
          <w:sz w:val="28"/>
          <w:szCs w:val="28"/>
          <w:bdr w:val="none" w:sz="0" w:space="0" w:color="auto" w:frame="1"/>
          <w:lang w:eastAsia="en-US"/>
        </w:rPr>
        <w:t xml:space="preserve">]. </w:t>
      </w:r>
    </w:p>
    <w:p w:rsidR="00E03793" w:rsidRPr="00E03793" w:rsidRDefault="00E03793" w:rsidP="00E03793">
      <w:pPr>
        <w:spacing w:line="360" w:lineRule="auto"/>
        <w:ind w:firstLine="709"/>
        <w:jc w:val="both"/>
        <w:rPr>
          <w:rFonts w:eastAsiaTheme="minorHAnsi"/>
          <w:color w:val="231F20"/>
          <w:sz w:val="28"/>
          <w:szCs w:val="28"/>
          <w:bdr w:val="none" w:sz="0" w:space="0" w:color="auto" w:frame="1"/>
          <w:lang w:eastAsia="en-US"/>
        </w:rPr>
      </w:pPr>
      <w:r w:rsidRPr="00E03793">
        <w:rPr>
          <w:rFonts w:eastAsiaTheme="minorHAnsi"/>
          <w:color w:val="231F20"/>
          <w:sz w:val="28"/>
          <w:szCs w:val="28"/>
          <w:bdr w:val="none" w:sz="0" w:space="0" w:color="auto" w:frame="1"/>
          <w:lang w:eastAsia="en-US"/>
        </w:rPr>
        <w:t>Т</w:t>
      </w:r>
      <w:r w:rsidR="00064E01">
        <w:rPr>
          <w:rFonts w:eastAsiaTheme="minorHAnsi"/>
          <w:color w:val="231F20"/>
          <w:sz w:val="28"/>
          <w:szCs w:val="28"/>
          <w:bdr w:val="none" w:sz="0" w:space="0" w:color="auto" w:frame="1"/>
          <w:lang w:eastAsia="en-US"/>
        </w:rPr>
        <w:t xml:space="preserve">аким чином, </w:t>
      </w:r>
      <w:r w:rsidRPr="00E03793">
        <w:rPr>
          <w:rFonts w:eastAsiaTheme="minorHAnsi"/>
          <w:color w:val="231F20"/>
          <w:sz w:val="28"/>
          <w:szCs w:val="28"/>
          <w:bdr w:val="none" w:sz="0" w:space="0" w:color="auto" w:frame="1"/>
          <w:lang w:eastAsia="en-US"/>
        </w:rPr>
        <w:t>комплаєнс</w:t>
      </w:r>
      <w:r w:rsidR="00064E01">
        <w:rPr>
          <w:rFonts w:eastAsiaTheme="minorHAnsi"/>
          <w:color w:val="231F20"/>
          <w:sz w:val="28"/>
          <w:szCs w:val="28"/>
          <w:bdr w:val="none" w:sz="0" w:space="0" w:color="auto" w:frame="1"/>
          <w:lang w:eastAsia="en-US"/>
        </w:rPr>
        <w:t xml:space="preserve">-система </w:t>
      </w:r>
      <w:r w:rsidR="00064E01" w:rsidRPr="00064E01">
        <w:rPr>
          <w:rFonts w:eastAsiaTheme="minorEastAsia"/>
          <w:sz w:val="28"/>
          <w:szCs w:val="28"/>
        </w:rPr>
        <w:t>Виробничо-торгівельного підприємства ТОВ  «ЮГМЕТАЛСЕРВІС»</w:t>
      </w:r>
      <w:r w:rsidR="00064E01">
        <w:rPr>
          <w:rFonts w:eastAsiaTheme="minorEastAsia"/>
          <w:sz w:val="28"/>
          <w:szCs w:val="28"/>
        </w:rPr>
        <w:t xml:space="preserve"> </w:t>
      </w:r>
      <w:r w:rsidRPr="00E03793">
        <w:rPr>
          <w:rFonts w:eastAsiaTheme="minorHAnsi"/>
          <w:color w:val="231F20"/>
          <w:sz w:val="28"/>
          <w:szCs w:val="28"/>
          <w:bdr w:val="none" w:sz="0" w:space="0" w:color="auto" w:frame="1"/>
          <w:lang w:eastAsia="en-US"/>
        </w:rPr>
        <w:t xml:space="preserve">означає цілеспрямовану систему захисту </w:t>
      </w:r>
      <w:r w:rsidR="00064E01">
        <w:rPr>
          <w:rFonts w:eastAsiaTheme="minorHAnsi"/>
          <w:color w:val="231F20"/>
          <w:sz w:val="28"/>
          <w:szCs w:val="28"/>
          <w:bdr w:val="none" w:sz="0" w:space="0" w:color="auto" w:frame="1"/>
          <w:lang w:eastAsia="en-US"/>
        </w:rPr>
        <w:t>підприємства</w:t>
      </w:r>
      <w:r w:rsidRPr="00E03793">
        <w:rPr>
          <w:rFonts w:eastAsiaTheme="minorHAnsi"/>
          <w:color w:val="231F20"/>
          <w:sz w:val="28"/>
          <w:szCs w:val="28"/>
          <w:bdr w:val="none" w:sz="0" w:space="0" w:color="auto" w:frame="1"/>
          <w:lang w:eastAsia="en-US"/>
        </w:rPr>
        <w:t xml:space="preserve">  від зловживань, неефективного управління, внутрішньої й зовнішньої корупції, а також здатність діяти у </w:t>
      </w:r>
      <w:r w:rsidR="009F4A10">
        <w:rPr>
          <w:rFonts w:eastAsiaTheme="minorHAnsi"/>
          <w:color w:val="231F20"/>
          <w:sz w:val="28"/>
          <w:szCs w:val="28"/>
          <w:bdr w:val="none" w:sz="0" w:space="0" w:color="auto" w:frame="1"/>
          <w:lang w:eastAsia="en-US"/>
        </w:rPr>
        <w:t xml:space="preserve">макроекономічному </w:t>
      </w:r>
      <w:r w:rsidRPr="00E03793">
        <w:rPr>
          <w:rFonts w:eastAsiaTheme="minorHAnsi"/>
          <w:color w:val="231F20"/>
          <w:sz w:val="28"/>
          <w:szCs w:val="28"/>
          <w:bdr w:val="none" w:sz="0" w:space="0" w:color="auto" w:frame="1"/>
          <w:lang w:eastAsia="en-US"/>
        </w:rPr>
        <w:t xml:space="preserve"> середовищі з дотриманням встановлених принципів</w:t>
      </w:r>
      <w:r w:rsidR="009F4A10">
        <w:rPr>
          <w:rFonts w:eastAsiaTheme="minorHAnsi"/>
          <w:color w:val="231F20"/>
          <w:sz w:val="28"/>
          <w:szCs w:val="28"/>
          <w:bdr w:val="none" w:sz="0" w:space="0" w:color="auto" w:frame="1"/>
          <w:lang w:eastAsia="en-US"/>
        </w:rPr>
        <w:t xml:space="preserve">, правил та </w:t>
      </w:r>
      <w:r w:rsidRPr="00E03793">
        <w:rPr>
          <w:rFonts w:eastAsiaTheme="minorHAnsi"/>
          <w:color w:val="231F20"/>
          <w:sz w:val="28"/>
          <w:szCs w:val="28"/>
          <w:bdr w:val="none" w:sz="0" w:space="0" w:color="auto" w:frame="1"/>
          <w:lang w:eastAsia="en-US"/>
        </w:rPr>
        <w:t>вимог.</w:t>
      </w:r>
    </w:p>
    <w:p w:rsidR="009F4A10" w:rsidRDefault="00E03793" w:rsidP="00E03793">
      <w:pPr>
        <w:tabs>
          <w:tab w:val="num" w:pos="720"/>
        </w:tabs>
        <w:spacing w:line="360" w:lineRule="auto"/>
        <w:ind w:firstLine="709"/>
        <w:jc w:val="both"/>
        <w:rPr>
          <w:rFonts w:eastAsiaTheme="minorHAnsi"/>
          <w:color w:val="231F20"/>
          <w:sz w:val="28"/>
          <w:szCs w:val="28"/>
          <w:bdr w:val="none" w:sz="0" w:space="0" w:color="auto" w:frame="1"/>
          <w:lang w:eastAsia="en-US"/>
        </w:rPr>
      </w:pPr>
      <w:r w:rsidRPr="00E03793">
        <w:rPr>
          <w:rFonts w:eastAsiaTheme="minorHAnsi"/>
          <w:color w:val="231F20"/>
          <w:sz w:val="28"/>
          <w:szCs w:val="28"/>
          <w:bdr w:val="none" w:sz="0" w:space="0" w:color="auto" w:frame="1"/>
          <w:lang w:eastAsia="en-US"/>
        </w:rPr>
        <w:t xml:space="preserve"> У контексті розвитку </w:t>
      </w:r>
      <w:r w:rsidR="009F4A10" w:rsidRPr="00064E01">
        <w:rPr>
          <w:rFonts w:eastAsiaTheme="minorEastAsia"/>
          <w:sz w:val="28"/>
          <w:szCs w:val="28"/>
        </w:rPr>
        <w:t>Виробничо-торгівельного підприємства ТОВ  «ЮГМЕТАЛСЕРВІС»</w:t>
      </w:r>
      <w:r w:rsidRPr="00E03793">
        <w:rPr>
          <w:rFonts w:eastAsiaTheme="minorHAnsi"/>
          <w:color w:val="231F20"/>
          <w:sz w:val="28"/>
          <w:szCs w:val="28"/>
          <w:bdr w:val="none" w:sz="0" w:space="0" w:color="auto" w:frame="1"/>
          <w:lang w:eastAsia="en-US"/>
        </w:rPr>
        <w:t xml:space="preserve">, комплаєнс означає законність дій </w:t>
      </w:r>
      <w:r w:rsidR="009F4A10">
        <w:rPr>
          <w:rFonts w:eastAsiaTheme="minorHAnsi"/>
          <w:color w:val="231F20"/>
          <w:sz w:val="28"/>
          <w:szCs w:val="28"/>
          <w:bdr w:val="none" w:sz="0" w:space="0" w:color="auto" w:frame="1"/>
          <w:lang w:eastAsia="en-US"/>
        </w:rPr>
        <w:t>підприємства</w:t>
      </w:r>
      <w:r w:rsidRPr="00E03793">
        <w:rPr>
          <w:rFonts w:eastAsiaTheme="minorHAnsi"/>
          <w:color w:val="231F20"/>
          <w:sz w:val="28"/>
          <w:szCs w:val="28"/>
          <w:bdr w:val="none" w:sz="0" w:space="0" w:color="auto" w:frame="1"/>
          <w:lang w:eastAsia="en-US"/>
        </w:rPr>
        <w:t xml:space="preserve">, а комплаєнс-система </w:t>
      </w:r>
      <w:r w:rsidR="009F4A10" w:rsidRPr="00064E01">
        <w:rPr>
          <w:rFonts w:eastAsiaTheme="minorEastAsia"/>
          <w:sz w:val="28"/>
          <w:szCs w:val="28"/>
        </w:rPr>
        <w:t>Виробничо-торгівельного підприємства ТОВ  «ЮГМЕТАЛСЕРВІС»</w:t>
      </w:r>
      <w:r w:rsidR="009F4A10">
        <w:rPr>
          <w:rFonts w:eastAsiaTheme="minorEastAsia"/>
          <w:sz w:val="28"/>
          <w:szCs w:val="28"/>
        </w:rPr>
        <w:t xml:space="preserve"> </w:t>
      </w:r>
      <w:r w:rsidRPr="00E03793">
        <w:rPr>
          <w:rFonts w:eastAsiaTheme="minorHAnsi"/>
          <w:color w:val="231F20"/>
          <w:sz w:val="28"/>
          <w:szCs w:val="28"/>
          <w:bdr w:val="none" w:sz="0" w:space="0" w:color="auto" w:frame="1"/>
          <w:lang w:eastAsia="en-US"/>
        </w:rPr>
        <w:t xml:space="preserve">підтверджує відповідність функціонування та розвитку </w:t>
      </w:r>
      <w:r w:rsidR="009F4A10">
        <w:rPr>
          <w:rFonts w:eastAsiaTheme="minorHAnsi"/>
          <w:color w:val="231F20"/>
          <w:sz w:val="28"/>
          <w:szCs w:val="28"/>
          <w:bdr w:val="none" w:sz="0" w:space="0" w:color="auto" w:frame="1"/>
          <w:lang w:eastAsia="en-US"/>
        </w:rPr>
        <w:t xml:space="preserve">господарського середовища </w:t>
      </w:r>
      <w:r w:rsidRPr="00E03793">
        <w:rPr>
          <w:rFonts w:eastAsiaTheme="minorHAnsi"/>
          <w:color w:val="231F20"/>
          <w:sz w:val="28"/>
          <w:szCs w:val="28"/>
          <w:bdr w:val="none" w:sz="0" w:space="0" w:color="auto" w:frame="1"/>
          <w:lang w:eastAsia="en-US"/>
        </w:rPr>
        <w:t xml:space="preserve"> встановленим вимогам, стандартам та правилам. </w:t>
      </w:r>
    </w:p>
    <w:p w:rsidR="00E03793" w:rsidRPr="00E03793" w:rsidRDefault="00E03793" w:rsidP="00E03793">
      <w:pPr>
        <w:tabs>
          <w:tab w:val="num" w:pos="720"/>
        </w:tabs>
        <w:spacing w:line="360" w:lineRule="auto"/>
        <w:ind w:firstLine="709"/>
        <w:jc w:val="both"/>
        <w:rPr>
          <w:rFonts w:eastAsiaTheme="minorHAnsi"/>
          <w:color w:val="231F20"/>
          <w:sz w:val="28"/>
          <w:szCs w:val="28"/>
          <w:bdr w:val="none" w:sz="0" w:space="0" w:color="auto" w:frame="1"/>
          <w:lang w:eastAsia="en-US"/>
        </w:rPr>
      </w:pPr>
      <w:r w:rsidRPr="00E03793">
        <w:rPr>
          <w:rFonts w:eastAsiaTheme="minorHAnsi"/>
          <w:color w:val="231F20"/>
          <w:sz w:val="28"/>
          <w:szCs w:val="28"/>
          <w:bdr w:val="none" w:sz="0" w:space="0" w:color="auto" w:frame="1"/>
          <w:lang w:eastAsia="en-US"/>
        </w:rPr>
        <w:t xml:space="preserve">У комплаєнс-системі </w:t>
      </w:r>
      <w:r w:rsidR="009F4A10" w:rsidRPr="00064E01">
        <w:rPr>
          <w:rFonts w:eastAsiaTheme="minorEastAsia"/>
          <w:sz w:val="28"/>
          <w:szCs w:val="28"/>
        </w:rPr>
        <w:t>Виробничо-торгівельного підприємства ТОВ  «ЮГМЕТАЛСЕРВІС»</w:t>
      </w:r>
      <w:r w:rsidR="009F4A10">
        <w:rPr>
          <w:rFonts w:eastAsiaTheme="minorEastAsia"/>
          <w:sz w:val="28"/>
          <w:szCs w:val="28"/>
        </w:rPr>
        <w:t xml:space="preserve"> </w:t>
      </w:r>
      <w:r w:rsidRPr="00E03793">
        <w:rPr>
          <w:rFonts w:eastAsiaTheme="minorHAnsi"/>
          <w:color w:val="231F20"/>
          <w:sz w:val="28"/>
          <w:szCs w:val="28"/>
          <w:bdr w:val="none" w:sz="0" w:space="0" w:color="auto" w:frame="1"/>
          <w:lang w:eastAsia="en-US"/>
        </w:rPr>
        <w:t xml:space="preserve">є </w:t>
      </w:r>
      <w:r w:rsidR="009F4A10">
        <w:rPr>
          <w:rFonts w:eastAsiaTheme="minorHAnsi"/>
          <w:color w:val="231F20"/>
          <w:sz w:val="28"/>
          <w:szCs w:val="28"/>
          <w:bdr w:val="none" w:sz="0" w:space="0" w:color="auto" w:frame="1"/>
          <w:lang w:eastAsia="en-US"/>
        </w:rPr>
        <w:t>базові</w:t>
      </w:r>
      <w:r w:rsidRPr="00E03793">
        <w:rPr>
          <w:rFonts w:eastAsiaTheme="minorHAnsi"/>
          <w:color w:val="231F20"/>
          <w:sz w:val="28"/>
          <w:szCs w:val="28"/>
          <w:bdr w:val="none" w:sz="0" w:space="0" w:color="auto" w:frame="1"/>
          <w:lang w:eastAsia="en-US"/>
        </w:rPr>
        <w:t xml:space="preserve"> складові:</w:t>
      </w:r>
    </w:p>
    <w:p w:rsidR="00E03793" w:rsidRPr="009F4A10" w:rsidRDefault="00E03793" w:rsidP="00021B41">
      <w:pPr>
        <w:pStyle w:val="af4"/>
        <w:numPr>
          <w:ilvl w:val="0"/>
          <w:numId w:val="19"/>
        </w:numPr>
        <w:spacing w:after="0" w:line="360" w:lineRule="auto"/>
        <w:ind w:left="0" w:firstLine="709"/>
        <w:jc w:val="both"/>
        <w:rPr>
          <w:rFonts w:ascii="Times New Roman" w:eastAsiaTheme="minorEastAsia" w:hAnsi="Times New Roman"/>
          <w:sz w:val="28"/>
          <w:szCs w:val="28"/>
          <w:lang w:val="uk-UA"/>
        </w:rPr>
      </w:pPr>
      <w:r w:rsidRPr="009F4A10">
        <w:rPr>
          <w:rFonts w:ascii="Times New Roman" w:eastAsiaTheme="minorEastAsia" w:hAnsi="Times New Roman"/>
          <w:sz w:val="28"/>
          <w:szCs w:val="28"/>
          <w:lang w:val="uk-UA"/>
        </w:rPr>
        <w:t>антикорупційна;</w:t>
      </w:r>
    </w:p>
    <w:p w:rsidR="00E03793" w:rsidRPr="009F4A10" w:rsidRDefault="00E03793" w:rsidP="00021B41">
      <w:pPr>
        <w:pStyle w:val="af4"/>
        <w:numPr>
          <w:ilvl w:val="0"/>
          <w:numId w:val="19"/>
        </w:numPr>
        <w:spacing w:after="0" w:line="360" w:lineRule="auto"/>
        <w:ind w:left="0" w:firstLine="709"/>
        <w:jc w:val="both"/>
        <w:rPr>
          <w:rFonts w:ascii="Times New Roman" w:eastAsiaTheme="minorEastAsia" w:hAnsi="Times New Roman"/>
          <w:sz w:val="28"/>
          <w:szCs w:val="28"/>
          <w:lang w:val="uk-UA"/>
        </w:rPr>
      </w:pPr>
      <w:r w:rsidRPr="009F4A10">
        <w:rPr>
          <w:rFonts w:ascii="Times New Roman" w:eastAsiaTheme="minorEastAsia" w:hAnsi="Times New Roman"/>
          <w:sz w:val="28"/>
          <w:szCs w:val="28"/>
          <w:lang w:val="uk-UA"/>
        </w:rPr>
        <w:t>антимонопольна;</w:t>
      </w:r>
    </w:p>
    <w:p w:rsidR="00E03793" w:rsidRPr="009F4A10" w:rsidRDefault="00E03793" w:rsidP="00021B41">
      <w:pPr>
        <w:pStyle w:val="af4"/>
        <w:numPr>
          <w:ilvl w:val="0"/>
          <w:numId w:val="19"/>
        </w:numPr>
        <w:spacing w:after="0" w:line="360" w:lineRule="auto"/>
        <w:ind w:left="0" w:firstLine="709"/>
        <w:jc w:val="both"/>
        <w:rPr>
          <w:rFonts w:ascii="Times New Roman" w:eastAsiaTheme="minorEastAsia" w:hAnsi="Times New Roman"/>
          <w:sz w:val="28"/>
          <w:szCs w:val="28"/>
          <w:lang w:val="uk-UA"/>
        </w:rPr>
      </w:pPr>
      <w:r w:rsidRPr="009F4A10">
        <w:rPr>
          <w:rFonts w:ascii="Times New Roman" w:eastAsiaTheme="minorEastAsia" w:hAnsi="Times New Roman"/>
          <w:sz w:val="28"/>
          <w:szCs w:val="28"/>
          <w:lang w:val="uk-UA"/>
        </w:rPr>
        <w:t>санкційна;</w:t>
      </w:r>
    </w:p>
    <w:p w:rsidR="009F4A10" w:rsidRPr="009F4A10" w:rsidRDefault="00E03793" w:rsidP="00021B41">
      <w:pPr>
        <w:pStyle w:val="af4"/>
        <w:numPr>
          <w:ilvl w:val="0"/>
          <w:numId w:val="19"/>
        </w:numPr>
        <w:spacing w:after="0" w:line="360" w:lineRule="auto"/>
        <w:ind w:left="0" w:firstLine="709"/>
        <w:jc w:val="both"/>
        <w:rPr>
          <w:rFonts w:ascii="Times New Roman" w:eastAsiaTheme="minorEastAsia" w:hAnsi="Times New Roman"/>
          <w:sz w:val="28"/>
          <w:szCs w:val="28"/>
          <w:lang w:val="uk-UA"/>
        </w:rPr>
      </w:pPr>
      <w:r w:rsidRPr="009F4A10">
        <w:rPr>
          <w:rFonts w:ascii="Times New Roman" w:eastAsiaTheme="minorEastAsia" w:hAnsi="Times New Roman"/>
          <w:sz w:val="28"/>
          <w:szCs w:val="28"/>
          <w:lang w:val="uk-UA"/>
        </w:rPr>
        <w:t>недоброчесніть</w:t>
      </w:r>
      <w:r w:rsidR="009F4A10" w:rsidRPr="009F4A10">
        <w:rPr>
          <w:rFonts w:ascii="Times New Roman" w:eastAsiaTheme="minorEastAsia" w:hAnsi="Times New Roman"/>
          <w:sz w:val="28"/>
          <w:szCs w:val="28"/>
          <w:lang w:val="uk-UA"/>
        </w:rPr>
        <w:t>;</w:t>
      </w:r>
    </w:p>
    <w:p w:rsidR="00E03793" w:rsidRPr="009F4A10" w:rsidRDefault="009F4A10" w:rsidP="00021B41">
      <w:pPr>
        <w:pStyle w:val="af4"/>
        <w:numPr>
          <w:ilvl w:val="0"/>
          <w:numId w:val="19"/>
        </w:numPr>
        <w:spacing w:after="0" w:line="360" w:lineRule="auto"/>
        <w:ind w:left="0" w:firstLine="709"/>
        <w:jc w:val="both"/>
        <w:rPr>
          <w:rFonts w:ascii="Times New Roman" w:eastAsiaTheme="minorEastAsia" w:hAnsi="Times New Roman"/>
          <w:sz w:val="28"/>
          <w:szCs w:val="28"/>
          <w:lang w:val="uk-UA"/>
        </w:rPr>
      </w:pPr>
      <w:r w:rsidRPr="009F4A10">
        <w:rPr>
          <w:rFonts w:ascii="Times New Roman" w:eastAsiaTheme="minorEastAsia" w:hAnsi="Times New Roman"/>
          <w:sz w:val="28"/>
          <w:szCs w:val="28"/>
          <w:lang w:val="uk-UA"/>
        </w:rPr>
        <w:t>зловживання</w:t>
      </w:r>
      <w:r w:rsidR="00E03793" w:rsidRPr="009F4A10">
        <w:rPr>
          <w:rFonts w:ascii="Times New Roman" w:eastAsiaTheme="minorEastAsia" w:hAnsi="Times New Roman"/>
          <w:sz w:val="28"/>
          <w:szCs w:val="28"/>
          <w:lang w:val="uk-UA"/>
        </w:rPr>
        <w:t>.</w:t>
      </w:r>
    </w:p>
    <w:p w:rsidR="00E03793" w:rsidRPr="00E03793" w:rsidRDefault="009F4A10" w:rsidP="00E03793">
      <w:pPr>
        <w:spacing w:line="360" w:lineRule="auto"/>
        <w:ind w:firstLine="709"/>
        <w:jc w:val="both"/>
        <w:rPr>
          <w:rFonts w:eastAsiaTheme="minorHAnsi"/>
          <w:color w:val="231F20"/>
          <w:sz w:val="28"/>
          <w:szCs w:val="28"/>
          <w:bdr w:val="none" w:sz="0" w:space="0" w:color="auto" w:frame="1"/>
          <w:lang w:eastAsia="en-US"/>
        </w:rPr>
      </w:pPr>
      <w:r>
        <w:rPr>
          <w:rFonts w:eastAsiaTheme="minorHAnsi"/>
          <w:color w:val="231F20"/>
          <w:sz w:val="28"/>
          <w:szCs w:val="28"/>
          <w:bdr w:val="none" w:sz="0" w:space="0" w:color="auto" w:frame="1"/>
          <w:lang w:eastAsia="en-US"/>
        </w:rPr>
        <w:t>К</w:t>
      </w:r>
      <w:r w:rsidR="00E03793" w:rsidRPr="00E03793">
        <w:rPr>
          <w:rFonts w:eastAsiaTheme="minorHAnsi"/>
          <w:color w:val="231F20"/>
          <w:sz w:val="28"/>
          <w:szCs w:val="28"/>
          <w:bdr w:val="none" w:sz="0" w:space="0" w:color="auto" w:frame="1"/>
          <w:lang w:eastAsia="en-US"/>
        </w:rPr>
        <w:t xml:space="preserve">омплаєнс-система </w:t>
      </w:r>
      <w:r w:rsidRPr="00064E01">
        <w:rPr>
          <w:rFonts w:eastAsiaTheme="minorEastAsia"/>
          <w:sz w:val="28"/>
          <w:szCs w:val="28"/>
        </w:rPr>
        <w:t>Виробничо-торгівельного підприємства ТОВ  «ЮГМЕТАЛСЕРВІС»</w:t>
      </w:r>
      <w:r>
        <w:rPr>
          <w:rFonts w:eastAsiaTheme="minorEastAsia"/>
          <w:sz w:val="28"/>
          <w:szCs w:val="28"/>
        </w:rPr>
        <w:t xml:space="preserve"> </w:t>
      </w:r>
      <w:r w:rsidR="00E03793" w:rsidRPr="00E03793">
        <w:rPr>
          <w:rFonts w:eastAsiaTheme="minorHAnsi"/>
          <w:color w:val="231F20"/>
          <w:sz w:val="28"/>
          <w:szCs w:val="28"/>
          <w:bdr w:val="none" w:sz="0" w:space="0" w:color="auto" w:frame="1"/>
          <w:lang w:eastAsia="en-US"/>
        </w:rPr>
        <w:t>обґрунтовано підтверджує:</w:t>
      </w:r>
    </w:p>
    <w:p w:rsidR="00E03793" w:rsidRPr="00D63B97" w:rsidRDefault="00E03793" w:rsidP="00021B41">
      <w:pPr>
        <w:pStyle w:val="af4"/>
        <w:numPr>
          <w:ilvl w:val="0"/>
          <w:numId w:val="19"/>
        </w:numPr>
        <w:spacing w:after="0" w:line="360" w:lineRule="auto"/>
        <w:ind w:left="0" w:firstLine="709"/>
        <w:jc w:val="both"/>
        <w:rPr>
          <w:rFonts w:ascii="Times New Roman" w:eastAsiaTheme="minorEastAsia" w:hAnsi="Times New Roman"/>
          <w:sz w:val="28"/>
          <w:szCs w:val="28"/>
          <w:lang w:val="uk-UA"/>
        </w:rPr>
      </w:pPr>
      <w:r w:rsidRPr="00D63B97">
        <w:rPr>
          <w:rFonts w:ascii="Times New Roman" w:eastAsiaTheme="minorEastAsia" w:hAnsi="Times New Roman"/>
          <w:sz w:val="28"/>
          <w:szCs w:val="28"/>
          <w:lang w:val="uk-UA"/>
        </w:rPr>
        <w:t xml:space="preserve">результативність й ефективність діяльності </w:t>
      </w:r>
      <w:r w:rsidR="009F4A10" w:rsidRPr="00064E01">
        <w:rPr>
          <w:rFonts w:ascii="Times New Roman" w:eastAsiaTheme="minorEastAsia" w:hAnsi="Times New Roman"/>
          <w:sz w:val="28"/>
          <w:szCs w:val="28"/>
          <w:lang w:val="uk-UA"/>
        </w:rPr>
        <w:t>Виробничо-торгівельного підприємства ТОВ  «ЮГМЕТАЛСЕРВІС»</w:t>
      </w:r>
      <w:r w:rsidRPr="00D63B97">
        <w:rPr>
          <w:rFonts w:ascii="Times New Roman" w:eastAsiaTheme="minorEastAsia" w:hAnsi="Times New Roman"/>
          <w:sz w:val="28"/>
          <w:szCs w:val="28"/>
          <w:lang w:val="uk-UA"/>
        </w:rPr>
        <w:t>;</w:t>
      </w:r>
    </w:p>
    <w:p w:rsidR="009F4A10" w:rsidRPr="00D63B97" w:rsidRDefault="00E03793" w:rsidP="00021B41">
      <w:pPr>
        <w:pStyle w:val="af4"/>
        <w:numPr>
          <w:ilvl w:val="0"/>
          <w:numId w:val="19"/>
        </w:numPr>
        <w:spacing w:after="0" w:line="360" w:lineRule="auto"/>
        <w:ind w:left="0" w:firstLine="709"/>
        <w:jc w:val="both"/>
        <w:rPr>
          <w:rFonts w:ascii="Times New Roman" w:eastAsiaTheme="minorEastAsia" w:hAnsi="Times New Roman"/>
          <w:sz w:val="28"/>
          <w:szCs w:val="28"/>
          <w:lang w:val="uk-UA"/>
        </w:rPr>
      </w:pPr>
      <w:r w:rsidRPr="00D63B97">
        <w:rPr>
          <w:rFonts w:ascii="Times New Roman" w:eastAsiaTheme="minorEastAsia" w:hAnsi="Times New Roman"/>
          <w:sz w:val="28"/>
          <w:szCs w:val="28"/>
          <w:lang w:val="uk-UA"/>
        </w:rPr>
        <w:t xml:space="preserve"> функціонування </w:t>
      </w:r>
      <w:r w:rsidR="009F4A10" w:rsidRPr="00064E01">
        <w:rPr>
          <w:rFonts w:ascii="Times New Roman" w:eastAsiaTheme="minorEastAsia" w:hAnsi="Times New Roman"/>
          <w:sz w:val="28"/>
          <w:szCs w:val="28"/>
          <w:lang w:val="uk-UA"/>
        </w:rPr>
        <w:t>Виробничо-торгівельного підприємства ТОВ  «ЮГМЕТАЛСЕРВІС»</w:t>
      </w:r>
      <w:r w:rsidRPr="00D63B97">
        <w:rPr>
          <w:rFonts w:ascii="Times New Roman" w:eastAsiaTheme="minorEastAsia" w:hAnsi="Times New Roman"/>
          <w:sz w:val="28"/>
          <w:szCs w:val="28"/>
          <w:lang w:val="uk-UA"/>
        </w:rPr>
        <w:t xml:space="preserve"> </w:t>
      </w:r>
      <w:r w:rsidR="009F4A10" w:rsidRPr="00D63B97">
        <w:rPr>
          <w:rFonts w:ascii="Times New Roman" w:eastAsiaTheme="minorEastAsia" w:hAnsi="Times New Roman"/>
          <w:sz w:val="28"/>
          <w:szCs w:val="28"/>
          <w:lang w:val="uk-UA"/>
        </w:rPr>
        <w:t xml:space="preserve"> у ринковому середовищі.</w:t>
      </w:r>
    </w:p>
    <w:p w:rsidR="00E03793" w:rsidRPr="00E03793" w:rsidRDefault="00E03793" w:rsidP="00E03793">
      <w:pPr>
        <w:spacing w:line="360" w:lineRule="auto"/>
        <w:ind w:firstLine="709"/>
        <w:jc w:val="both"/>
        <w:rPr>
          <w:rFonts w:eastAsiaTheme="minorHAnsi"/>
          <w:color w:val="231F20"/>
          <w:sz w:val="28"/>
          <w:szCs w:val="28"/>
          <w:bdr w:val="none" w:sz="0" w:space="0" w:color="auto" w:frame="1"/>
          <w:lang w:eastAsia="en-US"/>
        </w:rPr>
      </w:pPr>
      <w:r w:rsidRPr="00E03793">
        <w:rPr>
          <w:rFonts w:eastAsiaTheme="minorHAnsi"/>
          <w:color w:val="231F20"/>
          <w:sz w:val="28"/>
          <w:szCs w:val="28"/>
          <w:bdr w:val="none" w:sz="0" w:space="0" w:color="auto" w:frame="1"/>
          <w:lang w:eastAsia="en-US"/>
        </w:rPr>
        <w:t xml:space="preserve">Прикладами порушення комплаєнсу </w:t>
      </w:r>
      <w:r w:rsidR="00D63B97">
        <w:rPr>
          <w:rFonts w:eastAsiaTheme="minorHAnsi"/>
          <w:color w:val="231F20"/>
          <w:sz w:val="28"/>
          <w:szCs w:val="28"/>
          <w:bdr w:val="none" w:sz="0" w:space="0" w:color="auto" w:frame="1"/>
          <w:lang w:eastAsia="en-US"/>
        </w:rPr>
        <w:t>на ТОВ «Югметалсервіс»</w:t>
      </w:r>
      <w:r w:rsidRPr="00E03793">
        <w:rPr>
          <w:rFonts w:eastAsiaTheme="minorHAnsi"/>
          <w:color w:val="231F20"/>
          <w:sz w:val="28"/>
          <w:szCs w:val="28"/>
          <w:bdr w:val="none" w:sz="0" w:space="0" w:color="auto" w:frame="1"/>
          <w:lang w:eastAsia="en-US"/>
        </w:rPr>
        <w:t xml:space="preserve">: </w:t>
      </w:r>
    </w:p>
    <w:p w:rsidR="00E03793" w:rsidRPr="00D63B97" w:rsidRDefault="00E03793" w:rsidP="00021B41">
      <w:pPr>
        <w:pStyle w:val="af4"/>
        <w:numPr>
          <w:ilvl w:val="0"/>
          <w:numId w:val="19"/>
        </w:numPr>
        <w:spacing w:after="0" w:line="360" w:lineRule="auto"/>
        <w:ind w:left="0" w:firstLine="709"/>
        <w:jc w:val="both"/>
        <w:rPr>
          <w:rFonts w:ascii="Times New Roman" w:eastAsiaTheme="minorEastAsia" w:hAnsi="Times New Roman"/>
          <w:sz w:val="28"/>
          <w:szCs w:val="28"/>
          <w:lang w:val="uk-UA"/>
        </w:rPr>
      </w:pPr>
      <w:r w:rsidRPr="00D63B97">
        <w:rPr>
          <w:rFonts w:ascii="Times New Roman" w:eastAsiaTheme="minorEastAsia" w:hAnsi="Times New Roman"/>
          <w:sz w:val="28"/>
          <w:szCs w:val="28"/>
          <w:lang w:val="uk-UA"/>
        </w:rPr>
        <w:lastRenderedPageBreak/>
        <w:t>фіктивна діяльність щодо надання послуг</w:t>
      </w:r>
      <w:r w:rsidR="00D63B97" w:rsidRPr="00D63B97">
        <w:rPr>
          <w:rFonts w:ascii="Times New Roman" w:eastAsiaTheme="minorEastAsia" w:hAnsi="Times New Roman"/>
          <w:sz w:val="28"/>
          <w:szCs w:val="28"/>
          <w:lang w:val="uk-UA"/>
        </w:rPr>
        <w:t xml:space="preserve"> з оренди складських приміщень</w:t>
      </w:r>
      <w:r w:rsidRPr="00D63B97">
        <w:rPr>
          <w:rFonts w:ascii="Times New Roman" w:eastAsiaTheme="minorEastAsia" w:hAnsi="Times New Roman"/>
          <w:sz w:val="28"/>
          <w:szCs w:val="28"/>
          <w:lang w:val="uk-UA"/>
        </w:rPr>
        <w:t>;</w:t>
      </w:r>
    </w:p>
    <w:p w:rsidR="00E03793" w:rsidRPr="00D63B97" w:rsidRDefault="00E03793" w:rsidP="00021B41">
      <w:pPr>
        <w:pStyle w:val="af4"/>
        <w:numPr>
          <w:ilvl w:val="0"/>
          <w:numId w:val="19"/>
        </w:numPr>
        <w:spacing w:after="0" w:line="360" w:lineRule="auto"/>
        <w:ind w:left="0" w:firstLine="709"/>
        <w:jc w:val="both"/>
        <w:rPr>
          <w:rFonts w:ascii="Times New Roman" w:eastAsiaTheme="minorEastAsia" w:hAnsi="Times New Roman"/>
          <w:sz w:val="28"/>
          <w:szCs w:val="28"/>
          <w:lang w:val="uk-UA"/>
        </w:rPr>
      </w:pPr>
      <w:r w:rsidRPr="00D63B97">
        <w:rPr>
          <w:rFonts w:ascii="Times New Roman" w:eastAsiaTheme="minorEastAsia" w:hAnsi="Times New Roman"/>
          <w:sz w:val="28"/>
          <w:szCs w:val="28"/>
          <w:lang w:val="uk-UA"/>
        </w:rPr>
        <w:t xml:space="preserve">неформальні винагороди для </w:t>
      </w:r>
      <w:r w:rsidR="00D63B97" w:rsidRPr="00D63B97">
        <w:rPr>
          <w:rFonts w:ascii="Times New Roman" w:eastAsiaTheme="minorEastAsia" w:hAnsi="Times New Roman"/>
          <w:sz w:val="28"/>
          <w:szCs w:val="28"/>
          <w:lang w:val="uk-UA"/>
        </w:rPr>
        <w:t>працівників підприємства</w:t>
      </w:r>
      <w:r w:rsidRPr="00D63B97">
        <w:rPr>
          <w:rFonts w:ascii="Times New Roman" w:eastAsiaTheme="minorEastAsia" w:hAnsi="Times New Roman"/>
          <w:sz w:val="28"/>
          <w:szCs w:val="28"/>
          <w:lang w:val="uk-UA"/>
        </w:rPr>
        <w:t>;</w:t>
      </w:r>
    </w:p>
    <w:p w:rsidR="00E03793" w:rsidRPr="00D63B97" w:rsidRDefault="00E03793" w:rsidP="00021B41">
      <w:pPr>
        <w:pStyle w:val="af4"/>
        <w:numPr>
          <w:ilvl w:val="0"/>
          <w:numId w:val="19"/>
        </w:numPr>
        <w:spacing w:after="0" w:line="360" w:lineRule="auto"/>
        <w:ind w:left="0" w:firstLine="709"/>
        <w:jc w:val="both"/>
        <w:rPr>
          <w:rFonts w:ascii="Times New Roman" w:eastAsiaTheme="minorEastAsia" w:hAnsi="Times New Roman"/>
          <w:sz w:val="28"/>
          <w:szCs w:val="28"/>
          <w:lang w:val="uk-UA"/>
        </w:rPr>
      </w:pPr>
      <w:r w:rsidRPr="00D63B97">
        <w:rPr>
          <w:rFonts w:ascii="Times New Roman" w:eastAsiaTheme="minorEastAsia" w:hAnsi="Times New Roman"/>
          <w:sz w:val="28"/>
          <w:szCs w:val="28"/>
          <w:lang w:val="uk-UA"/>
        </w:rPr>
        <w:t xml:space="preserve">неофіційні трудові відносини </w:t>
      </w:r>
      <w:r w:rsidR="00D63B97" w:rsidRPr="00D63B97">
        <w:rPr>
          <w:rFonts w:ascii="Times New Roman" w:eastAsiaTheme="minorEastAsia" w:hAnsi="Times New Roman"/>
          <w:sz w:val="28"/>
          <w:szCs w:val="28"/>
          <w:lang w:val="uk-UA"/>
        </w:rPr>
        <w:t>на підприємстві</w:t>
      </w:r>
      <w:r w:rsidRPr="00D63B97">
        <w:rPr>
          <w:rFonts w:ascii="Times New Roman" w:eastAsiaTheme="minorEastAsia" w:hAnsi="Times New Roman"/>
          <w:sz w:val="28"/>
          <w:szCs w:val="28"/>
          <w:lang w:val="uk-UA"/>
        </w:rPr>
        <w:t xml:space="preserve">; </w:t>
      </w:r>
    </w:p>
    <w:p w:rsidR="00D63B97" w:rsidRDefault="00E03793" w:rsidP="00021B41">
      <w:pPr>
        <w:pStyle w:val="af4"/>
        <w:numPr>
          <w:ilvl w:val="0"/>
          <w:numId w:val="19"/>
        </w:numPr>
        <w:spacing w:after="0" w:line="360" w:lineRule="auto"/>
        <w:ind w:left="0" w:firstLine="709"/>
        <w:jc w:val="both"/>
        <w:rPr>
          <w:rFonts w:ascii="Times New Roman" w:eastAsiaTheme="minorEastAsia" w:hAnsi="Times New Roman"/>
          <w:sz w:val="28"/>
          <w:szCs w:val="28"/>
          <w:lang w:val="uk-UA"/>
        </w:rPr>
      </w:pPr>
      <w:r w:rsidRPr="00D63B97">
        <w:rPr>
          <w:rFonts w:ascii="Times New Roman" w:eastAsiaTheme="minorEastAsia" w:hAnsi="Times New Roman"/>
          <w:sz w:val="28"/>
          <w:szCs w:val="28"/>
          <w:lang w:val="uk-UA"/>
        </w:rPr>
        <w:t xml:space="preserve">порушення  протипожежної безпеки або охорони праці </w:t>
      </w:r>
      <w:r w:rsidR="00D63B97" w:rsidRPr="00D63B97">
        <w:rPr>
          <w:rFonts w:ascii="Times New Roman" w:eastAsiaTheme="minorEastAsia" w:hAnsi="Times New Roman"/>
          <w:sz w:val="28"/>
          <w:szCs w:val="28"/>
          <w:lang w:val="uk-UA"/>
        </w:rPr>
        <w:t>на підприємстві</w:t>
      </w:r>
      <w:r w:rsidR="00D63B97">
        <w:rPr>
          <w:rFonts w:ascii="Times New Roman" w:eastAsiaTheme="minorEastAsia" w:hAnsi="Times New Roman"/>
          <w:sz w:val="28"/>
          <w:szCs w:val="28"/>
          <w:lang w:val="uk-UA"/>
        </w:rPr>
        <w:t>;</w:t>
      </w:r>
    </w:p>
    <w:p w:rsidR="00E03793" w:rsidRPr="00D63B97" w:rsidRDefault="00D63B97" w:rsidP="00021B41">
      <w:pPr>
        <w:pStyle w:val="af4"/>
        <w:numPr>
          <w:ilvl w:val="0"/>
          <w:numId w:val="19"/>
        </w:numPr>
        <w:spacing w:after="0" w:line="360" w:lineRule="auto"/>
        <w:ind w:left="0" w:firstLine="709"/>
        <w:jc w:val="both"/>
        <w:rPr>
          <w:rFonts w:ascii="Times New Roman" w:eastAsiaTheme="minorEastAsia" w:hAnsi="Times New Roman"/>
          <w:sz w:val="28"/>
          <w:szCs w:val="28"/>
          <w:lang w:val="uk-UA"/>
        </w:rPr>
      </w:pPr>
      <w:r>
        <w:rPr>
          <w:rFonts w:ascii="Times New Roman" w:eastAsiaTheme="minorEastAsia" w:hAnsi="Times New Roman"/>
          <w:sz w:val="28"/>
          <w:szCs w:val="28"/>
          <w:lang w:val="uk-UA"/>
        </w:rPr>
        <w:t>незаконна торгівля підакцизними товарами.</w:t>
      </w:r>
      <w:r w:rsidR="00E03793" w:rsidRPr="00D63B97">
        <w:rPr>
          <w:rFonts w:ascii="Times New Roman" w:eastAsiaTheme="minorEastAsia" w:hAnsi="Times New Roman"/>
          <w:sz w:val="28"/>
          <w:szCs w:val="28"/>
          <w:lang w:val="uk-UA"/>
        </w:rPr>
        <w:t xml:space="preserve">  </w:t>
      </w:r>
    </w:p>
    <w:p w:rsidR="00E03793" w:rsidRPr="00E03793" w:rsidRDefault="00E03793" w:rsidP="00E03793">
      <w:pPr>
        <w:spacing w:line="360" w:lineRule="auto"/>
        <w:ind w:firstLine="709"/>
        <w:jc w:val="both"/>
        <w:rPr>
          <w:rFonts w:eastAsiaTheme="minorHAnsi"/>
          <w:color w:val="231F20"/>
          <w:sz w:val="28"/>
          <w:szCs w:val="28"/>
          <w:bdr w:val="none" w:sz="0" w:space="0" w:color="auto" w:frame="1"/>
          <w:lang w:eastAsia="en-US"/>
        </w:rPr>
      </w:pPr>
      <w:r w:rsidRPr="00E03793">
        <w:rPr>
          <w:rFonts w:eastAsiaTheme="minorHAnsi"/>
          <w:color w:val="231F20"/>
          <w:sz w:val="28"/>
          <w:szCs w:val="28"/>
          <w:bdr w:val="none" w:sz="0" w:space="0" w:color="auto" w:frame="1"/>
          <w:lang w:eastAsia="en-US"/>
        </w:rPr>
        <w:t xml:space="preserve">Таким чином, комплаєнс-система </w:t>
      </w:r>
      <w:r w:rsidR="00D63B97" w:rsidRPr="00064E01">
        <w:rPr>
          <w:rFonts w:eastAsiaTheme="minorEastAsia"/>
          <w:sz w:val="28"/>
          <w:szCs w:val="28"/>
        </w:rPr>
        <w:t>Виробничо-торгівельного підприємства ТОВ  «ЮГМЕТАЛСЕРВІС»</w:t>
      </w:r>
      <w:r w:rsidRPr="00E03793">
        <w:rPr>
          <w:rFonts w:eastAsiaTheme="minorHAnsi"/>
          <w:color w:val="231F20"/>
          <w:sz w:val="28"/>
          <w:szCs w:val="28"/>
          <w:bdr w:val="none" w:sz="0" w:space="0" w:color="auto" w:frame="1"/>
          <w:lang w:eastAsia="en-US"/>
        </w:rPr>
        <w:t xml:space="preserve"> – це цілеспрямоване дотримання </w:t>
      </w:r>
      <w:r w:rsidR="00D63B97">
        <w:rPr>
          <w:rFonts w:eastAsiaTheme="minorHAnsi"/>
          <w:color w:val="231F20"/>
          <w:sz w:val="28"/>
          <w:szCs w:val="28"/>
          <w:bdr w:val="none" w:sz="0" w:space="0" w:color="auto" w:frame="1"/>
          <w:lang w:eastAsia="en-US"/>
        </w:rPr>
        <w:t xml:space="preserve">на підприємстві </w:t>
      </w:r>
      <w:r w:rsidRPr="00E03793">
        <w:rPr>
          <w:rFonts w:eastAsiaTheme="minorHAnsi"/>
          <w:color w:val="231F20"/>
          <w:sz w:val="28"/>
          <w:szCs w:val="28"/>
          <w:bdr w:val="none" w:sz="0" w:space="0" w:color="auto" w:frame="1"/>
          <w:lang w:eastAsia="en-US"/>
        </w:rPr>
        <w:t xml:space="preserve"> вимог нормативно-правового характеру та зобов’язань, щодо доброчесності, транспарентності, конфіденційності, автаркічності, боротьби з корупцією, врегулювання конфліктів, природоохоронної діяльності, забезпечення інформаційно-комунікаційних зв’язків, трудового законодавства, обробки персональних даних, пожежної безпеки, ковенантів, кібербезпеки та синергії </w:t>
      </w:r>
      <w:r w:rsidR="00F84FB6">
        <w:rPr>
          <w:rFonts w:eastAsiaTheme="minorHAnsi"/>
          <w:color w:val="231F20"/>
          <w:sz w:val="28"/>
          <w:szCs w:val="28"/>
          <w:bdr w:val="none" w:sz="0" w:space="0" w:color="auto" w:frame="1"/>
          <w:lang w:eastAsia="en-US"/>
        </w:rPr>
        <w:t xml:space="preserve">в господарській системі </w:t>
      </w:r>
      <w:r w:rsidR="00F84FB6" w:rsidRPr="00064E01">
        <w:rPr>
          <w:rFonts w:eastAsiaTheme="minorEastAsia"/>
          <w:sz w:val="28"/>
          <w:szCs w:val="28"/>
        </w:rPr>
        <w:t>Виробничо-торгівельного підприємства ТОВ  «ЮГМЕТАЛСЕРВІС»</w:t>
      </w:r>
      <w:r w:rsidRPr="00E03793">
        <w:rPr>
          <w:rFonts w:eastAsiaTheme="minorHAnsi"/>
          <w:color w:val="231F20"/>
          <w:sz w:val="28"/>
          <w:szCs w:val="28"/>
          <w:bdr w:val="none" w:sz="0" w:space="0" w:color="auto" w:frame="1"/>
          <w:lang w:eastAsia="en-US"/>
        </w:rPr>
        <w:t>.</w:t>
      </w:r>
    </w:p>
    <w:p w:rsidR="00F84FB6" w:rsidRDefault="00E03793" w:rsidP="00E03793">
      <w:pPr>
        <w:spacing w:line="360" w:lineRule="auto"/>
        <w:ind w:firstLine="709"/>
        <w:jc w:val="both"/>
        <w:rPr>
          <w:rFonts w:eastAsiaTheme="minorHAnsi"/>
          <w:sz w:val="28"/>
          <w:szCs w:val="28"/>
          <w:lang w:eastAsia="en-US"/>
        </w:rPr>
      </w:pPr>
      <w:r w:rsidRPr="00E03793">
        <w:rPr>
          <w:rFonts w:eastAsiaTheme="minorHAnsi"/>
          <w:sz w:val="28"/>
          <w:szCs w:val="28"/>
          <w:lang w:eastAsia="en-US"/>
        </w:rPr>
        <w:t xml:space="preserve">Застосування  даного управлінського інструменту </w:t>
      </w:r>
      <w:r w:rsidR="00F84FB6">
        <w:rPr>
          <w:rFonts w:eastAsiaTheme="minorHAnsi"/>
          <w:color w:val="231F20"/>
          <w:sz w:val="28"/>
          <w:szCs w:val="28"/>
          <w:bdr w:val="none" w:sz="0" w:space="0" w:color="auto" w:frame="1"/>
          <w:lang w:eastAsia="en-US"/>
        </w:rPr>
        <w:t xml:space="preserve">в господарській системі </w:t>
      </w:r>
      <w:r w:rsidR="00F84FB6" w:rsidRPr="00064E01">
        <w:rPr>
          <w:rFonts w:eastAsiaTheme="minorEastAsia"/>
          <w:sz w:val="28"/>
          <w:szCs w:val="28"/>
        </w:rPr>
        <w:t>Виробничо-торгівельного підприємства ТОВ  «ЮГМЕТАЛСЕРВІС»</w:t>
      </w:r>
      <w:r w:rsidR="00F84FB6">
        <w:rPr>
          <w:rFonts w:eastAsiaTheme="minorEastAsia"/>
          <w:sz w:val="28"/>
          <w:szCs w:val="28"/>
        </w:rPr>
        <w:t xml:space="preserve"> </w:t>
      </w:r>
      <w:r w:rsidRPr="00E03793">
        <w:rPr>
          <w:rFonts w:eastAsiaTheme="minorHAnsi"/>
          <w:sz w:val="28"/>
          <w:szCs w:val="28"/>
          <w:lang w:eastAsia="en-US"/>
        </w:rPr>
        <w:t xml:space="preserve">необхідно вирішувати в контексті розвитку філософії комплаєнсу та його адаптацією до застосування </w:t>
      </w:r>
      <w:r w:rsidR="00F84FB6">
        <w:rPr>
          <w:rFonts w:eastAsiaTheme="minorHAnsi"/>
          <w:sz w:val="28"/>
          <w:szCs w:val="28"/>
          <w:lang w:eastAsia="en-US"/>
        </w:rPr>
        <w:t>на підприємстві.</w:t>
      </w:r>
    </w:p>
    <w:p w:rsidR="00E03793" w:rsidRPr="00E03793" w:rsidRDefault="00F84FB6" w:rsidP="00E03793">
      <w:pPr>
        <w:widowControl w:val="0"/>
        <w:spacing w:line="360" w:lineRule="auto"/>
        <w:ind w:firstLine="709"/>
        <w:jc w:val="both"/>
        <w:rPr>
          <w:rFonts w:eastAsiaTheme="minorHAnsi"/>
          <w:sz w:val="28"/>
          <w:szCs w:val="28"/>
          <w:lang w:eastAsia="en-US"/>
        </w:rPr>
      </w:pPr>
      <w:r>
        <w:rPr>
          <w:rFonts w:eastAsiaTheme="minorHAnsi"/>
          <w:sz w:val="28"/>
          <w:szCs w:val="28"/>
          <w:lang w:val="ru-RU" w:eastAsia="en-US"/>
        </w:rPr>
        <w:t xml:space="preserve">Загальна </w:t>
      </w:r>
      <w:r w:rsidR="00E03793" w:rsidRPr="00E03793">
        <w:rPr>
          <w:rFonts w:eastAsiaTheme="minorHAnsi"/>
          <w:sz w:val="28"/>
          <w:szCs w:val="28"/>
          <w:lang w:val="ru-RU" w:eastAsia="en-US"/>
        </w:rPr>
        <w:t xml:space="preserve">модель </w:t>
      </w:r>
      <w:r w:rsidR="00E03793" w:rsidRPr="00E03793">
        <w:rPr>
          <w:rFonts w:eastAsiaTheme="minorHAnsi"/>
          <w:sz w:val="28"/>
          <w:szCs w:val="28"/>
          <w:lang w:eastAsia="en-US"/>
        </w:rPr>
        <w:t>комплаєнс-системи</w:t>
      </w:r>
      <w:r>
        <w:rPr>
          <w:rFonts w:eastAsiaTheme="minorHAnsi"/>
          <w:sz w:val="28"/>
          <w:szCs w:val="28"/>
          <w:lang w:eastAsia="en-US"/>
        </w:rPr>
        <w:t xml:space="preserve"> для</w:t>
      </w:r>
      <w:r w:rsidR="00E03793" w:rsidRPr="00E03793">
        <w:rPr>
          <w:rFonts w:eastAsiaTheme="minorHAnsi"/>
          <w:sz w:val="28"/>
          <w:szCs w:val="28"/>
          <w:lang w:eastAsia="en-US"/>
        </w:rPr>
        <w:t xml:space="preserve"> </w:t>
      </w:r>
      <w:r w:rsidRPr="00064E01">
        <w:rPr>
          <w:rFonts w:eastAsiaTheme="minorEastAsia"/>
          <w:sz w:val="28"/>
          <w:szCs w:val="28"/>
        </w:rPr>
        <w:t>Виробничо-торгівельного підприємства ТОВ  «ЮГМЕТАЛСЕРВІС»</w:t>
      </w:r>
      <w:r>
        <w:rPr>
          <w:rFonts w:eastAsiaTheme="minorEastAsia"/>
          <w:sz w:val="28"/>
          <w:szCs w:val="28"/>
        </w:rPr>
        <w:t xml:space="preserve"> візуалізована на рис. 3.1.</w:t>
      </w:r>
    </w:p>
    <w:p w:rsidR="00E03793" w:rsidRPr="00E03793" w:rsidRDefault="00F84FB6" w:rsidP="00F84FB6">
      <w:pPr>
        <w:spacing w:line="360" w:lineRule="auto"/>
        <w:ind w:firstLine="709"/>
        <w:jc w:val="both"/>
        <w:rPr>
          <w:rFonts w:eastAsiaTheme="minorHAnsi"/>
          <w:color w:val="231F20"/>
          <w:sz w:val="28"/>
          <w:szCs w:val="28"/>
          <w:bdr w:val="none" w:sz="0" w:space="0" w:color="auto" w:frame="1"/>
          <w:lang w:eastAsia="en-US"/>
        </w:rPr>
      </w:pPr>
      <w:r>
        <w:rPr>
          <w:rFonts w:eastAsiaTheme="minorHAnsi"/>
          <w:sz w:val="28"/>
          <w:szCs w:val="28"/>
          <w:lang w:eastAsia="en-US"/>
        </w:rPr>
        <w:t xml:space="preserve">Погодимося, що у </w:t>
      </w:r>
      <w:r w:rsidR="00E03793" w:rsidRPr="00E03793">
        <w:rPr>
          <w:rFonts w:eastAsiaTheme="minorHAnsi"/>
          <w:sz w:val="28"/>
          <w:szCs w:val="28"/>
          <w:lang w:eastAsia="en-US"/>
        </w:rPr>
        <w:t xml:space="preserve"> </w:t>
      </w:r>
      <w:r w:rsidR="00E03793" w:rsidRPr="00F84FB6">
        <w:rPr>
          <w:rFonts w:eastAsiaTheme="minorHAnsi"/>
          <w:sz w:val="28"/>
          <w:szCs w:val="28"/>
          <w:lang w:eastAsia="en-US"/>
        </w:rPr>
        <w:t>комплаєнс-с</w:t>
      </w:r>
      <w:r w:rsidR="00E03793" w:rsidRPr="00E03793">
        <w:rPr>
          <w:rFonts w:eastAsiaTheme="minorHAnsi"/>
          <w:sz w:val="28"/>
          <w:szCs w:val="28"/>
          <w:lang w:eastAsia="en-US"/>
        </w:rPr>
        <w:t xml:space="preserve">истемі </w:t>
      </w:r>
      <w:r>
        <w:rPr>
          <w:rFonts w:eastAsiaTheme="minorHAnsi"/>
          <w:sz w:val="28"/>
          <w:szCs w:val="28"/>
          <w:lang w:eastAsia="en-US"/>
        </w:rPr>
        <w:t xml:space="preserve">підприємства стратегічна </w:t>
      </w:r>
      <w:r w:rsidR="00E03793" w:rsidRPr="00E03793">
        <w:rPr>
          <w:rFonts w:eastAsiaTheme="minorHAnsi"/>
          <w:sz w:val="28"/>
          <w:szCs w:val="28"/>
          <w:lang w:eastAsia="en-US"/>
        </w:rPr>
        <w:t>роль віднесена комплаєнс-</w:t>
      </w:r>
      <w:r>
        <w:rPr>
          <w:rFonts w:eastAsiaTheme="minorHAnsi"/>
          <w:sz w:val="28"/>
          <w:szCs w:val="28"/>
          <w:lang w:eastAsia="en-US"/>
        </w:rPr>
        <w:t>фахівцям,</w:t>
      </w:r>
      <w:r w:rsidR="00E03793" w:rsidRPr="00E03793">
        <w:rPr>
          <w:rFonts w:eastAsiaTheme="minorHAnsi"/>
          <w:sz w:val="28"/>
          <w:szCs w:val="28"/>
          <w:lang w:eastAsia="en-US"/>
        </w:rPr>
        <w:t xml:space="preserve"> які повинні </w:t>
      </w:r>
      <w:r w:rsidR="00E03793" w:rsidRPr="00E03793">
        <w:rPr>
          <w:rFonts w:eastAsiaTheme="minorHAnsi"/>
          <w:color w:val="231F20"/>
          <w:sz w:val="28"/>
          <w:szCs w:val="28"/>
          <w:bdr w:val="none" w:sz="0" w:space="0" w:color="auto" w:frame="1"/>
          <w:lang w:eastAsia="en-US"/>
        </w:rPr>
        <w:t xml:space="preserve">постійно бути «up to date» щодо законодавства та останніх змін у нормативно-правовому забезпеченні </w:t>
      </w:r>
      <w:r>
        <w:rPr>
          <w:rFonts w:eastAsiaTheme="minorHAnsi"/>
          <w:color w:val="231F20"/>
          <w:sz w:val="28"/>
          <w:szCs w:val="28"/>
          <w:bdr w:val="none" w:sz="0" w:space="0" w:color="auto" w:frame="1"/>
          <w:lang w:eastAsia="en-US"/>
        </w:rPr>
        <w:t xml:space="preserve">діяльності </w:t>
      </w:r>
      <w:r w:rsidRPr="00064E01">
        <w:rPr>
          <w:rFonts w:eastAsiaTheme="minorEastAsia"/>
          <w:sz w:val="28"/>
          <w:szCs w:val="28"/>
        </w:rPr>
        <w:t>ТОВ  «ЮГМЕТАЛСЕРВІС»</w:t>
      </w:r>
      <w:r w:rsidR="00E03793" w:rsidRPr="00E03793">
        <w:rPr>
          <w:rFonts w:eastAsiaTheme="minorHAnsi"/>
          <w:color w:val="231F20"/>
          <w:sz w:val="28"/>
          <w:szCs w:val="28"/>
          <w:bdr w:val="none" w:sz="0" w:space="0" w:color="auto" w:frame="1"/>
          <w:lang w:eastAsia="en-US"/>
        </w:rPr>
        <w:t>;</w:t>
      </w:r>
      <w:r w:rsidR="00E03793" w:rsidRPr="00E03793">
        <w:rPr>
          <w:rFonts w:eastAsiaTheme="minorHAnsi"/>
          <w:sz w:val="28"/>
          <w:szCs w:val="28"/>
          <w:lang w:eastAsia="en-US"/>
        </w:rPr>
        <w:t xml:space="preserve"> </w:t>
      </w:r>
      <w:r>
        <w:rPr>
          <w:rFonts w:eastAsiaTheme="minorHAnsi"/>
          <w:color w:val="231F20"/>
          <w:sz w:val="28"/>
          <w:szCs w:val="28"/>
          <w:bdr w:val="none" w:sz="0" w:space="0" w:color="auto" w:frame="1"/>
          <w:lang w:eastAsia="en-US"/>
        </w:rPr>
        <w:t xml:space="preserve">розуміти систему </w:t>
      </w:r>
      <w:r w:rsidR="00E03793" w:rsidRPr="00E03793">
        <w:rPr>
          <w:rFonts w:eastAsiaTheme="minorHAnsi"/>
          <w:color w:val="231F20"/>
          <w:sz w:val="28"/>
          <w:szCs w:val="28"/>
          <w:bdr w:val="none" w:sz="0" w:space="0" w:color="auto" w:frame="1"/>
          <w:lang w:eastAsia="en-US"/>
        </w:rPr>
        <w:t xml:space="preserve">управління </w:t>
      </w:r>
      <w:r>
        <w:rPr>
          <w:rFonts w:eastAsiaTheme="minorHAnsi"/>
          <w:color w:val="231F20"/>
          <w:sz w:val="28"/>
          <w:szCs w:val="28"/>
          <w:bdr w:val="none" w:sz="0" w:space="0" w:color="auto" w:frame="1"/>
          <w:lang w:eastAsia="en-US"/>
        </w:rPr>
        <w:t xml:space="preserve"> на підприємстві; </w:t>
      </w:r>
      <w:r w:rsidR="00E03793" w:rsidRPr="00E03793">
        <w:rPr>
          <w:rFonts w:eastAsiaTheme="minorHAnsi"/>
          <w:color w:val="231F20"/>
          <w:sz w:val="28"/>
          <w:szCs w:val="28"/>
          <w:bdr w:val="none" w:sz="0" w:space="0" w:color="auto" w:frame="1"/>
          <w:lang w:eastAsia="en-US"/>
        </w:rPr>
        <w:t xml:space="preserve">володіти інформаційно-комунікаційними навичками з метою передачі інформації щодо </w:t>
      </w:r>
      <w:r>
        <w:rPr>
          <w:rFonts w:eastAsiaTheme="minorHAnsi"/>
          <w:color w:val="231F20"/>
          <w:sz w:val="28"/>
          <w:szCs w:val="28"/>
          <w:bdr w:val="none" w:sz="0" w:space="0" w:color="auto" w:frame="1"/>
          <w:lang w:eastAsia="en-US"/>
        </w:rPr>
        <w:t xml:space="preserve">господарських </w:t>
      </w:r>
      <w:r w:rsidR="00E03793" w:rsidRPr="00E03793">
        <w:rPr>
          <w:rFonts w:eastAsiaTheme="minorHAnsi"/>
          <w:color w:val="231F20"/>
          <w:sz w:val="28"/>
          <w:szCs w:val="28"/>
          <w:bdr w:val="none" w:sz="0" w:space="0" w:color="auto" w:frame="1"/>
          <w:lang w:eastAsia="en-US"/>
        </w:rPr>
        <w:t>процесів</w:t>
      </w:r>
      <w:r>
        <w:rPr>
          <w:rFonts w:eastAsiaTheme="minorHAnsi"/>
          <w:color w:val="231F20"/>
          <w:sz w:val="28"/>
          <w:szCs w:val="28"/>
          <w:bdr w:val="none" w:sz="0" w:space="0" w:color="auto" w:frame="1"/>
          <w:lang w:eastAsia="en-US"/>
        </w:rPr>
        <w:t xml:space="preserve"> на ТОВ «Югметалсервіс» та </w:t>
      </w:r>
      <w:r w:rsidR="00E03793" w:rsidRPr="00E03793">
        <w:rPr>
          <w:rFonts w:eastAsiaTheme="minorHAnsi"/>
          <w:sz w:val="28"/>
          <w:szCs w:val="28"/>
          <w:lang w:eastAsia="en-US"/>
        </w:rPr>
        <w:t xml:space="preserve"> </w:t>
      </w:r>
      <w:r w:rsidR="00E03793" w:rsidRPr="00E03793">
        <w:rPr>
          <w:rFonts w:eastAsiaTheme="minorHAnsi"/>
          <w:color w:val="231F20"/>
          <w:sz w:val="28"/>
          <w:szCs w:val="28"/>
          <w:bdr w:val="none" w:sz="0" w:space="0" w:color="auto" w:frame="1"/>
          <w:lang w:eastAsia="en-US"/>
        </w:rPr>
        <w:t xml:space="preserve">налагоджувати комунікацію, щоб у співробітників була можливість викрити в </w:t>
      </w:r>
      <w:r w:rsidR="00E03793" w:rsidRPr="00E03793">
        <w:rPr>
          <w:rFonts w:eastAsiaTheme="minorHAnsi"/>
          <w:color w:val="231F20"/>
          <w:sz w:val="28"/>
          <w:szCs w:val="28"/>
          <w:bdr w:val="none" w:sz="0" w:space="0" w:color="auto" w:frame="1"/>
          <w:lang w:eastAsia="en-US"/>
        </w:rPr>
        <w:lastRenderedPageBreak/>
        <w:t xml:space="preserve">анонімному режимі порушення </w:t>
      </w:r>
      <w:r>
        <w:rPr>
          <w:rFonts w:eastAsiaTheme="minorHAnsi"/>
          <w:color w:val="231F20"/>
          <w:sz w:val="28"/>
          <w:szCs w:val="28"/>
          <w:bdr w:val="none" w:sz="0" w:space="0" w:color="auto" w:frame="1"/>
          <w:lang w:eastAsia="en-US"/>
        </w:rPr>
        <w:t xml:space="preserve">у господарській системі </w:t>
      </w:r>
      <w:r w:rsidRPr="00064E01">
        <w:rPr>
          <w:rFonts w:eastAsiaTheme="minorEastAsia"/>
          <w:sz w:val="28"/>
          <w:szCs w:val="28"/>
        </w:rPr>
        <w:t>Виробничо-торгівельного підприємства ТОВ  «ЮГМЕТАЛСЕРВІС»</w:t>
      </w:r>
      <w:r w:rsidR="00E03793" w:rsidRPr="00E03793">
        <w:rPr>
          <w:rFonts w:eastAsiaTheme="minorHAnsi"/>
          <w:color w:val="231F20"/>
          <w:sz w:val="28"/>
          <w:szCs w:val="28"/>
          <w:bdr w:val="none" w:sz="0" w:space="0" w:color="auto" w:frame="1"/>
          <w:lang w:eastAsia="en-US"/>
        </w:rPr>
        <w:t>.</w:t>
      </w:r>
    </w:p>
    <w:p w:rsidR="00E03793" w:rsidRPr="00E03793" w:rsidRDefault="00627190" w:rsidP="00E03793">
      <w:pPr>
        <w:spacing w:line="360" w:lineRule="auto"/>
        <w:jc w:val="both"/>
        <w:rPr>
          <w:rFonts w:eastAsiaTheme="minorHAnsi"/>
          <w:color w:val="231F20"/>
          <w:sz w:val="28"/>
          <w:szCs w:val="28"/>
          <w:bdr w:val="none" w:sz="0" w:space="0" w:color="auto" w:frame="1"/>
          <w:lang w:eastAsia="en-US"/>
        </w:rPr>
      </w:pPr>
      <w:r w:rsidRPr="00627190">
        <w:rPr>
          <w:rFonts w:eastAsiaTheme="minorHAnsi"/>
          <w:sz w:val="28"/>
          <w:szCs w:val="28"/>
          <w:lang w:val="ru-RU" w:eastAsia="en-US"/>
        </w:rPr>
      </w:r>
      <w:r w:rsidRPr="00627190">
        <w:rPr>
          <w:rFonts w:eastAsiaTheme="minorHAnsi"/>
          <w:sz w:val="28"/>
          <w:szCs w:val="28"/>
          <w:lang w:val="ru-RU" w:eastAsia="en-US"/>
        </w:rPr>
        <w:pict>
          <v:group id="_x0000_s1812" editas="canvas" style="width:467.75pt;height:601.5pt;mso-position-horizontal-relative:char;mso-position-vertical-relative:line" coordorigin="2362,2100" coordsize="7200,9258">
            <o:lock v:ext="edit" aspectratio="t"/>
            <v:shape id="_x0000_s1813" type="#_x0000_t75" style="position:absolute;left:2362;top:2100;width:7200;height:9258" o:preferrelative="f">
              <v:fill o:detectmouseclick="t"/>
              <v:path o:extrusionok="t" o:connecttype="none"/>
              <o:lock v:ext="edit" text="t"/>
            </v:shape>
            <v:rect id="_x0000_s1814" style="position:absolute;left:2475;top:2215;width:6881;height:9143">
              <v:stroke dashstyle="longDashDotDot"/>
            </v:rect>
            <v:rect id="_x0000_s1815" style="position:absolute;left:2628;top:3804;width:6559;height:1995" strokecolor="#4e6128 [1606]" strokeweight="1.5pt">
              <v:stroke dashstyle="dash"/>
            </v:rect>
            <v:shape id="_x0000_s1816" type="#_x0000_t16" style="position:absolute;left:2620;top:2215;width:6557;height:538" fillcolor="white [3212]" strokeweight=".5pt">
              <v:textbox style="mso-next-textbox:#_x0000_s1816">
                <w:txbxContent>
                  <w:p w:rsidR="00973BFE" w:rsidRPr="00D50AF7" w:rsidRDefault="00973BFE" w:rsidP="00E03793">
                    <w:pPr>
                      <w:jc w:val="center"/>
                    </w:pPr>
                    <w:r>
                      <w:t>Загальна мо</w:t>
                    </w:r>
                    <w:r w:rsidRPr="00250338">
                      <w:t xml:space="preserve">дель побудови комплаєнс-системи </w:t>
                    </w:r>
                    <w:r>
                      <w:t xml:space="preserve">на </w:t>
                    </w:r>
                    <w:r w:rsidRPr="00F84FB6">
                      <w:rPr>
                        <w:lang w:val="ru-RU"/>
                      </w:rPr>
                      <w:t>ТОВ  «ЮГМЕТАЛСЕРВІС»</w:t>
                    </w:r>
                  </w:p>
                </w:txbxContent>
              </v:textbox>
            </v:shape>
            <v:shape id="_x0000_s1817" type="#_x0000_t16" style="position:absolute;left:2741;top:3900;width:6172;height:374" fillcolor="white [3212]">
              <v:textbox style="mso-next-textbox:#_x0000_s1817">
                <w:txbxContent>
                  <w:p w:rsidR="00973BFE" w:rsidRPr="001E747A" w:rsidRDefault="00973BFE" w:rsidP="00E03793">
                    <w:pPr>
                      <w:jc w:val="center"/>
                    </w:pPr>
                    <w:r>
                      <w:t>Концептуальне</w:t>
                    </w:r>
                    <w:r w:rsidRPr="001E747A">
                      <w:t xml:space="preserve"> забезпечення  комплаєнс-</w:t>
                    </w:r>
                    <w:r>
                      <w:t>системи на підприємстві</w:t>
                    </w:r>
                  </w:p>
                </w:txbxContent>
              </v:textbox>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_x0000_s1818" type="#_x0000_t132" style="position:absolute;left:2741;top:4389;width:1853;height:613" fillcolor="white [3212]">
              <v:textbox style="mso-next-textbox:#_x0000_s1818">
                <w:txbxContent>
                  <w:p w:rsidR="00973BFE" w:rsidRPr="001E747A" w:rsidRDefault="00973BFE" w:rsidP="00E03793">
                    <w:pPr>
                      <w:jc w:val="center"/>
                    </w:pPr>
                    <w:r w:rsidRPr="001E747A">
                      <w:t xml:space="preserve">Принципи </w:t>
                    </w:r>
                  </w:p>
                </w:txbxContent>
              </v:textbox>
            </v:shape>
            <v:shape id="_x0000_s1819" type="#_x0000_t132" style="position:absolute;left:4903;top:4389;width:1901;height:613" fillcolor="white [3212]">
              <v:textbox style="mso-next-textbox:#_x0000_s1819">
                <w:txbxContent>
                  <w:p w:rsidR="00973BFE" w:rsidRDefault="00973BFE" w:rsidP="00E03793">
                    <w:pPr>
                      <w:jc w:val="center"/>
                    </w:pPr>
                    <w:r w:rsidRPr="001E747A">
                      <w:t xml:space="preserve">Функції </w:t>
                    </w:r>
                  </w:p>
                </w:txbxContent>
              </v:textbox>
            </v:shape>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_x0000_s1820" type="#_x0000_t22" style="position:absolute;left:7032;top:4389;width:1858;height:613" fillcolor="white [3212]">
              <v:textbox style="mso-next-textbox:#_x0000_s1820">
                <w:txbxContent>
                  <w:p w:rsidR="00973BFE" w:rsidRPr="001E747A" w:rsidRDefault="00973BFE" w:rsidP="00E03793">
                    <w:pPr>
                      <w:jc w:val="center"/>
                    </w:pPr>
                    <w:r>
                      <w:t>Обмеження</w:t>
                    </w:r>
                    <w:r w:rsidRPr="001E747A">
                      <w:t xml:space="preserve"> </w:t>
                    </w:r>
                  </w:p>
                </w:txbxContent>
              </v:textbox>
            </v:shape>
            <v:rect id="_x0000_s1821" style="position:absolute;left:2629;top:5928;width:6559;height:1189" strokecolor="#4e6128 [1606]" strokeweight="1.5pt">
              <v:stroke dashstyle="dash"/>
            </v:rect>
            <v:shape id="_x0000_s1822" type="#_x0000_t16" style="position:absolute;left:2806;top:6046;width:6190;height:448" fillcolor="white [3212]">
              <v:textbox style="mso-next-textbox:#_x0000_s1822">
                <w:txbxContent>
                  <w:p w:rsidR="00973BFE" w:rsidRPr="0085754C" w:rsidRDefault="00973BFE" w:rsidP="00E03793">
                    <w:pPr>
                      <w:jc w:val="center"/>
                    </w:pPr>
                    <w:r>
                      <w:t>Інструментів і процедури  у комплаєнс-системі підприємства</w:t>
                    </w:r>
                  </w:p>
                </w:txbxContent>
              </v:textbox>
            </v:shape>
            <v:shapetype id="_x0000_t109" coordsize="21600,21600" o:spt="109" path="m,l,21600r21600,l21600,xe">
              <v:stroke joinstyle="miter"/>
              <v:path gradientshapeok="t" o:connecttype="rect"/>
            </v:shapetype>
            <v:shape id="_x0000_s1823" type="#_x0000_t109" style="position:absolute;left:2806;top:6575;width:1392;height:415" fillcolor="white [3212]">
              <v:textbox style="mso-next-textbox:#_x0000_s1823">
                <w:txbxContent>
                  <w:p w:rsidR="00973BFE" w:rsidRPr="0085754C" w:rsidRDefault="00973BFE" w:rsidP="00E03793">
                    <w:pPr>
                      <w:jc w:val="center"/>
                    </w:pPr>
                    <w:r>
                      <w:t>Адаптивні</w:t>
                    </w:r>
                  </w:p>
                </w:txbxContent>
              </v:textbox>
            </v:shape>
            <v:shape id="_x0000_s1824" type="#_x0000_t109" style="position:absolute;left:4904;top:6575;width:1782;height:415" fillcolor="white [3212]">
              <v:textbox style="mso-next-textbox:#_x0000_s1824">
                <w:txbxContent>
                  <w:p w:rsidR="00973BFE" w:rsidRPr="00DD2284" w:rsidRDefault="00973BFE" w:rsidP="00E03793">
                    <w:pPr>
                      <w:jc w:val="center"/>
                    </w:pPr>
                    <w:r>
                      <w:t>Системні</w:t>
                    </w:r>
                  </w:p>
                </w:txbxContent>
              </v:textbox>
            </v:shape>
            <v:rect id="_x0000_s1825" style="position:absolute;left:2615;top:7249;width:6561;height:1220" strokecolor="#4e6128 [1606]" strokeweight="1.5pt">
              <v:stroke dashstyle="dash"/>
            </v:rect>
            <v:rect id="_x0000_s1826" style="position:absolute;left:2809;top:7359;width:6123;height:511" fillcolor="white [3212]">
              <v:textbox style="mso-next-textbox:#_x0000_s1826">
                <w:txbxContent>
                  <w:p w:rsidR="00973BFE" w:rsidRPr="0085754C" w:rsidRDefault="00973BFE" w:rsidP="00E03793">
                    <w:pPr>
                      <w:jc w:val="center"/>
                    </w:pPr>
                    <w:r>
                      <w:t xml:space="preserve">Дослідження та управління комплаєнс-ризиками на </w:t>
                    </w:r>
                    <w:r w:rsidRPr="00F84FB6">
                      <w:rPr>
                        <w:lang w:val="ru-RU"/>
                      </w:rPr>
                      <w:t>ТОВ  «ЮГМЕТАЛСЕРВІС»</w:t>
                    </w:r>
                  </w:p>
                </w:txbxContent>
              </v:textbox>
            </v:rect>
            <v:rect id="_x0000_s1827" style="position:absolute;left:2615;top:9216;width:6556;height:1275" strokecolor="#4e6128 [1606]" strokeweight="1.5pt">
              <v:stroke dashstyle="dash"/>
            </v:rect>
            <v:shape id="_x0000_s1828" type="#_x0000_t16" style="position:absolute;left:2792;top:9285;width:6136;height:402" fillcolor="white [3212]">
              <v:textbox style="mso-next-textbox:#_x0000_s1828">
                <w:txbxContent>
                  <w:p w:rsidR="00973BFE" w:rsidRPr="0085754C" w:rsidRDefault="00973BFE" w:rsidP="0035694A">
                    <w:pPr>
                      <w:jc w:val="center"/>
                    </w:pPr>
                    <w:r>
                      <w:t xml:space="preserve">Аудит у  комплаєнс-системі </w:t>
                    </w:r>
                    <w:r w:rsidRPr="00F84FB6">
                      <w:rPr>
                        <w:lang w:val="ru-RU"/>
                      </w:rPr>
                      <w:t>ТОВ  «ЮГМЕТАЛСЕРВІС»</w:t>
                    </w:r>
                  </w:p>
                  <w:p w:rsidR="00973BFE" w:rsidRPr="00D62E6B" w:rsidRDefault="00973BFE" w:rsidP="00E03793">
                    <w:pPr>
                      <w:jc w:val="center"/>
                    </w:pPr>
                  </w:p>
                </w:txbxContent>
              </v:textbox>
            </v:shape>
            <v:shape id="_x0000_s1829" type="#_x0000_t65" style="position:absolute;left:5156;top:9783;width:1456;height:612" fillcolor="white [3212]">
              <v:textbox style="mso-next-textbox:#_x0000_s1829">
                <w:txbxContent>
                  <w:p w:rsidR="00973BFE" w:rsidRPr="0006288B" w:rsidRDefault="00973BFE" w:rsidP="00E03793">
                    <w:pPr>
                      <w:jc w:val="center"/>
                    </w:pPr>
                    <w:r>
                      <w:t>Комплаєнс-контроль</w:t>
                    </w:r>
                  </w:p>
                </w:txbxContent>
              </v:textbox>
            </v:shape>
            <v:shapetype id="_x0000_t112" coordsize="21600,21600" o:spt="112" path="m,l,21600r21600,l21600,xem2610,nfl2610,21600em18990,nfl18990,21600e">
              <v:stroke joinstyle="miter"/>
              <v:path o:extrusionok="f" gradientshapeok="t" o:connecttype="rect" textboxrect="2610,0,18990,21600"/>
            </v:shapetype>
            <v:shape id="_x0000_s1830" type="#_x0000_t112" style="position:absolute;left:2615;top:10618;width:6556;height:565" fillcolor="white [3212]">
              <v:textbox style="mso-next-textbox:#_x0000_s1830">
                <w:txbxContent>
                  <w:p w:rsidR="00973BFE" w:rsidRDefault="00973BFE" w:rsidP="00E03793">
                    <w:pPr>
                      <w:jc w:val="center"/>
                    </w:pPr>
                    <w:r>
                      <w:t xml:space="preserve">Результативність та ефективність комплаєнс-системи </w:t>
                    </w:r>
                  </w:p>
                  <w:p w:rsidR="00973BFE" w:rsidRPr="0085754C" w:rsidRDefault="00973BFE" w:rsidP="0035694A">
                    <w:pPr>
                      <w:jc w:val="center"/>
                    </w:pPr>
                    <w:r w:rsidRPr="00F84FB6">
                      <w:rPr>
                        <w:lang w:val="ru-RU"/>
                      </w:rPr>
                      <w:t>ТОВ  «ЮГМЕТАЛСЕРВІС»</w:t>
                    </w:r>
                  </w:p>
                  <w:p w:rsidR="00973BFE" w:rsidRPr="00D62E6B" w:rsidRDefault="00973BFE" w:rsidP="0035694A">
                    <w:pPr>
                      <w:jc w:val="center"/>
                    </w:pPr>
                  </w:p>
                </w:txbxContent>
              </v:textbox>
            </v:shape>
            <v:shape id="_x0000_s1831" type="#_x0000_t109" style="position:absolute;left:7214;top:6575;width:1782;height:415" fillcolor="white [3212]">
              <v:textbox style="mso-next-textbox:#_x0000_s1831">
                <w:txbxContent>
                  <w:p w:rsidR="00973BFE" w:rsidRPr="0085754C" w:rsidRDefault="00973BFE" w:rsidP="00E03793">
                    <w:pPr>
                      <w:jc w:val="center"/>
                    </w:pPr>
                    <w:r>
                      <w:t>Локальні</w:t>
                    </w:r>
                  </w:p>
                </w:txbxContent>
              </v:textbox>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832" type="#_x0000_t176" style="position:absolute;left:2797;top:7941;width:2681;height:398" fillcolor="white [3212]">
              <v:textbox style="mso-next-textbox:#_x0000_s1832">
                <w:txbxContent>
                  <w:p w:rsidR="00973BFE" w:rsidRPr="00D62E6B" w:rsidRDefault="00973BFE" w:rsidP="00E03793">
                    <w:pPr>
                      <w:jc w:val="center"/>
                    </w:pPr>
                    <w:r>
                      <w:t xml:space="preserve">Діагностика </w:t>
                    </w:r>
                  </w:p>
                </w:txbxContent>
              </v:textbox>
            </v:shape>
            <v:shape id="_x0000_s1833" type="#_x0000_t176" style="position:absolute;left:5812;top:7941;width:3070;height:398" fillcolor="white [3212]">
              <v:textbox style="mso-next-textbox:#_x0000_s1833">
                <w:txbxContent>
                  <w:p w:rsidR="00973BFE" w:rsidRPr="00D62E6B" w:rsidRDefault="00973BFE" w:rsidP="00E03793">
                    <w:pPr>
                      <w:jc w:val="center"/>
                    </w:pPr>
                    <w:r>
                      <w:t xml:space="preserve">Оцінка </w:t>
                    </w:r>
                  </w:p>
                </w:txbxContent>
              </v:textbox>
            </v:shape>
            <v:shape id="_x0000_s1834" type="#_x0000_t65" style="position:absolute;left:2811;top:9781;width:2259;height:614" fillcolor="white [3212]">
              <v:textbox style="mso-next-textbox:#_x0000_s1834">
                <w:txbxContent>
                  <w:p w:rsidR="00973BFE" w:rsidRPr="0006288B" w:rsidRDefault="00973BFE" w:rsidP="00E03793">
                    <w:pPr>
                      <w:jc w:val="center"/>
                    </w:pPr>
                    <w:r>
                      <w:t>Ризики та перевірки</w:t>
                    </w:r>
                  </w:p>
                </w:txbxContent>
              </v:textbox>
            </v:shape>
            <v:shape id="_x0000_s1835" type="#_x0000_t65" style="position:absolute;left:6727;top:9784;width:2201;height:611" fillcolor="white [3212]">
              <v:textbox style="mso-next-textbox:#_x0000_s1835">
                <w:txbxContent>
                  <w:p w:rsidR="00973BFE" w:rsidRPr="0006288B" w:rsidRDefault="00973BFE" w:rsidP="00E03793">
                    <w:pPr>
                      <w:jc w:val="center"/>
                      <w:rPr>
                        <w:i/>
                      </w:rPr>
                    </w:pPr>
                    <w:r>
                      <w:t>Відповідальніст</w:t>
                    </w:r>
                    <w:r w:rsidRPr="0006288B">
                      <w:rPr>
                        <w:i/>
                      </w:rPr>
                      <w:t>ь</w:t>
                    </w:r>
                  </w:p>
                </w:txbxContent>
              </v:textbox>
            </v:shape>
            <v:shape id="_x0000_s1836" type="#_x0000_t65" style="position:absolute;left:2619;top:2822;width:6557;height:455" fillcolor="white [3212]" strokeweight=".5pt">
              <v:textbox style="mso-next-textbox:#_x0000_s1836">
                <w:txbxContent>
                  <w:p w:rsidR="00973BFE" w:rsidRPr="00D50AF7" w:rsidRDefault="00973BFE" w:rsidP="00E03793">
                    <w:pPr>
                      <w:jc w:val="center"/>
                    </w:pPr>
                    <w:r>
                      <w:t xml:space="preserve">Моніторинг господарської системи </w:t>
                    </w:r>
                    <w:r w:rsidRPr="00F84FB6">
                      <w:rPr>
                        <w:lang w:val="ru-RU"/>
                      </w:rPr>
                      <w:t>ТОВ  «ЮГМЕТАЛСЕРВІС»</w:t>
                    </w:r>
                  </w:p>
                </w:txbxContent>
              </v:textbox>
            </v:shape>
            <v:shape id="_x0000_s1837" type="#_x0000_t65" style="position:absolute;left:2619;top:3370;width:6557;height:334" fillcolor="white [3212]" strokeweight=".5pt">
              <v:textbox style="mso-next-textbox:#_x0000_s1837">
                <w:txbxContent>
                  <w:p w:rsidR="00973BFE" w:rsidRPr="00D50AF7" w:rsidRDefault="00973BFE" w:rsidP="00C8596B">
                    <w:pPr>
                      <w:jc w:val="center"/>
                    </w:pPr>
                    <w:r>
                      <w:t xml:space="preserve">Діагностика ризиків  </w:t>
                    </w:r>
                    <w:r w:rsidRPr="00250338">
                      <w:t xml:space="preserve">у </w:t>
                    </w:r>
                    <w:r>
                      <w:t xml:space="preserve">господарській системі </w:t>
                    </w:r>
                    <w:r w:rsidRPr="00F84FB6">
                      <w:rPr>
                        <w:lang w:val="ru-RU"/>
                      </w:rPr>
                      <w:t>ТОВ  «ЮГМЕТАЛСЕРВІС»</w:t>
                    </w:r>
                  </w:p>
                  <w:p w:rsidR="00973BFE" w:rsidRPr="00D50AF7" w:rsidRDefault="00973BFE" w:rsidP="00E03793">
                    <w:pPr>
                      <w:jc w:val="center"/>
                    </w:pPr>
                  </w:p>
                </w:txbxContent>
              </v:textbox>
            </v:shape>
            <v:shape id="_x0000_s1838" type="#_x0000_t16" style="position:absolute;left:2741;top:5101;width:1807;height:587" fillcolor="white [3212]">
              <v:textbox style="mso-next-textbox:#_x0000_s1838">
                <w:txbxContent>
                  <w:p w:rsidR="00973BFE" w:rsidRPr="001E747A" w:rsidRDefault="00973BFE" w:rsidP="00E03793">
                    <w:pPr>
                      <w:jc w:val="center"/>
                    </w:pPr>
                    <w:r>
                      <w:t>Стратегічні цілі</w:t>
                    </w:r>
                  </w:p>
                </w:txbxContent>
              </v:textbox>
            </v:shape>
            <v:shape id="_x0000_s1839" type="#_x0000_t16" style="position:absolute;left:4903;top:5101;width:1901;height:587" fillcolor="white [3212]">
              <v:textbox style="mso-next-textbox:#_x0000_s1839">
                <w:txbxContent>
                  <w:p w:rsidR="00973BFE" w:rsidRDefault="00973BFE" w:rsidP="00E03793">
                    <w:pPr>
                      <w:jc w:val="center"/>
                    </w:pPr>
                    <w:r>
                      <w:t xml:space="preserve">Тактичні </w:t>
                    </w:r>
                  </w:p>
                  <w:p w:rsidR="00973BFE" w:rsidRPr="001E747A" w:rsidRDefault="00973BFE" w:rsidP="00E03793">
                    <w:pPr>
                      <w:jc w:val="center"/>
                    </w:pPr>
                    <w:r>
                      <w:t>завдання</w:t>
                    </w:r>
                  </w:p>
                </w:txbxContent>
              </v:textbox>
            </v:shape>
            <v:shape id="_x0000_s1840" type="#_x0000_t16" style="position:absolute;left:7040;top:5101;width:1901;height:588" fillcolor="white [3212]">
              <v:textbox style="mso-next-textbox:#_x0000_s1840">
                <w:txbxContent>
                  <w:p w:rsidR="00973BFE" w:rsidRDefault="00973BFE" w:rsidP="00E03793">
                    <w:pPr>
                      <w:jc w:val="center"/>
                    </w:pPr>
                    <w:r>
                      <w:t xml:space="preserve">Оперативні </w:t>
                    </w:r>
                  </w:p>
                  <w:p w:rsidR="00973BFE" w:rsidRPr="001E747A" w:rsidRDefault="00973BFE" w:rsidP="00E03793">
                    <w:pPr>
                      <w:jc w:val="center"/>
                    </w:pPr>
                    <w:r>
                      <w:t>дії</w:t>
                    </w:r>
                  </w:p>
                </w:txbxContent>
              </v:textbox>
            </v:shape>
            <v:rect id="_x0000_s1841" style="position:absolute;left:2615;top:8613;width:6557;height:453" fillcolor="white [3212]" strokeweight=".5pt">
              <v:textbox style="mso-next-textbox:#_x0000_s1841">
                <w:txbxContent>
                  <w:p w:rsidR="00973BFE" w:rsidRPr="0085754C" w:rsidRDefault="00973BFE" w:rsidP="00C8596B">
                    <w:pPr>
                      <w:jc w:val="center"/>
                    </w:pPr>
                    <w:r>
                      <w:t xml:space="preserve">Повідомлення про порушення у комплаєнс-системі </w:t>
                    </w:r>
                    <w:r w:rsidRPr="00F84FB6">
                      <w:rPr>
                        <w:lang w:val="ru-RU"/>
                      </w:rPr>
                      <w:t>ТОВ  «ЮГМЕТАЛСЕРВІС»</w:t>
                    </w:r>
                  </w:p>
                  <w:p w:rsidR="00973BFE" w:rsidRPr="00D50AF7" w:rsidRDefault="00973BFE" w:rsidP="00E03793">
                    <w:pPr>
                      <w:jc w:val="center"/>
                    </w:pPr>
                  </w:p>
                </w:txbxContent>
              </v:textbox>
            </v:rect>
            <w10:wrap type="none"/>
            <w10:anchorlock/>
          </v:group>
        </w:pict>
      </w:r>
    </w:p>
    <w:p w:rsidR="00E03793" w:rsidRPr="0035694A" w:rsidRDefault="00E03793" w:rsidP="00E03793">
      <w:pPr>
        <w:widowControl w:val="0"/>
        <w:spacing w:line="360" w:lineRule="auto"/>
        <w:ind w:firstLine="709"/>
        <w:jc w:val="both"/>
        <w:rPr>
          <w:rFonts w:eastAsiaTheme="minorHAnsi"/>
          <w:sz w:val="28"/>
          <w:szCs w:val="28"/>
          <w:lang w:val="ru-RU" w:eastAsia="en-US"/>
        </w:rPr>
      </w:pPr>
      <w:r w:rsidRPr="00E03793">
        <w:rPr>
          <w:rFonts w:eastAsiaTheme="minorHAnsi"/>
          <w:sz w:val="28"/>
          <w:szCs w:val="28"/>
          <w:lang w:val="ru-RU" w:eastAsia="en-US"/>
        </w:rPr>
        <w:t>Рис</w:t>
      </w:r>
      <w:r w:rsidRPr="00E03793">
        <w:rPr>
          <w:rFonts w:eastAsiaTheme="minorHAnsi"/>
          <w:sz w:val="28"/>
          <w:szCs w:val="28"/>
          <w:lang w:eastAsia="en-US"/>
        </w:rPr>
        <w:t>.</w:t>
      </w:r>
      <w:r w:rsidRPr="00E03793">
        <w:rPr>
          <w:rFonts w:eastAsiaTheme="minorHAnsi"/>
          <w:sz w:val="28"/>
          <w:szCs w:val="28"/>
          <w:lang w:val="ru-RU" w:eastAsia="en-US"/>
        </w:rPr>
        <w:t xml:space="preserve"> </w:t>
      </w:r>
      <w:r w:rsidRPr="00E03793">
        <w:rPr>
          <w:rFonts w:eastAsiaTheme="minorHAnsi"/>
          <w:sz w:val="28"/>
          <w:szCs w:val="28"/>
          <w:lang w:eastAsia="en-US"/>
        </w:rPr>
        <w:t>3</w:t>
      </w:r>
      <w:r w:rsidRPr="00E03793">
        <w:rPr>
          <w:rFonts w:eastAsiaTheme="minorHAnsi"/>
          <w:sz w:val="28"/>
          <w:szCs w:val="28"/>
          <w:lang w:val="ru-RU" w:eastAsia="en-US"/>
        </w:rPr>
        <w:t>.</w:t>
      </w:r>
      <w:r w:rsidR="0035694A">
        <w:rPr>
          <w:rFonts w:eastAsiaTheme="minorHAnsi"/>
          <w:sz w:val="28"/>
          <w:szCs w:val="28"/>
          <w:lang w:val="ru-RU" w:eastAsia="en-US"/>
        </w:rPr>
        <w:t>1</w:t>
      </w:r>
      <w:r w:rsidRPr="00E03793">
        <w:rPr>
          <w:rFonts w:eastAsiaTheme="minorHAnsi"/>
          <w:sz w:val="28"/>
          <w:szCs w:val="28"/>
          <w:lang w:eastAsia="en-US"/>
        </w:rPr>
        <w:t xml:space="preserve">. </w:t>
      </w:r>
      <w:r w:rsidR="0035694A">
        <w:rPr>
          <w:rFonts w:eastAsiaTheme="minorHAnsi"/>
          <w:sz w:val="28"/>
          <w:szCs w:val="28"/>
          <w:lang w:val="ru-RU" w:eastAsia="en-US"/>
        </w:rPr>
        <w:t xml:space="preserve">Загальна </w:t>
      </w:r>
      <w:r w:rsidR="0035694A" w:rsidRPr="00E03793">
        <w:rPr>
          <w:rFonts w:eastAsiaTheme="minorHAnsi"/>
          <w:sz w:val="28"/>
          <w:szCs w:val="28"/>
          <w:lang w:val="ru-RU" w:eastAsia="en-US"/>
        </w:rPr>
        <w:t xml:space="preserve">модель </w:t>
      </w:r>
      <w:r w:rsidR="0035694A" w:rsidRPr="00E03793">
        <w:rPr>
          <w:rFonts w:eastAsiaTheme="minorHAnsi"/>
          <w:sz w:val="28"/>
          <w:szCs w:val="28"/>
          <w:lang w:eastAsia="en-US"/>
        </w:rPr>
        <w:t>комплаєнс-системи</w:t>
      </w:r>
      <w:r w:rsidR="0035694A">
        <w:rPr>
          <w:rFonts w:eastAsiaTheme="minorHAnsi"/>
          <w:sz w:val="28"/>
          <w:szCs w:val="28"/>
          <w:lang w:eastAsia="en-US"/>
        </w:rPr>
        <w:t xml:space="preserve"> для</w:t>
      </w:r>
      <w:r w:rsidR="0035694A" w:rsidRPr="00E03793">
        <w:rPr>
          <w:rFonts w:eastAsiaTheme="minorHAnsi"/>
          <w:sz w:val="28"/>
          <w:szCs w:val="28"/>
          <w:lang w:eastAsia="en-US"/>
        </w:rPr>
        <w:t xml:space="preserve"> </w:t>
      </w:r>
      <w:r w:rsidR="0035694A" w:rsidRPr="00064E01">
        <w:rPr>
          <w:rFonts w:eastAsiaTheme="minorEastAsia"/>
          <w:sz w:val="28"/>
          <w:szCs w:val="28"/>
        </w:rPr>
        <w:t>Виробничо-торгівельного підприємства ТОВ  «ЮГМЕТАЛСЕРВІС»</w:t>
      </w:r>
      <w:r w:rsidR="0035694A">
        <w:rPr>
          <w:rFonts w:eastAsiaTheme="minorEastAsia"/>
          <w:sz w:val="28"/>
          <w:szCs w:val="28"/>
        </w:rPr>
        <w:t xml:space="preserve"> [</w:t>
      </w:r>
      <w:r w:rsidR="0035694A" w:rsidRPr="0035694A">
        <w:rPr>
          <w:rFonts w:eastAsiaTheme="minorEastAsia"/>
          <w:sz w:val="28"/>
          <w:szCs w:val="28"/>
          <w:lang w:val="ru-RU"/>
        </w:rPr>
        <w:t>4</w:t>
      </w:r>
      <w:r w:rsidR="0035694A">
        <w:rPr>
          <w:rFonts w:eastAsiaTheme="minorEastAsia"/>
          <w:sz w:val="28"/>
          <w:szCs w:val="28"/>
        </w:rPr>
        <w:t>]</w:t>
      </w:r>
    </w:p>
    <w:p w:rsidR="004D5BFE" w:rsidRDefault="00E03793" w:rsidP="00E03793">
      <w:pPr>
        <w:spacing w:line="360" w:lineRule="auto"/>
        <w:ind w:firstLine="709"/>
        <w:jc w:val="both"/>
        <w:rPr>
          <w:rFonts w:eastAsiaTheme="minorHAnsi"/>
          <w:color w:val="231F20"/>
          <w:sz w:val="28"/>
          <w:szCs w:val="28"/>
          <w:bdr w:val="none" w:sz="0" w:space="0" w:color="auto" w:frame="1"/>
          <w:lang w:eastAsia="en-US"/>
        </w:rPr>
      </w:pPr>
      <w:r w:rsidRPr="00E03793">
        <w:rPr>
          <w:rFonts w:eastAsiaTheme="minorHAnsi"/>
          <w:color w:val="231F20"/>
          <w:sz w:val="28"/>
          <w:szCs w:val="28"/>
          <w:bdr w:val="none" w:sz="0" w:space="0" w:color="auto" w:frame="1"/>
          <w:lang w:eastAsia="en-US"/>
        </w:rPr>
        <w:lastRenderedPageBreak/>
        <w:t xml:space="preserve">Таким чином, впровадження комплаєнс-системи </w:t>
      </w:r>
      <w:r w:rsidR="008D39F5">
        <w:rPr>
          <w:rFonts w:eastAsiaTheme="minorHAnsi"/>
          <w:color w:val="231F20"/>
          <w:sz w:val="28"/>
          <w:szCs w:val="28"/>
          <w:bdr w:val="none" w:sz="0" w:space="0" w:color="auto" w:frame="1"/>
          <w:lang w:eastAsia="en-US"/>
        </w:rPr>
        <w:t>у господарськ</w:t>
      </w:r>
      <w:r w:rsidR="004D5BFE">
        <w:rPr>
          <w:rFonts w:eastAsiaTheme="minorHAnsi"/>
          <w:color w:val="231F20"/>
          <w:sz w:val="28"/>
          <w:szCs w:val="28"/>
          <w:bdr w:val="none" w:sz="0" w:space="0" w:color="auto" w:frame="1"/>
          <w:lang w:eastAsia="en-US"/>
        </w:rPr>
        <w:t xml:space="preserve">ому комплексі </w:t>
      </w:r>
      <w:r w:rsidR="008D39F5" w:rsidRPr="00064E01">
        <w:rPr>
          <w:rFonts w:eastAsiaTheme="minorEastAsia"/>
          <w:sz w:val="28"/>
          <w:szCs w:val="28"/>
        </w:rPr>
        <w:t>Виробничо-торгівельного підприємства ТОВ  «ЮГМЕТАЛСЕРВІС»</w:t>
      </w:r>
      <w:r w:rsidR="004D5BFE">
        <w:rPr>
          <w:rFonts w:eastAsiaTheme="minorEastAsia"/>
          <w:sz w:val="28"/>
          <w:szCs w:val="28"/>
        </w:rPr>
        <w:t xml:space="preserve"> </w:t>
      </w:r>
      <w:r w:rsidRPr="00E03793">
        <w:rPr>
          <w:rFonts w:eastAsiaTheme="minorHAnsi"/>
          <w:color w:val="231F20"/>
          <w:sz w:val="28"/>
          <w:szCs w:val="28"/>
          <w:bdr w:val="none" w:sz="0" w:space="0" w:color="auto" w:frame="1"/>
          <w:lang w:eastAsia="en-US"/>
        </w:rPr>
        <w:t xml:space="preserve">відкриває нові можливості для функціонування та стратегічного розвитку </w:t>
      </w:r>
      <w:r w:rsidR="004D5BFE">
        <w:rPr>
          <w:rFonts w:eastAsiaTheme="minorHAnsi"/>
          <w:color w:val="231F20"/>
          <w:sz w:val="28"/>
          <w:szCs w:val="28"/>
          <w:bdr w:val="none" w:sz="0" w:space="0" w:color="auto" w:frame="1"/>
          <w:lang w:eastAsia="en-US"/>
        </w:rPr>
        <w:t>підприємства</w:t>
      </w:r>
      <w:r w:rsidRPr="00E03793">
        <w:rPr>
          <w:rFonts w:eastAsiaTheme="minorHAnsi"/>
          <w:color w:val="231F20"/>
          <w:sz w:val="28"/>
          <w:szCs w:val="28"/>
          <w:bdr w:val="none" w:sz="0" w:space="0" w:color="auto" w:frame="1"/>
          <w:lang w:eastAsia="en-US"/>
        </w:rPr>
        <w:t xml:space="preserve">. У побудові та впровадженні комплаенс-системи </w:t>
      </w:r>
      <w:r w:rsidR="004D5BFE" w:rsidRPr="00064E01">
        <w:rPr>
          <w:rFonts w:eastAsiaTheme="minorEastAsia"/>
          <w:sz w:val="28"/>
          <w:szCs w:val="28"/>
        </w:rPr>
        <w:t>Виробничо-торгівельного підприємства ТОВ  «ЮГМЕТАЛСЕРВІС»</w:t>
      </w:r>
      <w:r w:rsidR="004D5BFE">
        <w:rPr>
          <w:rFonts w:eastAsiaTheme="minorEastAsia"/>
          <w:sz w:val="28"/>
          <w:szCs w:val="28"/>
        </w:rPr>
        <w:t xml:space="preserve"> </w:t>
      </w:r>
      <w:r w:rsidRPr="00E03793">
        <w:rPr>
          <w:rFonts w:eastAsiaTheme="minorHAnsi"/>
          <w:color w:val="231F20"/>
          <w:sz w:val="28"/>
          <w:szCs w:val="28"/>
          <w:bdr w:val="none" w:sz="0" w:space="0" w:color="auto" w:frame="1"/>
          <w:lang w:eastAsia="en-US"/>
        </w:rPr>
        <w:t xml:space="preserve">зацікавлені </w:t>
      </w:r>
      <w:r w:rsidR="004D5BFE">
        <w:rPr>
          <w:rFonts w:eastAsiaTheme="minorHAnsi"/>
          <w:color w:val="231F20"/>
          <w:sz w:val="28"/>
          <w:szCs w:val="28"/>
          <w:bdr w:val="none" w:sz="0" w:space="0" w:color="auto" w:frame="1"/>
          <w:lang w:eastAsia="en-US"/>
        </w:rPr>
        <w:t>власники підприємства</w:t>
      </w:r>
      <w:r w:rsidRPr="00E03793">
        <w:rPr>
          <w:rFonts w:eastAsiaTheme="minorHAnsi"/>
          <w:color w:val="231F20"/>
          <w:sz w:val="28"/>
          <w:szCs w:val="28"/>
          <w:bdr w:val="none" w:sz="0" w:space="0" w:color="auto" w:frame="1"/>
          <w:lang w:eastAsia="en-US"/>
        </w:rPr>
        <w:t xml:space="preserve">, тому що порушення </w:t>
      </w:r>
      <w:r w:rsidR="004D5BFE">
        <w:rPr>
          <w:rFonts w:eastAsiaTheme="minorHAnsi"/>
          <w:color w:val="231F20"/>
          <w:sz w:val="28"/>
          <w:szCs w:val="28"/>
          <w:bdr w:val="none" w:sz="0" w:space="0" w:color="auto" w:frame="1"/>
          <w:lang w:eastAsia="en-US"/>
        </w:rPr>
        <w:t xml:space="preserve">законодавства </w:t>
      </w:r>
      <w:r w:rsidRPr="00E03793">
        <w:rPr>
          <w:rFonts w:eastAsiaTheme="minorHAnsi"/>
          <w:color w:val="231F20"/>
          <w:sz w:val="28"/>
          <w:szCs w:val="28"/>
          <w:bdr w:val="none" w:sz="0" w:space="0" w:color="auto" w:frame="1"/>
          <w:lang w:eastAsia="en-US"/>
        </w:rPr>
        <w:t xml:space="preserve">призводить до отримання негативних результатів та порушення </w:t>
      </w:r>
      <w:r w:rsidR="004D5BFE">
        <w:rPr>
          <w:rFonts w:eastAsiaTheme="minorHAnsi"/>
          <w:color w:val="231F20"/>
          <w:sz w:val="28"/>
          <w:szCs w:val="28"/>
          <w:bdr w:val="none" w:sz="0" w:space="0" w:color="auto" w:frame="1"/>
          <w:lang w:eastAsia="en-US"/>
        </w:rPr>
        <w:t xml:space="preserve">внутрішньгосподарської </w:t>
      </w:r>
      <w:r w:rsidRPr="00E03793">
        <w:rPr>
          <w:rFonts w:eastAsiaTheme="minorHAnsi"/>
          <w:color w:val="231F20"/>
          <w:sz w:val="28"/>
          <w:szCs w:val="28"/>
          <w:bdr w:val="none" w:sz="0" w:space="0" w:color="auto" w:frame="1"/>
          <w:lang w:eastAsia="en-US"/>
        </w:rPr>
        <w:t xml:space="preserve">доброчесності. Запропонована концептуальна основа та </w:t>
      </w:r>
      <w:r w:rsidR="004D5BFE">
        <w:rPr>
          <w:rFonts w:eastAsiaTheme="minorHAnsi"/>
          <w:color w:val="231F20"/>
          <w:sz w:val="28"/>
          <w:szCs w:val="28"/>
          <w:bdr w:val="none" w:sz="0" w:space="0" w:color="auto" w:frame="1"/>
          <w:lang w:eastAsia="en-US"/>
        </w:rPr>
        <w:t>з</w:t>
      </w:r>
      <w:r w:rsidR="004D5BFE">
        <w:rPr>
          <w:rFonts w:eastAsiaTheme="minorHAnsi"/>
          <w:sz w:val="28"/>
          <w:szCs w:val="28"/>
          <w:lang w:val="ru-RU" w:eastAsia="en-US"/>
        </w:rPr>
        <w:t xml:space="preserve">агальна </w:t>
      </w:r>
      <w:r w:rsidR="004D5BFE" w:rsidRPr="00E03793">
        <w:rPr>
          <w:rFonts w:eastAsiaTheme="minorHAnsi"/>
          <w:sz w:val="28"/>
          <w:szCs w:val="28"/>
          <w:lang w:val="ru-RU" w:eastAsia="en-US"/>
        </w:rPr>
        <w:t xml:space="preserve">модель </w:t>
      </w:r>
      <w:r w:rsidR="004D5BFE" w:rsidRPr="00E03793">
        <w:rPr>
          <w:rFonts w:eastAsiaTheme="minorHAnsi"/>
          <w:sz w:val="28"/>
          <w:szCs w:val="28"/>
          <w:lang w:eastAsia="en-US"/>
        </w:rPr>
        <w:t>комплаєнс-системи</w:t>
      </w:r>
      <w:r w:rsidR="004D5BFE">
        <w:rPr>
          <w:rFonts w:eastAsiaTheme="minorHAnsi"/>
          <w:sz w:val="28"/>
          <w:szCs w:val="28"/>
          <w:lang w:eastAsia="en-US"/>
        </w:rPr>
        <w:t xml:space="preserve"> для</w:t>
      </w:r>
      <w:r w:rsidR="004D5BFE" w:rsidRPr="00E03793">
        <w:rPr>
          <w:rFonts w:eastAsiaTheme="minorHAnsi"/>
          <w:sz w:val="28"/>
          <w:szCs w:val="28"/>
          <w:lang w:eastAsia="en-US"/>
        </w:rPr>
        <w:t xml:space="preserve"> </w:t>
      </w:r>
      <w:r w:rsidR="004D5BFE" w:rsidRPr="00064E01">
        <w:rPr>
          <w:rFonts w:eastAsiaTheme="minorEastAsia"/>
          <w:sz w:val="28"/>
          <w:szCs w:val="28"/>
        </w:rPr>
        <w:t>Виробничо-торгівельного підприємства ТОВ  «ЮГМЕТАЛСЕРВІС»</w:t>
      </w:r>
      <w:r w:rsidR="004D5BFE">
        <w:rPr>
          <w:rFonts w:eastAsiaTheme="minorEastAsia"/>
          <w:sz w:val="28"/>
          <w:szCs w:val="28"/>
        </w:rPr>
        <w:t xml:space="preserve"> </w:t>
      </w:r>
      <w:r w:rsidRPr="00E03793">
        <w:rPr>
          <w:rFonts w:eastAsiaTheme="minorHAnsi"/>
          <w:sz w:val="28"/>
          <w:szCs w:val="28"/>
          <w:lang w:eastAsia="en-US"/>
        </w:rPr>
        <w:t xml:space="preserve"> сприятиме </w:t>
      </w:r>
      <w:r w:rsidRPr="00E03793">
        <w:rPr>
          <w:rFonts w:eastAsiaTheme="minorHAnsi"/>
          <w:color w:val="231F20"/>
          <w:sz w:val="28"/>
          <w:szCs w:val="28"/>
          <w:bdr w:val="none" w:sz="0" w:space="0" w:color="auto" w:frame="1"/>
          <w:lang w:eastAsia="en-US"/>
        </w:rPr>
        <w:t>цілеспрямованому стратегічному управлінню ризиками</w:t>
      </w:r>
      <w:r w:rsidR="004D5BFE">
        <w:rPr>
          <w:rFonts w:eastAsiaTheme="minorHAnsi"/>
          <w:color w:val="231F20"/>
          <w:sz w:val="28"/>
          <w:szCs w:val="28"/>
          <w:bdr w:val="none" w:sz="0" w:space="0" w:color="auto" w:frame="1"/>
          <w:lang w:eastAsia="en-US"/>
        </w:rPr>
        <w:t xml:space="preserve"> підприємства</w:t>
      </w:r>
      <w:r w:rsidRPr="00E03793">
        <w:rPr>
          <w:rFonts w:eastAsiaTheme="minorHAnsi"/>
          <w:color w:val="231F20"/>
          <w:sz w:val="28"/>
          <w:szCs w:val="28"/>
          <w:bdr w:val="none" w:sz="0" w:space="0" w:color="auto" w:frame="1"/>
          <w:lang w:eastAsia="en-US"/>
        </w:rPr>
        <w:t xml:space="preserve">. Комплаєнс для </w:t>
      </w:r>
      <w:r w:rsidR="004D5BFE" w:rsidRPr="00064E01">
        <w:rPr>
          <w:rFonts w:eastAsiaTheme="minorEastAsia"/>
          <w:sz w:val="28"/>
          <w:szCs w:val="28"/>
        </w:rPr>
        <w:t>Виробничо-торгівельного підприємства ТОВ  «ЮГМЕТАЛСЕРВІС»</w:t>
      </w:r>
      <w:r w:rsidR="004D5BFE">
        <w:rPr>
          <w:rFonts w:eastAsiaTheme="minorEastAsia"/>
          <w:sz w:val="28"/>
          <w:szCs w:val="28"/>
        </w:rPr>
        <w:t xml:space="preserve"> </w:t>
      </w:r>
      <w:r w:rsidRPr="00E03793">
        <w:rPr>
          <w:rFonts w:eastAsiaTheme="minorHAnsi"/>
          <w:color w:val="231F20"/>
          <w:sz w:val="28"/>
          <w:szCs w:val="28"/>
          <w:bdr w:val="none" w:sz="0" w:space="0" w:color="auto" w:frame="1"/>
          <w:lang w:eastAsia="en-US"/>
        </w:rPr>
        <w:t>візуалізує незалежну функція органів управління</w:t>
      </w:r>
      <w:r w:rsidR="004D5BFE">
        <w:rPr>
          <w:rFonts w:eastAsiaTheme="minorHAnsi"/>
          <w:color w:val="231F20"/>
          <w:sz w:val="28"/>
          <w:szCs w:val="28"/>
          <w:bdr w:val="none" w:sz="0" w:space="0" w:color="auto" w:frame="1"/>
          <w:lang w:eastAsia="en-US"/>
        </w:rPr>
        <w:t xml:space="preserve"> підприємства</w:t>
      </w:r>
      <w:r w:rsidRPr="00E03793">
        <w:rPr>
          <w:rFonts w:eastAsiaTheme="minorHAnsi"/>
          <w:color w:val="231F20"/>
          <w:sz w:val="28"/>
          <w:szCs w:val="28"/>
          <w:bdr w:val="none" w:sz="0" w:space="0" w:color="auto" w:frame="1"/>
          <w:lang w:eastAsia="en-US"/>
        </w:rPr>
        <w:t xml:space="preserve">, яка  виявляє, діагностує, оцінює, надає відповідні поради, стежить </w:t>
      </w:r>
      <w:r w:rsidR="004D5BFE">
        <w:rPr>
          <w:rFonts w:eastAsiaTheme="minorHAnsi"/>
          <w:color w:val="231F20"/>
          <w:sz w:val="28"/>
          <w:szCs w:val="28"/>
          <w:bdr w:val="none" w:sz="0" w:space="0" w:color="auto" w:frame="1"/>
          <w:lang w:eastAsia="en-US"/>
        </w:rPr>
        <w:t xml:space="preserve">та </w:t>
      </w:r>
      <w:r w:rsidRPr="00E03793">
        <w:rPr>
          <w:rFonts w:eastAsiaTheme="minorHAnsi"/>
          <w:color w:val="231F20"/>
          <w:sz w:val="28"/>
          <w:szCs w:val="28"/>
          <w:bdr w:val="none" w:sz="0" w:space="0" w:color="auto" w:frame="1"/>
          <w:lang w:eastAsia="en-US"/>
        </w:rPr>
        <w:t xml:space="preserve"> готує </w:t>
      </w:r>
      <w:r w:rsidR="004D5BFE">
        <w:rPr>
          <w:rFonts w:eastAsiaTheme="minorHAnsi"/>
          <w:color w:val="231F20"/>
          <w:sz w:val="28"/>
          <w:szCs w:val="28"/>
          <w:bdr w:val="none" w:sz="0" w:space="0" w:color="auto" w:frame="1"/>
          <w:lang w:eastAsia="en-US"/>
        </w:rPr>
        <w:t xml:space="preserve">внутрішні </w:t>
      </w:r>
      <w:r w:rsidRPr="00E03793">
        <w:rPr>
          <w:rFonts w:eastAsiaTheme="minorHAnsi"/>
          <w:color w:val="231F20"/>
          <w:sz w:val="28"/>
          <w:szCs w:val="28"/>
          <w:bdr w:val="none" w:sz="0" w:space="0" w:color="auto" w:frame="1"/>
          <w:lang w:eastAsia="en-US"/>
        </w:rPr>
        <w:t xml:space="preserve">звіти щодо комплаєнс-ризиків </w:t>
      </w:r>
      <w:r w:rsidR="004D5BFE">
        <w:rPr>
          <w:rFonts w:eastAsiaTheme="minorHAnsi"/>
          <w:color w:val="231F20"/>
          <w:sz w:val="28"/>
          <w:szCs w:val="28"/>
          <w:bdr w:val="none" w:sz="0" w:space="0" w:color="auto" w:frame="1"/>
          <w:lang w:eastAsia="en-US"/>
        </w:rPr>
        <w:t>на ТОВ «Югметалсервіс».</w:t>
      </w:r>
    </w:p>
    <w:p w:rsidR="00E03793" w:rsidRPr="00E03793" w:rsidRDefault="00E03793" w:rsidP="00E03793">
      <w:pPr>
        <w:spacing w:line="360" w:lineRule="auto"/>
        <w:ind w:firstLine="709"/>
        <w:jc w:val="both"/>
        <w:rPr>
          <w:rFonts w:eastAsiaTheme="minorHAnsi"/>
          <w:color w:val="231F20"/>
          <w:sz w:val="28"/>
          <w:szCs w:val="28"/>
          <w:bdr w:val="none" w:sz="0" w:space="0" w:color="auto" w:frame="1"/>
          <w:lang w:eastAsia="en-US"/>
        </w:rPr>
      </w:pPr>
    </w:p>
    <w:p w:rsidR="00732481"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732481"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DB1433">
        <w:rPr>
          <w:sz w:val="28"/>
          <w:szCs w:val="28"/>
          <w:lang w:val="uk-UA"/>
        </w:rPr>
        <w:t xml:space="preserve">3.2. </w:t>
      </w:r>
      <w:r w:rsidR="001231F1" w:rsidRPr="001231F1">
        <w:rPr>
          <w:sz w:val="28"/>
          <w:szCs w:val="28"/>
          <w:lang w:val="uk-UA"/>
        </w:rPr>
        <w:t xml:space="preserve">Концепція контролінгу </w:t>
      </w:r>
      <w:r w:rsidR="00895949">
        <w:rPr>
          <w:sz w:val="28"/>
          <w:szCs w:val="28"/>
          <w:lang w:val="uk-UA"/>
        </w:rPr>
        <w:t xml:space="preserve">в системі правового забезпечення управлінської діяльності на </w:t>
      </w:r>
      <w:r w:rsidR="00895949" w:rsidRPr="00064E01">
        <w:rPr>
          <w:rFonts w:eastAsiaTheme="minorEastAsia"/>
          <w:sz w:val="28"/>
          <w:szCs w:val="28"/>
          <w:lang w:val="uk-UA"/>
        </w:rPr>
        <w:t>ТОВ  «ЮГМЕТАЛСЕРВІС»</w:t>
      </w:r>
    </w:p>
    <w:p w:rsidR="00732481"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A82DFF" w:rsidRPr="006D1566" w:rsidRDefault="00A82DFF" w:rsidP="00073D07">
      <w:pPr>
        <w:pStyle w:val="af3"/>
        <w:shd w:val="clear" w:color="auto" w:fill="FFFFFF"/>
        <w:spacing w:before="0" w:beforeAutospacing="0" w:after="0" w:afterAutospacing="0" w:line="360" w:lineRule="auto"/>
        <w:ind w:firstLine="709"/>
        <w:jc w:val="both"/>
        <w:rPr>
          <w:color w:val="231F20"/>
          <w:sz w:val="28"/>
          <w:szCs w:val="28"/>
          <w:bdr w:val="none" w:sz="0" w:space="0" w:color="auto" w:frame="1"/>
        </w:rPr>
      </w:pPr>
      <w:r w:rsidRPr="00C31FEE">
        <w:rPr>
          <w:sz w:val="28"/>
          <w:szCs w:val="28"/>
        </w:rPr>
        <w:t xml:space="preserve">Одним із шляхів ефективного управління </w:t>
      </w:r>
      <w:r w:rsidR="00073D07">
        <w:rPr>
          <w:sz w:val="28"/>
          <w:szCs w:val="28"/>
          <w:lang w:val="uk-UA"/>
        </w:rPr>
        <w:t xml:space="preserve">в системі правового забезпечення управлінської діяльності на </w:t>
      </w:r>
      <w:r w:rsidR="00073D07" w:rsidRPr="00064E01">
        <w:rPr>
          <w:rFonts w:eastAsiaTheme="minorEastAsia"/>
          <w:sz w:val="28"/>
          <w:szCs w:val="28"/>
          <w:lang w:val="uk-UA"/>
        </w:rPr>
        <w:t>ТОВ  «ЮГМЕТАЛСЕРВІС»</w:t>
      </w:r>
      <w:r w:rsidR="00073D07">
        <w:rPr>
          <w:rFonts w:eastAsiaTheme="minorEastAsia"/>
          <w:sz w:val="28"/>
          <w:szCs w:val="28"/>
          <w:lang w:val="uk-UA"/>
        </w:rPr>
        <w:t xml:space="preserve"> </w:t>
      </w:r>
      <w:r w:rsidR="00937C98">
        <w:rPr>
          <w:sz w:val="28"/>
          <w:szCs w:val="28"/>
        </w:rPr>
        <w:t xml:space="preserve"> </w:t>
      </w:r>
      <w:r w:rsidRPr="00C31FEE">
        <w:rPr>
          <w:sz w:val="28"/>
          <w:szCs w:val="28"/>
        </w:rPr>
        <w:t>є застосування контролінгу</w:t>
      </w:r>
      <w:r>
        <w:rPr>
          <w:sz w:val="28"/>
          <w:szCs w:val="28"/>
        </w:rPr>
        <w:t xml:space="preserve">.  </w:t>
      </w:r>
    </w:p>
    <w:p w:rsidR="00A82DFF" w:rsidRPr="00141B7C" w:rsidRDefault="00937C98" w:rsidP="00A82DFF">
      <w:pPr>
        <w:spacing w:line="360" w:lineRule="auto"/>
        <w:ind w:firstLine="709"/>
        <w:jc w:val="both"/>
        <w:rPr>
          <w:sz w:val="28"/>
          <w:szCs w:val="28"/>
        </w:rPr>
      </w:pPr>
      <w:r>
        <w:rPr>
          <w:sz w:val="28"/>
          <w:szCs w:val="28"/>
        </w:rPr>
        <w:t xml:space="preserve">Професор </w:t>
      </w:r>
      <w:r w:rsidR="00A82DFF">
        <w:rPr>
          <w:sz w:val="28"/>
          <w:szCs w:val="28"/>
        </w:rPr>
        <w:t>Є. Масленніков</w:t>
      </w:r>
      <w:r w:rsidR="00282EE8">
        <w:rPr>
          <w:sz w:val="28"/>
          <w:szCs w:val="28"/>
        </w:rPr>
        <w:t xml:space="preserve"> наголошує, </w:t>
      </w:r>
      <w:r>
        <w:rPr>
          <w:sz w:val="28"/>
          <w:szCs w:val="28"/>
        </w:rPr>
        <w:t>що «</w:t>
      </w:r>
      <w:r w:rsidR="00A82DFF">
        <w:rPr>
          <w:sz w:val="28"/>
          <w:szCs w:val="28"/>
        </w:rPr>
        <w:t>к</w:t>
      </w:r>
      <w:r w:rsidR="00A82DFF" w:rsidRPr="00C31FEE">
        <w:rPr>
          <w:sz w:val="28"/>
          <w:szCs w:val="28"/>
        </w:rPr>
        <w:t>онтролінг</w:t>
      </w:r>
      <w:r w:rsidR="00A82DFF">
        <w:rPr>
          <w:sz w:val="28"/>
          <w:szCs w:val="28"/>
        </w:rPr>
        <w:t xml:space="preserve"> </w:t>
      </w:r>
      <w:r w:rsidR="00A82DFF" w:rsidRPr="00C31FEE">
        <w:rPr>
          <w:sz w:val="28"/>
          <w:szCs w:val="28"/>
        </w:rPr>
        <w:t xml:space="preserve"> </w:t>
      </w:r>
      <w:r w:rsidR="00A82DFF">
        <w:rPr>
          <w:sz w:val="28"/>
          <w:szCs w:val="28"/>
        </w:rPr>
        <w:t>–</w:t>
      </w:r>
      <w:r w:rsidR="00A82DFF" w:rsidRPr="00C31FEE">
        <w:rPr>
          <w:sz w:val="28"/>
          <w:szCs w:val="28"/>
        </w:rPr>
        <w:t xml:space="preserve"> це відповідна підсистема управління </w:t>
      </w:r>
      <w:r w:rsidR="00282EE8">
        <w:rPr>
          <w:sz w:val="28"/>
          <w:szCs w:val="28"/>
        </w:rPr>
        <w:t>у господарській системі</w:t>
      </w:r>
      <w:r w:rsidR="00A82DFF" w:rsidRPr="00C31FEE">
        <w:rPr>
          <w:sz w:val="28"/>
          <w:szCs w:val="28"/>
        </w:rPr>
        <w:t>, яка дає змогу виявити відхилення  від прийнятих і затверджених процедур, положень, правил та надати оцінку причин цих відхилень, конкретизувати їх за ступенем участі в них працівників підприємства</w:t>
      </w:r>
      <w:r>
        <w:rPr>
          <w:sz w:val="28"/>
          <w:szCs w:val="28"/>
        </w:rPr>
        <w:t>»</w:t>
      </w:r>
      <w:r w:rsidR="00A82DFF">
        <w:rPr>
          <w:sz w:val="28"/>
          <w:szCs w:val="28"/>
        </w:rPr>
        <w:t xml:space="preserve"> </w:t>
      </w:r>
      <w:r w:rsidR="00A82DFF" w:rsidRPr="00141B7C">
        <w:rPr>
          <w:sz w:val="28"/>
          <w:szCs w:val="28"/>
        </w:rPr>
        <w:t>[</w:t>
      </w:r>
      <w:r w:rsidR="00EB4241">
        <w:rPr>
          <w:sz w:val="28"/>
          <w:szCs w:val="28"/>
        </w:rPr>
        <w:t>21</w:t>
      </w:r>
      <w:r w:rsidR="00A82DFF" w:rsidRPr="00141B7C">
        <w:rPr>
          <w:sz w:val="28"/>
          <w:szCs w:val="28"/>
        </w:rPr>
        <w:t xml:space="preserve">].  </w:t>
      </w:r>
    </w:p>
    <w:p w:rsidR="00282EE8" w:rsidRDefault="00937C98" w:rsidP="00A82DFF">
      <w:pPr>
        <w:spacing w:line="360" w:lineRule="auto"/>
        <w:ind w:firstLine="709"/>
        <w:jc w:val="both"/>
        <w:rPr>
          <w:sz w:val="28"/>
          <w:szCs w:val="28"/>
        </w:rPr>
      </w:pPr>
      <w:r>
        <w:rPr>
          <w:sz w:val="28"/>
          <w:szCs w:val="28"/>
        </w:rPr>
        <w:lastRenderedPageBreak/>
        <w:t>Таким чином</w:t>
      </w:r>
      <w:r w:rsidR="00A82DFF" w:rsidRPr="00BD2B8A">
        <w:rPr>
          <w:sz w:val="28"/>
          <w:szCs w:val="28"/>
        </w:rPr>
        <w:t xml:space="preserve">, контролінг – це </w:t>
      </w:r>
      <w:r w:rsidR="00A82DFF">
        <w:rPr>
          <w:sz w:val="28"/>
          <w:szCs w:val="28"/>
        </w:rPr>
        <w:t xml:space="preserve">елемент </w:t>
      </w:r>
      <w:r w:rsidR="00A82DFF" w:rsidRPr="00BD2B8A">
        <w:rPr>
          <w:sz w:val="28"/>
          <w:szCs w:val="28"/>
        </w:rPr>
        <w:t xml:space="preserve">управління </w:t>
      </w:r>
      <w:r w:rsidR="00282EE8">
        <w:rPr>
          <w:sz w:val="28"/>
          <w:szCs w:val="28"/>
        </w:rPr>
        <w:t xml:space="preserve">в системі правового забезпечення управлінської діяльності на </w:t>
      </w:r>
      <w:r w:rsidR="00282EE8" w:rsidRPr="00064E01">
        <w:rPr>
          <w:rFonts w:eastAsiaTheme="minorEastAsia"/>
          <w:sz w:val="28"/>
          <w:szCs w:val="28"/>
        </w:rPr>
        <w:t>ТОВ  «ЮГМЕТАЛСЕРВІС»</w:t>
      </w:r>
      <w:r w:rsidR="00A82DFF">
        <w:rPr>
          <w:sz w:val="28"/>
          <w:szCs w:val="28"/>
        </w:rPr>
        <w:t xml:space="preserve">, </w:t>
      </w:r>
      <w:r w:rsidR="00282EE8">
        <w:rPr>
          <w:sz w:val="28"/>
          <w:szCs w:val="28"/>
        </w:rPr>
        <w:t xml:space="preserve">спрямований </w:t>
      </w:r>
      <w:r w:rsidR="00A82DFF" w:rsidRPr="00BD2B8A">
        <w:rPr>
          <w:sz w:val="28"/>
          <w:szCs w:val="28"/>
        </w:rPr>
        <w:t xml:space="preserve">на координацію всіх функціональних </w:t>
      </w:r>
      <w:r w:rsidR="00A82DFF">
        <w:rPr>
          <w:sz w:val="28"/>
          <w:szCs w:val="28"/>
        </w:rPr>
        <w:t>сегментів</w:t>
      </w:r>
      <w:r w:rsidR="00A82DFF" w:rsidRPr="00BD2B8A">
        <w:rPr>
          <w:sz w:val="28"/>
          <w:szCs w:val="28"/>
        </w:rPr>
        <w:t xml:space="preserve"> </w:t>
      </w:r>
      <w:r w:rsidR="00282EE8">
        <w:rPr>
          <w:sz w:val="28"/>
          <w:szCs w:val="28"/>
        </w:rPr>
        <w:t xml:space="preserve">підприємства </w:t>
      </w:r>
      <w:r w:rsidR="00A82DFF" w:rsidRPr="00BD2B8A">
        <w:rPr>
          <w:sz w:val="28"/>
          <w:szCs w:val="28"/>
        </w:rPr>
        <w:t xml:space="preserve"> з метою </w:t>
      </w:r>
      <w:r w:rsidR="00A82DFF">
        <w:rPr>
          <w:sz w:val="28"/>
          <w:szCs w:val="28"/>
        </w:rPr>
        <w:t>вирішення стратегічних завдань</w:t>
      </w:r>
      <w:r w:rsidR="00282EE8">
        <w:rPr>
          <w:sz w:val="28"/>
          <w:szCs w:val="28"/>
        </w:rPr>
        <w:t xml:space="preserve"> з урахуванням юридичної складової.</w:t>
      </w:r>
    </w:p>
    <w:p w:rsidR="00E42FA4" w:rsidRDefault="00A82DFF" w:rsidP="00A82DFF">
      <w:pPr>
        <w:spacing w:line="360" w:lineRule="auto"/>
        <w:ind w:firstLine="709"/>
        <w:jc w:val="both"/>
        <w:rPr>
          <w:sz w:val="28"/>
          <w:szCs w:val="28"/>
          <w:bdr w:val="none" w:sz="0" w:space="0" w:color="auto" w:frame="1"/>
        </w:rPr>
      </w:pPr>
      <w:r>
        <w:rPr>
          <w:sz w:val="28"/>
          <w:szCs w:val="28"/>
        </w:rPr>
        <w:t xml:space="preserve">Контролінг </w:t>
      </w:r>
      <w:r w:rsidR="00282EE8">
        <w:rPr>
          <w:sz w:val="28"/>
          <w:szCs w:val="28"/>
        </w:rPr>
        <w:t xml:space="preserve">в системі правового забезпечення управлінської діяльності на </w:t>
      </w:r>
      <w:r w:rsidR="00282EE8" w:rsidRPr="00064E01">
        <w:rPr>
          <w:rFonts w:eastAsiaTheme="minorEastAsia"/>
          <w:sz w:val="28"/>
          <w:szCs w:val="28"/>
        </w:rPr>
        <w:t>ТОВ  «ЮГМЕТАЛСЕРВІС»</w:t>
      </w:r>
      <w:r w:rsidR="00282EE8">
        <w:rPr>
          <w:rFonts w:eastAsiaTheme="minorEastAsia"/>
          <w:sz w:val="28"/>
          <w:szCs w:val="28"/>
        </w:rPr>
        <w:t xml:space="preserve"> </w:t>
      </w:r>
      <w:r w:rsidRPr="009A46D0">
        <w:rPr>
          <w:sz w:val="28"/>
          <w:szCs w:val="28"/>
        </w:rPr>
        <w:t xml:space="preserve">представлено  на рис.  </w:t>
      </w:r>
      <w:r w:rsidR="00937C98">
        <w:rPr>
          <w:sz w:val="28"/>
          <w:szCs w:val="28"/>
        </w:rPr>
        <w:t>3</w:t>
      </w:r>
      <w:r w:rsidRPr="009A46D0">
        <w:rPr>
          <w:sz w:val="28"/>
          <w:szCs w:val="28"/>
          <w:bdr w:val="none" w:sz="0" w:space="0" w:color="auto" w:frame="1"/>
        </w:rPr>
        <w:t>.</w:t>
      </w:r>
      <w:r w:rsidR="00282EE8">
        <w:rPr>
          <w:sz w:val="28"/>
          <w:szCs w:val="28"/>
          <w:bdr w:val="none" w:sz="0" w:space="0" w:color="auto" w:frame="1"/>
        </w:rPr>
        <w:t>2</w:t>
      </w:r>
      <w:r w:rsidRPr="009A46D0">
        <w:rPr>
          <w:sz w:val="28"/>
          <w:szCs w:val="28"/>
          <w:bdr w:val="none" w:sz="0" w:space="0" w:color="auto" w:frame="1"/>
        </w:rPr>
        <w:t>.</w:t>
      </w:r>
    </w:p>
    <w:p w:rsidR="00A82DFF" w:rsidRDefault="00A82DFF" w:rsidP="00A82DFF">
      <w:pPr>
        <w:spacing w:line="360" w:lineRule="auto"/>
        <w:ind w:firstLine="709"/>
        <w:jc w:val="both"/>
        <w:rPr>
          <w:color w:val="FF0000"/>
          <w:sz w:val="28"/>
          <w:szCs w:val="28"/>
          <w:bdr w:val="none" w:sz="0" w:space="0" w:color="auto" w:frame="1"/>
        </w:rPr>
      </w:pPr>
    </w:p>
    <w:p w:rsidR="00A82DFF" w:rsidRDefault="00627190" w:rsidP="00A82DFF">
      <w:pPr>
        <w:tabs>
          <w:tab w:val="left" w:pos="1320"/>
        </w:tabs>
        <w:rPr>
          <w:sz w:val="28"/>
          <w:szCs w:val="28"/>
        </w:rPr>
      </w:pPr>
      <w:r w:rsidRPr="00627190">
        <w:rPr>
          <w:sz w:val="28"/>
          <w:szCs w:val="28"/>
        </w:rPr>
      </w:r>
      <w:r>
        <w:rPr>
          <w:sz w:val="28"/>
          <w:szCs w:val="28"/>
        </w:rPr>
        <w:pict>
          <v:group id="_x0000_s1518" editas="canvas" style="width:467.75pt;height:197.45pt;mso-position-horizontal-relative:char;mso-position-vertical-relative:line" coordorigin="2362,5098" coordsize="7200,3040">
            <o:lock v:ext="edit" aspectratio="t"/>
            <v:shape id="_x0000_s1519" type="#_x0000_t75" style="position:absolute;left:2362;top:5098;width:7200;height:3040" o:preferrelative="f">
              <v:fill o:detectmouseclick="t"/>
              <v:path o:extrusionok="t" o:connecttype="none"/>
              <o:lock v:ext="edit" text="t"/>
            </v:shape>
            <v:rect id="_x0000_s1520" style="position:absolute;left:2519;top:5179;width:7043;height:2959">
              <v:stroke dashstyle="longDashDot"/>
            </v:rect>
            <v:rect id="_x0000_s1521" style="position:absolute;left:2703;top:5179;width:6580;height:616">
              <v:textbox style="mso-next-textbox:#_x0000_s1521">
                <w:txbxContent>
                  <w:p w:rsidR="00973BFE" w:rsidRPr="00937C98" w:rsidRDefault="00973BFE" w:rsidP="00282EE8">
                    <w:pPr>
                      <w:jc w:val="center"/>
                    </w:pPr>
                    <w:r w:rsidRPr="00F35230">
                      <w:t xml:space="preserve">Контролінг в системі </w:t>
                    </w:r>
                    <w:r w:rsidRPr="00282EE8">
                      <w:rPr>
                        <w:lang w:val="ru-RU"/>
                      </w:rPr>
                      <w:t>правового забезпечення управлінської діяльності на ТОВ  «ЮГМЕТАЛСЕРВІС»</w:t>
                    </w:r>
                  </w:p>
                </w:txbxContent>
              </v:textbox>
            </v:rect>
            <v:shape id="_x0000_s1522" type="#_x0000_t176" style="position:absolute;left:2707;top:5862;width:2573;height:428">
              <v:textbox style="mso-next-textbox:#_x0000_s1522">
                <w:txbxContent>
                  <w:p w:rsidR="00973BFE" w:rsidRDefault="00973BFE" w:rsidP="00282EE8">
                    <w:pPr>
                      <w:jc w:val="center"/>
                    </w:pPr>
                    <w:r>
                      <w:t>Функції управління</w:t>
                    </w:r>
                  </w:p>
                </w:txbxContent>
              </v:textbox>
            </v:shape>
            <v:rect id="_x0000_s1523" style="position:absolute;left:2703;top:6648;width:1104;height:300">
              <v:textbox style="mso-next-textbox:#_x0000_s1523">
                <w:txbxContent>
                  <w:p w:rsidR="00973BFE" w:rsidRPr="00F35230" w:rsidRDefault="00973BFE" w:rsidP="00282EE8">
                    <w:pPr>
                      <w:rPr>
                        <w:sz w:val="20"/>
                        <w:szCs w:val="20"/>
                      </w:rPr>
                    </w:pPr>
                    <w:r>
                      <w:rPr>
                        <w:sz w:val="20"/>
                        <w:szCs w:val="20"/>
                      </w:rPr>
                      <w:t>Планування</w:t>
                    </w:r>
                  </w:p>
                </w:txbxContent>
              </v:textbox>
            </v:rect>
            <v:rect id="_x0000_s1524" style="position:absolute;left:5669;top:6429;width:1653;height:300">
              <v:textbox style="mso-next-textbox:#_x0000_s1524">
                <w:txbxContent>
                  <w:p w:rsidR="00973BFE" w:rsidRPr="005637E4" w:rsidRDefault="00973BFE" w:rsidP="00282EE8">
                    <w:pPr>
                      <w:jc w:val="center"/>
                      <w:rPr>
                        <w:sz w:val="20"/>
                        <w:szCs w:val="20"/>
                      </w:rPr>
                    </w:pPr>
                    <w:r>
                      <w:rPr>
                        <w:sz w:val="20"/>
                        <w:szCs w:val="20"/>
                      </w:rPr>
                      <w:t>Закони України</w:t>
                    </w:r>
                  </w:p>
                </w:txbxContent>
              </v:textbox>
            </v:rect>
            <v:shape id="_x0000_s1525" type="#_x0000_t176" style="position:absolute;left:6497;top:5862;width:2786;height:428">
              <v:textbox style="mso-next-textbox:#_x0000_s1525">
                <w:txbxContent>
                  <w:p w:rsidR="00973BFE" w:rsidRDefault="00973BFE" w:rsidP="00282EE8">
                    <w:pPr>
                      <w:jc w:val="center"/>
                    </w:pPr>
                    <w:r>
                      <w:t>Забезпечуючий інструментарій</w:t>
                    </w:r>
                  </w:p>
                </w:txbxContent>
              </v:textbox>
            </v:shape>
            <v:rect id="_x0000_s1526" style="position:absolute;left:2703;top:7077;width:1104;height:299">
              <v:textbox style="mso-next-textbox:#_x0000_s1526">
                <w:txbxContent>
                  <w:p w:rsidR="00973BFE" w:rsidRPr="00F35230" w:rsidRDefault="00973BFE" w:rsidP="00282EE8">
                    <w:pPr>
                      <w:rPr>
                        <w:sz w:val="20"/>
                        <w:szCs w:val="20"/>
                      </w:rPr>
                    </w:pPr>
                    <w:r>
                      <w:rPr>
                        <w:sz w:val="20"/>
                        <w:szCs w:val="20"/>
                      </w:rPr>
                      <w:t>Контроль</w:t>
                    </w:r>
                  </w:p>
                </w:txbxContent>
              </v:textbox>
            </v:rect>
            <v:rect id="_x0000_s1527" style="position:absolute;left:4175;top:7077;width:1105;height:300">
              <v:textbox style="mso-next-textbox:#_x0000_s1527">
                <w:txbxContent>
                  <w:p w:rsidR="00973BFE" w:rsidRPr="00F35230" w:rsidRDefault="00973BFE" w:rsidP="00282EE8">
                    <w:pPr>
                      <w:rPr>
                        <w:sz w:val="20"/>
                        <w:szCs w:val="20"/>
                      </w:rPr>
                    </w:pPr>
                    <w:r>
                      <w:rPr>
                        <w:sz w:val="20"/>
                        <w:szCs w:val="20"/>
                      </w:rPr>
                      <w:t>Координація</w:t>
                    </w:r>
                  </w:p>
                </w:txbxContent>
              </v:textbox>
            </v:rect>
            <v:rect id="_x0000_s1528" style="position:absolute;left:4176;top:6647;width:1104;height:301">
              <v:textbox style="mso-next-textbox:#_x0000_s1528">
                <w:txbxContent>
                  <w:p w:rsidR="00973BFE" w:rsidRPr="00F35230" w:rsidRDefault="00973BFE" w:rsidP="00282EE8">
                    <w:pPr>
                      <w:rPr>
                        <w:sz w:val="20"/>
                        <w:szCs w:val="20"/>
                      </w:rPr>
                    </w:pPr>
                    <w:r>
                      <w:rPr>
                        <w:sz w:val="20"/>
                        <w:szCs w:val="20"/>
                      </w:rPr>
                      <w:t>Організація</w:t>
                    </w:r>
                  </w:p>
                </w:txbxContent>
              </v:textbox>
            </v:rect>
            <v:rect id="_x0000_s1529" style="position:absolute;left:2703;top:7560;width:1104;height:299">
              <v:textbox style="mso-next-textbox:#_x0000_s1529">
                <w:txbxContent>
                  <w:p w:rsidR="00973BFE" w:rsidRPr="00F35230" w:rsidRDefault="00973BFE" w:rsidP="00282EE8">
                    <w:pPr>
                      <w:rPr>
                        <w:sz w:val="20"/>
                        <w:szCs w:val="20"/>
                      </w:rPr>
                    </w:pPr>
                    <w:r>
                      <w:rPr>
                        <w:sz w:val="20"/>
                        <w:szCs w:val="20"/>
                      </w:rPr>
                      <w:t>Регулювання</w:t>
                    </w:r>
                  </w:p>
                </w:txbxContent>
              </v:textbox>
            </v:rect>
            <v:rect id="_x0000_s1530" style="position:absolute;left:4176;top:7560;width:1104;height:300">
              <v:textbox style="mso-next-textbox:#_x0000_s1530">
                <w:txbxContent>
                  <w:p w:rsidR="00973BFE" w:rsidRPr="00F35230" w:rsidRDefault="00973BFE" w:rsidP="00282EE8">
                    <w:pPr>
                      <w:rPr>
                        <w:sz w:val="20"/>
                        <w:szCs w:val="20"/>
                      </w:rPr>
                    </w:pPr>
                    <w:r>
                      <w:rPr>
                        <w:sz w:val="20"/>
                        <w:szCs w:val="20"/>
                      </w:rPr>
                      <w:t>Мотивація</w:t>
                    </w:r>
                  </w:p>
                  <w:p w:rsidR="00973BFE" w:rsidRPr="00093C3E" w:rsidRDefault="00973BFE" w:rsidP="00282EE8"/>
                </w:txbxContent>
              </v:textbox>
            </v:rect>
            <v:shape id="_x0000_s1531" type="#_x0000_t32" style="position:absolute;left:3992;top:6290;width:2;height:1455;flip:x" o:connectortype="straight"/>
            <v:shape id="_x0000_s1532" type="#_x0000_t32" style="position:absolute;left:3807;top:6798;width:369;height:1" o:connectortype="straight"/>
            <v:shape id="_x0000_s1533" type="#_x0000_t32" style="position:absolute;left:3807;top:7227;width:368;height:1" o:connectortype="straight"/>
            <v:shape id="_x0000_s1534" type="#_x0000_t32" style="position:absolute;left:3806;top:7745;width:369;height:2" o:connectortype="straight"/>
            <v:shape id="_x0000_s1535" type="#_x0000_t67" style="position:absolute;left:3884;top:5644;width:110;height:218" fillcolor="#c4bc96">
              <v:textbox style="layout-flow:vertical-ideographic"/>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536" type="#_x0000_t69" style="position:absolute;left:5280;top:6083;width:1217;height:110" fillcolor="#c4bc96"/>
            <v:rect id="_x0000_s1537" style="position:absolute;left:7633;top:6429;width:1623;height:300">
              <v:textbox style="mso-next-textbox:#_x0000_s1537">
                <w:txbxContent>
                  <w:p w:rsidR="00973BFE" w:rsidRPr="005637E4" w:rsidRDefault="00973BFE" w:rsidP="00282EE8">
                    <w:pPr>
                      <w:rPr>
                        <w:sz w:val="20"/>
                        <w:szCs w:val="20"/>
                      </w:rPr>
                    </w:pPr>
                    <w:r>
                      <w:rPr>
                        <w:sz w:val="20"/>
                        <w:szCs w:val="20"/>
                      </w:rPr>
                      <w:t>Постанови ВРУ</w:t>
                    </w:r>
                  </w:p>
                </w:txbxContent>
              </v:textbox>
            </v:rect>
            <v:rect id="_x0000_s1538" style="position:absolute;left:5670;top:6799;width:1652;height:578">
              <v:textbox style="mso-next-textbox:#_x0000_s1538">
                <w:txbxContent>
                  <w:p w:rsidR="00973BFE" w:rsidRPr="005637E4" w:rsidRDefault="00973BFE" w:rsidP="00282EE8">
                    <w:pPr>
                      <w:jc w:val="center"/>
                      <w:rPr>
                        <w:sz w:val="20"/>
                        <w:szCs w:val="20"/>
                      </w:rPr>
                    </w:pPr>
                    <w:r>
                      <w:rPr>
                        <w:sz w:val="20"/>
                        <w:szCs w:val="20"/>
                      </w:rPr>
                      <w:t>Постанови та накази  КМУ</w:t>
                    </w:r>
                  </w:p>
                </w:txbxContent>
              </v:textbox>
            </v:rect>
            <v:rect id="_x0000_s1541" style="position:absolute;left:7633;top:6799;width:1622;height:578">
              <v:textbox style="mso-next-textbox:#_x0000_s1541">
                <w:txbxContent>
                  <w:p w:rsidR="00973BFE" w:rsidRPr="00282EE8" w:rsidRDefault="00973BFE" w:rsidP="00282EE8">
                    <w:pPr>
                      <w:rPr>
                        <w:sz w:val="18"/>
                        <w:szCs w:val="18"/>
                      </w:rPr>
                    </w:pPr>
                    <w:r w:rsidRPr="00282EE8">
                      <w:rPr>
                        <w:sz w:val="18"/>
                        <w:szCs w:val="18"/>
                      </w:rPr>
                      <w:t>Нормативні документи органів державної влади</w:t>
                    </w:r>
                  </w:p>
                </w:txbxContent>
              </v:textbox>
            </v:rect>
            <v:rect id="_x0000_s1543" style="position:absolute;left:7633;top:7470;width:1622;height:562">
              <v:textbox style="mso-next-textbox:#_x0000_s1543">
                <w:txbxContent>
                  <w:p w:rsidR="00973BFE" w:rsidRPr="005637E4" w:rsidRDefault="00973BFE" w:rsidP="00282EE8">
                    <w:pPr>
                      <w:rPr>
                        <w:sz w:val="20"/>
                        <w:szCs w:val="20"/>
                      </w:rPr>
                    </w:pPr>
                    <w:r>
                      <w:rPr>
                        <w:sz w:val="20"/>
                        <w:szCs w:val="20"/>
                      </w:rPr>
                      <w:t>Локальні нормативні документи</w:t>
                    </w:r>
                  </w:p>
                </w:txbxContent>
              </v:textbox>
            </v:rect>
            <v:shape id="_x0000_s1544" type="#_x0000_t32" style="position:absolute;left:7467;top:6292;width:2;height:1455;flip:x" o:connectortype="straight"/>
            <v:shape id="_x0000_s1545" type="#_x0000_t32" style="position:absolute;left:7322;top:6579;width:311;height:1" o:connectortype="straight"/>
            <v:shape id="_x0000_s1546" type="#_x0000_t32" style="position:absolute;left:7322;top:7088;width:311;height:1" o:connectortype="straight"/>
            <v:shape id="_x0000_s1547" type="#_x0000_t32" style="position:absolute;left:7323;top:7319;width:311;height:1" o:connectortype="straight"/>
            <v:shape id="_x0000_s1548" type="#_x0000_t32" style="position:absolute;left:7322;top:7744;width:311;height:1" o:connectortype="straight"/>
            <v:shape id="_x0000_s1549" type="#_x0000_t67" style="position:absolute;left:7806;top:5645;width:109;height:217" fillcolor="#c4bc96">
              <v:textbox style="layout-flow:vertical-ideographic"/>
            </v:shape>
            <v:rect id="_x0000_s1855" style="position:absolute;left:5669;top:7470;width:1653;height:481">
              <v:textbox style="mso-next-textbox:#_x0000_s1855">
                <w:txbxContent>
                  <w:p w:rsidR="00973BFE" w:rsidRPr="005637E4" w:rsidRDefault="00973BFE" w:rsidP="00282EE8">
                    <w:pPr>
                      <w:jc w:val="center"/>
                      <w:rPr>
                        <w:sz w:val="20"/>
                        <w:szCs w:val="20"/>
                      </w:rPr>
                    </w:pPr>
                    <w:r>
                      <w:rPr>
                        <w:sz w:val="20"/>
                        <w:szCs w:val="20"/>
                      </w:rPr>
                      <w:t>Міжнародні договори</w:t>
                    </w:r>
                  </w:p>
                </w:txbxContent>
              </v:textbox>
            </v:rect>
            <w10:wrap type="none"/>
            <w10:anchorlock/>
          </v:group>
        </w:pict>
      </w:r>
    </w:p>
    <w:p w:rsidR="00E42FA4" w:rsidRDefault="00E42FA4" w:rsidP="00A82DFF">
      <w:pPr>
        <w:spacing w:line="360" w:lineRule="auto"/>
        <w:ind w:firstLine="709"/>
        <w:jc w:val="both"/>
        <w:rPr>
          <w:color w:val="231F20"/>
          <w:sz w:val="28"/>
          <w:szCs w:val="28"/>
          <w:bdr w:val="none" w:sz="0" w:space="0" w:color="auto" w:frame="1"/>
        </w:rPr>
      </w:pPr>
    </w:p>
    <w:p w:rsidR="00A82DFF" w:rsidRDefault="00A82DFF" w:rsidP="00A82DFF">
      <w:pPr>
        <w:spacing w:line="360" w:lineRule="auto"/>
        <w:ind w:firstLine="709"/>
        <w:jc w:val="both"/>
        <w:rPr>
          <w:color w:val="231F20"/>
          <w:sz w:val="28"/>
          <w:szCs w:val="28"/>
          <w:bdr w:val="none" w:sz="0" w:space="0" w:color="auto" w:frame="1"/>
        </w:rPr>
      </w:pPr>
      <w:r>
        <w:rPr>
          <w:color w:val="231F20"/>
          <w:sz w:val="28"/>
          <w:szCs w:val="28"/>
          <w:bdr w:val="none" w:sz="0" w:space="0" w:color="auto" w:frame="1"/>
        </w:rPr>
        <w:t>Ри</w:t>
      </w:r>
      <w:r w:rsidR="00937C98">
        <w:rPr>
          <w:color w:val="231F20"/>
          <w:sz w:val="28"/>
          <w:szCs w:val="28"/>
          <w:bdr w:val="none" w:sz="0" w:space="0" w:color="auto" w:frame="1"/>
        </w:rPr>
        <w:t>с.</w:t>
      </w:r>
      <w:r w:rsidR="00AC3C05">
        <w:rPr>
          <w:color w:val="231F20"/>
          <w:sz w:val="28"/>
          <w:szCs w:val="28"/>
          <w:bdr w:val="none" w:sz="0" w:space="0" w:color="auto" w:frame="1"/>
        </w:rPr>
        <w:t xml:space="preserve"> </w:t>
      </w:r>
      <w:r w:rsidR="00937C98">
        <w:rPr>
          <w:color w:val="231F20"/>
          <w:sz w:val="28"/>
          <w:szCs w:val="28"/>
          <w:bdr w:val="none" w:sz="0" w:space="0" w:color="auto" w:frame="1"/>
        </w:rPr>
        <w:t>3.</w:t>
      </w:r>
      <w:r w:rsidR="00282EE8">
        <w:rPr>
          <w:color w:val="231F20"/>
          <w:sz w:val="28"/>
          <w:szCs w:val="28"/>
          <w:bdr w:val="none" w:sz="0" w:space="0" w:color="auto" w:frame="1"/>
        </w:rPr>
        <w:t>2</w:t>
      </w:r>
      <w:r w:rsidR="00937C98">
        <w:rPr>
          <w:color w:val="231F20"/>
          <w:sz w:val="28"/>
          <w:szCs w:val="28"/>
          <w:bdr w:val="none" w:sz="0" w:space="0" w:color="auto" w:frame="1"/>
        </w:rPr>
        <w:t>.</w:t>
      </w:r>
      <w:r>
        <w:rPr>
          <w:color w:val="231F20"/>
          <w:sz w:val="28"/>
          <w:szCs w:val="28"/>
          <w:bdr w:val="none" w:sz="0" w:space="0" w:color="auto" w:frame="1"/>
        </w:rPr>
        <w:t xml:space="preserve"> </w:t>
      </w:r>
      <w:r w:rsidR="00282EE8">
        <w:rPr>
          <w:sz w:val="28"/>
          <w:szCs w:val="28"/>
        </w:rPr>
        <w:t xml:space="preserve">Контролінг в системі правового забезпечення управлінської діяльності на </w:t>
      </w:r>
      <w:r w:rsidR="00282EE8" w:rsidRPr="00064E01">
        <w:rPr>
          <w:rFonts w:eastAsiaTheme="minorEastAsia"/>
          <w:sz w:val="28"/>
          <w:szCs w:val="28"/>
        </w:rPr>
        <w:t>ТОВ  «ЮГМЕТАЛСЕРВІС»</w:t>
      </w:r>
    </w:p>
    <w:p w:rsidR="00937C98" w:rsidRDefault="00937C98" w:rsidP="00A82DFF">
      <w:pPr>
        <w:spacing w:line="360" w:lineRule="auto"/>
        <w:ind w:firstLine="709"/>
        <w:jc w:val="both"/>
        <w:rPr>
          <w:color w:val="231F20"/>
          <w:sz w:val="28"/>
          <w:szCs w:val="28"/>
          <w:bdr w:val="none" w:sz="0" w:space="0" w:color="auto" w:frame="1"/>
        </w:rPr>
      </w:pPr>
    </w:p>
    <w:p w:rsidR="00A82DFF" w:rsidRDefault="00CC49FB" w:rsidP="00A82DFF">
      <w:pPr>
        <w:spacing w:line="360" w:lineRule="auto"/>
        <w:ind w:firstLine="709"/>
        <w:jc w:val="both"/>
        <w:rPr>
          <w:color w:val="231F20"/>
          <w:sz w:val="28"/>
          <w:szCs w:val="28"/>
          <w:bdr w:val="none" w:sz="0" w:space="0" w:color="auto" w:frame="1"/>
        </w:rPr>
      </w:pPr>
      <w:r>
        <w:rPr>
          <w:color w:val="231F20"/>
          <w:sz w:val="28"/>
          <w:szCs w:val="28"/>
          <w:bdr w:val="none" w:sz="0" w:space="0" w:color="auto" w:frame="1"/>
        </w:rPr>
        <w:t>Таким чином, к</w:t>
      </w:r>
      <w:r w:rsidR="00A82DFF" w:rsidRPr="00297658">
        <w:rPr>
          <w:color w:val="231F20"/>
          <w:sz w:val="28"/>
          <w:szCs w:val="28"/>
          <w:bdr w:val="none" w:sz="0" w:space="0" w:color="auto" w:frame="1"/>
        </w:rPr>
        <w:t>онтролінг</w:t>
      </w:r>
      <w:r w:rsidR="00A82DFF">
        <w:rPr>
          <w:color w:val="231F20"/>
          <w:sz w:val="28"/>
          <w:szCs w:val="28"/>
          <w:bdr w:val="none" w:sz="0" w:space="0" w:color="auto" w:frame="1"/>
        </w:rPr>
        <w:t xml:space="preserve"> </w:t>
      </w:r>
      <w:r w:rsidR="00282EE8">
        <w:rPr>
          <w:sz w:val="28"/>
          <w:szCs w:val="28"/>
        </w:rPr>
        <w:t xml:space="preserve">в системі правового забезпечення управлінської діяльності на </w:t>
      </w:r>
      <w:r w:rsidR="00282EE8" w:rsidRPr="00064E01">
        <w:rPr>
          <w:rFonts w:eastAsiaTheme="minorEastAsia"/>
          <w:sz w:val="28"/>
          <w:szCs w:val="28"/>
        </w:rPr>
        <w:t>ТОВ  «ЮГМЕТАЛСЕРВІС»</w:t>
      </w:r>
      <w:r>
        <w:rPr>
          <w:color w:val="231F20"/>
          <w:sz w:val="28"/>
          <w:szCs w:val="28"/>
          <w:bdr w:val="none" w:sz="0" w:space="0" w:color="auto" w:frame="1"/>
        </w:rPr>
        <w:t xml:space="preserve"> </w:t>
      </w:r>
      <w:r w:rsidR="00A82DFF" w:rsidRPr="00297658">
        <w:rPr>
          <w:color w:val="231F20"/>
          <w:sz w:val="28"/>
          <w:szCs w:val="28"/>
          <w:bdr w:val="none" w:sz="0" w:space="0" w:color="auto" w:frame="1"/>
        </w:rPr>
        <w:t>забезпечу</w:t>
      </w:r>
      <w:r w:rsidR="00282EE8">
        <w:rPr>
          <w:color w:val="231F20"/>
          <w:sz w:val="28"/>
          <w:szCs w:val="28"/>
          <w:bdr w:val="none" w:sz="0" w:space="0" w:color="auto" w:frame="1"/>
        </w:rPr>
        <w:t xml:space="preserve">є </w:t>
      </w:r>
      <w:r w:rsidR="00A82DFF" w:rsidRPr="00297658">
        <w:rPr>
          <w:color w:val="231F20"/>
          <w:sz w:val="28"/>
          <w:szCs w:val="28"/>
          <w:bdr w:val="none" w:sz="0" w:space="0" w:color="auto" w:frame="1"/>
        </w:rPr>
        <w:t xml:space="preserve">єдність </w:t>
      </w:r>
      <w:r w:rsidR="00282EE8">
        <w:rPr>
          <w:color w:val="231F20"/>
          <w:sz w:val="28"/>
          <w:szCs w:val="28"/>
          <w:bdr w:val="none" w:sz="0" w:space="0" w:color="auto" w:frame="1"/>
        </w:rPr>
        <w:t xml:space="preserve">правових норм, </w:t>
      </w:r>
      <w:r w:rsidR="00A82DFF">
        <w:rPr>
          <w:color w:val="231F20"/>
          <w:sz w:val="28"/>
          <w:szCs w:val="28"/>
          <w:bdr w:val="none" w:sz="0" w:space="0" w:color="auto" w:frame="1"/>
        </w:rPr>
        <w:t xml:space="preserve">облікового процесу та </w:t>
      </w:r>
      <w:r w:rsidR="00A82DFF" w:rsidRPr="00297658">
        <w:rPr>
          <w:color w:val="231F20"/>
          <w:sz w:val="28"/>
          <w:szCs w:val="28"/>
          <w:bdr w:val="none" w:sz="0" w:space="0" w:color="auto" w:frame="1"/>
        </w:rPr>
        <w:t xml:space="preserve">реалізує функції </w:t>
      </w:r>
      <w:r w:rsidR="00282EE8">
        <w:rPr>
          <w:color w:val="231F20"/>
          <w:sz w:val="28"/>
          <w:szCs w:val="28"/>
          <w:bdr w:val="none" w:sz="0" w:space="0" w:color="auto" w:frame="1"/>
        </w:rPr>
        <w:t>й</w:t>
      </w:r>
      <w:r w:rsidR="00A82DFF" w:rsidRPr="00297658">
        <w:rPr>
          <w:color w:val="231F20"/>
          <w:sz w:val="28"/>
          <w:szCs w:val="28"/>
          <w:bdr w:val="none" w:sz="0" w:space="0" w:color="auto" w:frame="1"/>
        </w:rPr>
        <w:t xml:space="preserve"> завдання управління </w:t>
      </w:r>
      <w:r w:rsidR="00282EE8">
        <w:rPr>
          <w:color w:val="231F20"/>
          <w:sz w:val="28"/>
          <w:szCs w:val="28"/>
          <w:bdr w:val="none" w:sz="0" w:space="0" w:color="auto" w:frame="1"/>
        </w:rPr>
        <w:t>на підприємстві</w:t>
      </w:r>
      <w:r>
        <w:rPr>
          <w:sz w:val="28"/>
          <w:szCs w:val="28"/>
        </w:rPr>
        <w:t>, а і</w:t>
      </w:r>
      <w:r w:rsidR="00A82DFF">
        <w:rPr>
          <w:color w:val="231F20"/>
          <w:sz w:val="28"/>
          <w:szCs w:val="28"/>
          <w:bdr w:val="none" w:sz="0" w:space="0" w:color="auto" w:frame="1"/>
        </w:rPr>
        <w:t>нформаційні потоки формують інформаційно-</w:t>
      </w:r>
      <w:r w:rsidR="007A3E76">
        <w:rPr>
          <w:color w:val="231F20"/>
          <w:sz w:val="28"/>
          <w:szCs w:val="28"/>
          <w:bdr w:val="none" w:sz="0" w:space="0" w:color="auto" w:frame="1"/>
        </w:rPr>
        <w:t>правову</w:t>
      </w:r>
      <w:r w:rsidR="00A82DFF">
        <w:rPr>
          <w:color w:val="231F20"/>
          <w:sz w:val="28"/>
          <w:szCs w:val="28"/>
          <w:bdr w:val="none" w:sz="0" w:space="0" w:color="auto" w:frame="1"/>
        </w:rPr>
        <w:t xml:space="preserve"> </w:t>
      </w:r>
      <w:r w:rsidR="00A82DFF" w:rsidRPr="00297658">
        <w:rPr>
          <w:color w:val="231F20"/>
          <w:sz w:val="28"/>
          <w:szCs w:val="28"/>
          <w:bdr w:val="none" w:sz="0" w:space="0" w:color="auto" w:frame="1"/>
        </w:rPr>
        <w:t xml:space="preserve">систему контролінгу </w:t>
      </w:r>
      <w:r w:rsidR="00A82DFF">
        <w:rPr>
          <w:color w:val="231F20"/>
          <w:sz w:val="28"/>
          <w:szCs w:val="28"/>
          <w:bdr w:val="none" w:sz="0" w:space="0" w:color="auto" w:frame="1"/>
        </w:rPr>
        <w:t xml:space="preserve">з метою ефективного управління процесами забезпечення, виробництва та реалізації на </w:t>
      </w:r>
      <w:r w:rsidR="007A3E76" w:rsidRPr="00064E01">
        <w:rPr>
          <w:rFonts w:eastAsiaTheme="minorEastAsia"/>
          <w:sz w:val="28"/>
          <w:szCs w:val="28"/>
        </w:rPr>
        <w:t>ТОВ  «ЮГМЕТАЛСЕРВІС»</w:t>
      </w:r>
      <w:r w:rsidR="00A82DFF">
        <w:rPr>
          <w:color w:val="231F20"/>
          <w:sz w:val="28"/>
          <w:szCs w:val="28"/>
          <w:bdr w:val="none" w:sz="0" w:space="0" w:color="auto" w:frame="1"/>
        </w:rPr>
        <w:t xml:space="preserve">. </w:t>
      </w:r>
    </w:p>
    <w:p w:rsidR="00EC62DE" w:rsidRDefault="00EC62DE" w:rsidP="00EC62DE">
      <w:pPr>
        <w:spacing w:line="360" w:lineRule="auto"/>
        <w:ind w:firstLine="709"/>
        <w:jc w:val="both"/>
        <w:rPr>
          <w:color w:val="231F20"/>
          <w:sz w:val="28"/>
          <w:szCs w:val="28"/>
          <w:bdr w:val="none" w:sz="0" w:space="0" w:color="auto" w:frame="1"/>
        </w:rPr>
      </w:pPr>
      <w:r w:rsidRPr="00E1167A">
        <w:rPr>
          <w:color w:val="231F20"/>
          <w:sz w:val="28"/>
          <w:szCs w:val="28"/>
          <w:bdr w:val="none" w:sz="0" w:space="0" w:color="auto" w:frame="1"/>
        </w:rPr>
        <w:t xml:space="preserve">Контролінг </w:t>
      </w:r>
      <w:r>
        <w:rPr>
          <w:color w:val="231F20"/>
          <w:sz w:val="28"/>
          <w:szCs w:val="28"/>
          <w:bdr w:val="none" w:sz="0" w:space="0" w:color="auto" w:frame="1"/>
        </w:rPr>
        <w:t xml:space="preserve">надає якісну оцінку фактичного стану </w:t>
      </w:r>
      <w:r>
        <w:rPr>
          <w:sz w:val="28"/>
          <w:szCs w:val="28"/>
        </w:rPr>
        <w:t xml:space="preserve">правового забезпечення управлінської діяльності на </w:t>
      </w:r>
      <w:r w:rsidRPr="00064E01">
        <w:rPr>
          <w:rFonts w:eastAsiaTheme="minorEastAsia"/>
          <w:sz w:val="28"/>
          <w:szCs w:val="28"/>
        </w:rPr>
        <w:t>ТОВ  «ЮГМЕТАЛСЕРВІС»</w:t>
      </w:r>
      <w:r>
        <w:rPr>
          <w:rFonts w:eastAsiaTheme="minorEastAsia"/>
          <w:sz w:val="28"/>
          <w:szCs w:val="28"/>
        </w:rPr>
        <w:t xml:space="preserve"> </w:t>
      </w:r>
      <w:r w:rsidRPr="00E1167A">
        <w:rPr>
          <w:color w:val="231F20"/>
          <w:sz w:val="28"/>
          <w:szCs w:val="28"/>
          <w:bdr w:val="none" w:sz="0" w:space="0" w:color="auto" w:frame="1"/>
        </w:rPr>
        <w:t>з позицій економічної</w:t>
      </w:r>
      <w:r>
        <w:rPr>
          <w:color w:val="231F20"/>
          <w:sz w:val="28"/>
          <w:szCs w:val="28"/>
          <w:bdr w:val="none" w:sz="0" w:space="0" w:color="auto" w:frame="1"/>
        </w:rPr>
        <w:t xml:space="preserve"> </w:t>
      </w:r>
      <w:r w:rsidRPr="00E1167A">
        <w:rPr>
          <w:color w:val="231F20"/>
          <w:sz w:val="28"/>
          <w:szCs w:val="28"/>
          <w:bdr w:val="none" w:sz="0" w:space="0" w:color="auto" w:frame="1"/>
        </w:rPr>
        <w:t>теорії, по</w:t>
      </w:r>
      <w:r>
        <w:rPr>
          <w:color w:val="231F20"/>
          <w:sz w:val="28"/>
          <w:szCs w:val="28"/>
          <w:bdr w:val="none" w:sz="0" w:space="0" w:color="auto" w:frame="1"/>
        </w:rPr>
        <w:t>літичної доцільності та законності.</w:t>
      </w:r>
    </w:p>
    <w:p w:rsidR="00EC62DE" w:rsidRDefault="00EC62DE" w:rsidP="00EC62DE">
      <w:pPr>
        <w:spacing w:line="360" w:lineRule="auto"/>
        <w:ind w:firstLine="709"/>
        <w:jc w:val="both"/>
        <w:rPr>
          <w:color w:val="231F20"/>
          <w:sz w:val="28"/>
          <w:szCs w:val="28"/>
          <w:bdr w:val="none" w:sz="0" w:space="0" w:color="auto" w:frame="1"/>
        </w:rPr>
      </w:pPr>
      <w:r>
        <w:rPr>
          <w:color w:val="231F20"/>
          <w:sz w:val="28"/>
          <w:szCs w:val="28"/>
          <w:bdr w:val="none" w:sz="0" w:space="0" w:color="auto" w:frame="1"/>
        </w:rPr>
        <w:lastRenderedPageBreak/>
        <w:t xml:space="preserve">У системі контролінгу </w:t>
      </w:r>
      <w:r>
        <w:rPr>
          <w:sz w:val="28"/>
          <w:szCs w:val="28"/>
        </w:rPr>
        <w:t xml:space="preserve">управлінської діяльності на </w:t>
      </w:r>
      <w:r w:rsidRPr="00064E01">
        <w:rPr>
          <w:rFonts w:eastAsiaTheme="minorEastAsia"/>
          <w:sz w:val="28"/>
          <w:szCs w:val="28"/>
        </w:rPr>
        <w:t>ТОВ  «ЮГМЕТАЛСЕРВІС»</w:t>
      </w:r>
      <w:r>
        <w:rPr>
          <w:rFonts w:eastAsiaTheme="minorEastAsia"/>
          <w:sz w:val="28"/>
          <w:szCs w:val="28"/>
        </w:rPr>
        <w:t xml:space="preserve"> </w:t>
      </w:r>
      <w:r>
        <w:rPr>
          <w:color w:val="231F20"/>
          <w:sz w:val="28"/>
          <w:szCs w:val="28"/>
          <w:bdr w:val="none" w:sz="0" w:space="0" w:color="auto" w:frame="1"/>
        </w:rPr>
        <w:t xml:space="preserve">можливе застосування широкого спектру </w:t>
      </w:r>
      <w:r w:rsidRPr="00E1167A">
        <w:rPr>
          <w:color w:val="231F20"/>
          <w:sz w:val="28"/>
          <w:szCs w:val="28"/>
          <w:bdr w:val="none" w:sz="0" w:space="0" w:color="auto" w:frame="1"/>
        </w:rPr>
        <w:t>метод</w:t>
      </w:r>
      <w:r>
        <w:rPr>
          <w:color w:val="231F20"/>
          <w:sz w:val="28"/>
          <w:szCs w:val="28"/>
          <w:bdr w:val="none" w:sz="0" w:space="0" w:color="auto" w:frame="1"/>
        </w:rPr>
        <w:t>ів</w:t>
      </w:r>
      <w:r w:rsidRPr="00E1167A">
        <w:rPr>
          <w:color w:val="231F20"/>
          <w:sz w:val="28"/>
          <w:szCs w:val="28"/>
          <w:bdr w:val="none" w:sz="0" w:space="0" w:color="auto" w:frame="1"/>
        </w:rPr>
        <w:t xml:space="preserve"> економіко-математичного</w:t>
      </w:r>
      <w:r>
        <w:rPr>
          <w:color w:val="231F20"/>
          <w:sz w:val="28"/>
          <w:szCs w:val="28"/>
          <w:bdr w:val="none" w:sz="0" w:space="0" w:color="auto" w:frame="1"/>
        </w:rPr>
        <w:t xml:space="preserve"> </w:t>
      </w:r>
      <w:r w:rsidRPr="00E1167A">
        <w:rPr>
          <w:color w:val="231F20"/>
          <w:sz w:val="28"/>
          <w:szCs w:val="28"/>
          <w:bdr w:val="none" w:sz="0" w:space="0" w:color="auto" w:frame="1"/>
        </w:rPr>
        <w:t>моделювання</w:t>
      </w:r>
      <w:r>
        <w:rPr>
          <w:color w:val="231F20"/>
          <w:sz w:val="28"/>
          <w:szCs w:val="28"/>
          <w:bdr w:val="none" w:sz="0" w:space="0" w:color="auto" w:frame="1"/>
        </w:rPr>
        <w:t>. Схематичне представлення економіко-математичної підтримки системи контролінгу</w:t>
      </w:r>
      <w:r w:rsidRPr="00EC62DE">
        <w:rPr>
          <w:sz w:val="28"/>
          <w:szCs w:val="28"/>
        </w:rPr>
        <w:t xml:space="preserve"> </w:t>
      </w:r>
      <w:r>
        <w:rPr>
          <w:sz w:val="28"/>
          <w:szCs w:val="28"/>
        </w:rPr>
        <w:t xml:space="preserve">управлінської діяльності на </w:t>
      </w:r>
      <w:r w:rsidRPr="00064E01">
        <w:rPr>
          <w:rFonts w:eastAsiaTheme="minorEastAsia"/>
          <w:sz w:val="28"/>
          <w:szCs w:val="28"/>
        </w:rPr>
        <w:t>ТОВ  «ЮГМЕТАЛСЕРВІС»</w:t>
      </w:r>
      <w:r>
        <w:rPr>
          <w:rFonts w:eastAsiaTheme="minorEastAsia"/>
          <w:sz w:val="28"/>
          <w:szCs w:val="28"/>
        </w:rPr>
        <w:t xml:space="preserve"> </w:t>
      </w:r>
      <w:r>
        <w:rPr>
          <w:color w:val="231F20"/>
          <w:sz w:val="28"/>
          <w:szCs w:val="28"/>
          <w:bdr w:val="none" w:sz="0" w:space="0" w:color="auto" w:frame="1"/>
        </w:rPr>
        <w:t xml:space="preserve"> запропоновано на рис. 3.3.</w:t>
      </w:r>
    </w:p>
    <w:p w:rsidR="00EC62DE" w:rsidRPr="00197F76" w:rsidRDefault="00627190" w:rsidP="00EC62DE">
      <w:pPr>
        <w:jc w:val="both"/>
        <w:rPr>
          <w:color w:val="231F20"/>
          <w:sz w:val="28"/>
          <w:szCs w:val="28"/>
          <w:bdr w:val="none" w:sz="0" w:space="0" w:color="auto" w:frame="1"/>
        </w:rPr>
      </w:pPr>
      <w:r w:rsidRPr="00627190">
        <w:rPr>
          <w:color w:val="231F20"/>
          <w:sz w:val="28"/>
          <w:szCs w:val="28"/>
          <w:bdr w:val="none" w:sz="0" w:space="0" w:color="auto" w:frame="1"/>
        </w:rPr>
      </w:r>
      <w:r>
        <w:rPr>
          <w:color w:val="231F20"/>
          <w:sz w:val="28"/>
          <w:szCs w:val="28"/>
          <w:bdr w:val="none" w:sz="0" w:space="0" w:color="auto" w:frame="1"/>
        </w:rPr>
        <w:pict>
          <v:group id="_x0000_s1856" editas="canvas" style="width:467.75pt;height:325.7pt;mso-position-horizontal-relative:char;mso-position-vertical-relative:line" coordorigin="2362,5505" coordsize="7200,5013">
            <o:lock v:ext="edit" aspectratio="t"/>
            <v:shape id="_x0000_s1857" type="#_x0000_t75" style="position:absolute;left:2362;top:5505;width:7200;height:5013" o:preferrelative="f">
              <v:fill o:detectmouseclick="t"/>
              <v:path o:extrusionok="t" o:connecttype="none"/>
              <o:lock v:ext="edit" text="t"/>
            </v:shape>
            <v:rect id="_x0000_s1858" style="position:absolute;left:2588;top:5658;width:6662;height:4525">
              <v:stroke dashstyle="longDash"/>
            </v:re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859" type="#_x0000_t115" style="position:absolute;left:6092;top:7294;width:2667;height:855" fillcolor="white [3212]">
              <v:textbox>
                <w:txbxContent>
                  <w:p w:rsidR="00973BFE" w:rsidRPr="00177D8F" w:rsidRDefault="00973BFE" w:rsidP="00EC62DE">
                    <w:pPr>
                      <w:jc w:val="center"/>
                      <w:rPr>
                        <w:sz w:val="20"/>
                        <w:szCs w:val="20"/>
                      </w:rPr>
                    </w:pPr>
                    <w:r w:rsidRPr="00177D8F">
                      <w:rPr>
                        <w:sz w:val="20"/>
                        <w:szCs w:val="20"/>
                      </w:rPr>
                      <w:t>Застосування економіко-математичних методів</w:t>
                    </w:r>
                  </w:p>
                </w:txbxContent>
              </v:textbox>
            </v:shape>
            <v:shape id="_x0000_s1860" type="#_x0000_t115" style="position:absolute;left:3152;top:7291;width:2668;height:858" fillcolor="white [3212]">
              <v:textbox>
                <w:txbxContent>
                  <w:p w:rsidR="00973BFE" w:rsidRPr="00177D8F" w:rsidRDefault="00973BFE" w:rsidP="00EC62DE">
                    <w:pPr>
                      <w:jc w:val="center"/>
                      <w:rPr>
                        <w:sz w:val="20"/>
                        <w:szCs w:val="20"/>
                      </w:rPr>
                    </w:pPr>
                    <w:r w:rsidRPr="00177D8F">
                      <w:rPr>
                        <w:sz w:val="20"/>
                        <w:szCs w:val="20"/>
                      </w:rPr>
                      <w:t>Застосування традиційних методів</w:t>
                    </w:r>
                  </w:p>
                  <w:p w:rsidR="00973BFE" w:rsidRPr="00A80004" w:rsidRDefault="00973BFE" w:rsidP="00EC62DE"/>
                </w:txbxContent>
              </v:textbox>
            </v:shape>
            <v:shape id="_x0000_s1861" type="#_x0000_t84" style="position:absolute;left:2819;top:5739;width:6280;height:612" fillcolor="white [3212]">
              <v:textbox>
                <w:txbxContent>
                  <w:p w:rsidR="00973BFE" w:rsidRPr="00A80004" w:rsidRDefault="00973BFE" w:rsidP="00EC62DE">
                    <w:pPr>
                      <w:jc w:val="center"/>
                      <w:rPr>
                        <w:caps/>
                      </w:rPr>
                    </w:pPr>
                    <w:r>
                      <w:rPr>
                        <w:caps/>
                      </w:rPr>
                      <w:t xml:space="preserve">Система управління </w:t>
                    </w:r>
                    <w:r w:rsidRPr="00EC62DE">
                      <w:rPr>
                        <w:caps/>
                        <w:lang w:val="ru-RU"/>
                      </w:rPr>
                      <w:t xml:space="preserve">на ТОВ  «ЮГМЕТАЛСЕРВІС»  </w:t>
                    </w:r>
                  </w:p>
                </w:txbxContent>
              </v:textbox>
            </v:shape>
            <v:rect id="_x0000_s1862" style="position:absolute;left:3085;top:6582;width:5674;height:335" fillcolor="white [3212]">
              <v:textbox>
                <w:txbxContent>
                  <w:p w:rsidR="00973BFE" w:rsidRPr="00A80004" w:rsidRDefault="00973BFE" w:rsidP="00EC62DE">
                    <w:pPr>
                      <w:jc w:val="center"/>
                      <w:rPr>
                        <w:caps/>
                        <w:sz w:val="20"/>
                        <w:szCs w:val="20"/>
                      </w:rPr>
                    </w:pPr>
                    <w:r w:rsidRPr="00A80004">
                      <w:rPr>
                        <w:caps/>
                        <w:sz w:val="20"/>
                        <w:szCs w:val="20"/>
                      </w:rPr>
                      <w:t>контролінг</w:t>
                    </w:r>
                  </w:p>
                </w:txbxContent>
              </v:textbox>
            </v:rect>
            <v:shape id="_x0000_s1863" type="#_x0000_t67" style="position:absolute;left:4170;top:6917;width:462;height:374" fillcolor="white [3212]">
              <v:textbox style="layout-flow:vertical-ideographic"/>
            </v:shape>
            <v:shape id="_x0000_s1864" type="#_x0000_t67" style="position:absolute;left:7103;top:6920;width:460;height:374" fillcolor="white [3212]">
              <v:textbox style="layout-flow:vertical-ideographic"/>
            </v:shape>
            <v:shape id="_x0000_s1865" type="#_x0000_t67" style="position:absolute;left:5509;top:6351;width:485;height:231" fillcolor="white [3212]">
              <v:textbox style="layout-flow:vertical-ideographic"/>
            </v:shape>
            <v:rect id="_x0000_s1866" style="position:absolute;left:4511;top:8971;width:2828;height:935">
              <v:textbox>
                <w:txbxContent>
                  <w:p w:rsidR="00973BFE" w:rsidRPr="00AC3C05" w:rsidRDefault="00973BFE" w:rsidP="00EC62DE">
                    <w:pPr>
                      <w:jc w:val="center"/>
                      <w:rPr>
                        <w:sz w:val="20"/>
                        <w:szCs w:val="20"/>
                      </w:rPr>
                    </w:pPr>
                    <w:r w:rsidRPr="00AC3C05">
                      <w:rPr>
                        <w:sz w:val="20"/>
                        <w:szCs w:val="20"/>
                      </w:rPr>
                      <w:t xml:space="preserve">Результати </w:t>
                    </w:r>
                  </w:p>
                  <w:p w:rsidR="00973BFE" w:rsidRPr="00AC3C05" w:rsidRDefault="00973BFE" w:rsidP="00AC3C05">
                    <w:pPr>
                      <w:jc w:val="center"/>
                      <w:rPr>
                        <w:sz w:val="20"/>
                        <w:szCs w:val="20"/>
                      </w:rPr>
                    </w:pPr>
                    <w:r>
                      <w:rPr>
                        <w:sz w:val="20"/>
                        <w:szCs w:val="20"/>
                      </w:rPr>
                      <w:t>к</w:t>
                    </w:r>
                    <w:r w:rsidRPr="00AC3C05">
                      <w:rPr>
                        <w:sz w:val="20"/>
                        <w:szCs w:val="20"/>
                      </w:rPr>
                      <w:t xml:space="preserve">онтролінгу </w:t>
                    </w:r>
                    <w:r>
                      <w:rPr>
                        <w:sz w:val="20"/>
                        <w:szCs w:val="20"/>
                      </w:rPr>
                      <w:t>с</w:t>
                    </w:r>
                    <w:r w:rsidRPr="00AC3C05">
                      <w:rPr>
                        <w:sz w:val="20"/>
                        <w:szCs w:val="20"/>
                      </w:rPr>
                      <w:t xml:space="preserve">истема управління </w:t>
                    </w:r>
                    <w:r w:rsidRPr="00AC3C05">
                      <w:rPr>
                        <w:sz w:val="20"/>
                        <w:szCs w:val="20"/>
                        <w:lang w:val="ru-RU"/>
                      </w:rPr>
                      <w:t xml:space="preserve">на ТОВ  «ЮГМЕТАЛСЕРВІС»  </w:t>
                    </w:r>
                  </w:p>
                  <w:p w:rsidR="00973BFE" w:rsidRPr="00AC3C05" w:rsidRDefault="00973BFE" w:rsidP="00EC62DE">
                    <w:pPr>
                      <w:jc w:val="center"/>
                      <w:rPr>
                        <w:sz w:val="20"/>
                        <w:szCs w:val="20"/>
                      </w:rPr>
                    </w:pPr>
                  </w:p>
                </w:txbxContent>
              </v:textbox>
            </v:rect>
            <v:shape id="_x0000_s1867" type="#_x0000_t34" style="position:absolute;left:3152;top:7721;width:1359;height:1891;rotation:180;flip:x y" o:connectortype="elbow" adj="-4403,103167,33354">
              <v:stroke endarrow="block"/>
            </v:shape>
            <v:shape id="_x0000_s1868" type="#_x0000_t34" style="position:absolute;left:7339;top:7722;width:1420;height:1717;flip:x" o:connectortype="elbow" adj="-4215,-66165,113912">
              <v:stroke endarrow="block"/>
            </v:shape>
            <v:shape id="_x0000_s1869" type="#_x0000_t80" style="position:absolute;left:3152;top:8429;width:1260;height:911">
              <v:textbox>
                <w:txbxContent>
                  <w:p w:rsidR="00973BFE" w:rsidRPr="00177D8F" w:rsidRDefault="00973BFE" w:rsidP="00EC62DE">
                    <w:pPr>
                      <w:jc w:val="center"/>
                      <w:rPr>
                        <w:sz w:val="20"/>
                        <w:szCs w:val="20"/>
                      </w:rPr>
                    </w:pPr>
                    <w:r>
                      <w:rPr>
                        <w:sz w:val="20"/>
                        <w:szCs w:val="20"/>
                      </w:rPr>
                      <w:t>Якісне обґрунтування</w:t>
                    </w:r>
                  </w:p>
                </w:txbxContent>
              </v:textbox>
            </v:shape>
            <v:shape id="_x0000_s1870" type="#_x0000_t80" style="position:absolute;left:7499;top:8429;width:1260;height:911">
              <v:textbox>
                <w:txbxContent>
                  <w:p w:rsidR="00973BFE" w:rsidRPr="00177D8F" w:rsidRDefault="00973BFE" w:rsidP="00EC62DE">
                    <w:pPr>
                      <w:jc w:val="center"/>
                      <w:rPr>
                        <w:sz w:val="20"/>
                        <w:szCs w:val="20"/>
                      </w:rPr>
                    </w:pPr>
                    <w:r>
                      <w:rPr>
                        <w:sz w:val="20"/>
                        <w:szCs w:val="20"/>
                      </w:rPr>
                      <w:t>Кількісне обґрунтування</w:t>
                    </w:r>
                  </w:p>
                </w:txbxContent>
              </v:textbox>
            </v:shape>
            <w10:wrap type="none"/>
            <w10:anchorlock/>
          </v:group>
        </w:pict>
      </w:r>
    </w:p>
    <w:p w:rsidR="00EC62DE" w:rsidRPr="00AC3C05" w:rsidRDefault="00EC62DE" w:rsidP="00EC62DE">
      <w:pPr>
        <w:tabs>
          <w:tab w:val="left" w:pos="1320"/>
        </w:tabs>
        <w:spacing w:line="360" w:lineRule="auto"/>
        <w:ind w:firstLine="709"/>
        <w:jc w:val="both"/>
        <w:rPr>
          <w:sz w:val="28"/>
          <w:szCs w:val="28"/>
        </w:rPr>
      </w:pPr>
      <w:r w:rsidRPr="00AC3C05">
        <w:rPr>
          <w:sz w:val="28"/>
          <w:szCs w:val="28"/>
        </w:rPr>
        <w:t>Рис</w:t>
      </w:r>
      <w:r w:rsidR="00AC3C05" w:rsidRPr="00AC3C05">
        <w:rPr>
          <w:sz w:val="28"/>
          <w:szCs w:val="28"/>
        </w:rPr>
        <w:t>.</w:t>
      </w:r>
      <w:r w:rsidRPr="00AC3C05">
        <w:rPr>
          <w:sz w:val="28"/>
          <w:szCs w:val="28"/>
        </w:rPr>
        <w:t xml:space="preserve"> 3.</w:t>
      </w:r>
      <w:r w:rsidR="00AC3C05" w:rsidRPr="00AC3C05">
        <w:rPr>
          <w:sz w:val="28"/>
          <w:szCs w:val="28"/>
        </w:rPr>
        <w:t xml:space="preserve">2. </w:t>
      </w:r>
      <w:r w:rsidRPr="00AC3C05">
        <w:rPr>
          <w:sz w:val="28"/>
          <w:szCs w:val="28"/>
        </w:rPr>
        <w:t xml:space="preserve"> </w:t>
      </w:r>
      <w:r w:rsidRPr="00AC3C05">
        <w:rPr>
          <w:color w:val="231F20"/>
          <w:sz w:val="28"/>
          <w:szCs w:val="28"/>
          <w:bdr w:val="none" w:sz="0" w:space="0" w:color="auto" w:frame="1"/>
        </w:rPr>
        <w:t xml:space="preserve">Схематичне представлення економіко-математичної підтримки </w:t>
      </w:r>
      <w:r w:rsidRPr="00AC3C05">
        <w:rPr>
          <w:sz w:val="28"/>
          <w:szCs w:val="28"/>
        </w:rPr>
        <w:t xml:space="preserve">контролінгу </w:t>
      </w:r>
      <w:r w:rsidR="00AC3C05" w:rsidRPr="00AC3C05">
        <w:rPr>
          <w:sz w:val="28"/>
          <w:szCs w:val="28"/>
        </w:rPr>
        <w:t>в системі управління на ТОВ  «ЮГМЕТАЛСЕРВІС</w:t>
      </w:r>
    </w:p>
    <w:p w:rsidR="00EC62DE" w:rsidRDefault="00EC62DE" w:rsidP="00EC62DE">
      <w:pPr>
        <w:spacing w:line="360" w:lineRule="auto"/>
        <w:ind w:firstLine="709"/>
        <w:jc w:val="both"/>
        <w:rPr>
          <w:color w:val="231F20"/>
          <w:sz w:val="28"/>
          <w:szCs w:val="28"/>
          <w:bdr w:val="none" w:sz="0" w:space="0" w:color="auto" w:frame="1"/>
        </w:rPr>
      </w:pPr>
    </w:p>
    <w:p w:rsidR="00EC62DE" w:rsidRDefault="00EC62DE" w:rsidP="00EC62DE">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Економіко-математичне </w:t>
      </w:r>
      <w:r w:rsidRPr="00E1167A">
        <w:rPr>
          <w:color w:val="231F20"/>
          <w:sz w:val="28"/>
          <w:szCs w:val="28"/>
          <w:bdr w:val="none" w:sz="0" w:space="0" w:color="auto" w:frame="1"/>
        </w:rPr>
        <w:t>моделювання</w:t>
      </w:r>
      <w:r w:rsidRPr="00197F76">
        <w:rPr>
          <w:color w:val="231F20"/>
          <w:sz w:val="28"/>
          <w:szCs w:val="28"/>
          <w:bdr w:val="none" w:sz="0" w:space="0" w:color="auto" w:frame="1"/>
        </w:rPr>
        <w:t xml:space="preserve"> охоплює </w:t>
      </w:r>
      <w:r>
        <w:rPr>
          <w:color w:val="231F20"/>
          <w:sz w:val="28"/>
          <w:szCs w:val="28"/>
          <w:bdr w:val="none" w:sz="0" w:space="0" w:color="auto" w:frame="1"/>
        </w:rPr>
        <w:t xml:space="preserve">достатньо масштабний </w:t>
      </w:r>
      <w:r w:rsidRPr="00197F76">
        <w:rPr>
          <w:color w:val="231F20"/>
          <w:sz w:val="28"/>
          <w:szCs w:val="28"/>
          <w:bdr w:val="none" w:sz="0" w:space="0" w:color="auto" w:frame="1"/>
        </w:rPr>
        <w:t>спектр</w:t>
      </w:r>
      <w:r>
        <w:rPr>
          <w:color w:val="231F20"/>
          <w:sz w:val="28"/>
          <w:szCs w:val="28"/>
          <w:bdr w:val="none" w:sz="0" w:space="0" w:color="auto" w:frame="1"/>
        </w:rPr>
        <w:t>:</w:t>
      </w:r>
      <w:r w:rsidRPr="00197F76">
        <w:rPr>
          <w:color w:val="231F20"/>
          <w:sz w:val="28"/>
          <w:szCs w:val="28"/>
          <w:bdr w:val="none" w:sz="0" w:space="0" w:color="auto" w:frame="1"/>
        </w:rPr>
        <w:t xml:space="preserve"> статистичн</w:t>
      </w:r>
      <w:r>
        <w:rPr>
          <w:color w:val="231F20"/>
          <w:sz w:val="28"/>
          <w:szCs w:val="28"/>
          <w:bdr w:val="none" w:sz="0" w:space="0" w:color="auto" w:frame="1"/>
        </w:rPr>
        <w:t>і</w:t>
      </w:r>
      <w:r w:rsidRPr="00197F76">
        <w:rPr>
          <w:color w:val="231F20"/>
          <w:sz w:val="28"/>
          <w:szCs w:val="28"/>
          <w:bdr w:val="none" w:sz="0" w:space="0" w:color="auto" w:frame="1"/>
        </w:rPr>
        <w:t xml:space="preserve"> метод</w:t>
      </w:r>
      <w:r>
        <w:rPr>
          <w:color w:val="231F20"/>
          <w:sz w:val="28"/>
          <w:szCs w:val="28"/>
          <w:bdr w:val="none" w:sz="0" w:space="0" w:color="auto" w:frame="1"/>
        </w:rPr>
        <w:t>и</w:t>
      </w:r>
      <w:r w:rsidRPr="00197F76">
        <w:rPr>
          <w:color w:val="231F20"/>
          <w:sz w:val="28"/>
          <w:szCs w:val="28"/>
          <w:bdr w:val="none" w:sz="0" w:space="0" w:color="auto" w:frame="1"/>
        </w:rPr>
        <w:t xml:space="preserve"> обробки</w:t>
      </w:r>
      <w:r>
        <w:rPr>
          <w:color w:val="231F20"/>
          <w:sz w:val="28"/>
          <w:szCs w:val="28"/>
          <w:bdr w:val="none" w:sz="0" w:space="0" w:color="auto" w:frame="1"/>
        </w:rPr>
        <w:t xml:space="preserve"> соціально-економічної інформації; </w:t>
      </w:r>
      <w:r w:rsidRPr="00197F76">
        <w:rPr>
          <w:color w:val="231F20"/>
          <w:sz w:val="28"/>
          <w:szCs w:val="28"/>
          <w:bdr w:val="none" w:sz="0" w:space="0" w:color="auto" w:frame="1"/>
        </w:rPr>
        <w:t>макроекономічні моделі з</w:t>
      </w:r>
      <w:r>
        <w:rPr>
          <w:color w:val="231F20"/>
          <w:sz w:val="28"/>
          <w:szCs w:val="28"/>
          <w:bdr w:val="none" w:sz="0" w:space="0" w:color="auto" w:frame="1"/>
        </w:rPr>
        <w:t xml:space="preserve"> </w:t>
      </w:r>
      <w:r w:rsidRPr="00197F76">
        <w:rPr>
          <w:color w:val="231F20"/>
          <w:sz w:val="28"/>
          <w:szCs w:val="28"/>
          <w:bdr w:val="none" w:sz="0" w:space="0" w:color="auto" w:frame="1"/>
        </w:rPr>
        <w:t>математичним апаратом</w:t>
      </w:r>
      <w:r>
        <w:rPr>
          <w:color w:val="231F20"/>
          <w:sz w:val="28"/>
          <w:szCs w:val="28"/>
          <w:bdr w:val="none" w:sz="0" w:space="0" w:color="auto" w:frame="1"/>
        </w:rPr>
        <w:t xml:space="preserve"> дослідження; сучасні  </w:t>
      </w:r>
      <w:r w:rsidRPr="00197F76">
        <w:rPr>
          <w:color w:val="231F20"/>
          <w:sz w:val="28"/>
          <w:szCs w:val="28"/>
          <w:bdr w:val="none" w:sz="0" w:space="0" w:color="auto" w:frame="1"/>
        </w:rPr>
        <w:t>підход</w:t>
      </w:r>
      <w:r>
        <w:rPr>
          <w:color w:val="231F20"/>
          <w:sz w:val="28"/>
          <w:szCs w:val="28"/>
          <w:bdr w:val="none" w:sz="0" w:space="0" w:color="auto" w:frame="1"/>
        </w:rPr>
        <w:t xml:space="preserve">и, інструменти та </w:t>
      </w:r>
      <w:r w:rsidRPr="00197F76">
        <w:rPr>
          <w:color w:val="231F20"/>
          <w:sz w:val="28"/>
          <w:szCs w:val="28"/>
          <w:bdr w:val="none" w:sz="0" w:space="0" w:color="auto" w:frame="1"/>
        </w:rPr>
        <w:t>способ</w:t>
      </w:r>
      <w:r>
        <w:rPr>
          <w:color w:val="231F20"/>
          <w:sz w:val="28"/>
          <w:szCs w:val="28"/>
          <w:bdr w:val="none" w:sz="0" w:space="0" w:color="auto" w:frame="1"/>
        </w:rPr>
        <w:t>и</w:t>
      </w:r>
      <w:r w:rsidRPr="00197F76">
        <w:rPr>
          <w:color w:val="231F20"/>
          <w:sz w:val="28"/>
          <w:szCs w:val="28"/>
          <w:bdr w:val="none" w:sz="0" w:space="0" w:color="auto" w:frame="1"/>
        </w:rPr>
        <w:t xml:space="preserve"> вимірювання</w:t>
      </w:r>
      <w:r>
        <w:rPr>
          <w:color w:val="231F20"/>
          <w:sz w:val="28"/>
          <w:szCs w:val="28"/>
          <w:bdr w:val="none" w:sz="0" w:space="0" w:color="auto" w:frame="1"/>
        </w:rPr>
        <w:t xml:space="preserve">; оцінка, </w:t>
      </w:r>
      <w:r w:rsidRPr="00197F76">
        <w:rPr>
          <w:color w:val="231F20"/>
          <w:sz w:val="28"/>
          <w:szCs w:val="28"/>
          <w:bdr w:val="none" w:sz="0" w:space="0" w:color="auto" w:frame="1"/>
        </w:rPr>
        <w:t>аналіз та прогнозування</w:t>
      </w:r>
      <w:r>
        <w:rPr>
          <w:color w:val="231F20"/>
          <w:sz w:val="28"/>
          <w:szCs w:val="28"/>
          <w:bdr w:val="none" w:sz="0" w:space="0" w:color="auto" w:frame="1"/>
        </w:rPr>
        <w:t xml:space="preserve"> </w:t>
      </w:r>
      <w:r w:rsidR="00AC3C05">
        <w:rPr>
          <w:color w:val="231F20"/>
          <w:sz w:val="28"/>
          <w:szCs w:val="28"/>
          <w:bdr w:val="none" w:sz="0" w:space="0" w:color="auto" w:frame="1"/>
        </w:rPr>
        <w:t>соціально</w:t>
      </w:r>
      <w:r>
        <w:rPr>
          <w:color w:val="231F20"/>
          <w:sz w:val="28"/>
          <w:szCs w:val="28"/>
          <w:bdr w:val="none" w:sz="0" w:space="0" w:color="auto" w:frame="1"/>
        </w:rPr>
        <w:t>-</w:t>
      </w:r>
      <w:r w:rsidRPr="00197F76">
        <w:rPr>
          <w:color w:val="231F20"/>
          <w:sz w:val="28"/>
          <w:szCs w:val="28"/>
          <w:bdr w:val="none" w:sz="0" w:space="0" w:color="auto" w:frame="1"/>
        </w:rPr>
        <w:t>економічних явищ і процес</w:t>
      </w:r>
      <w:r>
        <w:rPr>
          <w:color w:val="231F20"/>
          <w:sz w:val="28"/>
          <w:szCs w:val="28"/>
          <w:bdr w:val="none" w:sz="0" w:space="0" w:color="auto" w:frame="1"/>
        </w:rPr>
        <w:t>ів, які знаходять застосування у</w:t>
      </w:r>
      <w:r w:rsidRPr="00197F76">
        <w:rPr>
          <w:color w:val="231F20"/>
          <w:sz w:val="28"/>
          <w:szCs w:val="28"/>
          <w:bdr w:val="none" w:sz="0" w:space="0" w:color="auto" w:frame="1"/>
        </w:rPr>
        <w:t xml:space="preserve"> сучасн</w:t>
      </w:r>
      <w:r>
        <w:rPr>
          <w:color w:val="231F20"/>
          <w:sz w:val="28"/>
          <w:szCs w:val="28"/>
          <w:bdr w:val="none" w:sz="0" w:space="0" w:color="auto" w:frame="1"/>
        </w:rPr>
        <w:t>ому науковому просторі</w:t>
      </w:r>
      <w:r w:rsidRPr="00197F76">
        <w:rPr>
          <w:color w:val="231F20"/>
          <w:sz w:val="28"/>
          <w:szCs w:val="28"/>
          <w:bdr w:val="none" w:sz="0" w:space="0" w:color="auto" w:frame="1"/>
        </w:rPr>
        <w:t xml:space="preserve">. </w:t>
      </w:r>
      <w:r>
        <w:rPr>
          <w:color w:val="231F20"/>
          <w:sz w:val="28"/>
          <w:szCs w:val="28"/>
          <w:bdr w:val="none" w:sz="0" w:space="0" w:color="auto" w:frame="1"/>
        </w:rPr>
        <w:t xml:space="preserve">Система контролінгу забезпечується також аналітичною інформацією зі споріднених галузей знань: соціальні та </w:t>
      </w:r>
      <w:r>
        <w:rPr>
          <w:color w:val="231F20"/>
          <w:sz w:val="28"/>
          <w:szCs w:val="28"/>
          <w:bdr w:val="none" w:sz="0" w:space="0" w:color="auto" w:frame="1"/>
        </w:rPr>
        <w:lastRenderedPageBreak/>
        <w:t>поведінкові науки; управління та адміністрування; право; публічне управління та адміністрування та міжнародні відносини</w:t>
      </w:r>
      <w:r w:rsidR="00AC3C05">
        <w:rPr>
          <w:color w:val="231F20"/>
          <w:sz w:val="28"/>
          <w:szCs w:val="28"/>
          <w:bdr w:val="none" w:sz="0" w:space="0" w:color="auto" w:frame="1"/>
        </w:rPr>
        <w:t xml:space="preserve"> [</w:t>
      </w:r>
      <w:r w:rsidR="00EB4241">
        <w:rPr>
          <w:color w:val="231F20"/>
          <w:sz w:val="28"/>
          <w:szCs w:val="28"/>
          <w:bdr w:val="none" w:sz="0" w:space="0" w:color="auto" w:frame="1"/>
        </w:rPr>
        <w:t>10</w:t>
      </w:r>
      <w:r w:rsidR="00AC3C05">
        <w:rPr>
          <w:color w:val="231F20"/>
          <w:sz w:val="28"/>
          <w:szCs w:val="28"/>
          <w:bdr w:val="none" w:sz="0" w:space="0" w:color="auto" w:frame="1"/>
        </w:rPr>
        <w:t>]</w:t>
      </w:r>
      <w:r>
        <w:rPr>
          <w:color w:val="231F20"/>
          <w:sz w:val="28"/>
          <w:szCs w:val="28"/>
          <w:bdr w:val="none" w:sz="0" w:space="0" w:color="auto" w:frame="1"/>
        </w:rPr>
        <w:t xml:space="preserve">.  </w:t>
      </w:r>
    </w:p>
    <w:p w:rsidR="0035726C" w:rsidRDefault="0035726C" w:rsidP="0035726C">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Обґрунтування </w:t>
      </w:r>
      <w:r w:rsidRPr="00E1167A">
        <w:rPr>
          <w:color w:val="231F20"/>
          <w:sz w:val="28"/>
          <w:szCs w:val="28"/>
          <w:bdr w:val="none" w:sz="0" w:space="0" w:color="auto" w:frame="1"/>
        </w:rPr>
        <w:t>необхідн</w:t>
      </w:r>
      <w:r>
        <w:rPr>
          <w:color w:val="231F20"/>
          <w:sz w:val="28"/>
          <w:szCs w:val="28"/>
          <w:bdr w:val="none" w:sz="0" w:space="0" w:color="auto" w:frame="1"/>
        </w:rPr>
        <w:t xml:space="preserve">ості </w:t>
      </w:r>
      <w:r w:rsidRPr="00E1167A">
        <w:rPr>
          <w:color w:val="231F20"/>
          <w:sz w:val="28"/>
          <w:szCs w:val="28"/>
          <w:bdr w:val="none" w:sz="0" w:space="0" w:color="auto" w:frame="1"/>
        </w:rPr>
        <w:t>і перспективн</w:t>
      </w:r>
      <w:r>
        <w:rPr>
          <w:color w:val="231F20"/>
          <w:sz w:val="28"/>
          <w:szCs w:val="28"/>
          <w:bdr w:val="none" w:sz="0" w:space="0" w:color="auto" w:frame="1"/>
        </w:rPr>
        <w:t>ості</w:t>
      </w:r>
      <w:r w:rsidRPr="00E1167A">
        <w:rPr>
          <w:color w:val="231F20"/>
          <w:sz w:val="28"/>
          <w:szCs w:val="28"/>
          <w:bdr w:val="none" w:sz="0" w:space="0" w:color="auto" w:frame="1"/>
        </w:rPr>
        <w:t xml:space="preserve"> </w:t>
      </w:r>
      <w:r>
        <w:rPr>
          <w:color w:val="231F20"/>
          <w:sz w:val="28"/>
          <w:szCs w:val="28"/>
          <w:bdr w:val="none" w:sz="0" w:space="0" w:color="auto" w:frame="1"/>
        </w:rPr>
        <w:t xml:space="preserve">формування </w:t>
      </w:r>
      <w:r w:rsidRPr="00E1167A">
        <w:rPr>
          <w:color w:val="231F20"/>
          <w:sz w:val="28"/>
          <w:szCs w:val="28"/>
          <w:bdr w:val="none" w:sz="0" w:space="0" w:color="auto" w:frame="1"/>
        </w:rPr>
        <w:t xml:space="preserve">і </w:t>
      </w:r>
      <w:r>
        <w:rPr>
          <w:color w:val="231F20"/>
          <w:sz w:val="28"/>
          <w:szCs w:val="28"/>
          <w:bdr w:val="none" w:sz="0" w:space="0" w:color="auto" w:frame="1"/>
        </w:rPr>
        <w:t xml:space="preserve">застосування на </w:t>
      </w:r>
      <w:r w:rsidRPr="00064E01">
        <w:rPr>
          <w:rFonts w:eastAsiaTheme="minorEastAsia"/>
          <w:sz w:val="28"/>
          <w:szCs w:val="28"/>
        </w:rPr>
        <w:t>Виробничо-торгівельно</w:t>
      </w:r>
      <w:r>
        <w:rPr>
          <w:rFonts w:eastAsiaTheme="minorEastAsia"/>
          <w:sz w:val="28"/>
          <w:szCs w:val="28"/>
        </w:rPr>
        <w:t>му</w:t>
      </w:r>
      <w:r w:rsidRPr="00064E01">
        <w:rPr>
          <w:rFonts w:eastAsiaTheme="minorEastAsia"/>
          <w:sz w:val="28"/>
          <w:szCs w:val="28"/>
        </w:rPr>
        <w:t xml:space="preserve"> підприємств</w:t>
      </w:r>
      <w:r>
        <w:rPr>
          <w:rFonts w:eastAsiaTheme="minorEastAsia"/>
          <w:sz w:val="28"/>
          <w:szCs w:val="28"/>
        </w:rPr>
        <w:t>і</w:t>
      </w:r>
      <w:r w:rsidRPr="00064E01">
        <w:rPr>
          <w:rFonts w:eastAsiaTheme="minorEastAsia"/>
          <w:sz w:val="28"/>
          <w:szCs w:val="28"/>
        </w:rPr>
        <w:t xml:space="preserve"> ТОВ  «ЮГМЕТАЛСЕРВІС»</w:t>
      </w:r>
      <w:r>
        <w:rPr>
          <w:rFonts w:eastAsiaTheme="minorEastAsia"/>
          <w:sz w:val="28"/>
          <w:szCs w:val="28"/>
        </w:rPr>
        <w:t xml:space="preserve"> </w:t>
      </w:r>
      <w:r w:rsidRPr="00E1167A">
        <w:rPr>
          <w:color w:val="231F20"/>
          <w:sz w:val="28"/>
          <w:szCs w:val="28"/>
          <w:bdr w:val="none" w:sz="0" w:space="0" w:color="auto" w:frame="1"/>
        </w:rPr>
        <w:t>контролінгу</w:t>
      </w:r>
      <w:r>
        <w:rPr>
          <w:color w:val="231F20"/>
          <w:sz w:val="28"/>
          <w:szCs w:val="28"/>
          <w:bdr w:val="none" w:sz="0" w:space="0" w:color="auto" w:frame="1"/>
        </w:rPr>
        <w:t xml:space="preserve"> в системі </w:t>
      </w:r>
      <w:r w:rsidR="00CC1318">
        <w:rPr>
          <w:color w:val="231F20"/>
          <w:sz w:val="28"/>
          <w:szCs w:val="28"/>
          <w:bdr w:val="none" w:sz="0" w:space="0" w:color="auto" w:frame="1"/>
        </w:rPr>
        <w:t>його упарвління</w:t>
      </w:r>
      <w:r>
        <w:rPr>
          <w:color w:val="231F20"/>
          <w:sz w:val="28"/>
          <w:szCs w:val="28"/>
          <w:bdr w:val="none" w:sz="0" w:space="0" w:color="auto" w:frame="1"/>
        </w:rPr>
        <w:t xml:space="preserve"> визначається наступними аспектами:</w:t>
      </w:r>
    </w:p>
    <w:p w:rsidR="0035726C" w:rsidRDefault="0035726C" w:rsidP="0035726C">
      <w:pPr>
        <w:spacing w:line="360" w:lineRule="auto"/>
        <w:ind w:firstLine="709"/>
        <w:jc w:val="both"/>
        <w:rPr>
          <w:color w:val="231F20"/>
          <w:sz w:val="28"/>
          <w:szCs w:val="28"/>
          <w:bdr w:val="none" w:sz="0" w:space="0" w:color="auto" w:frame="1"/>
        </w:rPr>
      </w:pPr>
      <w:r w:rsidRPr="00177D8F">
        <w:rPr>
          <w:sz w:val="28"/>
          <w:szCs w:val="28"/>
        </w:rPr>
        <w:t>–</w:t>
      </w:r>
      <w:r>
        <w:rPr>
          <w:sz w:val="28"/>
          <w:szCs w:val="28"/>
        </w:rPr>
        <w:t xml:space="preserve"> </w:t>
      </w:r>
      <w:r>
        <w:rPr>
          <w:color w:val="231F20"/>
          <w:sz w:val="28"/>
          <w:szCs w:val="28"/>
          <w:bdr w:val="none" w:sz="0" w:space="0" w:color="auto" w:frame="1"/>
        </w:rPr>
        <w:t xml:space="preserve">трансформаційні процеси та явища вимагають від системи </w:t>
      </w:r>
      <w:r w:rsidR="00CC1318">
        <w:rPr>
          <w:color w:val="231F20"/>
          <w:sz w:val="28"/>
          <w:szCs w:val="28"/>
          <w:bdr w:val="none" w:sz="0" w:space="0" w:color="auto" w:frame="1"/>
        </w:rPr>
        <w:t>управління</w:t>
      </w:r>
      <w:r>
        <w:rPr>
          <w:color w:val="231F20"/>
          <w:sz w:val="28"/>
          <w:szCs w:val="28"/>
          <w:bdr w:val="none" w:sz="0" w:space="0" w:color="auto" w:frame="1"/>
        </w:rPr>
        <w:t xml:space="preserve"> якісної оцінки </w:t>
      </w:r>
      <w:r w:rsidRPr="00E1167A">
        <w:rPr>
          <w:color w:val="231F20"/>
          <w:sz w:val="28"/>
          <w:szCs w:val="28"/>
          <w:bdr w:val="none" w:sz="0" w:space="0" w:color="auto" w:frame="1"/>
        </w:rPr>
        <w:t xml:space="preserve">стану, тенденцій і механізмів розвитку </w:t>
      </w:r>
      <w:r w:rsidR="00CC1318" w:rsidRPr="00064E01">
        <w:rPr>
          <w:rFonts w:eastAsiaTheme="minorEastAsia"/>
          <w:sz w:val="28"/>
          <w:szCs w:val="28"/>
        </w:rPr>
        <w:t>ТОВ  «ЮГМЕТАЛСЕРВІС»</w:t>
      </w:r>
      <w:r>
        <w:rPr>
          <w:color w:val="231F20"/>
          <w:sz w:val="28"/>
          <w:szCs w:val="28"/>
          <w:bdr w:val="none" w:sz="0" w:space="0" w:color="auto" w:frame="1"/>
        </w:rPr>
        <w:t xml:space="preserve">  з урахуванням </w:t>
      </w:r>
      <w:r w:rsidR="00CC1318">
        <w:rPr>
          <w:color w:val="231F20"/>
          <w:sz w:val="28"/>
          <w:szCs w:val="28"/>
          <w:bdr w:val="none" w:sz="0" w:space="0" w:color="auto" w:frame="1"/>
        </w:rPr>
        <w:t>впливу глобальних викликів</w:t>
      </w:r>
      <w:r>
        <w:rPr>
          <w:color w:val="231F20"/>
          <w:sz w:val="28"/>
          <w:szCs w:val="28"/>
          <w:bdr w:val="none" w:sz="0" w:space="0" w:color="auto" w:frame="1"/>
        </w:rPr>
        <w:t xml:space="preserve">; </w:t>
      </w:r>
    </w:p>
    <w:p w:rsidR="0035726C" w:rsidRDefault="0035726C" w:rsidP="0035726C">
      <w:pPr>
        <w:spacing w:line="360" w:lineRule="auto"/>
        <w:ind w:firstLine="709"/>
        <w:jc w:val="both"/>
        <w:rPr>
          <w:color w:val="231F20"/>
          <w:sz w:val="28"/>
          <w:szCs w:val="28"/>
          <w:bdr w:val="none" w:sz="0" w:space="0" w:color="auto" w:frame="1"/>
        </w:rPr>
      </w:pPr>
      <w:r w:rsidRPr="00177D8F">
        <w:rPr>
          <w:sz w:val="28"/>
          <w:szCs w:val="28"/>
        </w:rPr>
        <w:t>–</w:t>
      </w:r>
      <w:r>
        <w:rPr>
          <w:sz w:val="28"/>
          <w:szCs w:val="28"/>
        </w:rPr>
        <w:t xml:space="preserve"> системі </w:t>
      </w:r>
      <w:r>
        <w:rPr>
          <w:color w:val="231F20"/>
          <w:sz w:val="28"/>
          <w:szCs w:val="28"/>
          <w:bdr w:val="none" w:sz="0" w:space="0" w:color="auto" w:frame="1"/>
        </w:rPr>
        <w:t>управління для реалізації функції р</w:t>
      </w:r>
      <w:r w:rsidRPr="00E1167A">
        <w:rPr>
          <w:color w:val="231F20"/>
          <w:sz w:val="28"/>
          <w:szCs w:val="28"/>
          <w:bdr w:val="none" w:sz="0" w:space="0" w:color="auto" w:frame="1"/>
        </w:rPr>
        <w:t xml:space="preserve">озвитку </w:t>
      </w:r>
      <w:r w:rsidR="004974A8" w:rsidRPr="00064E01">
        <w:rPr>
          <w:rFonts w:eastAsiaTheme="minorEastAsia"/>
          <w:sz w:val="28"/>
          <w:szCs w:val="28"/>
        </w:rPr>
        <w:t>ТОВ  «ЮГМЕТАЛСЕРВІС»</w:t>
      </w:r>
      <w:r w:rsidR="004974A8">
        <w:rPr>
          <w:rFonts w:eastAsiaTheme="minorEastAsia"/>
          <w:sz w:val="28"/>
          <w:szCs w:val="28"/>
        </w:rPr>
        <w:t xml:space="preserve"> </w:t>
      </w:r>
      <w:r w:rsidRPr="00E1167A">
        <w:rPr>
          <w:color w:val="231F20"/>
          <w:sz w:val="28"/>
          <w:szCs w:val="28"/>
          <w:bdr w:val="none" w:sz="0" w:space="0" w:color="auto" w:frame="1"/>
        </w:rPr>
        <w:t>необхідн</w:t>
      </w:r>
      <w:r>
        <w:rPr>
          <w:color w:val="231F20"/>
          <w:sz w:val="28"/>
          <w:szCs w:val="28"/>
          <w:bdr w:val="none" w:sz="0" w:space="0" w:color="auto" w:frame="1"/>
        </w:rPr>
        <w:t>ий</w:t>
      </w:r>
      <w:r w:rsidRPr="00E1167A">
        <w:rPr>
          <w:color w:val="231F20"/>
          <w:sz w:val="28"/>
          <w:szCs w:val="28"/>
          <w:bdr w:val="none" w:sz="0" w:space="0" w:color="auto" w:frame="1"/>
        </w:rPr>
        <w:t xml:space="preserve"> </w:t>
      </w:r>
      <w:r>
        <w:rPr>
          <w:color w:val="231F20"/>
          <w:sz w:val="28"/>
          <w:szCs w:val="28"/>
          <w:bdr w:val="none" w:sz="0" w:space="0" w:color="auto" w:frame="1"/>
        </w:rPr>
        <w:t xml:space="preserve">механізм </w:t>
      </w:r>
      <w:r w:rsidRPr="00E1167A">
        <w:rPr>
          <w:color w:val="231F20"/>
          <w:sz w:val="28"/>
          <w:szCs w:val="28"/>
          <w:bdr w:val="none" w:sz="0" w:space="0" w:color="auto" w:frame="1"/>
        </w:rPr>
        <w:t>оцін</w:t>
      </w:r>
      <w:r>
        <w:rPr>
          <w:color w:val="231F20"/>
          <w:sz w:val="28"/>
          <w:szCs w:val="28"/>
          <w:bdr w:val="none" w:sz="0" w:space="0" w:color="auto" w:frame="1"/>
        </w:rPr>
        <w:t xml:space="preserve">ювання </w:t>
      </w:r>
      <w:r w:rsidRPr="00E1167A">
        <w:rPr>
          <w:color w:val="231F20"/>
          <w:sz w:val="28"/>
          <w:szCs w:val="28"/>
          <w:bdr w:val="none" w:sz="0" w:space="0" w:color="auto" w:frame="1"/>
        </w:rPr>
        <w:t>ефективності</w:t>
      </w:r>
      <w:r>
        <w:rPr>
          <w:color w:val="231F20"/>
          <w:sz w:val="28"/>
          <w:szCs w:val="28"/>
          <w:bdr w:val="none" w:sz="0" w:space="0" w:color="auto" w:frame="1"/>
        </w:rPr>
        <w:t xml:space="preserve"> її </w:t>
      </w:r>
      <w:r w:rsidR="004974A8">
        <w:rPr>
          <w:color w:val="231F20"/>
          <w:sz w:val="28"/>
          <w:szCs w:val="28"/>
          <w:bdr w:val="none" w:sz="0" w:space="0" w:color="auto" w:frame="1"/>
        </w:rPr>
        <w:t>компонентів</w:t>
      </w:r>
      <w:r>
        <w:rPr>
          <w:color w:val="231F20"/>
          <w:sz w:val="28"/>
          <w:szCs w:val="28"/>
          <w:bdr w:val="none" w:sz="0" w:space="0" w:color="auto" w:frame="1"/>
        </w:rPr>
        <w:t xml:space="preserve">. </w:t>
      </w:r>
    </w:p>
    <w:p w:rsidR="009A4AA2" w:rsidRDefault="009A4AA2" w:rsidP="009A4AA2">
      <w:pPr>
        <w:spacing w:line="360" w:lineRule="auto"/>
        <w:ind w:firstLine="709"/>
        <w:jc w:val="both"/>
        <w:rPr>
          <w:color w:val="231F20"/>
          <w:sz w:val="28"/>
          <w:szCs w:val="28"/>
          <w:bdr w:val="none" w:sz="0" w:space="0" w:color="auto" w:frame="1"/>
        </w:rPr>
      </w:pPr>
      <w:r>
        <w:rPr>
          <w:color w:val="231F20"/>
          <w:sz w:val="28"/>
          <w:szCs w:val="28"/>
          <w:bdr w:val="none" w:sz="0" w:space="0" w:color="auto" w:frame="1"/>
        </w:rPr>
        <w:t>Зауважимо, що є</w:t>
      </w:r>
      <w:r w:rsidRPr="00E1167A">
        <w:rPr>
          <w:color w:val="231F20"/>
          <w:sz w:val="28"/>
          <w:szCs w:val="28"/>
          <w:bdr w:val="none" w:sz="0" w:space="0" w:color="auto" w:frame="1"/>
        </w:rPr>
        <w:t xml:space="preserve">дність </w:t>
      </w:r>
      <w:r>
        <w:rPr>
          <w:color w:val="231F20"/>
          <w:sz w:val="28"/>
          <w:szCs w:val="28"/>
          <w:bdr w:val="none" w:sz="0" w:space="0" w:color="auto" w:frame="1"/>
        </w:rPr>
        <w:t xml:space="preserve">системи </w:t>
      </w:r>
      <w:r w:rsidRPr="00E1167A">
        <w:rPr>
          <w:color w:val="231F20"/>
          <w:sz w:val="28"/>
          <w:szCs w:val="28"/>
          <w:bdr w:val="none" w:sz="0" w:space="0" w:color="auto" w:frame="1"/>
        </w:rPr>
        <w:t xml:space="preserve">контролінгу </w:t>
      </w:r>
      <w:r>
        <w:rPr>
          <w:color w:val="231F20"/>
          <w:sz w:val="28"/>
          <w:szCs w:val="28"/>
          <w:bdr w:val="none" w:sz="0" w:space="0" w:color="auto" w:frame="1"/>
        </w:rPr>
        <w:t xml:space="preserve">на </w:t>
      </w:r>
      <w:r w:rsidRPr="00064E01">
        <w:rPr>
          <w:rFonts w:eastAsiaTheme="minorEastAsia"/>
          <w:sz w:val="28"/>
          <w:szCs w:val="28"/>
        </w:rPr>
        <w:t>Виробничо-торгівельно</w:t>
      </w:r>
      <w:r>
        <w:rPr>
          <w:rFonts w:eastAsiaTheme="minorEastAsia"/>
          <w:sz w:val="28"/>
          <w:szCs w:val="28"/>
        </w:rPr>
        <w:t>му</w:t>
      </w:r>
      <w:r w:rsidRPr="00064E01">
        <w:rPr>
          <w:rFonts w:eastAsiaTheme="minorEastAsia"/>
          <w:sz w:val="28"/>
          <w:szCs w:val="28"/>
        </w:rPr>
        <w:t xml:space="preserve"> підприємств</w:t>
      </w:r>
      <w:r>
        <w:rPr>
          <w:rFonts w:eastAsiaTheme="minorEastAsia"/>
          <w:sz w:val="28"/>
          <w:szCs w:val="28"/>
        </w:rPr>
        <w:t>і</w:t>
      </w:r>
      <w:r w:rsidRPr="00064E01">
        <w:rPr>
          <w:rFonts w:eastAsiaTheme="minorEastAsia"/>
          <w:sz w:val="28"/>
          <w:szCs w:val="28"/>
        </w:rPr>
        <w:t xml:space="preserve"> ТОВ  «ЮГМЕТАЛСЕРВІС»</w:t>
      </w:r>
      <w:r>
        <w:rPr>
          <w:rFonts w:eastAsiaTheme="minorEastAsia"/>
          <w:sz w:val="28"/>
          <w:szCs w:val="28"/>
        </w:rPr>
        <w:t xml:space="preserve"> </w:t>
      </w:r>
      <w:r w:rsidRPr="00E1167A">
        <w:rPr>
          <w:color w:val="231F20"/>
          <w:sz w:val="28"/>
          <w:szCs w:val="28"/>
          <w:bdr w:val="none" w:sz="0" w:space="0" w:color="auto" w:frame="1"/>
        </w:rPr>
        <w:t xml:space="preserve">за програмними </w:t>
      </w:r>
      <w:r>
        <w:rPr>
          <w:color w:val="231F20"/>
          <w:sz w:val="28"/>
          <w:szCs w:val="28"/>
          <w:bdr w:val="none" w:sz="0" w:space="0" w:color="auto" w:frame="1"/>
        </w:rPr>
        <w:t>компонентами</w:t>
      </w:r>
      <w:r w:rsidRPr="00E1167A">
        <w:rPr>
          <w:color w:val="231F20"/>
          <w:sz w:val="28"/>
          <w:szCs w:val="28"/>
          <w:bdr w:val="none" w:sz="0" w:space="0" w:color="auto" w:frame="1"/>
        </w:rPr>
        <w:t xml:space="preserve"> не </w:t>
      </w:r>
      <w:r>
        <w:rPr>
          <w:color w:val="231F20"/>
          <w:sz w:val="28"/>
          <w:szCs w:val="28"/>
          <w:bdr w:val="none" w:sz="0" w:space="0" w:color="auto" w:frame="1"/>
        </w:rPr>
        <w:t xml:space="preserve">реалізується </w:t>
      </w:r>
      <w:r w:rsidRPr="00E1167A">
        <w:rPr>
          <w:color w:val="231F20"/>
          <w:sz w:val="28"/>
          <w:szCs w:val="28"/>
          <w:bdr w:val="none" w:sz="0" w:space="0" w:color="auto" w:frame="1"/>
        </w:rPr>
        <w:t>автоматично</w:t>
      </w:r>
      <w:r>
        <w:rPr>
          <w:color w:val="231F20"/>
          <w:sz w:val="28"/>
          <w:szCs w:val="28"/>
          <w:bdr w:val="none" w:sz="0" w:space="0" w:color="auto" w:frame="1"/>
        </w:rPr>
        <w:t xml:space="preserve"> т</w:t>
      </w:r>
      <w:r w:rsidRPr="00E1167A">
        <w:rPr>
          <w:color w:val="231F20"/>
          <w:sz w:val="28"/>
          <w:szCs w:val="28"/>
          <w:bdr w:val="none" w:sz="0" w:space="0" w:color="auto" w:frame="1"/>
        </w:rPr>
        <w:t xml:space="preserve">а має бути забезпечено </w:t>
      </w:r>
      <w:r>
        <w:rPr>
          <w:color w:val="231F20"/>
          <w:sz w:val="28"/>
          <w:szCs w:val="28"/>
          <w:bdr w:val="none" w:sz="0" w:space="0" w:color="auto" w:frame="1"/>
        </w:rPr>
        <w:t xml:space="preserve">відповідними складовими: </w:t>
      </w:r>
    </w:p>
    <w:p w:rsidR="009A4AA2" w:rsidRPr="009A4AA2" w:rsidRDefault="009A4AA2" w:rsidP="00021B41">
      <w:pPr>
        <w:widowControl w:val="0"/>
        <w:numPr>
          <w:ilvl w:val="0"/>
          <w:numId w:val="7"/>
        </w:numPr>
        <w:spacing w:line="360" w:lineRule="auto"/>
        <w:ind w:left="0" w:firstLine="709"/>
        <w:jc w:val="both"/>
        <w:rPr>
          <w:sz w:val="28"/>
          <w:szCs w:val="28"/>
        </w:rPr>
      </w:pPr>
      <w:r w:rsidRPr="009A4AA2">
        <w:rPr>
          <w:sz w:val="28"/>
          <w:szCs w:val="28"/>
        </w:rPr>
        <w:t xml:space="preserve">визначеними принципами  контролінгу, </w:t>
      </w:r>
    </w:p>
    <w:p w:rsidR="009A4AA2" w:rsidRPr="009A4AA2" w:rsidRDefault="009A4AA2" w:rsidP="00021B41">
      <w:pPr>
        <w:widowControl w:val="0"/>
        <w:numPr>
          <w:ilvl w:val="0"/>
          <w:numId w:val="7"/>
        </w:numPr>
        <w:spacing w:line="360" w:lineRule="auto"/>
        <w:ind w:left="0" w:firstLine="709"/>
        <w:jc w:val="both"/>
        <w:rPr>
          <w:sz w:val="28"/>
          <w:szCs w:val="28"/>
        </w:rPr>
      </w:pPr>
      <w:r w:rsidRPr="009A4AA2">
        <w:rPr>
          <w:sz w:val="28"/>
          <w:szCs w:val="28"/>
        </w:rPr>
        <w:t xml:space="preserve">єдиними методологічними засадами, </w:t>
      </w:r>
    </w:p>
    <w:p w:rsidR="009A4AA2" w:rsidRPr="009A4AA2" w:rsidRDefault="009A4AA2" w:rsidP="00021B41">
      <w:pPr>
        <w:widowControl w:val="0"/>
        <w:numPr>
          <w:ilvl w:val="0"/>
          <w:numId w:val="7"/>
        </w:numPr>
        <w:spacing w:line="360" w:lineRule="auto"/>
        <w:ind w:left="0" w:firstLine="709"/>
        <w:jc w:val="both"/>
        <w:rPr>
          <w:sz w:val="28"/>
          <w:szCs w:val="28"/>
        </w:rPr>
      </w:pPr>
      <w:r w:rsidRPr="009A4AA2">
        <w:rPr>
          <w:sz w:val="28"/>
          <w:szCs w:val="28"/>
        </w:rPr>
        <w:t>гармонізацією використовуваних класифікаторів, положень, стандартів, орієнтирів тощо.</w:t>
      </w:r>
    </w:p>
    <w:p w:rsidR="009A4AA2" w:rsidRDefault="009A4AA2" w:rsidP="009A4AA2">
      <w:pPr>
        <w:spacing w:line="360" w:lineRule="auto"/>
        <w:ind w:firstLine="709"/>
        <w:jc w:val="both"/>
        <w:rPr>
          <w:color w:val="231F20"/>
          <w:sz w:val="28"/>
          <w:szCs w:val="28"/>
          <w:bdr w:val="none" w:sz="0" w:space="0" w:color="auto" w:frame="1"/>
        </w:rPr>
      </w:pPr>
      <w:r w:rsidRPr="00E1167A">
        <w:rPr>
          <w:color w:val="231F20"/>
          <w:sz w:val="28"/>
          <w:szCs w:val="28"/>
          <w:bdr w:val="none" w:sz="0" w:space="0" w:color="auto" w:frame="1"/>
        </w:rPr>
        <w:t xml:space="preserve"> Принципове значення </w:t>
      </w:r>
      <w:r>
        <w:rPr>
          <w:color w:val="231F20"/>
          <w:sz w:val="28"/>
          <w:szCs w:val="28"/>
          <w:bdr w:val="none" w:sz="0" w:space="0" w:color="auto" w:frame="1"/>
        </w:rPr>
        <w:t xml:space="preserve">в умовах сьогодення </w:t>
      </w:r>
      <w:r w:rsidRPr="00E1167A">
        <w:rPr>
          <w:color w:val="231F20"/>
          <w:sz w:val="28"/>
          <w:szCs w:val="28"/>
          <w:bdr w:val="none" w:sz="0" w:space="0" w:color="auto" w:frame="1"/>
        </w:rPr>
        <w:t>має забезпечення контролінг</w:t>
      </w:r>
      <w:r>
        <w:rPr>
          <w:color w:val="231F20"/>
          <w:sz w:val="28"/>
          <w:szCs w:val="28"/>
          <w:bdr w:val="none" w:sz="0" w:space="0" w:color="auto" w:frame="1"/>
        </w:rPr>
        <w:t>ом</w:t>
      </w:r>
      <w:r w:rsidRPr="00E1167A">
        <w:rPr>
          <w:color w:val="231F20"/>
          <w:sz w:val="28"/>
          <w:szCs w:val="28"/>
          <w:bdr w:val="none" w:sz="0" w:space="0" w:color="auto" w:frame="1"/>
        </w:rPr>
        <w:t xml:space="preserve"> зворотних зв’язків між керуючою і керованою системами</w:t>
      </w:r>
      <w:r>
        <w:rPr>
          <w:color w:val="231F20"/>
          <w:sz w:val="28"/>
          <w:szCs w:val="28"/>
          <w:bdr w:val="none" w:sz="0" w:space="0" w:color="auto" w:frame="1"/>
        </w:rPr>
        <w:t xml:space="preserve"> </w:t>
      </w:r>
      <w:r w:rsidRPr="009A4AA2">
        <w:rPr>
          <w:color w:val="231F20"/>
          <w:sz w:val="28"/>
          <w:szCs w:val="28"/>
          <w:bdr w:val="none" w:sz="0" w:space="0" w:color="auto" w:frame="1"/>
        </w:rPr>
        <w:t>на Виробничо-торгівельному підприємстві ТОВ  «ЮГМЕТАЛСЕРВІС»</w:t>
      </w:r>
      <w:r w:rsidRPr="00E1167A">
        <w:rPr>
          <w:color w:val="231F20"/>
          <w:sz w:val="28"/>
          <w:szCs w:val="28"/>
          <w:bdr w:val="none" w:sz="0" w:space="0" w:color="auto" w:frame="1"/>
        </w:rPr>
        <w:t xml:space="preserve">, тобто між </w:t>
      </w:r>
      <w:r>
        <w:rPr>
          <w:color w:val="231F20"/>
          <w:sz w:val="28"/>
          <w:szCs w:val="28"/>
          <w:bdr w:val="none" w:sz="0" w:space="0" w:color="auto" w:frame="1"/>
        </w:rPr>
        <w:t>суб’єктами управління. За таких обставин, система к</w:t>
      </w:r>
      <w:r w:rsidRPr="00E1167A">
        <w:rPr>
          <w:color w:val="231F20"/>
          <w:sz w:val="28"/>
          <w:szCs w:val="28"/>
          <w:bdr w:val="none" w:sz="0" w:space="0" w:color="auto" w:frame="1"/>
        </w:rPr>
        <w:t>онтролінг</w:t>
      </w:r>
      <w:r>
        <w:rPr>
          <w:color w:val="231F20"/>
          <w:sz w:val="28"/>
          <w:szCs w:val="28"/>
          <w:bdr w:val="none" w:sz="0" w:space="0" w:color="auto" w:frame="1"/>
        </w:rPr>
        <w:t>у</w:t>
      </w:r>
      <w:r w:rsidRPr="00E1167A">
        <w:rPr>
          <w:color w:val="231F20"/>
          <w:sz w:val="28"/>
          <w:szCs w:val="28"/>
          <w:bdr w:val="none" w:sz="0" w:space="0" w:color="auto" w:frame="1"/>
        </w:rPr>
        <w:t xml:space="preserve"> </w:t>
      </w:r>
      <w:r>
        <w:rPr>
          <w:color w:val="231F20"/>
          <w:sz w:val="28"/>
          <w:szCs w:val="28"/>
          <w:bdr w:val="none" w:sz="0" w:space="0" w:color="auto" w:frame="1"/>
        </w:rPr>
        <w:t xml:space="preserve">на </w:t>
      </w:r>
      <w:r w:rsidRPr="00064E01">
        <w:rPr>
          <w:rFonts w:eastAsiaTheme="minorEastAsia"/>
          <w:sz w:val="28"/>
          <w:szCs w:val="28"/>
        </w:rPr>
        <w:t>Виробничо-торгівельно</w:t>
      </w:r>
      <w:r>
        <w:rPr>
          <w:rFonts w:eastAsiaTheme="minorEastAsia"/>
          <w:sz w:val="28"/>
          <w:szCs w:val="28"/>
        </w:rPr>
        <w:t>му</w:t>
      </w:r>
      <w:r w:rsidRPr="00064E01">
        <w:rPr>
          <w:rFonts w:eastAsiaTheme="minorEastAsia"/>
          <w:sz w:val="28"/>
          <w:szCs w:val="28"/>
        </w:rPr>
        <w:t xml:space="preserve"> підприємств</w:t>
      </w:r>
      <w:r>
        <w:rPr>
          <w:rFonts w:eastAsiaTheme="minorEastAsia"/>
          <w:sz w:val="28"/>
          <w:szCs w:val="28"/>
        </w:rPr>
        <w:t>і</w:t>
      </w:r>
      <w:r w:rsidRPr="00064E01">
        <w:rPr>
          <w:rFonts w:eastAsiaTheme="minorEastAsia"/>
          <w:sz w:val="28"/>
          <w:szCs w:val="28"/>
        </w:rPr>
        <w:t xml:space="preserve"> ТОВ  «ЮГМЕТАЛСЕРВІС»</w:t>
      </w:r>
      <w:r>
        <w:rPr>
          <w:rFonts w:eastAsiaTheme="minorEastAsia"/>
          <w:sz w:val="28"/>
          <w:szCs w:val="28"/>
        </w:rPr>
        <w:t xml:space="preserve"> </w:t>
      </w:r>
      <w:r w:rsidRPr="00E1167A">
        <w:rPr>
          <w:color w:val="231F20"/>
          <w:sz w:val="28"/>
          <w:szCs w:val="28"/>
          <w:bdr w:val="none" w:sz="0" w:space="0" w:color="auto" w:frame="1"/>
        </w:rPr>
        <w:t>дозволить через механізми зворотного зв’язку</w:t>
      </w:r>
      <w:r>
        <w:rPr>
          <w:color w:val="231F20"/>
          <w:sz w:val="28"/>
          <w:szCs w:val="28"/>
          <w:bdr w:val="none" w:sz="0" w:space="0" w:color="auto" w:frame="1"/>
        </w:rPr>
        <w:t xml:space="preserve"> об’єднати </w:t>
      </w:r>
      <w:r w:rsidRPr="00E1167A">
        <w:rPr>
          <w:color w:val="231F20"/>
          <w:sz w:val="28"/>
          <w:szCs w:val="28"/>
          <w:bdr w:val="none" w:sz="0" w:space="0" w:color="auto" w:frame="1"/>
        </w:rPr>
        <w:t xml:space="preserve"> контур управління </w:t>
      </w:r>
      <w:r>
        <w:rPr>
          <w:color w:val="231F20"/>
          <w:sz w:val="28"/>
          <w:szCs w:val="28"/>
          <w:bdr w:val="none" w:sz="0" w:space="0" w:color="auto" w:frame="1"/>
        </w:rPr>
        <w:t>на підприємстві</w:t>
      </w:r>
      <w:r w:rsidRPr="00E1167A">
        <w:rPr>
          <w:color w:val="231F20"/>
          <w:sz w:val="28"/>
          <w:szCs w:val="28"/>
          <w:bdr w:val="none" w:sz="0" w:space="0" w:color="auto" w:frame="1"/>
        </w:rPr>
        <w:t xml:space="preserve">, </w:t>
      </w:r>
      <w:r>
        <w:rPr>
          <w:color w:val="231F20"/>
          <w:sz w:val="28"/>
          <w:szCs w:val="28"/>
          <w:bdr w:val="none" w:sz="0" w:space="0" w:color="auto" w:frame="1"/>
        </w:rPr>
        <w:t xml:space="preserve">забезпечуючи </w:t>
      </w:r>
      <w:r w:rsidRPr="00E1167A">
        <w:rPr>
          <w:color w:val="231F20"/>
          <w:sz w:val="28"/>
          <w:szCs w:val="28"/>
          <w:bdr w:val="none" w:sz="0" w:space="0" w:color="auto" w:frame="1"/>
        </w:rPr>
        <w:t xml:space="preserve"> тим самим підвищення ефективності </w:t>
      </w:r>
      <w:r>
        <w:rPr>
          <w:color w:val="231F20"/>
          <w:sz w:val="28"/>
          <w:szCs w:val="28"/>
          <w:bdr w:val="none" w:sz="0" w:space="0" w:color="auto" w:frame="1"/>
        </w:rPr>
        <w:t xml:space="preserve">господарських процесів з урахуванням </w:t>
      </w:r>
      <w:r w:rsidRPr="00E1167A">
        <w:rPr>
          <w:color w:val="231F20"/>
          <w:sz w:val="28"/>
          <w:szCs w:val="28"/>
          <w:bdr w:val="none" w:sz="0" w:space="0" w:color="auto" w:frame="1"/>
        </w:rPr>
        <w:t>ефективного</w:t>
      </w:r>
      <w:r>
        <w:rPr>
          <w:color w:val="231F20"/>
          <w:sz w:val="28"/>
          <w:szCs w:val="28"/>
          <w:bdr w:val="none" w:sz="0" w:space="0" w:color="auto" w:frame="1"/>
        </w:rPr>
        <w:t xml:space="preserve"> </w:t>
      </w:r>
      <w:r w:rsidRPr="00E1167A">
        <w:rPr>
          <w:color w:val="231F20"/>
          <w:sz w:val="28"/>
          <w:szCs w:val="28"/>
          <w:bdr w:val="none" w:sz="0" w:space="0" w:color="auto" w:frame="1"/>
        </w:rPr>
        <w:t>розвитку</w:t>
      </w:r>
      <w:r>
        <w:rPr>
          <w:color w:val="231F20"/>
          <w:sz w:val="28"/>
          <w:szCs w:val="28"/>
          <w:bdr w:val="none" w:sz="0" w:space="0" w:color="auto" w:frame="1"/>
        </w:rPr>
        <w:t xml:space="preserve"> ТОВ «Югметалсервіс», а коригувальні дії в системі контролінгу забезпечать </w:t>
      </w:r>
      <w:r w:rsidRPr="00E1167A">
        <w:rPr>
          <w:color w:val="231F20"/>
          <w:sz w:val="28"/>
          <w:szCs w:val="28"/>
          <w:bdr w:val="none" w:sz="0" w:space="0" w:color="auto" w:frame="1"/>
        </w:rPr>
        <w:t>отримання таких</w:t>
      </w:r>
      <w:r>
        <w:rPr>
          <w:color w:val="231F20"/>
          <w:sz w:val="28"/>
          <w:szCs w:val="28"/>
          <w:bdr w:val="none" w:sz="0" w:space="0" w:color="auto" w:frame="1"/>
        </w:rPr>
        <w:t xml:space="preserve"> </w:t>
      </w:r>
      <w:r w:rsidRPr="00E1167A">
        <w:rPr>
          <w:color w:val="231F20"/>
          <w:sz w:val="28"/>
          <w:szCs w:val="28"/>
          <w:bdr w:val="none" w:sz="0" w:space="0" w:color="auto" w:frame="1"/>
        </w:rPr>
        <w:t>результатів</w:t>
      </w:r>
      <w:r>
        <w:rPr>
          <w:color w:val="231F20"/>
          <w:sz w:val="28"/>
          <w:szCs w:val="28"/>
          <w:bdr w:val="none" w:sz="0" w:space="0" w:color="auto" w:frame="1"/>
        </w:rPr>
        <w:t>.</w:t>
      </w:r>
    </w:p>
    <w:p w:rsidR="009A4AA2" w:rsidRDefault="009A4AA2" w:rsidP="009A4AA2">
      <w:pPr>
        <w:spacing w:line="360" w:lineRule="auto"/>
        <w:ind w:firstLine="709"/>
        <w:jc w:val="both"/>
        <w:rPr>
          <w:color w:val="231F20"/>
          <w:sz w:val="28"/>
          <w:szCs w:val="28"/>
          <w:bdr w:val="none" w:sz="0" w:space="0" w:color="auto" w:frame="1"/>
        </w:rPr>
      </w:pPr>
      <w:r w:rsidRPr="00E1167A">
        <w:rPr>
          <w:color w:val="231F20"/>
          <w:sz w:val="28"/>
          <w:szCs w:val="28"/>
          <w:bdr w:val="none" w:sz="0" w:space="0" w:color="auto" w:frame="1"/>
        </w:rPr>
        <w:lastRenderedPageBreak/>
        <w:t xml:space="preserve"> Реагуючи </w:t>
      </w:r>
      <w:r>
        <w:rPr>
          <w:color w:val="231F20"/>
          <w:sz w:val="28"/>
          <w:szCs w:val="28"/>
          <w:bdr w:val="none" w:sz="0" w:space="0" w:color="auto" w:frame="1"/>
        </w:rPr>
        <w:t xml:space="preserve">відповідно </w:t>
      </w:r>
      <w:r w:rsidRPr="00E1167A">
        <w:rPr>
          <w:color w:val="231F20"/>
          <w:sz w:val="28"/>
          <w:szCs w:val="28"/>
          <w:bdr w:val="none" w:sz="0" w:space="0" w:color="auto" w:frame="1"/>
        </w:rPr>
        <w:t>на одержувані через</w:t>
      </w:r>
      <w:r>
        <w:rPr>
          <w:color w:val="231F20"/>
          <w:sz w:val="28"/>
          <w:szCs w:val="28"/>
          <w:bdr w:val="none" w:sz="0" w:space="0" w:color="auto" w:frame="1"/>
        </w:rPr>
        <w:t xml:space="preserve"> </w:t>
      </w:r>
      <w:r w:rsidRPr="00E1167A">
        <w:rPr>
          <w:color w:val="231F20"/>
          <w:sz w:val="28"/>
          <w:szCs w:val="28"/>
          <w:bdr w:val="none" w:sz="0" w:space="0" w:color="auto" w:frame="1"/>
        </w:rPr>
        <w:t xml:space="preserve">контролінг сигнали зворотного зв’язку, </w:t>
      </w:r>
      <w:r>
        <w:rPr>
          <w:color w:val="231F20"/>
          <w:sz w:val="28"/>
          <w:szCs w:val="28"/>
          <w:bdr w:val="none" w:sz="0" w:space="0" w:color="auto" w:frame="1"/>
        </w:rPr>
        <w:t xml:space="preserve">суб’єкти управління </w:t>
      </w:r>
      <w:r w:rsidRPr="00064E01">
        <w:rPr>
          <w:rFonts w:eastAsiaTheme="minorEastAsia"/>
          <w:sz w:val="28"/>
          <w:szCs w:val="28"/>
        </w:rPr>
        <w:t>ТОВ  «ЮГМЕТАЛСЕРВІС»</w:t>
      </w:r>
      <w:r>
        <w:rPr>
          <w:rFonts w:eastAsiaTheme="minorEastAsia"/>
          <w:sz w:val="28"/>
          <w:szCs w:val="28"/>
        </w:rPr>
        <w:t xml:space="preserve"> </w:t>
      </w:r>
      <w:r w:rsidRPr="00E1167A">
        <w:rPr>
          <w:color w:val="231F20"/>
          <w:sz w:val="28"/>
          <w:szCs w:val="28"/>
          <w:bdr w:val="none" w:sz="0" w:space="0" w:color="auto" w:frame="1"/>
        </w:rPr>
        <w:t xml:space="preserve">в оперативному </w:t>
      </w:r>
      <w:r>
        <w:rPr>
          <w:color w:val="231F20"/>
          <w:sz w:val="28"/>
          <w:szCs w:val="28"/>
          <w:bdr w:val="none" w:sz="0" w:space="0" w:color="auto" w:frame="1"/>
        </w:rPr>
        <w:t xml:space="preserve">або тактичному </w:t>
      </w:r>
      <w:r w:rsidRPr="00E1167A">
        <w:rPr>
          <w:color w:val="231F20"/>
          <w:sz w:val="28"/>
          <w:szCs w:val="28"/>
          <w:bdr w:val="none" w:sz="0" w:space="0" w:color="auto" w:frame="1"/>
        </w:rPr>
        <w:t>режимі можуть</w:t>
      </w:r>
      <w:r>
        <w:rPr>
          <w:color w:val="231F20"/>
          <w:sz w:val="28"/>
          <w:szCs w:val="28"/>
          <w:bdr w:val="none" w:sz="0" w:space="0" w:color="auto" w:frame="1"/>
        </w:rPr>
        <w:t xml:space="preserve"> </w:t>
      </w:r>
      <w:r w:rsidRPr="00E1167A">
        <w:rPr>
          <w:color w:val="231F20"/>
          <w:sz w:val="28"/>
          <w:szCs w:val="28"/>
          <w:bdr w:val="none" w:sz="0" w:space="0" w:color="auto" w:frame="1"/>
        </w:rPr>
        <w:t>коригувати прийняті рішення</w:t>
      </w:r>
      <w:r>
        <w:rPr>
          <w:color w:val="231F20"/>
          <w:sz w:val="28"/>
          <w:szCs w:val="28"/>
          <w:bdr w:val="none" w:sz="0" w:space="0" w:color="auto" w:frame="1"/>
        </w:rPr>
        <w:t xml:space="preserve">,  тому числі контролювати </w:t>
      </w:r>
      <w:r w:rsidRPr="00E1167A">
        <w:rPr>
          <w:color w:val="231F20"/>
          <w:sz w:val="28"/>
          <w:szCs w:val="28"/>
          <w:bdr w:val="none" w:sz="0" w:space="0" w:color="auto" w:frame="1"/>
        </w:rPr>
        <w:t>реалізаці</w:t>
      </w:r>
      <w:r>
        <w:rPr>
          <w:color w:val="231F20"/>
          <w:sz w:val="28"/>
          <w:szCs w:val="28"/>
          <w:bdr w:val="none" w:sz="0" w:space="0" w:color="auto" w:frame="1"/>
        </w:rPr>
        <w:t>ю</w:t>
      </w:r>
      <w:r w:rsidRPr="00E1167A">
        <w:rPr>
          <w:color w:val="231F20"/>
          <w:sz w:val="28"/>
          <w:szCs w:val="28"/>
          <w:bdr w:val="none" w:sz="0" w:space="0" w:color="auto" w:frame="1"/>
        </w:rPr>
        <w:t xml:space="preserve"> </w:t>
      </w:r>
      <w:r>
        <w:rPr>
          <w:color w:val="231F20"/>
          <w:sz w:val="28"/>
          <w:szCs w:val="28"/>
          <w:bdr w:val="none" w:sz="0" w:space="0" w:color="auto" w:frame="1"/>
        </w:rPr>
        <w:t xml:space="preserve">господарських проектів або </w:t>
      </w:r>
      <w:r w:rsidRPr="00E1167A">
        <w:rPr>
          <w:color w:val="231F20"/>
          <w:sz w:val="28"/>
          <w:szCs w:val="28"/>
          <w:bdr w:val="none" w:sz="0" w:space="0" w:color="auto" w:frame="1"/>
        </w:rPr>
        <w:t xml:space="preserve"> програм. </w:t>
      </w:r>
      <w:r>
        <w:rPr>
          <w:color w:val="231F20"/>
          <w:sz w:val="28"/>
          <w:szCs w:val="28"/>
          <w:bdr w:val="none" w:sz="0" w:space="0" w:color="auto" w:frame="1"/>
        </w:rPr>
        <w:t>Зазначене буде сприяти</w:t>
      </w:r>
      <w:r w:rsidRPr="00E1167A">
        <w:rPr>
          <w:color w:val="231F20"/>
          <w:sz w:val="28"/>
          <w:szCs w:val="28"/>
          <w:bdr w:val="none" w:sz="0" w:space="0" w:color="auto" w:frame="1"/>
        </w:rPr>
        <w:t xml:space="preserve">  просуванню </w:t>
      </w:r>
      <w:r w:rsidRPr="00064E01">
        <w:rPr>
          <w:rFonts w:eastAsiaTheme="minorEastAsia"/>
          <w:sz w:val="28"/>
          <w:szCs w:val="28"/>
        </w:rPr>
        <w:t>ТОВ  «ЮГМЕТАЛСЕРВІС»</w:t>
      </w:r>
      <w:r>
        <w:rPr>
          <w:rFonts w:eastAsiaTheme="minorEastAsia"/>
          <w:sz w:val="28"/>
          <w:szCs w:val="28"/>
        </w:rPr>
        <w:t xml:space="preserve"> </w:t>
      </w:r>
      <w:r w:rsidRPr="00E1167A">
        <w:rPr>
          <w:color w:val="231F20"/>
          <w:sz w:val="28"/>
          <w:szCs w:val="28"/>
          <w:bdr w:val="none" w:sz="0" w:space="0" w:color="auto" w:frame="1"/>
        </w:rPr>
        <w:t>в направ</w:t>
      </w:r>
      <w:r>
        <w:rPr>
          <w:color w:val="231F20"/>
          <w:sz w:val="28"/>
          <w:szCs w:val="28"/>
          <w:bdr w:val="none" w:sz="0" w:space="0" w:color="auto" w:frame="1"/>
        </w:rPr>
        <w:t>ленні</w:t>
      </w:r>
      <w:r w:rsidRPr="00E1167A">
        <w:rPr>
          <w:color w:val="231F20"/>
          <w:sz w:val="28"/>
          <w:szCs w:val="28"/>
          <w:bdr w:val="none" w:sz="0" w:space="0" w:color="auto" w:frame="1"/>
        </w:rPr>
        <w:t xml:space="preserve"> гармонізації економічних відносин</w:t>
      </w:r>
      <w:r>
        <w:rPr>
          <w:color w:val="231F20"/>
          <w:sz w:val="28"/>
          <w:szCs w:val="28"/>
          <w:bdr w:val="none" w:sz="0" w:space="0" w:color="auto" w:frame="1"/>
        </w:rPr>
        <w:t xml:space="preserve"> </w:t>
      </w:r>
      <w:r w:rsidRPr="00E1167A">
        <w:rPr>
          <w:color w:val="231F20"/>
          <w:sz w:val="28"/>
          <w:szCs w:val="28"/>
          <w:bdr w:val="none" w:sz="0" w:space="0" w:color="auto" w:frame="1"/>
        </w:rPr>
        <w:t xml:space="preserve"> і створення єдиного </w:t>
      </w:r>
      <w:r>
        <w:rPr>
          <w:color w:val="231F20"/>
          <w:sz w:val="28"/>
          <w:szCs w:val="28"/>
          <w:bdr w:val="none" w:sz="0" w:space="0" w:color="auto" w:frame="1"/>
        </w:rPr>
        <w:t xml:space="preserve">конкурентного </w:t>
      </w:r>
      <w:r w:rsidRPr="00E1167A">
        <w:rPr>
          <w:color w:val="231F20"/>
          <w:sz w:val="28"/>
          <w:szCs w:val="28"/>
          <w:bdr w:val="none" w:sz="0" w:space="0" w:color="auto" w:frame="1"/>
        </w:rPr>
        <w:t>еко</w:t>
      </w:r>
      <w:r>
        <w:rPr>
          <w:color w:val="231F20"/>
          <w:sz w:val="28"/>
          <w:szCs w:val="28"/>
          <w:bdr w:val="none" w:sz="0" w:space="0" w:color="auto" w:frame="1"/>
        </w:rPr>
        <w:t>но</w:t>
      </w:r>
      <w:r w:rsidRPr="00E1167A">
        <w:rPr>
          <w:color w:val="231F20"/>
          <w:sz w:val="28"/>
          <w:szCs w:val="28"/>
          <w:bdr w:val="none" w:sz="0" w:space="0" w:color="auto" w:frame="1"/>
        </w:rPr>
        <w:t>м</w:t>
      </w:r>
      <w:r>
        <w:rPr>
          <w:color w:val="231F20"/>
          <w:sz w:val="28"/>
          <w:szCs w:val="28"/>
          <w:bdr w:val="none" w:sz="0" w:space="0" w:color="auto" w:frame="1"/>
        </w:rPr>
        <w:t xml:space="preserve">ічного </w:t>
      </w:r>
      <w:r w:rsidRPr="00E1167A">
        <w:rPr>
          <w:color w:val="231F20"/>
          <w:sz w:val="28"/>
          <w:szCs w:val="28"/>
          <w:bdr w:val="none" w:sz="0" w:space="0" w:color="auto" w:frame="1"/>
        </w:rPr>
        <w:t xml:space="preserve">простору </w:t>
      </w:r>
      <w:r>
        <w:rPr>
          <w:color w:val="231F20"/>
          <w:sz w:val="28"/>
          <w:szCs w:val="28"/>
          <w:bdr w:val="none" w:sz="0" w:space="0" w:color="auto" w:frame="1"/>
        </w:rPr>
        <w:t>в умовах глобальних викликів.</w:t>
      </w:r>
    </w:p>
    <w:p w:rsidR="00732481"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732481"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732481" w:rsidRDefault="00732481" w:rsidP="00732481">
      <w:pPr>
        <w:pStyle w:val="af3"/>
        <w:shd w:val="clear" w:color="auto" w:fill="FFFFFF"/>
        <w:spacing w:before="0" w:beforeAutospacing="0" w:after="0" w:afterAutospacing="0" w:line="360" w:lineRule="auto"/>
        <w:ind w:firstLine="709"/>
        <w:jc w:val="both"/>
        <w:rPr>
          <w:caps/>
          <w:sz w:val="28"/>
          <w:szCs w:val="28"/>
          <w:lang w:val="uk-UA"/>
        </w:rPr>
      </w:pPr>
      <w:r w:rsidRPr="00DB1433">
        <w:rPr>
          <w:bCs/>
          <w:sz w:val="28"/>
          <w:szCs w:val="28"/>
        </w:rPr>
        <w:t xml:space="preserve">3.3. </w:t>
      </w:r>
      <w:r w:rsidR="00A56DE9" w:rsidRPr="00A56DE9">
        <w:rPr>
          <w:rFonts w:eastAsia="TimesNewRoman"/>
          <w:bCs/>
          <w:sz w:val="28"/>
          <w:szCs w:val="28"/>
          <w:lang w:val="uk-UA"/>
        </w:rPr>
        <w:t>Механізм правового забезпечення управлінської діяльності на підприємстві</w:t>
      </w:r>
    </w:p>
    <w:p w:rsidR="00732481" w:rsidRDefault="00732481" w:rsidP="00732481">
      <w:pPr>
        <w:pStyle w:val="af3"/>
        <w:shd w:val="clear" w:color="auto" w:fill="FFFFFF"/>
        <w:spacing w:before="0" w:beforeAutospacing="0" w:after="0" w:afterAutospacing="0" w:line="360" w:lineRule="auto"/>
        <w:ind w:firstLine="709"/>
        <w:jc w:val="both"/>
        <w:rPr>
          <w:caps/>
          <w:sz w:val="28"/>
          <w:szCs w:val="28"/>
          <w:lang w:val="uk-UA"/>
        </w:rPr>
      </w:pPr>
    </w:p>
    <w:p w:rsidR="00973BFE" w:rsidRDefault="00973BFE" w:rsidP="00973BFE">
      <w:pPr>
        <w:spacing w:line="360" w:lineRule="auto"/>
        <w:ind w:firstLine="709"/>
        <w:jc w:val="both"/>
        <w:rPr>
          <w:sz w:val="28"/>
          <w:szCs w:val="28"/>
        </w:rPr>
      </w:pPr>
      <w:r w:rsidRPr="000C6A54">
        <w:rPr>
          <w:sz w:val="28"/>
          <w:szCs w:val="28"/>
        </w:rPr>
        <w:t>Система</w:t>
      </w:r>
      <w:r>
        <w:rPr>
          <w:sz w:val="28"/>
          <w:szCs w:val="28"/>
        </w:rPr>
        <w:t xml:space="preserve"> </w:t>
      </w:r>
      <w:r w:rsidRPr="00973BFE">
        <w:rPr>
          <w:bCs/>
          <w:sz w:val="28"/>
          <w:szCs w:val="28"/>
        </w:rPr>
        <w:t xml:space="preserve">правового забезпечення управлінської діяльності </w:t>
      </w:r>
      <w:r>
        <w:rPr>
          <w:sz w:val="28"/>
          <w:szCs w:val="28"/>
        </w:rPr>
        <w:t>д</w:t>
      </w:r>
      <w:r w:rsidRPr="00973BFE">
        <w:rPr>
          <w:color w:val="231F20"/>
          <w:sz w:val="28"/>
          <w:szCs w:val="28"/>
          <w:bdr w:val="none" w:sz="0" w:space="0" w:color="auto" w:frame="1"/>
        </w:rPr>
        <w:t xml:space="preserve"> </w:t>
      </w:r>
      <w:r>
        <w:rPr>
          <w:color w:val="231F20"/>
          <w:sz w:val="28"/>
          <w:szCs w:val="28"/>
          <w:bdr w:val="none" w:sz="0" w:space="0" w:color="auto" w:frame="1"/>
        </w:rPr>
        <w:t xml:space="preserve">на </w:t>
      </w:r>
      <w:r w:rsidRPr="00064E01">
        <w:rPr>
          <w:rFonts w:eastAsiaTheme="minorEastAsia"/>
          <w:sz w:val="28"/>
          <w:szCs w:val="28"/>
        </w:rPr>
        <w:t>Виробничо-торгівельно</w:t>
      </w:r>
      <w:r>
        <w:rPr>
          <w:rFonts w:eastAsiaTheme="minorEastAsia"/>
          <w:sz w:val="28"/>
          <w:szCs w:val="28"/>
        </w:rPr>
        <w:t>му</w:t>
      </w:r>
      <w:r w:rsidRPr="00064E01">
        <w:rPr>
          <w:rFonts w:eastAsiaTheme="minorEastAsia"/>
          <w:sz w:val="28"/>
          <w:szCs w:val="28"/>
        </w:rPr>
        <w:t xml:space="preserve"> підприємств</w:t>
      </w:r>
      <w:r>
        <w:rPr>
          <w:rFonts w:eastAsiaTheme="minorEastAsia"/>
          <w:sz w:val="28"/>
          <w:szCs w:val="28"/>
        </w:rPr>
        <w:t>і</w:t>
      </w:r>
      <w:r w:rsidRPr="00064E01">
        <w:rPr>
          <w:rFonts w:eastAsiaTheme="minorEastAsia"/>
          <w:sz w:val="28"/>
          <w:szCs w:val="28"/>
        </w:rPr>
        <w:t xml:space="preserve"> ТОВ  «ЮГМЕТАЛСЕРВІС»</w:t>
      </w:r>
      <w:r w:rsidRPr="00973BFE">
        <w:rPr>
          <w:rFonts w:eastAsiaTheme="minorEastAsia"/>
          <w:sz w:val="28"/>
          <w:szCs w:val="28"/>
        </w:rPr>
        <w:t xml:space="preserve"> </w:t>
      </w:r>
      <w:r>
        <w:rPr>
          <w:sz w:val="28"/>
          <w:szCs w:val="28"/>
        </w:rPr>
        <w:t xml:space="preserve">ля виконання поставлених завдань та досягнення мети повинна враховувати адаптивний процес нормативно-правого забезпечення, який характеризується синергетичним ефектом. </w:t>
      </w:r>
    </w:p>
    <w:p w:rsidR="00973BFE" w:rsidRPr="00973BFE" w:rsidRDefault="00973BFE" w:rsidP="00973BFE">
      <w:pPr>
        <w:spacing w:line="360" w:lineRule="auto"/>
        <w:ind w:firstLine="709"/>
        <w:jc w:val="both"/>
        <w:rPr>
          <w:sz w:val="28"/>
          <w:szCs w:val="28"/>
        </w:rPr>
      </w:pPr>
      <w:r>
        <w:rPr>
          <w:sz w:val="28"/>
          <w:szCs w:val="28"/>
        </w:rPr>
        <w:t xml:space="preserve">Перманентний взаємозв’язок між складовими в межах механізму </w:t>
      </w:r>
      <w:r w:rsidRPr="00A56DE9">
        <w:rPr>
          <w:rFonts w:eastAsia="TimesNewRoman"/>
          <w:bCs/>
          <w:sz w:val="28"/>
          <w:szCs w:val="28"/>
        </w:rPr>
        <w:t>правового забезпечення управлінської діяльності на підприємстві</w:t>
      </w:r>
      <w:r>
        <w:rPr>
          <w:sz w:val="28"/>
          <w:szCs w:val="28"/>
        </w:rPr>
        <w:t xml:space="preserve"> уможливлює оптимальність використання ресурсного потенціалу </w:t>
      </w:r>
      <w:r w:rsidRPr="00064E01">
        <w:rPr>
          <w:rFonts w:eastAsiaTheme="minorEastAsia"/>
          <w:sz w:val="28"/>
          <w:szCs w:val="28"/>
        </w:rPr>
        <w:t>Виробничо-торгівельно</w:t>
      </w:r>
      <w:r>
        <w:rPr>
          <w:rFonts w:eastAsiaTheme="minorEastAsia"/>
          <w:sz w:val="28"/>
          <w:szCs w:val="28"/>
        </w:rPr>
        <w:t>го</w:t>
      </w:r>
      <w:r w:rsidRPr="00064E01">
        <w:rPr>
          <w:rFonts w:eastAsiaTheme="minorEastAsia"/>
          <w:sz w:val="28"/>
          <w:szCs w:val="28"/>
        </w:rPr>
        <w:t xml:space="preserve"> підприємств</w:t>
      </w:r>
      <w:r>
        <w:rPr>
          <w:rFonts w:eastAsiaTheme="minorEastAsia"/>
          <w:sz w:val="28"/>
          <w:szCs w:val="28"/>
        </w:rPr>
        <w:t xml:space="preserve">а </w:t>
      </w:r>
      <w:r w:rsidRPr="00064E01">
        <w:rPr>
          <w:rFonts w:eastAsiaTheme="minorEastAsia"/>
          <w:sz w:val="28"/>
          <w:szCs w:val="28"/>
        </w:rPr>
        <w:t>ТОВ  «ЮГМЕТАЛСЕРВІС»</w:t>
      </w:r>
      <w:r w:rsidRPr="00973BFE">
        <w:rPr>
          <w:rFonts w:eastAsiaTheme="minorEastAsia"/>
          <w:sz w:val="28"/>
          <w:szCs w:val="28"/>
        </w:rPr>
        <w:t xml:space="preserve"> </w:t>
      </w:r>
      <w:r>
        <w:rPr>
          <w:sz w:val="28"/>
          <w:szCs w:val="28"/>
        </w:rPr>
        <w:t xml:space="preserve">при вирішенні послідовних стратегічних, тактичних та оперативних завдань.  </w:t>
      </w:r>
      <w:r w:rsidRPr="000C6A54">
        <w:rPr>
          <w:sz w:val="28"/>
          <w:szCs w:val="28"/>
        </w:rPr>
        <w:t xml:space="preserve">  </w:t>
      </w:r>
    </w:p>
    <w:p w:rsidR="00973BFE" w:rsidRPr="00742DDD" w:rsidRDefault="00973BFE" w:rsidP="00973BFE">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Підтримка ефективності </w:t>
      </w:r>
      <w:r w:rsidRPr="00A56DE9">
        <w:rPr>
          <w:rFonts w:eastAsia="TimesNewRoman"/>
          <w:bCs/>
          <w:sz w:val="28"/>
          <w:szCs w:val="28"/>
          <w:lang w:val="uk-UA"/>
        </w:rPr>
        <w:t>правового забезпечення управлінської діяльності на підприємстві</w:t>
      </w:r>
      <w:r>
        <w:rPr>
          <w:rFonts w:eastAsia="TimesNewRoman"/>
          <w:bCs/>
          <w:sz w:val="28"/>
          <w:szCs w:val="28"/>
          <w:lang w:val="uk-UA"/>
        </w:rPr>
        <w:t xml:space="preserve"> </w:t>
      </w:r>
      <w:r>
        <w:rPr>
          <w:sz w:val="28"/>
          <w:szCs w:val="28"/>
          <w:lang w:val="uk-UA"/>
        </w:rPr>
        <w:t xml:space="preserve"> здійснюється на основі впровадження системного та процесного методів.  </w:t>
      </w:r>
      <w:r w:rsidRPr="00742DDD">
        <w:rPr>
          <w:sz w:val="28"/>
          <w:szCs w:val="28"/>
          <w:lang w:val="uk-UA"/>
        </w:rPr>
        <w:t xml:space="preserve"> </w:t>
      </w:r>
    </w:p>
    <w:p w:rsidR="00973BFE" w:rsidRDefault="00973BFE" w:rsidP="00973BFE">
      <w:pPr>
        <w:spacing w:line="360" w:lineRule="auto"/>
        <w:ind w:firstLine="709"/>
        <w:jc w:val="both"/>
        <w:rPr>
          <w:sz w:val="28"/>
          <w:szCs w:val="28"/>
        </w:rPr>
      </w:pPr>
      <w:r w:rsidRPr="00487DAE">
        <w:rPr>
          <w:sz w:val="28"/>
          <w:szCs w:val="28"/>
        </w:rPr>
        <w:t xml:space="preserve">Питанням формування, побудови та визначення механізму </w:t>
      </w:r>
      <w:r w:rsidRPr="00A56DE9">
        <w:rPr>
          <w:rFonts w:eastAsia="TimesNewRoman"/>
          <w:bCs/>
          <w:sz w:val="28"/>
          <w:szCs w:val="28"/>
        </w:rPr>
        <w:t>правового забезпечення управлінської діяльності на підприємстві</w:t>
      </w:r>
      <w:r w:rsidRPr="00487DAE">
        <w:rPr>
          <w:sz w:val="28"/>
          <w:szCs w:val="28"/>
        </w:rPr>
        <w:t xml:space="preserve"> присвячені </w:t>
      </w:r>
      <w:r w:rsidR="00CD273E">
        <w:rPr>
          <w:sz w:val="28"/>
          <w:szCs w:val="28"/>
        </w:rPr>
        <w:t>наукові дослідження</w:t>
      </w:r>
      <w:r w:rsidRPr="00487DAE">
        <w:rPr>
          <w:sz w:val="28"/>
          <w:szCs w:val="28"/>
        </w:rPr>
        <w:t xml:space="preserve"> </w:t>
      </w:r>
      <w:r>
        <w:rPr>
          <w:sz w:val="28"/>
          <w:szCs w:val="28"/>
        </w:rPr>
        <w:t>видо</w:t>
      </w:r>
      <w:r w:rsidR="00CD273E">
        <w:rPr>
          <w:sz w:val="28"/>
          <w:szCs w:val="28"/>
        </w:rPr>
        <w:t>х</w:t>
      </w:r>
      <w:r>
        <w:rPr>
          <w:sz w:val="28"/>
          <w:szCs w:val="28"/>
        </w:rPr>
        <w:t xml:space="preserve"> вчених Одеського національного університету імені І. І. Мечникова: В. Масіна, А. Смітюха, Н. Добровольської, Є. Масленнікова та ін.</w:t>
      </w:r>
    </w:p>
    <w:p w:rsidR="00821B5A" w:rsidRDefault="00CD273E" w:rsidP="00CD273E">
      <w:pPr>
        <w:spacing w:line="360" w:lineRule="auto"/>
        <w:ind w:firstLine="709"/>
        <w:jc w:val="both"/>
        <w:rPr>
          <w:sz w:val="28"/>
          <w:szCs w:val="28"/>
        </w:rPr>
      </w:pPr>
      <w:r>
        <w:rPr>
          <w:sz w:val="28"/>
          <w:szCs w:val="28"/>
        </w:rPr>
        <w:lastRenderedPageBreak/>
        <w:t xml:space="preserve">Виділення різновидів та форм механізмів у системі управління господарською діяльністю об’єднує їх в обов’язковій наявності взаємопов’язаних елементів (компонентів), які спрямовані на досягнення загальних цілей системи управління. </w:t>
      </w:r>
      <w:r w:rsidR="00821B5A">
        <w:rPr>
          <w:sz w:val="28"/>
          <w:szCs w:val="28"/>
        </w:rPr>
        <w:t>Діагностика механізмів управління та забезпечення  дозволяє виокремити наступні механізми:</w:t>
      </w:r>
    </w:p>
    <w:p w:rsidR="00821B5A" w:rsidRDefault="00821B5A" w:rsidP="00821B5A">
      <w:pPr>
        <w:widowControl w:val="0"/>
        <w:numPr>
          <w:ilvl w:val="0"/>
          <w:numId w:val="7"/>
        </w:numPr>
        <w:spacing w:line="360" w:lineRule="auto"/>
        <w:ind w:left="0" w:firstLine="709"/>
        <w:jc w:val="both"/>
        <w:rPr>
          <w:sz w:val="28"/>
          <w:szCs w:val="28"/>
        </w:rPr>
      </w:pPr>
      <w:r>
        <w:rPr>
          <w:sz w:val="28"/>
          <w:szCs w:val="28"/>
        </w:rPr>
        <w:t>г</w:t>
      </w:r>
      <w:r w:rsidR="00CD273E">
        <w:rPr>
          <w:sz w:val="28"/>
          <w:szCs w:val="28"/>
        </w:rPr>
        <w:t>осподарськ</w:t>
      </w:r>
      <w:r>
        <w:rPr>
          <w:sz w:val="28"/>
          <w:szCs w:val="28"/>
        </w:rPr>
        <w:t>ий механізм;</w:t>
      </w:r>
    </w:p>
    <w:p w:rsidR="00821B5A" w:rsidRDefault="00821B5A" w:rsidP="00821B5A">
      <w:pPr>
        <w:widowControl w:val="0"/>
        <w:numPr>
          <w:ilvl w:val="0"/>
          <w:numId w:val="7"/>
        </w:numPr>
        <w:spacing w:line="360" w:lineRule="auto"/>
        <w:ind w:left="0" w:firstLine="709"/>
        <w:jc w:val="both"/>
        <w:rPr>
          <w:sz w:val="28"/>
          <w:szCs w:val="28"/>
        </w:rPr>
      </w:pPr>
      <w:r>
        <w:rPr>
          <w:sz w:val="28"/>
          <w:szCs w:val="28"/>
        </w:rPr>
        <w:t>о</w:t>
      </w:r>
      <w:r w:rsidR="00CD273E">
        <w:rPr>
          <w:sz w:val="28"/>
          <w:szCs w:val="28"/>
        </w:rPr>
        <w:t>рганізаційн</w:t>
      </w:r>
      <w:r>
        <w:rPr>
          <w:sz w:val="28"/>
          <w:szCs w:val="28"/>
        </w:rPr>
        <w:t>ий механізм;</w:t>
      </w:r>
    </w:p>
    <w:p w:rsidR="00821B5A" w:rsidRDefault="00821B5A" w:rsidP="00821B5A">
      <w:pPr>
        <w:widowControl w:val="0"/>
        <w:numPr>
          <w:ilvl w:val="0"/>
          <w:numId w:val="7"/>
        </w:numPr>
        <w:spacing w:line="360" w:lineRule="auto"/>
        <w:ind w:left="0" w:firstLine="709"/>
        <w:jc w:val="both"/>
        <w:rPr>
          <w:sz w:val="28"/>
          <w:szCs w:val="28"/>
        </w:rPr>
      </w:pPr>
      <w:r>
        <w:rPr>
          <w:sz w:val="28"/>
          <w:szCs w:val="28"/>
        </w:rPr>
        <w:t>е</w:t>
      </w:r>
      <w:r w:rsidR="00CD273E">
        <w:rPr>
          <w:sz w:val="28"/>
          <w:szCs w:val="28"/>
        </w:rPr>
        <w:t>кономічн</w:t>
      </w:r>
      <w:r>
        <w:rPr>
          <w:sz w:val="28"/>
          <w:szCs w:val="28"/>
        </w:rPr>
        <w:t>ий</w:t>
      </w:r>
      <w:r w:rsidR="00CD273E">
        <w:rPr>
          <w:sz w:val="28"/>
          <w:szCs w:val="28"/>
        </w:rPr>
        <w:t xml:space="preserve"> механізм</w:t>
      </w:r>
      <w:r>
        <w:rPr>
          <w:sz w:val="28"/>
          <w:szCs w:val="28"/>
        </w:rPr>
        <w:t>;</w:t>
      </w:r>
    </w:p>
    <w:p w:rsidR="00821B5A" w:rsidRDefault="00821B5A" w:rsidP="00821B5A">
      <w:pPr>
        <w:widowControl w:val="0"/>
        <w:numPr>
          <w:ilvl w:val="0"/>
          <w:numId w:val="7"/>
        </w:numPr>
        <w:spacing w:line="360" w:lineRule="auto"/>
        <w:ind w:left="0" w:firstLine="709"/>
        <w:jc w:val="both"/>
        <w:rPr>
          <w:sz w:val="28"/>
          <w:szCs w:val="28"/>
        </w:rPr>
      </w:pPr>
      <w:r>
        <w:rPr>
          <w:sz w:val="28"/>
          <w:szCs w:val="28"/>
        </w:rPr>
        <w:t>м</w:t>
      </w:r>
      <w:r w:rsidR="00CD273E">
        <w:rPr>
          <w:sz w:val="28"/>
          <w:szCs w:val="28"/>
        </w:rPr>
        <w:t>еханізм  управління</w:t>
      </w:r>
      <w:r>
        <w:rPr>
          <w:sz w:val="28"/>
          <w:szCs w:val="28"/>
        </w:rPr>
        <w:t>;</w:t>
      </w:r>
    </w:p>
    <w:p w:rsidR="00821B5A" w:rsidRDefault="00821B5A" w:rsidP="00821B5A">
      <w:pPr>
        <w:widowControl w:val="0"/>
        <w:numPr>
          <w:ilvl w:val="0"/>
          <w:numId w:val="7"/>
        </w:numPr>
        <w:spacing w:line="360" w:lineRule="auto"/>
        <w:ind w:left="0" w:firstLine="709"/>
        <w:jc w:val="both"/>
        <w:rPr>
          <w:sz w:val="28"/>
          <w:szCs w:val="28"/>
        </w:rPr>
      </w:pPr>
      <w:r>
        <w:rPr>
          <w:sz w:val="28"/>
          <w:szCs w:val="28"/>
        </w:rPr>
        <w:t xml:space="preserve">механізм </w:t>
      </w:r>
      <w:r w:rsidR="00CD273E">
        <w:rPr>
          <w:sz w:val="28"/>
          <w:szCs w:val="28"/>
        </w:rPr>
        <w:t>забезпечення</w:t>
      </w:r>
      <w:r>
        <w:rPr>
          <w:sz w:val="28"/>
          <w:szCs w:val="28"/>
        </w:rPr>
        <w:t xml:space="preserve"> та ін.</w:t>
      </w:r>
    </w:p>
    <w:p w:rsidR="00CD273E" w:rsidRPr="00D5334B" w:rsidRDefault="00821B5A" w:rsidP="00CD273E">
      <w:pPr>
        <w:spacing w:line="360" w:lineRule="auto"/>
        <w:ind w:firstLine="709"/>
        <w:jc w:val="both"/>
        <w:rPr>
          <w:sz w:val="28"/>
          <w:szCs w:val="28"/>
        </w:rPr>
      </w:pPr>
      <w:r>
        <w:rPr>
          <w:sz w:val="28"/>
          <w:szCs w:val="28"/>
        </w:rPr>
        <w:t xml:space="preserve">Відмітимо, що </w:t>
      </w:r>
      <w:r w:rsidR="00CD273E">
        <w:rPr>
          <w:sz w:val="28"/>
          <w:szCs w:val="28"/>
        </w:rPr>
        <w:t>кожен з</w:t>
      </w:r>
      <w:r>
        <w:rPr>
          <w:sz w:val="28"/>
          <w:szCs w:val="28"/>
        </w:rPr>
        <w:t xml:space="preserve"> представлених механізмів </w:t>
      </w:r>
      <w:r w:rsidR="00CD273E">
        <w:rPr>
          <w:sz w:val="28"/>
          <w:szCs w:val="28"/>
        </w:rPr>
        <w:t>призначений для певних цілей та може використовуватися в різних системах</w:t>
      </w:r>
      <w:r>
        <w:rPr>
          <w:sz w:val="28"/>
          <w:szCs w:val="28"/>
        </w:rPr>
        <w:t xml:space="preserve"> підприємства</w:t>
      </w:r>
      <w:r w:rsidR="00CD273E">
        <w:rPr>
          <w:sz w:val="28"/>
          <w:szCs w:val="28"/>
        </w:rPr>
        <w:t xml:space="preserve">. </w:t>
      </w:r>
    </w:p>
    <w:p w:rsidR="00CD273E" w:rsidRDefault="00821B5A" w:rsidP="00CD273E">
      <w:pPr>
        <w:spacing w:line="360" w:lineRule="auto"/>
        <w:ind w:firstLine="709"/>
        <w:jc w:val="both"/>
        <w:rPr>
          <w:color w:val="231F20"/>
          <w:sz w:val="28"/>
          <w:szCs w:val="28"/>
          <w:bdr w:val="none" w:sz="0" w:space="0" w:color="auto" w:frame="1"/>
        </w:rPr>
      </w:pPr>
      <w:r>
        <w:rPr>
          <w:color w:val="231F20"/>
          <w:sz w:val="28"/>
          <w:szCs w:val="28"/>
          <w:bdr w:val="none" w:sz="0" w:space="0" w:color="auto" w:frame="1"/>
        </w:rPr>
        <w:t>Таким чином, б</w:t>
      </w:r>
      <w:r w:rsidR="00CD273E" w:rsidRPr="000C588E">
        <w:rPr>
          <w:color w:val="231F20"/>
          <w:sz w:val="28"/>
          <w:szCs w:val="28"/>
          <w:bdr w:val="none" w:sz="0" w:space="0" w:color="auto" w:frame="1"/>
        </w:rPr>
        <w:t xml:space="preserve">азовий механізм представляє собою комплекс методичного інструментарію, який використовується за призначенням </w:t>
      </w:r>
      <w:r>
        <w:rPr>
          <w:color w:val="231F20"/>
          <w:sz w:val="28"/>
          <w:szCs w:val="28"/>
          <w:bdr w:val="none" w:sz="0" w:space="0" w:color="auto" w:frame="1"/>
        </w:rPr>
        <w:t>на ТОВ «Югметалсервіс» у</w:t>
      </w:r>
      <w:r w:rsidR="00CD273E" w:rsidRPr="000C588E">
        <w:rPr>
          <w:color w:val="231F20"/>
          <w:sz w:val="28"/>
          <w:szCs w:val="28"/>
          <w:bdr w:val="none" w:sz="0" w:space="0" w:color="auto" w:frame="1"/>
        </w:rPr>
        <w:t xml:space="preserve"> процесів </w:t>
      </w:r>
      <w:r>
        <w:rPr>
          <w:color w:val="231F20"/>
          <w:sz w:val="28"/>
          <w:szCs w:val="28"/>
          <w:bdr w:val="none" w:sz="0" w:space="0" w:color="auto" w:frame="1"/>
        </w:rPr>
        <w:t xml:space="preserve">визначених </w:t>
      </w:r>
      <w:r w:rsidR="00CD273E" w:rsidRPr="000C588E">
        <w:rPr>
          <w:color w:val="231F20"/>
          <w:sz w:val="28"/>
          <w:szCs w:val="28"/>
          <w:bdr w:val="none" w:sz="0" w:space="0" w:color="auto" w:frame="1"/>
        </w:rPr>
        <w:t xml:space="preserve">завдань під управлінським впливом відносно об’єкта, з отриманням </w:t>
      </w:r>
      <w:r>
        <w:rPr>
          <w:color w:val="231F20"/>
          <w:sz w:val="28"/>
          <w:szCs w:val="28"/>
          <w:bdr w:val="none" w:sz="0" w:space="0" w:color="auto" w:frame="1"/>
        </w:rPr>
        <w:t xml:space="preserve">певного запланованого </w:t>
      </w:r>
      <w:r w:rsidR="00CD273E" w:rsidRPr="000C588E">
        <w:rPr>
          <w:color w:val="231F20"/>
          <w:sz w:val="28"/>
          <w:szCs w:val="28"/>
          <w:bdr w:val="none" w:sz="0" w:space="0" w:color="auto" w:frame="1"/>
        </w:rPr>
        <w:t xml:space="preserve">результату. </w:t>
      </w:r>
    </w:p>
    <w:p w:rsidR="00AE331E" w:rsidRDefault="00AE331E" w:rsidP="00CD273E">
      <w:pPr>
        <w:spacing w:line="360" w:lineRule="auto"/>
        <w:ind w:firstLine="709"/>
        <w:jc w:val="both"/>
        <w:rPr>
          <w:rFonts w:eastAsiaTheme="minorEastAsia"/>
          <w:sz w:val="28"/>
          <w:szCs w:val="28"/>
        </w:rPr>
      </w:pPr>
      <w:r>
        <w:rPr>
          <w:sz w:val="28"/>
          <w:szCs w:val="28"/>
        </w:rPr>
        <w:t xml:space="preserve">Складові </w:t>
      </w:r>
      <w:r w:rsidRPr="002647E5">
        <w:rPr>
          <w:color w:val="231F20"/>
          <w:sz w:val="28"/>
          <w:szCs w:val="28"/>
          <w:bdr w:val="none" w:sz="0" w:space="0" w:color="auto" w:frame="1"/>
        </w:rPr>
        <w:t xml:space="preserve">механізму </w:t>
      </w:r>
      <w:r>
        <w:rPr>
          <w:color w:val="231F20"/>
          <w:sz w:val="28"/>
          <w:szCs w:val="28"/>
          <w:bdr w:val="none" w:sz="0" w:space="0" w:color="auto" w:frame="1"/>
        </w:rPr>
        <w:t xml:space="preserve">правового </w:t>
      </w:r>
      <w:r w:rsidRPr="002647E5">
        <w:rPr>
          <w:color w:val="231F20"/>
          <w:sz w:val="28"/>
          <w:szCs w:val="28"/>
          <w:bdr w:val="none" w:sz="0" w:space="0" w:color="auto" w:frame="1"/>
        </w:rPr>
        <w:t xml:space="preserve">забезпечення </w:t>
      </w:r>
      <w:r>
        <w:rPr>
          <w:color w:val="231F20"/>
          <w:sz w:val="28"/>
          <w:szCs w:val="28"/>
          <w:bdr w:val="none" w:sz="0" w:space="0" w:color="auto" w:frame="1"/>
        </w:rPr>
        <w:t xml:space="preserve">системи </w:t>
      </w:r>
      <w:r w:rsidRPr="002647E5">
        <w:rPr>
          <w:color w:val="231F20"/>
          <w:sz w:val="28"/>
          <w:szCs w:val="28"/>
          <w:bdr w:val="none" w:sz="0" w:space="0" w:color="auto" w:frame="1"/>
        </w:rPr>
        <w:t xml:space="preserve"> управління </w:t>
      </w:r>
      <w:r w:rsidRPr="00064E01">
        <w:rPr>
          <w:rFonts w:eastAsiaTheme="minorEastAsia"/>
          <w:sz w:val="28"/>
          <w:szCs w:val="28"/>
        </w:rPr>
        <w:t>Виробничо-торгівельно</w:t>
      </w:r>
      <w:r>
        <w:rPr>
          <w:rFonts w:eastAsiaTheme="minorEastAsia"/>
          <w:sz w:val="28"/>
          <w:szCs w:val="28"/>
        </w:rPr>
        <w:t>го</w:t>
      </w:r>
      <w:r w:rsidRPr="00064E01">
        <w:rPr>
          <w:rFonts w:eastAsiaTheme="minorEastAsia"/>
          <w:sz w:val="28"/>
          <w:szCs w:val="28"/>
        </w:rPr>
        <w:t xml:space="preserve"> підприємств</w:t>
      </w:r>
      <w:r>
        <w:rPr>
          <w:rFonts w:eastAsiaTheme="minorEastAsia"/>
          <w:sz w:val="28"/>
          <w:szCs w:val="28"/>
        </w:rPr>
        <w:t xml:space="preserve">а </w:t>
      </w:r>
      <w:r w:rsidRPr="00064E01">
        <w:rPr>
          <w:rFonts w:eastAsiaTheme="minorEastAsia"/>
          <w:sz w:val="28"/>
          <w:szCs w:val="28"/>
        </w:rPr>
        <w:t>ТОВ  «ЮГМЕТАЛСЕРВІС»</w:t>
      </w:r>
      <w:r>
        <w:rPr>
          <w:rFonts w:eastAsiaTheme="minorEastAsia"/>
          <w:sz w:val="28"/>
          <w:szCs w:val="28"/>
        </w:rPr>
        <w:t xml:space="preserve"> візуалізовані на рис. 3.3.</w:t>
      </w:r>
    </w:p>
    <w:p w:rsidR="004421A6" w:rsidRDefault="004421A6" w:rsidP="004421A6">
      <w:pPr>
        <w:spacing w:line="360" w:lineRule="auto"/>
        <w:ind w:firstLine="708"/>
        <w:jc w:val="both"/>
        <w:rPr>
          <w:sz w:val="28"/>
          <w:szCs w:val="28"/>
        </w:rPr>
      </w:pPr>
      <w:r w:rsidRPr="0057319F">
        <w:rPr>
          <w:sz w:val="28"/>
          <w:szCs w:val="28"/>
        </w:rPr>
        <w:t xml:space="preserve">Основу правового забезпечення </w:t>
      </w:r>
      <w:r>
        <w:rPr>
          <w:color w:val="231F20"/>
          <w:sz w:val="28"/>
          <w:szCs w:val="28"/>
          <w:bdr w:val="none" w:sz="0" w:space="0" w:color="auto" w:frame="1"/>
        </w:rPr>
        <w:t xml:space="preserve">системи </w:t>
      </w:r>
      <w:r w:rsidRPr="002647E5">
        <w:rPr>
          <w:color w:val="231F20"/>
          <w:sz w:val="28"/>
          <w:szCs w:val="28"/>
          <w:bdr w:val="none" w:sz="0" w:space="0" w:color="auto" w:frame="1"/>
        </w:rPr>
        <w:t xml:space="preserve"> управління </w:t>
      </w:r>
      <w:r w:rsidRPr="00064E01">
        <w:rPr>
          <w:rFonts w:eastAsiaTheme="minorEastAsia"/>
          <w:sz w:val="28"/>
          <w:szCs w:val="28"/>
        </w:rPr>
        <w:t>Виробничо-торгівельно</w:t>
      </w:r>
      <w:r>
        <w:rPr>
          <w:rFonts w:eastAsiaTheme="minorEastAsia"/>
          <w:sz w:val="28"/>
          <w:szCs w:val="28"/>
        </w:rPr>
        <w:t>го</w:t>
      </w:r>
      <w:r w:rsidRPr="00064E01">
        <w:rPr>
          <w:rFonts w:eastAsiaTheme="minorEastAsia"/>
          <w:sz w:val="28"/>
          <w:szCs w:val="28"/>
        </w:rPr>
        <w:t xml:space="preserve"> підприємств</w:t>
      </w:r>
      <w:r>
        <w:rPr>
          <w:rFonts w:eastAsiaTheme="minorEastAsia"/>
          <w:sz w:val="28"/>
          <w:szCs w:val="28"/>
        </w:rPr>
        <w:t xml:space="preserve">а </w:t>
      </w:r>
      <w:r w:rsidRPr="00064E01">
        <w:rPr>
          <w:rFonts w:eastAsiaTheme="minorEastAsia"/>
          <w:sz w:val="28"/>
          <w:szCs w:val="28"/>
        </w:rPr>
        <w:t>ТОВ  «ЮГМЕТАЛСЕРВІС»</w:t>
      </w:r>
      <w:r>
        <w:rPr>
          <w:rFonts w:eastAsiaTheme="minorEastAsia"/>
          <w:sz w:val="28"/>
          <w:szCs w:val="28"/>
        </w:rPr>
        <w:t xml:space="preserve"> </w:t>
      </w:r>
      <w:r w:rsidRPr="0057319F">
        <w:rPr>
          <w:sz w:val="28"/>
          <w:szCs w:val="28"/>
        </w:rPr>
        <w:t xml:space="preserve">складають формування і підтримка його нормативно-правової бази як юридичного засобу досягнення ефективної </w:t>
      </w:r>
      <w:r>
        <w:rPr>
          <w:sz w:val="28"/>
          <w:szCs w:val="28"/>
        </w:rPr>
        <w:t xml:space="preserve"> управлінської </w:t>
      </w:r>
      <w:r w:rsidRPr="0057319F">
        <w:rPr>
          <w:sz w:val="28"/>
          <w:szCs w:val="28"/>
        </w:rPr>
        <w:t>діяльності. При цьому правові норми забезпечують моделювання систем</w:t>
      </w:r>
      <w:r>
        <w:rPr>
          <w:sz w:val="28"/>
          <w:szCs w:val="28"/>
        </w:rPr>
        <w:t>и</w:t>
      </w:r>
      <w:r w:rsidRPr="0057319F">
        <w:rPr>
          <w:sz w:val="28"/>
          <w:szCs w:val="28"/>
        </w:rPr>
        <w:t xml:space="preserve"> управління</w:t>
      </w:r>
      <w:r>
        <w:rPr>
          <w:sz w:val="28"/>
          <w:szCs w:val="28"/>
        </w:rPr>
        <w:t xml:space="preserve"> </w:t>
      </w:r>
      <w:r w:rsidRPr="00064E01">
        <w:rPr>
          <w:rFonts w:eastAsiaTheme="minorEastAsia"/>
          <w:sz w:val="28"/>
          <w:szCs w:val="28"/>
        </w:rPr>
        <w:t>ТОВ  «ЮГМЕТАЛСЕРВІС»</w:t>
      </w:r>
      <w:r w:rsidRPr="0057319F">
        <w:rPr>
          <w:sz w:val="28"/>
          <w:szCs w:val="28"/>
        </w:rPr>
        <w:t xml:space="preserve">, формування та формалізацію </w:t>
      </w:r>
      <w:r>
        <w:rPr>
          <w:sz w:val="28"/>
          <w:szCs w:val="28"/>
        </w:rPr>
        <w:t>іі</w:t>
      </w:r>
      <w:r w:rsidRPr="0057319F">
        <w:rPr>
          <w:sz w:val="28"/>
          <w:szCs w:val="28"/>
        </w:rPr>
        <w:t xml:space="preserve"> функціональних, організаційних та інформаційн</w:t>
      </w:r>
      <w:r>
        <w:rPr>
          <w:sz w:val="28"/>
          <w:szCs w:val="28"/>
        </w:rPr>
        <w:t xml:space="preserve">о-комунікаційних </w:t>
      </w:r>
      <w:r w:rsidRPr="0057319F">
        <w:rPr>
          <w:sz w:val="28"/>
          <w:szCs w:val="28"/>
        </w:rPr>
        <w:t>структур.</w:t>
      </w:r>
    </w:p>
    <w:p w:rsidR="004421A6" w:rsidRPr="0057319F" w:rsidRDefault="004421A6" w:rsidP="004421A6">
      <w:pPr>
        <w:spacing w:line="360" w:lineRule="auto"/>
        <w:ind w:firstLine="708"/>
        <w:jc w:val="both"/>
        <w:rPr>
          <w:sz w:val="28"/>
          <w:szCs w:val="28"/>
        </w:rPr>
      </w:pPr>
      <w:r w:rsidRPr="0057319F">
        <w:rPr>
          <w:sz w:val="28"/>
          <w:szCs w:val="28"/>
        </w:rPr>
        <w:t xml:space="preserve">Усю базу нормативно-правових актів, що регулюють діяльність управлінської діяльності </w:t>
      </w:r>
      <w:r>
        <w:rPr>
          <w:sz w:val="28"/>
          <w:szCs w:val="28"/>
        </w:rPr>
        <w:t xml:space="preserve"> на </w:t>
      </w:r>
      <w:r w:rsidRPr="00064E01">
        <w:rPr>
          <w:rFonts w:eastAsiaTheme="minorEastAsia"/>
          <w:sz w:val="28"/>
          <w:szCs w:val="28"/>
        </w:rPr>
        <w:t>ТОВ  «ЮГМЕТАЛСЕРВІС»</w:t>
      </w:r>
      <w:r w:rsidRPr="0057319F">
        <w:rPr>
          <w:sz w:val="28"/>
          <w:szCs w:val="28"/>
        </w:rPr>
        <w:t>, умовно можна поділити на дві частини: зовнішню і внутрішню.</w:t>
      </w:r>
      <w:r>
        <w:rPr>
          <w:sz w:val="28"/>
          <w:szCs w:val="28"/>
        </w:rPr>
        <w:t xml:space="preserve"> </w:t>
      </w:r>
      <w:r w:rsidRPr="0057319F">
        <w:rPr>
          <w:sz w:val="28"/>
          <w:szCs w:val="28"/>
        </w:rPr>
        <w:t xml:space="preserve">Основою правової бази </w:t>
      </w:r>
      <w:r w:rsidRPr="0057319F">
        <w:rPr>
          <w:sz w:val="28"/>
          <w:szCs w:val="28"/>
        </w:rPr>
        <w:lastRenderedPageBreak/>
        <w:t xml:space="preserve">організації роботи та управління </w:t>
      </w:r>
      <w:r>
        <w:rPr>
          <w:sz w:val="28"/>
          <w:szCs w:val="28"/>
        </w:rPr>
        <w:t xml:space="preserve">на </w:t>
      </w:r>
      <w:r w:rsidRPr="00064E01">
        <w:rPr>
          <w:rFonts w:eastAsiaTheme="minorEastAsia"/>
          <w:sz w:val="28"/>
          <w:szCs w:val="28"/>
        </w:rPr>
        <w:t>ТОВ  «ЮГМЕТАЛСЕРВІС»</w:t>
      </w:r>
      <w:r>
        <w:rPr>
          <w:rFonts w:eastAsiaTheme="minorEastAsia"/>
          <w:sz w:val="28"/>
          <w:szCs w:val="28"/>
        </w:rPr>
        <w:t xml:space="preserve"> </w:t>
      </w:r>
      <w:r w:rsidRPr="0057319F">
        <w:rPr>
          <w:sz w:val="28"/>
          <w:szCs w:val="28"/>
        </w:rPr>
        <w:t xml:space="preserve">є зовнішня частина бази нормативно-правових актів, що визначає статус, завдання та компетенцію </w:t>
      </w:r>
      <w:r w:rsidRPr="00064E01">
        <w:rPr>
          <w:rFonts w:eastAsiaTheme="minorEastAsia"/>
          <w:sz w:val="28"/>
          <w:szCs w:val="28"/>
        </w:rPr>
        <w:t>ТОВ  «ЮГМЕТАЛСЕРВІС»</w:t>
      </w:r>
      <w:r w:rsidRPr="0057319F">
        <w:rPr>
          <w:sz w:val="28"/>
          <w:szCs w:val="28"/>
        </w:rPr>
        <w:t>.</w:t>
      </w:r>
      <w:r>
        <w:rPr>
          <w:sz w:val="28"/>
          <w:szCs w:val="28"/>
        </w:rPr>
        <w:t xml:space="preserve"> </w:t>
      </w:r>
      <w:r w:rsidRPr="0057319F">
        <w:rPr>
          <w:sz w:val="28"/>
          <w:szCs w:val="28"/>
        </w:rPr>
        <w:t xml:space="preserve">Умовно зовнішню частину бази нормативно-правових актів, що забезпечують діяльність </w:t>
      </w:r>
      <w:r w:rsidRPr="00064E01">
        <w:rPr>
          <w:rFonts w:eastAsiaTheme="minorEastAsia"/>
          <w:sz w:val="28"/>
          <w:szCs w:val="28"/>
        </w:rPr>
        <w:t>ТОВ  «ЮГМЕТАЛСЕРВІС»</w:t>
      </w:r>
      <w:r w:rsidRPr="0057319F">
        <w:rPr>
          <w:sz w:val="28"/>
          <w:szCs w:val="28"/>
        </w:rPr>
        <w:t xml:space="preserve"> можна поділити на дві групи: загальне та спеціальне законодавство.</w:t>
      </w:r>
    </w:p>
    <w:p w:rsidR="00F34555" w:rsidRDefault="00627190" w:rsidP="00F34555">
      <w:pPr>
        <w:spacing w:line="360" w:lineRule="auto"/>
        <w:jc w:val="both"/>
        <w:rPr>
          <w:sz w:val="28"/>
          <w:szCs w:val="28"/>
        </w:rPr>
      </w:pPr>
      <w:r w:rsidRPr="00627190">
        <w:rPr>
          <w:sz w:val="28"/>
          <w:szCs w:val="28"/>
        </w:rPr>
      </w:r>
      <w:r>
        <w:rPr>
          <w:sz w:val="28"/>
          <w:szCs w:val="28"/>
        </w:rPr>
        <w:pict>
          <v:group id="_x0000_s1872" editas="canvas" style="width:467.75pt;height:502pt;mso-position-horizontal-relative:char;mso-position-vertical-relative:line" coordorigin="2362,4105" coordsize="7200,7727">
            <o:lock v:ext="edit" aspectratio="t"/>
            <v:shape id="_x0000_s1873" type="#_x0000_t75" style="position:absolute;left:2362;top:4105;width:7200;height:7727" o:preferrelative="f">
              <v:fill o:detectmouseclick="t"/>
              <v:path o:extrusionok="t" o:connecttype="none"/>
              <o:lock v:ext="edit" text="t"/>
            </v:shape>
            <v:rect id="_x0000_s1907" style="position:absolute;left:2610;top:4186;width:6673;height:7646">
              <v:stroke dashstyle="longDash"/>
            </v:rect>
            <v:rect id="_x0000_s1875" style="position:absolute;left:3777;top:7681;width:4607;height:895">
              <v:shadow on="t" opacity=".5" offset="-6pt,-6pt"/>
              <v:textbox>
                <w:txbxContent>
                  <w:p w:rsidR="00F34555" w:rsidRPr="00F34555" w:rsidRDefault="00F34555" w:rsidP="00F34555">
                    <w:pPr>
                      <w:jc w:val="center"/>
                    </w:pPr>
                    <w:r w:rsidRPr="00F34555">
                      <w:t xml:space="preserve">Механізм правого забезпечення </w:t>
                    </w:r>
                    <w:r w:rsidRPr="00F34555">
                      <w:rPr>
                        <w:color w:val="231F20"/>
                        <w:bdr w:val="none" w:sz="0" w:space="0" w:color="auto" w:frame="1"/>
                      </w:rPr>
                      <w:t xml:space="preserve">системи  управління </w:t>
                    </w:r>
                    <w:r w:rsidRPr="00F34555">
                      <w:rPr>
                        <w:rFonts w:eastAsiaTheme="minorEastAsia"/>
                      </w:rPr>
                      <w:t>Виробничо-торгівельного підприємства ТОВ  «ЮГМЕТАЛСЕРВІС»</w:t>
                    </w:r>
                  </w:p>
                </w:txbxContent>
              </v:textbox>
            </v:rect>
            <v:shape id="_x0000_s1876" type="#_x0000_t15" style="position:absolute;left:3951;top:4362;width:4525;height:529">
              <v:shadow on="t" opacity=".5" offset="-6pt,-6pt"/>
              <v:textbox>
                <w:txbxContent>
                  <w:p w:rsidR="00F34555" w:rsidRDefault="00F34555" w:rsidP="00F34555">
                    <w:pPr>
                      <w:jc w:val="both"/>
                    </w:pPr>
                    <w:r>
                      <w:t xml:space="preserve">Господарський механізм забезпечення </w:t>
                    </w:r>
                  </w:p>
                  <w:p w:rsidR="00F34555" w:rsidRDefault="00F34555" w:rsidP="00F34555">
                    <w:pPr>
                      <w:jc w:val="both"/>
                    </w:pPr>
                    <w:r w:rsidRPr="00F34555">
                      <w:rPr>
                        <w:rFonts w:eastAsiaTheme="minorEastAsia"/>
                      </w:rPr>
                      <w:t>ТОВ  «ЮГМЕТАЛСЕРВІС»</w:t>
                    </w:r>
                    <w:r>
                      <w:t xml:space="preserve">  </w:t>
                    </w:r>
                  </w:p>
                </w:txbxContent>
              </v:textbox>
            </v:shape>
            <v:shape id="_x0000_s1877" type="#_x0000_t15" style="position:absolute;left:3951;top:5145;width:4525;height:553">
              <v:shadow on="t" opacity=".5" offset="-6pt,-6pt"/>
              <v:textbox>
                <w:txbxContent>
                  <w:p w:rsidR="00F34555" w:rsidRDefault="00F34555" w:rsidP="00F34555">
                    <w:pPr>
                      <w:jc w:val="both"/>
                    </w:pPr>
                    <w:r>
                      <w:t xml:space="preserve">Механізм  ресурсного забезпечення </w:t>
                    </w:r>
                  </w:p>
                  <w:p w:rsidR="00F34555" w:rsidRDefault="00F34555" w:rsidP="00F34555">
                    <w:pPr>
                      <w:jc w:val="both"/>
                    </w:pPr>
                    <w:r w:rsidRPr="00F34555">
                      <w:rPr>
                        <w:rFonts w:eastAsiaTheme="minorEastAsia"/>
                      </w:rPr>
                      <w:t>ТОВ  «ЮГМЕТАЛСЕРВІС»</w:t>
                    </w:r>
                    <w:r>
                      <w:t xml:space="preserve">  </w:t>
                    </w:r>
                  </w:p>
                </w:txbxContent>
              </v:textbox>
            </v:shape>
            <v:shape id="_x0000_s1878" type="#_x0000_t15" style="position:absolute;left:3951;top:5953;width:4525;height:600">
              <v:shadow on="t" opacity=".5" offset="-6pt,-6pt"/>
              <v:textbox>
                <w:txbxContent>
                  <w:p w:rsidR="00F34555" w:rsidRDefault="00F34555" w:rsidP="00F34555">
                    <w:pPr>
                      <w:jc w:val="both"/>
                    </w:pPr>
                    <w:r>
                      <w:t>Організаційно-економічний механізм</w:t>
                    </w:r>
                  </w:p>
                  <w:p w:rsidR="00F34555" w:rsidRDefault="00F34555" w:rsidP="00F34555">
                    <w:pPr>
                      <w:jc w:val="both"/>
                    </w:pPr>
                    <w:r w:rsidRPr="00F34555">
                      <w:rPr>
                        <w:rFonts w:eastAsiaTheme="minorEastAsia"/>
                      </w:rPr>
                      <w:t>ТОВ  «ЮГМЕТАЛСЕРВІС»</w:t>
                    </w:r>
                    <w:r>
                      <w:t xml:space="preserve">  </w:t>
                    </w:r>
                  </w:p>
                </w:txbxContent>
              </v:textbox>
            </v:shape>
            <v:shape id="_x0000_s1879" type="#_x0000_t15" style="position:absolute;left:3951;top:6842;width:4525;height:600">
              <v:shadow on="t" opacity=".5" offset="-6pt,-6pt"/>
              <v:textbox>
                <w:txbxContent>
                  <w:p w:rsidR="00F34555" w:rsidRDefault="00F34555" w:rsidP="00F34555">
                    <w:pPr>
                      <w:jc w:val="both"/>
                    </w:pPr>
                    <w:r>
                      <w:t>Функціонально-структурний механізм</w:t>
                    </w:r>
                  </w:p>
                  <w:p w:rsidR="00F34555" w:rsidRDefault="00F34555" w:rsidP="00F34555">
                    <w:pPr>
                      <w:jc w:val="both"/>
                    </w:pPr>
                    <w:r w:rsidRPr="00F34555">
                      <w:rPr>
                        <w:rFonts w:eastAsiaTheme="minorEastAsia"/>
                      </w:rPr>
                      <w:t>ТОВ  «ЮГМЕТАЛСЕРВІС»</w:t>
                    </w:r>
                    <w:r>
                      <w:t xml:space="preserve">  </w:t>
                    </w:r>
                  </w:p>
                </w:txbxContent>
              </v:textbox>
            </v:shape>
            <v:shape id="_x0000_s1880" type="#_x0000_t34" style="position:absolute;left:3777;top:4627;width:174;height:3502;rotation:180;flip:x" o:connectortype="elbow" adj="-34407,-45877,311288">
              <v:stroke endarrow="block"/>
            </v:shape>
            <v:shape id="_x0000_s1881" type="#_x0000_t33" style="position:absolute;left:3420;top:4892;width:795;height:266;rotation:90;flip:x" o:connectortype="elbow" adj="-71512,615475,-71512">
              <v:stroke endarrow="block"/>
            </v:shape>
            <v:shape id="_x0000_s1882" type="#_x0000_t33" style="position:absolute;left:3402;top:5705;width:831;height:266;rotation:90;flip:x" o:connectortype="elbow" adj="-68400,679963,-68400">
              <v:stroke endarrow="block"/>
            </v:shape>
            <v:shape id="_x0000_s1883" type="#_x0000_t33" style="position:absolute;left:3373;top:6565;width:889;height:266;rotation:90;flip:x" o:connectortype="elbow" adj="-63958,747385,-63958">
              <v:stroke endarrow="block"/>
            </v:shape>
            <v:shape id="_x0000_s1884" type="#_x0000_t34" style="position:absolute;left:8384;top:4627;width:92;height:3502;flip:x" o:connectortype="elbow" adj="-64620,-24277,1685160">
              <v:stroke endarrow="block"/>
            </v:shape>
            <v:rect id="_x0000_s1885" style="position:absolute;left:3191;top:9021;width:2270;height:570">
              <v:shadow opacity=".5" offset="-6pt,-6pt"/>
              <v:textbox>
                <w:txbxContent>
                  <w:p w:rsidR="00F34555" w:rsidRPr="00AE331E" w:rsidRDefault="00F34555" w:rsidP="00F34555">
                    <w:pPr>
                      <w:jc w:val="center"/>
                      <w:rPr>
                        <w:color w:val="231F20"/>
                        <w:bdr w:val="none" w:sz="0" w:space="0" w:color="auto" w:frame="1"/>
                      </w:rPr>
                    </w:pPr>
                    <w:r w:rsidRPr="00AE331E">
                      <w:rPr>
                        <w:color w:val="231F20"/>
                        <w:bdr w:val="none" w:sz="0" w:space="0" w:color="auto" w:frame="1"/>
                      </w:rPr>
                      <w:t>цільовий підхід правового забезпечення</w:t>
                    </w:r>
                  </w:p>
                </w:txbxContent>
              </v:textbox>
            </v:rect>
            <v:rect id="_x0000_s1886" style="position:absolute;left:3191;top:9800;width:2271;height:582">
              <v:shadow opacity=".5" offset="-6pt,-6pt"/>
              <v:textbox>
                <w:txbxContent>
                  <w:p w:rsidR="00AE331E" w:rsidRPr="009F47C9" w:rsidRDefault="00F34555" w:rsidP="00AE331E">
                    <w:pPr>
                      <w:jc w:val="center"/>
                    </w:pPr>
                    <w:r w:rsidRPr="009F47C9">
                      <w:rPr>
                        <w:color w:val="231F20"/>
                        <w:bdr w:val="none" w:sz="0" w:space="0" w:color="auto" w:frame="1"/>
                      </w:rPr>
                      <w:t>процесний підхід</w:t>
                    </w:r>
                    <w:r w:rsidR="00AE331E">
                      <w:rPr>
                        <w:color w:val="231F20"/>
                        <w:bdr w:val="none" w:sz="0" w:space="0" w:color="auto" w:frame="1"/>
                      </w:rPr>
                      <w:t xml:space="preserve"> </w:t>
                    </w:r>
                    <w:r w:rsidR="00AE331E" w:rsidRPr="00F34555">
                      <w:t>правового забезпечення</w:t>
                    </w:r>
                  </w:p>
                  <w:p w:rsidR="00F34555" w:rsidRPr="009F47C9" w:rsidRDefault="00F34555" w:rsidP="00F34555">
                    <w:pPr>
                      <w:jc w:val="center"/>
                    </w:pPr>
                  </w:p>
                </w:txbxContent>
              </v:textbox>
            </v:rect>
            <v:rect id="_x0000_s1887" style="position:absolute;left:3249;top:10561;width:2271;height:565">
              <v:shadow opacity=".5" offset="-6pt,-6pt"/>
              <v:textbox>
                <w:txbxContent>
                  <w:p w:rsidR="00F34555" w:rsidRDefault="00F34555" w:rsidP="00F34555">
                    <w:pPr>
                      <w:jc w:val="center"/>
                      <w:rPr>
                        <w:color w:val="231F20"/>
                        <w:bdr w:val="none" w:sz="0" w:space="0" w:color="auto" w:frame="1"/>
                      </w:rPr>
                    </w:pPr>
                    <w:r>
                      <w:rPr>
                        <w:color w:val="231F20"/>
                        <w:bdr w:val="none" w:sz="0" w:space="0" w:color="auto" w:frame="1"/>
                      </w:rPr>
                      <w:t>ситуаційний</w:t>
                    </w:r>
                    <w:r w:rsidRPr="009F47C9">
                      <w:rPr>
                        <w:color w:val="231F20"/>
                        <w:bdr w:val="none" w:sz="0" w:space="0" w:color="auto" w:frame="1"/>
                      </w:rPr>
                      <w:t xml:space="preserve"> підхід</w:t>
                    </w:r>
                  </w:p>
                  <w:p w:rsidR="00AE331E" w:rsidRPr="009F47C9" w:rsidRDefault="00AE331E" w:rsidP="00AE331E">
                    <w:pPr>
                      <w:jc w:val="center"/>
                    </w:pPr>
                    <w:r w:rsidRPr="00F34555">
                      <w:t>правового забезпечення</w:t>
                    </w:r>
                  </w:p>
                  <w:p w:rsidR="00AE331E" w:rsidRPr="009F47C9" w:rsidRDefault="00AE331E" w:rsidP="00F34555">
                    <w:pPr>
                      <w:jc w:val="center"/>
                    </w:pPr>
                  </w:p>
                </w:txbxContent>
              </v:textbox>
            </v:rect>
            <v:rect id="_x0000_s1888" style="position:absolute;left:3249;top:11197;width:2271;height:572">
              <v:shadow opacity=".5" offset="-6pt,-6pt"/>
              <v:textbox>
                <w:txbxContent>
                  <w:p w:rsidR="00F34555" w:rsidRDefault="00F34555" w:rsidP="00F34555">
                    <w:pPr>
                      <w:jc w:val="center"/>
                      <w:rPr>
                        <w:color w:val="231F20"/>
                        <w:bdr w:val="none" w:sz="0" w:space="0" w:color="auto" w:frame="1"/>
                      </w:rPr>
                    </w:pPr>
                    <w:r>
                      <w:rPr>
                        <w:color w:val="231F20"/>
                        <w:bdr w:val="none" w:sz="0" w:space="0" w:color="auto" w:frame="1"/>
                      </w:rPr>
                      <w:t>позиційний</w:t>
                    </w:r>
                    <w:r w:rsidRPr="009F47C9">
                      <w:rPr>
                        <w:color w:val="231F20"/>
                        <w:bdr w:val="none" w:sz="0" w:space="0" w:color="auto" w:frame="1"/>
                      </w:rPr>
                      <w:t xml:space="preserve"> підхід</w:t>
                    </w:r>
                  </w:p>
                  <w:p w:rsidR="00F34555" w:rsidRPr="009F47C9" w:rsidRDefault="00F34555" w:rsidP="00F34555">
                    <w:pPr>
                      <w:jc w:val="center"/>
                    </w:pPr>
                    <w:r w:rsidRPr="00F34555">
                      <w:t>правового забезпечення</w:t>
                    </w:r>
                  </w:p>
                </w:txbxContent>
              </v:textbox>
            </v:rect>
            <v:rect id="_x0000_s1889" style="position:absolute;left:6401;top:9021;width:2269;height:709">
              <v:shadow opacity=".5" offset="-6pt,-6pt"/>
              <v:textbox>
                <w:txbxContent>
                  <w:p w:rsidR="00F34555" w:rsidRPr="009F47C9" w:rsidRDefault="00F34555" w:rsidP="00F34555">
                    <w:pPr>
                      <w:jc w:val="center"/>
                    </w:pPr>
                    <w:r>
                      <w:rPr>
                        <w:color w:val="231F20"/>
                        <w:bdr w:val="none" w:sz="0" w:space="0" w:color="auto" w:frame="1"/>
                      </w:rPr>
                      <w:t>системний</w:t>
                    </w:r>
                    <w:r w:rsidRPr="009F47C9">
                      <w:rPr>
                        <w:color w:val="231F20"/>
                        <w:bdr w:val="none" w:sz="0" w:space="0" w:color="auto" w:frame="1"/>
                      </w:rPr>
                      <w:t xml:space="preserve"> підхід</w:t>
                    </w:r>
                    <w:r w:rsidR="00AE331E">
                      <w:rPr>
                        <w:color w:val="231F20"/>
                        <w:bdr w:val="none" w:sz="0" w:space="0" w:color="auto" w:frame="1"/>
                      </w:rPr>
                      <w:t xml:space="preserve"> </w:t>
                    </w:r>
                    <w:r w:rsidR="00AE331E" w:rsidRPr="00AE331E">
                      <w:rPr>
                        <w:color w:val="231F20"/>
                        <w:bdr w:val="none" w:sz="0" w:space="0" w:color="auto" w:frame="1"/>
                      </w:rPr>
                      <w:t>правового забезпечення</w:t>
                    </w:r>
                  </w:p>
                </w:txbxContent>
              </v:textbox>
            </v:rect>
            <v:rect id="_x0000_s1892" style="position:absolute;left:6400;top:9982;width:2270;height:579">
              <v:shadow opacity=".5" offset="-6pt,-6pt"/>
              <v:textbox>
                <w:txbxContent>
                  <w:p w:rsidR="00F34555" w:rsidRPr="009F47C9" w:rsidRDefault="00F34555" w:rsidP="00F34555">
                    <w:pPr>
                      <w:jc w:val="center"/>
                    </w:pPr>
                    <w:r>
                      <w:rPr>
                        <w:color w:val="231F20"/>
                        <w:bdr w:val="none" w:sz="0" w:space="0" w:color="auto" w:frame="1"/>
                      </w:rPr>
                      <w:t>синтезований</w:t>
                    </w:r>
                    <w:r w:rsidRPr="009F47C9">
                      <w:rPr>
                        <w:color w:val="231F20"/>
                        <w:bdr w:val="none" w:sz="0" w:space="0" w:color="auto" w:frame="1"/>
                      </w:rPr>
                      <w:t xml:space="preserve"> підхід</w:t>
                    </w:r>
                    <w:r w:rsidR="00AE331E">
                      <w:rPr>
                        <w:color w:val="231F20"/>
                        <w:bdr w:val="none" w:sz="0" w:space="0" w:color="auto" w:frame="1"/>
                      </w:rPr>
                      <w:t xml:space="preserve"> </w:t>
                    </w:r>
                    <w:r w:rsidR="00AE331E" w:rsidRPr="00AE331E">
                      <w:rPr>
                        <w:color w:val="231F20"/>
                        <w:bdr w:val="none" w:sz="0" w:space="0" w:color="auto" w:frame="1"/>
                      </w:rPr>
                      <w:t>правового забезпечення</w:t>
                    </w:r>
                  </w:p>
                </w:txbxContent>
              </v:textbox>
            </v:rect>
            <v:rect id="_x0000_s1893" style="position:absolute;left:6401;top:10861;width:2269;height:690">
              <v:shadow opacity=".5" offset="-6pt,-6pt"/>
              <v:textbox>
                <w:txbxContent>
                  <w:p w:rsidR="00F34555" w:rsidRPr="009F47C9" w:rsidRDefault="00F34555" w:rsidP="00F34555">
                    <w:pPr>
                      <w:jc w:val="center"/>
                    </w:pPr>
                    <w:r>
                      <w:rPr>
                        <w:color w:val="231F20"/>
                        <w:bdr w:val="none" w:sz="0" w:space="0" w:color="auto" w:frame="1"/>
                      </w:rPr>
                      <w:t>проектний</w:t>
                    </w:r>
                    <w:r w:rsidRPr="009F47C9">
                      <w:rPr>
                        <w:color w:val="231F20"/>
                        <w:bdr w:val="none" w:sz="0" w:space="0" w:color="auto" w:frame="1"/>
                      </w:rPr>
                      <w:t xml:space="preserve"> підхід</w:t>
                    </w:r>
                    <w:r w:rsidR="00AE331E">
                      <w:rPr>
                        <w:color w:val="231F20"/>
                        <w:bdr w:val="none" w:sz="0" w:space="0" w:color="auto" w:frame="1"/>
                      </w:rPr>
                      <w:t xml:space="preserve"> </w:t>
                    </w:r>
                    <w:r w:rsidR="00AE331E" w:rsidRPr="00AE331E">
                      <w:rPr>
                        <w:color w:val="231F20"/>
                        <w:bdr w:val="none" w:sz="0" w:space="0" w:color="auto" w:frame="1"/>
                      </w:rPr>
                      <w:t>правового забезпечення</w:t>
                    </w:r>
                  </w:p>
                </w:txbxContent>
              </v:textbox>
            </v:rect>
            <v:shape id="_x0000_s1895" type="#_x0000_t34" style="position:absolute;left:6586;top:8071;width:445;height:1455;rotation:90;flip:x" o:connectortype="elbow" adj="10781,117086,-233161">
              <v:stroke endarrow="block"/>
            </v:shape>
            <v:shape id="_x0000_s1896" type="#_x0000_t34" style="position:absolute;left:4981;top:7921;width:445;height:1755;rotation:90" o:connectortype="elbow" adj="10781,-97058,-233161">
              <v:stroke endarrow="block"/>
            </v:shape>
            <v:shape id="_x0000_s1897" type="#_x0000_t33" style="position:absolute;left:8476;top:5422;width:266;height:531" o:connectortype="elbow" adj="-602116,-144313,-602116">
              <v:stroke endarrow="block"/>
            </v:shape>
            <v:shape id="_x0000_s1898" type="#_x0000_t33" style="position:absolute;left:8476;top:6253;width:266;height:712" o:connectortype="elbow" adj="-602116,-132869,-602116">
              <v:stroke endarrow="block"/>
            </v:shape>
            <w10:wrap type="none"/>
            <w10:anchorlock/>
          </v:group>
        </w:pict>
      </w:r>
    </w:p>
    <w:p w:rsidR="00F34555" w:rsidRDefault="00F34555" w:rsidP="00F34555">
      <w:pPr>
        <w:spacing w:line="360" w:lineRule="auto"/>
        <w:ind w:firstLine="708"/>
        <w:jc w:val="both"/>
        <w:rPr>
          <w:color w:val="231F20"/>
          <w:sz w:val="28"/>
          <w:szCs w:val="28"/>
          <w:bdr w:val="none" w:sz="0" w:space="0" w:color="auto" w:frame="1"/>
        </w:rPr>
      </w:pPr>
      <w:r w:rsidRPr="007E2FC3">
        <w:rPr>
          <w:sz w:val="28"/>
          <w:szCs w:val="28"/>
        </w:rPr>
        <w:t xml:space="preserve">Рис. </w:t>
      </w:r>
      <w:r>
        <w:rPr>
          <w:sz w:val="28"/>
          <w:szCs w:val="28"/>
        </w:rPr>
        <w:t xml:space="preserve">3.3. Складові </w:t>
      </w:r>
      <w:r w:rsidRPr="002647E5">
        <w:rPr>
          <w:color w:val="231F20"/>
          <w:sz w:val="28"/>
          <w:szCs w:val="28"/>
          <w:bdr w:val="none" w:sz="0" w:space="0" w:color="auto" w:frame="1"/>
        </w:rPr>
        <w:t xml:space="preserve">механізму </w:t>
      </w:r>
      <w:r>
        <w:rPr>
          <w:color w:val="231F20"/>
          <w:sz w:val="28"/>
          <w:szCs w:val="28"/>
          <w:bdr w:val="none" w:sz="0" w:space="0" w:color="auto" w:frame="1"/>
        </w:rPr>
        <w:t xml:space="preserve">правового </w:t>
      </w:r>
      <w:r w:rsidRPr="002647E5">
        <w:rPr>
          <w:color w:val="231F20"/>
          <w:sz w:val="28"/>
          <w:szCs w:val="28"/>
          <w:bdr w:val="none" w:sz="0" w:space="0" w:color="auto" w:frame="1"/>
        </w:rPr>
        <w:t xml:space="preserve">забезпечення </w:t>
      </w:r>
      <w:r>
        <w:rPr>
          <w:color w:val="231F20"/>
          <w:sz w:val="28"/>
          <w:szCs w:val="28"/>
          <w:bdr w:val="none" w:sz="0" w:space="0" w:color="auto" w:frame="1"/>
        </w:rPr>
        <w:t xml:space="preserve">системи </w:t>
      </w:r>
      <w:r w:rsidRPr="002647E5">
        <w:rPr>
          <w:color w:val="231F20"/>
          <w:sz w:val="28"/>
          <w:szCs w:val="28"/>
          <w:bdr w:val="none" w:sz="0" w:space="0" w:color="auto" w:frame="1"/>
        </w:rPr>
        <w:t xml:space="preserve"> управління </w:t>
      </w:r>
      <w:r w:rsidRPr="00064E01">
        <w:rPr>
          <w:rFonts w:eastAsiaTheme="minorEastAsia"/>
          <w:sz w:val="28"/>
          <w:szCs w:val="28"/>
        </w:rPr>
        <w:t>Виробничо-торгівельно</w:t>
      </w:r>
      <w:r>
        <w:rPr>
          <w:rFonts w:eastAsiaTheme="minorEastAsia"/>
          <w:sz w:val="28"/>
          <w:szCs w:val="28"/>
        </w:rPr>
        <w:t>го</w:t>
      </w:r>
      <w:r w:rsidRPr="00064E01">
        <w:rPr>
          <w:rFonts w:eastAsiaTheme="minorEastAsia"/>
          <w:sz w:val="28"/>
          <w:szCs w:val="28"/>
        </w:rPr>
        <w:t xml:space="preserve"> підприємств</w:t>
      </w:r>
      <w:r>
        <w:rPr>
          <w:rFonts w:eastAsiaTheme="minorEastAsia"/>
          <w:sz w:val="28"/>
          <w:szCs w:val="28"/>
        </w:rPr>
        <w:t xml:space="preserve">а </w:t>
      </w:r>
      <w:r w:rsidRPr="00064E01">
        <w:rPr>
          <w:rFonts w:eastAsiaTheme="minorEastAsia"/>
          <w:sz w:val="28"/>
          <w:szCs w:val="28"/>
        </w:rPr>
        <w:t>ТОВ  «ЮГМЕТАЛСЕРВІС»</w:t>
      </w:r>
    </w:p>
    <w:p w:rsidR="004F242E" w:rsidRPr="004F242E" w:rsidRDefault="004F242E" w:rsidP="004F242E">
      <w:pPr>
        <w:tabs>
          <w:tab w:val="left" w:pos="1320"/>
        </w:tabs>
        <w:spacing w:line="360" w:lineRule="auto"/>
        <w:ind w:firstLine="709"/>
        <w:jc w:val="both"/>
        <w:rPr>
          <w:sz w:val="28"/>
          <w:szCs w:val="28"/>
          <w:bdr w:val="none" w:sz="0" w:space="0" w:color="auto" w:frame="1"/>
        </w:rPr>
      </w:pPr>
      <w:r w:rsidRPr="007F2D99">
        <w:rPr>
          <w:sz w:val="28"/>
          <w:szCs w:val="28"/>
          <w:bdr w:val="none" w:sz="0" w:space="0" w:color="auto" w:frame="1"/>
        </w:rPr>
        <w:lastRenderedPageBreak/>
        <w:t xml:space="preserve">Модель  </w:t>
      </w:r>
      <w:r w:rsidRPr="004F242E">
        <w:rPr>
          <w:sz w:val="28"/>
          <w:szCs w:val="28"/>
          <w:bdr w:val="none" w:sz="0" w:space="0" w:color="auto" w:frame="1"/>
        </w:rPr>
        <w:t>Механізм правового забезпечення системи  управління Виробничо-торгівельного підприємства ТОВ  «ЮГМЕТАЛСЕРВІС»</w:t>
      </w:r>
      <w:r>
        <w:rPr>
          <w:sz w:val="28"/>
          <w:szCs w:val="28"/>
          <w:bdr w:val="none" w:sz="0" w:space="0" w:color="auto" w:frame="1"/>
        </w:rPr>
        <w:t xml:space="preserve"> представлено на рис. 3.4.</w:t>
      </w:r>
    </w:p>
    <w:p w:rsidR="00AE331E" w:rsidRPr="007F2D99" w:rsidRDefault="00627190" w:rsidP="00AE331E">
      <w:pPr>
        <w:tabs>
          <w:tab w:val="left" w:pos="1320"/>
        </w:tabs>
        <w:rPr>
          <w:sz w:val="28"/>
          <w:szCs w:val="28"/>
        </w:rPr>
      </w:pPr>
      <w:r w:rsidRPr="00627190">
        <w:rPr>
          <w:sz w:val="28"/>
          <w:szCs w:val="28"/>
        </w:rPr>
      </w:r>
      <w:r>
        <w:rPr>
          <w:sz w:val="28"/>
          <w:szCs w:val="28"/>
        </w:rPr>
        <w:pict>
          <v:group id="_x0000_s1908" editas="canvas" style="width:487.4pt;height:535.1pt;mso-position-horizontal-relative:char;mso-position-vertical-relative:line" coordorigin="2060,1438" coordsize="7502,7693">
            <o:lock v:ext="edit" aspectratio="t"/>
            <v:shape id="_x0000_s1909" type="#_x0000_t75" style="position:absolute;left:2060;top:1438;width:7502;height:7693" o:preferrelative="f">
              <v:fill o:detectmouseclick="t"/>
              <v:path o:extrusionok="t" o:connecttype="none"/>
              <o:lock v:ext="edit" text="t"/>
            </v:shape>
            <v:rect id="_x0000_s1910" style="position:absolute;left:2263;top:1438;width:7065;height:7618" strokecolor="black [3213]">
              <v:stroke dashstyle="longDash"/>
            </v:rect>
            <v:rect id="_x0000_s1911" style="position:absolute;left:2575;top:7141;width:6485;height:1020">
              <v:stroke dashstyle="dash"/>
            </v:rect>
            <v:rect id="_x0000_s1912" style="position:absolute;left:2373;top:2782;width:2148;height:776" strokeweight="1pt">
              <o:extrusion v:ext="view" backdepth="1in" viewpoint="0" viewpointorigin="0" skewangle="-90" type="perspective"/>
              <v:textbox style="mso-next-textbox:#_x0000_s1912">
                <w:txbxContent>
                  <w:p w:rsidR="00AE331E" w:rsidRPr="00E51131" w:rsidRDefault="00AE331E" w:rsidP="00AE331E">
                    <w:pPr>
                      <w:jc w:val="center"/>
                    </w:pPr>
                    <w:r w:rsidRPr="00D94F5B">
                      <w:t xml:space="preserve">Мета </w:t>
                    </w:r>
                    <w:r>
                      <w:t>правового забезпечення</w:t>
                    </w:r>
                    <w:r w:rsidRPr="00E51131">
                      <w:t xml:space="preserve"> </w:t>
                    </w:r>
                  </w:p>
                  <w:p w:rsidR="00AE331E" w:rsidRPr="00D94F5B" w:rsidRDefault="00AE331E" w:rsidP="00AE331E">
                    <w:pPr>
                      <w:jc w:val="center"/>
                    </w:pPr>
                    <w:r>
                      <w:t xml:space="preserve"> </w:t>
                    </w:r>
                  </w:p>
                </w:txbxContent>
              </v:textbox>
            </v:rect>
            <v:shape id="_x0000_s1913" type="#_x0000_t16" style="position:absolute;left:2501;top:1717;width:6559;height:730" strokeweight="1pt">
              <o:extrusion v:ext="view" backdepth="1in" viewpoint="0,34.72222mm" viewpointorigin="0,.5" skewangle="90" lightposition="-50000" lightposition2="50000" type="perspective"/>
              <v:textbox style="mso-next-textbox:#_x0000_s1913">
                <w:txbxContent>
                  <w:p w:rsidR="00AE331E" w:rsidRPr="00AE331E" w:rsidRDefault="00AE331E" w:rsidP="00AE331E">
                    <w:pPr>
                      <w:jc w:val="center"/>
                    </w:pPr>
                    <w:r w:rsidRPr="00AE331E">
                      <w:t xml:space="preserve">Механізм </w:t>
                    </w:r>
                    <w:r w:rsidRPr="00AE331E">
                      <w:rPr>
                        <w:color w:val="231F20"/>
                        <w:bdr w:val="none" w:sz="0" w:space="0" w:color="auto" w:frame="1"/>
                      </w:rPr>
                      <w:t xml:space="preserve">правового забезпечення системи  управління </w:t>
                    </w:r>
                    <w:r w:rsidRPr="00AE331E">
                      <w:rPr>
                        <w:rFonts w:eastAsiaTheme="minorEastAsia"/>
                      </w:rPr>
                      <w:t>Виробничо-торгівельного підприємства ТОВ  «ЮГМЕТАЛСЕРВІС»</w:t>
                    </w:r>
                  </w:p>
                </w:txbxContent>
              </v:textbox>
            </v:shape>
            <v:rect id="_x0000_s1914" style="position:absolute;left:3488;top:3767;width:2009;height:733">
              <v:textbox>
                <w:txbxContent>
                  <w:p w:rsidR="00AE331E" w:rsidRPr="001152BE" w:rsidRDefault="00AE331E" w:rsidP="00AE331E">
                    <w:pPr>
                      <w:jc w:val="center"/>
                    </w:pPr>
                    <w:r w:rsidRPr="001152BE">
                      <w:t xml:space="preserve">Суб’єкти </w:t>
                    </w:r>
                    <w:r w:rsidR="00EC6B94">
                      <w:t>правового забезпечення</w:t>
                    </w:r>
                  </w:p>
                </w:txbxContent>
              </v:textbox>
            </v:rect>
            <v:shape id="_x0000_s1915" type="#_x0000_t80" style="position:absolute;left:3979;top:6088;width:3808;height:1053">
              <v:textbox>
                <w:txbxContent>
                  <w:p w:rsidR="00E12217" w:rsidRDefault="00AE331E" w:rsidP="00E12217">
                    <w:pPr>
                      <w:jc w:val="center"/>
                      <w:rPr>
                        <w:color w:val="231F20"/>
                        <w:bdr w:val="none" w:sz="0" w:space="0" w:color="auto" w:frame="1"/>
                      </w:rPr>
                    </w:pPr>
                    <w:r w:rsidRPr="00DE4C76">
                      <w:t>Інструмент</w:t>
                    </w:r>
                    <w:r w:rsidR="00EC6B94">
                      <w:t>и правового забезпечення</w:t>
                    </w:r>
                    <w:r w:rsidR="00EC6B94" w:rsidRPr="00E51131">
                      <w:t xml:space="preserve"> </w:t>
                    </w:r>
                    <w:r w:rsidR="00E12217" w:rsidRPr="00AE331E">
                      <w:rPr>
                        <w:color w:val="231F20"/>
                        <w:bdr w:val="none" w:sz="0" w:space="0" w:color="auto" w:frame="1"/>
                      </w:rPr>
                      <w:t xml:space="preserve">системи  управління </w:t>
                    </w:r>
                  </w:p>
                  <w:p w:rsidR="00E12217" w:rsidRPr="00AE331E" w:rsidRDefault="00E12217" w:rsidP="00E12217">
                    <w:pPr>
                      <w:jc w:val="center"/>
                    </w:pPr>
                    <w:r w:rsidRPr="00AE331E">
                      <w:rPr>
                        <w:rFonts w:eastAsiaTheme="minorEastAsia"/>
                      </w:rPr>
                      <w:t>ТОВ  «ЮГМЕТАЛСЕРВІС»</w:t>
                    </w:r>
                  </w:p>
                  <w:p w:rsidR="00AE331E" w:rsidRPr="00D272DA" w:rsidRDefault="00AE331E" w:rsidP="00EC6B94">
                    <w:pPr>
                      <w:jc w:val="center"/>
                      <w:rPr>
                        <w:sz w:val="20"/>
                        <w:szCs w:val="20"/>
                      </w:rPr>
                    </w:pPr>
                  </w:p>
                </w:txbxContent>
              </v:textbox>
            </v:shape>
            <v:shape id="_x0000_s1916" type="#_x0000_t115" style="position:absolute;left:2633;top:6088;width:1229;height:875;flip:x">
              <v:textbox style="mso-next-textbox:#_x0000_s1916">
                <w:txbxContent>
                  <w:p w:rsidR="00AE331E" w:rsidRPr="000A1647" w:rsidRDefault="00AE331E" w:rsidP="00AE331E">
                    <w:pPr>
                      <w:jc w:val="center"/>
                      <w:rPr>
                        <w:sz w:val="20"/>
                        <w:szCs w:val="20"/>
                      </w:rPr>
                    </w:pPr>
                    <w:r>
                      <w:rPr>
                        <w:sz w:val="20"/>
                        <w:szCs w:val="20"/>
                      </w:rPr>
                      <w:t xml:space="preserve">Екзогенне факторне середовище </w:t>
                    </w:r>
                  </w:p>
                </w:txbxContent>
              </v:textbox>
            </v:shape>
            <v:shape id="_x0000_s1917" type="#_x0000_t115" style="position:absolute;left:7908;top:6088;width:1152;height:875">
              <v:textbox style="mso-next-textbox:#_x0000_s1917">
                <w:txbxContent>
                  <w:p w:rsidR="00AE331E" w:rsidRPr="000A1647" w:rsidRDefault="00AE331E" w:rsidP="00AE331E">
                    <w:pPr>
                      <w:jc w:val="center"/>
                      <w:rPr>
                        <w:sz w:val="20"/>
                        <w:szCs w:val="20"/>
                      </w:rPr>
                    </w:pPr>
                    <w:r>
                      <w:rPr>
                        <w:sz w:val="20"/>
                        <w:szCs w:val="20"/>
                      </w:rPr>
                      <w:t>Ендогенне факторне  середовище</w:t>
                    </w:r>
                  </w:p>
                </w:txbxContent>
              </v:textbox>
            </v:shape>
            <v:rect id="_x0000_s1918" style="position:absolute;left:5969;top:3767;width:2008;height:733">
              <v:textbox>
                <w:txbxContent>
                  <w:p w:rsidR="00AE331E" w:rsidRDefault="00AE331E" w:rsidP="00AE331E">
                    <w:pPr>
                      <w:jc w:val="center"/>
                    </w:pPr>
                    <w:r w:rsidRPr="001152BE">
                      <w:t xml:space="preserve">Об’єкти </w:t>
                    </w:r>
                  </w:p>
                  <w:p w:rsidR="00AE331E" w:rsidRPr="001152BE" w:rsidRDefault="00EC6B94" w:rsidP="00EC6B94">
                    <w:pPr>
                      <w:jc w:val="center"/>
                    </w:pPr>
                    <w:r>
                      <w:t>правового забезпечення</w:t>
                    </w:r>
                  </w:p>
                </w:txbxContent>
              </v:textbox>
            </v:rect>
            <v:rect id="_x0000_s1919" style="position:absolute;left:3488;top:5320;width:2009;height:550">
              <v:textbox>
                <w:txbxContent>
                  <w:p w:rsidR="00AE331E" w:rsidRDefault="00AE331E" w:rsidP="00AE331E">
                    <w:pPr>
                      <w:jc w:val="center"/>
                    </w:pPr>
                    <w:r w:rsidRPr="001152BE">
                      <w:t xml:space="preserve">Функції  </w:t>
                    </w:r>
                  </w:p>
                  <w:p w:rsidR="00AE331E" w:rsidRPr="001152BE" w:rsidRDefault="00EC6B94" w:rsidP="00EC6B94">
                    <w:pPr>
                      <w:jc w:val="center"/>
                    </w:pPr>
                    <w:r>
                      <w:t>правового забезпечення</w:t>
                    </w:r>
                  </w:p>
                </w:txbxContent>
              </v:textbox>
            </v:rect>
            <v:rect id="_x0000_s1920" style="position:absolute;left:3488;top:4608;width:2009;height:584">
              <v:textbox>
                <w:txbxContent>
                  <w:p w:rsidR="00AE331E" w:rsidRPr="001152BE" w:rsidRDefault="00AE331E" w:rsidP="00AE331E">
                    <w:pPr>
                      <w:jc w:val="center"/>
                    </w:pPr>
                    <w:r w:rsidRPr="001152BE">
                      <w:t xml:space="preserve">Принципи  </w:t>
                    </w:r>
                    <w:r w:rsidR="00EC6B94">
                      <w:t>правового забезпечення</w:t>
                    </w:r>
                  </w:p>
                </w:txbxContent>
              </v:textbox>
            </v:rect>
            <v:rect id="_x0000_s1921" style="position:absolute;left:4706;top:2782;width:2148;height:777" strokeweight="1pt">
              <o:extrusion v:ext="view" backdepth="1in" viewpoint="0" viewpointorigin="0" skewangle="-90" type="perspective"/>
              <v:textbox style="mso-next-textbox:#_x0000_s1921">
                <w:txbxContent>
                  <w:p w:rsidR="00AE331E" w:rsidRPr="00D94F5B" w:rsidRDefault="00EC6B94" w:rsidP="00AE331E">
                    <w:pPr>
                      <w:jc w:val="center"/>
                    </w:pPr>
                    <w:r w:rsidRPr="00EC6B94">
                      <w:t xml:space="preserve">Тактичні цілі </w:t>
                    </w:r>
                    <w:r w:rsidRPr="00EC6B94">
                      <w:rPr>
                        <w:color w:val="231F20"/>
                        <w:bdr w:val="none" w:sz="0" w:space="0" w:color="auto" w:frame="1"/>
                      </w:rPr>
                      <w:t>правового забезпечення</w:t>
                    </w:r>
                    <w:r w:rsidRPr="002647E5">
                      <w:rPr>
                        <w:color w:val="231F20"/>
                        <w:sz w:val="28"/>
                        <w:szCs w:val="28"/>
                        <w:bdr w:val="none" w:sz="0" w:space="0" w:color="auto" w:frame="1"/>
                      </w:rPr>
                      <w:t xml:space="preserve"> </w:t>
                    </w:r>
                  </w:p>
                </w:txbxContent>
              </v:textbox>
            </v:rect>
            <v:rect id="_x0000_s1922" style="position:absolute;left:7039;top:2782;width:2148;height:777" strokeweight="1pt">
              <o:extrusion v:ext="view" backdepth="1in" viewpoint="0" viewpointorigin="0" skewangle="-90" type="perspective"/>
              <v:textbox style="mso-next-textbox:#_x0000_s1922">
                <w:txbxContent>
                  <w:p w:rsidR="00AE331E" w:rsidRPr="00D94F5B" w:rsidRDefault="00EC6B94" w:rsidP="00EC6B94">
                    <w:pPr>
                      <w:jc w:val="center"/>
                    </w:pPr>
                    <w:r>
                      <w:t>О</w:t>
                    </w:r>
                    <w:r w:rsidR="00AE331E">
                      <w:t xml:space="preserve">перативні завдання </w:t>
                    </w:r>
                    <w:r w:rsidRPr="00EC6B94">
                      <w:rPr>
                        <w:color w:val="231F20"/>
                        <w:bdr w:val="none" w:sz="0" w:space="0" w:color="auto" w:frame="1"/>
                      </w:rPr>
                      <w:t>правового забезпечення</w:t>
                    </w:r>
                  </w:p>
                </w:txbxContent>
              </v:textbox>
            </v:rect>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_x0000_s1923" type="#_x0000_t78" style="position:absolute;left:2633;top:3767;width:855;height:2103">
              <v:textbox style="layout-flow:vertical;mso-layout-flow-alt:bottom-to-top">
                <w:txbxContent>
                  <w:p w:rsidR="00AE331E" w:rsidRPr="001152BE" w:rsidRDefault="00AE331E" w:rsidP="00AE331E">
                    <w:pPr>
                      <w:jc w:val="center"/>
                    </w:pPr>
                    <w:r w:rsidRPr="001152BE">
                      <w:t>Суб’єктивний сегмент</w:t>
                    </w:r>
                  </w:p>
                </w:txbxContent>
              </v:textbox>
            </v:shape>
            <v:rect id="_x0000_s1924" style="position:absolute;left:5709;top:4608;width:2268;height:583">
              <v:textbox>
                <w:txbxContent>
                  <w:p w:rsidR="00AE331E" w:rsidRPr="00ED61D5" w:rsidRDefault="00AE331E" w:rsidP="00AE331E">
                    <w:pPr>
                      <w:jc w:val="center"/>
                    </w:pPr>
                    <w:r>
                      <w:t xml:space="preserve">Рівні системи </w:t>
                    </w:r>
                    <w:r w:rsidR="00EC6B94">
                      <w:t>управління</w:t>
                    </w:r>
                  </w:p>
                </w:txbxContent>
              </v:textbox>
            </v:rect>
            <v:rect id="_x0000_s1925" style="position:absolute;left:5709;top:5320;width:2268;height:550">
              <v:textbox>
                <w:txbxContent>
                  <w:p w:rsidR="00AE331E" w:rsidRPr="009B0F74" w:rsidRDefault="00AE331E" w:rsidP="00AE331E">
                    <w:pPr>
                      <w:jc w:val="center"/>
                    </w:pPr>
                    <w:r w:rsidRPr="009B0F74">
                      <w:t>Внутрішньог</w:t>
                    </w:r>
                    <w:r w:rsidR="00EC6B94">
                      <w:t xml:space="preserve">осподарські </w:t>
                    </w:r>
                    <w:r w:rsidRPr="009B0F74">
                      <w:t xml:space="preserve"> процеси </w:t>
                    </w:r>
                  </w:p>
                </w:txbxContent>
              </v:textbox>
            </v:rect>
            <v:shape id="_x0000_s1926" type="#_x0000_t78" style="position:absolute;left:7977;top:3767;width:993;height:2103;flip:x">
              <v:textbox style="layout-flow:vertical;mso-layout-flow-alt:bottom-to-top">
                <w:txbxContent>
                  <w:p w:rsidR="00AE331E" w:rsidRPr="001152BE" w:rsidRDefault="00AE331E" w:rsidP="00AE331E">
                    <w:pPr>
                      <w:jc w:val="center"/>
                    </w:pPr>
                    <w:r>
                      <w:t>О</w:t>
                    </w:r>
                    <w:r w:rsidRPr="001152BE">
                      <w:t>б’єктивний сегмент</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927" type="#_x0000_t13" style="position:absolute;left:5497;top:4047;width:472;height:179"/>
            <v:rect id="_x0000_s1928" style="position:absolute;left:2717;top:7301;width:1804;height:708">
              <v:textbox>
                <w:txbxContent>
                  <w:p w:rsidR="00AE331E" w:rsidRPr="00667DC6" w:rsidRDefault="00AE331E" w:rsidP="00AE331E">
                    <w:pPr>
                      <w:jc w:val="center"/>
                    </w:pPr>
                    <w:r w:rsidRPr="00667DC6">
                      <w:t xml:space="preserve">Інструменти організаційного спрямування </w:t>
                    </w:r>
                  </w:p>
                </w:txbxContent>
              </v:textbox>
            </v:rect>
            <v:rect id="_x0000_s1929" style="position:absolute;left:4806;top:7301;width:1804;height:708">
              <v:textbox>
                <w:txbxContent>
                  <w:p w:rsidR="00AE331E" w:rsidRPr="00667DC6" w:rsidRDefault="00AE331E" w:rsidP="00AE331E">
                    <w:pPr>
                      <w:jc w:val="center"/>
                    </w:pPr>
                    <w:r w:rsidRPr="00667DC6">
                      <w:t xml:space="preserve">Інструменти </w:t>
                    </w:r>
                    <w:r>
                      <w:t xml:space="preserve">ресурсного </w:t>
                    </w:r>
                    <w:r w:rsidRPr="00667DC6">
                      <w:t xml:space="preserve"> спрямування </w:t>
                    </w:r>
                  </w:p>
                </w:txbxContent>
              </v:textbox>
            </v:rect>
            <v:rect id="_x0000_s1933" style="position:absolute;left:6854;top:7301;width:1802;height:708">
              <v:textbox>
                <w:txbxContent>
                  <w:p w:rsidR="00AE331E" w:rsidRPr="00667DC6" w:rsidRDefault="00AE331E" w:rsidP="00AE331E">
                    <w:pPr>
                      <w:jc w:val="center"/>
                    </w:pPr>
                    <w:r w:rsidRPr="00667DC6">
                      <w:t xml:space="preserve">Інструменти </w:t>
                    </w:r>
                    <w:r>
                      <w:t xml:space="preserve">методичного </w:t>
                    </w:r>
                    <w:r w:rsidRPr="00667DC6">
                      <w:t xml:space="preserve">спрямування </w:t>
                    </w:r>
                  </w:p>
                </w:txbxContent>
              </v:textbox>
            </v:rect>
            <v:rect id="_x0000_s1940" style="position:absolute;left:2575;top:8462;width:6485;height:496" strokeweight="1pt">
              <o:extrusion v:ext="view" backdepth="1in" viewpoint="0" viewpointorigin="0" skewangle="-90" type="perspective"/>
              <v:textbox style="mso-next-textbox:#_x0000_s1940">
                <w:txbxContent>
                  <w:p w:rsidR="00AE331E" w:rsidRPr="00D94F5B" w:rsidRDefault="00AE331E" w:rsidP="00E12217">
                    <w:pPr>
                      <w:jc w:val="center"/>
                    </w:pPr>
                    <w:r>
                      <w:t xml:space="preserve">Результати </w:t>
                    </w:r>
                    <w:r w:rsidRPr="00D94F5B">
                      <w:t xml:space="preserve"> </w:t>
                    </w:r>
                    <w:r w:rsidR="00E12217" w:rsidRPr="00AE331E">
                      <w:rPr>
                        <w:color w:val="231F20"/>
                        <w:bdr w:val="none" w:sz="0" w:space="0" w:color="auto" w:frame="1"/>
                      </w:rPr>
                      <w:t xml:space="preserve">правового забезпечення системи  управління </w:t>
                    </w:r>
                    <w:r w:rsidR="00E12217" w:rsidRPr="00AE331E">
                      <w:rPr>
                        <w:rFonts w:eastAsiaTheme="minorEastAsia"/>
                      </w:rPr>
                      <w:t>Виробничо-торгівельного підприємства ТОВ  «ЮГМЕТАЛСЕРВІС»</w:t>
                    </w:r>
                    <w:r>
                      <w:t xml:space="preserve"> </w:t>
                    </w:r>
                  </w:p>
                </w:txbxContent>
              </v:textbox>
            </v:rect>
            <v:shape id="_x0000_s1941" type="#_x0000_t32" style="position:absolute;left:4521;top:3170;width:185;height:1" o:connectortype="straight">
              <v:stroke endarrow="block"/>
            </v:shape>
            <v:shape id="_x0000_s1942" type="#_x0000_t32" style="position:absolute;left:6854;top:3171;width:185;height:1" o:connectortype="straight">
              <v:stroke endarrow="block"/>
            </v:shape>
            <v:shape id="_x0000_s1943" type="#_x0000_t34" style="position:absolute;left:3866;top:3140;width:209;height:1045;rotation:90;flip:x" o:connectortype="elbow" adj="10763,71369,-239085">
              <v:stroke endarrow="block"/>
            </v:shape>
            <v:shape id="_x0000_s1944" type="#_x0000_t34" style="position:absolute;left:5033;top:3019;width:208;height:1287;rotation:90" o:connectortype="elbow" adj="10763,-57957,-467278">
              <v:stroke endarrow="block"/>
            </v:shape>
            <v:shape id="_x0000_s1945" type="#_x0000_t34" style="position:absolute;left:7440;top:3092;width:208;height:1141;rotation:90" o:connectortype="elbow" adj="10763,-65427,-693891">
              <v:stroke endarrow="block"/>
            </v:shape>
            <v:shape id="_x0000_s1946" type="#_x0000_t32" style="position:absolute;left:4493;top:4500;width:1;height:108" o:connectortype="straight">
              <v:stroke endarrow="block"/>
            </v:shape>
            <v:shape id="_x0000_s1947" type="#_x0000_t32" style="position:absolute;left:4493;top:5192;width:1;height:128" o:connectortype="straight">
              <v:stroke endarrow="block"/>
            </v:shape>
            <v:shape id="_x0000_s1948" type="#_x0000_t32" style="position:absolute;left:6843;top:4500;width:130;height:108;flip:x" o:connectortype="straight">
              <v:stroke endarrow="block"/>
            </v:shape>
            <v:shape id="_x0000_s1949" type="#_x0000_t32" style="position:absolute;left:6843;top:5191;width:1;height:129" o:connectortype="straight">
              <v:stroke endarrow="block"/>
            </v:shape>
            <v:shape id="_x0000_s1950" type="#_x0000_t34" style="position:absolute;left:6273;top:3066;width:208;height:1193;rotation:90;flip:x" o:connectortype="elbow" adj="10763,62556,-467278">
              <v:stroke endarrow="block"/>
            </v:shape>
            <v:shape id="_x0000_s1951" type="#_x0000_t13" style="position:absolute;left:3862;top:6359;width:117;height:216"/>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952" type="#_x0000_t66" style="position:absolute;left:7787;top:6359;width:121;height:194"/>
            <v:shape id="_x0000_s1953" type="#_x0000_t32" style="position:absolute;left:4521;top:7655;width:285;height:1" o:connectortype="straight"/>
            <v:shape id="_x0000_s1954" type="#_x0000_t32" style="position:absolute;left:6610;top:7655;width:244;height:1" o:connectortype="straight"/>
            <v:shape id="_x0000_s1964" type="#_x0000_t67" style="position:absolute;left:5392;top:8247;width:796;height:151">
              <v:textbox style="layout-flow:vertical-ideographic"/>
            </v:shape>
            <v:shape id="_x0000_s1965" type="#_x0000_t34" style="position:absolute;left:5079;top:5284;width:218;height:1390;rotation:90;flip:x" o:connectortype="elbow" adj="10764,92090,-326424">
              <v:stroke endarrow="block"/>
            </v:shape>
            <v:shape id="_x0000_s1966" type="#_x0000_t34" style="position:absolute;left:6254;top:5499;width:218;height:960;rotation:90" o:connectortype="elbow" adj="10764,-133445,-544135">
              <v:stroke endarrow="block"/>
            </v:shape>
            <v:shape id="_x0000_s1967" type="#_x0000_t67" style="position:absolute;left:5195;top:2447;width:1085;height:257">
              <v:textbox style="layout-flow:vertical-ideographic"/>
            </v:shape>
            <w10:wrap type="none"/>
            <w10:anchorlock/>
          </v:group>
        </w:pict>
      </w:r>
    </w:p>
    <w:p w:rsidR="004F242E" w:rsidRDefault="004F242E" w:rsidP="004F242E">
      <w:pPr>
        <w:tabs>
          <w:tab w:val="left" w:pos="1320"/>
        </w:tabs>
        <w:spacing w:line="360" w:lineRule="auto"/>
        <w:ind w:firstLine="709"/>
        <w:jc w:val="both"/>
        <w:rPr>
          <w:sz w:val="28"/>
          <w:szCs w:val="28"/>
        </w:rPr>
      </w:pPr>
    </w:p>
    <w:p w:rsidR="004F242E" w:rsidRPr="004F242E" w:rsidRDefault="00AE331E" w:rsidP="004F242E">
      <w:pPr>
        <w:tabs>
          <w:tab w:val="left" w:pos="1320"/>
        </w:tabs>
        <w:spacing w:line="360" w:lineRule="auto"/>
        <w:ind w:firstLine="709"/>
        <w:jc w:val="both"/>
        <w:rPr>
          <w:sz w:val="28"/>
          <w:szCs w:val="28"/>
          <w:bdr w:val="none" w:sz="0" w:space="0" w:color="auto" w:frame="1"/>
        </w:rPr>
      </w:pPr>
      <w:r w:rsidRPr="007F2D99">
        <w:rPr>
          <w:sz w:val="28"/>
          <w:szCs w:val="28"/>
        </w:rPr>
        <w:t xml:space="preserve">Рис. </w:t>
      </w:r>
      <w:r w:rsidR="00E12217">
        <w:rPr>
          <w:sz w:val="28"/>
          <w:szCs w:val="28"/>
        </w:rPr>
        <w:t>3</w:t>
      </w:r>
      <w:r w:rsidRPr="007F2D99">
        <w:rPr>
          <w:sz w:val="28"/>
          <w:szCs w:val="28"/>
        </w:rPr>
        <w:t>.</w:t>
      </w:r>
      <w:r w:rsidR="00E12217">
        <w:rPr>
          <w:sz w:val="28"/>
          <w:szCs w:val="28"/>
        </w:rPr>
        <w:t>4</w:t>
      </w:r>
      <w:r w:rsidRPr="007F2D99">
        <w:rPr>
          <w:sz w:val="28"/>
          <w:szCs w:val="28"/>
        </w:rPr>
        <w:t xml:space="preserve">. </w:t>
      </w:r>
      <w:r w:rsidRPr="007F2D99">
        <w:rPr>
          <w:sz w:val="28"/>
          <w:szCs w:val="28"/>
          <w:bdr w:val="none" w:sz="0" w:space="0" w:color="auto" w:frame="1"/>
        </w:rPr>
        <w:t xml:space="preserve">Модель  </w:t>
      </w:r>
      <w:r w:rsidR="004F242E">
        <w:rPr>
          <w:sz w:val="28"/>
          <w:szCs w:val="28"/>
          <w:bdr w:val="none" w:sz="0" w:space="0" w:color="auto" w:frame="1"/>
        </w:rPr>
        <w:t>м</w:t>
      </w:r>
      <w:r w:rsidR="004F242E" w:rsidRPr="004F242E">
        <w:rPr>
          <w:sz w:val="28"/>
          <w:szCs w:val="28"/>
          <w:bdr w:val="none" w:sz="0" w:space="0" w:color="auto" w:frame="1"/>
        </w:rPr>
        <w:t>еханізм</w:t>
      </w:r>
      <w:r w:rsidR="004F242E">
        <w:rPr>
          <w:sz w:val="28"/>
          <w:szCs w:val="28"/>
          <w:bdr w:val="none" w:sz="0" w:space="0" w:color="auto" w:frame="1"/>
        </w:rPr>
        <w:t>у</w:t>
      </w:r>
      <w:r w:rsidR="004F242E" w:rsidRPr="004F242E">
        <w:rPr>
          <w:sz w:val="28"/>
          <w:szCs w:val="28"/>
          <w:bdr w:val="none" w:sz="0" w:space="0" w:color="auto" w:frame="1"/>
        </w:rPr>
        <w:t xml:space="preserve"> правового забезпечення системи  управління Виробничо-торгівельного підприємства ТОВ  «ЮГМЕТАЛСЕРВІС»</w:t>
      </w:r>
    </w:p>
    <w:p w:rsidR="00AE331E" w:rsidRPr="007F2D99" w:rsidRDefault="00AE331E" w:rsidP="00AE331E">
      <w:pPr>
        <w:tabs>
          <w:tab w:val="left" w:pos="1320"/>
        </w:tabs>
        <w:spacing w:line="360" w:lineRule="auto"/>
        <w:ind w:firstLine="709"/>
        <w:jc w:val="both"/>
        <w:rPr>
          <w:i/>
        </w:rPr>
      </w:pPr>
    </w:p>
    <w:p w:rsidR="004421A6" w:rsidRPr="0057319F" w:rsidRDefault="004421A6" w:rsidP="004421A6">
      <w:pPr>
        <w:spacing w:line="360" w:lineRule="auto"/>
        <w:ind w:firstLine="708"/>
        <w:jc w:val="both"/>
        <w:rPr>
          <w:sz w:val="28"/>
          <w:szCs w:val="28"/>
        </w:rPr>
      </w:pPr>
      <w:r w:rsidRPr="0057319F">
        <w:rPr>
          <w:sz w:val="28"/>
          <w:szCs w:val="28"/>
        </w:rPr>
        <w:lastRenderedPageBreak/>
        <w:t xml:space="preserve">До першої групи </w:t>
      </w:r>
      <w:r>
        <w:rPr>
          <w:color w:val="231F20"/>
          <w:sz w:val="28"/>
          <w:szCs w:val="28"/>
          <w:bdr w:val="none" w:sz="0" w:space="0" w:color="auto" w:frame="1"/>
        </w:rPr>
        <w:t xml:space="preserve">правового </w:t>
      </w:r>
      <w:r w:rsidRPr="002647E5">
        <w:rPr>
          <w:color w:val="231F20"/>
          <w:sz w:val="28"/>
          <w:szCs w:val="28"/>
          <w:bdr w:val="none" w:sz="0" w:space="0" w:color="auto" w:frame="1"/>
        </w:rPr>
        <w:t xml:space="preserve">забезпечення </w:t>
      </w:r>
      <w:r>
        <w:rPr>
          <w:color w:val="231F20"/>
          <w:sz w:val="28"/>
          <w:szCs w:val="28"/>
          <w:bdr w:val="none" w:sz="0" w:space="0" w:color="auto" w:frame="1"/>
        </w:rPr>
        <w:t xml:space="preserve">системи </w:t>
      </w:r>
      <w:r w:rsidRPr="002647E5">
        <w:rPr>
          <w:color w:val="231F20"/>
          <w:sz w:val="28"/>
          <w:szCs w:val="28"/>
          <w:bdr w:val="none" w:sz="0" w:space="0" w:color="auto" w:frame="1"/>
        </w:rPr>
        <w:t xml:space="preserve"> управління </w:t>
      </w:r>
      <w:r w:rsidRPr="00064E01">
        <w:rPr>
          <w:rFonts w:eastAsiaTheme="minorEastAsia"/>
          <w:sz w:val="28"/>
          <w:szCs w:val="28"/>
        </w:rPr>
        <w:t>Виробничо-торгівельно</w:t>
      </w:r>
      <w:r>
        <w:rPr>
          <w:rFonts w:eastAsiaTheme="minorEastAsia"/>
          <w:sz w:val="28"/>
          <w:szCs w:val="28"/>
        </w:rPr>
        <w:t>го</w:t>
      </w:r>
      <w:r w:rsidRPr="00064E01">
        <w:rPr>
          <w:rFonts w:eastAsiaTheme="minorEastAsia"/>
          <w:sz w:val="28"/>
          <w:szCs w:val="28"/>
        </w:rPr>
        <w:t xml:space="preserve"> підприємств</w:t>
      </w:r>
      <w:r>
        <w:rPr>
          <w:rFonts w:eastAsiaTheme="minorEastAsia"/>
          <w:sz w:val="28"/>
          <w:szCs w:val="28"/>
        </w:rPr>
        <w:t xml:space="preserve">а </w:t>
      </w:r>
      <w:r w:rsidRPr="00064E01">
        <w:rPr>
          <w:rFonts w:eastAsiaTheme="minorEastAsia"/>
          <w:sz w:val="28"/>
          <w:szCs w:val="28"/>
        </w:rPr>
        <w:t>ТОВ  «ЮГМЕТАЛСЕРВІС»</w:t>
      </w:r>
      <w:r w:rsidRPr="0057319F">
        <w:rPr>
          <w:sz w:val="28"/>
          <w:szCs w:val="28"/>
        </w:rPr>
        <w:t xml:space="preserve"> (загальне законодавство) належать: Конституція України, Закони України, Господарський, </w:t>
      </w:r>
      <w:r>
        <w:rPr>
          <w:sz w:val="28"/>
          <w:szCs w:val="28"/>
        </w:rPr>
        <w:t xml:space="preserve"> </w:t>
      </w:r>
      <w:r w:rsidRPr="0057319F">
        <w:rPr>
          <w:sz w:val="28"/>
          <w:szCs w:val="28"/>
        </w:rPr>
        <w:t xml:space="preserve">Цивільний, </w:t>
      </w:r>
      <w:r>
        <w:rPr>
          <w:sz w:val="28"/>
          <w:szCs w:val="28"/>
        </w:rPr>
        <w:t xml:space="preserve"> </w:t>
      </w:r>
      <w:r w:rsidRPr="0057319F">
        <w:rPr>
          <w:sz w:val="28"/>
          <w:szCs w:val="28"/>
        </w:rPr>
        <w:t>Кримінальний кодекс України, Кодекс України про адміністративні правопорушення, Укази Президента України, постанови Верховної Ради України, постанови та розпорядження Кабінету Міністрів України, міжнародні угоди України, а також спільні накази та накази міністерств і відомств, що мають міжвідомчий характер (про охорону праці, пожежну безпеку, охорону навколишнього середовища, бухгалтерський облік і статистику тощо) та інші нормативно-правові акти.</w:t>
      </w:r>
    </w:p>
    <w:p w:rsidR="004421A6" w:rsidRPr="0057319F" w:rsidRDefault="004421A6" w:rsidP="004421A6">
      <w:pPr>
        <w:spacing w:line="360" w:lineRule="auto"/>
        <w:ind w:firstLine="708"/>
        <w:jc w:val="both"/>
        <w:rPr>
          <w:sz w:val="28"/>
          <w:szCs w:val="28"/>
        </w:rPr>
      </w:pPr>
      <w:r w:rsidRPr="0057319F">
        <w:rPr>
          <w:sz w:val="28"/>
          <w:szCs w:val="28"/>
        </w:rPr>
        <w:t xml:space="preserve">Друга група нормативно-правових актів </w:t>
      </w:r>
      <w:r>
        <w:rPr>
          <w:color w:val="231F20"/>
          <w:sz w:val="28"/>
          <w:szCs w:val="28"/>
          <w:bdr w:val="none" w:sz="0" w:space="0" w:color="auto" w:frame="1"/>
        </w:rPr>
        <w:t xml:space="preserve">правового </w:t>
      </w:r>
      <w:r w:rsidRPr="002647E5">
        <w:rPr>
          <w:color w:val="231F20"/>
          <w:sz w:val="28"/>
          <w:szCs w:val="28"/>
          <w:bdr w:val="none" w:sz="0" w:space="0" w:color="auto" w:frame="1"/>
        </w:rPr>
        <w:t xml:space="preserve">забезпечення </w:t>
      </w:r>
      <w:r>
        <w:rPr>
          <w:color w:val="231F20"/>
          <w:sz w:val="28"/>
          <w:szCs w:val="28"/>
          <w:bdr w:val="none" w:sz="0" w:space="0" w:color="auto" w:frame="1"/>
        </w:rPr>
        <w:t xml:space="preserve">системи </w:t>
      </w:r>
      <w:r w:rsidRPr="002647E5">
        <w:rPr>
          <w:color w:val="231F20"/>
          <w:sz w:val="28"/>
          <w:szCs w:val="28"/>
          <w:bdr w:val="none" w:sz="0" w:space="0" w:color="auto" w:frame="1"/>
        </w:rPr>
        <w:t xml:space="preserve"> управління </w:t>
      </w:r>
      <w:r w:rsidRPr="00064E01">
        <w:rPr>
          <w:rFonts w:eastAsiaTheme="minorEastAsia"/>
          <w:sz w:val="28"/>
          <w:szCs w:val="28"/>
        </w:rPr>
        <w:t>Виробничо-торгівельно</w:t>
      </w:r>
      <w:r>
        <w:rPr>
          <w:rFonts w:eastAsiaTheme="minorEastAsia"/>
          <w:sz w:val="28"/>
          <w:szCs w:val="28"/>
        </w:rPr>
        <w:t>го</w:t>
      </w:r>
      <w:r w:rsidRPr="00064E01">
        <w:rPr>
          <w:rFonts w:eastAsiaTheme="minorEastAsia"/>
          <w:sz w:val="28"/>
          <w:szCs w:val="28"/>
        </w:rPr>
        <w:t xml:space="preserve"> підприємств</w:t>
      </w:r>
      <w:r>
        <w:rPr>
          <w:rFonts w:eastAsiaTheme="minorEastAsia"/>
          <w:sz w:val="28"/>
          <w:szCs w:val="28"/>
        </w:rPr>
        <w:t xml:space="preserve">а </w:t>
      </w:r>
      <w:r w:rsidRPr="00064E01">
        <w:rPr>
          <w:rFonts w:eastAsiaTheme="minorEastAsia"/>
          <w:sz w:val="28"/>
          <w:szCs w:val="28"/>
        </w:rPr>
        <w:t>ТОВ  «ЮГМЕТАЛСЕРВІС»</w:t>
      </w:r>
      <w:r w:rsidRPr="0057319F">
        <w:rPr>
          <w:sz w:val="28"/>
          <w:szCs w:val="28"/>
        </w:rPr>
        <w:t xml:space="preserve"> (спеціальне законодавство) охоплює: законодавство України, що регулює діяльність відповідної галузі, нормативні акти, що регулюють систему оплати праці, соціального захисту  працівників. </w:t>
      </w:r>
      <w:r w:rsidRPr="0057319F">
        <w:rPr>
          <w:sz w:val="28"/>
          <w:szCs w:val="28"/>
        </w:rPr>
        <w:br/>
        <w:t xml:space="preserve">          До внутрішньої частини </w:t>
      </w:r>
      <w:r w:rsidR="002E4F4C">
        <w:rPr>
          <w:color w:val="231F20"/>
          <w:sz w:val="28"/>
          <w:szCs w:val="28"/>
          <w:bdr w:val="none" w:sz="0" w:space="0" w:color="auto" w:frame="1"/>
        </w:rPr>
        <w:t xml:space="preserve">правового </w:t>
      </w:r>
      <w:r w:rsidR="002E4F4C" w:rsidRPr="002647E5">
        <w:rPr>
          <w:color w:val="231F20"/>
          <w:sz w:val="28"/>
          <w:szCs w:val="28"/>
          <w:bdr w:val="none" w:sz="0" w:space="0" w:color="auto" w:frame="1"/>
        </w:rPr>
        <w:t xml:space="preserve">забезпечення </w:t>
      </w:r>
      <w:r w:rsidR="002E4F4C">
        <w:rPr>
          <w:color w:val="231F20"/>
          <w:sz w:val="28"/>
          <w:szCs w:val="28"/>
          <w:bdr w:val="none" w:sz="0" w:space="0" w:color="auto" w:frame="1"/>
        </w:rPr>
        <w:t xml:space="preserve">системи </w:t>
      </w:r>
      <w:r w:rsidR="002E4F4C" w:rsidRPr="002647E5">
        <w:rPr>
          <w:color w:val="231F20"/>
          <w:sz w:val="28"/>
          <w:szCs w:val="28"/>
          <w:bdr w:val="none" w:sz="0" w:space="0" w:color="auto" w:frame="1"/>
        </w:rPr>
        <w:t xml:space="preserve"> управління </w:t>
      </w:r>
      <w:r w:rsidR="002E4F4C" w:rsidRPr="00064E01">
        <w:rPr>
          <w:rFonts w:eastAsiaTheme="minorEastAsia"/>
          <w:sz w:val="28"/>
          <w:szCs w:val="28"/>
        </w:rPr>
        <w:t>Виробничо-торгівельно</w:t>
      </w:r>
      <w:r w:rsidR="002E4F4C">
        <w:rPr>
          <w:rFonts w:eastAsiaTheme="minorEastAsia"/>
          <w:sz w:val="28"/>
          <w:szCs w:val="28"/>
        </w:rPr>
        <w:t>го</w:t>
      </w:r>
      <w:r w:rsidR="002E4F4C" w:rsidRPr="00064E01">
        <w:rPr>
          <w:rFonts w:eastAsiaTheme="minorEastAsia"/>
          <w:sz w:val="28"/>
          <w:szCs w:val="28"/>
        </w:rPr>
        <w:t xml:space="preserve"> підприємств</w:t>
      </w:r>
      <w:r w:rsidR="002E4F4C">
        <w:rPr>
          <w:rFonts w:eastAsiaTheme="minorEastAsia"/>
          <w:sz w:val="28"/>
          <w:szCs w:val="28"/>
        </w:rPr>
        <w:t xml:space="preserve">а </w:t>
      </w:r>
      <w:r w:rsidR="002E4F4C" w:rsidRPr="00064E01">
        <w:rPr>
          <w:rFonts w:eastAsiaTheme="minorEastAsia"/>
          <w:sz w:val="28"/>
          <w:szCs w:val="28"/>
        </w:rPr>
        <w:t>ТОВ  «ЮГМЕТАЛСЕРВІС»</w:t>
      </w:r>
      <w:r w:rsidR="002E4F4C">
        <w:rPr>
          <w:rFonts w:eastAsiaTheme="minorEastAsia"/>
          <w:sz w:val="28"/>
          <w:szCs w:val="28"/>
        </w:rPr>
        <w:t xml:space="preserve"> </w:t>
      </w:r>
      <w:r w:rsidRPr="0057319F">
        <w:rPr>
          <w:sz w:val="28"/>
          <w:szCs w:val="28"/>
        </w:rPr>
        <w:t xml:space="preserve">належать положення, посадові інструкції, постанови, накази та інші нормативні акти, що розробляються у межах компетенції </w:t>
      </w:r>
      <w:r w:rsidR="002E4F4C">
        <w:rPr>
          <w:sz w:val="28"/>
          <w:szCs w:val="28"/>
        </w:rPr>
        <w:t xml:space="preserve">директором </w:t>
      </w:r>
      <w:r w:rsidRPr="0057319F">
        <w:rPr>
          <w:sz w:val="28"/>
          <w:szCs w:val="28"/>
        </w:rPr>
        <w:t xml:space="preserve"> </w:t>
      </w:r>
      <w:r w:rsidR="002E4F4C" w:rsidRPr="00064E01">
        <w:rPr>
          <w:rFonts w:eastAsiaTheme="minorEastAsia"/>
          <w:sz w:val="28"/>
          <w:szCs w:val="28"/>
        </w:rPr>
        <w:t>ТОВ  «ЮГМЕТАЛСЕРВІС»</w:t>
      </w:r>
      <w:r w:rsidR="002E4F4C">
        <w:rPr>
          <w:rFonts w:eastAsiaTheme="minorEastAsia"/>
          <w:sz w:val="28"/>
          <w:szCs w:val="28"/>
        </w:rPr>
        <w:t xml:space="preserve"> </w:t>
      </w:r>
      <w:r w:rsidRPr="0057319F">
        <w:rPr>
          <w:sz w:val="28"/>
          <w:szCs w:val="28"/>
        </w:rPr>
        <w:t xml:space="preserve"> або за його дорученням і визначають конкретні методи та прийоми управління. </w:t>
      </w:r>
    </w:p>
    <w:p w:rsidR="004F242E" w:rsidRPr="00187A4E" w:rsidRDefault="002E4F4C" w:rsidP="004F242E">
      <w:pPr>
        <w:spacing w:line="360" w:lineRule="auto"/>
        <w:ind w:firstLine="709"/>
        <w:jc w:val="both"/>
        <w:rPr>
          <w:sz w:val="28"/>
          <w:szCs w:val="28"/>
        </w:rPr>
      </w:pPr>
      <w:r>
        <w:rPr>
          <w:sz w:val="28"/>
          <w:szCs w:val="28"/>
        </w:rPr>
        <w:t>Таким чином, з</w:t>
      </w:r>
      <w:r w:rsidR="004F242E">
        <w:rPr>
          <w:sz w:val="28"/>
          <w:szCs w:val="28"/>
        </w:rPr>
        <w:t xml:space="preserve">апропонований </w:t>
      </w:r>
      <w:r w:rsidR="004F242E" w:rsidRPr="002C0F3F">
        <w:rPr>
          <w:sz w:val="28"/>
          <w:szCs w:val="28"/>
        </w:rPr>
        <w:t xml:space="preserve">механізм </w:t>
      </w:r>
      <w:r w:rsidR="004F242E" w:rsidRPr="004F242E">
        <w:rPr>
          <w:sz w:val="28"/>
          <w:szCs w:val="28"/>
          <w:bdr w:val="none" w:sz="0" w:space="0" w:color="auto" w:frame="1"/>
        </w:rPr>
        <w:t>правового забезпечення системи  управління Виробничо-торгівельного підприємства ТОВ  «ЮГМЕТАЛСЕРВІС»</w:t>
      </w:r>
      <w:r w:rsidR="004F242E">
        <w:rPr>
          <w:sz w:val="28"/>
          <w:szCs w:val="28"/>
          <w:bdr w:val="none" w:sz="0" w:space="0" w:color="auto" w:frame="1"/>
        </w:rPr>
        <w:t xml:space="preserve"> має </w:t>
      </w:r>
      <w:r w:rsidR="004F242E" w:rsidRPr="002C0F3F">
        <w:rPr>
          <w:sz w:val="28"/>
          <w:szCs w:val="28"/>
        </w:rPr>
        <w:t xml:space="preserve"> потужний комплекс інструментів та важелів, які уможливлюють методичне вирішення тактичних та оперативних завдань </w:t>
      </w:r>
      <w:r w:rsidR="004F242E">
        <w:rPr>
          <w:sz w:val="28"/>
          <w:szCs w:val="28"/>
        </w:rPr>
        <w:t xml:space="preserve"> в системі управління </w:t>
      </w:r>
      <w:r w:rsidR="004F242E" w:rsidRPr="004F242E">
        <w:rPr>
          <w:sz w:val="28"/>
          <w:szCs w:val="28"/>
          <w:bdr w:val="none" w:sz="0" w:space="0" w:color="auto" w:frame="1"/>
        </w:rPr>
        <w:t>Виробничо-торгівельного підприємства ТОВ  «ЮГМЕТАЛСЕРВІС»</w:t>
      </w:r>
      <w:r w:rsidR="004F242E">
        <w:rPr>
          <w:sz w:val="28"/>
          <w:szCs w:val="28"/>
          <w:bdr w:val="none" w:sz="0" w:space="0" w:color="auto" w:frame="1"/>
        </w:rPr>
        <w:t xml:space="preserve"> </w:t>
      </w:r>
      <w:r w:rsidR="004F242E" w:rsidRPr="002C0F3F">
        <w:rPr>
          <w:sz w:val="28"/>
          <w:szCs w:val="28"/>
        </w:rPr>
        <w:t xml:space="preserve">на шляху досягнення </w:t>
      </w:r>
      <w:r w:rsidR="004F242E">
        <w:rPr>
          <w:sz w:val="28"/>
          <w:szCs w:val="28"/>
        </w:rPr>
        <w:t>цілей</w:t>
      </w:r>
      <w:r w:rsidR="004F242E" w:rsidRPr="002C0F3F">
        <w:rPr>
          <w:sz w:val="28"/>
          <w:szCs w:val="28"/>
        </w:rPr>
        <w:t xml:space="preserve">. До </w:t>
      </w:r>
      <w:r w:rsidR="004F242E">
        <w:rPr>
          <w:sz w:val="28"/>
          <w:szCs w:val="28"/>
        </w:rPr>
        <w:t>і</w:t>
      </w:r>
      <w:r w:rsidR="004F242E" w:rsidRPr="002C0F3F">
        <w:rPr>
          <w:sz w:val="28"/>
          <w:szCs w:val="28"/>
        </w:rPr>
        <w:t>нструмент</w:t>
      </w:r>
      <w:r w:rsidR="004F242E">
        <w:rPr>
          <w:sz w:val="28"/>
          <w:szCs w:val="28"/>
        </w:rPr>
        <w:t xml:space="preserve">ів </w:t>
      </w:r>
      <w:r w:rsidR="004F242E" w:rsidRPr="004F242E">
        <w:rPr>
          <w:sz w:val="28"/>
          <w:szCs w:val="28"/>
        </w:rPr>
        <w:t>правового забезпечення системи  управління</w:t>
      </w:r>
      <w:r w:rsidR="004F242E">
        <w:rPr>
          <w:sz w:val="28"/>
          <w:szCs w:val="28"/>
        </w:rPr>
        <w:t xml:space="preserve"> </w:t>
      </w:r>
      <w:r w:rsidR="004F242E" w:rsidRPr="004F242E">
        <w:rPr>
          <w:sz w:val="28"/>
          <w:szCs w:val="28"/>
        </w:rPr>
        <w:t>ТОВ  «ЮГМЕТАЛСЕРВІС»</w:t>
      </w:r>
      <w:r w:rsidR="004F242E">
        <w:rPr>
          <w:sz w:val="28"/>
          <w:szCs w:val="28"/>
        </w:rPr>
        <w:t xml:space="preserve"> відносяться наступні: </w:t>
      </w:r>
      <w:r w:rsidR="004F242E" w:rsidRPr="00187A4E">
        <w:rPr>
          <w:sz w:val="28"/>
          <w:szCs w:val="28"/>
        </w:rPr>
        <w:t xml:space="preserve">інструменти організаційного, ресурсного та методичного  спрямування, </w:t>
      </w:r>
      <w:r w:rsidR="004F242E">
        <w:rPr>
          <w:sz w:val="28"/>
          <w:szCs w:val="28"/>
        </w:rPr>
        <w:t xml:space="preserve">які за допомогою системних важелів, нормативів, прийомів та </w:t>
      </w:r>
      <w:r w:rsidR="004F242E">
        <w:rPr>
          <w:sz w:val="28"/>
          <w:szCs w:val="28"/>
        </w:rPr>
        <w:lastRenderedPageBreak/>
        <w:t xml:space="preserve">способів розв’язують поставлені завдання нормативно-правової підтримки </w:t>
      </w:r>
      <w:r>
        <w:rPr>
          <w:sz w:val="28"/>
          <w:szCs w:val="28"/>
        </w:rPr>
        <w:t>у</w:t>
      </w:r>
      <w:r w:rsidR="004F242E">
        <w:rPr>
          <w:sz w:val="28"/>
          <w:szCs w:val="28"/>
        </w:rPr>
        <w:t>правлінської діяльності на підприємстві. Зміст та наповненість кожно</w:t>
      </w:r>
      <w:r w:rsidR="004421A6">
        <w:rPr>
          <w:sz w:val="28"/>
          <w:szCs w:val="28"/>
        </w:rPr>
        <w:t xml:space="preserve">го компонента </w:t>
      </w:r>
      <w:r w:rsidR="004F242E">
        <w:rPr>
          <w:sz w:val="28"/>
          <w:szCs w:val="28"/>
        </w:rPr>
        <w:t>залежить від переліку завдань</w:t>
      </w:r>
      <w:r w:rsidR="004421A6">
        <w:rPr>
          <w:sz w:val="28"/>
          <w:szCs w:val="28"/>
        </w:rPr>
        <w:t xml:space="preserve"> і дій</w:t>
      </w:r>
      <w:r w:rsidR="004F242E">
        <w:rPr>
          <w:sz w:val="28"/>
          <w:szCs w:val="28"/>
        </w:rPr>
        <w:t xml:space="preserve">, специфіки </w:t>
      </w:r>
      <w:r w:rsidR="004421A6">
        <w:rPr>
          <w:sz w:val="28"/>
          <w:szCs w:val="28"/>
        </w:rPr>
        <w:t xml:space="preserve">структурного  підрозділу підприємства </w:t>
      </w:r>
      <w:r w:rsidR="004F242E">
        <w:rPr>
          <w:sz w:val="28"/>
          <w:szCs w:val="28"/>
        </w:rPr>
        <w:t xml:space="preserve">та стану об’єктів </w:t>
      </w:r>
      <w:r w:rsidR="004F242E" w:rsidRPr="002C0F3F">
        <w:rPr>
          <w:sz w:val="28"/>
          <w:szCs w:val="28"/>
        </w:rPr>
        <w:t xml:space="preserve"> управління </w:t>
      </w:r>
      <w:r w:rsidR="004421A6">
        <w:rPr>
          <w:sz w:val="28"/>
          <w:szCs w:val="28"/>
        </w:rPr>
        <w:t>ТОВ «ЮГМЕТАЛСЕРВІС»</w:t>
      </w:r>
      <w:r w:rsidR="004F242E">
        <w:rPr>
          <w:sz w:val="28"/>
          <w:szCs w:val="28"/>
        </w:rPr>
        <w:t xml:space="preserve">.  </w:t>
      </w:r>
      <w:r w:rsidR="004F242E" w:rsidRPr="00187A4E">
        <w:rPr>
          <w:sz w:val="28"/>
          <w:szCs w:val="28"/>
        </w:rPr>
        <w:t xml:space="preserve"> </w:t>
      </w:r>
    </w:p>
    <w:p w:rsidR="00C84C2B" w:rsidRDefault="00C84C2B" w:rsidP="00C84C2B">
      <w:pPr>
        <w:spacing w:line="360" w:lineRule="auto"/>
        <w:ind w:firstLine="709"/>
        <w:jc w:val="both"/>
        <w:rPr>
          <w:rFonts w:eastAsia="Calibri"/>
          <w:sz w:val="28"/>
          <w:szCs w:val="28"/>
        </w:rPr>
      </w:pPr>
    </w:p>
    <w:p w:rsidR="00C84C2B" w:rsidRDefault="00C84C2B" w:rsidP="00C84C2B">
      <w:pPr>
        <w:spacing w:line="360" w:lineRule="auto"/>
        <w:ind w:firstLine="709"/>
        <w:jc w:val="both"/>
        <w:rPr>
          <w:rFonts w:eastAsia="Calibri"/>
          <w:sz w:val="28"/>
          <w:szCs w:val="28"/>
        </w:rPr>
      </w:pPr>
    </w:p>
    <w:p w:rsidR="00C84C2B" w:rsidRDefault="00C84C2B" w:rsidP="00C84C2B">
      <w:pPr>
        <w:spacing w:line="360" w:lineRule="auto"/>
        <w:ind w:firstLine="709"/>
        <w:jc w:val="both"/>
        <w:rPr>
          <w:rFonts w:eastAsia="Calibri"/>
          <w:sz w:val="28"/>
          <w:szCs w:val="28"/>
        </w:rPr>
      </w:pPr>
    </w:p>
    <w:p w:rsidR="00C84C2B" w:rsidRDefault="00C84C2B" w:rsidP="00C84C2B">
      <w:pPr>
        <w:spacing w:line="360" w:lineRule="auto"/>
        <w:ind w:firstLine="709"/>
        <w:jc w:val="both"/>
        <w:rPr>
          <w:rFonts w:eastAsia="Calibri"/>
          <w:sz w:val="28"/>
          <w:szCs w:val="28"/>
        </w:rPr>
      </w:pPr>
    </w:p>
    <w:p w:rsidR="00C84C2B" w:rsidRDefault="00C84C2B" w:rsidP="00C84C2B">
      <w:pPr>
        <w:spacing w:line="360" w:lineRule="auto"/>
        <w:ind w:firstLine="709"/>
        <w:jc w:val="both"/>
        <w:rPr>
          <w:rFonts w:eastAsia="Calibri"/>
          <w:sz w:val="28"/>
          <w:szCs w:val="28"/>
        </w:rPr>
      </w:pPr>
    </w:p>
    <w:p w:rsidR="00C84C2B" w:rsidRDefault="00C84C2B" w:rsidP="00C84C2B">
      <w:pPr>
        <w:spacing w:line="360" w:lineRule="auto"/>
        <w:ind w:firstLine="709"/>
        <w:jc w:val="both"/>
        <w:rPr>
          <w:rFonts w:eastAsia="Calibri"/>
          <w:sz w:val="28"/>
          <w:szCs w:val="28"/>
        </w:rPr>
      </w:pPr>
    </w:p>
    <w:p w:rsidR="00C84C2B" w:rsidRDefault="00C84C2B" w:rsidP="00C84C2B">
      <w:pPr>
        <w:spacing w:line="360" w:lineRule="auto"/>
        <w:ind w:firstLine="709"/>
        <w:jc w:val="both"/>
        <w:rPr>
          <w:rFonts w:eastAsia="Calibri"/>
          <w:sz w:val="28"/>
          <w:szCs w:val="28"/>
        </w:rPr>
      </w:pPr>
    </w:p>
    <w:p w:rsidR="00C84C2B" w:rsidRDefault="00C84C2B" w:rsidP="00C84C2B">
      <w:pPr>
        <w:spacing w:line="360" w:lineRule="auto"/>
        <w:ind w:firstLine="709"/>
        <w:jc w:val="both"/>
        <w:rPr>
          <w:rFonts w:eastAsia="Calibri"/>
          <w:sz w:val="28"/>
          <w:szCs w:val="28"/>
        </w:rPr>
      </w:pPr>
    </w:p>
    <w:p w:rsidR="00C84C2B" w:rsidRDefault="00C84C2B" w:rsidP="00C84C2B">
      <w:pPr>
        <w:spacing w:line="360" w:lineRule="auto"/>
        <w:ind w:firstLine="709"/>
        <w:jc w:val="both"/>
        <w:rPr>
          <w:rFonts w:eastAsia="Calibri"/>
          <w:sz w:val="28"/>
          <w:szCs w:val="28"/>
        </w:rPr>
      </w:pPr>
    </w:p>
    <w:p w:rsidR="004421A6" w:rsidRDefault="004421A6" w:rsidP="00C84C2B">
      <w:pPr>
        <w:spacing w:line="360" w:lineRule="auto"/>
        <w:ind w:firstLine="709"/>
        <w:jc w:val="both"/>
        <w:rPr>
          <w:rFonts w:eastAsia="Calibri"/>
          <w:sz w:val="28"/>
          <w:szCs w:val="28"/>
        </w:rPr>
      </w:pPr>
    </w:p>
    <w:p w:rsidR="004421A6" w:rsidRDefault="004421A6" w:rsidP="00C84C2B">
      <w:pPr>
        <w:spacing w:line="360" w:lineRule="auto"/>
        <w:ind w:firstLine="709"/>
        <w:jc w:val="both"/>
        <w:rPr>
          <w:rFonts w:eastAsia="Calibri"/>
          <w:sz w:val="28"/>
          <w:szCs w:val="28"/>
        </w:rPr>
      </w:pPr>
    </w:p>
    <w:p w:rsidR="004421A6" w:rsidRDefault="004421A6" w:rsidP="00C84C2B">
      <w:pPr>
        <w:spacing w:line="360" w:lineRule="auto"/>
        <w:ind w:firstLine="709"/>
        <w:jc w:val="both"/>
        <w:rPr>
          <w:rFonts w:eastAsia="Calibri"/>
          <w:sz w:val="28"/>
          <w:szCs w:val="28"/>
        </w:rPr>
      </w:pPr>
    </w:p>
    <w:p w:rsidR="004421A6" w:rsidRDefault="004421A6" w:rsidP="00C84C2B">
      <w:pPr>
        <w:spacing w:line="360" w:lineRule="auto"/>
        <w:ind w:firstLine="709"/>
        <w:jc w:val="both"/>
        <w:rPr>
          <w:rFonts w:eastAsia="Calibri"/>
          <w:sz w:val="28"/>
          <w:szCs w:val="28"/>
        </w:rPr>
      </w:pPr>
    </w:p>
    <w:p w:rsidR="004421A6" w:rsidRDefault="004421A6" w:rsidP="00C84C2B">
      <w:pPr>
        <w:spacing w:line="360" w:lineRule="auto"/>
        <w:ind w:firstLine="709"/>
        <w:jc w:val="both"/>
        <w:rPr>
          <w:rFonts w:eastAsia="Calibri"/>
          <w:sz w:val="28"/>
          <w:szCs w:val="28"/>
        </w:rPr>
      </w:pPr>
    </w:p>
    <w:p w:rsidR="002E4F4C" w:rsidRDefault="002E4F4C" w:rsidP="00C84C2B">
      <w:pPr>
        <w:spacing w:line="360" w:lineRule="auto"/>
        <w:ind w:firstLine="709"/>
        <w:jc w:val="both"/>
        <w:rPr>
          <w:rFonts w:eastAsia="Calibri"/>
          <w:sz w:val="28"/>
          <w:szCs w:val="28"/>
        </w:rPr>
      </w:pPr>
    </w:p>
    <w:p w:rsidR="002E4F4C" w:rsidRDefault="002E4F4C" w:rsidP="00C84C2B">
      <w:pPr>
        <w:spacing w:line="360" w:lineRule="auto"/>
        <w:ind w:firstLine="709"/>
        <w:jc w:val="both"/>
        <w:rPr>
          <w:rFonts w:eastAsia="Calibri"/>
          <w:sz w:val="28"/>
          <w:szCs w:val="28"/>
        </w:rPr>
      </w:pPr>
    </w:p>
    <w:p w:rsidR="002E4F4C" w:rsidRDefault="002E4F4C" w:rsidP="00C84C2B">
      <w:pPr>
        <w:spacing w:line="360" w:lineRule="auto"/>
        <w:ind w:firstLine="709"/>
        <w:jc w:val="both"/>
        <w:rPr>
          <w:rFonts w:eastAsia="Calibri"/>
          <w:sz w:val="28"/>
          <w:szCs w:val="28"/>
        </w:rPr>
      </w:pPr>
    </w:p>
    <w:p w:rsidR="002E4F4C" w:rsidRDefault="002E4F4C" w:rsidP="00C84C2B">
      <w:pPr>
        <w:spacing w:line="360" w:lineRule="auto"/>
        <w:ind w:firstLine="709"/>
        <w:jc w:val="both"/>
        <w:rPr>
          <w:rFonts w:eastAsia="Calibri"/>
          <w:sz w:val="28"/>
          <w:szCs w:val="28"/>
        </w:rPr>
      </w:pPr>
    </w:p>
    <w:p w:rsidR="002E4F4C" w:rsidRDefault="002E4F4C" w:rsidP="00C84C2B">
      <w:pPr>
        <w:spacing w:line="360" w:lineRule="auto"/>
        <w:ind w:firstLine="709"/>
        <w:jc w:val="both"/>
        <w:rPr>
          <w:rFonts w:eastAsia="Calibri"/>
          <w:sz w:val="28"/>
          <w:szCs w:val="28"/>
        </w:rPr>
      </w:pPr>
    </w:p>
    <w:p w:rsidR="004421A6" w:rsidRDefault="004421A6" w:rsidP="00C84C2B">
      <w:pPr>
        <w:spacing w:line="360" w:lineRule="auto"/>
        <w:ind w:firstLine="709"/>
        <w:jc w:val="both"/>
        <w:rPr>
          <w:rFonts w:eastAsia="Calibri"/>
          <w:sz w:val="28"/>
          <w:szCs w:val="28"/>
        </w:rPr>
      </w:pPr>
    </w:p>
    <w:p w:rsidR="004421A6" w:rsidRDefault="004421A6" w:rsidP="00C84C2B">
      <w:pPr>
        <w:spacing w:line="360" w:lineRule="auto"/>
        <w:ind w:firstLine="709"/>
        <w:jc w:val="both"/>
        <w:rPr>
          <w:rFonts w:eastAsia="Calibri"/>
          <w:sz w:val="28"/>
          <w:szCs w:val="28"/>
        </w:rPr>
      </w:pPr>
    </w:p>
    <w:p w:rsidR="004421A6" w:rsidRDefault="004421A6" w:rsidP="00C84C2B">
      <w:pPr>
        <w:spacing w:line="360" w:lineRule="auto"/>
        <w:ind w:firstLine="709"/>
        <w:jc w:val="both"/>
        <w:rPr>
          <w:rFonts w:eastAsia="Calibri"/>
          <w:sz w:val="28"/>
          <w:szCs w:val="28"/>
        </w:rPr>
      </w:pPr>
    </w:p>
    <w:p w:rsidR="00C84C2B" w:rsidRDefault="00C84C2B" w:rsidP="00C84C2B">
      <w:pPr>
        <w:spacing w:line="360" w:lineRule="auto"/>
        <w:ind w:firstLine="709"/>
        <w:jc w:val="both"/>
        <w:rPr>
          <w:rFonts w:eastAsia="Calibri"/>
          <w:sz w:val="28"/>
          <w:szCs w:val="28"/>
        </w:rPr>
      </w:pPr>
    </w:p>
    <w:p w:rsidR="00C84C2B" w:rsidRDefault="00C84C2B" w:rsidP="00C84C2B">
      <w:pPr>
        <w:spacing w:line="360" w:lineRule="auto"/>
        <w:ind w:firstLine="709"/>
        <w:jc w:val="both"/>
        <w:rPr>
          <w:rFonts w:eastAsia="Calibri"/>
          <w:sz w:val="28"/>
          <w:szCs w:val="28"/>
        </w:rPr>
      </w:pPr>
    </w:p>
    <w:p w:rsidR="00C84C2B" w:rsidRPr="004A5EFA" w:rsidRDefault="00C84C2B" w:rsidP="00C84C2B">
      <w:pPr>
        <w:spacing w:line="360" w:lineRule="auto"/>
        <w:ind w:firstLine="709"/>
        <w:jc w:val="center"/>
        <w:rPr>
          <w:caps/>
          <w:sz w:val="28"/>
          <w:szCs w:val="28"/>
        </w:rPr>
      </w:pPr>
      <w:r w:rsidRPr="004A5EFA">
        <w:rPr>
          <w:caps/>
          <w:sz w:val="28"/>
          <w:szCs w:val="28"/>
        </w:rPr>
        <w:lastRenderedPageBreak/>
        <w:t xml:space="preserve">Висновки </w:t>
      </w:r>
    </w:p>
    <w:p w:rsidR="00C84C2B" w:rsidRDefault="00C84C2B" w:rsidP="00C84C2B">
      <w:pPr>
        <w:spacing w:line="360" w:lineRule="auto"/>
        <w:ind w:firstLine="709"/>
        <w:jc w:val="both"/>
        <w:rPr>
          <w:color w:val="231F20"/>
          <w:sz w:val="28"/>
          <w:szCs w:val="28"/>
          <w:bdr w:val="none" w:sz="0" w:space="0" w:color="auto" w:frame="1"/>
        </w:rPr>
      </w:pPr>
    </w:p>
    <w:p w:rsidR="00D314C8" w:rsidRPr="002E4F4C" w:rsidRDefault="00D314C8" w:rsidP="00D314C8">
      <w:pPr>
        <w:spacing w:line="360" w:lineRule="auto"/>
        <w:ind w:firstLine="709"/>
        <w:jc w:val="both"/>
        <w:rPr>
          <w:sz w:val="28"/>
          <w:szCs w:val="28"/>
        </w:rPr>
      </w:pPr>
      <w:r w:rsidRPr="00846BB6">
        <w:rPr>
          <w:sz w:val="28"/>
          <w:szCs w:val="28"/>
        </w:rPr>
        <w:t xml:space="preserve">У </w:t>
      </w:r>
      <w:r>
        <w:rPr>
          <w:sz w:val="28"/>
          <w:szCs w:val="28"/>
        </w:rPr>
        <w:t>кваліфікаційній</w:t>
      </w:r>
      <w:r w:rsidRPr="00846BB6">
        <w:rPr>
          <w:sz w:val="28"/>
          <w:szCs w:val="28"/>
        </w:rPr>
        <w:t xml:space="preserve"> роботі здійснено теоретичне узагальнення та запропоновано вирішення важливої науково-прикладної проблеми, що полягає у розробці концептуальних, теоретико-методичних та практичних рекомендацій щодо </w:t>
      </w:r>
      <w:r w:rsidR="008A56B9" w:rsidRPr="00F30CB9">
        <w:rPr>
          <w:bCs/>
          <w:color w:val="200F03"/>
          <w:sz w:val="28"/>
          <w:szCs w:val="28"/>
        </w:rPr>
        <w:t>правового забезпечення системи управління на підприємстві в умовах глобальних викликів</w:t>
      </w:r>
      <w:r w:rsidRPr="00846BB6">
        <w:rPr>
          <w:sz w:val="28"/>
          <w:szCs w:val="28"/>
        </w:rPr>
        <w:t xml:space="preserve">. Отримані наукові результати сприятимуть підвищенню </w:t>
      </w:r>
      <w:r>
        <w:rPr>
          <w:sz w:val="28"/>
          <w:szCs w:val="28"/>
        </w:rPr>
        <w:t xml:space="preserve">ефективності </w:t>
      </w:r>
      <w:r w:rsidR="008A56B9" w:rsidRPr="008A56B9">
        <w:rPr>
          <w:sz w:val="28"/>
          <w:szCs w:val="28"/>
          <w:lang w:val="ru-RU"/>
        </w:rPr>
        <w:t xml:space="preserve">системі правового забезпечення </w:t>
      </w:r>
      <w:r w:rsidR="008A56B9" w:rsidRPr="002E4F4C">
        <w:rPr>
          <w:sz w:val="28"/>
          <w:szCs w:val="28"/>
          <w:lang w:val="ru-RU"/>
        </w:rPr>
        <w:t>управлінської діяльності на ТОВ  «ЮГМЕТАЛСЕРВІС»</w:t>
      </w:r>
      <w:r w:rsidRPr="002E4F4C">
        <w:rPr>
          <w:sz w:val="28"/>
          <w:szCs w:val="28"/>
        </w:rPr>
        <w:t xml:space="preserve">. </w:t>
      </w:r>
    </w:p>
    <w:p w:rsidR="002E4F4C" w:rsidRPr="002E4F4C" w:rsidRDefault="00405213" w:rsidP="002E4F4C">
      <w:pPr>
        <w:spacing w:line="360" w:lineRule="auto"/>
        <w:ind w:firstLine="709"/>
        <w:jc w:val="both"/>
        <w:rPr>
          <w:sz w:val="28"/>
          <w:szCs w:val="28"/>
        </w:rPr>
      </w:pPr>
      <w:r w:rsidRPr="002E4F4C">
        <w:rPr>
          <w:sz w:val="28"/>
          <w:szCs w:val="28"/>
        </w:rPr>
        <w:t xml:space="preserve">Дослідження підтвердило, що </w:t>
      </w:r>
      <w:r w:rsidR="002E4F4C" w:rsidRPr="002E4F4C">
        <w:rPr>
          <w:sz w:val="28"/>
          <w:szCs w:val="28"/>
        </w:rPr>
        <w:t xml:space="preserve">управлінська діяльність є мультигранною  сферою, яка існує в різних сегментах у макроекономічному середовищі, а саме:  на рівні держави, областей, територіальних громад,  суб’єктів господарювання, установ, організацій та житті суспільства. В умовах побудови правової держави України, аспекти правового забезпечення </w:t>
      </w:r>
      <w:r w:rsidR="002E4F4C" w:rsidRPr="002E4F4C">
        <w:rPr>
          <w:bCs/>
          <w:sz w:val="28"/>
          <w:szCs w:val="28"/>
        </w:rPr>
        <w:t>системи управління на підприємстві в умовах глобальних викликів</w:t>
      </w:r>
      <w:r w:rsidR="002E4F4C" w:rsidRPr="002E4F4C">
        <w:rPr>
          <w:sz w:val="28"/>
          <w:szCs w:val="28"/>
        </w:rPr>
        <w:t xml:space="preserve"> є надзвичайно актуальною, адже відносини з управлінської діяльності виникають, розвиваються і припиняють своє існування на всіх рівнях управління підприємством. </w:t>
      </w:r>
    </w:p>
    <w:p w:rsidR="002E4F4C" w:rsidRPr="002E4F4C" w:rsidRDefault="002E4F4C" w:rsidP="002E4F4C">
      <w:pPr>
        <w:spacing w:line="360" w:lineRule="auto"/>
        <w:ind w:firstLine="709"/>
        <w:jc w:val="both"/>
        <w:rPr>
          <w:sz w:val="28"/>
          <w:szCs w:val="28"/>
        </w:rPr>
      </w:pPr>
      <w:r>
        <w:rPr>
          <w:sz w:val="28"/>
          <w:szCs w:val="28"/>
        </w:rPr>
        <w:t>З’ясовано, що  д</w:t>
      </w:r>
      <w:r w:rsidRPr="005051C8">
        <w:rPr>
          <w:sz w:val="28"/>
          <w:szCs w:val="28"/>
        </w:rPr>
        <w:t>ля прийняття ефективних</w:t>
      </w:r>
      <w:r>
        <w:rPr>
          <w:sz w:val="28"/>
          <w:szCs w:val="28"/>
        </w:rPr>
        <w:t xml:space="preserve"> і результативних </w:t>
      </w:r>
      <w:r w:rsidRPr="005051C8">
        <w:rPr>
          <w:sz w:val="28"/>
          <w:szCs w:val="28"/>
        </w:rPr>
        <w:t xml:space="preserve">управлінських </w:t>
      </w:r>
      <w:r w:rsidRPr="00E20ED0">
        <w:rPr>
          <w:sz w:val="28"/>
          <w:szCs w:val="28"/>
        </w:rPr>
        <w:t xml:space="preserve">рішень </w:t>
      </w:r>
      <w:r w:rsidRPr="00E20ED0">
        <w:rPr>
          <w:bCs/>
          <w:sz w:val="28"/>
          <w:szCs w:val="28"/>
        </w:rPr>
        <w:t>в умовах глобальних викликів</w:t>
      </w:r>
      <w:r w:rsidRPr="00E20ED0">
        <w:rPr>
          <w:sz w:val="28"/>
          <w:szCs w:val="28"/>
        </w:rPr>
        <w:t xml:space="preserve"> необхідно мати відповідну нормативно-правове забезпечення та аналітичну інформацію щодо господарської діяльності підприємства у надзвичайних умовах.</w:t>
      </w:r>
      <w:r>
        <w:rPr>
          <w:sz w:val="28"/>
          <w:szCs w:val="28"/>
        </w:rPr>
        <w:t xml:space="preserve"> </w:t>
      </w:r>
      <w:r w:rsidRPr="00E20ED0">
        <w:rPr>
          <w:sz w:val="28"/>
          <w:szCs w:val="28"/>
        </w:rPr>
        <w:t xml:space="preserve">Основу нормативно-правового забезпечення </w:t>
      </w:r>
      <w:r w:rsidRPr="00E20ED0">
        <w:rPr>
          <w:bCs/>
          <w:sz w:val="28"/>
          <w:szCs w:val="28"/>
        </w:rPr>
        <w:t>системи управління на підприємстві в умовах глобальних викликів</w:t>
      </w:r>
      <w:r w:rsidRPr="00E20ED0">
        <w:rPr>
          <w:sz w:val="28"/>
          <w:szCs w:val="28"/>
        </w:rPr>
        <w:t xml:space="preserve"> складають формування та підтримка її нормативно-правової бази як юридичного засобу досягнення реальної упорядкованості управлінської діяльності на підприємстві.</w:t>
      </w:r>
      <w:r>
        <w:rPr>
          <w:sz w:val="28"/>
          <w:szCs w:val="28"/>
        </w:rPr>
        <w:t xml:space="preserve"> </w:t>
      </w:r>
      <w:r w:rsidRPr="00E20ED0">
        <w:rPr>
          <w:sz w:val="28"/>
          <w:szCs w:val="28"/>
        </w:rPr>
        <w:t xml:space="preserve">Нормативна база являє собою організаційно-функціональний образ </w:t>
      </w:r>
      <w:r w:rsidRPr="00E20ED0">
        <w:rPr>
          <w:bCs/>
          <w:sz w:val="28"/>
          <w:szCs w:val="28"/>
        </w:rPr>
        <w:t>системи управління на підприємстві в умовах глобальних викликів</w:t>
      </w:r>
      <w:r w:rsidRPr="00E20ED0">
        <w:rPr>
          <w:sz w:val="28"/>
          <w:szCs w:val="28"/>
        </w:rPr>
        <w:t xml:space="preserve">, виражений юридичною мовою, і який відповідає її цільовому призначенню. Зауважимо, правові норми забезпечують моделювання як самої системи </w:t>
      </w:r>
      <w:r w:rsidRPr="00E20ED0">
        <w:rPr>
          <w:bCs/>
          <w:sz w:val="28"/>
          <w:szCs w:val="28"/>
        </w:rPr>
        <w:t>управління на підприємстві</w:t>
      </w:r>
      <w:r w:rsidRPr="00E20ED0">
        <w:rPr>
          <w:sz w:val="28"/>
          <w:szCs w:val="28"/>
        </w:rPr>
        <w:t xml:space="preserve">, так і її підсистем, нормування та </w:t>
      </w:r>
      <w:r w:rsidRPr="00E20ED0">
        <w:rPr>
          <w:sz w:val="28"/>
          <w:szCs w:val="28"/>
        </w:rPr>
        <w:lastRenderedPageBreak/>
        <w:t>формалізацію їх функціональних, організаційних, інформаційно-</w:t>
      </w:r>
      <w:r w:rsidRPr="002E4F4C">
        <w:rPr>
          <w:sz w:val="28"/>
          <w:szCs w:val="28"/>
        </w:rPr>
        <w:t>комунікаційних  структур, а також самі виконують інформаційну функцію в управлінській діяльності підприємства.</w:t>
      </w:r>
    </w:p>
    <w:p w:rsidR="00AE510C" w:rsidRPr="002E4F4C" w:rsidRDefault="00AE510C" w:rsidP="00AE510C">
      <w:pPr>
        <w:spacing w:line="360" w:lineRule="auto"/>
        <w:ind w:firstLine="709"/>
        <w:jc w:val="both"/>
        <w:rPr>
          <w:sz w:val="28"/>
          <w:szCs w:val="28"/>
        </w:rPr>
      </w:pPr>
      <w:r w:rsidRPr="002E4F4C">
        <w:rPr>
          <w:sz w:val="28"/>
          <w:szCs w:val="28"/>
        </w:rPr>
        <w:t xml:space="preserve">Доведено, що </w:t>
      </w:r>
      <w:r w:rsidR="002E4F4C" w:rsidRPr="002E4F4C">
        <w:rPr>
          <w:sz w:val="28"/>
          <w:szCs w:val="28"/>
        </w:rPr>
        <w:t xml:space="preserve">ефективність управлінської діяльності в господарській системі Виробничо-торгівельного підприємства ТОВ  «ЮГМЕТАЛСЕРВІС» залежить від впливу значної кількості факторів. При цьому значну увагу при визначенні ефективності управлінської системи в господарському комплексі  Виробничо-торгівельного підприємства ТОВ  «ЮГМЕТАЛСЕРВІС»  слід приділяти внутрішнім факторам, виділяючи з них індивідуальні характеристики та організаційні фактори управлінської результативності, які в своїй основі формують інтелектуальний капітал в господарській системі Виробничо-торгівельного підприємства ТОВ  «ЮГМЕТАЛСЕРВІС». Високий рівень професійної компетентності,  практичного та емоційного інтелекту управлінський кадрів та людських ресурсів в господарській системі Виробничо-торгівельного підприємства ТОВ  «ЮГМЕТАЛСЕРВІС», а також організаційний капітал економічного суб’єкта є істотними факторами, формуючими такий організаційний синергічний феномен як культура внутрішньогосподарської результативності, які впливають на процес досягнення в господарській системі Виробничо-торгівельного підприємства ТОВ  «ЮГМЕТАЛСЕРВІС» позитивних результатів в умовах посиленних глобальних викликів.  </w:t>
      </w:r>
    </w:p>
    <w:p w:rsidR="002E4F4C" w:rsidRPr="008A56B9" w:rsidRDefault="002E4F4C" w:rsidP="00AE510C">
      <w:pPr>
        <w:spacing w:line="360" w:lineRule="auto"/>
        <w:ind w:firstLine="709"/>
        <w:jc w:val="both"/>
        <w:rPr>
          <w:sz w:val="28"/>
          <w:szCs w:val="28"/>
          <w:highlight w:val="yellow"/>
        </w:rPr>
      </w:pPr>
      <w:r w:rsidRPr="002E4F4C">
        <w:rPr>
          <w:rFonts w:eastAsiaTheme="minorHAnsi"/>
          <w:color w:val="231F20"/>
          <w:sz w:val="28"/>
          <w:szCs w:val="28"/>
          <w:bdr w:val="none" w:sz="0" w:space="0" w:color="auto" w:frame="1"/>
          <w:lang w:eastAsia="en-US"/>
        </w:rPr>
        <w:t xml:space="preserve">Запропоновано впровадження комплаєнс-системи у господарському комплексі </w:t>
      </w:r>
      <w:r w:rsidRPr="002E4F4C">
        <w:rPr>
          <w:rFonts w:eastAsiaTheme="minorEastAsia"/>
          <w:sz w:val="28"/>
          <w:szCs w:val="28"/>
        </w:rPr>
        <w:t xml:space="preserve">Виробничо-торгівельного підприємства ТОВ  «ЮГМЕТАЛСЕРВІС», яка  </w:t>
      </w:r>
      <w:r w:rsidRPr="002E4F4C">
        <w:rPr>
          <w:rFonts w:eastAsiaTheme="minorHAnsi"/>
          <w:color w:val="231F20"/>
          <w:sz w:val="28"/>
          <w:szCs w:val="28"/>
          <w:bdr w:val="none" w:sz="0" w:space="0" w:color="auto" w:frame="1"/>
          <w:lang w:eastAsia="en-US"/>
        </w:rPr>
        <w:t xml:space="preserve">відкриває нові можливості для функціонування та стратегічного розвитку підприємства. У побудові та впровадженні комплаенс-системи </w:t>
      </w:r>
      <w:r w:rsidRPr="002E4F4C">
        <w:rPr>
          <w:rFonts w:eastAsiaTheme="minorEastAsia"/>
          <w:sz w:val="28"/>
          <w:szCs w:val="28"/>
        </w:rPr>
        <w:t xml:space="preserve">Виробничо-торгівельного підприємства ТОВ  «ЮГМЕТАЛСЕРВІС» </w:t>
      </w:r>
      <w:r w:rsidRPr="002E4F4C">
        <w:rPr>
          <w:rFonts w:eastAsiaTheme="minorHAnsi"/>
          <w:color w:val="231F20"/>
          <w:sz w:val="28"/>
          <w:szCs w:val="28"/>
          <w:bdr w:val="none" w:sz="0" w:space="0" w:color="auto" w:frame="1"/>
          <w:lang w:eastAsia="en-US"/>
        </w:rPr>
        <w:t>зацікавлені власники підприємства, тому що порушення законодавства призводить до отримання негативних результатів та порушення</w:t>
      </w:r>
      <w:r w:rsidRPr="00E03793">
        <w:rPr>
          <w:rFonts w:eastAsiaTheme="minorHAnsi"/>
          <w:color w:val="231F20"/>
          <w:sz w:val="28"/>
          <w:szCs w:val="28"/>
          <w:bdr w:val="none" w:sz="0" w:space="0" w:color="auto" w:frame="1"/>
          <w:lang w:eastAsia="en-US"/>
        </w:rPr>
        <w:t xml:space="preserve"> </w:t>
      </w:r>
      <w:r>
        <w:rPr>
          <w:rFonts w:eastAsiaTheme="minorHAnsi"/>
          <w:color w:val="231F20"/>
          <w:sz w:val="28"/>
          <w:szCs w:val="28"/>
          <w:bdr w:val="none" w:sz="0" w:space="0" w:color="auto" w:frame="1"/>
          <w:lang w:eastAsia="en-US"/>
        </w:rPr>
        <w:t xml:space="preserve">внутрішньгосподарської </w:t>
      </w:r>
      <w:r w:rsidRPr="00E03793">
        <w:rPr>
          <w:rFonts w:eastAsiaTheme="minorHAnsi"/>
          <w:color w:val="231F20"/>
          <w:sz w:val="28"/>
          <w:szCs w:val="28"/>
          <w:bdr w:val="none" w:sz="0" w:space="0" w:color="auto" w:frame="1"/>
          <w:lang w:eastAsia="en-US"/>
        </w:rPr>
        <w:t xml:space="preserve">доброчесності. Запропонована концептуальна основа та </w:t>
      </w:r>
      <w:r>
        <w:rPr>
          <w:rFonts w:eastAsiaTheme="minorHAnsi"/>
          <w:color w:val="231F20"/>
          <w:sz w:val="28"/>
          <w:szCs w:val="28"/>
          <w:bdr w:val="none" w:sz="0" w:space="0" w:color="auto" w:frame="1"/>
          <w:lang w:eastAsia="en-US"/>
        </w:rPr>
        <w:t>з</w:t>
      </w:r>
      <w:r>
        <w:rPr>
          <w:rFonts w:eastAsiaTheme="minorHAnsi"/>
          <w:sz w:val="28"/>
          <w:szCs w:val="28"/>
          <w:lang w:val="ru-RU" w:eastAsia="en-US"/>
        </w:rPr>
        <w:t xml:space="preserve">агальна </w:t>
      </w:r>
      <w:r w:rsidRPr="00E03793">
        <w:rPr>
          <w:rFonts w:eastAsiaTheme="minorHAnsi"/>
          <w:sz w:val="28"/>
          <w:szCs w:val="28"/>
          <w:lang w:val="ru-RU" w:eastAsia="en-US"/>
        </w:rPr>
        <w:t xml:space="preserve">модель </w:t>
      </w:r>
      <w:r w:rsidRPr="00E03793">
        <w:rPr>
          <w:rFonts w:eastAsiaTheme="minorHAnsi"/>
          <w:sz w:val="28"/>
          <w:szCs w:val="28"/>
          <w:lang w:eastAsia="en-US"/>
        </w:rPr>
        <w:t>комплаєнс-системи</w:t>
      </w:r>
      <w:r>
        <w:rPr>
          <w:rFonts w:eastAsiaTheme="minorHAnsi"/>
          <w:sz w:val="28"/>
          <w:szCs w:val="28"/>
          <w:lang w:eastAsia="en-US"/>
        </w:rPr>
        <w:t xml:space="preserve"> </w:t>
      </w:r>
      <w:r>
        <w:rPr>
          <w:rFonts w:eastAsiaTheme="minorHAnsi"/>
          <w:sz w:val="28"/>
          <w:szCs w:val="28"/>
          <w:lang w:eastAsia="en-US"/>
        </w:rPr>
        <w:lastRenderedPageBreak/>
        <w:t>для</w:t>
      </w:r>
      <w:r w:rsidRPr="00E03793">
        <w:rPr>
          <w:rFonts w:eastAsiaTheme="minorHAnsi"/>
          <w:sz w:val="28"/>
          <w:szCs w:val="28"/>
          <w:lang w:eastAsia="en-US"/>
        </w:rPr>
        <w:t xml:space="preserve"> </w:t>
      </w:r>
      <w:r w:rsidRPr="00064E01">
        <w:rPr>
          <w:rFonts w:eastAsiaTheme="minorEastAsia"/>
          <w:sz w:val="28"/>
          <w:szCs w:val="28"/>
        </w:rPr>
        <w:t>Виробничо-торгівельного підприємства ТОВ  «ЮГМЕТАЛСЕРВІС»</w:t>
      </w:r>
      <w:r>
        <w:rPr>
          <w:rFonts w:eastAsiaTheme="minorEastAsia"/>
          <w:sz w:val="28"/>
          <w:szCs w:val="28"/>
        </w:rPr>
        <w:t xml:space="preserve"> </w:t>
      </w:r>
      <w:r w:rsidRPr="00E03793">
        <w:rPr>
          <w:rFonts w:eastAsiaTheme="minorHAnsi"/>
          <w:sz w:val="28"/>
          <w:szCs w:val="28"/>
          <w:lang w:eastAsia="en-US"/>
        </w:rPr>
        <w:t xml:space="preserve"> сприятиме </w:t>
      </w:r>
      <w:r w:rsidRPr="00E03793">
        <w:rPr>
          <w:rFonts w:eastAsiaTheme="minorHAnsi"/>
          <w:color w:val="231F20"/>
          <w:sz w:val="28"/>
          <w:szCs w:val="28"/>
          <w:bdr w:val="none" w:sz="0" w:space="0" w:color="auto" w:frame="1"/>
          <w:lang w:eastAsia="en-US"/>
        </w:rPr>
        <w:t>цілеспрямованому стратегічному управлінню ризиками</w:t>
      </w:r>
      <w:r>
        <w:rPr>
          <w:rFonts w:eastAsiaTheme="minorHAnsi"/>
          <w:color w:val="231F20"/>
          <w:sz w:val="28"/>
          <w:szCs w:val="28"/>
          <w:bdr w:val="none" w:sz="0" w:space="0" w:color="auto" w:frame="1"/>
          <w:lang w:eastAsia="en-US"/>
        </w:rPr>
        <w:t xml:space="preserve"> підприємства</w:t>
      </w:r>
      <w:r w:rsidRPr="00E03793">
        <w:rPr>
          <w:rFonts w:eastAsiaTheme="minorHAnsi"/>
          <w:color w:val="231F20"/>
          <w:sz w:val="28"/>
          <w:szCs w:val="28"/>
          <w:bdr w:val="none" w:sz="0" w:space="0" w:color="auto" w:frame="1"/>
          <w:lang w:eastAsia="en-US"/>
        </w:rPr>
        <w:t xml:space="preserve">. Комплаєнс для </w:t>
      </w:r>
      <w:r w:rsidRPr="00064E01">
        <w:rPr>
          <w:rFonts w:eastAsiaTheme="minorEastAsia"/>
          <w:sz w:val="28"/>
          <w:szCs w:val="28"/>
        </w:rPr>
        <w:t>Виробничо-торгівельного підприємства ТОВ  «ЮГМЕТАЛСЕРВІС»</w:t>
      </w:r>
      <w:r>
        <w:rPr>
          <w:rFonts w:eastAsiaTheme="minorEastAsia"/>
          <w:sz w:val="28"/>
          <w:szCs w:val="28"/>
        </w:rPr>
        <w:t xml:space="preserve"> </w:t>
      </w:r>
      <w:r w:rsidRPr="00E03793">
        <w:rPr>
          <w:rFonts w:eastAsiaTheme="minorHAnsi"/>
          <w:color w:val="231F20"/>
          <w:sz w:val="28"/>
          <w:szCs w:val="28"/>
          <w:bdr w:val="none" w:sz="0" w:space="0" w:color="auto" w:frame="1"/>
          <w:lang w:eastAsia="en-US"/>
        </w:rPr>
        <w:t>візуалізує незалежну функція органів управління</w:t>
      </w:r>
      <w:r>
        <w:rPr>
          <w:rFonts w:eastAsiaTheme="minorHAnsi"/>
          <w:color w:val="231F20"/>
          <w:sz w:val="28"/>
          <w:szCs w:val="28"/>
          <w:bdr w:val="none" w:sz="0" w:space="0" w:color="auto" w:frame="1"/>
          <w:lang w:eastAsia="en-US"/>
        </w:rPr>
        <w:t xml:space="preserve"> підприємства</w:t>
      </w:r>
      <w:r w:rsidRPr="00E03793">
        <w:rPr>
          <w:rFonts w:eastAsiaTheme="minorHAnsi"/>
          <w:color w:val="231F20"/>
          <w:sz w:val="28"/>
          <w:szCs w:val="28"/>
          <w:bdr w:val="none" w:sz="0" w:space="0" w:color="auto" w:frame="1"/>
          <w:lang w:eastAsia="en-US"/>
        </w:rPr>
        <w:t xml:space="preserve">, яка  виявляє, діагностує, оцінює, надає відповідні поради, стежить </w:t>
      </w:r>
      <w:r>
        <w:rPr>
          <w:rFonts w:eastAsiaTheme="minorHAnsi"/>
          <w:color w:val="231F20"/>
          <w:sz w:val="28"/>
          <w:szCs w:val="28"/>
          <w:bdr w:val="none" w:sz="0" w:space="0" w:color="auto" w:frame="1"/>
          <w:lang w:eastAsia="en-US"/>
        </w:rPr>
        <w:t xml:space="preserve">та </w:t>
      </w:r>
      <w:r w:rsidRPr="00E03793">
        <w:rPr>
          <w:rFonts w:eastAsiaTheme="minorHAnsi"/>
          <w:color w:val="231F20"/>
          <w:sz w:val="28"/>
          <w:szCs w:val="28"/>
          <w:bdr w:val="none" w:sz="0" w:space="0" w:color="auto" w:frame="1"/>
          <w:lang w:eastAsia="en-US"/>
        </w:rPr>
        <w:t xml:space="preserve"> готує </w:t>
      </w:r>
      <w:r>
        <w:rPr>
          <w:rFonts w:eastAsiaTheme="minorHAnsi"/>
          <w:color w:val="231F20"/>
          <w:sz w:val="28"/>
          <w:szCs w:val="28"/>
          <w:bdr w:val="none" w:sz="0" w:space="0" w:color="auto" w:frame="1"/>
          <w:lang w:eastAsia="en-US"/>
        </w:rPr>
        <w:t xml:space="preserve">внутрішні </w:t>
      </w:r>
      <w:r w:rsidRPr="00E03793">
        <w:rPr>
          <w:rFonts w:eastAsiaTheme="minorHAnsi"/>
          <w:color w:val="231F20"/>
          <w:sz w:val="28"/>
          <w:szCs w:val="28"/>
          <w:bdr w:val="none" w:sz="0" w:space="0" w:color="auto" w:frame="1"/>
          <w:lang w:eastAsia="en-US"/>
        </w:rPr>
        <w:t xml:space="preserve">звіти щодо комплаєнс-ризиків </w:t>
      </w:r>
      <w:r>
        <w:rPr>
          <w:rFonts w:eastAsiaTheme="minorHAnsi"/>
          <w:color w:val="231F20"/>
          <w:sz w:val="28"/>
          <w:szCs w:val="28"/>
          <w:bdr w:val="none" w:sz="0" w:space="0" w:color="auto" w:frame="1"/>
          <w:lang w:eastAsia="en-US"/>
        </w:rPr>
        <w:t>на ТОВ «Югметалсервіс».</w:t>
      </w:r>
    </w:p>
    <w:p w:rsidR="00AE510C" w:rsidRPr="002E4F4C" w:rsidRDefault="00AE510C" w:rsidP="00AE510C">
      <w:pPr>
        <w:autoSpaceDE w:val="0"/>
        <w:autoSpaceDN w:val="0"/>
        <w:adjustRightInd w:val="0"/>
        <w:spacing w:line="360" w:lineRule="auto"/>
        <w:ind w:firstLine="709"/>
        <w:jc w:val="both"/>
        <w:rPr>
          <w:rFonts w:eastAsia="TimesNewRoman"/>
          <w:sz w:val="28"/>
          <w:szCs w:val="28"/>
          <w:lang w:eastAsia="en-US"/>
        </w:rPr>
      </w:pPr>
      <w:r w:rsidRPr="002E4F4C">
        <w:rPr>
          <w:rFonts w:eastAsia="TimesNewRoman"/>
          <w:sz w:val="28"/>
          <w:szCs w:val="28"/>
          <w:lang w:eastAsia="en-US"/>
        </w:rPr>
        <w:t xml:space="preserve">Обґрунтовано, що </w:t>
      </w:r>
      <w:r w:rsidR="002E4F4C" w:rsidRPr="002E4F4C">
        <w:rPr>
          <w:rFonts w:eastAsia="TimesNewRoman"/>
          <w:sz w:val="28"/>
          <w:szCs w:val="28"/>
          <w:lang w:eastAsia="en-US"/>
        </w:rPr>
        <w:t>контролінг в системі правового забезпечення управлінської діяльності на ТОВ  «ЮГМЕТАЛСЕРВІС» забезпечує єдність правових норм, облікового процесу та реалізує функції й завдання управління на підприємстві, а інформаційні потоки формують інформаційно-правову систему контролінгу з метою ефективного управління процесами забезпечення, виробництва та реалізації на ТОВ  «ЮГМЕТАЛСЕРВІС».</w:t>
      </w:r>
    </w:p>
    <w:p w:rsidR="002E4F4C" w:rsidRPr="00187A4E" w:rsidRDefault="002E4F4C" w:rsidP="002E4F4C">
      <w:pPr>
        <w:spacing w:line="360" w:lineRule="auto"/>
        <w:ind w:firstLine="709"/>
        <w:jc w:val="both"/>
        <w:rPr>
          <w:sz w:val="28"/>
          <w:szCs w:val="28"/>
        </w:rPr>
      </w:pPr>
      <w:r w:rsidRPr="002E4F4C">
        <w:rPr>
          <w:rFonts w:eastAsia="Calibri"/>
          <w:sz w:val="28"/>
          <w:szCs w:val="28"/>
          <w:lang w:eastAsia="en-US"/>
        </w:rPr>
        <w:t>Розроблено</w:t>
      </w:r>
      <w:r>
        <w:rPr>
          <w:rFonts w:eastAsia="Calibri"/>
          <w:sz w:val="28"/>
          <w:szCs w:val="28"/>
          <w:lang w:eastAsia="en-US"/>
        </w:rPr>
        <w:t xml:space="preserve"> </w:t>
      </w:r>
      <w:r w:rsidRPr="002C0F3F">
        <w:rPr>
          <w:sz w:val="28"/>
          <w:szCs w:val="28"/>
        </w:rPr>
        <w:t xml:space="preserve">механізм </w:t>
      </w:r>
      <w:r w:rsidRPr="004F242E">
        <w:rPr>
          <w:sz w:val="28"/>
          <w:szCs w:val="28"/>
          <w:bdr w:val="none" w:sz="0" w:space="0" w:color="auto" w:frame="1"/>
        </w:rPr>
        <w:t>правового забезпечення системи  управління Виробничо-торгівельного підприємства ТОВ  «ЮГМЕТАЛСЕРВІС»</w:t>
      </w:r>
      <w:r>
        <w:rPr>
          <w:sz w:val="28"/>
          <w:szCs w:val="28"/>
          <w:bdr w:val="none" w:sz="0" w:space="0" w:color="auto" w:frame="1"/>
        </w:rPr>
        <w:t xml:space="preserve">, який  має </w:t>
      </w:r>
      <w:r w:rsidRPr="002C0F3F">
        <w:rPr>
          <w:sz w:val="28"/>
          <w:szCs w:val="28"/>
        </w:rPr>
        <w:t xml:space="preserve"> потужний комплекс інструментів та важелів, які уможливлюють методичне вирішення тактичних та оперативних завдань </w:t>
      </w:r>
      <w:r>
        <w:rPr>
          <w:sz w:val="28"/>
          <w:szCs w:val="28"/>
        </w:rPr>
        <w:t xml:space="preserve"> в системі управління </w:t>
      </w:r>
      <w:r w:rsidRPr="004F242E">
        <w:rPr>
          <w:sz w:val="28"/>
          <w:szCs w:val="28"/>
          <w:bdr w:val="none" w:sz="0" w:space="0" w:color="auto" w:frame="1"/>
        </w:rPr>
        <w:t>Виробничо-торгівельного підприємства ТОВ  «ЮГМЕТАЛСЕРВІС»</w:t>
      </w:r>
      <w:r>
        <w:rPr>
          <w:sz w:val="28"/>
          <w:szCs w:val="28"/>
          <w:bdr w:val="none" w:sz="0" w:space="0" w:color="auto" w:frame="1"/>
        </w:rPr>
        <w:t xml:space="preserve"> </w:t>
      </w:r>
      <w:r w:rsidRPr="002C0F3F">
        <w:rPr>
          <w:sz w:val="28"/>
          <w:szCs w:val="28"/>
        </w:rPr>
        <w:t xml:space="preserve">на шляху досягнення </w:t>
      </w:r>
      <w:r>
        <w:rPr>
          <w:sz w:val="28"/>
          <w:szCs w:val="28"/>
        </w:rPr>
        <w:t>цілей</w:t>
      </w:r>
      <w:r w:rsidRPr="002C0F3F">
        <w:rPr>
          <w:sz w:val="28"/>
          <w:szCs w:val="28"/>
        </w:rPr>
        <w:t xml:space="preserve">. До </w:t>
      </w:r>
      <w:r>
        <w:rPr>
          <w:sz w:val="28"/>
          <w:szCs w:val="28"/>
        </w:rPr>
        <w:t>і</w:t>
      </w:r>
      <w:r w:rsidRPr="002C0F3F">
        <w:rPr>
          <w:sz w:val="28"/>
          <w:szCs w:val="28"/>
        </w:rPr>
        <w:t>нструмент</w:t>
      </w:r>
      <w:r>
        <w:rPr>
          <w:sz w:val="28"/>
          <w:szCs w:val="28"/>
        </w:rPr>
        <w:t xml:space="preserve">ів </w:t>
      </w:r>
      <w:r w:rsidRPr="004F242E">
        <w:rPr>
          <w:sz w:val="28"/>
          <w:szCs w:val="28"/>
        </w:rPr>
        <w:t>правового забезпечення системи  управління</w:t>
      </w:r>
      <w:r>
        <w:rPr>
          <w:sz w:val="28"/>
          <w:szCs w:val="28"/>
        </w:rPr>
        <w:t xml:space="preserve"> </w:t>
      </w:r>
      <w:r w:rsidRPr="004F242E">
        <w:rPr>
          <w:sz w:val="28"/>
          <w:szCs w:val="28"/>
        </w:rPr>
        <w:t>ТОВ  «ЮГМЕТАЛСЕРВІС»</w:t>
      </w:r>
      <w:r>
        <w:rPr>
          <w:sz w:val="28"/>
          <w:szCs w:val="28"/>
        </w:rPr>
        <w:t xml:space="preserve"> відносяться наступні: </w:t>
      </w:r>
      <w:r w:rsidRPr="00187A4E">
        <w:rPr>
          <w:sz w:val="28"/>
          <w:szCs w:val="28"/>
        </w:rPr>
        <w:t xml:space="preserve">інструменти організаційного, ресурсного та методичного  спрямування, </w:t>
      </w:r>
      <w:r>
        <w:rPr>
          <w:sz w:val="28"/>
          <w:szCs w:val="28"/>
        </w:rPr>
        <w:t xml:space="preserve">які за допомогою системних важелів, нормативів, прийомів та способів розв’язують поставлені завдання нормативно-правової підтримки управлінської діяльності на підприємстві. Зміст та наповненість кожного компонента залежить від переліку завдань і дій, специфіки структурного  підрозділу підприємства та стану об’єктів </w:t>
      </w:r>
      <w:r w:rsidRPr="002C0F3F">
        <w:rPr>
          <w:sz w:val="28"/>
          <w:szCs w:val="28"/>
        </w:rPr>
        <w:t xml:space="preserve"> управління </w:t>
      </w:r>
      <w:r>
        <w:rPr>
          <w:sz w:val="28"/>
          <w:szCs w:val="28"/>
        </w:rPr>
        <w:t xml:space="preserve">ТОВ «ЮГМЕТАЛСЕРВІС».  </w:t>
      </w:r>
      <w:r w:rsidRPr="00187A4E">
        <w:rPr>
          <w:sz w:val="28"/>
          <w:szCs w:val="28"/>
        </w:rPr>
        <w:t xml:space="preserve"> </w:t>
      </w:r>
    </w:p>
    <w:p w:rsidR="0098279D" w:rsidRPr="0098279D" w:rsidRDefault="0098279D" w:rsidP="0098279D">
      <w:pPr>
        <w:shd w:val="clear" w:color="auto" w:fill="FFFFFF"/>
        <w:spacing w:line="360" w:lineRule="auto"/>
        <w:ind w:firstLine="709"/>
        <w:jc w:val="both"/>
        <w:rPr>
          <w:rFonts w:eastAsia="Calibri"/>
          <w:sz w:val="28"/>
          <w:szCs w:val="28"/>
          <w:lang w:eastAsia="en-US"/>
        </w:rPr>
      </w:pPr>
    </w:p>
    <w:p w:rsidR="00C84C2B" w:rsidRPr="00B438E4" w:rsidRDefault="00C84C2B" w:rsidP="00D314C8">
      <w:pPr>
        <w:shd w:val="clear" w:color="auto" w:fill="FFFFFF"/>
        <w:spacing w:line="360" w:lineRule="auto"/>
        <w:ind w:firstLine="709"/>
        <w:jc w:val="both"/>
        <w:rPr>
          <w:color w:val="200F03"/>
          <w:sz w:val="28"/>
          <w:szCs w:val="28"/>
        </w:rPr>
      </w:pPr>
    </w:p>
    <w:p w:rsidR="00C84C2B" w:rsidRPr="00C84C2B" w:rsidRDefault="00C84C2B" w:rsidP="00C84C2B">
      <w:pPr>
        <w:spacing w:line="360" w:lineRule="auto"/>
        <w:ind w:firstLine="709"/>
        <w:jc w:val="both"/>
        <w:rPr>
          <w:color w:val="231F20"/>
          <w:sz w:val="28"/>
          <w:szCs w:val="28"/>
          <w:bdr w:val="none" w:sz="0" w:space="0" w:color="auto" w:frame="1"/>
        </w:rPr>
      </w:pPr>
    </w:p>
    <w:p w:rsidR="00EF7D9B" w:rsidRPr="00DB1433"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DB1433">
        <w:rPr>
          <w:bCs/>
          <w:caps/>
          <w:color w:val="200F03"/>
          <w:sz w:val="28"/>
          <w:szCs w:val="28"/>
          <w:lang w:val="uk-UA"/>
        </w:rPr>
        <w:lastRenderedPageBreak/>
        <w:t>Список використаних джерел</w:t>
      </w:r>
    </w:p>
    <w:p w:rsidR="002F20AF" w:rsidRPr="00DB1433" w:rsidRDefault="002F20AF"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07269D"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Амоша О. І. Організаційно-економічні механізми активізації інноваційної діяльності в Україні. Економіка промисловості. 2005. № 5 (31). С. 15-21.</w:t>
      </w:r>
    </w:p>
    <w:p w:rsidR="0007269D" w:rsidRPr="00AD602B"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AD602B">
        <w:rPr>
          <w:color w:val="200F03"/>
          <w:sz w:val="28"/>
          <w:szCs w:val="28"/>
          <w:lang w:val="uk-UA"/>
        </w:rPr>
        <w:t>Бажал Ю. М. Знаннєва економіка: теорія і державна політика. Економіка і прогнозування. 2003. № 3. C. 71-86.</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B54E22">
        <w:rPr>
          <w:color w:val="200F03"/>
          <w:sz w:val="28"/>
          <w:szCs w:val="28"/>
          <w:lang w:val="uk-UA"/>
        </w:rPr>
        <w:t>Баженков Є. В. Теоретико-методологічні засади</w:t>
      </w:r>
      <w:r w:rsidRPr="00B54E22">
        <w:rPr>
          <w:color w:val="200F03"/>
          <w:sz w:val="28"/>
          <w:szCs w:val="28"/>
        </w:rPr>
        <w:t xml:space="preserve"> </w:t>
      </w:r>
      <w:r w:rsidRPr="00B54E22">
        <w:rPr>
          <w:color w:val="200F03"/>
          <w:sz w:val="28"/>
          <w:szCs w:val="28"/>
          <w:lang w:val="uk-UA"/>
        </w:rPr>
        <w:t>стратегічного</w:t>
      </w:r>
      <w:r w:rsidRPr="00B54E22">
        <w:rPr>
          <w:color w:val="200F03"/>
          <w:sz w:val="28"/>
          <w:szCs w:val="28"/>
        </w:rPr>
        <w:t xml:space="preserve"> </w:t>
      </w:r>
      <w:r w:rsidRPr="00B54E22">
        <w:rPr>
          <w:color w:val="200F03"/>
          <w:sz w:val="28"/>
          <w:szCs w:val="28"/>
          <w:lang w:val="uk-UA"/>
        </w:rPr>
        <w:t>управління освітньої галузі: монографія.  Одеса: ОЛДІ+, 2022. 372 с. </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Барна М. Ю. Теоретичні основи дослідження інвестиційного процесу як об’єкту державного регулювання. Державне регулювання інвестиційного процесу в умовах функціонування ринку цінних паперів : [кол. монографія]. Львів : Растр-7, 2014. С. 7-38.</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 xml:space="preserve">Гайдук В. А. Сучасні проблеми гармонійної взаємодії держави та роботодавців у забезпеченні професійними кадрами промислового сектору економіки України. Проблеми ефективного використання та професійнотехнічної підготовки кадрів промислового сектору економіки України: зб. наук. праць за матеріалами Міжнар. наук.-практ. конф., 28-29 листопада 2007 р. Київ: у 2-х т. К.: РВПС України НАН України. 2008. Т. 1. С. 107-116. </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Геєць В. М. Пріоритети національного економічного розвитку в контексті глобалізаційних викликів: [моногр.] [за ред. В. М. Гейця,  А. А. Мазаракі]. К. : Київ. нац. торг.-екон. ун-т, 2008. Ч. 1/2. 389 с.</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Геєць В. М. Стратегічні виклики XXI століття суспільству та економіці України  [За ред. В. М. Гейця, В. П. Семиноженка, Б. Є. Кваснюка]. в 3 т. К.: Фенікс, 2007. 539 с.</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Геєць В. М., Семиноженко В. П.  Інноваційні перспективи України. Харків: Константа, 2006. 272 с.</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lastRenderedPageBreak/>
        <w:t>Герасимчук В.Г. Діагностика системи управління підприємством . – К.: Вища шк., 1995. – 268 с.</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Григор'єв Г. С. Теоретико-методологічні засади державного регулювання фінансово-економічних процесів в умовах глобалізації : монографія. Херсон : Олді-плюс, 2017. 380 с.</w:t>
      </w:r>
    </w:p>
    <w:p w:rsidR="0007269D" w:rsidRPr="00AD602B"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AD602B">
        <w:rPr>
          <w:color w:val="200F03"/>
          <w:sz w:val="28"/>
          <w:szCs w:val="28"/>
          <w:lang w:val="uk-UA"/>
        </w:rPr>
        <w:t xml:space="preserve">Друкер П. Ф. Виклики для менеджменту XXI століття: Пер. з англ. Київ: KM-букс, 2020. 240 с. </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 xml:space="preserve">Інноваційна економіка: теоретичні та практичні аспекти : [моногр.] ; Вип. 1 / за ред. д.е.н., доц. Є.І. Масленнікова. ерсон: Гринь Д.С., 2016. Вип. 1. 854 с. </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Інноваційна Україна 2020 : [нац. доп.] за заг. ред. В.М. Гейця та ін. К.: [б.в.], 2015. 336 с.</w:t>
      </w:r>
    </w:p>
    <w:p w:rsidR="0007269D" w:rsidRPr="00AD602B"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AD602B">
        <w:rPr>
          <w:color w:val="200F03"/>
          <w:sz w:val="28"/>
          <w:szCs w:val="28"/>
          <w:lang w:val="uk-UA"/>
        </w:rPr>
        <w:t>Кіт Л. З. Еволюція мережевої економіки. Вісник Хмельницького національного університету. Серія Економічні науки. . 2014. № 3 (том 2)(212). C. 187-194.</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 xml:space="preserve">Коновалова О. Андрущакевич Т. SWOT-аналіз як основний інструмент стратегічного управління, його переваги і недоліки. URL: http://www.rusnauka.com. (дата звернення 25.07.2022) </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 xml:space="preserve">Кравченко Т. А. Доцільність використання методології форсайту при розробці Єдиної комплексної стратегії розвитку сільського господарства та сільських територій на 2015–2020 рр. URL. : </w:t>
      </w:r>
      <w:hyperlink r:id="rId8" w:history="1">
        <w:r w:rsidRPr="00546638">
          <w:rPr>
            <w:color w:val="200F03"/>
            <w:sz w:val="28"/>
            <w:szCs w:val="28"/>
            <w:lang w:val="uk-UA"/>
          </w:rPr>
          <w:t>file:///C:/Downloads/159-96-159-1-10-20160416%20(1).pdf</w:t>
        </w:r>
      </w:hyperlink>
      <w:r w:rsidRPr="00546638">
        <w:rPr>
          <w:color w:val="200F03"/>
          <w:sz w:val="28"/>
          <w:szCs w:val="28"/>
          <w:lang w:val="uk-UA"/>
        </w:rPr>
        <w:t>. (дата звернення 15.08.2022).</w:t>
      </w:r>
    </w:p>
    <w:p w:rsidR="0007269D" w:rsidRPr="0007269D"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07269D">
        <w:rPr>
          <w:color w:val="200F03"/>
          <w:sz w:val="28"/>
          <w:szCs w:val="28"/>
          <w:lang w:val="uk-UA"/>
        </w:rPr>
        <w:t>Кузнєцов Е. А. Концепція пріоритетів інноваційного розвитку професійної системи менеджменту. Інноваційна економіка: Теоретичні та практичні аспекти : монографія, вип. 2  / Є. І. Маслєнніков, К. В. Ковтуненко. Херсон: Грінь Д. С., 2017. C. 15-32.</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lastRenderedPageBreak/>
        <w:t>Маркіна І. А., Таран-Лала О. М, Гунченко М. В. .Контролінг для менеджерів. Навч. посіб. К. : Центр учбової літератури, 2013. 304 с.</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Маркіна І.А. Методологічні питання ефективності управління / І.А. Маркіна. Фінанси України. 2000. № 6. С. 24</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Масленніков Є.І.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Мельник Ю.М., Церковна А.В. Сучасні аспекти управління ризиками у національному макроекономічному середовищі. Обліково-аналітичне забезпечення інноваційної трансформації економіки України: матеріали XІІ Всеукраїнської науково-практичної конференції (31 травня – 1 червня 2018 р.). Одеса. 2018. С. 219-221.</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Менеджмент ХХІ століття: глобалізаційні виклики : монографія  за ред. І. А. Маркіної. Полтава: Видавництво «Сімон», 2017.  728 с.</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Мізюк Б. М. Системне управління : монографія. Львів: Коопосвіта ЛКА, 2004. 363 с.</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Мізюк Б. М. Системні основи теорії та інструментарій менеджменту підприємства : монографія. Львів: Коопосвіта, 2000. 417 с.</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Мізюк Б. М., Тучковська І. І., Артищук І. В.  Стратегічний менеджмент: навчальний посібник. Львів : Вид-во «Магнолія 2006», 2013. 376 с. </w:t>
      </w:r>
    </w:p>
    <w:p w:rsidR="0007269D" w:rsidRPr="00546638"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546638">
        <w:rPr>
          <w:color w:val="200F03"/>
          <w:sz w:val="28"/>
          <w:szCs w:val="28"/>
          <w:lang w:val="uk-UA"/>
        </w:rPr>
        <w:t>Мізюк Б.М. Стратегічне управління : підручник. Вид. 2-ге, [перероб. та доп. Львів : Вид-во «Магнолія плюс», 2006. 392 с.</w:t>
      </w:r>
    </w:p>
    <w:p w:rsidR="0007269D" w:rsidRPr="00DB1433"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DB1433">
        <w:rPr>
          <w:color w:val="200F03"/>
          <w:sz w:val="28"/>
          <w:szCs w:val="28"/>
          <w:lang w:val="uk-UA"/>
        </w:rPr>
        <w:t xml:space="preserve">Побережець О.В. Теоретико-методологічні та практичні засади дослідження системи управління результатами діяльності промислового підприємства : [моногр.]. Херсон : Видавництво : Грінь Д.С., 2016. 348 с. </w:t>
      </w:r>
    </w:p>
    <w:p w:rsidR="0007269D" w:rsidRPr="00AD602B"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AD602B">
        <w:rPr>
          <w:color w:val="200F03"/>
          <w:sz w:val="28"/>
          <w:szCs w:val="28"/>
          <w:lang w:val="uk-UA"/>
        </w:rPr>
        <w:lastRenderedPageBreak/>
        <w:t xml:space="preserve">Портер М. Конкурентна перевага. Як досягати стабільно високих результатів: Пер з англ. Київ: Наш Формат, 2019. 624 с. </w:t>
      </w:r>
    </w:p>
    <w:p w:rsidR="0007269D" w:rsidRPr="00EB4241" w:rsidRDefault="0007269D" w:rsidP="00021B4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07269D">
        <w:rPr>
          <w:color w:val="200F03"/>
          <w:sz w:val="28"/>
          <w:szCs w:val="28"/>
          <w:lang w:val="uk-UA"/>
        </w:rPr>
        <w:t xml:space="preserve">Робул Ю. В. П’ять основних компетенцій менеджера для ухвалення ефективних управлінських рішень. Перспективи інвестиційних рішень у бізнесі та управлінні проектами: матер. ІІ Міжнар. наук.-практ. конф. (16 </w:t>
      </w:r>
      <w:r w:rsidRPr="00EB4241">
        <w:rPr>
          <w:sz w:val="28"/>
          <w:szCs w:val="28"/>
          <w:lang w:val="uk-UA"/>
        </w:rPr>
        <w:t xml:space="preserve">– 17 жовтня 2014, м. Одеса), Одеса: Фенікс, 2014. C. 17-20. </w:t>
      </w:r>
    </w:p>
    <w:p w:rsidR="0007269D" w:rsidRPr="00EB4241" w:rsidRDefault="0007269D" w:rsidP="00021B4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Романенко О.О.  Аналіз сучасних методів та інструментів стратегічного управління підприємством. Економічний нобелівський вісник. 2015. № 1 (8). С. 93-99.</w:t>
      </w:r>
    </w:p>
    <w:p w:rsidR="0007269D" w:rsidRPr="00EB4241" w:rsidRDefault="0007269D" w:rsidP="00021B4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 xml:space="preserve">Стігліц Д. Глобалізація та її тягар: Пер. з англ. Київ: Вид. дім «КМ Академія», 2003. 252 с. </w:t>
      </w:r>
    </w:p>
    <w:p w:rsidR="0007269D" w:rsidRPr="00EB4241" w:rsidRDefault="0007269D" w:rsidP="00021B4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 xml:space="preserve">Шумпетер Й. А. Теорія економічного розвитку: Дослідження прибутків, капіталу, кредиту, відсотка та економічного циклу : пер. з англ. К. : Видавничий дім «Києво-Могилянська академія», 2011. 242 с. </w:t>
      </w:r>
    </w:p>
    <w:p w:rsidR="0007269D" w:rsidRPr="00EB4241" w:rsidRDefault="0007269D" w:rsidP="00021B4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 xml:space="preserve">Ansoff  I. The State of Practice Planning Systems // Sloan Management Review. 1977. Winter. Р. 1-24. </w:t>
      </w:r>
    </w:p>
    <w:p w:rsidR="0007269D" w:rsidRPr="00EB4241" w:rsidRDefault="0007269D" w:rsidP="00021B4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Barney J. B., Wright M., Ketchen D. J. The resource-based view of the firm: Ten years after 1991. Journal of Management. 2001. T. 27, № 6. C. 625-641.</w:t>
      </w:r>
    </w:p>
    <w:p w:rsidR="0007269D" w:rsidRPr="00EB4241" w:rsidRDefault="0007269D" w:rsidP="00021B4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Barro R. Determinants of Economic Growth: A Cross-Country Empirical Study. Harvard Institute Development Discussion Paper. 1997. № 579.</w:t>
      </w:r>
    </w:p>
    <w:p w:rsidR="0007269D" w:rsidRPr="00EB4241" w:rsidRDefault="0007269D" w:rsidP="00021B4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 xml:space="preserve">Baumol W. Contestable Markets: An Uprising in the Theory of Industry Structure. American Economics Review. 1982. Vol. 72. P. 137-164. </w:t>
      </w:r>
    </w:p>
    <w:p w:rsidR="0007269D" w:rsidRPr="00EB4241" w:rsidRDefault="0007269D" w:rsidP="00021B4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Ben R. Martіn Technology Foresіght іn a Rapіdly Globalіzіng Economy, SPRU. Scіence and technology Polіcy research, Unіversіty of Sussex, 1995.</w:t>
      </w:r>
    </w:p>
    <w:p w:rsidR="0007269D" w:rsidRPr="00EB4241" w:rsidRDefault="0007269D" w:rsidP="00021B4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 xml:space="preserve">Drucker P. Innovation and Entrepreneurship. Practice and Principles. New York: Harper, 1985. 285 p. </w:t>
      </w:r>
    </w:p>
    <w:p w:rsidR="0007269D" w:rsidRPr="00EB4241" w:rsidRDefault="0007269D" w:rsidP="00021B4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 xml:space="preserve">Fayol H. General and Industrial management. London : Pitman. 1949 (first published in 1916). 43 c. </w:t>
      </w:r>
    </w:p>
    <w:p w:rsidR="0007269D" w:rsidRPr="00EB4241" w:rsidRDefault="0007269D" w:rsidP="00021B4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lastRenderedPageBreak/>
        <w:t>Frederick Winslow Taylor. The Principles of Scientific Management, 1911.</w:t>
      </w:r>
    </w:p>
    <w:p w:rsidR="0007269D" w:rsidRPr="00EB4241" w:rsidRDefault="0007269D" w:rsidP="00021B4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B4241">
        <w:rPr>
          <w:noProof/>
          <w:lang w:val="en-US"/>
        </w:rPr>
        <w:t xml:space="preserve">Lang N., Lechner C., Wurzer C., Dexheimer M. J. Four Strategies To Orchestrate A Digital Ecosystem. </w:t>
      </w:r>
      <w:r w:rsidRPr="00EB4241">
        <w:rPr>
          <w:i/>
          <w:noProof/>
          <w:lang w:val="en-US"/>
        </w:rPr>
        <w:t>Boston Consulting Group</w:t>
      </w:r>
      <w:r w:rsidRPr="00EB4241">
        <w:rPr>
          <w:noProof/>
          <w:lang w:val="en-US"/>
        </w:rPr>
        <w:t xml:space="preserve">. 2020.  URL: </w:t>
      </w:r>
      <w:hyperlink r:id="rId9" w:history="1">
        <w:r w:rsidRPr="00EB4241">
          <w:rPr>
            <w:rStyle w:val="afc"/>
            <w:noProof/>
            <w:color w:val="auto"/>
            <w:u w:val="none"/>
            <w:lang w:val="en-US"/>
          </w:rPr>
          <w:t>https://web-assets.bcg.com/b7/2c/c18f4d06495fa3229f4195abf4b7/bcg-four-strategies-to-orchestrate-a-digital-ecosystem-sep-2020.pdf</w:t>
        </w:r>
      </w:hyperlink>
      <w:r w:rsidRPr="00EB4241">
        <w:rPr>
          <w:noProof/>
          <w:lang w:val="en-US"/>
        </w:rPr>
        <w:t xml:space="preserve"> (</w:t>
      </w:r>
      <w:r w:rsidRPr="00EB4241">
        <w:rPr>
          <w:noProof/>
        </w:rPr>
        <w:t>дата</w:t>
      </w:r>
      <w:r w:rsidRPr="00EB4241">
        <w:rPr>
          <w:noProof/>
          <w:lang w:val="en-US"/>
        </w:rPr>
        <w:t xml:space="preserve"> </w:t>
      </w:r>
      <w:r w:rsidRPr="00EB4241">
        <w:rPr>
          <w:noProof/>
        </w:rPr>
        <w:t>звернення</w:t>
      </w:r>
      <w:r w:rsidRPr="00EB4241">
        <w:rPr>
          <w:noProof/>
          <w:lang w:val="en-US"/>
        </w:rPr>
        <w:t>: 15</w:t>
      </w:r>
      <w:r w:rsidRPr="00EB4241">
        <w:rPr>
          <w:noProof/>
          <w:lang w:val="uk-UA"/>
        </w:rPr>
        <w:t>.09.</w:t>
      </w:r>
      <w:r w:rsidRPr="00EB4241">
        <w:rPr>
          <w:noProof/>
          <w:lang w:val="en-US"/>
        </w:rPr>
        <w:t>2023).</w:t>
      </w:r>
    </w:p>
    <w:p w:rsidR="0007269D" w:rsidRPr="00EB4241" w:rsidRDefault="0007269D" w:rsidP="00021B4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Nelson R. R. Recent evolutionary theorizing about economic change. Journal of economic literature. 1995. T. 33, № 1. C. 48-90.</w:t>
      </w:r>
    </w:p>
    <w:p w:rsidR="0007269D" w:rsidRPr="00EB4241" w:rsidRDefault="0007269D" w:rsidP="00021B4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Nelson R. R., Winter S. G., Schuette H. L. Technical change in an evolutionary model. The Quarterly Journal of Economics. 1976. T. 90, № 1. C. 90-118.</w:t>
      </w:r>
    </w:p>
    <w:p w:rsidR="0007269D" w:rsidRPr="00EB4241" w:rsidRDefault="0007269D" w:rsidP="00021B4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 xml:space="preserve">Porter M. E. How competitive forces shape strategy. Harvard Business Review. 1979. P. 137-145. </w:t>
      </w:r>
    </w:p>
    <w:p w:rsidR="0007269D" w:rsidRPr="00EB4241" w:rsidRDefault="0007269D" w:rsidP="00021B4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Romer P. M. The origins of endogenous growth. Journal of Economic perspectives. 1994. T. 8, № 1. C. 3-22.</w:t>
      </w:r>
    </w:p>
    <w:p w:rsidR="0007269D" w:rsidRPr="00EB4241" w:rsidRDefault="0007269D" w:rsidP="00021B4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Schumpeter J. Essays on entrepreneurs, innovators, business cycles and the evolution of capitalism. Piscataway, New Jersey: Transaction publishers, 1989. 342 p.</w:t>
      </w:r>
    </w:p>
    <w:p w:rsidR="0007269D" w:rsidRPr="00EB4241" w:rsidRDefault="0007269D" w:rsidP="00021B4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 xml:space="preserve">Snyder N., Glueck W. How Managers plan – The Analysis of Managerial Activities // Long Rang Planning. 1980. February. Р. 70-76. </w:t>
      </w:r>
    </w:p>
    <w:p w:rsidR="0007269D" w:rsidRPr="00EB4241" w:rsidRDefault="0007269D" w:rsidP="00021B4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B4241">
        <w:rPr>
          <w:sz w:val="28"/>
          <w:szCs w:val="28"/>
          <w:lang w:val="uk-UA"/>
        </w:rPr>
        <w:t xml:space="preserve">Speziale G. Strategic management of a healthcare organization: engagement, behavioural indicators, and clinical performance. European Heart Journal Supplements. 2015. 17. A3–A7. DOI: 10.1093/eurheartj/suv003 </w:t>
      </w:r>
    </w:p>
    <w:p w:rsidR="0007269D" w:rsidRPr="00AD602B"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EB4241">
        <w:rPr>
          <w:sz w:val="28"/>
          <w:szCs w:val="28"/>
          <w:lang w:val="uk-UA"/>
        </w:rPr>
        <w:t>Stiglitz J. E. Knowledge as a Global Public Good. Global Public Goods. International</w:t>
      </w:r>
      <w:r w:rsidRPr="00AD602B">
        <w:rPr>
          <w:color w:val="200F03"/>
          <w:sz w:val="28"/>
          <w:szCs w:val="28"/>
          <w:lang w:val="uk-UA"/>
        </w:rPr>
        <w:t xml:space="preserve"> Cooperation in the 21st Century  / I. Kaul, I. Grunberg, M. Stern. Oxford, New York: Oxford University Press, 1999. C. 308-325.</w:t>
      </w:r>
    </w:p>
    <w:p w:rsidR="0007269D"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bookmarkStart w:id="1" w:name="_Hlk43985199"/>
      <w:r w:rsidRPr="00546638">
        <w:rPr>
          <w:color w:val="200F03"/>
          <w:sz w:val="28"/>
          <w:szCs w:val="28"/>
          <w:lang w:val="uk-UA"/>
        </w:rPr>
        <w:t xml:space="preserve">Swayne </w:t>
      </w:r>
      <w:bookmarkEnd w:id="1"/>
      <w:r w:rsidRPr="00546638">
        <w:rPr>
          <w:color w:val="200F03"/>
          <w:sz w:val="28"/>
          <w:szCs w:val="28"/>
          <w:lang w:val="uk-UA"/>
        </w:rPr>
        <w:t xml:space="preserve">L. E., Duncan W. J., Ginter P. M. Strategic management of health care organizations. 5th ed. Blackwell Publishing, 2006. 888 р. </w:t>
      </w:r>
    </w:p>
    <w:p w:rsidR="0007269D" w:rsidRPr="0007269D" w:rsidRDefault="0007269D" w:rsidP="00021B41">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07269D">
        <w:rPr>
          <w:color w:val="200F03"/>
          <w:sz w:val="28"/>
          <w:szCs w:val="28"/>
          <w:lang w:val="uk-UA"/>
        </w:rPr>
        <w:t>The Principles of Scientific Management. New York : Productivity Press, 2017. 112 p.</w:t>
      </w:r>
    </w:p>
    <w:sectPr w:rsidR="0007269D" w:rsidRPr="0007269D" w:rsidSect="00C205AF">
      <w:headerReference w:type="even" r:id="rId10"/>
      <w:headerReference w:type="default" r:id="rId11"/>
      <w:footerReference w:type="even" r:id="rId12"/>
      <w:footerReference w:type="default" r:id="rId13"/>
      <w:pgSz w:w="11906" w:h="16838"/>
      <w:pgMar w:top="1134" w:right="851" w:bottom="1134"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604D8" w:rsidRDefault="00B604D8">
      <w:r>
        <w:separator/>
      </w:r>
    </w:p>
  </w:endnote>
  <w:endnote w:type="continuationSeparator" w:id="0">
    <w:p w:rsidR="00B604D8" w:rsidRDefault="00B604D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notTrueType/>
    <w:pitch w:val="fixed"/>
    <w:sig w:usb0="00000001" w:usb1="080E0000" w:usb2="00000010" w:usb3="00000000" w:csb0="00040000"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IDFont+F3">
    <w:altName w:val="MS Mincho"/>
    <w:panose1 w:val="00000000000000000000"/>
    <w:charset w:val="80"/>
    <w:family w:val="auto"/>
    <w:notTrueType/>
    <w:pitch w:val="default"/>
    <w:sig w:usb0="00000001" w:usb1="08070000" w:usb2="00000010" w:usb3="00000000" w:csb0="00020000" w:csb1="00000000"/>
  </w:font>
  <w:font w:name="CIDFont+F1">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3BFE" w:rsidRDefault="00627190" w:rsidP="005F38DA">
    <w:pPr>
      <w:pStyle w:val="a9"/>
      <w:framePr w:wrap="around" w:vAnchor="text" w:hAnchor="margin" w:xAlign="right" w:y="1"/>
      <w:rPr>
        <w:rStyle w:val="a6"/>
      </w:rPr>
    </w:pPr>
    <w:r>
      <w:rPr>
        <w:rStyle w:val="a6"/>
      </w:rPr>
      <w:fldChar w:fldCharType="begin"/>
    </w:r>
    <w:r w:rsidR="00973BFE">
      <w:rPr>
        <w:rStyle w:val="a6"/>
      </w:rPr>
      <w:instrText xml:space="preserve">PAGE  </w:instrText>
    </w:r>
    <w:r>
      <w:rPr>
        <w:rStyle w:val="a6"/>
      </w:rPr>
      <w:fldChar w:fldCharType="end"/>
    </w:r>
  </w:p>
  <w:p w:rsidR="00973BFE" w:rsidRDefault="00973BFE" w:rsidP="007123BC">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3BFE" w:rsidRDefault="00973BFE" w:rsidP="005F38DA">
    <w:pPr>
      <w:pStyle w:val="a9"/>
      <w:framePr w:wrap="around" w:vAnchor="text" w:hAnchor="margin" w:xAlign="right" w:y="1"/>
      <w:rPr>
        <w:rStyle w:val="a6"/>
      </w:rPr>
    </w:pPr>
  </w:p>
  <w:p w:rsidR="00973BFE" w:rsidRDefault="00973BFE" w:rsidP="007123BC">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604D8" w:rsidRDefault="00B604D8">
      <w:r>
        <w:separator/>
      </w:r>
    </w:p>
  </w:footnote>
  <w:footnote w:type="continuationSeparator" w:id="0">
    <w:p w:rsidR="00B604D8" w:rsidRDefault="00B604D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3BFE" w:rsidRDefault="00627190" w:rsidP="00A12595">
    <w:pPr>
      <w:pStyle w:val="a4"/>
      <w:framePr w:wrap="around" w:vAnchor="text" w:hAnchor="margin" w:xAlign="right" w:y="1"/>
      <w:rPr>
        <w:rStyle w:val="a6"/>
      </w:rPr>
    </w:pPr>
    <w:r>
      <w:rPr>
        <w:rStyle w:val="a6"/>
      </w:rPr>
      <w:fldChar w:fldCharType="begin"/>
    </w:r>
    <w:r w:rsidR="00973BFE">
      <w:rPr>
        <w:rStyle w:val="a6"/>
      </w:rPr>
      <w:instrText xml:space="preserve">PAGE  </w:instrText>
    </w:r>
    <w:r>
      <w:rPr>
        <w:rStyle w:val="a6"/>
      </w:rPr>
      <w:fldChar w:fldCharType="end"/>
    </w:r>
  </w:p>
  <w:p w:rsidR="00973BFE" w:rsidRDefault="00973BFE" w:rsidP="00A52A70">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3BFE" w:rsidRDefault="00627190" w:rsidP="00A12595">
    <w:pPr>
      <w:pStyle w:val="a4"/>
      <w:framePr w:wrap="around" w:vAnchor="text" w:hAnchor="margin" w:xAlign="right" w:y="1"/>
      <w:jc w:val="right"/>
      <w:rPr>
        <w:rStyle w:val="a6"/>
      </w:rPr>
    </w:pPr>
    <w:r>
      <w:rPr>
        <w:rStyle w:val="a6"/>
      </w:rPr>
      <w:fldChar w:fldCharType="begin"/>
    </w:r>
    <w:r w:rsidR="00973BFE">
      <w:rPr>
        <w:rStyle w:val="a6"/>
      </w:rPr>
      <w:instrText xml:space="preserve">PAGE  </w:instrText>
    </w:r>
    <w:r>
      <w:rPr>
        <w:rStyle w:val="a6"/>
      </w:rPr>
      <w:fldChar w:fldCharType="separate"/>
    </w:r>
    <w:r w:rsidR="00051F73">
      <w:rPr>
        <w:rStyle w:val="a6"/>
        <w:noProof/>
      </w:rPr>
      <w:t>1</w:t>
    </w:r>
    <w:r>
      <w:rPr>
        <w:rStyle w:val="a6"/>
      </w:rPr>
      <w:fldChar w:fldCharType="end"/>
    </w:r>
  </w:p>
  <w:p w:rsidR="00973BFE" w:rsidRDefault="00973BFE" w:rsidP="00A12595">
    <w:pPr>
      <w:pStyle w:val="a4"/>
      <w:framePr w:wrap="around" w:vAnchor="text" w:hAnchor="margin" w:xAlign="right" w:y="1"/>
      <w:ind w:right="360"/>
      <w:rPr>
        <w:rStyle w:val="a6"/>
      </w:rPr>
    </w:pPr>
  </w:p>
  <w:p w:rsidR="00973BFE" w:rsidRDefault="00973BFE" w:rsidP="007228CE">
    <w:pPr>
      <w:pStyle w:val="a4"/>
      <w:framePr w:wrap="around" w:vAnchor="text" w:hAnchor="margin" w:xAlign="right" w:y="1"/>
      <w:ind w:right="360"/>
      <w:rPr>
        <w:rStyle w:val="a6"/>
      </w:rPr>
    </w:pPr>
  </w:p>
  <w:p w:rsidR="00973BFE" w:rsidRDefault="00973BFE" w:rsidP="00A12595">
    <w:pPr>
      <w:pStyle w:val="a4"/>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4410A7"/>
    <w:multiLevelType w:val="hybridMultilevel"/>
    <w:tmpl w:val="19542726"/>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F7926A9"/>
    <w:multiLevelType w:val="hybridMultilevel"/>
    <w:tmpl w:val="CAD4DD4C"/>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F89151F"/>
    <w:multiLevelType w:val="hybridMultilevel"/>
    <w:tmpl w:val="FA10D0C0"/>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2E942395"/>
    <w:multiLevelType w:val="hybridMultilevel"/>
    <w:tmpl w:val="A14A0DD4"/>
    <w:lvl w:ilvl="0" w:tplc="388225BC">
      <w:start w:val="2005"/>
      <w:numFmt w:val="bullet"/>
      <w:lvlText w:val="–"/>
      <w:lvlJc w:val="left"/>
      <w:pPr>
        <w:ind w:left="720" w:hanging="360"/>
      </w:pPr>
      <w:rPr>
        <w:rFonts w:ascii="Times New Roman" w:eastAsiaTheme="minorEastAsia"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2186E51"/>
    <w:multiLevelType w:val="hybridMultilevel"/>
    <w:tmpl w:val="CB1EC77E"/>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37090250"/>
    <w:multiLevelType w:val="hybridMultilevel"/>
    <w:tmpl w:val="B9521C62"/>
    <w:lvl w:ilvl="0" w:tplc="33E8C8BE">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3F3460CA"/>
    <w:multiLevelType w:val="hybridMultilevel"/>
    <w:tmpl w:val="BB649230"/>
    <w:lvl w:ilvl="0" w:tplc="D1F88CD0">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50296E34"/>
    <w:multiLevelType w:val="hybridMultilevel"/>
    <w:tmpl w:val="081A3CF8"/>
    <w:lvl w:ilvl="0" w:tplc="04190019">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outline w:val="0"/>
        <w:shadow w:val="0"/>
        <w:emboss w:val="0"/>
        <w:imprint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9">
    <w:nsid w:val="5D571B26"/>
    <w:multiLevelType w:val="singleLevel"/>
    <w:tmpl w:val="29E83460"/>
    <w:lvl w:ilvl="0">
      <w:start w:val="1"/>
      <w:numFmt w:val="bullet"/>
      <w:pStyle w:val="1"/>
      <w:lvlText w:val=""/>
      <w:lvlJc w:val="left"/>
      <w:pPr>
        <w:tabs>
          <w:tab w:val="num" w:pos="360"/>
        </w:tabs>
        <w:ind w:left="360" w:hanging="360"/>
      </w:pPr>
      <w:rPr>
        <w:rFonts w:ascii="Symbol" w:hAnsi="Symbol" w:cs="Symbol" w:hint="default"/>
      </w:rPr>
    </w:lvl>
  </w:abstractNum>
  <w:abstractNum w:abstractNumId="1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EDD125B"/>
    <w:multiLevelType w:val="hybridMultilevel"/>
    <w:tmpl w:val="A7722F52"/>
    <w:lvl w:ilvl="0" w:tplc="388225BC">
      <w:start w:val="2005"/>
      <w:numFmt w:val="bullet"/>
      <w:lvlText w:val="–"/>
      <w:lvlJc w:val="left"/>
      <w:pPr>
        <w:ind w:left="1429"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5F6D1B77"/>
    <w:multiLevelType w:val="hybridMultilevel"/>
    <w:tmpl w:val="9926E220"/>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695704A3"/>
    <w:multiLevelType w:val="hybridMultilevel"/>
    <w:tmpl w:val="84B8150C"/>
    <w:lvl w:ilvl="0" w:tplc="6E02A4DE">
      <w:numFmt w:val="bullet"/>
      <w:lvlText w:val="–"/>
      <w:lvlJc w:val="left"/>
      <w:pPr>
        <w:ind w:left="720" w:hanging="360"/>
      </w:pPr>
      <w:rPr>
        <w:rFonts w:ascii="Times New Roman" w:eastAsiaTheme="minorHAnsi" w:hAnsi="Times New Roman" w:cs="Times New Roman" w:hint="default"/>
        <w:color w:val="231F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70302DC7"/>
    <w:multiLevelType w:val="hybridMultilevel"/>
    <w:tmpl w:val="E84A0730"/>
    <w:lvl w:ilvl="0" w:tplc="388225BC">
      <w:start w:val="2005"/>
      <w:numFmt w:val="bullet"/>
      <w:lvlText w:val="–"/>
      <w:lvlJc w:val="left"/>
      <w:pPr>
        <w:ind w:left="1429"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nsid w:val="76335909"/>
    <w:multiLevelType w:val="hybridMultilevel"/>
    <w:tmpl w:val="0A2C8710"/>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78BB6F4E"/>
    <w:multiLevelType w:val="hybridMultilevel"/>
    <w:tmpl w:val="9E8CF4C2"/>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abstractNumId w:val="10"/>
  </w:num>
  <w:num w:numId="2">
    <w:abstractNumId w:val="18"/>
  </w:num>
  <w:num w:numId="3">
    <w:abstractNumId w:val="8"/>
  </w:num>
  <w:num w:numId="4">
    <w:abstractNumId w:val="15"/>
  </w:num>
  <w:num w:numId="5">
    <w:abstractNumId w:val="1"/>
  </w:num>
  <w:num w:numId="6">
    <w:abstractNumId w:val="16"/>
  </w:num>
  <w:num w:numId="7">
    <w:abstractNumId w:val="17"/>
  </w:num>
  <w:num w:numId="8">
    <w:abstractNumId w:val="5"/>
  </w:num>
  <w:num w:numId="9">
    <w:abstractNumId w:val="12"/>
  </w:num>
  <w:num w:numId="10">
    <w:abstractNumId w:val="4"/>
  </w:num>
  <w:num w:numId="11">
    <w:abstractNumId w:val="13"/>
  </w:num>
  <w:num w:numId="12">
    <w:abstractNumId w:val="2"/>
  </w:num>
  <w:num w:numId="13">
    <w:abstractNumId w:val="9"/>
  </w:num>
  <w:num w:numId="14">
    <w:abstractNumId w:val="0"/>
  </w:num>
  <w:num w:numId="15">
    <w:abstractNumId w:val="6"/>
  </w:num>
  <w:num w:numId="16">
    <w:abstractNumId w:val="14"/>
  </w:num>
  <w:num w:numId="17">
    <w:abstractNumId w:val="7"/>
  </w:num>
  <w:num w:numId="18">
    <w:abstractNumId w:val="11"/>
  </w:num>
  <w:num w:numId="19">
    <w:abstractNumId w:val="3"/>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embedSystemFonts/>
  <w:hideGrammaticalErrors/>
  <w:activeWritingStyle w:appName="MSWord" w:lang="ru-RU" w:vendorID="1" w:dllVersion="512" w:checkStyle="1"/>
  <w:stylePaneFormatFilter w:val="3F01"/>
  <w:defaultTabStop w:val="708"/>
  <w:hyphenationZone w:val="357"/>
  <w:noPunctuationKerning/>
  <w:characterSpacingControl w:val="doNotCompress"/>
  <w:footnotePr>
    <w:footnote w:id="-1"/>
    <w:footnote w:id="0"/>
  </w:footnotePr>
  <w:endnotePr>
    <w:endnote w:id="-1"/>
    <w:endnote w:id="0"/>
  </w:endnotePr>
  <w:compat/>
  <w:rsids>
    <w:rsidRoot w:val="0013045A"/>
    <w:rsid w:val="00010D5E"/>
    <w:rsid w:val="0001266D"/>
    <w:rsid w:val="00015E31"/>
    <w:rsid w:val="00021B41"/>
    <w:rsid w:val="0002748E"/>
    <w:rsid w:val="00036B89"/>
    <w:rsid w:val="000426BE"/>
    <w:rsid w:val="00051F73"/>
    <w:rsid w:val="0005514F"/>
    <w:rsid w:val="000611FF"/>
    <w:rsid w:val="00064E01"/>
    <w:rsid w:val="0007269D"/>
    <w:rsid w:val="00073D07"/>
    <w:rsid w:val="00077AAF"/>
    <w:rsid w:val="00082123"/>
    <w:rsid w:val="00082BCC"/>
    <w:rsid w:val="00084CA2"/>
    <w:rsid w:val="00086CE9"/>
    <w:rsid w:val="00092D8A"/>
    <w:rsid w:val="00095FED"/>
    <w:rsid w:val="000E02E8"/>
    <w:rsid w:val="000E50F7"/>
    <w:rsid w:val="001050C1"/>
    <w:rsid w:val="00107CC4"/>
    <w:rsid w:val="001215B8"/>
    <w:rsid w:val="001231F1"/>
    <w:rsid w:val="001276B3"/>
    <w:rsid w:val="0013045A"/>
    <w:rsid w:val="00135E6A"/>
    <w:rsid w:val="00136A58"/>
    <w:rsid w:val="0016315A"/>
    <w:rsid w:val="00164075"/>
    <w:rsid w:val="0017764B"/>
    <w:rsid w:val="00186D14"/>
    <w:rsid w:val="00193815"/>
    <w:rsid w:val="001A29DC"/>
    <w:rsid w:val="001B3628"/>
    <w:rsid w:val="001C6595"/>
    <w:rsid w:val="001E0D69"/>
    <w:rsid w:val="001F203E"/>
    <w:rsid w:val="001F24CF"/>
    <w:rsid w:val="001F5F8E"/>
    <w:rsid w:val="001F6A7E"/>
    <w:rsid w:val="00202933"/>
    <w:rsid w:val="00213C66"/>
    <w:rsid w:val="002162E2"/>
    <w:rsid w:val="002167C2"/>
    <w:rsid w:val="00221CC6"/>
    <w:rsid w:val="00231AC2"/>
    <w:rsid w:val="00236A14"/>
    <w:rsid w:val="00245338"/>
    <w:rsid w:val="00260DAC"/>
    <w:rsid w:val="00272343"/>
    <w:rsid w:val="00282EE8"/>
    <w:rsid w:val="00286666"/>
    <w:rsid w:val="00287CAB"/>
    <w:rsid w:val="00297FE8"/>
    <w:rsid w:val="002A0198"/>
    <w:rsid w:val="002A1617"/>
    <w:rsid w:val="002E138F"/>
    <w:rsid w:val="002E4F4C"/>
    <w:rsid w:val="002F0BC6"/>
    <w:rsid w:val="002F1264"/>
    <w:rsid w:val="002F20AF"/>
    <w:rsid w:val="002F3D95"/>
    <w:rsid w:val="00317723"/>
    <w:rsid w:val="00325BA0"/>
    <w:rsid w:val="003303E6"/>
    <w:rsid w:val="003365F8"/>
    <w:rsid w:val="00340C1E"/>
    <w:rsid w:val="0035694A"/>
    <w:rsid w:val="0035726C"/>
    <w:rsid w:val="0036417D"/>
    <w:rsid w:val="00391166"/>
    <w:rsid w:val="003A75AE"/>
    <w:rsid w:val="003C5300"/>
    <w:rsid w:val="003D31EB"/>
    <w:rsid w:val="003D5CA9"/>
    <w:rsid w:val="003E448B"/>
    <w:rsid w:val="003E5790"/>
    <w:rsid w:val="003F2ED7"/>
    <w:rsid w:val="003F6CDA"/>
    <w:rsid w:val="00404F07"/>
    <w:rsid w:val="00405213"/>
    <w:rsid w:val="00407A15"/>
    <w:rsid w:val="00410008"/>
    <w:rsid w:val="00415D1A"/>
    <w:rsid w:val="00422841"/>
    <w:rsid w:val="004269D7"/>
    <w:rsid w:val="00427DF4"/>
    <w:rsid w:val="0043758E"/>
    <w:rsid w:val="004421A6"/>
    <w:rsid w:val="004659A3"/>
    <w:rsid w:val="00467C6B"/>
    <w:rsid w:val="00473006"/>
    <w:rsid w:val="00473384"/>
    <w:rsid w:val="00475BC8"/>
    <w:rsid w:val="00492736"/>
    <w:rsid w:val="004974A8"/>
    <w:rsid w:val="004A01EB"/>
    <w:rsid w:val="004A5EFA"/>
    <w:rsid w:val="004C5679"/>
    <w:rsid w:val="004D2EEA"/>
    <w:rsid w:val="004D5BFE"/>
    <w:rsid w:val="004F242E"/>
    <w:rsid w:val="0050175D"/>
    <w:rsid w:val="00501DA5"/>
    <w:rsid w:val="005034EA"/>
    <w:rsid w:val="0050371F"/>
    <w:rsid w:val="00517213"/>
    <w:rsid w:val="00522EFD"/>
    <w:rsid w:val="00523CA1"/>
    <w:rsid w:val="0052461D"/>
    <w:rsid w:val="0052579F"/>
    <w:rsid w:val="005364E8"/>
    <w:rsid w:val="00540DB2"/>
    <w:rsid w:val="0054543D"/>
    <w:rsid w:val="00546638"/>
    <w:rsid w:val="00555200"/>
    <w:rsid w:val="005610BE"/>
    <w:rsid w:val="00567CE3"/>
    <w:rsid w:val="005826F5"/>
    <w:rsid w:val="005847A6"/>
    <w:rsid w:val="00594C7F"/>
    <w:rsid w:val="005A69AF"/>
    <w:rsid w:val="005B7C32"/>
    <w:rsid w:val="005C0B47"/>
    <w:rsid w:val="005D1C3E"/>
    <w:rsid w:val="005D5DD0"/>
    <w:rsid w:val="005E3EA0"/>
    <w:rsid w:val="005E5241"/>
    <w:rsid w:val="005E6211"/>
    <w:rsid w:val="005F38DA"/>
    <w:rsid w:val="005F4AAC"/>
    <w:rsid w:val="00613160"/>
    <w:rsid w:val="00614825"/>
    <w:rsid w:val="006150B8"/>
    <w:rsid w:val="00627190"/>
    <w:rsid w:val="00631736"/>
    <w:rsid w:val="006446B2"/>
    <w:rsid w:val="0067520E"/>
    <w:rsid w:val="006775B0"/>
    <w:rsid w:val="0068011D"/>
    <w:rsid w:val="006A0569"/>
    <w:rsid w:val="006A4B84"/>
    <w:rsid w:val="006B57C3"/>
    <w:rsid w:val="006C5CC9"/>
    <w:rsid w:val="006F3FF1"/>
    <w:rsid w:val="00702205"/>
    <w:rsid w:val="00706819"/>
    <w:rsid w:val="007123BC"/>
    <w:rsid w:val="007154C7"/>
    <w:rsid w:val="00720219"/>
    <w:rsid w:val="007228CE"/>
    <w:rsid w:val="00724187"/>
    <w:rsid w:val="00732481"/>
    <w:rsid w:val="007325F4"/>
    <w:rsid w:val="00732C7B"/>
    <w:rsid w:val="00746EFE"/>
    <w:rsid w:val="00751ABC"/>
    <w:rsid w:val="00752747"/>
    <w:rsid w:val="00762093"/>
    <w:rsid w:val="00766D7E"/>
    <w:rsid w:val="00771C55"/>
    <w:rsid w:val="00777D3D"/>
    <w:rsid w:val="007877A9"/>
    <w:rsid w:val="007974A6"/>
    <w:rsid w:val="00797611"/>
    <w:rsid w:val="007A3E76"/>
    <w:rsid w:val="007A7A67"/>
    <w:rsid w:val="007A7C66"/>
    <w:rsid w:val="007C5A04"/>
    <w:rsid w:val="007C7BAD"/>
    <w:rsid w:val="007E0BA8"/>
    <w:rsid w:val="007E4C34"/>
    <w:rsid w:val="007E5BC3"/>
    <w:rsid w:val="007F3513"/>
    <w:rsid w:val="007F3C46"/>
    <w:rsid w:val="007F64E4"/>
    <w:rsid w:val="007F7460"/>
    <w:rsid w:val="00821B5A"/>
    <w:rsid w:val="00825343"/>
    <w:rsid w:val="0083646F"/>
    <w:rsid w:val="008445BE"/>
    <w:rsid w:val="00850E40"/>
    <w:rsid w:val="00865736"/>
    <w:rsid w:val="00885383"/>
    <w:rsid w:val="00895949"/>
    <w:rsid w:val="008979EC"/>
    <w:rsid w:val="008A0B59"/>
    <w:rsid w:val="008A1333"/>
    <w:rsid w:val="008A56B9"/>
    <w:rsid w:val="008C2D4F"/>
    <w:rsid w:val="008C7E0E"/>
    <w:rsid w:val="008D39F5"/>
    <w:rsid w:val="008D4087"/>
    <w:rsid w:val="008D63E5"/>
    <w:rsid w:val="008E7181"/>
    <w:rsid w:val="008E7CAD"/>
    <w:rsid w:val="008F7B7A"/>
    <w:rsid w:val="0090206F"/>
    <w:rsid w:val="00910934"/>
    <w:rsid w:val="009151F6"/>
    <w:rsid w:val="00921CA1"/>
    <w:rsid w:val="009318F1"/>
    <w:rsid w:val="00937719"/>
    <w:rsid w:val="00937C98"/>
    <w:rsid w:val="00953753"/>
    <w:rsid w:val="0096789D"/>
    <w:rsid w:val="00973BFE"/>
    <w:rsid w:val="0097559D"/>
    <w:rsid w:val="0098279D"/>
    <w:rsid w:val="00987F2B"/>
    <w:rsid w:val="00991512"/>
    <w:rsid w:val="00993429"/>
    <w:rsid w:val="009944ED"/>
    <w:rsid w:val="00997078"/>
    <w:rsid w:val="009A31F0"/>
    <w:rsid w:val="009A4293"/>
    <w:rsid w:val="009A4AA2"/>
    <w:rsid w:val="009B4560"/>
    <w:rsid w:val="009C0871"/>
    <w:rsid w:val="009C3AC3"/>
    <w:rsid w:val="009C6371"/>
    <w:rsid w:val="009D034E"/>
    <w:rsid w:val="009D6642"/>
    <w:rsid w:val="009D7B45"/>
    <w:rsid w:val="009E3FF6"/>
    <w:rsid w:val="009E640B"/>
    <w:rsid w:val="009E7EB2"/>
    <w:rsid w:val="009F147B"/>
    <w:rsid w:val="009F4A10"/>
    <w:rsid w:val="009F4BEE"/>
    <w:rsid w:val="00A07E8A"/>
    <w:rsid w:val="00A12595"/>
    <w:rsid w:val="00A16F77"/>
    <w:rsid w:val="00A2195E"/>
    <w:rsid w:val="00A225D9"/>
    <w:rsid w:val="00A260C2"/>
    <w:rsid w:val="00A27935"/>
    <w:rsid w:val="00A35F67"/>
    <w:rsid w:val="00A400F6"/>
    <w:rsid w:val="00A4131F"/>
    <w:rsid w:val="00A41585"/>
    <w:rsid w:val="00A41EB1"/>
    <w:rsid w:val="00A469FE"/>
    <w:rsid w:val="00A50991"/>
    <w:rsid w:val="00A52A70"/>
    <w:rsid w:val="00A551F1"/>
    <w:rsid w:val="00A55878"/>
    <w:rsid w:val="00A56DE9"/>
    <w:rsid w:val="00A63F9B"/>
    <w:rsid w:val="00A75F4F"/>
    <w:rsid w:val="00A81027"/>
    <w:rsid w:val="00A82C5F"/>
    <w:rsid w:val="00A82DFF"/>
    <w:rsid w:val="00A95492"/>
    <w:rsid w:val="00AA6275"/>
    <w:rsid w:val="00AB13F4"/>
    <w:rsid w:val="00AB5CED"/>
    <w:rsid w:val="00AC17CA"/>
    <w:rsid w:val="00AC3C05"/>
    <w:rsid w:val="00AC56DF"/>
    <w:rsid w:val="00AD3301"/>
    <w:rsid w:val="00AD602B"/>
    <w:rsid w:val="00AE14E4"/>
    <w:rsid w:val="00AE331E"/>
    <w:rsid w:val="00AE4543"/>
    <w:rsid w:val="00AE4DF1"/>
    <w:rsid w:val="00AE510C"/>
    <w:rsid w:val="00AE7699"/>
    <w:rsid w:val="00AF3372"/>
    <w:rsid w:val="00B00BB1"/>
    <w:rsid w:val="00B00C7E"/>
    <w:rsid w:val="00B15D05"/>
    <w:rsid w:val="00B27E2A"/>
    <w:rsid w:val="00B30900"/>
    <w:rsid w:val="00B30DAC"/>
    <w:rsid w:val="00B34463"/>
    <w:rsid w:val="00B438E4"/>
    <w:rsid w:val="00B44ACD"/>
    <w:rsid w:val="00B538AF"/>
    <w:rsid w:val="00B54E22"/>
    <w:rsid w:val="00B604D8"/>
    <w:rsid w:val="00B657C0"/>
    <w:rsid w:val="00B67C3A"/>
    <w:rsid w:val="00B7242A"/>
    <w:rsid w:val="00B73718"/>
    <w:rsid w:val="00B81723"/>
    <w:rsid w:val="00B830BB"/>
    <w:rsid w:val="00B8361A"/>
    <w:rsid w:val="00BB4D88"/>
    <w:rsid w:val="00BB4E64"/>
    <w:rsid w:val="00BC0D52"/>
    <w:rsid w:val="00BC1F6F"/>
    <w:rsid w:val="00BC3070"/>
    <w:rsid w:val="00BC5E80"/>
    <w:rsid w:val="00BD01ED"/>
    <w:rsid w:val="00BD2BD1"/>
    <w:rsid w:val="00BD6DAB"/>
    <w:rsid w:val="00C11542"/>
    <w:rsid w:val="00C179AB"/>
    <w:rsid w:val="00C205AF"/>
    <w:rsid w:val="00C41F5D"/>
    <w:rsid w:val="00C42749"/>
    <w:rsid w:val="00C53AE1"/>
    <w:rsid w:val="00C5529D"/>
    <w:rsid w:val="00C652D1"/>
    <w:rsid w:val="00C65398"/>
    <w:rsid w:val="00C66D40"/>
    <w:rsid w:val="00C72BB2"/>
    <w:rsid w:val="00C75A2D"/>
    <w:rsid w:val="00C81860"/>
    <w:rsid w:val="00C84B54"/>
    <w:rsid w:val="00C84C2B"/>
    <w:rsid w:val="00C8596B"/>
    <w:rsid w:val="00C863D1"/>
    <w:rsid w:val="00CA00EE"/>
    <w:rsid w:val="00CB631F"/>
    <w:rsid w:val="00CC1318"/>
    <w:rsid w:val="00CC49FB"/>
    <w:rsid w:val="00CD273E"/>
    <w:rsid w:val="00CD5481"/>
    <w:rsid w:val="00CF011A"/>
    <w:rsid w:val="00CF0E64"/>
    <w:rsid w:val="00D00133"/>
    <w:rsid w:val="00D030F3"/>
    <w:rsid w:val="00D04D49"/>
    <w:rsid w:val="00D10ABF"/>
    <w:rsid w:val="00D12ABC"/>
    <w:rsid w:val="00D271E4"/>
    <w:rsid w:val="00D314C8"/>
    <w:rsid w:val="00D37364"/>
    <w:rsid w:val="00D60524"/>
    <w:rsid w:val="00D62C05"/>
    <w:rsid w:val="00D63B97"/>
    <w:rsid w:val="00D729DF"/>
    <w:rsid w:val="00D811ED"/>
    <w:rsid w:val="00D91408"/>
    <w:rsid w:val="00D9312F"/>
    <w:rsid w:val="00D95B1C"/>
    <w:rsid w:val="00D97A90"/>
    <w:rsid w:val="00DA6571"/>
    <w:rsid w:val="00DB1433"/>
    <w:rsid w:val="00DC7A1A"/>
    <w:rsid w:val="00DD03AC"/>
    <w:rsid w:val="00DD0F99"/>
    <w:rsid w:val="00DE5EDB"/>
    <w:rsid w:val="00DE63BF"/>
    <w:rsid w:val="00DF0333"/>
    <w:rsid w:val="00E03793"/>
    <w:rsid w:val="00E12217"/>
    <w:rsid w:val="00E12648"/>
    <w:rsid w:val="00E12A18"/>
    <w:rsid w:val="00E15F08"/>
    <w:rsid w:val="00E20057"/>
    <w:rsid w:val="00E20ED0"/>
    <w:rsid w:val="00E2645C"/>
    <w:rsid w:val="00E265C0"/>
    <w:rsid w:val="00E311D9"/>
    <w:rsid w:val="00E334EE"/>
    <w:rsid w:val="00E33A0D"/>
    <w:rsid w:val="00E41F44"/>
    <w:rsid w:val="00E42FA4"/>
    <w:rsid w:val="00E533A4"/>
    <w:rsid w:val="00E57E3D"/>
    <w:rsid w:val="00E60788"/>
    <w:rsid w:val="00E96511"/>
    <w:rsid w:val="00EA2133"/>
    <w:rsid w:val="00EA4319"/>
    <w:rsid w:val="00EB229D"/>
    <w:rsid w:val="00EB4241"/>
    <w:rsid w:val="00EB6CEB"/>
    <w:rsid w:val="00EC504E"/>
    <w:rsid w:val="00EC518C"/>
    <w:rsid w:val="00EC62DE"/>
    <w:rsid w:val="00EC6B94"/>
    <w:rsid w:val="00ED0F8D"/>
    <w:rsid w:val="00EF7D9B"/>
    <w:rsid w:val="00F168A8"/>
    <w:rsid w:val="00F24749"/>
    <w:rsid w:val="00F27F8C"/>
    <w:rsid w:val="00F30CB9"/>
    <w:rsid w:val="00F34555"/>
    <w:rsid w:val="00F35BC0"/>
    <w:rsid w:val="00F36CE2"/>
    <w:rsid w:val="00F36DFA"/>
    <w:rsid w:val="00F464BF"/>
    <w:rsid w:val="00F54CA9"/>
    <w:rsid w:val="00F55D85"/>
    <w:rsid w:val="00F60244"/>
    <w:rsid w:val="00F64EEF"/>
    <w:rsid w:val="00F7065C"/>
    <w:rsid w:val="00F7217E"/>
    <w:rsid w:val="00F726D4"/>
    <w:rsid w:val="00F804F7"/>
    <w:rsid w:val="00F82557"/>
    <w:rsid w:val="00F84FB6"/>
    <w:rsid w:val="00F93202"/>
    <w:rsid w:val="00FA0E5E"/>
    <w:rsid w:val="00FA46BA"/>
    <w:rsid w:val="00FB5609"/>
    <w:rsid w:val="00FB7B70"/>
    <w:rsid w:val="00FD7FDF"/>
    <w:rsid w:val="00FE025C"/>
    <w:rsid w:val="00FF1569"/>
    <w:rsid w:val="00FF7A2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colormenu v:ext="edit" fillcolor="none [3212]"/>
    </o:shapedefaults>
    <o:shapelayout v:ext="edit">
      <o:idmap v:ext="edit" data="1"/>
      <o:rules v:ext="edit">
        <o:r id="V:Rule70" type="connector" idref="#_x0000_s1548"/>
        <o:r id="V:Rule71" type="connector" idref="#_x0000_s1586">
          <o:proxy start="" idref="#_x0000_s1554" connectloc="2"/>
          <o:proxy end="" idref="#_x0000_s1570" connectloc="2"/>
        </o:r>
        <o:r id="V:Rule72" type="connector" idref="#_x0000_s1739">
          <o:proxy start="" idref="#_x0000_s1735" connectloc="3"/>
          <o:proxy end="" idref="#_x0000_s1736" connectloc="1"/>
        </o:r>
        <o:r id="V:Rule73" type="connector" idref="#_x0000_s1897">
          <o:proxy start="" idref="#_x0000_s1877" connectloc="3"/>
        </o:r>
        <o:r id="V:Rule74" type="connector" idref="#_x0000_s1673">
          <o:proxy end="" idref="#_x0000_s1660" connectloc="1"/>
        </o:r>
        <o:r id="V:Rule75" type="connector" idref="#_x0000_s1222">
          <o:proxy start="" idref="#_x0000_s1209" connectloc="2"/>
          <o:proxy end="" idref="#_x0000_s1213" connectloc="0"/>
        </o:r>
        <o:r id="V:Rule76" type="connector" idref="#_x0000_s1945">
          <o:proxy start="" idref="#_x0000_s1922" connectloc="2"/>
          <o:proxy end="" idref="#_x0000_s1918" connectloc="0"/>
        </o:r>
        <o:r id="V:Rule77" type="connector" idref="#_x0000_s1895">
          <o:proxy start="" idref="#_x0000_s1875" connectloc="2"/>
          <o:proxy end="" idref="#_x0000_s1889" connectloc="0"/>
        </o:r>
        <o:r id="V:Rule78" type="connector" idref="#_x0000_s1898">
          <o:proxy start="" idref="#_x0000_s1878" connectloc="3"/>
        </o:r>
        <o:r id="V:Rule79" type="connector" idref="#_x0000_s1533">
          <o:proxy start="" idref="#_x0000_s1526" connectloc="3"/>
          <o:proxy end="" idref="#_x0000_s1527" connectloc="1"/>
        </o:r>
        <o:r id="V:Rule80" type="connector" idref="#_x0000_s1587">
          <o:proxy start="" idref="#_x0000_s1554" connectloc="2"/>
          <o:proxy end="" idref="#_x0000_s1569" connectloc="3"/>
        </o:r>
        <o:r id="V:Rule81" type="connector" idref="#_x0000_s1867"/>
        <o:r id="V:Rule82" type="connector" idref="#_x0000_s1880">
          <o:proxy start="" idref="#_x0000_s1875" connectloc="1"/>
          <o:proxy end="" idref="#_x0000_s1876" connectloc="1"/>
        </o:r>
        <o:r id="V:Rule83" type="connector" idref="#_x0000_s1738">
          <o:proxy start="" idref="#_x0000_s1732" connectloc="3"/>
          <o:proxy end="" idref="#_x0000_s1735" connectloc="1"/>
        </o:r>
        <o:r id="V:Rule84" type="connector" idref="#_x0000_s1965">
          <o:proxy start="" idref="#_x0000_s1919" connectloc="2"/>
          <o:proxy end="" idref="#_x0000_s1915" connectloc="0"/>
        </o:r>
        <o:r id="V:Rule85" type="connector" idref="#_x0000_s1678"/>
        <o:r id="V:Rule86" type="connector" idref="#_x0000_s1950">
          <o:proxy start="" idref="#_x0000_s1921" connectloc="2"/>
          <o:proxy end="" idref="#_x0000_s1918" connectloc="0"/>
        </o:r>
        <o:r id="V:Rule87" type="connector" idref="#_x0000_s1546">
          <o:proxy start="" idref="#_x0000_s1538" connectloc="3"/>
          <o:proxy end="" idref="#_x0000_s1541" connectloc="1"/>
        </o:r>
        <o:r id="V:Rule88" type="connector" idref="#_x0000_s1686">
          <o:proxy start="" idref="#_x0000_s1654" connectloc="2"/>
          <o:proxy end="" idref="#_x0000_s1656" connectloc="0"/>
        </o:r>
        <o:r id="V:Rule89" type="connector" idref="#_x0000_s1882">
          <o:proxy end="" idref="#_x0000_s1878" connectloc="1"/>
        </o:r>
        <o:r id="V:Rule90" type="connector" idref="#_x0000_s1544"/>
        <o:r id="V:Rule91" type="connector" idref="#_x0000_s1590"/>
        <o:r id="V:Rule92" type="connector" idref="#_x0000_s1884">
          <o:proxy start="" idref="#_x0000_s1876" connectloc="3"/>
          <o:proxy end="" idref="#_x0000_s1875" connectloc="3"/>
        </o:r>
        <o:r id="V:Rule93" type="connector" idref="#_x0000_s1946">
          <o:proxy start="" idref="#_x0000_s1914" connectloc="2"/>
          <o:proxy end="" idref="#_x0000_s1920" connectloc="0"/>
        </o:r>
        <o:r id="V:Rule94" type="connector" idref="#_x0000_s1219">
          <o:proxy start="" idref="#_x0000_s1214" connectloc="0"/>
          <o:proxy end="" idref="#_x0000_s1212" connectloc="3"/>
        </o:r>
        <o:r id="V:Rule95" type="connector" idref="#_x0000_s1744">
          <o:proxy start="" idref="#_x0000_s1734" connectloc="5"/>
          <o:proxy end="" idref="#_x0000_s1743" connectloc="0"/>
        </o:r>
        <o:r id="V:Rule96" type="connector" idref="#_x0000_s1532">
          <o:proxy start="" idref="#_x0000_s1523" connectloc="3"/>
          <o:proxy end="" idref="#_x0000_s1528" connectloc="1"/>
        </o:r>
        <o:r id="V:Rule97" type="connector" idref="#_x0000_s1740">
          <o:proxy start="" idref="#_x0000_s1736" connectloc="3"/>
          <o:proxy end="" idref="#_x0000_s1737" connectloc="1"/>
        </o:r>
        <o:r id="V:Rule98" type="connector" idref="#_x0000_s1896">
          <o:proxy start="" idref="#_x0000_s1875" connectloc="2"/>
          <o:proxy end="" idref="#_x0000_s1885" connectloc="0"/>
        </o:r>
        <o:r id="V:Rule99" type="connector" idref="#_x0000_s1760"/>
        <o:r id="V:Rule100" type="connector" idref="#_x0000_s1754">
          <o:proxy start="" idref="#_x0000_s1743" connectloc="2"/>
          <o:proxy end="" idref="#_x0000_s1746" connectloc="0"/>
        </o:r>
        <o:r id="V:Rule101" type="connector" idref="#_x0000_s1676">
          <o:proxy start="" idref="#_x0000_s1658" connectloc="2"/>
          <o:proxy end="" idref="#_x0000_s1662" connectloc="0"/>
        </o:r>
        <o:r id="V:Rule102" type="connector" idref="#_x0000_s1545">
          <o:proxy start="" idref="#_x0000_s1524" connectloc="3"/>
          <o:proxy end="" idref="#_x0000_s1537" connectloc="1"/>
        </o:r>
        <o:r id="V:Rule103" type="connector" idref="#_x0000_s1534"/>
        <o:r id="V:Rule104" type="connector" idref="#_x0000_s1741">
          <o:proxy start="" idref="#_x0000_s1732" connectloc="1"/>
          <o:proxy end="" idref="#_x0000_s1733" connectloc="1"/>
        </o:r>
        <o:r id="V:Rule105" type="connector" idref="#_x0000_s1221">
          <o:proxy start="" idref="#_x0000_s1209" connectloc="2"/>
          <o:proxy end="" idref="#_x0000_s1212" connectloc="0"/>
        </o:r>
        <o:r id="V:Rule106" type="connector" idref="#_x0000_s1742">
          <o:proxy start="" idref="#_x0000_s1737" connectloc="3"/>
          <o:proxy end="" idref="#_x0000_s1733" connectloc="3"/>
        </o:r>
        <o:r id="V:Rule107" type="connector" idref="#_x0000_s1753">
          <o:proxy start="" idref="#_x0000_s1734" connectloc="2"/>
          <o:proxy end="" idref="#_x0000_s1746" connectloc="0"/>
        </o:r>
        <o:r id="V:Rule108" type="connector" idref="#_x0000_s1954">
          <o:proxy start="" idref="#_x0000_s1929" connectloc="3"/>
          <o:proxy end="" idref="#_x0000_s1933" connectloc="1"/>
        </o:r>
        <o:r id="V:Rule109" type="connector" idref="#_x0000_s1883">
          <o:proxy end="" idref="#_x0000_s1879" connectloc="1"/>
        </o:r>
        <o:r id="V:Rule110" type="connector" idref="#_x0000_s1949">
          <o:proxy start="" idref="#_x0000_s1924" connectloc="2"/>
          <o:proxy end="" idref="#_x0000_s1925" connectloc="0"/>
        </o:r>
        <o:r id="V:Rule111" type="connector" idref="#_x0000_s1547"/>
        <o:r id="V:Rule112" type="connector" idref="#_x0000_s1675">
          <o:proxy end="" idref="#_x0000_s1658" connectloc="1"/>
        </o:r>
        <o:r id="V:Rule113" type="connector" idref="#_x0000_s1953">
          <o:proxy start="" idref="#_x0000_s1928" connectloc="3"/>
          <o:proxy end="" idref="#_x0000_s1929" connectloc="1"/>
        </o:r>
        <o:r id="V:Rule114" type="connector" idref="#_x0000_s1671">
          <o:proxy start="" idref="#_x0000_s1655" connectloc="1"/>
          <o:proxy end="" idref="#_x0000_s1657" connectloc="1"/>
        </o:r>
        <o:r id="V:Rule115" type="connector" idref="#_x0000_s1677">
          <o:proxy start="" idref="#_x0000_s1658" connectloc="2"/>
          <o:proxy end="" idref="#_x0000_s1661" connectloc="0"/>
        </o:r>
        <o:r id="V:Rule116" type="connector" idref="#_x0000_s1947">
          <o:proxy start="" idref="#_x0000_s1920" connectloc="2"/>
          <o:proxy end="" idref="#_x0000_s1919" connectloc="0"/>
        </o:r>
        <o:r id="V:Rule117" type="connector" idref="#_x0000_s1759">
          <o:proxy start="" idref="#_x0000_s1756" connectloc="3"/>
          <o:proxy end="" idref="#_x0000_s1757" connectloc="1"/>
        </o:r>
        <o:r id="V:Rule118" type="connector" idref="#_x0000_s1585"/>
        <o:r id="V:Rule119" type="connector" idref="#_x0000_s1941">
          <o:proxy start="" idref="#_x0000_s1912" connectloc="3"/>
          <o:proxy end="" idref="#_x0000_s1921" connectloc="1"/>
        </o:r>
        <o:r id="V:Rule120" type="connector" idref="#_x0000_s1591"/>
        <o:r id="V:Rule121" type="connector" idref="#_x0000_s1229">
          <o:proxy start="" idref="#_x0000_s1213" connectloc="5"/>
          <o:proxy end="" idref="#_x0000_s1228" connectloc="4"/>
        </o:r>
        <o:r id="V:Rule122" type="connector" idref="#_x0000_s1685">
          <o:proxy start="" idref="#_x0000_s1654" connectloc="2"/>
          <o:proxy end="" idref="#_x0000_s1655" connectloc="0"/>
        </o:r>
        <o:r id="V:Rule123" type="connector" idref="#_x0000_s1868">
          <o:proxy start="" idref="#_x0000_s1859" connectloc="3"/>
          <o:proxy end="" idref="#_x0000_s1866" connectloc="3"/>
        </o:r>
        <o:r id="V:Rule124" type="connector" idref="#_x0000_s1588">
          <o:proxy start="" idref="#_x0000_s1554" connectloc="2"/>
          <o:proxy end="" idref="#_x0000_s1555" connectloc="1"/>
        </o:r>
        <o:r id="V:Rule125" type="connector" idref="#_x0000_s1745">
          <o:proxy start="" idref="#_x0000_s1733" connectloc="2"/>
        </o:r>
        <o:r id="V:Rule126" type="connector" idref="#_x0000_s1679">
          <o:proxy start="" idref="#_x0000_s1656" connectloc="3"/>
          <o:proxy end="" idref="#_x0000_s1665" connectloc="3"/>
        </o:r>
        <o:r id="V:Rule127" type="connector" idref="#_x0000_s1674">
          <o:proxy end="" idref="#_x0000_s1664" connectloc="1"/>
        </o:r>
        <o:r id="V:Rule128" type="connector" idref="#_x0000_s1944">
          <o:proxy start="" idref="#_x0000_s1921" connectloc="2"/>
          <o:proxy end="" idref="#_x0000_s1914" connectloc="0"/>
        </o:r>
        <o:r id="V:Rule129" type="connector" idref="#_x0000_s1881">
          <o:proxy end="" idref="#_x0000_s1877" connectloc="1"/>
        </o:r>
        <o:r id="V:Rule130" type="connector" idref="#_x0000_s1531">
          <o:proxy start="" idref="#_x0000_s1522" connectloc="2"/>
        </o:r>
        <o:r id="V:Rule131" type="connector" idref="#_x0000_s1948">
          <o:proxy start="" idref="#_x0000_s1918" connectloc="2"/>
          <o:proxy end="" idref="#_x0000_s1924" connectloc="0"/>
        </o:r>
        <o:r id="V:Rule132" type="connector" idref="#_x0000_s1589"/>
        <o:r id="V:Rule133" type="connector" idref="#_x0000_s1942">
          <o:proxy start="" idref="#_x0000_s1921" connectloc="3"/>
          <o:proxy end="" idref="#_x0000_s1922" connectloc="1"/>
        </o:r>
        <o:r id="V:Rule134" type="connector" idref="#_x0000_s1943">
          <o:proxy start="" idref="#_x0000_s1912" connectloc="2"/>
          <o:proxy end="" idref="#_x0000_s1914" connectloc="0"/>
        </o:r>
        <o:r id="V:Rule135" type="connector" idref="#_x0000_s1672">
          <o:proxy end="" idref="#_x0000_s1659" connectloc="1"/>
        </o:r>
        <o:r id="V:Rule136" type="connector" idref="#_x0000_s1220">
          <o:proxy start="" idref="#_x0000_s1214" connectloc="0"/>
          <o:proxy end="" idref="#_x0000_s1213" connectloc="3"/>
        </o:r>
        <o:r id="V:Rule137" type="connector" idref="#_x0000_s1232">
          <o:proxy start="" idref="#_x0000_s1212" connectloc="2"/>
          <o:proxy end="" idref="#_x0000_s1227" connectloc="0"/>
        </o:r>
        <o:r id="V:Rule138" type="connector" idref="#_x0000_s1966">
          <o:proxy start="" idref="#_x0000_s1925" connectloc="2"/>
          <o:proxy end="" idref="#_x0000_s1915" connectloc="0"/>
        </o:r>
      </o:rules>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toc 2" w:uiPriority="99"/>
    <w:lsdException w:name="caption" w:qFormat="1"/>
    <w:lsdException w:name="footnote reference" w:uiPriority="99"/>
    <w:lsdException w:name="Title" w:qFormat="1"/>
    <w:lsdException w:name="Subtitle" w:qFormat="1"/>
    <w:lsdException w:name="Hyperlink" w:uiPriority="99"/>
    <w:lsdException w:name="Strong" w:qFormat="1"/>
    <w:lsdException w:name="Emphasis" w:qFormat="1"/>
    <w:lsdException w:name="Document Map" w:uiPriority="99"/>
    <w:lsdException w:name="HTML Top of Form" w:uiPriority="99"/>
    <w:lsdException w:name="HTML Bottom of Form" w:uiPriority="99"/>
    <w:lsdException w:name="HTML Preformatted" w:uiPriority="99"/>
    <w:lsdException w:name="Table Classic 2" w:uiPriority="99"/>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C652D1"/>
    <w:rPr>
      <w:sz w:val="24"/>
      <w:szCs w:val="24"/>
      <w:lang w:val="uk-UA"/>
    </w:rPr>
  </w:style>
  <w:style w:type="paragraph" w:styleId="10">
    <w:name w:val="heading 1"/>
    <w:basedOn w:val="a0"/>
    <w:next w:val="a0"/>
    <w:link w:val="11"/>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rsid w:val="00A52A70"/>
    <w:pPr>
      <w:tabs>
        <w:tab w:val="center" w:pos="4677"/>
        <w:tab w:val="right" w:pos="9355"/>
      </w:tabs>
    </w:pPr>
  </w:style>
  <w:style w:type="character" w:customStyle="1" w:styleId="a5">
    <w:name w:val="Верхний колонтитул Знак"/>
    <w:basedOn w:val="a1"/>
    <w:link w:val="a4"/>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2">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rsid w:val="00F93202"/>
    <w:pPr>
      <w:spacing w:before="100" w:beforeAutospacing="1" w:after="100" w:afterAutospacing="1"/>
    </w:pPr>
    <w:rPr>
      <w:lang w:val="ru-RU"/>
    </w:rPr>
  </w:style>
  <w:style w:type="paragraph" w:styleId="af4">
    <w:name w:val="List Paragraph"/>
    <w:basedOn w:val="a0"/>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lang w:val="ru-RU" w:eastAsia="ru-RU"/>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1">
    <w:name w:val="Заголовок 1 Знак"/>
    <w:basedOn w:val="a1"/>
    <w:link w:val="10"/>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10">
    <w:name w:val="Обычный11"/>
    <w:rsid w:val="005F38DA"/>
    <w:rPr>
      <w:snapToGrid w:val="0"/>
    </w:rPr>
  </w:style>
  <w:style w:type="character" w:customStyle="1" w:styleId="Bodytext">
    <w:name w:val="Body text"/>
    <w:basedOn w:val="a1"/>
    <w:link w:val="Bodytext1"/>
    <w:rsid w:val="005F38DA"/>
    <w:rPr>
      <w:sz w:val="18"/>
      <w:szCs w:val="18"/>
      <w:shd w:val="clear" w:color="auto" w:fill="FFFFFF"/>
      <w:lang w:bidi="ar-SA"/>
    </w:rPr>
  </w:style>
  <w:style w:type="paragraph" w:customStyle="1" w:styleId="Bodytext1">
    <w:name w:val="Body text1"/>
    <w:basedOn w:val="a0"/>
    <w:link w:val="Bodytext"/>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4">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5">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6">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7">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u w:val="single"/>
    </w:rPr>
  </w:style>
  <w:style w:type="character" w:customStyle="1" w:styleId="18">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i/>
      <w:iCs/>
      <w:sz w:val="27"/>
      <w:szCs w:val="27"/>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i/>
      <w:iCs/>
      <w:sz w:val="27"/>
      <w:szCs w:val="27"/>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sz w:val="27"/>
      <w:szCs w:val="27"/>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rPr>
  </w:style>
  <w:style w:type="character" w:customStyle="1" w:styleId="27">
    <w:name w:val="Подпись к таблице2"/>
    <w:basedOn w:val="affe"/>
    <w:uiPriority w:val="99"/>
    <w:rsid w:val="00A35F67"/>
  </w:style>
  <w:style w:type="character" w:customStyle="1" w:styleId="380">
    <w:name w:val="Подпись к таблице (3)8"/>
    <w:basedOn w:val="38"/>
    <w:uiPriority w:val="99"/>
    <w:rsid w:val="00A35F67"/>
    <w:rPr>
      <w:u w:val="single"/>
    </w:rPr>
  </w:style>
  <w:style w:type="character" w:customStyle="1" w:styleId="326">
    <w:name w:val="Основной текст (3)26"/>
    <w:basedOn w:val="37"/>
    <w:uiPriority w:val="99"/>
    <w:rsid w:val="00A35F67"/>
    <w:rPr>
      <w:rFonts w:cs="Times New Roman"/>
      <w:spacing w:val="0"/>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style>
  <w:style w:type="character" w:customStyle="1" w:styleId="325">
    <w:name w:val="Основной текст (3)25"/>
    <w:basedOn w:val="37"/>
    <w:uiPriority w:val="99"/>
    <w:rsid w:val="00A35F67"/>
    <w:rPr>
      <w:rFonts w:cs="Times New Roman"/>
      <w:spacing w:val="0"/>
    </w:rPr>
  </w:style>
  <w:style w:type="character" w:customStyle="1" w:styleId="214">
    <w:name w:val="Подпись к таблице (2)14"/>
    <w:basedOn w:val="28"/>
    <w:uiPriority w:val="99"/>
    <w:rsid w:val="00A35F67"/>
    <w:rPr>
      <w:spacing w:val="0"/>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rPr>
  </w:style>
  <w:style w:type="character" w:customStyle="1" w:styleId="2120">
    <w:name w:val="Подпись к таблице (2)12"/>
    <w:basedOn w:val="28"/>
    <w:uiPriority w:val="99"/>
    <w:rsid w:val="00A35F67"/>
    <w:rPr>
      <w:spacing w:val="0"/>
    </w:rPr>
  </w:style>
  <w:style w:type="character" w:customStyle="1" w:styleId="323">
    <w:name w:val="Основной текст (3)23"/>
    <w:basedOn w:val="37"/>
    <w:uiPriority w:val="99"/>
    <w:rsid w:val="00A35F67"/>
    <w:rPr>
      <w:rFonts w:cs="Times New Roman"/>
      <w:spacing w:val="0"/>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spacing w:val="0"/>
    </w:rPr>
  </w:style>
  <w:style w:type="character" w:customStyle="1" w:styleId="2100">
    <w:name w:val="Основной текст (2) + 10"/>
    <w:aliases w:val="5 pt37,Не полужирный12"/>
    <w:basedOn w:val="29"/>
    <w:uiPriority w:val="99"/>
    <w:rsid w:val="00A35F67"/>
    <w:rPr>
      <w:b w:val="0"/>
      <w:bCs w:val="0"/>
      <w:spacing w:val="0"/>
      <w:sz w:val="21"/>
      <w:szCs w:val="21"/>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rPr>
  </w:style>
  <w:style w:type="character" w:customStyle="1" w:styleId="328">
    <w:name w:val="Основной текст (3)28"/>
    <w:basedOn w:val="37"/>
    <w:uiPriority w:val="99"/>
    <w:rsid w:val="00A35F67"/>
    <w:rPr>
      <w:rFonts w:cs="Times New Roman"/>
      <w:spacing w:val="0"/>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rPr>
  </w:style>
  <w:style w:type="character" w:customStyle="1" w:styleId="55">
    <w:name w:val="Основной текст (5)5"/>
    <w:basedOn w:val="51"/>
    <w:uiPriority w:val="99"/>
    <w:rsid w:val="00A35F67"/>
    <w:rPr>
      <w:rFonts w:cs="Times New Roman"/>
    </w:rPr>
  </w:style>
  <w:style w:type="character" w:customStyle="1" w:styleId="322">
    <w:name w:val="Основной текст (3)22"/>
    <w:basedOn w:val="37"/>
    <w:uiPriority w:val="99"/>
    <w:rsid w:val="00A35F67"/>
    <w:rPr>
      <w:rFonts w:cs="Times New Roman"/>
      <w:spacing w:val="0"/>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style>
  <w:style w:type="character" w:customStyle="1" w:styleId="370">
    <w:name w:val="Подпись к таблице (3)7"/>
    <w:basedOn w:val="38"/>
    <w:uiPriority w:val="99"/>
    <w:rsid w:val="00A35F67"/>
    <w:rPr>
      <w:spacing w:val="0"/>
      <w:u w:val="single"/>
    </w:rPr>
  </w:style>
  <w:style w:type="character" w:customStyle="1" w:styleId="400pt8">
    <w:name w:val="Основной текст (40) + Интервал 0 pt8"/>
    <w:basedOn w:val="400"/>
    <w:uiPriority w:val="99"/>
    <w:rsid w:val="00A35F67"/>
    <w:rPr>
      <w:spacing w:val="0"/>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spacing w:val="0"/>
    </w:rPr>
  </w:style>
  <w:style w:type="character" w:customStyle="1" w:styleId="2101">
    <w:name w:val="Подпись к таблице (2)10"/>
    <w:basedOn w:val="28"/>
    <w:uiPriority w:val="99"/>
    <w:rsid w:val="00A35F67"/>
    <w:rPr>
      <w:spacing w:val="0"/>
    </w:rPr>
  </w:style>
  <w:style w:type="character" w:customStyle="1" w:styleId="290">
    <w:name w:val="Подпись к таблице (2)9"/>
    <w:basedOn w:val="28"/>
    <w:uiPriority w:val="99"/>
    <w:rsid w:val="00A35F67"/>
    <w:rPr>
      <w:spacing w:val="0"/>
    </w:rPr>
  </w:style>
  <w:style w:type="character" w:customStyle="1" w:styleId="541">
    <w:name w:val="Основной текст (5)4"/>
    <w:basedOn w:val="51"/>
    <w:uiPriority w:val="99"/>
    <w:rsid w:val="00A35F67"/>
    <w:rPr>
      <w:rFonts w:cs="Times New Roman"/>
      <w:spacing w:val="0"/>
      <w:sz w:val="22"/>
      <w:szCs w:val="22"/>
    </w:rPr>
  </w:style>
  <w:style w:type="character" w:customStyle="1" w:styleId="250">
    <w:name w:val="Основной текст (2)5"/>
    <w:basedOn w:val="29"/>
    <w:uiPriority w:val="99"/>
    <w:rsid w:val="00A35F67"/>
    <w:rPr>
      <w:spacing w:val="0"/>
    </w:rPr>
  </w:style>
  <w:style w:type="character" w:customStyle="1" w:styleId="111">
    <w:name w:val="Основной текст (11)_"/>
    <w:basedOn w:val="a1"/>
    <w:link w:val="1110"/>
    <w:locked/>
    <w:rsid w:val="00A35F67"/>
    <w:rPr>
      <w:i/>
      <w:iCs/>
      <w:sz w:val="25"/>
      <w:szCs w:val="25"/>
      <w:shd w:val="clear" w:color="auto" w:fill="FFFFFF"/>
    </w:rPr>
  </w:style>
  <w:style w:type="paragraph" w:customStyle="1" w:styleId="1110">
    <w:name w:val="Основной текст (11)1"/>
    <w:basedOn w:val="a0"/>
    <w:link w:val="111"/>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1"/>
    <w:uiPriority w:val="99"/>
    <w:rsid w:val="00A35F67"/>
    <w:rPr>
      <w:noProo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spacing w:val="30"/>
      <w:sz w:val="22"/>
      <w:szCs w:val="22"/>
    </w:rPr>
  </w:style>
  <w:style w:type="character" w:customStyle="1" w:styleId="240">
    <w:name w:val="Основной текст (2)4"/>
    <w:basedOn w:val="29"/>
    <w:uiPriority w:val="99"/>
    <w:rsid w:val="00A35F67"/>
    <w:rPr>
      <w:spacing w:val="0"/>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rPr>
  </w:style>
  <w:style w:type="character" w:customStyle="1" w:styleId="321">
    <w:name w:val="Основной текст (3)21"/>
    <w:basedOn w:val="37"/>
    <w:uiPriority w:val="99"/>
    <w:rsid w:val="00A35F67"/>
    <w:rPr>
      <w:rFonts w:cs="Times New Roman"/>
      <w:spacing w:val="0"/>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rPr>
  </w:style>
  <w:style w:type="character" w:customStyle="1" w:styleId="32pt1">
    <w:name w:val="Основной текст (3) + Интервал 2 pt1"/>
    <w:basedOn w:val="37"/>
    <w:uiPriority w:val="99"/>
    <w:rsid w:val="00A35F67"/>
    <w:rPr>
      <w:rFonts w:cs="Times New Roman"/>
      <w:spacing w:val="40"/>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rPr>
  </w:style>
  <w:style w:type="character" w:customStyle="1" w:styleId="319">
    <w:name w:val="Основной текст (3)19"/>
    <w:basedOn w:val="37"/>
    <w:uiPriority w:val="99"/>
    <w:rsid w:val="00A35F67"/>
    <w:rPr>
      <w:rFonts w:cs="Times New Roman"/>
      <w:spacing w:val="0"/>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rPr>
  </w:style>
  <w:style w:type="character" w:customStyle="1" w:styleId="162">
    <w:name w:val="Заголовок №1 (6)"/>
    <w:basedOn w:val="160"/>
    <w:uiPriority w:val="99"/>
    <w:rsid w:val="00A35F67"/>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rPr>
  </w:style>
  <w:style w:type="character" w:customStyle="1" w:styleId="262">
    <w:name w:val="Основной текст (26)"/>
    <w:basedOn w:val="261"/>
    <w:uiPriority w:val="99"/>
    <w:rsid w:val="00A35F67"/>
    <w:rPr>
      <w:noProo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spacing w:val="110"/>
    </w:rPr>
  </w:style>
  <w:style w:type="character" w:customStyle="1" w:styleId="333">
    <w:name w:val="Заголовок №3 (3) + Не курсив"/>
    <w:basedOn w:val="330"/>
    <w:uiPriority w:val="99"/>
    <w:rsid w:val="00A35F67"/>
    <w:rPr>
      <w:i w:val="0"/>
      <w:iCs w:val="0"/>
    </w:rPr>
  </w:style>
  <w:style w:type="character" w:customStyle="1" w:styleId="101">
    <w:name w:val="Основной текст + Курсив10"/>
    <w:basedOn w:val="1a"/>
    <w:uiPriority w:val="99"/>
    <w:rsid w:val="00A35F67"/>
    <w:rPr>
      <w:i/>
      <w:iCs/>
      <w:spacing w:val="0"/>
    </w:rPr>
  </w:style>
  <w:style w:type="character" w:customStyle="1" w:styleId="622">
    <w:name w:val="Основной текст (6)2"/>
    <w:basedOn w:val="61"/>
    <w:uiPriority w:val="99"/>
    <w:rsid w:val="00A35F67"/>
    <w:rPr>
      <w:rFonts w:cs="Times New Roman"/>
      <w:i/>
      <w:iCs/>
      <w:sz w:val="25"/>
      <w:szCs w:val="25"/>
    </w:rPr>
  </w:style>
  <w:style w:type="character" w:customStyle="1" w:styleId="614">
    <w:name w:val="Основной текст (6) + Не курсив1"/>
    <w:basedOn w:val="61"/>
    <w:uiPriority w:val="99"/>
    <w:rsid w:val="00A35F67"/>
    <w:rPr>
      <w:rFonts w:cs="Times New Roman"/>
      <w:i w:val="0"/>
      <w:iCs w:val="0"/>
      <w:sz w:val="25"/>
      <w:szCs w:val="25"/>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1"/>
    <w:uiPriority w:val="99"/>
    <w:rsid w:val="00A35F67"/>
    <w:rPr>
      <w:noProof/>
      <w:spacing w:val="0"/>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rPr>
  </w:style>
  <w:style w:type="character" w:customStyle="1" w:styleId="1c">
    <w:name w:val="Оглавление1"/>
    <w:basedOn w:val="2a"/>
    <w:uiPriority w:val="99"/>
    <w:rsid w:val="00A35F67"/>
  </w:style>
  <w:style w:type="character" w:customStyle="1" w:styleId="afff0">
    <w:name w:val="Оглавление + Курсив"/>
    <w:basedOn w:val="2a"/>
    <w:uiPriority w:val="99"/>
    <w:rsid w:val="00A35F67"/>
    <w:rPr>
      <w:i/>
      <w:iCs/>
    </w:rPr>
  </w:style>
  <w:style w:type="character" w:customStyle="1" w:styleId="39">
    <w:name w:val="Основной текст + Курсив3"/>
    <w:basedOn w:val="1a"/>
    <w:uiPriority w:val="99"/>
    <w:rsid w:val="00A35F67"/>
    <w:rPr>
      <w:i/>
      <w:iCs/>
      <w:spacing w:val="0"/>
    </w:rPr>
  </w:style>
  <w:style w:type="character" w:customStyle="1" w:styleId="269">
    <w:name w:val="Основной текст (26)9"/>
    <w:basedOn w:val="261"/>
    <w:uiPriority w:val="99"/>
    <w:rsid w:val="00A35F67"/>
    <w:rPr>
      <w:spacing w:val="0"/>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rPr>
  </w:style>
  <w:style w:type="character" w:customStyle="1" w:styleId="318">
    <w:name w:val="Основной текст (3)18"/>
    <w:basedOn w:val="37"/>
    <w:uiPriority w:val="99"/>
    <w:rsid w:val="00A35F67"/>
    <w:rPr>
      <w:rFonts w:cs="Times New Roman"/>
      <w:spacing w:val="0"/>
      <w:u w:val="single"/>
    </w:rPr>
  </w:style>
  <w:style w:type="character" w:customStyle="1" w:styleId="317">
    <w:name w:val="Основной текст (3)17"/>
    <w:basedOn w:val="37"/>
    <w:uiPriority w:val="99"/>
    <w:rsid w:val="00A35F67"/>
    <w:rPr>
      <w:rFonts w:cs="Times New Roman"/>
      <w:spacing w:val="0"/>
    </w:rPr>
  </w:style>
  <w:style w:type="character" w:customStyle="1" w:styleId="26100">
    <w:name w:val="Основной текст (26) + 10"/>
    <w:aliases w:val="5 pt34,Не курсив10"/>
    <w:basedOn w:val="261"/>
    <w:uiPriority w:val="99"/>
    <w:rsid w:val="00A35F67"/>
    <w:rPr>
      <w:i w:val="0"/>
      <w:iCs w:val="0"/>
      <w:spacing w:val="0"/>
      <w:sz w:val="21"/>
      <w:szCs w:val="21"/>
    </w:rPr>
  </w:style>
  <w:style w:type="character" w:customStyle="1" w:styleId="268">
    <w:name w:val="Основной текст (26)8"/>
    <w:basedOn w:val="261"/>
    <w:uiPriority w:val="99"/>
    <w:rsid w:val="00A35F67"/>
    <w:rPr>
      <w:spacing w:val="0"/>
    </w:rPr>
  </w:style>
  <w:style w:type="character" w:customStyle="1" w:styleId="263">
    <w:name w:val="Подпись к таблице (2)6"/>
    <w:basedOn w:val="28"/>
    <w:uiPriority w:val="99"/>
    <w:rsid w:val="00A35F67"/>
    <w:rPr>
      <w:spacing w:val="0"/>
    </w:rPr>
  </w:style>
  <w:style w:type="character" w:customStyle="1" w:styleId="251">
    <w:name w:val="Подпись к таблице (2)5"/>
    <w:basedOn w:val="28"/>
    <w:uiPriority w:val="99"/>
    <w:rsid w:val="00A35F67"/>
    <w:rPr>
      <w:spacing w:val="0"/>
      <w:u w:val="single"/>
    </w:rPr>
  </w:style>
  <w:style w:type="character" w:customStyle="1" w:styleId="316">
    <w:name w:val="Основной текст (3)16"/>
    <w:basedOn w:val="37"/>
    <w:uiPriority w:val="99"/>
    <w:rsid w:val="00A35F67"/>
    <w:rPr>
      <w:rFonts w:cs="Times New Roman"/>
      <w:spacing w:val="0"/>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style>
  <w:style w:type="character" w:customStyle="1" w:styleId="261pt">
    <w:name w:val="Основной текст (26) + Интервал 1 pt"/>
    <w:basedOn w:val="261"/>
    <w:uiPriority w:val="99"/>
    <w:rsid w:val="00A35F67"/>
    <w:rPr>
      <w:spacing w:val="30"/>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rPr>
  </w:style>
  <w:style w:type="character" w:customStyle="1" w:styleId="afff2">
    <w:name w:val="Основной текст + Полужирный"/>
    <w:basedOn w:val="afff1"/>
    <w:rsid w:val="00A35F67"/>
    <w:rPr>
      <w:b/>
      <w:bCs/>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b w:val="0"/>
      <w:bCs w:val="0"/>
      <w:i/>
      <w:iCs/>
      <w:smallCaps w:val="0"/>
      <w:strike w:val="0"/>
      <w:spacing w:val="0"/>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b w:val="0"/>
      <w:bCs w:val="0"/>
      <w:i w:val="0"/>
      <w:iCs w:val="0"/>
      <w:smallCaps w:val="0"/>
      <w:strike w:val="0"/>
      <w:spacing w:val="0"/>
      <w:sz w:val="16"/>
      <w:szCs w:val="16"/>
    </w:rPr>
  </w:style>
  <w:style w:type="character" w:customStyle="1" w:styleId="9pt40">
    <w:name w:val="Основной текст + 9 pt;Масштаб 40%"/>
    <w:basedOn w:val="afff1"/>
    <w:rsid w:val="00A35F67"/>
    <w:rPr>
      <w:b w:val="0"/>
      <w:bCs w:val="0"/>
      <w:i w:val="0"/>
      <w:iCs w:val="0"/>
      <w:smallCaps w:val="0"/>
      <w:strike w:val="0"/>
      <w:spacing w:val="0"/>
      <w:w w:val="40"/>
      <w:sz w:val="18"/>
      <w:szCs w:val="18"/>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b/>
      <w:bCs/>
      <w:i/>
      <w:iCs/>
      <w:smallCaps w:val="0"/>
      <w:strike w:val="0"/>
      <w:spacing w:val="0"/>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rPr>
  </w:style>
  <w:style w:type="character" w:customStyle="1" w:styleId="105pt0">
    <w:name w:val="Колонтитул + 10;5 pt"/>
    <w:basedOn w:val="afff5"/>
    <w:rsid w:val="00A35F67"/>
    <w:rPr>
      <w:spacing w:val="0"/>
      <w:sz w:val="21"/>
      <w:szCs w:val="21"/>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rPr>
  </w:style>
  <w:style w:type="character" w:customStyle="1" w:styleId="3c">
    <w:name w:val="Основной текст3"/>
    <w:basedOn w:val="afff1"/>
    <w:rsid w:val="00A35F67"/>
    <w:rPr>
      <w:b w:val="0"/>
      <w:bCs w:val="0"/>
      <w:i w:val="0"/>
      <w:iCs w:val="0"/>
      <w:smallCaps w:val="0"/>
      <w:strike w:val="0"/>
      <w:spacing w:val="0"/>
      <w:u w:val="single"/>
    </w:rPr>
  </w:style>
  <w:style w:type="character" w:customStyle="1" w:styleId="1pt">
    <w:name w:val="Основной текст + Интервал 1 pt"/>
    <w:basedOn w:val="afff1"/>
    <w:rsid w:val="00A35F67"/>
    <w:rPr>
      <w:b w:val="0"/>
      <w:bCs w:val="0"/>
      <w:i w:val="0"/>
      <w:iCs w:val="0"/>
      <w:smallCaps w:val="0"/>
      <w:strike w:val="0"/>
      <w:spacing w:val="20"/>
    </w:rPr>
  </w:style>
  <w:style w:type="character" w:customStyle="1" w:styleId="41">
    <w:name w:val="Основной текст4"/>
    <w:basedOn w:val="afff1"/>
    <w:rsid w:val="00A35F67"/>
    <w:rPr>
      <w:b w:val="0"/>
      <w:bCs w:val="0"/>
      <w:i w:val="0"/>
      <w:iCs w:val="0"/>
      <w:smallCaps w:val="0"/>
      <w:strike w:val="0"/>
      <w:spacing w:val="0"/>
      <w:u w:val="single"/>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b/>
      <w:bCs/>
      <w:i w:val="0"/>
      <w:iCs w:val="0"/>
      <w:smallCaps w:val="0"/>
      <w:strike w:val="0"/>
      <w:spacing w:val="0"/>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b w:val="0"/>
      <w:bCs w:val="0"/>
      <w:i w:val="0"/>
      <w:iCs w:val="0"/>
      <w:smallCaps w:val="0"/>
      <w:strike w:val="0"/>
      <w:spacing w:val="20"/>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b w:val="0"/>
      <w:bCs w:val="0"/>
      <w:i w:val="0"/>
      <w:iCs w:val="0"/>
      <w:smallCaps w:val="0"/>
      <w:strike w:val="0"/>
      <w:spacing w:val="20"/>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rPr>
  </w:style>
  <w:style w:type="character" w:customStyle="1" w:styleId="1e">
    <w:name w:val="Основной текст1"/>
    <w:basedOn w:val="afff1"/>
    <w:rsid w:val="00A35F67"/>
    <w:rPr>
      <w:b w:val="0"/>
      <w:bCs w:val="0"/>
      <w:i w:val="0"/>
      <w:iCs w:val="0"/>
      <w:smallCaps w:val="0"/>
      <w:strike w:val="0"/>
      <w:dstrike w:val="0"/>
      <w:spacing w:val="0"/>
      <w:u w:val="none"/>
      <w:effect w:val="none"/>
    </w:rPr>
  </w:style>
  <w:style w:type="character" w:customStyle="1" w:styleId="132">
    <w:name w:val="Основной текст (13) + Не курсив"/>
    <w:basedOn w:val="130"/>
    <w:rsid w:val="00A35F67"/>
    <w:rPr>
      <w:i/>
      <w:iCs/>
    </w:rPr>
  </w:style>
  <w:style w:type="character" w:customStyle="1" w:styleId="17pt">
    <w:name w:val="Основной текст + 17 pt"/>
    <w:aliases w:val="Масштаб 75%"/>
    <w:basedOn w:val="afff1"/>
    <w:rsid w:val="00A35F67"/>
    <w:rPr>
      <w:b w:val="0"/>
      <w:bCs w:val="0"/>
      <w:i w:val="0"/>
      <w:iCs w:val="0"/>
      <w:smallCaps w:val="0"/>
      <w:strike w:val="0"/>
      <w:dstrike w:val="0"/>
      <w:spacing w:val="0"/>
      <w:w w:val="75"/>
      <w:sz w:val="34"/>
      <w:szCs w:val="34"/>
      <w:u w:val="none"/>
      <w:effect w:val="none"/>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1f1">
    <w:name w:val="Знак Знак1"/>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2">
    <w:name w:val="Сетка таблицы1"/>
    <w:basedOn w:val="a2"/>
    <w:next w:val="afd"/>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b">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3">
    <w:name w:val="Замещающий текст1"/>
    <w:basedOn w:val="a1"/>
    <w:semiHidden/>
    <w:rsid w:val="00E265C0"/>
    <w:rPr>
      <w:rFonts w:cs="Times New Roman"/>
      <w:color w:val="808080"/>
    </w:rPr>
  </w:style>
  <w:style w:type="paragraph" w:customStyle="1" w:styleId="Afffc">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18">
    <w:name w:val="Абзац списка11"/>
    <w:basedOn w:val="a0"/>
    <w:rsid w:val="00F27F8C"/>
    <w:pPr>
      <w:spacing w:after="200" w:line="276" w:lineRule="auto"/>
      <w:ind w:left="720"/>
    </w:pPr>
    <w:rPr>
      <w:sz w:val="28"/>
      <w:szCs w:val="22"/>
      <w:lang w:eastAsia="en-US"/>
    </w:rPr>
  </w:style>
  <w:style w:type="paragraph" w:customStyle="1" w:styleId="afffd">
    <w:name w:val="Знак Знак Знак Знак Знак Знак"/>
    <w:basedOn w:val="a0"/>
    <w:rsid w:val="002A0198"/>
    <w:rPr>
      <w:rFonts w:ascii="Verdana" w:hAnsi="Verdana" w:cs="Verdana"/>
      <w:sz w:val="20"/>
      <w:szCs w:val="20"/>
      <w:lang w:val="en-US" w:eastAsia="en-US"/>
    </w:rPr>
  </w:style>
  <w:style w:type="paragraph" w:customStyle="1" w:styleId="223">
    <w:name w:val="Основной текст 22"/>
    <w:basedOn w:val="a0"/>
    <w:rsid w:val="002A0198"/>
    <w:pPr>
      <w:overflowPunct w:val="0"/>
      <w:autoSpaceDE w:val="0"/>
      <w:autoSpaceDN w:val="0"/>
      <w:adjustRightInd w:val="0"/>
      <w:ind w:firstLine="510"/>
      <w:textAlignment w:val="baseline"/>
    </w:pPr>
    <w:rPr>
      <w:sz w:val="28"/>
      <w:szCs w:val="20"/>
    </w:rPr>
  </w:style>
  <w:style w:type="paragraph" w:customStyle="1" w:styleId="2f5">
    <w:name w:val="Обычный2"/>
    <w:rsid w:val="002A0198"/>
    <w:pPr>
      <w:spacing w:before="100" w:after="100"/>
    </w:pPr>
    <w:rPr>
      <w:snapToGrid w:val="0"/>
      <w:sz w:val="24"/>
    </w:rPr>
  </w:style>
  <w:style w:type="paragraph" w:customStyle="1" w:styleId="afffe">
    <w:name w:val="осн текст"/>
    <w:basedOn w:val="a0"/>
    <w:rsid w:val="002A0198"/>
    <w:pPr>
      <w:autoSpaceDE w:val="0"/>
      <w:autoSpaceDN w:val="0"/>
      <w:spacing w:line="360" w:lineRule="auto"/>
      <w:ind w:firstLine="720"/>
      <w:jc w:val="both"/>
    </w:pPr>
    <w:rPr>
      <w:rFonts w:ascii="Calibri" w:hAnsi="Calibri"/>
      <w:sz w:val="28"/>
      <w:szCs w:val="28"/>
      <w:lang w:eastAsia="uk-UA"/>
    </w:rPr>
  </w:style>
  <w:style w:type="paragraph" w:customStyle="1" w:styleId="1">
    <w:name w:val="1"/>
    <w:basedOn w:val="a0"/>
    <w:rsid w:val="002A0198"/>
    <w:pPr>
      <w:widowControl w:val="0"/>
      <w:numPr>
        <w:numId w:val="13"/>
      </w:numPr>
      <w:spacing w:line="360" w:lineRule="auto"/>
      <w:ind w:firstLine="720"/>
      <w:jc w:val="both"/>
    </w:pPr>
    <w:rPr>
      <w:rFonts w:ascii="Calibri" w:hAnsi="Calibri"/>
      <w:sz w:val="28"/>
      <w:szCs w:val="28"/>
    </w:rPr>
  </w:style>
  <w:style w:type="paragraph" w:customStyle="1" w:styleId="2f6">
    <w:name w:val="Абзац списка2"/>
    <w:basedOn w:val="a0"/>
    <w:rsid w:val="002A0198"/>
    <w:pPr>
      <w:spacing w:after="200" w:line="276" w:lineRule="auto"/>
      <w:ind w:left="720"/>
    </w:pPr>
    <w:rPr>
      <w:rFonts w:ascii="Calibri" w:hAnsi="Calibri" w:cs="Calibri"/>
      <w:sz w:val="22"/>
      <w:szCs w:val="22"/>
      <w:lang w:val="ru-RU"/>
    </w:rPr>
  </w:style>
  <w:style w:type="paragraph" w:customStyle="1" w:styleId="EndNoteBibliography">
    <w:name w:val="EndNote Bibliography"/>
    <w:basedOn w:val="a0"/>
    <w:link w:val="EndNoteBibliographyChar"/>
    <w:rsid w:val="00AD602B"/>
    <w:pPr>
      <w:spacing w:line="360" w:lineRule="auto"/>
      <w:jc w:val="both"/>
    </w:pPr>
    <w:rPr>
      <w:rFonts w:eastAsiaTheme="minorHAnsi"/>
      <w:kern w:val="2"/>
      <w:sz w:val="28"/>
      <w:lang w:val="en-US" w:eastAsia="en-US"/>
    </w:rPr>
  </w:style>
  <w:style w:type="character" w:customStyle="1" w:styleId="EndNoteBibliographyChar">
    <w:name w:val="EndNote Bibliography Char"/>
    <w:basedOn w:val="a1"/>
    <w:link w:val="EndNoteBibliography"/>
    <w:rsid w:val="00AD602B"/>
    <w:rPr>
      <w:rFonts w:eastAsiaTheme="minorHAnsi"/>
      <w:kern w:val="2"/>
      <w:sz w:val="28"/>
      <w:szCs w:val="24"/>
      <w:lang w:val="en-US" w:eastAsia="en-US"/>
    </w:rPr>
  </w:style>
</w:styles>
</file>

<file path=word/webSettings.xml><?xml version="1.0" encoding="utf-8"?>
<w:webSettings xmlns:r="http://schemas.openxmlformats.org/officeDocument/2006/relationships" xmlns:w="http://schemas.openxmlformats.org/wordprocessingml/2006/main">
  <w:divs>
    <w:div w:id="60905835">
      <w:bodyDiv w:val="1"/>
      <w:marLeft w:val="0"/>
      <w:marRight w:val="0"/>
      <w:marTop w:val="0"/>
      <w:marBottom w:val="0"/>
      <w:divBdr>
        <w:top w:val="none" w:sz="0" w:space="0" w:color="auto"/>
        <w:left w:val="none" w:sz="0" w:space="0" w:color="auto"/>
        <w:bottom w:val="none" w:sz="0" w:space="0" w:color="auto"/>
        <w:right w:val="none" w:sz="0" w:space="0" w:color="auto"/>
      </w:divBdr>
    </w:div>
    <w:div w:id="477454440">
      <w:bodyDiv w:val="1"/>
      <w:marLeft w:val="0"/>
      <w:marRight w:val="0"/>
      <w:marTop w:val="0"/>
      <w:marBottom w:val="0"/>
      <w:divBdr>
        <w:top w:val="none" w:sz="0" w:space="0" w:color="auto"/>
        <w:left w:val="none" w:sz="0" w:space="0" w:color="auto"/>
        <w:bottom w:val="none" w:sz="0" w:space="0" w:color="auto"/>
        <w:right w:val="none" w:sz="0" w:space="0" w:color="auto"/>
      </w:divBdr>
    </w:div>
    <w:div w:id="664669365">
      <w:bodyDiv w:val="1"/>
      <w:marLeft w:val="0"/>
      <w:marRight w:val="0"/>
      <w:marTop w:val="0"/>
      <w:marBottom w:val="0"/>
      <w:divBdr>
        <w:top w:val="none" w:sz="0" w:space="0" w:color="auto"/>
        <w:left w:val="none" w:sz="0" w:space="0" w:color="auto"/>
        <w:bottom w:val="none" w:sz="0" w:space="0" w:color="auto"/>
        <w:right w:val="none" w:sz="0" w:space="0" w:color="auto"/>
      </w:divBdr>
    </w:div>
    <w:div w:id="727605490">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98004605">
      <w:bodyDiv w:val="1"/>
      <w:marLeft w:val="0"/>
      <w:marRight w:val="0"/>
      <w:marTop w:val="0"/>
      <w:marBottom w:val="0"/>
      <w:divBdr>
        <w:top w:val="none" w:sz="0" w:space="0" w:color="auto"/>
        <w:left w:val="none" w:sz="0" w:space="0" w:color="auto"/>
        <w:bottom w:val="none" w:sz="0" w:space="0" w:color="auto"/>
        <w:right w:val="none" w:sz="0" w:space="0" w:color="auto"/>
      </w:divBdr>
      <w:divsChild>
        <w:div w:id="2785225">
          <w:marLeft w:val="0"/>
          <w:marRight w:val="0"/>
          <w:marTop w:val="0"/>
          <w:marBottom w:val="0"/>
          <w:divBdr>
            <w:top w:val="none" w:sz="0" w:space="0" w:color="auto"/>
            <w:left w:val="none" w:sz="0" w:space="0" w:color="auto"/>
            <w:bottom w:val="none" w:sz="0" w:space="0" w:color="auto"/>
            <w:right w:val="none" w:sz="0" w:space="0" w:color="auto"/>
          </w:divBdr>
        </w:div>
        <w:div w:id="30498452">
          <w:marLeft w:val="0"/>
          <w:marRight w:val="0"/>
          <w:marTop w:val="0"/>
          <w:marBottom w:val="0"/>
          <w:divBdr>
            <w:top w:val="none" w:sz="0" w:space="0" w:color="auto"/>
            <w:left w:val="none" w:sz="0" w:space="0" w:color="auto"/>
            <w:bottom w:val="none" w:sz="0" w:space="0" w:color="auto"/>
            <w:right w:val="none" w:sz="0" w:space="0" w:color="auto"/>
          </w:divBdr>
        </w:div>
        <w:div w:id="43793103">
          <w:marLeft w:val="0"/>
          <w:marRight w:val="0"/>
          <w:marTop w:val="0"/>
          <w:marBottom w:val="0"/>
          <w:divBdr>
            <w:top w:val="none" w:sz="0" w:space="0" w:color="auto"/>
            <w:left w:val="none" w:sz="0" w:space="0" w:color="auto"/>
            <w:bottom w:val="none" w:sz="0" w:space="0" w:color="auto"/>
            <w:right w:val="none" w:sz="0" w:space="0" w:color="auto"/>
          </w:divBdr>
        </w:div>
        <w:div w:id="50733513">
          <w:marLeft w:val="0"/>
          <w:marRight w:val="0"/>
          <w:marTop w:val="0"/>
          <w:marBottom w:val="0"/>
          <w:divBdr>
            <w:top w:val="none" w:sz="0" w:space="0" w:color="auto"/>
            <w:left w:val="none" w:sz="0" w:space="0" w:color="auto"/>
            <w:bottom w:val="none" w:sz="0" w:space="0" w:color="auto"/>
            <w:right w:val="none" w:sz="0" w:space="0" w:color="auto"/>
          </w:divBdr>
        </w:div>
        <w:div w:id="69815049">
          <w:marLeft w:val="0"/>
          <w:marRight w:val="0"/>
          <w:marTop w:val="0"/>
          <w:marBottom w:val="0"/>
          <w:divBdr>
            <w:top w:val="none" w:sz="0" w:space="0" w:color="auto"/>
            <w:left w:val="none" w:sz="0" w:space="0" w:color="auto"/>
            <w:bottom w:val="none" w:sz="0" w:space="0" w:color="auto"/>
            <w:right w:val="none" w:sz="0" w:space="0" w:color="auto"/>
          </w:divBdr>
        </w:div>
        <w:div w:id="72706183">
          <w:marLeft w:val="0"/>
          <w:marRight w:val="0"/>
          <w:marTop w:val="0"/>
          <w:marBottom w:val="0"/>
          <w:divBdr>
            <w:top w:val="none" w:sz="0" w:space="0" w:color="auto"/>
            <w:left w:val="none" w:sz="0" w:space="0" w:color="auto"/>
            <w:bottom w:val="none" w:sz="0" w:space="0" w:color="auto"/>
            <w:right w:val="none" w:sz="0" w:space="0" w:color="auto"/>
          </w:divBdr>
        </w:div>
        <w:div w:id="77946427">
          <w:marLeft w:val="0"/>
          <w:marRight w:val="0"/>
          <w:marTop w:val="0"/>
          <w:marBottom w:val="0"/>
          <w:divBdr>
            <w:top w:val="none" w:sz="0" w:space="0" w:color="auto"/>
            <w:left w:val="none" w:sz="0" w:space="0" w:color="auto"/>
            <w:bottom w:val="none" w:sz="0" w:space="0" w:color="auto"/>
            <w:right w:val="none" w:sz="0" w:space="0" w:color="auto"/>
          </w:divBdr>
        </w:div>
        <w:div w:id="78992404">
          <w:marLeft w:val="0"/>
          <w:marRight w:val="0"/>
          <w:marTop w:val="0"/>
          <w:marBottom w:val="0"/>
          <w:divBdr>
            <w:top w:val="none" w:sz="0" w:space="0" w:color="auto"/>
            <w:left w:val="none" w:sz="0" w:space="0" w:color="auto"/>
            <w:bottom w:val="none" w:sz="0" w:space="0" w:color="auto"/>
            <w:right w:val="none" w:sz="0" w:space="0" w:color="auto"/>
          </w:divBdr>
        </w:div>
        <w:div w:id="94832956">
          <w:marLeft w:val="0"/>
          <w:marRight w:val="0"/>
          <w:marTop w:val="0"/>
          <w:marBottom w:val="0"/>
          <w:divBdr>
            <w:top w:val="none" w:sz="0" w:space="0" w:color="auto"/>
            <w:left w:val="none" w:sz="0" w:space="0" w:color="auto"/>
            <w:bottom w:val="none" w:sz="0" w:space="0" w:color="auto"/>
            <w:right w:val="none" w:sz="0" w:space="0" w:color="auto"/>
          </w:divBdr>
        </w:div>
        <w:div w:id="158470907">
          <w:marLeft w:val="0"/>
          <w:marRight w:val="0"/>
          <w:marTop w:val="0"/>
          <w:marBottom w:val="0"/>
          <w:divBdr>
            <w:top w:val="none" w:sz="0" w:space="0" w:color="auto"/>
            <w:left w:val="none" w:sz="0" w:space="0" w:color="auto"/>
            <w:bottom w:val="none" w:sz="0" w:space="0" w:color="auto"/>
            <w:right w:val="none" w:sz="0" w:space="0" w:color="auto"/>
          </w:divBdr>
        </w:div>
        <w:div w:id="180437864">
          <w:marLeft w:val="0"/>
          <w:marRight w:val="0"/>
          <w:marTop w:val="0"/>
          <w:marBottom w:val="0"/>
          <w:divBdr>
            <w:top w:val="none" w:sz="0" w:space="0" w:color="auto"/>
            <w:left w:val="none" w:sz="0" w:space="0" w:color="auto"/>
            <w:bottom w:val="none" w:sz="0" w:space="0" w:color="auto"/>
            <w:right w:val="none" w:sz="0" w:space="0" w:color="auto"/>
          </w:divBdr>
        </w:div>
        <w:div w:id="207232015">
          <w:marLeft w:val="0"/>
          <w:marRight w:val="0"/>
          <w:marTop w:val="0"/>
          <w:marBottom w:val="0"/>
          <w:divBdr>
            <w:top w:val="none" w:sz="0" w:space="0" w:color="auto"/>
            <w:left w:val="none" w:sz="0" w:space="0" w:color="auto"/>
            <w:bottom w:val="none" w:sz="0" w:space="0" w:color="auto"/>
            <w:right w:val="none" w:sz="0" w:space="0" w:color="auto"/>
          </w:divBdr>
        </w:div>
        <w:div w:id="246964104">
          <w:marLeft w:val="0"/>
          <w:marRight w:val="0"/>
          <w:marTop w:val="0"/>
          <w:marBottom w:val="0"/>
          <w:divBdr>
            <w:top w:val="none" w:sz="0" w:space="0" w:color="auto"/>
            <w:left w:val="none" w:sz="0" w:space="0" w:color="auto"/>
            <w:bottom w:val="none" w:sz="0" w:space="0" w:color="auto"/>
            <w:right w:val="none" w:sz="0" w:space="0" w:color="auto"/>
          </w:divBdr>
        </w:div>
        <w:div w:id="258217379">
          <w:marLeft w:val="0"/>
          <w:marRight w:val="0"/>
          <w:marTop w:val="0"/>
          <w:marBottom w:val="0"/>
          <w:divBdr>
            <w:top w:val="none" w:sz="0" w:space="0" w:color="auto"/>
            <w:left w:val="none" w:sz="0" w:space="0" w:color="auto"/>
            <w:bottom w:val="none" w:sz="0" w:space="0" w:color="auto"/>
            <w:right w:val="none" w:sz="0" w:space="0" w:color="auto"/>
          </w:divBdr>
        </w:div>
        <w:div w:id="265314652">
          <w:marLeft w:val="0"/>
          <w:marRight w:val="0"/>
          <w:marTop w:val="0"/>
          <w:marBottom w:val="0"/>
          <w:divBdr>
            <w:top w:val="none" w:sz="0" w:space="0" w:color="auto"/>
            <w:left w:val="none" w:sz="0" w:space="0" w:color="auto"/>
            <w:bottom w:val="none" w:sz="0" w:space="0" w:color="auto"/>
            <w:right w:val="none" w:sz="0" w:space="0" w:color="auto"/>
          </w:divBdr>
        </w:div>
        <w:div w:id="290207197">
          <w:marLeft w:val="0"/>
          <w:marRight w:val="0"/>
          <w:marTop w:val="0"/>
          <w:marBottom w:val="0"/>
          <w:divBdr>
            <w:top w:val="none" w:sz="0" w:space="0" w:color="auto"/>
            <w:left w:val="none" w:sz="0" w:space="0" w:color="auto"/>
            <w:bottom w:val="none" w:sz="0" w:space="0" w:color="auto"/>
            <w:right w:val="none" w:sz="0" w:space="0" w:color="auto"/>
          </w:divBdr>
        </w:div>
        <w:div w:id="303319083">
          <w:marLeft w:val="0"/>
          <w:marRight w:val="0"/>
          <w:marTop w:val="0"/>
          <w:marBottom w:val="0"/>
          <w:divBdr>
            <w:top w:val="none" w:sz="0" w:space="0" w:color="auto"/>
            <w:left w:val="none" w:sz="0" w:space="0" w:color="auto"/>
            <w:bottom w:val="none" w:sz="0" w:space="0" w:color="auto"/>
            <w:right w:val="none" w:sz="0" w:space="0" w:color="auto"/>
          </w:divBdr>
        </w:div>
        <w:div w:id="304554209">
          <w:marLeft w:val="0"/>
          <w:marRight w:val="0"/>
          <w:marTop w:val="0"/>
          <w:marBottom w:val="0"/>
          <w:divBdr>
            <w:top w:val="none" w:sz="0" w:space="0" w:color="auto"/>
            <w:left w:val="none" w:sz="0" w:space="0" w:color="auto"/>
            <w:bottom w:val="none" w:sz="0" w:space="0" w:color="auto"/>
            <w:right w:val="none" w:sz="0" w:space="0" w:color="auto"/>
          </w:divBdr>
        </w:div>
        <w:div w:id="347299439">
          <w:marLeft w:val="0"/>
          <w:marRight w:val="0"/>
          <w:marTop w:val="0"/>
          <w:marBottom w:val="0"/>
          <w:divBdr>
            <w:top w:val="none" w:sz="0" w:space="0" w:color="auto"/>
            <w:left w:val="none" w:sz="0" w:space="0" w:color="auto"/>
            <w:bottom w:val="none" w:sz="0" w:space="0" w:color="auto"/>
            <w:right w:val="none" w:sz="0" w:space="0" w:color="auto"/>
          </w:divBdr>
        </w:div>
        <w:div w:id="375587607">
          <w:marLeft w:val="0"/>
          <w:marRight w:val="0"/>
          <w:marTop w:val="0"/>
          <w:marBottom w:val="0"/>
          <w:divBdr>
            <w:top w:val="none" w:sz="0" w:space="0" w:color="auto"/>
            <w:left w:val="none" w:sz="0" w:space="0" w:color="auto"/>
            <w:bottom w:val="none" w:sz="0" w:space="0" w:color="auto"/>
            <w:right w:val="none" w:sz="0" w:space="0" w:color="auto"/>
          </w:divBdr>
        </w:div>
        <w:div w:id="384763959">
          <w:marLeft w:val="0"/>
          <w:marRight w:val="0"/>
          <w:marTop w:val="0"/>
          <w:marBottom w:val="0"/>
          <w:divBdr>
            <w:top w:val="none" w:sz="0" w:space="0" w:color="auto"/>
            <w:left w:val="none" w:sz="0" w:space="0" w:color="auto"/>
            <w:bottom w:val="none" w:sz="0" w:space="0" w:color="auto"/>
            <w:right w:val="none" w:sz="0" w:space="0" w:color="auto"/>
          </w:divBdr>
        </w:div>
        <w:div w:id="395321743">
          <w:marLeft w:val="0"/>
          <w:marRight w:val="0"/>
          <w:marTop w:val="0"/>
          <w:marBottom w:val="0"/>
          <w:divBdr>
            <w:top w:val="none" w:sz="0" w:space="0" w:color="auto"/>
            <w:left w:val="none" w:sz="0" w:space="0" w:color="auto"/>
            <w:bottom w:val="none" w:sz="0" w:space="0" w:color="auto"/>
            <w:right w:val="none" w:sz="0" w:space="0" w:color="auto"/>
          </w:divBdr>
        </w:div>
        <w:div w:id="402918117">
          <w:marLeft w:val="0"/>
          <w:marRight w:val="0"/>
          <w:marTop w:val="0"/>
          <w:marBottom w:val="0"/>
          <w:divBdr>
            <w:top w:val="none" w:sz="0" w:space="0" w:color="auto"/>
            <w:left w:val="none" w:sz="0" w:space="0" w:color="auto"/>
            <w:bottom w:val="none" w:sz="0" w:space="0" w:color="auto"/>
            <w:right w:val="none" w:sz="0" w:space="0" w:color="auto"/>
          </w:divBdr>
        </w:div>
        <w:div w:id="413670802">
          <w:marLeft w:val="0"/>
          <w:marRight w:val="0"/>
          <w:marTop w:val="0"/>
          <w:marBottom w:val="0"/>
          <w:divBdr>
            <w:top w:val="none" w:sz="0" w:space="0" w:color="auto"/>
            <w:left w:val="none" w:sz="0" w:space="0" w:color="auto"/>
            <w:bottom w:val="none" w:sz="0" w:space="0" w:color="auto"/>
            <w:right w:val="none" w:sz="0" w:space="0" w:color="auto"/>
          </w:divBdr>
        </w:div>
        <w:div w:id="429350255">
          <w:marLeft w:val="0"/>
          <w:marRight w:val="0"/>
          <w:marTop w:val="0"/>
          <w:marBottom w:val="0"/>
          <w:divBdr>
            <w:top w:val="none" w:sz="0" w:space="0" w:color="auto"/>
            <w:left w:val="none" w:sz="0" w:space="0" w:color="auto"/>
            <w:bottom w:val="none" w:sz="0" w:space="0" w:color="auto"/>
            <w:right w:val="none" w:sz="0" w:space="0" w:color="auto"/>
          </w:divBdr>
        </w:div>
        <w:div w:id="434523458">
          <w:marLeft w:val="0"/>
          <w:marRight w:val="0"/>
          <w:marTop w:val="0"/>
          <w:marBottom w:val="0"/>
          <w:divBdr>
            <w:top w:val="none" w:sz="0" w:space="0" w:color="auto"/>
            <w:left w:val="none" w:sz="0" w:space="0" w:color="auto"/>
            <w:bottom w:val="none" w:sz="0" w:space="0" w:color="auto"/>
            <w:right w:val="none" w:sz="0" w:space="0" w:color="auto"/>
          </w:divBdr>
        </w:div>
        <w:div w:id="506477663">
          <w:marLeft w:val="0"/>
          <w:marRight w:val="0"/>
          <w:marTop w:val="0"/>
          <w:marBottom w:val="0"/>
          <w:divBdr>
            <w:top w:val="none" w:sz="0" w:space="0" w:color="auto"/>
            <w:left w:val="none" w:sz="0" w:space="0" w:color="auto"/>
            <w:bottom w:val="none" w:sz="0" w:space="0" w:color="auto"/>
            <w:right w:val="none" w:sz="0" w:space="0" w:color="auto"/>
          </w:divBdr>
        </w:div>
        <w:div w:id="521474073">
          <w:marLeft w:val="0"/>
          <w:marRight w:val="0"/>
          <w:marTop w:val="0"/>
          <w:marBottom w:val="0"/>
          <w:divBdr>
            <w:top w:val="none" w:sz="0" w:space="0" w:color="auto"/>
            <w:left w:val="none" w:sz="0" w:space="0" w:color="auto"/>
            <w:bottom w:val="none" w:sz="0" w:space="0" w:color="auto"/>
            <w:right w:val="none" w:sz="0" w:space="0" w:color="auto"/>
          </w:divBdr>
        </w:div>
        <w:div w:id="549731369">
          <w:marLeft w:val="0"/>
          <w:marRight w:val="0"/>
          <w:marTop w:val="0"/>
          <w:marBottom w:val="0"/>
          <w:divBdr>
            <w:top w:val="none" w:sz="0" w:space="0" w:color="auto"/>
            <w:left w:val="none" w:sz="0" w:space="0" w:color="auto"/>
            <w:bottom w:val="none" w:sz="0" w:space="0" w:color="auto"/>
            <w:right w:val="none" w:sz="0" w:space="0" w:color="auto"/>
          </w:divBdr>
        </w:div>
        <w:div w:id="556015025">
          <w:marLeft w:val="0"/>
          <w:marRight w:val="0"/>
          <w:marTop w:val="0"/>
          <w:marBottom w:val="0"/>
          <w:divBdr>
            <w:top w:val="none" w:sz="0" w:space="0" w:color="auto"/>
            <w:left w:val="none" w:sz="0" w:space="0" w:color="auto"/>
            <w:bottom w:val="none" w:sz="0" w:space="0" w:color="auto"/>
            <w:right w:val="none" w:sz="0" w:space="0" w:color="auto"/>
          </w:divBdr>
        </w:div>
        <w:div w:id="573051564">
          <w:marLeft w:val="0"/>
          <w:marRight w:val="0"/>
          <w:marTop w:val="0"/>
          <w:marBottom w:val="0"/>
          <w:divBdr>
            <w:top w:val="none" w:sz="0" w:space="0" w:color="auto"/>
            <w:left w:val="none" w:sz="0" w:space="0" w:color="auto"/>
            <w:bottom w:val="none" w:sz="0" w:space="0" w:color="auto"/>
            <w:right w:val="none" w:sz="0" w:space="0" w:color="auto"/>
          </w:divBdr>
        </w:div>
        <w:div w:id="580602470">
          <w:marLeft w:val="0"/>
          <w:marRight w:val="0"/>
          <w:marTop w:val="0"/>
          <w:marBottom w:val="0"/>
          <w:divBdr>
            <w:top w:val="none" w:sz="0" w:space="0" w:color="auto"/>
            <w:left w:val="none" w:sz="0" w:space="0" w:color="auto"/>
            <w:bottom w:val="none" w:sz="0" w:space="0" w:color="auto"/>
            <w:right w:val="none" w:sz="0" w:space="0" w:color="auto"/>
          </w:divBdr>
        </w:div>
        <w:div w:id="581916571">
          <w:marLeft w:val="0"/>
          <w:marRight w:val="0"/>
          <w:marTop w:val="0"/>
          <w:marBottom w:val="0"/>
          <w:divBdr>
            <w:top w:val="none" w:sz="0" w:space="0" w:color="auto"/>
            <w:left w:val="none" w:sz="0" w:space="0" w:color="auto"/>
            <w:bottom w:val="none" w:sz="0" w:space="0" w:color="auto"/>
            <w:right w:val="none" w:sz="0" w:space="0" w:color="auto"/>
          </w:divBdr>
        </w:div>
        <w:div w:id="582184573">
          <w:marLeft w:val="0"/>
          <w:marRight w:val="0"/>
          <w:marTop w:val="0"/>
          <w:marBottom w:val="0"/>
          <w:divBdr>
            <w:top w:val="none" w:sz="0" w:space="0" w:color="auto"/>
            <w:left w:val="none" w:sz="0" w:space="0" w:color="auto"/>
            <w:bottom w:val="none" w:sz="0" w:space="0" w:color="auto"/>
            <w:right w:val="none" w:sz="0" w:space="0" w:color="auto"/>
          </w:divBdr>
        </w:div>
        <w:div w:id="600915286">
          <w:marLeft w:val="0"/>
          <w:marRight w:val="0"/>
          <w:marTop w:val="0"/>
          <w:marBottom w:val="0"/>
          <w:divBdr>
            <w:top w:val="none" w:sz="0" w:space="0" w:color="auto"/>
            <w:left w:val="none" w:sz="0" w:space="0" w:color="auto"/>
            <w:bottom w:val="none" w:sz="0" w:space="0" w:color="auto"/>
            <w:right w:val="none" w:sz="0" w:space="0" w:color="auto"/>
          </w:divBdr>
        </w:div>
        <w:div w:id="606929846">
          <w:marLeft w:val="0"/>
          <w:marRight w:val="0"/>
          <w:marTop w:val="0"/>
          <w:marBottom w:val="0"/>
          <w:divBdr>
            <w:top w:val="none" w:sz="0" w:space="0" w:color="auto"/>
            <w:left w:val="none" w:sz="0" w:space="0" w:color="auto"/>
            <w:bottom w:val="none" w:sz="0" w:space="0" w:color="auto"/>
            <w:right w:val="none" w:sz="0" w:space="0" w:color="auto"/>
          </w:divBdr>
        </w:div>
        <w:div w:id="613248147">
          <w:marLeft w:val="0"/>
          <w:marRight w:val="0"/>
          <w:marTop w:val="0"/>
          <w:marBottom w:val="0"/>
          <w:divBdr>
            <w:top w:val="none" w:sz="0" w:space="0" w:color="auto"/>
            <w:left w:val="none" w:sz="0" w:space="0" w:color="auto"/>
            <w:bottom w:val="none" w:sz="0" w:space="0" w:color="auto"/>
            <w:right w:val="none" w:sz="0" w:space="0" w:color="auto"/>
          </w:divBdr>
        </w:div>
        <w:div w:id="620696590">
          <w:marLeft w:val="0"/>
          <w:marRight w:val="0"/>
          <w:marTop w:val="0"/>
          <w:marBottom w:val="0"/>
          <w:divBdr>
            <w:top w:val="none" w:sz="0" w:space="0" w:color="auto"/>
            <w:left w:val="none" w:sz="0" w:space="0" w:color="auto"/>
            <w:bottom w:val="none" w:sz="0" w:space="0" w:color="auto"/>
            <w:right w:val="none" w:sz="0" w:space="0" w:color="auto"/>
          </w:divBdr>
        </w:div>
        <w:div w:id="621349375">
          <w:marLeft w:val="0"/>
          <w:marRight w:val="0"/>
          <w:marTop w:val="0"/>
          <w:marBottom w:val="0"/>
          <w:divBdr>
            <w:top w:val="none" w:sz="0" w:space="0" w:color="auto"/>
            <w:left w:val="none" w:sz="0" w:space="0" w:color="auto"/>
            <w:bottom w:val="none" w:sz="0" w:space="0" w:color="auto"/>
            <w:right w:val="none" w:sz="0" w:space="0" w:color="auto"/>
          </w:divBdr>
        </w:div>
        <w:div w:id="637686376">
          <w:marLeft w:val="0"/>
          <w:marRight w:val="0"/>
          <w:marTop w:val="0"/>
          <w:marBottom w:val="0"/>
          <w:divBdr>
            <w:top w:val="none" w:sz="0" w:space="0" w:color="auto"/>
            <w:left w:val="none" w:sz="0" w:space="0" w:color="auto"/>
            <w:bottom w:val="none" w:sz="0" w:space="0" w:color="auto"/>
            <w:right w:val="none" w:sz="0" w:space="0" w:color="auto"/>
          </w:divBdr>
        </w:div>
        <w:div w:id="645479542">
          <w:marLeft w:val="0"/>
          <w:marRight w:val="0"/>
          <w:marTop w:val="0"/>
          <w:marBottom w:val="0"/>
          <w:divBdr>
            <w:top w:val="none" w:sz="0" w:space="0" w:color="auto"/>
            <w:left w:val="none" w:sz="0" w:space="0" w:color="auto"/>
            <w:bottom w:val="none" w:sz="0" w:space="0" w:color="auto"/>
            <w:right w:val="none" w:sz="0" w:space="0" w:color="auto"/>
          </w:divBdr>
        </w:div>
        <w:div w:id="671489418">
          <w:marLeft w:val="0"/>
          <w:marRight w:val="0"/>
          <w:marTop w:val="0"/>
          <w:marBottom w:val="0"/>
          <w:divBdr>
            <w:top w:val="none" w:sz="0" w:space="0" w:color="auto"/>
            <w:left w:val="none" w:sz="0" w:space="0" w:color="auto"/>
            <w:bottom w:val="none" w:sz="0" w:space="0" w:color="auto"/>
            <w:right w:val="none" w:sz="0" w:space="0" w:color="auto"/>
          </w:divBdr>
        </w:div>
        <w:div w:id="679040072">
          <w:marLeft w:val="0"/>
          <w:marRight w:val="0"/>
          <w:marTop w:val="0"/>
          <w:marBottom w:val="0"/>
          <w:divBdr>
            <w:top w:val="none" w:sz="0" w:space="0" w:color="auto"/>
            <w:left w:val="none" w:sz="0" w:space="0" w:color="auto"/>
            <w:bottom w:val="none" w:sz="0" w:space="0" w:color="auto"/>
            <w:right w:val="none" w:sz="0" w:space="0" w:color="auto"/>
          </w:divBdr>
        </w:div>
        <w:div w:id="691298796">
          <w:marLeft w:val="0"/>
          <w:marRight w:val="0"/>
          <w:marTop w:val="0"/>
          <w:marBottom w:val="0"/>
          <w:divBdr>
            <w:top w:val="none" w:sz="0" w:space="0" w:color="auto"/>
            <w:left w:val="none" w:sz="0" w:space="0" w:color="auto"/>
            <w:bottom w:val="none" w:sz="0" w:space="0" w:color="auto"/>
            <w:right w:val="none" w:sz="0" w:space="0" w:color="auto"/>
          </w:divBdr>
        </w:div>
        <w:div w:id="706687024">
          <w:marLeft w:val="0"/>
          <w:marRight w:val="0"/>
          <w:marTop w:val="0"/>
          <w:marBottom w:val="0"/>
          <w:divBdr>
            <w:top w:val="none" w:sz="0" w:space="0" w:color="auto"/>
            <w:left w:val="none" w:sz="0" w:space="0" w:color="auto"/>
            <w:bottom w:val="none" w:sz="0" w:space="0" w:color="auto"/>
            <w:right w:val="none" w:sz="0" w:space="0" w:color="auto"/>
          </w:divBdr>
        </w:div>
        <w:div w:id="735589432">
          <w:marLeft w:val="0"/>
          <w:marRight w:val="0"/>
          <w:marTop w:val="0"/>
          <w:marBottom w:val="0"/>
          <w:divBdr>
            <w:top w:val="none" w:sz="0" w:space="0" w:color="auto"/>
            <w:left w:val="none" w:sz="0" w:space="0" w:color="auto"/>
            <w:bottom w:val="none" w:sz="0" w:space="0" w:color="auto"/>
            <w:right w:val="none" w:sz="0" w:space="0" w:color="auto"/>
          </w:divBdr>
        </w:div>
        <w:div w:id="757286057">
          <w:marLeft w:val="0"/>
          <w:marRight w:val="0"/>
          <w:marTop w:val="0"/>
          <w:marBottom w:val="0"/>
          <w:divBdr>
            <w:top w:val="none" w:sz="0" w:space="0" w:color="auto"/>
            <w:left w:val="none" w:sz="0" w:space="0" w:color="auto"/>
            <w:bottom w:val="none" w:sz="0" w:space="0" w:color="auto"/>
            <w:right w:val="none" w:sz="0" w:space="0" w:color="auto"/>
          </w:divBdr>
        </w:div>
        <w:div w:id="757596647">
          <w:marLeft w:val="0"/>
          <w:marRight w:val="0"/>
          <w:marTop w:val="0"/>
          <w:marBottom w:val="0"/>
          <w:divBdr>
            <w:top w:val="none" w:sz="0" w:space="0" w:color="auto"/>
            <w:left w:val="none" w:sz="0" w:space="0" w:color="auto"/>
            <w:bottom w:val="none" w:sz="0" w:space="0" w:color="auto"/>
            <w:right w:val="none" w:sz="0" w:space="0" w:color="auto"/>
          </w:divBdr>
        </w:div>
        <w:div w:id="797798741">
          <w:marLeft w:val="0"/>
          <w:marRight w:val="0"/>
          <w:marTop w:val="0"/>
          <w:marBottom w:val="0"/>
          <w:divBdr>
            <w:top w:val="none" w:sz="0" w:space="0" w:color="auto"/>
            <w:left w:val="none" w:sz="0" w:space="0" w:color="auto"/>
            <w:bottom w:val="none" w:sz="0" w:space="0" w:color="auto"/>
            <w:right w:val="none" w:sz="0" w:space="0" w:color="auto"/>
          </w:divBdr>
        </w:div>
        <w:div w:id="839201642">
          <w:marLeft w:val="0"/>
          <w:marRight w:val="0"/>
          <w:marTop w:val="0"/>
          <w:marBottom w:val="0"/>
          <w:divBdr>
            <w:top w:val="none" w:sz="0" w:space="0" w:color="auto"/>
            <w:left w:val="none" w:sz="0" w:space="0" w:color="auto"/>
            <w:bottom w:val="none" w:sz="0" w:space="0" w:color="auto"/>
            <w:right w:val="none" w:sz="0" w:space="0" w:color="auto"/>
          </w:divBdr>
        </w:div>
        <w:div w:id="843859796">
          <w:marLeft w:val="0"/>
          <w:marRight w:val="0"/>
          <w:marTop w:val="0"/>
          <w:marBottom w:val="0"/>
          <w:divBdr>
            <w:top w:val="none" w:sz="0" w:space="0" w:color="auto"/>
            <w:left w:val="none" w:sz="0" w:space="0" w:color="auto"/>
            <w:bottom w:val="none" w:sz="0" w:space="0" w:color="auto"/>
            <w:right w:val="none" w:sz="0" w:space="0" w:color="auto"/>
          </w:divBdr>
        </w:div>
        <w:div w:id="896667815">
          <w:marLeft w:val="0"/>
          <w:marRight w:val="0"/>
          <w:marTop w:val="0"/>
          <w:marBottom w:val="0"/>
          <w:divBdr>
            <w:top w:val="none" w:sz="0" w:space="0" w:color="auto"/>
            <w:left w:val="none" w:sz="0" w:space="0" w:color="auto"/>
            <w:bottom w:val="none" w:sz="0" w:space="0" w:color="auto"/>
            <w:right w:val="none" w:sz="0" w:space="0" w:color="auto"/>
          </w:divBdr>
        </w:div>
        <w:div w:id="899948386">
          <w:marLeft w:val="0"/>
          <w:marRight w:val="0"/>
          <w:marTop w:val="0"/>
          <w:marBottom w:val="0"/>
          <w:divBdr>
            <w:top w:val="none" w:sz="0" w:space="0" w:color="auto"/>
            <w:left w:val="none" w:sz="0" w:space="0" w:color="auto"/>
            <w:bottom w:val="none" w:sz="0" w:space="0" w:color="auto"/>
            <w:right w:val="none" w:sz="0" w:space="0" w:color="auto"/>
          </w:divBdr>
        </w:div>
        <w:div w:id="925530908">
          <w:marLeft w:val="0"/>
          <w:marRight w:val="0"/>
          <w:marTop w:val="0"/>
          <w:marBottom w:val="0"/>
          <w:divBdr>
            <w:top w:val="none" w:sz="0" w:space="0" w:color="auto"/>
            <w:left w:val="none" w:sz="0" w:space="0" w:color="auto"/>
            <w:bottom w:val="none" w:sz="0" w:space="0" w:color="auto"/>
            <w:right w:val="none" w:sz="0" w:space="0" w:color="auto"/>
          </w:divBdr>
        </w:div>
        <w:div w:id="996614822">
          <w:marLeft w:val="0"/>
          <w:marRight w:val="0"/>
          <w:marTop w:val="0"/>
          <w:marBottom w:val="0"/>
          <w:divBdr>
            <w:top w:val="none" w:sz="0" w:space="0" w:color="auto"/>
            <w:left w:val="none" w:sz="0" w:space="0" w:color="auto"/>
            <w:bottom w:val="none" w:sz="0" w:space="0" w:color="auto"/>
            <w:right w:val="none" w:sz="0" w:space="0" w:color="auto"/>
          </w:divBdr>
        </w:div>
        <w:div w:id="996760643">
          <w:marLeft w:val="0"/>
          <w:marRight w:val="0"/>
          <w:marTop w:val="0"/>
          <w:marBottom w:val="0"/>
          <w:divBdr>
            <w:top w:val="none" w:sz="0" w:space="0" w:color="auto"/>
            <w:left w:val="none" w:sz="0" w:space="0" w:color="auto"/>
            <w:bottom w:val="none" w:sz="0" w:space="0" w:color="auto"/>
            <w:right w:val="none" w:sz="0" w:space="0" w:color="auto"/>
          </w:divBdr>
        </w:div>
        <w:div w:id="1017730315">
          <w:marLeft w:val="0"/>
          <w:marRight w:val="0"/>
          <w:marTop w:val="0"/>
          <w:marBottom w:val="0"/>
          <w:divBdr>
            <w:top w:val="none" w:sz="0" w:space="0" w:color="auto"/>
            <w:left w:val="none" w:sz="0" w:space="0" w:color="auto"/>
            <w:bottom w:val="none" w:sz="0" w:space="0" w:color="auto"/>
            <w:right w:val="none" w:sz="0" w:space="0" w:color="auto"/>
          </w:divBdr>
        </w:div>
        <w:div w:id="1024405142">
          <w:marLeft w:val="0"/>
          <w:marRight w:val="0"/>
          <w:marTop w:val="0"/>
          <w:marBottom w:val="0"/>
          <w:divBdr>
            <w:top w:val="none" w:sz="0" w:space="0" w:color="auto"/>
            <w:left w:val="none" w:sz="0" w:space="0" w:color="auto"/>
            <w:bottom w:val="none" w:sz="0" w:space="0" w:color="auto"/>
            <w:right w:val="none" w:sz="0" w:space="0" w:color="auto"/>
          </w:divBdr>
        </w:div>
        <w:div w:id="1030453855">
          <w:marLeft w:val="0"/>
          <w:marRight w:val="0"/>
          <w:marTop w:val="0"/>
          <w:marBottom w:val="0"/>
          <w:divBdr>
            <w:top w:val="none" w:sz="0" w:space="0" w:color="auto"/>
            <w:left w:val="none" w:sz="0" w:space="0" w:color="auto"/>
            <w:bottom w:val="none" w:sz="0" w:space="0" w:color="auto"/>
            <w:right w:val="none" w:sz="0" w:space="0" w:color="auto"/>
          </w:divBdr>
        </w:div>
        <w:div w:id="1045106977">
          <w:marLeft w:val="0"/>
          <w:marRight w:val="0"/>
          <w:marTop w:val="0"/>
          <w:marBottom w:val="0"/>
          <w:divBdr>
            <w:top w:val="none" w:sz="0" w:space="0" w:color="auto"/>
            <w:left w:val="none" w:sz="0" w:space="0" w:color="auto"/>
            <w:bottom w:val="none" w:sz="0" w:space="0" w:color="auto"/>
            <w:right w:val="none" w:sz="0" w:space="0" w:color="auto"/>
          </w:divBdr>
        </w:div>
        <w:div w:id="1068455131">
          <w:marLeft w:val="0"/>
          <w:marRight w:val="0"/>
          <w:marTop w:val="0"/>
          <w:marBottom w:val="0"/>
          <w:divBdr>
            <w:top w:val="none" w:sz="0" w:space="0" w:color="auto"/>
            <w:left w:val="none" w:sz="0" w:space="0" w:color="auto"/>
            <w:bottom w:val="none" w:sz="0" w:space="0" w:color="auto"/>
            <w:right w:val="none" w:sz="0" w:space="0" w:color="auto"/>
          </w:divBdr>
        </w:div>
        <w:div w:id="1099641474">
          <w:marLeft w:val="0"/>
          <w:marRight w:val="0"/>
          <w:marTop w:val="0"/>
          <w:marBottom w:val="0"/>
          <w:divBdr>
            <w:top w:val="none" w:sz="0" w:space="0" w:color="auto"/>
            <w:left w:val="none" w:sz="0" w:space="0" w:color="auto"/>
            <w:bottom w:val="none" w:sz="0" w:space="0" w:color="auto"/>
            <w:right w:val="none" w:sz="0" w:space="0" w:color="auto"/>
          </w:divBdr>
        </w:div>
        <w:div w:id="1107191470">
          <w:marLeft w:val="0"/>
          <w:marRight w:val="0"/>
          <w:marTop w:val="0"/>
          <w:marBottom w:val="0"/>
          <w:divBdr>
            <w:top w:val="none" w:sz="0" w:space="0" w:color="auto"/>
            <w:left w:val="none" w:sz="0" w:space="0" w:color="auto"/>
            <w:bottom w:val="none" w:sz="0" w:space="0" w:color="auto"/>
            <w:right w:val="none" w:sz="0" w:space="0" w:color="auto"/>
          </w:divBdr>
        </w:div>
        <w:div w:id="1114405557">
          <w:marLeft w:val="0"/>
          <w:marRight w:val="0"/>
          <w:marTop w:val="0"/>
          <w:marBottom w:val="0"/>
          <w:divBdr>
            <w:top w:val="none" w:sz="0" w:space="0" w:color="auto"/>
            <w:left w:val="none" w:sz="0" w:space="0" w:color="auto"/>
            <w:bottom w:val="none" w:sz="0" w:space="0" w:color="auto"/>
            <w:right w:val="none" w:sz="0" w:space="0" w:color="auto"/>
          </w:divBdr>
        </w:div>
        <w:div w:id="1120564011">
          <w:marLeft w:val="0"/>
          <w:marRight w:val="0"/>
          <w:marTop w:val="0"/>
          <w:marBottom w:val="0"/>
          <w:divBdr>
            <w:top w:val="none" w:sz="0" w:space="0" w:color="auto"/>
            <w:left w:val="none" w:sz="0" w:space="0" w:color="auto"/>
            <w:bottom w:val="none" w:sz="0" w:space="0" w:color="auto"/>
            <w:right w:val="none" w:sz="0" w:space="0" w:color="auto"/>
          </w:divBdr>
        </w:div>
        <w:div w:id="1121194353">
          <w:marLeft w:val="0"/>
          <w:marRight w:val="0"/>
          <w:marTop w:val="0"/>
          <w:marBottom w:val="0"/>
          <w:divBdr>
            <w:top w:val="none" w:sz="0" w:space="0" w:color="auto"/>
            <w:left w:val="none" w:sz="0" w:space="0" w:color="auto"/>
            <w:bottom w:val="none" w:sz="0" w:space="0" w:color="auto"/>
            <w:right w:val="none" w:sz="0" w:space="0" w:color="auto"/>
          </w:divBdr>
        </w:div>
        <w:div w:id="1145782340">
          <w:marLeft w:val="0"/>
          <w:marRight w:val="0"/>
          <w:marTop w:val="0"/>
          <w:marBottom w:val="0"/>
          <w:divBdr>
            <w:top w:val="none" w:sz="0" w:space="0" w:color="auto"/>
            <w:left w:val="none" w:sz="0" w:space="0" w:color="auto"/>
            <w:bottom w:val="none" w:sz="0" w:space="0" w:color="auto"/>
            <w:right w:val="none" w:sz="0" w:space="0" w:color="auto"/>
          </w:divBdr>
        </w:div>
        <w:div w:id="1233203270">
          <w:marLeft w:val="0"/>
          <w:marRight w:val="0"/>
          <w:marTop w:val="0"/>
          <w:marBottom w:val="0"/>
          <w:divBdr>
            <w:top w:val="none" w:sz="0" w:space="0" w:color="auto"/>
            <w:left w:val="none" w:sz="0" w:space="0" w:color="auto"/>
            <w:bottom w:val="none" w:sz="0" w:space="0" w:color="auto"/>
            <w:right w:val="none" w:sz="0" w:space="0" w:color="auto"/>
          </w:divBdr>
        </w:div>
        <w:div w:id="1246260172">
          <w:marLeft w:val="0"/>
          <w:marRight w:val="0"/>
          <w:marTop w:val="0"/>
          <w:marBottom w:val="0"/>
          <w:divBdr>
            <w:top w:val="none" w:sz="0" w:space="0" w:color="auto"/>
            <w:left w:val="none" w:sz="0" w:space="0" w:color="auto"/>
            <w:bottom w:val="none" w:sz="0" w:space="0" w:color="auto"/>
            <w:right w:val="none" w:sz="0" w:space="0" w:color="auto"/>
          </w:divBdr>
        </w:div>
        <w:div w:id="1256129710">
          <w:marLeft w:val="0"/>
          <w:marRight w:val="0"/>
          <w:marTop w:val="0"/>
          <w:marBottom w:val="0"/>
          <w:divBdr>
            <w:top w:val="none" w:sz="0" w:space="0" w:color="auto"/>
            <w:left w:val="none" w:sz="0" w:space="0" w:color="auto"/>
            <w:bottom w:val="none" w:sz="0" w:space="0" w:color="auto"/>
            <w:right w:val="none" w:sz="0" w:space="0" w:color="auto"/>
          </w:divBdr>
        </w:div>
        <w:div w:id="1262109710">
          <w:marLeft w:val="0"/>
          <w:marRight w:val="0"/>
          <w:marTop w:val="0"/>
          <w:marBottom w:val="0"/>
          <w:divBdr>
            <w:top w:val="none" w:sz="0" w:space="0" w:color="auto"/>
            <w:left w:val="none" w:sz="0" w:space="0" w:color="auto"/>
            <w:bottom w:val="none" w:sz="0" w:space="0" w:color="auto"/>
            <w:right w:val="none" w:sz="0" w:space="0" w:color="auto"/>
          </w:divBdr>
        </w:div>
        <w:div w:id="1294869039">
          <w:marLeft w:val="0"/>
          <w:marRight w:val="0"/>
          <w:marTop w:val="0"/>
          <w:marBottom w:val="0"/>
          <w:divBdr>
            <w:top w:val="none" w:sz="0" w:space="0" w:color="auto"/>
            <w:left w:val="none" w:sz="0" w:space="0" w:color="auto"/>
            <w:bottom w:val="none" w:sz="0" w:space="0" w:color="auto"/>
            <w:right w:val="none" w:sz="0" w:space="0" w:color="auto"/>
          </w:divBdr>
        </w:div>
        <w:div w:id="1368678632">
          <w:marLeft w:val="0"/>
          <w:marRight w:val="0"/>
          <w:marTop w:val="0"/>
          <w:marBottom w:val="0"/>
          <w:divBdr>
            <w:top w:val="none" w:sz="0" w:space="0" w:color="auto"/>
            <w:left w:val="none" w:sz="0" w:space="0" w:color="auto"/>
            <w:bottom w:val="none" w:sz="0" w:space="0" w:color="auto"/>
            <w:right w:val="none" w:sz="0" w:space="0" w:color="auto"/>
          </w:divBdr>
        </w:div>
        <w:div w:id="1369178862">
          <w:marLeft w:val="0"/>
          <w:marRight w:val="0"/>
          <w:marTop w:val="0"/>
          <w:marBottom w:val="0"/>
          <w:divBdr>
            <w:top w:val="none" w:sz="0" w:space="0" w:color="auto"/>
            <w:left w:val="none" w:sz="0" w:space="0" w:color="auto"/>
            <w:bottom w:val="none" w:sz="0" w:space="0" w:color="auto"/>
            <w:right w:val="none" w:sz="0" w:space="0" w:color="auto"/>
          </w:divBdr>
        </w:div>
        <w:div w:id="1455442506">
          <w:marLeft w:val="0"/>
          <w:marRight w:val="0"/>
          <w:marTop w:val="0"/>
          <w:marBottom w:val="0"/>
          <w:divBdr>
            <w:top w:val="none" w:sz="0" w:space="0" w:color="auto"/>
            <w:left w:val="none" w:sz="0" w:space="0" w:color="auto"/>
            <w:bottom w:val="none" w:sz="0" w:space="0" w:color="auto"/>
            <w:right w:val="none" w:sz="0" w:space="0" w:color="auto"/>
          </w:divBdr>
        </w:div>
        <w:div w:id="1463962527">
          <w:marLeft w:val="0"/>
          <w:marRight w:val="0"/>
          <w:marTop w:val="0"/>
          <w:marBottom w:val="0"/>
          <w:divBdr>
            <w:top w:val="none" w:sz="0" w:space="0" w:color="auto"/>
            <w:left w:val="none" w:sz="0" w:space="0" w:color="auto"/>
            <w:bottom w:val="none" w:sz="0" w:space="0" w:color="auto"/>
            <w:right w:val="none" w:sz="0" w:space="0" w:color="auto"/>
          </w:divBdr>
        </w:div>
        <w:div w:id="1494838640">
          <w:marLeft w:val="0"/>
          <w:marRight w:val="0"/>
          <w:marTop w:val="0"/>
          <w:marBottom w:val="0"/>
          <w:divBdr>
            <w:top w:val="none" w:sz="0" w:space="0" w:color="auto"/>
            <w:left w:val="none" w:sz="0" w:space="0" w:color="auto"/>
            <w:bottom w:val="none" w:sz="0" w:space="0" w:color="auto"/>
            <w:right w:val="none" w:sz="0" w:space="0" w:color="auto"/>
          </w:divBdr>
        </w:div>
        <w:div w:id="1511868459">
          <w:marLeft w:val="0"/>
          <w:marRight w:val="0"/>
          <w:marTop w:val="0"/>
          <w:marBottom w:val="0"/>
          <w:divBdr>
            <w:top w:val="none" w:sz="0" w:space="0" w:color="auto"/>
            <w:left w:val="none" w:sz="0" w:space="0" w:color="auto"/>
            <w:bottom w:val="none" w:sz="0" w:space="0" w:color="auto"/>
            <w:right w:val="none" w:sz="0" w:space="0" w:color="auto"/>
          </w:divBdr>
        </w:div>
        <w:div w:id="1532648538">
          <w:marLeft w:val="0"/>
          <w:marRight w:val="0"/>
          <w:marTop w:val="0"/>
          <w:marBottom w:val="0"/>
          <w:divBdr>
            <w:top w:val="none" w:sz="0" w:space="0" w:color="auto"/>
            <w:left w:val="none" w:sz="0" w:space="0" w:color="auto"/>
            <w:bottom w:val="none" w:sz="0" w:space="0" w:color="auto"/>
            <w:right w:val="none" w:sz="0" w:space="0" w:color="auto"/>
          </w:divBdr>
        </w:div>
        <w:div w:id="1538737815">
          <w:marLeft w:val="0"/>
          <w:marRight w:val="0"/>
          <w:marTop w:val="0"/>
          <w:marBottom w:val="0"/>
          <w:divBdr>
            <w:top w:val="none" w:sz="0" w:space="0" w:color="auto"/>
            <w:left w:val="none" w:sz="0" w:space="0" w:color="auto"/>
            <w:bottom w:val="none" w:sz="0" w:space="0" w:color="auto"/>
            <w:right w:val="none" w:sz="0" w:space="0" w:color="auto"/>
          </w:divBdr>
        </w:div>
        <w:div w:id="1559440852">
          <w:marLeft w:val="0"/>
          <w:marRight w:val="0"/>
          <w:marTop w:val="0"/>
          <w:marBottom w:val="0"/>
          <w:divBdr>
            <w:top w:val="none" w:sz="0" w:space="0" w:color="auto"/>
            <w:left w:val="none" w:sz="0" w:space="0" w:color="auto"/>
            <w:bottom w:val="none" w:sz="0" w:space="0" w:color="auto"/>
            <w:right w:val="none" w:sz="0" w:space="0" w:color="auto"/>
          </w:divBdr>
        </w:div>
        <w:div w:id="1597596793">
          <w:marLeft w:val="0"/>
          <w:marRight w:val="0"/>
          <w:marTop w:val="0"/>
          <w:marBottom w:val="0"/>
          <w:divBdr>
            <w:top w:val="none" w:sz="0" w:space="0" w:color="auto"/>
            <w:left w:val="none" w:sz="0" w:space="0" w:color="auto"/>
            <w:bottom w:val="none" w:sz="0" w:space="0" w:color="auto"/>
            <w:right w:val="none" w:sz="0" w:space="0" w:color="auto"/>
          </w:divBdr>
        </w:div>
        <w:div w:id="1606036210">
          <w:marLeft w:val="0"/>
          <w:marRight w:val="0"/>
          <w:marTop w:val="0"/>
          <w:marBottom w:val="0"/>
          <w:divBdr>
            <w:top w:val="none" w:sz="0" w:space="0" w:color="auto"/>
            <w:left w:val="none" w:sz="0" w:space="0" w:color="auto"/>
            <w:bottom w:val="none" w:sz="0" w:space="0" w:color="auto"/>
            <w:right w:val="none" w:sz="0" w:space="0" w:color="auto"/>
          </w:divBdr>
        </w:div>
        <w:div w:id="1681395907">
          <w:marLeft w:val="0"/>
          <w:marRight w:val="0"/>
          <w:marTop w:val="0"/>
          <w:marBottom w:val="0"/>
          <w:divBdr>
            <w:top w:val="none" w:sz="0" w:space="0" w:color="auto"/>
            <w:left w:val="none" w:sz="0" w:space="0" w:color="auto"/>
            <w:bottom w:val="none" w:sz="0" w:space="0" w:color="auto"/>
            <w:right w:val="none" w:sz="0" w:space="0" w:color="auto"/>
          </w:divBdr>
        </w:div>
        <w:div w:id="1717123474">
          <w:marLeft w:val="0"/>
          <w:marRight w:val="0"/>
          <w:marTop w:val="0"/>
          <w:marBottom w:val="0"/>
          <w:divBdr>
            <w:top w:val="none" w:sz="0" w:space="0" w:color="auto"/>
            <w:left w:val="none" w:sz="0" w:space="0" w:color="auto"/>
            <w:bottom w:val="none" w:sz="0" w:space="0" w:color="auto"/>
            <w:right w:val="none" w:sz="0" w:space="0" w:color="auto"/>
          </w:divBdr>
        </w:div>
        <w:div w:id="1752194980">
          <w:marLeft w:val="0"/>
          <w:marRight w:val="0"/>
          <w:marTop w:val="0"/>
          <w:marBottom w:val="0"/>
          <w:divBdr>
            <w:top w:val="none" w:sz="0" w:space="0" w:color="auto"/>
            <w:left w:val="none" w:sz="0" w:space="0" w:color="auto"/>
            <w:bottom w:val="none" w:sz="0" w:space="0" w:color="auto"/>
            <w:right w:val="none" w:sz="0" w:space="0" w:color="auto"/>
          </w:divBdr>
        </w:div>
        <w:div w:id="1766731745">
          <w:marLeft w:val="0"/>
          <w:marRight w:val="0"/>
          <w:marTop w:val="0"/>
          <w:marBottom w:val="0"/>
          <w:divBdr>
            <w:top w:val="none" w:sz="0" w:space="0" w:color="auto"/>
            <w:left w:val="none" w:sz="0" w:space="0" w:color="auto"/>
            <w:bottom w:val="none" w:sz="0" w:space="0" w:color="auto"/>
            <w:right w:val="none" w:sz="0" w:space="0" w:color="auto"/>
          </w:divBdr>
        </w:div>
        <w:div w:id="1774283718">
          <w:marLeft w:val="0"/>
          <w:marRight w:val="0"/>
          <w:marTop w:val="0"/>
          <w:marBottom w:val="0"/>
          <w:divBdr>
            <w:top w:val="none" w:sz="0" w:space="0" w:color="auto"/>
            <w:left w:val="none" w:sz="0" w:space="0" w:color="auto"/>
            <w:bottom w:val="none" w:sz="0" w:space="0" w:color="auto"/>
            <w:right w:val="none" w:sz="0" w:space="0" w:color="auto"/>
          </w:divBdr>
        </w:div>
        <w:div w:id="1780876247">
          <w:marLeft w:val="0"/>
          <w:marRight w:val="0"/>
          <w:marTop w:val="0"/>
          <w:marBottom w:val="0"/>
          <w:divBdr>
            <w:top w:val="none" w:sz="0" w:space="0" w:color="auto"/>
            <w:left w:val="none" w:sz="0" w:space="0" w:color="auto"/>
            <w:bottom w:val="none" w:sz="0" w:space="0" w:color="auto"/>
            <w:right w:val="none" w:sz="0" w:space="0" w:color="auto"/>
          </w:divBdr>
        </w:div>
        <w:div w:id="1796751789">
          <w:marLeft w:val="0"/>
          <w:marRight w:val="0"/>
          <w:marTop w:val="0"/>
          <w:marBottom w:val="0"/>
          <w:divBdr>
            <w:top w:val="none" w:sz="0" w:space="0" w:color="auto"/>
            <w:left w:val="none" w:sz="0" w:space="0" w:color="auto"/>
            <w:bottom w:val="none" w:sz="0" w:space="0" w:color="auto"/>
            <w:right w:val="none" w:sz="0" w:space="0" w:color="auto"/>
          </w:divBdr>
        </w:div>
        <w:div w:id="1810396292">
          <w:marLeft w:val="0"/>
          <w:marRight w:val="0"/>
          <w:marTop w:val="0"/>
          <w:marBottom w:val="0"/>
          <w:divBdr>
            <w:top w:val="none" w:sz="0" w:space="0" w:color="auto"/>
            <w:left w:val="none" w:sz="0" w:space="0" w:color="auto"/>
            <w:bottom w:val="none" w:sz="0" w:space="0" w:color="auto"/>
            <w:right w:val="none" w:sz="0" w:space="0" w:color="auto"/>
          </w:divBdr>
        </w:div>
        <w:div w:id="1812676334">
          <w:marLeft w:val="0"/>
          <w:marRight w:val="0"/>
          <w:marTop w:val="0"/>
          <w:marBottom w:val="0"/>
          <w:divBdr>
            <w:top w:val="none" w:sz="0" w:space="0" w:color="auto"/>
            <w:left w:val="none" w:sz="0" w:space="0" w:color="auto"/>
            <w:bottom w:val="none" w:sz="0" w:space="0" w:color="auto"/>
            <w:right w:val="none" w:sz="0" w:space="0" w:color="auto"/>
          </w:divBdr>
        </w:div>
        <w:div w:id="1821382082">
          <w:marLeft w:val="0"/>
          <w:marRight w:val="0"/>
          <w:marTop w:val="0"/>
          <w:marBottom w:val="0"/>
          <w:divBdr>
            <w:top w:val="none" w:sz="0" w:space="0" w:color="auto"/>
            <w:left w:val="none" w:sz="0" w:space="0" w:color="auto"/>
            <w:bottom w:val="none" w:sz="0" w:space="0" w:color="auto"/>
            <w:right w:val="none" w:sz="0" w:space="0" w:color="auto"/>
          </w:divBdr>
        </w:div>
        <w:div w:id="1827478852">
          <w:marLeft w:val="0"/>
          <w:marRight w:val="0"/>
          <w:marTop w:val="0"/>
          <w:marBottom w:val="0"/>
          <w:divBdr>
            <w:top w:val="none" w:sz="0" w:space="0" w:color="auto"/>
            <w:left w:val="none" w:sz="0" w:space="0" w:color="auto"/>
            <w:bottom w:val="none" w:sz="0" w:space="0" w:color="auto"/>
            <w:right w:val="none" w:sz="0" w:space="0" w:color="auto"/>
          </w:divBdr>
        </w:div>
        <w:div w:id="1835880376">
          <w:marLeft w:val="0"/>
          <w:marRight w:val="0"/>
          <w:marTop w:val="0"/>
          <w:marBottom w:val="0"/>
          <w:divBdr>
            <w:top w:val="none" w:sz="0" w:space="0" w:color="auto"/>
            <w:left w:val="none" w:sz="0" w:space="0" w:color="auto"/>
            <w:bottom w:val="none" w:sz="0" w:space="0" w:color="auto"/>
            <w:right w:val="none" w:sz="0" w:space="0" w:color="auto"/>
          </w:divBdr>
        </w:div>
        <w:div w:id="1851988470">
          <w:marLeft w:val="0"/>
          <w:marRight w:val="0"/>
          <w:marTop w:val="0"/>
          <w:marBottom w:val="0"/>
          <w:divBdr>
            <w:top w:val="none" w:sz="0" w:space="0" w:color="auto"/>
            <w:left w:val="none" w:sz="0" w:space="0" w:color="auto"/>
            <w:bottom w:val="none" w:sz="0" w:space="0" w:color="auto"/>
            <w:right w:val="none" w:sz="0" w:space="0" w:color="auto"/>
          </w:divBdr>
        </w:div>
        <w:div w:id="1857573546">
          <w:marLeft w:val="0"/>
          <w:marRight w:val="0"/>
          <w:marTop w:val="0"/>
          <w:marBottom w:val="0"/>
          <w:divBdr>
            <w:top w:val="none" w:sz="0" w:space="0" w:color="auto"/>
            <w:left w:val="none" w:sz="0" w:space="0" w:color="auto"/>
            <w:bottom w:val="none" w:sz="0" w:space="0" w:color="auto"/>
            <w:right w:val="none" w:sz="0" w:space="0" w:color="auto"/>
          </w:divBdr>
        </w:div>
        <w:div w:id="1898930245">
          <w:marLeft w:val="0"/>
          <w:marRight w:val="0"/>
          <w:marTop w:val="0"/>
          <w:marBottom w:val="0"/>
          <w:divBdr>
            <w:top w:val="none" w:sz="0" w:space="0" w:color="auto"/>
            <w:left w:val="none" w:sz="0" w:space="0" w:color="auto"/>
            <w:bottom w:val="none" w:sz="0" w:space="0" w:color="auto"/>
            <w:right w:val="none" w:sz="0" w:space="0" w:color="auto"/>
          </w:divBdr>
        </w:div>
        <w:div w:id="1909881451">
          <w:marLeft w:val="0"/>
          <w:marRight w:val="0"/>
          <w:marTop w:val="0"/>
          <w:marBottom w:val="0"/>
          <w:divBdr>
            <w:top w:val="none" w:sz="0" w:space="0" w:color="auto"/>
            <w:left w:val="none" w:sz="0" w:space="0" w:color="auto"/>
            <w:bottom w:val="none" w:sz="0" w:space="0" w:color="auto"/>
            <w:right w:val="none" w:sz="0" w:space="0" w:color="auto"/>
          </w:divBdr>
        </w:div>
        <w:div w:id="1921526550">
          <w:marLeft w:val="0"/>
          <w:marRight w:val="0"/>
          <w:marTop w:val="0"/>
          <w:marBottom w:val="0"/>
          <w:divBdr>
            <w:top w:val="none" w:sz="0" w:space="0" w:color="auto"/>
            <w:left w:val="none" w:sz="0" w:space="0" w:color="auto"/>
            <w:bottom w:val="none" w:sz="0" w:space="0" w:color="auto"/>
            <w:right w:val="none" w:sz="0" w:space="0" w:color="auto"/>
          </w:divBdr>
        </w:div>
        <w:div w:id="1930239324">
          <w:marLeft w:val="0"/>
          <w:marRight w:val="0"/>
          <w:marTop w:val="0"/>
          <w:marBottom w:val="0"/>
          <w:divBdr>
            <w:top w:val="none" w:sz="0" w:space="0" w:color="auto"/>
            <w:left w:val="none" w:sz="0" w:space="0" w:color="auto"/>
            <w:bottom w:val="none" w:sz="0" w:space="0" w:color="auto"/>
            <w:right w:val="none" w:sz="0" w:space="0" w:color="auto"/>
          </w:divBdr>
        </w:div>
        <w:div w:id="1947998294">
          <w:marLeft w:val="0"/>
          <w:marRight w:val="0"/>
          <w:marTop w:val="0"/>
          <w:marBottom w:val="0"/>
          <w:divBdr>
            <w:top w:val="none" w:sz="0" w:space="0" w:color="auto"/>
            <w:left w:val="none" w:sz="0" w:space="0" w:color="auto"/>
            <w:bottom w:val="none" w:sz="0" w:space="0" w:color="auto"/>
            <w:right w:val="none" w:sz="0" w:space="0" w:color="auto"/>
          </w:divBdr>
        </w:div>
        <w:div w:id="1958173105">
          <w:marLeft w:val="0"/>
          <w:marRight w:val="0"/>
          <w:marTop w:val="0"/>
          <w:marBottom w:val="0"/>
          <w:divBdr>
            <w:top w:val="none" w:sz="0" w:space="0" w:color="auto"/>
            <w:left w:val="none" w:sz="0" w:space="0" w:color="auto"/>
            <w:bottom w:val="none" w:sz="0" w:space="0" w:color="auto"/>
            <w:right w:val="none" w:sz="0" w:space="0" w:color="auto"/>
          </w:divBdr>
        </w:div>
        <w:div w:id="1966347485">
          <w:marLeft w:val="0"/>
          <w:marRight w:val="0"/>
          <w:marTop w:val="0"/>
          <w:marBottom w:val="0"/>
          <w:divBdr>
            <w:top w:val="none" w:sz="0" w:space="0" w:color="auto"/>
            <w:left w:val="none" w:sz="0" w:space="0" w:color="auto"/>
            <w:bottom w:val="none" w:sz="0" w:space="0" w:color="auto"/>
            <w:right w:val="none" w:sz="0" w:space="0" w:color="auto"/>
          </w:divBdr>
        </w:div>
        <w:div w:id="1988509530">
          <w:marLeft w:val="0"/>
          <w:marRight w:val="0"/>
          <w:marTop w:val="0"/>
          <w:marBottom w:val="0"/>
          <w:divBdr>
            <w:top w:val="none" w:sz="0" w:space="0" w:color="auto"/>
            <w:left w:val="none" w:sz="0" w:space="0" w:color="auto"/>
            <w:bottom w:val="none" w:sz="0" w:space="0" w:color="auto"/>
            <w:right w:val="none" w:sz="0" w:space="0" w:color="auto"/>
          </w:divBdr>
        </w:div>
        <w:div w:id="2002615061">
          <w:marLeft w:val="0"/>
          <w:marRight w:val="0"/>
          <w:marTop w:val="0"/>
          <w:marBottom w:val="0"/>
          <w:divBdr>
            <w:top w:val="none" w:sz="0" w:space="0" w:color="auto"/>
            <w:left w:val="none" w:sz="0" w:space="0" w:color="auto"/>
            <w:bottom w:val="none" w:sz="0" w:space="0" w:color="auto"/>
            <w:right w:val="none" w:sz="0" w:space="0" w:color="auto"/>
          </w:divBdr>
        </w:div>
        <w:div w:id="2024890436">
          <w:marLeft w:val="0"/>
          <w:marRight w:val="0"/>
          <w:marTop w:val="0"/>
          <w:marBottom w:val="0"/>
          <w:divBdr>
            <w:top w:val="none" w:sz="0" w:space="0" w:color="auto"/>
            <w:left w:val="none" w:sz="0" w:space="0" w:color="auto"/>
            <w:bottom w:val="none" w:sz="0" w:space="0" w:color="auto"/>
            <w:right w:val="none" w:sz="0" w:space="0" w:color="auto"/>
          </w:divBdr>
        </w:div>
        <w:div w:id="2024895641">
          <w:marLeft w:val="0"/>
          <w:marRight w:val="0"/>
          <w:marTop w:val="0"/>
          <w:marBottom w:val="0"/>
          <w:divBdr>
            <w:top w:val="none" w:sz="0" w:space="0" w:color="auto"/>
            <w:left w:val="none" w:sz="0" w:space="0" w:color="auto"/>
            <w:bottom w:val="none" w:sz="0" w:space="0" w:color="auto"/>
            <w:right w:val="none" w:sz="0" w:space="0" w:color="auto"/>
          </w:divBdr>
        </w:div>
        <w:div w:id="2032102216">
          <w:marLeft w:val="0"/>
          <w:marRight w:val="0"/>
          <w:marTop w:val="0"/>
          <w:marBottom w:val="0"/>
          <w:divBdr>
            <w:top w:val="none" w:sz="0" w:space="0" w:color="auto"/>
            <w:left w:val="none" w:sz="0" w:space="0" w:color="auto"/>
            <w:bottom w:val="none" w:sz="0" w:space="0" w:color="auto"/>
            <w:right w:val="none" w:sz="0" w:space="0" w:color="auto"/>
          </w:divBdr>
        </w:div>
        <w:div w:id="2045593001">
          <w:marLeft w:val="0"/>
          <w:marRight w:val="0"/>
          <w:marTop w:val="0"/>
          <w:marBottom w:val="0"/>
          <w:divBdr>
            <w:top w:val="none" w:sz="0" w:space="0" w:color="auto"/>
            <w:left w:val="none" w:sz="0" w:space="0" w:color="auto"/>
            <w:bottom w:val="none" w:sz="0" w:space="0" w:color="auto"/>
            <w:right w:val="none" w:sz="0" w:space="0" w:color="auto"/>
          </w:divBdr>
        </w:div>
        <w:div w:id="2049142766">
          <w:marLeft w:val="0"/>
          <w:marRight w:val="0"/>
          <w:marTop w:val="0"/>
          <w:marBottom w:val="0"/>
          <w:divBdr>
            <w:top w:val="none" w:sz="0" w:space="0" w:color="auto"/>
            <w:left w:val="none" w:sz="0" w:space="0" w:color="auto"/>
            <w:bottom w:val="none" w:sz="0" w:space="0" w:color="auto"/>
            <w:right w:val="none" w:sz="0" w:space="0" w:color="auto"/>
          </w:divBdr>
        </w:div>
        <w:div w:id="2049794104">
          <w:marLeft w:val="0"/>
          <w:marRight w:val="0"/>
          <w:marTop w:val="0"/>
          <w:marBottom w:val="0"/>
          <w:divBdr>
            <w:top w:val="none" w:sz="0" w:space="0" w:color="auto"/>
            <w:left w:val="none" w:sz="0" w:space="0" w:color="auto"/>
            <w:bottom w:val="none" w:sz="0" w:space="0" w:color="auto"/>
            <w:right w:val="none" w:sz="0" w:space="0" w:color="auto"/>
          </w:divBdr>
        </w:div>
        <w:div w:id="2063863319">
          <w:marLeft w:val="0"/>
          <w:marRight w:val="0"/>
          <w:marTop w:val="0"/>
          <w:marBottom w:val="0"/>
          <w:divBdr>
            <w:top w:val="none" w:sz="0" w:space="0" w:color="auto"/>
            <w:left w:val="none" w:sz="0" w:space="0" w:color="auto"/>
            <w:bottom w:val="none" w:sz="0" w:space="0" w:color="auto"/>
            <w:right w:val="none" w:sz="0" w:space="0" w:color="auto"/>
          </w:divBdr>
        </w:div>
        <w:div w:id="2068456997">
          <w:marLeft w:val="0"/>
          <w:marRight w:val="0"/>
          <w:marTop w:val="0"/>
          <w:marBottom w:val="0"/>
          <w:divBdr>
            <w:top w:val="none" w:sz="0" w:space="0" w:color="auto"/>
            <w:left w:val="none" w:sz="0" w:space="0" w:color="auto"/>
            <w:bottom w:val="none" w:sz="0" w:space="0" w:color="auto"/>
            <w:right w:val="none" w:sz="0" w:space="0" w:color="auto"/>
          </w:divBdr>
        </w:div>
        <w:div w:id="2075395695">
          <w:marLeft w:val="0"/>
          <w:marRight w:val="0"/>
          <w:marTop w:val="0"/>
          <w:marBottom w:val="0"/>
          <w:divBdr>
            <w:top w:val="none" w:sz="0" w:space="0" w:color="auto"/>
            <w:left w:val="none" w:sz="0" w:space="0" w:color="auto"/>
            <w:bottom w:val="none" w:sz="0" w:space="0" w:color="auto"/>
            <w:right w:val="none" w:sz="0" w:space="0" w:color="auto"/>
          </w:divBdr>
        </w:div>
        <w:div w:id="2083940392">
          <w:marLeft w:val="0"/>
          <w:marRight w:val="0"/>
          <w:marTop w:val="0"/>
          <w:marBottom w:val="0"/>
          <w:divBdr>
            <w:top w:val="none" w:sz="0" w:space="0" w:color="auto"/>
            <w:left w:val="none" w:sz="0" w:space="0" w:color="auto"/>
            <w:bottom w:val="none" w:sz="0" w:space="0" w:color="auto"/>
            <w:right w:val="none" w:sz="0" w:space="0" w:color="auto"/>
          </w:divBdr>
        </w:div>
        <w:div w:id="2085447305">
          <w:marLeft w:val="0"/>
          <w:marRight w:val="0"/>
          <w:marTop w:val="0"/>
          <w:marBottom w:val="0"/>
          <w:divBdr>
            <w:top w:val="none" w:sz="0" w:space="0" w:color="auto"/>
            <w:left w:val="none" w:sz="0" w:space="0" w:color="auto"/>
            <w:bottom w:val="none" w:sz="0" w:space="0" w:color="auto"/>
            <w:right w:val="none" w:sz="0" w:space="0" w:color="auto"/>
          </w:divBdr>
        </w:div>
        <w:div w:id="2096124226">
          <w:marLeft w:val="0"/>
          <w:marRight w:val="0"/>
          <w:marTop w:val="0"/>
          <w:marBottom w:val="0"/>
          <w:divBdr>
            <w:top w:val="none" w:sz="0" w:space="0" w:color="auto"/>
            <w:left w:val="none" w:sz="0" w:space="0" w:color="auto"/>
            <w:bottom w:val="none" w:sz="0" w:space="0" w:color="auto"/>
            <w:right w:val="none" w:sz="0" w:space="0" w:color="auto"/>
          </w:divBdr>
        </w:div>
        <w:div w:id="2110196390">
          <w:marLeft w:val="0"/>
          <w:marRight w:val="0"/>
          <w:marTop w:val="0"/>
          <w:marBottom w:val="0"/>
          <w:divBdr>
            <w:top w:val="none" w:sz="0" w:space="0" w:color="auto"/>
            <w:left w:val="none" w:sz="0" w:space="0" w:color="auto"/>
            <w:bottom w:val="none" w:sz="0" w:space="0" w:color="auto"/>
            <w:right w:val="none" w:sz="0" w:space="0" w:color="auto"/>
          </w:divBdr>
        </w:div>
        <w:div w:id="2123374855">
          <w:marLeft w:val="0"/>
          <w:marRight w:val="0"/>
          <w:marTop w:val="0"/>
          <w:marBottom w:val="0"/>
          <w:divBdr>
            <w:top w:val="none" w:sz="0" w:space="0" w:color="auto"/>
            <w:left w:val="none" w:sz="0" w:space="0" w:color="auto"/>
            <w:bottom w:val="none" w:sz="0" w:space="0" w:color="auto"/>
            <w:right w:val="none" w:sz="0" w:space="0" w:color="auto"/>
          </w:divBdr>
        </w:div>
        <w:div w:id="2130932479">
          <w:marLeft w:val="0"/>
          <w:marRight w:val="0"/>
          <w:marTop w:val="0"/>
          <w:marBottom w:val="0"/>
          <w:divBdr>
            <w:top w:val="none" w:sz="0" w:space="0" w:color="auto"/>
            <w:left w:val="none" w:sz="0" w:space="0" w:color="auto"/>
            <w:bottom w:val="none" w:sz="0" w:space="0" w:color="auto"/>
            <w:right w:val="none" w:sz="0" w:space="0" w:color="auto"/>
          </w:divBdr>
        </w:div>
        <w:div w:id="2132043658">
          <w:marLeft w:val="0"/>
          <w:marRight w:val="0"/>
          <w:marTop w:val="0"/>
          <w:marBottom w:val="0"/>
          <w:divBdr>
            <w:top w:val="none" w:sz="0" w:space="0" w:color="auto"/>
            <w:left w:val="none" w:sz="0" w:space="0" w:color="auto"/>
            <w:bottom w:val="none" w:sz="0" w:space="0" w:color="auto"/>
            <w:right w:val="none" w:sz="0" w:space="0" w:color="auto"/>
          </w:divBdr>
        </w:div>
        <w:div w:id="2136482981">
          <w:marLeft w:val="0"/>
          <w:marRight w:val="0"/>
          <w:marTop w:val="0"/>
          <w:marBottom w:val="0"/>
          <w:divBdr>
            <w:top w:val="none" w:sz="0" w:space="0" w:color="auto"/>
            <w:left w:val="none" w:sz="0" w:space="0" w:color="auto"/>
            <w:bottom w:val="none" w:sz="0" w:space="0" w:color="auto"/>
            <w:right w:val="none" w:sz="0" w:space="0" w:color="auto"/>
          </w:divBdr>
        </w:div>
        <w:div w:id="2144157216">
          <w:marLeft w:val="0"/>
          <w:marRight w:val="0"/>
          <w:marTop w:val="0"/>
          <w:marBottom w:val="0"/>
          <w:divBdr>
            <w:top w:val="none" w:sz="0" w:space="0" w:color="auto"/>
            <w:left w:val="none" w:sz="0" w:space="0" w:color="auto"/>
            <w:bottom w:val="none" w:sz="0" w:space="0" w:color="auto"/>
            <w:right w:val="none" w:sz="0" w:space="0" w:color="auto"/>
          </w:divBdr>
        </w:div>
      </w:divsChild>
    </w:div>
    <w:div w:id="1229654642">
      <w:bodyDiv w:val="1"/>
      <w:marLeft w:val="0"/>
      <w:marRight w:val="0"/>
      <w:marTop w:val="0"/>
      <w:marBottom w:val="0"/>
      <w:divBdr>
        <w:top w:val="none" w:sz="0" w:space="0" w:color="auto"/>
        <w:left w:val="none" w:sz="0" w:space="0" w:color="auto"/>
        <w:bottom w:val="none" w:sz="0" w:space="0" w:color="auto"/>
        <w:right w:val="none" w:sz="0" w:space="0" w:color="auto"/>
      </w:divBdr>
    </w:div>
    <w:div w:id="1288197568">
      <w:bodyDiv w:val="1"/>
      <w:marLeft w:val="0"/>
      <w:marRight w:val="0"/>
      <w:marTop w:val="0"/>
      <w:marBottom w:val="0"/>
      <w:divBdr>
        <w:top w:val="none" w:sz="0" w:space="0" w:color="auto"/>
        <w:left w:val="none" w:sz="0" w:space="0" w:color="auto"/>
        <w:bottom w:val="none" w:sz="0" w:space="0" w:color="auto"/>
        <w:right w:val="none" w:sz="0" w:space="0" w:color="auto"/>
      </w:divBdr>
    </w:div>
    <w:div w:id="1351837028">
      <w:bodyDiv w:val="1"/>
      <w:marLeft w:val="0"/>
      <w:marRight w:val="0"/>
      <w:marTop w:val="0"/>
      <w:marBottom w:val="0"/>
      <w:divBdr>
        <w:top w:val="none" w:sz="0" w:space="0" w:color="auto"/>
        <w:left w:val="none" w:sz="0" w:space="0" w:color="auto"/>
        <w:bottom w:val="none" w:sz="0" w:space="0" w:color="auto"/>
        <w:right w:val="none" w:sz="0" w:space="0" w:color="auto"/>
      </w:divBdr>
      <w:divsChild>
        <w:div w:id="171335307">
          <w:marLeft w:val="0"/>
          <w:marRight w:val="0"/>
          <w:marTop w:val="15"/>
          <w:marBottom w:val="0"/>
          <w:divBdr>
            <w:top w:val="single" w:sz="48" w:space="0" w:color="auto"/>
            <w:left w:val="single" w:sz="48" w:space="0" w:color="auto"/>
            <w:bottom w:val="single" w:sz="48" w:space="0" w:color="auto"/>
            <w:right w:val="single" w:sz="48" w:space="0" w:color="auto"/>
          </w:divBdr>
          <w:divsChild>
            <w:div w:id="461382795">
              <w:marLeft w:val="0"/>
              <w:marRight w:val="0"/>
              <w:marTop w:val="0"/>
              <w:marBottom w:val="0"/>
              <w:divBdr>
                <w:top w:val="none" w:sz="0" w:space="0" w:color="auto"/>
                <w:left w:val="none" w:sz="0" w:space="0" w:color="auto"/>
                <w:bottom w:val="none" w:sz="0" w:space="0" w:color="auto"/>
                <w:right w:val="none" w:sz="0" w:space="0" w:color="auto"/>
              </w:divBdr>
              <w:divsChild>
                <w:div w:id="6102644">
                  <w:marLeft w:val="0"/>
                  <w:marRight w:val="0"/>
                  <w:marTop w:val="0"/>
                  <w:marBottom w:val="0"/>
                  <w:divBdr>
                    <w:top w:val="none" w:sz="0" w:space="0" w:color="auto"/>
                    <w:left w:val="none" w:sz="0" w:space="0" w:color="auto"/>
                    <w:bottom w:val="none" w:sz="0" w:space="0" w:color="auto"/>
                    <w:right w:val="none" w:sz="0" w:space="0" w:color="auto"/>
                  </w:divBdr>
                </w:div>
                <w:div w:id="11340998">
                  <w:marLeft w:val="0"/>
                  <w:marRight w:val="0"/>
                  <w:marTop w:val="0"/>
                  <w:marBottom w:val="0"/>
                  <w:divBdr>
                    <w:top w:val="none" w:sz="0" w:space="0" w:color="auto"/>
                    <w:left w:val="none" w:sz="0" w:space="0" w:color="auto"/>
                    <w:bottom w:val="none" w:sz="0" w:space="0" w:color="auto"/>
                    <w:right w:val="none" w:sz="0" w:space="0" w:color="auto"/>
                  </w:divBdr>
                </w:div>
                <w:div w:id="293829661">
                  <w:marLeft w:val="0"/>
                  <w:marRight w:val="0"/>
                  <w:marTop w:val="0"/>
                  <w:marBottom w:val="0"/>
                  <w:divBdr>
                    <w:top w:val="none" w:sz="0" w:space="0" w:color="auto"/>
                    <w:left w:val="none" w:sz="0" w:space="0" w:color="auto"/>
                    <w:bottom w:val="none" w:sz="0" w:space="0" w:color="auto"/>
                    <w:right w:val="none" w:sz="0" w:space="0" w:color="auto"/>
                  </w:divBdr>
                </w:div>
                <w:div w:id="1005595471">
                  <w:marLeft w:val="0"/>
                  <w:marRight w:val="0"/>
                  <w:marTop w:val="0"/>
                  <w:marBottom w:val="0"/>
                  <w:divBdr>
                    <w:top w:val="none" w:sz="0" w:space="0" w:color="auto"/>
                    <w:left w:val="none" w:sz="0" w:space="0" w:color="auto"/>
                    <w:bottom w:val="none" w:sz="0" w:space="0" w:color="auto"/>
                    <w:right w:val="none" w:sz="0" w:space="0" w:color="auto"/>
                  </w:divBdr>
                </w:div>
                <w:div w:id="1236279138">
                  <w:marLeft w:val="0"/>
                  <w:marRight w:val="0"/>
                  <w:marTop w:val="0"/>
                  <w:marBottom w:val="0"/>
                  <w:divBdr>
                    <w:top w:val="none" w:sz="0" w:space="0" w:color="auto"/>
                    <w:left w:val="none" w:sz="0" w:space="0" w:color="auto"/>
                    <w:bottom w:val="none" w:sz="0" w:space="0" w:color="auto"/>
                    <w:right w:val="none" w:sz="0" w:space="0" w:color="auto"/>
                  </w:divBdr>
                </w:div>
                <w:div w:id="1303073628">
                  <w:marLeft w:val="0"/>
                  <w:marRight w:val="0"/>
                  <w:marTop w:val="0"/>
                  <w:marBottom w:val="0"/>
                  <w:divBdr>
                    <w:top w:val="none" w:sz="0" w:space="0" w:color="auto"/>
                    <w:left w:val="none" w:sz="0" w:space="0" w:color="auto"/>
                    <w:bottom w:val="none" w:sz="0" w:space="0" w:color="auto"/>
                    <w:right w:val="none" w:sz="0" w:space="0" w:color="auto"/>
                  </w:divBdr>
                </w:div>
                <w:div w:id="1545941848">
                  <w:marLeft w:val="0"/>
                  <w:marRight w:val="0"/>
                  <w:marTop w:val="0"/>
                  <w:marBottom w:val="0"/>
                  <w:divBdr>
                    <w:top w:val="none" w:sz="0" w:space="0" w:color="auto"/>
                    <w:left w:val="none" w:sz="0" w:space="0" w:color="auto"/>
                    <w:bottom w:val="none" w:sz="0" w:space="0" w:color="auto"/>
                    <w:right w:val="none" w:sz="0" w:space="0" w:color="auto"/>
                  </w:divBdr>
                </w:div>
                <w:div w:id="2076123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634216085">
      <w:bodyDiv w:val="1"/>
      <w:marLeft w:val="0"/>
      <w:marRight w:val="0"/>
      <w:marTop w:val="0"/>
      <w:marBottom w:val="0"/>
      <w:divBdr>
        <w:top w:val="none" w:sz="0" w:space="0" w:color="auto"/>
        <w:left w:val="none" w:sz="0" w:space="0" w:color="auto"/>
        <w:bottom w:val="none" w:sz="0" w:space="0" w:color="auto"/>
        <w:right w:val="none" w:sz="0" w:space="0" w:color="auto"/>
      </w:divBdr>
    </w:div>
    <w:div w:id="1681855210">
      <w:bodyDiv w:val="1"/>
      <w:marLeft w:val="0"/>
      <w:marRight w:val="0"/>
      <w:marTop w:val="0"/>
      <w:marBottom w:val="0"/>
      <w:divBdr>
        <w:top w:val="none" w:sz="0" w:space="0" w:color="auto"/>
        <w:left w:val="none" w:sz="0" w:space="0" w:color="auto"/>
        <w:bottom w:val="none" w:sz="0" w:space="0" w:color="auto"/>
        <w:right w:val="none" w:sz="0" w:space="0" w:color="auto"/>
      </w:divBdr>
      <w:divsChild>
        <w:div w:id="241451991">
          <w:marLeft w:val="0"/>
          <w:marRight w:val="0"/>
          <w:marTop w:val="15"/>
          <w:marBottom w:val="0"/>
          <w:divBdr>
            <w:top w:val="single" w:sz="48" w:space="0" w:color="auto"/>
            <w:left w:val="single" w:sz="48" w:space="0" w:color="auto"/>
            <w:bottom w:val="single" w:sz="48" w:space="0" w:color="auto"/>
            <w:right w:val="single" w:sz="48" w:space="0" w:color="auto"/>
          </w:divBdr>
          <w:divsChild>
            <w:div w:id="253057754">
              <w:marLeft w:val="0"/>
              <w:marRight w:val="0"/>
              <w:marTop w:val="0"/>
              <w:marBottom w:val="0"/>
              <w:divBdr>
                <w:top w:val="none" w:sz="0" w:space="0" w:color="auto"/>
                <w:left w:val="none" w:sz="0" w:space="0" w:color="auto"/>
                <w:bottom w:val="none" w:sz="0" w:space="0" w:color="auto"/>
                <w:right w:val="none" w:sz="0" w:space="0" w:color="auto"/>
              </w:divBdr>
              <w:divsChild>
                <w:div w:id="126243745">
                  <w:marLeft w:val="0"/>
                  <w:marRight w:val="0"/>
                  <w:marTop w:val="0"/>
                  <w:marBottom w:val="0"/>
                  <w:divBdr>
                    <w:top w:val="none" w:sz="0" w:space="0" w:color="auto"/>
                    <w:left w:val="none" w:sz="0" w:space="0" w:color="auto"/>
                    <w:bottom w:val="none" w:sz="0" w:space="0" w:color="auto"/>
                    <w:right w:val="none" w:sz="0" w:space="0" w:color="auto"/>
                  </w:divBdr>
                </w:div>
                <w:div w:id="285476747">
                  <w:marLeft w:val="0"/>
                  <w:marRight w:val="0"/>
                  <w:marTop w:val="0"/>
                  <w:marBottom w:val="0"/>
                  <w:divBdr>
                    <w:top w:val="none" w:sz="0" w:space="0" w:color="auto"/>
                    <w:left w:val="none" w:sz="0" w:space="0" w:color="auto"/>
                    <w:bottom w:val="none" w:sz="0" w:space="0" w:color="auto"/>
                    <w:right w:val="none" w:sz="0" w:space="0" w:color="auto"/>
                  </w:divBdr>
                </w:div>
                <w:div w:id="890311580">
                  <w:marLeft w:val="0"/>
                  <w:marRight w:val="0"/>
                  <w:marTop w:val="0"/>
                  <w:marBottom w:val="0"/>
                  <w:divBdr>
                    <w:top w:val="none" w:sz="0" w:space="0" w:color="auto"/>
                    <w:left w:val="none" w:sz="0" w:space="0" w:color="auto"/>
                    <w:bottom w:val="none" w:sz="0" w:space="0" w:color="auto"/>
                    <w:right w:val="none" w:sz="0" w:space="0" w:color="auto"/>
                  </w:divBdr>
                </w:div>
                <w:div w:id="1461874626">
                  <w:marLeft w:val="0"/>
                  <w:marRight w:val="0"/>
                  <w:marTop w:val="0"/>
                  <w:marBottom w:val="0"/>
                  <w:divBdr>
                    <w:top w:val="none" w:sz="0" w:space="0" w:color="auto"/>
                    <w:left w:val="none" w:sz="0" w:space="0" w:color="auto"/>
                    <w:bottom w:val="none" w:sz="0" w:space="0" w:color="auto"/>
                    <w:right w:val="none" w:sz="0" w:space="0" w:color="auto"/>
                  </w:divBdr>
                </w:div>
                <w:div w:id="1643732476">
                  <w:marLeft w:val="0"/>
                  <w:marRight w:val="0"/>
                  <w:marTop w:val="0"/>
                  <w:marBottom w:val="0"/>
                  <w:divBdr>
                    <w:top w:val="none" w:sz="0" w:space="0" w:color="auto"/>
                    <w:left w:val="none" w:sz="0" w:space="0" w:color="auto"/>
                    <w:bottom w:val="none" w:sz="0" w:space="0" w:color="auto"/>
                    <w:right w:val="none" w:sz="0" w:space="0" w:color="auto"/>
                  </w:divBdr>
                </w:div>
                <w:div w:id="1691104650">
                  <w:marLeft w:val="0"/>
                  <w:marRight w:val="0"/>
                  <w:marTop w:val="0"/>
                  <w:marBottom w:val="0"/>
                  <w:divBdr>
                    <w:top w:val="none" w:sz="0" w:space="0" w:color="auto"/>
                    <w:left w:val="none" w:sz="0" w:space="0" w:color="auto"/>
                    <w:bottom w:val="none" w:sz="0" w:space="0" w:color="auto"/>
                    <w:right w:val="none" w:sz="0" w:space="0" w:color="auto"/>
                  </w:divBdr>
                </w:div>
                <w:div w:id="1944918123">
                  <w:marLeft w:val="0"/>
                  <w:marRight w:val="0"/>
                  <w:marTop w:val="0"/>
                  <w:marBottom w:val="0"/>
                  <w:divBdr>
                    <w:top w:val="none" w:sz="0" w:space="0" w:color="auto"/>
                    <w:left w:val="none" w:sz="0" w:space="0" w:color="auto"/>
                    <w:bottom w:val="none" w:sz="0" w:space="0" w:color="auto"/>
                    <w:right w:val="none" w:sz="0" w:space="0" w:color="auto"/>
                  </w:divBdr>
                </w:div>
                <w:div w:id="1951275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4737423">
      <w:bodyDiv w:val="1"/>
      <w:marLeft w:val="0"/>
      <w:marRight w:val="0"/>
      <w:marTop w:val="0"/>
      <w:marBottom w:val="0"/>
      <w:divBdr>
        <w:top w:val="none" w:sz="0" w:space="0" w:color="auto"/>
        <w:left w:val="none" w:sz="0" w:space="0" w:color="auto"/>
        <w:bottom w:val="none" w:sz="0" w:space="0" w:color="auto"/>
        <w:right w:val="none" w:sz="0" w:space="0" w:color="auto"/>
      </w:divBdr>
      <w:divsChild>
        <w:div w:id="4327398">
          <w:marLeft w:val="0"/>
          <w:marRight w:val="0"/>
          <w:marTop w:val="0"/>
          <w:marBottom w:val="0"/>
          <w:divBdr>
            <w:top w:val="none" w:sz="0" w:space="0" w:color="auto"/>
            <w:left w:val="none" w:sz="0" w:space="0" w:color="auto"/>
            <w:bottom w:val="none" w:sz="0" w:space="0" w:color="auto"/>
            <w:right w:val="none" w:sz="0" w:space="0" w:color="auto"/>
          </w:divBdr>
        </w:div>
        <w:div w:id="11341115">
          <w:marLeft w:val="0"/>
          <w:marRight w:val="0"/>
          <w:marTop w:val="0"/>
          <w:marBottom w:val="0"/>
          <w:divBdr>
            <w:top w:val="none" w:sz="0" w:space="0" w:color="auto"/>
            <w:left w:val="none" w:sz="0" w:space="0" w:color="auto"/>
            <w:bottom w:val="none" w:sz="0" w:space="0" w:color="auto"/>
            <w:right w:val="none" w:sz="0" w:space="0" w:color="auto"/>
          </w:divBdr>
        </w:div>
        <w:div w:id="20515822">
          <w:marLeft w:val="0"/>
          <w:marRight w:val="0"/>
          <w:marTop w:val="0"/>
          <w:marBottom w:val="0"/>
          <w:divBdr>
            <w:top w:val="none" w:sz="0" w:space="0" w:color="auto"/>
            <w:left w:val="none" w:sz="0" w:space="0" w:color="auto"/>
            <w:bottom w:val="none" w:sz="0" w:space="0" w:color="auto"/>
            <w:right w:val="none" w:sz="0" w:space="0" w:color="auto"/>
          </w:divBdr>
        </w:div>
        <w:div w:id="30545372">
          <w:marLeft w:val="0"/>
          <w:marRight w:val="0"/>
          <w:marTop w:val="0"/>
          <w:marBottom w:val="0"/>
          <w:divBdr>
            <w:top w:val="none" w:sz="0" w:space="0" w:color="auto"/>
            <w:left w:val="none" w:sz="0" w:space="0" w:color="auto"/>
            <w:bottom w:val="none" w:sz="0" w:space="0" w:color="auto"/>
            <w:right w:val="none" w:sz="0" w:space="0" w:color="auto"/>
          </w:divBdr>
        </w:div>
        <w:div w:id="58524260">
          <w:marLeft w:val="0"/>
          <w:marRight w:val="0"/>
          <w:marTop w:val="0"/>
          <w:marBottom w:val="0"/>
          <w:divBdr>
            <w:top w:val="none" w:sz="0" w:space="0" w:color="auto"/>
            <w:left w:val="none" w:sz="0" w:space="0" w:color="auto"/>
            <w:bottom w:val="none" w:sz="0" w:space="0" w:color="auto"/>
            <w:right w:val="none" w:sz="0" w:space="0" w:color="auto"/>
          </w:divBdr>
        </w:div>
        <w:div w:id="62416781">
          <w:marLeft w:val="0"/>
          <w:marRight w:val="0"/>
          <w:marTop w:val="0"/>
          <w:marBottom w:val="0"/>
          <w:divBdr>
            <w:top w:val="none" w:sz="0" w:space="0" w:color="auto"/>
            <w:left w:val="none" w:sz="0" w:space="0" w:color="auto"/>
            <w:bottom w:val="none" w:sz="0" w:space="0" w:color="auto"/>
            <w:right w:val="none" w:sz="0" w:space="0" w:color="auto"/>
          </w:divBdr>
        </w:div>
        <w:div w:id="64689730">
          <w:marLeft w:val="0"/>
          <w:marRight w:val="0"/>
          <w:marTop w:val="0"/>
          <w:marBottom w:val="0"/>
          <w:divBdr>
            <w:top w:val="none" w:sz="0" w:space="0" w:color="auto"/>
            <w:left w:val="none" w:sz="0" w:space="0" w:color="auto"/>
            <w:bottom w:val="none" w:sz="0" w:space="0" w:color="auto"/>
            <w:right w:val="none" w:sz="0" w:space="0" w:color="auto"/>
          </w:divBdr>
        </w:div>
        <w:div w:id="79912259">
          <w:marLeft w:val="0"/>
          <w:marRight w:val="0"/>
          <w:marTop w:val="0"/>
          <w:marBottom w:val="0"/>
          <w:divBdr>
            <w:top w:val="none" w:sz="0" w:space="0" w:color="auto"/>
            <w:left w:val="none" w:sz="0" w:space="0" w:color="auto"/>
            <w:bottom w:val="none" w:sz="0" w:space="0" w:color="auto"/>
            <w:right w:val="none" w:sz="0" w:space="0" w:color="auto"/>
          </w:divBdr>
        </w:div>
        <w:div w:id="92868310">
          <w:marLeft w:val="0"/>
          <w:marRight w:val="0"/>
          <w:marTop w:val="0"/>
          <w:marBottom w:val="0"/>
          <w:divBdr>
            <w:top w:val="none" w:sz="0" w:space="0" w:color="auto"/>
            <w:left w:val="none" w:sz="0" w:space="0" w:color="auto"/>
            <w:bottom w:val="none" w:sz="0" w:space="0" w:color="auto"/>
            <w:right w:val="none" w:sz="0" w:space="0" w:color="auto"/>
          </w:divBdr>
        </w:div>
        <w:div w:id="128671409">
          <w:marLeft w:val="0"/>
          <w:marRight w:val="0"/>
          <w:marTop w:val="0"/>
          <w:marBottom w:val="0"/>
          <w:divBdr>
            <w:top w:val="none" w:sz="0" w:space="0" w:color="auto"/>
            <w:left w:val="none" w:sz="0" w:space="0" w:color="auto"/>
            <w:bottom w:val="none" w:sz="0" w:space="0" w:color="auto"/>
            <w:right w:val="none" w:sz="0" w:space="0" w:color="auto"/>
          </w:divBdr>
        </w:div>
        <w:div w:id="145782988">
          <w:marLeft w:val="0"/>
          <w:marRight w:val="0"/>
          <w:marTop w:val="0"/>
          <w:marBottom w:val="0"/>
          <w:divBdr>
            <w:top w:val="none" w:sz="0" w:space="0" w:color="auto"/>
            <w:left w:val="none" w:sz="0" w:space="0" w:color="auto"/>
            <w:bottom w:val="none" w:sz="0" w:space="0" w:color="auto"/>
            <w:right w:val="none" w:sz="0" w:space="0" w:color="auto"/>
          </w:divBdr>
        </w:div>
        <w:div w:id="148061276">
          <w:marLeft w:val="0"/>
          <w:marRight w:val="0"/>
          <w:marTop w:val="0"/>
          <w:marBottom w:val="0"/>
          <w:divBdr>
            <w:top w:val="none" w:sz="0" w:space="0" w:color="auto"/>
            <w:left w:val="none" w:sz="0" w:space="0" w:color="auto"/>
            <w:bottom w:val="none" w:sz="0" w:space="0" w:color="auto"/>
            <w:right w:val="none" w:sz="0" w:space="0" w:color="auto"/>
          </w:divBdr>
        </w:div>
        <w:div w:id="148329713">
          <w:marLeft w:val="0"/>
          <w:marRight w:val="0"/>
          <w:marTop w:val="0"/>
          <w:marBottom w:val="0"/>
          <w:divBdr>
            <w:top w:val="none" w:sz="0" w:space="0" w:color="auto"/>
            <w:left w:val="none" w:sz="0" w:space="0" w:color="auto"/>
            <w:bottom w:val="none" w:sz="0" w:space="0" w:color="auto"/>
            <w:right w:val="none" w:sz="0" w:space="0" w:color="auto"/>
          </w:divBdr>
        </w:div>
        <w:div w:id="161626086">
          <w:marLeft w:val="0"/>
          <w:marRight w:val="0"/>
          <w:marTop w:val="0"/>
          <w:marBottom w:val="0"/>
          <w:divBdr>
            <w:top w:val="none" w:sz="0" w:space="0" w:color="auto"/>
            <w:left w:val="none" w:sz="0" w:space="0" w:color="auto"/>
            <w:bottom w:val="none" w:sz="0" w:space="0" w:color="auto"/>
            <w:right w:val="none" w:sz="0" w:space="0" w:color="auto"/>
          </w:divBdr>
        </w:div>
        <w:div w:id="166100027">
          <w:marLeft w:val="0"/>
          <w:marRight w:val="0"/>
          <w:marTop w:val="0"/>
          <w:marBottom w:val="0"/>
          <w:divBdr>
            <w:top w:val="none" w:sz="0" w:space="0" w:color="auto"/>
            <w:left w:val="none" w:sz="0" w:space="0" w:color="auto"/>
            <w:bottom w:val="none" w:sz="0" w:space="0" w:color="auto"/>
            <w:right w:val="none" w:sz="0" w:space="0" w:color="auto"/>
          </w:divBdr>
        </w:div>
        <w:div w:id="176307499">
          <w:marLeft w:val="0"/>
          <w:marRight w:val="0"/>
          <w:marTop w:val="0"/>
          <w:marBottom w:val="0"/>
          <w:divBdr>
            <w:top w:val="none" w:sz="0" w:space="0" w:color="auto"/>
            <w:left w:val="none" w:sz="0" w:space="0" w:color="auto"/>
            <w:bottom w:val="none" w:sz="0" w:space="0" w:color="auto"/>
            <w:right w:val="none" w:sz="0" w:space="0" w:color="auto"/>
          </w:divBdr>
        </w:div>
        <w:div w:id="181557903">
          <w:marLeft w:val="0"/>
          <w:marRight w:val="0"/>
          <w:marTop w:val="0"/>
          <w:marBottom w:val="0"/>
          <w:divBdr>
            <w:top w:val="none" w:sz="0" w:space="0" w:color="auto"/>
            <w:left w:val="none" w:sz="0" w:space="0" w:color="auto"/>
            <w:bottom w:val="none" w:sz="0" w:space="0" w:color="auto"/>
            <w:right w:val="none" w:sz="0" w:space="0" w:color="auto"/>
          </w:divBdr>
        </w:div>
        <w:div w:id="196745216">
          <w:marLeft w:val="0"/>
          <w:marRight w:val="0"/>
          <w:marTop w:val="0"/>
          <w:marBottom w:val="0"/>
          <w:divBdr>
            <w:top w:val="none" w:sz="0" w:space="0" w:color="auto"/>
            <w:left w:val="none" w:sz="0" w:space="0" w:color="auto"/>
            <w:bottom w:val="none" w:sz="0" w:space="0" w:color="auto"/>
            <w:right w:val="none" w:sz="0" w:space="0" w:color="auto"/>
          </w:divBdr>
        </w:div>
        <w:div w:id="216017809">
          <w:marLeft w:val="0"/>
          <w:marRight w:val="0"/>
          <w:marTop w:val="0"/>
          <w:marBottom w:val="0"/>
          <w:divBdr>
            <w:top w:val="none" w:sz="0" w:space="0" w:color="auto"/>
            <w:left w:val="none" w:sz="0" w:space="0" w:color="auto"/>
            <w:bottom w:val="none" w:sz="0" w:space="0" w:color="auto"/>
            <w:right w:val="none" w:sz="0" w:space="0" w:color="auto"/>
          </w:divBdr>
        </w:div>
        <w:div w:id="236134390">
          <w:marLeft w:val="0"/>
          <w:marRight w:val="0"/>
          <w:marTop w:val="0"/>
          <w:marBottom w:val="0"/>
          <w:divBdr>
            <w:top w:val="none" w:sz="0" w:space="0" w:color="auto"/>
            <w:left w:val="none" w:sz="0" w:space="0" w:color="auto"/>
            <w:bottom w:val="none" w:sz="0" w:space="0" w:color="auto"/>
            <w:right w:val="none" w:sz="0" w:space="0" w:color="auto"/>
          </w:divBdr>
        </w:div>
        <w:div w:id="244339897">
          <w:marLeft w:val="0"/>
          <w:marRight w:val="0"/>
          <w:marTop w:val="0"/>
          <w:marBottom w:val="0"/>
          <w:divBdr>
            <w:top w:val="none" w:sz="0" w:space="0" w:color="auto"/>
            <w:left w:val="none" w:sz="0" w:space="0" w:color="auto"/>
            <w:bottom w:val="none" w:sz="0" w:space="0" w:color="auto"/>
            <w:right w:val="none" w:sz="0" w:space="0" w:color="auto"/>
          </w:divBdr>
        </w:div>
        <w:div w:id="255360864">
          <w:marLeft w:val="0"/>
          <w:marRight w:val="0"/>
          <w:marTop w:val="0"/>
          <w:marBottom w:val="0"/>
          <w:divBdr>
            <w:top w:val="none" w:sz="0" w:space="0" w:color="auto"/>
            <w:left w:val="none" w:sz="0" w:space="0" w:color="auto"/>
            <w:bottom w:val="none" w:sz="0" w:space="0" w:color="auto"/>
            <w:right w:val="none" w:sz="0" w:space="0" w:color="auto"/>
          </w:divBdr>
        </w:div>
        <w:div w:id="289361120">
          <w:marLeft w:val="0"/>
          <w:marRight w:val="0"/>
          <w:marTop w:val="0"/>
          <w:marBottom w:val="0"/>
          <w:divBdr>
            <w:top w:val="none" w:sz="0" w:space="0" w:color="auto"/>
            <w:left w:val="none" w:sz="0" w:space="0" w:color="auto"/>
            <w:bottom w:val="none" w:sz="0" w:space="0" w:color="auto"/>
            <w:right w:val="none" w:sz="0" w:space="0" w:color="auto"/>
          </w:divBdr>
        </w:div>
        <w:div w:id="290329264">
          <w:marLeft w:val="0"/>
          <w:marRight w:val="0"/>
          <w:marTop w:val="0"/>
          <w:marBottom w:val="0"/>
          <w:divBdr>
            <w:top w:val="none" w:sz="0" w:space="0" w:color="auto"/>
            <w:left w:val="none" w:sz="0" w:space="0" w:color="auto"/>
            <w:bottom w:val="none" w:sz="0" w:space="0" w:color="auto"/>
            <w:right w:val="none" w:sz="0" w:space="0" w:color="auto"/>
          </w:divBdr>
        </w:div>
        <w:div w:id="309019706">
          <w:marLeft w:val="0"/>
          <w:marRight w:val="0"/>
          <w:marTop w:val="0"/>
          <w:marBottom w:val="0"/>
          <w:divBdr>
            <w:top w:val="none" w:sz="0" w:space="0" w:color="auto"/>
            <w:left w:val="none" w:sz="0" w:space="0" w:color="auto"/>
            <w:bottom w:val="none" w:sz="0" w:space="0" w:color="auto"/>
            <w:right w:val="none" w:sz="0" w:space="0" w:color="auto"/>
          </w:divBdr>
        </w:div>
        <w:div w:id="324214096">
          <w:marLeft w:val="0"/>
          <w:marRight w:val="0"/>
          <w:marTop w:val="0"/>
          <w:marBottom w:val="0"/>
          <w:divBdr>
            <w:top w:val="none" w:sz="0" w:space="0" w:color="auto"/>
            <w:left w:val="none" w:sz="0" w:space="0" w:color="auto"/>
            <w:bottom w:val="none" w:sz="0" w:space="0" w:color="auto"/>
            <w:right w:val="none" w:sz="0" w:space="0" w:color="auto"/>
          </w:divBdr>
        </w:div>
        <w:div w:id="339507834">
          <w:marLeft w:val="0"/>
          <w:marRight w:val="0"/>
          <w:marTop w:val="0"/>
          <w:marBottom w:val="0"/>
          <w:divBdr>
            <w:top w:val="none" w:sz="0" w:space="0" w:color="auto"/>
            <w:left w:val="none" w:sz="0" w:space="0" w:color="auto"/>
            <w:bottom w:val="none" w:sz="0" w:space="0" w:color="auto"/>
            <w:right w:val="none" w:sz="0" w:space="0" w:color="auto"/>
          </w:divBdr>
        </w:div>
        <w:div w:id="380639560">
          <w:marLeft w:val="0"/>
          <w:marRight w:val="0"/>
          <w:marTop w:val="0"/>
          <w:marBottom w:val="0"/>
          <w:divBdr>
            <w:top w:val="none" w:sz="0" w:space="0" w:color="auto"/>
            <w:left w:val="none" w:sz="0" w:space="0" w:color="auto"/>
            <w:bottom w:val="none" w:sz="0" w:space="0" w:color="auto"/>
            <w:right w:val="none" w:sz="0" w:space="0" w:color="auto"/>
          </w:divBdr>
        </w:div>
        <w:div w:id="397241107">
          <w:marLeft w:val="0"/>
          <w:marRight w:val="0"/>
          <w:marTop w:val="0"/>
          <w:marBottom w:val="0"/>
          <w:divBdr>
            <w:top w:val="none" w:sz="0" w:space="0" w:color="auto"/>
            <w:left w:val="none" w:sz="0" w:space="0" w:color="auto"/>
            <w:bottom w:val="none" w:sz="0" w:space="0" w:color="auto"/>
            <w:right w:val="none" w:sz="0" w:space="0" w:color="auto"/>
          </w:divBdr>
        </w:div>
        <w:div w:id="398595355">
          <w:marLeft w:val="0"/>
          <w:marRight w:val="0"/>
          <w:marTop w:val="0"/>
          <w:marBottom w:val="0"/>
          <w:divBdr>
            <w:top w:val="none" w:sz="0" w:space="0" w:color="auto"/>
            <w:left w:val="none" w:sz="0" w:space="0" w:color="auto"/>
            <w:bottom w:val="none" w:sz="0" w:space="0" w:color="auto"/>
            <w:right w:val="none" w:sz="0" w:space="0" w:color="auto"/>
          </w:divBdr>
        </w:div>
        <w:div w:id="400828926">
          <w:marLeft w:val="0"/>
          <w:marRight w:val="0"/>
          <w:marTop w:val="0"/>
          <w:marBottom w:val="0"/>
          <w:divBdr>
            <w:top w:val="none" w:sz="0" w:space="0" w:color="auto"/>
            <w:left w:val="none" w:sz="0" w:space="0" w:color="auto"/>
            <w:bottom w:val="none" w:sz="0" w:space="0" w:color="auto"/>
            <w:right w:val="none" w:sz="0" w:space="0" w:color="auto"/>
          </w:divBdr>
        </w:div>
        <w:div w:id="419252802">
          <w:marLeft w:val="0"/>
          <w:marRight w:val="0"/>
          <w:marTop w:val="0"/>
          <w:marBottom w:val="0"/>
          <w:divBdr>
            <w:top w:val="none" w:sz="0" w:space="0" w:color="auto"/>
            <w:left w:val="none" w:sz="0" w:space="0" w:color="auto"/>
            <w:bottom w:val="none" w:sz="0" w:space="0" w:color="auto"/>
            <w:right w:val="none" w:sz="0" w:space="0" w:color="auto"/>
          </w:divBdr>
        </w:div>
        <w:div w:id="437917840">
          <w:marLeft w:val="0"/>
          <w:marRight w:val="0"/>
          <w:marTop w:val="0"/>
          <w:marBottom w:val="0"/>
          <w:divBdr>
            <w:top w:val="none" w:sz="0" w:space="0" w:color="auto"/>
            <w:left w:val="none" w:sz="0" w:space="0" w:color="auto"/>
            <w:bottom w:val="none" w:sz="0" w:space="0" w:color="auto"/>
            <w:right w:val="none" w:sz="0" w:space="0" w:color="auto"/>
          </w:divBdr>
        </w:div>
        <w:div w:id="471486125">
          <w:marLeft w:val="0"/>
          <w:marRight w:val="0"/>
          <w:marTop w:val="0"/>
          <w:marBottom w:val="0"/>
          <w:divBdr>
            <w:top w:val="none" w:sz="0" w:space="0" w:color="auto"/>
            <w:left w:val="none" w:sz="0" w:space="0" w:color="auto"/>
            <w:bottom w:val="none" w:sz="0" w:space="0" w:color="auto"/>
            <w:right w:val="none" w:sz="0" w:space="0" w:color="auto"/>
          </w:divBdr>
        </w:div>
        <w:div w:id="502472817">
          <w:marLeft w:val="0"/>
          <w:marRight w:val="0"/>
          <w:marTop w:val="0"/>
          <w:marBottom w:val="0"/>
          <w:divBdr>
            <w:top w:val="none" w:sz="0" w:space="0" w:color="auto"/>
            <w:left w:val="none" w:sz="0" w:space="0" w:color="auto"/>
            <w:bottom w:val="none" w:sz="0" w:space="0" w:color="auto"/>
            <w:right w:val="none" w:sz="0" w:space="0" w:color="auto"/>
          </w:divBdr>
        </w:div>
        <w:div w:id="505293167">
          <w:marLeft w:val="0"/>
          <w:marRight w:val="0"/>
          <w:marTop w:val="0"/>
          <w:marBottom w:val="0"/>
          <w:divBdr>
            <w:top w:val="none" w:sz="0" w:space="0" w:color="auto"/>
            <w:left w:val="none" w:sz="0" w:space="0" w:color="auto"/>
            <w:bottom w:val="none" w:sz="0" w:space="0" w:color="auto"/>
            <w:right w:val="none" w:sz="0" w:space="0" w:color="auto"/>
          </w:divBdr>
        </w:div>
        <w:div w:id="505483260">
          <w:marLeft w:val="0"/>
          <w:marRight w:val="0"/>
          <w:marTop w:val="0"/>
          <w:marBottom w:val="0"/>
          <w:divBdr>
            <w:top w:val="none" w:sz="0" w:space="0" w:color="auto"/>
            <w:left w:val="none" w:sz="0" w:space="0" w:color="auto"/>
            <w:bottom w:val="none" w:sz="0" w:space="0" w:color="auto"/>
            <w:right w:val="none" w:sz="0" w:space="0" w:color="auto"/>
          </w:divBdr>
        </w:div>
        <w:div w:id="523590231">
          <w:marLeft w:val="0"/>
          <w:marRight w:val="0"/>
          <w:marTop w:val="0"/>
          <w:marBottom w:val="0"/>
          <w:divBdr>
            <w:top w:val="none" w:sz="0" w:space="0" w:color="auto"/>
            <w:left w:val="none" w:sz="0" w:space="0" w:color="auto"/>
            <w:bottom w:val="none" w:sz="0" w:space="0" w:color="auto"/>
            <w:right w:val="none" w:sz="0" w:space="0" w:color="auto"/>
          </w:divBdr>
        </w:div>
        <w:div w:id="570769731">
          <w:marLeft w:val="0"/>
          <w:marRight w:val="0"/>
          <w:marTop w:val="0"/>
          <w:marBottom w:val="0"/>
          <w:divBdr>
            <w:top w:val="none" w:sz="0" w:space="0" w:color="auto"/>
            <w:left w:val="none" w:sz="0" w:space="0" w:color="auto"/>
            <w:bottom w:val="none" w:sz="0" w:space="0" w:color="auto"/>
            <w:right w:val="none" w:sz="0" w:space="0" w:color="auto"/>
          </w:divBdr>
        </w:div>
        <w:div w:id="574511588">
          <w:marLeft w:val="0"/>
          <w:marRight w:val="0"/>
          <w:marTop w:val="0"/>
          <w:marBottom w:val="0"/>
          <w:divBdr>
            <w:top w:val="none" w:sz="0" w:space="0" w:color="auto"/>
            <w:left w:val="none" w:sz="0" w:space="0" w:color="auto"/>
            <w:bottom w:val="none" w:sz="0" w:space="0" w:color="auto"/>
            <w:right w:val="none" w:sz="0" w:space="0" w:color="auto"/>
          </w:divBdr>
        </w:div>
        <w:div w:id="590091067">
          <w:marLeft w:val="0"/>
          <w:marRight w:val="0"/>
          <w:marTop w:val="0"/>
          <w:marBottom w:val="0"/>
          <w:divBdr>
            <w:top w:val="none" w:sz="0" w:space="0" w:color="auto"/>
            <w:left w:val="none" w:sz="0" w:space="0" w:color="auto"/>
            <w:bottom w:val="none" w:sz="0" w:space="0" w:color="auto"/>
            <w:right w:val="none" w:sz="0" w:space="0" w:color="auto"/>
          </w:divBdr>
        </w:div>
        <w:div w:id="596015469">
          <w:marLeft w:val="0"/>
          <w:marRight w:val="0"/>
          <w:marTop w:val="0"/>
          <w:marBottom w:val="0"/>
          <w:divBdr>
            <w:top w:val="none" w:sz="0" w:space="0" w:color="auto"/>
            <w:left w:val="none" w:sz="0" w:space="0" w:color="auto"/>
            <w:bottom w:val="none" w:sz="0" w:space="0" w:color="auto"/>
            <w:right w:val="none" w:sz="0" w:space="0" w:color="auto"/>
          </w:divBdr>
        </w:div>
        <w:div w:id="598876935">
          <w:marLeft w:val="0"/>
          <w:marRight w:val="0"/>
          <w:marTop w:val="0"/>
          <w:marBottom w:val="0"/>
          <w:divBdr>
            <w:top w:val="none" w:sz="0" w:space="0" w:color="auto"/>
            <w:left w:val="none" w:sz="0" w:space="0" w:color="auto"/>
            <w:bottom w:val="none" w:sz="0" w:space="0" w:color="auto"/>
            <w:right w:val="none" w:sz="0" w:space="0" w:color="auto"/>
          </w:divBdr>
        </w:div>
        <w:div w:id="624432627">
          <w:marLeft w:val="0"/>
          <w:marRight w:val="0"/>
          <w:marTop w:val="0"/>
          <w:marBottom w:val="0"/>
          <w:divBdr>
            <w:top w:val="none" w:sz="0" w:space="0" w:color="auto"/>
            <w:left w:val="none" w:sz="0" w:space="0" w:color="auto"/>
            <w:bottom w:val="none" w:sz="0" w:space="0" w:color="auto"/>
            <w:right w:val="none" w:sz="0" w:space="0" w:color="auto"/>
          </w:divBdr>
        </w:div>
        <w:div w:id="646008238">
          <w:marLeft w:val="0"/>
          <w:marRight w:val="0"/>
          <w:marTop w:val="0"/>
          <w:marBottom w:val="0"/>
          <w:divBdr>
            <w:top w:val="none" w:sz="0" w:space="0" w:color="auto"/>
            <w:left w:val="none" w:sz="0" w:space="0" w:color="auto"/>
            <w:bottom w:val="none" w:sz="0" w:space="0" w:color="auto"/>
            <w:right w:val="none" w:sz="0" w:space="0" w:color="auto"/>
          </w:divBdr>
        </w:div>
        <w:div w:id="647368402">
          <w:marLeft w:val="0"/>
          <w:marRight w:val="0"/>
          <w:marTop w:val="0"/>
          <w:marBottom w:val="0"/>
          <w:divBdr>
            <w:top w:val="none" w:sz="0" w:space="0" w:color="auto"/>
            <w:left w:val="none" w:sz="0" w:space="0" w:color="auto"/>
            <w:bottom w:val="none" w:sz="0" w:space="0" w:color="auto"/>
            <w:right w:val="none" w:sz="0" w:space="0" w:color="auto"/>
          </w:divBdr>
        </w:div>
        <w:div w:id="655571910">
          <w:marLeft w:val="0"/>
          <w:marRight w:val="0"/>
          <w:marTop w:val="0"/>
          <w:marBottom w:val="0"/>
          <w:divBdr>
            <w:top w:val="none" w:sz="0" w:space="0" w:color="auto"/>
            <w:left w:val="none" w:sz="0" w:space="0" w:color="auto"/>
            <w:bottom w:val="none" w:sz="0" w:space="0" w:color="auto"/>
            <w:right w:val="none" w:sz="0" w:space="0" w:color="auto"/>
          </w:divBdr>
        </w:div>
        <w:div w:id="667246874">
          <w:marLeft w:val="0"/>
          <w:marRight w:val="0"/>
          <w:marTop w:val="0"/>
          <w:marBottom w:val="0"/>
          <w:divBdr>
            <w:top w:val="none" w:sz="0" w:space="0" w:color="auto"/>
            <w:left w:val="none" w:sz="0" w:space="0" w:color="auto"/>
            <w:bottom w:val="none" w:sz="0" w:space="0" w:color="auto"/>
            <w:right w:val="none" w:sz="0" w:space="0" w:color="auto"/>
          </w:divBdr>
        </w:div>
        <w:div w:id="763065089">
          <w:marLeft w:val="0"/>
          <w:marRight w:val="0"/>
          <w:marTop w:val="0"/>
          <w:marBottom w:val="0"/>
          <w:divBdr>
            <w:top w:val="none" w:sz="0" w:space="0" w:color="auto"/>
            <w:left w:val="none" w:sz="0" w:space="0" w:color="auto"/>
            <w:bottom w:val="none" w:sz="0" w:space="0" w:color="auto"/>
            <w:right w:val="none" w:sz="0" w:space="0" w:color="auto"/>
          </w:divBdr>
        </w:div>
        <w:div w:id="770971275">
          <w:marLeft w:val="0"/>
          <w:marRight w:val="0"/>
          <w:marTop w:val="0"/>
          <w:marBottom w:val="0"/>
          <w:divBdr>
            <w:top w:val="none" w:sz="0" w:space="0" w:color="auto"/>
            <w:left w:val="none" w:sz="0" w:space="0" w:color="auto"/>
            <w:bottom w:val="none" w:sz="0" w:space="0" w:color="auto"/>
            <w:right w:val="none" w:sz="0" w:space="0" w:color="auto"/>
          </w:divBdr>
        </w:div>
        <w:div w:id="774053622">
          <w:marLeft w:val="0"/>
          <w:marRight w:val="0"/>
          <w:marTop w:val="0"/>
          <w:marBottom w:val="0"/>
          <w:divBdr>
            <w:top w:val="none" w:sz="0" w:space="0" w:color="auto"/>
            <w:left w:val="none" w:sz="0" w:space="0" w:color="auto"/>
            <w:bottom w:val="none" w:sz="0" w:space="0" w:color="auto"/>
            <w:right w:val="none" w:sz="0" w:space="0" w:color="auto"/>
          </w:divBdr>
        </w:div>
        <w:div w:id="802161764">
          <w:marLeft w:val="0"/>
          <w:marRight w:val="0"/>
          <w:marTop w:val="0"/>
          <w:marBottom w:val="0"/>
          <w:divBdr>
            <w:top w:val="none" w:sz="0" w:space="0" w:color="auto"/>
            <w:left w:val="none" w:sz="0" w:space="0" w:color="auto"/>
            <w:bottom w:val="none" w:sz="0" w:space="0" w:color="auto"/>
            <w:right w:val="none" w:sz="0" w:space="0" w:color="auto"/>
          </w:divBdr>
        </w:div>
        <w:div w:id="804853185">
          <w:marLeft w:val="0"/>
          <w:marRight w:val="0"/>
          <w:marTop w:val="0"/>
          <w:marBottom w:val="0"/>
          <w:divBdr>
            <w:top w:val="none" w:sz="0" w:space="0" w:color="auto"/>
            <w:left w:val="none" w:sz="0" w:space="0" w:color="auto"/>
            <w:bottom w:val="none" w:sz="0" w:space="0" w:color="auto"/>
            <w:right w:val="none" w:sz="0" w:space="0" w:color="auto"/>
          </w:divBdr>
        </w:div>
        <w:div w:id="838887193">
          <w:marLeft w:val="0"/>
          <w:marRight w:val="0"/>
          <w:marTop w:val="0"/>
          <w:marBottom w:val="0"/>
          <w:divBdr>
            <w:top w:val="none" w:sz="0" w:space="0" w:color="auto"/>
            <w:left w:val="none" w:sz="0" w:space="0" w:color="auto"/>
            <w:bottom w:val="none" w:sz="0" w:space="0" w:color="auto"/>
            <w:right w:val="none" w:sz="0" w:space="0" w:color="auto"/>
          </w:divBdr>
        </w:div>
        <w:div w:id="841818517">
          <w:marLeft w:val="0"/>
          <w:marRight w:val="0"/>
          <w:marTop w:val="0"/>
          <w:marBottom w:val="0"/>
          <w:divBdr>
            <w:top w:val="none" w:sz="0" w:space="0" w:color="auto"/>
            <w:left w:val="none" w:sz="0" w:space="0" w:color="auto"/>
            <w:bottom w:val="none" w:sz="0" w:space="0" w:color="auto"/>
            <w:right w:val="none" w:sz="0" w:space="0" w:color="auto"/>
          </w:divBdr>
        </w:div>
        <w:div w:id="845556698">
          <w:marLeft w:val="0"/>
          <w:marRight w:val="0"/>
          <w:marTop w:val="0"/>
          <w:marBottom w:val="0"/>
          <w:divBdr>
            <w:top w:val="none" w:sz="0" w:space="0" w:color="auto"/>
            <w:left w:val="none" w:sz="0" w:space="0" w:color="auto"/>
            <w:bottom w:val="none" w:sz="0" w:space="0" w:color="auto"/>
            <w:right w:val="none" w:sz="0" w:space="0" w:color="auto"/>
          </w:divBdr>
        </w:div>
        <w:div w:id="863830578">
          <w:marLeft w:val="0"/>
          <w:marRight w:val="0"/>
          <w:marTop w:val="0"/>
          <w:marBottom w:val="0"/>
          <w:divBdr>
            <w:top w:val="none" w:sz="0" w:space="0" w:color="auto"/>
            <w:left w:val="none" w:sz="0" w:space="0" w:color="auto"/>
            <w:bottom w:val="none" w:sz="0" w:space="0" w:color="auto"/>
            <w:right w:val="none" w:sz="0" w:space="0" w:color="auto"/>
          </w:divBdr>
        </w:div>
        <w:div w:id="879703862">
          <w:marLeft w:val="0"/>
          <w:marRight w:val="0"/>
          <w:marTop w:val="0"/>
          <w:marBottom w:val="0"/>
          <w:divBdr>
            <w:top w:val="none" w:sz="0" w:space="0" w:color="auto"/>
            <w:left w:val="none" w:sz="0" w:space="0" w:color="auto"/>
            <w:bottom w:val="none" w:sz="0" w:space="0" w:color="auto"/>
            <w:right w:val="none" w:sz="0" w:space="0" w:color="auto"/>
          </w:divBdr>
        </w:div>
        <w:div w:id="892081618">
          <w:marLeft w:val="0"/>
          <w:marRight w:val="0"/>
          <w:marTop w:val="0"/>
          <w:marBottom w:val="0"/>
          <w:divBdr>
            <w:top w:val="none" w:sz="0" w:space="0" w:color="auto"/>
            <w:left w:val="none" w:sz="0" w:space="0" w:color="auto"/>
            <w:bottom w:val="none" w:sz="0" w:space="0" w:color="auto"/>
            <w:right w:val="none" w:sz="0" w:space="0" w:color="auto"/>
          </w:divBdr>
        </w:div>
        <w:div w:id="908423236">
          <w:marLeft w:val="0"/>
          <w:marRight w:val="0"/>
          <w:marTop w:val="0"/>
          <w:marBottom w:val="0"/>
          <w:divBdr>
            <w:top w:val="none" w:sz="0" w:space="0" w:color="auto"/>
            <w:left w:val="none" w:sz="0" w:space="0" w:color="auto"/>
            <w:bottom w:val="none" w:sz="0" w:space="0" w:color="auto"/>
            <w:right w:val="none" w:sz="0" w:space="0" w:color="auto"/>
          </w:divBdr>
        </w:div>
        <w:div w:id="908537836">
          <w:marLeft w:val="0"/>
          <w:marRight w:val="0"/>
          <w:marTop w:val="0"/>
          <w:marBottom w:val="0"/>
          <w:divBdr>
            <w:top w:val="none" w:sz="0" w:space="0" w:color="auto"/>
            <w:left w:val="none" w:sz="0" w:space="0" w:color="auto"/>
            <w:bottom w:val="none" w:sz="0" w:space="0" w:color="auto"/>
            <w:right w:val="none" w:sz="0" w:space="0" w:color="auto"/>
          </w:divBdr>
        </w:div>
        <w:div w:id="916406660">
          <w:marLeft w:val="0"/>
          <w:marRight w:val="0"/>
          <w:marTop w:val="0"/>
          <w:marBottom w:val="0"/>
          <w:divBdr>
            <w:top w:val="none" w:sz="0" w:space="0" w:color="auto"/>
            <w:left w:val="none" w:sz="0" w:space="0" w:color="auto"/>
            <w:bottom w:val="none" w:sz="0" w:space="0" w:color="auto"/>
            <w:right w:val="none" w:sz="0" w:space="0" w:color="auto"/>
          </w:divBdr>
        </w:div>
        <w:div w:id="925460308">
          <w:marLeft w:val="0"/>
          <w:marRight w:val="0"/>
          <w:marTop w:val="0"/>
          <w:marBottom w:val="0"/>
          <w:divBdr>
            <w:top w:val="none" w:sz="0" w:space="0" w:color="auto"/>
            <w:left w:val="none" w:sz="0" w:space="0" w:color="auto"/>
            <w:bottom w:val="none" w:sz="0" w:space="0" w:color="auto"/>
            <w:right w:val="none" w:sz="0" w:space="0" w:color="auto"/>
          </w:divBdr>
        </w:div>
        <w:div w:id="947156440">
          <w:marLeft w:val="0"/>
          <w:marRight w:val="0"/>
          <w:marTop w:val="0"/>
          <w:marBottom w:val="0"/>
          <w:divBdr>
            <w:top w:val="none" w:sz="0" w:space="0" w:color="auto"/>
            <w:left w:val="none" w:sz="0" w:space="0" w:color="auto"/>
            <w:bottom w:val="none" w:sz="0" w:space="0" w:color="auto"/>
            <w:right w:val="none" w:sz="0" w:space="0" w:color="auto"/>
          </w:divBdr>
        </w:div>
        <w:div w:id="957831931">
          <w:marLeft w:val="0"/>
          <w:marRight w:val="0"/>
          <w:marTop w:val="0"/>
          <w:marBottom w:val="0"/>
          <w:divBdr>
            <w:top w:val="none" w:sz="0" w:space="0" w:color="auto"/>
            <w:left w:val="none" w:sz="0" w:space="0" w:color="auto"/>
            <w:bottom w:val="none" w:sz="0" w:space="0" w:color="auto"/>
            <w:right w:val="none" w:sz="0" w:space="0" w:color="auto"/>
          </w:divBdr>
        </w:div>
        <w:div w:id="967782060">
          <w:marLeft w:val="0"/>
          <w:marRight w:val="0"/>
          <w:marTop w:val="0"/>
          <w:marBottom w:val="0"/>
          <w:divBdr>
            <w:top w:val="none" w:sz="0" w:space="0" w:color="auto"/>
            <w:left w:val="none" w:sz="0" w:space="0" w:color="auto"/>
            <w:bottom w:val="none" w:sz="0" w:space="0" w:color="auto"/>
            <w:right w:val="none" w:sz="0" w:space="0" w:color="auto"/>
          </w:divBdr>
        </w:div>
        <w:div w:id="973606371">
          <w:marLeft w:val="0"/>
          <w:marRight w:val="0"/>
          <w:marTop w:val="0"/>
          <w:marBottom w:val="0"/>
          <w:divBdr>
            <w:top w:val="none" w:sz="0" w:space="0" w:color="auto"/>
            <w:left w:val="none" w:sz="0" w:space="0" w:color="auto"/>
            <w:bottom w:val="none" w:sz="0" w:space="0" w:color="auto"/>
            <w:right w:val="none" w:sz="0" w:space="0" w:color="auto"/>
          </w:divBdr>
        </w:div>
        <w:div w:id="1023633034">
          <w:marLeft w:val="0"/>
          <w:marRight w:val="0"/>
          <w:marTop w:val="0"/>
          <w:marBottom w:val="0"/>
          <w:divBdr>
            <w:top w:val="none" w:sz="0" w:space="0" w:color="auto"/>
            <w:left w:val="none" w:sz="0" w:space="0" w:color="auto"/>
            <w:bottom w:val="none" w:sz="0" w:space="0" w:color="auto"/>
            <w:right w:val="none" w:sz="0" w:space="0" w:color="auto"/>
          </w:divBdr>
        </w:div>
        <w:div w:id="1026951243">
          <w:marLeft w:val="0"/>
          <w:marRight w:val="0"/>
          <w:marTop w:val="0"/>
          <w:marBottom w:val="0"/>
          <w:divBdr>
            <w:top w:val="none" w:sz="0" w:space="0" w:color="auto"/>
            <w:left w:val="none" w:sz="0" w:space="0" w:color="auto"/>
            <w:bottom w:val="none" w:sz="0" w:space="0" w:color="auto"/>
            <w:right w:val="none" w:sz="0" w:space="0" w:color="auto"/>
          </w:divBdr>
        </w:div>
        <w:div w:id="1030103148">
          <w:marLeft w:val="0"/>
          <w:marRight w:val="0"/>
          <w:marTop w:val="0"/>
          <w:marBottom w:val="0"/>
          <w:divBdr>
            <w:top w:val="none" w:sz="0" w:space="0" w:color="auto"/>
            <w:left w:val="none" w:sz="0" w:space="0" w:color="auto"/>
            <w:bottom w:val="none" w:sz="0" w:space="0" w:color="auto"/>
            <w:right w:val="none" w:sz="0" w:space="0" w:color="auto"/>
          </w:divBdr>
        </w:div>
        <w:div w:id="1068265156">
          <w:marLeft w:val="0"/>
          <w:marRight w:val="0"/>
          <w:marTop w:val="0"/>
          <w:marBottom w:val="0"/>
          <w:divBdr>
            <w:top w:val="none" w:sz="0" w:space="0" w:color="auto"/>
            <w:left w:val="none" w:sz="0" w:space="0" w:color="auto"/>
            <w:bottom w:val="none" w:sz="0" w:space="0" w:color="auto"/>
            <w:right w:val="none" w:sz="0" w:space="0" w:color="auto"/>
          </w:divBdr>
        </w:div>
        <w:div w:id="1076634543">
          <w:marLeft w:val="0"/>
          <w:marRight w:val="0"/>
          <w:marTop w:val="0"/>
          <w:marBottom w:val="0"/>
          <w:divBdr>
            <w:top w:val="none" w:sz="0" w:space="0" w:color="auto"/>
            <w:left w:val="none" w:sz="0" w:space="0" w:color="auto"/>
            <w:bottom w:val="none" w:sz="0" w:space="0" w:color="auto"/>
            <w:right w:val="none" w:sz="0" w:space="0" w:color="auto"/>
          </w:divBdr>
        </w:div>
        <w:div w:id="1118527262">
          <w:marLeft w:val="0"/>
          <w:marRight w:val="0"/>
          <w:marTop w:val="0"/>
          <w:marBottom w:val="0"/>
          <w:divBdr>
            <w:top w:val="none" w:sz="0" w:space="0" w:color="auto"/>
            <w:left w:val="none" w:sz="0" w:space="0" w:color="auto"/>
            <w:bottom w:val="none" w:sz="0" w:space="0" w:color="auto"/>
            <w:right w:val="none" w:sz="0" w:space="0" w:color="auto"/>
          </w:divBdr>
        </w:div>
        <w:div w:id="1153912396">
          <w:marLeft w:val="0"/>
          <w:marRight w:val="0"/>
          <w:marTop w:val="0"/>
          <w:marBottom w:val="0"/>
          <w:divBdr>
            <w:top w:val="none" w:sz="0" w:space="0" w:color="auto"/>
            <w:left w:val="none" w:sz="0" w:space="0" w:color="auto"/>
            <w:bottom w:val="none" w:sz="0" w:space="0" w:color="auto"/>
            <w:right w:val="none" w:sz="0" w:space="0" w:color="auto"/>
          </w:divBdr>
        </w:div>
        <w:div w:id="1155024343">
          <w:marLeft w:val="0"/>
          <w:marRight w:val="0"/>
          <w:marTop w:val="0"/>
          <w:marBottom w:val="0"/>
          <w:divBdr>
            <w:top w:val="none" w:sz="0" w:space="0" w:color="auto"/>
            <w:left w:val="none" w:sz="0" w:space="0" w:color="auto"/>
            <w:bottom w:val="none" w:sz="0" w:space="0" w:color="auto"/>
            <w:right w:val="none" w:sz="0" w:space="0" w:color="auto"/>
          </w:divBdr>
        </w:div>
        <w:div w:id="1159881479">
          <w:marLeft w:val="0"/>
          <w:marRight w:val="0"/>
          <w:marTop w:val="0"/>
          <w:marBottom w:val="0"/>
          <w:divBdr>
            <w:top w:val="none" w:sz="0" w:space="0" w:color="auto"/>
            <w:left w:val="none" w:sz="0" w:space="0" w:color="auto"/>
            <w:bottom w:val="none" w:sz="0" w:space="0" w:color="auto"/>
            <w:right w:val="none" w:sz="0" w:space="0" w:color="auto"/>
          </w:divBdr>
        </w:div>
        <w:div w:id="1177039404">
          <w:marLeft w:val="0"/>
          <w:marRight w:val="0"/>
          <w:marTop w:val="0"/>
          <w:marBottom w:val="0"/>
          <w:divBdr>
            <w:top w:val="none" w:sz="0" w:space="0" w:color="auto"/>
            <w:left w:val="none" w:sz="0" w:space="0" w:color="auto"/>
            <w:bottom w:val="none" w:sz="0" w:space="0" w:color="auto"/>
            <w:right w:val="none" w:sz="0" w:space="0" w:color="auto"/>
          </w:divBdr>
        </w:div>
        <w:div w:id="1184898385">
          <w:marLeft w:val="0"/>
          <w:marRight w:val="0"/>
          <w:marTop w:val="0"/>
          <w:marBottom w:val="0"/>
          <w:divBdr>
            <w:top w:val="none" w:sz="0" w:space="0" w:color="auto"/>
            <w:left w:val="none" w:sz="0" w:space="0" w:color="auto"/>
            <w:bottom w:val="none" w:sz="0" w:space="0" w:color="auto"/>
            <w:right w:val="none" w:sz="0" w:space="0" w:color="auto"/>
          </w:divBdr>
        </w:div>
        <w:div w:id="1207987060">
          <w:marLeft w:val="0"/>
          <w:marRight w:val="0"/>
          <w:marTop w:val="0"/>
          <w:marBottom w:val="0"/>
          <w:divBdr>
            <w:top w:val="none" w:sz="0" w:space="0" w:color="auto"/>
            <w:left w:val="none" w:sz="0" w:space="0" w:color="auto"/>
            <w:bottom w:val="none" w:sz="0" w:space="0" w:color="auto"/>
            <w:right w:val="none" w:sz="0" w:space="0" w:color="auto"/>
          </w:divBdr>
        </w:div>
        <w:div w:id="1253205073">
          <w:marLeft w:val="0"/>
          <w:marRight w:val="0"/>
          <w:marTop w:val="0"/>
          <w:marBottom w:val="0"/>
          <w:divBdr>
            <w:top w:val="none" w:sz="0" w:space="0" w:color="auto"/>
            <w:left w:val="none" w:sz="0" w:space="0" w:color="auto"/>
            <w:bottom w:val="none" w:sz="0" w:space="0" w:color="auto"/>
            <w:right w:val="none" w:sz="0" w:space="0" w:color="auto"/>
          </w:divBdr>
        </w:div>
        <w:div w:id="1278638659">
          <w:marLeft w:val="0"/>
          <w:marRight w:val="0"/>
          <w:marTop w:val="0"/>
          <w:marBottom w:val="0"/>
          <w:divBdr>
            <w:top w:val="none" w:sz="0" w:space="0" w:color="auto"/>
            <w:left w:val="none" w:sz="0" w:space="0" w:color="auto"/>
            <w:bottom w:val="none" w:sz="0" w:space="0" w:color="auto"/>
            <w:right w:val="none" w:sz="0" w:space="0" w:color="auto"/>
          </w:divBdr>
        </w:div>
        <w:div w:id="1304316451">
          <w:marLeft w:val="0"/>
          <w:marRight w:val="0"/>
          <w:marTop w:val="0"/>
          <w:marBottom w:val="0"/>
          <w:divBdr>
            <w:top w:val="none" w:sz="0" w:space="0" w:color="auto"/>
            <w:left w:val="none" w:sz="0" w:space="0" w:color="auto"/>
            <w:bottom w:val="none" w:sz="0" w:space="0" w:color="auto"/>
            <w:right w:val="none" w:sz="0" w:space="0" w:color="auto"/>
          </w:divBdr>
        </w:div>
        <w:div w:id="1311640797">
          <w:marLeft w:val="0"/>
          <w:marRight w:val="0"/>
          <w:marTop w:val="0"/>
          <w:marBottom w:val="0"/>
          <w:divBdr>
            <w:top w:val="none" w:sz="0" w:space="0" w:color="auto"/>
            <w:left w:val="none" w:sz="0" w:space="0" w:color="auto"/>
            <w:bottom w:val="none" w:sz="0" w:space="0" w:color="auto"/>
            <w:right w:val="none" w:sz="0" w:space="0" w:color="auto"/>
          </w:divBdr>
        </w:div>
        <w:div w:id="1346251495">
          <w:marLeft w:val="0"/>
          <w:marRight w:val="0"/>
          <w:marTop w:val="0"/>
          <w:marBottom w:val="0"/>
          <w:divBdr>
            <w:top w:val="none" w:sz="0" w:space="0" w:color="auto"/>
            <w:left w:val="none" w:sz="0" w:space="0" w:color="auto"/>
            <w:bottom w:val="none" w:sz="0" w:space="0" w:color="auto"/>
            <w:right w:val="none" w:sz="0" w:space="0" w:color="auto"/>
          </w:divBdr>
        </w:div>
        <w:div w:id="1351957920">
          <w:marLeft w:val="0"/>
          <w:marRight w:val="0"/>
          <w:marTop w:val="0"/>
          <w:marBottom w:val="0"/>
          <w:divBdr>
            <w:top w:val="none" w:sz="0" w:space="0" w:color="auto"/>
            <w:left w:val="none" w:sz="0" w:space="0" w:color="auto"/>
            <w:bottom w:val="none" w:sz="0" w:space="0" w:color="auto"/>
            <w:right w:val="none" w:sz="0" w:space="0" w:color="auto"/>
          </w:divBdr>
        </w:div>
        <w:div w:id="1363902141">
          <w:marLeft w:val="0"/>
          <w:marRight w:val="0"/>
          <w:marTop w:val="0"/>
          <w:marBottom w:val="0"/>
          <w:divBdr>
            <w:top w:val="none" w:sz="0" w:space="0" w:color="auto"/>
            <w:left w:val="none" w:sz="0" w:space="0" w:color="auto"/>
            <w:bottom w:val="none" w:sz="0" w:space="0" w:color="auto"/>
            <w:right w:val="none" w:sz="0" w:space="0" w:color="auto"/>
          </w:divBdr>
        </w:div>
        <w:div w:id="1363941069">
          <w:marLeft w:val="0"/>
          <w:marRight w:val="0"/>
          <w:marTop w:val="0"/>
          <w:marBottom w:val="0"/>
          <w:divBdr>
            <w:top w:val="none" w:sz="0" w:space="0" w:color="auto"/>
            <w:left w:val="none" w:sz="0" w:space="0" w:color="auto"/>
            <w:bottom w:val="none" w:sz="0" w:space="0" w:color="auto"/>
            <w:right w:val="none" w:sz="0" w:space="0" w:color="auto"/>
          </w:divBdr>
        </w:div>
        <w:div w:id="1365711463">
          <w:marLeft w:val="0"/>
          <w:marRight w:val="0"/>
          <w:marTop w:val="0"/>
          <w:marBottom w:val="0"/>
          <w:divBdr>
            <w:top w:val="none" w:sz="0" w:space="0" w:color="auto"/>
            <w:left w:val="none" w:sz="0" w:space="0" w:color="auto"/>
            <w:bottom w:val="none" w:sz="0" w:space="0" w:color="auto"/>
            <w:right w:val="none" w:sz="0" w:space="0" w:color="auto"/>
          </w:divBdr>
        </w:div>
        <w:div w:id="1373336547">
          <w:marLeft w:val="0"/>
          <w:marRight w:val="0"/>
          <w:marTop w:val="0"/>
          <w:marBottom w:val="0"/>
          <w:divBdr>
            <w:top w:val="none" w:sz="0" w:space="0" w:color="auto"/>
            <w:left w:val="none" w:sz="0" w:space="0" w:color="auto"/>
            <w:bottom w:val="none" w:sz="0" w:space="0" w:color="auto"/>
            <w:right w:val="none" w:sz="0" w:space="0" w:color="auto"/>
          </w:divBdr>
        </w:div>
        <w:div w:id="1375622409">
          <w:marLeft w:val="0"/>
          <w:marRight w:val="0"/>
          <w:marTop w:val="0"/>
          <w:marBottom w:val="0"/>
          <w:divBdr>
            <w:top w:val="none" w:sz="0" w:space="0" w:color="auto"/>
            <w:left w:val="none" w:sz="0" w:space="0" w:color="auto"/>
            <w:bottom w:val="none" w:sz="0" w:space="0" w:color="auto"/>
            <w:right w:val="none" w:sz="0" w:space="0" w:color="auto"/>
          </w:divBdr>
        </w:div>
        <w:div w:id="1384408015">
          <w:marLeft w:val="0"/>
          <w:marRight w:val="0"/>
          <w:marTop w:val="0"/>
          <w:marBottom w:val="0"/>
          <w:divBdr>
            <w:top w:val="none" w:sz="0" w:space="0" w:color="auto"/>
            <w:left w:val="none" w:sz="0" w:space="0" w:color="auto"/>
            <w:bottom w:val="none" w:sz="0" w:space="0" w:color="auto"/>
            <w:right w:val="none" w:sz="0" w:space="0" w:color="auto"/>
          </w:divBdr>
        </w:div>
        <w:div w:id="1409888762">
          <w:marLeft w:val="0"/>
          <w:marRight w:val="0"/>
          <w:marTop w:val="0"/>
          <w:marBottom w:val="0"/>
          <w:divBdr>
            <w:top w:val="none" w:sz="0" w:space="0" w:color="auto"/>
            <w:left w:val="none" w:sz="0" w:space="0" w:color="auto"/>
            <w:bottom w:val="none" w:sz="0" w:space="0" w:color="auto"/>
            <w:right w:val="none" w:sz="0" w:space="0" w:color="auto"/>
          </w:divBdr>
        </w:div>
        <w:div w:id="1427919574">
          <w:marLeft w:val="0"/>
          <w:marRight w:val="0"/>
          <w:marTop w:val="0"/>
          <w:marBottom w:val="0"/>
          <w:divBdr>
            <w:top w:val="none" w:sz="0" w:space="0" w:color="auto"/>
            <w:left w:val="none" w:sz="0" w:space="0" w:color="auto"/>
            <w:bottom w:val="none" w:sz="0" w:space="0" w:color="auto"/>
            <w:right w:val="none" w:sz="0" w:space="0" w:color="auto"/>
          </w:divBdr>
        </w:div>
        <w:div w:id="1438912117">
          <w:marLeft w:val="0"/>
          <w:marRight w:val="0"/>
          <w:marTop w:val="0"/>
          <w:marBottom w:val="0"/>
          <w:divBdr>
            <w:top w:val="none" w:sz="0" w:space="0" w:color="auto"/>
            <w:left w:val="none" w:sz="0" w:space="0" w:color="auto"/>
            <w:bottom w:val="none" w:sz="0" w:space="0" w:color="auto"/>
            <w:right w:val="none" w:sz="0" w:space="0" w:color="auto"/>
          </w:divBdr>
        </w:div>
        <w:div w:id="1462721519">
          <w:marLeft w:val="0"/>
          <w:marRight w:val="0"/>
          <w:marTop w:val="0"/>
          <w:marBottom w:val="0"/>
          <w:divBdr>
            <w:top w:val="none" w:sz="0" w:space="0" w:color="auto"/>
            <w:left w:val="none" w:sz="0" w:space="0" w:color="auto"/>
            <w:bottom w:val="none" w:sz="0" w:space="0" w:color="auto"/>
            <w:right w:val="none" w:sz="0" w:space="0" w:color="auto"/>
          </w:divBdr>
        </w:div>
        <w:div w:id="1483544671">
          <w:marLeft w:val="0"/>
          <w:marRight w:val="0"/>
          <w:marTop w:val="0"/>
          <w:marBottom w:val="0"/>
          <w:divBdr>
            <w:top w:val="none" w:sz="0" w:space="0" w:color="auto"/>
            <w:left w:val="none" w:sz="0" w:space="0" w:color="auto"/>
            <w:bottom w:val="none" w:sz="0" w:space="0" w:color="auto"/>
            <w:right w:val="none" w:sz="0" w:space="0" w:color="auto"/>
          </w:divBdr>
        </w:div>
        <w:div w:id="1514687720">
          <w:marLeft w:val="0"/>
          <w:marRight w:val="0"/>
          <w:marTop w:val="0"/>
          <w:marBottom w:val="0"/>
          <w:divBdr>
            <w:top w:val="none" w:sz="0" w:space="0" w:color="auto"/>
            <w:left w:val="none" w:sz="0" w:space="0" w:color="auto"/>
            <w:bottom w:val="none" w:sz="0" w:space="0" w:color="auto"/>
            <w:right w:val="none" w:sz="0" w:space="0" w:color="auto"/>
          </w:divBdr>
        </w:div>
        <w:div w:id="1532648112">
          <w:marLeft w:val="0"/>
          <w:marRight w:val="0"/>
          <w:marTop w:val="0"/>
          <w:marBottom w:val="0"/>
          <w:divBdr>
            <w:top w:val="none" w:sz="0" w:space="0" w:color="auto"/>
            <w:left w:val="none" w:sz="0" w:space="0" w:color="auto"/>
            <w:bottom w:val="none" w:sz="0" w:space="0" w:color="auto"/>
            <w:right w:val="none" w:sz="0" w:space="0" w:color="auto"/>
          </w:divBdr>
        </w:div>
        <w:div w:id="1549105633">
          <w:marLeft w:val="0"/>
          <w:marRight w:val="0"/>
          <w:marTop w:val="0"/>
          <w:marBottom w:val="0"/>
          <w:divBdr>
            <w:top w:val="none" w:sz="0" w:space="0" w:color="auto"/>
            <w:left w:val="none" w:sz="0" w:space="0" w:color="auto"/>
            <w:bottom w:val="none" w:sz="0" w:space="0" w:color="auto"/>
            <w:right w:val="none" w:sz="0" w:space="0" w:color="auto"/>
          </w:divBdr>
        </w:div>
        <w:div w:id="1607150412">
          <w:marLeft w:val="0"/>
          <w:marRight w:val="0"/>
          <w:marTop w:val="0"/>
          <w:marBottom w:val="0"/>
          <w:divBdr>
            <w:top w:val="none" w:sz="0" w:space="0" w:color="auto"/>
            <w:left w:val="none" w:sz="0" w:space="0" w:color="auto"/>
            <w:bottom w:val="none" w:sz="0" w:space="0" w:color="auto"/>
            <w:right w:val="none" w:sz="0" w:space="0" w:color="auto"/>
          </w:divBdr>
        </w:div>
        <w:div w:id="1616595140">
          <w:marLeft w:val="0"/>
          <w:marRight w:val="0"/>
          <w:marTop w:val="0"/>
          <w:marBottom w:val="0"/>
          <w:divBdr>
            <w:top w:val="none" w:sz="0" w:space="0" w:color="auto"/>
            <w:left w:val="none" w:sz="0" w:space="0" w:color="auto"/>
            <w:bottom w:val="none" w:sz="0" w:space="0" w:color="auto"/>
            <w:right w:val="none" w:sz="0" w:space="0" w:color="auto"/>
          </w:divBdr>
        </w:div>
        <w:div w:id="1652559612">
          <w:marLeft w:val="0"/>
          <w:marRight w:val="0"/>
          <w:marTop w:val="0"/>
          <w:marBottom w:val="0"/>
          <w:divBdr>
            <w:top w:val="none" w:sz="0" w:space="0" w:color="auto"/>
            <w:left w:val="none" w:sz="0" w:space="0" w:color="auto"/>
            <w:bottom w:val="none" w:sz="0" w:space="0" w:color="auto"/>
            <w:right w:val="none" w:sz="0" w:space="0" w:color="auto"/>
          </w:divBdr>
        </w:div>
        <w:div w:id="1654332741">
          <w:marLeft w:val="0"/>
          <w:marRight w:val="0"/>
          <w:marTop w:val="0"/>
          <w:marBottom w:val="0"/>
          <w:divBdr>
            <w:top w:val="none" w:sz="0" w:space="0" w:color="auto"/>
            <w:left w:val="none" w:sz="0" w:space="0" w:color="auto"/>
            <w:bottom w:val="none" w:sz="0" w:space="0" w:color="auto"/>
            <w:right w:val="none" w:sz="0" w:space="0" w:color="auto"/>
          </w:divBdr>
        </w:div>
        <w:div w:id="1724910066">
          <w:marLeft w:val="0"/>
          <w:marRight w:val="0"/>
          <w:marTop w:val="0"/>
          <w:marBottom w:val="0"/>
          <w:divBdr>
            <w:top w:val="none" w:sz="0" w:space="0" w:color="auto"/>
            <w:left w:val="none" w:sz="0" w:space="0" w:color="auto"/>
            <w:bottom w:val="none" w:sz="0" w:space="0" w:color="auto"/>
            <w:right w:val="none" w:sz="0" w:space="0" w:color="auto"/>
          </w:divBdr>
        </w:div>
        <w:div w:id="1727757084">
          <w:marLeft w:val="0"/>
          <w:marRight w:val="0"/>
          <w:marTop w:val="0"/>
          <w:marBottom w:val="0"/>
          <w:divBdr>
            <w:top w:val="none" w:sz="0" w:space="0" w:color="auto"/>
            <w:left w:val="none" w:sz="0" w:space="0" w:color="auto"/>
            <w:bottom w:val="none" w:sz="0" w:space="0" w:color="auto"/>
            <w:right w:val="none" w:sz="0" w:space="0" w:color="auto"/>
          </w:divBdr>
        </w:div>
        <w:div w:id="1748918456">
          <w:marLeft w:val="0"/>
          <w:marRight w:val="0"/>
          <w:marTop w:val="0"/>
          <w:marBottom w:val="0"/>
          <w:divBdr>
            <w:top w:val="none" w:sz="0" w:space="0" w:color="auto"/>
            <w:left w:val="none" w:sz="0" w:space="0" w:color="auto"/>
            <w:bottom w:val="none" w:sz="0" w:space="0" w:color="auto"/>
            <w:right w:val="none" w:sz="0" w:space="0" w:color="auto"/>
          </w:divBdr>
        </w:div>
        <w:div w:id="1777750105">
          <w:marLeft w:val="0"/>
          <w:marRight w:val="0"/>
          <w:marTop w:val="0"/>
          <w:marBottom w:val="0"/>
          <w:divBdr>
            <w:top w:val="none" w:sz="0" w:space="0" w:color="auto"/>
            <w:left w:val="none" w:sz="0" w:space="0" w:color="auto"/>
            <w:bottom w:val="none" w:sz="0" w:space="0" w:color="auto"/>
            <w:right w:val="none" w:sz="0" w:space="0" w:color="auto"/>
          </w:divBdr>
        </w:div>
        <w:div w:id="1801651565">
          <w:marLeft w:val="0"/>
          <w:marRight w:val="0"/>
          <w:marTop w:val="0"/>
          <w:marBottom w:val="0"/>
          <w:divBdr>
            <w:top w:val="none" w:sz="0" w:space="0" w:color="auto"/>
            <w:left w:val="none" w:sz="0" w:space="0" w:color="auto"/>
            <w:bottom w:val="none" w:sz="0" w:space="0" w:color="auto"/>
            <w:right w:val="none" w:sz="0" w:space="0" w:color="auto"/>
          </w:divBdr>
        </w:div>
        <w:div w:id="1809978150">
          <w:marLeft w:val="0"/>
          <w:marRight w:val="0"/>
          <w:marTop w:val="0"/>
          <w:marBottom w:val="0"/>
          <w:divBdr>
            <w:top w:val="none" w:sz="0" w:space="0" w:color="auto"/>
            <w:left w:val="none" w:sz="0" w:space="0" w:color="auto"/>
            <w:bottom w:val="none" w:sz="0" w:space="0" w:color="auto"/>
            <w:right w:val="none" w:sz="0" w:space="0" w:color="auto"/>
          </w:divBdr>
        </w:div>
        <w:div w:id="1865822787">
          <w:marLeft w:val="0"/>
          <w:marRight w:val="0"/>
          <w:marTop w:val="0"/>
          <w:marBottom w:val="0"/>
          <w:divBdr>
            <w:top w:val="none" w:sz="0" w:space="0" w:color="auto"/>
            <w:left w:val="none" w:sz="0" w:space="0" w:color="auto"/>
            <w:bottom w:val="none" w:sz="0" w:space="0" w:color="auto"/>
            <w:right w:val="none" w:sz="0" w:space="0" w:color="auto"/>
          </w:divBdr>
        </w:div>
        <w:div w:id="1871188739">
          <w:marLeft w:val="0"/>
          <w:marRight w:val="0"/>
          <w:marTop w:val="0"/>
          <w:marBottom w:val="0"/>
          <w:divBdr>
            <w:top w:val="none" w:sz="0" w:space="0" w:color="auto"/>
            <w:left w:val="none" w:sz="0" w:space="0" w:color="auto"/>
            <w:bottom w:val="none" w:sz="0" w:space="0" w:color="auto"/>
            <w:right w:val="none" w:sz="0" w:space="0" w:color="auto"/>
          </w:divBdr>
        </w:div>
        <w:div w:id="1874220783">
          <w:marLeft w:val="0"/>
          <w:marRight w:val="0"/>
          <w:marTop w:val="0"/>
          <w:marBottom w:val="0"/>
          <w:divBdr>
            <w:top w:val="none" w:sz="0" w:space="0" w:color="auto"/>
            <w:left w:val="none" w:sz="0" w:space="0" w:color="auto"/>
            <w:bottom w:val="none" w:sz="0" w:space="0" w:color="auto"/>
            <w:right w:val="none" w:sz="0" w:space="0" w:color="auto"/>
          </w:divBdr>
        </w:div>
        <w:div w:id="1883243727">
          <w:marLeft w:val="0"/>
          <w:marRight w:val="0"/>
          <w:marTop w:val="0"/>
          <w:marBottom w:val="0"/>
          <w:divBdr>
            <w:top w:val="none" w:sz="0" w:space="0" w:color="auto"/>
            <w:left w:val="none" w:sz="0" w:space="0" w:color="auto"/>
            <w:bottom w:val="none" w:sz="0" w:space="0" w:color="auto"/>
            <w:right w:val="none" w:sz="0" w:space="0" w:color="auto"/>
          </w:divBdr>
        </w:div>
        <w:div w:id="1884907143">
          <w:marLeft w:val="0"/>
          <w:marRight w:val="0"/>
          <w:marTop w:val="0"/>
          <w:marBottom w:val="0"/>
          <w:divBdr>
            <w:top w:val="none" w:sz="0" w:space="0" w:color="auto"/>
            <w:left w:val="none" w:sz="0" w:space="0" w:color="auto"/>
            <w:bottom w:val="none" w:sz="0" w:space="0" w:color="auto"/>
            <w:right w:val="none" w:sz="0" w:space="0" w:color="auto"/>
          </w:divBdr>
        </w:div>
        <w:div w:id="1900938958">
          <w:marLeft w:val="0"/>
          <w:marRight w:val="0"/>
          <w:marTop w:val="0"/>
          <w:marBottom w:val="0"/>
          <w:divBdr>
            <w:top w:val="none" w:sz="0" w:space="0" w:color="auto"/>
            <w:left w:val="none" w:sz="0" w:space="0" w:color="auto"/>
            <w:bottom w:val="none" w:sz="0" w:space="0" w:color="auto"/>
            <w:right w:val="none" w:sz="0" w:space="0" w:color="auto"/>
          </w:divBdr>
        </w:div>
        <w:div w:id="1909027744">
          <w:marLeft w:val="0"/>
          <w:marRight w:val="0"/>
          <w:marTop w:val="0"/>
          <w:marBottom w:val="0"/>
          <w:divBdr>
            <w:top w:val="none" w:sz="0" w:space="0" w:color="auto"/>
            <w:left w:val="none" w:sz="0" w:space="0" w:color="auto"/>
            <w:bottom w:val="none" w:sz="0" w:space="0" w:color="auto"/>
            <w:right w:val="none" w:sz="0" w:space="0" w:color="auto"/>
          </w:divBdr>
        </w:div>
        <w:div w:id="1914974275">
          <w:marLeft w:val="0"/>
          <w:marRight w:val="0"/>
          <w:marTop w:val="0"/>
          <w:marBottom w:val="0"/>
          <w:divBdr>
            <w:top w:val="none" w:sz="0" w:space="0" w:color="auto"/>
            <w:left w:val="none" w:sz="0" w:space="0" w:color="auto"/>
            <w:bottom w:val="none" w:sz="0" w:space="0" w:color="auto"/>
            <w:right w:val="none" w:sz="0" w:space="0" w:color="auto"/>
          </w:divBdr>
        </w:div>
        <w:div w:id="1917781294">
          <w:marLeft w:val="0"/>
          <w:marRight w:val="0"/>
          <w:marTop w:val="0"/>
          <w:marBottom w:val="0"/>
          <w:divBdr>
            <w:top w:val="none" w:sz="0" w:space="0" w:color="auto"/>
            <w:left w:val="none" w:sz="0" w:space="0" w:color="auto"/>
            <w:bottom w:val="none" w:sz="0" w:space="0" w:color="auto"/>
            <w:right w:val="none" w:sz="0" w:space="0" w:color="auto"/>
          </w:divBdr>
        </w:div>
        <w:div w:id="1928075626">
          <w:marLeft w:val="0"/>
          <w:marRight w:val="0"/>
          <w:marTop w:val="0"/>
          <w:marBottom w:val="0"/>
          <w:divBdr>
            <w:top w:val="none" w:sz="0" w:space="0" w:color="auto"/>
            <w:left w:val="none" w:sz="0" w:space="0" w:color="auto"/>
            <w:bottom w:val="none" w:sz="0" w:space="0" w:color="auto"/>
            <w:right w:val="none" w:sz="0" w:space="0" w:color="auto"/>
          </w:divBdr>
        </w:div>
        <w:div w:id="1944071187">
          <w:marLeft w:val="0"/>
          <w:marRight w:val="0"/>
          <w:marTop w:val="0"/>
          <w:marBottom w:val="0"/>
          <w:divBdr>
            <w:top w:val="none" w:sz="0" w:space="0" w:color="auto"/>
            <w:left w:val="none" w:sz="0" w:space="0" w:color="auto"/>
            <w:bottom w:val="none" w:sz="0" w:space="0" w:color="auto"/>
            <w:right w:val="none" w:sz="0" w:space="0" w:color="auto"/>
          </w:divBdr>
        </w:div>
        <w:div w:id="2015763513">
          <w:marLeft w:val="0"/>
          <w:marRight w:val="0"/>
          <w:marTop w:val="0"/>
          <w:marBottom w:val="0"/>
          <w:divBdr>
            <w:top w:val="none" w:sz="0" w:space="0" w:color="auto"/>
            <w:left w:val="none" w:sz="0" w:space="0" w:color="auto"/>
            <w:bottom w:val="none" w:sz="0" w:space="0" w:color="auto"/>
            <w:right w:val="none" w:sz="0" w:space="0" w:color="auto"/>
          </w:divBdr>
        </w:div>
        <w:div w:id="2040010525">
          <w:marLeft w:val="0"/>
          <w:marRight w:val="0"/>
          <w:marTop w:val="0"/>
          <w:marBottom w:val="0"/>
          <w:divBdr>
            <w:top w:val="none" w:sz="0" w:space="0" w:color="auto"/>
            <w:left w:val="none" w:sz="0" w:space="0" w:color="auto"/>
            <w:bottom w:val="none" w:sz="0" w:space="0" w:color="auto"/>
            <w:right w:val="none" w:sz="0" w:space="0" w:color="auto"/>
          </w:divBdr>
        </w:div>
        <w:div w:id="2056198633">
          <w:marLeft w:val="0"/>
          <w:marRight w:val="0"/>
          <w:marTop w:val="0"/>
          <w:marBottom w:val="0"/>
          <w:divBdr>
            <w:top w:val="none" w:sz="0" w:space="0" w:color="auto"/>
            <w:left w:val="none" w:sz="0" w:space="0" w:color="auto"/>
            <w:bottom w:val="none" w:sz="0" w:space="0" w:color="auto"/>
            <w:right w:val="none" w:sz="0" w:space="0" w:color="auto"/>
          </w:divBdr>
        </w:div>
        <w:div w:id="2099013638">
          <w:marLeft w:val="0"/>
          <w:marRight w:val="0"/>
          <w:marTop w:val="0"/>
          <w:marBottom w:val="0"/>
          <w:divBdr>
            <w:top w:val="none" w:sz="0" w:space="0" w:color="auto"/>
            <w:left w:val="none" w:sz="0" w:space="0" w:color="auto"/>
            <w:bottom w:val="none" w:sz="0" w:space="0" w:color="auto"/>
            <w:right w:val="none" w:sz="0" w:space="0" w:color="auto"/>
          </w:divBdr>
        </w:div>
      </w:divsChild>
    </w:div>
    <w:div w:id="1984119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file:///C:/Downloads/159-96-159-1-10-20160416%20(1).pdf"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eb-assets.bcg.com/b7/2c/c18f4d06495fa3229f4195abf4b7/bcg-four-strategies-to-orchestrate-a-digital-ecosystem-sep-2020.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DF316C-60B0-4C13-8CC0-5FC83C73E6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83</Pages>
  <Words>17760</Words>
  <Characters>101232</Characters>
  <Application>Microsoft Office Word</Application>
  <DocSecurity>0</DocSecurity>
  <Lines>843</Lines>
  <Paragraphs>237</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МОЛОДІ І СПОРТУ УКРАЇНИ</vt:lpstr>
    </vt:vector>
  </TitlesOfParts>
  <Company>home</Company>
  <LinksUpToDate>false</LinksUpToDate>
  <CharactersWithSpaces>118755</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user</cp:lastModifiedBy>
  <cp:revision>2</cp:revision>
  <cp:lastPrinted>2023-11-28T15:09:00Z</cp:lastPrinted>
  <dcterms:created xsi:type="dcterms:W3CDTF">2023-12-27T08:02:00Z</dcterms:created>
  <dcterms:modified xsi:type="dcterms:W3CDTF">2023-12-27T08:02:00Z</dcterms:modified>
</cp:coreProperties>
</file>