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58" w:rsidRPr="00521A58" w:rsidRDefault="00521A58" w:rsidP="00521A5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521A58" w:rsidRPr="00521A58" w:rsidRDefault="00521A58" w:rsidP="00521A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Біологічний факультет</w:t>
      </w:r>
    </w:p>
    <w:p w:rsidR="00521A58" w:rsidRPr="00521A58" w:rsidRDefault="00521A58" w:rsidP="00521A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Кафедра мікробіології, вірусології та біотехнології</w:t>
      </w:r>
    </w:p>
    <w:p w:rsidR="00521A58" w:rsidRPr="00521A58" w:rsidRDefault="00521A58" w:rsidP="00521A58">
      <w:pPr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1A58">
        <w:rPr>
          <w:rFonts w:ascii="Times New Roman" w:eastAsia="Calibri" w:hAnsi="Times New Roman" w:cs="Times New Roman"/>
          <w:b/>
          <w:sz w:val="28"/>
          <w:szCs w:val="28"/>
        </w:rPr>
        <w:t>Д и п л о м н а  р о б о т  а</w:t>
      </w:r>
      <w:r w:rsidRPr="00521A58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21A58">
        <w:rPr>
          <w:rFonts w:ascii="Times New Roman" w:eastAsia="Calibri" w:hAnsi="Times New Roman" w:cs="Times New Roman"/>
          <w:sz w:val="28"/>
          <w:szCs w:val="28"/>
        </w:rPr>
        <w:t>бакалавра</w:t>
      </w:r>
    </w:p>
    <w:p w:rsidR="00521A58" w:rsidRPr="00521A58" w:rsidRDefault="00521A58" w:rsidP="00521A5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Hlk516588829"/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«Біотехнологія </w:t>
      </w:r>
      <w:proofErr w:type="spellStart"/>
      <w:r w:rsidRPr="00521A58">
        <w:rPr>
          <w:rFonts w:ascii="Times New Roman" w:eastAsia="Calibri" w:hAnsi="Times New Roman" w:cs="Times New Roman"/>
          <w:b/>
          <w:sz w:val="28"/>
          <w:szCs w:val="28"/>
        </w:rPr>
        <w:t>стимуляцiї</w:t>
      </w:r>
      <w:proofErr w:type="spellEnd"/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 росту рослин за допомогою штамів </w:t>
      </w:r>
      <w:proofErr w:type="spellStart"/>
      <w:r w:rsidRPr="00521A58">
        <w:rPr>
          <w:rFonts w:ascii="Times New Roman" w:eastAsia="Calibri" w:hAnsi="Times New Roman" w:cs="Times New Roman"/>
          <w:b/>
          <w:i/>
          <w:sz w:val="28"/>
          <w:szCs w:val="28"/>
        </w:rPr>
        <w:t>Рantoea</w:t>
      </w:r>
      <w:proofErr w:type="spellEnd"/>
      <w:r w:rsidRPr="00521A5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bookmarkEnd w:id="0"/>
      <w:r w:rsidRPr="00521A58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521A58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«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Biotechnology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of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plant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growth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stimulation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by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strains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of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i/>
          <w:sz w:val="28"/>
          <w:szCs w:val="28"/>
        </w:rPr>
        <w:t>Pantoea</w:t>
      </w:r>
      <w:proofErr w:type="spellEnd"/>
      <w:r w:rsidRPr="00521A5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bCs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521A58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tbl>
      <w:tblPr>
        <w:tblpPr w:leftFromText="180" w:rightFromText="180" w:bottomFromText="160" w:vertAnchor="text" w:horzAnchor="page" w:tblpX="4618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6"/>
      </w:tblGrid>
      <w:tr w:rsidR="00521A58" w:rsidRPr="00521A58" w:rsidTr="00521A58">
        <w:trPr>
          <w:trHeight w:val="2976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Виконала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: студентка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денної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напряму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підготовки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6.051401</w:t>
            </w:r>
            <w:proofErr w:type="gram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іотехнологія</w:t>
            </w:r>
            <w:proofErr w:type="spellEnd"/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Залецька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Наталя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Викторівна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Керівник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к.б</w:t>
            </w:r>
            <w:proofErr w:type="gram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.н., доцент </w:t>
            </w:r>
            <w:proofErr w:type="spell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Жумінська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Г.І.</w:t>
            </w:r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Рецензент к.б.н., доцент </w:t>
            </w:r>
            <w:proofErr w:type="spellStart"/>
            <w:proofErr w:type="gramStart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ідгорна</w:t>
            </w:r>
            <w:proofErr w:type="spellEnd"/>
            <w:r w:rsidRPr="00521A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С. Я.</w:t>
            </w:r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1A58" w:rsidRPr="00521A58" w:rsidRDefault="00521A58" w:rsidP="00521A5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521A58" w:rsidRPr="00521A58" w:rsidRDefault="00521A58" w:rsidP="00521A5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bidi="en-US"/>
        </w:rPr>
      </w:pPr>
    </w:p>
    <w:p w:rsidR="00521A58" w:rsidRPr="00521A58" w:rsidRDefault="00521A58" w:rsidP="00521A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bidi="en-US"/>
        </w:rPr>
      </w:pPr>
    </w:p>
    <w:p w:rsidR="00521A58" w:rsidRPr="00521A58" w:rsidRDefault="00521A58" w:rsidP="00521A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bidi="en-US"/>
        </w:rPr>
      </w:pPr>
    </w:p>
    <w:p w:rsidR="00521A58" w:rsidRPr="00521A58" w:rsidRDefault="00521A58" w:rsidP="00521A58">
      <w:pPr>
        <w:widowControl w:val="0"/>
        <w:tabs>
          <w:tab w:val="left" w:pos="4678"/>
          <w:tab w:val="left" w:pos="9287"/>
        </w:tabs>
        <w:autoSpaceDE w:val="0"/>
        <w:autoSpaceDN w:val="0"/>
        <w:spacing w:after="0"/>
        <w:ind w:right="55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Рекомендовано</w:t>
      </w:r>
      <w:r w:rsidRPr="00521A58">
        <w:rPr>
          <w:rFonts w:ascii="Times New Roman" w:eastAsia="Times New Roman" w:hAnsi="Times New Roman" w:cs="Times New Roman"/>
          <w:spacing w:val="1"/>
          <w:sz w:val="28"/>
          <w:szCs w:val="28"/>
          <w:lang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t>д</w:t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о</w:t>
      </w:r>
      <w:r w:rsidRPr="00521A58">
        <w:rPr>
          <w:rFonts w:ascii="Times New Roman" w:eastAsia="Times New Roman" w:hAnsi="Times New Roman" w:cs="Times New Roman"/>
          <w:spacing w:val="5"/>
          <w:sz w:val="28"/>
          <w:szCs w:val="28"/>
          <w:lang w:val="ru-RU" w:bidi="en-US"/>
        </w:rPr>
        <w:t xml:space="preserve"> </w:t>
      </w:r>
      <w:proofErr w:type="spellStart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  <w:t>захисту</w:t>
      </w:r>
      <w:proofErr w:type="spellEnd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  <w:t>:</w:t>
      </w: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  <w:tab/>
        <w:t xml:space="preserve">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Захищено</w:t>
      </w:r>
      <w:proofErr w:type="spellEnd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на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засіданні</w:t>
      </w:r>
      <w:proofErr w:type="spellEnd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ЕК</w:t>
      </w:r>
      <w:r w:rsidRPr="00521A58">
        <w:rPr>
          <w:rFonts w:ascii="Times New Roman" w:eastAsia="Times New Roman" w:hAnsi="Times New Roman" w:cs="Times New Roman"/>
          <w:spacing w:val="-10"/>
          <w:sz w:val="28"/>
          <w:szCs w:val="28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№  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</w:p>
    <w:p w:rsidR="00521A58" w:rsidRPr="00521A58" w:rsidRDefault="00521A58" w:rsidP="00521A58">
      <w:pPr>
        <w:widowControl w:val="0"/>
        <w:tabs>
          <w:tab w:val="left" w:pos="4678"/>
          <w:tab w:val="left" w:pos="6851"/>
          <w:tab w:val="left" w:pos="7834"/>
          <w:tab w:val="left" w:pos="9022"/>
        </w:tabs>
        <w:autoSpaceDE w:val="0"/>
        <w:autoSpaceDN w:val="0"/>
        <w:spacing w:after="0"/>
        <w:ind w:right="108"/>
        <w:jc w:val="center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521A58">
        <w:rPr>
          <w:rFonts w:ascii="Times New Roman" w:eastAsia="Times New Roman" w:hAnsi="Times New Roman" w:cs="Times New Roman"/>
          <w:spacing w:val="-4"/>
          <w:sz w:val="28"/>
          <w:szCs w:val="28"/>
          <w:lang w:val="ru-RU" w:bidi="en-US"/>
        </w:rPr>
        <w:t xml:space="preserve">Протокол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засідання</w:t>
      </w:r>
      <w:proofErr w:type="spellEnd"/>
      <w:r w:rsidRPr="00521A58">
        <w:rPr>
          <w:rFonts w:ascii="Times New Roman" w:eastAsia="Times New Roman" w:hAnsi="Times New Roman" w:cs="Times New Roman"/>
          <w:spacing w:val="-5"/>
          <w:sz w:val="28"/>
          <w:szCs w:val="28"/>
          <w:lang w:val="ru-RU" w:bidi="en-US"/>
        </w:rPr>
        <w:t xml:space="preserve">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кафедри</w:t>
      </w:r>
      <w:proofErr w:type="spellEnd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ab/>
        <w:t xml:space="preserve"> </w:t>
      </w:r>
      <w:r w:rsidRPr="00521A58">
        <w:rPr>
          <w:rFonts w:ascii="Times New Roman" w:eastAsia="Times New Roman" w:hAnsi="Times New Roman" w:cs="Times New Roman"/>
          <w:spacing w:val="-4"/>
          <w:sz w:val="28"/>
          <w:szCs w:val="28"/>
          <w:lang w:val="ru-RU" w:bidi="en-US"/>
        </w:rPr>
        <w:t>Протокол</w:t>
      </w:r>
      <w:r w:rsidRPr="00521A58">
        <w:rPr>
          <w:rFonts w:ascii="Times New Roman" w:eastAsia="Times New Roman" w:hAnsi="Times New Roman" w:cs="Times New Roman"/>
          <w:spacing w:val="-2"/>
          <w:sz w:val="28"/>
          <w:szCs w:val="28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№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від</w:t>
      </w:r>
      <w:proofErr w:type="spellEnd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«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»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р.</w:t>
      </w:r>
    </w:p>
    <w:p w:rsidR="00521A58" w:rsidRPr="00521A58" w:rsidRDefault="00521A58" w:rsidP="00521A58">
      <w:pPr>
        <w:widowControl w:val="0"/>
        <w:tabs>
          <w:tab w:val="left" w:pos="1470"/>
          <w:tab w:val="left" w:pos="2452"/>
          <w:tab w:val="left" w:pos="3642"/>
          <w:tab w:val="left" w:pos="5180"/>
          <w:tab w:val="left" w:pos="6787"/>
          <w:tab w:val="left" w:pos="8051"/>
          <w:tab w:val="left" w:pos="959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№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  <w:t xml:space="preserve">  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  <w:t xml:space="preserve">_____  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від</w:t>
      </w:r>
      <w:proofErr w:type="spellEnd"/>
      <w:r w:rsidRPr="00521A58">
        <w:rPr>
          <w:rFonts w:ascii="Times New Roman" w:eastAsia="Times New Roman" w:hAnsi="Times New Roman" w:cs="Times New Roman"/>
          <w:spacing w:val="-1"/>
          <w:sz w:val="28"/>
          <w:szCs w:val="28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«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»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           </w:t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р.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</w:t>
      </w:r>
      <w:proofErr w:type="spellStart"/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Оцінка</w:t>
      </w:r>
      <w:proofErr w:type="spellEnd"/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/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 xml:space="preserve"> </w:t>
      </w:r>
      <w:r w:rsidRPr="00521A58">
        <w:rPr>
          <w:rFonts w:ascii="Times New Roman" w:eastAsia="Times New Roman" w:hAnsi="Times New Roman" w:cs="Times New Roman"/>
          <w:sz w:val="28"/>
          <w:szCs w:val="28"/>
          <w:u w:val="single"/>
          <w:lang w:val="ru-RU" w:bidi="en-US"/>
        </w:rPr>
        <w:tab/>
      </w:r>
      <w:r w:rsidRPr="00521A5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/ </w:t>
      </w:r>
      <w:r w:rsidRPr="00521A58">
        <w:rPr>
          <w:rFonts w:ascii="Times New Roman" w:eastAsia="Times New Roman" w:hAnsi="Times New Roman" w:cs="Times New Roman"/>
          <w:sz w:val="28"/>
          <w:szCs w:val="28"/>
          <w:lang w:bidi="en-US"/>
        </w:rPr>
        <w:t>_____</w:t>
      </w:r>
    </w:p>
    <w:p w:rsidR="00521A58" w:rsidRPr="00521A58" w:rsidRDefault="00521A58" w:rsidP="00521A5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18"/>
          <w:lang w:bidi="en-US"/>
        </w:rPr>
      </w:pPr>
      <w:r w:rsidRPr="00521A58">
        <w:rPr>
          <w:rFonts w:ascii="Times New Roman" w:eastAsia="Times New Roman" w:hAnsi="Times New Roman" w:cs="Times New Roman"/>
          <w:sz w:val="18"/>
          <w:lang w:bidi="en-US"/>
        </w:rPr>
        <w:t xml:space="preserve">                                                                                                                           </w:t>
      </w:r>
      <w:r w:rsidRPr="00521A58">
        <w:rPr>
          <w:rFonts w:ascii="Times New Roman" w:eastAsia="Times New Roman" w:hAnsi="Times New Roman" w:cs="Times New Roman"/>
          <w:sz w:val="18"/>
          <w:lang w:val="ru-RU" w:bidi="en-US"/>
        </w:rPr>
        <w:t xml:space="preserve">(за </w:t>
      </w:r>
      <w:proofErr w:type="spellStart"/>
      <w:r w:rsidRPr="00521A58">
        <w:rPr>
          <w:rFonts w:ascii="Times New Roman" w:eastAsia="Times New Roman" w:hAnsi="Times New Roman" w:cs="Times New Roman"/>
          <w:sz w:val="18"/>
          <w:lang w:val="ru-RU" w:bidi="en-US"/>
        </w:rPr>
        <w:t>національною</w:t>
      </w:r>
      <w:proofErr w:type="spellEnd"/>
      <w:r w:rsidRPr="00521A58">
        <w:rPr>
          <w:rFonts w:ascii="Times New Roman" w:eastAsia="Times New Roman" w:hAnsi="Times New Roman" w:cs="Times New Roman"/>
          <w:sz w:val="18"/>
          <w:lang w:val="ru-RU" w:bidi="en-US"/>
        </w:rPr>
        <w:t xml:space="preserve"> шкалою, шкалою </w:t>
      </w:r>
      <w:r w:rsidRPr="00521A58">
        <w:rPr>
          <w:rFonts w:ascii="Times New Roman" w:eastAsia="Times New Roman" w:hAnsi="Times New Roman" w:cs="Times New Roman"/>
          <w:sz w:val="18"/>
          <w:lang w:bidi="en-US"/>
        </w:rPr>
        <w:t>ЕСТ</w:t>
      </w:r>
      <w:proofErr w:type="gramStart"/>
      <w:r w:rsidRPr="00521A58">
        <w:rPr>
          <w:rFonts w:ascii="Times New Roman" w:eastAsia="Times New Roman" w:hAnsi="Times New Roman" w:cs="Times New Roman"/>
          <w:sz w:val="18"/>
          <w:lang w:val="en-US" w:bidi="en-US"/>
        </w:rPr>
        <w:t>S</w:t>
      </w:r>
      <w:proofErr w:type="gramEnd"/>
      <w:r w:rsidRPr="00521A58">
        <w:rPr>
          <w:rFonts w:ascii="Times New Roman" w:eastAsia="Times New Roman" w:hAnsi="Times New Roman" w:cs="Times New Roman"/>
          <w:sz w:val="18"/>
          <w:lang w:bidi="en-US"/>
        </w:rPr>
        <w:t>, бал)</w:t>
      </w:r>
    </w:p>
    <w:p w:rsidR="00521A58" w:rsidRPr="00521A58" w:rsidRDefault="00521A58" w:rsidP="00521A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Завідувач кафедри                                      Голова ЕК</w:t>
      </w:r>
    </w:p>
    <w:p w:rsidR="00521A58" w:rsidRPr="00521A58" w:rsidRDefault="00521A58" w:rsidP="00521A58">
      <w:pPr>
        <w:widowControl w:val="0"/>
        <w:tabs>
          <w:tab w:val="left" w:pos="5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_______               </w:t>
      </w:r>
      <w:proofErr w:type="spellStart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Філіпова</w:t>
      </w:r>
      <w:proofErr w:type="spellEnd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 Т.О.                  _________    </w:t>
      </w:r>
      <w:proofErr w:type="spellStart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Ямборко</w:t>
      </w:r>
      <w:proofErr w:type="spellEnd"/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 Г.В.</w:t>
      </w:r>
    </w:p>
    <w:p w:rsidR="00521A58" w:rsidRPr="00521A58" w:rsidRDefault="00521A58" w:rsidP="00521A58">
      <w:pPr>
        <w:widowControl w:val="0"/>
        <w:tabs>
          <w:tab w:val="left" w:pos="5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3"/>
          <w:sz w:val="18"/>
          <w:szCs w:val="1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18"/>
          <w:szCs w:val="18"/>
          <w:lang w:bidi="en-US"/>
        </w:rPr>
        <w:t xml:space="preserve">  (підпис)                                                                                                       (підпис)</w:t>
      </w:r>
    </w:p>
    <w:p w:rsidR="00521A58" w:rsidRPr="00521A58" w:rsidRDefault="00521A58" w:rsidP="00521A58">
      <w:pPr>
        <w:widowControl w:val="0"/>
        <w:tabs>
          <w:tab w:val="left" w:pos="5180"/>
        </w:tabs>
        <w:autoSpaceDE w:val="0"/>
        <w:autoSpaceDN w:val="0"/>
        <w:spacing w:before="151" w:after="0"/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                                                </w:t>
      </w:r>
    </w:p>
    <w:p w:rsidR="00521A58" w:rsidRDefault="00521A58" w:rsidP="00521A58">
      <w:pPr>
        <w:widowControl w:val="0"/>
        <w:tabs>
          <w:tab w:val="left" w:pos="2985"/>
          <w:tab w:val="center" w:pos="4677"/>
          <w:tab w:val="left" w:pos="5180"/>
        </w:tabs>
        <w:autoSpaceDE w:val="0"/>
        <w:autoSpaceDN w:val="0"/>
        <w:spacing w:before="151" w:after="0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</w:pPr>
    </w:p>
    <w:p w:rsidR="00521A58" w:rsidRDefault="00521A58" w:rsidP="00521A58">
      <w:pPr>
        <w:widowControl w:val="0"/>
        <w:tabs>
          <w:tab w:val="left" w:pos="2985"/>
          <w:tab w:val="center" w:pos="4677"/>
          <w:tab w:val="left" w:pos="5180"/>
        </w:tabs>
        <w:autoSpaceDE w:val="0"/>
        <w:autoSpaceDN w:val="0"/>
        <w:spacing w:before="151" w:after="0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</w:pPr>
    </w:p>
    <w:p w:rsidR="00521A58" w:rsidRDefault="00521A58" w:rsidP="00521A58">
      <w:pPr>
        <w:widowControl w:val="0"/>
        <w:tabs>
          <w:tab w:val="left" w:pos="2985"/>
          <w:tab w:val="center" w:pos="4677"/>
          <w:tab w:val="left" w:pos="5180"/>
        </w:tabs>
        <w:autoSpaceDE w:val="0"/>
        <w:autoSpaceDN w:val="0"/>
        <w:spacing w:before="151" w:after="0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ru-RU" w:bidi="en-US"/>
        </w:rPr>
      </w:pPr>
    </w:p>
    <w:p w:rsidR="00521A58" w:rsidRPr="00521A58" w:rsidRDefault="00521A58" w:rsidP="00521A58">
      <w:pPr>
        <w:widowControl w:val="0"/>
        <w:tabs>
          <w:tab w:val="left" w:pos="2985"/>
          <w:tab w:val="center" w:pos="4677"/>
          <w:tab w:val="left" w:pos="5180"/>
        </w:tabs>
        <w:autoSpaceDE w:val="0"/>
        <w:autoSpaceDN w:val="0"/>
        <w:spacing w:before="151" w:after="0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</w:pPr>
      <w:r w:rsidRPr="00521A58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Одеса  –  2018</w:t>
      </w:r>
    </w:p>
    <w:p w:rsid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              </w:t>
      </w:r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 Анотація</w:t>
      </w:r>
    </w:p>
    <w:p w:rsidR="00521A58" w:rsidRPr="00521A58" w:rsidRDefault="00521A58" w:rsidP="00521A58">
      <w:pPr>
        <w:spacing w:after="16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В результаті досліджень, що на твердому середовищі 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LB</w:t>
      </w:r>
      <w:r w:rsidRPr="00521A58">
        <w:rPr>
          <w:rFonts w:ascii="Times New Roman" w:eastAsia="Calibri" w:hAnsi="Times New Roman" w:cs="Times New Roman"/>
          <w:sz w:val="28"/>
          <w:szCs w:val="28"/>
        </w:rPr>
        <w:t>(Лурія-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Бертані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) штами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Pantoea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утворюють слизуваті колонії яскраво-жовтого кольору, а також спостерігається поява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депігментованих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варіантів. Всі досліджені штами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виявилися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грамнегативними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паличками, їх клітини були забарвлені в яскраво-рожевий та пурпурний кольори. Встановлено, що 27 досліджених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мають здатність продукувати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, утворені штамами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скоріше за все є не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зв’язанами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з мембраною і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секретуються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в навколишнє середовище. Встановлено, що один із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№6 проявив антагоністичну активність по відношенню до патогенного штаму</w:t>
      </w:r>
      <w:r w:rsidRPr="00521A58">
        <w:rPr>
          <w:rFonts w:ascii="Calibri" w:eastAsia="Calibri" w:hAnsi="Calibri" w:cs="Times New Roman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Alcaligenes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faecalis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. Встановлено, що штами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ефективно стимулюють проростання насіння. Найкращий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стимулювальний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ефект був відмічений для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штама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№2, показник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всхожості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насіння для якого становив 144%. </w:t>
      </w:r>
      <w:r w:rsidRPr="00521A58">
        <w:rPr>
          <w:rFonts w:ascii="Times New Roman" w:eastAsia="Calibri" w:hAnsi="Times New Roman" w:cs="Times New Roman"/>
          <w:sz w:val="28"/>
          <w:szCs w:val="28"/>
        </w:rPr>
        <w:tab/>
      </w:r>
    </w:p>
    <w:p w:rsidR="00521A58" w:rsidRPr="00521A58" w:rsidRDefault="00521A58" w:rsidP="00521A58">
      <w:pPr>
        <w:spacing w:after="16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Дипломну роботу викладено на 44 сторінках друкованого тексту, вона містить 9 рисунків та 2 таблиці. В роботі наведено посилання на 40 літературних джерел (8 публікацій кирилицею та 32 латиницею).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b/>
          <w:sz w:val="28"/>
          <w:szCs w:val="28"/>
        </w:rPr>
        <w:t>Ключові слова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сидерофори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, антагонізм, стимуляція росту рослин, фітогормони.</w:t>
      </w:r>
    </w:p>
    <w:p w:rsidR="00521A58" w:rsidRPr="00521A58" w:rsidRDefault="00521A58" w:rsidP="00521A5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It was found LB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21A58">
        <w:rPr>
          <w:rFonts w:ascii="Times New Roman" w:eastAsia="Calibri" w:hAnsi="Times New Roman" w:cs="Times New Roman"/>
          <w:sz w:val="28"/>
          <w:szCs w:val="28"/>
          <w:lang w:val="en"/>
        </w:rPr>
        <w:t>Luria-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en"/>
        </w:rPr>
        <w:t>Bertali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)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strains of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Pantoea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on the solid medium, the forms of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right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yellow color mucous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colonies,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also it was detected depigmented variants. All studied strains of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were gram-negative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bacillus,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their cells were painted in bright pink and purple. It was found that 27 of studied strains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P.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have the ability to produce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siderophores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Siderophores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formed by strains of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didn’t have a contact with plasmatic membrane and can be secreted into the environment. It was found that one of the strains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the strain №6, showed antagonistic activity against the pathogenic strain of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Alcaligenes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faecalis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It was found that strains of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effectively stimulate seed germination. The best stimulating effect was observed for the strain of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P.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№2,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which  rate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seed ascension was 144%.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br/>
        <w:t xml:space="preserve">         Diploma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thesis  is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expounded on </w:t>
      </w:r>
      <w:r w:rsidRPr="00521A58">
        <w:rPr>
          <w:rFonts w:ascii="Times New Roman" w:eastAsia="Calibri" w:hAnsi="Times New Roman" w:cs="Times New Roman"/>
          <w:sz w:val="28"/>
          <w:szCs w:val="28"/>
        </w:rPr>
        <w:t>44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pages, it contains </w:t>
      </w:r>
      <w:r w:rsidRPr="00521A58">
        <w:rPr>
          <w:rFonts w:ascii="Times New Roman" w:eastAsia="Calibri" w:hAnsi="Times New Roman" w:cs="Times New Roman"/>
          <w:sz w:val="28"/>
          <w:szCs w:val="28"/>
        </w:rPr>
        <w:t>9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figures and 2 tables. It provides links to 40 references (8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cyrillic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32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latinic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).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521A5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     Key words: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siderophores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, antagonism, stimulation of plant growth,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phytohormones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Pr="00521A58">
        <w:rPr>
          <w:rFonts w:ascii="Times New Roman" w:eastAsia="Calibri" w:hAnsi="Times New Roman" w:cs="Times New Roman"/>
          <w:b/>
          <w:sz w:val="28"/>
          <w:szCs w:val="28"/>
        </w:rPr>
        <w:t>ЗМІСТ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ВСТУП………………………………………………………………………………..5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521A58">
        <w:rPr>
          <w:rFonts w:ascii="Times New Roman" w:eastAsia="Calibri" w:hAnsi="Times New Roman" w:cs="Times New Roman"/>
          <w:sz w:val="28"/>
          <w:szCs w:val="28"/>
        </w:rPr>
        <w:t>ОГЛЯД ЛІТЕРАТУРИ…………………………………………………………….7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1.1. Біологічні властивості бактерій роду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Pantoea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………….……….…….............7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   1.1.1. Систематичне положення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>..…………...............................7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   1.1.2. Антагоністичні властивості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аgglomerans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…………..………………....8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   1.1.3. Синтез гормонів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.…………………………………………9</w:t>
      </w:r>
      <w:proofErr w:type="gramEnd"/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1.2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Будова, властивості та функції мікробних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……..............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...</w:t>
      </w:r>
      <w:r w:rsidRPr="00521A58">
        <w:rPr>
          <w:rFonts w:ascii="Times New Roman" w:eastAsia="Calibri" w:hAnsi="Times New Roman" w:cs="Times New Roman"/>
          <w:sz w:val="28"/>
          <w:szCs w:val="28"/>
        </w:rPr>
        <w:t>...........12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МАТЕРІАЛИ І МЕТОДИ ДОСЛІДЖЕНЬ……………………………………...18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</w:t>
      </w:r>
      <w:r w:rsidRPr="00521A58">
        <w:rPr>
          <w:rFonts w:ascii="Times New Roman" w:eastAsia="Calibri" w:hAnsi="Times New Roman" w:cs="Times New Roman"/>
          <w:sz w:val="28"/>
          <w:szCs w:val="28"/>
        </w:rPr>
        <w:t>Бактеріальні штами ………………..…………………………………………..18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Поживні середовища………………………………….………………………..19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Методи досліджень…………………………………………………….............19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2.3.1.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Стимуляція росту насіння пшениці……………………………………...19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2.3.2.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 xml:space="preserve">Визначення бактеріальних 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</w:rPr>
        <w:t>сидерофор</w:t>
      </w:r>
      <w:proofErr w:type="spellEnd"/>
      <w:r w:rsidR="00521A58" w:rsidRPr="00521A58">
        <w:rPr>
          <w:rFonts w:ascii="Times New Roman" w:eastAsia="Calibri" w:hAnsi="Times New Roman" w:cs="Times New Roman"/>
          <w:sz w:val="28"/>
          <w:szCs w:val="28"/>
        </w:rPr>
        <w:t>………………………………..…21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2.3.3.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морфології</w:t>
      </w:r>
      <w:proofErr w:type="spellEnd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колоній</w:t>
      </w:r>
      <w:proofErr w:type="spellEnd"/>
      <w:r w:rsidR="00521A58" w:rsidRPr="00521A5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фарбувіння</w:t>
      </w:r>
      <w:proofErr w:type="spellEnd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Грамом</w:t>
      </w:r>
      <w:proofErr w:type="spellEnd"/>
      <w:r w:rsidR="00521A58" w:rsidRPr="00521A58">
        <w:rPr>
          <w:rFonts w:ascii="Times New Roman" w:eastAsia="Calibri" w:hAnsi="Times New Roman" w:cs="Times New Roman"/>
          <w:sz w:val="28"/>
          <w:szCs w:val="28"/>
        </w:rPr>
        <w:t>……..……...21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516607288"/>
      <w:r>
        <w:rPr>
          <w:rFonts w:ascii="Times New Roman" w:eastAsia="Calibri" w:hAnsi="Times New Roman" w:cs="Times New Roman"/>
          <w:sz w:val="28"/>
          <w:szCs w:val="28"/>
        </w:rPr>
        <w:t xml:space="preserve">     2.3.4.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Перевірка антагоністичних властивостей</w:t>
      </w:r>
      <w:bookmarkEnd w:id="1"/>
      <w:r w:rsidR="00521A58" w:rsidRPr="00521A58">
        <w:rPr>
          <w:rFonts w:ascii="Times New Roman" w:eastAsia="Calibri" w:hAnsi="Times New Roman" w:cs="Times New Roman"/>
          <w:sz w:val="28"/>
          <w:szCs w:val="28"/>
        </w:rPr>
        <w:t>…………………………..…</w:t>
      </w:r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..22</w:t>
      </w:r>
    </w:p>
    <w:p w:rsidR="00521A58" w:rsidRPr="00521A58" w:rsidRDefault="00992804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РЕЗУЛЬТАТИ ДОСЛІДЖЕНЬ ТА ЇХ ОБГОВОРЕННЯ</w:t>
      </w:r>
      <w:r w:rsidR="00521A58"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……………………..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>..23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3.1. Загальна морфологія бактерій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………….………………......23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3.2. Продукція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бактеріями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……….………………...</w:t>
      </w:r>
      <w:r w:rsidRPr="00521A58">
        <w:rPr>
          <w:rFonts w:ascii="Times New Roman" w:eastAsia="Calibri" w:hAnsi="Times New Roman" w:cs="Times New Roman"/>
          <w:sz w:val="28"/>
          <w:szCs w:val="28"/>
        </w:rPr>
        <w:t>25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3.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3.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Стимуляція росту рослин за допомогою штамів </w:t>
      </w:r>
      <w:bookmarkStart w:id="2" w:name="_Hlk516595011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Р.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bookmarkEnd w:id="2"/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…...</w:t>
      </w:r>
      <w:r w:rsidRPr="00521A58">
        <w:rPr>
          <w:rFonts w:ascii="Times New Roman" w:eastAsia="Calibri" w:hAnsi="Times New Roman" w:cs="Times New Roman"/>
          <w:sz w:val="28"/>
          <w:szCs w:val="28"/>
        </w:rPr>
        <w:t>.........28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ВИСНО</w:t>
      </w:r>
      <w:r w:rsidR="00992804">
        <w:rPr>
          <w:rFonts w:ascii="Times New Roman" w:eastAsia="Calibri" w:hAnsi="Times New Roman" w:cs="Times New Roman"/>
          <w:sz w:val="28"/>
          <w:szCs w:val="28"/>
        </w:rPr>
        <w:t>ВКИ……………………………………………………………………..</w:t>
      </w:r>
      <w:r w:rsidRPr="00521A58">
        <w:rPr>
          <w:rFonts w:ascii="Times New Roman" w:eastAsia="Calibri" w:hAnsi="Times New Roman" w:cs="Times New Roman"/>
          <w:sz w:val="28"/>
          <w:szCs w:val="28"/>
        </w:rPr>
        <w:t>….34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СПИСОК ЛІТЕРАТУРИ……………………………………………………….…...35</w:t>
      </w: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2804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</w:p>
    <w:p w:rsidR="00992804" w:rsidRDefault="00992804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21A58" w:rsidRPr="00521A58" w:rsidRDefault="00992804" w:rsidP="00521A58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                                </w:t>
      </w:r>
      <w:r w:rsidR="00521A58" w:rsidRPr="00521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1A58" w:rsidRPr="00521A58">
        <w:rPr>
          <w:rFonts w:ascii="Times New Roman" w:eastAsia="Calibri" w:hAnsi="Times New Roman" w:cs="Times New Roman"/>
          <w:b/>
          <w:sz w:val="28"/>
          <w:szCs w:val="28"/>
        </w:rPr>
        <w:t>ВСТУП</w:t>
      </w:r>
    </w:p>
    <w:p w:rsidR="00521A58" w:rsidRPr="00521A58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На сьогодні бактерія виду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21A58">
        <w:rPr>
          <w:rFonts w:ascii="Times New Roman" w:eastAsia="Calibri" w:hAnsi="Times New Roman" w:cs="Times New Roman"/>
          <w:sz w:val="28"/>
          <w:szCs w:val="28"/>
        </w:rPr>
        <w:t>є одним із найбільш перспективних агентів біологічного контролю бактеріальних та грибкових захворювань рослин (особливо бактеріального опіку яблунь і груші) [11].</w:t>
      </w:r>
    </w:p>
    <w:p w:rsidR="00521A58" w:rsidRPr="00521A58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Бактерії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фіксують азот, іонізують неорганічний фосфор і живуть симбіотично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взаємодіючи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з пшеницею, рисом, яблуками, грушами і багатьма іншими рослинами у всьому світі [10].</w:t>
      </w:r>
    </w:p>
    <w:p w:rsidR="00521A58" w:rsidRPr="00521A58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Агенти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можуть виступати в якості конкурента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патогенів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рослин для лікування захворювань рослин. Опікове ураження, захворювання рослин, викликане бактерією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Erwinia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amylovora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зазвичай зустрічається в культурах груші та яблука. Після контакту з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Erwinia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amylovora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,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виробляє антибіотичні властивості, які є токсичними для бактерії, що викликає опіки вогнем. Було встановлено, що можлива зміна або виключення середовища проживання також може грати роль в ефективності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антибіоза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біологічного контролю за вогненним ураженням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21A58">
        <w:rPr>
          <w:rFonts w:ascii="Times New Roman" w:eastAsia="Calibri" w:hAnsi="Times New Roman" w:cs="Times New Roman"/>
          <w:sz w:val="28"/>
          <w:szCs w:val="28"/>
        </w:rPr>
        <w:t>[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26].</w:t>
      </w:r>
    </w:p>
    <w:p w:rsidR="00521A58" w:rsidRPr="00521A58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Прояв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антагоністичних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еп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іфітних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штамів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вказує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їх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здатність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захищати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рослини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фітопатогенних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бактерій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можливість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їх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біологічного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методу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боротьби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бактеріальними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хворобами.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може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найбільш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ефективним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періоди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активного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поширення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інфекції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бактеріального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опіку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плодових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ід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цвітіння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зернових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культур і при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появі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уражених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частинах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рослин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ексудату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Таким чином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можна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зменьшити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поширення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збудника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також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зменшити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ураження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зав'яз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позитивно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вплине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врожайність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[1].</w:t>
      </w:r>
    </w:p>
    <w:p w:rsidR="00521A58" w:rsidRPr="00521A58" w:rsidRDefault="00521A58" w:rsidP="00521A5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це низькомолекулярні речовини, які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хелатирують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іони 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Fe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3+, що виділяються мікроорганізмами і рослинами при дефіциті іонів заліза в навколишньому середовищі.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Основна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функція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>і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полягає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пере</w:t>
      </w:r>
      <w:r w:rsidRPr="00521A58">
        <w:rPr>
          <w:rFonts w:ascii="Times New Roman" w:eastAsia="Calibri" w:hAnsi="Times New Roman" w:cs="Times New Roman"/>
          <w:sz w:val="28"/>
          <w:szCs w:val="28"/>
        </w:rPr>
        <w:t>дач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>і зал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іза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пов'язаного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білками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водонерозчинними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сполуками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доступну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мікроорганізмів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іонну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форму </w:t>
      </w:r>
      <w:r w:rsidRPr="00521A58">
        <w:rPr>
          <w:rFonts w:ascii="Times New Roman" w:eastAsia="Calibri" w:hAnsi="Times New Roman" w:cs="Times New Roman"/>
          <w:sz w:val="28"/>
          <w:szCs w:val="28"/>
          <w:lang w:val="en-US"/>
        </w:rPr>
        <w:t>Fe</w:t>
      </w:r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3+. </w:t>
      </w:r>
    </w:p>
    <w:p w:rsidR="00521A58" w:rsidRPr="00521A58" w:rsidRDefault="00521A58" w:rsidP="00521A58">
      <w:pPr>
        <w:spacing w:after="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ільшість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аеробних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факультативно-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анаеробних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мікроорганізмів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синтезують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хоча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 один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Багато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ризобактерій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продукують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сідерофори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можуть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обмежувати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іст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рослинних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патогенів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позбавлення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заліза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Декілька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іджень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показали,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продукція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сідерофорів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бактеріями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стимулюють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ріст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рослин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була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найбільш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ефективним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механізмом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контролях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фітопатогенів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[37].</w:t>
      </w:r>
    </w:p>
    <w:p w:rsidR="00521A58" w:rsidRPr="00521A58" w:rsidRDefault="00521A58" w:rsidP="00521A58">
      <w:pPr>
        <w:spacing w:after="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Штами бактерій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, які зараз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інтенсивно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вивчаються, представляють інтерес, оскільки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поширюються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інфекціях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бактеріального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опіку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плодових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21A58" w:rsidRPr="00521A58" w:rsidRDefault="00521A58" w:rsidP="00521A58">
      <w:pPr>
        <w:spacing w:after="6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Метою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данної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роботи було вивчення стимуляції росту рослин за допомогою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1A58" w:rsidRPr="00521A58" w:rsidRDefault="00521A58" w:rsidP="00521A58">
      <w:pPr>
        <w:spacing w:after="6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>Для досягнення мети досліджень вирішували наступні завдання:</w:t>
      </w:r>
    </w:p>
    <w:p w:rsidR="00521A58" w:rsidRPr="00521A58" w:rsidRDefault="00521A58" w:rsidP="00521A58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Встановити морфологію колоній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Р.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1A58" w:rsidRPr="00521A58" w:rsidRDefault="00521A58" w:rsidP="00521A58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Встановити наявність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у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Р.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1A58" w:rsidRPr="00521A58" w:rsidRDefault="00521A58" w:rsidP="00521A58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Вивчити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стимуляці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росту рослин за допомогою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Р.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21A58" w:rsidRPr="00521A58" w:rsidRDefault="00521A58" w:rsidP="00521A58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Вивчити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антигоністичну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активність стосовно патогенного штаму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А.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faecalis</w:t>
      </w:r>
      <w:proofErr w:type="spellEnd"/>
      <w:proofErr w:type="gram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21A58" w:rsidRPr="00521A58" w:rsidRDefault="00521A58" w:rsidP="00521A58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Розробити технологічну схему одержання біомаси бактерій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521A58">
        <w:rPr>
          <w:rFonts w:ascii="Times New Roman" w:eastAsia="Calibri" w:hAnsi="Times New Roman" w:cs="Times New Roman"/>
          <w:i/>
          <w:sz w:val="28"/>
          <w:szCs w:val="28"/>
        </w:rPr>
        <w:t>аgglomerans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1A58" w:rsidRPr="00521A58" w:rsidRDefault="00521A58" w:rsidP="00521A58">
      <w:pPr>
        <w:spacing w:after="6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в лабораторних умовах. </w:t>
      </w:r>
    </w:p>
    <w:p w:rsidR="00521A58" w:rsidRPr="00521A58" w:rsidRDefault="00521A58" w:rsidP="00521A58">
      <w:pPr>
        <w:spacing w:after="6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A58" w:rsidRPr="00521A58" w:rsidRDefault="00521A58" w:rsidP="00521A58">
      <w:pPr>
        <w:spacing w:after="60" w:line="36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21A58">
        <w:rPr>
          <w:rFonts w:ascii="Times New Roman" w:eastAsia="Calibri" w:hAnsi="Times New Roman" w:cs="Times New Roman"/>
          <w:i/>
          <w:sz w:val="28"/>
          <w:szCs w:val="28"/>
        </w:rPr>
        <w:t>Об’єкт дослідження:</w:t>
      </w:r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стимуляція росту рослин бактеріями </w:t>
      </w:r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21A58" w:rsidRPr="00521A58" w:rsidRDefault="00521A58" w:rsidP="00521A58">
      <w:pPr>
        <w:spacing w:after="60" w:line="36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Предмет дослідження: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всхожість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насіння пшениці, наявність </w:t>
      </w:r>
      <w:proofErr w:type="spellStart"/>
      <w:r w:rsidRPr="00521A58">
        <w:rPr>
          <w:rFonts w:ascii="Times New Roman" w:eastAsia="Calibri" w:hAnsi="Times New Roman" w:cs="Times New Roman"/>
          <w:sz w:val="28"/>
          <w:szCs w:val="28"/>
        </w:rPr>
        <w:t>сидерофор</w:t>
      </w:r>
      <w:proofErr w:type="spellEnd"/>
      <w:r w:rsidRPr="00521A58">
        <w:rPr>
          <w:rFonts w:ascii="Times New Roman" w:eastAsia="Calibri" w:hAnsi="Times New Roman" w:cs="Times New Roman"/>
          <w:sz w:val="28"/>
          <w:szCs w:val="28"/>
        </w:rPr>
        <w:t xml:space="preserve"> у штамів </w:t>
      </w:r>
      <w:r w:rsidRPr="00521A58">
        <w:rPr>
          <w:rFonts w:ascii="Times New Roman" w:eastAsia="Calibri" w:hAnsi="Times New Roman" w:cs="Times New Roman"/>
          <w:i/>
          <w:sz w:val="28"/>
          <w:szCs w:val="28"/>
        </w:rPr>
        <w:t xml:space="preserve">Р. </w:t>
      </w:r>
      <w:proofErr w:type="spellStart"/>
      <w:proofErr w:type="gramStart"/>
      <w:r w:rsidRPr="00521A58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521A5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3C15CD" w:rsidRDefault="003C15CD">
      <w:pPr>
        <w:rPr>
          <w:lang w:val="ru-RU"/>
        </w:rPr>
      </w:pPr>
    </w:p>
    <w:p w:rsidR="00992804" w:rsidRDefault="00992804">
      <w:pPr>
        <w:rPr>
          <w:lang w:val="ru-RU"/>
        </w:rPr>
      </w:pPr>
    </w:p>
    <w:p w:rsidR="00992804" w:rsidRDefault="00992804">
      <w:pPr>
        <w:rPr>
          <w:lang w:val="ru-RU"/>
        </w:rPr>
      </w:pPr>
    </w:p>
    <w:p w:rsidR="00992804" w:rsidRDefault="00992804">
      <w:pPr>
        <w:rPr>
          <w:lang w:val="ru-RU"/>
        </w:rPr>
      </w:pPr>
    </w:p>
    <w:p w:rsidR="00992804" w:rsidRDefault="00992804">
      <w:pPr>
        <w:rPr>
          <w:lang w:val="ru-RU"/>
        </w:rPr>
      </w:pPr>
    </w:p>
    <w:p w:rsidR="00992804" w:rsidRDefault="00992804">
      <w:pPr>
        <w:rPr>
          <w:lang w:val="ru-RU"/>
        </w:rPr>
      </w:pPr>
    </w:p>
    <w:p w:rsidR="00992804" w:rsidRPr="00992804" w:rsidRDefault="00992804" w:rsidP="00992804">
      <w:pPr>
        <w:spacing w:before="60" w:after="6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3" w:name="_Hlk517166222"/>
      <w:r w:rsidRPr="0099280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992804" w:rsidRPr="00992804" w:rsidRDefault="00992804" w:rsidP="00992804">
      <w:pPr>
        <w:numPr>
          <w:ilvl w:val="0"/>
          <w:numId w:val="2"/>
        </w:numPr>
        <w:spacing w:before="60"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В результаті дослідження було встановлено, що на твердому середовищі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LB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штами 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утворюють слизуваті колонії яскраво-жовтого кольору, а також спостерігається поява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депігментованих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варіантів. Всі досліджені штами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P.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виявилися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грамнегативними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паличками, їх клітини були забарвлені в яскраво-рожевий та пурпурний кольори.</w:t>
      </w:r>
    </w:p>
    <w:p w:rsidR="00992804" w:rsidRPr="00992804" w:rsidRDefault="00992804" w:rsidP="00992804">
      <w:pPr>
        <w:numPr>
          <w:ilvl w:val="0"/>
          <w:numId w:val="2"/>
        </w:numPr>
        <w:spacing w:before="60"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З’ясованно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що 27 досліджених штамів 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мають здатність продукувати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сидерофори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Сидерофори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утворені штамами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є не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зв’язанами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з мембраною і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секретуються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в навколишнє середовище. </w:t>
      </w:r>
    </w:p>
    <w:p w:rsidR="00992804" w:rsidRPr="00992804" w:rsidRDefault="00992804" w:rsidP="00992804">
      <w:pPr>
        <w:numPr>
          <w:ilvl w:val="0"/>
          <w:numId w:val="2"/>
        </w:numPr>
        <w:spacing w:before="60" w:after="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516629169"/>
      <w:bookmarkStart w:id="5" w:name="_Hlk516628567"/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Показанно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що штами 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proofErr w:type="gramStart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єфективно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стимулюють проростання насіння. Найкращий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стимулювальний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ефект був відмічений для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штама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agglomerans</w:t>
      </w:r>
      <w:proofErr w:type="spellEnd"/>
      <w:proofErr w:type="gram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№2, показник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всхожості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насіння для якого становив 144%.</w:t>
      </w:r>
      <w:bookmarkEnd w:id="4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Стосовно стимуляції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коренеутворення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був відмічений штам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№1, який вплинув на довжину коренів насіння пшениці на 145%.</w:t>
      </w:r>
    </w:p>
    <w:p w:rsidR="00992804" w:rsidRPr="00992804" w:rsidRDefault="00992804" w:rsidP="00992804">
      <w:pPr>
        <w:numPr>
          <w:ilvl w:val="0"/>
          <w:numId w:val="2"/>
        </w:numPr>
        <w:spacing w:before="60" w:after="60" w:line="36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Встановлено, що один із штамів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№6 проявив антагоністичну активність по відношенню до патогенного штаму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А.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faecalis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92804" w:rsidRPr="00992804" w:rsidRDefault="00992804" w:rsidP="00992804">
      <w:pPr>
        <w:numPr>
          <w:ilvl w:val="0"/>
          <w:numId w:val="2"/>
        </w:numPr>
        <w:spacing w:before="60" w:after="60" w:line="36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Була розроблена технологічна схема одержання біомаси бактерій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аgglomerans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в лабораторних умовах.</w:t>
      </w:r>
    </w:p>
    <w:bookmarkEnd w:id="3"/>
    <w:bookmarkEnd w:id="5"/>
    <w:p w:rsidR="00992804" w:rsidRPr="00992804" w:rsidRDefault="00992804" w:rsidP="00992804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2804" w:rsidRP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92804" w:rsidRP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992804" w:rsidRPr="00992804" w:rsidRDefault="00992804" w:rsidP="00992804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6" w:name="_GoBack"/>
      <w:bookmarkEnd w:id="6"/>
    </w:p>
    <w:p w:rsidR="00992804" w:rsidRPr="00992804" w:rsidRDefault="00992804" w:rsidP="00992804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280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</w:t>
      </w:r>
      <w:r w:rsidRPr="0099280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</w:t>
      </w:r>
      <w:r w:rsidRPr="00992804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992804">
        <w:rPr>
          <w:rFonts w:ascii="Times New Roman" w:eastAsia="Calibri" w:hAnsi="Times New Roman" w:cs="Times New Roman"/>
          <w:b/>
          <w:sz w:val="28"/>
          <w:szCs w:val="28"/>
        </w:rPr>
        <w:t>ПИСОК ЛІТЕРАТУРИ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Варбанец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Л.,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Здоровенко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Г.,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Книрель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Ю.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Методы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эндотоксинов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Киев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: Наук. Думка, – 2006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233 с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Дерфлинг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К.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Гормоны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растений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Системный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подход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7" w:name="_Hlk516936669"/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 2.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bookmarkEnd w:id="7"/>
      <w:r w:rsidRPr="00992804">
        <w:rPr>
          <w:rFonts w:ascii="Times New Roman" w:eastAsia="Calibri" w:hAnsi="Times New Roman" w:cs="Times New Roman"/>
          <w:sz w:val="28"/>
          <w:szCs w:val="28"/>
        </w:rPr>
        <w:t>М.: Мир, – 1985. – 304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Драговоз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И., Леонова Н, Лапа С., Авдеева Л.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Экзометаболиты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штамма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>Bacillus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>amyloliquefaciens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определяющие</w:t>
      </w:r>
      <w:proofErr w:type="gram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его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фитостимулирующую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активность // Физиология растений и генетика.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2014.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№ 6.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С. 516</w:t>
      </w:r>
      <w:r w:rsidRPr="00992804">
        <w:rPr>
          <w:rFonts w:ascii="Times New Roman" w:eastAsia="Calibri" w:hAnsi="Times New Roman" w:cs="Times New Roman"/>
          <w:sz w:val="28"/>
          <w:szCs w:val="28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524.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Мерлич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А., 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Лиманская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Н., 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Жунько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Д.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Влияние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L.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plantarum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B.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atrophaeus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проращивание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пшеницы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рост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побегов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пшеницы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Микробиология и биотехнология.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Одесса. – 2017. – 2с.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Мищенко В. А. 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Изучение антагонистических свойств новых штаммов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лактобацилл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Молодой ученый.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2017.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 16.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10-13.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Теплицкая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Л.М.,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Ржевская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В.С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Использование микробиологического препарата и чистых культур молочнокислых бактерий для подавления бактериальных болезней земляники.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2014.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 5(50).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С.86-91. 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256" w:lineRule="auto"/>
        <w:ind w:left="924" w:hanging="35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>Хоулт</w:t>
      </w:r>
      <w:proofErr w:type="spellEnd"/>
      <w:proofErr w:type="gramStart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Д</w:t>
      </w:r>
      <w:proofErr w:type="gramEnd"/>
      <w:r w:rsidRPr="00992804">
        <w:rPr>
          <w:rFonts w:ascii="Times New Roman" w:eastAsia="Calibri" w:hAnsi="Times New Roman" w:cs="Times New Roman"/>
          <w:i/>
          <w:sz w:val="28"/>
          <w:szCs w:val="28"/>
          <w:lang w:val="ru-RU"/>
        </w:rPr>
        <w:t>ж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Определитель бактерий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Берджи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 6.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М.: Мир, – 1997. – 302 с.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Цавкелова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Е.А., Климова С.Ю.,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Чердынцев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Т.А.,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Нетрусов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А. И.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Микроорганизмы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продуценты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стимуляторов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роста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растений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их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практическое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применение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//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Прикладная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биохимия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микробиология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2006.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№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2.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С. 133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143.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Aisen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P.,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Leibman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Lactoferrin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transferrin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comparative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study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Biochim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Biophys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Acta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1972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257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314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323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Azcon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Barea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Sinthesis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auxins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gibberelins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cytokinins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Azotobacter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vinelandii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Azotobacter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bijernkii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related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effects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produced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tomato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plants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Plant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Soil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1975. –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43.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P. 609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619.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Barash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Manulis</w:t>
      </w:r>
      <w:r w:rsidRPr="00992804">
        <w:rPr>
          <w:rFonts w:ascii="Times New Roman" w:eastAsia="Calibri" w:hAnsi="Times New Roman" w:cs="Times New Roman"/>
          <w:sz w:val="28"/>
          <w:szCs w:val="28"/>
        </w:rPr>
        <w:t>-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>Sasson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Recent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evolution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pathogens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gall-forming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case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Annu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Rev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Phytopathol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2009.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Vol. </w:t>
      </w:r>
      <w:r w:rsidRPr="00992804">
        <w:rPr>
          <w:rFonts w:ascii="Times New Roman" w:eastAsia="Calibri" w:hAnsi="Times New Roman" w:cs="Times New Roman"/>
          <w:sz w:val="28"/>
          <w:szCs w:val="28"/>
        </w:rPr>
        <w:t>47.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Р. 133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152.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lastRenderedPageBreak/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Bertani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G.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Lysogeny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mid-twentieth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century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P1, P2,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other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experimental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systems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2004. –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 P. 595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600.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Buchanan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K.,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Smith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B. S.,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Venkatramani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L.,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Xia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Esser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L.,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Palnitkar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Chakraborty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Helm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Deisenhofer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Crystal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outer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active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FepA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Escherichia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coli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1999.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8" w:name="_Hlk516953097"/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bookmarkEnd w:id="8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56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63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9" w:name="_Hlk516335452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Carrano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 J.,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Raymond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K. N.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Coordination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chemistry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compounds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rhodotorulic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acid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uptake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Rhodotorula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pilimanae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1978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136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69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74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bookmarkEnd w:id="9"/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Challis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G. L.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widely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distributed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pathway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biosynthesis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independent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nonribosomal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peptide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synthetases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biochem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2005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6.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601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611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Cobessi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Celia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H.,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Folschweiller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N.,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Schalk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I. J.,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Abdallah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Pattus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F.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crystal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pyoverdine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outer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receptor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FpvA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aeruginosa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3.6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angstroms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resolution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Товарbiol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2005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347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121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134.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Cobessi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Celia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H.,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Pattus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F.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Crystal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high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resolution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ferric-pyochelin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its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receptor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FptA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aeruginosa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Товарbiol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2005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bookmarkStart w:id="10" w:name="_Hlk516435092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bookmarkEnd w:id="10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352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893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904.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Crosa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 H.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A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plasmid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associated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virulence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marine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fish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pathogen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Vibrio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anguillarum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specifies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iron-sequestering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system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Nature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1980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284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566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568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Cox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 D.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Effect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pyochelin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virulence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aeruginosa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Infect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Immun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–1982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17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23.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Darbyshire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Webb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L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Goodwin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Barlow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I.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Winter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chilling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trends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deciduous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fruit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trees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Australia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Agricultural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Forest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Meteorology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2011.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</w:t>
      </w:r>
      <w:r w:rsidRPr="00992804">
        <w:rPr>
          <w:rFonts w:ascii="Times New Roman" w:eastAsia="Calibri" w:hAnsi="Times New Roman" w:cs="Times New Roman"/>
          <w:sz w:val="28"/>
          <w:szCs w:val="28"/>
        </w:rPr>
        <w:t>151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1074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1085.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Champs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Le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Seaux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Dubost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Boisgard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Sauvezie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Sirot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Isolation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two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cases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septic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monoarthritis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after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lastRenderedPageBreak/>
        <w:t>plant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thorn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wood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sliver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injuries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Clin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2000.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38. – Р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460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461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Enard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Diolez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Expert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Systemic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virulence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Erwinia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chrysanthemi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3937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requires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functional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assimilation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system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1988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170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2419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2426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Ermilova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E. V.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Molekulyarnye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aspekty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adaptatsii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prokariot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Saint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Petersburg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Izdatel'stvo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Sankt-Peterburgskogo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gosudarstvennogo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universiteta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Vol. 8.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299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p.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Heesemann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Hantke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K.,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Vocke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T.,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Saken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E., 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Stojiljkovic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Berner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Virulence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Yersinia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enterocolitica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closely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associated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production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expression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iron-repressible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outer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polypeptide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65,000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pesticin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sensitivity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1993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397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408.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Johnson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K. B.,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Stockwell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V. O.,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Sugar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D;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Loper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>, J. E.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Antibiosis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Contributes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Biological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Control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Fire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Blight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Strain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Eh252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Orchards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Phytopathology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19</w:t>
      </w:r>
      <w:r w:rsidRPr="00992804">
        <w:rPr>
          <w:rFonts w:ascii="Times New Roman" w:eastAsia="Calibri" w:hAnsi="Times New Roman" w:cs="Times New Roman"/>
          <w:sz w:val="28"/>
          <w:szCs w:val="28"/>
        </w:rPr>
        <w:t>92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 11.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</w:t>
      </w:r>
      <w:r w:rsidRPr="00992804">
        <w:rPr>
          <w:rFonts w:ascii="Times New Roman" w:eastAsia="Calibri" w:hAnsi="Times New Roman" w:cs="Times New Roman"/>
          <w:sz w:val="28"/>
          <w:szCs w:val="28"/>
        </w:rPr>
        <w:t>1202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-120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9.  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Johnson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K. B.;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Stockwell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V. O.;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Sugar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D;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Sawyer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>, T. L.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Assessment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Environmental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Factors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Influencing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Growth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Spread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Among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Blossoms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Pear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Apple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Phytopathology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19</w:t>
      </w:r>
      <w:r w:rsidRPr="00992804">
        <w:rPr>
          <w:rFonts w:ascii="Times New Roman" w:eastAsia="Calibri" w:hAnsi="Times New Roman" w:cs="Times New Roman"/>
          <w:sz w:val="28"/>
          <w:szCs w:val="28"/>
        </w:rPr>
        <w:t>90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 </w:t>
      </w:r>
      <w:r w:rsidRPr="00992804">
        <w:rPr>
          <w:rFonts w:ascii="Times New Roman" w:eastAsia="Calibri" w:hAnsi="Times New Roman" w:cs="Times New Roman"/>
          <w:sz w:val="28"/>
          <w:szCs w:val="28"/>
        </w:rPr>
        <w:t>11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</w:t>
      </w:r>
      <w:r w:rsidRPr="00992804">
        <w:rPr>
          <w:rFonts w:ascii="Times New Roman" w:eastAsia="Calibri" w:hAnsi="Times New Roman" w:cs="Times New Roman"/>
          <w:sz w:val="28"/>
          <w:szCs w:val="28"/>
        </w:rPr>
        <w:t>1285-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12</w:t>
      </w:r>
      <w:r w:rsidRPr="00992804">
        <w:rPr>
          <w:rFonts w:ascii="Times New Roman" w:eastAsia="Calibri" w:hAnsi="Times New Roman" w:cs="Times New Roman"/>
          <w:sz w:val="28"/>
          <w:szCs w:val="28"/>
        </w:rPr>
        <w:t>94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Kohli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R. 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Trauger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 W.,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Schwarzer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Marahiel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Walsh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 T.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Generality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peptide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cyclization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catalyzed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isolated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thioesterase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domains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nonribosomal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peptide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synthetases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Biochemistry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40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</w:t>
      </w:r>
      <w:r w:rsidRPr="00992804">
        <w:rPr>
          <w:rFonts w:ascii="Times New Roman" w:eastAsia="Calibri" w:hAnsi="Times New Roman" w:cs="Times New Roman"/>
          <w:sz w:val="28"/>
          <w:szCs w:val="28"/>
        </w:rPr>
        <w:t>7099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7108.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Locher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K. P.,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Rees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Koebnik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Mitschler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Moulinier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L.,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Rosenbusch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 P.,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Moras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D.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signaling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across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ligand-gated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FhuA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receptor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crystal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free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ferrichromebound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states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reveal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allosteric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changes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1998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95.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771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778.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lastRenderedPageBreak/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Manulis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S., L.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Valinski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Y.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Gafni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Hershenhorn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Indole-3-acetic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acid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biosynthetic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pathways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Erwinia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herbicola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relation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pathogenicity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Gypsophila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paniculata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Physiological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Molecular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Plant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1991.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39. – Р.161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171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Meyer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J.-M.,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Neely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Stintzi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Georges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Holder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A 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Pyoverdin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essential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virulence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aeruginosa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Infect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Immun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–1996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64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518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523.</w:t>
      </w:r>
      <w:bookmarkStart w:id="11" w:name="_Hlk516435612"/>
    </w:p>
    <w:bookmarkEnd w:id="11"/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Miethke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Marahiel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 A.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Siderophore-based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acquisition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pathogen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control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Molecular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Biology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Reviews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71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413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451.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Neilands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 B.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function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compounds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Товарbiol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1995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270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P. </w:t>
      </w:r>
      <w:r w:rsidRPr="00992804">
        <w:rPr>
          <w:rFonts w:ascii="Times New Roman" w:eastAsia="Calibri" w:hAnsi="Times New Roman" w:cs="Times New Roman"/>
          <w:sz w:val="28"/>
          <w:szCs w:val="28"/>
        </w:rPr>
        <w:t>267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269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Omer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Z.S.,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Bjorkman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P.O.,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Nicander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Tillberg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E.,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Gerhardson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5-Deoxyisopentenyladenosine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other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cytokinins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culture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filtrates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bacterium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Pantoea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agglomerans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Physiologia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Plantarum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2004.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121.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P. 439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447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Raymond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K. N.,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Carrano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Coordination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chemistry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microbial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Soc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1979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183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190.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Ross-Gillespie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Weigert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Brown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P.,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Kümmerli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R.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Gallium-mediated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quenching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evolutionarily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robust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antibacterial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treatment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Evol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Public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Health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>2014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18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29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Schwyn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B.</w:t>
      </w: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Neilands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J.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Universal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chemical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assay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detection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determination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Analytical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Biochemistry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1987.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Vol. 160.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P.47-56.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Shrestha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P,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Khanal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SK,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Pometto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AL,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Leeuwen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JH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Enzyme production by wood-rot and soft-rot fungi cultivated on corn fiber followed by simultaneous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saccharification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fermentation.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2" w:name="_Hlk516951094"/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bookmarkEnd w:id="12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2009.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Vol. 10.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P. 4156-4161.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lastRenderedPageBreak/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Tseng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C. F.,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Burger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Mislin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G.L.,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Schalk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I. J.,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Yu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S.-F.,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Chan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I.,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Abdallah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M. A.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siderophores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solution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stoichiometry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coordination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(III)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complexes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pyochelin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related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compounds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Inorg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2006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419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432.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Wyckoff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E. E.,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Valle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A. M.,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Smith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L.,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Payne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M.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multifunctional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ATP-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binding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cassette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system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Vibrio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cholerae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transports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vibriobactin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enterobactin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Bacteriol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1999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181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P. 7588-7596.</w:t>
      </w:r>
    </w:p>
    <w:p w:rsidR="00992804" w:rsidRPr="00992804" w:rsidRDefault="00992804" w:rsidP="00992804">
      <w:pPr>
        <w:numPr>
          <w:ilvl w:val="0"/>
          <w:numId w:val="3"/>
        </w:numPr>
        <w:spacing w:before="60" w:after="60" w:line="360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80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Yue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W.,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Grizot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S., </w:t>
      </w:r>
      <w:proofErr w:type="spellStart"/>
      <w:r w:rsidRPr="00992804">
        <w:rPr>
          <w:rFonts w:ascii="Times New Roman" w:eastAsia="Calibri" w:hAnsi="Times New Roman" w:cs="Times New Roman"/>
          <w:i/>
          <w:sz w:val="28"/>
          <w:szCs w:val="28"/>
        </w:rPr>
        <w:t>Buchanan</w:t>
      </w:r>
      <w:proofErr w:type="spellEnd"/>
      <w:r w:rsidRPr="00992804">
        <w:rPr>
          <w:rFonts w:ascii="Times New Roman" w:eastAsia="Calibri" w:hAnsi="Times New Roman" w:cs="Times New Roman"/>
          <w:i/>
          <w:sz w:val="28"/>
          <w:szCs w:val="28"/>
        </w:rPr>
        <w:t xml:space="preserve"> S.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Structural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evidence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iron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free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citrate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ferric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citrate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binding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TonB-dependent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outer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membrane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transporter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FecA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Mol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Товарbiol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– 2003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92804">
        <w:rPr>
          <w:rFonts w:ascii="Times New Roman" w:eastAsia="Calibri" w:hAnsi="Times New Roman" w:cs="Times New Roman"/>
          <w:sz w:val="28"/>
          <w:szCs w:val="28"/>
        </w:rPr>
        <w:t>–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</w:t>
      </w:r>
      <w:proofErr w:type="spellStart"/>
      <w:r w:rsidRPr="00992804">
        <w:rPr>
          <w:rFonts w:ascii="Times New Roman" w:eastAsia="Calibri" w:hAnsi="Times New Roman" w:cs="Times New Roman"/>
          <w:sz w:val="28"/>
          <w:szCs w:val="28"/>
        </w:rPr>
        <w:t>ol</w:t>
      </w:r>
      <w:proofErr w:type="spellEnd"/>
      <w:r w:rsidRPr="00992804">
        <w:rPr>
          <w:rFonts w:ascii="Times New Roman" w:eastAsia="Calibri" w:hAnsi="Times New Roman" w:cs="Times New Roman"/>
          <w:sz w:val="28"/>
          <w:szCs w:val="28"/>
        </w:rPr>
        <w:t>. 332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9280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92804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92804">
        <w:rPr>
          <w:rFonts w:ascii="Times New Roman" w:eastAsia="Calibri" w:hAnsi="Times New Roman" w:cs="Times New Roman"/>
          <w:sz w:val="28"/>
          <w:szCs w:val="28"/>
        </w:rPr>
        <w:t>. 353</w:t>
      </w:r>
      <w:r w:rsidRPr="0099280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992804">
        <w:rPr>
          <w:rFonts w:ascii="Times New Roman" w:eastAsia="Calibri" w:hAnsi="Times New Roman" w:cs="Times New Roman"/>
          <w:sz w:val="28"/>
          <w:szCs w:val="28"/>
        </w:rPr>
        <w:t>368.</w:t>
      </w:r>
    </w:p>
    <w:p w:rsidR="00992804" w:rsidRPr="00992804" w:rsidRDefault="00992804">
      <w:pPr>
        <w:rPr>
          <w:lang w:val="ru-RU"/>
        </w:rPr>
      </w:pPr>
    </w:p>
    <w:sectPr w:rsidR="00992804" w:rsidRPr="009928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31983"/>
    <w:multiLevelType w:val="hybridMultilevel"/>
    <w:tmpl w:val="F09891A4"/>
    <w:lvl w:ilvl="0" w:tplc="C8F84BD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i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223F5"/>
    <w:multiLevelType w:val="hybridMultilevel"/>
    <w:tmpl w:val="441068DC"/>
    <w:lvl w:ilvl="0" w:tplc="4E9C10C2">
      <w:start w:val="1"/>
      <w:numFmt w:val="decimal"/>
      <w:lvlText w:val="%1."/>
      <w:lvlJc w:val="left"/>
      <w:pPr>
        <w:ind w:left="1482" w:hanging="91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E2554D"/>
    <w:multiLevelType w:val="multilevel"/>
    <w:tmpl w:val="8E54C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19"/>
    <w:rsid w:val="003C15CD"/>
    <w:rsid w:val="00521A58"/>
    <w:rsid w:val="00992804"/>
    <w:rsid w:val="00B4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10959</Words>
  <Characters>6248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2018-10-31T13:42:00Z</dcterms:created>
  <dcterms:modified xsi:type="dcterms:W3CDTF">2018-10-31T13:55:00Z</dcterms:modified>
</cp:coreProperties>
</file>