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D4429D" w:rsidRDefault="00D4429D" w:rsidP="00D4429D">
      <w:pPr>
        <w:widowControl w:val="0"/>
        <w:tabs>
          <w:tab w:val="left" w:pos="709"/>
        </w:tabs>
        <w:jc w:val="center"/>
        <w:rPr>
          <w:rFonts w:eastAsia="Dotum"/>
          <w:sz w:val="28"/>
          <w:szCs w:val="28"/>
        </w:rPr>
      </w:pPr>
      <w:r>
        <w:rPr>
          <w:rFonts w:eastAsia="Dotum"/>
          <w:sz w:val="28"/>
          <w:szCs w:val="28"/>
        </w:rPr>
        <w:t xml:space="preserve">ОДЕСЬКИЙ НАЦІОНАЛЬНИЙ УНІВЕРСИТЕТ </w:t>
      </w:r>
      <w:r>
        <w:rPr>
          <w:rFonts w:eastAsia="Dotum"/>
          <w:caps/>
          <w:sz w:val="28"/>
          <w:szCs w:val="28"/>
        </w:rPr>
        <w:t>імені</w:t>
      </w:r>
      <w:r>
        <w:rPr>
          <w:rFonts w:eastAsia="Dotum"/>
          <w:sz w:val="28"/>
          <w:szCs w:val="28"/>
        </w:rPr>
        <w:t xml:space="preserve"> І.І. МЕЧНИКОВА</w:t>
      </w:r>
    </w:p>
    <w:p w:rsidR="00D4429D" w:rsidRDefault="00D4429D" w:rsidP="00D4429D">
      <w:pPr>
        <w:widowControl w:val="0"/>
        <w:tabs>
          <w:tab w:val="left" w:pos="709"/>
        </w:tabs>
        <w:jc w:val="center"/>
        <w:rPr>
          <w:rFonts w:eastAsia="Dotum"/>
          <w:sz w:val="28"/>
          <w:szCs w:val="28"/>
        </w:rPr>
      </w:pPr>
    </w:p>
    <w:p w:rsidR="00D4429D" w:rsidRDefault="00D4429D" w:rsidP="00D4429D">
      <w:pPr>
        <w:widowControl w:val="0"/>
        <w:tabs>
          <w:tab w:val="left" w:pos="709"/>
        </w:tabs>
        <w:jc w:val="center"/>
        <w:rPr>
          <w:rFonts w:eastAsia="Dotum"/>
          <w:caps/>
          <w:sz w:val="28"/>
          <w:szCs w:val="28"/>
        </w:rPr>
      </w:pPr>
      <w:r>
        <w:rPr>
          <w:rFonts w:eastAsia="Dotum"/>
          <w:sz w:val="28"/>
          <w:szCs w:val="28"/>
          <w:lang w:val="uk-UA"/>
        </w:rPr>
        <w:t>Ф</w:t>
      </w:r>
      <w:proofErr w:type="spellStart"/>
      <w:r>
        <w:rPr>
          <w:rFonts w:eastAsia="Dotum"/>
          <w:sz w:val="28"/>
          <w:szCs w:val="28"/>
        </w:rPr>
        <w:t>акультет</w:t>
      </w:r>
      <w:proofErr w:type="spellEnd"/>
      <w:r>
        <w:rPr>
          <w:rFonts w:eastAsia="Dotum"/>
          <w:sz w:val="28"/>
          <w:szCs w:val="28"/>
        </w:rPr>
        <w:t xml:space="preserve"> романо-</w:t>
      </w:r>
      <w:proofErr w:type="spellStart"/>
      <w:r>
        <w:rPr>
          <w:rFonts w:eastAsia="Dotum"/>
          <w:sz w:val="28"/>
          <w:szCs w:val="28"/>
        </w:rPr>
        <w:t>германської</w:t>
      </w:r>
      <w:proofErr w:type="spellEnd"/>
      <w:r>
        <w:rPr>
          <w:rFonts w:eastAsia="Dotum"/>
          <w:sz w:val="28"/>
          <w:szCs w:val="28"/>
        </w:rPr>
        <w:t xml:space="preserve"> </w:t>
      </w:r>
      <w:proofErr w:type="spellStart"/>
      <w:r>
        <w:rPr>
          <w:rFonts w:eastAsia="Dotum"/>
          <w:sz w:val="28"/>
          <w:szCs w:val="28"/>
        </w:rPr>
        <w:t>філології</w:t>
      </w:r>
      <w:proofErr w:type="spellEnd"/>
    </w:p>
    <w:p w:rsidR="00D4429D" w:rsidRDefault="00D4429D" w:rsidP="00D4429D">
      <w:pPr>
        <w:widowControl w:val="0"/>
        <w:tabs>
          <w:tab w:val="left" w:pos="709"/>
        </w:tabs>
        <w:jc w:val="center"/>
        <w:rPr>
          <w:rFonts w:eastAsia="Dotum"/>
          <w:caps/>
          <w:sz w:val="28"/>
          <w:szCs w:val="28"/>
        </w:rPr>
      </w:pPr>
    </w:p>
    <w:p w:rsidR="00D4429D" w:rsidRDefault="00D4429D" w:rsidP="00D4429D">
      <w:pPr>
        <w:widowControl w:val="0"/>
        <w:tabs>
          <w:tab w:val="left" w:pos="709"/>
        </w:tabs>
        <w:jc w:val="center"/>
        <w:rPr>
          <w:rFonts w:eastAsia="Dotum"/>
          <w:caps/>
          <w:sz w:val="28"/>
          <w:szCs w:val="28"/>
          <w:lang w:val="uk-UA"/>
        </w:rPr>
      </w:pPr>
      <w:r>
        <w:rPr>
          <w:rFonts w:eastAsia="Dotum"/>
          <w:caps/>
          <w:sz w:val="28"/>
          <w:szCs w:val="28"/>
        </w:rPr>
        <w:t>К</w:t>
      </w:r>
      <w:r>
        <w:rPr>
          <w:rFonts w:eastAsia="Dotum"/>
          <w:sz w:val="28"/>
          <w:szCs w:val="28"/>
        </w:rPr>
        <w:t xml:space="preserve">афедра </w:t>
      </w:r>
      <w:r>
        <w:rPr>
          <w:rFonts w:eastAsia="Dotum"/>
          <w:sz w:val="28"/>
          <w:szCs w:val="28"/>
          <w:lang w:val="uk-UA"/>
        </w:rPr>
        <w:t>граматики англійської мови</w:t>
      </w:r>
    </w:p>
    <w:p w:rsidR="00D4429D" w:rsidRPr="007D1F19" w:rsidRDefault="00D4429D" w:rsidP="00D4429D">
      <w:pPr>
        <w:widowControl w:val="0"/>
        <w:tabs>
          <w:tab w:val="left" w:pos="709"/>
          <w:tab w:val="left" w:pos="8602"/>
        </w:tabs>
        <w:spacing w:line="360" w:lineRule="auto"/>
        <w:rPr>
          <w:rFonts w:eastAsia="Dotum"/>
          <w:sz w:val="28"/>
          <w:szCs w:val="28"/>
        </w:rPr>
      </w:pPr>
      <w:r>
        <w:rPr>
          <w:rFonts w:eastAsia="Dotum"/>
          <w:sz w:val="28"/>
          <w:szCs w:val="28"/>
        </w:rPr>
        <w:tab/>
      </w:r>
      <w:r>
        <w:rPr>
          <w:rFonts w:eastAsia="Dotum"/>
          <w:sz w:val="28"/>
          <w:szCs w:val="28"/>
        </w:rPr>
        <w:tab/>
      </w:r>
    </w:p>
    <w:p w:rsidR="00D4429D" w:rsidRDefault="00D4429D" w:rsidP="00D4429D">
      <w:pPr>
        <w:widowControl w:val="0"/>
        <w:tabs>
          <w:tab w:val="left" w:pos="709"/>
        </w:tabs>
        <w:spacing w:line="360" w:lineRule="auto"/>
        <w:jc w:val="center"/>
        <w:rPr>
          <w:rFonts w:eastAsia="Dotum"/>
          <w:sz w:val="28"/>
          <w:szCs w:val="28"/>
        </w:rPr>
      </w:pPr>
      <w:r>
        <w:rPr>
          <w:b/>
          <w:sz w:val="28"/>
          <w:szCs w:val="28"/>
          <w:lang w:val="uk-UA"/>
        </w:rPr>
        <w:t>Кваліфікаційна робота</w:t>
      </w:r>
    </w:p>
    <w:p w:rsidR="00D4429D" w:rsidRDefault="00D4429D" w:rsidP="00D4429D">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rsidR="00D4429D" w:rsidRPr="00884792" w:rsidRDefault="00D4429D" w:rsidP="00D4429D">
      <w:pPr>
        <w:widowControl w:val="0"/>
        <w:tabs>
          <w:tab w:val="left" w:pos="709"/>
        </w:tabs>
        <w:spacing w:line="360" w:lineRule="auto"/>
        <w:jc w:val="center"/>
        <w:rPr>
          <w:rFonts w:eastAsia="Dotum"/>
          <w:b/>
          <w:bCs/>
          <w:sz w:val="28"/>
          <w:szCs w:val="28"/>
          <w:lang w:val="uk-UA"/>
        </w:rPr>
      </w:pPr>
      <w:r w:rsidRPr="00884792">
        <w:rPr>
          <w:rFonts w:eastAsia="Dotum"/>
          <w:b/>
          <w:bCs/>
          <w:sz w:val="28"/>
          <w:szCs w:val="28"/>
          <w:lang w:val="uk-UA"/>
        </w:rPr>
        <w:t>«</w:t>
      </w:r>
      <w:r w:rsidR="00884792" w:rsidRPr="00884792">
        <w:rPr>
          <w:b/>
          <w:bCs/>
          <w:sz w:val="28"/>
          <w:szCs w:val="28"/>
          <w:lang w:val="uk-UA"/>
        </w:rPr>
        <w:t>Самостійна робота на заняттях з англійської мови як засіб формування пізнавального інтересу студентів-філологів</w:t>
      </w:r>
      <w:r w:rsidRPr="00884792">
        <w:rPr>
          <w:rFonts w:eastAsia="Dotum"/>
          <w:b/>
          <w:bCs/>
          <w:sz w:val="28"/>
          <w:szCs w:val="28"/>
          <w:lang w:val="uk-UA"/>
        </w:rPr>
        <w:t>»</w:t>
      </w:r>
    </w:p>
    <w:p w:rsidR="00D4429D" w:rsidRPr="00884792" w:rsidRDefault="00D4429D" w:rsidP="00D4429D">
      <w:pPr>
        <w:widowControl w:val="0"/>
        <w:tabs>
          <w:tab w:val="left" w:pos="709"/>
        </w:tabs>
        <w:spacing w:line="360" w:lineRule="auto"/>
        <w:jc w:val="center"/>
        <w:rPr>
          <w:b/>
          <w:bCs/>
          <w:sz w:val="28"/>
          <w:szCs w:val="28"/>
          <w:lang w:val="uk-UA"/>
        </w:rPr>
      </w:pPr>
      <w:r w:rsidRPr="00884792">
        <w:rPr>
          <w:rFonts w:eastAsia="Dotum"/>
          <w:b/>
          <w:bCs/>
          <w:sz w:val="28"/>
          <w:szCs w:val="28"/>
          <w:lang w:val="uk-UA"/>
        </w:rPr>
        <w:t>«</w:t>
      </w:r>
      <w:r w:rsidR="00884792" w:rsidRPr="00884792">
        <w:rPr>
          <w:b/>
          <w:bCs/>
          <w:sz w:val="28"/>
          <w:szCs w:val="28"/>
          <w:lang w:val="en-US"/>
        </w:rPr>
        <w:t>Independent work in English language classes as a means of stimulating  cognitive interest of philology students</w:t>
      </w:r>
      <w:r w:rsidRPr="00884792">
        <w:rPr>
          <w:rFonts w:eastAsia="Dotum"/>
          <w:b/>
          <w:bCs/>
          <w:sz w:val="28"/>
          <w:szCs w:val="28"/>
          <w:lang w:val="uk-UA"/>
        </w:rPr>
        <w:t>»</w:t>
      </w:r>
    </w:p>
    <w:p w:rsidR="00D4429D" w:rsidRPr="00884792" w:rsidRDefault="00D4429D" w:rsidP="00D4429D">
      <w:pPr>
        <w:widowControl w:val="0"/>
        <w:tabs>
          <w:tab w:val="left" w:pos="709"/>
        </w:tabs>
        <w:ind w:left="4320"/>
        <w:jc w:val="both"/>
        <w:rPr>
          <w:sz w:val="28"/>
          <w:szCs w:val="28"/>
          <w:lang w:val="uk-UA"/>
        </w:rPr>
      </w:pPr>
      <w:r w:rsidRPr="00884792">
        <w:rPr>
          <w:sz w:val="28"/>
          <w:szCs w:val="28"/>
          <w:lang w:val="uk-UA"/>
        </w:rPr>
        <w:t xml:space="preserve">Виконала: здобувачка денної форми навчання </w:t>
      </w:r>
      <w:r w:rsidRPr="00884792">
        <w:rPr>
          <w:rFonts w:eastAsia="Dotum"/>
          <w:sz w:val="28"/>
          <w:szCs w:val="28"/>
          <w:lang w:val="uk-UA"/>
        </w:rPr>
        <w:t>спеціальності 035</w:t>
      </w:r>
      <w:r w:rsidRPr="00884792">
        <w:rPr>
          <w:sz w:val="28"/>
          <w:szCs w:val="28"/>
          <w:lang w:val="uk-UA"/>
        </w:rPr>
        <w:t xml:space="preserve"> Філологія 035.041 Германські мови та літератури (переклад включно), перша – англійська</w:t>
      </w:r>
    </w:p>
    <w:p w:rsidR="00D4429D" w:rsidRPr="00884792" w:rsidRDefault="00D4429D" w:rsidP="00D4429D">
      <w:pPr>
        <w:widowControl w:val="0"/>
        <w:tabs>
          <w:tab w:val="left" w:pos="709"/>
        </w:tabs>
        <w:ind w:left="4320"/>
        <w:jc w:val="both"/>
        <w:rPr>
          <w:sz w:val="28"/>
          <w:szCs w:val="28"/>
          <w:lang w:val="uk-UA"/>
        </w:rPr>
      </w:pPr>
      <w:r w:rsidRPr="00884792">
        <w:rPr>
          <w:sz w:val="28"/>
          <w:szCs w:val="28"/>
          <w:lang w:val="uk-UA"/>
        </w:rPr>
        <w:t>Освітня програма «Германські мови та літератури (переклад включно), перша – англійська»</w:t>
      </w:r>
    </w:p>
    <w:p w:rsidR="00D4429D" w:rsidRPr="00884792" w:rsidRDefault="00D4429D" w:rsidP="00D4429D">
      <w:pPr>
        <w:widowControl w:val="0"/>
        <w:tabs>
          <w:tab w:val="left" w:pos="709"/>
        </w:tabs>
        <w:ind w:left="4320"/>
        <w:jc w:val="both"/>
        <w:rPr>
          <w:sz w:val="28"/>
          <w:szCs w:val="28"/>
          <w:lang w:val="uk-UA"/>
        </w:rPr>
      </w:pPr>
      <w:proofErr w:type="spellStart"/>
      <w:r w:rsidRPr="00884792">
        <w:rPr>
          <w:sz w:val="28"/>
          <w:szCs w:val="28"/>
          <w:lang w:val="uk-UA"/>
        </w:rPr>
        <w:t>Ткачевська</w:t>
      </w:r>
      <w:proofErr w:type="spellEnd"/>
      <w:r w:rsidRPr="00884792">
        <w:rPr>
          <w:sz w:val="28"/>
          <w:szCs w:val="28"/>
          <w:lang w:val="uk-UA"/>
        </w:rPr>
        <w:t xml:space="preserve"> Валерія Миколаївна</w:t>
      </w:r>
    </w:p>
    <w:p w:rsidR="00D4429D" w:rsidRPr="00884792" w:rsidRDefault="00D4429D" w:rsidP="00D4429D">
      <w:pPr>
        <w:widowControl w:val="0"/>
        <w:tabs>
          <w:tab w:val="left" w:pos="720"/>
        </w:tabs>
        <w:ind w:left="4248"/>
        <w:jc w:val="both"/>
        <w:rPr>
          <w:bCs/>
          <w:szCs w:val="28"/>
          <w:lang w:val="uk-UA" w:eastAsia="en-US"/>
        </w:rPr>
      </w:pPr>
    </w:p>
    <w:p w:rsidR="00D4429D" w:rsidRPr="00884792" w:rsidRDefault="00D4429D" w:rsidP="00D4429D">
      <w:pPr>
        <w:widowControl w:val="0"/>
        <w:tabs>
          <w:tab w:val="left" w:pos="720"/>
        </w:tabs>
        <w:ind w:left="4320"/>
        <w:jc w:val="both"/>
        <w:rPr>
          <w:sz w:val="28"/>
          <w:szCs w:val="28"/>
          <w:lang w:val="uk-UA"/>
        </w:rPr>
      </w:pPr>
      <w:r w:rsidRPr="00884792">
        <w:rPr>
          <w:sz w:val="28"/>
          <w:szCs w:val="28"/>
          <w:lang w:val="uk-UA"/>
        </w:rPr>
        <w:t xml:space="preserve">Керівник: к. </w:t>
      </w:r>
      <w:r w:rsidR="00884792">
        <w:rPr>
          <w:sz w:val="28"/>
          <w:szCs w:val="28"/>
          <w:lang w:val="uk-UA"/>
        </w:rPr>
        <w:t>пед</w:t>
      </w:r>
      <w:r w:rsidRPr="00884792">
        <w:rPr>
          <w:sz w:val="28"/>
          <w:szCs w:val="28"/>
          <w:lang w:val="uk-UA"/>
        </w:rPr>
        <w:t xml:space="preserve">. н., доцент </w:t>
      </w:r>
    </w:p>
    <w:p w:rsidR="00D4429D" w:rsidRPr="00884792" w:rsidRDefault="00D4429D" w:rsidP="00D4429D">
      <w:pPr>
        <w:widowControl w:val="0"/>
        <w:tabs>
          <w:tab w:val="left" w:pos="720"/>
        </w:tabs>
        <w:ind w:left="4320"/>
        <w:jc w:val="both"/>
        <w:rPr>
          <w:bCs/>
          <w:sz w:val="28"/>
          <w:szCs w:val="28"/>
          <w:lang w:val="uk-UA" w:eastAsia="en-US"/>
        </w:rPr>
      </w:pPr>
      <w:proofErr w:type="spellStart"/>
      <w:r w:rsidRPr="00884792">
        <w:rPr>
          <w:bCs/>
          <w:sz w:val="28"/>
          <w:szCs w:val="28"/>
          <w:lang w:val="uk-UA" w:eastAsia="en-US"/>
        </w:rPr>
        <w:t>Хромченко</w:t>
      </w:r>
      <w:proofErr w:type="spellEnd"/>
      <w:r w:rsidRPr="00884792">
        <w:rPr>
          <w:bCs/>
          <w:sz w:val="28"/>
          <w:szCs w:val="28"/>
          <w:lang w:val="uk-UA" w:eastAsia="en-US"/>
        </w:rPr>
        <w:t xml:space="preserve"> О.В.</w:t>
      </w:r>
    </w:p>
    <w:p w:rsidR="00D4429D" w:rsidRPr="00884792" w:rsidRDefault="00D4429D" w:rsidP="00D4429D">
      <w:pPr>
        <w:widowControl w:val="0"/>
        <w:tabs>
          <w:tab w:val="left" w:pos="720"/>
        </w:tabs>
        <w:ind w:left="4320"/>
        <w:jc w:val="both"/>
        <w:rPr>
          <w:bCs/>
          <w:sz w:val="28"/>
          <w:szCs w:val="28"/>
          <w:lang w:val="uk-UA" w:eastAsia="en-US"/>
        </w:rPr>
      </w:pPr>
      <w:r w:rsidRPr="00884792">
        <w:rPr>
          <w:bCs/>
          <w:sz w:val="28"/>
          <w:szCs w:val="28"/>
          <w:lang w:val="uk-UA" w:eastAsia="en-US"/>
        </w:rPr>
        <w:t>______________________</w:t>
      </w:r>
    </w:p>
    <w:p w:rsidR="00D4429D" w:rsidRPr="00884792" w:rsidRDefault="00D4429D" w:rsidP="00D4429D">
      <w:pPr>
        <w:widowControl w:val="0"/>
        <w:tabs>
          <w:tab w:val="left" w:pos="720"/>
        </w:tabs>
        <w:ind w:left="4320"/>
        <w:jc w:val="both"/>
        <w:rPr>
          <w:bCs/>
          <w:caps/>
          <w:sz w:val="28"/>
          <w:szCs w:val="28"/>
          <w:lang w:val="uk-UA" w:eastAsia="en-US"/>
        </w:rPr>
      </w:pPr>
    </w:p>
    <w:p w:rsidR="00D4429D" w:rsidRPr="00884792" w:rsidRDefault="00D4429D" w:rsidP="00D4429D">
      <w:pPr>
        <w:widowControl w:val="0"/>
        <w:tabs>
          <w:tab w:val="left" w:pos="709"/>
        </w:tabs>
        <w:ind w:left="4320"/>
        <w:jc w:val="both"/>
        <w:rPr>
          <w:sz w:val="28"/>
          <w:szCs w:val="28"/>
          <w:lang w:val="uk-UA"/>
        </w:rPr>
      </w:pPr>
      <w:r w:rsidRPr="00884792">
        <w:rPr>
          <w:rFonts w:eastAsia="Dotum"/>
          <w:sz w:val="28"/>
          <w:szCs w:val="28"/>
          <w:lang w:val="uk-UA"/>
        </w:rPr>
        <w:t xml:space="preserve">Рецензент: </w:t>
      </w:r>
      <w:r w:rsidRPr="00884792">
        <w:rPr>
          <w:sz w:val="28"/>
          <w:szCs w:val="28"/>
          <w:lang w:val="uk-UA"/>
        </w:rPr>
        <w:t>д.</w:t>
      </w:r>
      <w:r w:rsidR="00E72408">
        <w:rPr>
          <w:sz w:val="28"/>
          <w:szCs w:val="28"/>
          <w:lang w:val="uk-UA"/>
        </w:rPr>
        <w:t xml:space="preserve"> пед. н</w:t>
      </w:r>
      <w:r w:rsidRPr="00884792">
        <w:rPr>
          <w:sz w:val="28"/>
          <w:szCs w:val="28"/>
          <w:lang w:val="uk-UA"/>
        </w:rPr>
        <w:t xml:space="preserve">, </w:t>
      </w:r>
      <w:r w:rsidR="00E72408">
        <w:rPr>
          <w:sz w:val="28"/>
          <w:szCs w:val="28"/>
          <w:lang w:val="uk-UA"/>
        </w:rPr>
        <w:t>доцент</w:t>
      </w:r>
    </w:p>
    <w:p w:rsidR="00D4429D" w:rsidRPr="00884792" w:rsidRDefault="00884792" w:rsidP="00D4429D">
      <w:pPr>
        <w:widowControl w:val="0"/>
        <w:tabs>
          <w:tab w:val="left" w:pos="709"/>
        </w:tabs>
        <w:ind w:left="4320"/>
        <w:jc w:val="both"/>
        <w:rPr>
          <w:sz w:val="28"/>
          <w:szCs w:val="28"/>
          <w:lang w:val="uk-UA"/>
        </w:rPr>
      </w:pPr>
      <w:r>
        <w:rPr>
          <w:sz w:val="28"/>
          <w:szCs w:val="28"/>
          <w:lang w:val="uk-UA"/>
        </w:rPr>
        <w:t>Григорович О.В</w:t>
      </w:r>
      <w:r w:rsidR="00D4429D" w:rsidRPr="00884792">
        <w:rPr>
          <w:sz w:val="28"/>
          <w:szCs w:val="28"/>
          <w:lang w:val="uk-UA"/>
        </w:rPr>
        <w:t>.</w:t>
      </w:r>
    </w:p>
    <w:p w:rsidR="00D4429D" w:rsidRPr="007D1F19" w:rsidRDefault="00D4429D" w:rsidP="00D4429D">
      <w:pPr>
        <w:widowControl w:val="0"/>
        <w:tabs>
          <w:tab w:val="left" w:pos="709"/>
        </w:tabs>
        <w:ind w:left="4320"/>
        <w:jc w:val="both"/>
        <w:rPr>
          <w:sz w:val="28"/>
          <w:szCs w:val="28"/>
          <w:lang w:val="uk-UA"/>
        </w:rPr>
      </w:pPr>
      <w:r w:rsidRPr="00D4429D">
        <w:rPr>
          <w:sz w:val="28"/>
          <w:szCs w:val="28"/>
          <w:lang w:val="uk-UA"/>
        </w:rPr>
        <w:t>______________________</w:t>
      </w:r>
    </w:p>
    <w:p w:rsidR="00D4429D" w:rsidRDefault="00D4429D" w:rsidP="00D4429D">
      <w:pPr>
        <w:widowControl w:val="0"/>
        <w:tabs>
          <w:tab w:val="left" w:pos="709"/>
        </w:tabs>
        <w:ind w:left="4320"/>
        <w:jc w:val="both"/>
        <w:rPr>
          <w:szCs w:val="20"/>
          <w:lang w:val="uk-UA"/>
        </w:rPr>
      </w:pPr>
    </w:p>
    <w:tbl>
      <w:tblPr>
        <w:tblW w:w="9735" w:type="dxa"/>
        <w:tblLayout w:type="fixed"/>
        <w:tblLook w:val="04A0" w:firstRow="1" w:lastRow="0" w:firstColumn="1" w:lastColumn="0" w:noHBand="0" w:noVBand="1"/>
      </w:tblPr>
      <w:tblGrid>
        <w:gridCol w:w="4641"/>
        <w:gridCol w:w="5094"/>
      </w:tblGrid>
      <w:tr w:rsidR="00D4429D" w:rsidRPr="007D1F19" w:rsidTr="00501580">
        <w:tc>
          <w:tcPr>
            <w:tcW w:w="4644" w:type="dxa"/>
          </w:tcPr>
          <w:p w:rsidR="00D4429D" w:rsidRDefault="00D4429D" w:rsidP="00501580">
            <w:pPr>
              <w:widowControl w:val="0"/>
              <w:tabs>
                <w:tab w:val="left" w:pos="709"/>
              </w:tabs>
              <w:spacing w:line="360" w:lineRule="auto"/>
              <w:jc w:val="both"/>
              <w:rPr>
                <w:szCs w:val="20"/>
                <w:lang w:val="uk-UA"/>
              </w:rPr>
            </w:pPr>
            <w:r>
              <w:rPr>
                <w:szCs w:val="20"/>
                <w:lang w:val="uk-UA"/>
              </w:rPr>
              <w:t>Рекомендовано до захисту:</w:t>
            </w:r>
          </w:p>
          <w:p w:rsidR="00D4429D" w:rsidRDefault="00D4429D" w:rsidP="00501580">
            <w:pPr>
              <w:widowControl w:val="0"/>
              <w:tabs>
                <w:tab w:val="left" w:pos="709"/>
              </w:tabs>
              <w:spacing w:line="360" w:lineRule="auto"/>
              <w:jc w:val="both"/>
              <w:rPr>
                <w:szCs w:val="20"/>
                <w:lang w:val="uk-UA"/>
              </w:rPr>
            </w:pPr>
            <w:r>
              <w:rPr>
                <w:szCs w:val="20"/>
                <w:lang w:val="uk-UA"/>
              </w:rPr>
              <w:t xml:space="preserve">Протокол засідання кафедри </w:t>
            </w:r>
          </w:p>
          <w:p w:rsidR="00D4429D" w:rsidRDefault="00D4429D" w:rsidP="00501580">
            <w:pPr>
              <w:widowControl w:val="0"/>
              <w:tabs>
                <w:tab w:val="left" w:pos="709"/>
              </w:tabs>
              <w:spacing w:line="360" w:lineRule="auto"/>
              <w:jc w:val="both"/>
              <w:rPr>
                <w:szCs w:val="20"/>
                <w:lang w:val="uk-UA"/>
              </w:rPr>
            </w:pPr>
            <w:r>
              <w:rPr>
                <w:szCs w:val="20"/>
                <w:lang w:val="uk-UA"/>
              </w:rPr>
              <w:t>граматики англійської мови</w:t>
            </w:r>
          </w:p>
          <w:p w:rsidR="00D4429D" w:rsidRDefault="00D4429D" w:rsidP="00501580">
            <w:pPr>
              <w:widowControl w:val="0"/>
              <w:tabs>
                <w:tab w:val="left" w:pos="709"/>
              </w:tabs>
              <w:spacing w:line="360" w:lineRule="auto"/>
              <w:jc w:val="both"/>
              <w:rPr>
                <w:szCs w:val="20"/>
                <w:lang w:val="uk-UA"/>
              </w:rPr>
            </w:pPr>
            <w:r>
              <w:rPr>
                <w:szCs w:val="20"/>
                <w:lang w:val="uk-UA"/>
              </w:rPr>
              <w:t>№ ___ від ___.1</w:t>
            </w:r>
            <w:r>
              <w:rPr>
                <w:szCs w:val="20"/>
              </w:rPr>
              <w:t>2</w:t>
            </w:r>
            <w:r>
              <w:rPr>
                <w:szCs w:val="20"/>
                <w:lang w:val="uk-UA"/>
              </w:rPr>
              <w:t>.2024 р.</w:t>
            </w:r>
          </w:p>
          <w:p w:rsidR="00D4429D" w:rsidRDefault="00D4429D" w:rsidP="00501580">
            <w:pPr>
              <w:widowControl w:val="0"/>
              <w:tabs>
                <w:tab w:val="left" w:pos="709"/>
              </w:tabs>
              <w:jc w:val="both"/>
              <w:rPr>
                <w:szCs w:val="20"/>
                <w:lang w:val="uk-UA"/>
              </w:rPr>
            </w:pPr>
          </w:p>
          <w:p w:rsidR="00D4429D" w:rsidRDefault="00D4429D" w:rsidP="00501580">
            <w:pPr>
              <w:widowControl w:val="0"/>
              <w:tabs>
                <w:tab w:val="left" w:pos="709"/>
              </w:tabs>
              <w:spacing w:line="360" w:lineRule="auto"/>
              <w:jc w:val="both"/>
              <w:rPr>
                <w:szCs w:val="20"/>
                <w:lang w:val="uk-UA"/>
              </w:rPr>
            </w:pPr>
            <w:r>
              <w:rPr>
                <w:szCs w:val="20"/>
                <w:lang w:val="uk-UA"/>
              </w:rPr>
              <w:t xml:space="preserve">Завідувач кафедри </w:t>
            </w:r>
          </w:p>
          <w:p w:rsidR="00D4429D" w:rsidRDefault="00D4429D" w:rsidP="00501580">
            <w:pPr>
              <w:widowControl w:val="0"/>
              <w:tabs>
                <w:tab w:val="left" w:pos="709"/>
              </w:tabs>
              <w:spacing w:line="360" w:lineRule="auto"/>
              <w:jc w:val="both"/>
              <w:rPr>
                <w:szCs w:val="20"/>
                <w:lang w:val="uk-UA"/>
              </w:rPr>
            </w:pPr>
            <w:r>
              <w:rPr>
                <w:szCs w:val="20"/>
                <w:lang w:val="uk-UA"/>
              </w:rPr>
              <w:t>________________ Карпенко О.Ю.</w:t>
            </w:r>
          </w:p>
        </w:tc>
        <w:tc>
          <w:tcPr>
            <w:tcW w:w="5098" w:type="dxa"/>
          </w:tcPr>
          <w:p w:rsidR="00D4429D" w:rsidRDefault="00D4429D" w:rsidP="00501580">
            <w:pPr>
              <w:widowControl w:val="0"/>
              <w:tabs>
                <w:tab w:val="left" w:pos="709"/>
              </w:tabs>
              <w:spacing w:line="360" w:lineRule="auto"/>
              <w:jc w:val="both"/>
              <w:rPr>
                <w:szCs w:val="20"/>
                <w:lang w:val="uk-UA"/>
              </w:rPr>
            </w:pPr>
            <w:r>
              <w:rPr>
                <w:szCs w:val="20"/>
                <w:lang w:val="uk-UA"/>
              </w:rPr>
              <w:t xml:space="preserve">Захищено на </w:t>
            </w:r>
            <w:r w:rsidRPr="007D1F19">
              <w:rPr>
                <w:szCs w:val="20"/>
                <w:lang w:val="uk-UA"/>
              </w:rPr>
              <w:t>засіданні ЕК №2</w:t>
            </w:r>
            <w:r>
              <w:rPr>
                <w:szCs w:val="20"/>
                <w:lang w:val="uk-UA"/>
              </w:rPr>
              <w:t xml:space="preserve"> </w:t>
            </w:r>
          </w:p>
          <w:p w:rsidR="00D4429D" w:rsidRDefault="00D4429D" w:rsidP="00501580">
            <w:pPr>
              <w:widowControl w:val="0"/>
              <w:tabs>
                <w:tab w:val="left" w:pos="709"/>
              </w:tabs>
              <w:spacing w:line="360" w:lineRule="auto"/>
              <w:jc w:val="both"/>
              <w:rPr>
                <w:szCs w:val="20"/>
                <w:lang w:val="uk-UA"/>
              </w:rPr>
            </w:pPr>
            <w:r>
              <w:rPr>
                <w:szCs w:val="20"/>
                <w:lang w:val="uk-UA"/>
              </w:rPr>
              <w:t>протокол № ____ від _____.12.2024 р.</w:t>
            </w:r>
          </w:p>
          <w:p w:rsidR="00D4429D" w:rsidRDefault="00D4429D" w:rsidP="00501580">
            <w:pPr>
              <w:widowControl w:val="0"/>
              <w:tabs>
                <w:tab w:val="left" w:pos="709"/>
              </w:tabs>
              <w:jc w:val="both"/>
              <w:rPr>
                <w:szCs w:val="20"/>
                <w:lang w:val="uk-UA"/>
              </w:rPr>
            </w:pPr>
          </w:p>
          <w:p w:rsidR="00D4429D" w:rsidRDefault="00D4429D" w:rsidP="00501580">
            <w:pPr>
              <w:widowControl w:val="0"/>
              <w:tabs>
                <w:tab w:val="left" w:pos="709"/>
              </w:tabs>
              <w:spacing w:line="276" w:lineRule="auto"/>
              <w:jc w:val="both"/>
              <w:rPr>
                <w:szCs w:val="20"/>
                <w:lang w:val="uk-UA"/>
              </w:rPr>
            </w:pPr>
            <w:r>
              <w:rPr>
                <w:szCs w:val="20"/>
                <w:lang w:val="uk-UA"/>
              </w:rPr>
              <w:t>Оцінка _________</w:t>
            </w:r>
            <w:r w:rsidRPr="00436AFF">
              <w:rPr>
                <w:szCs w:val="20"/>
              </w:rPr>
              <w:t>/</w:t>
            </w:r>
            <w:r>
              <w:rPr>
                <w:szCs w:val="20"/>
                <w:lang w:val="uk-UA"/>
              </w:rPr>
              <w:t>__________</w:t>
            </w:r>
            <w:r w:rsidRPr="00436AFF">
              <w:rPr>
                <w:szCs w:val="20"/>
              </w:rPr>
              <w:t>/</w:t>
            </w:r>
            <w:r>
              <w:rPr>
                <w:szCs w:val="20"/>
                <w:lang w:val="uk-UA"/>
              </w:rPr>
              <w:t>____________</w:t>
            </w:r>
          </w:p>
          <w:p w:rsidR="00D4429D" w:rsidRDefault="00D4429D" w:rsidP="00501580">
            <w:pPr>
              <w:widowControl w:val="0"/>
              <w:tabs>
                <w:tab w:val="left" w:pos="709"/>
              </w:tabs>
              <w:spacing w:line="276" w:lineRule="auto"/>
              <w:jc w:val="both"/>
              <w:rPr>
                <w:sz w:val="18"/>
                <w:szCs w:val="18"/>
                <w:lang w:val="uk-UA"/>
              </w:rPr>
            </w:pPr>
            <w:r>
              <w:rPr>
                <w:sz w:val="18"/>
                <w:szCs w:val="18"/>
                <w:lang w:val="uk-UA"/>
              </w:rPr>
              <w:t xml:space="preserve">                  (за 4-х бальною шкалою, за шкалою ECTS, бал)</w:t>
            </w:r>
          </w:p>
          <w:p w:rsidR="00D4429D" w:rsidRDefault="00D4429D" w:rsidP="00501580">
            <w:pPr>
              <w:widowControl w:val="0"/>
              <w:tabs>
                <w:tab w:val="left" w:pos="709"/>
              </w:tabs>
              <w:jc w:val="both"/>
              <w:rPr>
                <w:szCs w:val="20"/>
                <w:lang w:val="uk-UA"/>
              </w:rPr>
            </w:pPr>
          </w:p>
          <w:p w:rsidR="00D4429D" w:rsidRDefault="00D4429D" w:rsidP="00501580">
            <w:pPr>
              <w:widowControl w:val="0"/>
              <w:tabs>
                <w:tab w:val="left" w:pos="709"/>
              </w:tabs>
              <w:spacing w:line="360" w:lineRule="auto"/>
              <w:jc w:val="both"/>
              <w:rPr>
                <w:szCs w:val="20"/>
                <w:lang w:val="uk-UA"/>
              </w:rPr>
            </w:pPr>
            <w:r>
              <w:rPr>
                <w:szCs w:val="20"/>
                <w:lang w:val="uk-UA"/>
              </w:rPr>
              <w:t>Голова ЕК ________________ Карпенко О.Ю.</w:t>
            </w:r>
          </w:p>
        </w:tc>
      </w:tr>
    </w:tbl>
    <w:p w:rsidR="00D4429D" w:rsidRDefault="00D4429D" w:rsidP="00D4429D">
      <w:pPr>
        <w:widowControl w:val="0"/>
        <w:tabs>
          <w:tab w:val="left" w:pos="709"/>
        </w:tabs>
        <w:jc w:val="both"/>
        <w:rPr>
          <w:szCs w:val="28"/>
          <w:lang w:val="uk-UA"/>
        </w:rPr>
      </w:pPr>
    </w:p>
    <w:p w:rsidR="00D4429D" w:rsidRDefault="00D4429D" w:rsidP="00D4429D">
      <w:pPr>
        <w:widowControl w:val="0"/>
        <w:tabs>
          <w:tab w:val="left" w:pos="709"/>
        </w:tabs>
        <w:jc w:val="both"/>
        <w:rPr>
          <w:szCs w:val="28"/>
          <w:lang w:val="uk-UA"/>
        </w:rPr>
      </w:pPr>
    </w:p>
    <w:p w:rsidR="00D4429D" w:rsidRDefault="00D4429D" w:rsidP="00D4429D">
      <w:pPr>
        <w:widowControl w:val="0"/>
        <w:tabs>
          <w:tab w:val="left" w:pos="709"/>
        </w:tabs>
        <w:jc w:val="both"/>
        <w:rPr>
          <w:szCs w:val="28"/>
          <w:lang w:val="uk-UA"/>
        </w:rPr>
      </w:pPr>
    </w:p>
    <w:p w:rsidR="00D4429D" w:rsidRDefault="00D4429D" w:rsidP="00D4429D">
      <w:pPr>
        <w:widowControl w:val="0"/>
        <w:tabs>
          <w:tab w:val="left" w:pos="720"/>
          <w:tab w:val="left" w:pos="4425"/>
          <w:tab w:val="center" w:pos="5032"/>
        </w:tabs>
        <w:spacing w:line="360" w:lineRule="auto"/>
        <w:jc w:val="center"/>
        <w:rPr>
          <w:b/>
          <w:bCs/>
          <w:color w:val="000000"/>
          <w:spacing w:val="8"/>
          <w:sz w:val="28"/>
          <w:szCs w:val="28"/>
          <w:lang w:val="uk-UA"/>
        </w:rPr>
      </w:pPr>
      <w:r>
        <w:rPr>
          <w:b/>
          <w:sz w:val="28"/>
          <w:szCs w:val="28"/>
          <w:lang w:val="uk-UA"/>
        </w:rPr>
        <w:t>Одеса 2024</w:t>
      </w:r>
    </w:p>
    <w:p w:rsidR="00D4429D" w:rsidRDefault="00D4429D" w:rsidP="00D4429D"/>
    <w:p w:rsidR="00250497" w:rsidRDefault="00250497">
      <w:pPr>
        <w:rPr>
          <w:lang w:val="uk-UA"/>
        </w:rPr>
      </w:pPr>
    </w:p>
    <w:p w:rsidR="00D4429D" w:rsidRDefault="00D4429D">
      <w:pPr>
        <w:rPr>
          <w:lang w:val="uk-UA"/>
        </w:rPr>
      </w:pPr>
    </w:p>
    <w:p w:rsidR="00D4429D" w:rsidRDefault="00D4429D">
      <w:pPr>
        <w:rPr>
          <w:lang w:val="uk-UA"/>
        </w:rPr>
      </w:pPr>
    </w:p>
    <w:p w:rsidR="00D4429D" w:rsidRDefault="00D4429D" w:rsidP="00D4429D">
      <w:pPr>
        <w:jc w:val="center"/>
        <w:rPr>
          <w:lang w:val="uk-UA"/>
        </w:rPr>
      </w:pPr>
    </w:p>
    <w:p w:rsidR="00D4429D" w:rsidRDefault="00D4429D" w:rsidP="00D4429D">
      <w:pPr>
        <w:jc w:val="center"/>
        <w:rPr>
          <w:b/>
          <w:bCs/>
          <w:lang w:val="uk-UA"/>
        </w:rPr>
      </w:pPr>
      <w:r w:rsidRPr="00D4429D">
        <w:rPr>
          <w:b/>
          <w:bCs/>
          <w:lang w:val="uk-UA"/>
        </w:rPr>
        <w:t>ЗМІСТ</w:t>
      </w:r>
    </w:p>
    <w:p w:rsidR="00D4429D" w:rsidRDefault="00D4429D" w:rsidP="00D4429D">
      <w:pPr>
        <w:spacing w:line="360" w:lineRule="auto"/>
        <w:ind w:left="142" w:hanging="142"/>
        <w:jc w:val="both"/>
        <w:rPr>
          <w:b/>
          <w:lang w:val="uk-UA"/>
        </w:rPr>
      </w:pPr>
    </w:p>
    <w:p w:rsidR="00D4429D" w:rsidRPr="00D4429D" w:rsidRDefault="00D4429D" w:rsidP="009A54B4">
      <w:pPr>
        <w:tabs>
          <w:tab w:val="left" w:pos="10065"/>
        </w:tabs>
        <w:spacing w:line="360" w:lineRule="auto"/>
        <w:ind w:left="426" w:right="260" w:hanging="142"/>
        <w:jc w:val="both"/>
        <w:rPr>
          <w:sz w:val="28"/>
          <w:szCs w:val="28"/>
        </w:rPr>
      </w:pPr>
      <w:r w:rsidRPr="00D4429D">
        <w:rPr>
          <w:b/>
          <w:bCs/>
          <w:sz w:val="28"/>
          <w:szCs w:val="28"/>
        </w:rPr>
        <w:t>ВСТУП</w:t>
      </w:r>
      <w:r w:rsidRPr="00D4429D">
        <w:rPr>
          <w:sz w:val="28"/>
          <w:szCs w:val="28"/>
        </w:rPr>
        <w:t>…………………………………………………………………………</w:t>
      </w:r>
      <w:r w:rsidR="00917CB0">
        <w:rPr>
          <w:sz w:val="28"/>
          <w:szCs w:val="28"/>
          <w:lang w:val="uk-UA"/>
        </w:rPr>
        <w:t>………3</w:t>
      </w:r>
    </w:p>
    <w:p w:rsidR="00D4429D" w:rsidRPr="00D4429D" w:rsidRDefault="00D4429D" w:rsidP="00917CB0">
      <w:pPr>
        <w:spacing w:line="360" w:lineRule="auto"/>
        <w:ind w:left="426" w:right="401" w:hanging="142"/>
        <w:jc w:val="both"/>
        <w:rPr>
          <w:b/>
          <w:bCs/>
          <w:sz w:val="28"/>
          <w:szCs w:val="28"/>
          <w:lang w:val="uk-UA"/>
        </w:rPr>
      </w:pPr>
      <w:r w:rsidRPr="00D4429D">
        <w:rPr>
          <w:b/>
          <w:bCs/>
          <w:sz w:val="28"/>
          <w:szCs w:val="28"/>
        </w:rPr>
        <w:t xml:space="preserve">РОЗДІЛ </w:t>
      </w:r>
      <w:r w:rsidR="00C62EE4">
        <w:rPr>
          <w:b/>
          <w:bCs/>
          <w:sz w:val="28"/>
          <w:szCs w:val="28"/>
          <w:lang w:val="en-US"/>
        </w:rPr>
        <w:t>I</w:t>
      </w:r>
      <w:r w:rsidRPr="00D4429D">
        <w:rPr>
          <w:b/>
          <w:bCs/>
          <w:sz w:val="28"/>
          <w:szCs w:val="28"/>
        </w:rPr>
        <w:t xml:space="preserve">. </w:t>
      </w:r>
      <w:r w:rsidRPr="00D4429D">
        <w:rPr>
          <w:b/>
          <w:bCs/>
          <w:noProof/>
          <w:sz w:val="28"/>
          <w:szCs w:val="28"/>
          <w:lang w:val="uk-UA"/>
        </w:rPr>
        <w:t>ТЕОРИТИЧНА СКЛАДОВА САМОСТІЙНОЇ РОБОТИ</w:t>
      </w:r>
    </w:p>
    <w:p w:rsidR="00D4429D" w:rsidRPr="00D4429D" w:rsidRDefault="00D4429D" w:rsidP="00917CB0">
      <w:pPr>
        <w:pStyle w:val="a3"/>
        <w:numPr>
          <w:ilvl w:val="1"/>
          <w:numId w:val="1"/>
        </w:numPr>
        <w:spacing w:line="360" w:lineRule="auto"/>
        <w:ind w:left="426" w:right="401" w:hanging="142"/>
        <w:contextualSpacing/>
        <w:jc w:val="both"/>
        <w:rPr>
          <w:sz w:val="28"/>
          <w:szCs w:val="28"/>
        </w:rPr>
      </w:pPr>
      <w:r w:rsidRPr="00D4429D">
        <w:rPr>
          <w:noProof/>
          <w:sz w:val="28"/>
          <w:szCs w:val="28"/>
        </w:rPr>
        <w:t>Визначення сутності поняття «самостійна робота» у психолого-педагогічних джерелах…………………………………………………………………………</w:t>
      </w:r>
      <w:r w:rsidR="00917CB0">
        <w:rPr>
          <w:noProof/>
          <w:sz w:val="28"/>
          <w:szCs w:val="28"/>
        </w:rPr>
        <w:t>…...5</w:t>
      </w:r>
    </w:p>
    <w:p w:rsidR="00D4429D" w:rsidRDefault="00D4429D" w:rsidP="00917CB0">
      <w:pPr>
        <w:pStyle w:val="a3"/>
        <w:numPr>
          <w:ilvl w:val="1"/>
          <w:numId w:val="1"/>
        </w:numPr>
        <w:spacing w:line="360" w:lineRule="auto"/>
        <w:ind w:left="426" w:right="401" w:hanging="142"/>
        <w:contextualSpacing/>
        <w:jc w:val="both"/>
        <w:rPr>
          <w:sz w:val="28"/>
          <w:szCs w:val="28"/>
        </w:rPr>
      </w:pPr>
      <w:r w:rsidRPr="00D4429D">
        <w:rPr>
          <w:noProof/>
          <w:sz w:val="28"/>
          <w:szCs w:val="28"/>
        </w:rPr>
        <w:t>Комп</w:t>
      </w:r>
      <w:r w:rsidR="00884792">
        <w:rPr>
          <w:noProof/>
          <w:sz w:val="28"/>
          <w:szCs w:val="28"/>
        </w:rPr>
        <w:t>онентний</w:t>
      </w:r>
      <w:r w:rsidRPr="00D4429D">
        <w:rPr>
          <w:noProof/>
          <w:sz w:val="28"/>
          <w:szCs w:val="28"/>
        </w:rPr>
        <w:t xml:space="preserve"> склад поняття самостійної роботи студентів…</w:t>
      </w:r>
      <w:r w:rsidR="00917CB0">
        <w:rPr>
          <w:noProof/>
          <w:sz w:val="28"/>
          <w:szCs w:val="28"/>
        </w:rPr>
        <w:t>……………….1</w:t>
      </w:r>
      <w:r w:rsidR="003F69CC">
        <w:rPr>
          <w:noProof/>
          <w:sz w:val="28"/>
          <w:szCs w:val="28"/>
        </w:rPr>
        <w:t>5</w:t>
      </w:r>
    </w:p>
    <w:p w:rsidR="003359EF" w:rsidRPr="003359EF" w:rsidRDefault="003359EF" w:rsidP="003359EF">
      <w:pPr>
        <w:spacing w:line="360" w:lineRule="auto"/>
        <w:ind w:left="284" w:right="401"/>
        <w:contextualSpacing/>
        <w:jc w:val="both"/>
        <w:rPr>
          <w:sz w:val="28"/>
          <w:szCs w:val="28"/>
          <w:lang w:val="uk-UA"/>
        </w:rPr>
      </w:pPr>
      <w:r>
        <w:rPr>
          <w:sz w:val="28"/>
          <w:szCs w:val="28"/>
          <w:lang w:val="uk-UA"/>
        </w:rPr>
        <w:t xml:space="preserve">Висновки до розділу </w:t>
      </w:r>
      <w:r w:rsidR="00C62EE4">
        <w:rPr>
          <w:sz w:val="28"/>
          <w:szCs w:val="28"/>
          <w:lang w:val="en-US"/>
        </w:rPr>
        <w:t>I</w:t>
      </w:r>
      <w:r>
        <w:rPr>
          <w:sz w:val="28"/>
          <w:szCs w:val="28"/>
          <w:lang w:val="uk-UA"/>
        </w:rPr>
        <w:t>……………………………………………………………….24</w:t>
      </w:r>
    </w:p>
    <w:p w:rsidR="00D4429D" w:rsidRPr="00D4429D" w:rsidRDefault="00D4429D" w:rsidP="00917CB0">
      <w:pPr>
        <w:spacing w:line="360" w:lineRule="auto"/>
        <w:ind w:left="426" w:right="401" w:hanging="142"/>
        <w:jc w:val="both"/>
        <w:rPr>
          <w:b/>
          <w:bCs/>
          <w:sz w:val="28"/>
          <w:szCs w:val="28"/>
          <w:lang w:val="uk-UA"/>
        </w:rPr>
      </w:pPr>
      <w:r w:rsidRPr="00D4429D">
        <w:rPr>
          <w:b/>
          <w:bCs/>
          <w:sz w:val="28"/>
          <w:szCs w:val="28"/>
        </w:rPr>
        <w:t xml:space="preserve">РОЗДІЛ </w:t>
      </w:r>
      <w:r w:rsidR="00C62EE4">
        <w:rPr>
          <w:b/>
          <w:bCs/>
          <w:sz w:val="28"/>
          <w:szCs w:val="28"/>
          <w:lang w:val="en-US"/>
        </w:rPr>
        <w:t>II</w:t>
      </w:r>
      <w:r w:rsidRPr="00D4429D">
        <w:rPr>
          <w:b/>
          <w:bCs/>
          <w:sz w:val="28"/>
          <w:szCs w:val="28"/>
        </w:rPr>
        <w:t xml:space="preserve">. </w:t>
      </w:r>
      <w:r w:rsidRPr="00D4429D">
        <w:rPr>
          <w:b/>
          <w:bCs/>
          <w:sz w:val="28"/>
          <w:szCs w:val="28"/>
          <w:lang w:val="uk-UA"/>
        </w:rPr>
        <w:t>ОСОБЛИВОСТІ ФОРМУВАННЯ ПІЗНАВАЛЬНОГО ІНТЕРЕСУ СТУДЕНТІВ-ФІЛОЛОГІВ</w:t>
      </w:r>
    </w:p>
    <w:p w:rsidR="00D4429D" w:rsidRPr="00D4429D" w:rsidRDefault="00D4429D" w:rsidP="00917CB0">
      <w:pPr>
        <w:pStyle w:val="a3"/>
        <w:numPr>
          <w:ilvl w:val="1"/>
          <w:numId w:val="2"/>
        </w:numPr>
        <w:spacing w:after="160" w:line="360" w:lineRule="auto"/>
        <w:ind w:left="426" w:right="401" w:hanging="142"/>
        <w:contextualSpacing/>
        <w:jc w:val="both"/>
        <w:rPr>
          <w:noProof/>
          <w:sz w:val="28"/>
          <w:szCs w:val="28"/>
        </w:rPr>
      </w:pPr>
      <w:r w:rsidRPr="00D4429D">
        <w:rPr>
          <w:sz w:val="28"/>
          <w:szCs w:val="28"/>
        </w:rPr>
        <w:t>Визначення категорії «пізнавальний інтерес» у науковій літературі ……….</w:t>
      </w:r>
      <w:r w:rsidR="00917CB0">
        <w:rPr>
          <w:sz w:val="28"/>
          <w:szCs w:val="28"/>
        </w:rPr>
        <w:t>..2</w:t>
      </w:r>
      <w:r w:rsidR="003359EF">
        <w:rPr>
          <w:sz w:val="28"/>
          <w:szCs w:val="28"/>
        </w:rPr>
        <w:t>5</w:t>
      </w:r>
    </w:p>
    <w:p w:rsidR="00D4429D" w:rsidRPr="00D4429D" w:rsidRDefault="00D4429D" w:rsidP="00917CB0">
      <w:pPr>
        <w:pStyle w:val="a3"/>
        <w:numPr>
          <w:ilvl w:val="1"/>
          <w:numId w:val="2"/>
        </w:numPr>
        <w:spacing w:line="360" w:lineRule="auto"/>
        <w:ind w:left="426" w:right="401" w:hanging="142"/>
        <w:contextualSpacing/>
        <w:jc w:val="both"/>
        <w:rPr>
          <w:sz w:val="28"/>
          <w:szCs w:val="28"/>
        </w:rPr>
      </w:pPr>
      <w:r w:rsidRPr="00D4429D">
        <w:rPr>
          <w:sz w:val="28"/>
          <w:szCs w:val="28"/>
        </w:rPr>
        <w:t>Психолого-педагогічні особливості формування пізнавальних інтересів…</w:t>
      </w:r>
      <w:r w:rsidR="00917CB0">
        <w:rPr>
          <w:sz w:val="28"/>
          <w:szCs w:val="28"/>
        </w:rPr>
        <w:t>…3</w:t>
      </w:r>
      <w:r w:rsidR="003359EF">
        <w:rPr>
          <w:sz w:val="28"/>
          <w:szCs w:val="28"/>
        </w:rPr>
        <w:t>3</w:t>
      </w:r>
    </w:p>
    <w:p w:rsidR="00D4429D" w:rsidRDefault="00D4429D" w:rsidP="00917CB0">
      <w:pPr>
        <w:pStyle w:val="a3"/>
        <w:numPr>
          <w:ilvl w:val="1"/>
          <w:numId w:val="2"/>
        </w:numPr>
        <w:spacing w:line="360" w:lineRule="auto"/>
        <w:ind w:left="426" w:right="401" w:hanging="142"/>
        <w:contextualSpacing/>
        <w:jc w:val="both"/>
        <w:rPr>
          <w:sz w:val="28"/>
          <w:szCs w:val="28"/>
        </w:rPr>
      </w:pPr>
      <w:r w:rsidRPr="00D4429D">
        <w:rPr>
          <w:sz w:val="28"/>
          <w:szCs w:val="28"/>
        </w:rPr>
        <w:t>Засоби формування пізнавального інтересу студентів-філологів ………</w:t>
      </w:r>
      <w:r w:rsidR="00917CB0">
        <w:rPr>
          <w:sz w:val="28"/>
          <w:szCs w:val="28"/>
        </w:rPr>
        <w:t>…….3</w:t>
      </w:r>
      <w:r w:rsidR="003359EF">
        <w:rPr>
          <w:sz w:val="28"/>
          <w:szCs w:val="28"/>
        </w:rPr>
        <w:t>8</w:t>
      </w:r>
    </w:p>
    <w:p w:rsidR="003359EF" w:rsidRPr="003359EF" w:rsidRDefault="003359EF" w:rsidP="003359EF">
      <w:pPr>
        <w:spacing w:line="360" w:lineRule="auto"/>
        <w:ind w:left="284" w:right="401"/>
        <w:contextualSpacing/>
        <w:jc w:val="both"/>
        <w:rPr>
          <w:sz w:val="28"/>
          <w:szCs w:val="28"/>
          <w:lang w:val="uk-UA"/>
        </w:rPr>
      </w:pPr>
      <w:r>
        <w:rPr>
          <w:sz w:val="28"/>
          <w:szCs w:val="28"/>
          <w:lang w:val="uk-UA"/>
        </w:rPr>
        <w:t xml:space="preserve">Висновки до розділу </w:t>
      </w:r>
      <w:r w:rsidR="00C62EE4">
        <w:rPr>
          <w:sz w:val="28"/>
          <w:szCs w:val="28"/>
          <w:lang w:val="en-US"/>
        </w:rPr>
        <w:t>II</w:t>
      </w:r>
      <w:r>
        <w:rPr>
          <w:sz w:val="28"/>
          <w:szCs w:val="28"/>
          <w:lang w:val="uk-UA"/>
        </w:rPr>
        <w:t>……………………………………………………………….49</w:t>
      </w:r>
    </w:p>
    <w:p w:rsidR="00D4429D" w:rsidRPr="00D4429D" w:rsidRDefault="00D4429D" w:rsidP="00917CB0">
      <w:pPr>
        <w:pStyle w:val="a3"/>
        <w:spacing w:line="360" w:lineRule="auto"/>
        <w:ind w:left="426" w:right="401" w:hanging="142"/>
        <w:contextualSpacing/>
        <w:jc w:val="both"/>
        <w:rPr>
          <w:b/>
          <w:bCs/>
          <w:sz w:val="28"/>
          <w:szCs w:val="28"/>
        </w:rPr>
      </w:pPr>
      <w:r w:rsidRPr="00D4429D">
        <w:rPr>
          <w:b/>
          <w:bCs/>
          <w:sz w:val="28"/>
          <w:szCs w:val="28"/>
        </w:rPr>
        <w:t xml:space="preserve">РОЗДІЛ </w:t>
      </w:r>
      <w:r w:rsidR="00C62EE4">
        <w:rPr>
          <w:b/>
          <w:bCs/>
          <w:sz w:val="28"/>
          <w:szCs w:val="28"/>
          <w:lang w:val="en-US"/>
        </w:rPr>
        <w:t>III</w:t>
      </w:r>
      <w:r w:rsidRPr="00D4429D">
        <w:rPr>
          <w:b/>
          <w:bCs/>
          <w:sz w:val="28"/>
          <w:szCs w:val="28"/>
        </w:rPr>
        <w:t xml:space="preserve">. ЕКСПЕРИМЕНТАЛЬНА ПЕРЕВІРКА ПЕДАГОГІЧНИХ УМОВ ФОРМУВАННЯ ПІЗНАВАЛЬНОГО ІНТЕРЕСУ СТУДЕНТІВ-ФІЛОЛОГІВ </w:t>
      </w:r>
    </w:p>
    <w:p w:rsidR="00D4429D" w:rsidRPr="00D4429D" w:rsidRDefault="00D4429D" w:rsidP="00917CB0">
      <w:pPr>
        <w:pStyle w:val="a3"/>
        <w:spacing w:line="360" w:lineRule="auto"/>
        <w:ind w:left="426" w:right="401" w:hanging="142"/>
        <w:contextualSpacing/>
        <w:jc w:val="both"/>
        <w:rPr>
          <w:sz w:val="28"/>
          <w:szCs w:val="28"/>
        </w:rPr>
      </w:pPr>
      <w:r w:rsidRPr="00D4429D">
        <w:rPr>
          <w:sz w:val="28"/>
          <w:szCs w:val="28"/>
        </w:rPr>
        <w:t xml:space="preserve">3.1. </w:t>
      </w:r>
      <w:r>
        <w:rPr>
          <w:sz w:val="28"/>
          <w:szCs w:val="28"/>
        </w:rPr>
        <w:t>Аналіз критеріїв, показників та характеристика рівнів пізнавального інтересу студентів-філологів…………</w:t>
      </w:r>
      <w:r w:rsidR="00917CB0">
        <w:rPr>
          <w:sz w:val="28"/>
          <w:szCs w:val="28"/>
        </w:rPr>
        <w:t>……………………………………………………...</w:t>
      </w:r>
      <w:r w:rsidR="00302D6B">
        <w:rPr>
          <w:sz w:val="28"/>
          <w:szCs w:val="28"/>
        </w:rPr>
        <w:t>50</w:t>
      </w:r>
    </w:p>
    <w:p w:rsidR="00D4429D" w:rsidRDefault="00D4429D" w:rsidP="00917CB0">
      <w:pPr>
        <w:pStyle w:val="a3"/>
        <w:spacing w:line="360" w:lineRule="auto"/>
        <w:ind w:left="426" w:right="401" w:hanging="142"/>
        <w:contextualSpacing/>
        <w:jc w:val="both"/>
        <w:rPr>
          <w:sz w:val="28"/>
          <w:szCs w:val="28"/>
        </w:rPr>
      </w:pPr>
      <w:r w:rsidRPr="00D4429D">
        <w:rPr>
          <w:sz w:val="28"/>
          <w:szCs w:val="28"/>
        </w:rPr>
        <w:t>3.2</w:t>
      </w:r>
      <w:r>
        <w:rPr>
          <w:sz w:val="28"/>
          <w:szCs w:val="28"/>
        </w:rPr>
        <w:t>. Розробка завдань для самостійної роботи студентів з англійської мови: алгоритм виконання та педагогічні умови ефективності………</w:t>
      </w:r>
      <w:r w:rsidR="00917CB0">
        <w:rPr>
          <w:sz w:val="28"/>
          <w:szCs w:val="28"/>
        </w:rPr>
        <w:t>………………..5</w:t>
      </w:r>
      <w:r w:rsidR="00302D6B">
        <w:rPr>
          <w:sz w:val="28"/>
          <w:szCs w:val="28"/>
        </w:rPr>
        <w:t>8</w:t>
      </w:r>
    </w:p>
    <w:p w:rsidR="00D4429D" w:rsidRDefault="00D4429D" w:rsidP="00917CB0">
      <w:pPr>
        <w:pStyle w:val="a3"/>
        <w:spacing w:line="360" w:lineRule="auto"/>
        <w:ind w:left="426" w:right="401" w:hanging="142"/>
        <w:contextualSpacing/>
        <w:jc w:val="both"/>
        <w:rPr>
          <w:sz w:val="28"/>
          <w:szCs w:val="28"/>
        </w:rPr>
      </w:pPr>
      <w:r>
        <w:rPr>
          <w:sz w:val="28"/>
          <w:szCs w:val="28"/>
        </w:rPr>
        <w:t>3.3. Проведення експерименту та результат: аналіз виконання самостійних завдань експертними групами для виявлення підвищення пізнавального інтересу</w:t>
      </w:r>
      <w:r w:rsidR="00917CB0">
        <w:rPr>
          <w:sz w:val="28"/>
          <w:szCs w:val="28"/>
        </w:rPr>
        <w:t>……………………………………………………………………………...6</w:t>
      </w:r>
      <w:r w:rsidR="00302D6B">
        <w:rPr>
          <w:sz w:val="28"/>
          <w:szCs w:val="28"/>
        </w:rPr>
        <w:t>6</w:t>
      </w:r>
    </w:p>
    <w:p w:rsidR="003359EF" w:rsidRPr="00D4429D" w:rsidRDefault="003359EF" w:rsidP="00917CB0">
      <w:pPr>
        <w:pStyle w:val="a3"/>
        <w:spacing w:line="360" w:lineRule="auto"/>
        <w:ind w:left="426" w:right="401" w:hanging="142"/>
        <w:contextualSpacing/>
        <w:jc w:val="both"/>
        <w:rPr>
          <w:sz w:val="28"/>
          <w:szCs w:val="28"/>
        </w:rPr>
      </w:pPr>
      <w:r>
        <w:rPr>
          <w:sz w:val="28"/>
          <w:szCs w:val="28"/>
        </w:rPr>
        <w:t xml:space="preserve">Висновки до розділу </w:t>
      </w:r>
      <w:r w:rsidR="00C62EE4">
        <w:rPr>
          <w:sz w:val="28"/>
          <w:szCs w:val="28"/>
          <w:lang w:val="en-US"/>
        </w:rPr>
        <w:t>III</w:t>
      </w:r>
      <w:r>
        <w:rPr>
          <w:sz w:val="28"/>
          <w:szCs w:val="28"/>
        </w:rPr>
        <w:t>…………………………………………………………</w:t>
      </w:r>
      <w:r w:rsidR="00C62EE4">
        <w:rPr>
          <w:sz w:val="28"/>
          <w:szCs w:val="28"/>
          <w:lang w:val="en-US"/>
        </w:rPr>
        <w:t>….</w:t>
      </w:r>
      <w:r>
        <w:rPr>
          <w:sz w:val="28"/>
          <w:szCs w:val="28"/>
        </w:rPr>
        <w:t>..</w:t>
      </w:r>
      <w:r w:rsidR="00302D6B">
        <w:rPr>
          <w:sz w:val="28"/>
          <w:szCs w:val="28"/>
        </w:rPr>
        <w:t>76</w:t>
      </w:r>
    </w:p>
    <w:p w:rsidR="00D4429D" w:rsidRPr="00D4429D" w:rsidRDefault="00D4429D" w:rsidP="00917CB0">
      <w:pPr>
        <w:spacing w:line="360" w:lineRule="auto"/>
        <w:ind w:left="426" w:right="401" w:hanging="142"/>
        <w:jc w:val="both"/>
        <w:rPr>
          <w:sz w:val="28"/>
          <w:szCs w:val="28"/>
          <w:lang w:val="uk-UA"/>
        </w:rPr>
      </w:pPr>
      <w:r w:rsidRPr="00D4429D">
        <w:rPr>
          <w:sz w:val="28"/>
          <w:szCs w:val="28"/>
          <w:lang w:val="uk-UA"/>
        </w:rPr>
        <w:t>ВИСНОВ</w:t>
      </w:r>
      <w:r w:rsidR="0048484E">
        <w:rPr>
          <w:sz w:val="28"/>
          <w:szCs w:val="28"/>
          <w:lang w:val="uk-UA"/>
        </w:rPr>
        <w:t>КИ</w:t>
      </w:r>
      <w:r w:rsidRPr="00D4429D">
        <w:rPr>
          <w:sz w:val="28"/>
          <w:szCs w:val="28"/>
          <w:lang w:val="uk-UA"/>
        </w:rPr>
        <w:t>……………………………………………………………………...</w:t>
      </w:r>
      <w:r w:rsidR="00F70EAD">
        <w:rPr>
          <w:sz w:val="28"/>
          <w:szCs w:val="28"/>
          <w:lang w:val="uk-UA"/>
        </w:rPr>
        <w:t>....</w:t>
      </w:r>
      <w:r w:rsidR="00917CB0">
        <w:rPr>
          <w:sz w:val="28"/>
          <w:szCs w:val="28"/>
          <w:lang w:val="uk-UA"/>
        </w:rPr>
        <w:t>..7</w:t>
      </w:r>
      <w:r w:rsidR="00302D6B">
        <w:rPr>
          <w:sz w:val="28"/>
          <w:szCs w:val="28"/>
          <w:lang w:val="uk-UA"/>
        </w:rPr>
        <w:t>7</w:t>
      </w:r>
    </w:p>
    <w:p w:rsidR="00D4429D" w:rsidRDefault="00D4429D" w:rsidP="00917CB0">
      <w:pPr>
        <w:spacing w:line="360" w:lineRule="auto"/>
        <w:ind w:left="426" w:right="401" w:hanging="142"/>
        <w:jc w:val="both"/>
        <w:rPr>
          <w:sz w:val="28"/>
          <w:szCs w:val="28"/>
          <w:lang w:val="uk-UA"/>
        </w:rPr>
      </w:pPr>
      <w:r w:rsidRPr="00D4429D">
        <w:rPr>
          <w:sz w:val="28"/>
          <w:szCs w:val="28"/>
          <w:lang w:val="uk-UA"/>
        </w:rPr>
        <w:t>СПИСОК ВИКОРИСТАНИХ ДЖЕРЕЛ………………………………............</w:t>
      </w:r>
      <w:r w:rsidR="00917CB0">
        <w:rPr>
          <w:sz w:val="28"/>
          <w:szCs w:val="28"/>
          <w:lang w:val="uk-UA"/>
        </w:rPr>
        <w:t>.......</w:t>
      </w:r>
      <w:r w:rsidR="00F70EAD">
        <w:rPr>
          <w:sz w:val="28"/>
          <w:szCs w:val="28"/>
          <w:lang w:val="uk-UA"/>
        </w:rPr>
        <w:t>.</w:t>
      </w:r>
      <w:r w:rsidR="00917CB0">
        <w:rPr>
          <w:sz w:val="28"/>
          <w:szCs w:val="28"/>
          <w:lang w:val="uk-UA"/>
        </w:rPr>
        <w:t>7</w:t>
      </w:r>
      <w:r w:rsidR="00302D6B">
        <w:rPr>
          <w:sz w:val="28"/>
          <w:szCs w:val="28"/>
          <w:lang w:val="uk-UA"/>
        </w:rPr>
        <w:t>8</w:t>
      </w:r>
    </w:p>
    <w:p w:rsidR="00F70EAD" w:rsidRPr="00D4429D" w:rsidRDefault="00F70EAD" w:rsidP="00917CB0">
      <w:pPr>
        <w:spacing w:line="360" w:lineRule="auto"/>
        <w:ind w:left="426" w:right="401" w:hanging="142"/>
        <w:jc w:val="both"/>
        <w:rPr>
          <w:sz w:val="28"/>
          <w:szCs w:val="28"/>
          <w:lang w:val="uk-UA"/>
        </w:rPr>
      </w:pPr>
      <w:r>
        <w:rPr>
          <w:sz w:val="28"/>
          <w:szCs w:val="28"/>
          <w:lang w:val="uk-UA"/>
        </w:rPr>
        <w:t>ДОДАТКИ……………………………………………………………………………</w:t>
      </w:r>
      <w:r w:rsidR="00917CB0">
        <w:rPr>
          <w:sz w:val="28"/>
          <w:szCs w:val="28"/>
          <w:lang w:val="uk-UA"/>
        </w:rPr>
        <w:t>8</w:t>
      </w:r>
      <w:r w:rsidR="00302D6B">
        <w:rPr>
          <w:sz w:val="28"/>
          <w:szCs w:val="28"/>
          <w:lang w:val="uk-UA"/>
        </w:rPr>
        <w:t>3</w:t>
      </w:r>
    </w:p>
    <w:p w:rsidR="00D4429D" w:rsidRPr="00D4429D" w:rsidRDefault="00D4429D" w:rsidP="00917CB0">
      <w:pPr>
        <w:ind w:left="426" w:right="401" w:hanging="142"/>
        <w:rPr>
          <w:sz w:val="28"/>
          <w:szCs w:val="28"/>
          <w:lang w:val="uk-UA"/>
        </w:rPr>
      </w:pPr>
    </w:p>
    <w:p w:rsidR="00D4429D" w:rsidRDefault="00D4429D" w:rsidP="00917CB0">
      <w:pPr>
        <w:ind w:left="426" w:right="401" w:hanging="142"/>
        <w:jc w:val="both"/>
        <w:rPr>
          <w:b/>
          <w:bCs/>
          <w:sz w:val="28"/>
          <w:szCs w:val="28"/>
          <w:lang w:val="uk-UA"/>
        </w:rPr>
      </w:pPr>
    </w:p>
    <w:p w:rsidR="00F70EAD" w:rsidRDefault="00F70EAD" w:rsidP="00917CB0">
      <w:pPr>
        <w:ind w:left="426" w:right="401" w:hanging="142"/>
        <w:jc w:val="both"/>
        <w:rPr>
          <w:b/>
          <w:bCs/>
          <w:sz w:val="28"/>
          <w:szCs w:val="28"/>
          <w:lang w:val="uk-UA"/>
        </w:rPr>
      </w:pPr>
    </w:p>
    <w:p w:rsidR="00F70EAD" w:rsidRDefault="00F70EAD" w:rsidP="00917CB0">
      <w:pPr>
        <w:ind w:right="260"/>
        <w:jc w:val="both"/>
        <w:rPr>
          <w:b/>
          <w:bCs/>
          <w:sz w:val="28"/>
          <w:szCs w:val="28"/>
          <w:lang w:val="uk-UA"/>
        </w:rPr>
      </w:pPr>
    </w:p>
    <w:p w:rsidR="00F70EAD" w:rsidRDefault="00F70EAD" w:rsidP="00F70EAD">
      <w:pPr>
        <w:ind w:left="142" w:right="260"/>
        <w:jc w:val="center"/>
        <w:rPr>
          <w:b/>
          <w:bCs/>
          <w:sz w:val="28"/>
          <w:szCs w:val="28"/>
          <w:lang w:val="uk-UA"/>
        </w:rPr>
      </w:pPr>
      <w:r>
        <w:rPr>
          <w:b/>
          <w:bCs/>
          <w:sz w:val="28"/>
          <w:szCs w:val="28"/>
          <w:lang w:val="uk-UA"/>
        </w:rPr>
        <w:lastRenderedPageBreak/>
        <w:t>ВСТУП</w:t>
      </w:r>
    </w:p>
    <w:p w:rsidR="00F70EAD" w:rsidRDefault="00F70EAD" w:rsidP="00917CB0">
      <w:pPr>
        <w:ind w:right="260"/>
        <w:rPr>
          <w:b/>
          <w:bCs/>
          <w:sz w:val="28"/>
          <w:szCs w:val="28"/>
          <w:lang w:val="uk-UA"/>
        </w:rPr>
      </w:pPr>
    </w:p>
    <w:p w:rsidR="000C56E7" w:rsidRPr="00344717" w:rsidRDefault="000C56E7" w:rsidP="00344717">
      <w:pPr>
        <w:spacing w:line="360" w:lineRule="auto"/>
        <w:ind w:left="426" w:right="260" w:firstLine="425"/>
        <w:jc w:val="both"/>
        <w:rPr>
          <w:noProof/>
          <w:sz w:val="28"/>
          <w:szCs w:val="28"/>
          <w:lang w:val="uk-UA"/>
        </w:rPr>
      </w:pPr>
      <w:r w:rsidRPr="00344717">
        <w:rPr>
          <w:b/>
          <w:i/>
          <w:noProof/>
          <w:sz w:val="28"/>
          <w:szCs w:val="28"/>
          <w:lang w:val="uk-UA"/>
        </w:rPr>
        <w:t>Актуальність і доцільність теми дослідження</w:t>
      </w:r>
      <w:r w:rsidRPr="00344717">
        <w:rPr>
          <w:b/>
          <w:noProof/>
          <w:sz w:val="28"/>
          <w:szCs w:val="28"/>
          <w:lang w:val="uk-UA"/>
        </w:rPr>
        <w:t xml:space="preserve"> </w:t>
      </w:r>
      <w:r w:rsidRPr="00344717">
        <w:rPr>
          <w:noProof/>
          <w:sz w:val="28"/>
          <w:szCs w:val="28"/>
          <w:lang w:val="uk-UA"/>
        </w:rPr>
        <w:t xml:space="preserve">зумовлені тим, що серед стратегічних завдань освіти, що визначено у Законі України „Про вищу освіту", Національній доктрині </w:t>
      </w:r>
      <w:r w:rsidRPr="00344717">
        <w:rPr>
          <w:noProof/>
          <w:spacing w:val="-1"/>
          <w:sz w:val="28"/>
          <w:szCs w:val="28"/>
          <w:lang w:val="uk-UA"/>
        </w:rPr>
        <w:t xml:space="preserve">розвитку освіти України у XXI столітті, провідними є озброєння особистості </w:t>
      </w:r>
      <w:r w:rsidRPr="00344717">
        <w:rPr>
          <w:noProof/>
          <w:sz w:val="28"/>
          <w:szCs w:val="28"/>
          <w:lang w:val="uk-UA"/>
        </w:rPr>
        <w:t>майбутнього фахівця вміннями самостійного пошуку, інноваційної діяльності, творчого самовираження. В аспекті підготовки здобувачів вищої освіти неабиякого значення набуває формування пізнавального інтересу</w:t>
      </w:r>
      <w:r w:rsidRPr="00344717">
        <w:rPr>
          <w:noProof/>
          <w:spacing w:val="-4"/>
          <w:sz w:val="28"/>
          <w:szCs w:val="28"/>
          <w:lang w:val="uk-UA"/>
        </w:rPr>
        <w:t xml:space="preserve">, </w:t>
      </w:r>
      <w:r w:rsidRPr="00344717">
        <w:rPr>
          <w:noProof/>
          <w:sz w:val="28"/>
          <w:szCs w:val="28"/>
          <w:lang w:val="uk-UA"/>
        </w:rPr>
        <w:t xml:space="preserve">прагнень </w:t>
      </w:r>
      <w:r w:rsidRPr="00344717">
        <w:rPr>
          <w:noProof/>
          <w:spacing w:val="-4"/>
          <w:sz w:val="28"/>
          <w:szCs w:val="28"/>
          <w:lang w:val="uk-UA"/>
        </w:rPr>
        <w:t>до розробки та впровадження новітніх засобів активізації завдань для самостійної роботи</w:t>
      </w:r>
      <w:r w:rsidRPr="00344717">
        <w:rPr>
          <w:noProof/>
          <w:sz w:val="28"/>
          <w:szCs w:val="28"/>
          <w:lang w:val="uk-UA"/>
        </w:rPr>
        <w:t>.</w:t>
      </w:r>
    </w:p>
    <w:p w:rsidR="000C56E7" w:rsidRPr="00344717" w:rsidRDefault="000C56E7" w:rsidP="00344717">
      <w:pPr>
        <w:shd w:val="clear" w:color="auto" w:fill="FFFFFF"/>
        <w:spacing w:line="360" w:lineRule="auto"/>
        <w:ind w:left="426" w:right="260" w:firstLine="425"/>
        <w:jc w:val="both"/>
        <w:rPr>
          <w:noProof/>
          <w:sz w:val="28"/>
          <w:szCs w:val="28"/>
          <w:lang w:val="uk-UA"/>
        </w:rPr>
      </w:pPr>
      <w:r w:rsidRPr="00344717">
        <w:rPr>
          <w:noProof/>
          <w:spacing w:val="-3"/>
          <w:sz w:val="28"/>
          <w:szCs w:val="28"/>
          <w:lang w:val="uk-UA"/>
        </w:rPr>
        <w:t>У педагогічній науці неодноразово наголошувалося на пріоритетності підготовки студентів до оптимізації навчально-пізнавальної діяльності учнів</w:t>
      </w:r>
      <w:r w:rsidR="00AE2FFA">
        <w:rPr>
          <w:noProof/>
          <w:spacing w:val="-3"/>
          <w:sz w:val="28"/>
          <w:szCs w:val="28"/>
          <w:lang w:val="uk-UA"/>
        </w:rPr>
        <w:t xml:space="preserve"> та</w:t>
      </w:r>
      <w:r w:rsidRPr="00344717">
        <w:rPr>
          <w:noProof/>
          <w:spacing w:val="-3"/>
          <w:sz w:val="28"/>
          <w:szCs w:val="28"/>
          <w:lang w:val="uk-UA"/>
        </w:rPr>
        <w:t xml:space="preserve"> </w:t>
      </w:r>
      <w:r w:rsidRPr="00344717">
        <w:rPr>
          <w:noProof/>
          <w:sz w:val="28"/>
          <w:szCs w:val="28"/>
          <w:lang w:val="uk-UA"/>
        </w:rPr>
        <w:t>активізації самостійно</w:t>
      </w:r>
      <w:r w:rsidR="00AE2FFA">
        <w:rPr>
          <w:noProof/>
          <w:sz w:val="28"/>
          <w:szCs w:val="28"/>
          <w:lang w:val="uk-UA"/>
        </w:rPr>
        <w:t xml:space="preserve">ї </w:t>
      </w:r>
      <w:r w:rsidRPr="00344717">
        <w:rPr>
          <w:noProof/>
          <w:sz w:val="28"/>
          <w:szCs w:val="28"/>
          <w:lang w:val="uk-UA"/>
        </w:rPr>
        <w:t>особистості:</w:t>
      </w:r>
    </w:p>
    <w:p w:rsidR="000C56E7" w:rsidRPr="00344717" w:rsidRDefault="000C56E7" w:rsidP="00344717">
      <w:pPr>
        <w:widowControl w:val="0"/>
        <w:shd w:val="clear" w:color="auto" w:fill="FFFFFF"/>
        <w:tabs>
          <w:tab w:val="left" w:pos="1018"/>
        </w:tabs>
        <w:autoSpaceDE w:val="0"/>
        <w:autoSpaceDN w:val="0"/>
        <w:adjustRightInd w:val="0"/>
        <w:spacing w:line="360" w:lineRule="auto"/>
        <w:ind w:left="426" w:right="260" w:firstLine="425"/>
        <w:jc w:val="both"/>
        <w:rPr>
          <w:noProof/>
          <w:sz w:val="28"/>
          <w:szCs w:val="28"/>
          <w:lang w:val="uk-UA"/>
        </w:rPr>
      </w:pPr>
      <w:r w:rsidRPr="00344717">
        <w:rPr>
          <w:noProof/>
          <w:sz w:val="28"/>
          <w:szCs w:val="28"/>
          <w:lang w:val="uk-UA"/>
        </w:rPr>
        <w:tab/>
        <w:t>−</w:t>
      </w:r>
      <w:r w:rsidRPr="00344717">
        <w:rPr>
          <w:noProof/>
          <w:sz w:val="28"/>
          <w:szCs w:val="28"/>
          <w:lang w:val="uk-UA"/>
        </w:rPr>
        <w:tab/>
        <w:t xml:space="preserve">методологічні </w:t>
      </w:r>
      <w:r w:rsidR="00B64705">
        <w:rPr>
          <w:noProof/>
          <w:sz w:val="28"/>
          <w:szCs w:val="28"/>
          <w:lang w:val="uk-UA"/>
        </w:rPr>
        <w:t xml:space="preserve">і психологічні </w:t>
      </w:r>
      <w:r w:rsidRPr="00344717">
        <w:rPr>
          <w:noProof/>
          <w:sz w:val="28"/>
          <w:szCs w:val="28"/>
          <w:lang w:val="uk-UA"/>
        </w:rPr>
        <w:t xml:space="preserve">аспекти організації навчально-виховного </w:t>
      </w:r>
      <w:r w:rsidRPr="00344717">
        <w:rPr>
          <w:noProof/>
          <w:spacing w:val="-4"/>
          <w:sz w:val="28"/>
          <w:szCs w:val="28"/>
          <w:lang w:val="uk-UA"/>
        </w:rPr>
        <w:t xml:space="preserve">процесу вивчалися </w:t>
      </w:r>
      <w:r w:rsidR="00B64705">
        <w:rPr>
          <w:noProof/>
          <w:spacing w:val="-4"/>
          <w:sz w:val="28"/>
          <w:szCs w:val="28"/>
          <w:lang w:val="uk-UA"/>
        </w:rPr>
        <w:t>А. Алексюк</w:t>
      </w:r>
      <w:r w:rsidRPr="00344717">
        <w:rPr>
          <w:noProof/>
          <w:spacing w:val="-4"/>
          <w:sz w:val="28"/>
          <w:szCs w:val="28"/>
          <w:lang w:val="uk-UA"/>
        </w:rPr>
        <w:t xml:space="preserve">, </w:t>
      </w:r>
      <w:r w:rsidR="00B64705">
        <w:rPr>
          <w:noProof/>
          <w:spacing w:val="-4"/>
          <w:sz w:val="28"/>
          <w:szCs w:val="28"/>
          <w:lang w:val="uk-UA"/>
        </w:rPr>
        <w:t>К. Гальвецій</w:t>
      </w:r>
      <w:r w:rsidRPr="00344717">
        <w:rPr>
          <w:noProof/>
          <w:spacing w:val="-4"/>
          <w:sz w:val="28"/>
          <w:szCs w:val="28"/>
          <w:lang w:val="uk-UA"/>
        </w:rPr>
        <w:t xml:space="preserve">, А. </w:t>
      </w:r>
      <w:r w:rsidR="00B64705">
        <w:rPr>
          <w:noProof/>
          <w:spacing w:val="-4"/>
          <w:sz w:val="28"/>
          <w:szCs w:val="28"/>
          <w:lang w:val="uk-UA"/>
        </w:rPr>
        <w:t>Гебос</w:t>
      </w:r>
      <w:r w:rsidRPr="00344717">
        <w:rPr>
          <w:noProof/>
          <w:spacing w:val="-4"/>
          <w:sz w:val="28"/>
          <w:szCs w:val="28"/>
          <w:lang w:val="uk-UA"/>
        </w:rPr>
        <w:t xml:space="preserve">, </w:t>
      </w:r>
      <w:r w:rsidR="00B64705">
        <w:rPr>
          <w:noProof/>
          <w:spacing w:val="-4"/>
          <w:sz w:val="28"/>
          <w:szCs w:val="28"/>
          <w:lang w:val="uk-UA"/>
        </w:rPr>
        <w:t>С. Максименко</w:t>
      </w:r>
      <w:r w:rsidRPr="00344717">
        <w:rPr>
          <w:noProof/>
          <w:sz w:val="28"/>
          <w:szCs w:val="28"/>
          <w:lang w:val="uk-UA"/>
        </w:rPr>
        <w:t>;</w:t>
      </w:r>
    </w:p>
    <w:p w:rsidR="000C56E7" w:rsidRPr="00344717" w:rsidRDefault="000C56E7" w:rsidP="00344717">
      <w:pPr>
        <w:widowControl w:val="0"/>
        <w:shd w:val="clear" w:color="auto" w:fill="FFFFFF"/>
        <w:tabs>
          <w:tab w:val="left" w:pos="1018"/>
        </w:tabs>
        <w:autoSpaceDE w:val="0"/>
        <w:autoSpaceDN w:val="0"/>
        <w:adjustRightInd w:val="0"/>
        <w:spacing w:line="360" w:lineRule="auto"/>
        <w:ind w:left="426" w:right="260" w:firstLine="425"/>
        <w:jc w:val="both"/>
        <w:rPr>
          <w:noProof/>
          <w:sz w:val="28"/>
          <w:szCs w:val="28"/>
          <w:lang w:val="uk-UA"/>
        </w:rPr>
      </w:pPr>
      <w:r w:rsidRPr="00344717">
        <w:rPr>
          <w:noProof/>
          <w:spacing w:val="-4"/>
          <w:sz w:val="28"/>
          <w:szCs w:val="28"/>
          <w:lang w:val="uk-UA"/>
        </w:rPr>
        <w:tab/>
        <w:t>−</w:t>
      </w:r>
      <w:r w:rsidRPr="00344717">
        <w:rPr>
          <w:noProof/>
          <w:spacing w:val="-4"/>
          <w:sz w:val="28"/>
          <w:szCs w:val="28"/>
          <w:lang w:val="uk-UA"/>
        </w:rPr>
        <w:tab/>
        <w:t>система самостійної роботи, самостійно-дослідницької діяльності розкривалися</w:t>
      </w:r>
      <w:r w:rsidRPr="00344717">
        <w:rPr>
          <w:noProof/>
          <w:sz w:val="28"/>
          <w:szCs w:val="28"/>
          <w:lang w:val="uk-UA"/>
        </w:rPr>
        <w:t xml:space="preserve"> М. Князян, Н. Коваль, О. Савченко</w:t>
      </w:r>
      <w:r w:rsidR="00B64705">
        <w:rPr>
          <w:noProof/>
          <w:sz w:val="28"/>
          <w:szCs w:val="28"/>
          <w:lang w:val="uk-UA"/>
        </w:rPr>
        <w:t>, Л. Савчук</w:t>
      </w:r>
      <w:r w:rsidRPr="00344717">
        <w:rPr>
          <w:noProof/>
          <w:sz w:val="28"/>
          <w:szCs w:val="28"/>
          <w:lang w:val="uk-UA"/>
        </w:rPr>
        <w:t>;</w:t>
      </w:r>
    </w:p>
    <w:p w:rsidR="000C56E7" w:rsidRPr="00344717" w:rsidRDefault="000C56E7" w:rsidP="00344717">
      <w:pPr>
        <w:widowControl w:val="0"/>
        <w:shd w:val="clear" w:color="auto" w:fill="FFFFFF"/>
        <w:tabs>
          <w:tab w:val="left" w:pos="1018"/>
          <w:tab w:val="left" w:pos="5894"/>
        </w:tabs>
        <w:autoSpaceDE w:val="0"/>
        <w:autoSpaceDN w:val="0"/>
        <w:adjustRightInd w:val="0"/>
        <w:spacing w:line="360" w:lineRule="auto"/>
        <w:ind w:left="426" w:right="260" w:firstLine="425"/>
        <w:jc w:val="both"/>
        <w:rPr>
          <w:noProof/>
          <w:sz w:val="28"/>
          <w:szCs w:val="28"/>
          <w:lang w:val="uk-UA"/>
        </w:rPr>
      </w:pPr>
      <w:r w:rsidRPr="00344717">
        <w:rPr>
          <w:noProof/>
          <w:spacing w:val="-2"/>
          <w:sz w:val="28"/>
          <w:szCs w:val="28"/>
          <w:lang w:val="uk-UA"/>
        </w:rPr>
        <w:tab/>
        <w:t>− досліджувалися закономірності розвитку пізнавально</w:t>
      </w:r>
      <w:r w:rsidR="00CA21AB">
        <w:rPr>
          <w:noProof/>
          <w:spacing w:val="-2"/>
          <w:sz w:val="28"/>
          <w:szCs w:val="28"/>
          <w:lang w:val="uk-UA"/>
        </w:rPr>
        <w:t xml:space="preserve">го інтересу </w:t>
      </w:r>
      <w:r w:rsidRPr="00344717">
        <w:rPr>
          <w:noProof/>
          <w:spacing w:val="-3"/>
          <w:sz w:val="28"/>
          <w:szCs w:val="28"/>
          <w:lang w:val="uk-UA"/>
        </w:rPr>
        <w:t xml:space="preserve">особистості </w:t>
      </w:r>
      <w:r w:rsidR="00CA21AB">
        <w:rPr>
          <w:noProof/>
          <w:spacing w:val="-3"/>
          <w:sz w:val="28"/>
          <w:szCs w:val="28"/>
          <w:lang w:val="uk-UA"/>
        </w:rPr>
        <w:t>(</w:t>
      </w:r>
      <w:r w:rsidR="00B64705">
        <w:rPr>
          <w:noProof/>
          <w:spacing w:val="-3"/>
          <w:sz w:val="28"/>
          <w:szCs w:val="28"/>
          <w:lang w:val="uk-UA"/>
        </w:rPr>
        <w:t>А. Боднар</w:t>
      </w:r>
      <w:r w:rsidRPr="00344717">
        <w:rPr>
          <w:noProof/>
          <w:spacing w:val="-3"/>
          <w:sz w:val="28"/>
          <w:szCs w:val="28"/>
          <w:lang w:val="uk-UA"/>
        </w:rPr>
        <w:t xml:space="preserve">, </w:t>
      </w:r>
      <w:r w:rsidR="00B64705">
        <w:rPr>
          <w:noProof/>
          <w:spacing w:val="-3"/>
          <w:sz w:val="28"/>
          <w:szCs w:val="28"/>
          <w:lang w:val="uk-UA"/>
        </w:rPr>
        <w:t>С</w:t>
      </w:r>
      <w:r w:rsidRPr="00344717">
        <w:rPr>
          <w:noProof/>
          <w:spacing w:val="-3"/>
          <w:sz w:val="28"/>
          <w:szCs w:val="28"/>
          <w:lang w:val="uk-UA"/>
        </w:rPr>
        <w:t xml:space="preserve">. </w:t>
      </w:r>
      <w:r w:rsidR="00B64705">
        <w:rPr>
          <w:noProof/>
          <w:spacing w:val="-3"/>
          <w:sz w:val="28"/>
          <w:szCs w:val="28"/>
          <w:lang w:val="uk-UA"/>
        </w:rPr>
        <w:t>Генкал</w:t>
      </w:r>
      <w:r w:rsidRPr="00344717">
        <w:rPr>
          <w:noProof/>
          <w:spacing w:val="-3"/>
          <w:sz w:val="28"/>
          <w:szCs w:val="28"/>
          <w:lang w:val="uk-UA"/>
        </w:rPr>
        <w:t xml:space="preserve">, </w:t>
      </w:r>
      <w:r w:rsidR="00B64705">
        <w:rPr>
          <w:noProof/>
          <w:spacing w:val="-3"/>
          <w:sz w:val="28"/>
          <w:szCs w:val="28"/>
          <w:lang w:val="uk-UA"/>
        </w:rPr>
        <w:t>Н</w:t>
      </w:r>
      <w:r w:rsidRPr="00344717">
        <w:rPr>
          <w:noProof/>
          <w:spacing w:val="-3"/>
          <w:sz w:val="28"/>
          <w:szCs w:val="28"/>
          <w:lang w:val="uk-UA"/>
        </w:rPr>
        <w:t xml:space="preserve">. </w:t>
      </w:r>
      <w:r w:rsidR="00B64705">
        <w:rPr>
          <w:noProof/>
          <w:spacing w:val="-3"/>
          <w:sz w:val="28"/>
          <w:szCs w:val="28"/>
          <w:lang w:val="uk-UA"/>
        </w:rPr>
        <w:t>Давидюк</w:t>
      </w:r>
      <w:r w:rsidRPr="00344717">
        <w:rPr>
          <w:noProof/>
          <w:spacing w:val="-3"/>
          <w:sz w:val="28"/>
          <w:szCs w:val="28"/>
          <w:lang w:val="uk-UA"/>
        </w:rPr>
        <w:t>,</w:t>
      </w:r>
      <w:r w:rsidRPr="00344717">
        <w:rPr>
          <w:rFonts w:ascii="Arial" w:cs="Arial"/>
          <w:noProof/>
          <w:sz w:val="28"/>
          <w:szCs w:val="28"/>
          <w:lang w:val="uk-UA"/>
        </w:rPr>
        <w:t xml:space="preserve"> </w:t>
      </w:r>
      <w:r w:rsidR="00B64705">
        <w:rPr>
          <w:noProof/>
          <w:sz w:val="28"/>
          <w:szCs w:val="28"/>
          <w:lang w:val="uk-UA"/>
        </w:rPr>
        <w:t>О</w:t>
      </w:r>
      <w:r w:rsidRPr="00344717">
        <w:rPr>
          <w:noProof/>
          <w:sz w:val="28"/>
          <w:szCs w:val="28"/>
          <w:lang w:val="uk-UA"/>
        </w:rPr>
        <w:t>.</w:t>
      </w:r>
      <w:r w:rsidR="00B64705">
        <w:rPr>
          <w:noProof/>
          <w:sz w:val="28"/>
          <w:szCs w:val="28"/>
          <w:lang w:val="uk-UA"/>
        </w:rPr>
        <w:t xml:space="preserve"> Назаров</w:t>
      </w:r>
      <w:r w:rsidRPr="00344717">
        <w:rPr>
          <w:noProof/>
          <w:sz w:val="28"/>
          <w:szCs w:val="28"/>
          <w:lang w:val="uk-UA"/>
        </w:rPr>
        <w:t>);</w:t>
      </w:r>
    </w:p>
    <w:p w:rsidR="000C56E7" w:rsidRPr="00344717" w:rsidRDefault="000C56E7" w:rsidP="00344717">
      <w:pPr>
        <w:shd w:val="clear" w:color="auto" w:fill="FFFFFF"/>
        <w:tabs>
          <w:tab w:val="left" w:pos="1085"/>
        </w:tabs>
        <w:spacing w:line="360" w:lineRule="auto"/>
        <w:ind w:left="426" w:right="260" w:firstLine="425"/>
        <w:jc w:val="both"/>
        <w:rPr>
          <w:noProof/>
          <w:sz w:val="28"/>
          <w:szCs w:val="28"/>
          <w:lang w:val="uk-UA"/>
        </w:rPr>
      </w:pPr>
      <w:r w:rsidRPr="00344717">
        <w:rPr>
          <w:noProof/>
          <w:sz w:val="28"/>
          <w:szCs w:val="28"/>
          <w:lang w:val="uk-UA"/>
        </w:rPr>
        <w:tab/>
        <w:t xml:space="preserve">− </w:t>
      </w:r>
      <w:r w:rsidRPr="00344717">
        <w:rPr>
          <w:noProof/>
          <w:spacing w:val="-3"/>
          <w:sz w:val="28"/>
          <w:szCs w:val="28"/>
          <w:lang w:val="uk-UA"/>
        </w:rPr>
        <w:t xml:space="preserve">висвітлювалася структура різноманітних моделей професійної </w:t>
      </w:r>
      <w:r w:rsidRPr="00344717">
        <w:rPr>
          <w:noProof/>
          <w:sz w:val="28"/>
          <w:szCs w:val="28"/>
          <w:lang w:val="uk-UA"/>
        </w:rPr>
        <w:t>підготовки вчителів</w:t>
      </w:r>
      <w:r w:rsidR="00CA21AB">
        <w:rPr>
          <w:noProof/>
          <w:sz w:val="28"/>
          <w:szCs w:val="28"/>
          <w:lang w:val="uk-UA"/>
        </w:rPr>
        <w:t xml:space="preserve"> для організування самостійної роботи студентів</w:t>
      </w:r>
      <w:r w:rsidRPr="00344717">
        <w:rPr>
          <w:noProof/>
          <w:sz w:val="28"/>
          <w:szCs w:val="28"/>
          <w:lang w:val="uk-UA"/>
        </w:rPr>
        <w:t xml:space="preserve"> (С. Б</w:t>
      </w:r>
      <w:r w:rsidR="00B64705">
        <w:rPr>
          <w:noProof/>
          <w:sz w:val="28"/>
          <w:szCs w:val="28"/>
          <w:lang w:val="uk-UA"/>
        </w:rPr>
        <w:t>урчак</w:t>
      </w:r>
      <w:r w:rsidRPr="00344717">
        <w:rPr>
          <w:noProof/>
          <w:sz w:val="28"/>
          <w:szCs w:val="28"/>
          <w:lang w:val="uk-UA"/>
        </w:rPr>
        <w:t xml:space="preserve">, </w:t>
      </w:r>
      <w:r w:rsidR="00B64705">
        <w:rPr>
          <w:noProof/>
          <w:sz w:val="28"/>
          <w:szCs w:val="28"/>
          <w:lang w:val="uk-UA"/>
        </w:rPr>
        <w:t>М</w:t>
      </w:r>
      <w:r w:rsidRPr="00344717">
        <w:rPr>
          <w:noProof/>
          <w:sz w:val="28"/>
          <w:szCs w:val="28"/>
          <w:lang w:val="uk-UA"/>
        </w:rPr>
        <w:t xml:space="preserve">. </w:t>
      </w:r>
      <w:r w:rsidR="00B64705">
        <w:rPr>
          <w:noProof/>
          <w:sz w:val="28"/>
          <w:szCs w:val="28"/>
          <w:lang w:val="uk-UA"/>
        </w:rPr>
        <w:t>Заброцький</w:t>
      </w:r>
      <w:r w:rsidRPr="00344717">
        <w:rPr>
          <w:noProof/>
          <w:sz w:val="28"/>
          <w:szCs w:val="28"/>
          <w:lang w:val="uk-UA"/>
        </w:rPr>
        <w:t xml:space="preserve">, </w:t>
      </w:r>
      <w:r w:rsidR="00B64705">
        <w:rPr>
          <w:noProof/>
          <w:sz w:val="28"/>
          <w:szCs w:val="28"/>
          <w:lang w:val="uk-UA"/>
        </w:rPr>
        <w:t>М</w:t>
      </w:r>
      <w:r w:rsidRPr="00344717">
        <w:rPr>
          <w:noProof/>
          <w:sz w:val="28"/>
          <w:szCs w:val="28"/>
          <w:lang w:val="uk-UA"/>
        </w:rPr>
        <w:t xml:space="preserve">. </w:t>
      </w:r>
      <w:r w:rsidR="00B64705">
        <w:rPr>
          <w:noProof/>
          <w:sz w:val="28"/>
          <w:szCs w:val="28"/>
          <w:lang w:val="uk-UA"/>
        </w:rPr>
        <w:t>Князян</w:t>
      </w:r>
      <w:r w:rsidRPr="00344717">
        <w:rPr>
          <w:noProof/>
          <w:sz w:val="28"/>
          <w:szCs w:val="28"/>
          <w:lang w:val="uk-UA"/>
        </w:rPr>
        <w:t xml:space="preserve">, </w:t>
      </w:r>
      <w:r w:rsidR="00B64705">
        <w:rPr>
          <w:noProof/>
          <w:sz w:val="28"/>
          <w:szCs w:val="28"/>
          <w:lang w:val="uk-UA"/>
        </w:rPr>
        <w:t>Т.Тализіна</w:t>
      </w:r>
      <w:r w:rsidRPr="00344717">
        <w:rPr>
          <w:noProof/>
          <w:sz w:val="28"/>
          <w:szCs w:val="28"/>
          <w:lang w:val="uk-UA"/>
        </w:rPr>
        <w:t>).</w:t>
      </w:r>
    </w:p>
    <w:p w:rsidR="000C56E7" w:rsidRPr="00B64705" w:rsidRDefault="000C56E7" w:rsidP="00B64705">
      <w:pPr>
        <w:shd w:val="clear" w:color="auto" w:fill="FFFFFF"/>
        <w:spacing w:line="360" w:lineRule="auto"/>
        <w:ind w:left="426" w:right="260" w:firstLine="425"/>
        <w:jc w:val="both"/>
        <w:rPr>
          <w:bCs/>
          <w:noProof/>
          <w:sz w:val="28"/>
          <w:szCs w:val="28"/>
          <w:lang w:val="uk-UA"/>
        </w:rPr>
      </w:pPr>
      <w:r w:rsidRPr="00344717">
        <w:rPr>
          <w:noProof/>
          <w:sz w:val="28"/>
          <w:szCs w:val="28"/>
          <w:lang w:val="uk-UA"/>
        </w:rPr>
        <w:t xml:space="preserve">Втім, слід наголосити, що подані наукові дослідження лише </w:t>
      </w:r>
      <w:r w:rsidRPr="00344717">
        <w:rPr>
          <w:noProof/>
          <w:spacing w:val="-5"/>
          <w:sz w:val="28"/>
          <w:szCs w:val="28"/>
          <w:lang w:val="uk-UA"/>
        </w:rPr>
        <w:t xml:space="preserve">торкаються </w:t>
      </w:r>
      <w:r w:rsidRPr="00344717">
        <w:rPr>
          <w:noProof/>
          <w:sz w:val="28"/>
          <w:szCs w:val="28"/>
          <w:lang w:val="uk-UA"/>
        </w:rPr>
        <w:t xml:space="preserve">проблеми </w:t>
      </w:r>
      <w:r w:rsidR="00CA21AB">
        <w:rPr>
          <w:bCs/>
          <w:noProof/>
          <w:sz w:val="28"/>
          <w:szCs w:val="28"/>
          <w:lang w:val="uk-UA"/>
        </w:rPr>
        <w:t>самостійної роботи здобувачів освіти і їх пізнавального інтересу</w:t>
      </w:r>
      <w:r w:rsidRPr="00344717">
        <w:rPr>
          <w:bCs/>
          <w:noProof/>
          <w:sz w:val="28"/>
          <w:szCs w:val="28"/>
          <w:lang w:val="uk-UA"/>
        </w:rPr>
        <w:t>. П</w:t>
      </w:r>
      <w:r w:rsidRPr="00344717">
        <w:rPr>
          <w:noProof/>
          <w:spacing w:val="-2"/>
          <w:sz w:val="28"/>
          <w:szCs w:val="28"/>
          <w:lang w:val="uk-UA"/>
        </w:rPr>
        <w:t xml:space="preserve">оза увагою вчених залишається проблема визначення сутності й педагогічних умов до організації </w:t>
      </w:r>
      <w:r w:rsidR="00CA21AB">
        <w:rPr>
          <w:bCs/>
          <w:noProof/>
          <w:sz w:val="28"/>
          <w:szCs w:val="28"/>
          <w:lang w:val="uk-UA"/>
        </w:rPr>
        <w:t>доцільної роботи</w:t>
      </w:r>
      <w:r w:rsidRPr="00344717">
        <w:rPr>
          <w:bCs/>
          <w:noProof/>
          <w:sz w:val="28"/>
          <w:szCs w:val="28"/>
          <w:lang w:val="uk-UA"/>
        </w:rPr>
        <w:t xml:space="preserve">. </w:t>
      </w:r>
      <w:r w:rsidR="00CA21AB" w:rsidRPr="00344717">
        <w:rPr>
          <w:noProof/>
          <w:sz w:val="28"/>
          <w:szCs w:val="28"/>
          <w:lang w:val="uk-UA"/>
        </w:rPr>
        <w:t>В</w:t>
      </w:r>
      <w:r w:rsidRPr="00344717">
        <w:rPr>
          <w:noProof/>
          <w:sz w:val="28"/>
          <w:szCs w:val="28"/>
          <w:lang w:val="uk-UA"/>
        </w:rPr>
        <w:t xml:space="preserve">иховання у </w:t>
      </w:r>
      <w:r w:rsidR="00CA21AB">
        <w:rPr>
          <w:noProof/>
          <w:sz w:val="28"/>
          <w:szCs w:val="28"/>
          <w:lang w:val="uk-UA"/>
        </w:rPr>
        <w:t>студентів</w:t>
      </w:r>
      <w:r w:rsidRPr="00344717">
        <w:rPr>
          <w:noProof/>
          <w:sz w:val="28"/>
          <w:szCs w:val="28"/>
          <w:lang w:val="uk-UA"/>
        </w:rPr>
        <w:t xml:space="preserve"> </w:t>
      </w:r>
      <w:r w:rsidR="00CA21AB">
        <w:rPr>
          <w:noProof/>
          <w:sz w:val="28"/>
          <w:szCs w:val="28"/>
          <w:lang w:val="uk-UA"/>
        </w:rPr>
        <w:t>креативності</w:t>
      </w:r>
      <w:r w:rsidRPr="00344717">
        <w:rPr>
          <w:noProof/>
          <w:sz w:val="28"/>
          <w:szCs w:val="28"/>
          <w:lang w:val="uk-UA"/>
        </w:rPr>
        <w:t xml:space="preserve">, швидкості прийняття рішень, здатності до </w:t>
      </w:r>
      <w:r w:rsidR="00CA21AB">
        <w:rPr>
          <w:noProof/>
          <w:sz w:val="28"/>
          <w:szCs w:val="28"/>
          <w:lang w:val="uk-UA"/>
        </w:rPr>
        <w:t>прояву</w:t>
      </w:r>
      <w:r w:rsidRPr="00344717">
        <w:rPr>
          <w:noProof/>
          <w:sz w:val="28"/>
          <w:szCs w:val="28"/>
          <w:lang w:val="uk-UA"/>
        </w:rPr>
        <w:t xml:space="preserve"> цікавих ідей </w:t>
      </w:r>
      <w:r w:rsidR="00CA21AB">
        <w:rPr>
          <w:noProof/>
          <w:sz w:val="28"/>
          <w:szCs w:val="28"/>
          <w:lang w:val="uk-UA"/>
        </w:rPr>
        <w:t xml:space="preserve">та </w:t>
      </w:r>
      <w:r w:rsidRPr="00344717">
        <w:rPr>
          <w:noProof/>
          <w:spacing w:val="-4"/>
          <w:sz w:val="28"/>
          <w:szCs w:val="28"/>
          <w:lang w:val="uk-UA"/>
        </w:rPr>
        <w:t xml:space="preserve">здібностей до </w:t>
      </w:r>
      <w:r w:rsidRPr="00344717">
        <w:rPr>
          <w:noProof/>
          <w:sz w:val="28"/>
          <w:szCs w:val="28"/>
          <w:lang w:val="uk-UA"/>
        </w:rPr>
        <w:t xml:space="preserve">наукової творчості, зумовила вибір </w:t>
      </w:r>
      <w:r w:rsidRPr="00344717">
        <w:rPr>
          <w:b/>
          <w:bCs/>
          <w:noProof/>
          <w:sz w:val="28"/>
          <w:szCs w:val="28"/>
          <w:lang w:val="uk-UA"/>
        </w:rPr>
        <w:t xml:space="preserve">теми </w:t>
      </w:r>
      <w:r w:rsidRPr="00344717">
        <w:rPr>
          <w:noProof/>
          <w:sz w:val="28"/>
          <w:szCs w:val="28"/>
          <w:lang w:val="uk-UA"/>
        </w:rPr>
        <w:t xml:space="preserve">дослідження: </w:t>
      </w:r>
      <w:r w:rsidRPr="00CA21AB">
        <w:rPr>
          <w:b/>
          <w:bCs/>
          <w:i/>
          <w:iCs/>
          <w:noProof/>
          <w:sz w:val="28"/>
          <w:szCs w:val="28"/>
          <w:lang w:val="uk-UA"/>
        </w:rPr>
        <w:t>„</w:t>
      </w:r>
      <w:r w:rsidR="00CA21AB" w:rsidRPr="00CA21AB">
        <w:rPr>
          <w:rFonts w:eastAsia="Dotum"/>
          <w:b/>
          <w:bCs/>
          <w:i/>
          <w:iCs/>
          <w:sz w:val="28"/>
          <w:szCs w:val="28"/>
          <w:lang w:val="uk-UA"/>
        </w:rPr>
        <w:t>Самостійна робота на заняттях з англійської мови як засіб формування пізнавального інтересу</w:t>
      </w:r>
      <w:r w:rsidR="009A54B4">
        <w:rPr>
          <w:rFonts w:eastAsia="Dotum"/>
          <w:b/>
          <w:bCs/>
          <w:i/>
          <w:iCs/>
          <w:sz w:val="28"/>
          <w:szCs w:val="28"/>
          <w:lang w:val="uk-UA"/>
        </w:rPr>
        <w:t xml:space="preserve"> студентів-філологів</w:t>
      </w:r>
      <w:r w:rsidRPr="00CA21AB">
        <w:rPr>
          <w:b/>
          <w:bCs/>
          <w:i/>
          <w:iCs/>
          <w:noProof/>
          <w:sz w:val="28"/>
          <w:szCs w:val="28"/>
          <w:lang w:val="uk-UA"/>
        </w:rPr>
        <w:t>”.</w:t>
      </w:r>
      <w:r w:rsidRPr="00344717">
        <w:rPr>
          <w:b/>
          <w:bCs/>
          <w:i/>
          <w:iCs/>
          <w:noProof/>
          <w:sz w:val="28"/>
          <w:szCs w:val="28"/>
          <w:lang w:val="uk-UA"/>
        </w:rPr>
        <w:t xml:space="preserve"> </w:t>
      </w:r>
    </w:p>
    <w:p w:rsidR="000C56E7" w:rsidRPr="00344717" w:rsidRDefault="000C56E7" w:rsidP="00344717">
      <w:pPr>
        <w:shd w:val="clear" w:color="auto" w:fill="FFFFFF"/>
        <w:spacing w:line="360" w:lineRule="auto"/>
        <w:ind w:left="426" w:right="260" w:firstLine="425"/>
        <w:jc w:val="both"/>
        <w:rPr>
          <w:noProof/>
          <w:spacing w:val="-5"/>
          <w:sz w:val="28"/>
          <w:szCs w:val="28"/>
          <w:lang w:val="uk-UA"/>
        </w:rPr>
      </w:pPr>
      <w:r w:rsidRPr="00344717">
        <w:rPr>
          <w:b/>
          <w:bCs/>
          <w:i/>
          <w:iCs/>
          <w:noProof/>
          <w:spacing w:val="-2"/>
          <w:sz w:val="28"/>
          <w:szCs w:val="28"/>
          <w:lang w:val="uk-UA"/>
        </w:rPr>
        <w:t xml:space="preserve">Мета дослідження </w:t>
      </w:r>
      <w:r w:rsidRPr="00344717">
        <w:rPr>
          <w:noProof/>
          <w:spacing w:val="-2"/>
          <w:sz w:val="28"/>
          <w:szCs w:val="28"/>
          <w:lang w:val="uk-UA"/>
        </w:rPr>
        <w:t xml:space="preserve">полягає в </w:t>
      </w:r>
      <w:r w:rsidR="00CA21AB">
        <w:rPr>
          <w:noProof/>
          <w:spacing w:val="-2"/>
          <w:sz w:val="28"/>
          <w:szCs w:val="28"/>
          <w:lang w:val="uk-UA"/>
        </w:rPr>
        <w:t xml:space="preserve">активізації пізнавальної діяльності </w:t>
      </w:r>
      <w:r w:rsidR="00F90912">
        <w:rPr>
          <w:noProof/>
          <w:spacing w:val="-2"/>
          <w:sz w:val="28"/>
          <w:szCs w:val="28"/>
          <w:lang w:val="uk-UA"/>
        </w:rPr>
        <w:t xml:space="preserve">студентів-філологів </w:t>
      </w:r>
      <w:r w:rsidR="00CA21AB">
        <w:rPr>
          <w:noProof/>
          <w:spacing w:val="-2"/>
          <w:sz w:val="28"/>
          <w:szCs w:val="28"/>
          <w:lang w:val="uk-UA"/>
        </w:rPr>
        <w:t>в самостійних роботах на заняттях з англійської мови</w:t>
      </w:r>
      <w:r w:rsidRPr="00344717">
        <w:rPr>
          <w:bCs/>
          <w:noProof/>
          <w:sz w:val="28"/>
          <w:szCs w:val="28"/>
          <w:lang w:val="uk-UA"/>
        </w:rPr>
        <w:t xml:space="preserve">. </w:t>
      </w:r>
    </w:p>
    <w:p w:rsidR="000C56E7" w:rsidRPr="00344717" w:rsidRDefault="000C56E7" w:rsidP="00344717">
      <w:pPr>
        <w:shd w:val="clear" w:color="auto" w:fill="FFFFFF"/>
        <w:spacing w:line="360" w:lineRule="auto"/>
        <w:ind w:left="426" w:right="260" w:firstLine="425"/>
        <w:jc w:val="both"/>
        <w:rPr>
          <w:i/>
          <w:iCs/>
          <w:noProof/>
          <w:sz w:val="28"/>
          <w:szCs w:val="28"/>
          <w:lang w:val="uk-UA"/>
        </w:rPr>
      </w:pPr>
      <w:r w:rsidRPr="00344717">
        <w:rPr>
          <w:b/>
          <w:bCs/>
          <w:i/>
          <w:iCs/>
          <w:noProof/>
          <w:spacing w:val="-2"/>
          <w:sz w:val="28"/>
          <w:szCs w:val="28"/>
          <w:lang w:val="uk-UA"/>
        </w:rPr>
        <w:lastRenderedPageBreak/>
        <w:t>Завдання дослідження:</w:t>
      </w:r>
    </w:p>
    <w:p w:rsidR="000C56E7" w:rsidRPr="00344717" w:rsidRDefault="000C56E7" w:rsidP="00344717">
      <w:pPr>
        <w:shd w:val="clear" w:color="auto" w:fill="FFFFFF"/>
        <w:spacing w:line="360" w:lineRule="auto"/>
        <w:ind w:left="426" w:right="260" w:firstLine="425"/>
        <w:jc w:val="both"/>
        <w:rPr>
          <w:noProof/>
          <w:sz w:val="28"/>
          <w:szCs w:val="28"/>
          <w:lang w:val="uk-UA"/>
        </w:rPr>
      </w:pPr>
      <w:r w:rsidRPr="00344717">
        <w:rPr>
          <w:noProof/>
          <w:spacing w:val="-5"/>
          <w:sz w:val="28"/>
          <w:szCs w:val="28"/>
          <w:lang w:val="uk-UA"/>
        </w:rPr>
        <w:t>1. Розкрити</w:t>
      </w:r>
      <w:r w:rsidRPr="00344717">
        <w:rPr>
          <w:noProof/>
          <w:sz w:val="28"/>
          <w:szCs w:val="28"/>
          <w:lang w:val="uk-UA"/>
        </w:rPr>
        <w:t xml:space="preserve"> сутність понять «</w:t>
      </w:r>
      <w:r w:rsidR="00F90912">
        <w:rPr>
          <w:bCs/>
          <w:noProof/>
          <w:sz w:val="28"/>
          <w:szCs w:val="28"/>
          <w:lang w:val="uk-UA"/>
        </w:rPr>
        <w:t>самостійна робота</w:t>
      </w:r>
      <w:r w:rsidRPr="00344717">
        <w:rPr>
          <w:bCs/>
          <w:noProof/>
          <w:sz w:val="28"/>
          <w:szCs w:val="28"/>
          <w:lang w:val="uk-UA"/>
        </w:rPr>
        <w:t>»,</w:t>
      </w:r>
      <w:r w:rsidRPr="00344717">
        <w:rPr>
          <w:noProof/>
          <w:sz w:val="28"/>
          <w:szCs w:val="28"/>
          <w:lang w:val="uk-UA"/>
        </w:rPr>
        <w:t xml:space="preserve"> «</w:t>
      </w:r>
      <w:r w:rsidR="00F90912">
        <w:rPr>
          <w:noProof/>
          <w:sz w:val="28"/>
          <w:szCs w:val="28"/>
          <w:lang w:val="uk-UA"/>
        </w:rPr>
        <w:t>пізнавальний інтерес</w:t>
      </w:r>
      <w:r w:rsidRPr="00344717">
        <w:rPr>
          <w:bCs/>
          <w:noProof/>
          <w:sz w:val="28"/>
          <w:szCs w:val="28"/>
          <w:lang w:val="uk-UA"/>
        </w:rPr>
        <w:t>».</w:t>
      </w:r>
      <w:r w:rsidRPr="00344717">
        <w:rPr>
          <w:noProof/>
          <w:sz w:val="28"/>
          <w:szCs w:val="28"/>
          <w:lang w:val="uk-UA"/>
        </w:rPr>
        <w:t xml:space="preserve"> </w:t>
      </w:r>
    </w:p>
    <w:p w:rsidR="000C56E7" w:rsidRPr="00344717" w:rsidRDefault="000C56E7" w:rsidP="00344717">
      <w:pPr>
        <w:shd w:val="clear" w:color="auto" w:fill="FFFFFF"/>
        <w:spacing w:line="360" w:lineRule="auto"/>
        <w:ind w:left="426" w:right="260" w:firstLine="425"/>
        <w:jc w:val="both"/>
        <w:rPr>
          <w:noProof/>
          <w:sz w:val="28"/>
          <w:szCs w:val="28"/>
          <w:lang w:val="uk-UA"/>
        </w:rPr>
      </w:pPr>
      <w:r w:rsidRPr="00344717">
        <w:rPr>
          <w:noProof/>
          <w:sz w:val="28"/>
          <w:szCs w:val="28"/>
          <w:lang w:val="uk-UA"/>
        </w:rPr>
        <w:t xml:space="preserve">2. Конкретизувати структуру </w:t>
      </w:r>
      <w:r w:rsidR="00F90912">
        <w:rPr>
          <w:noProof/>
          <w:sz w:val="28"/>
          <w:szCs w:val="28"/>
          <w:lang w:val="uk-UA"/>
        </w:rPr>
        <w:t>засобів формування пізнавального інтересу в самостійних роботах.</w:t>
      </w:r>
    </w:p>
    <w:p w:rsidR="000C56E7" w:rsidRPr="00344717" w:rsidRDefault="000C56E7" w:rsidP="00344717">
      <w:pPr>
        <w:spacing w:line="360" w:lineRule="auto"/>
        <w:ind w:left="426" w:right="260" w:firstLine="425"/>
        <w:jc w:val="both"/>
        <w:rPr>
          <w:noProof/>
          <w:sz w:val="28"/>
          <w:szCs w:val="28"/>
          <w:lang w:val="uk-UA"/>
        </w:rPr>
      </w:pPr>
      <w:r w:rsidRPr="00344717">
        <w:rPr>
          <w:noProof/>
          <w:sz w:val="28"/>
          <w:szCs w:val="28"/>
          <w:lang w:val="uk-UA"/>
        </w:rPr>
        <w:t xml:space="preserve">3. </w:t>
      </w:r>
      <w:r w:rsidR="00F90912">
        <w:rPr>
          <w:noProof/>
          <w:sz w:val="28"/>
          <w:szCs w:val="28"/>
          <w:lang w:val="uk-UA"/>
        </w:rPr>
        <w:t>Проаналізувати критерії</w:t>
      </w:r>
      <w:r w:rsidR="008F3994">
        <w:rPr>
          <w:noProof/>
          <w:sz w:val="28"/>
          <w:szCs w:val="28"/>
          <w:lang w:val="uk-UA"/>
        </w:rPr>
        <w:t xml:space="preserve"> та </w:t>
      </w:r>
      <w:r w:rsidR="00F90912">
        <w:rPr>
          <w:noProof/>
          <w:sz w:val="28"/>
          <w:szCs w:val="28"/>
          <w:lang w:val="uk-UA"/>
        </w:rPr>
        <w:t>показники пізнавального інтересу студентів.</w:t>
      </w:r>
    </w:p>
    <w:p w:rsidR="000C56E7" w:rsidRPr="00344717" w:rsidRDefault="000C56E7" w:rsidP="00344717">
      <w:pPr>
        <w:pStyle w:val="a9"/>
        <w:spacing w:after="0" w:line="360" w:lineRule="auto"/>
        <w:ind w:left="426" w:right="260" w:firstLine="425"/>
        <w:jc w:val="both"/>
        <w:rPr>
          <w:noProof/>
          <w:sz w:val="28"/>
          <w:szCs w:val="28"/>
          <w:lang w:val="uk-UA"/>
        </w:rPr>
      </w:pPr>
      <w:r w:rsidRPr="00344717">
        <w:rPr>
          <w:noProof/>
          <w:sz w:val="28"/>
          <w:szCs w:val="28"/>
          <w:lang w:val="uk-UA"/>
        </w:rPr>
        <w:t>4. </w:t>
      </w:r>
      <w:r w:rsidR="00F90912">
        <w:rPr>
          <w:noProof/>
          <w:sz w:val="28"/>
          <w:szCs w:val="28"/>
          <w:lang w:val="uk-UA"/>
        </w:rPr>
        <w:t xml:space="preserve">Розробити завдання для самостійної роботи, провести експеримент серед здобувачів освіти для виявлення підвищення </w:t>
      </w:r>
      <w:r w:rsidR="009A54B4">
        <w:rPr>
          <w:noProof/>
          <w:sz w:val="28"/>
          <w:szCs w:val="28"/>
          <w:lang w:val="uk-UA"/>
        </w:rPr>
        <w:t>пізнавальног</w:t>
      </w:r>
      <w:r w:rsidR="00F90912">
        <w:rPr>
          <w:noProof/>
          <w:sz w:val="28"/>
          <w:szCs w:val="28"/>
          <w:lang w:val="uk-UA"/>
        </w:rPr>
        <w:t>о інтересу та отримати результат від роботи.</w:t>
      </w:r>
    </w:p>
    <w:p w:rsidR="000C56E7" w:rsidRPr="00344717" w:rsidRDefault="000C56E7" w:rsidP="00344717">
      <w:pPr>
        <w:shd w:val="clear" w:color="auto" w:fill="FFFFFF"/>
        <w:spacing w:line="360" w:lineRule="auto"/>
        <w:ind w:left="426" w:right="260" w:firstLine="425"/>
        <w:jc w:val="both"/>
        <w:rPr>
          <w:noProof/>
          <w:sz w:val="28"/>
          <w:szCs w:val="28"/>
          <w:lang w:val="uk-UA"/>
        </w:rPr>
      </w:pPr>
      <w:r w:rsidRPr="00344717">
        <w:rPr>
          <w:b/>
          <w:bCs/>
          <w:i/>
          <w:iCs/>
          <w:noProof/>
          <w:sz w:val="28"/>
          <w:szCs w:val="28"/>
          <w:lang w:val="uk-UA"/>
        </w:rPr>
        <w:t>Об’єкт дослідження:</w:t>
      </w:r>
      <w:r w:rsidRPr="00344717">
        <w:rPr>
          <w:noProof/>
          <w:sz w:val="28"/>
          <w:szCs w:val="28"/>
          <w:lang w:val="uk-UA"/>
        </w:rPr>
        <w:t xml:space="preserve"> </w:t>
      </w:r>
      <w:r w:rsidR="00F90912">
        <w:rPr>
          <w:noProof/>
          <w:sz w:val="28"/>
          <w:szCs w:val="28"/>
          <w:lang w:val="uk-UA"/>
        </w:rPr>
        <w:t>студенти-філологи на заняттях англійської мови</w:t>
      </w:r>
    </w:p>
    <w:p w:rsidR="00F90912" w:rsidRDefault="000C56E7" w:rsidP="00344717">
      <w:pPr>
        <w:shd w:val="clear" w:color="auto" w:fill="FFFFFF"/>
        <w:spacing w:line="360" w:lineRule="auto"/>
        <w:ind w:left="426" w:right="260" w:firstLine="425"/>
        <w:jc w:val="both"/>
        <w:rPr>
          <w:b/>
          <w:i/>
          <w:iCs/>
          <w:noProof/>
          <w:sz w:val="28"/>
          <w:szCs w:val="28"/>
          <w:lang w:val="uk-UA"/>
        </w:rPr>
      </w:pPr>
      <w:r w:rsidRPr="00344717">
        <w:rPr>
          <w:b/>
          <w:bCs/>
          <w:i/>
          <w:iCs/>
          <w:noProof/>
          <w:spacing w:val="-4"/>
          <w:sz w:val="28"/>
          <w:szCs w:val="28"/>
          <w:lang w:val="uk-UA"/>
        </w:rPr>
        <w:t>Предмет дослідження:</w:t>
      </w:r>
      <w:r w:rsidRPr="00344717">
        <w:rPr>
          <w:noProof/>
          <w:spacing w:val="-4"/>
          <w:sz w:val="28"/>
          <w:szCs w:val="28"/>
          <w:lang w:val="uk-UA"/>
        </w:rPr>
        <w:t xml:space="preserve"> </w:t>
      </w:r>
      <w:r w:rsidR="00F90912">
        <w:rPr>
          <w:rFonts w:eastAsia="Dotum"/>
          <w:sz w:val="28"/>
          <w:szCs w:val="28"/>
          <w:lang w:val="uk-UA"/>
        </w:rPr>
        <w:t>с</w:t>
      </w:r>
      <w:r w:rsidR="00F90912" w:rsidRPr="00F90912">
        <w:rPr>
          <w:rFonts w:eastAsia="Dotum"/>
          <w:sz w:val="28"/>
          <w:szCs w:val="28"/>
          <w:lang w:val="uk-UA"/>
        </w:rPr>
        <w:t xml:space="preserve">амостійна робота на заняттях з англійської мови </w:t>
      </w:r>
      <w:r w:rsidR="00F90912">
        <w:rPr>
          <w:rFonts w:eastAsia="Dotum"/>
          <w:sz w:val="28"/>
          <w:szCs w:val="28"/>
          <w:lang w:val="uk-UA"/>
        </w:rPr>
        <w:t>і</w:t>
      </w:r>
      <w:r w:rsidR="00F90912" w:rsidRPr="00F90912">
        <w:rPr>
          <w:rFonts w:eastAsia="Dotum"/>
          <w:sz w:val="28"/>
          <w:szCs w:val="28"/>
          <w:lang w:val="uk-UA"/>
        </w:rPr>
        <w:t xml:space="preserve"> засіб формування пізнавального інтересу</w:t>
      </w:r>
      <w:r w:rsidR="00F90912" w:rsidRPr="00344717">
        <w:rPr>
          <w:b/>
          <w:i/>
          <w:iCs/>
          <w:noProof/>
          <w:sz w:val="28"/>
          <w:szCs w:val="28"/>
          <w:lang w:val="uk-UA"/>
        </w:rPr>
        <w:t xml:space="preserve"> </w:t>
      </w:r>
    </w:p>
    <w:p w:rsidR="000C56E7" w:rsidRPr="00344717" w:rsidRDefault="00F90912" w:rsidP="00344717">
      <w:pPr>
        <w:shd w:val="clear" w:color="auto" w:fill="FFFFFF"/>
        <w:spacing w:line="360" w:lineRule="auto"/>
        <w:ind w:left="426" w:right="260" w:firstLine="425"/>
        <w:jc w:val="both"/>
        <w:rPr>
          <w:noProof/>
          <w:sz w:val="28"/>
          <w:szCs w:val="28"/>
          <w:lang w:val="uk-UA"/>
        </w:rPr>
      </w:pPr>
      <w:r>
        <w:rPr>
          <w:b/>
          <w:i/>
          <w:iCs/>
          <w:noProof/>
          <w:sz w:val="28"/>
          <w:szCs w:val="28"/>
          <w:lang w:val="uk-UA"/>
        </w:rPr>
        <w:t>Фактичний матеріал</w:t>
      </w:r>
      <w:r w:rsidR="000C56E7" w:rsidRPr="00344717">
        <w:rPr>
          <w:b/>
          <w:i/>
          <w:iCs/>
          <w:noProof/>
          <w:sz w:val="28"/>
          <w:szCs w:val="28"/>
          <w:lang w:val="uk-UA"/>
        </w:rPr>
        <w:t xml:space="preserve"> дослідження:</w:t>
      </w:r>
      <w:r w:rsidR="000C56E7" w:rsidRPr="00344717">
        <w:rPr>
          <w:b/>
          <w:noProof/>
          <w:sz w:val="28"/>
          <w:szCs w:val="28"/>
          <w:lang w:val="uk-UA"/>
        </w:rPr>
        <w:t xml:space="preserve"> </w:t>
      </w:r>
      <w:r w:rsidR="000C56E7" w:rsidRPr="00344717">
        <w:rPr>
          <w:noProof/>
          <w:sz w:val="28"/>
          <w:szCs w:val="28"/>
          <w:lang w:val="uk-UA"/>
        </w:rPr>
        <w:t xml:space="preserve">формування </w:t>
      </w:r>
      <w:r>
        <w:rPr>
          <w:noProof/>
          <w:sz w:val="28"/>
          <w:szCs w:val="28"/>
          <w:lang w:val="uk-UA"/>
        </w:rPr>
        <w:t>пізнавального інтересу</w:t>
      </w:r>
      <w:r w:rsidR="000C56E7" w:rsidRPr="00344717">
        <w:rPr>
          <w:bCs/>
          <w:noProof/>
          <w:sz w:val="28"/>
          <w:szCs w:val="28"/>
          <w:lang w:val="uk-UA"/>
        </w:rPr>
        <w:t xml:space="preserve"> </w:t>
      </w:r>
      <w:r>
        <w:rPr>
          <w:bCs/>
          <w:noProof/>
          <w:sz w:val="28"/>
          <w:szCs w:val="28"/>
          <w:lang w:val="uk-UA"/>
        </w:rPr>
        <w:t xml:space="preserve">студентів в умовах самостійної роботи на заняттях англійської мови, </w:t>
      </w:r>
      <w:r w:rsidR="000C56E7" w:rsidRPr="00344717">
        <w:rPr>
          <w:noProof/>
          <w:sz w:val="28"/>
          <w:szCs w:val="28"/>
          <w:lang w:val="uk-UA"/>
        </w:rPr>
        <w:t>в ході підготовки студентів до цієї діяльності реалізувати такі педагогічні умови:</w:t>
      </w:r>
      <w:r w:rsidR="000C56E7" w:rsidRPr="00344717">
        <w:rPr>
          <w:noProof/>
          <w:lang w:val="uk-UA"/>
        </w:rPr>
        <w:t xml:space="preserve"> </w:t>
      </w:r>
    </w:p>
    <w:p w:rsidR="000C56E7" w:rsidRPr="00344717" w:rsidRDefault="000C56E7" w:rsidP="00344717">
      <w:pPr>
        <w:spacing w:line="360" w:lineRule="auto"/>
        <w:ind w:left="426" w:right="260" w:firstLine="425"/>
        <w:jc w:val="both"/>
        <w:rPr>
          <w:bCs/>
          <w:noProof/>
          <w:sz w:val="28"/>
          <w:szCs w:val="28"/>
          <w:lang w:val="uk-UA"/>
        </w:rPr>
      </w:pPr>
      <w:r w:rsidRPr="00344717">
        <w:rPr>
          <w:bCs/>
          <w:noProof/>
          <w:sz w:val="28"/>
          <w:szCs w:val="28"/>
          <w:lang w:val="uk-UA"/>
        </w:rPr>
        <w:t>− активізація пізнавальної самостійності студентів у навчальному процесі</w:t>
      </w:r>
      <w:r w:rsidR="00F90912">
        <w:rPr>
          <w:bCs/>
          <w:noProof/>
          <w:sz w:val="28"/>
          <w:szCs w:val="28"/>
          <w:lang w:val="uk-UA"/>
        </w:rPr>
        <w:t xml:space="preserve">, </w:t>
      </w:r>
      <w:r w:rsidRPr="00344717">
        <w:rPr>
          <w:bCs/>
          <w:noProof/>
          <w:sz w:val="28"/>
          <w:szCs w:val="28"/>
          <w:lang w:val="uk-UA"/>
        </w:rPr>
        <w:t>формування у них інформаційної та процедурної компетен</w:t>
      </w:r>
      <w:r w:rsidR="009A54B4">
        <w:rPr>
          <w:bCs/>
          <w:noProof/>
          <w:sz w:val="28"/>
          <w:szCs w:val="28"/>
          <w:lang w:val="uk-UA"/>
        </w:rPr>
        <w:t>тностей</w:t>
      </w:r>
      <w:r w:rsidRPr="00344717">
        <w:rPr>
          <w:bCs/>
          <w:noProof/>
          <w:sz w:val="28"/>
          <w:szCs w:val="28"/>
          <w:lang w:val="uk-UA"/>
        </w:rPr>
        <w:t>;</w:t>
      </w:r>
    </w:p>
    <w:p w:rsidR="00F90912" w:rsidRDefault="000C56E7" w:rsidP="00344717">
      <w:pPr>
        <w:spacing w:line="360" w:lineRule="auto"/>
        <w:ind w:left="426" w:right="260" w:firstLine="425"/>
        <w:jc w:val="both"/>
        <w:rPr>
          <w:bCs/>
          <w:noProof/>
          <w:sz w:val="28"/>
          <w:szCs w:val="28"/>
          <w:lang w:val="uk-UA"/>
        </w:rPr>
      </w:pPr>
      <w:r w:rsidRPr="00344717">
        <w:rPr>
          <w:bCs/>
          <w:noProof/>
          <w:sz w:val="28"/>
          <w:szCs w:val="28"/>
          <w:lang w:val="uk-UA"/>
        </w:rPr>
        <w:t xml:space="preserve">− оптимізація протягом </w:t>
      </w:r>
      <w:r w:rsidR="00F90912">
        <w:rPr>
          <w:bCs/>
          <w:noProof/>
          <w:sz w:val="28"/>
          <w:szCs w:val="28"/>
          <w:lang w:val="uk-UA"/>
        </w:rPr>
        <w:t xml:space="preserve">самостійної роботи </w:t>
      </w:r>
      <w:r w:rsidRPr="00344717">
        <w:rPr>
          <w:bCs/>
          <w:noProof/>
          <w:sz w:val="28"/>
          <w:szCs w:val="28"/>
          <w:lang w:val="uk-UA"/>
        </w:rPr>
        <w:t xml:space="preserve">творчої роботи </w:t>
      </w:r>
      <w:r w:rsidR="00F90912">
        <w:rPr>
          <w:bCs/>
          <w:noProof/>
          <w:sz w:val="28"/>
          <w:szCs w:val="28"/>
          <w:lang w:val="uk-UA"/>
        </w:rPr>
        <w:t xml:space="preserve">студентів </w:t>
      </w:r>
      <w:r w:rsidRPr="00344717">
        <w:rPr>
          <w:bCs/>
          <w:noProof/>
          <w:sz w:val="28"/>
          <w:szCs w:val="28"/>
          <w:lang w:val="uk-UA"/>
        </w:rPr>
        <w:t xml:space="preserve"> філологічних спеціальностей</w:t>
      </w:r>
      <w:r w:rsidR="00F90912">
        <w:rPr>
          <w:bCs/>
          <w:noProof/>
          <w:sz w:val="28"/>
          <w:szCs w:val="28"/>
          <w:lang w:val="uk-UA"/>
        </w:rPr>
        <w:t>.</w:t>
      </w:r>
    </w:p>
    <w:p w:rsidR="000C56E7" w:rsidRDefault="00F90912" w:rsidP="00344717">
      <w:pPr>
        <w:spacing w:line="360" w:lineRule="auto"/>
        <w:ind w:left="426" w:right="260" w:firstLine="425"/>
        <w:jc w:val="both"/>
        <w:rPr>
          <w:bCs/>
          <w:noProof/>
          <w:sz w:val="28"/>
          <w:szCs w:val="28"/>
          <w:lang w:val="uk-UA"/>
        </w:rPr>
      </w:pPr>
      <w:r w:rsidRPr="00F90912">
        <w:rPr>
          <w:b/>
          <w:i/>
          <w:iCs/>
          <w:noProof/>
          <w:sz w:val="28"/>
          <w:szCs w:val="28"/>
          <w:lang w:val="uk-UA"/>
        </w:rPr>
        <w:t>Методи дослідження</w:t>
      </w:r>
      <w:r>
        <w:rPr>
          <w:b/>
          <w:i/>
          <w:iCs/>
          <w:noProof/>
          <w:sz w:val="28"/>
          <w:szCs w:val="28"/>
          <w:lang w:val="uk-UA"/>
        </w:rPr>
        <w:t>:</w:t>
      </w:r>
      <w:r w:rsidRPr="00F90912">
        <w:rPr>
          <w:b/>
          <w:i/>
          <w:iCs/>
          <w:noProof/>
          <w:sz w:val="28"/>
          <w:szCs w:val="28"/>
          <w:lang w:val="uk-UA"/>
        </w:rPr>
        <w:t xml:space="preserve"> </w:t>
      </w:r>
      <w:r w:rsidRPr="00F90912">
        <w:rPr>
          <w:bCs/>
          <w:noProof/>
          <w:sz w:val="28"/>
          <w:szCs w:val="28"/>
          <w:lang w:val="uk-UA"/>
        </w:rPr>
        <w:t xml:space="preserve">В роботі застосовуються такі методи як аналіз літературних джерел, порівняльний аналіз, </w:t>
      </w:r>
      <w:r w:rsidR="0010339E">
        <w:rPr>
          <w:bCs/>
          <w:noProof/>
          <w:sz w:val="28"/>
          <w:szCs w:val="28"/>
          <w:lang w:val="uk-UA"/>
        </w:rPr>
        <w:t xml:space="preserve">кількісний метод, </w:t>
      </w:r>
      <w:r w:rsidRPr="00F90912">
        <w:rPr>
          <w:bCs/>
          <w:noProof/>
          <w:sz w:val="28"/>
          <w:szCs w:val="28"/>
          <w:lang w:val="uk-UA"/>
        </w:rPr>
        <w:t xml:space="preserve">статистичний аналіз та експертні оцінки. Ці методи дозволяють всебічно оцінити </w:t>
      </w:r>
      <w:r w:rsidR="0010339E">
        <w:rPr>
          <w:bCs/>
          <w:noProof/>
          <w:sz w:val="28"/>
          <w:szCs w:val="28"/>
          <w:lang w:val="uk-UA"/>
        </w:rPr>
        <w:t>потенціал інтересу студентів під час самостійної роботи та розробити майбтні кроки</w:t>
      </w:r>
      <w:r w:rsidR="000C56E7" w:rsidRPr="00344717">
        <w:rPr>
          <w:bCs/>
          <w:noProof/>
          <w:sz w:val="28"/>
          <w:szCs w:val="28"/>
          <w:lang w:val="uk-UA"/>
        </w:rPr>
        <w:t xml:space="preserve">. </w:t>
      </w:r>
    </w:p>
    <w:p w:rsidR="00B64705" w:rsidRPr="00344717" w:rsidRDefault="00B64705" w:rsidP="00344717">
      <w:pPr>
        <w:spacing w:line="360" w:lineRule="auto"/>
        <w:ind w:left="426" w:right="260" w:firstLine="425"/>
        <w:jc w:val="both"/>
        <w:rPr>
          <w:noProof/>
          <w:sz w:val="28"/>
          <w:szCs w:val="28"/>
          <w:lang w:val="uk-UA"/>
        </w:rPr>
      </w:pPr>
      <w:r w:rsidRPr="00B64705">
        <w:rPr>
          <w:b/>
          <w:bCs/>
          <w:i/>
          <w:iCs/>
          <w:noProof/>
          <w:sz w:val="28"/>
          <w:szCs w:val="28"/>
        </w:rPr>
        <w:t xml:space="preserve">Структура та обсяг </w:t>
      </w:r>
      <w:r>
        <w:rPr>
          <w:b/>
          <w:bCs/>
          <w:i/>
          <w:iCs/>
          <w:noProof/>
          <w:sz w:val="28"/>
          <w:szCs w:val="28"/>
          <w:lang w:val="uk-UA"/>
        </w:rPr>
        <w:t>дипломної</w:t>
      </w:r>
      <w:r w:rsidRPr="00B64705">
        <w:rPr>
          <w:b/>
          <w:bCs/>
          <w:i/>
          <w:iCs/>
          <w:noProof/>
          <w:sz w:val="28"/>
          <w:szCs w:val="28"/>
        </w:rPr>
        <w:t xml:space="preserve"> роботи.</w:t>
      </w:r>
      <w:r w:rsidRPr="00B64705">
        <w:rPr>
          <w:noProof/>
          <w:sz w:val="28"/>
          <w:szCs w:val="28"/>
        </w:rPr>
        <w:t xml:space="preserve"> Загальний обсяг роботи складає </w:t>
      </w:r>
      <w:r w:rsidR="00302D6B">
        <w:rPr>
          <w:noProof/>
          <w:sz w:val="28"/>
          <w:szCs w:val="28"/>
          <w:lang w:val="uk-UA"/>
        </w:rPr>
        <w:t>92</w:t>
      </w:r>
      <w:r>
        <w:rPr>
          <w:noProof/>
          <w:sz w:val="28"/>
          <w:szCs w:val="28"/>
          <w:lang w:val="uk-UA"/>
        </w:rPr>
        <w:t xml:space="preserve"> </w:t>
      </w:r>
      <w:r w:rsidRPr="00B64705">
        <w:rPr>
          <w:noProof/>
          <w:sz w:val="28"/>
          <w:szCs w:val="28"/>
        </w:rPr>
        <w:t xml:space="preserve">сторінок, з них </w:t>
      </w:r>
      <w:r w:rsidR="00302D6B">
        <w:rPr>
          <w:noProof/>
          <w:sz w:val="28"/>
          <w:szCs w:val="28"/>
          <w:lang w:val="uk-UA"/>
        </w:rPr>
        <w:t>82</w:t>
      </w:r>
      <w:r>
        <w:rPr>
          <w:noProof/>
          <w:sz w:val="28"/>
          <w:szCs w:val="28"/>
          <w:lang w:val="uk-UA"/>
        </w:rPr>
        <w:t xml:space="preserve"> </w:t>
      </w:r>
      <w:r w:rsidRPr="00B64705">
        <w:rPr>
          <w:noProof/>
          <w:sz w:val="28"/>
          <w:szCs w:val="28"/>
        </w:rPr>
        <w:t xml:space="preserve">сторінок основного тексту. </w:t>
      </w:r>
      <w:r w:rsidR="000302F9">
        <w:rPr>
          <w:noProof/>
          <w:sz w:val="28"/>
          <w:szCs w:val="28"/>
          <w:lang w:val="uk-UA"/>
        </w:rPr>
        <w:t>Дипломна</w:t>
      </w:r>
      <w:r w:rsidRPr="00B64705">
        <w:rPr>
          <w:noProof/>
          <w:sz w:val="28"/>
          <w:szCs w:val="28"/>
        </w:rPr>
        <w:t xml:space="preserve"> робота складається зі вступу, основної частини, що містить у собі </w:t>
      </w:r>
      <w:r>
        <w:rPr>
          <w:noProof/>
          <w:sz w:val="28"/>
          <w:szCs w:val="28"/>
          <w:lang w:val="uk-UA"/>
        </w:rPr>
        <w:t>три</w:t>
      </w:r>
      <w:r w:rsidRPr="00B64705">
        <w:rPr>
          <w:noProof/>
          <w:sz w:val="28"/>
          <w:szCs w:val="28"/>
        </w:rPr>
        <w:t xml:space="preserve"> розділи, виснов</w:t>
      </w:r>
      <w:r w:rsidR="00081D01">
        <w:rPr>
          <w:noProof/>
          <w:sz w:val="28"/>
          <w:szCs w:val="28"/>
          <w:lang w:val="uk-UA"/>
        </w:rPr>
        <w:t>к</w:t>
      </w:r>
      <w:r w:rsidR="0048484E">
        <w:rPr>
          <w:noProof/>
          <w:sz w:val="28"/>
          <w:szCs w:val="28"/>
          <w:lang w:val="uk-UA"/>
        </w:rPr>
        <w:t>ів</w:t>
      </w:r>
      <w:r w:rsidRPr="00B64705">
        <w:rPr>
          <w:noProof/>
          <w:sz w:val="28"/>
          <w:szCs w:val="28"/>
        </w:rPr>
        <w:t xml:space="preserve"> та списку використаної літератури (загальна кількість позицій – </w:t>
      </w:r>
      <w:r>
        <w:rPr>
          <w:noProof/>
          <w:sz w:val="28"/>
          <w:szCs w:val="28"/>
          <w:lang w:val="uk-UA"/>
        </w:rPr>
        <w:t>61</w:t>
      </w:r>
      <w:r w:rsidRPr="00B64705">
        <w:rPr>
          <w:noProof/>
          <w:sz w:val="28"/>
          <w:szCs w:val="28"/>
        </w:rPr>
        <w:t xml:space="preserve">, із них іноземними мовами – </w:t>
      </w:r>
      <w:r w:rsidR="000302F9">
        <w:rPr>
          <w:noProof/>
          <w:sz w:val="28"/>
          <w:szCs w:val="28"/>
          <w:lang w:val="uk-UA"/>
        </w:rPr>
        <w:t>4</w:t>
      </w:r>
      <w:r w:rsidRPr="00B64705">
        <w:rPr>
          <w:noProof/>
          <w:sz w:val="28"/>
          <w:szCs w:val="28"/>
        </w:rPr>
        <w:t>)</w:t>
      </w:r>
    </w:p>
    <w:p w:rsidR="0010339E" w:rsidRPr="00B64705" w:rsidRDefault="000C56E7" w:rsidP="00B64705">
      <w:pPr>
        <w:pStyle w:val="a9"/>
        <w:spacing w:line="360" w:lineRule="auto"/>
        <w:ind w:left="426" w:right="260" w:firstLine="425"/>
        <w:jc w:val="both"/>
        <w:rPr>
          <w:noProof/>
          <w:sz w:val="28"/>
          <w:szCs w:val="28"/>
          <w:lang w:val="uk-UA"/>
        </w:rPr>
      </w:pPr>
      <w:r w:rsidRPr="00344717">
        <w:rPr>
          <w:b/>
          <w:i/>
          <w:iCs/>
          <w:noProof/>
          <w:sz w:val="28"/>
          <w:szCs w:val="28"/>
          <w:lang w:val="uk-UA"/>
        </w:rPr>
        <w:t>Публікації.</w:t>
      </w:r>
      <w:r w:rsidRPr="00344717">
        <w:rPr>
          <w:noProof/>
          <w:sz w:val="28"/>
          <w:szCs w:val="28"/>
          <w:lang w:val="uk-UA"/>
        </w:rPr>
        <w:t xml:space="preserve"> </w:t>
      </w:r>
      <w:r w:rsidR="009A54B4">
        <w:rPr>
          <w:noProof/>
          <w:sz w:val="28"/>
          <w:szCs w:val="28"/>
          <w:lang w:val="uk-UA"/>
        </w:rPr>
        <w:t>В р</w:t>
      </w:r>
      <w:r w:rsidRPr="00344717">
        <w:rPr>
          <w:noProof/>
          <w:sz w:val="28"/>
          <w:szCs w:val="28"/>
          <w:lang w:val="uk-UA"/>
        </w:rPr>
        <w:t>езультат</w:t>
      </w:r>
      <w:r w:rsidR="009A54B4">
        <w:rPr>
          <w:noProof/>
          <w:sz w:val="28"/>
          <w:szCs w:val="28"/>
          <w:lang w:val="uk-UA"/>
        </w:rPr>
        <w:t xml:space="preserve">ах </w:t>
      </w:r>
      <w:r w:rsidRPr="00344717">
        <w:rPr>
          <w:noProof/>
          <w:sz w:val="28"/>
          <w:szCs w:val="28"/>
          <w:lang w:val="uk-UA"/>
        </w:rPr>
        <w:t xml:space="preserve">дослідження опубліковано </w:t>
      </w:r>
      <w:r w:rsidR="00AE2FFA">
        <w:rPr>
          <w:noProof/>
          <w:sz w:val="28"/>
          <w:szCs w:val="28"/>
          <w:lang w:val="uk-UA"/>
        </w:rPr>
        <w:t>наукові тези</w:t>
      </w:r>
      <w:r w:rsidR="0010339E">
        <w:rPr>
          <w:noProof/>
          <w:sz w:val="28"/>
          <w:szCs w:val="28"/>
          <w:lang w:val="uk-UA"/>
        </w:rPr>
        <w:t xml:space="preserve"> </w:t>
      </w:r>
      <w:r w:rsidR="0010339E" w:rsidRPr="0010339E">
        <w:rPr>
          <w:noProof/>
          <w:sz w:val="28"/>
          <w:szCs w:val="28"/>
          <w:lang w:val="uk-UA"/>
        </w:rPr>
        <w:t>«Організація самостійної роботи студентів в умовах дистанційного навчання»</w:t>
      </w:r>
      <w:r w:rsidR="0010339E">
        <w:rPr>
          <w:noProof/>
          <w:sz w:val="28"/>
          <w:szCs w:val="28"/>
          <w:lang w:val="uk-UA"/>
        </w:rPr>
        <w:t xml:space="preserve"> у </w:t>
      </w:r>
      <w:r w:rsidR="00AE2FFA">
        <w:rPr>
          <w:noProof/>
          <w:sz w:val="28"/>
          <w:szCs w:val="28"/>
          <w:lang w:val="uk-UA"/>
        </w:rPr>
        <w:t xml:space="preserve">польсько-українському </w:t>
      </w:r>
      <w:r w:rsidR="0010339E">
        <w:rPr>
          <w:noProof/>
          <w:sz w:val="28"/>
          <w:szCs w:val="28"/>
          <w:lang w:val="uk-UA"/>
        </w:rPr>
        <w:t xml:space="preserve">збірнику </w:t>
      </w:r>
      <w:r w:rsidR="0010339E" w:rsidRPr="0010339E">
        <w:rPr>
          <w:i/>
          <w:iCs/>
          <w:noProof/>
          <w:sz w:val="28"/>
          <w:szCs w:val="28"/>
          <w:lang w:val="uk-UA"/>
        </w:rPr>
        <w:t xml:space="preserve">Сучасні тенденції іншомовної професійної підготовки майбутніх фахівців немовних спеціальностей в полікультурному </w:t>
      </w:r>
      <w:r w:rsidR="0010339E" w:rsidRPr="0010339E">
        <w:rPr>
          <w:i/>
          <w:iCs/>
          <w:noProof/>
          <w:sz w:val="28"/>
          <w:szCs w:val="28"/>
          <w:lang w:val="uk-UA"/>
        </w:rPr>
        <w:lastRenderedPageBreak/>
        <w:t xml:space="preserve">просторі. </w:t>
      </w:r>
      <w:r w:rsidR="0010339E" w:rsidRPr="0010339E">
        <w:rPr>
          <w:noProof/>
          <w:sz w:val="28"/>
          <w:szCs w:val="28"/>
        </w:rPr>
        <w:t>Збірник матеріалів Х Міжнародної науково-практичної конференції</w:t>
      </w:r>
      <w:r w:rsidR="0010339E">
        <w:rPr>
          <w:noProof/>
          <w:sz w:val="28"/>
          <w:szCs w:val="28"/>
          <w:lang w:val="uk-UA"/>
        </w:rPr>
        <w:t xml:space="preserve">, яка проходила </w:t>
      </w:r>
      <w:r w:rsidR="0010339E" w:rsidRPr="0010339E">
        <w:rPr>
          <w:noProof/>
          <w:sz w:val="28"/>
          <w:szCs w:val="28"/>
        </w:rPr>
        <w:t>07 червня, 2024 р.</w:t>
      </w:r>
      <w:r w:rsidR="0010339E">
        <w:rPr>
          <w:noProof/>
          <w:sz w:val="28"/>
          <w:szCs w:val="28"/>
          <w:lang w:val="uk-UA"/>
        </w:rPr>
        <w:t xml:space="preserve"> </w:t>
      </w:r>
    </w:p>
    <w:p w:rsidR="00F70EAD" w:rsidRDefault="00F70EAD" w:rsidP="008866B9">
      <w:pPr>
        <w:ind w:left="426" w:right="260" w:firstLine="425"/>
        <w:jc w:val="center"/>
        <w:rPr>
          <w:b/>
          <w:bCs/>
          <w:sz w:val="28"/>
          <w:szCs w:val="28"/>
          <w:lang w:val="uk-UA"/>
        </w:rPr>
      </w:pPr>
    </w:p>
    <w:p w:rsidR="00DC6666" w:rsidRPr="00483155" w:rsidRDefault="00DC6666" w:rsidP="008866B9">
      <w:pPr>
        <w:tabs>
          <w:tab w:val="right" w:pos="9025"/>
        </w:tabs>
        <w:spacing w:before="80"/>
        <w:ind w:left="426" w:right="260" w:firstLine="425"/>
        <w:jc w:val="center"/>
        <w:rPr>
          <w:b/>
          <w:noProof/>
          <w:sz w:val="28"/>
          <w:szCs w:val="28"/>
          <w:lang w:eastAsia="uk-UA"/>
        </w:rPr>
      </w:pPr>
      <w:r w:rsidRPr="00483155">
        <w:rPr>
          <w:b/>
          <w:noProof/>
          <w:sz w:val="28"/>
          <w:szCs w:val="28"/>
          <w:lang w:val="ru" w:eastAsia="uk-UA"/>
        </w:rPr>
        <w:t xml:space="preserve">РОЗДІЛ </w:t>
      </w:r>
      <w:r w:rsidR="00C62EE4">
        <w:rPr>
          <w:b/>
          <w:noProof/>
          <w:sz w:val="28"/>
          <w:szCs w:val="28"/>
          <w:lang w:val="en-US" w:eastAsia="uk-UA"/>
        </w:rPr>
        <w:t>I</w:t>
      </w:r>
      <w:r w:rsidRPr="00483155">
        <w:rPr>
          <w:b/>
          <w:noProof/>
          <w:sz w:val="28"/>
          <w:szCs w:val="28"/>
          <w:lang w:val="ru" w:eastAsia="uk-UA"/>
        </w:rPr>
        <w:t xml:space="preserve">. </w:t>
      </w:r>
      <w:r w:rsidRPr="00483155">
        <w:rPr>
          <w:b/>
          <w:noProof/>
          <w:sz w:val="28"/>
          <w:szCs w:val="28"/>
          <w:lang w:eastAsia="uk-UA"/>
        </w:rPr>
        <w:t>ТЕОРИТИЧНА СКЛАДОВА САМОСТІЙНОЇ РОБОТИ</w:t>
      </w:r>
    </w:p>
    <w:p w:rsidR="00DC6666" w:rsidRPr="00483155" w:rsidRDefault="00DC6666" w:rsidP="008866B9">
      <w:pPr>
        <w:tabs>
          <w:tab w:val="right" w:pos="9025"/>
        </w:tabs>
        <w:spacing w:before="80"/>
        <w:ind w:left="426" w:right="260" w:firstLine="425"/>
        <w:jc w:val="both"/>
        <w:rPr>
          <w:b/>
          <w:noProof/>
          <w:sz w:val="28"/>
          <w:szCs w:val="28"/>
          <w:lang w:eastAsia="uk-UA"/>
        </w:rPr>
      </w:pPr>
    </w:p>
    <w:p w:rsidR="00DC6666" w:rsidRPr="00DC6666" w:rsidRDefault="00DC6666" w:rsidP="008866B9">
      <w:pPr>
        <w:tabs>
          <w:tab w:val="right" w:pos="9025"/>
          <w:tab w:val="left" w:pos="10206"/>
        </w:tabs>
        <w:spacing w:before="80" w:line="360" w:lineRule="auto"/>
        <w:ind w:left="426" w:right="260" w:firstLine="425"/>
        <w:jc w:val="both"/>
        <w:rPr>
          <w:b/>
          <w:noProof/>
          <w:sz w:val="28"/>
          <w:szCs w:val="28"/>
          <w:lang w:val="uk-UA" w:eastAsia="uk-UA"/>
        </w:rPr>
      </w:pPr>
      <w:r w:rsidRPr="00DC6666">
        <w:rPr>
          <w:b/>
          <w:noProof/>
          <w:sz w:val="28"/>
          <w:szCs w:val="28"/>
          <w:lang w:val="uk-UA" w:eastAsia="uk-UA"/>
        </w:rPr>
        <w:t>1.1.</w:t>
      </w:r>
      <w:r w:rsidRPr="00DC6666">
        <w:rPr>
          <w:noProof/>
          <w:sz w:val="28"/>
          <w:szCs w:val="28"/>
          <w:lang w:val="uk-UA"/>
        </w:rPr>
        <w:t xml:space="preserve"> </w:t>
      </w:r>
      <w:r w:rsidRPr="00DC6666">
        <w:rPr>
          <w:b/>
          <w:noProof/>
          <w:sz w:val="28"/>
          <w:szCs w:val="28"/>
          <w:lang w:val="uk-UA" w:eastAsia="uk-UA"/>
        </w:rPr>
        <w:t>Визначення сутності поняття “самостійна робота” у психолого-педагогічних джерелах</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Основою успішної сучасної професійної діяльності в багатьох галузях є самостійність її субʼєктів. Фахівець повинен орієнтуватись у завданнях, обставинах, засобах, щоб приймати та реалізовувати ефективні рішення. Цього можна досягти лише за умов вироблення умінь самостійно працювати, що, власне, розпочинається під час професійної підготовки. Самостійна навчальна робота студентів - це планова робота, яку вони виконують за завданням і під методичним керівництвом викладача, але без його особистої участі, це основний засіб засвоєння студентом навчального матеріалу у вільний від обовʼязкових навчальних занять час. Самостійна робота студентів має значний дидактичний потенціал. Вона здатна поглиблювати, розширювати, систематизувати знання, формувати інтерес до пізнавальної діяльності, виробляти прийоми процесу пізнання, розвивати пізнавальні здібності, виховувати відповідальність.</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 xml:space="preserve">Вагомість самостійної компоненти в навчанні студентів підтверджується тим фактом, що в більшості високорозвинутих країн співвідношення часу, що відводиться на аудиторну й самостійну роботу, може становити 1:3,5. </w:t>
      </w:r>
      <w:r w:rsidRPr="00DC6666">
        <w:rPr>
          <w:bCs/>
          <w:noProof/>
          <w:sz w:val="28"/>
          <w:szCs w:val="28"/>
          <w:lang w:val="uk-UA" w:eastAsia="uk-UA"/>
        </w:rPr>
        <w:t>[2</w:t>
      </w:r>
      <w:r w:rsidR="00CA2D35">
        <w:rPr>
          <w:bCs/>
          <w:noProof/>
          <w:sz w:val="28"/>
          <w:szCs w:val="28"/>
          <w:lang w:val="uk-UA" w:eastAsia="uk-UA"/>
        </w:rPr>
        <w:t>3</w:t>
      </w:r>
      <w:r w:rsidRPr="00DC6666">
        <w:rPr>
          <w:bCs/>
          <w:noProof/>
          <w:sz w:val="28"/>
          <w:szCs w:val="28"/>
          <w:lang w:val="uk-UA" w:eastAsia="uk-UA"/>
        </w:rPr>
        <w:t>, с. 20-22.]</w:t>
      </w:r>
      <w:r w:rsidRPr="00DC6666">
        <w:rPr>
          <w:b/>
          <w:noProof/>
          <w:sz w:val="28"/>
          <w:szCs w:val="28"/>
          <w:lang w:val="uk-UA" w:eastAsia="uk-UA"/>
        </w:rPr>
        <w:t xml:space="preserve"> </w:t>
      </w:r>
      <w:r w:rsidRPr="00DC6666">
        <w:rPr>
          <w:noProof/>
          <w:sz w:val="28"/>
          <w:szCs w:val="28"/>
          <w:lang w:val="uk-UA" w:eastAsia="uk-UA"/>
        </w:rPr>
        <w:t xml:space="preserve">Тобто на кожну годину аудиторних занять припадає до трьох із половиною годин самостійної роботи. У вітчизняних вищих навчальних закладах співвідношення аудиторної та самостійної роботи студентів максимально може становити 1:2. Самостійна навчальна робота студентів українських і зарубіжних вищих навчальних закладів різниться не лише відведеним на неї часом, а й розумінням її ролі та сутності, матеріальними умовами її забезпечення, мотиваційною спрямованістю студентів, навичками самостійного опрацювання навчального матеріалу, рівнем самоорганізації й самоконтролю. Безумовно, рівень самостійності та продуктивності самостійної навчальної роботи студентів </w:t>
      </w:r>
      <w:r w:rsidRPr="00DC6666">
        <w:rPr>
          <w:noProof/>
          <w:sz w:val="28"/>
          <w:szCs w:val="28"/>
          <w:lang w:val="uk-UA" w:eastAsia="uk-UA"/>
        </w:rPr>
        <w:lastRenderedPageBreak/>
        <w:t xml:space="preserve">ВНЗ західних країн здебільшого значно вищий, ніж студентів вітчизняних ВНЗ. Про недооцінку ролі самостійної роботи свідчить те, що в ході опитування українських студентів щодо якостей сучасного спеціаліста, 40 % відведено професіоналізму, 35 % - обізнаності, 15 % — наполегливості та сумлінності й лише 4 % — самостійності. </w:t>
      </w:r>
      <w:r w:rsidRPr="00CA2D35">
        <w:rPr>
          <w:bCs/>
          <w:noProof/>
          <w:sz w:val="28"/>
          <w:szCs w:val="28"/>
          <w:lang w:val="uk-UA" w:eastAsia="uk-UA"/>
        </w:rPr>
        <w:t>[</w:t>
      </w:r>
      <w:r w:rsidR="00CA2D35" w:rsidRPr="00CA2D35">
        <w:rPr>
          <w:bCs/>
          <w:noProof/>
          <w:sz w:val="28"/>
          <w:szCs w:val="28"/>
          <w:lang w:val="uk-UA" w:eastAsia="uk-UA"/>
        </w:rPr>
        <w:t>14</w:t>
      </w:r>
      <w:r w:rsidRPr="00CA2D35">
        <w:rPr>
          <w:bCs/>
          <w:noProof/>
          <w:sz w:val="28"/>
          <w:szCs w:val="28"/>
          <w:lang w:val="uk-UA" w:eastAsia="uk-UA"/>
        </w:rPr>
        <w:t>].</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Самостійна робота студента (далі – СРС) – це форма організації навчального процесу, за якою заплановані завдання виконуються студентом під методичним керівництвом викладача. СРС є основним засобом засвоєння навчального матеріалу під час та поза аудиторної навчальної роботи. СРС спрямована на закріплення теоретичних знань, отриманих студентами за час навчання, їхнього поглиблення, набуття й удосконалення практичних навичок та вмінь відповідно до обраного напряму підготовки. Самостійна робота студента із засвоєння навчального матеріалу може проходити в бібліотеці інституту, навчальних аудиторіях, комп’ютерних класах, а також в домашніх умовах.</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У зарубіжній педагогічній літературі для визначення поняття «самостійна робота» використовують низку термінів, які підкреслюють її різні аспекти. Популярним є «опосередковане навчання», тобто робота, яку виконують під опосередкованим керівництвом викладача, на противагу поняттю «пряме» навчання, яке відбувається під безпосереднім керівництвом викладача. У педагогічній літературі Австрії, Швейцарії існує термін «тиха робота», який підкреслює осібний характер діяльності.</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У французькій та англійській педагогічній літературі використовують по</w:t>
      </w:r>
      <w:r w:rsidR="00AA3E01">
        <w:rPr>
          <w:noProof/>
          <w:sz w:val="28"/>
          <w:szCs w:val="28"/>
          <w:lang w:val="uk-UA" w:eastAsia="uk-UA"/>
        </w:rPr>
        <w:t>н</w:t>
      </w:r>
      <w:r w:rsidRPr="00DC6666">
        <w:rPr>
          <w:noProof/>
          <w:sz w:val="28"/>
          <w:szCs w:val="28"/>
          <w:lang w:val="uk-UA" w:eastAsia="uk-UA"/>
        </w:rPr>
        <w:t>яття «індивідуальна робота». У США застосовують термін «незалежне навчання», що означає таку пізнавальну діяльність, при якій студенти мають значну свободу добору засобів і методів навчання на основі отриманих від викладача навчальних планів-програм.</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 xml:space="preserve">У традиціях вітчизняної дидактики вищої школи це поняття трактують значно ширше. </w:t>
      </w:r>
      <w:r w:rsidR="00AA3E01">
        <w:rPr>
          <w:noProof/>
          <w:sz w:val="28"/>
          <w:szCs w:val="28"/>
          <w:lang w:val="uk-UA" w:eastAsia="uk-UA"/>
        </w:rPr>
        <w:t>Особливо Шимко</w:t>
      </w:r>
      <w:r w:rsidRPr="00DC6666">
        <w:rPr>
          <w:noProof/>
          <w:sz w:val="28"/>
          <w:szCs w:val="28"/>
          <w:lang w:val="uk-UA" w:eastAsia="uk-UA"/>
        </w:rPr>
        <w:t xml:space="preserve"> розгляда</w:t>
      </w:r>
      <w:r w:rsidR="00AA3E01">
        <w:rPr>
          <w:noProof/>
          <w:sz w:val="28"/>
          <w:szCs w:val="28"/>
          <w:lang w:val="uk-UA" w:eastAsia="uk-UA"/>
        </w:rPr>
        <w:t>є як</w:t>
      </w:r>
      <w:r w:rsidRPr="00DC6666">
        <w:rPr>
          <w:noProof/>
          <w:sz w:val="28"/>
          <w:szCs w:val="28"/>
          <w:lang w:val="uk-UA" w:eastAsia="uk-UA"/>
        </w:rPr>
        <w:t>:</w:t>
      </w:r>
    </w:p>
    <w:p w:rsidR="00DC6666" w:rsidRPr="00CA2D35" w:rsidRDefault="00DC6666" w:rsidP="00BF5421">
      <w:pPr>
        <w:pStyle w:val="a3"/>
        <w:numPr>
          <w:ilvl w:val="0"/>
          <w:numId w:val="3"/>
        </w:numPr>
        <w:tabs>
          <w:tab w:val="right" w:pos="9025"/>
          <w:tab w:val="left" w:pos="10206"/>
        </w:tabs>
        <w:spacing w:before="80" w:line="360" w:lineRule="auto"/>
        <w:ind w:right="260"/>
        <w:jc w:val="both"/>
        <w:rPr>
          <w:noProof/>
          <w:sz w:val="28"/>
          <w:szCs w:val="28"/>
        </w:rPr>
      </w:pPr>
      <w:r w:rsidRPr="00CA2D35">
        <w:rPr>
          <w:noProof/>
          <w:sz w:val="28"/>
          <w:szCs w:val="28"/>
        </w:rPr>
        <w:t>обовʼязкову складову частину навчальної діяльності студента у процесі здобуття вищої освіти;</w:t>
      </w:r>
    </w:p>
    <w:p w:rsidR="00CA2D35" w:rsidRDefault="00DC6666" w:rsidP="00BF5421">
      <w:pPr>
        <w:pStyle w:val="a3"/>
        <w:numPr>
          <w:ilvl w:val="0"/>
          <w:numId w:val="3"/>
        </w:numPr>
        <w:tabs>
          <w:tab w:val="right" w:pos="9025"/>
          <w:tab w:val="left" w:pos="10206"/>
        </w:tabs>
        <w:spacing w:before="80" w:line="360" w:lineRule="auto"/>
        <w:ind w:right="260"/>
        <w:jc w:val="both"/>
        <w:rPr>
          <w:noProof/>
          <w:sz w:val="28"/>
          <w:szCs w:val="28"/>
        </w:rPr>
      </w:pPr>
      <w:r w:rsidRPr="00CA2D35">
        <w:rPr>
          <w:noProof/>
          <w:sz w:val="28"/>
          <w:szCs w:val="28"/>
        </w:rPr>
        <w:lastRenderedPageBreak/>
        <w:t>форму організації навчального процесу;</w:t>
      </w:r>
    </w:p>
    <w:p w:rsidR="00CA2D35" w:rsidRDefault="00DC6666" w:rsidP="00BF5421">
      <w:pPr>
        <w:pStyle w:val="a3"/>
        <w:numPr>
          <w:ilvl w:val="0"/>
          <w:numId w:val="3"/>
        </w:numPr>
        <w:tabs>
          <w:tab w:val="right" w:pos="9025"/>
          <w:tab w:val="left" w:pos="10206"/>
        </w:tabs>
        <w:spacing w:before="80" w:line="360" w:lineRule="auto"/>
        <w:ind w:right="260"/>
        <w:jc w:val="both"/>
        <w:rPr>
          <w:noProof/>
          <w:sz w:val="28"/>
          <w:szCs w:val="28"/>
        </w:rPr>
      </w:pPr>
      <w:r w:rsidRPr="00CA2D35">
        <w:rPr>
          <w:noProof/>
          <w:sz w:val="28"/>
          <w:szCs w:val="28"/>
          <w:lang w:eastAsia="uk-UA"/>
        </w:rPr>
        <w:t>основний засіб опанування необхідних знань;</w:t>
      </w:r>
    </w:p>
    <w:p w:rsidR="00DC6666" w:rsidRPr="00CA2D35" w:rsidRDefault="00DC6666" w:rsidP="00BF5421">
      <w:pPr>
        <w:pStyle w:val="a3"/>
        <w:numPr>
          <w:ilvl w:val="0"/>
          <w:numId w:val="3"/>
        </w:numPr>
        <w:tabs>
          <w:tab w:val="right" w:pos="9025"/>
          <w:tab w:val="left" w:pos="10206"/>
        </w:tabs>
        <w:spacing w:before="80" w:line="360" w:lineRule="auto"/>
        <w:ind w:right="260"/>
        <w:jc w:val="both"/>
        <w:rPr>
          <w:noProof/>
          <w:sz w:val="28"/>
          <w:szCs w:val="28"/>
        </w:rPr>
      </w:pPr>
      <w:r w:rsidRPr="00CA2D35">
        <w:rPr>
          <w:noProof/>
          <w:sz w:val="28"/>
          <w:szCs w:val="28"/>
          <w:lang w:eastAsia="uk-UA"/>
        </w:rPr>
        <w:t>безпосереднє мислення, міркування (пізнання) студента в ході навчального процесу [</w:t>
      </w:r>
      <w:r w:rsidR="00CA2D35">
        <w:rPr>
          <w:b/>
          <w:noProof/>
          <w:sz w:val="28"/>
          <w:szCs w:val="28"/>
          <w:lang w:eastAsia="uk-UA"/>
        </w:rPr>
        <w:t>53, с.</w:t>
      </w:r>
      <w:r w:rsidRPr="00CA2D35">
        <w:rPr>
          <w:b/>
          <w:noProof/>
          <w:sz w:val="28"/>
          <w:szCs w:val="28"/>
          <w:lang w:eastAsia="uk-UA"/>
        </w:rPr>
        <w:t xml:space="preserve"> 34-35</w:t>
      </w:r>
      <w:r w:rsidRPr="00CA2D35">
        <w:rPr>
          <w:noProof/>
          <w:sz w:val="28"/>
          <w:szCs w:val="28"/>
          <w:lang w:eastAsia="uk-UA"/>
        </w:rPr>
        <w:t>].</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Отже, ми можемо зробити висновок, що самостійна робота студентів - це запланована, організаційно та методично спрямована пізнавальна діяльність, яка проводиться з метою досягнення конкретного навчального результату під опосередкованим керівництвом викладача. Відповідно до Закону України «Про вищу освіту» (ст. 43, розд. 7), самостійна робота студентів є однією з основних форм навчального процесу у вищих навчальних закладах</w:t>
      </w:r>
      <w:r w:rsidR="00AA3E01">
        <w:rPr>
          <w:noProof/>
          <w:sz w:val="28"/>
          <w:szCs w:val="28"/>
          <w:lang w:val="uk-UA" w:eastAsia="uk-UA"/>
        </w:rPr>
        <w:t xml:space="preserve"> </w:t>
      </w:r>
      <w:r w:rsidR="00AA3E01" w:rsidRPr="00AA3E01">
        <w:rPr>
          <w:noProof/>
          <w:sz w:val="28"/>
          <w:szCs w:val="28"/>
          <w:lang w:eastAsia="uk-UA"/>
        </w:rPr>
        <w:t>[8]</w:t>
      </w:r>
      <w:r w:rsidRPr="00DC6666">
        <w:rPr>
          <w:noProof/>
          <w:sz w:val="28"/>
          <w:szCs w:val="28"/>
          <w:lang w:val="uk-UA" w:eastAsia="uk-UA"/>
        </w:rPr>
        <w:t>:</w:t>
      </w:r>
    </w:p>
    <w:p w:rsidR="00DC6666" w:rsidRPr="00CA2D35" w:rsidRDefault="00DC6666" w:rsidP="008866B9">
      <w:pPr>
        <w:pStyle w:val="a3"/>
        <w:numPr>
          <w:ilvl w:val="0"/>
          <w:numId w:val="3"/>
        </w:numPr>
        <w:tabs>
          <w:tab w:val="right" w:pos="9025"/>
          <w:tab w:val="left" w:pos="10206"/>
        </w:tabs>
        <w:spacing w:before="80" w:line="360" w:lineRule="auto"/>
        <w:ind w:right="260"/>
        <w:jc w:val="both"/>
        <w:rPr>
          <w:noProof/>
          <w:sz w:val="28"/>
          <w:szCs w:val="28"/>
          <w:lang w:eastAsia="uk-UA"/>
        </w:rPr>
      </w:pPr>
      <w:r w:rsidRPr="00CA2D35">
        <w:rPr>
          <w:noProof/>
          <w:sz w:val="28"/>
          <w:szCs w:val="28"/>
          <w:lang w:eastAsia="uk-UA"/>
        </w:rPr>
        <w:t>Навчальні заняття</w:t>
      </w:r>
    </w:p>
    <w:p w:rsidR="00DC6666" w:rsidRPr="00CA2D35" w:rsidRDefault="00DC6666" w:rsidP="008866B9">
      <w:pPr>
        <w:pStyle w:val="a3"/>
        <w:numPr>
          <w:ilvl w:val="0"/>
          <w:numId w:val="3"/>
        </w:numPr>
        <w:tabs>
          <w:tab w:val="right" w:pos="9025"/>
          <w:tab w:val="left" w:pos="10206"/>
        </w:tabs>
        <w:spacing w:before="80" w:line="360" w:lineRule="auto"/>
        <w:ind w:right="260"/>
        <w:jc w:val="both"/>
        <w:rPr>
          <w:noProof/>
          <w:sz w:val="28"/>
          <w:szCs w:val="28"/>
          <w:lang w:eastAsia="uk-UA"/>
        </w:rPr>
      </w:pPr>
      <w:r w:rsidRPr="00CA2D35">
        <w:rPr>
          <w:noProof/>
          <w:sz w:val="28"/>
          <w:szCs w:val="28"/>
          <w:lang w:eastAsia="uk-UA"/>
        </w:rPr>
        <w:t>Лекції, лабораторні, практичні заняття, консультації, семінари, індивідуальні заняття</w:t>
      </w:r>
    </w:p>
    <w:p w:rsidR="00DC6666" w:rsidRPr="00CA2D35" w:rsidRDefault="00DC6666" w:rsidP="008866B9">
      <w:pPr>
        <w:pStyle w:val="a3"/>
        <w:numPr>
          <w:ilvl w:val="0"/>
          <w:numId w:val="3"/>
        </w:numPr>
        <w:tabs>
          <w:tab w:val="right" w:pos="9025"/>
          <w:tab w:val="left" w:pos="10206"/>
        </w:tabs>
        <w:spacing w:before="80" w:line="360" w:lineRule="auto"/>
        <w:ind w:right="260"/>
        <w:jc w:val="both"/>
        <w:rPr>
          <w:noProof/>
          <w:sz w:val="28"/>
          <w:szCs w:val="28"/>
          <w:lang w:eastAsia="uk-UA"/>
        </w:rPr>
      </w:pPr>
      <w:r w:rsidRPr="00CA2D35">
        <w:rPr>
          <w:noProof/>
          <w:sz w:val="28"/>
          <w:szCs w:val="28"/>
          <w:lang w:eastAsia="uk-UA"/>
        </w:rPr>
        <w:t>Самостійна робота</w:t>
      </w:r>
    </w:p>
    <w:p w:rsidR="00DC6666" w:rsidRPr="00CA2D35" w:rsidRDefault="00DC6666" w:rsidP="008866B9">
      <w:pPr>
        <w:pStyle w:val="a3"/>
        <w:numPr>
          <w:ilvl w:val="0"/>
          <w:numId w:val="3"/>
        </w:numPr>
        <w:tabs>
          <w:tab w:val="right" w:pos="9025"/>
          <w:tab w:val="left" w:pos="10206"/>
        </w:tabs>
        <w:spacing w:before="80" w:line="360" w:lineRule="auto"/>
        <w:ind w:right="260"/>
        <w:jc w:val="both"/>
        <w:rPr>
          <w:noProof/>
          <w:sz w:val="28"/>
          <w:szCs w:val="28"/>
          <w:lang w:eastAsia="uk-UA"/>
        </w:rPr>
      </w:pPr>
      <w:r w:rsidRPr="00CA2D35">
        <w:rPr>
          <w:noProof/>
          <w:sz w:val="28"/>
          <w:szCs w:val="28"/>
          <w:lang w:eastAsia="uk-UA"/>
        </w:rPr>
        <w:t>Практична підготовка</w:t>
      </w:r>
    </w:p>
    <w:p w:rsidR="00DC6666" w:rsidRPr="00CA2D35" w:rsidRDefault="00DC6666" w:rsidP="008866B9">
      <w:pPr>
        <w:pStyle w:val="a3"/>
        <w:numPr>
          <w:ilvl w:val="0"/>
          <w:numId w:val="3"/>
        </w:numPr>
        <w:tabs>
          <w:tab w:val="right" w:pos="9025"/>
          <w:tab w:val="left" w:pos="10206"/>
        </w:tabs>
        <w:spacing w:before="80" w:line="360" w:lineRule="auto"/>
        <w:ind w:right="260"/>
        <w:jc w:val="both"/>
        <w:rPr>
          <w:noProof/>
          <w:sz w:val="28"/>
          <w:szCs w:val="28"/>
          <w:lang w:eastAsia="uk-UA"/>
        </w:rPr>
      </w:pPr>
      <w:r w:rsidRPr="00CA2D35">
        <w:rPr>
          <w:noProof/>
          <w:sz w:val="28"/>
          <w:szCs w:val="28"/>
          <w:lang w:eastAsia="uk-UA"/>
        </w:rPr>
        <w:t xml:space="preserve">Контрольні заходи </w:t>
      </w:r>
    </w:p>
    <w:p w:rsidR="00DC6666" w:rsidRPr="00DC6666"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Самостійна робота займає важливе місце у навчальному часі студентів, який за нормативами становить 9 академічних годин на навчальний день і 54 академічні години на навчальний тиждень. Час, відведений для самостійної роботи студента, визначається навчальним планом і становить від 1/3 до 2/3 загального навчального часу для конкретної дисципліни на денній формі навчання. Таким чином, чим менше часу відводиться на навчальні заняття та контрольні заходи, тим більше часу залишається на самостійну роботу.</w:t>
      </w:r>
    </w:p>
    <w:p w:rsidR="00DC6666" w:rsidRPr="008866B9" w:rsidRDefault="00DC6666" w:rsidP="008866B9">
      <w:pPr>
        <w:tabs>
          <w:tab w:val="right" w:pos="9025"/>
          <w:tab w:val="left" w:pos="10206"/>
        </w:tabs>
        <w:spacing w:before="80" w:line="360" w:lineRule="auto"/>
        <w:ind w:left="426" w:right="260" w:firstLine="425"/>
        <w:jc w:val="both"/>
        <w:rPr>
          <w:noProof/>
          <w:sz w:val="28"/>
          <w:szCs w:val="28"/>
          <w:lang w:val="uk-UA" w:eastAsia="uk-UA"/>
        </w:rPr>
      </w:pPr>
      <w:r w:rsidRPr="00DC6666">
        <w:rPr>
          <w:noProof/>
          <w:sz w:val="28"/>
          <w:szCs w:val="28"/>
          <w:lang w:val="uk-UA" w:eastAsia="uk-UA"/>
        </w:rPr>
        <w:t>Самостійна робота студентів має дві вагомі основи</w:t>
      </w:r>
      <w:r w:rsidR="00CA2D35">
        <w:rPr>
          <w:noProof/>
          <w:sz w:val="28"/>
          <w:szCs w:val="28"/>
          <w:lang w:val="uk-UA" w:eastAsia="uk-UA"/>
        </w:rPr>
        <w:t xml:space="preserve"> за словами Алексюка</w:t>
      </w:r>
      <w:r w:rsidRPr="00DC6666">
        <w:rPr>
          <w:noProof/>
          <w:sz w:val="28"/>
          <w:szCs w:val="28"/>
          <w:lang w:val="uk-UA" w:eastAsia="uk-UA"/>
        </w:rPr>
        <w:t xml:space="preserve"> </w:t>
      </w:r>
      <w:r w:rsidRPr="00CA2D35">
        <w:rPr>
          <w:bCs/>
          <w:noProof/>
          <w:sz w:val="28"/>
          <w:szCs w:val="28"/>
          <w:lang w:val="uk-UA" w:eastAsia="uk-UA"/>
        </w:rPr>
        <w:t>[</w:t>
      </w:r>
      <w:r w:rsidR="00CA2D35" w:rsidRPr="00CA2D35">
        <w:rPr>
          <w:bCs/>
          <w:noProof/>
          <w:sz w:val="28"/>
          <w:szCs w:val="28"/>
          <w:lang w:val="uk-UA" w:eastAsia="uk-UA"/>
        </w:rPr>
        <w:t xml:space="preserve">1, с. </w:t>
      </w:r>
      <w:r w:rsidRPr="00CA2D35">
        <w:rPr>
          <w:bCs/>
          <w:noProof/>
          <w:sz w:val="28"/>
          <w:szCs w:val="28"/>
          <w:lang w:val="uk-UA" w:eastAsia="uk-UA"/>
        </w:rPr>
        <w:t>126]</w:t>
      </w:r>
      <w:r w:rsidR="008866B9" w:rsidRPr="008866B9">
        <w:rPr>
          <w:bCs/>
          <w:noProof/>
          <w:sz w:val="28"/>
          <w:szCs w:val="28"/>
          <w:lang w:eastAsia="uk-UA"/>
        </w:rPr>
        <w:t xml:space="preserve"> </w:t>
      </w:r>
      <w:r w:rsidR="008866B9">
        <w:rPr>
          <w:bCs/>
          <w:noProof/>
          <w:sz w:val="28"/>
          <w:szCs w:val="28"/>
          <w:lang w:val="uk-UA" w:eastAsia="uk-UA"/>
        </w:rPr>
        <w:t>:</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І. Самостійність</w:t>
      </w:r>
      <w:r w:rsidRPr="00DC6666">
        <w:rPr>
          <w:noProof/>
          <w:sz w:val="28"/>
          <w:szCs w:val="28"/>
          <w:lang w:val="uk-UA" w:eastAsia="uk-UA"/>
        </w:rPr>
        <w:t xml:space="preserve"> - це здатність людини виконувати певні дії або їх комплекс без сторонньої допомоги чи технічних засобів, керуючись лише своїм досвідом. Самостійність студента у навчанні є складним утворенням і включає оволодіння складними вміннями та навичками:</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lastRenderedPageBreak/>
        <w:t>- розуміти сенс і мету навчальної діяльності, бути мотивованим на здобуття загальноосвітніх та професійних знань і навичок;</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 науково організовувати власне навчання та освіту. Оскільки навчання є своєрідною «професійною» діяльністю студента, воно має свої правила та технології організації (студент повинен вміти визначати мету, предмет і засоби навчальної діяльності, оптимально використовувати час, відведений на самостійну роботу);</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 творчо підходити до вирішення завдань, оскільки це спонукає до нестандартного прийняття рішень;</w:t>
      </w:r>
    </w:p>
    <w:p w:rsid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 аналізувати та оцінювати отримані результати навчання. Отже, самостійність студента у навчанні визначається наявністю таких компонентів: мотиваційного, орієнтувального, організаційного, процесуального, енергетичного, оціночного.</w:t>
      </w:r>
    </w:p>
    <w:p w:rsidR="00CA2D35" w:rsidRPr="00DC126E" w:rsidRDefault="00CA2D35" w:rsidP="008866B9">
      <w:pPr>
        <w:tabs>
          <w:tab w:val="left" w:pos="10206"/>
        </w:tabs>
        <w:spacing w:line="360" w:lineRule="auto"/>
        <w:ind w:left="426" w:right="260" w:firstLine="425"/>
        <w:jc w:val="both"/>
        <w:rPr>
          <w:noProof/>
          <w:sz w:val="28"/>
          <w:szCs w:val="28"/>
          <w:lang w:val="uk-UA" w:eastAsia="uk-UA"/>
        </w:rPr>
      </w:pPr>
      <w:r>
        <w:rPr>
          <w:noProof/>
          <w:sz w:val="28"/>
          <w:szCs w:val="28"/>
          <w:lang w:val="uk-UA" w:eastAsia="uk-UA"/>
        </w:rPr>
        <w:t xml:space="preserve">Також Алексюк зазначав другий фактор </w:t>
      </w:r>
      <w:r w:rsidR="00DC126E" w:rsidRPr="00DC126E">
        <w:rPr>
          <w:noProof/>
          <w:sz w:val="28"/>
          <w:szCs w:val="28"/>
          <w:lang w:eastAsia="uk-UA"/>
        </w:rPr>
        <w:t>[1]</w:t>
      </w:r>
      <w:r w:rsidR="00DC126E">
        <w:rPr>
          <w:noProof/>
          <w:sz w:val="28"/>
          <w:szCs w:val="28"/>
          <w:lang w:val="uk-UA" w:eastAsia="uk-UA"/>
        </w:rPr>
        <w:t>:</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 xml:space="preserve">   ІІ. Працездатність.</w:t>
      </w:r>
      <w:r w:rsidRPr="00DC6666">
        <w:rPr>
          <w:noProof/>
          <w:sz w:val="28"/>
          <w:szCs w:val="28"/>
          <w:lang w:val="uk-UA" w:eastAsia="uk-UA"/>
        </w:rPr>
        <w:t xml:space="preserve"> Критерієм ефективності самостійної роботи є праця студента на межі своїх можливостей, що вимірюється працездатністю. Працездатність - це готовність виконувати певну навчальну роботу з високим рівнем напруження і значними затратами нервової енергії протягом певного часу. Вона має індивідуальний характер і залежить від внутрішніх та зовнішніх факторів. До суб'єктивних факторів належать інтелектуальні здібності, мотивація до навчання, особистісні характеристики, стан здоров'я, володіння навичками наукової організації праці; до об'єктивних - організація робочого місця, режим праці та відпочинку у ВНЗ, завантаженість різними видами робіт, наявність доручень, обсяг і теоретичний рівень розумового навантаження, кількість навчальних завдань, монотонність і тривалість виконання однієї роботи, тривалість сну та харчування, механічне та примусове заучування текстів.</w:t>
      </w:r>
    </w:p>
    <w:p w:rsidR="00DC6666" w:rsidRPr="00DC6666" w:rsidRDefault="00DC6666" w:rsidP="008866B9">
      <w:pPr>
        <w:tabs>
          <w:tab w:val="left" w:pos="10206"/>
        </w:tabs>
        <w:spacing w:line="360" w:lineRule="auto"/>
        <w:ind w:left="426" w:right="260" w:firstLine="425"/>
        <w:jc w:val="both"/>
        <w:rPr>
          <w:noProof/>
          <w:sz w:val="28"/>
          <w:szCs w:val="28"/>
          <w:u w:val="single"/>
          <w:lang w:val="uk-UA" w:eastAsia="uk-UA"/>
        </w:rPr>
      </w:pPr>
      <w:r w:rsidRPr="00AA3E01">
        <w:rPr>
          <w:noProof/>
          <w:sz w:val="28"/>
          <w:szCs w:val="28"/>
          <w:lang w:val="uk-UA" w:eastAsia="uk-UA"/>
        </w:rPr>
        <w:t>Самостійна робота студентів (СРС) у вищому навчальному закладі поділяється на певні види за такими критеріями</w:t>
      </w:r>
      <w:r w:rsidRPr="00DC6666">
        <w:rPr>
          <w:noProof/>
          <w:sz w:val="28"/>
          <w:szCs w:val="28"/>
          <w:lang w:val="uk-UA"/>
        </w:rPr>
        <w:t xml:space="preserve"> </w:t>
      </w:r>
      <w:r w:rsidRPr="00DC126E">
        <w:rPr>
          <w:bCs/>
          <w:noProof/>
          <w:sz w:val="28"/>
          <w:szCs w:val="28"/>
          <w:lang w:val="uk-UA"/>
        </w:rPr>
        <w:t>[</w:t>
      </w:r>
      <w:r w:rsidR="00DC126E" w:rsidRPr="00DC126E">
        <w:rPr>
          <w:bCs/>
          <w:noProof/>
          <w:sz w:val="28"/>
          <w:szCs w:val="28"/>
          <w:lang w:val="uk-UA" w:eastAsia="uk-UA"/>
        </w:rPr>
        <w:t>15,</w:t>
      </w:r>
      <w:r w:rsidRPr="00DC126E">
        <w:rPr>
          <w:bCs/>
          <w:noProof/>
          <w:sz w:val="28"/>
          <w:szCs w:val="28"/>
          <w:lang w:val="uk-UA" w:eastAsia="uk-UA"/>
        </w:rPr>
        <w:t xml:space="preserve"> </w:t>
      </w:r>
      <w:r w:rsidR="00DC126E" w:rsidRPr="00DC126E">
        <w:rPr>
          <w:bCs/>
          <w:noProof/>
          <w:sz w:val="28"/>
          <w:szCs w:val="28"/>
          <w:lang w:val="uk-UA" w:eastAsia="uk-UA"/>
        </w:rPr>
        <w:t xml:space="preserve">с. </w:t>
      </w:r>
      <w:r w:rsidRPr="00DC126E">
        <w:rPr>
          <w:bCs/>
          <w:noProof/>
          <w:sz w:val="28"/>
          <w:szCs w:val="28"/>
          <w:lang w:val="uk-UA" w:eastAsia="uk-UA"/>
        </w:rPr>
        <w:t>160]</w:t>
      </w:r>
      <w:r w:rsidR="00DC126E">
        <w:rPr>
          <w:bCs/>
          <w:noProof/>
          <w:sz w:val="28"/>
          <w:szCs w:val="28"/>
          <w:lang w:val="uk-UA" w:eastAsia="uk-UA"/>
        </w:rPr>
        <w:t xml:space="preserve"> :</w:t>
      </w:r>
    </w:p>
    <w:p w:rsidR="008866B9" w:rsidRDefault="00DC6666" w:rsidP="008866B9">
      <w:pPr>
        <w:pStyle w:val="a3"/>
        <w:numPr>
          <w:ilvl w:val="0"/>
          <w:numId w:val="5"/>
        </w:numPr>
        <w:tabs>
          <w:tab w:val="left" w:pos="10206"/>
        </w:tabs>
        <w:spacing w:line="360" w:lineRule="auto"/>
        <w:ind w:right="260"/>
        <w:jc w:val="both"/>
        <w:rPr>
          <w:noProof/>
          <w:sz w:val="28"/>
          <w:szCs w:val="28"/>
          <w:lang w:eastAsia="uk-UA"/>
        </w:rPr>
      </w:pPr>
      <w:r w:rsidRPr="00DC126E">
        <w:rPr>
          <w:b/>
          <w:bCs/>
          <w:i/>
          <w:noProof/>
          <w:sz w:val="28"/>
          <w:szCs w:val="28"/>
          <w:lang w:eastAsia="uk-UA"/>
        </w:rPr>
        <w:t>За дидактичною метою</w:t>
      </w:r>
      <w:r w:rsidRPr="00DC126E">
        <w:rPr>
          <w:b/>
          <w:i/>
          <w:noProof/>
          <w:sz w:val="28"/>
          <w:szCs w:val="28"/>
          <w:lang w:eastAsia="uk-UA"/>
        </w:rPr>
        <w:t xml:space="preserve">: </w:t>
      </w:r>
      <w:r w:rsidRPr="00DC126E">
        <w:rPr>
          <w:noProof/>
          <w:sz w:val="28"/>
          <w:szCs w:val="28"/>
          <w:lang w:eastAsia="uk-UA"/>
        </w:rPr>
        <w:t>Самостійна робота студентів спрямована на вивчення нового матеріалу, закріплення й удосконалення знань і вмінь, а також контроль знань та вмінь.</w:t>
      </w:r>
    </w:p>
    <w:p w:rsidR="00DC6666" w:rsidRPr="008866B9" w:rsidRDefault="00DC6666" w:rsidP="008866B9">
      <w:pPr>
        <w:pStyle w:val="a3"/>
        <w:numPr>
          <w:ilvl w:val="0"/>
          <w:numId w:val="5"/>
        </w:numPr>
        <w:tabs>
          <w:tab w:val="left" w:pos="10206"/>
        </w:tabs>
        <w:spacing w:line="360" w:lineRule="auto"/>
        <w:ind w:right="260"/>
        <w:jc w:val="both"/>
        <w:rPr>
          <w:noProof/>
          <w:sz w:val="28"/>
          <w:szCs w:val="28"/>
          <w:lang w:eastAsia="uk-UA"/>
        </w:rPr>
      </w:pPr>
      <w:r w:rsidRPr="008866B9">
        <w:rPr>
          <w:b/>
          <w:bCs/>
          <w:i/>
          <w:noProof/>
          <w:sz w:val="28"/>
          <w:szCs w:val="28"/>
          <w:lang w:eastAsia="uk-UA"/>
        </w:rPr>
        <w:t>За типом пізнавальної діяльності</w:t>
      </w:r>
      <w:r w:rsidRPr="008866B9">
        <w:rPr>
          <w:b/>
          <w:i/>
          <w:noProof/>
          <w:sz w:val="28"/>
          <w:szCs w:val="28"/>
          <w:lang w:eastAsia="uk-UA"/>
        </w:rPr>
        <w:t>:</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lastRenderedPageBreak/>
        <w:t>Репродуктивна (копіювальна);</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Частково-пошукового характеру;</w:t>
      </w:r>
    </w:p>
    <w:p w:rsidR="008866B9"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Дослідницька.</w:t>
      </w:r>
    </w:p>
    <w:p w:rsidR="00DC6666" w:rsidRPr="008866B9" w:rsidRDefault="00DC6666" w:rsidP="008866B9">
      <w:pPr>
        <w:pStyle w:val="a3"/>
        <w:numPr>
          <w:ilvl w:val="0"/>
          <w:numId w:val="5"/>
        </w:numPr>
        <w:tabs>
          <w:tab w:val="left" w:pos="10206"/>
        </w:tabs>
        <w:spacing w:line="360" w:lineRule="auto"/>
        <w:ind w:right="260"/>
        <w:contextualSpacing/>
        <w:jc w:val="both"/>
        <w:rPr>
          <w:noProof/>
          <w:sz w:val="28"/>
          <w:szCs w:val="28"/>
          <w:lang w:eastAsia="uk-UA"/>
        </w:rPr>
      </w:pPr>
      <w:r w:rsidRPr="008866B9">
        <w:rPr>
          <w:b/>
          <w:bCs/>
          <w:i/>
          <w:noProof/>
          <w:sz w:val="28"/>
          <w:szCs w:val="28"/>
          <w:lang w:eastAsia="uk-UA"/>
        </w:rPr>
        <w:t>За формою організації навчальної діяльності</w:t>
      </w:r>
      <w:r w:rsidRPr="008866B9">
        <w:rPr>
          <w:b/>
          <w:i/>
          <w:noProof/>
          <w:sz w:val="28"/>
          <w:szCs w:val="28"/>
          <w:lang w:eastAsia="uk-UA"/>
        </w:rPr>
        <w:t>:</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Фронтальна;</w:t>
      </w:r>
    </w:p>
    <w:p w:rsidR="00DC6666" w:rsidRPr="008866B9"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8866B9">
        <w:rPr>
          <w:noProof/>
          <w:sz w:val="28"/>
          <w:szCs w:val="28"/>
          <w:lang w:eastAsia="uk-UA"/>
        </w:rPr>
        <w:t>Групова;</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Індивідуалізована.</w:t>
      </w:r>
    </w:p>
    <w:p w:rsidR="00DC6666" w:rsidRPr="00DC126E" w:rsidRDefault="00DC6666" w:rsidP="008866B9">
      <w:pPr>
        <w:pStyle w:val="a3"/>
        <w:numPr>
          <w:ilvl w:val="0"/>
          <w:numId w:val="5"/>
        </w:numPr>
        <w:tabs>
          <w:tab w:val="left" w:pos="10206"/>
        </w:tabs>
        <w:spacing w:line="360" w:lineRule="auto"/>
        <w:ind w:right="260"/>
        <w:jc w:val="both"/>
        <w:rPr>
          <w:b/>
          <w:i/>
          <w:noProof/>
          <w:sz w:val="28"/>
          <w:szCs w:val="28"/>
          <w:lang w:eastAsia="uk-UA"/>
        </w:rPr>
      </w:pPr>
      <w:r w:rsidRPr="00DC126E">
        <w:rPr>
          <w:b/>
          <w:bCs/>
          <w:i/>
          <w:noProof/>
          <w:sz w:val="28"/>
          <w:szCs w:val="28"/>
          <w:lang w:eastAsia="uk-UA"/>
        </w:rPr>
        <w:t>За джерелом знань</w:t>
      </w:r>
      <w:r w:rsidRPr="00DC126E">
        <w:rPr>
          <w:b/>
          <w:i/>
          <w:noProof/>
          <w:sz w:val="28"/>
          <w:szCs w:val="28"/>
          <w:lang w:eastAsia="uk-UA"/>
        </w:rPr>
        <w:t>:</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Робота з навчальною літературою, яка включає підручники, збірники вправ, монографії, твори видатних педагогів і мислителів, а також додаткову літературу, таку як хрестоматії, довідники і словники, і методичну літературу з методичними порадами і вказівками, а також періодичні видання, такі як журнали і газети.</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Дослідження, які включають спостереження за виробничим процесом у школах, позашкільних закладах, соціальних службах і центрах, а також експериментальну роботу.</w:t>
      </w:r>
    </w:p>
    <w:p w:rsidR="00DC6666" w:rsidRPr="008866B9"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8866B9">
        <w:rPr>
          <w:noProof/>
          <w:sz w:val="28"/>
          <w:szCs w:val="28"/>
          <w:lang w:eastAsia="uk-UA"/>
        </w:rPr>
        <w:t>Робота з роздавальним матеріалом, що охоплює графічні та об'ємні наочні посібники.</w:t>
      </w:r>
    </w:p>
    <w:p w:rsidR="00DC6666" w:rsidRPr="00DC6666"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DC6666">
        <w:rPr>
          <w:noProof/>
          <w:sz w:val="28"/>
          <w:szCs w:val="28"/>
          <w:lang w:eastAsia="uk-UA"/>
        </w:rPr>
        <w:t>Використання аудіовізуальних засобів навчання та педагогічних програмних засобів, таких як засоби інформаційно-комунікаційних технологій (автоматизовані бібліотечно-інформаційні системи, мережеві, мультимедійні технології і телекомунікації), а також Інтернет.</w:t>
      </w:r>
    </w:p>
    <w:p w:rsidR="008866B9" w:rsidRDefault="00DC6666" w:rsidP="008866B9">
      <w:pPr>
        <w:pStyle w:val="a3"/>
        <w:numPr>
          <w:ilvl w:val="0"/>
          <w:numId w:val="5"/>
        </w:numPr>
        <w:tabs>
          <w:tab w:val="left" w:pos="10206"/>
        </w:tabs>
        <w:spacing w:line="360" w:lineRule="auto"/>
        <w:ind w:right="260"/>
        <w:jc w:val="both"/>
        <w:rPr>
          <w:b/>
          <w:i/>
          <w:noProof/>
          <w:sz w:val="28"/>
          <w:szCs w:val="28"/>
        </w:rPr>
      </w:pPr>
      <w:r w:rsidRPr="00DC126E">
        <w:rPr>
          <w:b/>
          <w:bCs/>
          <w:i/>
          <w:noProof/>
          <w:sz w:val="28"/>
          <w:szCs w:val="28"/>
        </w:rPr>
        <w:t>За плануванням</w:t>
      </w:r>
      <w:r w:rsidRPr="00DC126E">
        <w:rPr>
          <w:b/>
          <w:i/>
          <w:noProof/>
          <w:sz w:val="28"/>
          <w:szCs w:val="28"/>
        </w:rPr>
        <w:t>:</w:t>
      </w:r>
      <w:r w:rsidR="008866B9">
        <w:rPr>
          <w:b/>
          <w:i/>
          <w:noProof/>
          <w:sz w:val="28"/>
          <w:szCs w:val="28"/>
        </w:rPr>
        <w:t xml:space="preserve"> </w:t>
      </w:r>
    </w:p>
    <w:p w:rsidR="00DC126E" w:rsidRPr="008866B9" w:rsidRDefault="00DC6666" w:rsidP="008866B9">
      <w:pPr>
        <w:pStyle w:val="a3"/>
        <w:numPr>
          <w:ilvl w:val="0"/>
          <w:numId w:val="3"/>
        </w:numPr>
        <w:tabs>
          <w:tab w:val="left" w:pos="10206"/>
        </w:tabs>
        <w:spacing w:line="360" w:lineRule="auto"/>
        <w:ind w:right="260"/>
        <w:jc w:val="both"/>
        <w:rPr>
          <w:b/>
          <w:i/>
          <w:noProof/>
          <w:sz w:val="28"/>
          <w:szCs w:val="28"/>
        </w:rPr>
      </w:pPr>
      <w:r w:rsidRPr="008866B9">
        <w:rPr>
          <w:noProof/>
          <w:sz w:val="28"/>
          <w:szCs w:val="28"/>
          <w:lang w:eastAsia="uk-UA"/>
        </w:rPr>
        <w:t>Планова робота включає всі завдання, передбачені навчальним планом і робочими програмами, такі як контрольні роботи, курсові проекти, випускні роботи, навчальні заняття, екзамени, заліки тощо.</w:t>
      </w:r>
    </w:p>
    <w:p w:rsidR="00DC6666" w:rsidRPr="008866B9" w:rsidRDefault="00DC6666" w:rsidP="008866B9">
      <w:pPr>
        <w:pStyle w:val="a3"/>
        <w:numPr>
          <w:ilvl w:val="0"/>
          <w:numId w:val="3"/>
        </w:numPr>
        <w:tabs>
          <w:tab w:val="left" w:pos="10206"/>
        </w:tabs>
        <w:spacing w:line="360" w:lineRule="auto"/>
        <w:ind w:right="260"/>
        <w:contextualSpacing/>
        <w:jc w:val="both"/>
        <w:rPr>
          <w:noProof/>
          <w:sz w:val="28"/>
          <w:szCs w:val="28"/>
          <w:lang w:eastAsia="uk-UA"/>
        </w:rPr>
      </w:pPr>
      <w:r w:rsidRPr="008866B9">
        <w:rPr>
          <w:noProof/>
          <w:sz w:val="28"/>
          <w:szCs w:val="28"/>
          <w:lang w:eastAsia="uk-UA"/>
        </w:rPr>
        <w:t>Непланова робота охоплює додаткові активності, такі як написання рецензій, статей, наукових робіт, виконання завдань поза основними темами, перегляд кінофільмів тощо.</w:t>
      </w:r>
    </w:p>
    <w:p w:rsidR="00DC126E" w:rsidRDefault="00DC6666" w:rsidP="008866B9">
      <w:pPr>
        <w:pStyle w:val="a3"/>
        <w:numPr>
          <w:ilvl w:val="0"/>
          <w:numId w:val="5"/>
        </w:numPr>
        <w:tabs>
          <w:tab w:val="left" w:pos="10206"/>
        </w:tabs>
        <w:spacing w:line="360" w:lineRule="auto"/>
        <w:ind w:right="260"/>
        <w:jc w:val="both"/>
        <w:rPr>
          <w:b/>
          <w:i/>
          <w:noProof/>
          <w:sz w:val="28"/>
          <w:szCs w:val="28"/>
          <w:lang w:eastAsia="uk-UA"/>
        </w:rPr>
      </w:pPr>
      <w:r w:rsidRPr="00DC126E">
        <w:rPr>
          <w:b/>
          <w:bCs/>
          <w:i/>
          <w:noProof/>
          <w:sz w:val="28"/>
          <w:szCs w:val="28"/>
          <w:lang w:eastAsia="uk-UA"/>
        </w:rPr>
        <w:t>За змістом і формою роботи</w:t>
      </w:r>
      <w:r w:rsidRPr="00DC126E">
        <w:rPr>
          <w:b/>
          <w:i/>
          <w:noProof/>
          <w:sz w:val="28"/>
          <w:szCs w:val="28"/>
          <w:lang w:eastAsia="uk-UA"/>
        </w:rPr>
        <w:t>:</w:t>
      </w:r>
    </w:p>
    <w:p w:rsidR="00DC126E" w:rsidRPr="008866B9" w:rsidRDefault="00DC6666" w:rsidP="003F69CC">
      <w:pPr>
        <w:pStyle w:val="a3"/>
        <w:numPr>
          <w:ilvl w:val="0"/>
          <w:numId w:val="45"/>
        </w:numPr>
        <w:tabs>
          <w:tab w:val="left" w:pos="567"/>
          <w:tab w:val="left" w:pos="10206"/>
        </w:tabs>
        <w:spacing w:line="360" w:lineRule="auto"/>
        <w:ind w:left="709" w:right="260" w:hanging="283"/>
        <w:jc w:val="both"/>
        <w:rPr>
          <w:b/>
          <w:i/>
          <w:noProof/>
          <w:sz w:val="28"/>
          <w:szCs w:val="28"/>
          <w:lang w:eastAsia="uk-UA"/>
        </w:rPr>
      </w:pPr>
      <w:r w:rsidRPr="008866B9">
        <w:rPr>
          <w:bCs/>
          <w:noProof/>
          <w:sz w:val="28"/>
          <w:szCs w:val="28"/>
          <w:lang w:eastAsia="uk-UA"/>
        </w:rPr>
        <w:lastRenderedPageBreak/>
        <w:t>Опрацювання лекційного матеріалу</w:t>
      </w:r>
      <w:r w:rsidRPr="008866B9">
        <w:rPr>
          <w:noProof/>
          <w:sz w:val="28"/>
          <w:szCs w:val="28"/>
          <w:lang w:eastAsia="uk-UA"/>
        </w:rPr>
        <w:t>, що включає вивчення та усвідомлення</w:t>
      </w:r>
      <w:r w:rsidR="008866B9" w:rsidRPr="008866B9">
        <w:rPr>
          <w:noProof/>
          <w:sz w:val="28"/>
          <w:szCs w:val="28"/>
          <w:lang w:eastAsia="uk-UA"/>
        </w:rPr>
        <w:t xml:space="preserve"> </w:t>
      </w:r>
      <w:r w:rsidRPr="008866B9">
        <w:rPr>
          <w:noProof/>
          <w:sz w:val="28"/>
          <w:szCs w:val="28"/>
          <w:lang w:eastAsia="uk-UA"/>
        </w:rPr>
        <w:t>основних теоретичних положень предмета.</w:t>
      </w:r>
    </w:p>
    <w:p w:rsidR="00DC6666" w:rsidRPr="008866B9" w:rsidRDefault="008866B9" w:rsidP="003F69CC">
      <w:pPr>
        <w:pStyle w:val="a3"/>
        <w:numPr>
          <w:ilvl w:val="0"/>
          <w:numId w:val="45"/>
        </w:numPr>
        <w:tabs>
          <w:tab w:val="left" w:pos="567"/>
          <w:tab w:val="left" w:pos="10206"/>
        </w:tabs>
        <w:spacing w:line="360" w:lineRule="auto"/>
        <w:ind w:left="709" w:right="260" w:hanging="283"/>
        <w:jc w:val="both"/>
        <w:rPr>
          <w:b/>
          <w:i/>
          <w:noProof/>
          <w:sz w:val="28"/>
          <w:szCs w:val="28"/>
          <w:lang w:eastAsia="uk-UA"/>
        </w:rPr>
      </w:pPr>
      <w:r w:rsidRPr="008866B9">
        <w:rPr>
          <w:bCs/>
          <w:noProof/>
          <w:sz w:val="28"/>
          <w:szCs w:val="28"/>
          <w:lang w:eastAsia="uk-UA"/>
        </w:rPr>
        <w:t xml:space="preserve"> </w:t>
      </w:r>
      <w:r w:rsidR="00DC6666" w:rsidRPr="008866B9">
        <w:rPr>
          <w:bCs/>
          <w:noProof/>
          <w:sz w:val="28"/>
          <w:szCs w:val="28"/>
          <w:lang w:eastAsia="uk-UA"/>
        </w:rPr>
        <w:t>Опрацювання додаткової літератури</w:t>
      </w:r>
      <w:r w:rsidR="00DC6666" w:rsidRPr="008866B9">
        <w:rPr>
          <w:noProof/>
          <w:sz w:val="28"/>
          <w:szCs w:val="28"/>
          <w:lang w:eastAsia="uk-UA"/>
        </w:rPr>
        <w:t>, що передбачає самостійне засвоєння додаткових джерел інформації для глибшого розуміння теми.</w:t>
      </w:r>
    </w:p>
    <w:p w:rsidR="008866B9" w:rsidRPr="008866B9" w:rsidRDefault="008866B9" w:rsidP="003F69CC">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 xml:space="preserve"> </w:t>
      </w:r>
      <w:r w:rsidR="00DC6666" w:rsidRPr="008866B9">
        <w:rPr>
          <w:bCs/>
          <w:noProof/>
          <w:sz w:val="28"/>
          <w:szCs w:val="28"/>
          <w:lang w:eastAsia="uk-UA"/>
        </w:rPr>
        <w:t>Підготовка до контрольних робіт, екзаменів, заліків</w:t>
      </w:r>
      <w:r w:rsidR="00DC6666" w:rsidRPr="008866B9">
        <w:rPr>
          <w:noProof/>
          <w:sz w:val="28"/>
          <w:szCs w:val="28"/>
          <w:lang w:eastAsia="uk-UA"/>
        </w:rPr>
        <w:t>, що включає систематизацію і повторення матеріалу з метою перевірки рівня засвоєння.</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Виконання індивідуальних завдань</w:t>
      </w:r>
      <w:r w:rsidRPr="008866B9">
        <w:rPr>
          <w:noProof/>
          <w:sz w:val="28"/>
          <w:szCs w:val="28"/>
          <w:lang w:eastAsia="uk-UA"/>
        </w:rPr>
        <w:t>, таких як спостереження за певними процесами, проведення досліджень, аналіз статистичних даних, а також написання періодичних наукових публікацій.</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Знайомство з інформацією професійного спрямування</w:t>
      </w:r>
      <w:r w:rsidRPr="008866B9">
        <w:rPr>
          <w:noProof/>
          <w:sz w:val="28"/>
          <w:szCs w:val="28"/>
          <w:lang w:eastAsia="uk-UA"/>
        </w:rPr>
        <w:t>, що включає ознайомлення з актуальними тенденціями і досягненнями у вибраній галузі.</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Написання рефератів, доповідей, звітів, есе, курсових робіт та проектів, статей, випускних та наукових робіт</w:t>
      </w:r>
      <w:r w:rsidRPr="008866B9">
        <w:rPr>
          <w:noProof/>
          <w:sz w:val="28"/>
          <w:szCs w:val="28"/>
          <w:lang w:eastAsia="uk-UA"/>
        </w:rPr>
        <w:t>, що передбачає створення власного дослідження або проекту на вибрану тему.</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Виконання навчальних і практичних завдань, вправ</w:t>
      </w:r>
      <w:r w:rsidRPr="008866B9">
        <w:rPr>
          <w:noProof/>
          <w:sz w:val="28"/>
          <w:szCs w:val="28"/>
          <w:lang w:eastAsia="uk-UA"/>
        </w:rPr>
        <w:t>, що включає розв'язування завдань з прикладної та теоретичної бази предмету.</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Пошук та вивчення додаткової літератури</w:t>
      </w:r>
      <w:r w:rsidRPr="008866B9">
        <w:rPr>
          <w:noProof/>
          <w:sz w:val="28"/>
          <w:szCs w:val="28"/>
          <w:lang w:eastAsia="uk-UA"/>
        </w:rPr>
        <w:t>, що передбачає самостійний пошук та аналіз актуальних наукових джерел.</w:t>
      </w:r>
    </w:p>
    <w:p w:rsidR="00DC6666" w:rsidRPr="008866B9" w:rsidRDefault="00DC6666" w:rsidP="008866B9">
      <w:pPr>
        <w:pStyle w:val="a3"/>
        <w:numPr>
          <w:ilvl w:val="0"/>
          <w:numId w:val="45"/>
        </w:numPr>
        <w:tabs>
          <w:tab w:val="left" w:pos="567"/>
          <w:tab w:val="left" w:pos="10206"/>
        </w:tabs>
        <w:spacing w:line="360" w:lineRule="auto"/>
        <w:ind w:left="567" w:right="260" w:hanging="218"/>
        <w:jc w:val="both"/>
        <w:rPr>
          <w:noProof/>
          <w:sz w:val="28"/>
          <w:szCs w:val="28"/>
          <w:lang w:eastAsia="uk-UA"/>
        </w:rPr>
      </w:pPr>
      <w:r w:rsidRPr="008866B9">
        <w:rPr>
          <w:bCs/>
          <w:noProof/>
          <w:sz w:val="28"/>
          <w:szCs w:val="28"/>
          <w:lang w:eastAsia="uk-UA"/>
        </w:rPr>
        <w:t>Конспектування, складання планів, тез, анотацій</w:t>
      </w:r>
      <w:r w:rsidRPr="008866B9">
        <w:rPr>
          <w:noProof/>
          <w:sz w:val="28"/>
          <w:szCs w:val="28"/>
          <w:lang w:eastAsia="uk-UA"/>
        </w:rPr>
        <w:t>, що передбачає систематизацію і структурування інформації з метою підготовки до публічних виступів та доповідей.</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Кодування інформації</w:t>
      </w:r>
      <w:r w:rsidRPr="008866B9">
        <w:rPr>
          <w:noProof/>
          <w:sz w:val="28"/>
          <w:szCs w:val="28"/>
          <w:lang w:eastAsia="uk-UA"/>
        </w:rPr>
        <w:t>, що включає використання графічних схем, таблиць, графіків для візуального представлення даних та зв'язків між ними.</w:t>
      </w:r>
    </w:p>
    <w:p w:rsidR="00DC6666" w:rsidRPr="008866B9" w:rsidRDefault="00DC6666" w:rsidP="008866B9">
      <w:pPr>
        <w:pStyle w:val="a3"/>
        <w:numPr>
          <w:ilvl w:val="0"/>
          <w:numId w:val="45"/>
        </w:numPr>
        <w:tabs>
          <w:tab w:val="left" w:pos="567"/>
          <w:tab w:val="left" w:pos="10206"/>
        </w:tabs>
        <w:spacing w:line="360" w:lineRule="auto"/>
        <w:ind w:left="567" w:right="260" w:hanging="141"/>
        <w:jc w:val="both"/>
        <w:rPr>
          <w:noProof/>
          <w:sz w:val="28"/>
          <w:szCs w:val="28"/>
          <w:lang w:eastAsia="uk-UA"/>
        </w:rPr>
      </w:pPr>
      <w:r w:rsidRPr="008866B9">
        <w:rPr>
          <w:bCs/>
          <w:noProof/>
          <w:sz w:val="28"/>
          <w:szCs w:val="28"/>
          <w:lang w:eastAsia="uk-UA"/>
        </w:rPr>
        <w:t>Підготовка виступів і повідомлень на семінарських і практичних заняттях</w:t>
      </w:r>
      <w:r w:rsidRPr="008866B9">
        <w:rPr>
          <w:noProof/>
          <w:sz w:val="28"/>
          <w:szCs w:val="28"/>
          <w:lang w:eastAsia="uk-UA"/>
        </w:rPr>
        <w:t>, що включає публічну презентацію інформації з метою обговорення та аналізу результатів.</w:t>
      </w:r>
    </w:p>
    <w:p w:rsidR="00DC6666" w:rsidRPr="008866B9" w:rsidRDefault="00DC6666" w:rsidP="008866B9">
      <w:pPr>
        <w:pStyle w:val="a3"/>
        <w:numPr>
          <w:ilvl w:val="0"/>
          <w:numId w:val="45"/>
        </w:numPr>
        <w:tabs>
          <w:tab w:val="left" w:pos="567"/>
          <w:tab w:val="left" w:pos="10206"/>
        </w:tabs>
        <w:spacing w:line="360" w:lineRule="auto"/>
        <w:ind w:left="567" w:right="260"/>
        <w:jc w:val="both"/>
        <w:rPr>
          <w:noProof/>
          <w:sz w:val="28"/>
          <w:szCs w:val="28"/>
          <w:lang w:eastAsia="uk-UA"/>
        </w:rPr>
      </w:pPr>
      <w:r w:rsidRPr="008866B9">
        <w:rPr>
          <w:bCs/>
          <w:noProof/>
          <w:sz w:val="28"/>
          <w:szCs w:val="28"/>
          <w:lang w:eastAsia="uk-UA"/>
        </w:rPr>
        <w:t>Виконання письмових, контрольних, лабораторних робіт</w:t>
      </w:r>
      <w:r w:rsidRPr="008866B9">
        <w:rPr>
          <w:noProof/>
          <w:sz w:val="28"/>
          <w:szCs w:val="28"/>
          <w:lang w:eastAsia="uk-UA"/>
        </w:rPr>
        <w:t>, що включає практичне застосування теоретичних знань у вирішенні практичних завдань.</w:t>
      </w:r>
    </w:p>
    <w:p w:rsidR="00DC6666" w:rsidRPr="008866B9" w:rsidRDefault="00DC6666" w:rsidP="008866B9">
      <w:pPr>
        <w:pStyle w:val="a3"/>
        <w:numPr>
          <w:ilvl w:val="0"/>
          <w:numId w:val="45"/>
        </w:numPr>
        <w:tabs>
          <w:tab w:val="left" w:pos="567"/>
          <w:tab w:val="left" w:pos="10206"/>
        </w:tabs>
        <w:spacing w:line="360" w:lineRule="auto"/>
        <w:ind w:left="567" w:right="260"/>
        <w:jc w:val="both"/>
        <w:rPr>
          <w:noProof/>
          <w:sz w:val="28"/>
          <w:szCs w:val="28"/>
          <w:lang w:eastAsia="uk-UA"/>
        </w:rPr>
      </w:pPr>
      <w:r w:rsidRPr="008866B9">
        <w:rPr>
          <w:bCs/>
          <w:noProof/>
          <w:sz w:val="28"/>
          <w:szCs w:val="28"/>
          <w:lang w:eastAsia="uk-UA"/>
        </w:rPr>
        <w:t>Проведення спостережень за визначеними об'єктами</w:t>
      </w:r>
      <w:r w:rsidRPr="008866B9">
        <w:rPr>
          <w:noProof/>
          <w:sz w:val="28"/>
          <w:szCs w:val="28"/>
          <w:lang w:eastAsia="uk-UA"/>
        </w:rPr>
        <w:t>, що включає активне спостереження та аналіз процесів у реальному часі.</w:t>
      </w:r>
    </w:p>
    <w:p w:rsidR="00DC6666" w:rsidRPr="008866B9" w:rsidRDefault="00DC6666" w:rsidP="008866B9">
      <w:pPr>
        <w:pStyle w:val="a3"/>
        <w:numPr>
          <w:ilvl w:val="0"/>
          <w:numId w:val="45"/>
        </w:numPr>
        <w:tabs>
          <w:tab w:val="left" w:pos="567"/>
          <w:tab w:val="left" w:pos="10206"/>
        </w:tabs>
        <w:spacing w:line="360" w:lineRule="auto"/>
        <w:ind w:left="567" w:right="260"/>
        <w:jc w:val="both"/>
        <w:rPr>
          <w:noProof/>
          <w:sz w:val="28"/>
          <w:szCs w:val="28"/>
          <w:lang w:eastAsia="uk-UA"/>
        </w:rPr>
      </w:pPr>
      <w:r w:rsidRPr="008866B9">
        <w:rPr>
          <w:bCs/>
          <w:noProof/>
          <w:sz w:val="28"/>
          <w:szCs w:val="28"/>
          <w:lang w:eastAsia="uk-UA"/>
        </w:rPr>
        <w:lastRenderedPageBreak/>
        <w:t>Виконання завдань за допомогою персональної електронно-обчислювальної машини (ПЕОМ)</w:t>
      </w:r>
      <w:r w:rsidRPr="008866B9">
        <w:rPr>
          <w:noProof/>
          <w:sz w:val="28"/>
          <w:szCs w:val="28"/>
          <w:lang w:eastAsia="uk-UA"/>
        </w:rPr>
        <w:t>, що передбачає використання сучасних інформаційних технологій для ефективного виконання завдань і обробки даних.</w:t>
      </w:r>
    </w:p>
    <w:p w:rsidR="00BF5421" w:rsidRDefault="00DC6666" w:rsidP="00BF5421">
      <w:pPr>
        <w:pStyle w:val="a3"/>
        <w:numPr>
          <w:ilvl w:val="0"/>
          <w:numId w:val="5"/>
        </w:numPr>
        <w:tabs>
          <w:tab w:val="left" w:pos="10206"/>
        </w:tabs>
        <w:spacing w:line="360" w:lineRule="auto"/>
        <w:ind w:right="260"/>
        <w:jc w:val="both"/>
        <w:rPr>
          <w:b/>
          <w:i/>
          <w:noProof/>
          <w:sz w:val="28"/>
          <w:szCs w:val="28"/>
        </w:rPr>
      </w:pPr>
      <w:r w:rsidRPr="00DC126E">
        <w:rPr>
          <w:b/>
          <w:bCs/>
          <w:i/>
          <w:noProof/>
          <w:sz w:val="28"/>
          <w:szCs w:val="28"/>
        </w:rPr>
        <w:t>За обсягом</w:t>
      </w:r>
      <w:r w:rsidRPr="00DC126E">
        <w:rPr>
          <w:b/>
          <w:i/>
          <w:noProof/>
          <w:sz w:val="28"/>
          <w:szCs w:val="28"/>
        </w:rPr>
        <w:t>:</w:t>
      </w:r>
    </w:p>
    <w:p w:rsidR="00DC6666" w:rsidRPr="00BF5421" w:rsidRDefault="00DC6666" w:rsidP="00BF5421">
      <w:pPr>
        <w:pStyle w:val="a3"/>
        <w:numPr>
          <w:ilvl w:val="0"/>
          <w:numId w:val="45"/>
        </w:numPr>
        <w:tabs>
          <w:tab w:val="left" w:pos="10206"/>
        </w:tabs>
        <w:spacing w:line="360" w:lineRule="auto"/>
        <w:ind w:right="260"/>
        <w:jc w:val="both"/>
        <w:rPr>
          <w:b/>
          <w:i/>
          <w:noProof/>
          <w:sz w:val="28"/>
          <w:szCs w:val="28"/>
        </w:rPr>
      </w:pPr>
      <w:r w:rsidRPr="00BF5421">
        <w:rPr>
          <w:noProof/>
          <w:sz w:val="28"/>
          <w:szCs w:val="28"/>
          <w:lang w:eastAsia="uk-UA"/>
        </w:rPr>
        <w:t>Робота достатнього обсягу;</w:t>
      </w:r>
    </w:p>
    <w:p w:rsidR="00DC6666" w:rsidRPr="00DC6666"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DC6666">
        <w:rPr>
          <w:noProof/>
          <w:sz w:val="28"/>
          <w:szCs w:val="28"/>
          <w:lang w:eastAsia="uk-UA"/>
        </w:rPr>
        <w:t>Робота понаднормового обсягу;</w:t>
      </w:r>
    </w:p>
    <w:p w:rsidR="00DC126E" w:rsidRPr="00BF5421"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BF5421">
        <w:rPr>
          <w:noProof/>
          <w:sz w:val="28"/>
          <w:szCs w:val="28"/>
          <w:lang w:eastAsia="uk-UA"/>
        </w:rPr>
        <w:t>Робота недостатнього обсягу.</w:t>
      </w:r>
      <w:r w:rsidR="00DC126E" w:rsidRPr="00BF5421">
        <w:rPr>
          <w:noProof/>
          <w:sz w:val="28"/>
          <w:szCs w:val="28"/>
          <w:lang w:eastAsia="uk-UA"/>
        </w:rPr>
        <w:t xml:space="preserve"> </w:t>
      </w:r>
    </w:p>
    <w:p w:rsidR="00DC6666" w:rsidRPr="00DC126E" w:rsidRDefault="00DC6666" w:rsidP="00BF5421">
      <w:pPr>
        <w:pStyle w:val="a3"/>
        <w:numPr>
          <w:ilvl w:val="0"/>
          <w:numId w:val="5"/>
        </w:numPr>
        <w:tabs>
          <w:tab w:val="left" w:pos="10206"/>
        </w:tabs>
        <w:spacing w:line="360" w:lineRule="auto"/>
        <w:ind w:right="260"/>
        <w:contextualSpacing/>
        <w:jc w:val="both"/>
        <w:rPr>
          <w:noProof/>
          <w:sz w:val="28"/>
          <w:szCs w:val="28"/>
          <w:lang w:eastAsia="uk-UA"/>
        </w:rPr>
      </w:pPr>
      <w:r w:rsidRPr="00DC126E">
        <w:rPr>
          <w:b/>
          <w:bCs/>
          <w:i/>
          <w:noProof/>
          <w:sz w:val="28"/>
          <w:szCs w:val="28"/>
          <w:lang w:eastAsia="uk-UA"/>
        </w:rPr>
        <w:t>За інтенсивністю</w:t>
      </w:r>
      <w:r w:rsidRPr="00DC126E">
        <w:rPr>
          <w:b/>
          <w:i/>
          <w:noProof/>
          <w:sz w:val="28"/>
          <w:szCs w:val="28"/>
          <w:lang w:eastAsia="uk-UA"/>
        </w:rPr>
        <w:t>:</w:t>
      </w:r>
    </w:p>
    <w:p w:rsidR="00DC6666" w:rsidRPr="00BF5421"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BF5421">
        <w:rPr>
          <w:noProof/>
          <w:sz w:val="28"/>
          <w:szCs w:val="28"/>
          <w:lang w:eastAsia="uk-UA"/>
        </w:rPr>
        <w:t>Систематична робота, яку студенти виконують регулярно і в однакових обсягах протягом семестру або навчального року;</w:t>
      </w:r>
    </w:p>
    <w:p w:rsidR="00DC6666" w:rsidRPr="00BF5421"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BF5421">
        <w:rPr>
          <w:noProof/>
          <w:sz w:val="28"/>
          <w:szCs w:val="28"/>
          <w:lang w:eastAsia="uk-UA"/>
        </w:rPr>
        <w:t>Акордна (авральна) робота, яку виконують нерівномірно, з особливою інтенсивністю в кінці семестру перед сесією.</w:t>
      </w:r>
    </w:p>
    <w:p w:rsidR="00DC6666" w:rsidRPr="00BF5421" w:rsidRDefault="00DC6666" w:rsidP="00BF5421">
      <w:pPr>
        <w:pStyle w:val="a3"/>
        <w:numPr>
          <w:ilvl w:val="0"/>
          <w:numId w:val="5"/>
        </w:numPr>
        <w:tabs>
          <w:tab w:val="left" w:pos="10206"/>
        </w:tabs>
        <w:spacing w:line="360" w:lineRule="auto"/>
        <w:ind w:right="260"/>
        <w:jc w:val="both"/>
        <w:rPr>
          <w:b/>
          <w:i/>
          <w:noProof/>
          <w:sz w:val="28"/>
          <w:szCs w:val="28"/>
          <w:lang w:eastAsia="uk-UA"/>
        </w:rPr>
      </w:pPr>
      <w:r w:rsidRPr="00BF5421">
        <w:rPr>
          <w:b/>
          <w:bCs/>
          <w:i/>
          <w:noProof/>
          <w:sz w:val="28"/>
          <w:szCs w:val="28"/>
          <w:lang w:eastAsia="uk-UA"/>
        </w:rPr>
        <w:t>За місцем здійснення</w:t>
      </w:r>
      <w:r w:rsidRPr="00BF5421">
        <w:rPr>
          <w:b/>
          <w:i/>
          <w:noProof/>
          <w:sz w:val="28"/>
          <w:szCs w:val="28"/>
          <w:lang w:eastAsia="uk-UA"/>
        </w:rPr>
        <w:t>:</w:t>
      </w:r>
    </w:p>
    <w:p w:rsidR="00DC6666" w:rsidRPr="00BF5421"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BF5421">
        <w:rPr>
          <w:noProof/>
          <w:sz w:val="28"/>
          <w:szCs w:val="28"/>
          <w:lang w:eastAsia="uk-UA"/>
        </w:rPr>
        <w:t>Аудиторна робота проводиться у навчальних кабінетах під час занять або в позанавчальний час;</w:t>
      </w:r>
    </w:p>
    <w:p w:rsidR="00DC6666" w:rsidRPr="00DC6666"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DC6666">
        <w:rPr>
          <w:noProof/>
          <w:sz w:val="28"/>
          <w:szCs w:val="28"/>
          <w:lang w:eastAsia="uk-UA"/>
        </w:rPr>
        <w:t>Домашня робота виконується у місці проживання (вдома, на квартирі, у гуртожитку);</w:t>
      </w:r>
    </w:p>
    <w:p w:rsidR="00DC6666" w:rsidRPr="00BF5421" w:rsidRDefault="00DC6666" w:rsidP="00BF5421">
      <w:pPr>
        <w:pStyle w:val="a3"/>
        <w:numPr>
          <w:ilvl w:val="0"/>
          <w:numId w:val="45"/>
        </w:numPr>
        <w:tabs>
          <w:tab w:val="left" w:pos="10206"/>
        </w:tabs>
        <w:spacing w:line="360" w:lineRule="auto"/>
        <w:ind w:right="260"/>
        <w:contextualSpacing/>
        <w:jc w:val="both"/>
        <w:rPr>
          <w:noProof/>
          <w:sz w:val="28"/>
          <w:szCs w:val="28"/>
          <w:lang w:eastAsia="uk-UA"/>
        </w:rPr>
      </w:pPr>
      <w:r w:rsidRPr="00BF5421">
        <w:rPr>
          <w:noProof/>
          <w:sz w:val="28"/>
          <w:szCs w:val="28"/>
          <w:lang w:eastAsia="uk-UA"/>
        </w:rPr>
        <w:t>Бібліотечно-інформаційна робота здійснюється у бібліотечних і комп'ютерних залах.</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Продуктивність СРС залежить від ефективності її організації. Організація самостійної роботи студентів має два необхідні етапи: а) початкова організація, яка передбачає постановку навчальних завдань за безпосередньої участі викладача; б) самоорганізація, що відбувається переважно без присутності викладача.</w:t>
      </w:r>
    </w:p>
    <w:p w:rsidR="00DC6666" w:rsidRPr="003F69CC" w:rsidRDefault="00DC6666" w:rsidP="008866B9">
      <w:pPr>
        <w:tabs>
          <w:tab w:val="left" w:pos="10206"/>
        </w:tabs>
        <w:spacing w:line="360" w:lineRule="auto"/>
        <w:ind w:left="426" w:right="260" w:firstLine="425"/>
        <w:jc w:val="both"/>
        <w:rPr>
          <w:bCs/>
          <w:noProof/>
          <w:sz w:val="28"/>
          <w:szCs w:val="28"/>
          <w:lang w:eastAsia="uk-UA"/>
        </w:rPr>
      </w:pPr>
      <w:r w:rsidRPr="00DC6666">
        <w:rPr>
          <w:noProof/>
          <w:sz w:val="28"/>
          <w:szCs w:val="28"/>
          <w:lang w:val="uk-UA" w:eastAsia="uk-UA"/>
        </w:rPr>
        <w:t xml:space="preserve">Успішність самостійної роботи студентів значною мірою залежить від уміння викладача організувати обидва її етапи. Організація СРС - це діяльність викладача для залучення всіх студентів до систематичного й продуктивного самостійного навчання. </w:t>
      </w:r>
      <w:r w:rsidRPr="003F69CC">
        <w:rPr>
          <w:noProof/>
          <w:sz w:val="28"/>
          <w:szCs w:val="28"/>
          <w:lang w:val="uk-UA" w:eastAsia="uk-UA"/>
        </w:rPr>
        <w:t>Керівна роль викладача в організації СРС можлива лише при забезпеченні таких умов</w:t>
      </w:r>
      <w:r w:rsidR="003F69CC" w:rsidRPr="003F69CC">
        <w:rPr>
          <w:bCs/>
          <w:noProof/>
          <w:sz w:val="28"/>
          <w:szCs w:val="28"/>
          <w:lang w:val="uk-UA"/>
        </w:rPr>
        <w:t>, як зазначають Кочіна та Сіданіч</w:t>
      </w:r>
      <w:r w:rsidRPr="00DC126E">
        <w:rPr>
          <w:bCs/>
          <w:noProof/>
          <w:sz w:val="28"/>
          <w:szCs w:val="28"/>
          <w:lang w:val="uk-UA" w:eastAsia="uk-UA"/>
        </w:rPr>
        <w:t>[</w:t>
      </w:r>
      <w:r w:rsidR="00DC126E" w:rsidRPr="00DC126E">
        <w:rPr>
          <w:bCs/>
          <w:noProof/>
          <w:sz w:val="28"/>
          <w:szCs w:val="28"/>
          <w:lang w:val="uk-UA" w:eastAsia="uk-UA"/>
        </w:rPr>
        <w:t>24, с. 25-27</w:t>
      </w:r>
      <w:r w:rsidRPr="00DC126E">
        <w:rPr>
          <w:bCs/>
          <w:noProof/>
          <w:sz w:val="28"/>
          <w:szCs w:val="28"/>
          <w:lang w:val="uk-UA" w:eastAsia="uk-UA"/>
        </w:rPr>
        <w:t>]</w:t>
      </w:r>
      <w:r w:rsidR="003F69CC" w:rsidRPr="003F69CC">
        <w:rPr>
          <w:bCs/>
          <w:noProof/>
          <w:sz w:val="28"/>
          <w:szCs w:val="28"/>
          <w:lang w:eastAsia="uk-UA"/>
        </w:rPr>
        <w:t xml:space="preserve"> </w:t>
      </w:r>
      <w:r w:rsidR="003F69CC" w:rsidRPr="003F69CC">
        <w:rPr>
          <w:noProof/>
          <w:sz w:val="28"/>
          <w:szCs w:val="28"/>
          <w:lang w:val="uk-UA" w:eastAsia="uk-UA"/>
        </w:rPr>
        <w:t>:</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1. Часова організація</w:t>
      </w:r>
      <w:r w:rsidRPr="00DC6666">
        <w:rPr>
          <w:noProof/>
          <w:sz w:val="28"/>
          <w:szCs w:val="28"/>
          <w:lang w:val="uk-UA" w:eastAsia="uk-UA"/>
        </w:rPr>
        <w:t xml:space="preserve"> самостійної роботи вимагає від викладача урахування загального навчального часу, доступного студентам, а також їхню індивідуальну </w:t>
      </w:r>
      <w:r w:rsidRPr="00DC6666">
        <w:rPr>
          <w:noProof/>
          <w:sz w:val="28"/>
          <w:szCs w:val="28"/>
          <w:lang w:val="uk-UA" w:eastAsia="uk-UA"/>
        </w:rPr>
        <w:lastRenderedPageBreak/>
        <w:t>темпераментність. Загалом вважається, що на кожні дві години семінарських (практичних) занять припадає дві години самостійної роботи, а решта часу навчального тижня призначена для виконання індивідуальних завдань, написання рефератів, курсових та випускних робіт.</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2.  Систематичний підхід</w:t>
      </w:r>
      <w:r w:rsidRPr="00DC6666">
        <w:rPr>
          <w:noProof/>
          <w:sz w:val="28"/>
          <w:szCs w:val="28"/>
          <w:lang w:val="uk-UA" w:eastAsia="uk-UA"/>
        </w:rPr>
        <w:t xml:space="preserve"> передбачає регулярне розподілення семінарських та практичних занять відповідно до тижневого навантаження, встановленого навчальним планом. Для того щоб уникнути спішки в кінці семестру, всі завдання, пов'язані з написанням рефератів, виконанням індивідуальних завдань, курсових та дипломних робіт, студенти отримують на початку навчального періоду.</w:t>
      </w:r>
    </w:p>
    <w:p w:rsidR="00DC6666" w:rsidRPr="00DC6666" w:rsidRDefault="00DC6666" w:rsidP="008866B9">
      <w:pPr>
        <w:pStyle w:val="a5"/>
        <w:tabs>
          <w:tab w:val="left" w:pos="10206"/>
        </w:tabs>
        <w:spacing w:before="0" w:beforeAutospacing="0" w:after="0" w:afterAutospacing="0" w:line="360" w:lineRule="auto"/>
        <w:ind w:left="426" w:right="260" w:firstLine="425"/>
        <w:jc w:val="both"/>
        <w:rPr>
          <w:noProof/>
          <w:sz w:val="28"/>
          <w:szCs w:val="28"/>
        </w:rPr>
      </w:pPr>
      <w:r w:rsidRPr="00DC6666">
        <w:rPr>
          <w:rFonts w:ascii="Calibri" w:hAnsi="Calibri" w:cs="Calibri"/>
          <w:noProof/>
          <w:sz w:val="28"/>
          <w:szCs w:val="28"/>
        </w:rPr>
        <w:t>﻿﻿﻿</w:t>
      </w:r>
      <w:r w:rsidRPr="00DC6666">
        <w:rPr>
          <w:b/>
          <w:noProof/>
          <w:sz w:val="28"/>
          <w:szCs w:val="28"/>
        </w:rPr>
        <w:t>3. Мотиваційно-цільовий аспект</w:t>
      </w:r>
      <w:r w:rsidRPr="00DC6666">
        <w:rPr>
          <w:noProof/>
          <w:sz w:val="28"/>
          <w:szCs w:val="28"/>
        </w:rPr>
        <w:t xml:space="preserve"> передбачає усвідомлення студентами важливості самостійної роботи як ключового елементу для вдосконалення професійних навичок і самоосвіти. З початку навчання на першому курсі студенти мають стимул щоденно займатися самостійною роботою.</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4.  Процесуальний аспект</w:t>
      </w:r>
      <w:r w:rsidRPr="00DC6666">
        <w:rPr>
          <w:noProof/>
          <w:sz w:val="28"/>
          <w:szCs w:val="28"/>
          <w:lang w:val="uk-UA" w:eastAsia="uk-UA"/>
        </w:rPr>
        <w:t xml:space="preserve"> показує, що недостатня вміння самостійно працювати робить цей процес вимушеним, тривалим та неефективним. Для покращення ефективності студентів необхідно навчити технологічним навичкам: структурувати самостійну роботу, планувати виконання етапів роботи, вміти знаходити необхідну інформацію, опрацьовувати джерела інформації, вести запис прочитаного та здійснювати самоконтроль якості виконаної роботи.</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5.  Психогігієнічний аспект</w:t>
      </w:r>
      <w:r w:rsidRPr="00DC6666">
        <w:rPr>
          <w:noProof/>
          <w:sz w:val="28"/>
          <w:szCs w:val="28"/>
          <w:lang w:val="uk-UA" w:eastAsia="uk-UA"/>
        </w:rPr>
        <w:t xml:space="preserve"> полягає в розвитку у студентів навичок ефективного планування свого часу та вихованні культури розумової праці.</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rFonts w:ascii="Calibri" w:hAnsi="Calibri" w:cs="Calibri"/>
          <w:noProof/>
          <w:sz w:val="28"/>
          <w:szCs w:val="28"/>
          <w:lang w:val="uk-UA" w:eastAsia="uk-UA"/>
        </w:rPr>
        <w:t>﻿﻿﻿</w:t>
      </w:r>
      <w:r w:rsidRPr="00DC6666">
        <w:rPr>
          <w:b/>
          <w:noProof/>
          <w:sz w:val="28"/>
          <w:szCs w:val="28"/>
          <w:lang w:val="uk-UA" w:eastAsia="uk-UA"/>
        </w:rPr>
        <w:t xml:space="preserve">6. </w:t>
      </w:r>
      <w:r w:rsidRPr="00DC6666">
        <w:rPr>
          <w:b/>
          <w:noProof/>
          <w:sz w:val="28"/>
          <w:szCs w:val="28"/>
          <w:lang w:val="uk-UA"/>
        </w:rPr>
        <w:t>Матеріально-технічна підтримка</w:t>
      </w:r>
      <w:r w:rsidRPr="00DC6666">
        <w:rPr>
          <w:noProof/>
          <w:sz w:val="28"/>
          <w:szCs w:val="28"/>
          <w:lang w:val="uk-UA"/>
        </w:rPr>
        <w:t xml:space="preserve"> включає контроль за наявністю необхідного бібліотечного фонду, доступ до читальних залів у гуртожитках та інші матеріально-технічні ресурси. Забезпеченість різноманітними засобами інформаційно-комунікаційних технологій також є важливою складовою цього процесу.</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rFonts w:ascii="Calibri" w:hAnsi="Calibri" w:cs="Calibri"/>
          <w:noProof/>
          <w:sz w:val="28"/>
          <w:szCs w:val="28"/>
          <w:lang w:val="uk-UA" w:eastAsia="uk-UA"/>
        </w:rPr>
        <w:t>﻿﻿﻿</w:t>
      </w:r>
      <w:r w:rsidRPr="00DC6666">
        <w:rPr>
          <w:b/>
          <w:noProof/>
          <w:sz w:val="28"/>
          <w:szCs w:val="28"/>
          <w:lang w:val="uk-UA" w:eastAsia="uk-UA"/>
        </w:rPr>
        <w:t>7. Дидактично-методична складова</w:t>
      </w:r>
      <w:r w:rsidRPr="00DC6666">
        <w:rPr>
          <w:noProof/>
          <w:sz w:val="28"/>
          <w:szCs w:val="28"/>
          <w:lang w:val="uk-UA" w:eastAsia="uk-UA"/>
        </w:rPr>
        <w:t xml:space="preserve"> передбачає систематичне надання студентам методичних рекомендацій та інструктажів перед новими видами самостійної роботи. Також важливою є підготовка додаткових методичних матеріалів для економії часу студентів і їхнє консультування.</w:t>
      </w:r>
    </w:p>
    <w:p w:rsidR="00DC126E" w:rsidRPr="00DC6666" w:rsidRDefault="00DC6666" w:rsidP="008866B9">
      <w:pPr>
        <w:tabs>
          <w:tab w:val="left" w:pos="10206"/>
        </w:tabs>
        <w:spacing w:line="360" w:lineRule="auto"/>
        <w:ind w:left="426" w:right="260" w:firstLine="425"/>
        <w:jc w:val="both"/>
        <w:rPr>
          <w:noProof/>
          <w:sz w:val="28"/>
          <w:szCs w:val="28"/>
          <w:lang w:val="uk-UA"/>
        </w:rPr>
      </w:pPr>
      <w:r w:rsidRPr="00DC6666">
        <w:rPr>
          <w:rFonts w:ascii="Calibri" w:hAnsi="Calibri" w:cs="Calibri"/>
          <w:noProof/>
          <w:sz w:val="28"/>
          <w:szCs w:val="28"/>
          <w:lang w:val="uk-UA" w:eastAsia="uk-UA"/>
        </w:rPr>
        <w:lastRenderedPageBreak/>
        <w:t>﻿﻿﻿</w:t>
      </w:r>
      <w:r w:rsidRPr="00DC6666">
        <w:rPr>
          <w:b/>
          <w:noProof/>
          <w:sz w:val="28"/>
          <w:szCs w:val="28"/>
          <w:lang w:val="uk-UA" w:eastAsia="uk-UA"/>
        </w:rPr>
        <w:t xml:space="preserve">8. </w:t>
      </w:r>
      <w:r w:rsidRPr="00DC6666">
        <w:rPr>
          <w:b/>
          <w:noProof/>
          <w:sz w:val="28"/>
          <w:szCs w:val="28"/>
          <w:lang w:val="uk-UA"/>
        </w:rPr>
        <w:t xml:space="preserve"> Контрольно-коригувальна функція</w:t>
      </w:r>
      <w:r w:rsidRPr="00DC6666">
        <w:rPr>
          <w:noProof/>
          <w:sz w:val="28"/>
          <w:szCs w:val="28"/>
          <w:lang w:val="uk-UA"/>
        </w:rPr>
        <w:t xml:space="preserve"> включає діагностику і моніторинг якості виконання самостійної роботи. Навчальний матеріал дисципліни, що передбачений навчальною програмою для засвоєння студентом під час самостійної роботи, підлягає поточному та підсумковому контролю, разом із матеріалом, який опрацьовується під час аудиторних занять.</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b/>
          <w:noProof/>
          <w:sz w:val="28"/>
          <w:szCs w:val="28"/>
          <w:lang w:val="uk-UA" w:eastAsia="uk-UA"/>
        </w:rPr>
        <w:t>9.  Оціночно-результативна складова.</w:t>
      </w:r>
      <w:r w:rsidRPr="00DC6666">
        <w:rPr>
          <w:noProof/>
          <w:sz w:val="28"/>
          <w:szCs w:val="28"/>
          <w:lang w:val="uk-UA" w:eastAsia="uk-UA"/>
        </w:rPr>
        <w:t xml:space="preserve"> Результати самостійної роботи студентів оцінюються під час практичних і семінарських занять, перевірки усних і письмових завдань, тестів, конспектів та інших форм контролю, а також під час захисту індивідуальних творчих завдань, курсових і дипломних робіт, а також при складанні заліків і екзаменів.</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На основі аналізу, можна зробити висновок, що</w:t>
      </w:r>
      <w:r w:rsidRPr="00DC6666">
        <w:rPr>
          <w:noProof/>
          <w:sz w:val="28"/>
          <w:szCs w:val="28"/>
          <w:lang w:val="uk-UA"/>
        </w:rPr>
        <w:t xml:space="preserve"> </w:t>
      </w:r>
      <w:r w:rsidRPr="00DC6666">
        <w:rPr>
          <w:noProof/>
          <w:sz w:val="28"/>
          <w:szCs w:val="28"/>
          <w:lang w:val="uk-UA" w:eastAsia="uk-UA"/>
        </w:rPr>
        <w:t>самостійна навчальна робота відіграє ключову роль у навчальному процесі, сприяючи активному і глибокому засвоєнню знань студентами.  Деякі українські та зарубіжні автори розкрили свою думку про СРС у своїх працях. Вони містять глибокі теоретичні основи та практичні рекомендації щодо організації самостійної роботи студентів, що можуть бути корисними для викладачів, студентів і дослідників в галузі педагогіки:</w:t>
      </w:r>
    </w:p>
    <w:tbl>
      <w:tblPr>
        <w:tblStyle w:val="a6"/>
        <w:tblW w:w="9780" w:type="dxa"/>
        <w:tblInd w:w="421" w:type="dxa"/>
        <w:tblLook w:val="04A0" w:firstRow="1" w:lastRow="0" w:firstColumn="1" w:lastColumn="0" w:noHBand="0" w:noVBand="1"/>
      </w:tblPr>
      <w:tblGrid>
        <w:gridCol w:w="4393"/>
        <w:gridCol w:w="5387"/>
      </w:tblGrid>
      <w:tr w:rsidR="00DC6666" w:rsidRPr="00DC6666" w:rsidTr="003F69CC">
        <w:tc>
          <w:tcPr>
            <w:tcW w:w="4393" w:type="dxa"/>
          </w:tcPr>
          <w:p w:rsidR="00DC6666" w:rsidRPr="003F69CC" w:rsidRDefault="00DC6666" w:rsidP="008866B9">
            <w:pPr>
              <w:tabs>
                <w:tab w:val="left" w:pos="10206"/>
              </w:tabs>
              <w:spacing w:line="360" w:lineRule="auto"/>
              <w:ind w:left="426" w:right="260" w:firstLine="425"/>
              <w:jc w:val="both"/>
              <w:rPr>
                <w:noProof/>
                <w:sz w:val="28"/>
                <w:szCs w:val="28"/>
                <w:lang w:eastAsia="uk-UA"/>
              </w:rPr>
            </w:pPr>
            <w:r w:rsidRPr="00DC6666">
              <w:rPr>
                <w:noProof/>
                <w:sz w:val="28"/>
                <w:szCs w:val="28"/>
                <w:lang w:val="uk-UA" w:eastAsia="uk-UA"/>
              </w:rPr>
              <w:t>Савченко О. І. "Дидактика початкової школи". Київ: Генеза, 1997.</w:t>
            </w:r>
            <w:r w:rsidR="00DC126E">
              <w:rPr>
                <w:noProof/>
                <w:sz w:val="28"/>
                <w:szCs w:val="28"/>
                <w:lang w:val="uk-UA" w:eastAsia="uk-UA"/>
              </w:rPr>
              <w:t xml:space="preserve"> </w:t>
            </w:r>
          </w:p>
        </w:tc>
        <w:tc>
          <w:tcPr>
            <w:tcW w:w="5387" w:type="dxa"/>
          </w:tcPr>
          <w:p w:rsidR="00DC6666" w:rsidRPr="008866B9" w:rsidRDefault="00DC6666" w:rsidP="008866B9">
            <w:pPr>
              <w:tabs>
                <w:tab w:val="left" w:pos="10206"/>
              </w:tabs>
              <w:spacing w:line="360" w:lineRule="auto"/>
              <w:ind w:left="426" w:right="260" w:firstLine="425"/>
              <w:jc w:val="both"/>
              <w:rPr>
                <w:noProof/>
                <w:sz w:val="28"/>
                <w:szCs w:val="28"/>
                <w:lang w:val="en-US" w:eastAsia="uk-UA"/>
              </w:rPr>
            </w:pPr>
            <w:r w:rsidRPr="00DC6666">
              <w:rPr>
                <w:noProof/>
                <w:sz w:val="28"/>
                <w:szCs w:val="28"/>
                <w:lang w:val="uk-UA" w:eastAsia="uk-UA"/>
              </w:rPr>
              <w:t>"Самостійна робота студентів – це форма організації навчальної діяльності, за якої студент на основі самоконтролю, саморегуляції і самодисципліни виконує навчальні завдання, що сприяє розвитку його творчих здібностей і самостійності".</w:t>
            </w:r>
            <w:r w:rsidR="008866B9" w:rsidRPr="00E72408">
              <w:rPr>
                <w:noProof/>
                <w:sz w:val="28"/>
                <w:szCs w:val="28"/>
                <w:lang w:eastAsia="uk-UA"/>
              </w:rPr>
              <w:t xml:space="preserve"> </w:t>
            </w:r>
            <w:r w:rsidR="008866B9">
              <w:rPr>
                <w:noProof/>
                <w:sz w:val="28"/>
                <w:szCs w:val="28"/>
                <w:lang w:val="en-US" w:eastAsia="uk-UA"/>
              </w:rPr>
              <w:t>[40]</w:t>
            </w:r>
          </w:p>
        </w:tc>
      </w:tr>
      <w:tr w:rsidR="00DC6666" w:rsidRPr="00DC6666" w:rsidTr="003F69CC">
        <w:trPr>
          <w:trHeight w:val="2089"/>
        </w:trPr>
        <w:tc>
          <w:tcPr>
            <w:tcW w:w="4393" w:type="dxa"/>
          </w:tcPr>
          <w:p w:rsidR="00DC6666" w:rsidRPr="00DC126E" w:rsidRDefault="00DC6666" w:rsidP="008866B9">
            <w:pPr>
              <w:tabs>
                <w:tab w:val="left" w:pos="10206"/>
              </w:tabs>
              <w:spacing w:line="360" w:lineRule="auto"/>
              <w:ind w:left="426" w:right="260" w:firstLine="425"/>
              <w:jc w:val="both"/>
              <w:rPr>
                <w:noProof/>
                <w:sz w:val="28"/>
                <w:szCs w:val="28"/>
                <w:lang w:val="en-US" w:eastAsia="uk-UA"/>
              </w:rPr>
            </w:pPr>
            <w:r w:rsidRPr="00DC6666">
              <w:rPr>
                <w:noProof/>
                <w:sz w:val="28"/>
                <w:szCs w:val="28"/>
                <w:lang w:val="uk-UA" w:eastAsia="uk-UA"/>
              </w:rPr>
              <w:t>Сухомлинський В. О. "Серце віддаю дітям". Київ: Радянська школа, 1977.</w:t>
            </w:r>
            <w:r w:rsidR="00DC126E">
              <w:rPr>
                <w:noProof/>
                <w:sz w:val="28"/>
                <w:szCs w:val="28"/>
                <w:lang w:val="en-US" w:eastAsia="uk-UA"/>
              </w:rPr>
              <w:t xml:space="preserve"> </w:t>
            </w:r>
          </w:p>
        </w:tc>
        <w:tc>
          <w:tcPr>
            <w:tcW w:w="5387" w:type="dxa"/>
          </w:tcPr>
          <w:p w:rsidR="00DC6666" w:rsidRPr="008866B9" w:rsidRDefault="00DC6666" w:rsidP="008866B9">
            <w:pPr>
              <w:tabs>
                <w:tab w:val="left" w:pos="10206"/>
              </w:tabs>
              <w:spacing w:line="360" w:lineRule="auto"/>
              <w:ind w:left="426" w:right="260" w:firstLine="425"/>
              <w:jc w:val="both"/>
              <w:rPr>
                <w:noProof/>
                <w:sz w:val="28"/>
                <w:szCs w:val="28"/>
                <w:lang w:eastAsia="uk-UA"/>
              </w:rPr>
            </w:pPr>
            <w:r w:rsidRPr="00DC6666">
              <w:rPr>
                <w:noProof/>
                <w:sz w:val="28"/>
                <w:szCs w:val="28"/>
                <w:lang w:val="uk-UA" w:eastAsia="uk-UA"/>
              </w:rPr>
              <w:t xml:space="preserve">"Самостійна робота студентів – це робота, яка виконується студентом за власною ініціативою, з метою глибшого оволодіння знаннями, уміннями та навичками, розвитку </w:t>
            </w:r>
            <w:r w:rsidRPr="00DC6666">
              <w:rPr>
                <w:noProof/>
                <w:sz w:val="28"/>
                <w:szCs w:val="28"/>
                <w:lang w:val="uk-UA" w:eastAsia="uk-UA"/>
              </w:rPr>
              <w:lastRenderedPageBreak/>
              <w:t>пізнавальних інтересів та здібностей".</w:t>
            </w:r>
            <w:r w:rsidR="008866B9" w:rsidRPr="008866B9">
              <w:rPr>
                <w:noProof/>
                <w:sz w:val="28"/>
                <w:szCs w:val="28"/>
                <w:lang w:eastAsia="uk-UA"/>
              </w:rPr>
              <w:t xml:space="preserve"> [46]</w:t>
            </w:r>
          </w:p>
        </w:tc>
      </w:tr>
      <w:tr w:rsidR="00DC6666" w:rsidRPr="00DC6666" w:rsidTr="003F69CC">
        <w:trPr>
          <w:trHeight w:val="2089"/>
        </w:trPr>
        <w:tc>
          <w:tcPr>
            <w:tcW w:w="4393" w:type="dxa"/>
          </w:tcPr>
          <w:p w:rsidR="00DC6666" w:rsidRPr="00DC126E" w:rsidRDefault="00DC6666" w:rsidP="008866B9">
            <w:pPr>
              <w:tabs>
                <w:tab w:val="left" w:pos="10206"/>
              </w:tabs>
              <w:spacing w:line="360" w:lineRule="auto"/>
              <w:ind w:left="426" w:right="260" w:firstLine="425"/>
              <w:jc w:val="both"/>
              <w:rPr>
                <w:noProof/>
                <w:sz w:val="28"/>
                <w:szCs w:val="28"/>
                <w:lang w:val="en-US" w:eastAsia="uk-UA"/>
              </w:rPr>
            </w:pPr>
            <w:r w:rsidRPr="00DC6666">
              <w:rPr>
                <w:noProof/>
                <w:sz w:val="28"/>
                <w:szCs w:val="28"/>
                <w:lang w:val="uk-UA" w:eastAsia="uk-UA"/>
              </w:rPr>
              <w:lastRenderedPageBreak/>
              <w:t>Candy, P. C. "Self-Direction for Lifelong Learning: A Comprehensive Guide to Theory and Practice". San Francisco: Jossey-Bass, 1991.</w:t>
            </w:r>
            <w:r w:rsidR="00DC126E">
              <w:rPr>
                <w:noProof/>
                <w:sz w:val="28"/>
                <w:szCs w:val="28"/>
                <w:lang w:val="en-US" w:eastAsia="uk-UA"/>
              </w:rPr>
              <w:t xml:space="preserve"> </w:t>
            </w:r>
          </w:p>
        </w:tc>
        <w:tc>
          <w:tcPr>
            <w:tcW w:w="5387" w:type="dxa"/>
          </w:tcPr>
          <w:p w:rsidR="00DC6666" w:rsidRPr="008866B9" w:rsidRDefault="00DC6666" w:rsidP="008866B9">
            <w:pPr>
              <w:tabs>
                <w:tab w:val="left" w:pos="10206"/>
              </w:tabs>
              <w:spacing w:line="360" w:lineRule="auto"/>
              <w:ind w:left="426" w:right="260" w:firstLine="425"/>
              <w:jc w:val="both"/>
              <w:rPr>
                <w:noProof/>
                <w:sz w:val="28"/>
                <w:szCs w:val="28"/>
                <w:lang w:val="en-US" w:eastAsia="uk-UA"/>
              </w:rPr>
            </w:pPr>
            <w:r w:rsidRPr="00DC6666">
              <w:rPr>
                <w:noProof/>
                <w:sz w:val="28"/>
                <w:szCs w:val="28"/>
                <w:lang w:val="uk-UA" w:eastAsia="uk-UA"/>
              </w:rPr>
              <w:t>"Independent learning is a process, a method, and a philosophy of education wherein a learner acquires knowledge by his or her own efforts and develops the ability for enquiry and critical evaluation"</w:t>
            </w:r>
            <w:r w:rsidR="008866B9">
              <w:rPr>
                <w:noProof/>
                <w:sz w:val="28"/>
                <w:szCs w:val="28"/>
                <w:lang w:val="en-US" w:eastAsia="uk-UA"/>
              </w:rPr>
              <w:t>. [60]</w:t>
            </w:r>
          </w:p>
        </w:tc>
      </w:tr>
      <w:tr w:rsidR="00DC6666" w:rsidRPr="00DC6666" w:rsidTr="003F69CC">
        <w:trPr>
          <w:trHeight w:val="2089"/>
        </w:trPr>
        <w:tc>
          <w:tcPr>
            <w:tcW w:w="4393" w:type="dxa"/>
          </w:tcPr>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Boud, D. "Developing Student Autonomy in Learning". London: Kogan Page, 1988.</w:t>
            </w:r>
          </w:p>
        </w:tc>
        <w:tc>
          <w:tcPr>
            <w:tcW w:w="5387" w:type="dxa"/>
          </w:tcPr>
          <w:p w:rsidR="00DC6666" w:rsidRPr="008866B9" w:rsidRDefault="00DC6666" w:rsidP="008866B9">
            <w:pPr>
              <w:tabs>
                <w:tab w:val="left" w:pos="10206"/>
              </w:tabs>
              <w:spacing w:line="360" w:lineRule="auto"/>
              <w:ind w:left="426" w:right="260" w:firstLine="425"/>
              <w:jc w:val="both"/>
              <w:rPr>
                <w:noProof/>
                <w:sz w:val="28"/>
                <w:szCs w:val="28"/>
                <w:lang w:val="en-US" w:eastAsia="uk-UA"/>
              </w:rPr>
            </w:pPr>
            <w:r w:rsidRPr="00DC6666">
              <w:rPr>
                <w:noProof/>
                <w:sz w:val="28"/>
                <w:szCs w:val="28"/>
                <w:lang w:val="uk-UA" w:eastAsia="uk-UA"/>
              </w:rPr>
              <w:t>"Self-managed learning is an approach to learning in which learners have a major responsibility for all the decisions concerning their learning and are prepared to take these decisions in an informed way".</w:t>
            </w:r>
            <w:r w:rsidR="008866B9">
              <w:rPr>
                <w:noProof/>
                <w:sz w:val="28"/>
                <w:szCs w:val="28"/>
                <w:lang w:val="en-US" w:eastAsia="uk-UA"/>
              </w:rPr>
              <w:t xml:space="preserve"> [58]</w:t>
            </w:r>
          </w:p>
        </w:tc>
      </w:tr>
    </w:tbl>
    <w:p w:rsidR="00DC6666" w:rsidRPr="00DC6666" w:rsidRDefault="00DC6666" w:rsidP="008866B9">
      <w:pPr>
        <w:tabs>
          <w:tab w:val="left" w:pos="10206"/>
        </w:tabs>
        <w:spacing w:line="360" w:lineRule="auto"/>
        <w:ind w:left="426" w:right="260" w:firstLine="425"/>
        <w:jc w:val="both"/>
        <w:rPr>
          <w:noProof/>
          <w:sz w:val="28"/>
          <w:szCs w:val="28"/>
          <w:lang w:val="uk-UA" w:eastAsia="uk-UA"/>
        </w:rPr>
      </w:pP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Отже, детальне вивчення дидактичних і методичних аспектів цього виду навчальної діяльності є необхідним для оптимізації навчального процесу в українських вищих навчальних закладах. Розуміння та впровадження сучасних підходів до організації самостійної роботи дозволить вчителям ефективніше стимулювати саморозвиток студентів, сприяючи їхньому особистісному та професійному зростанню.</w:t>
      </w:r>
    </w:p>
    <w:p w:rsidR="00DC6666" w:rsidRPr="00DC6666" w:rsidRDefault="00DC6666" w:rsidP="008866B9">
      <w:pPr>
        <w:tabs>
          <w:tab w:val="left" w:pos="10206"/>
        </w:tabs>
        <w:spacing w:line="360" w:lineRule="auto"/>
        <w:ind w:left="426" w:right="260" w:firstLine="425"/>
        <w:jc w:val="both"/>
        <w:rPr>
          <w:noProof/>
          <w:sz w:val="28"/>
          <w:szCs w:val="28"/>
          <w:lang w:val="uk-UA" w:eastAsia="uk-UA"/>
        </w:rPr>
      </w:pPr>
      <w:r w:rsidRPr="00DC6666">
        <w:rPr>
          <w:noProof/>
          <w:sz w:val="28"/>
          <w:szCs w:val="28"/>
          <w:lang w:val="uk-UA" w:eastAsia="uk-UA"/>
        </w:rPr>
        <w:t>Важливим аспектом є також адаптація методів навчання до сучасних вимог і технологій, що дозволяє інтегрувати інноваційні підходи та інформаційні технології в навчальний процес. Подальше дослідження і вдосконалення педагогічних стратегій сприятиме створенню стимулюючої середовища для навчання та підготовки конкурентоздатних спеціалістів, здатних ефективно працювати в умовах сучасного соціуму.</w:t>
      </w:r>
    </w:p>
    <w:p w:rsidR="00DC6666" w:rsidRDefault="00DC6666" w:rsidP="008866B9">
      <w:pPr>
        <w:tabs>
          <w:tab w:val="left" w:pos="10206"/>
        </w:tabs>
        <w:spacing w:line="360" w:lineRule="auto"/>
        <w:ind w:left="426" w:right="260" w:firstLine="425"/>
        <w:jc w:val="both"/>
        <w:rPr>
          <w:noProof/>
          <w:sz w:val="28"/>
          <w:szCs w:val="28"/>
          <w:lang w:val="uk-UA"/>
        </w:rPr>
      </w:pPr>
    </w:p>
    <w:p w:rsidR="003F69CC" w:rsidRPr="00DC6666" w:rsidRDefault="003F69CC" w:rsidP="008866B9">
      <w:pPr>
        <w:tabs>
          <w:tab w:val="left" w:pos="10206"/>
        </w:tabs>
        <w:spacing w:line="360" w:lineRule="auto"/>
        <w:ind w:left="426" w:right="260" w:firstLine="425"/>
        <w:jc w:val="both"/>
        <w:rPr>
          <w:noProof/>
          <w:sz w:val="28"/>
          <w:szCs w:val="28"/>
          <w:lang w:val="uk-UA"/>
        </w:rPr>
      </w:pPr>
    </w:p>
    <w:p w:rsidR="00DC6666" w:rsidRPr="00DC6666" w:rsidRDefault="00DC6666" w:rsidP="008866B9">
      <w:pPr>
        <w:tabs>
          <w:tab w:val="left" w:pos="10206"/>
        </w:tabs>
        <w:spacing w:line="360" w:lineRule="auto"/>
        <w:ind w:left="426" w:right="260" w:firstLine="425"/>
        <w:jc w:val="center"/>
        <w:rPr>
          <w:b/>
          <w:noProof/>
          <w:sz w:val="28"/>
          <w:szCs w:val="28"/>
          <w:lang w:val="uk-UA"/>
        </w:rPr>
      </w:pPr>
      <w:r w:rsidRPr="00DC6666">
        <w:rPr>
          <w:b/>
          <w:noProof/>
          <w:sz w:val="28"/>
          <w:szCs w:val="28"/>
          <w:lang w:val="uk-UA"/>
        </w:rPr>
        <w:lastRenderedPageBreak/>
        <w:t>1.2. Комп</w:t>
      </w:r>
      <w:r w:rsidR="00884792">
        <w:rPr>
          <w:b/>
          <w:noProof/>
          <w:sz w:val="28"/>
          <w:szCs w:val="28"/>
          <w:lang w:val="uk-UA"/>
        </w:rPr>
        <w:t>оне</w:t>
      </w:r>
      <w:r w:rsidRPr="00DC6666">
        <w:rPr>
          <w:b/>
          <w:noProof/>
          <w:sz w:val="28"/>
          <w:szCs w:val="28"/>
          <w:lang w:val="uk-UA"/>
        </w:rPr>
        <w:t>нтний склад поняття самостійної роботи студентів</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Головна мета самостійної роботи студентів полягає в підвищенні якості професійної підготовки висококваліфікованих фахівців, зосередженій на формуванні ефективної системи базових професійних знань, умінь і навичок, які вони зможуть самостійно використовувати у своїй практичній діяльності. У сучасних умовах навчального процесу особливого значення набуває чітке визначення компонентного складу самостійної роботи студентів, що дозволяє оптимізувати навчальну діяльність, підвищити її ефективність та результативність.</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З метою розкриття компонентного складу феномена «самостійна робота студентів», звернемося до структурного аналізу цього явища з точки зору різних наукових позицій. Досліджуючи дидактичні умови стимулювання самостійної навчальної діяльності студентів у медичному коледжі, О. Жерновникова виокремлює такі її компоненти:</w:t>
      </w:r>
    </w:p>
    <w:p w:rsidR="00DC6666" w:rsidRPr="00DC6666" w:rsidRDefault="00DC6666" w:rsidP="00BF5421">
      <w:pPr>
        <w:pStyle w:val="a3"/>
        <w:numPr>
          <w:ilvl w:val="0"/>
          <w:numId w:val="45"/>
        </w:numPr>
        <w:tabs>
          <w:tab w:val="left" w:pos="10206"/>
        </w:tabs>
        <w:spacing w:after="160" w:line="360" w:lineRule="auto"/>
        <w:ind w:right="260"/>
        <w:contextualSpacing/>
        <w:jc w:val="both"/>
        <w:rPr>
          <w:noProof/>
          <w:sz w:val="28"/>
          <w:szCs w:val="28"/>
        </w:rPr>
      </w:pPr>
      <w:r w:rsidRPr="00DC6666">
        <w:rPr>
          <w:b/>
          <w:i/>
          <w:noProof/>
          <w:sz w:val="28"/>
          <w:szCs w:val="28"/>
        </w:rPr>
        <w:t xml:space="preserve">мотиваційний </w:t>
      </w:r>
      <w:r w:rsidRPr="00DC6666">
        <w:rPr>
          <w:noProof/>
          <w:sz w:val="28"/>
          <w:szCs w:val="28"/>
        </w:rPr>
        <w:t xml:space="preserve">(інтерес та ставлення до самостійної навчальної діяльності), </w:t>
      </w:r>
    </w:p>
    <w:p w:rsidR="00DC6666" w:rsidRPr="00BF5421" w:rsidRDefault="00DC6666" w:rsidP="00BF5421">
      <w:pPr>
        <w:pStyle w:val="a3"/>
        <w:numPr>
          <w:ilvl w:val="0"/>
          <w:numId w:val="45"/>
        </w:numPr>
        <w:tabs>
          <w:tab w:val="left" w:pos="10206"/>
        </w:tabs>
        <w:spacing w:after="160" w:line="360" w:lineRule="auto"/>
        <w:ind w:right="260"/>
        <w:contextualSpacing/>
        <w:jc w:val="both"/>
        <w:rPr>
          <w:noProof/>
          <w:sz w:val="28"/>
          <w:szCs w:val="28"/>
        </w:rPr>
      </w:pPr>
      <w:r w:rsidRPr="00DC6666">
        <w:rPr>
          <w:b/>
          <w:i/>
          <w:noProof/>
          <w:sz w:val="28"/>
          <w:szCs w:val="28"/>
        </w:rPr>
        <w:t>змістовно-операційний</w:t>
      </w:r>
      <w:r w:rsidRPr="00DC6666">
        <w:rPr>
          <w:noProof/>
          <w:sz w:val="28"/>
          <w:szCs w:val="28"/>
        </w:rPr>
        <w:t xml:space="preserve"> (сформованість знань, інтелектуальні та організаційні вміння, особистісні якості, ініціативність в цій діяльності, самостійність, глибина висновків та узагальнень) та рефлексивний (рефлексивні вміння) </w:t>
      </w:r>
      <w:r w:rsidRPr="00BF5421">
        <w:rPr>
          <w:noProof/>
          <w:sz w:val="28"/>
          <w:szCs w:val="28"/>
        </w:rPr>
        <w:t>[</w:t>
      </w:r>
      <w:r w:rsidR="00BF5421" w:rsidRPr="00BF5421">
        <w:rPr>
          <w:noProof/>
          <w:sz w:val="28"/>
          <w:szCs w:val="28"/>
        </w:rPr>
        <w:t xml:space="preserve">16, с. </w:t>
      </w:r>
      <w:r w:rsidRPr="00BF5421">
        <w:rPr>
          <w:noProof/>
          <w:sz w:val="28"/>
          <w:szCs w:val="28"/>
        </w:rPr>
        <w:t>20].</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Компонентний склад феномена «самостійність» з позиції Г. Коваль представлено такими чинниками, як мотиваційний, змістовно-операційний та вольовий. З окреслених компонентів, науковець виокремлює вольові процеси із складу мотиваційного компоненту самостійної діяльності студентів. Автор підкреслює, що сформувати у студента самостійність можливо лише у випадку, якщо він навчиться долати труднощі як у процесі отримання знань, так і у процесі їх застосування. Розглядаючи змістовно-операційний компонент, автор зазначає, що він передбачає оволодіння студентами системою знань та способів навчання </w:t>
      </w:r>
      <w:r w:rsidRPr="00BF5421">
        <w:rPr>
          <w:bCs/>
          <w:noProof/>
          <w:sz w:val="28"/>
          <w:szCs w:val="28"/>
          <w:lang w:val="uk-UA"/>
        </w:rPr>
        <w:t>[</w:t>
      </w:r>
      <w:r w:rsidR="00BF5421" w:rsidRPr="00BF5421">
        <w:rPr>
          <w:bCs/>
          <w:noProof/>
          <w:sz w:val="28"/>
          <w:szCs w:val="28"/>
          <w:lang w:val="uk-UA"/>
        </w:rPr>
        <w:t>20, с.</w:t>
      </w:r>
      <w:r w:rsidRPr="00BF5421">
        <w:rPr>
          <w:bCs/>
          <w:noProof/>
          <w:sz w:val="28"/>
          <w:szCs w:val="28"/>
          <w:lang w:val="uk-UA"/>
        </w:rPr>
        <w:t xml:space="preserve"> 144-148].</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Аналіз компонентного складу самостійно-дослідницької діяльності здійснено у роботах М. Князян, яка наголошує, що у структурі цього поняття простежуються такі його компоненти: мотиваційно-ціннісний, змістовий, процесуально-</w:t>
      </w:r>
      <w:r w:rsidRPr="00DC6666">
        <w:rPr>
          <w:noProof/>
          <w:sz w:val="28"/>
          <w:szCs w:val="28"/>
          <w:lang w:val="uk-UA"/>
        </w:rPr>
        <w:lastRenderedPageBreak/>
        <w:t xml:space="preserve">операційний та рефлексивний. Важливим є визначення науковцем ролі рефлексивних умінь у структурі феномена. Науковець зазначає, що ці вміння виступають засобом самоосмислення та самореалізації, який допомагає досягти високого особистісного та професійного рівня </w:t>
      </w:r>
      <w:r w:rsidRPr="00BF5421">
        <w:rPr>
          <w:noProof/>
          <w:sz w:val="28"/>
          <w:szCs w:val="28"/>
          <w:lang w:val="uk-UA"/>
        </w:rPr>
        <w:t>[</w:t>
      </w:r>
      <w:r w:rsidR="00BF5421" w:rsidRPr="00BF5421">
        <w:rPr>
          <w:noProof/>
          <w:sz w:val="28"/>
          <w:szCs w:val="28"/>
          <w:lang w:val="uk-UA"/>
        </w:rPr>
        <w:t xml:space="preserve">19, с. </w:t>
      </w:r>
      <w:r w:rsidRPr="00BF5421">
        <w:rPr>
          <w:noProof/>
          <w:sz w:val="28"/>
          <w:szCs w:val="28"/>
          <w:lang w:val="uk-UA"/>
        </w:rPr>
        <w:t>244].</w:t>
      </w:r>
    </w:p>
    <w:p w:rsidR="00DC6666" w:rsidRPr="00DC6666" w:rsidRDefault="00BF5421" w:rsidP="008866B9">
      <w:pPr>
        <w:tabs>
          <w:tab w:val="left" w:pos="10206"/>
        </w:tabs>
        <w:spacing w:line="360" w:lineRule="auto"/>
        <w:ind w:left="426" w:right="260" w:firstLine="425"/>
        <w:jc w:val="both"/>
        <w:rPr>
          <w:noProof/>
          <w:sz w:val="28"/>
          <w:szCs w:val="28"/>
          <w:lang w:val="uk-UA"/>
        </w:rPr>
      </w:pPr>
      <w:r>
        <w:rPr>
          <w:noProof/>
          <w:sz w:val="28"/>
          <w:szCs w:val="28"/>
          <w:lang w:val="uk-UA"/>
        </w:rPr>
        <w:t>М</w:t>
      </w:r>
      <w:r w:rsidR="00DC6666" w:rsidRPr="00DC6666">
        <w:rPr>
          <w:noProof/>
          <w:sz w:val="28"/>
          <w:szCs w:val="28"/>
          <w:lang w:val="uk-UA"/>
        </w:rPr>
        <w:t xml:space="preserve">. </w:t>
      </w:r>
      <w:r>
        <w:rPr>
          <w:noProof/>
          <w:sz w:val="28"/>
          <w:szCs w:val="28"/>
          <w:lang w:val="uk-UA"/>
        </w:rPr>
        <w:t>Фіцула</w:t>
      </w:r>
      <w:r w:rsidR="00DC6666" w:rsidRPr="00DC6666">
        <w:rPr>
          <w:noProof/>
          <w:sz w:val="28"/>
          <w:szCs w:val="28"/>
          <w:lang w:val="uk-UA"/>
        </w:rPr>
        <w:t xml:space="preserve"> виокремлює орієнтаційно-мотиваційний, інструктивно-настановчий, процесуальний, корекційний та контрольно-оцінювальний компоненти у структурі самостійної роботи студентів. Останні два компоненти, визначені науковцем, передбачають діяльність з боку викладача у формі надання рекомендацій студентам щодо організації їхньої навчально-пізнавальної діяльності, здійсненню контролю та оцінки їхньої самостійної роботи </w:t>
      </w:r>
      <w:r w:rsidR="00DC6666" w:rsidRPr="00BF5421">
        <w:rPr>
          <w:bCs/>
          <w:noProof/>
          <w:sz w:val="28"/>
          <w:szCs w:val="28"/>
          <w:lang w:val="uk-UA"/>
        </w:rPr>
        <w:t>[</w:t>
      </w:r>
      <w:r w:rsidRPr="00BF5421">
        <w:rPr>
          <w:bCs/>
          <w:noProof/>
          <w:sz w:val="28"/>
          <w:szCs w:val="28"/>
          <w:lang w:val="uk-UA"/>
        </w:rPr>
        <w:t>52</w:t>
      </w:r>
      <w:r w:rsidR="00DC6666" w:rsidRPr="00BF5421">
        <w:rPr>
          <w:bCs/>
          <w:noProof/>
          <w:sz w:val="28"/>
          <w:szCs w:val="28"/>
          <w:lang w:val="uk-UA"/>
        </w:rPr>
        <w:t>].</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Тому, важливими компонентами самостійної роботи студентів виступають мотиви, інтереси, потреби майбутніх фахівців, знання та вміння, здатність до рефлексивної діяльності, котрі забезпечують всебічний розвиток особистості та сприяють її становленню як професіонала. </w:t>
      </w:r>
      <w:r w:rsidRPr="00DC6666">
        <w:rPr>
          <w:bCs/>
          <w:noProof/>
          <w:sz w:val="28"/>
          <w:szCs w:val="28"/>
          <w:lang w:val="uk-UA"/>
        </w:rPr>
        <w:t>Структурний аналіз поняття «самостійна робота студентів» дає змогу виділити такі його компоненти</w:t>
      </w:r>
      <w:r w:rsidRPr="00DC6666">
        <w:rPr>
          <w:noProof/>
          <w:sz w:val="28"/>
          <w:szCs w:val="28"/>
          <w:lang w:val="uk-UA"/>
        </w:rPr>
        <w:t xml:space="preserve">: </w:t>
      </w:r>
      <w:r w:rsidRPr="00DC6666">
        <w:rPr>
          <w:b/>
          <w:i/>
          <w:noProof/>
          <w:sz w:val="28"/>
          <w:szCs w:val="28"/>
          <w:lang w:val="uk-UA"/>
        </w:rPr>
        <w:t>мотиваційний, знаннєво-операційний, рефлексивний.</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b/>
          <w:bCs/>
          <w:noProof/>
          <w:sz w:val="28"/>
          <w:szCs w:val="28"/>
          <w:lang w:val="uk-UA"/>
        </w:rPr>
        <w:t>Мотиваційний компонент.</w:t>
      </w:r>
      <w:r w:rsidRPr="00DC6666">
        <w:rPr>
          <w:bCs/>
          <w:noProof/>
          <w:sz w:val="28"/>
          <w:szCs w:val="28"/>
          <w:lang w:val="uk-UA"/>
        </w:rPr>
        <w:t xml:space="preserve"> Як відомо, мотив розглядається як</w:t>
      </w:r>
      <w:r w:rsidRPr="00DC6666">
        <w:rPr>
          <w:noProof/>
          <w:sz w:val="28"/>
          <w:szCs w:val="28"/>
          <w:lang w:val="uk-UA"/>
        </w:rPr>
        <w:t xml:space="preserve"> поштовх, спонукання до дій,</w:t>
      </w:r>
      <w:r w:rsidRPr="00DC6666">
        <w:rPr>
          <w:bCs/>
          <w:noProof/>
          <w:sz w:val="28"/>
          <w:szCs w:val="28"/>
          <w:lang w:val="uk-UA"/>
        </w:rPr>
        <w:t xml:space="preserve"> вчинків людини, що спрямовані на задоволення потреб</w:t>
      </w:r>
      <w:r w:rsidRPr="00DC6666">
        <w:rPr>
          <w:noProof/>
          <w:sz w:val="28"/>
          <w:szCs w:val="28"/>
          <w:lang w:val="uk-UA"/>
        </w:rPr>
        <w:t xml:space="preserve">. Мотив є наміром, що визначився, бажанням щось зробити й разом з метою становить основний регулятор поведінки, включений у вищий рівень психологічної системи діяльності. Ми виходимо з того, що навчальна діяльність, як і будь-яка діяльність людини, завжди полімотивована, тобто спонукається одночасно рядом мотивів, які пов’язані між собою та утворюють певну </w:t>
      </w:r>
      <w:r w:rsidRPr="00BF5421">
        <w:rPr>
          <w:noProof/>
          <w:sz w:val="28"/>
          <w:szCs w:val="28"/>
          <w:lang w:val="uk-UA"/>
        </w:rPr>
        <w:t>ієрархію</w:t>
      </w:r>
      <w:r w:rsidR="00573AC1">
        <w:rPr>
          <w:noProof/>
          <w:sz w:val="28"/>
          <w:szCs w:val="28"/>
          <w:lang w:val="uk-UA"/>
        </w:rPr>
        <w:t>, як зазначає Кошманова</w:t>
      </w:r>
      <w:r w:rsidRPr="00BF5421">
        <w:rPr>
          <w:noProof/>
          <w:sz w:val="28"/>
          <w:szCs w:val="28"/>
          <w:lang w:val="uk-UA"/>
        </w:rPr>
        <w:t xml:space="preserve"> [</w:t>
      </w:r>
      <w:r w:rsidR="00BF5421" w:rsidRPr="00BF5421">
        <w:rPr>
          <w:noProof/>
          <w:sz w:val="28"/>
          <w:szCs w:val="28"/>
          <w:lang w:val="uk-UA"/>
        </w:rPr>
        <w:t xml:space="preserve">26, с. </w:t>
      </w:r>
      <w:r w:rsidRPr="00BF5421">
        <w:rPr>
          <w:noProof/>
          <w:sz w:val="28"/>
          <w:szCs w:val="28"/>
          <w:lang w:val="uk-UA"/>
        </w:rPr>
        <w:t>382</w:t>
      </w:r>
      <w:r w:rsidR="00BF5421" w:rsidRPr="00573AC1">
        <w:rPr>
          <w:noProof/>
          <w:sz w:val="28"/>
          <w:szCs w:val="28"/>
          <w:lang w:val="uk-UA"/>
        </w:rPr>
        <w:t>]</w:t>
      </w:r>
      <w:r w:rsidRPr="00BF5421">
        <w:rPr>
          <w:noProof/>
          <w:sz w:val="28"/>
          <w:szCs w:val="28"/>
          <w:lang w:val="uk-UA"/>
        </w:rPr>
        <w:t>.</w:t>
      </w:r>
      <w:r w:rsidRPr="00DC6666">
        <w:rPr>
          <w:b/>
          <w:noProof/>
          <w:sz w:val="28"/>
          <w:szCs w:val="28"/>
          <w:lang w:val="uk-UA"/>
        </w:rPr>
        <w:t xml:space="preserve">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Відомо, що формування позитивного ставлення до навчання можливе лише завдяки наявності у учнів позитивних мотивів до навчання. Є умови, що сприяють формуванню у студентів таких мотивів: усвідомлення найближчих і кінцевих цілей навчання; усвідомлення теоретичної й практичної значущості знань, які засвоюються; емоційна форма викладу навчального матеріалу; показ «перспективних ліній» у розвитку наукових понять; професійна спрямованість навчальної діяльності; вибір завдань, що створюють проблемні ситуації в </w:t>
      </w:r>
      <w:r w:rsidRPr="00DC6666">
        <w:rPr>
          <w:noProof/>
          <w:sz w:val="28"/>
          <w:szCs w:val="28"/>
          <w:lang w:val="uk-UA"/>
        </w:rPr>
        <w:lastRenderedPageBreak/>
        <w:t xml:space="preserve">структурі навчальної діяльності; наявність допитливості й «пізнавального психологічного клімату» у навчальній групі </w:t>
      </w:r>
      <w:r w:rsidRPr="00BF5421">
        <w:rPr>
          <w:bCs/>
          <w:noProof/>
          <w:sz w:val="28"/>
          <w:szCs w:val="28"/>
          <w:lang w:val="uk-UA"/>
        </w:rPr>
        <w:t>[</w:t>
      </w:r>
      <w:r w:rsidR="00BF5421" w:rsidRPr="00BF5421">
        <w:rPr>
          <w:bCs/>
          <w:noProof/>
          <w:sz w:val="28"/>
          <w:szCs w:val="28"/>
          <w:lang w:val="uk-UA"/>
        </w:rPr>
        <w:t xml:space="preserve">10, с. </w:t>
      </w:r>
      <w:r w:rsidRPr="00BF5421">
        <w:rPr>
          <w:bCs/>
          <w:noProof/>
          <w:sz w:val="28"/>
          <w:szCs w:val="28"/>
          <w:lang w:val="uk-UA"/>
        </w:rPr>
        <w:t xml:space="preserve">104].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У науково-педагогічних джерелах під мотивацією розуміють застосування різних способів і засобів формування в учнів позитивних мотивів і че</w:t>
      </w:r>
      <w:r w:rsidRPr="00DC6666">
        <w:rPr>
          <w:noProof/>
          <w:sz w:val="28"/>
          <w:szCs w:val="28"/>
          <w:lang w:val="uk-UA"/>
        </w:rPr>
        <w:softHyphen/>
        <w:t xml:space="preserve">рез них позитивного ставлення до навчання. Складовими поняття «мотивація» є мотиви, потреби, інтереси, цілі, ідеали, переконання особистості </w:t>
      </w:r>
      <w:r w:rsidRPr="00BF5421">
        <w:rPr>
          <w:bCs/>
          <w:noProof/>
          <w:sz w:val="28"/>
          <w:szCs w:val="28"/>
          <w:lang w:val="uk-UA"/>
        </w:rPr>
        <w:t>[</w:t>
      </w:r>
      <w:r w:rsidR="00BF5421" w:rsidRPr="00BF5421">
        <w:rPr>
          <w:bCs/>
          <w:noProof/>
          <w:sz w:val="28"/>
          <w:szCs w:val="28"/>
          <w:lang w:val="uk-UA"/>
        </w:rPr>
        <w:t>25, с</w:t>
      </w:r>
      <w:r w:rsidRPr="00BF5421">
        <w:rPr>
          <w:bCs/>
          <w:noProof/>
          <w:sz w:val="28"/>
          <w:szCs w:val="28"/>
          <w:lang w:val="uk-UA"/>
        </w:rPr>
        <w:t>.</w:t>
      </w:r>
      <w:r w:rsidR="00BF5421" w:rsidRPr="00BF5421">
        <w:rPr>
          <w:bCs/>
          <w:noProof/>
          <w:sz w:val="28"/>
          <w:szCs w:val="28"/>
          <w:lang w:val="uk-UA"/>
        </w:rPr>
        <w:t xml:space="preserve"> 254</w:t>
      </w:r>
      <w:r w:rsidRPr="00BF5421">
        <w:rPr>
          <w:bCs/>
          <w:noProof/>
          <w:sz w:val="28"/>
          <w:szCs w:val="28"/>
          <w:lang w:val="uk-UA"/>
        </w:rPr>
        <w:t xml:space="preserve">]. </w:t>
      </w:r>
      <w:r w:rsidRPr="00DC6666">
        <w:rPr>
          <w:noProof/>
          <w:sz w:val="28"/>
          <w:szCs w:val="28"/>
          <w:lang w:val="uk-UA"/>
        </w:rPr>
        <w:t xml:space="preserve">Аналіз науково-педагогічних джерел дає змогу визначити такі мотиви учіння студентів: мотиви професійного досягнення та особистого престижу, прагматичні (отримати диплом про вищу освіту), пізнавальні та загально-соціальні мотиви (розуміння високої соціальної значущості вищої освіти), мотиви творчого (прагнення до успіху в науковій діяльності) та «формально-академічного» досягнення (мотивація на оцінку, гарну успішність).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З метою виявлення системи мотивів учіння майбутніх фахівців, факторів, що впливають на їх активність у засвоєнні знань, задля виявлення чинників, які зумовлюють ставлення до навчання, було розроблено систему анкет. У анкетуванні взяли участь студенти Одеського національного університету імені І. І. Мечникова (факультету романо-германської філології, відділення англійської мови).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За допомогою анкетування діагностувалося, які мотиви домінують у студентів вищих навчальних закладів. Було запропоновано розставити пріоритети від 1 до 5 (5 – найбільша оцінка, 1 – найменша оцінка) напроти варіантів відповідей на таке питання: «Що є для Вас стимулом до навчання?».</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За результатами анкетування виявилося, що провідними мотивами навчання студентів університету є професійний («прагну влаштуватися на гарну роботу») та пізнавальний мотив («прагну отримати глибокі знання»): 28 % та 27 % відповідно. Третє та четверте місце посіли відповідно прагматичний мотив (22 %) та  мотив особистого престижу (19 %). Мотив уникнення невдач зайняв останню сходинку (4 %). Цей мотив має негативний вплив на успішність навчання студентів.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Відомо, що на базі загальних мотивів навчальної діяльності (професійних, пізнавальних, прагматичних, особистого престижу) у студентів формується певне </w:t>
      </w:r>
      <w:r w:rsidRPr="00DC6666">
        <w:rPr>
          <w:noProof/>
          <w:sz w:val="28"/>
          <w:szCs w:val="28"/>
          <w:lang w:val="uk-UA"/>
        </w:rPr>
        <w:lastRenderedPageBreak/>
        <w:t>ставлення до різних навчальних предметів</w:t>
      </w:r>
      <w:r w:rsidR="00BE3769">
        <w:rPr>
          <w:noProof/>
          <w:sz w:val="28"/>
          <w:szCs w:val="28"/>
          <w:lang w:val="uk-UA"/>
        </w:rPr>
        <w:t xml:space="preserve">, як зазначив Волошин М.О. </w:t>
      </w:r>
      <w:r w:rsidRPr="00BE3769">
        <w:rPr>
          <w:noProof/>
          <w:sz w:val="28"/>
          <w:szCs w:val="28"/>
          <w:lang w:val="uk-UA"/>
        </w:rPr>
        <w:t>[</w:t>
      </w:r>
      <w:r w:rsidR="00BE3769" w:rsidRPr="00BE3769">
        <w:rPr>
          <w:noProof/>
          <w:sz w:val="28"/>
          <w:szCs w:val="28"/>
          <w:lang w:val="uk-UA"/>
        </w:rPr>
        <w:t xml:space="preserve">9, с. </w:t>
      </w:r>
      <w:r w:rsidRPr="00BE3769">
        <w:rPr>
          <w:noProof/>
          <w:sz w:val="28"/>
          <w:szCs w:val="28"/>
          <w:lang w:val="uk-UA"/>
        </w:rPr>
        <w:t>160-166].</w:t>
      </w:r>
      <w:r w:rsidRPr="00DC6666">
        <w:rPr>
          <w:noProof/>
          <w:sz w:val="28"/>
          <w:szCs w:val="28"/>
          <w:lang w:val="uk-UA"/>
        </w:rPr>
        <w:t xml:space="preserve"> Задля виявлення чинників, які зумовлюють це ставлення, було поставлено «Які фактори впливають на Ваше ставлення до навчальної дисципліни?». Результати анкетування свідчать про те, що домінуючим фактором ставлення студентів до предмета є його професійна спрямованість (40 %). Друге та третє місце посіли захопливість навчанням (31 %) та сприятлива емоційна атмосфера заняття (29 %). Беручи до уваги ці дані, було зроблено висновок, що позитивне ставлення до предмета, а через нього й позитивні мотиви до навчання студентів, зумовлює професійна зорієнтованість занять.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За допомогою питання «Яка форма навчання для Вас є найцікавішою?» виявлено фактори, що впливають на формування активності студентів у засвоєнні знань. Аналіз результатів анкетування дозволяє стверджувати, що розвитку пізнавального інтересу майбутніх фахівців більш за все сприяють активна дискусія (25 %) та виконання практичних завдань (21%) на занятті. Третє місце зайняла така традиційна форма організації навчально-виховного процесу, як лекція (19 %). На останній сходинці за пріоритетами студентів знаходяться опитування викладачем за темою заняття (13 %), самостійне вивчення матеріалу (12 %) та підготовка портфоліо (10 %). Виходячи з цих даних, зроблено висновок, що розвитку пізнавальних мотивів майбутніх фахівців сприяють такі форми навчання, які активізують їх мисленнєву діяльність.</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Таким чином, створення системи позитивних мотивів до навчання, розвиток та підтримання стійкого інтересу до самостійного здобуття знань, наявність потреби постійно поповнювати та оновлювати знання, як складової позитивної мотивації навчальної діяльності, забезпечує підвищення рівня професійної підготовки майбутніх бакалаврів, спеціалістів та магістрів. </w:t>
      </w:r>
    </w:p>
    <w:p w:rsidR="00DC6666" w:rsidRPr="00DC6666" w:rsidRDefault="00DC6666" w:rsidP="008866B9">
      <w:pPr>
        <w:widowControl w:val="0"/>
        <w:tabs>
          <w:tab w:val="left" w:pos="10206"/>
        </w:tabs>
        <w:autoSpaceDE w:val="0"/>
        <w:autoSpaceDN w:val="0"/>
        <w:adjustRightInd w:val="0"/>
        <w:spacing w:line="360" w:lineRule="auto"/>
        <w:ind w:left="426" w:right="260" w:firstLine="425"/>
        <w:jc w:val="both"/>
        <w:rPr>
          <w:noProof/>
          <w:sz w:val="28"/>
          <w:szCs w:val="28"/>
          <w:lang w:val="uk-UA"/>
        </w:rPr>
      </w:pPr>
      <w:r w:rsidRPr="00DC6666">
        <w:rPr>
          <w:b/>
          <w:noProof/>
          <w:sz w:val="28"/>
          <w:szCs w:val="28"/>
          <w:lang w:val="uk-UA"/>
        </w:rPr>
        <w:t xml:space="preserve">Знаннєво-операційний компонент. </w:t>
      </w:r>
      <w:r w:rsidRPr="00DC6666">
        <w:rPr>
          <w:noProof/>
          <w:sz w:val="28"/>
          <w:szCs w:val="28"/>
          <w:lang w:val="uk-UA"/>
        </w:rPr>
        <w:t xml:space="preserve">Цей компонент віддзеркалює наукові знання, які засвоюють студенти у процесі самостійної роботи, а також систему вмінь та навичок, що необхідні майбутнім фахівцям для їхньої подальшої професійної діяльності. Засвоїти знання означає мати здатність оперувати ними, вміти застосовувати для вирішення практичних завдань </w:t>
      </w:r>
      <w:r w:rsidRPr="00BE3769">
        <w:rPr>
          <w:bCs/>
          <w:noProof/>
          <w:sz w:val="28"/>
          <w:szCs w:val="28"/>
          <w:lang w:val="uk-UA"/>
        </w:rPr>
        <w:t>[</w:t>
      </w:r>
      <w:r w:rsidR="00BE3769" w:rsidRPr="00BE3769">
        <w:rPr>
          <w:bCs/>
          <w:noProof/>
          <w:sz w:val="28"/>
          <w:szCs w:val="28"/>
          <w:lang w:val="uk-UA"/>
        </w:rPr>
        <w:t xml:space="preserve">9, с. </w:t>
      </w:r>
      <w:r w:rsidRPr="00BE3769">
        <w:rPr>
          <w:bCs/>
          <w:noProof/>
          <w:sz w:val="28"/>
          <w:szCs w:val="28"/>
          <w:lang w:val="uk-UA"/>
        </w:rPr>
        <w:t>160-166].</w:t>
      </w:r>
      <w:r w:rsidRPr="00DC6666">
        <w:rPr>
          <w:noProof/>
          <w:sz w:val="28"/>
          <w:szCs w:val="28"/>
          <w:lang w:val="uk-UA"/>
        </w:rPr>
        <w:t xml:space="preserve"> Виходячи з того, що «самостійна робота є особливою системою умов навчання, </w:t>
      </w:r>
      <w:r w:rsidRPr="00DC6666">
        <w:rPr>
          <w:noProof/>
          <w:sz w:val="28"/>
          <w:szCs w:val="28"/>
          <w:lang w:val="uk-UA"/>
        </w:rPr>
        <w:lastRenderedPageBreak/>
        <w:t xml:space="preserve">організованих викладачем», її правильне планування та організація є основним засобом досягнення головної мети навчання. Зазнчені вище </w:t>
      </w:r>
      <w:r w:rsidR="00573AC1">
        <w:rPr>
          <w:noProof/>
          <w:sz w:val="28"/>
          <w:szCs w:val="28"/>
          <w:lang w:val="uk-UA"/>
        </w:rPr>
        <w:t>н</w:t>
      </w:r>
      <w:r w:rsidRPr="00DC6666">
        <w:rPr>
          <w:noProof/>
          <w:sz w:val="28"/>
          <w:szCs w:val="28"/>
          <w:lang w:val="uk-UA"/>
        </w:rPr>
        <w:t xml:space="preserve">ауковці підкреслюють, що навчальна інформація вибірково сприймається  </w:t>
      </w:r>
      <w:r w:rsidR="00573AC1">
        <w:rPr>
          <w:noProof/>
          <w:sz w:val="28"/>
          <w:szCs w:val="28"/>
          <w:lang w:val="uk-UA"/>
        </w:rPr>
        <w:t>студентами</w:t>
      </w:r>
      <w:r w:rsidRPr="00DC6666">
        <w:rPr>
          <w:noProof/>
          <w:sz w:val="28"/>
          <w:szCs w:val="28"/>
          <w:lang w:val="uk-UA"/>
        </w:rPr>
        <w:t xml:space="preserve"> залежно від особистісних, психологічних та вікових особливостей, рівня інтелектуального розвитку тих, хто навчається.</w:t>
      </w:r>
      <w:r w:rsidR="00C052E5">
        <w:rPr>
          <w:noProof/>
          <w:sz w:val="28"/>
          <w:szCs w:val="28"/>
          <w:lang w:val="uk-UA"/>
        </w:rPr>
        <w:t xml:space="preserve"> </w:t>
      </w:r>
      <w:r w:rsidR="00573AC1">
        <w:rPr>
          <w:noProof/>
          <w:sz w:val="28"/>
          <w:szCs w:val="28"/>
          <w:lang w:val="uk-UA"/>
        </w:rPr>
        <w:t>Волошин</w:t>
      </w:r>
      <w:r w:rsidRPr="00DC6666">
        <w:rPr>
          <w:noProof/>
          <w:sz w:val="28"/>
          <w:szCs w:val="28"/>
          <w:lang w:val="uk-UA"/>
        </w:rPr>
        <w:t xml:space="preserve"> </w:t>
      </w:r>
      <w:r w:rsidR="00C052E5">
        <w:rPr>
          <w:noProof/>
          <w:sz w:val="28"/>
          <w:szCs w:val="28"/>
          <w:lang w:val="uk-UA"/>
        </w:rPr>
        <w:t xml:space="preserve">також </w:t>
      </w:r>
      <w:r w:rsidRPr="00DC6666">
        <w:rPr>
          <w:noProof/>
          <w:sz w:val="28"/>
          <w:szCs w:val="28"/>
          <w:lang w:val="uk-UA"/>
        </w:rPr>
        <w:t>свідчить, що ефективність засвоєння знань значною мірою залежить від значущості даного предмета чи дисципліни для майбутнього фахівця. Враховуючи вищезазначене, вважається доцільним в ході планування та організації самостійної роботи студентів орієнтувати навчальний матеріал на задоволення потреб та інтересів студентів, намагатися забезпечити значущість для майбутніх фахівців матеріалу, який засвоюється</w:t>
      </w:r>
      <w:r w:rsidR="00C052E5">
        <w:rPr>
          <w:noProof/>
          <w:sz w:val="28"/>
          <w:szCs w:val="28"/>
          <w:lang w:val="uk-UA"/>
        </w:rPr>
        <w:t xml:space="preserve"> </w:t>
      </w:r>
      <w:r w:rsidR="00C052E5" w:rsidRPr="00BE3769">
        <w:rPr>
          <w:bCs/>
          <w:noProof/>
          <w:sz w:val="28"/>
          <w:szCs w:val="28"/>
          <w:lang w:val="uk-UA"/>
        </w:rPr>
        <w:t>[9, с. 160-166]</w:t>
      </w:r>
      <w:r w:rsidRPr="00DC6666">
        <w:rPr>
          <w:noProof/>
          <w:sz w:val="28"/>
          <w:szCs w:val="28"/>
          <w:lang w:val="uk-UA"/>
        </w:rPr>
        <w:t xml:space="preserve">. </w:t>
      </w:r>
    </w:p>
    <w:p w:rsidR="00DC6666" w:rsidRPr="00DC6666" w:rsidRDefault="00DC6666" w:rsidP="008866B9">
      <w:pPr>
        <w:widowControl w:val="0"/>
        <w:tabs>
          <w:tab w:val="left" w:pos="10206"/>
        </w:tabs>
        <w:autoSpaceDE w:val="0"/>
        <w:autoSpaceDN w:val="0"/>
        <w:adjustRightInd w:val="0"/>
        <w:spacing w:line="360" w:lineRule="auto"/>
        <w:ind w:left="426" w:right="260" w:firstLine="425"/>
        <w:jc w:val="both"/>
        <w:rPr>
          <w:noProof/>
          <w:sz w:val="28"/>
          <w:szCs w:val="28"/>
          <w:lang w:val="uk-UA"/>
        </w:rPr>
      </w:pPr>
      <w:r w:rsidRPr="00DC6666">
        <w:rPr>
          <w:noProof/>
          <w:sz w:val="28"/>
          <w:szCs w:val="28"/>
          <w:lang w:val="uk-UA"/>
        </w:rPr>
        <w:t xml:space="preserve">Вивчення наукового фонду (М. Князян) свідчить, що в системі знань, котрі засвоюють студенти в процесі самостійної роботи, можна виокремити два сегменти: </w:t>
      </w:r>
      <w:r w:rsidRPr="00DC6666">
        <w:rPr>
          <w:b/>
          <w:i/>
          <w:noProof/>
          <w:sz w:val="28"/>
          <w:szCs w:val="28"/>
          <w:lang w:val="uk-UA"/>
        </w:rPr>
        <w:t>знання теоретичного характеру</w:t>
      </w:r>
      <w:r w:rsidRPr="00DC6666">
        <w:rPr>
          <w:noProof/>
          <w:sz w:val="28"/>
          <w:szCs w:val="28"/>
          <w:lang w:val="uk-UA"/>
        </w:rPr>
        <w:t xml:space="preserve"> та </w:t>
      </w:r>
      <w:r w:rsidRPr="00DC6666">
        <w:rPr>
          <w:b/>
          <w:i/>
          <w:noProof/>
          <w:sz w:val="28"/>
          <w:szCs w:val="28"/>
          <w:lang w:val="uk-UA"/>
        </w:rPr>
        <w:t>практико-орієнтовані знання</w:t>
      </w:r>
      <w:r w:rsidRPr="00DC6666">
        <w:rPr>
          <w:noProof/>
          <w:sz w:val="28"/>
          <w:szCs w:val="28"/>
          <w:lang w:val="uk-UA"/>
        </w:rPr>
        <w:t xml:space="preserve">. </w:t>
      </w:r>
      <w:r w:rsidR="00BE3769" w:rsidRPr="00BE3769">
        <w:rPr>
          <w:noProof/>
          <w:sz w:val="28"/>
          <w:szCs w:val="28"/>
          <w:lang w:val="uk-UA"/>
        </w:rPr>
        <w:t xml:space="preserve">[19]. </w:t>
      </w:r>
      <w:r w:rsidRPr="00DC6666">
        <w:rPr>
          <w:noProof/>
          <w:sz w:val="28"/>
          <w:szCs w:val="28"/>
          <w:lang w:val="uk-UA"/>
        </w:rPr>
        <w:t xml:space="preserve">Що стосується системи суто педагогічних знань, слід наголосити, що до інформації теоретичного характеру належать знання з історії та теорії педагогіки, знання педагогічних технологій та форм організації навчання, закономірності виховного процесу. Ці знання закладають основу для подальшої пізнавальної діяльності, сприяють становленню студента як майбутнього педагога. Практично орієнтована інформація засвоюється студентами у ході виробничої та науково-педагогічної практики при вирішенні конкретних педагогічних задач. Як свідчать дослідження та практика, ефективність засвоєних знань може бути підвищена за умов самостійного вивчення та аналізу наукової інформації, досвіду педагогів-майстрів, співпраці з педагогами-новаторами, використання нових технологій та методів навчання. Узагальнення, аналіз, переосмислення матеріалу сприяють підвищенню професійного рівня майбутніх фахівців, формуванню творчої, самостійної особистості. </w:t>
      </w:r>
    </w:p>
    <w:p w:rsidR="00DC6666" w:rsidRPr="00BE3769" w:rsidRDefault="00DC6666" w:rsidP="008866B9">
      <w:pPr>
        <w:widowControl w:val="0"/>
        <w:tabs>
          <w:tab w:val="left" w:pos="10206"/>
        </w:tabs>
        <w:autoSpaceDE w:val="0"/>
        <w:autoSpaceDN w:val="0"/>
        <w:adjustRightInd w:val="0"/>
        <w:spacing w:line="360" w:lineRule="auto"/>
        <w:ind w:left="426" w:right="260" w:firstLine="425"/>
        <w:jc w:val="both"/>
        <w:rPr>
          <w:noProof/>
          <w:sz w:val="28"/>
          <w:szCs w:val="28"/>
        </w:rPr>
      </w:pPr>
      <w:r w:rsidRPr="00DC6666">
        <w:rPr>
          <w:noProof/>
          <w:sz w:val="28"/>
          <w:szCs w:val="28"/>
          <w:lang w:val="uk-UA"/>
        </w:rPr>
        <w:t>Що стосується операційної складової цього компоненту, то аналіз наукових джерел</w:t>
      </w:r>
      <w:r w:rsidR="00BE3769">
        <w:rPr>
          <w:noProof/>
          <w:sz w:val="28"/>
          <w:szCs w:val="28"/>
          <w:lang w:val="uk-UA"/>
        </w:rPr>
        <w:t xml:space="preserve"> за Жерниковою</w:t>
      </w:r>
      <w:r w:rsidRPr="00DC6666">
        <w:rPr>
          <w:noProof/>
          <w:sz w:val="28"/>
          <w:szCs w:val="28"/>
          <w:lang w:val="uk-UA"/>
        </w:rPr>
        <w:t xml:space="preserve"> </w:t>
      </w:r>
      <w:r w:rsidR="00BE3769" w:rsidRPr="009A54B4">
        <w:rPr>
          <w:noProof/>
          <w:sz w:val="28"/>
          <w:szCs w:val="28"/>
          <w:lang w:val="uk-UA"/>
        </w:rPr>
        <w:t>[</w:t>
      </w:r>
      <w:r w:rsidR="00BE3769" w:rsidRPr="009A54B4">
        <w:rPr>
          <w:bCs/>
          <w:noProof/>
          <w:sz w:val="28"/>
          <w:szCs w:val="28"/>
          <w:lang w:val="uk-UA"/>
        </w:rPr>
        <w:t xml:space="preserve">16, </w:t>
      </w:r>
      <w:r w:rsidR="00BE3769" w:rsidRPr="00BE3769">
        <w:rPr>
          <w:bCs/>
          <w:noProof/>
          <w:sz w:val="28"/>
          <w:szCs w:val="28"/>
          <w:lang w:val="en-US"/>
        </w:rPr>
        <w:t>c</w:t>
      </w:r>
      <w:r w:rsidR="00BE3769" w:rsidRPr="009A54B4">
        <w:rPr>
          <w:bCs/>
          <w:noProof/>
          <w:sz w:val="28"/>
          <w:szCs w:val="28"/>
          <w:lang w:val="uk-UA"/>
        </w:rPr>
        <w:t xml:space="preserve">. </w:t>
      </w:r>
      <w:r w:rsidRPr="00BE3769">
        <w:rPr>
          <w:bCs/>
          <w:noProof/>
          <w:sz w:val="28"/>
          <w:szCs w:val="28"/>
          <w:lang w:val="uk-UA"/>
        </w:rPr>
        <w:t>20]</w:t>
      </w:r>
      <w:r w:rsidRPr="00DC6666">
        <w:rPr>
          <w:noProof/>
          <w:sz w:val="28"/>
          <w:szCs w:val="28"/>
          <w:lang w:val="uk-UA"/>
        </w:rPr>
        <w:t xml:space="preserve"> дає змогу виокремити систему вмінь, що визначають здатність майбутніх фахівців до самостійної організації власної навчально-пізнавальної діяльності, систематичного здобуття знань: пізнавальні та </w:t>
      </w:r>
      <w:r w:rsidRPr="00DC6666">
        <w:rPr>
          <w:noProof/>
          <w:sz w:val="28"/>
          <w:szCs w:val="28"/>
          <w:lang w:val="uk-UA"/>
        </w:rPr>
        <w:lastRenderedPageBreak/>
        <w:t>організаційні. Пізнавальні вміння студентів передбачають вміння знаходити зв’язок із попередньо набутими знаннями, слідкувати за логічним викладенням матеріалу, формулювати висновки, вміння аналізу, синтезу, порівняння, абстрагування, узагальнення, проведення спостережень, формулювання гіпотез, прогнозування результатів. До складу організаційних умінь майбутніх фахівців входять уміння визначати мету самостійної роботи, правильно її організовувати, вибирати доцільні засоби навчання. З метою формування цих умінь в рамках педагогічної практики студентам пропонуються самостійні завдання з розробки індивідуального словника наукових термінів, аналізу твору В. Сухомлинського «Сто порад учителеві», підготовки повідомлення «Здобутки викладачів-науковців», «Засоби контролю знань учнів у контексті різних парадигм навчання (догматичне, пояснювально-ілюстративне, проблемне, програмоване)».</w:t>
      </w:r>
      <w:r w:rsidR="00BE3769">
        <w:rPr>
          <w:noProof/>
          <w:sz w:val="28"/>
          <w:szCs w:val="28"/>
          <w:lang w:val="uk-UA"/>
        </w:rPr>
        <w:t xml:space="preserve"> </w:t>
      </w:r>
      <w:r w:rsidR="00BE3769" w:rsidRPr="00BE3769">
        <w:rPr>
          <w:noProof/>
          <w:sz w:val="28"/>
          <w:szCs w:val="28"/>
        </w:rPr>
        <w:t>[</w:t>
      </w:r>
      <w:r w:rsidR="00BE3769" w:rsidRPr="009A54B4">
        <w:rPr>
          <w:noProof/>
          <w:sz w:val="28"/>
          <w:szCs w:val="28"/>
        </w:rPr>
        <w:t>46</w:t>
      </w:r>
      <w:r w:rsidR="00BE3769" w:rsidRPr="00BE3769">
        <w:rPr>
          <w:noProof/>
          <w:sz w:val="28"/>
          <w:szCs w:val="28"/>
        </w:rPr>
        <w:t>]</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Отже, знаннєво-операційний компонент представлений комплексом практико-орієнтованих знань та знань теоретичного характеру, системою вмінь, які засвоює студент у процесі самостійної навчально-пізнавальної діяльності.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b/>
          <w:noProof/>
          <w:sz w:val="28"/>
          <w:szCs w:val="28"/>
          <w:lang w:val="uk-UA"/>
        </w:rPr>
        <w:t>Рефлексивний компонент.</w:t>
      </w:r>
      <w:r w:rsidRPr="00DC6666">
        <w:rPr>
          <w:noProof/>
          <w:sz w:val="28"/>
          <w:szCs w:val="28"/>
          <w:lang w:val="uk-UA"/>
        </w:rPr>
        <w:t xml:space="preserve"> Науковці (М. Шеремет, П. Щедровицький) неодноразово підкреслювали, що засвоєння знань відбувається за умови здатності особистості до рефлексії. </w:t>
      </w:r>
      <w:r w:rsidR="00BE3769">
        <w:rPr>
          <w:noProof/>
          <w:sz w:val="28"/>
          <w:szCs w:val="28"/>
          <w:lang w:val="en-US"/>
        </w:rPr>
        <w:t>A</w:t>
      </w:r>
      <w:r w:rsidR="00BE3769" w:rsidRPr="009A54B4">
        <w:rPr>
          <w:noProof/>
          <w:sz w:val="28"/>
          <w:szCs w:val="28"/>
          <w:lang w:val="uk-UA"/>
        </w:rPr>
        <w:t>.</w:t>
      </w:r>
      <w:r w:rsidR="00BE3769">
        <w:rPr>
          <w:noProof/>
          <w:sz w:val="28"/>
          <w:szCs w:val="28"/>
          <w:lang w:val="uk-UA"/>
        </w:rPr>
        <w:t xml:space="preserve"> Семенова</w:t>
      </w:r>
      <w:r w:rsidRPr="00DC6666">
        <w:rPr>
          <w:noProof/>
          <w:sz w:val="28"/>
          <w:szCs w:val="28"/>
          <w:lang w:val="uk-UA"/>
        </w:rPr>
        <w:t xml:space="preserve"> підкреслює, що «рефлексивна діяльність є необхідною умовою, яка забезпечує самопізнання змісту своєї діяльності й самореалізацію себе як компетентного фахівця в майбутньому професійному просторі» </w:t>
      </w:r>
      <w:r w:rsidRPr="00BE3769">
        <w:rPr>
          <w:bCs/>
          <w:noProof/>
          <w:sz w:val="28"/>
          <w:szCs w:val="28"/>
          <w:lang w:val="uk-UA"/>
        </w:rPr>
        <w:t>[</w:t>
      </w:r>
      <w:r w:rsidR="00BE3769" w:rsidRPr="00BE3769">
        <w:rPr>
          <w:bCs/>
          <w:noProof/>
          <w:sz w:val="28"/>
          <w:szCs w:val="28"/>
          <w:lang w:val="uk-UA"/>
        </w:rPr>
        <w:t>42</w:t>
      </w:r>
      <w:r w:rsidRPr="00BE3769">
        <w:rPr>
          <w:bCs/>
          <w:noProof/>
          <w:sz w:val="28"/>
          <w:szCs w:val="28"/>
          <w:lang w:val="uk-UA"/>
        </w:rPr>
        <w:t xml:space="preserve">]. </w:t>
      </w:r>
      <w:r w:rsidRPr="00DC6666">
        <w:rPr>
          <w:noProof/>
          <w:sz w:val="28"/>
          <w:szCs w:val="28"/>
          <w:lang w:val="uk-UA"/>
        </w:rPr>
        <w:t xml:space="preserve">Рефлексивна діяльність відбувається через </w:t>
      </w:r>
      <w:r w:rsidRPr="00DC6666">
        <w:rPr>
          <w:b/>
          <w:i/>
          <w:noProof/>
          <w:sz w:val="28"/>
          <w:szCs w:val="28"/>
          <w:lang w:val="uk-UA"/>
        </w:rPr>
        <w:t>саморозуміння,  самовизначення, самопланування та самоствердження</w:t>
      </w:r>
      <w:r w:rsidRPr="00DC6666">
        <w:rPr>
          <w:noProof/>
          <w:sz w:val="28"/>
          <w:szCs w:val="28"/>
          <w:lang w:val="uk-UA"/>
        </w:rPr>
        <w:t xml:space="preserve">: </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 на етапі </w:t>
      </w:r>
      <w:r w:rsidRPr="00DC6666">
        <w:rPr>
          <w:b/>
          <w:i/>
          <w:noProof/>
          <w:sz w:val="28"/>
          <w:szCs w:val="28"/>
          <w:lang w:val="uk-UA"/>
        </w:rPr>
        <w:t>саморозуміння</w:t>
      </w:r>
      <w:r w:rsidRPr="00DC6666">
        <w:rPr>
          <w:noProof/>
          <w:sz w:val="28"/>
          <w:szCs w:val="28"/>
          <w:lang w:val="uk-UA"/>
        </w:rPr>
        <w:t xml:space="preserve"> відбувається процес усвідомлення студентом своєї соціальної цінності, статусу у суспільстві, моральних якостей, сенсу життя, особистісних досягнень. Процес саморозуміння дозволяє майбутнім фахівцям сформувати уявлення про себе, свої якості, дії, визначити свої життєві позиції. Він реалізується шляхом оцінки особистістю самої себе, своїх можливостей та якостей, шляхом самоспостереження власних думок та почуттів. Аналіз наукових джерел дає змогу стверджувати, що саморозуміння виступає передумовою розвитку особистості. Розуміння самого себе як особистості, котра здатна </w:t>
      </w:r>
      <w:r w:rsidRPr="00DC6666">
        <w:rPr>
          <w:noProof/>
          <w:sz w:val="28"/>
          <w:szCs w:val="28"/>
          <w:lang w:val="uk-UA"/>
        </w:rPr>
        <w:lastRenderedPageBreak/>
        <w:t xml:space="preserve">керувати процесом навчання, вносити свої корективи, є важливою умовою ефективності самостійної роботи студентів </w:t>
      </w:r>
      <w:r w:rsidRPr="00BE3769">
        <w:rPr>
          <w:bCs/>
          <w:noProof/>
          <w:sz w:val="28"/>
          <w:szCs w:val="28"/>
          <w:lang w:val="uk-UA"/>
        </w:rPr>
        <w:t>[</w:t>
      </w:r>
      <w:r w:rsidR="00BE3769" w:rsidRPr="00BE3769">
        <w:rPr>
          <w:bCs/>
          <w:noProof/>
          <w:sz w:val="28"/>
          <w:szCs w:val="28"/>
          <w:lang w:val="uk-UA"/>
        </w:rPr>
        <w:t>42</w:t>
      </w:r>
      <w:r w:rsidRPr="00BE3769">
        <w:rPr>
          <w:bCs/>
          <w:noProof/>
          <w:sz w:val="28"/>
          <w:szCs w:val="28"/>
          <w:lang w:val="uk-UA"/>
        </w:rPr>
        <w:t>]</w:t>
      </w:r>
      <w:r w:rsidRPr="00DC6666">
        <w:rPr>
          <w:b/>
          <w:noProof/>
          <w:sz w:val="28"/>
          <w:szCs w:val="28"/>
          <w:lang w:val="uk-UA"/>
        </w:rPr>
        <w:t>;</w:t>
      </w:r>
      <w:r w:rsidRPr="00DC6666">
        <w:rPr>
          <w:noProof/>
          <w:sz w:val="28"/>
          <w:szCs w:val="28"/>
          <w:lang w:val="uk-UA"/>
        </w:rPr>
        <w:t xml:space="preserve"> </w:t>
      </w:r>
    </w:p>
    <w:p w:rsidR="00DC6666" w:rsidRPr="003C50D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 процес </w:t>
      </w:r>
      <w:r w:rsidRPr="00DC6666">
        <w:rPr>
          <w:b/>
          <w:i/>
          <w:noProof/>
          <w:sz w:val="28"/>
          <w:szCs w:val="28"/>
          <w:lang w:val="uk-UA"/>
        </w:rPr>
        <w:t>самовизначення</w:t>
      </w:r>
      <w:r w:rsidRPr="00DC6666">
        <w:rPr>
          <w:noProof/>
          <w:sz w:val="28"/>
          <w:szCs w:val="28"/>
          <w:lang w:val="uk-UA"/>
        </w:rPr>
        <w:t xml:space="preserve"> передбачає виявлення майбутніми фахівцями власних здібностей, психічних та фізичних особливостей, моральних якостей на основі критеріїв та норм, які існують у суспільстві та усвідомлено приймаються особистістю </w:t>
      </w:r>
      <w:r w:rsidRPr="00BE3769">
        <w:rPr>
          <w:bCs/>
          <w:noProof/>
          <w:sz w:val="28"/>
          <w:szCs w:val="28"/>
          <w:lang w:val="uk-UA"/>
        </w:rPr>
        <w:t>[</w:t>
      </w:r>
      <w:r w:rsidR="00BE3769" w:rsidRPr="00BE3769">
        <w:rPr>
          <w:bCs/>
          <w:noProof/>
          <w:sz w:val="28"/>
          <w:szCs w:val="28"/>
          <w:lang w:val="uk-UA"/>
        </w:rPr>
        <w:t>52</w:t>
      </w:r>
      <w:r w:rsidRPr="00BE3769">
        <w:rPr>
          <w:bCs/>
          <w:noProof/>
          <w:sz w:val="28"/>
          <w:szCs w:val="28"/>
          <w:lang w:val="uk-UA"/>
        </w:rPr>
        <w:t>].</w:t>
      </w:r>
      <w:r w:rsidRPr="00DC6666">
        <w:rPr>
          <w:noProof/>
          <w:sz w:val="28"/>
          <w:szCs w:val="28"/>
          <w:lang w:val="uk-UA"/>
        </w:rPr>
        <w:t xml:space="preserve"> Процес самовизначення може відбуватися декількома способами: шляхом аналізу власної діяльності, поведінки та їх зіставлення з діяльністю та поведінкою однокурсників та загальноприйнятими нормами; шляхом усвідомлення відношення інших людей до себе, їхньої оцінки окремих якостей даної особистості, її поведінки та діяльності. Порівнюючи ці оцінки зі своїми власними, студент виробляє в себе самооцінку. У цьому випадку майбутні фахівці особливу увагу надають оцінкам тих людей, думку яких вони особливо поважають</w:t>
      </w:r>
      <w:r w:rsidR="003C50D6">
        <w:rPr>
          <w:noProof/>
          <w:sz w:val="28"/>
          <w:szCs w:val="28"/>
          <w:lang w:val="uk-UA"/>
        </w:rPr>
        <w:t>.</w:t>
      </w:r>
      <w:r w:rsidR="00BE3769">
        <w:rPr>
          <w:noProof/>
          <w:sz w:val="28"/>
          <w:szCs w:val="28"/>
          <w:lang w:val="uk-UA"/>
        </w:rPr>
        <w:t xml:space="preserve"> Також за Фіцулою можн</w:t>
      </w:r>
      <w:r w:rsidR="00C052E5">
        <w:rPr>
          <w:noProof/>
          <w:sz w:val="28"/>
          <w:szCs w:val="28"/>
          <w:lang w:val="uk-UA"/>
        </w:rPr>
        <w:t>а</w:t>
      </w:r>
      <w:r w:rsidR="00BE3769">
        <w:rPr>
          <w:noProof/>
          <w:sz w:val="28"/>
          <w:szCs w:val="28"/>
          <w:lang w:val="uk-UA"/>
        </w:rPr>
        <w:t xml:space="preserve"> виділити деякі пункти</w:t>
      </w:r>
      <w:r w:rsidR="003C50D6">
        <w:rPr>
          <w:noProof/>
          <w:sz w:val="28"/>
          <w:szCs w:val="28"/>
          <w:lang w:val="uk-UA"/>
        </w:rPr>
        <w:t xml:space="preserve"> </w:t>
      </w:r>
      <w:r w:rsidR="003C50D6" w:rsidRPr="003C50D6">
        <w:rPr>
          <w:noProof/>
          <w:sz w:val="28"/>
          <w:szCs w:val="28"/>
        </w:rPr>
        <w:t>[52]</w:t>
      </w:r>
      <w:r w:rsidR="003C50D6">
        <w:rPr>
          <w:noProof/>
          <w:sz w:val="28"/>
          <w:szCs w:val="28"/>
          <w:lang w:val="uk-UA"/>
        </w:rPr>
        <w:t>:</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 процес </w:t>
      </w:r>
      <w:r w:rsidRPr="00DC6666">
        <w:rPr>
          <w:b/>
          <w:i/>
          <w:noProof/>
          <w:sz w:val="28"/>
          <w:szCs w:val="28"/>
          <w:lang w:val="uk-UA"/>
        </w:rPr>
        <w:t>самопланування</w:t>
      </w:r>
      <w:r w:rsidRPr="00DC6666">
        <w:rPr>
          <w:noProof/>
          <w:sz w:val="28"/>
          <w:szCs w:val="28"/>
          <w:lang w:val="uk-UA"/>
        </w:rPr>
        <w:t xml:space="preserve"> можливий лише за умови самооцінки власної діяльності, самоаналізу причин її успіхів та невдач. Він відбувається на основі аналізу студентами своїх мотивів, потреб та цілей. Процес самопланування передбачає визначення студентом шляху свого становлення як фахівця, розробку програми власних дій та виявлення необхідних засобів для її реалізації;</w:t>
      </w:r>
    </w:p>
    <w:p w:rsidR="00DC6666" w:rsidRPr="00DC6666" w:rsidRDefault="00DC6666" w:rsidP="008866B9">
      <w:pPr>
        <w:keepNext/>
        <w:tabs>
          <w:tab w:val="left" w:pos="10206"/>
        </w:tabs>
        <w:spacing w:line="360" w:lineRule="auto"/>
        <w:ind w:left="426" w:right="260" w:firstLine="425"/>
        <w:jc w:val="both"/>
        <w:outlineLvl w:val="0"/>
        <w:rPr>
          <w:bCs/>
          <w:noProof/>
          <w:sz w:val="28"/>
          <w:szCs w:val="28"/>
          <w:lang w:val="uk-UA"/>
        </w:rPr>
      </w:pPr>
      <w:r w:rsidRPr="00DC6666">
        <w:rPr>
          <w:bCs/>
          <w:noProof/>
          <w:sz w:val="28"/>
          <w:szCs w:val="28"/>
          <w:lang w:val="uk-UA"/>
        </w:rPr>
        <w:t xml:space="preserve">– </w:t>
      </w:r>
      <w:r w:rsidRPr="00DC6666">
        <w:rPr>
          <w:b/>
          <w:bCs/>
          <w:i/>
          <w:noProof/>
          <w:sz w:val="28"/>
          <w:szCs w:val="28"/>
          <w:lang w:val="uk-UA"/>
        </w:rPr>
        <w:t>самоствердження</w:t>
      </w:r>
      <w:r w:rsidRPr="00DC6666">
        <w:rPr>
          <w:bCs/>
          <w:noProof/>
          <w:sz w:val="28"/>
          <w:szCs w:val="28"/>
          <w:lang w:val="uk-UA"/>
        </w:rPr>
        <w:t xml:space="preserve"> являє собою процес становлення та самореалізації  майбутнього фахівця в професії. Самоствердження передбачає втілення студентом програми само планування та здійснення контролю над характером перебігу цього процесу. </w:t>
      </w:r>
    </w:p>
    <w:p w:rsidR="00DC6666" w:rsidRPr="00DC6666" w:rsidRDefault="00DC6666" w:rsidP="008866B9">
      <w:pPr>
        <w:tabs>
          <w:tab w:val="left" w:pos="1605"/>
          <w:tab w:val="left" w:pos="10206"/>
        </w:tabs>
        <w:spacing w:line="360" w:lineRule="auto"/>
        <w:ind w:left="426" w:right="260" w:firstLine="425"/>
        <w:jc w:val="both"/>
        <w:rPr>
          <w:bCs/>
          <w:noProof/>
          <w:sz w:val="28"/>
          <w:szCs w:val="28"/>
          <w:lang w:val="uk-UA"/>
        </w:rPr>
      </w:pPr>
      <w:r w:rsidRPr="00DC6666">
        <w:rPr>
          <w:bCs/>
          <w:noProof/>
          <w:sz w:val="28"/>
          <w:szCs w:val="28"/>
          <w:lang w:val="uk-UA"/>
        </w:rPr>
        <w:t>Підбиваючи підсумки, можна сказати, що здатність до рефлексивної діяльності допомагає студентам розвиватися та ставати компетентними, відповідальними фахівцями, які можуть планувати та коригувати свою діяльність відповідно до сучасних вимог. Отже, самостійна робота студентів включає в себе кілька взаємопов’язаних компонентів: мотиваційний, знаннєво-операційний та рефлексивний.</w:t>
      </w:r>
    </w:p>
    <w:p w:rsidR="00DC6666" w:rsidRPr="00DC6666" w:rsidRDefault="00DC6666" w:rsidP="008866B9">
      <w:pPr>
        <w:tabs>
          <w:tab w:val="left" w:pos="1605"/>
          <w:tab w:val="left" w:pos="10206"/>
        </w:tabs>
        <w:spacing w:line="360" w:lineRule="auto"/>
        <w:ind w:left="426" w:right="260" w:firstLine="425"/>
        <w:jc w:val="both"/>
        <w:rPr>
          <w:bCs/>
          <w:noProof/>
          <w:sz w:val="28"/>
          <w:szCs w:val="28"/>
          <w:lang w:val="uk-UA"/>
        </w:rPr>
      </w:pPr>
      <w:r w:rsidRPr="00DC6666">
        <w:rPr>
          <w:bCs/>
          <w:noProof/>
          <w:sz w:val="28"/>
          <w:szCs w:val="28"/>
          <w:lang w:val="uk-UA"/>
        </w:rPr>
        <w:t xml:space="preserve">Мотиваційний компонент відображає мотиви, потреби та інтереси студентів до самостійної роботи, що є основою для оволодіння необхідними знаннями та навичками (знаннєво-операційний компонент). Високий рівень знань і </w:t>
      </w:r>
      <w:r w:rsidRPr="00DC6666">
        <w:rPr>
          <w:bCs/>
          <w:noProof/>
          <w:sz w:val="28"/>
          <w:szCs w:val="28"/>
          <w:lang w:val="uk-UA"/>
        </w:rPr>
        <w:lastRenderedPageBreak/>
        <w:t>зацікавленість у педагогічній діяльності стимулюють процеси само розуміння, самовизначення, самопланування та самоствердження (рефлексивний компонент).</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noProof/>
          <w:sz w:val="28"/>
          <w:szCs w:val="28"/>
          <w:lang w:val="uk-UA"/>
        </w:rPr>
        <w:t xml:space="preserve">Досліджуючи компоненти самостійної роботи студентів, беручи до уваги їхній взаємозв’язок, можна зробити систему критеріїв, котрі  є основою оцінки рівня сформованості компонентів, та розкрити їхні показники: </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noProof/>
          <w:sz w:val="28"/>
          <w:szCs w:val="28"/>
          <w:lang w:val="uk-UA"/>
        </w:rPr>
        <w:t xml:space="preserve">– </w:t>
      </w:r>
      <w:r w:rsidRPr="00DC6666">
        <w:rPr>
          <w:b/>
          <w:i/>
          <w:noProof/>
          <w:sz w:val="28"/>
          <w:szCs w:val="28"/>
          <w:lang w:val="uk-UA"/>
        </w:rPr>
        <w:t>особистісний</w:t>
      </w:r>
      <w:r w:rsidRPr="00DC6666">
        <w:rPr>
          <w:noProof/>
          <w:sz w:val="28"/>
          <w:szCs w:val="28"/>
          <w:lang w:val="uk-UA"/>
        </w:rPr>
        <w:t>, який передбачає виявлення студентами позитивного ставлення та внутрішньо особистісної зацікавленості у самостійній роботі. Показником цього критерію виступає система внутрішніх мотивів, стійкий інтерес до самостійної роботи;</w:t>
      </w:r>
    </w:p>
    <w:p w:rsidR="00DC6666" w:rsidRPr="00DC6666" w:rsidRDefault="00DC6666" w:rsidP="008866B9">
      <w:pPr>
        <w:tabs>
          <w:tab w:val="left" w:pos="10206"/>
        </w:tabs>
        <w:spacing w:line="360" w:lineRule="auto"/>
        <w:ind w:left="426" w:right="260" w:firstLine="425"/>
        <w:jc w:val="both"/>
        <w:rPr>
          <w:noProof/>
          <w:sz w:val="28"/>
          <w:szCs w:val="28"/>
          <w:lang w:val="uk-UA"/>
        </w:rPr>
      </w:pPr>
      <w:r w:rsidRPr="00DC6666">
        <w:rPr>
          <w:noProof/>
          <w:sz w:val="28"/>
          <w:szCs w:val="28"/>
          <w:lang w:val="uk-UA"/>
        </w:rPr>
        <w:t xml:space="preserve">– </w:t>
      </w:r>
      <w:r w:rsidRPr="00DC6666">
        <w:rPr>
          <w:b/>
          <w:i/>
          <w:noProof/>
          <w:sz w:val="28"/>
          <w:szCs w:val="28"/>
          <w:lang w:val="uk-UA"/>
        </w:rPr>
        <w:t>змістовно-діяльнісний</w:t>
      </w:r>
      <w:r w:rsidRPr="00DC6666">
        <w:rPr>
          <w:noProof/>
          <w:sz w:val="28"/>
          <w:szCs w:val="28"/>
          <w:lang w:val="uk-UA"/>
        </w:rPr>
        <w:t xml:space="preserve">, що відображає ефективність та дієвість знань та вмінь, засвоєних студентами у ході самостійної роботи. Показником даного критерію є глибина та системність наукових знань, засвоєних студентом у процесі самостійної навчально-пізнавальної діяльності, сформованість пізнавальних та організаторських умінь; </w:t>
      </w:r>
    </w:p>
    <w:p w:rsidR="00DC6666" w:rsidRPr="00DC6666" w:rsidRDefault="00DC6666" w:rsidP="008866B9">
      <w:pPr>
        <w:numPr>
          <w:ilvl w:val="0"/>
          <w:numId w:val="7"/>
        </w:numPr>
        <w:tabs>
          <w:tab w:val="left" w:pos="1605"/>
          <w:tab w:val="left" w:pos="10206"/>
        </w:tabs>
        <w:spacing w:line="360" w:lineRule="auto"/>
        <w:ind w:left="426" w:right="260" w:firstLine="425"/>
        <w:jc w:val="both"/>
        <w:rPr>
          <w:noProof/>
          <w:sz w:val="28"/>
          <w:szCs w:val="28"/>
          <w:lang w:val="uk-UA"/>
        </w:rPr>
      </w:pPr>
      <w:r w:rsidRPr="00DC6666">
        <w:rPr>
          <w:b/>
          <w:i/>
          <w:noProof/>
          <w:sz w:val="28"/>
          <w:szCs w:val="28"/>
          <w:lang w:val="uk-UA"/>
        </w:rPr>
        <w:t>самооцінювальний</w:t>
      </w:r>
      <w:r w:rsidRPr="00DC6666">
        <w:rPr>
          <w:b/>
          <w:noProof/>
          <w:sz w:val="28"/>
          <w:szCs w:val="28"/>
          <w:lang w:val="uk-UA"/>
        </w:rPr>
        <w:t>,</w:t>
      </w:r>
      <w:r w:rsidRPr="00DC6666">
        <w:rPr>
          <w:noProof/>
          <w:sz w:val="28"/>
          <w:szCs w:val="28"/>
          <w:lang w:val="uk-UA"/>
        </w:rPr>
        <w:t xml:space="preserve"> котрий віддзеркалює вміння майбутніх фахівців здійснювати оцінку та контроль власної самостійної навчально-пізнавальної діяльності. Показником цього критерію виступає оволодіння вміннями самоаналізу та самоконтролю. </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noProof/>
          <w:sz w:val="28"/>
          <w:szCs w:val="28"/>
          <w:lang w:val="uk-UA"/>
        </w:rPr>
        <w:t xml:space="preserve">Відповідно до ступеня виявлення окреслених критеріїв та їхніх показників, було виокремлено такі рівні сформованості компонентів самостійної роботи студентів: </w:t>
      </w:r>
      <w:r w:rsidRPr="00DC6666">
        <w:rPr>
          <w:i/>
          <w:noProof/>
          <w:sz w:val="28"/>
          <w:szCs w:val="28"/>
          <w:lang w:val="uk-UA"/>
        </w:rPr>
        <w:t xml:space="preserve">високий (творчий), середній (репродуктивний) та низький (початковий). </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b/>
          <w:noProof/>
          <w:sz w:val="28"/>
          <w:szCs w:val="28"/>
          <w:lang w:val="uk-UA"/>
        </w:rPr>
        <w:t>Вищий (творчий) рівень</w:t>
      </w:r>
      <w:r w:rsidRPr="00DC6666">
        <w:rPr>
          <w:noProof/>
          <w:sz w:val="28"/>
          <w:szCs w:val="28"/>
          <w:lang w:val="uk-UA"/>
        </w:rPr>
        <w:t xml:space="preserve"> вимагає від студентів позитивного ставлення  до самостійної роботи,  задоволення від її виконання.</w:t>
      </w:r>
      <w:r w:rsidR="0091530E">
        <w:rPr>
          <w:noProof/>
          <w:sz w:val="28"/>
          <w:szCs w:val="28"/>
          <w:lang w:val="uk-UA"/>
        </w:rPr>
        <w:t xml:space="preserve"> </w:t>
      </w:r>
      <w:r w:rsidRPr="00DC6666">
        <w:rPr>
          <w:noProof/>
          <w:sz w:val="28"/>
          <w:szCs w:val="28"/>
          <w:lang w:val="uk-UA"/>
        </w:rPr>
        <w:t xml:space="preserve">Мотиваційні чинники представлені внутрішньою мотивацією, у майбутніх фахівців спостерігається пізнавальна мотивація, постійне прагнення до самостійної роботи. Отримані знання характеризуються системністю та глибиною, формують пізнавальні вміння робити висновки, аналізувати, синтезувати, порівнювати, реферувати, узагальнювати, робити спостереження, формулювати гіпотези, прогнозувати результати. Організаційні вміння планувати та організовувати самостійну роботу </w:t>
      </w:r>
      <w:r w:rsidRPr="00DC6666">
        <w:rPr>
          <w:noProof/>
          <w:sz w:val="28"/>
          <w:szCs w:val="28"/>
          <w:lang w:val="uk-UA"/>
        </w:rPr>
        <w:lastRenderedPageBreak/>
        <w:t>та підбирати відповідні навчальні матеріали. Щодо рефлексивних навичок, студенти добре оснащені навичками самоаналізу, самопрогнозування та самовиправлення.</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noProof/>
          <w:sz w:val="28"/>
          <w:szCs w:val="28"/>
          <w:lang w:val="uk-UA"/>
        </w:rPr>
        <w:t xml:space="preserve"> </w:t>
      </w:r>
      <w:r w:rsidRPr="00DC6666">
        <w:rPr>
          <w:b/>
          <w:noProof/>
          <w:sz w:val="28"/>
          <w:szCs w:val="28"/>
          <w:lang w:val="uk-UA"/>
        </w:rPr>
        <w:t>Середній (репродуктивний) рівень</w:t>
      </w:r>
      <w:r w:rsidRPr="00DC6666">
        <w:rPr>
          <w:noProof/>
          <w:sz w:val="28"/>
          <w:szCs w:val="28"/>
          <w:lang w:val="uk-UA"/>
        </w:rPr>
        <w:t xml:space="preserve"> характеризується позитивним ставленням до самостійної роботи, але є поверхневі інтереси, стимульовані зовнішніми чинниками і не можуть забезпечити довготривалий інтерес студента. Експертиза має ознаки недостатньої повноти та глибини. Студенти мають аналітичні та синтетичні навички, але ці навички не кодифіковані. Що стосується рефлексивних навичок, то недостатньо розвинена здатність аналізувати, планувати та координувати власну діяльність. Визначення мети, цілей і завдань самостійної роботи, її планування та організація здійснюється за допомогою викладачів.</w:t>
      </w:r>
    </w:p>
    <w:p w:rsidR="00DC6666" w:rsidRPr="00DC6666" w:rsidRDefault="00DC6666" w:rsidP="008866B9">
      <w:pPr>
        <w:tabs>
          <w:tab w:val="left" w:pos="1605"/>
          <w:tab w:val="left" w:pos="10206"/>
        </w:tabs>
        <w:spacing w:line="360" w:lineRule="auto"/>
        <w:ind w:left="426" w:right="260" w:firstLine="425"/>
        <w:jc w:val="both"/>
        <w:rPr>
          <w:noProof/>
          <w:sz w:val="28"/>
          <w:szCs w:val="28"/>
          <w:lang w:val="uk-UA"/>
        </w:rPr>
      </w:pPr>
      <w:r w:rsidRPr="00DC6666">
        <w:rPr>
          <w:b/>
          <w:noProof/>
          <w:sz w:val="28"/>
          <w:szCs w:val="28"/>
          <w:lang w:val="uk-UA"/>
        </w:rPr>
        <w:t>Нижній (початковий) рівень</w:t>
      </w:r>
      <w:r w:rsidRPr="00DC6666">
        <w:rPr>
          <w:noProof/>
          <w:sz w:val="28"/>
          <w:szCs w:val="28"/>
          <w:lang w:val="uk-UA"/>
        </w:rPr>
        <w:t xml:space="preserve"> характеризується переважанням зовнішніх мотивів (практичних мотивів і мотивів «офіційних академічних» досягнень). Пізнавальна мотивація має ситуативний характер і залежить від рівня інтересу учня до предмета чи галузі. Жодної сукупності наукових знань не сформовано, і знання є поверхневими. Хоча студенти звикли до деяких засобів рефлексивної діяльності, вони не володіють достатньою рефлексивною здатністю аналізувати причини власних успіхів і невдач, планувати і адаптувати професійну діяльність.</w:t>
      </w:r>
    </w:p>
    <w:p w:rsidR="0048484E" w:rsidRPr="003359EF" w:rsidRDefault="00DC6666" w:rsidP="003359EF">
      <w:pPr>
        <w:tabs>
          <w:tab w:val="left" w:pos="1605"/>
          <w:tab w:val="left" w:pos="10206"/>
        </w:tabs>
        <w:spacing w:line="360" w:lineRule="auto"/>
        <w:ind w:left="426" w:right="260" w:firstLine="425"/>
        <w:jc w:val="both"/>
        <w:rPr>
          <w:noProof/>
          <w:sz w:val="28"/>
          <w:szCs w:val="28"/>
          <w:lang w:val="uk-UA"/>
        </w:rPr>
      </w:pPr>
      <w:r w:rsidRPr="00DC6666">
        <w:rPr>
          <w:noProof/>
          <w:sz w:val="28"/>
          <w:szCs w:val="28"/>
          <w:lang w:val="uk-UA"/>
        </w:rPr>
        <w:t xml:space="preserve"> Підсумовуючи, можна сказати, що самостійна діяльність студента є комплексним поняттям, компонентами якого є мотиваційний, знаннєво-операційний та рефлексивний, і можуть оцінюватися відповідно до особистої змістової діяльності та критеріями самооцінки. Рівень підготовки окреслених компонентів  високий (творчий), середній (репродуктивний) і низький (початковий). Перспективами подальших досліджень у цій галузі є розвиток самостійної діяльності студентів як засобу формування професійних умінь і навичок, творчої самостійності в засвоєнні матеріалів.</w:t>
      </w:r>
    </w:p>
    <w:p w:rsidR="0048484E" w:rsidRDefault="0048484E" w:rsidP="00DC6666">
      <w:pPr>
        <w:spacing w:line="276" w:lineRule="auto"/>
        <w:ind w:firstLine="426"/>
        <w:jc w:val="both"/>
        <w:rPr>
          <w:noProof/>
          <w:sz w:val="28"/>
          <w:lang w:val="uk-UA"/>
        </w:rPr>
      </w:pPr>
    </w:p>
    <w:p w:rsidR="00302D6B" w:rsidRDefault="00302D6B" w:rsidP="00DC6666">
      <w:pPr>
        <w:spacing w:line="276" w:lineRule="auto"/>
        <w:ind w:firstLine="426"/>
        <w:jc w:val="both"/>
        <w:rPr>
          <w:noProof/>
          <w:sz w:val="28"/>
          <w:lang w:val="uk-UA"/>
        </w:rPr>
      </w:pPr>
    </w:p>
    <w:p w:rsidR="00302D6B" w:rsidRDefault="00302D6B" w:rsidP="00DC6666">
      <w:pPr>
        <w:spacing w:line="276" w:lineRule="auto"/>
        <w:ind w:firstLine="426"/>
        <w:jc w:val="both"/>
        <w:rPr>
          <w:noProof/>
          <w:sz w:val="28"/>
          <w:lang w:val="uk-UA"/>
        </w:rPr>
      </w:pPr>
    </w:p>
    <w:p w:rsidR="00302D6B" w:rsidRDefault="00302D6B" w:rsidP="00DC6666">
      <w:pPr>
        <w:spacing w:line="276" w:lineRule="auto"/>
        <w:ind w:firstLine="426"/>
        <w:jc w:val="both"/>
        <w:rPr>
          <w:noProof/>
          <w:sz w:val="28"/>
          <w:lang w:val="uk-UA"/>
        </w:rPr>
      </w:pPr>
    </w:p>
    <w:p w:rsidR="00302D6B" w:rsidRDefault="00302D6B" w:rsidP="00DC6666">
      <w:pPr>
        <w:spacing w:line="276" w:lineRule="auto"/>
        <w:ind w:firstLine="426"/>
        <w:jc w:val="both"/>
        <w:rPr>
          <w:noProof/>
          <w:sz w:val="28"/>
          <w:lang w:val="uk-UA"/>
        </w:rPr>
      </w:pPr>
    </w:p>
    <w:p w:rsidR="0048484E" w:rsidRPr="00B41CF3" w:rsidRDefault="0048484E" w:rsidP="00005120">
      <w:pPr>
        <w:spacing w:line="276" w:lineRule="auto"/>
        <w:ind w:firstLine="426"/>
        <w:jc w:val="center"/>
        <w:rPr>
          <w:b/>
          <w:bCs/>
          <w:noProof/>
          <w:sz w:val="28"/>
          <w:lang w:val="en-US"/>
        </w:rPr>
      </w:pPr>
      <w:r w:rsidRPr="0048484E">
        <w:rPr>
          <w:b/>
          <w:bCs/>
          <w:noProof/>
          <w:sz w:val="28"/>
          <w:lang w:val="uk-UA"/>
        </w:rPr>
        <w:lastRenderedPageBreak/>
        <w:t xml:space="preserve">Висновки до розділу </w:t>
      </w:r>
      <w:r w:rsidR="00B41CF3">
        <w:rPr>
          <w:b/>
          <w:bCs/>
          <w:noProof/>
          <w:sz w:val="28"/>
          <w:lang w:val="en-US"/>
        </w:rPr>
        <w:t>I</w:t>
      </w:r>
    </w:p>
    <w:p w:rsidR="0048484E" w:rsidRDefault="0048484E" w:rsidP="00DC6666">
      <w:pPr>
        <w:spacing w:line="276" w:lineRule="auto"/>
        <w:ind w:firstLine="426"/>
        <w:jc w:val="both"/>
        <w:rPr>
          <w:b/>
          <w:bCs/>
          <w:noProof/>
          <w:sz w:val="28"/>
          <w:lang w:val="uk-UA"/>
        </w:rPr>
      </w:pPr>
    </w:p>
    <w:p w:rsidR="0048484E" w:rsidRPr="0048484E" w:rsidRDefault="0048484E" w:rsidP="00005120">
      <w:pPr>
        <w:spacing w:line="360" w:lineRule="auto"/>
        <w:ind w:left="426" w:right="260" w:firstLine="567"/>
        <w:jc w:val="both"/>
        <w:rPr>
          <w:noProof/>
          <w:sz w:val="28"/>
          <w:lang w:val="ru-UA"/>
        </w:rPr>
      </w:pPr>
      <w:r w:rsidRPr="0048484E">
        <w:rPr>
          <w:noProof/>
          <w:sz w:val="28"/>
          <w:lang w:val="ru-UA"/>
        </w:rPr>
        <w:t>Висновки до першого розділу роботи, присвяченого теоретичній складовій самостійної роботи студентів, узагальнюють ключові аспекти, розглянуті у підрозділах.</w:t>
      </w:r>
    </w:p>
    <w:p w:rsidR="0048484E" w:rsidRPr="0048484E" w:rsidRDefault="0048484E" w:rsidP="00005120">
      <w:pPr>
        <w:spacing w:line="360" w:lineRule="auto"/>
        <w:ind w:left="426" w:right="260" w:firstLine="567"/>
        <w:jc w:val="both"/>
        <w:rPr>
          <w:noProof/>
          <w:sz w:val="28"/>
          <w:lang w:val="ru-UA"/>
        </w:rPr>
      </w:pPr>
      <w:r w:rsidRPr="0048484E">
        <w:rPr>
          <w:noProof/>
          <w:sz w:val="28"/>
          <w:lang w:val="ru-UA"/>
        </w:rPr>
        <w:t>Аналіз психолого-педагогічної літератури показав, що самостійна робота є багатовимірним поняттям, яке охоплює різні аспекти навчальної діяльності. Сутність самостійної роботи полягає в організації студентами власного навчального процесу, що вимагає активної пізнавальної діяльності, здатності до самоконтролю, саморегуляції та самовдосконалення. Дослідники виділяють самостійність як одну з важливих умов розвитку особистості студента, сприяння його професійному становленню та формуванню навичок критичного мислення. Відповідно до сучасних підходів, самостійна робота спрямована не лише на засвоєння знань, але й на розвиток здатності до вирішення завдань самостійно та відповідальності за результат навчання.</w:t>
      </w:r>
    </w:p>
    <w:p w:rsidR="00005120" w:rsidRDefault="0048484E" w:rsidP="00005120">
      <w:pPr>
        <w:spacing w:line="360" w:lineRule="auto"/>
        <w:ind w:left="426" w:right="260" w:firstLine="567"/>
        <w:jc w:val="both"/>
        <w:rPr>
          <w:noProof/>
          <w:sz w:val="28"/>
          <w:lang w:val="uk-UA"/>
        </w:rPr>
      </w:pPr>
      <w:r w:rsidRPr="0048484E">
        <w:rPr>
          <w:noProof/>
          <w:sz w:val="28"/>
          <w:lang w:val="ru-UA"/>
        </w:rPr>
        <w:t xml:space="preserve">Дослідження компонентного складу самостійної роботи дозволяє виявити її ключові елементи, такі як </w:t>
      </w:r>
      <w:r w:rsidR="00005120" w:rsidRPr="00DC6666">
        <w:rPr>
          <w:bCs/>
          <w:noProof/>
          <w:sz w:val="28"/>
          <w:szCs w:val="28"/>
          <w:lang w:val="uk-UA"/>
        </w:rPr>
        <w:t>мотиваційний, знаннєво-операційний та рефлексивний</w:t>
      </w:r>
      <w:r w:rsidRPr="0048484E">
        <w:rPr>
          <w:noProof/>
          <w:sz w:val="28"/>
          <w:lang w:val="ru-UA"/>
        </w:rPr>
        <w:t xml:space="preserve">. </w:t>
      </w:r>
      <w:r w:rsidR="00005120" w:rsidRPr="00005120">
        <w:rPr>
          <w:noProof/>
          <w:sz w:val="28"/>
        </w:rPr>
        <w:t>Мотиваційний компонент включає чинники, що стимулюють студента до активної навчальної діяльності та підтримують його інтерес до навчання. Знаннєво-операційний компонент забезпечує засвоєння теоретичних знань та їх практичне застосування, тобто формування вміння виконувати завдання на основі отриманих знань. Рефлексивний компонент дозволяє студентам аналізувати власні дії, оцінювати досягнуті результати та вносити необхідні корективи до процесу навчання. Інтеграція цих компонентів є необхідною для забезпечення ефективної самостійної роботи та розвитку здатності до саморегуляції навчального процесу.</w:t>
      </w:r>
    </w:p>
    <w:p w:rsidR="00005120" w:rsidRDefault="0048484E" w:rsidP="003359EF">
      <w:pPr>
        <w:spacing w:line="360" w:lineRule="auto"/>
        <w:ind w:left="426" w:right="260" w:firstLine="567"/>
        <w:jc w:val="both"/>
        <w:rPr>
          <w:noProof/>
          <w:sz w:val="28"/>
          <w:lang w:val="ru-UA"/>
        </w:rPr>
      </w:pPr>
      <w:r w:rsidRPr="0048484E">
        <w:rPr>
          <w:noProof/>
          <w:sz w:val="28"/>
          <w:lang w:val="ru-UA"/>
        </w:rPr>
        <w:t>Таким чином, теоретичний аналіз літератури свідчить про те, що самостійна робота студентів є складним та багатофункціональним процесом, важливим для формування професійних і особистісних якостей студентів.</w:t>
      </w:r>
    </w:p>
    <w:p w:rsidR="00302D6B" w:rsidRDefault="00302D6B" w:rsidP="003359EF">
      <w:pPr>
        <w:spacing w:line="360" w:lineRule="auto"/>
        <w:ind w:left="426" w:right="260" w:firstLine="567"/>
        <w:jc w:val="both"/>
        <w:rPr>
          <w:noProof/>
          <w:sz w:val="28"/>
          <w:lang w:val="ru-UA"/>
        </w:rPr>
      </w:pPr>
    </w:p>
    <w:p w:rsidR="00302D6B" w:rsidRPr="003359EF" w:rsidRDefault="00302D6B" w:rsidP="003359EF">
      <w:pPr>
        <w:spacing w:line="360" w:lineRule="auto"/>
        <w:ind w:left="426" w:right="260" w:firstLine="567"/>
        <w:jc w:val="both"/>
        <w:rPr>
          <w:noProof/>
          <w:sz w:val="28"/>
          <w:lang w:val="ru-UA"/>
        </w:rPr>
      </w:pPr>
    </w:p>
    <w:p w:rsidR="00F70EAD" w:rsidRPr="003C50D6" w:rsidRDefault="00F70EAD" w:rsidP="003C50D6">
      <w:pPr>
        <w:spacing w:line="360" w:lineRule="auto"/>
        <w:ind w:left="142" w:right="260"/>
        <w:jc w:val="center"/>
        <w:rPr>
          <w:b/>
          <w:bCs/>
          <w:sz w:val="28"/>
          <w:szCs w:val="28"/>
          <w:lang w:val="uk-UA"/>
        </w:rPr>
      </w:pPr>
      <w:r w:rsidRPr="00D4429D">
        <w:rPr>
          <w:b/>
          <w:bCs/>
          <w:sz w:val="28"/>
          <w:szCs w:val="28"/>
        </w:rPr>
        <w:lastRenderedPageBreak/>
        <w:t xml:space="preserve">РОЗДІЛ </w:t>
      </w:r>
      <w:r w:rsidR="00B41CF3">
        <w:rPr>
          <w:b/>
          <w:bCs/>
          <w:sz w:val="28"/>
          <w:szCs w:val="28"/>
          <w:lang w:val="en-US"/>
        </w:rPr>
        <w:t>II</w:t>
      </w:r>
      <w:r w:rsidRPr="00D4429D">
        <w:rPr>
          <w:b/>
          <w:bCs/>
          <w:sz w:val="28"/>
          <w:szCs w:val="28"/>
        </w:rPr>
        <w:t xml:space="preserve">. </w:t>
      </w:r>
      <w:r w:rsidRPr="00D4429D">
        <w:rPr>
          <w:b/>
          <w:bCs/>
          <w:sz w:val="28"/>
          <w:szCs w:val="28"/>
          <w:lang w:val="uk-UA"/>
        </w:rPr>
        <w:t>ОСОБЛИВОСТІ ФОРМУВАННЯ ПІЗНАВАЛЬНОГО ІНТЕРЕСУ СТУДЕНТІВ-ФІЛОЛОГІВ</w:t>
      </w:r>
    </w:p>
    <w:p w:rsidR="003C50D6" w:rsidRPr="003C50D6" w:rsidRDefault="003C50D6" w:rsidP="003C50D6">
      <w:pPr>
        <w:spacing w:line="360" w:lineRule="auto"/>
        <w:ind w:left="426" w:right="260" w:firstLine="567"/>
        <w:jc w:val="both"/>
        <w:rPr>
          <w:b/>
          <w:noProof/>
          <w:sz w:val="28"/>
          <w:szCs w:val="28"/>
          <w:lang w:val="uk-UA"/>
        </w:rPr>
      </w:pPr>
      <w:r w:rsidRPr="003C50D6">
        <w:rPr>
          <w:b/>
          <w:noProof/>
          <w:sz w:val="28"/>
          <w:szCs w:val="28"/>
          <w:lang w:val="uk-UA"/>
        </w:rPr>
        <w:t>2.1. Визначення категорії «пізнавальний інтерес» у науковій літературі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У філософській літературі інтерес розглядається як форма прояву потреб людини і важлива категорія для визначення реальних причин та основних стимулів її діяльності та соціальної активності. Вчення про інтерес як соціальне явище займало значне місце в усіх філософських системах. Так, Арістотель, Демокріт, Лукрецій і Спіноза вважали "потребу" основною причиною способу життя людей, вчинків окремих осіб і розвитку суспільства в цілому. Найзначущою для розвитку цієї проблеми була спроба створити теорію інтересу, здійснена Гельвецієм у книзі "Про розум". Він зазначав: "Якщо фізичний світ підкоряється законам руху, то духовний світ не менше підкоряється законам інтересу. Інтерес є всесильним чаклуном, який змінює вигляд кожного предмету в очах усіх сущих" </w:t>
      </w:r>
      <w:r w:rsidRPr="00FF6DF0">
        <w:rPr>
          <w:bCs/>
          <w:noProof/>
          <w:sz w:val="28"/>
          <w:szCs w:val="28"/>
          <w:lang w:val="uk-UA"/>
        </w:rPr>
        <w:t>[</w:t>
      </w:r>
      <w:r w:rsidR="00FF6DF0" w:rsidRPr="00FF6DF0">
        <w:rPr>
          <w:bCs/>
          <w:noProof/>
          <w:sz w:val="28"/>
          <w:szCs w:val="28"/>
          <w:lang w:val="uk-UA"/>
        </w:rPr>
        <w:t>11</w:t>
      </w:r>
      <w:r w:rsidRPr="00FF6DF0">
        <w:rPr>
          <w:bCs/>
          <w:noProof/>
          <w:sz w:val="28"/>
          <w:szCs w:val="28"/>
          <w:lang w:val="uk-UA"/>
        </w:rPr>
        <w:t>].</w:t>
      </w:r>
      <w:r w:rsidRPr="003C50D6">
        <w:rPr>
          <w:noProof/>
          <w:sz w:val="28"/>
          <w:szCs w:val="28"/>
          <w:lang w:val="uk-UA"/>
        </w:rPr>
        <w:t xml:space="preserve"> Гельвецій розумів пізнавальний інтерес як "пружину духовного розвитку людини" і поділяв його на три види: </w:t>
      </w:r>
    </w:p>
    <w:p w:rsidR="003C50D6" w:rsidRPr="003C50D6" w:rsidRDefault="003C50D6" w:rsidP="003C50D6">
      <w:pPr>
        <w:numPr>
          <w:ilvl w:val="0"/>
          <w:numId w:val="16"/>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індивідуальні (приватні, особисті) інтереси, </w:t>
      </w:r>
    </w:p>
    <w:p w:rsidR="003C50D6" w:rsidRPr="003C50D6" w:rsidRDefault="003C50D6" w:rsidP="003C50D6">
      <w:pPr>
        <w:numPr>
          <w:ilvl w:val="0"/>
          <w:numId w:val="16"/>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інтереси соціальних груп і загальні, </w:t>
      </w:r>
    </w:p>
    <w:p w:rsidR="003C50D6" w:rsidRPr="003C50D6" w:rsidRDefault="003C50D6" w:rsidP="003C50D6">
      <w:pPr>
        <w:numPr>
          <w:ilvl w:val="0"/>
          <w:numId w:val="16"/>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суспільні інтереси.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Важливість роботи Гельвеція полягає в тому, що він визначив інтерес як явище, що змінюється за певних історичних обставин, і бачив узгодження суспільних і особистих інтересів як шлях до процвітання суспільства.</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Погляди філософів, які розглядали інтерес у контексті антропогенезу, доповнюють класичні традиції тлумачення природи інтересу. Зокрема:</w:t>
      </w:r>
    </w:p>
    <w:p w:rsidR="003C50D6" w:rsidRPr="003C50D6" w:rsidRDefault="003C50D6" w:rsidP="003C50D6">
      <w:pPr>
        <w:numPr>
          <w:ilvl w:val="0"/>
          <w:numId w:val="17"/>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з точки зору "розумного егоїзму" інтерес ототожнювався із самолюбством, прагненням задовольнити особисті, а не суспільні потреби;</w:t>
      </w:r>
    </w:p>
    <w:p w:rsidR="003C50D6" w:rsidRPr="003C50D6" w:rsidRDefault="003C50D6" w:rsidP="003C50D6">
      <w:pPr>
        <w:numPr>
          <w:ilvl w:val="0"/>
          <w:numId w:val="17"/>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у концепції "економічної людини" інтерес зводився до матеріальної вигоди;</w:t>
      </w:r>
    </w:p>
    <w:p w:rsidR="003C50D6" w:rsidRPr="003C50D6" w:rsidRDefault="003C50D6" w:rsidP="003C50D6">
      <w:pPr>
        <w:numPr>
          <w:ilvl w:val="0"/>
          <w:numId w:val="17"/>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у психологічному тлумаченні інтерес розглядався як емоційний процес.</w:t>
      </w:r>
    </w:p>
    <w:p w:rsidR="003C50D6" w:rsidRPr="00E72408" w:rsidRDefault="003C50D6" w:rsidP="003C50D6">
      <w:pPr>
        <w:spacing w:line="360" w:lineRule="auto"/>
        <w:ind w:left="426" w:right="260" w:firstLine="567"/>
        <w:jc w:val="both"/>
        <w:rPr>
          <w:b/>
          <w:noProof/>
          <w:sz w:val="28"/>
          <w:szCs w:val="28"/>
          <w:lang w:val="uk-UA"/>
        </w:rPr>
      </w:pPr>
      <w:r w:rsidRPr="003C50D6">
        <w:rPr>
          <w:noProof/>
          <w:sz w:val="28"/>
          <w:szCs w:val="28"/>
          <w:lang w:val="uk-UA"/>
        </w:rPr>
        <w:t xml:space="preserve">У наукових працях українського філософа Г.С. Сковороди знаходимо цікаві думки щодо розуміння сутності категорії "інтерес". Він пов'язував любов до пізнання істини з появою інтелектуальних емоцій, які супроводжують подолання </w:t>
      </w:r>
      <w:r w:rsidRPr="003C50D6">
        <w:rPr>
          <w:noProof/>
          <w:sz w:val="28"/>
          <w:szCs w:val="28"/>
          <w:lang w:val="uk-UA"/>
        </w:rPr>
        <w:lastRenderedPageBreak/>
        <w:t xml:space="preserve">труднощів на шляху до знань. Сковорода вважав, що такі емоції, як здивування, радість, сумнів, упевненість і розумове задоволення, супроводжують процес пізнання нового. За його переконанням, головним обов’язком учителя є розвиток допитливості та інтересу у вихованця, формування в нього потреби (почуття любові) до творчого сприйняття світу через розвиток самостійного мислення. Спільне і відмінне в педагогічних поглядах </w:t>
      </w:r>
      <w:r w:rsidRPr="00FF6DF0">
        <w:rPr>
          <w:bCs/>
          <w:noProof/>
          <w:sz w:val="28"/>
          <w:szCs w:val="28"/>
          <w:lang w:val="uk-UA"/>
        </w:rPr>
        <w:t>[</w:t>
      </w:r>
      <w:r w:rsidR="00FF6DF0" w:rsidRPr="00FF6DF0">
        <w:rPr>
          <w:bCs/>
          <w:noProof/>
          <w:sz w:val="28"/>
          <w:szCs w:val="28"/>
          <w:lang w:val="uk-UA"/>
        </w:rPr>
        <w:t>31, с</w:t>
      </w:r>
      <w:r w:rsidRPr="00FF6DF0">
        <w:rPr>
          <w:bCs/>
          <w:noProof/>
          <w:sz w:val="28"/>
          <w:szCs w:val="28"/>
          <w:lang w:val="uk-UA"/>
        </w:rPr>
        <w:t>. 44-46]</w:t>
      </w:r>
      <w:r w:rsidR="00BF3DA4" w:rsidRPr="00E72408">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Відомий педагог К. Ушинський (1824-1871), класик світової педагогіки, вважав, що інтерес є основним внутрішнім механізмом успішного навчання. Він довів, що зовнішній примус не дає бажаного результату: навчання, позбавлене інтересу і здійснюване лише силою, вбиває в учнях бажання до знань. Проте, за його думкою, навчання не можна зводити лише до інтересу – воно також потребує значних зусиль і наполегливої роботи.</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Німецький філософ, психолог і педагог Й. Гербарт (1776-1841), визнаючи інтерес як важливу властивість особистості, закликав вчителів робити навчання цікавим і відповідним інтересам </w:t>
      </w:r>
      <w:r w:rsidR="00BF3DA4">
        <w:rPr>
          <w:noProof/>
          <w:sz w:val="28"/>
          <w:szCs w:val="28"/>
          <w:lang w:val="uk-UA"/>
        </w:rPr>
        <w:t>тих, хто навчається</w:t>
      </w:r>
      <w:r w:rsidRPr="003C50D6">
        <w:rPr>
          <w:noProof/>
          <w:sz w:val="28"/>
          <w:szCs w:val="28"/>
          <w:lang w:val="uk-UA"/>
        </w:rPr>
        <w:t>. Інтерес, як складне і важливе для особистості явище, має різні трактування</w:t>
      </w:r>
      <w:r w:rsidR="00BF3DA4">
        <w:rPr>
          <w:noProof/>
          <w:sz w:val="28"/>
          <w:szCs w:val="28"/>
          <w:lang w:val="uk-UA"/>
        </w:rPr>
        <w:t xml:space="preserve"> </w:t>
      </w:r>
      <w:r w:rsidR="00BF3DA4" w:rsidRPr="00BF3DA4">
        <w:rPr>
          <w:noProof/>
          <w:sz w:val="28"/>
          <w:szCs w:val="28"/>
        </w:rPr>
        <w:t>[50]</w:t>
      </w:r>
      <w:r w:rsidRPr="003C50D6">
        <w:rPr>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Вибіркова спрямованість людини, її уваги (Т. Рибо, Н. Добринін), думок (С. Рубінштейн);</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 Прояв розумової та емоційної активності (Е. Строні, С. Рубінштейн);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Активатор різноманітних почуттів (Д. Фрейн) і чуттєвість дитини (Ш. Бюлер);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Сплав емоційно-вольових та інтелектуальних процесів, що підвищують активність і свідомість людини (Л. Гордон);</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 Структура, що складається з потреб (Ш. Бюлер);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Активно-пізнавальне (В. Іванов) та емоційно-пізнавальне (Н. Морозова) ставлення до світу;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Специфічне ставлення до об'єкта, викликане усвідомленням його значення та емоційною привабливістю (О. Ковальов).</w:t>
      </w:r>
    </w:p>
    <w:p w:rsidR="003C50D6" w:rsidRPr="003C50D6" w:rsidRDefault="003C50D6" w:rsidP="003C50D6">
      <w:pPr>
        <w:spacing w:line="360" w:lineRule="auto"/>
        <w:ind w:left="426" w:right="260" w:firstLine="567"/>
        <w:rPr>
          <w:noProof/>
          <w:sz w:val="28"/>
          <w:szCs w:val="28"/>
          <w:lang w:val="uk-UA"/>
        </w:rPr>
      </w:pPr>
      <w:r w:rsidRPr="003C50D6">
        <w:rPr>
          <w:noProof/>
          <w:sz w:val="28"/>
          <w:szCs w:val="28"/>
          <w:lang w:val="uk-UA"/>
        </w:rPr>
        <w:t>Концепція І. В. Романової цікава для дослідження, оскільки вона розглядає інтерес як:</w:t>
      </w:r>
    </w:p>
    <w:p w:rsidR="003C50D6" w:rsidRPr="003C50D6" w:rsidRDefault="003C50D6" w:rsidP="003C50D6">
      <w:pPr>
        <w:numPr>
          <w:ilvl w:val="0"/>
          <w:numId w:val="8"/>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lastRenderedPageBreak/>
        <w:t>Вибіркову спрямованість психічних процесів на об'єкти і явища навколишнього світу;</w:t>
      </w:r>
    </w:p>
    <w:p w:rsidR="003C50D6" w:rsidRPr="003C50D6" w:rsidRDefault="003C50D6" w:rsidP="003C50D6">
      <w:pPr>
        <w:numPr>
          <w:ilvl w:val="0"/>
          <w:numId w:val="8"/>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Тенденцію, потяг, потребу займатися діяльністю, яка приносить задоволення;</w:t>
      </w:r>
    </w:p>
    <w:p w:rsidR="003C50D6" w:rsidRPr="003C50D6" w:rsidRDefault="003C50D6" w:rsidP="003C50D6">
      <w:pPr>
        <w:numPr>
          <w:ilvl w:val="0"/>
          <w:numId w:val="8"/>
        </w:numPr>
        <w:spacing w:line="360" w:lineRule="auto"/>
        <w:ind w:left="426" w:right="260" w:firstLine="567"/>
        <w:jc w:val="both"/>
        <w:rPr>
          <w:noProof/>
          <w:sz w:val="28"/>
          <w:szCs w:val="28"/>
          <w:lang w:val="uk-UA"/>
        </w:rPr>
      </w:pPr>
      <w:r w:rsidRPr="003C50D6">
        <w:rPr>
          <w:noProof/>
          <w:sz w:val="28"/>
          <w:szCs w:val="28"/>
          <w:lang w:val="uk-UA"/>
        </w:rPr>
        <w:t>Потужний збудник активності особистості, який інтенсифікує психічні процеси і робить діяльність захоплюючою та продуктивною;</w:t>
      </w:r>
    </w:p>
    <w:p w:rsidR="003C50D6" w:rsidRPr="003C50D6" w:rsidRDefault="003C50D6" w:rsidP="003C50D6">
      <w:pPr>
        <w:numPr>
          <w:ilvl w:val="0"/>
          <w:numId w:val="8"/>
        </w:numPr>
        <w:spacing w:line="360" w:lineRule="auto"/>
        <w:ind w:left="426" w:right="260" w:firstLine="567"/>
        <w:jc w:val="both"/>
        <w:rPr>
          <w:noProof/>
          <w:sz w:val="28"/>
          <w:szCs w:val="28"/>
          <w:lang w:val="uk-UA"/>
        </w:rPr>
      </w:pPr>
      <w:r w:rsidRPr="003C50D6">
        <w:rPr>
          <w:noProof/>
          <w:sz w:val="28"/>
          <w:szCs w:val="28"/>
          <w:lang w:val="uk-UA"/>
        </w:rPr>
        <w:t>Наповнене активними помислами, яскравими емоціями і вольовими прагненнями ставлення до навколишнього світу.</w:t>
      </w:r>
    </w:p>
    <w:p w:rsidR="003C50D6" w:rsidRPr="003C50D6" w:rsidRDefault="003C50D6" w:rsidP="003C50D6">
      <w:pPr>
        <w:spacing w:line="360" w:lineRule="auto"/>
        <w:ind w:left="426" w:right="260" w:firstLine="567"/>
        <w:jc w:val="both"/>
        <w:rPr>
          <w:b/>
          <w:noProof/>
          <w:sz w:val="28"/>
          <w:szCs w:val="28"/>
          <w:lang w:val="uk-UA"/>
        </w:rPr>
      </w:pPr>
      <w:r w:rsidRPr="003C50D6">
        <w:rPr>
          <w:noProof/>
          <w:sz w:val="28"/>
          <w:szCs w:val="28"/>
          <w:lang w:val="uk-UA"/>
        </w:rPr>
        <w:t>Інтерес буде розглядатися як вибіркове емоційно-пізнавальне ставлення особистості до предметів, явищ, подій та певних видів діяльності, які мають для неї важливе значення. Інтерес людини завжди пов'язаний з тим, що для неї є важливим і значущим, і тільки тоді, коли предмет, явище чи діяльність здаються їй важливими, вона буде захоплено їх пізнавати чи займатися ними.</w:t>
      </w:r>
      <w:r w:rsidRPr="003C50D6">
        <w:rPr>
          <w:b/>
          <w:noProof/>
          <w:sz w:val="28"/>
          <w:szCs w:val="28"/>
          <w:lang w:val="uk-UA"/>
        </w:rPr>
        <w:t xml:space="preserve"> </w:t>
      </w:r>
      <w:r w:rsidRPr="00FF6DF0">
        <w:rPr>
          <w:bCs/>
          <w:noProof/>
          <w:sz w:val="28"/>
          <w:szCs w:val="28"/>
          <w:lang w:val="uk-UA"/>
        </w:rPr>
        <w:t>[</w:t>
      </w:r>
      <w:r w:rsidR="00FF6DF0" w:rsidRPr="00FF6DF0">
        <w:rPr>
          <w:bCs/>
          <w:noProof/>
          <w:sz w:val="28"/>
          <w:szCs w:val="28"/>
          <w:lang w:val="uk-UA"/>
        </w:rPr>
        <w:t>38</w:t>
      </w:r>
      <w:r w:rsidRPr="00FF6DF0">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Поняття "інтерес" у психології характеризується багатогранністю свого змісту, форм прояву та ролі у становленні і життєдіяльності особистості. У працях таких авторів, як С.Л. Рубінштейн, О.М. Лось, І.П. Павленко, М.О. Лубківський, В.Г. Панок та інших, розглядаються різні аспекти інтересу. Деякі автори трактують інтерес широко, ототожнюючи його зі спрямованістю особистості загалом, з її зосередженістю на певному об’єкті, представляючи інтерес як сукупність проявів учнів (запитання, відсутність відволікань, позитивні емоційні прояви, високий темп роботи). Інші автори зближують інтерес з окремими стимулами, що входять у мотиваційну сферу. Таким чином, інтерес – це актуальний мотив, активне пізнавальне ставлення або переживання, емоційне вираження потреби.</w:t>
      </w:r>
    </w:p>
    <w:p w:rsidR="003C50D6" w:rsidRPr="00FF6DF0"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У педагогіці виокремлюють чотири етапи розвитку інтересу: </w:t>
      </w:r>
      <w:r w:rsidRPr="003C50D6">
        <w:rPr>
          <w:i/>
          <w:noProof/>
          <w:sz w:val="28"/>
          <w:szCs w:val="28"/>
          <w:lang w:val="uk-UA"/>
        </w:rPr>
        <w:t>зацікавленість, допитливість, пізнавальний інтерес, теоретичний інтерес</w:t>
      </w:r>
      <w:r w:rsidRPr="003C50D6">
        <w:rPr>
          <w:noProof/>
          <w:sz w:val="28"/>
          <w:szCs w:val="28"/>
          <w:lang w:val="uk-UA"/>
        </w:rPr>
        <w:t xml:space="preserve"> </w:t>
      </w:r>
      <w:r w:rsidRPr="00FF6DF0">
        <w:rPr>
          <w:noProof/>
          <w:sz w:val="28"/>
          <w:szCs w:val="28"/>
          <w:lang w:val="uk-UA"/>
        </w:rPr>
        <w:t>[</w:t>
      </w:r>
      <w:r w:rsidR="00FF6DF0" w:rsidRPr="00FF6DF0">
        <w:rPr>
          <w:noProof/>
          <w:sz w:val="28"/>
          <w:szCs w:val="28"/>
          <w:lang w:val="uk-UA"/>
        </w:rPr>
        <w:t xml:space="preserve">37, с. </w:t>
      </w:r>
      <w:r w:rsidRPr="00FF6DF0">
        <w:rPr>
          <w:noProof/>
          <w:sz w:val="28"/>
          <w:szCs w:val="28"/>
          <w:lang w:val="uk-UA"/>
        </w:rPr>
        <w:t>272].</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Зацікавленість</w:t>
      </w:r>
      <w:r w:rsidRPr="003C50D6">
        <w:rPr>
          <w:noProof/>
          <w:sz w:val="28"/>
          <w:szCs w:val="28"/>
          <w:lang w:val="uk-UA"/>
        </w:rPr>
        <w:t xml:space="preserve"> є найпростішою формою інтересу, яка виникає у </w:t>
      </w:r>
      <w:r w:rsidR="00BF3DA4">
        <w:rPr>
          <w:noProof/>
          <w:sz w:val="28"/>
          <w:szCs w:val="28"/>
          <w:lang w:val="uk-UA"/>
        </w:rPr>
        <w:t>студентів</w:t>
      </w:r>
      <w:r w:rsidRPr="003C50D6">
        <w:rPr>
          <w:noProof/>
          <w:sz w:val="28"/>
          <w:szCs w:val="28"/>
          <w:lang w:val="uk-UA"/>
        </w:rPr>
        <w:t xml:space="preserve"> в певних ситуаціях, але швидко зникає з їх зміною. На цьому етапі інтерес зумовлений новизною предмету, яка може не мати особливого значення для людини. Учні ще не прагнуть зрозуміти сутність предметів, явищ та процесів, які вивчаються.</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lastRenderedPageBreak/>
        <w:t xml:space="preserve">Допитливість </w:t>
      </w:r>
      <w:r w:rsidRPr="003C50D6">
        <w:rPr>
          <w:noProof/>
          <w:sz w:val="28"/>
          <w:szCs w:val="28"/>
          <w:lang w:val="uk-UA"/>
        </w:rPr>
        <w:t xml:space="preserve">проявляється у прагненні вийти за межі видимого, розширити свої знання і отримати відповіді на питання, що виникають під час навчання. На цьому етапі </w:t>
      </w:r>
      <w:r w:rsidR="00BF3DA4">
        <w:rPr>
          <w:noProof/>
          <w:sz w:val="28"/>
          <w:szCs w:val="28"/>
          <w:lang w:val="uk-UA"/>
        </w:rPr>
        <w:t>студенти</w:t>
      </w:r>
      <w:r w:rsidRPr="003C50D6">
        <w:rPr>
          <w:noProof/>
          <w:sz w:val="28"/>
          <w:szCs w:val="28"/>
          <w:lang w:val="uk-UA"/>
        </w:rPr>
        <w:t xml:space="preserve"> відчувають здивування та радість відкриття. Допитливість додає стійкості когнітивній діяльності, яка не порушується навіть через тимчасові невдачі. Ця стійкість зростає з накопиченням знань, що призводить до виникнення пізнавального інтересу.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Порівняно з допитливістю, яка часто має багато об'єктів спрямування, пізнавальний інтерес є більш вибірковим, оскільки він виражає особистісну потребу у пізнанні. З його появою увага зосереджується на аналізі окремих об'єктів та явищ, що супроводжується особливим емоційним фоном навколо значимого предмету. На певному етапі цей емоційний фон трансформується, перетворюючись на інтелектуальне почуття, як-от любов до знань. Це стає помітним завдяки зростанню емоційно позитивного ставлення до об'єкта, який виділяється серед інших і стає центром життєвих потреб та інтересів.</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Пізнавальний інтерес</w:t>
      </w:r>
      <w:r w:rsidRPr="003C50D6">
        <w:rPr>
          <w:noProof/>
          <w:sz w:val="28"/>
          <w:szCs w:val="28"/>
          <w:lang w:val="uk-UA"/>
        </w:rPr>
        <w:t xml:space="preserve"> є найвищим етапом розвитку пізнавальної діяльності особистості. Він пов'язаний з прагненням самостійно вирішувати проблемні питання. У центрі уваги знаходиться проблема, а не готові знання. Людина шукає причини, намагається зрозуміти сутність предмета, самостійно встановити закономірності та розкрити причинно-наслідкові зв'язки, що залучає інтелектуальні, вольові зусилля та емоції.</w:t>
      </w:r>
    </w:p>
    <w:p w:rsidR="003C50D6" w:rsidRPr="00FF6DF0" w:rsidRDefault="003C50D6" w:rsidP="003C50D6">
      <w:pPr>
        <w:spacing w:line="360" w:lineRule="auto"/>
        <w:ind w:left="426" w:right="260" w:firstLine="567"/>
        <w:jc w:val="both"/>
        <w:rPr>
          <w:bCs/>
          <w:noProof/>
          <w:sz w:val="28"/>
          <w:szCs w:val="28"/>
          <w:lang w:val="uk-UA"/>
        </w:rPr>
      </w:pPr>
      <w:r w:rsidRPr="003C50D6">
        <w:rPr>
          <w:b/>
          <w:noProof/>
          <w:sz w:val="28"/>
          <w:szCs w:val="28"/>
          <w:lang w:val="uk-UA"/>
        </w:rPr>
        <w:t>Теоретичний інтерес</w:t>
      </w:r>
      <w:r w:rsidRPr="003C50D6">
        <w:rPr>
          <w:noProof/>
          <w:sz w:val="28"/>
          <w:szCs w:val="28"/>
          <w:lang w:val="uk-UA"/>
        </w:rPr>
        <w:t xml:space="preserve"> характеризується спрямованістю на глибоке і міцне засвоєння знань, розуміння закономірностей та опанування теоретичних основ, а також їх застосування на практиці. Цей інтерес зазвичай формується у підлітків, коли у них розвиваються наукові погляди, переконання та стійкий світогляд</w:t>
      </w:r>
      <w:r w:rsidR="00FF6DF0">
        <w:rPr>
          <w:noProof/>
          <w:sz w:val="28"/>
          <w:szCs w:val="28"/>
          <w:lang w:val="uk-UA"/>
        </w:rPr>
        <w:t xml:space="preserve"> як зазначав Козляковський.</w:t>
      </w:r>
      <w:r w:rsidRPr="003C50D6">
        <w:rPr>
          <w:noProof/>
          <w:sz w:val="28"/>
          <w:szCs w:val="28"/>
          <w:lang w:val="uk-UA"/>
        </w:rPr>
        <w:t xml:space="preserve"> </w:t>
      </w:r>
      <w:r w:rsidRPr="00FF6DF0">
        <w:rPr>
          <w:bCs/>
          <w:noProof/>
          <w:sz w:val="28"/>
          <w:szCs w:val="28"/>
          <w:lang w:val="uk-UA"/>
        </w:rPr>
        <w:t>[</w:t>
      </w:r>
      <w:r w:rsidR="00FF6DF0" w:rsidRPr="00FF6DF0">
        <w:rPr>
          <w:bCs/>
          <w:noProof/>
          <w:sz w:val="28"/>
          <w:szCs w:val="28"/>
          <w:lang w:val="uk-UA"/>
        </w:rPr>
        <w:t xml:space="preserve">22, с. </w:t>
      </w:r>
      <w:r w:rsidRPr="00FF6DF0">
        <w:rPr>
          <w:bCs/>
          <w:noProof/>
          <w:sz w:val="28"/>
          <w:szCs w:val="28"/>
          <w:lang w:val="uk-UA"/>
        </w:rPr>
        <w:t>240].</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Сутність пізнавального інтересу полягає у прагненні осягнути сутність явищ (а не просто отримувати інформацію про них), пізнанні теоретичних та наукових основ певної галузі знань, а також у відносно стійкому прагненні до глибокого вивчення цієї галузі.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Характерними ознаками пізнавального інтересу є динамічність, поступальний рух, перехід від явища до сутності, встановлення глибоких зв'язків </w:t>
      </w:r>
      <w:r w:rsidRPr="003C50D6">
        <w:rPr>
          <w:noProof/>
          <w:sz w:val="28"/>
          <w:szCs w:val="28"/>
          <w:lang w:val="uk-UA"/>
        </w:rPr>
        <w:lastRenderedPageBreak/>
        <w:t>та оволодіння закономірностями. Ці ознаки формуються і проявляються поступово. Збудниками інтересу можуть бути природа, певний вид діяльності, соціально-історичні явища, а також спілкування з людиною, пов'язаною з суб'єктом.</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Власне пізнавальний інтерес є поєднанням важливих для розвитку особистості психічних процесів. В інтелектуальній діяльності, що проходить під впливом пізнавального інтересу, проявляються активний пошук, здогад, пошуковий підхід, готовність до розв'язання завдань і емоційні реакції (здивування, очікування нового, радість, почуття успіху).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Серцевиною пізнавального інтересу є процеси мислення, оскільки людина прагне проникнути в суть пізнаваного. З цієї точки зору, пізнавальний інтерес може бути важливим мотивом навчання, що формує позитивне ставлення особистості до школи та знань, і пов'язаний з радісними переживаннями від інтелектуальної діяльності, а також з постійним бажанням глибше вивчати один або декілька навчальних предметів. Важливою характеристикою пізнавального інтересу є те, що його центром є завдання, яке вимагає від людини активної, пошукової або творчої діяльності.</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Пізнавальний інтерес</w:t>
      </w:r>
      <w:r w:rsidRPr="003C50D6">
        <w:rPr>
          <w:noProof/>
          <w:sz w:val="28"/>
          <w:szCs w:val="28"/>
          <w:lang w:val="uk-UA"/>
        </w:rPr>
        <w:t xml:space="preserve"> є складовою системи провідних мотивів особистості. Вчені визначають його як: </w:t>
      </w:r>
    </w:p>
    <w:p w:rsidR="003C50D6" w:rsidRPr="003C50D6" w:rsidRDefault="003C50D6" w:rsidP="003C50D6">
      <w:pPr>
        <w:numPr>
          <w:ilvl w:val="0"/>
          <w:numId w:val="9"/>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пізнавальне ставлення до предметів та явищ навколишньої дійсності (О.М. Лось, І.П. Павленко, М.О. Лубківський); </w:t>
      </w:r>
    </w:p>
    <w:p w:rsidR="003C50D6" w:rsidRPr="003C50D6" w:rsidRDefault="003C50D6" w:rsidP="003C50D6">
      <w:pPr>
        <w:numPr>
          <w:ilvl w:val="0"/>
          <w:numId w:val="9"/>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спрямованість на певний предмет чи об’єкт (О.Г. Скрипченко, В.О. Белькевич); </w:t>
      </w:r>
    </w:p>
    <w:p w:rsidR="003C50D6" w:rsidRPr="003C50D6" w:rsidRDefault="003C50D6" w:rsidP="003C50D6">
      <w:pPr>
        <w:numPr>
          <w:ilvl w:val="0"/>
          <w:numId w:val="9"/>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 xml:space="preserve">емоційно забарвлену спрямованість (І.В. Романова, О.В. Кузьмін).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Представники зарубіжної психології визначають інтерес як:</w:t>
      </w:r>
    </w:p>
    <w:p w:rsidR="003C50D6" w:rsidRPr="003C50D6" w:rsidRDefault="003C50D6" w:rsidP="003C50D6">
      <w:pPr>
        <w:numPr>
          <w:ilvl w:val="0"/>
          <w:numId w:val="11"/>
        </w:numPr>
        <w:pBdr>
          <w:top w:val="nil"/>
          <w:left w:val="nil"/>
          <w:bottom w:val="nil"/>
          <w:right w:val="nil"/>
          <w:between w:val="nil"/>
        </w:pBdr>
        <w:spacing w:line="360" w:lineRule="auto"/>
        <w:ind w:left="426" w:right="260" w:firstLine="567"/>
        <w:jc w:val="both"/>
        <w:rPr>
          <w:noProof/>
          <w:color w:val="000000"/>
          <w:sz w:val="28"/>
          <w:szCs w:val="28"/>
          <w:lang w:val="uk-UA"/>
        </w:rPr>
      </w:pPr>
      <w:r w:rsidRPr="003C50D6">
        <w:rPr>
          <w:noProof/>
          <w:color w:val="000000"/>
          <w:sz w:val="28"/>
          <w:szCs w:val="28"/>
          <w:lang w:val="uk-UA"/>
        </w:rPr>
        <w:t>хвилювання, переважну позитивну емоцію, що мотивує навчання, розвиток навичок, умінь та творчих прагнень (С. Томкінс, Дж. Рікк).</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Оскільки пізнавальний інтерес стимулює активізацію різних психічних процесів, його сутність досліджувалась педагогами, психологами та філософами. Усі вони трактують це поняття по-різному:</w:t>
      </w:r>
    </w:p>
    <w:p w:rsidR="003C50D6" w:rsidRPr="003C50D6" w:rsidRDefault="003C50D6" w:rsidP="003C50D6">
      <w:pPr>
        <w:numPr>
          <w:ilvl w:val="0"/>
          <w:numId w:val="10"/>
        </w:numPr>
        <w:spacing w:line="360" w:lineRule="auto"/>
        <w:ind w:left="426" w:right="260" w:firstLine="567"/>
        <w:jc w:val="both"/>
        <w:rPr>
          <w:noProof/>
          <w:lang w:val="uk-UA"/>
        </w:rPr>
      </w:pPr>
      <w:r w:rsidRPr="003C50D6">
        <w:rPr>
          <w:noProof/>
          <w:sz w:val="28"/>
          <w:szCs w:val="28"/>
          <w:lang w:val="uk-UA"/>
        </w:rPr>
        <w:lastRenderedPageBreak/>
        <w:t xml:space="preserve">«Пізнавальний інтерес – це інтерес, збуджений змістом, який викликає бажання пізнати те, що невідомо учню» </w:t>
      </w:r>
      <w:r w:rsidR="00FF6DF0">
        <w:rPr>
          <w:noProof/>
          <w:sz w:val="28"/>
          <w:szCs w:val="28"/>
          <w:lang w:val="uk-UA"/>
        </w:rPr>
        <w:t xml:space="preserve"> як зазначав Ващенко </w:t>
      </w:r>
      <w:r w:rsidRPr="00FF6DF0">
        <w:rPr>
          <w:bCs/>
          <w:noProof/>
          <w:sz w:val="28"/>
          <w:szCs w:val="28"/>
          <w:lang w:val="uk-UA"/>
        </w:rPr>
        <w:t>[</w:t>
      </w:r>
      <w:r w:rsidR="00FF6DF0" w:rsidRPr="00FF6DF0">
        <w:rPr>
          <w:bCs/>
          <w:noProof/>
          <w:sz w:val="28"/>
          <w:szCs w:val="28"/>
          <w:lang w:val="uk-UA"/>
        </w:rPr>
        <w:t xml:space="preserve">7, с. </w:t>
      </w:r>
      <w:r w:rsidRPr="00FF6DF0">
        <w:rPr>
          <w:bCs/>
          <w:noProof/>
          <w:sz w:val="28"/>
          <w:szCs w:val="28"/>
          <w:lang w:val="uk-UA"/>
        </w:rPr>
        <w:t>28].</w:t>
      </w:r>
    </w:p>
    <w:p w:rsidR="003C50D6" w:rsidRPr="003C50D6" w:rsidRDefault="003C50D6" w:rsidP="003C50D6">
      <w:pPr>
        <w:numPr>
          <w:ilvl w:val="0"/>
          <w:numId w:val="10"/>
        </w:numPr>
        <w:spacing w:line="360" w:lineRule="auto"/>
        <w:ind w:left="426" w:right="260" w:firstLine="567"/>
        <w:jc w:val="both"/>
        <w:rPr>
          <w:b/>
          <w:noProof/>
          <w:lang w:val="uk-UA"/>
        </w:rPr>
      </w:pPr>
      <w:r w:rsidRPr="003C50D6">
        <w:rPr>
          <w:noProof/>
          <w:sz w:val="28"/>
          <w:szCs w:val="28"/>
          <w:lang w:val="uk-UA"/>
        </w:rPr>
        <w:t xml:space="preserve">«Пізнавальний інтерес – особлива вибіркова спрямованість особистості на процес пізнання. Це взаємодія інтелекту і вольових процесів» </w:t>
      </w:r>
      <w:r w:rsidR="00FF6DF0">
        <w:rPr>
          <w:noProof/>
          <w:sz w:val="28"/>
          <w:szCs w:val="28"/>
          <w:lang w:val="uk-UA"/>
        </w:rPr>
        <w:t xml:space="preserve">за Лохвицькою </w:t>
      </w:r>
      <w:r w:rsidRPr="00FF6DF0">
        <w:rPr>
          <w:bCs/>
          <w:noProof/>
          <w:sz w:val="28"/>
          <w:szCs w:val="28"/>
          <w:lang w:val="uk-UA"/>
        </w:rPr>
        <w:t>[</w:t>
      </w:r>
      <w:r w:rsidR="00FF6DF0" w:rsidRPr="00FF6DF0">
        <w:rPr>
          <w:bCs/>
          <w:noProof/>
          <w:sz w:val="28"/>
          <w:szCs w:val="28"/>
          <w:lang w:val="uk-UA"/>
        </w:rPr>
        <w:t>2</w:t>
      </w:r>
      <w:r w:rsidR="008203FA">
        <w:rPr>
          <w:bCs/>
          <w:noProof/>
          <w:sz w:val="28"/>
          <w:szCs w:val="28"/>
          <w:lang w:val="uk-UA"/>
        </w:rPr>
        <w:t>7</w:t>
      </w:r>
      <w:r w:rsidRPr="00FF6DF0">
        <w:rPr>
          <w:bCs/>
          <w:noProof/>
          <w:sz w:val="28"/>
          <w:szCs w:val="28"/>
          <w:lang w:val="uk-UA"/>
        </w:rPr>
        <w:t xml:space="preserve">, </w:t>
      </w:r>
      <w:r w:rsidR="00FF6DF0" w:rsidRPr="00FF6DF0">
        <w:rPr>
          <w:bCs/>
          <w:noProof/>
          <w:sz w:val="28"/>
          <w:szCs w:val="28"/>
          <w:lang w:val="uk-UA"/>
        </w:rPr>
        <w:t xml:space="preserve">с. </w:t>
      </w:r>
      <w:r w:rsidRPr="00FF6DF0">
        <w:rPr>
          <w:bCs/>
          <w:noProof/>
          <w:sz w:val="28"/>
          <w:szCs w:val="28"/>
          <w:lang w:val="uk-UA"/>
        </w:rPr>
        <w:t>28].</w:t>
      </w:r>
    </w:p>
    <w:p w:rsidR="003C50D6" w:rsidRPr="003C50D6" w:rsidRDefault="003C50D6" w:rsidP="003C50D6">
      <w:pPr>
        <w:spacing w:line="360" w:lineRule="auto"/>
        <w:ind w:left="426" w:right="260" w:firstLine="567"/>
        <w:jc w:val="both"/>
        <w:rPr>
          <w:b/>
          <w:i/>
          <w:noProof/>
          <w:sz w:val="28"/>
          <w:szCs w:val="28"/>
          <w:lang w:val="uk-UA"/>
        </w:rPr>
      </w:pPr>
      <w:r w:rsidRPr="003C50D6">
        <w:rPr>
          <w:noProof/>
          <w:sz w:val="28"/>
          <w:szCs w:val="28"/>
          <w:lang w:val="uk-UA"/>
        </w:rPr>
        <w:t xml:space="preserve">Проте спільні риси в цих визначеннях дозволяють узагальнити поняття </w:t>
      </w:r>
      <w:r w:rsidRPr="003C50D6">
        <w:rPr>
          <w:b/>
          <w:noProof/>
          <w:sz w:val="28"/>
          <w:szCs w:val="28"/>
          <w:lang w:val="uk-UA"/>
        </w:rPr>
        <w:t>«пізнавальний інтерес»</w:t>
      </w:r>
      <w:r w:rsidRPr="003C50D6">
        <w:rPr>
          <w:noProof/>
          <w:sz w:val="28"/>
          <w:szCs w:val="28"/>
          <w:lang w:val="uk-UA"/>
        </w:rPr>
        <w:t xml:space="preserve"> як інтелектуальну діяльність особистості, спрямовану на прагнення до пізнання невідомих явищ, предметів, подій. Пізнавальний інтерес має складну структуру, яка включає </w:t>
      </w:r>
      <w:r w:rsidRPr="003C50D6">
        <w:rPr>
          <w:i/>
          <w:noProof/>
          <w:sz w:val="28"/>
          <w:szCs w:val="28"/>
          <w:lang w:val="uk-UA"/>
        </w:rPr>
        <w:t>когнітивний, вольовий та емоційний</w:t>
      </w:r>
      <w:r w:rsidRPr="003C50D6">
        <w:rPr>
          <w:b/>
          <w:i/>
          <w:noProof/>
          <w:sz w:val="28"/>
          <w:szCs w:val="28"/>
          <w:lang w:val="uk-UA"/>
        </w:rPr>
        <w:t xml:space="preserve"> </w:t>
      </w:r>
      <w:r w:rsidRPr="003C50D6">
        <w:rPr>
          <w:noProof/>
          <w:sz w:val="28"/>
          <w:szCs w:val="28"/>
          <w:lang w:val="uk-UA"/>
        </w:rPr>
        <w:t>компоненти:</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Когнітивний компонент</w:t>
      </w:r>
      <w:r w:rsidRPr="003C50D6">
        <w:rPr>
          <w:noProof/>
          <w:sz w:val="28"/>
          <w:szCs w:val="28"/>
          <w:lang w:val="uk-UA"/>
        </w:rPr>
        <w:t xml:space="preserve"> є найважливішим елементом пізнавального інтересу. Він включає наявні знання та вміння особистості сприймати й аналізувати нову інформацію. При формуванні пізнавального інтересу важливо враховувати рівень знань учнів, оскільки інформація, що перевищує їхні можливості, може викликати відразу до навчання</w:t>
      </w:r>
      <w:r w:rsidRPr="00FF6DF0">
        <w:rPr>
          <w:noProof/>
          <w:sz w:val="28"/>
          <w:szCs w:val="28"/>
          <w:lang w:val="uk-UA"/>
        </w:rPr>
        <w:t>. [</w:t>
      </w:r>
      <w:r w:rsidR="00FF6DF0" w:rsidRPr="00FF6DF0">
        <w:rPr>
          <w:noProof/>
          <w:sz w:val="28"/>
          <w:szCs w:val="28"/>
          <w:lang w:val="uk-UA"/>
        </w:rPr>
        <w:t>6</w:t>
      </w:r>
      <w:r w:rsidRPr="00FF6DF0">
        <w:rPr>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 xml:space="preserve">Вольовий компонент </w:t>
      </w:r>
      <w:r w:rsidRPr="003C50D6">
        <w:rPr>
          <w:noProof/>
          <w:sz w:val="28"/>
          <w:szCs w:val="28"/>
          <w:lang w:val="uk-UA"/>
        </w:rPr>
        <w:t>охоплює вольові якості особистості, які стимулюють створення сприятливих умов для активізації пізнавального інтересу, такі як енергійність, наполегливість, цілеспрямованість і ініціативність.</w:t>
      </w:r>
    </w:p>
    <w:p w:rsidR="003C50D6" w:rsidRPr="003C50D6" w:rsidRDefault="003C50D6" w:rsidP="003C50D6">
      <w:pPr>
        <w:spacing w:line="360" w:lineRule="auto"/>
        <w:ind w:left="426" w:right="260" w:firstLine="567"/>
        <w:jc w:val="both"/>
        <w:rPr>
          <w:noProof/>
          <w:sz w:val="28"/>
          <w:szCs w:val="28"/>
          <w:lang w:val="uk-UA"/>
        </w:rPr>
      </w:pPr>
      <w:r w:rsidRPr="003C50D6">
        <w:rPr>
          <w:b/>
          <w:noProof/>
          <w:sz w:val="28"/>
          <w:szCs w:val="28"/>
          <w:lang w:val="uk-UA"/>
        </w:rPr>
        <w:t>Емоційний компонент</w:t>
      </w:r>
      <w:r w:rsidRPr="003C50D6">
        <w:rPr>
          <w:noProof/>
          <w:sz w:val="28"/>
          <w:szCs w:val="28"/>
          <w:lang w:val="uk-UA"/>
        </w:rPr>
        <w:t xml:space="preserve"> виражається через емоції, викликані пізнавальною діяльністю. Позитивні емоції мотивують учнів до розвитку, тому важливо створювати приємну емоційну атмосферу на заняттях</w:t>
      </w:r>
      <w:r w:rsidR="0076474C">
        <w:rPr>
          <w:noProof/>
          <w:sz w:val="28"/>
          <w:szCs w:val="28"/>
          <w:lang w:val="uk-UA"/>
        </w:rPr>
        <w:t xml:space="preserve"> за думкою Федьовича</w:t>
      </w:r>
      <w:r w:rsidR="00FF6DF0">
        <w:rPr>
          <w:noProof/>
          <w:sz w:val="28"/>
          <w:szCs w:val="28"/>
          <w:lang w:val="uk-UA"/>
        </w:rPr>
        <w:t xml:space="preserve"> </w:t>
      </w:r>
      <w:r w:rsidRPr="00FF6DF0">
        <w:rPr>
          <w:bCs/>
          <w:noProof/>
          <w:sz w:val="28"/>
          <w:szCs w:val="28"/>
          <w:lang w:val="uk-UA"/>
        </w:rPr>
        <w:t>[</w:t>
      </w:r>
      <w:r w:rsidR="00FF6DF0" w:rsidRPr="00FF6DF0">
        <w:rPr>
          <w:bCs/>
          <w:noProof/>
          <w:sz w:val="28"/>
          <w:szCs w:val="28"/>
          <w:lang w:val="uk-UA"/>
        </w:rPr>
        <w:t>51,</w:t>
      </w:r>
      <w:r w:rsidRPr="00FF6DF0">
        <w:rPr>
          <w:bCs/>
          <w:noProof/>
          <w:sz w:val="28"/>
          <w:szCs w:val="28"/>
          <w:lang w:val="uk-UA"/>
        </w:rPr>
        <w:t xml:space="preserve"> </w:t>
      </w:r>
      <w:r w:rsidR="00FF6DF0" w:rsidRPr="00FF6DF0">
        <w:rPr>
          <w:bCs/>
          <w:noProof/>
          <w:sz w:val="28"/>
          <w:szCs w:val="28"/>
          <w:lang w:val="uk-UA"/>
        </w:rPr>
        <w:t>с</w:t>
      </w:r>
      <w:r w:rsidRPr="00FF6DF0">
        <w:rPr>
          <w:bCs/>
          <w:noProof/>
          <w:sz w:val="28"/>
          <w:szCs w:val="28"/>
          <w:lang w:val="uk-UA"/>
        </w:rPr>
        <w:t>. 197 – 200]</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Формування пізнавального інтересу до певного предмету відбувається поступово і вимагає певних умов. Швидкість і ефективність цього процесу залежать від особистих якостей учня, його оточення, ставлення до вчителя та способу викладання. </w:t>
      </w:r>
      <w:r w:rsidR="0076474C">
        <w:rPr>
          <w:noProof/>
          <w:sz w:val="28"/>
          <w:szCs w:val="28"/>
          <w:lang w:val="uk-UA"/>
        </w:rPr>
        <w:t>А.Боднар та Н. Макаренко в</w:t>
      </w:r>
      <w:r w:rsidRPr="003C50D6">
        <w:rPr>
          <w:noProof/>
          <w:sz w:val="28"/>
          <w:szCs w:val="28"/>
          <w:lang w:val="uk-UA"/>
        </w:rPr>
        <w:t>иділяють такі етапи формування пізнавального інтересу:</w:t>
      </w:r>
    </w:p>
    <w:p w:rsidR="003C50D6" w:rsidRPr="003C50D6" w:rsidRDefault="003C50D6" w:rsidP="003C50D6">
      <w:pPr>
        <w:numPr>
          <w:ilvl w:val="0"/>
          <w:numId w:val="12"/>
        </w:numPr>
        <w:spacing w:line="360" w:lineRule="auto"/>
        <w:ind w:left="426" w:right="260" w:firstLine="567"/>
        <w:jc w:val="both"/>
        <w:rPr>
          <w:noProof/>
          <w:sz w:val="28"/>
          <w:szCs w:val="28"/>
          <w:lang w:val="uk-UA"/>
        </w:rPr>
      </w:pPr>
      <w:r w:rsidRPr="003C50D6">
        <w:rPr>
          <w:noProof/>
          <w:sz w:val="28"/>
          <w:szCs w:val="28"/>
          <w:lang w:val="uk-UA"/>
        </w:rPr>
        <w:t>Створення сприятливих умов для виникнення інтересу до нових знань та усунення чинників, що викликають небажання вчитися.</w:t>
      </w:r>
    </w:p>
    <w:p w:rsidR="003C50D6" w:rsidRPr="003C50D6" w:rsidRDefault="003C50D6" w:rsidP="003C50D6">
      <w:pPr>
        <w:numPr>
          <w:ilvl w:val="0"/>
          <w:numId w:val="12"/>
        </w:numPr>
        <w:spacing w:line="360" w:lineRule="auto"/>
        <w:ind w:left="426" w:right="260" w:firstLine="567"/>
        <w:jc w:val="both"/>
        <w:rPr>
          <w:noProof/>
          <w:sz w:val="28"/>
          <w:szCs w:val="28"/>
          <w:lang w:val="uk-UA"/>
        </w:rPr>
      </w:pPr>
      <w:r w:rsidRPr="003C50D6">
        <w:rPr>
          <w:noProof/>
          <w:sz w:val="28"/>
          <w:szCs w:val="28"/>
          <w:lang w:val="uk-UA"/>
        </w:rPr>
        <w:t>Формування позитивного ставлення до навчального предмету і діяльності.</w:t>
      </w:r>
    </w:p>
    <w:p w:rsidR="003C50D6" w:rsidRPr="003C50D6" w:rsidRDefault="003C50D6" w:rsidP="003C50D6">
      <w:pPr>
        <w:numPr>
          <w:ilvl w:val="0"/>
          <w:numId w:val="12"/>
        </w:numPr>
        <w:spacing w:line="360" w:lineRule="auto"/>
        <w:ind w:left="426" w:right="260" w:firstLine="567"/>
        <w:jc w:val="both"/>
        <w:rPr>
          <w:noProof/>
          <w:sz w:val="28"/>
          <w:szCs w:val="28"/>
          <w:lang w:val="uk-UA"/>
        </w:rPr>
      </w:pPr>
      <w:r w:rsidRPr="003C50D6">
        <w:rPr>
          <w:noProof/>
          <w:sz w:val="28"/>
          <w:szCs w:val="28"/>
          <w:lang w:val="uk-UA"/>
        </w:rPr>
        <w:lastRenderedPageBreak/>
        <w:t xml:space="preserve">Організація діяльності, яка сприяє формуванню справжнього пізнавального інтересу. </w:t>
      </w:r>
      <w:r w:rsidRPr="0076474C">
        <w:rPr>
          <w:bCs/>
          <w:noProof/>
          <w:sz w:val="28"/>
          <w:szCs w:val="28"/>
          <w:lang w:val="uk-UA"/>
        </w:rPr>
        <w:t>[</w:t>
      </w:r>
      <w:r w:rsidR="008203FA">
        <w:rPr>
          <w:bCs/>
          <w:noProof/>
          <w:sz w:val="28"/>
          <w:szCs w:val="28"/>
          <w:lang w:val="uk-UA"/>
        </w:rPr>
        <w:t>5</w:t>
      </w:r>
      <w:r w:rsidR="0076474C" w:rsidRPr="0076474C">
        <w:rPr>
          <w:bCs/>
          <w:noProof/>
          <w:sz w:val="28"/>
          <w:szCs w:val="28"/>
          <w:lang w:val="uk-UA"/>
        </w:rPr>
        <w:t>, с</w:t>
      </w:r>
      <w:r w:rsidRPr="0076474C">
        <w:rPr>
          <w:bCs/>
          <w:noProof/>
          <w:sz w:val="28"/>
          <w:szCs w:val="28"/>
          <w:lang w:val="uk-UA"/>
        </w:rPr>
        <w:t>. 32 – 37.]</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Значний внесок у дослідження пізнавального інтересу зробив Йоганн Фрідріх Гербарт, який виокремив дві категорії інтересу: об’єктивного пізнання та суб’єктивної участі. Кожна з цих категорій включає три види інтересу:</w:t>
      </w:r>
    </w:p>
    <w:p w:rsidR="003C50D6" w:rsidRPr="003C50D6" w:rsidRDefault="003C50D6" w:rsidP="003C50D6">
      <w:pPr>
        <w:numPr>
          <w:ilvl w:val="0"/>
          <w:numId w:val="13"/>
        </w:numPr>
        <w:spacing w:line="360" w:lineRule="auto"/>
        <w:ind w:left="426" w:right="260" w:firstLine="567"/>
        <w:jc w:val="both"/>
        <w:rPr>
          <w:b/>
          <w:noProof/>
          <w:sz w:val="28"/>
          <w:szCs w:val="28"/>
          <w:lang w:val="uk-UA"/>
        </w:rPr>
      </w:pPr>
      <w:r w:rsidRPr="003C50D6">
        <w:rPr>
          <w:b/>
          <w:noProof/>
          <w:sz w:val="28"/>
          <w:szCs w:val="28"/>
          <w:lang w:val="uk-UA"/>
        </w:rPr>
        <w:t>Об’єктивне пізнання:</w:t>
      </w:r>
    </w:p>
    <w:p w:rsidR="003C50D6" w:rsidRPr="003C50D6" w:rsidRDefault="003C50D6" w:rsidP="003C50D6">
      <w:pPr>
        <w:numPr>
          <w:ilvl w:val="1"/>
          <w:numId w:val="15"/>
        </w:numPr>
        <w:spacing w:line="360" w:lineRule="auto"/>
        <w:ind w:left="426" w:right="260" w:firstLine="567"/>
        <w:jc w:val="both"/>
        <w:rPr>
          <w:noProof/>
          <w:lang w:val="uk-UA"/>
        </w:rPr>
      </w:pPr>
      <w:r w:rsidRPr="003C50D6">
        <w:rPr>
          <w:noProof/>
          <w:sz w:val="28"/>
          <w:szCs w:val="28"/>
          <w:lang w:val="uk-UA"/>
        </w:rPr>
        <w:t>Емпіричний інтерес – зацікавленість у навколишньому світі.</w:t>
      </w:r>
    </w:p>
    <w:p w:rsidR="003C50D6" w:rsidRPr="003C50D6" w:rsidRDefault="003C50D6" w:rsidP="003C50D6">
      <w:pPr>
        <w:numPr>
          <w:ilvl w:val="1"/>
          <w:numId w:val="15"/>
        </w:numPr>
        <w:spacing w:line="360" w:lineRule="auto"/>
        <w:ind w:left="426" w:right="260" w:firstLine="567"/>
        <w:jc w:val="both"/>
        <w:rPr>
          <w:noProof/>
          <w:lang w:val="uk-UA"/>
        </w:rPr>
      </w:pPr>
      <w:r w:rsidRPr="003C50D6">
        <w:rPr>
          <w:noProof/>
          <w:sz w:val="28"/>
          <w:szCs w:val="28"/>
          <w:lang w:val="uk-UA"/>
        </w:rPr>
        <w:t>Спекулятивний інтерес – зацікавленість у пізнанні речей і явищ.</w:t>
      </w:r>
    </w:p>
    <w:p w:rsidR="003C50D6" w:rsidRPr="003C50D6" w:rsidRDefault="003C50D6" w:rsidP="003C50D6">
      <w:pPr>
        <w:numPr>
          <w:ilvl w:val="1"/>
          <w:numId w:val="15"/>
        </w:numPr>
        <w:spacing w:line="360" w:lineRule="auto"/>
        <w:ind w:left="426" w:right="260" w:firstLine="567"/>
        <w:jc w:val="both"/>
        <w:rPr>
          <w:noProof/>
          <w:lang w:val="uk-UA"/>
        </w:rPr>
      </w:pPr>
      <w:r w:rsidRPr="003C50D6">
        <w:rPr>
          <w:noProof/>
          <w:sz w:val="28"/>
          <w:szCs w:val="28"/>
          <w:lang w:val="uk-UA"/>
        </w:rPr>
        <w:t>Естетичний інтерес – зацікавленість у прекрасному.</w:t>
      </w:r>
    </w:p>
    <w:p w:rsidR="003C50D6" w:rsidRPr="003C50D6" w:rsidRDefault="003C50D6" w:rsidP="003C50D6">
      <w:pPr>
        <w:numPr>
          <w:ilvl w:val="0"/>
          <w:numId w:val="13"/>
        </w:numPr>
        <w:spacing w:line="360" w:lineRule="auto"/>
        <w:ind w:left="426" w:right="260" w:firstLine="567"/>
        <w:jc w:val="both"/>
        <w:rPr>
          <w:b/>
          <w:noProof/>
          <w:sz w:val="28"/>
          <w:szCs w:val="28"/>
          <w:lang w:val="uk-UA"/>
        </w:rPr>
      </w:pPr>
      <w:r w:rsidRPr="003C50D6">
        <w:rPr>
          <w:b/>
          <w:noProof/>
          <w:sz w:val="28"/>
          <w:szCs w:val="28"/>
          <w:lang w:val="uk-UA"/>
        </w:rPr>
        <w:t>Суб’єктивна участь:</w:t>
      </w:r>
    </w:p>
    <w:p w:rsidR="003C50D6" w:rsidRPr="003C50D6" w:rsidRDefault="003C50D6" w:rsidP="003C50D6">
      <w:pPr>
        <w:numPr>
          <w:ilvl w:val="1"/>
          <w:numId w:val="14"/>
        </w:numPr>
        <w:spacing w:line="360" w:lineRule="auto"/>
        <w:ind w:left="426" w:right="260" w:firstLine="567"/>
        <w:jc w:val="both"/>
        <w:rPr>
          <w:noProof/>
          <w:lang w:val="uk-UA"/>
        </w:rPr>
      </w:pPr>
      <w:r w:rsidRPr="003C50D6">
        <w:rPr>
          <w:noProof/>
          <w:sz w:val="28"/>
          <w:szCs w:val="28"/>
          <w:lang w:val="uk-UA"/>
        </w:rPr>
        <w:t>Симпатичний інтерес – зацікавленість у близьких людях.</w:t>
      </w:r>
    </w:p>
    <w:p w:rsidR="003C50D6" w:rsidRPr="003C50D6" w:rsidRDefault="003C50D6" w:rsidP="003C50D6">
      <w:pPr>
        <w:numPr>
          <w:ilvl w:val="1"/>
          <w:numId w:val="14"/>
        </w:numPr>
        <w:spacing w:line="360" w:lineRule="auto"/>
        <w:ind w:left="426" w:right="260" w:firstLine="567"/>
        <w:jc w:val="both"/>
        <w:rPr>
          <w:noProof/>
          <w:lang w:val="uk-UA"/>
        </w:rPr>
      </w:pPr>
      <w:r w:rsidRPr="003C50D6">
        <w:rPr>
          <w:noProof/>
          <w:sz w:val="28"/>
          <w:szCs w:val="28"/>
          <w:lang w:val="uk-UA"/>
        </w:rPr>
        <w:t>Соціальний інтерес – зацікавленість у людях загалом.</w:t>
      </w:r>
    </w:p>
    <w:p w:rsidR="003C50D6" w:rsidRPr="003C50D6" w:rsidRDefault="003C50D6" w:rsidP="003C50D6">
      <w:pPr>
        <w:numPr>
          <w:ilvl w:val="1"/>
          <w:numId w:val="14"/>
        </w:numPr>
        <w:spacing w:line="360" w:lineRule="auto"/>
        <w:ind w:left="426" w:right="260" w:firstLine="567"/>
        <w:jc w:val="both"/>
        <w:rPr>
          <w:noProof/>
          <w:lang w:val="uk-UA"/>
        </w:rPr>
      </w:pPr>
      <w:r w:rsidRPr="003C50D6">
        <w:rPr>
          <w:noProof/>
          <w:sz w:val="28"/>
          <w:szCs w:val="28"/>
          <w:lang w:val="uk-UA"/>
        </w:rPr>
        <w:t>Релігійний інтерес – зацікавленість у богові.</w:t>
      </w:r>
    </w:p>
    <w:p w:rsidR="003C50D6" w:rsidRPr="003C50D6" w:rsidRDefault="003C50D6" w:rsidP="003C50D6">
      <w:pPr>
        <w:spacing w:line="360" w:lineRule="auto"/>
        <w:ind w:left="426" w:right="260" w:firstLine="567"/>
        <w:jc w:val="both"/>
        <w:rPr>
          <w:b/>
          <w:noProof/>
          <w:sz w:val="28"/>
          <w:szCs w:val="28"/>
          <w:lang w:val="uk-UA"/>
        </w:rPr>
      </w:pPr>
      <w:r w:rsidRPr="003C50D6">
        <w:rPr>
          <w:noProof/>
          <w:sz w:val="28"/>
          <w:szCs w:val="28"/>
          <w:lang w:val="uk-UA"/>
        </w:rPr>
        <w:t xml:space="preserve">Однак слід зауважити, що Й. Ф. Гербарт вважав необхідним одночасний розвиток інтересів обох категорій. На його думку, це відбувається під час вивчення іноземних мов та культурних особливостей країн, де цими мовами говорять. Наприклад, вивчаючи географічні особливості країни, учень розвиває емпіричний інтерес, а вивчаючи історію та відомих особистостей цієї країни – симпатичний та соціальний інтереси. </w:t>
      </w:r>
      <w:r w:rsidRPr="0076474C">
        <w:rPr>
          <w:bCs/>
          <w:noProof/>
          <w:sz w:val="28"/>
          <w:szCs w:val="28"/>
          <w:lang w:val="uk-UA"/>
        </w:rPr>
        <w:t>[</w:t>
      </w:r>
      <w:r w:rsidR="0076474C" w:rsidRPr="0076474C">
        <w:rPr>
          <w:bCs/>
          <w:noProof/>
          <w:sz w:val="28"/>
          <w:szCs w:val="28"/>
          <w:lang w:val="uk-UA"/>
        </w:rPr>
        <w:t>5</w:t>
      </w:r>
      <w:r w:rsidR="008203FA">
        <w:rPr>
          <w:bCs/>
          <w:noProof/>
          <w:sz w:val="28"/>
          <w:szCs w:val="28"/>
          <w:lang w:val="uk-UA"/>
        </w:rPr>
        <w:t>0</w:t>
      </w:r>
      <w:r w:rsidRPr="0076474C">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Наприкінці ХІХ – на початку ХХ століть панувала думка, що пізнавальний інтерес закладений у дитині природою і розвивається з роками. Е. Клапаред надавав величезне значення навчальним інтересам, розглядаючи їх як внутрішні, іманентно властиві дитині рушійні сили її духовного розвитку.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На сучасному етапі розвитку суспільства постійне занурення особистості в енергетичний, психологічний, інформаційний і, безумовно, біологічний обмін з навколишнім світом все частіше трактується в термінах споживання. Людина – частка середовища, в якому біологічно-психологічне насичення не стає стимулом до активного оперування з навколишнім світом. Відтак виникає дисбаланс, що впливає на психологічне здоров’я та, з часом, на онтогенез людини.</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А. Маслоу звертав увагу на своєрідну наступність, згідно з якою задоволення почуття голоду, спраги та інших біологічних потреб робить можливим і значущим </w:t>
      </w:r>
      <w:r w:rsidRPr="003C50D6">
        <w:rPr>
          <w:noProof/>
          <w:sz w:val="28"/>
          <w:szCs w:val="28"/>
          <w:lang w:val="uk-UA"/>
        </w:rPr>
        <w:lastRenderedPageBreak/>
        <w:t>реалізацію психологічних прагнень індивіда. Сьогодні відносний біологічний добробут людини розширює діапазон психологічних потреб, специфікою яких є тривалість задоволення.</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На межі біологічної та психологічної сфер виникає потреба, пов’язана з інтелектуальним розвитком людини. Багато дослідників визначають потребу в інформації як "інстинкт цікавості", "дослідницьку активність", "пізнавальний інтерес" тощо. Уявлення про вродженість пізнавальної потреби досі є джерелом наукових суперечностей. Експериментально підтверджено необхідність інформаційного впливу вже на ранніх етапах життя людини. Прагнення здорової </w:t>
      </w:r>
      <w:r w:rsidR="001945EB">
        <w:rPr>
          <w:noProof/>
          <w:sz w:val="28"/>
          <w:szCs w:val="28"/>
          <w:lang w:val="uk-UA"/>
        </w:rPr>
        <w:t>людиги</w:t>
      </w:r>
      <w:r w:rsidRPr="003C50D6">
        <w:rPr>
          <w:noProof/>
          <w:sz w:val="28"/>
          <w:szCs w:val="28"/>
          <w:lang w:val="uk-UA"/>
        </w:rPr>
        <w:t xml:space="preserve"> до пізнання навколишнього середовища описується як "дослідницька" поведінка, яка є основним механізмом, що робить наукове відкриття, так і для дошкільника, що опановує закони існування світу.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Визнання вродженості пізнавальної потреби ставить перед вченими питання про її первинну класифікацію. Як вроджена властивість, пізнавальна потреба повинна бути віднесена до групи біологічних чинників. Проте залишається незрозумілим факт вибірковості, індивідуальності пізнання, адже не всі об’єкти привертають увагу і не всі явища викликають бажання досліджувати їх, а процес дослідження різниться за ступенем докладених зусиль у різних людей.</w:t>
      </w:r>
    </w:p>
    <w:p w:rsidR="003C50D6" w:rsidRPr="003C50D6" w:rsidRDefault="003C50D6" w:rsidP="003C50D6">
      <w:pPr>
        <w:spacing w:line="360" w:lineRule="auto"/>
        <w:ind w:left="426" w:right="260" w:firstLine="567"/>
        <w:jc w:val="both"/>
        <w:rPr>
          <w:b/>
          <w:noProof/>
          <w:sz w:val="28"/>
          <w:szCs w:val="28"/>
          <w:lang w:val="uk-UA"/>
        </w:rPr>
      </w:pPr>
      <w:r w:rsidRPr="003C50D6">
        <w:rPr>
          <w:noProof/>
          <w:sz w:val="28"/>
          <w:szCs w:val="28"/>
          <w:lang w:val="uk-UA"/>
        </w:rPr>
        <w:t xml:space="preserve">Сучасні психологи здійснили відкриття у галузі фізіології та нейрофізіології щодо об’єктивного розуміння сутності пізнавального інтересу. Розглядаючи сутність походження інтересу, дослідники спиралися на вчення </w:t>
      </w:r>
      <w:r w:rsidR="001945EB">
        <w:rPr>
          <w:noProof/>
          <w:sz w:val="28"/>
          <w:szCs w:val="28"/>
          <w:lang w:val="uk-UA"/>
        </w:rPr>
        <w:t>М.М. Заброцького</w:t>
      </w:r>
      <w:r w:rsidRPr="003C50D6">
        <w:rPr>
          <w:noProof/>
          <w:sz w:val="28"/>
          <w:szCs w:val="28"/>
          <w:lang w:val="uk-UA"/>
        </w:rPr>
        <w:t xml:space="preserve"> про рефлекторну природу психіки. За </w:t>
      </w:r>
      <w:r w:rsidR="001945EB">
        <w:rPr>
          <w:noProof/>
          <w:sz w:val="28"/>
          <w:szCs w:val="28"/>
          <w:lang w:val="uk-UA"/>
        </w:rPr>
        <w:t>його поняттям</w:t>
      </w:r>
      <w:r w:rsidRPr="003C50D6">
        <w:rPr>
          <w:noProof/>
          <w:sz w:val="28"/>
          <w:szCs w:val="28"/>
          <w:lang w:val="uk-UA"/>
        </w:rPr>
        <w:t xml:space="preserve">, інтерес – це "орієнтувально-дослідницький" рефлекс, який проявляється у вигляді цікавості. Стійкість та глибина інтересів окремих людей пояснюється з точки зору законів іррадіації, концентрації та індукції нервових процесів у корі головного мозку. Вияв інтересу пояснюється наявністю ділянок кори з оптимальним ступенем збудження, що зумовлює виникнення сильних емоцій, які характеризують інтерес. </w:t>
      </w:r>
      <w:r w:rsidRPr="0076474C">
        <w:rPr>
          <w:bCs/>
          <w:noProof/>
          <w:sz w:val="28"/>
          <w:szCs w:val="28"/>
          <w:lang w:val="uk-UA"/>
        </w:rPr>
        <w:t>[</w:t>
      </w:r>
      <w:r w:rsidR="0076474C" w:rsidRPr="0076474C">
        <w:rPr>
          <w:bCs/>
          <w:noProof/>
          <w:sz w:val="28"/>
          <w:szCs w:val="28"/>
          <w:lang w:val="uk-UA"/>
        </w:rPr>
        <w:t xml:space="preserve">17, с. </w:t>
      </w:r>
      <w:r w:rsidRPr="0076474C">
        <w:rPr>
          <w:bCs/>
          <w:noProof/>
          <w:sz w:val="28"/>
          <w:szCs w:val="28"/>
          <w:lang w:val="uk-UA"/>
        </w:rPr>
        <w:t>100]</w:t>
      </w:r>
    </w:p>
    <w:p w:rsidR="003C50D6" w:rsidRPr="003C50D6" w:rsidRDefault="003C50D6" w:rsidP="003C50D6">
      <w:pPr>
        <w:spacing w:line="360" w:lineRule="auto"/>
        <w:ind w:left="426" w:right="260" w:firstLine="567"/>
        <w:jc w:val="both"/>
        <w:rPr>
          <w:b/>
          <w:noProof/>
          <w:sz w:val="28"/>
          <w:szCs w:val="28"/>
          <w:lang w:val="uk-UA"/>
        </w:rPr>
      </w:pPr>
      <w:bookmarkStart w:id="0" w:name="_gjdgxs" w:colFirst="0" w:colLast="0"/>
      <w:bookmarkEnd w:id="0"/>
      <w:r w:rsidRPr="003C50D6">
        <w:rPr>
          <w:noProof/>
          <w:sz w:val="28"/>
          <w:szCs w:val="28"/>
          <w:lang w:val="uk-UA"/>
        </w:rPr>
        <w:t xml:space="preserve">Пізнавальний інтерес повинен завжди бути в центрі уваги освітнього процесу, оскільки саме він мотивує учнів старанно вчитися. </w:t>
      </w:r>
      <w:r w:rsidR="0076474C">
        <w:rPr>
          <w:noProof/>
          <w:sz w:val="28"/>
          <w:szCs w:val="28"/>
          <w:lang w:val="uk-UA"/>
        </w:rPr>
        <w:t>Сільвейстр А. М.</w:t>
      </w:r>
      <w:r w:rsidRPr="003C50D6">
        <w:rPr>
          <w:noProof/>
          <w:sz w:val="28"/>
          <w:szCs w:val="28"/>
          <w:lang w:val="uk-UA"/>
        </w:rPr>
        <w:t xml:space="preserve"> порівнює пізнавальний інтерес із «синім птахом пізнання». Якщо вчителю вдається захопити цей птах, учні зачаровані, не помічають дзвінка на перерву, </w:t>
      </w:r>
      <w:r w:rsidRPr="003C50D6">
        <w:rPr>
          <w:noProof/>
          <w:sz w:val="28"/>
          <w:szCs w:val="28"/>
          <w:lang w:val="uk-UA"/>
        </w:rPr>
        <w:lastRenderedPageBreak/>
        <w:t xml:space="preserve">працюють зосереджено і продуктивно. Якщо ж птах вислизає з класу, настає нудьга, бажання списати, підглянути, швидше закінчити урок і обійти суть теми. </w:t>
      </w:r>
      <w:r w:rsidRPr="0076474C">
        <w:rPr>
          <w:bCs/>
          <w:noProof/>
          <w:sz w:val="28"/>
          <w:szCs w:val="28"/>
          <w:lang w:val="uk-UA"/>
        </w:rPr>
        <w:t>[</w:t>
      </w:r>
      <w:r w:rsidR="0076474C" w:rsidRPr="0076474C">
        <w:rPr>
          <w:bCs/>
          <w:noProof/>
          <w:sz w:val="28"/>
          <w:szCs w:val="28"/>
          <w:lang w:val="uk-UA"/>
        </w:rPr>
        <w:t>43, с</w:t>
      </w:r>
      <w:r w:rsidRPr="0076474C">
        <w:rPr>
          <w:bCs/>
          <w:noProof/>
          <w:sz w:val="28"/>
          <w:szCs w:val="28"/>
          <w:lang w:val="uk-UA"/>
        </w:rPr>
        <w:t>. 168 – 174.]</w:t>
      </w:r>
    </w:p>
    <w:p w:rsidR="003C50D6" w:rsidRPr="003C50D6" w:rsidRDefault="003C50D6" w:rsidP="0076474C">
      <w:pPr>
        <w:spacing w:line="360" w:lineRule="auto"/>
        <w:ind w:left="426" w:right="260" w:firstLine="567"/>
        <w:jc w:val="both"/>
        <w:rPr>
          <w:noProof/>
          <w:sz w:val="28"/>
          <w:szCs w:val="28"/>
          <w:lang w:val="uk-UA"/>
        </w:rPr>
      </w:pPr>
      <w:r w:rsidRPr="003C50D6">
        <w:rPr>
          <w:noProof/>
          <w:sz w:val="28"/>
          <w:szCs w:val="28"/>
          <w:lang w:val="uk-UA"/>
        </w:rPr>
        <w:t>Роблячи висновок з аналізу наукової літератури з категорії "пізнавальний інтерес" показує, що це поняття визначається як вибіркова спрямованість особистості на пізнавальну діяльність, що проявляється через емоційну та розумову активність, і поєднує в собі емоційно-вольові та інтелектуальні процеси. Отже, пізнавальний інтерес є важливим елементом інтелектуальної діяльності людини, що впливає на успішність та розвиток будь якого студента. Враховуючи структури та характеристик пізнавального інтересу є вагомим чинником, на який потрібно звертати увагу при розробці ефективних методик і програм навчання.</w:t>
      </w:r>
    </w:p>
    <w:p w:rsidR="003C50D6" w:rsidRPr="003C50D6" w:rsidRDefault="003C50D6" w:rsidP="003C50D6">
      <w:pPr>
        <w:spacing w:line="360" w:lineRule="auto"/>
        <w:ind w:left="426" w:right="260" w:firstLine="567"/>
        <w:jc w:val="both"/>
        <w:rPr>
          <w:noProof/>
          <w:sz w:val="28"/>
          <w:szCs w:val="28"/>
          <w:lang w:val="uk-UA"/>
        </w:rPr>
      </w:pPr>
    </w:p>
    <w:p w:rsidR="003C50D6" w:rsidRDefault="003C50D6" w:rsidP="0076474C">
      <w:pPr>
        <w:spacing w:line="360" w:lineRule="auto"/>
        <w:ind w:left="426" w:right="260" w:firstLine="567"/>
        <w:jc w:val="center"/>
        <w:rPr>
          <w:b/>
          <w:noProof/>
          <w:sz w:val="28"/>
          <w:szCs w:val="28"/>
          <w:lang w:val="uk-UA"/>
        </w:rPr>
      </w:pPr>
      <w:r w:rsidRPr="003C50D6">
        <w:rPr>
          <w:b/>
          <w:noProof/>
          <w:sz w:val="28"/>
          <w:szCs w:val="28"/>
          <w:lang w:val="uk-UA"/>
        </w:rPr>
        <w:t>2.2. Психолого-педагогічні особливості формування пізнавальних інтересів</w:t>
      </w:r>
    </w:p>
    <w:p w:rsidR="0076474C" w:rsidRPr="0076474C" w:rsidRDefault="0076474C" w:rsidP="0076474C">
      <w:pPr>
        <w:spacing w:line="360" w:lineRule="auto"/>
        <w:ind w:left="426" w:right="260" w:firstLine="567"/>
        <w:jc w:val="center"/>
        <w:rPr>
          <w:b/>
          <w:noProof/>
          <w:sz w:val="28"/>
          <w:szCs w:val="28"/>
          <w:lang w:val="uk-UA"/>
        </w:rPr>
      </w:pP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Людська діяльність, яка за своєю природою є соціальною, історично виникла через працю. Людина не лише пристосовувалася до умов життя, а й активно змінювала їх відповідно до своїх історично сформованих потреб. Така діяльність є свідомою та цілеспрямованою. Як суб’єкт діяльності, особистість взаємодіє із середовищем, задовольняючи потреби, ставлячи цілі, мотивуючи їх, вибираючи засоби та проявляючи як фізичну, так і розумову активність. Свідомість діяльності забезпечується її плануванням, передбаченням результатів та регуляцією дій.</w:t>
      </w:r>
    </w:p>
    <w:p w:rsidR="003C50D6" w:rsidRPr="003C50D6" w:rsidRDefault="003C50D6" w:rsidP="00677694">
      <w:pPr>
        <w:spacing w:line="360" w:lineRule="auto"/>
        <w:ind w:left="426" w:right="260" w:firstLine="567"/>
        <w:jc w:val="both"/>
        <w:rPr>
          <w:noProof/>
          <w:sz w:val="28"/>
          <w:szCs w:val="28"/>
          <w:lang w:val="uk-UA"/>
        </w:rPr>
      </w:pPr>
      <w:r w:rsidRPr="003C50D6">
        <w:rPr>
          <w:noProof/>
          <w:sz w:val="28"/>
          <w:szCs w:val="28"/>
          <w:lang w:val="uk-UA"/>
        </w:rPr>
        <w:t>У психологічному словнику під редакцією Л.М. Яровської діяльність визначається як «динамічна система активної взаємодії суб’єкта із зовнішнім світом, у процесі якої суб’єкт активно впливає на об’єкт, задовольняючи свої потреби; відбувається виникнення та втілення в об’єкті психічного образу та реалізація опосередкованих ним відношень у предметній дійсності»</w:t>
      </w:r>
      <w:r w:rsidRPr="003C50D6">
        <w:rPr>
          <w:b/>
          <w:noProof/>
          <w:sz w:val="28"/>
          <w:szCs w:val="28"/>
          <w:lang w:val="uk-UA"/>
        </w:rPr>
        <w:t xml:space="preserve"> </w:t>
      </w:r>
      <w:r w:rsidRPr="0076474C">
        <w:rPr>
          <w:bCs/>
          <w:noProof/>
          <w:sz w:val="28"/>
          <w:szCs w:val="28"/>
          <w:lang w:val="uk-UA"/>
        </w:rPr>
        <w:t>[</w:t>
      </w:r>
      <w:r w:rsidR="0076474C" w:rsidRPr="0076474C">
        <w:rPr>
          <w:bCs/>
          <w:noProof/>
          <w:sz w:val="28"/>
          <w:szCs w:val="28"/>
          <w:lang w:val="uk-UA"/>
        </w:rPr>
        <w:t xml:space="preserve">55, с. </w:t>
      </w:r>
      <w:r w:rsidRPr="0076474C">
        <w:rPr>
          <w:bCs/>
          <w:noProof/>
          <w:sz w:val="28"/>
          <w:szCs w:val="28"/>
          <w:lang w:val="uk-UA"/>
        </w:rPr>
        <w:t>88].</w:t>
      </w:r>
      <w:r w:rsidRPr="003C50D6">
        <w:rPr>
          <w:noProof/>
          <w:sz w:val="28"/>
          <w:szCs w:val="28"/>
          <w:lang w:val="uk-UA"/>
        </w:rPr>
        <w:t xml:space="preserve"> Загальне визначення діяльності розкриває відношення «суб’єкт – об’єкт», але для конкретизації потрібно уточнити, йдеться про суспільство, спільноту людей чи індивіда. Подібну думку висловлює і С. Максименко, який зазначає, що «людська діяльність є свідомою активністю, що виявляється в системі дій, спрямованих на </w:t>
      </w:r>
      <w:r w:rsidRPr="003C50D6">
        <w:rPr>
          <w:noProof/>
          <w:sz w:val="28"/>
          <w:szCs w:val="28"/>
          <w:lang w:val="uk-UA"/>
        </w:rPr>
        <w:lastRenderedPageBreak/>
        <w:t xml:space="preserve">досягнення поставленої мети» </w:t>
      </w:r>
      <w:r w:rsidRPr="008203FA">
        <w:rPr>
          <w:bCs/>
          <w:noProof/>
          <w:sz w:val="28"/>
          <w:szCs w:val="28"/>
          <w:lang w:val="uk-UA"/>
        </w:rPr>
        <w:t>[</w:t>
      </w:r>
      <w:r w:rsidR="0076474C" w:rsidRPr="008203FA">
        <w:rPr>
          <w:bCs/>
          <w:noProof/>
          <w:sz w:val="28"/>
          <w:szCs w:val="28"/>
          <w:lang w:val="uk-UA"/>
        </w:rPr>
        <w:t xml:space="preserve">24, с. </w:t>
      </w:r>
      <w:r w:rsidRPr="008203FA">
        <w:rPr>
          <w:bCs/>
          <w:noProof/>
          <w:sz w:val="28"/>
          <w:szCs w:val="28"/>
          <w:lang w:val="uk-UA"/>
        </w:rPr>
        <w:t>256]</w:t>
      </w:r>
      <w:r w:rsidR="008203FA" w:rsidRPr="008203FA">
        <w:rPr>
          <w:bCs/>
          <w:noProof/>
          <w:sz w:val="28"/>
          <w:szCs w:val="28"/>
          <w:lang w:val="uk-UA"/>
        </w:rPr>
        <w:t>.</w:t>
      </w:r>
      <w:r w:rsidR="008203FA">
        <w:rPr>
          <w:b/>
          <w:noProof/>
          <w:sz w:val="28"/>
          <w:szCs w:val="28"/>
          <w:lang w:val="uk-UA"/>
        </w:rPr>
        <w:t xml:space="preserve"> </w:t>
      </w:r>
      <w:r w:rsidR="00677694" w:rsidRPr="003C50D6">
        <w:rPr>
          <w:noProof/>
          <w:sz w:val="28"/>
          <w:szCs w:val="28"/>
          <w:lang w:val="uk-UA"/>
        </w:rPr>
        <w:t xml:space="preserve">Схожа думка </w:t>
      </w:r>
      <w:r w:rsidR="00677694">
        <w:rPr>
          <w:noProof/>
          <w:sz w:val="28"/>
          <w:szCs w:val="28"/>
          <w:lang w:val="uk-UA"/>
        </w:rPr>
        <w:t>подана в нього</w:t>
      </w:r>
      <w:r w:rsidR="00677694" w:rsidRPr="003C50D6">
        <w:rPr>
          <w:noProof/>
          <w:sz w:val="28"/>
          <w:szCs w:val="28"/>
          <w:lang w:val="uk-UA"/>
        </w:rPr>
        <w:t xml:space="preserve">, </w:t>
      </w:r>
      <w:r w:rsidR="00677694">
        <w:rPr>
          <w:noProof/>
          <w:sz w:val="28"/>
          <w:szCs w:val="28"/>
          <w:lang w:val="uk-UA"/>
        </w:rPr>
        <w:t>де</w:t>
      </w:r>
      <w:r w:rsidR="00677694" w:rsidRPr="003C50D6">
        <w:rPr>
          <w:noProof/>
          <w:sz w:val="28"/>
          <w:szCs w:val="28"/>
          <w:lang w:val="uk-UA"/>
        </w:rPr>
        <w:t xml:space="preserve"> наголошує</w:t>
      </w:r>
      <w:r w:rsidR="00677694">
        <w:rPr>
          <w:noProof/>
          <w:sz w:val="28"/>
          <w:szCs w:val="28"/>
          <w:lang w:val="uk-UA"/>
        </w:rPr>
        <w:t>ться</w:t>
      </w:r>
      <w:r w:rsidR="00677694" w:rsidRPr="003C50D6">
        <w:rPr>
          <w:noProof/>
          <w:sz w:val="28"/>
          <w:szCs w:val="28"/>
          <w:lang w:val="uk-UA"/>
        </w:rPr>
        <w:t xml:space="preserve">, що «людська діяльність є свідомою активністю, що виявляється в системі дій, спрямованих на досягнення поставленої мети» </w:t>
      </w:r>
      <w:r w:rsidR="00677694" w:rsidRPr="00677694">
        <w:rPr>
          <w:noProof/>
          <w:sz w:val="28"/>
          <w:szCs w:val="28"/>
          <w:lang w:val="uk-UA"/>
        </w:rPr>
        <w:t xml:space="preserve">[24, </w:t>
      </w:r>
      <w:r w:rsidR="00677694">
        <w:rPr>
          <w:noProof/>
          <w:sz w:val="28"/>
          <w:szCs w:val="28"/>
          <w:lang w:val="uk-UA"/>
        </w:rPr>
        <w:t xml:space="preserve">с. </w:t>
      </w:r>
      <w:r w:rsidR="00677694" w:rsidRPr="008203FA">
        <w:rPr>
          <w:bCs/>
          <w:noProof/>
          <w:sz w:val="28"/>
          <w:szCs w:val="28"/>
          <w:lang w:val="uk-UA"/>
        </w:rPr>
        <w:t>256].</w:t>
      </w:r>
      <w:r w:rsidR="00677694" w:rsidRPr="003C50D6">
        <w:rPr>
          <w:noProof/>
          <w:sz w:val="28"/>
          <w:szCs w:val="28"/>
          <w:lang w:val="uk-UA"/>
        </w:rPr>
        <w:t xml:space="preserve"> </w:t>
      </w:r>
      <w:r w:rsidRPr="003C50D6">
        <w:rPr>
          <w:noProof/>
          <w:sz w:val="28"/>
          <w:szCs w:val="28"/>
          <w:lang w:val="uk-UA"/>
        </w:rPr>
        <w:t>Аналіз дозволяє умовно розділити теоретичні концепції діяльності на три групи: перша група фокусується на результаті діяльності, друга – на меті, третя – на засобах діяльності.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Першу групу складають дослідження процесу, в якому провідною характеристикою діяльності є результат, для другої групи провідним елементом слугує мета, для третьої – засоби діяльності. У концепціях діяльності, де результат є головним фактором, процес діяльності підпорядковується його кінцевій стадії, а саме результату, який визначає напрямок діяльності. Проте, виникає питання про місце і роль творчості в діяльності. Дослідження показують, що у творчій діяльності результат не є домінуючим фактором. У творчому процесі на перший план виходить мета, яка виступає як образ бажаного результату, пов'язаного з потребами (через мотив) та умовами їх задоволення. Мета тут виконує функцію регулятора діяльності, орієнтуючи її напрямок і розвиток.</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С. Рубінштейн займався дослідженням конкретних механізмів формування та функціонування мети. Він стверджував, що «навіть в тих випадках, коли людині під час діяльності доводиться вирішувати різноманітні задачі, які не пов'язані між собою як частина та ціле, її діяльність все одно набуває єдності та цілеспрямованості. У кожній дії є загальна мета, яка виходить за межі завдання, що безпосередньо підлягає вирішенню, ця мета – одночасно загальна та особистісно-значуща, заради якої людина здійснює всі свої дії» </w:t>
      </w:r>
      <w:r w:rsidRPr="008203FA">
        <w:rPr>
          <w:bCs/>
          <w:noProof/>
          <w:sz w:val="28"/>
          <w:szCs w:val="28"/>
          <w:lang w:val="uk-UA"/>
        </w:rPr>
        <w:t>[</w:t>
      </w:r>
      <w:r w:rsidR="008203FA" w:rsidRPr="008203FA">
        <w:rPr>
          <w:bCs/>
          <w:noProof/>
          <w:sz w:val="28"/>
          <w:szCs w:val="28"/>
          <w:lang w:val="uk-UA"/>
        </w:rPr>
        <w:t xml:space="preserve">40, с. </w:t>
      </w:r>
      <w:r w:rsidRPr="008203FA">
        <w:rPr>
          <w:bCs/>
          <w:noProof/>
          <w:sz w:val="28"/>
          <w:szCs w:val="28"/>
          <w:lang w:val="uk-UA"/>
        </w:rPr>
        <w:t>328].</w:t>
      </w:r>
    </w:p>
    <w:p w:rsidR="003C50D6" w:rsidRPr="003C50D6" w:rsidRDefault="00FC2746" w:rsidP="003C50D6">
      <w:pPr>
        <w:spacing w:line="360" w:lineRule="auto"/>
        <w:ind w:left="426" w:right="260" w:firstLine="567"/>
        <w:jc w:val="both"/>
        <w:rPr>
          <w:noProof/>
          <w:sz w:val="28"/>
          <w:szCs w:val="28"/>
          <w:lang w:val="uk-UA"/>
        </w:rPr>
      </w:pPr>
      <w:r>
        <w:rPr>
          <w:noProof/>
          <w:sz w:val="28"/>
          <w:szCs w:val="28"/>
          <w:lang w:val="uk-UA"/>
        </w:rPr>
        <w:t>Л</w:t>
      </w:r>
      <w:r w:rsidR="003C50D6" w:rsidRPr="003C50D6">
        <w:rPr>
          <w:noProof/>
          <w:sz w:val="28"/>
          <w:szCs w:val="28"/>
          <w:lang w:val="uk-UA"/>
        </w:rPr>
        <w:t xml:space="preserve">. </w:t>
      </w:r>
      <w:r>
        <w:rPr>
          <w:noProof/>
          <w:sz w:val="28"/>
          <w:szCs w:val="28"/>
          <w:lang w:val="uk-UA"/>
        </w:rPr>
        <w:t>Савчук</w:t>
      </w:r>
      <w:r w:rsidR="003C50D6" w:rsidRPr="003C50D6">
        <w:rPr>
          <w:noProof/>
          <w:sz w:val="28"/>
          <w:szCs w:val="28"/>
          <w:lang w:val="uk-UA"/>
        </w:rPr>
        <w:t xml:space="preserve"> наголошує на нерозривному зв’язку психіки з діяльністю людини. Діяльність розглядається як процес взаємодії людини з навколишнім світом і вирішення життєво важливих завдань. Психіка при цьому виступає як «форма життєдіяльності суб’єкта, що забезпечує вирішення певних задач у взаємодії з світом». Людина (суб’єкт) є джерелом активності, виконуючи не лише зовнішні практичні дії, але й психічні [</w:t>
      </w:r>
      <w:r w:rsidRPr="00FC2746">
        <w:rPr>
          <w:bCs/>
          <w:noProof/>
          <w:sz w:val="28"/>
          <w:szCs w:val="28"/>
          <w:lang w:val="uk-UA"/>
        </w:rPr>
        <w:t>41, с. 127-131</w:t>
      </w:r>
      <w:r w:rsidR="003C50D6" w:rsidRPr="00FC2746">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С. Рубінштейн визначає такі основні ознаки діяльності особистості, як:</w:t>
      </w:r>
    </w:p>
    <w:p w:rsidR="003C50D6" w:rsidRPr="003C50D6" w:rsidRDefault="003C50D6" w:rsidP="003C50D6">
      <w:pPr>
        <w:numPr>
          <w:ilvl w:val="0"/>
          <w:numId w:val="20"/>
        </w:numPr>
        <w:spacing w:line="360" w:lineRule="auto"/>
        <w:ind w:left="426" w:right="260" w:firstLine="567"/>
        <w:jc w:val="both"/>
        <w:rPr>
          <w:noProof/>
          <w:sz w:val="28"/>
          <w:szCs w:val="28"/>
          <w:lang w:val="uk-UA"/>
        </w:rPr>
      </w:pPr>
      <w:r w:rsidRPr="003C50D6">
        <w:rPr>
          <w:noProof/>
          <w:sz w:val="28"/>
          <w:szCs w:val="28"/>
          <w:lang w:val="uk-UA"/>
        </w:rPr>
        <w:t>предметність;</w:t>
      </w:r>
    </w:p>
    <w:p w:rsidR="003C50D6" w:rsidRPr="003C50D6" w:rsidRDefault="003C50D6" w:rsidP="003C50D6">
      <w:pPr>
        <w:numPr>
          <w:ilvl w:val="0"/>
          <w:numId w:val="20"/>
        </w:numPr>
        <w:spacing w:line="360" w:lineRule="auto"/>
        <w:ind w:left="426" w:right="260" w:firstLine="567"/>
        <w:jc w:val="both"/>
        <w:rPr>
          <w:noProof/>
          <w:sz w:val="28"/>
          <w:szCs w:val="28"/>
          <w:lang w:val="uk-UA"/>
        </w:rPr>
      </w:pPr>
      <w:r w:rsidRPr="003C50D6">
        <w:rPr>
          <w:noProof/>
          <w:sz w:val="28"/>
          <w:szCs w:val="28"/>
          <w:lang w:val="uk-UA"/>
        </w:rPr>
        <w:lastRenderedPageBreak/>
        <w:t>соціальність (суспільно-історична природа);</w:t>
      </w:r>
    </w:p>
    <w:p w:rsidR="003C50D6" w:rsidRPr="003C50D6" w:rsidRDefault="003C50D6" w:rsidP="003C50D6">
      <w:pPr>
        <w:numPr>
          <w:ilvl w:val="0"/>
          <w:numId w:val="20"/>
        </w:numPr>
        <w:spacing w:line="360" w:lineRule="auto"/>
        <w:ind w:left="426" w:right="260" w:firstLine="567"/>
        <w:jc w:val="both"/>
        <w:rPr>
          <w:noProof/>
          <w:sz w:val="28"/>
          <w:szCs w:val="28"/>
          <w:lang w:val="uk-UA"/>
        </w:rPr>
      </w:pPr>
      <w:r w:rsidRPr="003C50D6">
        <w:rPr>
          <w:noProof/>
          <w:sz w:val="28"/>
          <w:szCs w:val="28"/>
          <w:lang w:val="uk-UA"/>
        </w:rPr>
        <w:t>індивідуальність (індивідуально-еволюційна природа);</w:t>
      </w:r>
    </w:p>
    <w:p w:rsidR="003C50D6" w:rsidRPr="003C50D6" w:rsidRDefault="003C50D6" w:rsidP="003C50D6">
      <w:pPr>
        <w:numPr>
          <w:ilvl w:val="0"/>
          <w:numId w:val="20"/>
        </w:numPr>
        <w:spacing w:line="360" w:lineRule="auto"/>
        <w:ind w:left="426" w:right="260" w:firstLine="567"/>
        <w:jc w:val="both"/>
        <w:rPr>
          <w:noProof/>
          <w:sz w:val="28"/>
          <w:szCs w:val="28"/>
          <w:lang w:val="uk-UA"/>
        </w:rPr>
      </w:pPr>
      <w:r w:rsidRPr="003C50D6">
        <w:rPr>
          <w:noProof/>
          <w:sz w:val="28"/>
          <w:szCs w:val="28"/>
          <w:lang w:val="uk-UA"/>
        </w:rPr>
        <w:t>опосередкованість;</w:t>
      </w:r>
    </w:p>
    <w:p w:rsidR="003C50D6" w:rsidRPr="003C50D6" w:rsidRDefault="003C50D6" w:rsidP="003C50D6">
      <w:pPr>
        <w:numPr>
          <w:ilvl w:val="0"/>
          <w:numId w:val="20"/>
        </w:numPr>
        <w:spacing w:line="360" w:lineRule="auto"/>
        <w:ind w:left="426" w:right="260" w:firstLine="567"/>
        <w:jc w:val="both"/>
        <w:rPr>
          <w:noProof/>
          <w:sz w:val="28"/>
          <w:szCs w:val="28"/>
          <w:lang w:val="uk-UA"/>
        </w:rPr>
      </w:pPr>
      <w:r w:rsidRPr="003C50D6">
        <w:rPr>
          <w:noProof/>
          <w:sz w:val="28"/>
          <w:szCs w:val="28"/>
          <w:lang w:val="uk-UA"/>
        </w:rPr>
        <w:t>соціальну мотиваційність та індивідуальну спрямованість;</w:t>
      </w:r>
    </w:p>
    <w:p w:rsidR="003C50D6" w:rsidRPr="003C50D6" w:rsidRDefault="003C50D6" w:rsidP="003C50D6">
      <w:pPr>
        <w:numPr>
          <w:ilvl w:val="0"/>
          <w:numId w:val="20"/>
        </w:numPr>
        <w:spacing w:line="360" w:lineRule="auto"/>
        <w:ind w:left="426" w:right="260" w:firstLine="567"/>
        <w:jc w:val="both"/>
        <w:rPr>
          <w:b/>
          <w:noProof/>
          <w:sz w:val="28"/>
          <w:szCs w:val="28"/>
          <w:lang w:val="uk-UA"/>
        </w:rPr>
      </w:pPr>
      <w:r w:rsidRPr="003C50D6">
        <w:rPr>
          <w:noProof/>
          <w:sz w:val="28"/>
          <w:szCs w:val="28"/>
          <w:lang w:val="uk-UA"/>
        </w:rPr>
        <w:t xml:space="preserve">продуктивність і креативність </w:t>
      </w:r>
      <w:r w:rsidRPr="00FC2746">
        <w:rPr>
          <w:bCs/>
          <w:noProof/>
          <w:sz w:val="28"/>
          <w:szCs w:val="28"/>
          <w:lang w:val="uk-UA"/>
        </w:rPr>
        <w:t>[</w:t>
      </w:r>
      <w:r w:rsidR="00FC2746" w:rsidRPr="00FC2746">
        <w:rPr>
          <w:bCs/>
          <w:noProof/>
          <w:sz w:val="28"/>
          <w:szCs w:val="28"/>
          <w:lang w:val="uk-UA"/>
        </w:rPr>
        <w:t xml:space="preserve">39, с. </w:t>
      </w:r>
      <w:r w:rsidRPr="00FC2746">
        <w:rPr>
          <w:bCs/>
          <w:noProof/>
          <w:sz w:val="28"/>
          <w:szCs w:val="28"/>
          <w:lang w:val="uk-UA"/>
        </w:rPr>
        <w:t>328].</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Поряд із цими характеристиками, для психології важлива також психологічна структура діяльності. Саме тому ведуться дослідження, спрямовані на побудову діяльності як у «вертикальному», так і в «горизонтальному» плані. У вітчизняній психології одним з основних механізмів засвоєння дій є інтеріоризація, тобто перехід діяльності з зовнішньої форми у внутрішню. Цей процес може бути спеціально організований через поетапне формування розумових дій. Також він визначає «шість етапів такого переходу»:</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 мотиваційний; </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 орієнтовний;</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 матеріальний або матеріалізований;</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 </w:t>
      </w:r>
      <w:r w:rsidR="00677694">
        <w:rPr>
          <w:noProof/>
          <w:sz w:val="28"/>
          <w:szCs w:val="28"/>
        </w:rPr>
        <w:t>з</w:t>
      </w:r>
      <w:r w:rsidRPr="003C50D6">
        <w:rPr>
          <w:noProof/>
          <w:sz w:val="28"/>
          <w:szCs w:val="28"/>
        </w:rPr>
        <w:t xml:space="preserve">овнішньо мовленнєвий; </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усного мовлення або мовлення про себе; </w:t>
      </w:r>
    </w:p>
    <w:p w:rsidR="003C50D6" w:rsidRPr="003C50D6" w:rsidRDefault="003C50D6" w:rsidP="003C50D6">
      <w:pPr>
        <w:pStyle w:val="a3"/>
        <w:numPr>
          <w:ilvl w:val="2"/>
          <w:numId w:val="19"/>
        </w:numPr>
        <w:spacing w:line="360" w:lineRule="auto"/>
        <w:ind w:left="426" w:right="260" w:firstLine="567"/>
        <w:contextualSpacing/>
        <w:jc w:val="both"/>
        <w:rPr>
          <w:noProof/>
          <w:sz w:val="28"/>
          <w:szCs w:val="28"/>
        </w:rPr>
      </w:pPr>
      <w:r w:rsidRPr="003C50D6">
        <w:rPr>
          <w:noProof/>
          <w:sz w:val="28"/>
          <w:szCs w:val="28"/>
        </w:rPr>
        <w:t xml:space="preserve"> внутрішньо мовленнєвої або розумової дії</w:t>
      </w:r>
      <w:r w:rsidR="00677694" w:rsidRPr="003C50D6">
        <w:rPr>
          <w:noProof/>
          <w:sz w:val="28"/>
          <w:szCs w:val="28"/>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Разом з вертикальною існує також і горизонтальна, послідовна, компонентна побудова діяльності, яка може бути представлена, на думку В. Рибалки, у вигляді «схеми, що включає в себе 5 базових компонентів: </w:t>
      </w:r>
    </w:p>
    <w:p w:rsidR="003C50D6" w:rsidRPr="003C50D6" w:rsidRDefault="003C50D6" w:rsidP="003C50D6">
      <w:pPr>
        <w:pStyle w:val="a3"/>
        <w:numPr>
          <w:ilvl w:val="1"/>
          <w:numId w:val="18"/>
        </w:numPr>
        <w:spacing w:line="360" w:lineRule="auto"/>
        <w:ind w:left="426" w:right="260" w:firstLine="567"/>
        <w:contextualSpacing/>
        <w:jc w:val="both"/>
        <w:rPr>
          <w:noProof/>
          <w:sz w:val="28"/>
          <w:szCs w:val="28"/>
        </w:rPr>
      </w:pPr>
      <w:r w:rsidRPr="003C50D6">
        <w:rPr>
          <w:noProof/>
          <w:sz w:val="28"/>
          <w:szCs w:val="28"/>
        </w:rPr>
        <w:t xml:space="preserve">потребово-мотиваційний (стимулюючий); </w:t>
      </w:r>
    </w:p>
    <w:p w:rsidR="003C50D6" w:rsidRPr="003C50D6" w:rsidRDefault="003C50D6" w:rsidP="003C50D6">
      <w:pPr>
        <w:pStyle w:val="a3"/>
        <w:numPr>
          <w:ilvl w:val="1"/>
          <w:numId w:val="18"/>
        </w:numPr>
        <w:spacing w:line="360" w:lineRule="auto"/>
        <w:ind w:left="426" w:right="260" w:firstLine="567"/>
        <w:contextualSpacing/>
        <w:jc w:val="both"/>
        <w:rPr>
          <w:noProof/>
          <w:sz w:val="28"/>
          <w:szCs w:val="28"/>
        </w:rPr>
      </w:pPr>
      <w:r w:rsidRPr="003C50D6">
        <w:rPr>
          <w:noProof/>
          <w:sz w:val="28"/>
          <w:szCs w:val="28"/>
        </w:rPr>
        <w:t xml:space="preserve">інформаційно-пізнавальний (орієнтуючий); </w:t>
      </w:r>
    </w:p>
    <w:p w:rsidR="003C50D6" w:rsidRPr="003C50D6" w:rsidRDefault="003C50D6" w:rsidP="003C50D6">
      <w:pPr>
        <w:pStyle w:val="a3"/>
        <w:numPr>
          <w:ilvl w:val="1"/>
          <w:numId w:val="18"/>
        </w:numPr>
        <w:spacing w:line="360" w:lineRule="auto"/>
        <w:ind w:left="426" w:right="260" w:firstLine="567"/>
        <w:contextualSpacing/>
        <w:jc w:val="both"/>
        <w:rPr>
          <w:noProof/>
          <w:sz w:val="28"/>
          <w:szCs w:val="28"/>
        </w:rPr>
      </w:pPr>
      <w:r w:rsidRPr="003C50D6">
        <w:rPr>
          <w:noProof/>
          <w:sz w:val="28"/>
          <w:szCs w:val="28"/>
        </w:rPr>
        <w:t>ціле утворюючий (програмуючий);</w:t>
      </w:r>
    </w:p>
    <w:p w:rsidR="003C50D6" w:rsidRPr="003C50D6" w:rsidRDefault="003C50D6" w:rsidP="003C50D6">
      <w:pPr>
        <w:pStyle w:val="a3"/>
        <w:numPr>
          <w:ilvl w:val="1"/>
          <w:numId w:val="18"/>
        </w:numPr>
        <w:spacing w:line="360" w:lineRule="auto"/>
        <w:ind w:left="426" w:right="260" w:firstLine="567"/>
        <w:contextualSpacing/>
        <w:jc w:val="both"/>
        <w:rPr>
          <w:noProof/>
          <w:sz w:val="28"/>
          <w:szCs w:val="28"/>
        </w:rPr>
      </w:pPr>
      <w:r w:rsidRPr="003C50D6">
        <w:rPr>
          <w:noProof/>
          <w:sz w:val="28"/>
          <w:szCs w:val="28"/>
        </w:rPr>
        <w:t>операційно-результативний (продукуючий);</w:t>
      </w:r>
    </w:p>
    <w:p w:rsidR="003C50D6" w:rsidRPr="00677694" w:rsidRDefault="003C50D6" w:rsidP="00677694">
      <w:pPr>
        <w:pStyle w:val="a3"/>
        <w:numPr>
          <w:ilvl w:val="1"/>
          <w:numId w:val="18"/>
        </w:numPr>
        <w:spacing w:line="360" w:lineRule="auto"/>
        <w:ind w:left="426" w:right="260" w:firstLine="567"/>
        <w:contextualSpacing/>
        <w:jc w:val="both"/>
        <w:rPr>
          <w:noProof/>
          <w:sz w:val="28"/>
          <w:szCs w:val="28"/>
        </w:rPr>
      </w:pPr>
      <w:r w:rsidRPr="003C50D6">
        <w:rPr>
          <w:noProof/>
          <w:sz w:val="28"/>
          <w:szCs w:val="28"/>
        </w:rPr>
        <w:t>емоційно-почуттєвий (стверджуючий)»</w:t>
      </w:r>
      <w:r w:rsidRPr="00677694">
        <w:rPr>
          <w:bCs/>
          <w:noProof/>
          <w:sz w:val="28"/>
          <w:szCs w:val="28"/>
        </w:rPr>
        <w:t xml:space="preserve"> [</w:t>
      </w:r>
      <w:r w:rsidR="00FC2746" w:rsidRPr="00677694">
        <w:rPr>
          <w:bCs/>
          <w:noProof/>
          <w:sz w:val="28"/>
          <w:szCs w:val="28"/>
        </w:rPr>
        <w:t>49, с.</w:t>
      </w:r>
      <w:r w:rsidRPr="00677694">
        <w:rPr>
          <w:bCs/>
          <w:noProof/>
          <w:sz w:val="28"/>
          <w:szCs w:val="28"/>
        </w:rPr>
        <w:t xml:space="preserve"> 558].</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В системі діяльності розрізняють перетворюючу, пізнавальну, комунікативну, орієнтувальну та виконавчу діяльності. Види діяльності класифікують за роллю процесів (сенсорних, інтелектуальних, моторних тощо). Пізнавальна діяльність є критично важливою для розвитку суспільства і людини, і вона є специфічно людською. Охоплюючи різні сфери життя, вона також є </w:t>
      </w:r>
      <w:r w:rsidRPr="003C50D6">
        <w:rPr>
          <w:noProof/>
          <w:sz w:val="28"/>
          <w:szCs w:val="28"/>
          <w:lang w:val="uk-UA"/>
        </w:rPr>
        <w:lastRenderedPageBreak/>
        <w:t>об’єктом дослідження психології та інших наук. Психологи, коли йдеться про пізнавальну діяльність (набуття нових знань) або пізнавальні процеси (відчуття, сприйняття, мислення), зазвичай або погоджуються з філософами, або розглядають конкретну діяльність із специфічним наочним змістом і набором дій та операцій, які її реалізують.</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Як зазначає Н. Ярослав, «пізнавальна діяльність може бути чуттєвою або раціональною (логічною). </w:t>
      </w:r>
      <w:r w:rsidRPr="003C50D6">
        <w:rPr>
          <w:b/>
          <w:noProof/>
          <w:sz w:val="28"/>
          <w:szCs w:val="28"/>
          <w:lang w:val="uk-UA"/>
        </w:rPr>
        <w:t>Чуттєву пізнавальну</w:t>
      </w:r>
      <w:r w:rsidRPr="003C50D6">
        <w:rPr>
          <w:noProof/>
          <w:sz w:val="28"/>
          <w:szCs w:val="28"/>
          <w:lang w:val="uk-UA"/>
        </w:rPr>
        <w:t xml:space="preserve"> діяльність, яку забезпечує робота органів чуття, складають відчуття і сприймання. </w:t>
      </w:r>
      <w:r w:rsidRPr="003C50D6">
        <w:rPr>
          <w:b/>
          <w:noProof/>
          <w:sz w:val="28"/>
          <w:szCs w:val="28"/>
          <w:lang w:val="uk-UA"/>
        </w:rPr>
        <w:t>Раціональна (логічна)</w:t>
      </w:r>
      <w:r w:rsidRPr="003C50D6">
        <w:rPr>
          <w:noProof/>
          <w:sz w:val="28"/>
          <w:szCs w:val="28"/>
          <w:lang w:val="uk-UA"/>
        </w:rPr>
        <w:t xml:space="preserve"> пізнавальна діяльність виходить за межі чуттєвих даних і здійснюється шляхом мислення та уяви. Це відкриває можливість переходу до якісно нового способу побудови образу світу: від відтворення чуттєво даного до створення нового, що поглиблює наші знання про довколишнє середовище. Результати чуттєвого та раціонального пізнання дійсності стають досвідом індивіда завдяки його пам’яті» </w:t>
      </w:r>
      <w:r w:rsidRPr="00FC2746">
        <w:rPr>
          <w:bCs/>
          <w:noProof/>
          <w:sz w:val="28"/>
          <w:szCs w:val="28"/>
          <w:lang w:val="uk-UA"/>
        </w:rPr>
        <w:t>[</w:t>
      </w:r>
      <w:r w:rsidR="00FC2746" w:rsidRPr="00FC2746">
        <w:rPr>
          <w:bCs/>
          <w:noProof/>
          <w:sz w:val="28"/>
          <w:szCs w:val="28"/>
          <w:lang w:val="uk-UA"/>
        </w:rPr>
        <w:t xml:space="preserve">57, с. </w:t>
      </w:r>
      <w:r w:rsidRPr="00FC2746">
        <w:rPr>
          <w:bCs/>
          <w:noProof/>
          <w:sz w:val="28"/>
          <w:szCs w:val="28"/>
          <w:lang w:val="uk-UA"/>
        </w:rPr>
        <w:t>110].</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 Отже, можна дійти висновку, що психічна пізнавальна діяльність є цілісним утворенням. Пізнавальна діяльність, яка не починається з нуля, а базується на наявних знаннях індивіда, акцентує увагу не на формуванні нових знань, а на їх використанні – як для засвоєння нового матеріалу, так і для роботи з уже наявними знаннями.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А. Назаров представляє «макроструктуру пізнавальної діяльності у вигляді тріади, що створюється взаємодією трьох відносно самостійних етапів: набуття, інкорпорації та оперування» </w:t>
      </w:r>
      <w:r w:rsidRPr="00A65C58">
        <w:rPr>
          <w:bCs/>
          <w:noProof/>
          <w:sz w:val="28"/>
          <w:szCs w:val="28"/>
          <w:lang w:val="uk-UA"/>
        </w:rPr>
        <w:t>[</w:t>
      </w:r>
      <w:r w:rsidR="00A65C58" w:rsidRPr="00A65C58">
        <w:rPr>
          <w:bCs/>
          <w:noProof/>
          <w:sz w:val="28"/>
          <w:szCs w:val="28"/>
          <w:lang w:val="uk-UA"/>
        </w:rPr>
        <w:t>34, с</w:t>
      </w:r>
      <w:r w:rsidRPr="00A65C58">
        <w:rPr>
          <w:bCs/>
          <w:noProof/>
          <w:sz w:val="28"/>
          <w:szCs w:val="28"/>
          <w:lang w:val="uk-UA"/>
        </w:rPr>
        <w:t>. 40-60].</w:t>
      </w:r>
      <w:r w:rsidRPr="003C50D6">
        <w:rPr>
          <w:noProof/>
          <w:sz w:val="28"/>
          <w:szCs w:val="28"/>
          <w:lang w:val="uk-UA"/>
        </w:rPr>
        <w:t xml:space="preserve"> На етапі набуття відбувається «сприйняття інформації, абстрагування значень і попереднє розуміння сприйнятого матеріалу. На етапі інкорпорації придбаний досвід осмислюється і вбудовується у внутрішній світ індивіда, приймаючи різноманітні суб’єктивні форми репрезентації. На етапі оперування здійснюється побудова дії або діяльності індивіда з частковим або повним об’єктивуванням особистого досвіду, тобто зворотнім перетворенням суб’єктивних (внутрішніх) форм репрезентації в зовнішні (об’єктивні) форми» </w:t>
      </w:r>
      <w:r w:rsidR="00A65C58" w:rsidRPr="00A65C58">
        <w:rPr>
          <w:bCs/>
          <w:noProof/>
          <w:sz w:val="28"/>
          <w:szCs w:val="28"/>
          <w:lang w:val="uk-UA"/>
        </w:rPr>
        <w:t>[34, с. 40-60].</w:t>
      </w:r>
      <w:r w:rsidR="00A65C58" w:rsidRPr="003C50D6">
        <w:rPr>
          <w:noProof/>
          <w:sz w:val="28"/>
          <w:szCs w:val="28"/>
          <w:lang w:val="uk-UA"/>
        </w:rPr>
        <w:t xml:space="preserve"> </w:t>
      </w:r>
      <w:r w:rsidRPr="003C50D6">
        <w:rPr>
          <w:noProof/>
          <w:sz w:val="28"/>
          <w:szCs w:val="28"/>
          <w:lang w:val="uk-UA"/>
        </w:rPr>
        <w:t xml:space="preserve">Таким чином, А. Назаров доходить висновку, що пізнавальна діяльність індивіда може протікати в своїй повній і досконалій формі, коли відбуваються послідовно-паралельні переходи від одного </w:t>
      </w:r>
      <w:r w:rsidRPr="003C50D6">
        <w:rPr>
          <w:noProof/>
          <w:sz w:val="28"/>
          <w:szCs w:val="28"/>
          <w:lang w:val="uk-UA"/>
        </w:rPr>
        <w:lastRenderedPageBreak/>
        <w:t>етапу до іншого; це характерно для творчої діяльності, що продукує нове знання. Можливі і її усічені форми, наприклад, у вигляді механічного запам’ятовування сприйнятого матеріалу або його сенсорного відбитку».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Аналіз психолого-педагогічної літератури дозволяє визначити компоненти пізнавальної діяльності, які є обов’язковими складовими її структури. З цього випливає, що пізнавальна діяльність включає в себе мету як головний результат, що має бути досягнутий у процесі діяльності; мета тісно пов’язана з мотивами, оскільки, як зазначає С. Рубінштейн: «Будь-яка дія людини виходить з тих або інших мотивів і спрямована на певну мету» </w:t>
      </w:r>
      <w:r w:rsidRPr="00A65C58">
        <w:rPr>
          <w:bCs/>
          <w:noProof/>
          <w:sz w:val="28"/>
          <w:szCs w:val="28"/>
          <w:lang w:val="uk-UA"/>
        </w:rPr>
        <w:t>[</w:t>
      </w:r>
      <w:r w:rsidR="00A65C58" w:rsidRPr="00A65C58">
        <w:rPr>
          <w:bCs/>
          <w:noProof/>
          <w:sz w:val="28"/>
          <w:szCs w:val="28"/>
          <w:lang w:val="uk-UA"/>
        </w:rPr>
        <w:t xml:space="preserve">39, с. </w:t>
      </w:r>
      <w:r w:rsidRPr="00A65C58">
        <w:rPr>
          <w:bCs/>
          <w:noProof/>
          <w:sz w:val="28"/>
          <w:szCs w:val="28"/>
          <w:lang w:val="uk-UA"/>
        </w:rPr>
        <w:t xml:space="preserve">328] </w:t>
      </w:r>
      <w:r w:rsidRPr="003C50D6">
        <w:rPr>
          <w:noProof/>
          <w:sz w:val="28"/>
          <w:szCs w:val="28"/>
          <w:lang w:val="uk-UA"/>
        </w:rPr>
        <w:t>Оскільки досягнення певної мети неможливе без вольових зусиль, слід враховувати вольовий компонент у структурі пізнавальної діяльності студента.</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Операції діяльності представляють собою набір навичок і умінь, необхідних для виконання навчальних дій. Назаренко Н. стверджує, що у формуванні умінь беруть участь всі ключові процеси свідомості: інтелект, воля, емоції, які проявляються у свідомому, цілеспрямованому, успішному виконанні «системи перцептивних, розумових, мнемічних, вольових, сенсомоторних й інших дій, що забезпечують досягнення поставленої мети діяльності в умовах її протікання, що змінюються» </w:t>
      </w:r>
      <w:r w:rsidRPr="00A65C58">
        <w:rPr>
          <w:bCs/>
          <w:noProof/>
          <w:sz w:val="28"/>
          <w:szCs w:val="28"/>
          <w:lang w:val="uk-UA"/>
        </w:rPr>
        <w:t>[</w:t>
      </w:r>
      <w:r w:rsidR="00A65C58" w:rsidRPr="00A65C58">
        <w:rPr>
          <w:bCs/>
          <w:noProof/>
          <w:sz w:val="28"/>
          <w:szCs w:val="28"/>
          <w:lang w:val="uk-UA"/>
        </w:rPr>
        <w:t xml:space="preserve">33, с. </w:t>
      </w:r>
      <w:r w:rsidRPr="00A65C58">
        <w:rPr>
          <w:bCs/>
          <w:noProof/>
          <w:sz w:val="28"/>
          <w:szCs w:val="28"/>
          <w:lang w:val="uk-UA"/>
        </w:rPr>
        <w:t>164–167].</w:t>
      </w:r>
      <w:r w:rsidRPr="003C50D6">
        <w:rPr>
          <w:noProof/>
          <w:sz w:val="28"/>
          <w:szCs w:val="28"/>
          <w:lang w:val="uk-UA"/>
        </w:rPr>
        <w:t xml:space="preserve"> Це обґрунтовує включення процесуально-операційного компоненту до структури пізнавальної діяльності.</w:t>
      </w:r>
    </w:p>
    <w:p w:rsidR="003C50D6" w:rsidRPr="00A65C58" w:rsidRDefault="003C50D6" w:rsidP="003C50D6">
      <w:pPr>
        <w:spacing w:line="360" w:lineRule="auto"/>
        <w:ind w:left="426" w:right="260" w:firstLine="567"/>
        <w:jc w:val="both"/>
        <w:rPr>
          <w:bCs/>
          <w:noProof/>
          <w:sz w:val="28"/>
          <w:szCs w:val="28"/>
          <w:lang w:val="uk-UA"/>
        </w:rPr>
      </w:pPr>
      <w:r w:rsidRPr="003C50D6">
        <w:rPr>
          <w:noProof/>
          <w:sz w:val="28"/>
          <w:szCs w:val="28"/>
          <w:lang w:val="uk-UA"/>
        </w:rPr>
        <w:t>Важливу роль у структурі пізнавальної діяльності відіграють результати, такі як знання, уміння, навички. Знання визначаються як «відображення дійсності в мисленні людини; перевірений суспільною практикою результат процесу пізнання»</w:t>
      </w:r>
      <w:r w:rsidR="00A65C58">
        <w:rPr>
          <w:noProof/>
          <w:sz w:val="28"/>
          <w:szCs w:val="28"/>
          <w:lang w:val="uk-UA"/>
        </w:rPr>
        <w:t>, як каже Козляковський</w:t>
      </w:r>
      <w:r w:rsidRPr="003C50D6">
        <w:rPr>
          <w:noProof/>
          <w:sz w:val="28"/>
          <w:szCs w:val="28"/>
          <w:lang w:val="uk-UA"/>
        </w:rPr>
        <w:t xml:space="preserve"> </w:t>
      </w:r>
      <w:r w:rsidRPr="00A65C58">
        <w:rPr>
          <w:bCs/>
          <w:noProof/>
          <w:sz w:val="28"/>
          <w:szCs w:val="28"/>
          <w:lang w:val="uk-UA"/>
        </w:rPr>
        <w:t>[</w:t>
      </w:r>
      <w:r w:rsidR="00A65C58" w:rsidRPr="00A65C58">
        <w:rPr>
          <w:bCs/>
          <w:noProof/>
          <w:sz w:val="28"/>
          <w:szCs w:val="28"/>
          <w:lang w:val="uk-UA"/>
        </w:rPr>
        <w:t>21, с.</w:t>
      </w:r>
      <w:r w:rsidRPr="00A65C58">
        <w:rPr>
          <w:bCs/>
          <w:noProof/>
          <w:sz w:val="28"/>
          <w:szCs w:val="28"/>
          <w:lang w:val="uk-UA"/>
        </w:rPr>
        <w:t xml:space="preserve"> 240].</w:t>
      </w:r>
      <w:r w:rsidRPr="003C50D6">
        <w:rPr>
          <w:noProof/>
          <w:sz w:val="28"/>
          <w:szCs w:val="28"/>
          <w:lang w:val="uk-UA"/>
        </w:rPr>
        <w:t xml:space="preserve"> Організація пізнавальної діяльності супроводжується «накопиченням знань, які згодом стають не лише основою для «нарощування» інших знань, але і сприяють ефективнішій реалізації діяльності, адже відомо, що без певного рівня знань з якої-небудь проблеми неможливе її вирішення, неможливий високий рівень активності пізнавальної діяльності студентів» </w:t>
      </w:r>
      <w:r w:rsidRPr="00A65C58">
        <w:rPr>
          <w:bCs/>
          <w:noProof/>
          <w:sz w:val="28"/>
          <w:szCs w:val="28"/>
          <w:lang w:val="uk-UA"/>
        </w:rPr>
        <w:t>[</w:t>
      </w:r>
      <w:r w:rsidR="00A65C58" w:rsidRPr="00A65C58">
        <w:rPr>
          <w:bCs/>
          <w:noProof/>
          <w:sz w:val="28"/>
          <w:szCs w:val="28"/>
          <w:lang w:val="uk-UA"/>
        </w:rPr>
        <w:t>22, с.</w:t>
      </w:r>
      <w:r w:rsidRPr="00A65C58">
        <w:rPr>
          <w:bCs/>
          <w:noProof/>
          <w:sz w:val="28"/>
          <w:szCs w:val="28"/>
          <w:lang w:val="uk-UA"/>
        </w:rPr>
        <w:t xml:space="preserve"> 240].</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За результатами аналізу наукової психолого-педагогічної літератури було уточнено зміст поняття «пізнавальна діяльність», що відображає свідоме виявлення активності індивіда, спрямоване на пізнання навколишньої дійсності, </w:t>
      </w:r>
      <w:r w:rsidRPr="003C50D6">
        <w:rPr>
          <w:noProof/>
          <w:sz w:val="28"/>
          <w:szCs w:val="28"/>
          <w:lang w:val="uk-UA"/>
        </w:rPr>
        <w:lastRenderedPageBreak/>
        <w:t>що здійснюється упродовж усього життя, у всіх видах діяльності і соціальних взаємостосунків, містить у своїй структурі мотиваційно-вольовий, процесуально-операційний і результативний компоненти та здійснюється за допомогою пізнавальних актів розуміння та рефлексії. По-перше, вона має на меті досягнення певного результату, який тісно пов'язаний із мотивами та вимагає вольових зусиль. По-друге, пізнавальна діяльність складається з «пізнавальних дій», які є усвідомленими і цілеспрямованими актами, пов'язаними з вирішенням пізнавальних задач. По-третє, у формуванні умінь беруть участь всі важливі процеси свідомості, такі як інтелект, воля та емоції, що підтверджує необхідність включення процесуально-операційного компоненту в структуру пізнавальної діяльності. Нарешті, результати пізнавальної діяльності, такі як знання, уміння та навички, є критично важливими для подальшого розвитку та ефективності навчальної діяльності, адже накопичені знання стають основою для вирішення нових завдань і підвищення активності пізнавальної діяльності.</w:t>
      </w:r>
    </w:p>
    <w:p w:rsidR="003C50D6" w:rsidRPr="003C50D6" w:rsidRDefault="003C50D6" w:rsidP="003C50D6">
      <w:pPr>
        <w:spacing w:line="360" w:lineRule="auto"/>
        <w:ind w:left="426" w:right="260" w:firstLine="567"/>
        <w:jc w:val="both"/>
        <w:rPr>
          <w:noProof/>
          <w:sz w:val="28"/>
          <w:szCs w:val="28"/>
          <w:lang w:val="uk-UA"/>
        </w:rPr>
      </w:pPr>
    </w:p>
    <w:p w:rsidR="00A65C58" w:rsidRDefault="003C50D6" w:rsidP="00A65C58">
      <w:pPr>
        <w:pStyle w:val="a3"/>
        <w:numPr>
          <w:ilvl w:val="1"/>
          <w:numId w:val="48"/>
        </w:numPr>
        <w:spacing w:line="360" w:lineRule="auto"/>
        <w:ind w:right="260"/>
        <w:jc w:val="both"/>
        <w:rPr>
          <w:b/>
          <w:noProof/>
          <w:sz w:val="28"/>
          <w:szCs w:val="28"/>
        </w:rPr>
      </w:pPr>
      <w:r w:rsidRPr="00884792">
        <w:rPr>
          <w:b/>
          <w:noProof/>
          <w:sz w:val="28"/>
          <w:szCs w:val="28"/>
        </w:rPr>
        <w:t>Засоби формування пізнавального інтересу студентів-філологів</w:t>
      </w:r>
    </w:p>
    <w:p w:rsidR="00F962D7" w:rsidRPr="00F962D7" w:rsidRDefault="00F962D7" w:rsidP="00F962D7">
      <w:pPr>
        <w:pStyle w:val="a3"/>
        <w:spacing w:line="360" w:lineRule="auto"/>
        <w:ind w:left="1572" w:right="260"/>
        <w:jc w:val="both"/>
        <w:rPr>
          <w:b/>
          <w:noProof/>
          <w:sz w:val="28"/>
          <w:szCs w:val="28"/>
        </w:rPr>
      </w:pP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У сучасних соціально-економічних умовах освітній процес у закладах різних рівнів орієнтований на результат, який відображає найважливіші для суспільства якості спеціаліста. Однією з таких якостей є пізнавальна діяльність, формування якої є складним і багатогранним процесом, заснованим на сукупності педагогічних і психологічних принципів. Ці принципи представляють собою систему основних вимог до навчання та виховання. Дотримання цих вимог забезпечує необхідну ефективність у вирішенні завдань розвитку важливих рис особистості.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Коли йдеться про пізнавальну діяльність студентів, варто зазначити, що вона суттєво відрізняється від пізнавальної діяльності школярів або дітей у дитячих садках. Це пояснюється тим, що студентство, як особлива соціальна група молоді, об'єднана інститутом вищої освіти, складається з молодих людей, які досягли віку, коли, за дослідженнями школи К. Ангєліс </w:t>
      </w:r>
      <w:r w:rsidRPr="00A65C58">
        <w:rPr>
          <w:bCs/>
          <w:noProof/>
          <w:sz w:val="28"/>
          <w:szCs w:val="28"/>
          <w:lang w:val="uk-UA"/>
        </w:rPr>
        <w:t>[</w:t>
      </w:r>
      <w:r w:rsidR="00A65C58" w:rsidRPr="00A65C58">
        <w:rPr>
          <w:bCs/>
          <w:noProof/>
          <w:sz w:val="28"/>
          <w:szCs w:val="28"/>
          <w:lang w:val="uk-UA"/>
        </w:rPr>
        <w:t>2,</w:t>
      </w:r>
      <w:r w:rsidRPr="00A65C58">
        <w:rPr>
          <w:bCs/>
          <w:noProof/>
          <w:sz w:val="28"/>
          <w:szCs w:val="28"/>
          <w:lang w:val="uk-UA"/>
        </w:rPr>
        <w:t xml:space="preserve"> </w:t>
      </w:r>
      <w:r w:rsidR="00A65C58" w:rsidRPr="00A65C58">
        <w:rPr>
          <w:bCs/>
          <w:noProof/>
          <w:sz w:val="28"/>
          <w:szCs w:val="28"/>
          <w:lang w:val="uk-UA"/>
        </w:rPr>
        <w:t>с</w:t>
      </w:r>
      <w:r w:rsidRPr="00A65C58">
        <w:rPr>
          <w:bCs/>
          <w:noProof/>
          <w:sz w:val="28"/>
          <w:szCs w:val="28"/>
          <w:lang w:val="uk-UA"/>
        </w:rPr>
        <w:t xml:space="preserve">. 38–39], </w:t>
      </w:r>
      <w:r w:rsidRPr="003C50D6">
        <w:rPr>
          <w:noProof/>
          <w:sz w:val="28"/>
          <w:szCs w:val="28"/>
          <w:lang w:val="uk-UA"/>
        </w:rPr>
        <w:t xml:space="preserve">відбувається найскладніша структуризація інтелекту. Цей процес є надзвичайно індивідуальним і </w:t>
      </w:r>
      <w:r w:rsidRPr="003C50D6">
        <w:rPr>
          <w:noProof/>
          <w:sz w:val="28"/>
          <w:szCs w:val="28"/>
          <w:lang w:val="uk-UA"/>
        </w:rPr>
        <w:lastRenderedPageBreak/>
        <w:t>варіативним. «Ядро» інтелекту людини характеризується постійною зміною "піків" різних функцій, які до нього входять. Це означає, що навчальний матеріал орієнтований не лише на розуміння та осмислення, але й на запам'ятовування, структурування у пам'яті студента, його збереження та цілеспрямовану актуалізацію. Актуалізація пізнавальної активності студентів завжди супроводжується організацією процесів запам'ятовування та відтворення навчальної інформації.</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Пізнавальна діяльність студентів є унікальною також тому, що саме в студентському віці досягають свого піку не лише фізичні, але й психологічні якості та вищі психічні функції: сприйняття, увага, пам’ять, мислення, мова, емоції та відчуття. Це дозволяє зробити висновок, що даний період є найсприятливішим для навчання і професійної підготовки, коли відбувається активний розвиток індивідуального стилю діяльності. У цей час провідну роль у пізнавальній діяльності набуває абстрактне мислення, формується узагальнене уявлення про світ, і встановлюються глибинні зв'язки між різними галузями знань.</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Однією з найважливіших здібностей, яку студент розвиває у вищому навчальному закладі, є здатність вчитися, що впливає на його професійний розвиток і є визначальним чинником у його безперервній освіті після закінчення ВНЗ. Засвоєння знань є важливим, але у сучасному світі вони швидко втрачають актуальність, і їхній обсяг іноді перевищує можливості для повного засвоєння студентами. У цьому контексті особливо значущим стає розвиток здатності до самостійного здобування знань. Нові освітні програми та методики навчання повинні враховувати, що в юнацькому віці людина починає усвідомлювати свою індивідуальність та унікальність, що сприяє формуванню образу власного "Я".</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Л. Савчук зазначає, що «самостійна пізнавальна діяльність – це складна структура, яка залежить від рівня підготовки студентів і проявляється в таких аспектах: психічному (здатність до діяльності), інтелектуальному (здатність до вирішення пізнавальних завдань), моральному (мотивоване ставлення до предмета пізнання). Основними компонентами цієї діяльності є мотиваційний, змістовий, процесуальний та результативний» </w:t>
      </w:r>
      <w:r w:rsidRPr="00A65C58">
        <w:rPr>
          <w:bCs/>
          <w:noProof/>
          <w:sz w:val="28"/>
          <w:szCs w:val="28"/>
          <w:lang w:val="uk-UA"/>
        </w:rPr>
        <w:t>[</w:t>
      </w:r>
      <w:r w:rsidR="00A65C58" w:rsidRPr="00A65C58">
        <w:rPr>
          <w:bCs/>
          <w:noProof/>
          <w:sz w:val="28"/>
          <w:szCs w:val="28"/>
          <w:lang w:val="uk-UA"/>
        </w:rPr>
        <w:t>41,</w:t>
      </w:r>
      <w:r w:rsidRPr="00A65C58">
        <w:rPr>
          <w:bCs/>
          <w:noProof/>
          <w:sz w:val="28"/>
          <w:szCs w:val="28"/>
          <w:lang w:val="uk-UA"/>
        </w:rPr>
        <w:t xml:space="preserve"> </w:t>
      </w:r>
      <w:r w:rsidR="00A65C58" w:rsidRPr="00A65C58">
        <w:rPr>
          <w:bCs/>
          <w:noProof/>
          <w:sz w:val="28"/>
          <w:szCs w:val="28"/>
          <w:lang w:val="uk-UA"/>
        </w:rPr>
        <w:t>с</w:t>
      </w:r>
      <w:r w:rsidRPr="00A65C58">
        <w:rPr>
          <w:bCs/>
          <w:noProof/>
          <w:sz w:val="28"/>
          <w:szCs w:val="28"/>
          <w:lang w:val="uk-UA"/>
        </w:rPr>
        <w:t>. 127–131].</w:t>
      </w:r>
    </w:p>
    <w:p w:rsidR="003C50D6" w:rsidRPr="00A65C58" w:rsidRDefault="003C50D6" w:rsidP="003C50D6">
      <w:pPr>
        <w:spacing w:line="360" w:lineRule="auto"/>
        <w:ind w:left="426" w:right="260" w:firstLine="567"/>
        <w:jc w:val="both"/>
        <w:rPr>
          <w:bCs/>
          <w:noProof/>
          <w:sz w:val="28"/>
          <w:szCs w:val="28"/>
          <w:lang w:val="uk-UA"/>
        </w:rPr>
      </w:pPr>
      <w:r w:rsidRPr="003C50D6">
        <w:rPr>
          <w:noProof/>
          <w:sz w:val="28"/>
          <w:szCs w:val="28"/>
          <w:lang w:val="uk-UA"/>
        </w:rPr>
        <w:lastRenderedPageBreak/>
        <w:t xml:space="preserve">Формування самостійної пізнавальної діяльності студентів можливе за відповідних психолого-педагогічних умов. Л. Савчук трактує ці умови як «поєднання сприятливих факторів, що активізують пізнавальну діяльність і сприяють формуванню інформаційної складової професійної підготовки майбутніх економістів у процесі самостійної навчальної діяльності» </w:t>
      </w:r>
      <w:r w:rsidRPr="00A65C58">
        <w:rPr>
          <w:bCs/>
          <w:noProof/>
          <w:sz w:val="28"/>
          <w:szCs w:val="28"/>
          <w:lang w:val="uk-UA"/>
        </w:rPr>
        <w:t>[</w:t>
      </w:r>
      <w:r w:rsidR="00A65C58" w:rsidRPr="00A65C58">
        <w:rPr>
          <w:bCs/>
          <w:noProof/>
          <w:sz w:val="28"/>
          <w:szCs w:val="28"/>
          <w:lang w:val="uk-UA"/>
        </w:rPr>
        <w:t>41,</w:t>
      </w:r>
      <w:r w:rsidRPr="00A65C58">
        <w:rPr>
          <w:bCs/>
          <w:noProof/>
          <w:sz w:val="28"/>
          <w:szCs w:val="28"/>
          <w:lang w:val="uk-UA"/>
        </w:rPr>
        <w:t xml:space="preserve"> </w:t>
      </w:r>
      <w:r w:rsidR="00A65C58" w:rsidRPr="00A65C58">
        <w:rPr>
          <w:bCs/>
          <w:noProof/>
          <w:sz w:val="28"/>
          <w:szCs w:val="28"/>
          <w:lang w:val="uk-UA"/>
        </w:rPr>
        <w:t>с</w:t>
      </w:r>
      <w:r w:rsidRPr="00A65C58">
        <w:rPr>
          <w:bCs/>
          <w:noProof/>
          <w:sz w:val="28"/>
          <w:szCs w:val="28"/>
          <w:lang w:val="uk-UA"/>
        </w:rPr>
        <w:t>. 127–131].</w:t>
      </w:r>
    </w:p>
    <w:p w:rsidR="003C50D6" w:rsidRPr="00A65C58" w:rsidRDefault="003C50D6" w:rsidP="003C50D6">
      <w:pPr>
        <w:spacing w:line="360" w:lineRule="auto"/>
        <w:ind w:left="426" w:right="260" w:firstLine="567"/>
        <w:jc w:val="both"/>
        <w:rPr>
          <w:bCs/>
          <w:noProof/>
          <w:sz w:val="28"/>
          <w:szCs w:val="28"/>
          <w:lang w:val="uk-UA"/>
        </w:rPr>
      </w:pPr>
      <w:r w:rsidRPr="003C50D6">
        <w:rPr>
          <w:noProof/>
          <w:sz w:val="28"/>
          <w:szCs w:val="28"/>
          <w:lang w:val="uk-UA"/>
        </w:rPr>
        <w:t xml:space="preserve">За словами С. Генкала, самостійна пізнавальна діяльність передбачає «самостійне визначення мети, завдань, проблеми на основі пізнавальних потреб та інтересів, вибору власного шляху пізнання, орієнтованого на створення творчого освітнього продукту» </w:t>
      </w:r>
      <w:r w:rsidRPr="00A65C58">
        <w:rPr>
          <w:bCs/>
          <w:noProof/>
          <w:sz w:val="28"/>
          <w:szCs w:val="28"/>
          <w:lang w:val="uk-UA"/>
        </w:rPr>
        <w:t>[</w:t>
      </w:r>
      <w:r w:rsidR="00A65C58" w:rsidRPr="00A65C58">
        <w:rPr>
          <w:bCs/>
          <w:noProof/>
          <w:sz w:val="28"/>
          <w:szCs w:val="28"/>
          <w:lang w:val="uk-UA"/>
        </w:rPr>
        <w:t>12, с</w:t>
      </w:r>
      <w:r w:rsidRPr="00A65C58">
        <w:rPr>
          <w:bCs/>
          <w:noProof/>
          <w:sz w:val="28"/>
          <w:szCs w:val="28"/>
          <w:lang w:val="uk-UA"/>
        </w:rPr>
        <w:t>. 123–126].</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Важливим завданням є формування, за </w:t>
      </w:r>
      <w:r w:rsidR="00A65C58">
        <w:rPr>
          <w:noProof/>
          <w:sz w:val="28"/>
          <w:szCs w:val="28"/>
          <w:lang w:val="uk-UA"/>
        </w:rPr>
        <w:t xml:space="preserve">його </w:t>
      </w:r>
      <w:r w:rsidRPr="003C50D6">
        <w:rPr>
          <w:noProof/>
          <w:sz w:val="28"/>
          <w:szCs w:val="28"/>
          <w:lang w:val="uk-UA"/>
        </w:rPr>
        <w:t>словами, «пізнавальної самостійності, яка розвивається через діяльність». У зв'язку з цим, одним із ключових принципів розвитку пізнавальної самостійності людини є діяльнісний підхід. Оскільки активність і самостійність особистості реалізуються в діяльності, то діяльнісний аспект процесу формування пізнавальної самостійності студентів виступає як засіб пізнання світу та основа для розвитку цієї важливої якості.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С. Генкал зазначає, що «пізнавальні потреби, інтереси, мотиви, мета, пізнавальна активність і пізнавальна самостійність безпосередньо впливають на характер самостійної пізнавальної діяльності» </w:t>
      </w:r>
      <w:r w:rsidRPr="00A65C58">
        <w:rPr>
          <w:bCs/>
          <w:noProof/>
          <w:sz w:val="28"/>
          <w:szCs w:val="28"/>
          <w:lang w:val="uk-UA"/>
        </w:rPr>
        <w:t>[</w:t>
      </w:r>
      <w:r w:rsidR="00A65C58" w:rsidRPr="00A65C58">
        <w:rPr>
          <w:bCs/>
          <w:noProof/>
          <w:sz w:val="28"/>
          <w:szCs w:val="28"/>
          <w:lang w:val="uk-UA"/>
        </w:rPr>
        <w:t>12, с</w:t>
      </w:r>
      <w:r w:rsidRPr="00A65C58">
        <w:rPr>
          <w:bCs/>
          <w:noProof/>
          <w:sz w:val="28"/>
          <w:szCs w:val="28"/>
          <w:lang w:val="uk-UA"/>
        </w:rPr>
        <w:t>. 123–126].</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І. Сіняговська пропонує визначення пізнавальної самостійності як «динамічної якості особистості, що поєднує інтелектуальні здібності та вміння, а також готовність і прагнення виконувати навчально-пізнавальну діяльність без зовнішнього втручання, з можливістю адекватної оцінки ходу і результатів цієї діяльності» </w:t>
      </w:r>
      <w:r w:rsidRPr="00A65C58">
        <w:rPr>
          <w:bCs/>
          <w:noProof/>
          <w:sz w:val="28"/>
          <w:szCs w:val="28"/>
          <w:lang w:val="uk-UA"/>
        </w:rPr>
        <w:t>[</w:t>
      </w:r>
      <w:r w:rsidR="00A65C58" w:rsidRPr="00A65C58">
        <w:rPr>
          <w:bCs/>
          <w:noProof/>
          <w:sz w:val="28"/>
          <w:szCs w:val="28"/>
          <w:lang w:val="uk-UA"/>
        </w:rPr>
        <w:t>44, с</w:t>
      </w:r>
      <w:r w:rsidRPr="00A65C58">
        <w:rPr>
          <w:bCs/>
          <w:noProof/>
          <w:sz w:val="28"/>
          <w:szCs w:val="28"/>
          <w:lang w:val="uk-UA"/>
        </w:rPr>
        <w:t>. 115–118].</w:t>
      </w:r>
    </w:p>
    <w:p w:rsidR="003C50D6" w:rsidRPr="003C50D6" w:rsidRDefault="003C50D6" w:rsidP="003C50D6">
      <w:pPr>
        <w:spacing w:line="360" w:lineRule="auto"/>
        <w:ind w:left="426" w:right="260" w:firstLine="567"/>
        <w:jc w:val="both"/>
        <w:rPr>
          <w:b/>
          <w:noProof/>
          <w:sz w:val="28"/>
          <w:szCs w:val="28"/>
          <w:lang w:val="uk-UA"/>
        </w:rPr>
      </w:pPr>
      <w:r w:rsidRPr="003C50D6">
        <w:rPr>
          <w:noProof/>
          <w:sz w:val="28"/>
          <w:szCs w:val="28"/>
          <w:lang w:val="uk-UA"/>
        </w:rPr>
        <w:t xml:space="preserve">Сіняговська виділяє шість основних блоків у структурі пізнавальної самостійності: «інтелектуальний блок (інтелектуальні здібності та знання студента), аксіологічний блок (ставлення до процесу пізнання як цінності, розуміння педагогічної діяльності), мотиваційний блок (пізнавальні інтереси та установки студента), практико-орієнтований блок (самостійність у вирішенні навчально-пізнавальних завдань, вміння і навички пізнавальної діяльності, самореалізація), особистісний блок (ставлення до пізнавальної діяльності та її </w:t>
      </w:r>
      <w:r w:rsidRPr="003C50D6">
        <w:rPr>
          <w:noProof/>
          <w:sz w:val="28"/>
          <w:szCs w:val="28"/>
          <w:lang w:val="uk-UA"/>
        </w:rPr>
        <w:lastRenderedPageBreak/>
        <w:t xml:space="preserve">результатів, інтелектуальні емоції), рефлексивно-корекційний блок (аналіз і корекція результатів пізнавальної діяльності)» </w:t>
      </w:r>
      <w:r w:rsidR="00A65C58" w:rsidRPr="00A65C58">
        <w:rPr>
          <w:bCs/>
          <w:noProof/>
          <w:sz w:val="28"/>
          <w:szCs w:val="28"/>
          <w:lang w:val="uk-UA"/>
        </w:rPr>
        <w:t>[44, с. 115–118]</w:t>
      </w:r>
      <w:r w:rsidR="00A65C58">
        <w:rPr>
          <w:b/>
          <w:noProof/>
          <w:sz w:val="28"/>
          <w:szCs w:val="28"/>
          <w:lang w:val="uk-UA"/>
        </w:rPr>
        <w:t>.</w:t>
      </w:r>
      <w:r w:rsidRPr="003C50D6">
        <w:rPr>
          <w:b/>
          <w:noProof/>
          <w:sz w:val="28"/>
          <w:szCs w:val="28"/>
          <w:lang w:val="uk-UA"/>
        </w:rPr>
        <w:t xml:space="preserve"> </w:t>
      </w:r>
      <w:r w:rsidRPr="003C50D6">
        <w:rPr>
          <w:noProof/>
          <w:sz w:val="28"/>
          <w:szCs w:val="28"/>
          <w:lang w:val="uk-UA"/>
        </w:rPr>
        <w:t xml:space="preserve">Водночас, на думку Сіняговської, «всі ці блоки тісно взаємопов'язані» </w:t>
      </w:r>
      <w:r w:rsidRPr="00A65C58">
        <w:rPr>
          <w:bCs/>
          <w:noProof/>
          <w:sz w:val="28"/>
          <w:szCs w:val="28"/>
          <w:lang w:val="uk-UA"/>
        </w:rPr>
        <w:t>[</w:t>
      </w:r>
      <w:r w:rsidR="00A65C58" w:rsidRPr="00A65C58">
        <w:rPr>
          <w:bCs/>
          <w:noProof/>
          <w:sz w:val="28"/>
          <w:szCs w:val="28"/>
          <w:lang w:val="uk-UA"/>
        </w:rPr>
        <w:t>45,</w:t>
      </w:r>
      <w:r w:rsidRPr="00A65C58">
        <w:rPr>
          <w:bCs/>
          <w:noProof/>
          <w:sz w:val="28"/>
          <w:szCs w:val="28"/>
          <w:lang w:val="uk-UA"/>
        </w:rPr>
        <w:t xml:space="preserve"> </w:t>
      </w:r>
      <w:r w:rsidR="00A65C58" w:rsidRPr="00A65C58">
        <w:rPr>
          <w:bCs/>
          <w:noProof/>
          <w:sz w:val="28"/>
          <w:szCs w:val="28"/>
          <w:lang w:val="uk-UA"/>
        </w:rPr>
        <w:t>с</w:t>
      </w:r>
      <w:r w:rsidRPr="00A65C58">
        <w:rPr>
          <w:bCs/>
          <w:noProof/>
          <w:sz w:val="28"/>
          <w:szCs w:val="28"/>
          <w:lang w:val="uk-UA"/>
        </w:rPr>
        <w:t>. 255–264].</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Аналіз наукових джерел</w:t>
      </w:r>
      <w:r w:rsidR="00A65C58">
        <w:rPr>
          <w:noProof/>
          <w:sz w:val="28"/>
          <w:szCs w:val="28"/>
          <w:lang w:val="uk-UA"/>
        </w:rPr>
        <w:t xml:space="preserve"> </w:t>
      </w:r>
      <w:r w:rsidR="00F962D7">
        <w:rPr>
          <w:noProof/>
          <w:sz w:val="28"/>
          <w:szCs w:val="28"/>
          <w:lang w:val="uk-UA"/>
        </w:rPr>
        <w:t xml:space="preserve">С. </w:t>
      </w:r>
      <w:r w:rsidR="00A65C58">
        <w:rPr>
          <w:noProof/>
          <w:sz w:val="28"/>
          <w:szCs w:val="28"/>
          <w:lang w:val="uk-UA"/>
        </w:rPr>
        <w:t>Максименка</w:t>
      </w:r>
      <w:r w:rsidRPr="003C50D6">
        <w:rPr>
          <w:noProof/>
          <w:sz w:val="28"/>
          <w:szCs w:val="28"/>
          <w:lang w:val="uk-UA"/>
        </w:rPr>
        <w:t xml:space="preserve"> </w:t>
      </w:r>
      <w:r w:rsidRPr="00A65C58">
        <w:rPr>
          <w:bCs/>
          <w:noProof/>
          <w:sz w:val="28"/>
          <w:szCs w:val="28"/>
          <w:lang w:val="uk-UA"/>
        </w:rPr>
        <w:t>[</w:t>
      </w:r>
      <w:r w:rsidR="00A65C58" w:rsidRPr="00A65C58">
        <w:rPr>
          <w:bCs/>
          <w:noProof/>
          <w:sz w:val="28"/>
          <w:szCs w:val="28"/>
          <w:lang w:val="uk-UA"/>
        </w:rPr>
        <w:t>29, с.</w:t>
      </w:r>
      <w:r w:rsidRPr="00A65C58">
        <w:rPr>
          <w:bCs/>
          <w:noProof/>
          <w:sz w:val="28"/>
          <w:szCs w:val="28"/>
          <w:lang w:val="uk-UA"/>
        </w:rPr>
        <w:t xml:space="preserve"> 256]</w:t>
      </w:r>
      <w:r w:rsidRPr="003C50D6">
        <w:rPr>
          <w:noProof/>
          <w:sz w:val="28"/>
          <w:szCs w:val="28"/>
          <w:lang w:val="uk-UA"/>
        </w:rPr>
        <w:t xml:space="preserve"> дозволяє структурувати діяльність у вигляді схеми, як це показано на рисунку 1.1.</w:t>
      </w:r>
    </w:p>
    <w:p w:rsidR="003C50D6" w:rsidRPr="003C50D6" w:rsidRDefault="003C50D6" w:rsidP="003C50D6">
      <w:pPr>
        <w:spacing w:line="360" w:lineRule="auto"/>
        <w:ind w:left="426" w:right="260" w:firstLine="567"/>
        <w:jc w:val="both"/>
        <w:rPr>
          <w:noProof/>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tblGrid>
      <w:tr w:rsidR="003C50D6" w:rsidRPr="003C50D6" w:rsidTr="00BD7272">
        <w:trPr>
          <w:trHeight w:val="465"/>
          <w:jc w:val="center"/>
        </w:trPr>
        <w:tc>
          <w:tcPr>
            <w:tcW w:w="2853" w:type="dxa"/>
          </w:tcPr>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Структура діяльності</w:t>
            </w:r>
          </w:p>
        </w:tc>
      </w:tr>
    </w:tbl>
    <w:p w:rsidR="003C50D6" w:rsidRPr="003C50D6" w:rsidRDefault="003C50D6" w:rsidP="003C50D6">
      <w:pPr>
        <w:spacing w:line="360" w:lineRule="auto"/>
        <w:ind w:left="426" w:right="260" w:firstLine="567"/>
        <w:jc w:val="center"/>
        <w:rPr>
          <w:noProof/>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3"/>
        <w:gridCol w:w="1816"/>
        <w:gridCol w:w="2291"/>
        <w:gridCol w:w="1967"/>
      </w:tblGrid>
      <w:tr w:rsidR="003C50D6" w:rsidRPr="003C50D6" w:rsidTr="00BD7272">
        <w:trPr>
          <w:trHeight w:val="465"/>
          <w:jc w:val="center"/>
        </w:trPr>
        <w:tc>
          <w:tcPr>
            <w:tcW w:w="1423" w:type="dxa"/>
          </w:tcPr>
          <w:p w:rsidR="003C50D6" w:rsidRPr="003C50D6" w:rsidRDefault="003C50D6" w:rsidP="003C50D6">
            <w:pPr>
              <w:spacing w:line="360" w:lineRule="auto"/>
              <w:ind w:left="426" w:right="260" w:firstLine="567"/>
              <w:jc w:val="center"/>
              <w:rPr>
                <w:noProof/>
                <w:sz w:val="28"/>
                <w:szCs w:val="28"/>
                <w:lang w:val="uk-UA"/>
              </w:rPr>
            </w:pPr>
            <w:r w:rsidRPr="003C50D6">
              <w:rPr>
                <w:noProof/>
                <w:sz w:val="28"/>
                <w:szCs w:val="28"/>
                <w:lang w:val="uk-UA"/>
              </w:rPr>
              <w:t>Мотиви</w:t>
            </w:r>
          </w:p>
        </w:tc>
        <w:tc>
          <w:tcPr>
            <w:tcW w:w="1425" w:type="dxa"/>
          </w:tcPr>
          <w:p w:rsidR="003C50D6" w:rsidRPr="003C50D6" w:rsidRDefault="003C50D6" w:rsidP="003C50D6">
            <w:pPr>
              <w:spacing w:line="360" w:lineRule="auto"/>
              <w:ind w:left="426" w:right="260" w:firstLine="567"/>
              <w:jc w:val="center"/>
              <w:rPr>
                <w:noProof/>
                <w:sz w:val="28"/>
                <w:szCs w:val="28"/>
                <w:lang w:val="uk-UA"/>
              </w:rPr>
            </w:pPr>
            <w:r w:rsidRPr="003C50D6">
              <w:rPr>
                <w:noProof/>
                <w:sz w:val="28"/>
                <w:szCs w:val="28"/>
                <w:lang w:val="uk-UA"/>
              </w:rPr>
              <w:t>Дії</w:t>
            </w:r>
          </w:p>
        </w:tc>
        <w:tc>
          <w:tcPr>
            <w:tcW w:w="1447" w:type="dxa"/>
          </w:tcPr>
          <w:p w:rsidR="003C50D6" w:rsidRPr="003C50D6" w:rsidRDefault="003C50D6" w:rsidP="003C50D6">
            <w:pPr>
              <w:spacing w:line="360" w:lineRule="auto"/>
              <w:ind w:left="426" w:right="260" w:firstLine="567"/>
              <w:jc w:val="center"/>
              <w:rPr>
                <w:noProof/>
                <w:sz w:val="28"/>
                <w:szCs w:val="28"/>
                <w:lang w:val="uk-UA"/>
              </w:rPr>
            </w:pPr>
            <w:r w:rsidRPr="003C50D6">
              <w:rPr>
                <w:noProof/>
                <w:sz w:val="28"/>
                <w:szCs w:val="28"/>
                <w:lang w:val="uk-UA"/>
              </w:rPr>
              <w:t>Засоби діяльності</w:t>
            </w:r>
          </w:p>
        </w:tc>
        <w:tc>
          <w:tcPr>
            <w:tcW w:w="1423" w:type="dxa"/>
          </w:tcPr>
          <w:p w:rsidR="003C50D6" w:rsidRPr="003C50D6" w:rsidRDefault="003C50D6" w:rsidP="003C50D6">
            <w:pPr>
              <w:spacing w:line="360" w:lineRule="auto"/>
              <w:ind w:left="426" w:right="260" w:firstLine="567"/>
              <w:jc w:val="center"/>
              <w:rPr>
                <w:noProof/>
                <w:sz w:val="28"/>
                <w:szCs w:val="28"/>
                <w:lang w:val="uk-UA"/>
              </w:rPr>
            </w:pPr>
            <w:r w:rsidRPr="003C50D6">
              <w:rPr>
                <w:noProof/>
                <w:sz w:val="28"/>
                <w:szCs w:val="28"/>
                <w:lang w:val="uk-UA"/>
              </w:rPr>
              <w:t>Цілі</w:t>
            </w:r>
          </w:p>
        </w:tc>
      </w:tr>
    </w:tbl>
    <w:p w:rsidR="003C50D6" w:rsidRPr="003C50D6" w:rsidRDefault="003C50D6" w:rsidP="003C50D6">
      <w:pPr>
        <w:spacing w:line="360" w:lineRule="auto"/>
        <w:ind w:left="426" w:right="260" w:firstLine="567"/>
        <w:jc w:val="center"/>
        <w:rPr>
          <w:b/>
          <w:i/>
          <w:noProof/>
          <w:sz w:val="28"/>
          <w:szCs w:val="28"/>
          <w:lang w:val="uk-UA"/>
        </w:rPr>
      </w:pPr>
      <w:r w:rsidRPr="003C50D6">
        <w:rPr>
          <w:b/>
          <w:i/>
          <w:noProof/>
          <w:sz w:val="28"/>
          <w:szCs w:val="28"/>
          <w:lang w:val="uk-UA"/>
        </w:rPr>
        <w:t>Рис. 1.1 Схематичне зображення структури діяльності</w:t>
      </w:r>
    </w:p>
    <w:p w:rsidR="003C50D6" w:rsidRPr="003C50D6" w:rsidRDefault="003C50D6" w:rsidP="003C50D6">
      <w:pPr>
        <w:spacing w:line="360" w:lineRule="auto"/>
        <w:ind w:left="426" w:right="260" w:firstLine="567"/>
        <w:jc w:val="center"/>
        <w:rPr>
          <w:b/>
          <w:noProof/>
          <w:sz w:val="28"/>
          <w:szCs w:val="28"/>
          <w:lang w:val="uk-UA"/>
        </w:rPr>
      </w:pP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Структура пізнавальної діяльності також повинна включати ці елементи: дії та операції, мету, зміст, мотив, умови, засоби і методи, а також результат.</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В. Яковлева виділяє основні компоненти пізнавальної діяльності: мета, мотиви, операції та навчальна діяльність </w:t>
      </w:r>
      <w:r w:rsidRPr="00A65C58">
        <w:rPr>
          <w:bCs/>
          <w:noProof/>
          <w:sz w:val="28"/>
          <w:szCs w:val="28"/>
          <w:lang w:val="uk-UA"/>
        </w:rPr>
        <w:t>[</w:t>
      </w:r>
      <w:r w:rsidR="00A65C58" w:rsidRPr="00A65C58">
        <w:rPr>
          <w:bCs/>
          <w:noProof/>
          <w:sz w:val="28"/>
          <w:szCs w:val="28"/>
          <w:lang w:val="uk-UA"/>
        </w:rPr>
        <w:t>56, с.</w:t>
      </w:r>
      <w:r w:rsidRPr="00A65C58">
        <w:rPr>
          <w:bCs/>
          <w:noProof/>
          <w:sz w:val="28"/>
          <w:szCs w:val="28"/>
          <w:lang w:val="uk-UA"/>
        </w:rPr>
        <w:t xml:space="preserve"> 81–86].</w:t>
      </w:r>
      <w:r w:rsidRPr="003C50D6">
        <w:rPr>
          <w:noProof/>
          <w:sz w:val="28"/>
          <w:szCs w:val="28"/>
          <w:lang w:val="uk-UA"/>
        </w:rPr>
        <w:t xml:space="preserve"> </w:t>
      </w:r>
    </w:p>
    <w:p w:rsidR="003C50D6" w:rsidRPr="00A65C58" w:rsidRDefault="003C50D6" w:rsidP="003C50D6">
      <w:pPr>
        <w:spacing w:line="360" w:lineRule="auto"/>
        <w:ind w:left="426" w:right="260" w:firstLine="567"/>
        <w:jc w:val="both"/>
        <w:rPr>
          <w:bCs/>
          <w:noProof/>
          <w:sz w:val="28"/>
          <w:szCs w:val="28"/>
          <w:lang w:val="uk-UA"/>
        </w:rPr>
      </w:pPr>
      <w:r w:rsidRPr="003C50D6">
        <w:rPr>
          <w:noProof/>
          <w:sz w:val="28"/>
          <w:szCs w:val="28"/>
          <w:lang w:val="uk-UA"/>
        </w:rPr>
        <w:t xml:space="preserve">Н. Давидюк зазначає, що пізнавальна діяльність у своїй структурі містить мотиваційний компонент (потреба у знаннях, інтерес до навчальних дисциплін), інтелектуальний (мисленнєва активність, постановка проблем), емоційно-вольовий (задоволеність навчанням, самостійність і наполегливість) та процесуальний компонент (навички самоучіння, самоконтроль та вирішення навчальних завдань) </w:t>
      </w:r>
      <w:r w:rsidRPr="00A65C58">
        <w:rPr>
          <w:bCs/>
          <w:noProof/>
          <w:sz w:val="28"/>
          <w:szCs w:val="28"/>
          <w:lang w:val="uk-UA"/>
        </w:rPr>
        <w:t>[</w:t>
      </w:r>
      <w:r w:rsidR="00A65C58" w:rsidRPr="00A65C58">
        <w:rPr>
          <w:bCs/>
          <w:noProof/>
          <w:sz w:val="28"/>
          <w:szCs w:val="28"/>
          <w:lang w:val="uk-UA"/>
        </w:rPr>
        <w:t>13,</w:t>
      </w:r>
      <w:r w:rsidRPr="00A65C58">
        <w:rPr>
          <w:bCs/>
          <w:noProof/>
          <w:sz w:val="28"/>
          <w:szCs w:val="28"/>
          <w:lang w:val="uk-UA"/>
        </w:rPr>
        <w:t xml:space="preserve"> </w:t>
      </w:r>
      <w:r w:rsidR="00A65C58" w:rsidRPr="00A65C58">
        <w:rPr>
          <w:bCs/>
          <w:noProof/>
          <w:sz w:val="28"/>
          <w:szCs w:val="28"/>
          <w:lang w:val="uk-UA"/>
        </w:rPr>
        <w:t>с</w:t>
      </w:r>
      <w:r w:rsidRPr="00A65C58">
        <w:rPr>
          <w:bCs/>
          <w:noProof/>
          <w:sz w:val="28"/>
          <w:szCs w:val="28"/>
          <w:lang w:val="uk-UA"/>
        </w:rPr>
        <w:t>. 346–354].</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І. Засядько розглядає пізнавальну діяльність через такі елементи: мотиви, мета, засоби, програма дій, проміжні й кінцеві результати </w:t>
      </w:r>
      <w:r w:rsidRPr="00A65C58">
        <w:rPr>
          <w:bCs/>
          <w:noProof/>
          <w:sz w:val="28"/>
          <w:szCs w:val="28"/>
          <w:lang w:val="uk-UA"/>
        </w:rPr>
        <w:t>[</w:t>
      </w:r>
      <w:r w:rsidR="00A65C58" w:rsidRPr="00A65C58">
        <w:rPr>
          <w:bCs/>
          <w:noProof/>
          <w:sz w:val="28"/>
          <w:szCs w:val="28"/>
          <w:lang w:val="uk-UA"/>
        </w:rPr>
        <w:t>18, с</w:t>
      </w:r>
      <w:r w:rsidRPr="00A65C58">
        <w:rPr>
          <w:bCs/>
          <w:noProof/>
          <w:sz w:val="28"/>
          <w:szCs w:val="28"/>
          <w:lang w:val="uk-UA"/>
        </w:rPr>
        <w:t>. 152–156]</w:t>
      </w:r>
      <w:r w:rsidRPr="003C50D6">
        <w:rPr>
          <w:noProof/>
          <w:sz w:val="28"/>
          <w:szCs w:val="28"/>
          <w:lang w:val="uk-UA"/>
        </w:rPr>
        <w:t>. Він також наголошує, що пізнавальна діяльність відбувається в умовах особистісної участі студента, тому кожен її елемент детермінований індивідуальними характеристиками, такими як мотивація, мислення, пам'ять, досвід та рефлексія.</w:t>
      </w:r>
    </w:p>
    <w:p w:rsidR="003C50D6" w:rsidRPr="009A54B4"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Т. Тернавська додає до структури пізнавальної діяльності елементи, що включають інтелектуальні операції, креативність, здатність до навчання </w:t>
      </w:r>
      <w:r w:rsidRPr="003C50D6">
        <w:rPr>
          <w:noProof/>
          <w:sz w:val="28"/>
          <w:szCs w:val="28"/>
          <w:lang w:val="uk-UA"/>
        </w:rPr>
        <w:lastRenderedPageBreak/>
        <w:t xml:space="preserve">(організованість, наполегливість, самоконтроль), пізнавальні стилі та самооцінку (самокритичність, впевненість, прагнення до самовдосконалення) </w:t>
      </w:r>
      <w:r w:rsidRPr="00780373">
        <w:rPr>
          <w:bCs/>
          <w:noProof/>
          <w:sz w:val="28"/>
          <w:szCs w:val="28"/>
          <w:lang w:val="uk-UA"/>
        </w:rPr>
        <w:t>[</w:t>
      </w:r>
      <w:r w:rsidR="00780373" w:rsidRPr="00780373">
        <w:rPr>
          <w:bCs/>
          <w:noProof/>
          <w:sz w:val="28"/>
          <w:szCs w:val="28"/>
          <w:lang w:val="uk-UA"/>
        </w:rPr>
        <w:t>47,</w:t>
      </w:r>
      <w:r w:rsidRPr="00780373">
        <w:rPr>
          <w:bCs/>
          <w:noProof/>
          <w:sz w:val="28"/>
          <w:szCs w:val="28"/>
          <w:lang w:val="uk-UA"/>
        </w:rPr>
        <w:t xml:space="preserve"> </w:t>
      </w:r>
      <w:r w:rsidR="00780373" w:rsidRPr="00780373">
        <w:rPr>
          <w:bCs/>
          <w:noProof/>
          <w:sz w:val="28"/>
          <w:szCs w:val="28"/>
          <w:lang w:val="uk-UA"/>
        </w:rPr>
        <w:t>с</w:t>
      </w:r>
      <w:r w:rsidRPr="00780373">
        <w:rPr>
          <w:bCs/>
          <w:noProof/>
          <w:sz w:val="28"/>
          <w:szCs w:val="28"/>
          <w:lang w:val="uk-UA"/>
        </w:rPr>
        <w:t>. 24–29</w:t>
      </w:r>
      <w:r w:rsidR="00780373" w:rsidRPr="009A54B4">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Виходячи з основних положень проблеми формування пізнавальної діяльності студентів у вищих навчальних закладах, Т. Тернавська формулює та обґрунтовує наступні дидактичні умови:</w:t>
      </w:r>
    </w:p>
    <w:p w:rsidR="003C50D6" w:rsidRPr="003C50D6" w:rsidRDefault="003C50D6" w:rsidP="003C50D6">
      <w:pPr>
        <w:numPr>
          <w:ilvl w:val="0"/>
          <w:numId w:val="21"/>
        </w:numPr>
        <w:spacing w:line="360" w:lineRule="auto"/>
        <w:ind w:left="426" w:right="260" w:firstLine="567"/>
        <w:jc w:val="both"/>
        <w:rPr>
          <w:noProof/>
          <w:sz w:val="28"/>
          <w:szCs w:val="28"/>
          <w:lang w:val="uk-UA"/>
        </w:rPr>
      </w:pPr>
      <w:r w:rsidRPr="003C50D6">
        <w:rPr>
          <w:b/>
          <w:bCs/>
          <w:noProof/>
          <w:sz w:val="28"/>
          <w:szCs w:val="28"/>
          <w:lang w:val="uk-UA"/>
        </w:rPr>
        <w:t>Формування пізнавального інтересу до вивчення психолого-педагогічних дисциплін</w:t>
      </w:r>
      <w:r w:rsidRPr="003C50D6">
        <w:rPr>
          <w:noProof/>
          <w:sz w:val="28"/>
          <w:szCs w:val="28"/>
          <w:lang w:val="uk-UA"/>
        </w:rPr>
        <w:t>: Це передбачає позитивне ставлення до навчального предмета, усвідомлення його значущості для особистого та професійного розвитку студента. Тут важливим є використання особистісних підходів до навчання, що допомагають розкрити внутрішню мотивацію до вивчення матеріалу.</w:t>
      </w:r>
    </w:p>
    <w:p w:rsidR="003C50D6" w:rsidRPr="003C50D6" w:rsidRDefault="003C50D6" w:rsidP="003C50D6">
      <w:pPr>
        <w:numPr>
          <w:ilvl w:val="0"/>
          <w:numId w:val="21"/>
        </w:numPr>
        <w:spacing w:line="360" w:lineRule="auto"/>
        <w:ind w:left="426" w:right="260" w:firstLine="567"/>
        <w:jc w:val="both"/>
        <w:rPr>
          <w:noProof/>
          <w:sz w:val="28"/>
          <w:szCs w:val="28"/>
          <w:lang w:val="uk-UA"/>
        </w:rPr>
      </w:pPr>
      <w:r w:rsidRPr="003C50D6">
        <w:rPr>
          <w:b/>
          <w:bCs/>
          <w:noProof/>
          <w:sz w:val="28"/>
          <w:szCs w:val="28"/>
          <w:lang w:val="uk-UA"/>
        </w:rPr>
        <w:t>Професійна орієнтація в організації навчальної діяльності</w:t>
      </w:r>
      <w:r w:rsidRPr="003C50D6">
        <w:rPr>
          <w:noProof/>
          <w:sz w:val="28"/>
          <w:szCs w:val="28"/>
          <w:lang w:val="uk-UA"/>
        </w:rPr>
        <w:t>: Це адаптація теоретичних знань до конкретної спеціальності студента, що включає самостійну роботу, проблемне та ситуаційне навчання, дослідницьку і творчу діяльність. Важливо також освоєння нових засобів діяльності та професійна спрямованість отриманих знань.</w:t>
      </w:r>
    </w:p>
    <w:p w:rsidR="003C50D6" w:rsidRPr="003C50D6" w:rsidRDefault="003C50D6" w:rsidP="003C50D6">
      <w:pPr>
        <w:numPr>
          <w:ilvl w:val="0"/>
          <w:numId w:val="21"/>
        </w:numPr>
        <w:spacing w:line="360" w:lineRule="auto"/>
        <w:ind w:left="426" w:right="260" w:firstLine="567"/>
        <w:jc w:val="both"/>
        <w:rPr>
          <w:noProof/>
          <w:sz w:val="28"/>
          <w:szCs w:val="28"/>
          <w:lang w:val="uk-UA"/>
        </w:rPr>
      </w:pPr>
      <w:r w:rsidRPr="003C50D6">
        <w:rPr>
          <w:b/>
          <w:bCs/>
          <w:noProof/>
          <w:sz w:val="28"/>
          <w:szCs w:val="28"/>
          <w:lang w:val="uk-UA"/>
        </w:rPr>
        <w:t>Демократичні взаємини між учасниками навчального процесу</w:t>
      </w:r>
      <w:r w:rsidRPr="003C50D6">
        <w:rPr>
          <w:noProof/>
          <w:sz w:val="28"/>
          <w:szCs w:val="28"/>
          <w:lang w:val="uk-UA"/>
        </w:rPr>
        <w:t xml:space="preserve">: Це спільна продуктивна діяльність студентів і викладачів, що ґрунтується на педагогічному оптимізмі і об'єктивному контролі знань. Такі взаємини сприяють активізації пізнавальної діяльності та розвитку самостійності студентів у навчальному процесі </w:t>
      </w:r>
      <w:r w:rsidRPr="00780373">
        <w:rPr>
          <w:bCs/>
          <w:noProof/>
          <w:sz w:val="28"/>
          <w:szCs w:val="28"/>
          <w:lang w:val="uk-UA"/>
        </w:rPr>
        <w:t>[</w:t>
      </w:r>
      <w:r w:rsidR="00780373" w:rsidRPr="00780373">
        <w:rPr>
          <w:bCs/>
          <w:noProof/>
          <w:sz w:val="28"/>
          <w:szCs w:val="28"/>
          <w:lang w:val="uk-UA"/>
        </w:rPr>
        <w:t>48, с</w:t>
      </w:r>
      <w:r w:rsidRPr="00780373">
        <w:rPr>
          <w:bCs/>
          <w:noProof/>
          <w:sz w:val="28"/>
          <w:szCs w:val="28"/>
          <w:lang w:val="uk-UA"/>
        </w:rPr>
        <w:t>. 28–37].</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Узагальнюючи різні підходи до структури пізнавальної діяльності, можна виокремити три компоненти пізнавальної діяльності (Рис. 1.2).</w:t>
      </w:r>
    </w:p>
    <w:p w:rsidR="003C50D6" w:rsidRPr="003C50D6" w:rsidRDefault="003C50D6" w:rsidP="003C50D6">
      <w:pPr>
        <w:spacing w:line="360" w:lineRule="auto"/>
        <w:ind w:left="426" w:right="260" w:firstLine="567"/>
        <w:jc w:val="both"/>
        <w:rPr>
          <w:noProof/>
          <w:sz w:val="28"/>
          <w:szCs w:val="28"/>
          <w:lang w:val="uk-UA"/>
        </w:rPr>
      </w:pPr>
      <w:r w:rsidRPr="003C50D6">
        <w:rPr>
          <w:noProof/>
          <w:lang w:val="uk-UA"/>
        </w:rPr>
        <w:drawing>
          <wp:inline distT="0" distB="0" distL="0" distR="0" wp14:anchorId="2F2BD27D" wp14:editId="3F36CD6B">
            <wp:extent cx="5456367" cy="20859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458630" cy="2086840"/>
                    </a:xfrm>
                    <a:prstGeom prst="rect">
                      <a:avLst/>
                    </a:prstGeom>
                  </pic:spPr>
                </pic:pic>
              </a:graphicData>
            </a:graphic>
          </wp:inline>
        </w:drawing>
      </w:r>
    </w:p>
    <w:p w:rsidR="003C50D6" w:rsidRPr="003C50D6" w:rsidRDefault="003C50D6" w:rsidP="003C50D6">
      <w:pPr>
        <w:tabs>
          <w:tab w:val="left" w:pos="1843"/>
        </w:tabs>
        <w:spacing w:line="360" w:lineRule="auto"/>
        <w:ind w:left="426" w:right="260" w:firstLine="567"/>
        <w:jc w:val="center"/>
        <w:rPr>
          <w:b/>
          <w:i/>
          <w:noProof/>
          <w:sz w:val="28"/>
          <w:szCs w:val="28"/>
          <w:lang w:val="uk-UA"/>
        </w:rPr>
      </w:pPr>
      <w:r w:rsidRPr="003C50D6">
        <w:rPr>
          <w:b/>
          <w:i/>
          <w:noProof/>
          <w:sz w:val="28"/>
          <w:szCs w:val="28"/>
          <w:lang w:val="uk-UA"/>
        </w:rPr>
        <w:t>Рис. 1.2 Компоненти пізнавальної діяльності студента</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lastRenderedPageBreak/>
        <w:t>Узагальнюючи різні підходи до структури пізнавальної діяльності, можна виділити три основні компоненти, що визначають її організацію:</w:t>
      </w:r>
    </w:p>
    <w:p w:rsidR="003C50D6" w:rsidRPr="003C50D6" w:rsidRDefault="003C50D6" w:rsidP="003C50D6">
      <w:pPr>
        <w:spacing w:line="360" w:lineRule="auto"/>
        <w:ind w:left="426" w:right="260" w:firstLine="567"/>
        <w:jc w:val="both"/>
        <w:rPr>
          <w:noProof/>
          <w:sz w:val="28"/>
          <w:szCs w:val="28"/>
          <w:lang w:val="uk-UA"/>
        </w:rPr>
      </w:pPr>
      <w:r w:rsidRPr="003C50D6">
        <w:rPr>
          <w:b/>
          <w:bCs/>
          <w:noProof/>
          <w:sz w:val="28"/>
          <w:szCs w:val="28"/>
          <w:lang w:val="uk-UA"/>
        </w:rPr>
        <w:t>Компонент 1</w:t>
      </w:r>
      <w:r w:rsidRPr="003C50D6">
        <w:rPr>
          <w:noProof/>
          <w:sz w:val="28"/>
          <w:szCs w:val="28"/>
          <w:lang w:val="uk-UA"/>
        </w:rPr>
        <w:t>: Оволодіння теоретичними основами певної дисципліни через різні форми пізнавальної діяльності, такі як слухання, читання, конспектування, реферування тощо. Основна мета цього компоненту – досягнення навчальних цілей шляхом активного осмислення отриманої інформації.</w:t>
      </w:r>
    </w:p>
    <w:p w:rsidR="003C50D6" w:rsidRPr="003C50D6" w:rsidRDefault="003C50D6" w:rsidP="003C50D6">
      <w:pPr>
        <w:spacing w:line="360" w:lineRule="auto"/>
        <w:ind w:left="426" w:right="260" w:firstLine="567"/>
        <w:jc w:val="both"/>
        <w:rPr>
          <w:noProof/>
          <w:sz w:val="28"/>
          <w:szCs w:val="28"/>
          <w:lang w:val="uk-UA"/>
        </w:rPr>
      </w:pPr>
      <w:r w:rsidRPr="003C50D6">
        <w:rPr>
          <w:b/>
          <w:bCs/>
          <w:noProof/>
          <w:sz w:val="28"/>
          <w:szCs w:val="28"/>
          <w:lang w:val="uk-UA"/>
        </w:rPr>
        <w:t>Компонент 2</w:t>
      </w:r>
      <w:r w:rsidRPr="003C50D6">
        <w:rPr>
          <w:noProof/>
          <w:sz w:val="28"/>
          <w:szCs w:val="28"/>
          <w:lang w:val="uk-UA"/>
        </w:rPr>
        <w:t>: Вивчення методів застосування теоретичних знань на практиці. Цей етап включає виконання завдань за зразком, аналіз прикладів раціонального застосування теоретичних знань, структурування рішень та виконання вправ. Важливим елементом є тренування і розвиток умінь вирішення практичних завдань.</w:t>
      </w:r>
    </w:p>
    <w:p w:rsidR="003C50D6" w:rsidRPr="003C50D6" w:rsidRDefault="003C50D6" w:rsidP="003C50D6">
      <w:pPr>
        <w:spacing w:line="360" w:lineRule="auto"/>
        <w:ind w:left="426" w:right="260" w:firstLine="567"/>
        <w:jc w:val="both"/>
        <w:rPr>
          <w:noProof/>
          <w:sz w:val="28"/>
          <w:szCs w:val="28"/>
          <w:lang w:val="uk-UA"/>
        </w:rPr>
      </w:pPr>
      <w:r w:rsidRPr="003C50D6">
        <w:rPr>
          <w:b/>
          <w:bCs/>
          <w:noProof/>
          <w:sz w:val="28"/>
          <w:szCs w:val="28"/>
          <w:lang w:val="uk-UA"/>
        </w:rPr>
        <w:t>Компонент 3</w:t>
      </w:r>
      <w:r w:rsidRPr="003C50D6">
        <w:rPr>
          <w:noProof/>
          <w:sz w:val="28"/>
          <w:szCs w:val="28"/>
          <w:lang w:val="uk-UA"/>
        </w:rPr>
        <w:t>: Формування власного «інструмента мислення» у межах конкретної дисципліни. Це передбачає використання знань для перевірки їхньої важливості та ефективності через контроль (як зі сторони викладача, так і самоконтроль). Цей компонент сприяє самостійній рефлексії та вдосконаленню отриманих навичок.</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О. Олексюк, аналізуючи структуру пізнавальної діяльності, умовно поділяє її на два основні види: продуктивну (творчу) та репродуктивну (відтворюючу). Репродуктивний вид пізнавальної діяльності, за його словами, базується на «адаптивних формах активності», де процеси спричиняються різноманітними потребами та мотивацією, яка отримала загальне визначення як мотивація досягнення успіху </w:t>
      </w:r>
      <w:r w:rsidRPr="00780373">
        <w:rPr>
          <w:bCs/>
          <w:noProof/>
          <w:sz w:val="28"/>
          <w:szCs w:val="28"/>
          <w:lang w:val="uk-UA"/>
        </w:rPr>
        <w:t>[</w:t>
      </w:r>
      <w:r w:rsidR="00780373" w:rsidRPr="00780373">
        <w:rPr>
          <w:bCs/>
          <w:noProof/>
          <w:sz w:val="28"/>
          <w:szCs w:val="28"/>
          <w:lang w:val="uk-UA"/>
        </w:rPr>
        <w:t>36,</w:t>
      </w:r>
      <w:r w:rsidRPr="00780373">
        <w:rPr>
          <w:bCs/>
          <w:noProof/>
          <w:sz w:val="28"/>
          <w:szCs w:val="28"/>
          <w:lang w:val="uk-UA"/>
        </w:rPr>
        <w:t xml:space="preserve"> </w:t>
      </w:r>
      <w:r w:rsidR="00780373" w:rsidRPr="00780373">
        <w:rPr>
          <w:bCs/>
          <w:noProof/>
          <w:sz w:val="28"/>
          <w:szCs w:val="28"/>
          <w:lang w:val="uk-UA"/>
        </w:rPr>
        <w:t>с</w:t>
      </w:r>
      <w:r w:rsidRPr="00780373">
        <w:rPr>
          <w:bCs/>
          <w:noProof/>
          <w:sz w:val="28"/>
          <w:szCs w:val="28"/>
          <w:lang w:val="uk-UA"/>
        </w:rPr>
        <w:t>. 89–93].</w:t>
      </w:r>
      <w:r w:rsidRPr="003C50D6">
        <w:rPr>
          <w:noProof/>
          <w:sz w:val="28"/>
          <w:szCs w:val="28"/>
          <w:lang w:val="uk-UA"/>
        </w:rPr>
        <w:t xml:space="preserve"> Психологічна регуляція репродуктивних актів здійснюється через механізм зворотних зв'язків, що дозволяє оцінити, наскільки ефективно досягається мета, а також перевірити правильність виконання завдання або рішення задачі. Такий вид діяльності спрямований на формування стереотипів поведінки, навичок та звичок, що лежать в основі стандартних форм діяльності та поведінки.</w:t>
      </w:r>
    </w:p>
    <w:p w:rsidR="003C50D6" w:rsidRPr="00780373" w:rsidRDefault="003C50D6" w:rsidP="003C50D6">
      <w:pPr>
        <w:spacing w:line="360" w:lineRule="auto"/>
        <w:ind w:left="426" w:right="260" w:firstLine="567"/>
        <w:jc w:val="both"/>
        <w:rPr>
          <w:noProof/>
          <w:sz w:val="28"/>
          <w:szCs w:val="28"/>
        </w:rPr>
      </w:pPr>
      <w:r w:rsidRPr="003C50D6">
        <w:rPr>
          <w:noProof/>
          <w:sz w:val="28"/>
          <w:szCs w:val="28"/>
          <w:lang w:val="uk-UA"/>
        </w:rPr>
        <w:t xml:space="preserve">Натомість продуктивний тип пізнавальної діяльності, за О. Олексюком, включає «продуктивні пізнавальні процеси», які мають своєю основою пізнавальні потреби. Предметом задоволення цих потреб є «невідоме в проблемній ситуації», а регуляцію продуктивних процесів забезпечують «процеси </w:t>
      </w:r>
      <w:r w:rsidRPr="003C50D6">
        <w:rPr>
          <w:noProof/>
          <w:sz w:val="28"/>
          <w:szCs w:val="28"/>
          <w:lang w:val="uk-UA"/>
        </w:rPr>
        <w:lastRenderedPageBreak/>
        <w:t>розуміння, що завершують цикл пізнавальної активності». Цей тип діяльності спрямований на створення нових продуктів, що не існували раніше або відсутні в особистому досвіді суб’єкта. Він орієнтований на творчий пошук, розв’язання нових проблем та розширення пізнавального горизонту</w:t>
      </w:r>
      <w:r w:rsidR="00780373" w:rsidRPr="00780373">
        <w:rPr>
          <w:noProof/>
          <w:sz w:val="28"/>
          <w:szCs w:val="28"/>
        </w:rPr>
        <w:t xml:space="preserve"> [36].</w:t>
      </w:r>
    </w:p>
    <w:p w:rsidR="003C50D6" w:rsidRPr="00780373" w:rsidRDefault="003C50D6" w:rsidP="003C50D6">
      <w:pPr>
        <w:spacing w:line="360" w:lineRule="auto"/>
        <w:ind w:left="426" w:right="260" w:firstLine="567"/>
        <w:jc w:val="both"/>
        <w:rPr>
          <w:noProof/>
          <w:sz w:val="28"/>
          <w:szCs w:val="28"/>
        </w:rPr>
      </w:pPr>
      <w:r w:rsidRPr="003C50D6">
        <w:rPr>
          <w:noProof/>
          <w:sz w:val="28"/>
          <w:szCs w:val="28"/>
          <w:lang w:val="uk-UA"/>
        </w:rPr>
        <w:t>Репродуктивна пізнавальна діяльність спрямована на розуміння та засвоєння знань у тому вигляді, в якому вони подаються студенту. Її завдання полягає у відтворенні інформації у формі, у якій вона була засвоєна. Цей вид діяльності є базою для кількісного та якісного накопичення знань про навколишній світ. Вона допомагає студентам опановувати методи отримання знань, прокладаючи шлях від незнання до знання. При цьому репродуктивна діяльність не є механічним або догматичним запам’ятовуванням матеріалу. Як зазначає Олексюк, репродуктивна пізнавальна діяльність вимагає від студентів інтелектуальної активності, проникнення в сутність досліджуваних явищ і їх глибокого осмислення через освоєння таких прийомів, як аналіз і синтез, порівняння, узагальнення, конкретизація, доказ, пошук причинно-наслідкових зв'язків, висновки, систематизація матеріалу. У цьому процесі знання та мислення тісно переплітаються, сприяючи формуванню цілісного сприйняття реальності</w:t>
      </w:r>
      <w:r w:rsidR="00780373" w:rsidRPr="00780373">
        <w:rPr>
          <w:noProof/>
          <w:sz w:val="28"/>
          <w:szCs w:val="28"/>
        </w:rPr>
        <w:t xml:space="preserve"> [36].</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Характеризуючи репродуктивний тип пізнавальної діяльності, варто зазначити, що на цьому етапі студент діє за певним зразком або алгоритмом, який йому надається. Це сприяє дисциплінуванню мислення та поступовому переходу до часткового перетворення матеріалу і методів його засвоєння. Завдання, що організовують репродуктивну діяльність, спрямовані на виділення основних ідей і ключових положень з інформації, що згодом допоможе при вирішенні конкретних задач і виконанні професійних обов'язків. При цьому важливим є стимулювання самоконтролю за правильністю засвоєння матеріалу.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Типовими завданнями, що застосовуються для розвитку репродуктивної пізнавальної діяльності, є такі питання, як: «Як називається...?», «Сформулюйте закон, правило…?», «Наведіть визначення…?», «Зобразіть схему...». Це допомагає студентам тренувати вміння відтворювати засвоєну інформацію. Крім теоретичних завдань, до репродуктивної діяльності може включатися і практична робота, наприклад, виконання завдань за інструкцією. Відтворення матеріалу є </w:t>
      </w:r>
      <w:r w:rsidRPr="003C50D6">
        <w:rPr>
          <w:noProof/>
          <w:sz w:val="28"/>
          <w:szCs w:val="28"/>
          <w:lang w:val="uk-UA"/>
        </w:rPr>
        <w:lastRenderedPageBreak/>
        <w:t>необхідною частиною навчального процесу, оскільки дозволяє студентам закріпити отримані знання.</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Одним з важливих чинників успішної репродуктивної діяльності є використання конкретного та образного матеріалу. Яскраві, виразні деталі легше захоплюють увагу студентів і сприяють кращому запам'ятовуванню та засвоєнню інформації. Такі деталі можуть виконувати роль «опорних точок», які викликають у пам'яті основні поняття або закономірності, що полегшує процес відтворення знань.</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Проте варто зазначити, що репродуктивна пізнавальна діяльність, хоч і є важливим етапом навчання, не забезпечує формування стійких і гнучких знань. Для того щоб знання набули узагальненого характеру і могли бути перенесені на інші види діяльності або задачі, необхідно перейти до більш високих форм пізнавальної активності. Такі форми проявляються у продуктивній пізнавальній діяльності, яка передбачає самостійний творчий підхід до вирішення задач.</w:t>
      </w:r>
    </w:p>
    <w:p w:rsidR="003C50D6" w:rsidRPr="003C50D6" w:rsidRDefault="003C50D6" w:rsidP="003C50D6">
      <w:pPr>
        <w:spacing w:line="360" w:lineRule="auto"/>
        <w:ind w:left="426" w:right="260" w:firstLine="567"/>
        <w:jc w:val="both"/>
        <w:rPr>
          <w:b/>
          <w:noProof/>
          <w:sz w:val="28"/>
          <w:szCs w:val="28"/>
          <w:lang w:val="uk-UA"/>
        </w:rPr>
      </w:pPr>
      <w:r w:rsidRPr="003C50D6">
        <w:rPr>
          <w:noProof/>
          <w:sz w:val="28"/>
          <w:szCs w:val="28"/>
          <w:lang w:val="uk-UA"/>
        </w:rPr>
        <w:t xml:space="preserve">Як зазначав </w:t>
      </w:r>
      <w:r w:rsidR="00780373">
        <w:rPr>
          <w:noProof/>
          <w:sz w:val="28"/>
          <w:szCs w:val="28"/>
          <w:lang w:val="uk-UA"/>
        </w:rPr>
        <w:t>Н</w:t>
      </w:r>
      <w:r w:rsidRPr="003C50D6">
        <w:rPr>
          <w:noProof/>
          <w:sz w:val="28"/>
          <w:szCs w:val="28"/>
          <w:lang w:val="uk-UA"/>
        </w:rPr>
        <w:t xml:space="preserve">. </w:t>
      </w:r>
      <w:r w:rsidR="00780373">
        <w:rPr>
          <w:noProof/>
          <w:sz w:val="28"/>
          <w:szCs w:val="28"/>
          <w:lang w:val="uk-UA"/>
        </w:rPr>
        <w:t>Ничкало</w:t>
      </w:r>
      <w:r w:rsidRPr="003C50D6">
        <w:rPr>
          <w:noProof/>
          <w:sz w:val="28"/>
          <w:szCs w:val="28"/>
          <w:lang w:val="uk-UA"/>
        </w:rPr>
        <w:t>, аналізуючи стадії розумового процесу: «Будь-яка задача стає задачею для людини тоді, коли способи її вирішення спочатку невідомі. У процесі мислення людина повинна знайти ці способи самостійно, і саме в цьому сенсі будь-яке мислення є мінімально продуктивним, творчим і самостійним, відкриваючи щось нове»</w:t>
      </w:r>
      <w:r w:rsidRPr="003C50D6">
        <w:rPr>
          <w:b/>
          <w:noProof/>
          <w:sz w:val="28"/>
          <w:szCs w:val="28"/>
          <w:lang w:val="uk-UA"/>
        </w:rPr>
        <w:t xml:space="preserve"> </w:t>
      </w:r>
      <w:r w:rsidRPr="00780373">
        <w:rPr>
          <w:bCs/>
          <w:noProof/>
          <w:sz w:val="28"/>
          <w:szCs w:val="28"/>
          <w:lang w:val="uk-UA"/>
        </w:rPr>
        <w:t>[</w:t>
      </w:r>
      <w:r w:rsidR="00780373" w:rsidRPr="00780373">
        <w:rPr>
          <w:bCs/>
          <w:noProof/>
          <w:sz w:val="28"/>
          <w:szCs w:val="28"/>
          <w:lang w:val="uk-UA"/>
        </w:rPr>
        <w:t>35, с.</w:t>
      </w:r>
      <w:r w:rsidRPr="00780373">
        <w:rPr>
          <w:bCs/>
          <w:noProof/>
          <w:sz w:val="28"/>
          <w:szCs w:val="28"/>
          <w:lang w:val="uk-UA"/>
        </w:rPr>
        <w:t xml:space="preserve"> 167].</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Отже, можна зробити висновок, що репродуктивна пізнавальна діяльність є базовою підготовкою для подальшого розвитку більш складних, продуктивних форм пізнавальної активності. Вона створює фундамент для переходу до творчого вирішення завдань, де студент вже не тільки відтворює знання, але й самостійно їх перетворює та застосовує у нових ситуаціях.</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Мотиваційна складова творчої діяльності характеризується стійким емоційно-позитивним ставленням до змісту і процесу навчання, що проявляється в захопленості та підвищеній працездатності, а також особистісним відношенням до об'єктів пізнання. Продуктивний тип пізнавальної діяльності активізується лише тоді, коли в мотиваційній сфері студента виникають пізнавальні потреби. Операційна сторона творчої діяльності включає орієнтовну, виконавську і контрольну функції. Високий рівень розвитку розумових операцій дозволяє </w:t>
      </w:r>
      <w:r w:rsidRPr="003C50D6">
        <w:rPr>
          <w:noProof/>
          <w:sz w:val="28"/>
          <w:szCs w:val="28"/>
          <w:lang w:val="uk-UA"/>
        </w:rPr>
        <w:lastRenderedPageBreak/>
        <w:t>студенту виділяти основні проблеми в навчальному матеріалі, висувати гіпотези, шукати напрями вирішення, перевіряти і доводити свої припущення.</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Змістовна складова продуктивної пізнавальної діяльності суттєво відрізняється від репродуктивної. Студент вже не слідує за шаблоном, а активно шукає правильні способи вирішення завдання, займаючись перетворенням отриманих знань і методів їх застосування. Під час пошуку рішення задачі, або, за словами Л. Божовіча, «невідомого», студент виявляє приховані властивості об'єктів і явищ, встановлює між ними зв'язки і залежності, використовуючи вже опановані вміння та навички в нових навчальних ситуаціях.</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Аналізуючи психолого-педагогічну літературу вище зазначених авторів, можна побачити, що деякі автори виділяють кілька важливих структурних компонентів пізнавальної діяльності:</w:t>
      </w:r>
    </w:p>
    <w:p w:rsidR="003C50D6" w:rsidRPr="003C50D6" w:rsidRDefault="003C50D6" w:rsidP="003C50D6">
      <w:pPr>
        <w:numPr>
          <w:ilvl w:val="0"/>
          <w:numId w:val="22"/>
        </w:numPr>
        <w:spacing w:line="360" w:lineRule="auto"/>
        <w:ind w:left="426" w:right="260" w:firstLine="567"/>
        <w:jc w:val="both"/>
        <w:rPr>
          <w:noProof/>
          <w:sz w:val="28"/>
          <w:szCs w:val="28"/>
          <w:lang w:val="uk-UA"/>
        </w:rPr>
      </w:pPr>
      <w:r w:rsidRPr="003C50D6">
        <w:rPr>
          <w:b/>
          <w:bCs/>
          <w:noProof/>
          <w:sz w:val="28"/>
          <w:szCs w:val="28"/>
          <w:lang w:val="uk-UA"/>
        </w:rPr>
        <w:t>Мотиваційно-цільовий компонент</w:t>
      </w:r>
      <w:r w:rsidRPr="003C50D6">
        <w:rPr>
          <w:noProof/>
          <w:sz w:val="28"/>
          <w:szCs w:val="28"/>
          <w:lang w:val="uk-UA"/>
        </w:rPr>
        <w:t>: включає мотиви, потреби, інтереси студента, які забезпечують залучення до активної навчальної діяльності та підтримують цю активність протягом усього процесу пізнання. Мотиви тісно пов'язані з метою, тому важливо ставити мету не лише на початку заняття, але й на кожному його етапі.</w:t>
      </w:r>
    </w:p>
    <w:p w:rsidR="003C50D6" w:rsidRPr="003C50D6" w:rsidRDefault="003C50D6" w:rsidP="003C50D6">
      <w:pPr>
        <w:numPr>
          <w:ilvl w:val="0"/>
          <w:numId w:val="22"/>
        </w:numPr>
        <w:spacing w:line="360" w:lineRule="auto"/>
        <w:ind w:left="426" w:right="260" w:firstLine="567"/>
        <w:jc w:val="both"/>
        <w:rPr>
          <w:noProof/>
          <w:sz w:val="28"/>
          <w:szCs w:val="28"/>
          <w:lang w:val="uk-UA"/>
        </w:rPr>
      </w:pPr>
      <w:r w:rsidRPr="003C50D6">
        <w:rPr>
          <w:b/>
          <w:bCs/>
          <w:noProof/>
          <w:sz w:val="28"/>
          <w:szCs w:val="28"/>
          <w:lang w:val="uk-UA"/>
        </w:rPr>
        <w:t>Змістово-операційний компонент</w:t>
      </w:r>
      <w:r w:rsidRPr="003C50D6">
        <w:rPr>
          <w:noProof/>
          <w:sz w:val="28"/>
          <w:szCs w:val="28"/>
          <w:lang w:val="uk-UA"/>
        </w:rPr>
        <w:t>: включає систему теоретичних знань, які необхідно актуалізувати під час навчання, а також раніше засвоєні способи навчання – навички, уміння, розумові операції, що виступають інструментом для здобуття і обробки нової інформації.</w:t>
      </w:r>
    </w:p>
    <w:p w:rsidR="003C50D6" w:rsidRPr="003C50D6" w:rsidRDefault="003C50D6" w:rsidP="003C50D6">
      <w:pPr>
        <w:numPr>
          <w:ilvl w:val="0"/>
          <w:numId w:val="22"/>
        </w:numPr>
        <w:spacing w:line="360" w:lineRule="auto"/>
        <w:ind w:left="426" w:right="260" w:firstLine="567"/>
        <w:jc w:val="both"/>
        <w:rPr>
          <w:noProof/>
          <w:sz w:val="28"/>
          <w:szCs w:val="28"/>
          <w:lang w:val="uk-UA"/>
        </w:rPr>
      </w:pPr>
      <w:r w:rsidRPr="003C50D6">
        <w:rPr>
          <w:b/>
          <w:bCs/>
          <w:noProof/>
          <w:sz w:val="28"/>
          <w:szCs w:val="28"/>
          <w:lang w:val="uk-UA"/>
        </w:rPr>
        <w:t>Контрольно-оціночний компонент</w:t>
      </w:r>
      <w:r w:rsidRPr="003C50D6">
        <w:rPr>
          <w:noProof/>
          <w:sz w:val="28"/>
          <w:szCs w:val="28"/>
          <w:lang w:val="uk-UA"/>
        </w:rPr>
        <w:t>: передбачає систематичне отримання зворотного зв'язку від вчителя щодо прогресу студента в процесі навчально-пізнавальної діяльності.</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За словами Н. Назаренка, у процесі формування вмінь залучені всі основні психічні процеси: інтелект, воля та емоції, які проявляються у свідомих, цілеспрямованих і успішних діях, що включають «систему сприйняття, розумових, пам’ятних, вольових, сенсомоторних та інших дій, які забезпечують досягнення поставленої мети в умовах змінюваної діяльності» </w:t>
      </w:r>
      <w:r w:rsidRPr="00780373">
        <w:rPr>
          <w:bCs/>
          <w:noProof/>
          <w:sz w:val="28"/>
          <w:szCs w:val="28"/>
          <w:lang w:val="uk-UA"/>
        </w:rPr>
        <w:t>[</w:t>
      </w:r>
      <w:r w:rsidR="00780373" w:rsidRPr="00780373">
        <w:rPr>
          <w:bCs/>
          <w:noProof/>
          <w:sz w:val="28"/>
          <w:szCs w:val="28"/>
          <w:lang w:val="uk-UA"/>
        </w:rPr>
        <w:t>33, с</w:t>
      </w:r>
      <w:r w:rsidRPr="00780373">
        <w:rPr>
          <w:bCs/>
          <w:noProof/>
          <w:sz w:val="28"/>
          <w:szCs w:val="28"/>
          <w:lang w:val="uk-UA"/>
        </w:rPr>
        <w:t>. 164–167].</w:t>
      </w:r>
      <w:r w:rsidRPr="003C50D6">
        <w:rPr>
          <w:noProof/>
          <w:sz w:val="28"/>
          <w:szCs w:val="28"/>
          <w:lang w:val="uk-UA"/>
        </w:rPr>
        <w:t xml:space="preserve"> Це обґрунтовує необхідність включення процесуально-операційного компонента в структуру пізнавальної діяльності.</w:t>
      </w:r>
    </w:p>
    <w:p w:rsidR="003C50D6" w:rsidRPr="00780373" w:rsidRDefault="003C50D6" w:rsidP="00E141B7">
      <w:pPr>
        <w:spacing w:line="360" w:lineRule="auto"/>
        <w:ind w:left="426" w:right="260" w:firstLine="567"/>
        <w:rPr>
          <w:noProof/>
          <w:sz w:val="28"/>
          <w:szCs w:val="28"/>
          <w:lang w:val="uk-UA"/>
        </w:rPr>
      </w:pPr>
      <w:r w:rsidRPr="003C50D6">
        <w:rPr>
          <w:noProof/>
          <w:sz w:val="28"/>
          <w:szCs w:val="28"/>
          <w:lang w:val="uk-UA"/>
        </w:rPr>
        <w:lastRenderedPageBreak/>
        <w:t>Важливо визначити фактори, що впливають на ефективність пізнавальної діяльності. С. Максименко виокремлює сім основних факторів, зокрема:</w:t>
      </w:r>
      <w:r w:rsidRPr="003C50D6">
        <w:rPr>
          <w:noProof/>
          <w:sz w:val="28"/>
          <w:szCs w:val="28"/>
          <w:lang w:val="uk-UA"/>
        </w:rPr>
        <w:br/>
        <w:t>– тип, характер і складність завдань, які потрібно вирішити;</w:t>
      </w:r>
      <w:r w:rsidRPr="003C50D6">
        <w:rPr>
          <w:noProof/>
          <w:sz w:val="28"/>
          <w:szCs w:val="28"/>
          <w:lang w:val="uk-UA"/>
        </w:rPr>
        <w:br/>
        <w:t>– психофізіологічні та антропометричні характеристики людини;</w:t>
      </w:r>
      <w:r w:rsidRPr="003C50D6">
        <w:rPr>
          <w:noProof/>
          <w:sz w:val="28"/>
          <w:szCs w:val="28"/>
          <w:lang w:val="uk-UA"/>
        </w:rPr>
        <w:br/>
        <w:t>– організація робочого простору;</w:t>
      </w:r>
      <w:r w:rsidRPr="003C50D6">
        <w:rPr>
          <w:noProof/>
          <w:sz w:val="28"/>
          <w:szCs w:val="28"/>
          <w:lang w:val="uk-UA"/>
        </w:rPr>
        <w:br/>
        <w:t>– організація діяльності, включаючи наявність алгоритмів, інструкцій, режим функціонування, врахування всіх обставин;</w:t>
      </w:r>
      <w:r w:rsidRPr="003C50D6">
        <w:rPr>
          <w:noProof/>
          <w:sz w:val="28"/>
          <w:szCs w:val="28"/>
          <w:lang w:val="uk-UA"/>
        </w:rPr>
        <w:br/>
        <w:t>– санітарно-гігієнічні умови;</w:t>
      </w:r>
      <w:r w:rsidRPr="003C50D6">
        <w:rPr>
          <w:noProof/>
          <w:sz w:val="28"/>
          <w:szCs w:val="28"/>
          <w:lang w:val="uk-UA"/>
        </w:rPr>
        <w:br/>
        <w:t>– мотивація діяльності;</w:t>
      </w:r>
      <w:r w:rsidRPr="003C50D6">
        <w:rPr>
          <w:noProof/>
          <w:sz w:val="28"/>
          <w:szCs w:val="28"/>
          <w:lang w:val="uk-UA"/>
        </w:rPr>
        <w:br/>
        <w:t xml:space="preserve">– об'єктивні умови та ситуації діяльності» </w:t>
      </w:r>
      <w:r w:rsidRPr="00780373">
        <w:rPr>
          <w:bCs/>
          <w:noProof/>
          <w:sz w:val="28"/>
          <w:szCs w:val="28"/>
          <w:lang w:val="uk-UA"/>
        </w:rPr>
        <w:t>[</w:t>
      </w:r>
      <w:r w:rsidR="00780373" w:rsidRPr="00780373">
        <w:rPr>
          <w:bCs/>
          <w:noProof/>
          <w:sz w:val="28"/>
          <w:szCs w:val="28"/>
          <w:lang w:val="uk-UA"/>
        </w:rPr>
        <w:t>30</w:t>
      </w:r>
      <w:r w:rsidRPr="00780373">
        <w:rPr>
          <w:bCs/>
          <w:noProof/>
          <w:sz w:val="28"/>
          <w:szCs w:val="28"/>
          <w:lang w:val="uk-UA"/>
        </w:rPr>
        <w:t>].</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Також важливо згадати думку К. Ангєліс </w:t>
      </w:r>
      <w:r w:rsidRPr="008A75D0">
        <w:rPr>
          <w:bCs/>
          <w:noProof/>
          <w:sz w:val="28"/>
          <w:szCs w:val="28"/>
          <w:lang w:val="uk-UA"/>
        </w:rPr>
        <w:t>[</w:t>
      </w:r>
      <w:r w:rsidR="008A75D0" w:rsidRPr="008A75D0">
        <w:rPr>
          <w:bCs/>
          <w:noProof/>
          <w:sz w:val="28"/>
          <w:szCs w:val="28"/>
          <w:lang w:val="uk-UA"/>
        </w:rPr>
        <w:t>2, с</w:t>
      </w:r>
      <w:r w:rsidRPr="008A75D0">
        <w:rPr>
          <w:bCs/>
          <w:noProof/>
          <w:sz w:val="28"/>
          <w:szCs w:val="28"/>
          <w:lang w:val="uk-UA"/>
        </w:rPr>
        <w:t>. 38–39]</w:t>
      </w:r>
      <w:r w:rsidRPr="003C50D6">
        <w:rPr>
          <w:noProof/>
          <w:sz w:val="28"/>
          <w:szCs w:val="28"/>
          <w:lang w:val="uk-UA"/>
        </w:rPr>
        <w:t>, який зазначає, що «знання мають такі властивості, як системність, узагальненість, гнучкість, відповідність реальності, повнота та стійкість». Щоб забезпечити ці якості знань, повинні бути розвинені основні типи продуктивної діяльності: трансформуюча, оціночно-аналітична та евристична. Ось кілька ключових аспектів пізнавального процесу, що призводять до отримання нових знань:</w:t>
      </w:r>
    </w:p>
    <w:p w:rsidR="003C50D6" w:rsidRPr="003C50D6" w:rsidRDefault="003C50D6" w:rsidP="003C50D6">
      <w:pPr>
        <w:numPr>
          <w:ilvl w:val="0"/>
          <w:numId w:val="23"/>
        </w:numPr>
        <w:spacing w:line="360" w:lineRule="auto"/>
        <w:ind w:left="426" w:right="260" w:firstLine="567"/>
        <w:jc w:val="both"/>
        <w:rPr>
          <w:noProof/>
          <w:sz w:val="28"/>
          <w:szCs w:val="28"/>
          <w:lang w:val="uk-UA"/>
        </w:rPr>
      </w:pPr>
      <w:r w:rsidRPr="003C50D6">
        <w:rPr>
          <w:noProof/>
          <w:sz w:val="28"/>
          <w:szCs w:val="28"/>
          <w:lang w:val="uk-UA"/>
        </w:rPr>
        <w:t>Пізнавальний процес починається тільки тоді, коли об’єкт пізнання задається через нові відносини в межах відомих явищ. Така ситуація є проблемною, а проблемність – невід’ємна складова пізнавального процесу.</w:t>
      </w:r>
    </w:p>
    <w:p w:rsidR="003C50D6" w:rsidRPr="003C50D6" w:rsidRDefault="003C50D6" w:rsidP="003C50D6">
      <w:pPr>
        <w:numPr>
          <w:ilvl w:val="0"/>
          <w:numId w:val="23"/>
        </w:numPr>
        <w:spacing w:line="360" w:lineRule="auto"/>
        <w:ind w:left="426" w:right="260" w:firstLine="567"/>
        <w:jc w:val="both"/>
        <w:rPr>
          <w:noProof/>
          <w:sz w:val="28"/>
          <w:szCs w:val="28"/>
          <w:lang w:val="uk-UA"/>
        </w:rPr>
      </w:pPr>
      <w:r w:rsidRPr="003C50D6">
        <w:rPr>
          <w:noProof/>
          <w:sz w:val="28"/>
          <w:szCs w:val="28"/>
          <w:lang w:val="uk-UA"/>
        </w:rPr>
        <w:t>Щоб виявити нові відносини, необхідно розмістити об’єкт у відповідні зв’язки, а нові властивості оформити у вигляді понять. Пізнання можливе лише через активну діяльність людини. Отже, головна теза у моделюванні навчального процесу полягає в тому, що навчання має бути організоване як пізнавальний процес, що включає в себе проблемність і активність. Безсумнівно, навчити творчому мисленню неможливо, але можна створити умови, які сприятимуть або, навпаки, перешкоджатимуть його розвитку. Однією з основних умов є методика, яка відповідає проблемно-орієнтованому навчанню.</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Можна виокремити три рівні мислення студентів, які визначаються викладачем через вибір певної методики навчання:</w:t>
      </w:r>
    </w:p>
    <w:p w:rsidR="003C50D6" w:rsidRPr="003C50D6" w:rsidRDefault="003C50D6" w:rsidP="008A75D0">
      <w:pPr>
        <w:spacing w:line="360" w:lineRule="auto"/>
        <w:ind w:left="426" w:right="260" w:firstLine="567"/>
        <w:jc w:val="both"/>
        <w:rPr>
          <w:noProof/>
          <w:sz w:val="28"/>
          <w:szCs w:val="28"/>
          <w:lang w:val="uk-UA"/>
        </w:rPr>
      </w:pPr>
      <w:r w:rsidRPr="003C50D6">
        <w:rPr>
          <w:noProof/>
          <w:sz w:val="28"/>
          <w:szCs w:val="28"/>
          <w:lang w:val="uk-UA"/>
        </w:rPr>
        <w:lastRenderedPageBreak/>
        <w:t xml:space="preserve">Перший рівень (зовнішня регуляція) передбачає, що склад, обсяг і послідовність дій, необхідних для досягнення результату навчання, визначаються викладачем, який також здійснює контроль та оцінювання.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На другому рівні (саморегуляція) викладач повинен сформувати в студента стійку мету і забезпечити умови для зворотного зв’язку, даючи студенту критерії для самоконтролю та можливість корекції дій у разі помилок. Студент має можливість працювати автономно, поки не досягне запланованого результату. Остаточний контроль і оцінка залишаються за викладачем. </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Третій рівень (саморозвиток) передбачає відтворення структури творчого мислення, коли діяльність студента спрямована на вирішення пізнавальної суперечності, що виникає при взаємодії нового об'єкта з відомими. Отриманий результат дозволяє розширити межі проблемного бачення і включити новий об’єкт у нові зв’язки, що сприяє розвитку пізнавальних можливостей особистості. Мислення не зупиняється на отриманому результаті, а переходить до постійного саморозвитку.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Отже, можна зробити висновок, що пізнавальна діяльність є багатогранним і динамічним процесом, що потребує активної взаємодії різних компонентів – мотиваційно-вольового, процесуально-операційного і результативного. У цьому контексті важливою є роль організації навчального процесу, оскільки саме від правильної структури залежить ефективність розвитку когнітивних навичок, таких як аналіз, синтез, узагальнення та рефлексія.</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Зокрема, для студентів важливо забезпечити такі умови, які стимулюють їхню активність і самостійність. Це включає в себе створення проблемних ситуацій, які спонукають до розв’язання завдань, а також впровадження методик навчання, що забезпечують саморегуляцію і саморозвиток мислення. Створення таких умов дозволить не тільки покращити рівень знань, але й сприятиме формуванню критичного і творчого мислення, що є важливим для професійного розвитку в майбутньому.</w:t>
      </w:r>
    </w:p>
    <w:p w:rsidR="003C50D6" w:rsidRPr="003C50D6" w:rsidRDefault="003C50D6" w:rsidP="003C50D6">
      <w:pPr>
        <w:spacing w:line="360" w:lineRule="auto"/>
        <w:ind w:left="426" w:right="260" w:firstLine="567"/>
        <w:jc w:val="both"/>
        <w:rPr>
          <w:noProof/>
          <w:sz w:val="28"/>
          <w:szCs w:val="28"/>
          <w:lang w:val="uk-UA"/>
        </w:rPr>
      </w:pPr>
      <w:r w:rsidRPr="003C50D6">
        <w:rPr>
          <w:noProof/>
          <w:sz w:val="28"/>
          <w:szCs w:val="28"/>
          <w:lang w:val="uk-UA"/>
        </w:rPr>
        <w:t xml:space="preserve">Важливим є також фактор мотивації, оскільки без належної мотивації студент не може проявити необхідну активність у навчанні. Тому інтеграція компонентів, що включають як зовнішні, так і внутрішні фактори регуляції пізнавальної </w:t>
      </w:r>
      <w:r w:rsidRPr="003C50D6">
        <w:rPr>
          <w:noProof/>
          <w:sz w:val="28"/>
          <w:szCs w:val="28"/>
          <w:lang w:val="uk-UA"/>
        </w:rPr>
        <w:lastRenderedPageBreak/>
        <w:t>діяльності, є ключовим аспектом у підвищенні ефективності навчального процесу.</w:t>
      </w:r>
    </w:p>
    <w:p w:rsidR="0093485B" w:rsidRDefault="0093485B" w:rsidP="0010339E">
      <w:pPr>
        <w:spacing w:line="360" w:lineRule="auto"/>
        <w:ind w:firstLine="709"/>
        <w:rPr>
          <w:noProof/>
          <w:sz w:val="28"/>
          <w:szCs w:val="28"/>
          <w:lang w:val="uk-UA"/>
        </w:rPr>
      </w:pPr>
    </w:p>
    <w:p w:rsidR="00005120" w:rsidRPr="00B41CF3" w:rsidRDefault="00005120" w:rsidP="00005120">
      <w:pPr>
        <w:spacing w:line="360" w:lineRule="auto"/>
        <w:ind w:firstLine="709"/>
        <w:jc w:val="center"/>
        <w:rPr>
          <w:b/>
          <w:bCs/>
          <w:noProof/>
          <w:sz w:val="28"/>
          <w:szCs w:val="28"/>
        </w:rPr>
      </w:pPr>
      <w:r w:rsidRPr="00005120">
        <w:rPr>
          <w:b/>
          <w:bCs/>
          <w:noProof/>
          <w:sz w:val="28"/>
          <w:szCs w:val="28"/>
          <w:lang w:val="uk-UA"/>
        </w:rPr>
        <w:t xml:space="preserve">Висновки до розділу </w:t>
      </w:r>
      <w:r w:rsidR="00B41CF3">
        <w:rPr>
          <w:b/>
          <w:bCs/>
          <w:noProof/>
          <w:sz w:val="28"/>
          <w:szCs w:val="28"/>
          <w:lang w:val="en-US"/>
        </w:rPr>
        <w:t>II</w:t>
      </w:r>
    </w:p>
    <w:p w:rsidR="00005120" w:rsidRPr="00005120" w:rsidRDefault="00005120" w:rsidP="00005120">
      <w:pPr>
        <w:spacing w:line="360" w:lineRule="auto"/>
        <w:ind w:left="426" w:right="260" w:firstLine="567"/>
        <w:jc w:val="both"/>
        <w:rPr>
          <w:noProof/>
          <w:sz w:val="28"/>
          <w:szCs w:val="28"/>
          <w:lang w:val="ru-UA"/>
        </w:rPr>
      </w:pPr>
      <w:r w:rsidRPr="00005120">
        <w:rPr>
          <w:noProof/>
          <w:sz w:val="28"/>
          <w:szCs w:val="28"/>
          <w:lang w:val="ru-UA"/>
        </w:rPr>
        <w:t>Висновки до другого розділу, присвяченого особливостям формування пізнавального інтересу студентів-філологів, узагальнюють розглянуті теоретичні підходи та педагогічні аспекти.</w:t>
      </w:r>
    </w:p>
    <w:p w:rsidR="00005120" w:rsidRPr="00005120" w:rsidRDefault="00005120" w:rsidP="00005120">
      <w:pPr>
        <w:spacing w:line="360" w:lineRule="auto"/>
        <w:ind w:left="426" w:right="260" w:firstLine="567"/>
        <w:jc w:val="both"/>
        <w:rPr>
          <w:noProof/>
          <w:sz w:val="28"/>
          <w:szCs w:val="28"/>
          <w:lang w:val="ru-UA"/>
        </w:rPr>
      </w:pPr>
      <w:r w:rsidRPr="00005120">
        <w:rPr>
          <w:noProof/>
          <w:sz w:val="28"/>
          <w:szCs w:val="28"/>
          <w:lang w:val="ru-UA"/>
        </w:rPr>
        <w:t>Аналіз наукових джерел дозволив визначити, що пізнавальний інтерес є важливою мотиваційною складовою навчальної діяльності. Він охоплює прагнення до нових знань, активізацію розумових процесів і підтримку стійкої навчальної активності студентів. Пізнавальний інтерес розглядається як один із головних чинників, що забезпечує ефективне навчання, розвиток критичного мислення та творчих здібностей.</w:t>
      </w:r>
    </w:p>
    <w:p w:rsidR="00005120" w:rsidRPr="00005120" w:rsidRDefault="00005120" w:rsidP="00005120">
      <w:pPr>
        <w:spacing w:line="360" w:lineRule="auto"/>
        <w:ind w:left="426" w:right="260" w:firstLine="567"/>
        <w:jc w:val="both"/>
        <w:rPr>
          <w:noProof/>
          <w:sz w:val="28"/>
          <w:szCs w:val="28"/>
          <w:lang w:val="ru-UA"/>
        </w:rPr>
      </w:pPr>
      <w:r w:rsidRPr="00005120">
        <w:rPr>
          <w:noProof/>
          <w:sz w:val="28"/>
          <w:szCs w:val="28"/>
          <w:lang w:val="ru-UA"/>
        </w:rPr>
        <w:t>Формування пізнавальних інтересів студентів-філологів залежить від ряду психолого-педагогічних факторів. До них належать: розвиток мотиваційної сфери, впровадження інтерактивних методів навчання, забезпечення позитивної емоційної атмосфери під час навчання та підтримка індивідуального підходу. Такі підходи стимулюють інтерес до пізнання, підвищують рівень залученості студентів у навчальний процес та сприяють розвитку особистісних якостей.</w:t>
      </w:r>
    </w:p>
    <w:p w:rsidR="00005120" w:rsidRPr="00005120" w:rsidRDefault="00005120" w:rsidP="00005120">
      <w:pPr>
        <w:spacing w:line="360" w:lineRule="auto"/>
        <w:ind w:left="426" w:right="260" w:firstLine="567"/>
        <w:jc w:val="both"/>
        <w:rPr>
          <w:noProof/>
          <w:sz w:val="28"/>
          <w:szCs w:val="28"/>
          <w:lang w:val="ru-UA"/>
        </w:rPr>
      </w:pPr>
      <w:r w:rsidRPr="00005120">
        <w:rPr>
          <w:noProof/>
          <w:sz w:val="28"/>
          <w:szCs w:val="28"/>
          <w:lang w:val="ru-UA"/>
        </w:rPr>
        <w:t>У процесі навчання використовуються різноманітні засоби для розвитку пізнавального інтересу. Серед них варто виокремити сучасні цифрові платформи, інтерактивні вправи, проєктні методи, а також використання навчальних матеріалів, що відповідають інтересам студентів. Практика застосування таких засобів показує їхню ефективність у формуванні мотивації до навчання, підвищенні пізнавальної активності та розвитку навичок самоосвіти.</w:t>
      </w:r>
    </w:p>
    <w:p w:rsidR="00005120" w:rsidRPr="00005120" w:rsidRDefault="00005120" w:rsidP="00005120">
      <w:pPr>
        <w:spacing w:line="360" w:lineRule="auto"/>
        <w:ind w:left="426" w:right="260" w:firstLine="567"/>
        <w:jc w:val="both"/>
        <w:rPr>
          <w:noProof/>
          <w:sz w:val="28"/>
          <w:szCs w:val="28"/>
          <w:lang w:val="ru-UA"/>
        </w:rPr>
      </w:pPr>
      <w:r w:rsidRPr="00005120">
        <w:rPr>
          <w:noProof/>
          <w:sz w:val="28"/>
          <w:szCs w:val="28"/>
          <w:lang w:val="ru-UA"/>
        </w:rPr>
        <w:t>Таким чином, у другому розділі підкреслюється, що пізнавальний інтерес студентів-філологів є не лише важливим елементом навчального процесу, а й чинником, що визначає його якість та результативність. Формування інтересу вимагає системного підходу, який поєднує психолого-педагогічні засоби, інноваційні методи та індивідуальний підхід до студентів.</w:t>
      </w:r>
    </w:p>
    <w:p w:rsidR="00005120" w:rsidRDefault="00005120" w:rsidP="003359EF">
      <w:pPr>
        <w:spacing w:line="360" w:lineRule="auto"/>
        <w:rPr>
          <w:noProof/>
          <w:sz w:val="28"/>
          <w:szCs w:val="28"/>
          <w:lang w:val="uk-UA"/>
        </w:rPr>
      </w:pPr>
    </w:p>
    <w:p w:rsidR="0093485B" w:rsidRPr="0093485B" w:rsidRDefault="0093485B" w:rsidP="0010339E">
      <w:pPr>
        <w:spacing w:line="360" w:lineRule="auto"/>
        <w:ind w:left="284" w:right="260"/>
        <w:jc w:val="both"/>
        <w:rPr>
          <w:b/>
          <w:bCs/>
          <w:noProof/>
          <w:sz w:val="28"/>
          <w:szCs w:val="28"/>
          <w:lang w:val="uk-UA"/>
        </w:rPr>
      </w:pPr>
      <w:r w:rsidRPr="0093485B">
        <w:rPr>
          <w:b/>
          <w:bCs/>
          <w:noProof/>
          <w:sz w:val="28"/>
          <w:szCs w:val="28"/>
        </w:rPr>
        <w:lastRenderedPageBreak/>
        <w:t xml:space="preserve">РОЗДІЛ </w:t>
      </w:r>
      <w:r w:rsidR="00B41CF3">
        <w:rPr>
          <w:b/>
          <w:bCs/>
          <w:noProof/>
          <w:sz w:val="28"/>
          <w:szCs w:val="28"/>
          <w:lang w:val="en-US"/>
        </w:rPr>
        <w:t>III</w:t>
      </w:r>
      <w:r w:rsidRPr="0093485B">
        <w:rPr>
          <w:b/>
          <w:bCs/>
          <w:noProof/>
          <w:sz w:val="28"/>
          <w:szCs w:val="28"/>
        </w:rPr>
        <w:t xml:space="preserve">. </w:t>
      </w:r>
      <w:r>
        <w:rPr>
          <w:b/>
          <w:bCs/>
          <w:noProof/>
          <w:sz w:val="28"/>
          <w:szCs w:val="28"/>
          <w:lang w:val="uk-UA"/>
        </w:rPr>
        <w:t xml:space="preserve">ЕКСПЕРИМЕНТАЛЬНА ПЕРЕВІРКА ПЕДАГОГІЧНИХ УМОВ ФОРМУВАННЯ ПІЗНАВАЛЬНОГО ІНТЕРЕСУ СТУДЕНТІВ-ФІЛОЛОГІВ. </w:t>
      </w:r>
    </w:p>
    <w:p w:rsidR="0093485B" w:rsidRPr="0046342A" w:rsidRDefault="0093485B" w:rsidP="0010339E">
      <w:pPr>
        <w:spacing w:line="360" w:lineRule="auto"/>
        <w:ind w:left="284" w:right="260"/>
        <w:rPr>
          <w:b/>
          <w:bCs/>
          <w:noProof/>
          <w:sz w:val="28"/>
          <w:szCs w:val="28"/>
          <w:lang w:val="uk-UA"/>
        </w:rPr>
      </w:pPr>
    </w:p>
    <w:p w:rsidR="0093485B" w:rsidRPr="00823A32" w:rsidRDefault="0093485B" w:rsidP="0010339E">
      <w:pPr>
        <w:spacing w:line="360" w:lineRule="auto"/>
        <w:ind w:left="426"/>
        <w:jc w:val="center"/>
        <w:rPr>
          <w:b/>
          <w:bCs/>
          <w:noProof/>
          <w:sz w:val="28"/>
          <w:szCs w:val="28"/>
          <w:lang w:val="uk-UA"/>
        </w:rPr>
      </w:pPr>
      <w:r w:rsidRPr="0046342A">
        <w:rPr>
          <w:b/>
          <w:bCs/>
          <w:noProof/>
          <w:sz w:val="28"/>
          <w:szCs w:val="28"/>
        </w:rPr>
        <w:t>3.1. Аналіз критеріїв, показників та характеристика рівнів пізнавального інтересу студентів-філологів</w:t>
      </w:r>
    </w:p>
    <w:p w:rsidR="0093485B" w:rsidRDefault="0093485B" w:rsidP="0010339E">
      <w:pPr>
        <w:spacing w:line="360" w:lineRule="auto"/>
        <w:rPr>
          <w:b/>
          <w:bCs/>
          <w:noProof/>
          <w:sz w:val="28"/>
          <w:szCs w:val="28"/>
          <w:lang w:val="uk-UA"/>
        </w:rPr>
      </w:pPr>
    </w:p>
    <w:p w:rsidR="0093485B" w:rsidRPr="0093485B" w:rsidRDefault="0093485B" w:rsidP="0010339E">
      <w:pPr>
        <w:spacing w:line="360" w:lineRule="auto"/>
        <w:ind w:left="426" w:right="260" w:firstLine="425"/>
        <w:jc w:val="both"/>
        <w:rPr>
          <w:b/>
          <w:bCs/>
          <w:noProof/>
          <w:sz w:val="28"/>
          <w:szCs w:val="28"/>
          <w:lang w:val="uk-UA"/>
        </w:rPr>
      </w:pPr>
      <w:r>
        <w:rPr>
          <w:noProof/>
          <w:sz w:val="28"/>
          <w:szCs w:val="28"/>
          <w:lang w:val="uk-UA"/>
        </w:rPr>
        <w:t xml:space="preserve">  Аналіз та діагностика усіх критеріїв здобувачів вищої освіти </w:t>
      </w:r>
      <w:r w:rsidRPr="0093485B">
        <w:rPr>
          <w:noProof/>
          <w:sz w:val="28"/>
          <w:szCs w:val="28"/>
          <w:lang w:val="uk-UA"/>
        </w:rPr>
        <w:t>а є ключовим елементом освітнього процесу, який дозволяє оцінити досягнення поставлених цілей і без якого ефективне управління навчальним процесом неможливе. Як зазначає В.</w:t>
      </w:r>
      <w:r>
        <w:rPr>
          <w:noProof/>
          <w:sz w:val="28"/>
          <w:szCs w:val="28"/>
          <w:lang w:val="uk-UA"/>
        </w:rPr>
        <w:t xml:space="preserve"> Бабак</w:t>
      </w:r>
      <w:r w:rsidRPr="0093485B">
        <w:rPr>
          <w:noProof/>
          <w:sz w:val="28"/>
          <w:szCs w:val="28"/>
          <w:lang w:val="uk-UA"/>
        </w:rPr>
        <w:t xml:space="preserve">, «сама структура процесу навчання передбачає функціонування компонента зворотного зв’язку, без якого неможливо забезпечити регулювання і коригування цього процесу, а також проектування нових цілей навчання» </w:t>
      </w:r>
      <w:r w:rsidRPr="007025CD">
        <w:rPr>
          <w:noProof/>
          <w:sz w:val="28"/>
          <w:szCs w:val="28"/>
          <w:lang w:val="uk-UA"/>
        </w:rPr>
        <w:t>[</w:t>
      </w:r>
      <w:r w:rsidR="008A75D0">
        <w:rPr>
          <w:noProof/>
          <w:sz w:val="28"/>
          <w:szCs w:val="28"/>
          <w:lang w:val="uk-UA"/>
        </w:rPr>
        <w:t>3, с.78-83</w:t>
      </w:r>
      <w:r w:rsidRPr="007025CD">
        <w:rPr>
          <w:noProof/>
          <w:sz w:val="28"/>
          <w:szCs w:val="28"/>
          <w:lang w:val="uk-UA"/>
        </w:rPr>
        <w:t>].</w:t>
      </w:r>
    </w:p>
    <w:p w:rsidR="0093485B" w:rsidRPr="0093485B" w:rsidRDefault="0093485B" w:rsidP="0010339E">
      <w:pPr>
        <w:spacing w:line="360" w:lineRule="auto"/>
        <w:ind w:left="426" w:right="260" w:firstLine="425"/>
        <w:jc w:val="both"/>
        <w:rPr>
          <w:noProof/>
          <w:sz w:val="28"/>
          <w:szCs w:val="28"/>
          <w:lang w:val="uk-UA"/>
        </w:rPr>
      </w:pPr>
      <w:r>
        <w:rPr>
          <w:noProof/>
          <w:sz w:val="28"/>
          <w:szCs w:val="28"/>
          <w:lang w:val="uk-UA"/>
        </w:rPr>
        <w:t xml:space="preserve">  </w:t>
      </w:r>
      <w:r w:rsidRPr="0093485B">
        <w:rPr>
          <w:noProof/>
          <w:sz w:val="28"/>
          <w:szCs w:val="28"/>
          <w:lang w:val="uk-UA"/>
        </w:rPr>
        <w:t>Термін «діагностика» походить від грецького слова «</w:t>
      </w:r>
      <w:r w:rsidRPr="00D26796">
        <w:rPr>
          <w:noProof/>
          <w:sz w:val="28"/>
          <w:szCs w:val="28"/>
        </w:rPr>
        <w:t>diagn</w:t>
      </w:r>
      <w:r w:rsidRPr="0093485B">
        <w:rPr>
          <w:noProof/>
          <w:sz w:val="28"/>
          <w:szCs w:val="28"/>
          <w:lang w:val="uk-UA"/>
        </w:rPr>
        <w:t>ō</w:t>
      </w:r>
      <w:r w:rsidRPr="00D26796">
        <w:rPr>
          <w:noProof/>
          <w:sz w:val="28"/>
          <w:szCs w:val="28"/>
        </w:rPr>
        <w:t>stikos</w:t>
      </w:r>
      <w:r w:rsidRPr="0093485B">
        <w:rPr>
          <w:noProof/>
          <w:sz w:val="28"/>
          <w:szCs w:val="28"/>
          <w:lang w:val="uk-UA"/>
        </w:rPr>
        <w:t>», що перекладається як «здатність до розпізнання»</w:t>
      </w:r>
      <w:r w:rsidR="008A75D0">
        <w:rPr>
          <w:noProof/>
          <w:sz w:val="28"/>
          <w:szCs w:val="28"/>
          <w:lang w:val="uk-UA"/>
        </w:rPr>
        <w:t xml:space="preserve">, як зазначає Бєлова </w:t>
      </w:r>
      <w:r w:rsidRPr="007025CD">
        <w:rPr>
          <w:noProof/>
          <w:sz w:val="28"/>
          <w:szCs w:val="28"/>
          <w:lang w:val="uk-UA"/>
        </w:rPr>
        <w:t>[</w:t>
      </w:r>
      <w:r w:rsidR="008A75D0">
        <w:rPr>
          <w:noProof/>
          <w:sz w:val="28"/>
          <w:szCs w:val="28"/>
          <w:lang w:val="uk-UA"/>
        </w:rPr>
        <w:t>4</w:t>
      </w:r>
      <w:r w:rsidRPr="007025CD">
        <w:rPr>
          <w:noProof/>
          <w:sz w:val="28"/>
          <w:szCs w:val="28"/>
          <w:lang w:val="uk-UA"/>
        </w:rPr>
        <w:t>].</w:t>
      </w:r>
      <w:r w:rsidRPr="0093485B">
        <w:rPr>
          <w:noProof/>
          <w:sz w:val="28"/>
          <w:szCs w:val="28"/>
          <w:lang w:val="uk-UA"/>
        </w:rPr>
        <w:t xml:space="preserve"> Педагогічна діагностика сприяє виявленню передумов, умов і результатів педагогічного процесу з метою його оптимізації, а також дозволяє проаналізувати освітній процес і оцінити результати навчання.</w:t>
      </w:r>
    </w:p>
    <w:p w:rsidR="0093485B" w:rsidRPr="00D26796" w:rsidRDefault="0093485B" w:rsidP="0010339E">
      <w:pPr>
        <w:spacing w:line="360" w:lineRule="auto"/>
        <w:ind w:left="426" w:right="260" w:firstLine="425"/>
        <w:jc w:val="both"/>
        <w:rPr>
          <w:noProof/>
          <w:sz w:val="28"/>
          <w:szCs w:val="28"/>
        </w:rPr>
      </w:pPr>
      <w:r w:rsidRPr="0093485B">
        <w:rPr>
          <w:noProof/>
          <w:sz w:val="28"/>
          <w:szCs w:val="28"/>
          <w:lang w:val="uk-UA"/>
        </w:rPr>
        <w:t xml:space="preserve">У рамках нашого дослідження для визначення вихідного рівня пізнавальної самостійності студентів </w:t>
      </w:r>
      <w:r>
        <w:rPr>
          <w:noProof/>
          <w:sz w:val="28"/>
          <w:szCs w:val="28"/>
          <w:lang w:val="uk-UA"/>
        </w:rPr>
        <w:t>філологічного</w:t>
      </w:r>
      <w:r w:rsidRPr="0093485B">
        <w:rPr>
          <w:noProof/>
          <w:sz w:val="28"/>
          <w:szCs w:val="28"/>
          <w:lang w:val="uk-UA"/>
        </w:rPr>
        <w:t xml:space="preserve"> університету в процесі вивчення іноземної мови було проведено констатувальний етап педагогічного експерименту. Основною метою цього етапу є вивчення, аналіз і оцінка реального стану сформованості пізнавальної самостійності. </w:t>
      </w:r>
      <w:r w:rsidRPr="00D26796">
        <w:rPr>
          <w:noProof/>
          <w:sz w:val="28"/>
          <w:szCs w:val="28"/>
        </w:rPr>
        <w:t>Для досягнення цієї мети були реалізовані такі взаємопов’язані завдання:</w:t>
      </w:r>
    </w:p>
    <w:p w:rsidR="0093485B" w:rsidRPr="00D26796" w:rsidRDefault="0093485B" w:rsidP="0010339E">
      <w:pPr>
        <w:pStyle w:val="a3"/>
        <w:numPr>
          <w:ilvl w:val="0"/>
          <w:numId w:val="24"/>
        </w:numPr>
        <w:spacing w:line="360" w:lineRule="auto"/>
        <w:ind w:left="426" w:right="260" w:firstLine="425"/>
        <w:contextualSpacing/>
        <w:jc w:val="both"/>
        <w:rPr>
          <w:noProof/>
          <w:sz w:val="28"/>
          <w:szCs w:val="28"/>
        </w:rPr>
      </w:pPr>
      <w:r w:rsidRPr="00D26796">
        <w:rPr>
          <w:noProof/>
          <w:sz w:val="28"/>
          <w:szCs w:val="28"/>
        </w:rPr>
        <w:t xml:space="preserve">Виявлення і аналіз позитивної мотивації та мотивів навчальної діяльності студентів </w:t>
      </w:r>
      <w:r>
        <w:rPr>
          <w:noProof/>
          <w:sz w:val="28"/>
          <w:szCs w:val="28"/>
        </w:rPr>
        <w:t>філол</w:t>
      </w:r>
      <w:r w:rsidRPr="00D26796">
        <w:rPr>
          <w:noProof/>
          <w:sz w:val="28"/>
          <w:szCs w:val="28"/>
        </w:rPr>
        <w:t>о</w:t>
      </w:r>
      <w:r>
        <w:rPr>
          <w:noProof/>
          <w:sz w:val="28"/>
          <w:szCs w:val="28"/>
        </w:rPr>
        <w:t>гічного</w:t>
      </w:r>
      <w:r w:rsidRPr="00D26796">
        <w:rPr>
          <w:noProof/>
          <w:sz w:val="28"/>
          <w:szCs w:val="28"/>
        </w:rPr>
        <w:t xml:space="preserve"> університету в контексті формування пізнавальної самостійності (ціле-мотиваційний компонент).</w:t>
      </w:r>
    </w:p>
    <w:p w:rsidR="0093485B" w:rsidRPr="00D26796" w:rsidRDefault="0093485B" w:rsidP="0010339E">
      <w:pPr>
        <w:pStyle w:val="a3"/>
        <w:numPr>
          <w:ilvl w:val="0"/>
          <w:numId w:val="24"/>
        </w:numPr>
        <w:spacing w:line="360" w:lineRule="auto"/>
        <w:ind w:left="426" w:right="260" w:firstLine="425"/>
        <w:contextualSpacing/>
        <w:jc w:val="both"/>
        <w:rPr>
          <w:noProof/>
          <w:sz w:val="28"/>
          <w:szCs w:val="28"/>
        </w:rPr>
      </w:pPr>
      <w:r w:rsidRPr="00D26796">
        <w:rPr>
          <w:noProof/>
          <w:sz w:val="28"/>
          <w:szCs w:val="28"/>
        </w:rPr>
        <w:t>З’ясування обізнаності студентів про сутність досліджуваного процесу, а також визначення рівня сформованості загальних і професійних знань, умінь (навчально-організаційних, навчально-інформаційних, навчально-</w:t>
      </w:r>
      <w:r w:rsidRPr="00D26796">
        <w:rPr>
          <w:noProof/>
          <w:sz w:val="28"/>
          <w:szCs w:val="28"/>
        </w:rPr>
        <w:lastRenderedPageBreak/>
        <w:t>інтелектуальних, навчально-комунікативних) та навичок для майбутньої професійної діяльності (змістовно-операційний компонент).</w:t>
      </w:r>
    </w:p>
    <w:p w:rsidR="0093485B" w:rsidRPr="00D26796" w:rsidRDefault="0093485B" w:rsidP="0010339E">
      <w:pPr>
        <w:pStyle w:val="a3"/>
        <w:numPr>
          <w:ilvl w:val="0"/>
          <w:numId w:val="24"/>
        </w:numPr>
        <w:spacing w:line="360" w:lineRule="auto"/>
        <w:ind w:left="426" w:right="260" w:firstLine="425"/>
        <w:contextualSpacing/>
        <w:jc w:val="both"/>
        <w:rPr>
          <w:noProof/>
          <w:sz w:val="28"/>
          <w:szCs w:val="28"/>
        </w:rPr>
      </w:pPr>
      <w:r w:rsidRPr="00D26796">
        <w:rPr>
          <w:noProof/>
          <w:sz w:val="28"/>
          <w:szCs w:val="28"/>
        </w:rPr>
        <w:t>Виявлення емоційного ставлення до навчальної діяльності та професійно важливих вольових якостей студентів у контексті досліджуваної проблеми (емоційно-вольовий компонент).</w:t>
      </w:r>
    </w:p>
    <w:p w:rsidR="0093485B" w:rsidRPr="00D26796" w:rsidRDefault="0093485B" w:rsidP="0010339E">
      <w:pPr>
        <w:pStyle w:val="a3"/>
        <w:numPr>
          <w:ilvl w:val="0"/>
          <w:numId w:val="24"/>
        </w:numPr>
        <w:spacing w:line="360" w:lineRule="auto"/>
        <w:ind w:left="426" w:right="260" w:firstLine="425"/>
        <w:contextualSpacing/>
        <w:jc w:val="both"/>
        <w:rPr>
          <w:noProof/>
          <w:sz w:val="28"/>
          <w:szCs w:val="28"/>
        </w:rPr>
      </w:pPr>
      <w:r w:rsidRPr="00D26796">
        <w:rPr>
          <w:noProof/>
          <w:sz w:val="28"/>
          <w:szCs w:val="28"/>
        </w:rPr>
        <w:t>Визначення здатності студентів оцінювати результати своєї пізнавальної діяльності (оцінний компонент).</w:t>
      </w:r>
    </w:p>
    <w:p w:rsidR="0093485B" w:rsidRDefault="0093485B" w:rsidP="0010339E">
      <w:pPr>
        <w:spacing w:line="360" w:lineRule="auto"/>
        <w:ind w:left="426" w:right="260" w:firstLine="425"/>
        <w:jc w:val="both"/>
        <w:rPr>
          <w:noProof/>
          <w:sz w:val="28"/>
          <w:szCs w:val="28"/>
          <w:lang w:val="uk-UA"/>
        </w:rPr>
      </w:pPr>
      <w:r w:rsidRPr="00D26796">
        <w:rPr>
          <w:noProof/>
          <w:sz w:val="28"/>
          <w:szCs w:val="28"/>
        </w:rPr>
        <w:t xml:space="preserve">Констатувальний етап експерименту охопив 235 студентів </w:t>
      </w:r>
      <w:r>
        <w:rPr>
          <w:noProof/>
          <w:sz w:val="28"/>
          <w:szCs w:val="28"/>
          <w:lang w:val="uk-UA"/>
        </w:rPr>
        <w:t xml:space="preserve">англійського відділення ОНУ І.І. Мечникова. </w:t>
      </w:r>
      <w:r w:rsidRPr="00D26796">
        <w:rPr>
          <w:noProof/>
          <w:sz w:val="28"/>
          <w:szCs w:val="28"/>
        </w:rPr>
        <w:t>Для проведення констатувального етапу педагогічного експерименту було застосовано комплекс взаємодоповнюючих методик. Для діагностики цілей і мотивації використовувалися методики «Мотивація успіху та боязні невдачі» (</w:t>
      </w:r>
      <w:r>
        <w:rPr>
          <w:noProof/>
          <w:sz w:val="28"/>
          <w:szCs w:val="28"/>
          <w:lang w:val="uk-UA"/>
        </w:rPr>
        <w:t>О.Скнар</w:t>
      </w:r>
      <w:r w:rsidRPr="00D26796">
        <w:rPr>
          <w:noProof/>
          <w:sz w:val="28"/>
          <w:szCs w:val="28"/>
        </w:rPr>
        <w:t>) та «Вивчення мотивів навчальної діяльності студентів» (</w:t>
      </w:r>
      <w:r>
        <w:rPr>
          <w:noProof/>
          <w:sz w:val="28"/>
          <w:szCs w:val="28"/>
          <w:lang w:val="uk-UA"/>
        </w:rPr>
        <w:t>О.Скнар</w:t>
      </w:r>
      <w:r w:rsidRPr="00D26796">
        <w:rPr>
          <w:noProof/>
          <w:sz w:val="28"/>
          <w:szCs w:val="28"/>
        </w:rPr>
        <w:t>, В. Я</w:t>
      </w:r>
      <w:r>
        <w:rPr>
          <w:noProof/>
          <w:sz w:val="28"/>
          <w:szCs w:val="28"/>
          <w:lang w:val="uk-UA"/>
        </w:rPr>
        <w:t>блонко</w:t>
      </w:r>
      <w:r w:rsidRPr="00D26796">
        <w:rPr>
          <w:noProof/>
          <w:sz w:val="28"/>
          <w:szCs w:val="28"/>
        </w:rPr>
        <w:t>). Для визначення змістовно-операційного компонента проводилося анкетування студентів (Анкета № 1 для виявлення ставлення до необхідності формування пізнавальної самостійності в процесі вивчення іноземної мови та Анкета № 2 для оцінки рівня компетентності в опануванні іноземної мови). Для встановлення емоційно-вольового компонента використовувався питальник «Діагностика вольового потенціалу особистості». Оцінковий компонент досліджувався за допомогою методики «Визначення рівня самооцінки» (С.В. Ковальов), а також низки інших взаємопов’язаних методів, таких як анкетування, спостереження, бесіда та тестування (табл. 2.3).</w:t>
      </w:r>
    </w:p>
    <w:p w:rsidR="0093485B" w:rsidRPr="00D26796" w:rsidRDefault="0093485B" w:rsidP="0010339E">
      <w:pPr>
        <w:spacing w:line="360" w:lineRule="auto"/>
        <w:ind w:left="426" w:right="260" w:firstLine="425"/>
        <w:rPr>
          <w:noProof/>
          <w:sz w:val="28"/>
          <w:szCs w:val="28"/>
          <w:lang w:val="uk-UA"/>
        </w:rPr>
      </w:pPr>
    </w:p>
    <w:tbl>
      <w:tblPr>
        <w:tblW w:w="97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4"/>
        <w:gridCol w:w="6716"/>
      </w:tblGrid>
      <w:tr w:rsidR="0093485B" w:rsidTr="000D1BB2">
        <w:trPr>
          <w:trHeight w:val="582"/>
        </w:trPr>
        <w:tc>
          <w:tcPr>
            <w:tcW w:w="3064" w:type="dxa"/>
          </w:tcPr>
          <w:p w:rsidR="0093485B" w:rsidRPr="00D26796" w:rsidRDefault="0093485B" w:rsidP="0010339E">
            <w:pPr>
              <w:spacing w:line="360" w:lineRule="auto"/>
              <w:ind w:left="426" w:right="260" w:firstLine="425"/>
              <w:jc w:val="center"/>
              <w:rPr>
                <w:b/>
                <w:bCs/>
                <w:noProof/>
                <w:sz w:val="28"/>
                <w:szCs w:val="28"/>
                <w:lang w:val="uk-UA"/>
              </w:rPr>
            </w:pPr>
            <w:r w:rsidRPr="0010339E">
              <w:rPr>
                <w:b/>
                <w:bCs/>
                <w:noProof/>
                <w:sz w:val="28"/>
                <w:szCs w:val="28"/>
                <w:lang w:val="uk-UA"/>
              </w:rPr>
              <w:t>Компонент</w:t>
            </w:r>
          </w:p>
        </w:tc>
        <w:tc>
          <w:tcPr>
            <w:tcW w:w="6716" w:type="dxa"/>
          </w:tcPr>
          <w:p w:rsidR="0093485B" w:rsidRPr="00DD13D9" w:rsidRDefault="0093485B" w:rsidP="0010339E">
            <w:pPr>
              <w:spacing w:line="360" w:lineRule="auto"/>
              <w:ind w:left="426" w:right="260" w:firstLine="425"/>
              <w:rPr>
                <w:b/>
                <w:bCs/>
                <w:noProof/>
                <w:sz w:val="32"/>
                <w:szCs w:val="32"/>
                <w:lang w:val="uk-UA"/>
              </w:rPr>
            </w:pPr>
            <w:r w:rsidRPr="0010339E">
              <w:rPr>
                <w:b/>
                <w:bCs/>
                <w:noProof/>
                <w:sz w:val="28"/>
                <w:szCs w:val="28"/>
                <w:lang w:val="uk-UA"/>
              </w:rPr>
              <w:t>Методики та методи діагностики</w:t>
            </w:r>
          </w:p>
        </w:tc>
      </w:tr>
      <w:tr w:rsidR="0093485B" w:rsidTr="000D1BB2">
        <w:trPr>
          <w:trHeight w:val="1236"/>
        </w:trPr>
        <w:tc>
          <w:tcPr>
            <w:tcW w:w="3064" w:type="dxa"/>
          </w:tcPr>
          <w:p w:rsidR="0093485B" w:rsidRPr="0002126E" w:rsidRDefault="0093485B" w:rsidP="0010339E">
            <w:pPr>
              <w:spacing w:line="360" w:lineRule="auto"/>
              <w:ind w:left="426" w:right="260" w:firstLine="425"/>
              <w:jc w:val="center"/>
              <w:rPr>
                <w:b/>
                <w:bCs/>
                <w:i/>
                <w:iCs/>
                <w:noProof/>
                <w:sz w:val="32"/>
                <w:szCs w:val="32"/>
                <w:lang w:val="uk-UA"/>
              </w:rPr>
            </w:pPr>
            <w:r w:rsidRPr="0010339E">
              <w:rPr>
                <w:b/>
                <w:bCs/>
                <w:i/>
                <w:iCs/>
                <w:noProof/>
                <w:sz w:val="28"/>
                <w:szCs w:val="28"/>
                <w:lang w:val="uk-UA"/>
              </w:rPr>
              <w:t>Ціле-мотиваційний</w:t>
            </w:r>
          </w:p>
        </w:tc>
        <w:tc>
          <w:tcPr>
            <w:tcW w:w="6716" w:type="dxa"/>
          </w:tcPr>
          <w:p w:rsidR="0093485B" w:rsidRPr="0002126E" w:rsidRDefault="0093485B" w:rsidP="0010339E">
            <w:pPr>
              <w:spacing w:line="360" w:lineRule="auto"/>
              <w:ind w:left="426" w:right="260" w:firstLine="425"/>
              <w:rPr>
                <w:noProof/>
                <w:sz w:val="28"/>
                <w:szCs w:val="28"/>
              </w:rPr>
            </w:pPr>
            <w:r>
              <w:rPr>
                <w:noProof/>
                <w:sz w:val="28"/>
                <w:szCs w:val="28"/>
                <w:lang w:val="uk-UA"/>
              </w:rPr>
              <w:t xml:space="preserve">- </w:t>
            </w:r>
            <w:r w:rsidRPr="0002126E">
              <w:rPr>
                <w:noProof/>
                <w:sz w:val="28"/>
                <w:szCs w:val="28"/>
              </w:rPr>
              <w:t>Методика «Мотивація успіху та страх невдачі» (</w:t>
            </w:r>
            <w:r w:rsidR="006B0749">
              <w:rPr>
                <w:noProof/>
                <w:sz w:val="28"/>
                <w:szCs w:val="28"/>
                <w:lang w:val="uk-UA"/>
              </w:rPr>
              <w:t>О.Скнар</w:t>
            </w:r>
            <w:r w:rsidRPr="0002126E">
              <w:rPr>
                <w:noProof/>
                <w:sz w:val="28"/>
                <w:szCs w:val="28"/>
              </w:rPr>
              <w:t>)</w:t>
            </w:r>
          </w:p>
          <w:p w:rsidR="0093485B" w:rsidRPr="0002126E" w:rsidRDefault="0093485B" w:rsidP="0010339E">
            <w:pPr>
              <w:spacing w:line="360" w:lineRule="auto"/>
              <w:ind w:left="426" w:right="260" w:firstLine="425"/>
              <w:rPr>
                <w:noProof/>
                <w:sz w:val="28"/>
                <w:szCs w:val="28"/>
              </w:rPr>
            </w:pPr>
            <w:r>
              <w:rPr>
                <w:noProof/>
                <w:sz w:val="28"/>
                <w:szCs w:val="28"/>
                <w:lang w:val="uk-UA"/>
              </w:rPr>
              <w:t xml:space="preserve">- </w:t>
            </w:r>
            <w:r w:rsidRPr="0002126E">
              <w:rPr>
                <w:noProof/>
                <w:sz w:val="28"/>
                <w:szCs w:val="28"/>
              </w:rPr>
              <w:t>Методика «Дослідження мотивів навчальної діяльності студентів» (</w:t>
            </w:r>
            <w:r>
              <w:rPr>
                <w:noProof/>
                <w:sz w:val="28"/>
                <w:szCs w:val="28"/>
                <w:lang w:val="uk-UA"/>
              </w:rPr>
              <w:t>О.Скнар, В.Яблонко</w:t>
            </w:r>
            <w:r w:rsidRPr="0002126E">
              <w:rPr>
                <w:noProof/>
                <w:sz w:val="28"/>
                <w:szCs w:val="28"/>
              </w:rPr>
              <w:t>)</w:t>
            </w:r>
          </w:p>
          <w:p w:rsidR="0093485B" w:rsidRDefault="0093485B" w:rsidP="0010339E">
            <w:pPr>
              <w:spacing w:line="360" w:lineRule="auto"/>
              <w:ind w:left="426" w:right="260" w:firstLine="425"/>
              <w:rPr>
                <w:noProof/>
                <w:sz w:val="28"/>
                <w:szCs w:val="28"/>
                <w:lang w:val="uk-UA"/>
              </w:rPr>
            </w:pPr>
            <w:r w:rsidRPr="0002126E">
              <w:rPr>
                <w:noProof/>
                <w:sz w:val="28"/>
                <w:szCs w:val="28"/>
              </w:rPr>
              <w:t>Спостереження, бесіда, тестування</w:t>
            </w:r>
          </w:p>
        </w:tc>
      </w:tr>
      <w:tr w:rsidR="0093485B" w:rsidTr="000D1BB2">
        <w:trPr>
          <w:trHeight w:val="1408"/>
        </w:trPr>
        <w:tc>
          <w:tcPr>
            <w:tcW w:w="3064" w:type="dxa"/>
          </w:tcPr>
          <w:p w:rsidR="0093485B" w:rsidRPr="0002126E" w:rsidRDefault="0093485B" w:rsidP="0010339E">
            <w:pPr>
              <w:spacing w:line="360" w:lineRule="auto"/>
              <w:ind w:left="426" w:right="260" w:firstLine="425"/>
              <w:jc w:val="center"/>
              <w:rPr>
                <w:b/>
                <w:bCs/>
                <w:i/>
                <w:iCs/>
                <w:noProof/>
                <w:sz w:val="32"/>
                <w:szCs w:val="32"/>
                <w:lang w:val="uk-UA"/>
              </w:rPr>
            </w:pPr>
            <w:r w:rsidRPr="0010339E">
              <w:rPr>
                <w:b/>
                <w:bCs/>
                <w:i/>
                <w:iCs/>
                <w:noProof/>
                <w:sz w:val="28"/>
                <w:szCs w:val="28"/>
                <w:lang w:val="uk-UA"/>
              </w:rPr>
              <w:lastRenderedPageBreak/>
              <w:t>Змістовно-операційний</w:t>
            </w:r>
          </w:p>
        </w:tc>
        <w:tc>
          <w:tcPr>
            <w:tcW w:w="6716" w:type="dxa"/>
          </w:tcPr>
          <w:p w:rsidR="0093485B" w:rsidRPr="0002126E" w:rsidRDefault="0093485B" w:rsidP="0010339E">
            <w:pPr>
              <w:spacing w:line="360" w:lineRule="auto"/>
              <w:ind w:left="426" w:right="260" w:firstLine="425"/>
              <w:rPr>
                <w:noProof/>
                <w:sz w:val="28"/>
                <w:szCs w:val="28"/>
              </w:rPr>
            </w:pPr>
            <w:r>
              <w:rPr>
                <w:noProof/>
                <w:sz w:val="28"/>
                <w:szCs w:val="28"/>
                <w:lang w:val="uk-UA"/>
              </w:rPr>
              <w:t>-</w:t>
            </w:r>
            <w:r w:rsidRPr="0002126E">
              <w:rPr>
                <w:noProof/>
                <w:sz w:val="28"/>
                <w:szCs w:val="28"/>
              </w:rPr>
              <w:t>Анкетування (Анкета № 1) для виявлення ставлення студентів до необхідності формування пізнавальної самостійності в процесі вивчення іноземної мови (за методикою О. В. Уманець).</w:t>
            </w:r>
          </w:p>
          <w:p w:rsidR="0093485B" w:rsidRPr="0002126E" w:rsidRDefault="0093485B" w:rsidP="0010339E">
            <w:pPr>
              <w:spacing w:line="360" w:lineRule="auto"/>
              <w:ind w:left="426" w:right="260" w:firstLine="425"/>
              <w:rPr>
                <w:noProof/>
                <w:sz w:val="28"/>
                <w:szCs w:val="28"/>
              </w:rPr>
            </w:pPr>
            <w:r>
              <w:rPr>
                <w:noProof/>
                <w:sz w:val="28"/>
                <w:szCs w:val="28"/>
                <w:lang w:val="uk-UA"/>
              </w:rPr>
              <w:t>-</w:t>
            </w:r>
            <w:r w:rsidRPr="0002126E">
              <w:rPr>
                <w:noProof/>
                <w:sz w:val="28"/>
                <w:szCs w:val="28"/>
              </w:rPr>
              <w:t>Анкета № 2 для з’ясування рівня компетентності студентів в опануванні іноземної мови як основи для забезпечення їхньої пізнавальної самостійності (за методикою І. Я. Лернера).</w:t>
            </w:r>
          </w:p>
          <w:p w:rsidR="0093485B" w:rsidRPr="0002126E" w:rsidRDefault="0093485B" w:rsidP="0010339E">
            <w:pPr>
              <w:spacing w:line="360" w:lineRule="auto"/>
              <w:ind w:left="426" w:right="260" w:firstLine="425"/>
              <w:rPr>
                <w:noProof/>
                <w:sz w:val="28"/>
                <w:szCs w:val="28"/>
              </w:rPr>
            </w:pPr>
            <w:r>
              <w:rPr>
                <w:noProof/>
                <w:sz w:val="28"/>
                <w:szCs w:val="28"/>
                <w:lang w:val="uk-UA"/>
              </w:rPr>
              <w:t>-</w:t>
            </w:r>
            <w:r w:rsidRPr="0002126E">
              <w:rPr>
                <w:noProof/>
                <w:sz w:val="28"/>
                <w:szCs w:val="28"/>
              </w:rPr>
              <w:t>Спостереження, бесіда, тестування (за методиками, адаптованими від Д. В. Неверовича).</w:t>
            </w:r>
          </w:p>
          <w:p w:rsidR="0093485B" w:rsidRPr="0002126E" w:rsidRDefault="0093485B" w:rsidP="0010339E">
            <w:pPr>
              <w:spacing w:line="360" w:lineRule="auto"/>
              <w:ind w:left="426" w:right="260" w:firstLine="425"/>
              <w:rPr>
                <w:noProof/>
                <w:sz w:val="28"/>
                <w:szCs w:val="28"/>
              </w:rPr>
            </w:pPr>
          </w:p>
        </w:tc>
      </w:tr>
      <w:tr w:rsidR="0093485B" w:rsidTr="000D1BB2">
        <w:trPr>
          <w:trHeight w:val="1675"/>
        </w:trPr>
        <w:tc>
          <w:tcPr>
            <w:tcW w:w="3064" w:type="dxa"/>
          </w:tcPr>
          <w:p w:rsidR="0093485B" w:rsidRPr="0010339E" w:rsidRDefault="0093485B" w:rsidP="0010339E">
            <w:pPr>
              <w:spacing w:line="360" w:lineRule="auto"/>
              <w:ind w:left="426" w:right="260" w:firstLine="425"/>
              <w:jc w:val="center"/>
              <w:rPr>
                <w:b/>
                <w:bCs/>
                <w:i/>
                <w:iCs/>
                <w:noProof/>
                <w:sz w:val="28"/>
                <w:szCs w:val="28"/>
                <w:lang w:val="uk-UA"/>
              </w:rPr>
            </w:pPr>
            <w:r w:rsidRPr="0010339E">
              <w:rPr>
                <w:b/>
                <w:bCs/>
                <w:i/>
                <w:iCs/>
                <w:noProof/>
                <w:sz w:val="28"/>
                <w:szCs w:val="28"/>
                <w:lang w:val="uk-UA"/>
              </w:rPr>
              <w:t>Емоційно-вольовий</w:t>
            </w:r>
          </w:p>
        </w:tc>
        <w:tc>
          <w:tcPr>
            <w:tcW w:w="6716" w:type="dxa"/>
          </w:tcPr>
          <w:p w:rsidR="0093485B" w:rsidRPr="0002126E" w:rsidRDefault="0093485B" w:rsidP="0010339E">
            <w:pPr>
              <w:spacing w:line="360" w:lineRule="auto"/>
              <w:ind w:left="426" w:right="260" w:firstLine="425"/>
              <w:rPr>
                <w:noProof/>
                <w:sz w:val="28"/>
                <w:szCs w:val="28"/>
              </w:rPr>
            </w:pPr>
            <w:r>
              <w:rPr>
                <w:noProof/>
                <w:sz w:val="28"/>
                <w:szCs w:val="28"/>
                <w:lang w:val="uk-UA"/>
              </w:rPr>
              <w:t>-</w:t>
            </w:r>
            <w:r w:rsidRPr="0002126E">
              <w:rPr>
                <w:noProof/>
                <w:sz w:val="28"/>
                <w:szCs w:val="28"/>
              </w:rPr>
              <w:t xml:space="preserve"> Питальник «Діагностика вольового потенціалу особистості» (за методикою О. В. Уманець).</w:t>
            </w:r>
          </w:p>
          <w:p w:rsidR="0093485B" w:rsidRDefault="0093485B" w:rsidP="0010339E">
            <w:pPr>
              <w:spacing w:line="360" w:lineRule="auto"/>
              <w:ind w:left="426" w:right="260" w:firstLine="425"/>
              <w:rPr>
                <w:noProof/>
                <w:sz w:val="28"/>
                <w:szCs w:val="28"/>
                <w:lang w:val="uk-UA"/>
              </w:rPr>
            </w:pPr>
            <w:r w:rsidRPr="0002126E">
              <w:rPr>
                <w:noProof/>
                <w:sz w:val="28"/>
                <w:szCs w:val="28"/>
              </w:rPr>
              <w:t>Спостереження, бесіда.</w:t>
            </w:r>
          </w:p>
        </w:tc>
      </w:tr>
      <w:tr w:rsidR="0093485B" w:rsidTr="000D1BB2">
        <w:trPr>
          <w:trHeight w:val="992"/>
        </w:trPr>
        <w:tc>
          <w:tcPr>
            <w:tcW w:w="3064" w:type="dxa"/>
          </w:tcPr>
          <w:p w:rsidR="0093485B" w:rsidRPr="0010339E" w:rsidRDefault="0093485B" w:rsidP="0010339E">
            <w:pPr>
              <w:spacing w:line="360" w:lineRule="auto"/>
              <w:ind w:left="426" w:right="260" w:firstLine="425"/>
              <w:jc w:val="center"/>
              <w:rPr>
                <w:b/>
                <w:bCs/>
                <w:i/>
                <w:iCs/>
                <w:noProof/>
                <w:sz w:val="28"/>
                <w:szCs w:val="28"/>
                <w:lang w:val="uk-UA"/>
              </w:rPr>
            </w:pPr>
            <w:r w:rsidRPr="0010339E">
              <w:rPr>
                <w:b/>
                <w:bCs/>
                <w:i/>
                <w:iCs/>
                <w:noProof/>
                <w:sz w:val="28"/>
                <w:szCs w:val="28"/>
                <w:lang w:val="uk-UA"/>
              </w:rPr>
              <w:t>Оцінний</w:t>
            </w:r>
          </w:p>
        </w:tc>
        <w:tc>
          <w:tcPr>
            <w:tcW w:w="6716" w:type="dxa"/>
          </w:tcPr>
          <w:p w:rsidR="0093485B" w:rsidRPr="006870E1" w:rsidRDefault="0093485B" w:rsidP="0010339E">
            <w:pPr>
              <w:spacing w:line="360" w:lineRule="auto"/>
              <w:ind w:left="426" w:right="260" w:firstLine="425"/>
              <w:rPr>
                <w:noProof/>
                <w:sz w:val="28"/>
                <w:szCs w:val="28"/>
                <w:lang w:val="uk-UA"/>
              </w:rPr>
            </w:pPr>
            <w:r>
              <w:rPr>
                <w:noProof/>
                <w:sz w:val="28"/>
                <w:szCs w:val="28"/>
                <w:lang w:val="uk-UA"/>
              </w:rPr>
              <w:t>-</w:t>
            </w:r>
            <w:r w:rsidRPr="0002126E">
              <w:rPr>
                <w:noProof/>
                <w:sz w:val="28"/>
                <w:szCs w:val="28"/>
              </w:rPr>
              <w:t xml:space="preserve">Методика «Визначення рівня самооцінки» (за методикою </w:t>
            </w:r>
            <w:r>
              <w:rPr>
                <w:noProof/>
                <w:sz w:val="28"/>
                <w:szCs w:val="28"/>
                <w:lang w:val="uk-UA"/>
              </w:rPr>
              <w:t>С.Ковальов)</w:t>
            </w:r>
          </w:p>
          <w:p w:rsidR="0093485B" w:rsidRDefault="0093485B" w:rsidP="0010339E">
            <w:pPr>
              <w:spacing w:line="360" w:lineRule="auto"/>
              <w:ind w:left="426" w:right="260" w:firstLine="425"/>
              <w:rPr>
                <w:noProof/>
                <w:sz w:val="28"/>
                <w:szCs w:val="28"/>
                <w:lang w:val="uk-UA"/>
              </w:rPr>
            </w:pPr>
            <w:r w:rsidRPr="0002126E">
              <w:rPr>
                <w:noProof/>
                <w:sz w:val="28"/>
                <w:szCs w:val="28"/>
              </w:rPr>
              <w:t>Спостереження, бесіда.</w:t>
            </w:r>
          </w:p>
        </w:tc>
      </w:tr>
    </w:tbl>
    <w:p w:rsidR="0093485B" w:rsidRDefault="0093485B" w:rsidP="0010339E">
      <w:pPr>
        <w:spacing w:line="360" w:lineRule="auto"/>
        <w:ind w:left="426" w:right="260" w:firstLine="425"/>
        <w:rPr>
          <w:noProof/>
          <w:sz w:val="28"/>
          <w:szCs w:val="28"/>
          <w:lang w:val="uk-UA"/>
        </w:rPr>
      </w:pPr>
    </w:p>
    <w:p w:rsidR="0093485B" w:rsidRPr="0002126E" w:rsidRDefault="0093485B" w:rsidP="0010339E">
      <w:pPr>
        <w:spacing w:line="360" w:lineRule="auto"/>
        <w:ind w:left="426" w:right="260" w:firstLine="425"/>
        <w:jc w:val="both"/>
        <w:rPr>
          <w:noProof/>
          <w:sz w:val="28"/>
          <w:szCs w:val="28"/>
        </w:rPr>
      </w:pPr>
      <w:r w:rsidRPr="0093485B">
        <w:rPr>
          <w:noProof/>
          <w:sz w:val="28"/>
          <w:szCs w:val="28"/>
          <w:lang w:val="uk-UA"/>
        </w:rPr>
        <w:t>Процес дослідження за методикою «Мотивація успіху та страх невдачі» (</w:t>
      </w:r>
      <w:r>
        <w:rPr>
          <w:noProof/>
          <w:sz w:val="28"/>
          <w:szCs w:val="28"/>
          <w:lang w:val="uk-UA"/>
        </w:rPr>
        <w:t>О.Скнар</w:t>
      </w:r>
      <w:r w:rsidRPr="0093485B">
        <w:rPr>
          <w:noProof/>
          <w:sz w:val="28"/>
          <w:szCs w:val="28"/>
          <w:lang w:val="uk-UA"/>
        </w:rPr>
        <w:t xml:space="preserve">) був націлений на оцінку мотивації досягнення та уникнення невдач. </w:t>
      </w:r>
      <w:r w:rsidRPr="0002126E">
        <w:rPr>
          <w:noProof/>
          <w:sz w:val="28"/>
          <w:szCs w:val="28"/>
        </w:rPr>
        <w:t xml:space="preserve">Учасникам пропонувалося швидко відповісти «так» або «ні» на наведені твердження, не затримуючись на роздумах. За загальною кількістю отриманих балів визначалася частота вибору тих чи інших мотивацій. Дана методика дала змогу виявити основні типи мотивації навчальної діяльності серед студентів першого курсу </w:t>
      </w:r>
      <w:r>
        <w:rPr>
          <w:noProof/>
          <w:sz w:val="28"/>
          <w:szCs w:val="28"/>
          <w:lang w:val="uk-UA"/>
        </w:rPr>
        <w:t>та другого курсів</w:t>
      </w:r>
      <w:r w:rsidRPr="0002126E">
        <w:rPr>
          <w:noProof/>
          <w:sz w:val="28"/>
          <w:szCs w:val="28"/>
        </w:rPr>
        <w:t xml:space="preserve"> університет</w:t>
      </w:r>
      <w:r>
        <w:rPr>
          <w:noProof/>
          <w:sz w:val="28"/>
          <w:szCs w:val="28"/>
          <w:lang w:val="uk-UA"/>
        </w:rPr>
        <w:t>у</w:t>
      </w:r>
      <w:r w:rsidRPr="0002126E">
        <w:rPr>
          <w:noProof/>
          <w:sz w:val="28"/>
          <w:szCs w:val="28"/>
        </w:rPr>
        <w:t xml:space="preserve"> (Додаток </w:t>
      </w:r>
      <w:r w:rsidR="00647102">
        <w:rPr>
          <w:noProof/>
          <w:sz w:val="28"/>
          <w:szCs w:val="28"/>
          <w:lang w:val="uk-UA"/>
        </w:rPr>
        <w:t>А</w:t>
      </w:r>
      <w:r w:rsidRPr="0002126E">
        <w:rPr>
          <w:noProof/>
          <w:sz w:val="28"/>
          <w:szCs w:val="28"/>
        </w:rPr>
        <w:t>).</w:t>
      </w:r>
    </w:p>
    <w:p w:rsidR="0093485B" w:rsidRPr="0002126E" w:rsidRDefault="0093485B" w:rsidP="0010339E">
      <w:pPr>
        <w:spacing w:line="360" w:lineRule="auto"/>
        <w:ind w:left="426" w:right="260" w:firstLine="425"/>
        <w:jc w:val="both"/>
        <w:rPr>
          <w:noProof/>
          <w:sz w:val="28"/>
          <w:szCs w:val="28"/>
        </w:rPr>
      </w:pPr>
      <w:r w:rsidRPr="0002126E">
        <w:rPr>
          <w:noProof/>
          <w:sz w:val="28"/>
          <w:szCs w:val="28"/>
        </w:rPr>
        <w:t xml:space="preserve">Результати аналізу свідчать про те, що у більшості студентів домінує мотивація уникнення невдач (53%). Мотивація уникнення невдачі відноситься до </w:t>
      </w:r>
      <w:r w:rsidRPr="0002126E">
        <w:rPr>
          <w:noProof/>
          <w:sz w:val="28"/>
          <w:szCs w:val="28"/>
        </w:rPr>
        <w:lastRenderedPageBreak/>
        <w:t xml:space="preserve">негативної сфери, яка передбачає поведінкову стратегію, спрямовану на уникнення відповідальності, страх перед новими викликами, ризиком, помилками та невдачами. Це може негативно вплинути на формування пізнавальної самостійності у студентів закладів вищої освіти (Додаток </w:t>
      </w:r>
      <w:r w:rsidR="00647102">
        <w:rPr>
          <w:noProof/>
          <w:sz w:val="28"/>
          <w:szCs w:val="28"/>
          <w:lang w:val="uk-UA"/>
        </w:rPr>
        <w:t>А</w:t>
      </w:r>
      <w:r w:rsidRPr="0002126E">
        <w:rPr>
          <w:noProof/>
          <w:sz w:val="28"/>
          <w:szCs w:val="28"/>
        </w:rPr>
        <w:t xml:space="preserve">, табл. </w:t>
      </w:r>
      <w:r w:rsidR="00647102">
        <w:rPr>
          <w:noProof/>
          <w:sz w:val="28"/>
          <w:szCs w:val="28"/>
          <w:lang w:val="uk-UA"/>
        </w:rPr>
        <w:t>А</w:t>
      </w:r>
      <w:r w:rsidRPr="0002126E">
        <w:rPr>
          <w:noProof/>
          <w:sz w:val="28"/>
          <w:szCs w:val="28"/>
        </w:rPr>
        <w:t>.1).</w:t>
      </w:r>
    </w:p>
    <w:p w:rsidR="0093485B" w:rsidRPr="0002126E" w:rsidRDefault="0093485B" w:rsidP="0010339E">
      <w:pPr>
        <w:spacing w:line="360" w:lineRule="auto"/>
        <w:ind w:left="426" w:right="260" w:firstLine="425"/>
        <w:jc w:val="both"/>
        <w:rPr>
          <w:noProof/>
          <w:sz w:val="28"/>
          <w:szCs w:val="28"/>
        </w:rPr>
      </w:pPr>
      <w:r w:rsidRPr="0002126E">
        <w:rPr>
          <w:noProof/>
          <w:sz w:val="28"/>
          <w:szCs w:val="28"/>
        </w:rPr>
        <w:t xml:space="preserve">Для аналізу мотивів навчальної діяльності студентів використовувалася методика «Вивчення мотивів навчальної діяльності студентів», розроблена </w:t>
      </w:r>
      <w:r>
        <w:rPr>
          <w:noProof/>
          <w:sz w:val="28"/>
          <w:szCs w:val="28"/>
          <w:lang w:val="uk-UA"/>
        </w:rPr>
        <w:t>О. Скнар</w:t>
      </w:r>
      <w:r w:rsidRPr="0002126E">
        <w:rPr>
          <w:noProof/>
          <w:sz w:val="28"/>
          <w:szCs w:val="28"/>
        </w:rPr>
        <w:t xml:space="preserve"> та В. </w:t>
      </w:r>
      <w:r>
        <w:rPr>
          <w:noProof/>
          <w:sz w:val="28"/>
          <w:szCs w:val="28"/>
          <w:lang w:val="uk-UA"/>
        </w:rPr>
        <w:t xml:space="preserve">Яблонко </w:t>
      </w:r>
      <w:r w:rsidRPr="007025CD">
        <w:rPr>
          <w:noProof/>
          <w:sz w:val="28"/>
          <w:szCs w:val="28"/>
        </w:rPr>
        <w:t>[</w:t>
      </w:r>
      <w:r w:rsidR="007025CD" w:rsidRPr="007025CD">
        <w:rPr>
          <w:noProof/>
          <w:sz w:val="28"/>
          <w:szCs w:val="28"/>
          <w:lang w:val="uk-UA"/>
        </w:rPr>
        <w:t>5</w:t>
      </w:r>
      <w:r w:rsidR="008A75D0">
        <w:rPr>
          <w:noProof/>
          <w:sz w:val="28"/>
          <w:szCs w:val="28"/>
          <w:lang w:val="uk-UA"/>
        </w:rPr>
        <w:t>4</w:t>
      </w:r>
      <w:r w:rsidRPr="007025CD">
        <w:rPr>
          <w:noProof/>
          <w:sz w:val="28"/>
          <w:szCs w:val="28"/>
        </w:rPr>
        <w:t>]</w:t>
      </w:r>
      <w:r w:rsidRPr="0002126E">
        <w:rPr>
          <w:noProof/>
          <w:sz w:val="28"/>
          <w:szCs w:val="28"/>
        </w:rPr>
        <w:t xml:space="preserve"> (Додаток </w:t>
      </w:r>
      <w:r w:rsidR="00647102">
        <w:rPr>
          <w:noProof/>
          <w:sz w:val="28"/>
          <w:szCs w:val="28"/>
          <w:lang w:val="uk-UA"/>
        </w:rPr>
        <w:t>Б</w:t>
      </w:r>
      <w:r w:rsidRPr="0002126E">
        <w:rPr>
          <w:noProof/>
          <w:sz w:val="28"/>
          <w:szCs w:val="28"/>
        </w:rPr>
        <w:t xml:space="preserve">). У рамках цього дослідження нас цікавило, які мотиви є найважливішими для студентів </w:t>
      </w:r>
      <w:r w:rsidR="00E141B7">
        <w:rPr>
          <w:noProof/>
          <w:sz w:val="28"/>
          <w:szCs w:val="28"/>
        </w:rPr>
        <w:t>студен</w:t>
      </w:r>
      <w:r w:rsidR="00E141B7">
        <w:rPr>
          <w:noProof/>
          <w:sz w:val="28"/>
          <w:szCs w:val="28"/>
          <w:lang w:val="uk-UA"/>
        </w:rPr>
        <w:t>тів-філологів</w:t>
      </w:r>
      <w:r w:rsidRPr="0002126E">
        <w:rPr>
          <w:noProof/>
          <w:sz w:val="28"/>
          <w:szCs w:val="28"/>
        </w:rPr>
        <w:t xml:space="preserve"> у навчальному процесі. Респондентам пропонувалося вибрати п’ять найбільш значущих мотивів з шістнадцяти запропонованих варіантів, оцінюючи їх важливість за 5-бальною шкалою. Для кожного респондента здійснювався якісний аналіз вибраних мотивів навчально-професійної діяльності. Усі отримані дані дозволили оцінити частоту вибору різних мотивів серед учасників (Додаток </w:t>
      </w:r>
      <w:r w:rsidR="00647102">
        <w:rPr>
          <w:noProof/>
          <w:sz w:val="28"/>
          <w:szCs w:val="28"/>
          <w:lang w:val="uk-UA"/>
        </w:rPr>
        <w:t>Б</w:t>
      </w:r>
      <w:r w:rsidRPr="0002126E">
        <w:rPr>
          <w:noProof/>
          <w:sz w:val="28"/>
          <w:szCs w:val="28"/>
        </w:rPr>
        <w:t xml:space="preserve">, табл. </w:t>
      </w:r>
      <w:r w:rsidR="00647102">
        <w:rPr>
          <w:noProof/>
          <w:sz w:val="28"/>
          <w:szCs w:val="28"/>
          <w:lang w:val="uk-UA"/>
        </w:rPr>
        <w:t>Б</w:t>
      </w:r>
      <w:r w:rsidRPr="0002126E">
        <w:rPr>
          <w:noProof/>
          <w:sz w:val="28"/>
          <w:szCs w:val="28"/>
        </w:rPr>
        <w:t>.1).</w:t>
      </w:r>
    </w:p>
    <w:p w:rsidR="0093485B" w:rsidRDefault="0093485B" w:rsidP="0010339E">
      <w:pPr>
        <w:spacing w:line="360" w:lineRule="auto"/>
        <w:ind w:left="426" w:right="260" w:firstLine="425"/>
        <w:jc w:val="both"/>
        <w:rPr>
          <w:noProof/>
          <w:sz w:val="28"/>
          <w:szCs w:val="28"/>
          <w:lang w:val="uk-UA"/>
        </w:rPr>
      </w:pPr>
      <w:r w:rsidRPr="0002126E">
        <w:rPr>
          <w:noProof/>
          <w:sz w:val="28"/>
          <w:szCs w:val="28"/>
        </w:rPr>
        <w:t xml:space="preserve">Аналіз результатів дослідження студентів </w:t>
      </w:r>
      <w:r>
        <w:rPr>
          <w:noProof/>
          <w:sz w:val="28"/>
          <w:szCs w:val="28"/>
          <w:lang w:val="uk-UA"/>
        </w:rPr>
        <w:t>англійського відділення</w:t>
      </w:r>
      <w:r w:rsidRPr="0002126E">
        <w:rPr>
          <w:noProof/>
          <w:sz w:val="28"/>
          <w:szCs w:val="28"/>
        </w:rPr>
        <w:t xml:space="preserve"> університеті</w:t>
      </w:r>
      <w:r>
        <w:rPr>
          <w:noProof/>
          <w:sz w:val="28"/>
          <w:szCs w:val="28"/>
          <w:lang w:val="uk-UA"/>
        </w:rPr>
        <w:t>у</w:t>
      </w:r>
      <w:r w:rsidRPr="0002126E">
        <w:rPr>
          <w:noProof/>
          <w:sz w:val="28"/>
          <w:szCs w:val="28"/>
        </w:rPr>
        <w:t xml:space="preserve"> вказує на те, що провідними мотивами пізнавальної діяльності більшості респондентів (53%) є прагнення отримати диплом (1), успішно навчатися, складаючи іспити на «відмінно» та «добре» (2), продовжити навчання на наступних курсах (3) і постійно отримувати стипендію (4). Ці мотиви відносяться до негативної мотивації, яка може спонукати студентів до навчальної роботи протягом певного періоду, але не повинна мати тривалого впливу.</w:t>
      </w:r>
    </w:p>
    <w:p w:rsidR="0093485B" w:rsidRPr="006870E1" w:rsidRDefault="0093485B" w:rsidP="0010339E">
      <w:pPr>
        <w:spacing w:line="360" w:lineRule="auto"/>
        <w:ind w:left="426" w:right="260" w:firstLine="425"/>
        <w:jc w:val="both"/>
        <w:rPr>
          <w:noProof/>
          <w:sz w:val="28"/>
          <w:szCs w:val="28"/>
        </w:rPr>
      </w:pPr>
      <w:r w:rsidRPr="0093485B">
        <w:rPr>
          <w:noProof/>
          <w:sz w:val="28"/>
          <w:szCs w:val="28"/>
          <w:lang w:val="uk-UA"/>
        </w:rPr>
        <w:t xml:space="preserve">У наступних позиціях рейтингу розміщуються такі мотиви: стати висококваліфікованим спеціалістом (5), отримати глибокі та міцні знання (6) і забезпечити успіх у майбутній професійній діяльності (7). </w:t>
      </w:r>
      <w:r w:rsidRPr="006870E1">
        <w:rPr>
          <w:noProof/>
          <w:sz w:val="28"/>
          <w:szCs w:val="28"/>
        </w:rPr>
        <w:t>Ці пункти свідчать про свідоме прагнення здобути знання та професійні навички для досягнення успіху. Для таких студентів характерно бажання до самоосвіти, що проявляється у постійній спрямованості на вдосконалення методів оволодіння знаннями. Їхня орієнтація на предмет навчальної діяльності значною мірою відображає специфіку навчально-пізнавальної активності студентів, у процесі якої формуються та розвиваються пізнавальні здібності. Вваж</w:t>
      </w:r>
      <w:r>
        <w:rPr>
          <w:noProof/>
          <w:sz w:val="28"/>
          <w:szCs w:val="28"/>
          <w:lang w:val="uk-UA"/>
        </w:rPr>
        <w:t>аю</w:t>
      </w:r>
      <w:r w:rsidRPr="006870E1">
        <w:rPr>
          <w:noProof/>
          <w:sz w:val="28"/>
          <w:szCs w:val="28"/>
        </w:rPr>
        <w:t xml:space="preserve">, що мотив самоосвіти може реально сформуватися лише в умовах </w:t>
      </w:r>
      <w:r>
        <w:rPr>
          <w:noProof/>
          <w:sz w:val="28"/>
          <w:szCs w:val="28"/>
          <w:lang w:val="uk-UA"/>
        </w:rPr>
        <w:t>філологічних</w:t>
      </w:r>
      <w:r w:rsidRPr="006870E1">
        <w:rPr>
          <w:noProof/>
          <w:sz w:val="28"/>
          <w:szCs w:val="28"/>
        </w:rPr>
        <w:t xml:space="preserve"> закладів вищої освіти, </w:t>
      </w:r>
      <w:r w:rsidRPr="006870E1">
        <w:rPr>
          <w:noProof/>
          <w:sz w:val="28"/>
          <w:szCs w:val="28"/>
        </w:rPr>
        <w:lastRenderedPageBreak/>
        <w:t>які стимулюють розвиток стійкого бажання до самостійного оволодіння знаннями протягом усього життя.</w:t>
      </w:r>
    </w:p>
    <w:p w:rsidR="0093485B" w:rsidRPr="006870E1" w:rsidRDefault="0093485B" w:rsidP="0010339E">
      <w:pPr>
        <w:spacing w:line="360" w:lineRule="auto"/>
        <w:ind w:left="426" w:right="260" w:firstLine="425"/>
        <w:jc w:val="both"/>
        <w:rPr>
          <w:noProof/>
          <w:sz w:val="28"/>
          <w:szCs w:val="28"/>
        </w:rPr>
      </w:pPr>
      <w:r w:rsidRPr="006870E1">
        <w:rPr>
          <w:noProof/>
          <w:sz w:val="28"/>
          <w:szCs w:val="28"/>
        </w:rPr>
        <w:t>Серед інших мотивів, таких як прагнення отримати повагу викладачів (8), уникнути осуду та покарання за неуспішність (9), здобути схвалення батьків і оточення (10), спостерігається спрямованість студентів на мотивацію схвалення. Цю мотивацію можна досягти, не запускаючи вивчення дисциплін навчального циклу (11), завжди будучи готовим до занять (12), не відстаючи від однокурсників (13) та будучи прикладом для них (14), виконуваючи вимоги викладачів (16). Проте, мотив «отримати інтелектуальне задоволення» (15) не є для них пріоритетним, на жаль, адже саме цей мотив підтримує формування пізнавальних інтересів студентів і позитивне ставлення до навчання.</w:t>
      </w:r>
    </w:p>
    <w:p w:rsidR="0093485B" w:rsidRPr="006870E1" w:rsidRDefault="0093485B" w:rsidP="0010339E">
      <w:pPr>
        <w:spacing w:line="360" w:lineRule="auto"/>
        <w:ind w:left="426" w:right="260" w:firstLine="425"/>
        <w:jc w:val="both"/>
        <w:rPr>
          <w:noProof/>
          <w:sz w:val="28"/>
          <w:szCs w:val="28"/>
        </w:rPr>
      </w:pPr>
      <w:r w:rsidRPr="006870E1">
        <w:rPr>
          <w:noProof/>
          <w:sz w:val="28"/>
          <w:szCs w:val="28"/>
        </w:rPr>
        <w:t>Розуміючи, що відсутність мотивації на початковому етапі навчання може призвести до зневіри в можливості оволодіння іноземною мовою, а також до закріплення негативного ставлення до дисципліни, ми зосереджуємо зусилля на актуалізації цілеспрямованості та позитивної мотивації майбутніх інженерів до самостійної пізнавальної діяльності.</w:t>
      </w:r>
    </w:p>
    <w:p w:rsidR="0093485B" w:rsidRPr="006870E1" w:rsidRDefault="0093485B" w:rsidP="0010339E">
      <w:pPr>
        <w:spacing w:line="360" w:lineRule="auto"/>
        <w:ind w:left="426" w:right="260" w:firstLine="425"/>
        <w:jc w:val="both"/>
        <w:rPr>
          <w:noProof/>
          <w:sz w:val="28"/>
          <w:szCs w:val="28"/>
        </w:rPr>
      </w:pPr>
      <w:r w:rsidRPr="006870E1">
        <w:rPr>
          <w:noProof/>
          <w:sz w:val="28"/>
          <w:szCs w:val="28"/>
        </w:rPr>
        <w:t xml:space="preserve">Для початку ми провели бесіду-дискусію, у ході якої намагалися з’ясувати: для чого необхідне вивчення іноземної мови </w:t>
      </w:r>
      <w:r>
        <w:rPr>
          <w:noProof/>
          <w:sz w:val="28"/>
          <w:szCs w:val="28"/>
          <w:lang w:val="uk-UA"/>
        </w:rPr>
        <w:t>здобувачів освіти</w:t>
      </w:r>
      <w:r w:rsidRPr="006870E1">
        <w:rPr>
          <w:noProof/>
          <w:sz w:val="28"/>
          <w:szCs w:val="28"/>
        </w:rPr>
        <w:t>, як зробити процес освоєння мови простішим, ефективнішим та якіснішим. Було виявлено, що студенти намагалися відповідати на поставлені питання аргументовано, часто переходячи на рідну мову. Деякі з них відчували незадоволеність і страх допустити помилку, але запропоновані запитання мали особистісно значущий характер, тому згодом усі активно включилися в обговорення. На перших заняттях нам доводилося нагадувати студентам, що вони прийшли навчатися, і за бажання та старанність вони зможуть подолати поставлені завдання.</w:t>
      </w:r>
    </w:p>
    <w:p w:rsidR="0093485B" w:rsidRPr="007261ED" w:rsidRDefault="0093485B" w:rsidP="0010339E">
      <w:pPr>
        <w:spacing w:line="360" w:lineRule="auto"/>
        <w:ind w:left="426" w:right="260" w:firstLine="425"/>
        <w:jc w:val="both"/>
        <w:rPr>
          <w:noProof/>
          <w:sz w:val="28"/>
          <w:szCs w:val="28"/>
        </w:rPr>
      </w:pPr>
      <w:r w:rsidRPr="007261ED">
        <w:rPr>
          <w:noProof/>
          <w:sz w:val="28"/>
          <w:szCs w:val="28"/>
        </w:rPr>
        <w:t>Отже, ретельна робота над розвитком мотивації навчальної діяльності студентів протягом навчання іноземній мові, як на початкових заняттях, так і під час усього навчального процесу, суттєво сприяє активізації їх позитивних мотивацій, цілеспрямованості та пізнавальної самостійності.</w:t>
      </w:r>
    </w:p>
    <w:p w:rsidR="0093485B" w:rsidRPr="009917FA" w:rsidRDefault="0093485B" w:rsidP="0010339E">
      <w:pPr>
        <w:spacing w:line="360" w:lineRule="auto"/>
        <w:ind w:left="426" w:right="260" w:firstLine="425"/>
        <w:jc w:val="both"/>
        <w:rPr>
          <w:noProof/>
          <w:sz w:val="28"/>
          <w:szCs w:val="28"/>
          <w:lang w:val="uk-UA"/>
        </w:rPr>
      </w:pPr>
      <w:r w:rsidRPr="007261ED">
        <w:rPr>
          <w:noProof/>
          <w:sz w:val="28"/>
          <w:szCs w:val="28"/>
        </w:rPr>
        <w:t xml:space="preserve">Для визначення обізнаності студентів про сутність досліджуваного процесу, а також оцінки реального стану сформованості загальних і професійних знань, </w:t>
      </w:r>
      <w:r w:rsidRPr="007261ED">
        <w:rPr>
          <w:noProof/>
          <w:sz w:val="28"/>
          <w:szCs w:val="28"/>
        </w:rPr>
        <w:lastRenderedPageBreak/>
        <w:t xml:space="preserve">необхідних умінь (навчально-організаційних, навчально-інформаційних, навчально-інтелектуальних, навчально-комунікативних) і навичок для їхньої майбутньої професійної самостійної діяльності в контексті змістовно-операційного компонента, було проведено анкетування студентів </w:t>
      </w:r>
      <w:r>
        <w:rPr>
          <w:noProof/>
          <w:sz w:val="28"/>
          <w:szCs w:val="28"/>
          <w:lang w:val="uk-UA"/>
        </w:rPr>
        <w:t>англійського відділення.</w:t>
      </w:r>
    </w:p>
    <w:p w:rsidR="0093485B" w:rsidRPr="007261ED" w:rsidRDefault="0093485B" w:rsidP="0010339E">
      <w:pPr>
        <w:spacing w:line="360" w:lineRule="auto"/>
        <w:ind w:left="426" w:right="260" w:firstLine="425"/>
        <w:jc w:val="both"/>
        <w:rPr>
          <w:noProof/>
          <w:sz w:val="28"/>
          <w:szCs w:val="28"/>
        </w:rPr>
      </w:pPr>
      <w:r w:rsidRPr="0093485B">
        <w:rPr>
          <w:noProof/>
          <w:sz w:val="28"/>
          <w:szCs w:val="28"/>
          <w:lang w:val="uk-UA"/>
        </w:rPr>
        <w:t xml:space="preserve">Аналіз результатів авторської анкети №1, яка виявляла ставлення студентів до необхідності формування пізнавальної самостійності у процесі вивчення іноземної мови (Додаток </w:t>
      </w:r>
      <w:r w:rsidR="00647102">
        <w:rPr>
          <w:noProof/>
          <w:sz w:val="28"/>
          <w:szCs w:val="28"/>
          <w:lang w:val="uk-UA"/>
        </w:rPr>
        <w:t>В</w:t>
      </w:r>
      <w:r w:rsidRPr="0093485B">
        <w:rPr>
          <w:noProof/>
          <w:sz w:val="28"/>
          <w:szCs w:val="28"/>
          <w:lang w:val="uk-UA"/>
        </w:rPr>
        <w:t xml:space="preserve">), виявив відсутність чіткого розуміння поняття «пізнавальна самостійність». Результати показали, що лише 19% студентів усвідомлюють окремі ознаки сутності цього явища, зокрема вважають, що «пізнавальна самостійність – це самостійне вивчення нової інформації», «саморозвиток студента», «вміння розбиратися в тому, що цікаво», «самостійне навчання», «коли ти самостійно виконуєш завдання і в процесі пізнаєш правильні способи», «здатність до самонавчання і саморозвитку», «бажання дізнатися про нові факти», «можливість самостійного отримання знань». </w:t>
      </w:r>
      <w:r w:rsidRPr="007261ED">
        <w:rPr>
          <w:noProof/>
          <w:sz w:val="28"/>
          <w:szCs w:val="28"/>
        </w:rPr>
        <w:t>Водночас, 23% респондентів не мали цілісного уявлення про пізнавальну самостійність, зводячи її до самоосвіти та вивчення навчального матеріалу.</w:t>
      </w:r>
    </w:p>
    <w:p w:rsidR="0093485B" w:rsidRDefault="0093485B" w:rsidP="0010339E">
      <w:pPr>
        <w:spacing w:line="360" w:lineRule="auto"/>
        <w:ind w:left="426" w:right="260" w:firstLine="425"/>
        <w:jc w:val="both"/>
        <w:rPr>
          <w:noProof/>
          <w:sz w:val="28"/>
          <w:szCs w:val="28"/>
          <w:lang w:val="uk-UA"/>
        </w:rPr>
      </w:pPr>
      <w:r w:rsidRPr="007261ED">
        <w:rPr>
          <w:noProof/>
          <w:sz w:val="28"/>
          <w:szCs w:val="28"/>
        </w:rPr>
        <w:t xml:space="preserve">Висловлення студентів, які вважають пізнавальну самостійність «самостійним опрацюванням матеріалу без допомоги», «навчання без лекцій викладача», «умінням самостійно вивчати нові теми, аналізувати їх та робити висновки», «цілеспрямованою діяльністю», «вивченням через Інтернет та інші джерела», «самостійним вивченням іноземної мови для саморозвитку» складають 9% і свідчать про поверхневе розуміння феномена. При цьому 49% опитаних не змогли дати чіткої відповіді на запитання. </w:t>
      </w:r>
    </w:p>
    <w:p w:rsidR="0093485B" w:rsidRPr="0093485B" w:rsidRDefault="0093485B" w:rsidP="0010339E">
      <w:pPr>
        <w:spacing w:line="360" w:lineRule="auto"/>
        <w:ind w:left="426" w:right="260" w:firstLine="425"/>
        <w:jc w:val="both"/>
        <w:rPr>
          <w:noProof/>
          <w:sz w:val="28"/>
          <w:szCs w:val="28"/>
          <w:lang w:val="uk-UA"/>
        </w:rPr>
      </w:pPr>
      <w:r w:rsidRPr="0093485B">
        <w:rPr>
          <w:noProof/>
          <w:sz w:val="28"/>
          <w:szCs w:val="28"/>
          <w:lang w:val="uk-UA"/>
        </w:rPr>
        <w:t>Для ефективнішого формування пізнавальної самостійності студентів під час вивчення іноземної мови, згідно з результатами опитування (остання частина анкети №1), студенти висловили наступні пропозиції: забезпечення доступу до комп'ютерних класів – 10%, організація виробничої практики за кордоном – 31%, поєднання теоретичних знань з практикою – 21%, участь у науково-практичних конференціях – 13%, участь в олімпіадах і конкурсах – 10%, збільшення кількості навчальних годин – 5%.</w:t>
      </w:r>
    </w:p>
    <w:p w:rsidR="0093485B" w:rsidRPr="00DD13D9" w:rsidRDefault="0093485B" w:rsidP="0010339E">
      <w:pPr>
        <w:spacing w:line="360" w:lineRule="auto"/>
        <w:ind w:left="426" w:right="260" w:firstLine="425"/>
        <w:jc w:val="both"/>
        <w:rPr>
          <w:noProof/>
          <w:sz w:val="28"/>
          <w:szCs w:val="28"/>
        </w:rPr>
      </w:pPr>
      <w:r w:rsidRPr="0093485B">
        <w:rPr>
          <w:noProof/>
          <w:sz w:val="28"/>
          <w:szCs w:val="28"/>
          <w:lang w:val="uk-UA"/>
        </w:rPr>
        <w:lastRenderedPageBreak/>
        <w:t xml:space="preserve">Для визначення рівня компетентності студентів у володінні іноземною мовою як основи для розвитку пізнавальної самостійності було проведено додаткове опитування (анкета №2, додаток </w:t>
      </w:r>
      <w:r w:rsidR="00647102">
        <w:rPr>
          <w:noProof/>
          <w:sz w:val="28"/>
          <w:szCs w:val="28"/>
          <w:lang w:val="uk-UA"/>
        </w:rPr>
        <w:t>В</w:t>
      </w:r>
      <w:r w:rsidRPr="0093485B">
        <w:rPr>
          <w:noProof/>
          <w:sz w:val="28"/>
          <w:szCs w:val="28"/>
          <w:lang w:val="uk-UA"/>
        </w:rPr>
        <w:t xml:space="preserve">). </w:t>
      </w:r>
      <w:r w:rsidRPr="00DD13D9">
        <w:rPr>
          <w:noProof/>
          <w:sz w:val="28"/>
          <w:szCs w:val="28"/>
        </w:rPr>
        <w:t>Результати показали, що для розвитку пізнавальної самостійної діяльності найбільш важливими є навички говоріння (73%), читання (60%), аудіювання (26%) та письма (24%). На думку студентів, більше часу на заняттях з іноземної мови слід приділяти формуванню навичок говоріння (79%), граматики (48%), аудіювання (25%), читання (31%) та письма (22%). Також 58% респондентів вважають, що здатні аналізувати та оцінювати свою роботу під час переказу текстів, що підкреслює важливість розмовної практики для їх майбутньої професійної діяльності.</w:t>
      </w:r>
    </w:p>
    <w:p w:rsidR="0093485B" w:rsidRPr="00DD13D9" w:rsidRDefault="0093485B" w:rsidP="0010339E">
      <w:pPr>
        <w:spacing w:line="360" w:lineRule="auto"/>
        <w:ind w:left="426" w:right="260" w:firstLine="425"/>
        <w:jc w:val="both"/>
        <w:rPr>
          <w:noProof/>
          <w:sz w:val="28"/>
          <w:szCs w:val="28"/>
        </w:rPr>
      </w:pPr>
      <w:r w:rsidRPr="00DD13D9">
        <w:rPr>
          <w:noProof/>
          <w:sz w:val="28"/>
          <w:szCs w:val="28"/>
        </w:rPr>
        <w:t>Дослідження виявило, що 42% студентів систематично готуються до занять з іноземної мови самостійно, а 38% з них використовують додаткові джерела інформації, крім підручників і словників. Однак лише 21% опитаних вміють самостійно складати діалоги, використовуючи відповідний лексичний мінімум та граматичні моделі. Незважаючи на те, що майже половина студентів (48%) активно працюють над вдосконаленням своїх усних мовних навичок, лише 28% регулярно виконують творчі завдання, 23% займаються перекладом газетних матеріалів за фахом, 33% охоче виконують граматичні тести, а 32% самостійно слухають записи та переглядають відеоматеріали.</w:t>
      </w:r>
    </w:p>
    <w:p w:rsidR="0093485B" w:rsidRPr="00DD13D9" w:rsidRDefault="0093485B" w:rsidP="0010339E">
      <w:pPr>
        <w:spacing w:line="360" w:lineRule="auto"/>
        <w:ind w:left="426" w:right="260" w:firstLine="425"/>
        <w:jc w:val="both"/>
        <w:rPr>
          <w:noProof/>
          <w:sz w:val="28"/>
          <w:szCs w:val="28"/>
        </w:rPr>
      </w:pPr>
      <w:r w:rsidRPr="00DD13D9">
        <w:rPr>
          <w:noProof/>
          <w:sz w:val="28"/>
          <w:szCs w:val="28"/>
        </w:rPr>
        <w:t xml:space="preserve">Отримані результати дослідження свідчать про важливість пізнавальної самостійності у процесі вивчення іноземної мови для студентів </w:t>
      </w:r>
      <w:r>
        <w:rPr>
          <w:noProof/>
          <w:sz w:val="28"/>
          <w:szCs w:val="28"/>
          <w:lang w:val="uk-UA"/>
        </w:rPr>
        <w:t>філологів</w:t>
      </w:r>
      <w:r w:rsidRPr="00DD13D9">
        <w:rPr>
          <w:noProof/>
          <w:sz w:val="28"/>
          <w:szCs w:val="28"/>
        </w:rPr>
        <w:t xml:space="preserve">. Студенти чітко визначають необхідність розвитку мовних навичок, зокрема, говоріння, читання, аудіювання та письма, що безпосередньо впливає на їхню професійну підготовку. Більшість </w:t>
      </w:r>
      <w:r>
        <w:rPr>
          <w:noProof/>
          <w:sz w:val="28"/>
          <w:szCs w:val="28"/>
          <w:lang w:val="uk-UA"/>
        </w:rPr>
        <w:t>здобувачів освіти</w:t>
      </w:r>
      <w:r w:rsidRPr="00DD13D9">
        <w:rPr>
          <w:noProof/>
          <w:sz w:val="28"/>
          <w:szCs w:val="28"/>
        </w:rPr>
        <w:t xml:space="preserve"> усвідомлюють, що володіння іноземною мовою є важливою складовою майбутньої кар'єри, що відображається в їхньому прагненні до самостійної роботи над мовою.</w:t>
      </w:r>
    </w:p>
    <w:p w:rsidR="0093485B" w:rsidRPr="00DD13D9" w:rsidRDefault="0093485B" w:rsidP="0010339E">
      <w:pPr>
        <w:spacing w:line="360" w:lineRule="auto"/>
        <w:ind w:left="426" w:right="260" w:firstLine="425"/>
        <w:jc w:val="both"/>
        <w:rPr>
          <w:noProof/>
          <w:sz w:val="28"/>
          <w:szCs w:val="28"/>
        </w:rPr>
      </w:pPr>
      <w:r w:rsidRPr="00DD13D9">
        <w:rPr>
          <w:noProof/>
          <w:sz w:val="28"/>
          <w:szCs w:val="28"/>
        </w:rPr>
        <w:t xml:space="preserve">Попри те, що студенти активно залучають додаткові матеріали до самостійного вивчення мови, значна частина все ще потребує мотивації для розвитку навичок письма, перекладу, виконання творчих завдань та граматичних тестів. Водночас, існує запит на покращення навчального процесу через </w:t>
      </w:r>
      <w:r w:rsidRPr="00DD13D9">
        <w:rPr>
          <w:noProof/>
          <w:sz w:val="28"/>
          <w:szCs w:val="28"/>
        </w:rPr>
        <w:lastRenderedPageBreak/>
        <w:t>забезпечення доступу до комп’ютерних класів, організацію практики за кордоном та інтеграцію теоретичних знань з практикою.</w:t>
      </w:r>
    </w:p>
    <w:p w:rsidR="0093485B" w:rsidRDefault="0093485B" w:rsidP="0010339E">
      <w:pPr>
        <w:spacing w:line="360" w:lineRule="auto"/>
        <w:ind w:left="426" w:right="260" w:firstLine="425"/>
        <w:jc w:val="both"/>
        <w:rPr>
          <w:noProof/>
          <w:sz w:val="28"/>
          <w:szCs w:val="28"/>
          <w:lang w:val="uk-UA"/>
        </w:rPr>
      </w:pPr>
      <w:r w:rsidRPr="00DD13D9">
        <w:rPr>
          <w:noProof/>
          <w:sz w:val="28"/>
          <w:szCs w:val="28"/>
        </w:rPr>
        <w:t xml:space="preserve">Таким чином, для покращення пізнавальної самостійності </w:t>
      </w:r>
      <w:r>
        <w:rPr>
          <w:noProof/>
          <w:sz w:val="28"/>
          <w:szCs w:val="28"/>
          <w:lang w:val="uk-UA"/>
        </w:rPr>
        <w:t>здобувачів вищої освіти</w:t>
      </w:r>
      <w:r w:rsidRPr="00DD13D9">
        <w:rPr>
          <w:noProof/>
          <w:sz w:val="28"/>
          <w:szCs w:val="28"/>
        </w:rPr>
        <w:t xml:space="preserve"> необхідно збільшити акцент на практичні аспекти навчання, сприяти участі студентів у наукових заходах, олімпіадах, а також забезпечити доступ до сучасних освітніх ресурсів і технологій.</w:t>
      </w:r>
    </w:p>
    <w:p w:rsidR="0093485B" w:rsidRPr="00647102" w:rsidRDefault="0093485B" w:rsidP="00647102">
      <w:pPr>
        <w:spacing w:line="360" w:lineRule="auto"/>
        <w:ind w:left="426" w:right="260" w:firstLine="425"/>
        <w:jc w:val="both"/>
        <w:rPr>
          <w:noProof/>
          <w:sz w:val="28"/>
          <w:szCs w:val="28"/>
          <w:lang w:val="uk-UA"/>
        </w:rPr>
      </w:pPr>
      <w:r w:rsidRPr="0093485B">
        <w:rPr>
          <w:noProof/>
          <w:sz w:val="28"/>
          <w:szCs w:val="28"/>
          <w:lang w:val="uk-UA"/>
        </w:rPr>
        <w:t xml:space="preserve">Основна суть висновків, </w:t>
      </w:r>
      <w:r>
        <w:rPr>
          <w:noProof/>
          <w:sz w:val="28"/>
          <w:szCs w:val="28"/>
          <w:lang w:val="uk-UA"/>
        </w:rPr>
        <w:t xml:space="preserve">які були </w:t>
      </w:r>
      <w:r w:rsidRPr="0093485B">
        <w:rPr>
          <w:noProof/>
          <w:sz w:val="28"/>
          <w:szCs w:val="28"/>
          <w:lang w:val="uk-UA"/>
        </w:rPr>
        <w:t>представлен</w:t>
      </w:r>
      <w:r>
        <w:rPr>
          <w:noProof/>
          <w:sz w:val="28"/>
          <w:szCs w:val="28"/>
          <w:lang w:val="uk-UA"/>
        </w:rPr>
        <w:t>і</w:t>
      </w:r>
      <w:r w:rsidRPr="0093485B">
        <w:rPr>
          <w:noProof/>
          <w:sz w:val="28"/>
          <w:szCs w:val="28"/>
          <w:lang w:val="uk-UA"/>
        </w:rPr>
        <w:t xml:space="preserve"> полягає у встановленні структурних складових досліджуваного явища, таких як ціле-мотиваційний, змістовно-операційний, емоційно-вольовий і оцінний компоненти. Під час констатувального етапу педагогічного експерименту було виявлено поточний стан сформованості пізнавальної самостійності студентів технічних університетів у процесі опанування іноземної мови. Для отримання надійних даних використовувався комплекс різноманітних взаємодоповнюючих методик, зокрема: «Мотивація успіху та боязні невдачі» (</w:t>
      </w:r>
      <w:r>
        <w:rPr>
          <w:noProof/>
          <w:sz w:val="28"/>
          <w:szCs w:val="28"/>
          <w:lang w:val="uk-UA"/>
        </w:rPr>
        <w:t>О.Скнар</w:t>
      </w:r>
      <w:r w:rsidRPr="0093485B">
        <w:rPr>
          <w:noProof/>
          <w:sz w:val="28"/>
          <w:szCs w:val="28"/>
          <w:lang w:val="uk-UA"/>
        </w:rPr>
        <w:t>), «Вивчення мотивів навчальної діяльності студентів» (</w:t>
      </w:r>
      <w:r>
        <w:rPr>
          <w:noProof/>
          <w:sz w:val="28"/>
          <w:szCs w:val="28"/>
          <w:lang w:val="uk-UA"/>
        </w:rPr>
        <w:t>О.Скнар,</w:t>
      </w:r>
      <w:r w:rsidRPr="0093485B">
        <w:rPr>
          <w:noProof/>
          <w:sz w:val="28"/>
          <w:szCs w:val="28"/>
          <w:lang w:val="uk-UA"/>
        </w:rPr>
        <w:t xml:space="preserve"> В. Я</w:t>
      </w:r>
      <w:r>
        <w:rPr>
          <w:noProof/>
          <w:sz w:val="28"/>
          <w:szCs w:val="28"/>
          <w:lang w:val="uk-UA"/>
        </w:rPr>
        <w:t>блонко</w:t>
      </w:r>
      <w:r w:rsidRPr="0093485B">
        <w:rPr>
          <w:noProof/>
          <w:sz w:val="28"/>
          <w:szCs w:val="28"/>
          <w:lang w:val="uk-UA"/>
        </w:rPr>
        <w:t xml:space="preserve">) (ціле-мотиваційний компонент); Анкета № 1 для визначення ставлення студентів до формування пізнавальної самостійності в процесі навчання іноземної мови, Анкета № 2 для оцінки рівня їх компетентності в оволодінні іноземною мовою як основи пізнавальної самостійності (змістовно-операційний компонент); «Діагностика вольового потенціалу особистості» (емоційно-вольовий компонент); «Визначення рівня самооцінки» (С.В. Ковальов) (оцінний компонент). </w:t>
      </w:r>
      <w:r w:rsidRPr="00C55222">
        <w:rPr>
          <w:noProof/>
          <w:sz w:val="28"/>
          <w:szCs w:val="28"/>
        </w:rPr>
        <w:t>Дослідження проводилось за допомогою таких методів, як анкетування, опитування, спостереження, бесіди та тестування.</w:t>
      </w:r>
    </w:p>
    <w:p w:rsidR="0093485B" w:rsidRPr="009917FA" w:rsidRDefault="0093485B" w:rsidP="0010339E">
      <w:pPr>
        <w:spacing w:line="360" w:lineRule="auto"/>
        <w:ind w:left="426" w:right="260" w:firstLine="425"/>
        <w:jc w:val="both"/>
        <w:rPr>
          <w:noProof/>
          <w:sz w:val="28"/>
          <w:szCs w:val="28"/>
        </w:rPr>
      </w:pPr>
      <w:r w:rsidRPr="006870E1">
        <w:rPr>
          <w:noProof/>
          <w:sz w:val="28"/>
          <w:szCs w:val="28"/>
          <w:lang w:val="uk-UA"/>
        </w:rPr>
        <w:t>Обробка результатів: Один бал нараховується за відповіді «так» на твердження: 1-3, 6, 8, 10-12, 14, 1</w:t>
      </w:r>
      <w:r>
        <w:rPr>
          <w:noProof/>
          <w:sz w:val="28"/>
          <w:szCs w:val="28"/>
          <w:lang w:val="uk-UA"/>
        </w:rPr>
        <w:t>7-20</w:t>
      </w:r>
      <w:r w:rsidRPr="006870E1">
        <w:rPr>
          <w:noProof/>
          <w:sz w:val="28"/>
          <w:szCs w:val="28"/>
          <w:lang w:val="uk-UA"/>
        </w:rPr>
        <w:t xml:space="preserve">; за відповіді «ні» за твердженнями: 4, 5, 7, 9, 13, 15, 17. Підраховується загальна кількість балів. Висновки: Якщо досліджуваний набирає від 1 до 7 балів – це свідчить про перевагу мотивації боязні невдачі; від 14 до 20 балів, – діагностується мотивація на успіх (сподівання на успіх). Якщо кількість набраних балів у межах від 8 до 13, – слід уважати, що мотиваційний полюс не виражений. При цьому, якщо в досліджуваного 8-9 балів, </w:t>
      </w:r>
      <w:r w:rsidRPr="006870E1">
        <w:rPr>
          <w:noProof/>
          <w:sz w:val="28"/>
          <w:szCs w:val="28"/>
          <w:lang w:val="uk-UA"/>
        </w:rPr>
        <w:lastRenderedPageBreak/>
        <w:t>то діагностується мотивація ближча до уникнення невдачі; якщо 12-13 балів – ближча до прагнення успіху.</w:t>
      </w:r>
    </w:p>
    <w:p w:rsidR="0093485B" w:rsidRDefault="0093485B" w:rsidP="00647102">
      <w:pPr>
        <w:spacing w:line="360" w:lineRule="auto"/>
        <w:ind w:right="-24"/>
        <w:rPr>
          <w:b/>
          <w:bCs/>
          <w:noProof/>
          <w:sz w:val="28"/>
          <w:szCs w:val="28"/>
          <w:lang w:val="uk-UA"/>
        </w:rPr>
      </w:pPr>
    </w:p>
    <w:p w:rsidR="0093485B" w:rsidRDefault="0093485B" w:rsidP="0010339E">
      <w:pPr>
        <w:spacing w:line="360" w:lineRule="auto"/>
        <w:ind w:left="142" w:right="-24" w:firstLine="567"/>
        <w:jc w:val="center"/>
        <w:rPr>
          <w:b/>
          <w:bCs/>
          <w:noProof/>
          <w:sz w:val="28"/>
          <w:szCs w:val="28"/>
          <w:lang w:val="uk-UA"/>
        </w:rPr>
      </w:pPr>
      <w:r>
        <w:rPr>
          <w:b/>
          <w:bCs/>
          <w:noProof/>
          <w:sz w:val="28"/>
          <w:szCs w:val="28"/>
          <w:lang w:val="uk-UA"/>
        </w:rPr>
        <w:t xml:space="preserve">3.2 </w:t>
      </w:r>
      <w:r w:rsidRPr="0093485B">
        <w:rPr>
          <w:b/>
          <w:bCs/>
          <w:noProof/>
          <w:sz w:val="28"/>
          <w:szCs w:val="28"/>
          <w:lang w:val="uk-UA"/>
        </w:rPr>
        <w:t>Розробка завдань для самостійної роботи студентів з англійської мови: алгоритм виконання та педагогічні умови ефективності</w:t>
      </w:r>
    </w:p>
    <w:p w:rsidR="0093485B" w:rsidRDefault="0093485B" w:rsidP="0010339E">
      <w:pPr>
        <w:spacing w:line="360" w:lineRule="auto"/>
        <w:ind w:left="142" w:right="-24" w:firstLine="567"/>
        <w:rPr>
          <w:b/>
          <w:bCs/>
          <w:noProof/>
          <w:sz w:val="28"/>
          <w:szCs w:val="28"/>
          <w:lang w:val="uk-UA"/>
        </w:rPr>
      </w:pPr>
    </w:p>
    <w:p w:rsidR="0093485B" w:rsidRDefault="0093485B" w:rsidP="0010339E">
      <w:pPr>
        <w:spacing w:line="360" w:lineRule="auto"/>
        <w:ind w:left="426" w:right="260" w:firstLine="425"/>
        <w:jc w:val="both"/>
        <w:rPr>
          <w:noProof/>
          <w:sz w:val="28"/>
          <w:szCs w:val="28"/>
          <w:lang w:val="uk-UA"/>
        </w:rPr>
      </w:pPr>
      <w:r w:rsidRPr="0093485B">
        <w:rPr>
          <w:noProof/>
          <w:sz w:val="28"/>
          <w:szCs w:val="28"/>
          <w:lang w:val="uk-UA"/>
        </w:rPr>
        <w:t xml:space="preserve">Однією з ключових складових Болонського процесу є створення педагогічних технологій, методик і прийомів, які сприяють підвищенню ефективності самостійного навчання студентів. Це передбачає різноманітні форми роботи, зокрема використання класичних методів – бібліотек, навчально-методичних класів, інтернету; виконання різних видів самостійних робіт – рефератів, розрахункових та графічних завдань, курсових і дипломних проєктів; практичну діяльність у лабораторіях, під час навчальної та виробничої практики. </w:t>
      </w:r>
    </w:p>
    <w:p w:rsidR="0093485B" w:rsidRPr="00C81D07" w:rsidRDefault="0093485B" w:rsidP="0010339E">
      <w:pPr>
        <w:spacing w:line="360" w:lineRule="auto"/>
        <w:ind w:left="426" w:right="260" w:firstLine="425"/>
        <w:jc w:val="both"/>
        <w:rPr>
          <w:noProof/>
          <w:sz w:val="28"/>
          <w:szCs w:val="28"/>
        </w:rPr>
      </w:pPr>
      <w:r w:rsidRPr="0093485B">
        <w:rPr>
          <w:noProof/>
          <w:sz w:val="28"/>
          <w:szCs w:val="28"/>
          <w:lang w:val="uk-UA"/>
        </w:rPr>
        <w:t xml:space="preserve">Оскільки самостійна робота може становити від 30% до 70% від загального навчального навантаження, важливо розробляти методологічні основи її проведення та організаційні механізми реалізації як на місцевому рівні, так і у вигляді конкретних методичних напрацювань. На сучасному етапі реформування освітньої системи України особливе значення має гуманізація навчально-виховного процесу. </w:t>
      </w:r>
      <w:r w:rsidR="006B0749">
        <w:rPr>
          <w:noProof/>
          <w:sz w:val="28"/>
          <w:szCs w:val="28"/>
          <w:lang w:val="uk-UA"/>
        </w:rPr>
        <w:t>Саме е</w:t>
      </w:r>
      <w:r w:rsidRPr="00C81D07">
        <w:rPr>
          <w:noProof/>
          <w:sz w:val="28"/>
          <w:szCs w:val="28"/>
        </w:rPr>
        <w:t>фективна організація та планування такої роботи стимулюють не лише репродуктивну діяльність, а й пошукову та творчу активність. Самостійність означає не тільки здатність робити висновки та використовувати отримані знання на практиці, а й уміння організувати власну роботу без сторонньої допомоги.</w:t>
      </w:r>
    </w:p>
    <w:p w:rsidR="0093485B" w:rsidRDefault="0093485B" w:rsidP="0010339E">
      <w:pPr>
        <w:spacing w:line="360" w:lineRule="auto"/>
        <w:ind w:left="426" w:right="260" w:firstLine="425"/>
        <w:jc w:val="both"/>
        <w:rPr>
          <w:noProof/>
          <w:sz w:val="28"/>
          <w:szCs w:val="28"/>
          <w:lang w:val="uk-UA"/>
        </w:rPr>
      </w:pPr>
      <w:r w:rsidRPr="00C81D07">
        <w:rPr>
          <w:noProof/>
          <w:sz w:val="28"/>
          <w:szCs w:val="28"/>
        </w:rPr>
        <w:t xml:space="preserve">У закладах освіти самостійну роботу часто називають «проектною діяльністю», а всі її форми – «персональними проєктами». Залежно від специфіки дисципліни викладач може пропонувати студентам різні завдання для самостійної роботи: опрацювання матеріалу з обов'язкових занять, роботу з підручниками та конспектами, самостійне вивчення певних тем і підготовку конспектів, написання рефератів та повідомлень, творчі завдання (доповіді, проєкти, огляди), підготовку до лабораторних і практичних занять, виконання індивідуальних графіків і </w:t>
      </w:r>
      <w:r w:rsidRPr="00C81D07">
        <w:rPr>
          <w:noProof/>
          <w:sz w:val="28"/>
          <w:szCs w:val="28"/>
        </w:rPr>
        <w:lastRenderedPageBreak/>
        <w:t>розрахунків, написання курсових робіт, підготовку письмових відповідей на проблемні питання, виготовлення наочного матеріалу.</w:t>
      </w:r>
    </w:p>
    <w:p w:rsidR="0093485B" w:rsidRPr="001778F2" w:rsidRDefault="0093485B" w:rsidP="0010339E">
      <w:pPr>
        <w:spacing w:line="360" w:lineRule="auto"/>
        <w:ind w:left="426" w:right="260" w:firstLine="425"/>
        <w:jc w:val="both"/>
        <w:rPr>
          <w:noProof/>
          <w:sz w:val="28"/>
          <w:szCs w:val="28"/>
        </w:rPr>
      </w:pPr>
      <w:r w:rsidRPr="0093485B">
        <w:rPr>
          <w:noProof/>
          <w:sz w:val="28"/>
          <w:szCs w:val="28"/>
          <w:lang w:val="uk-UA"/>
        </w:rPr>
        <w:t xml:space="preserve">Оскільки опанування іноземної мови є необхідною частиною підготовки майбутніх фахівців у галузі англійської філології, а також основою для їхньої успішної кар’єри, зрозуміло, що ефективне та мотивоване використання різних методів навчання на заняттях з іноземної мови вимагає від викладача відповідного підходу. </w:t>
      </w:r>
      <w:r w:rsidRPr="001778F2">
        <w:rPr>
          <w:noProof/>
          <w:sz w:val="28"/>
          <w:szCs w:val="28"/>
        </w:rPr>
        <w:t>Педагогіка, як наука та мистецтво одночасно, потребує творчого підходу у виборі методів викладання.</w:t>
      </w:r>
    </w:p>
    <w:p w:rsidR="0093485B" w:rsidRPr="001778F2" w:rsidRDefault="0093485B" w:rsidP="0010339E">
      <w:pPr>
        <w:spacing w:line="360" w:lineRule="auto"/>
        <w:ind w:left="426" w:right="260" w:firstLine="425"/>
        <w:jc w:val="both"/>
        <w:rPr>
          <w:noProof/>
          <w:sz w:val="28"/>
          <w:szCs w:val="28"/>
        </w:rPr>
      </w:pPr>
      <w:r w:rsidRPr="001778F2">
        <w:rPr>
          <w:noProof/>
          <w:sz w:val="28"/>
          <w:szCs w:val="28"/>
        </w:rPr>
        <w:t>Ефективне планування та виконання таких завдань потребує створення певного алгоритму, який включає кілька етапів: визначення навчальної мети, підбір змістовного матеріалу, формулювання інструкцій, моніторинг виконання та рефлексія.</w:t>
      </w:r>
    </w:p>
    <w:p w:rsidR="0093485B" w:rsidRPr="001778F2" w:rsidRDefault="0093485B" w:rsidP="0010339E">
      <w:pPr>
        <w:spacing w:line="360" w:lineRule="auto"/>
        <w:ind w:left="426" w:right="260" w:firstLine="425"/>
        <w:jc w:val="both"/>
        <w:rPr>
          <w:noProof/>
          <w:sz w:val="28"/>
          <w:szCs w:val="28"/>
        </w:rPr>
      </w:pPr>
      <w:r w:rsidRPr="001778F2">
        <w:rPr>
          <w:noProof/>
          <w:sz w:val="28"/>
          <w:szCs w:val="28"/>
        </w:rPr>
        <w:t>Педагогічні умови, що забезпечують успішність виконання самостійних завдань, включають:</w:t>
      </w:r>
    </w:p>
    <w:p w:rsidR="0093485B" w:rsidRPr="001778F2" w:rsidRDefault="0093485B" w:rsidP="0010339E">
      <w:pPr>
        <w:pStyle w:val="a3"/>
        <w:numPr>
          <w:ilvl w:val="0"/>
          <w:numId w:val="27"/>
        </w:numPr>
        <w:spacing w:line="360" w:lineRule="auto"/>
        <w:ind w:left="426" w:right="260" w:firstLine="425"/>
        <w:contextualSpacing/>
        <w:jc w:val="both"/>
        <w:rPr>
          <w:noProof/>
          <w:sz w:val="28"/>
          <w:szCs w:val="28"/>
        </w:rPr>
      </w:pPr>
      <w:r w:rsidRPr="001778F2">
        <w:rPr>
          <w:noProof/>
          <w:sz w:val="28"/>
          <w:szCs w:val="28"/>
        </w:rPr>
        <w:t>Чітке формулювання завдань та інструкцій, які допомагають студентам зрозуміти структуру й вимоги до виконання.</w:t>
      </w:r>
    </w:p>
    <w:p w:rsidR="0093485B" w:rsidRPr="001778F2" w:rsidRDefault="0093485B" w:rsidP="0010339E">
      <w:pPr>
        <w:numPr>
          <w:ilvl w:val="0"/>
          <w:numId w:val="27"/>
        </w:numPr>
        <w:spacing w:line="360" w:lineRule="auto"/>
        <w:ind w:left="426" w:right="260" w:firstLine="425"/>
        <w:jc w:val="both"/>
        <w:rPr>
          <w:noProof/>
          <w:sz w:val="28"/>
          <w:szCs w:val="28"/>
        </w:rPr>
      </w:pPr>
      <w:r w:rsidRPr="001778F2">
        <w:rPr>
          <w:noProof/>
          <w:sz w:val="28"/>
          <w:szCs w:val="28"/>
        </w:rPr>
        <w:t>Надання методичних рекомендацій і прикладів, що допомагають студентам орієнтуватися в алгоритмі роботи.</w:t>
      </w:r>
    </w:p>
    <w:p w:rsidR="0093485B" w:rsidRPr="001778F2" w:rsidRDefault="0093485B" w:rsidP="0010339E">
      <w:pPr>
        <w:numPr>
          <w:ilvl w:val="0"/>
          <w:numId w:val="27"/>
        </w:numPr>
        <w:spacing w:line="360" w:lineRule="auto"/>
        <w:ind w:left="426" w:right="260" w:firstLine="425"/>
        <w:jc w:val="both"/>
        <w:rPr>
          <w:noProof/>
          <w:sz w:val="28"/>
          <w:szCs w:val="28"/>
        </w:rPr>
      </w:pPr>
      <w:r w:rsidRPr="001778F2">
        <w:rPr>
          <w:noProof/>
          <w:sz w:val="28"/>
          <w:szCs w:val="28"/>
        </w:rPr>
        <w:t>Підтримка мотивації, включаючи заохочення до самостійних пошуків інформації, що сприяє розвитку креативності й аналітичного мислення.</w:t>
      </w:r>
    </w:p>
    <w:p w:rsidR="0093485B" w:rsidRPr="001778F2" w:rsidRDefault="0093485B" w:rsidP="0010339E">
      <w:pPr>
        <w:numPr>
          <w:ilvl w:val="0"/>
          <w:numId w:val="27"/>
        </w:numPr>
        <w:spacing w:line="360" w:lineRule="auto"/>
        <w:ind w:left="426" w:right="260" w:firstLine="425"/>
        <w:jc w:val="both"/>
        <w:rPr>
          <w:noProof/>
          <w:sz w:val="28"/>
          <w:szCs w:val="28"/>
        </w:rPr>
      </w:pPr>
      <w:r w:rsidRPr="001778F2">
        <w:rPr>
          <w:noProof/>
          <w:sz w:val="28"/>
          <w:szCs w:val="28"/>
        </w:rPr>
        <w:t>Забезпечення зворотного зв'язку, який допомагає студентам оцінювати свої досягнення та коригувати роботу.</w:t>
      </w:r>
    </w:p>
    <w:p w:rsidR="0093485B" w:rsidRPr="001778F2" w:rsidRDefault="0093485B" w:rsidP="0010339E">
      <w:pPr>
        <w:numPr>
          <w:ilvl w:val="0"/>
          <w:numId w:val="27"/>
        </w:numPr>
        <w:spacing w:line="360" w:lineRule="auto"/>
        <w:ind w:left="426" w:right="260" w:firstLine="425"/>
        <w:jc w:val="both"/>
        <w:rPr>
          <w:noProof/>
          <w:sz w:val="28"/>
          <w:szCs w:val="28"/>
        </w:rPr>
      </w:pPr>
      <w:r w:rsidRPr="001778F2">
        <w:rPr>
          <w:noProof/>
          <w:sz w:val="28"/>
          <w:szCs w:val="28"/>
        </w:rPr>
        <w:t>Створення сприятливої атмосфери, що підтримує емоційне залучення студентів і стимулює їх до взаємодії та співпраці.</w:t>
      </w:r>
    </w:p>
    <w:p w:rsidR="0093485B" w:rsidRPr="001778F2" w:rsidRDefault="0093485B" w:rsidP="0010339E">
      <w:pPr>
        <w:spacing w:line="360" w:lineRule="auto"/>
        <w:ind w:left="426" w:right="260" w:firstLine="425"/>
        <w:jc w:val="both"/>
        <w:rPr>
          <w:noProof/>
          <w:sz w:val="28"/>
          <w:szCs w:val="28"/>
        </w:rPr>
      </w:pPr>
      <w:r w:rsidRPr="001778F2">
        <w:rPr>
          <w:noProof/>
          <w:sz w:val="28"/>
          <w:szCs w:val="28"/>
        </w:rPr>
        <w:t>Такі завдання сприяють не лише закріпленню мовних навичок, а й розвитку вміння самостійно планувати свою навчальну діяльність, аналізувати й удосконалювати власні знання й навички.</w:t>
      </w:r>
    </w:p>
    <w:p w:rsidR="0093485B" w:rsidRDefault="0093485B" w:rsidP="0010339E">
      <w:pPr>
        <w:spacing w:line="360" w:lineRule="auto"/>
        <w:ind w:left="426" w:right="260" w:firstLine="425"/>
        <w:jc w:val="both"/>
        <w:rPr>
          <w:noProof/>
          <w:sz w:val="28"/>
          <w:szCs w:val="28"/>
          <w:lang w:val="uk-UA"/>
        </w:rPr>
      </w:pPr>
      <w:r>
        <w:rPr>
          <w:noProof/>
          <w:sz w:val="28"/>
          <w:szCs w:val="28"/>
          <w:lang w:val="uk-UA"/>
        </w:rPr>
        <w:t>З</w:t>
      </w:r>
      <w:r w:rsidRPr="001778F2">
        <w:rPr>
          <w:noProof/>
          <w:sz w:val="28"/>
          <w:szCs w:val="28"/>
        </w:rPr>
        <w:t xml:space="preserve">авдання для самостійної роботи студентів з англійської мови мають бути різноманітними і спрямованими на розвиток ключових мовних навичок: читання, аудіювання, письма та говоріння. Ці завдання мають формувати критичне мислення, розвивати вміння працювати з інформацією та стимулювати активне </w:t>
      </w:r>
      <w:r w:rsidRPr="001778F2">
        <w:rPr>
          <w:noProof/>
          <w:sz w:val="28"/>
          <w:szCs w:val="28"/>
        </w:rPr>
        <w:lastRenderedPageBreak/>
        <w:t>використання мови. Прикладом є завдання на читання статей із підготовкою підсумків, створення есе, перегляд відео з написанням резюме та граматичні вправи для вдосконалення мовної компетентності.</w:t>
      </w:r>
      <w:r>
        <w:rPr>
          <w:noProof/>
          <w:sz w:val="28"/>
          <w:szCs w:val="28"/>
          <w:lang w:val="uk-UA"/>
        </w:rPr>
        <w:t xml:space="preserve"> Один з прикладів для розгляду - це завдання на розвиток читання та розуміння тексту.</w:t>
      </w:r>
    </w:p>
    <w:p w:rsidR="0093485B" w:rsidRPr="009E6217" w:rsidRDefault="0093485B" w:rsidP="0010339E">
      <w:pPr>
        <w:spacing w:line="360" w:lineRule="auto"/>
        <w:ind w:left="426" w:right="260" w:firstLine="425"/>
        <w:jc w:val="both"/>
        <w:rPr>
          <w:b/>
          <w:bCs/>
          <w:noProof/>
          <w:sz w:val="28"/>
          <w:szCs w:val="28"/>
          <w:lang w:val="uk-UA"/>
        </w:rPr>
      </w:pPr>
      <w:r w:rsidRPr="009E6217">
        <w:rPr>
          <w:b/>
          <w:bCs/>
          <w:noProof/>
          <w:sz w:val="28"/>
          <w:szCs w:val="28"/>
          <w:lang w:val="uk-UA"/>
        </w:rPr>
        <w:t xml:space="preserve">Етапи створення завдань для самостійної роботи студентів: </w:t>
      </w:r>
    </w:p>
    <w:p w:rsidR="0093485B" w:rsidRPr="009E6217" w:rsidRDefault="0093485B" w:rsidP="0010339E">
      <w:pPr>
        <w:pStyle w:val="a3"/>
        <w:numPr>
          <w:ilvl w:val="0"/>
          <w:numId w:val="30"/>
        </w:numPr>
        <w:spacing w:line="360" w:lineRule="auto"/>
        <w:ind w:left="426" w:right="260" w:firstLine="425"/>
        <w:contextualSpacing/>
        <w:jc w:val="both"/>
        <w:rPr>
          <w:noProof/>
          <w:sz w:val="28"/>
          <w:szCs w:val="28"/>
        </w:rPr>
      </w:pPr>
      <w:r w:rsidRPr="009E6217">
        <w:rPr>
          <w:noProof/>
          <w:sz w:val="28"/>
          <w:szCs w:val="28"/>
        </w:rPr>
        <w:t xml:space="preserve">Підготовчий, що включає пошук та ретельний відбір матеріалів із обраної теми, формулювання проблеми, систематизацію інформації. </w:t>
      </w:r>
    </w:p>
    <w:p w:rsidR="0093485B" w:rsidRDefault="0093485B" w:rsidP="0010339E">
      <w:pPr>
        <w:pStyle w:val="a3"/>
        <w:numPr>
          <w:ilvl w:val="0"/>
          <w:numId w:val="30"/>
        </w:numPr>
        <w:spacing w:line="360" w:lineRule="auto"/>
        <w:ind w:left="426" w:right="260" w:firstLine="425"/>
        <w:contextualSpacing/>
        <w:jc w:val="both"/>
        <w:rPr>
          <w:noProof/>
          <w:sz w:val="28"/>
          <w:szCs w:val="28"/>
        </w:rPr>
      </w:pPr>
      <w:r w:rsidRPr="009E6217">
        <w:rPr>
          <w:noProof/>
          <w:sz w:val="28"/>
          <w:szCs w:val="28"/>
        </w:rPr>
        <w:t xml:space="preserve">Організаційний, що передбачає визначення мети </w:t>
      </w:r>
      <w:r>
        <w:rPr>
          <w:noProof/>
          <w:sz w:val="28"/>
          <w:szCs w:val="28"/>
        </w:rPr>
        <w:t>СРС</w:t>
      </w:r>
      <w:r w:rsidRPr="009E6217">
        <w:rPr>
          <w:noProof/>
          <w:sz w:val="28"/>
          <w:szCs w:val="28"/>
        </w:rPr>
        <w:t>, створення сценарію (структури), планування змісту</w:t>
      </w:r>
      <w:r>
        <w:rPr>
          <w:noProof/>
          <w:sz w:val="28"/>
          <w:szCs w:val="28"/>
        </w:rPr>
        <w:t xml:space="preserve"> та структури.</w:t>
      </w:r>
    </w:p>
    <w:p w:rsidR="0093485B" w:rsidRPr="009E6217" w:rsidRDefault="0093485B" w:rsidP="0010339E">
      <w:pPr>
        <w:pStyle w:val="a3"/>
        <w:numPr>
          <w:ilvl w:val="0"/>
          <w:numId w:val="30"/>
        </w:numPr>
        <w:spacing w:line="360" w:lineRule="auto"/>
        <w:ind w:left="426" w:right="260" w:firstLine="425"/>
        <w:contextualSpacing/>
        <w:jc w:val="both"/>
        <w:rPr>
          <w:noProof/>
          <w:sz w:val="28"/>
          <w:szCs w:val="28"/>
        </w:rPr>
      </w:pPr>
      <w:r w:rsidRPr="009E6217">
        <w:rPr>
          <w:noProof/>
          <w:sz w:val="28"/>
          <w:szCs w:val="28"/>
        </w:rPr>
        <w:t xml:space="preserve">Технічний, що виражається в остаточному оформленні </w:t>
      </w:r>
      <w:r>
        <w:rPr>
          <w:noProof/>
          <w:sz w:val="28"/>
          <w:szCs w:val="28"/>
        </w:rPr>
        <w:t>СРС</w:t>
      </w:r>
      <w:r w:rsidRPr="009E6217">
        <w:rPr>
          <w:noProof/>
          <w:sz w:val="28"/>
          <w:szCs w:val="28"/>
        </w:rPr>
        <w:t xml:space="preserve">, зокрема використовуючи </w:t>
      </w:r>
      <w:r>
        <w:rPr>
          <w:noProof/>
          <w:sz w:val="28"/>
          <w:szCs w:val="28"/>
        </w:rPr>
        <w:t>комп</w:t>
      </w:r>
      <w:r w:rsidRPr="009E6217">
        <w:rPr>
          <w:noProof/>
          <w:sz w:val="28"/>
          <w:szCs w:val="28"/>
          <w:lang w:val="ru-RU"/>
        </w:rPr>
        <w:t>`</w:t>
      </w:r>
      <w:r>
        <w:rPr>
          <w:noProof/>
          <w:sz w:val="28"/>
          <w:szCs w:val="28"/>
        </w:rPr>
        <w:t>ютер та інтернет.</w:t>
      </w:r>
    </w:p>
    <w:p w:rsidR="0093485B" w:rsidRPr="00433B36" w:rsidRDefault="0093485B" w:rsidP="0010339E">
      <w:pPr>
        <w:spacing w:line="360" w:lineRule="auto"/>
        <w:ind w:left="426" w:right="260" w:firstLine="425"/>
        <w:jc w:val="both"/>
        <w:rPr>
          <w:b/>
          <w:bCs/>
          <w:noProof/>
          <w:sz w:val="28"/>
          <w:szCs w:val="28"/>
        </w:rPr>
      </w:pPr>
      <w:r>
        <w:rPr>
          <w:noProof/>
          <w:sz w:val="28"/>
          <w:szCs w:val="28"/>
          <w:lang w:val="uk-UA"/>
        </w:rPr>
        <w:t xml:space="preserve"> </w:t>
      </w:r>
      <w:r w:rsidRPr="00433B36">
        <w:rPr>
          <w:b/>
          <w:bCs/>
          <w:noProof/>
          <w:sz w:val="28"/>
          <w:szCs w:val="28"/>
        </w:rPr>
        <w:t>Завдання 1: Аналіз статті</w:t>
      </w:r>
    </w:p>
    <w:p w:rsidR="0093485B" w:rsidRDefault="0093485B" w:rsidP="0010339E">
      <w:pPr>
        <w:spacing w:line="360" w:lineRule="auto"/>
        <w:ind w:left="426" w:right="260" w:firstLine="425"/>
        <w:jc w:val="both"/>
        <w:rPr>
          <w:noProof/>
          <w:sz w:val="28"/>
          <w:szCs w:val="28"/>
          <w:lang w:val="uk-UA"/>
        </w:rPr>
      </w:pPr>
      <w:r w:rsidRPr="00433B36">
        <w:rPr>
          <w:b/>
          <w:bCs/>
          <w:noProof/>
          <w:sz w:val="28"/>
          <w:szCs w:val="28"/>
        </w:rPr>
        <w:t>Опис</w:t>
      </w:r>
      <w:r w:rsidRPr="00433B36">
        <w:rPr>
          <w:noProof/>
          <w:sz w:val="28"/>
          <w:szCs w:val="28"/>
        </w:rPr>
        <w:t>: Студенти читають статтю з авторитетного англомовного джерела (наприклад, BBC або The Guardian). Завдання спрямоване на те, щоб вони не тільки розуміли основний зміст тексту, а й аналізували ключові ідеї та повідомлення. </w:t>
      </w:r>
    </w:p>
    <w:p w:rsidR="0093485B" w:rsidRDefault="0093485B" w:rsidP="0010339E">
      <w:pPr>
        <w:spacing w:line="360" w:lineRule="auto"/>
        <w:ind w:left="426" w:right="260" w:firstLine="425"/>
        <w:jc w:val="both"/>
        <w:rPr>
          <w:noProof/>
          <w:sz w:val="28"/>
          <w:szCs w:val="28"/>
          <w:lang w:val="uk-UA"/>
        </w:rPr>
      </w:pPr>
      <w:r w:rsidRPr="00433B36">
        <w:rPr>
          <w:b/>
          <w:bCs/>
          <w:noProof/>
          <w:sz w:val="28"/>
          <w:szCs w:val="28"/>
        </w:rPr>
        <w:t>Мета</w:t>
      </w:r>
      <w:r w:rsidRPr="00433B36">
        <w:rPr>
          <w:noProof/>
          <w:sz w:val="28"/>
          <w:szCs w:val="28"/>
        </w:rPr>
        <w:t>: Розвинути критичне мислення, вміння виділяти головне та формувати власну думку.</w:t>
      </w:r>
    </w:p>
    <w:p w:rsidR="0093485B" w:rsidRPr="00433B36" w:rsidRDefault="0093485B" w:rsidP="0010339E">
      <w:pPr>
        <w:spacing w:line="360" w:lineRule="auto"/>
        <w:ind w:left="426" w:right="260" w:firstLine="425"/>
        <w:jc w:val="both"/>
        <w:rPr>
          <w:noProof/>
          <w:sz w:val="28"/>
          <w:szCs w:val="28"/>
        </w:rPr>
      </w:pPr>
      <w:r w:rsidRPr="00433B36">
        <w:rPr>
          <w:b/>
          <w:bCs/>
          <w:noProof/>
          <w:sz w:val="28"/>
          <w:szCs w:val="28"/>
        </w:rPr>
        <w:t>Алгоритм виконання</w:t>
      </w:r>
      <w:r w:rsidRPr="00433B36">
        <w:rPr>
          <w:noProof/>
          <w:sz w:val="28"/>
          <w:szCs w:val="28"/>
        </w:rPr>
        <w:t>:</w:t>
      </w:r>
    </w:p>
    <w:p w:rsidR="0093485B" w:rsidRPr="00433B36" w:rsidRDefault="0093485B" w:rsidP="0010339E">
      <w:pPr>
        <w:numPr>
          <w:ilvl w:val="0"/>
          <w:numId w:val="28"/>
        </w:numPr>
        <w:spacing w:line="360" w:lineRule="auto"/>
        <w:ind w:left="426" w:right="260" w:firstLine="425"/>
        <w:jc w:val="both"/>
        <w:rPr>
          <w:noProof/>
          <w:sz w:val="28"/>
          <w:szCs w:val="28"/>
        </w:rPr>
      </w:pPr>
      <w:r w:rsidRPr="00433B36">
        <w:rPr>
          <w:noProof/>
          <w:sz w:val="28"/>
          <w:szCs w:val="28"/>
        </w:rPr>
        <w:t>Вибрати статтю на задану тему.</w:t>
      </w:r>
    </w:p>
    <w:p w:rsidR="0093485B" w:rsidRPr="00433B36" w:rsidRDefault="0093485B" w:rsidP="0010339E">
      <w:pPr>
        <w:numPr>
          <w:ilvl w:val="0"/>
          <w:numId w:val="28"/>
        </w:numPr>
        <w:spacing w:line="360" w:lineRule="auto"/>
        <w:ind w:left="426" w:right="260" w:firstLine="425"/>
        <w:jc w:val="both"/>
        <w:rPr>
          <w:noProof/>
          <w:sz w:val="28"/>
          <w:szCs w:val="28"/>
        </w:rPr>
      </w:pPr>
      <w:r w:rsidRPr="00433B36">
        <w:rPr>
          <w:noProof/>
          <w:sz w:val="28"/>
          <w:szCs w:val="28"/>
        </w:rPr>
        <w:t>Прочитати її уважно та підкреслити основні пункти.</w:t>
      </w:r>
    </w:p>
    <w:p w:rsidR="0093485B" w:rsidRPr="00433B36" w:rsidRDefault="0093485B" w:rsidP="0010339E">
      <w:pPr>
        <w:numPr>
          <w:ilvl w:val="0"/>
          <w:numId w:val="28"/>
        </w:numPr>
        <w:spacing w:line="360" w:lineRule="auto"/>
        <w:ind w:left="426" w:right="260" w:firstLine="425"/>
        <w:jc w:val="both"/>
        <w:rPr>
          <w:noProof/>
          <w:sz w:val="28"/>
          <w:szCs w:val="28"/>
        </w:rPr>
      </w:pPr>
      <w:r w:rsidRPr="00433B36">
        <w:rPr>
          <w:noProof/>
          <w:sz w:val="28"/>
          <w:szCs w:val="28"/>
        </w:rPr>
        <w:t>Написати короткий підсумок, зазначивши головні ідеї та авторський погляд.</w:t>
      </w:r>
    </w:p>
    <w:p w:rsidR="0093485B" w:rsidRPr="00433B36" w:rsidRDefault="0093485B" w:rsidP="0010339E">
      <w:pPr>
        <w:spacing w:line="360" w:lineRule="auto"/>
        <w:ind w:left="426" w:right="260" w:firstLine="425"/>
        <w:jc w:val="both"/>
        <w:rPr>
          <w:b/>
          <w:bCs/>
          <w:noProof/>
          <w:sz w:val="28"/>
          <w:szCs w:val="28"/>
        </w:rPr>
      </w:pPr>
      <w:r w:rsidRPr="00433B36">
        <w:rPr>
          <w:b/>
          <w:bCs/>
          <w:noProof/>
          <w:sz w:val="28"/>
          <w:szCs w:val="28"/>
        </w:rPr>
        <w:t>Завдання 2: Відповіді на питання до тексту</w:t>
      </w:r>
    </w:p>
    <w:p w:rsidR="0093485B" w:rsidRDefault="0093485B" w:rsidP="0010339E">
      <w:pPr>
        <w:spacing w:line="360" w:lineRule="auto"/>
        <w:ind w:left="426" w:right="260" w:firstLine="425"/>
        <w:jc w:val="both"/>
        <w:rPr>
          <w:noProof/>
          <w:sz w:val="28"/>
          <w:szCs w:val="28"/>
          <w:lang w:val="uk-UA"/>
        </w:rPr>
      </w:pPr>
      <w:r w:rsidRPr="00433B36">
        <w:rPr>
          <w:b/>
          <w:bCs/>
          <w:noProof/>
          <w:sz w:val="28"/>
          <w:szCs w:val="28"/>
        </w:rPr>
        <w:t>Опис</w:t>
      </w:r>
      <w:r w:rsidRPr="00433B36">
        <w:rPr>
          <w:noProof/>
          <w:sz w:val="28"/>
          <w:szCs w:val="28"/>
        </w:rPr>
        <w:t>: Після прочитання обраного тексту студенти відповідають на підготовлені запитання, які перевіряють розуміння змісту. </w:t>
      </w:r>
    </w:p>
    <w:p w:rsidR="0093485B" w:rsidRDefault="0093485B" w:rsidP="0010339E">
      <w:pPr>
        <w:spacing w:line="360" w:lineRule="auto"/>
        <w:ind w:left="426" w:right="260" w:firstLine="425"/>
        <w:jc w:val="both"/>
        <w:rPr>
          <w:noProof/>
          <w:sz w:val="28"/>
          <w:szCs w:val="28"/>
          <w:lang w:val="uk-UA"/>
        </w:rPr>
      </w:pPr>
      <w:r w:rsidRPr="00433B36">
        <w:rPr>
          <w:b/>
          <w:bCs/>
          <w:noProof/>
          <w:sz w:val="28"/>
          <w:szCs w:val="28"/>
        </w:rPr>
        <w:t>Мета</w:t>
      </w:r>
      <w:r w:rsidRPr="00433B36">
        <w:rPr>
          <w:noProof/>
          <w:sz w:val="28"/>
          <w:szCs w:val="28"/>
        </w:rPr>
        <w:t>: Підвищити рівень уважності та розуміння прочитаного, а також розвивати здатність знаходити деталі та підтекст у тексті. </w:t>
      </w:r>
    </w:p>
    <w:p w:rsidR="0093485B" w:rsidRPr="00433B36" w:rsidRDefault="0093485B" w:rsidP="0010339E">
      <w:pPr>
        <w:spacing w:line="360" w:lineRule="auto"/>
        <w:ind w:left="426" w:right="260" w:firstLine="425"/>
        <w:jc w:val="both"/>
        <w:rPr>
          <w:noProof/>
          <w:sz w:val="28"/>
          <w:szCs w:val="28"/>
        </w:rPr>
      </w:pPr>
      <w:r w:rsidRPr="00433B36">
        <w:rPr>
          <w:b/>
          <w:bCs/>
          <w:noProof/>
          <w:sz w:val="28"/>
          <w:szCs w:val="28"/>
        </w:rPr>
        <w:t>Алгоритм виконання</w:t>
      </w:r>
      <w:r w:rsidRPr="00433B36">
        <w:rPr>
          <w:noProof/>
          <w:sz w:val="28"/>
          <w:szCs w:val="28"/>
        </w:rPr>
        <w:t>:</w:t>
      </w:r>
    </w:p>
    <w:p w:rsidR="0093485B" w:rsidRPr="00433B36" w:rsidRDefault="0093485B" w:rsidP="0010339E">
      <w:pPr>
        <w:numPr>
          <w:ilvl w:val="0"/>
          <w:numId w:val="29"/>
        </w:numPr>
        <w:tabs>
          <w:tab w:val="clear" w:pos="720"/>
        </w:tabs>
        <w:spacing w:line="360" w:lineRule="auto"/>
        <w:ind w:left="426" w:right="260" w:firstLine="425"/>
        <w:jc w:val="both"/>
        <w:rPr>
          <w:noProof/>
          <w:sz w:val="28"/>
          <w:szCs w:val="28"/>
        </w:rPr>
      </w:pPr>
      <w:r w:rsidRPr="00433B36">
        <w:rPr>
          <w:noProof/>
          <w:sz w:val="28"/>
          <w:szCs w:val="28"/>
        </w:rPr>
        <w:t>Прочитати статтю або уривок із книжки.</w:t>
      </w:r>
    </w:p>
    <w:p w:rsidR="0093485B" w:rsidRPr="00433B36" w:rsidRDefault="0093485B" w:rsidP="0010339E">
      <w:pPr>
        <w:numPr>
          <w:ilvl w:val="0"/>
          <w:numId w:val="29"/>
        </w:numPr>
        <w:tabs>
          <w:tab w:val="clear" w:pos="720"/>
        </w:tabs>
        <w:spacing w:line="360" w:lineRule="auto"/>
        <w:ind w:left="426" w:right="260" w:firstLine="425"/>
        <w:jc w:val="both"/>
        <w:rPr>
          <w:noProof/>
          <w:sz w:val="28"/>
          <w:szCs w:val="28"/>
        </w:rPr>
      </w:pPr>
      <w:r w:rsidRPr="00433B36">
        <w:rPr>
          <w:noProof/>
          <w:sz w:val="28"/>
          <w:szCs w:val="28"/>
        </w:rPr>
        <w:t>Ознайомитися з питаннями та знайти відповіді у тексті.</w:t>
      </w:r>
    </w:p>
    <w:p w:rsidR="0093485B" w:rsidRPr="009E6217" w:rsidRDefault="0093485B" w:rsidP="0010339E">
      <w:pPr>
        <w:numPr>
          <w:ilvl w:val="0"/>
          <w:numId w:val="29"/>
        </w:numPr>
        <w:tabs>
          <w:tab w:val="clear" w:pos="720"/>
        </w:tabs>
        <w:spacing w:line="360" w:lineRule="auto"/>
        <w:ind w:left="426" w:right="260" w:firstLine="425"/>
        <w:jc w:val="both"/>
        <w:rPr>
          <w:noProof/>
          <w:sz w:val="28"/>
          <w:szCs w:val="28"/>
        </w:rPr>
      </w:pPr>
      <w:r w:rsidRPr="00433B36">
        <w:rPr>
          <w:noProof/>
          <w:sz w:val="28"/>
          <w:szCs w:val="28"/>
        </w:rPr>
        <w:lastRenderedPageBreak/>
        <w:t>Надати письмові або усні відповіді, обґрунтувавши їх прикладами з тексту.</w:t>
      </w:r>
    </w:p>
    <w:p w:rsidR="0093485B" w:rsidRPr="00E83774" w:rsidRDefault="0093485B" w:rsidP="0010339E">
      <w:pPr>
        <w:spacing w:line="360" w:lineRule="auto"/>
        <w:ind w:left="426" w:right="260" w:firstLine="425"/>
        <w:jc w:val="both"/>
        <w:rPr>
          <w:noProof/>
          <w:sz w:val="28"/>
          <w:szCs w:val="28"/>
        </w:rPr>
      </w:pPr>
      <w:r w:rsidRPr="009E6217">
        <w:rPr>
          <w:noProof/>
          <w:sz w:val="28"/>
          <w:szCs w:val="28"/>
        </w:rPr>
        <w:t>Ефективна організація самостійної роботи студентів філологічних факультетів вимагає створення завдань, які не лише сприяють розвитку мовних навичок, але й викликають емоційний відгук у студентів, зокрема допитливість, захоплення, інтерес чи навіть протест. Для цього навчальний матеріал повинен бути автентичним, професійно орієнтованим та цікавим, з використанням різноманітних комунікативних вправ (наприклад, </w:t>
      </w:r>
      <w:r w:rsidRPr="009E6217">
        <w:rPr>
          <w:i/>
          <w:iCs/>
          <w:noProof/>
          <w:sz w:val="28"/>
          <w:szCs w:val="28"/>
        </w:rPr>
        <w:t>information</w:t>
      </w:r>
      <w:r>
        <w:rPr>
          <w:i/>
          <w:iCs/>
          <w:noProof/>
          <w:sz w:val="28"/>
          <w:szCs w:val="28"/>
          <w:lang w:val="uk-UA"/>
        </w:rPr>
        <w:t xml:space="preserve"> </w:t>
      </w:r>
      <w:r w:rsidRPr="009E6217">
        <w:rPr>
          <w:i/>
          <w:iCs/>
          <w:noProof/>
          <w:sz w:val="28"/>
          <w:szCs w:val="28"/>
        </w:rPr>
        <w:t>gap</w:t>
      </w:r>
      <w:r w:rsidRPr="009E6217">
        <w:rPr>
          <w:noProof/>
          <w:sz w:val="28"/>
          <w:szCs w:val="28"/>
        </w:rPr>
        <w:t>, </w:t>
      </w:r>
      <w:r w:rsidRPr="009E6217">
        <w:rPr>
          <w:i/>
          <w:iCs/>
          <w:noProof/>
          <w:sz w:val="28"/>
          <w:szCs w:val="28"/>
        </w:rPr>
        <w:t>feedback</w:t>
      </w:r>
      <w:r>
        <w:rPr>
          <w:i/>
          <w:iCs/>
          <w:noProof/>
          <w:sz w:val="28"/>
          <w:szCs w:val="28"/>
          <w:lang w:val="uk-UA"/>
        </w:rPr>
        <w:t>,</w:t>
      </w:r>
      <w:r w:rsidRPr="009E6217">
        <w:rPr>
          <w:i/>
          <w:iCs/>
          <w:noProof/>
          <w:sz w:val="28"/>
          <w:szCs w:val="28"/>
        </w:rPr>
        <w:t xml:space="preserve"> </w:t>
      </w:r>
      <w:r>
        <w:rPr>
          <w:i/>
          <w:iCs/>
          <w:noProof/>
          <w:sz w:val="28"/>
          <w:szCs w:val="28"/>
        </w:rPr>
        <w:t>essay writing, listening</w:t>
      </w:r>
      <w:r w:rsidRPr="009E6217">
        <w:rPr>
          <w:noProof/>
          <w:sz w:val="28"/>
          <w:szCs w:val="28"/>
        </w:rPr>
        <w:t>), що стимулюють саморозвиток студентів. Інтерактивні методи та ігрові завдання дозволяють студентам ефективно вирішувати складні ситуації, брати участь у дискусіях та отримувати емоційне задоволення від навчального процесу.</w:t>
      </w:r>
    </w:p>
    <w:p w:rsidR="0093485B" w:rsidRDefault="0093485B" w:rsidP="0010339E">
      <w:pPr>
        <w:spacing w:line="360" w:lineRule="auto"/>
        <w:ind w:left="426" w:right="260" w:firstLine="425"/>
        <w:jc w:val="both"/>
        <w:rPr>
          <w:noProof/>
          <w:sz w:val="28"/>
          <w:szCs w:val="28"/>
        </w:rPr>
      </w:pPr>
      <w:r>
        <w:rPr>
          <w:noProof/>
          <w:sz w:val="28"/>
          <w:szCs w:val="28"/>
          <w:lang w:val="uk-UA"/>
        </w:rPr>
        <w:t xml:space="preserve">Один з варіантів розробки такого типу завдань для студентів може бути використання веб-сайту </w:t>
      </w:r>
      <w:r>
        <w:rPr>
          <w:noProof/>
          <w:sz w:val="28"/>
          <w:szCs w:val="28"/>
          <w:lang w:val="en-US"/>
        </w:rPr>
        <w:t>Twee</w:t>
      </w:r>
      <w:r w:rsidRPr="001059DE">
        <w:rPr>
          <w:noProof/>
          <w:sz w:val="28"/>
          <w:szCs w:val="28"/>
          <w:lang w:val="uk-UA"/>
        </w:rPr>
        <w:t xml:space="preserve"> [</w:t>
      </w:r>
      <w:r w:rsidR="006B0749">
        <w:rPr>
          <w:noProof/>
          <w:sz w:val="28"/>
          <w:szCs w:val="28"/>
          <w:lang w:val="en-US"/>
        </w:rPr>
        <w:t>url</w:t>
      </w:r>
      <w:r w:rsidR="006B0749">
        <w:rPr>
          <w:noProof/>
          <w:sz w:val="28"/>
          <w:szCs w:val="28"/>
          <w:lang w:val="uk-UA"/>
        </w:rPr>
        <w:t xml:space="preserve">: </w:t>
      </w:r>
      <w:hyperlink r:id="rId8" w:history="1">
        <w:r w:rsidR="006B0749" w:rsidRPr="007B2FC0">
          <w:rPr>
            <w:rStyle w:val="a4"/>
            <w:noProof/>
            <w:sz w:val="28"/>
            <w:szCs w:val="28"/>
            <w:lang w:val="uk-UA"/>
          </w:rPr>
          <w:t>https://app.twee.com</w:t>
        </w:r>
      </w:hyperlink>
      <w:r w:rsidRPr="001059DE">
        <w:rPr>
          <w:noProof/>
          <w:sz w:val="28"/>
          <w:szCs w:val="28"/>
          <w:lang w:val="uk-UA"/>
        </w:rPr>
        <w:t>]</w:t>
      </w:r>
      <w:r w:rsidRPr="001059DE">
        <w:rPr>
          <w:noProof/>
          <w:sz w:val="28"/>
          <w:szCs w:val="28"/>
        </w:rPr>
        <w:t>.</w:t>
      </w:r>
      <w:r>
        <w:rPr>
          <w:noProof/>
          <w:sz w:val="28"/>
          <w:szCs w:val="28"/>
          <w:lang w:val="uk-UA"/>
        </w:rPr>
        <w:t xml:space="preserve"> </w:t>
      </w:r>
      <w:r w:rsidRPr="001059DE">
        <w:rPr>
          <w:noProof/>
          <w:sz w:val="28"/>
          <w:szCs w:val="28"/>
        </w:rPr>
        <w:t xml:space="preserve">Сайт Twee є інструментом для створення інтерактивних завдань, що можуть бути використані для самостійної роботи студентів з англійської мови. Завдяки цьому ресурсу викладачі можуть розробляти тести, вікторини, інтерактивні історії та завдання для аудіювання, що сприяють розвитку мовних навичок студентів. Використання Twee дозволяє ефективно організувати навчання через алгоритм, що включає планування завдань, інтерактивний зворотний зв'язок та моніторинг прогресу, що є важливими педагогічними умовами для успішного освоєння матеріалу. </w:t>
      </w:r>
    </w:p>
    <w:p w:rsidR="0093485B" w:rsidRPr="00D2197D" w:rsidRDefault="0093485B" w:rsidP="0010339E">
      <w:pPr>
        <w:pStyle w:val="a3"/>
        <w:numPr>
          <w:ilvl w:val="1"/>
          <w:numId w:val="29"/>
        </w:numPr>
        <w:spacing w:line="360" w:lineRule="auto"/>
        <w:ind w:left="426" w:right="260" w:firstLine="425"/>
        <w:contextualSpacing/>
        <w:jc w:val="both"/>
        <w:rPr>
          <w:noProof/>
          <w:sz w:val="28"/>
          <w:szCs w:val="28"/>
        </w:rPr>
      </w:pPr>
      <w:r w:rsidRPr="001059DE">
        <w:rPr>
          <w:b/>
          <w:bCs/>
          <w:noProof/>
          <w:sz w:val="28"/>
          <w:szCs w:val="28"/>
        </w:rPr>
        <w:t>Тестування та опитування</w:t>
      </w:r>
      <w:r w:rsidRPr="001059DE">
        <w:rPr>
          <w:noProof/>
          <w:sz w:val="28"/>
          <w:szCs w:val="28"/>
        </w:rPr>
        <w:t>: Twee дозволяє створювати інтерактивні тести та опитування, які допоможуть студентам перевіряти свої знання граматики, лексики та розуміння прочитаного або прослуханого матеріалу. Це корисно для швидкої оцінки знань та отримання миттєвого зворотн</w:t>
      </w:r>
      <w:r>
        <w:rPr>
          <w:noProof/>
          <w:sz w:val="28"/>
          <w:szCs w:val="28"/>
          <w:lang w:val="ru-RU"/>
        </w:rPr>
        <w:t>ього з</w:t>
      </w:r>
      <w:r>
        <w:rPr>
          <w:noProof/>
          <w:sz w:val="28"/>
          <w:szCs w:val="28"/>
        </w:rPr>
        <w:t>в</w:t>
      </w:r>
      <w:r w:rsidRPr="001059DE">
        <w:rPr>
          <w:noProof/>
          <w:sz w:val="28"/>
          <w:szCs w:val="28"/>
          <w:lang w:val="ru-RU"/>
        </w:rPr>
        <w:t>`</w:t>
      </w:r>
      <w:r>
        <w:rPr>
          <w:noProof/>
          <w:sz w:val="28"/>
          <w:szCs w:val="28"/>
          <w:lang w:val="ru-RU"/>
        </w:rPr>
        <w:t>язку</w:t>
      </w:r>
      <w:r w:rsidRPr="001059DE">
        <w:rPr>
          <w:noProof/>
          <w:sz w:val="28"/>
          <w:szCs w:val="28"/>
        </w:rPr>
        <w:t>.</w:t>
      </w:r>
      <w:r>
        <w:rPr>
          <w:noProof/>
          <w:sz w:val="28"/>
          <w:szCs w:val="28"/>
        </w:rPr>
        <w:t xml:space="preserve"> Для студентів філологів є чудова нагода показати свої здібності, а викладачу – зробити аналіз знань за використанням автентичних матеріалів. Один з варіантів використання цього типу завдань на читання та розуміння текст</w:t>
      </w:r>
      <w:r w:rsidR="006B0749">
        <w:rPr>
          <w:noProof/>
          <w:sz w:val="28"/>
          <w:szCs w:val="28"/>
        </w:rPr>
        <w:t>у</w:t>
      </w:r>
      <w:r>
        <w:rPr>
          <w:noProof/>
          <w:sz w:val="28"/>
          <w:szCs w:val="28"/>
        </w:rPr>
        <w:t xml:space="preserve"> – це підбір автентичної статті, яку можна буде аналізувати з різними типами завдань</w:t>
      </w:r>
      <w:r w:rsidR="006B0749">
        <w:rPr>
          <w:noProof/>
          <w:sz w:val="28"/>
          <w:szCs w:val="28"/>
        </w:rPr>
        <w:t>, таких як: вибрати правильний варіант, відповісти на запитання по тексту і тд</w:t>
      </w:r>
      <w:r>
        <w:rPr>
          <w:noProof/>
          <w:sz w:val="28"/>
          <w:szCs w:val="28"/>
        </w:rPr>
        <w:t>.</w:t>
      </w:r>
      <w:r w:rsidRPr="001059DE">
        <w:rPr>
          <w:noProof/>
          <w:sz w:val="28"/>
          <w:szCs w:val="28"/>
        </w:rPr>
        <w:t xml:space="preserve"> </w:t>
      </w:r>
      <w:r>
        <w:rPr>
          <w:noProof/>
          <w:sz w:val="28"/>
          <w:szCs w:val="28"/>
        </w:rPr>
        <w:t>(рис.1, 2)</w:t>
      </w:r>
    </w:p>
    <w:p w:rsidR="0093485B" w:rsidRDefault="0093485B" w:rsidP="0010339E">
      <w:pPr>
        <w:spacing w:line="360" w:lineRule="auto"/>
        <w:ind w:left="426" w:right="260" w:firstLine="425"/>
        <w:jc w:val="both"/>
        <w:rPr>
          <w:noProof/>
          <w:sz w:val="28"/>
          <w:szCs w:val="28"/>
          <w:lang w:val="uk-UA"/>
        </w:rPr>
      </w:pPr>
      <w:r>
        <w:rPr>
          <w:noProof/>
          <w:sz w:val="28"/>
          <w:szCs w:val="28"/>
          <w:lang w:val="uk-UA"/>
        </w:rPr>
        <w:lastRenderedPageBreak/>
        <w:t xml:space="preserve">              </w:t>
      </w:r>
      <w:r>
        <w:rPr>
          <w:noProof/>
          <w14:ligatures w14:val="standardContextual"/>
        </w:rPr>
        <w:drawing>
          <wp:inline distT="0" distB="0" distL="0" distR="0" wp14:anchorId="07813471" wp14:editId="02C593DE">
            <wp:extent cx="5138928" cy="3178095"/>
            <wp:effectExtent l="0" t="0" r="5080" b="0"/>
            <wp:docPr id="8719523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952383" name="Рисунок 87195238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08726" cy="3221261"/>
                    </a:xfrm>
                    <a:prstGeom prst="rect">
                      <a:avLst/>
                    </a:prstGeom>
                  </pic:spPr>
                </pic:pic>
              </a:graphicData>
            </a:graphic>
          </wp:inline>
        </w:drawing>
      </w:r>
    </w:p>
    <w:p w:rsidR="000D1BB2" w:rsidRPr="001059DE" w:rsidRDefault="000D1BB2" w:rsidP="0010339E">
      <w:pPr>
        <w:spacing w:line="360" w:lineRule="auto"/>
        <w:ind w:left="426" w:right="260" w:firstLine="425"/>
        <w:jc w:val="both"/>
        <w:rPr>
          <w:noProof/>
          <w:sz w:val="28"/>
          <w:szCs w:val="28"/>
        </w:rPr>
      </w:pPr>
    </w:p>
    <w:p w:rsidR="0093485B" w:rsidRDefault="000D1BB2" w:rsidP="0010339E">
      <w:pPr>
        <w:spacing w:line="360" w:lineRule="auto"/>
        <w:ind w:left="426" w:right="260" w:firstLine="425"/>
        <w:rPr>
          <w:b/>
          <w:bCs/>
          <w:noProof/>
          <w:sz w:val="28"/>
          <w:szCs w:val="28"/>
          <w:lang w:val="uk-UA"/>
        </w:rPr>
      </w:pPr>
      <w:r>
        <w:rPr>
          <w:b/>
          <w:bCs/>
          <w:noProof/>
          <w:sz w:val="28"/>
          <w:szCs w:val="28"/>
          <w:lang w:val="uk-UA"/>
        </w:rPr>
        <w:t xml:space="preserve">              </w:t>
      </w:r>
      <w:r w:rsidR="0093485B">
        <w:rPr>
          <w:b/>
          <w:bCs/>
          <w:noProof/>
          <w:sz w:val="28"/>
          <w:szCs w:val="28"/>
          <w:lang w:val="uk-UA"/>
          <w14:ligatures w14:val="standardContextual"/>
        </w:rPr>
        <w:drawing>
          <wp:inline distT="0" distB="0" distL="0" distR="0" wp14:anchorId="70C663B1" wp14:editId="05EB786A">
            <wp:extent cx="5138420" cy="2199171"/>
            <wp:effectExtent l="0" t="0" r="5080" b="0"/>
            <wp:docPr id="5037348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734815" name="Рисунок 50373481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75739" cy="2215143"/>
                    </a:xfrm>
                    <a:prstGeom prst="rect">
                      <a:avLst/>
                    </a:prstGeom>
                  </pic:spPr>
                </pic:pic>
              </a:graphicData>
            </a:graphic>
          </wp:inline>
        </w:drawing>
      </w:r>
    </w:p>
    <w:p w:rsidR="0093485B" w:rsidRPr="004548AD" w:rsidRDefault="0093485B" w:rsidP="0010339E">
      <w:pPr>
        <w:spacing w:line="360" w:lineRule="auto"/>
        <w:ind w:left="426" w:right="260" w:firstLine="425"/>
        <w:rPr>
          <w:i/>
          <w:iCs/>
          <w:noProof/>
          <w:sz w:val="28"/>
          <w:szCs w:val="28"/>
          <w:lang w:val="uk-UA"/>
        </w:rPr>
      </w:pPr>
      <w:r w:rsidRPr="004548AD">
        <w:rPr>
          <w:i/>
          <w:iCs/>
          <w:noProof/>
          <w:sz w:val="28"/>
          <w:szCs w:val="28"/>
          <w:lang w:val="uk-UA"/>
        </w:rPr>
        <w:t>Рис. 1, 2: Онлайн вправи на розуміння тексту</w:t>
      </w:r>
    </w:p>
    <w:p w:rsidR="0093485B" w:rsidRPr="00433B36" w:rsidRDefault="0093485B" w:rsidP="0010339E">
      <w:pPr>
        <w:spacing w:line="360" w:lineRule="auto"/>
        <w:ind w:left="426" w:right="260" w:firstLine="425"/>
        <w:jc w:val="both"/>
        <w:rPr>
          <w:noProof/>
          <w:sz w:val="28"/>
          <w:szCs w:val="28"/>
        </w:rPr>
      </w:pPr>
    </w:p>
    <w:p w:rsidR="0093485B" w:rsidRDefault="0093485B" w:rsidP="0010339E">
      <w:pPr>
        <w:pStyle w:val="a3"/>
        <w:numPr>
          <w:ilvl w:val="1"/>
          <w:numId w:val="29"/>
        </w:numPr>
        <w:spacing w:line="360" w:lineRule="auto"/>
        <w:ind w:left="426" w:right="260" w:firstLine="425"/>
        <w:contextualSpacing/>
        <w:jc w:val="both"/>
        <w:rPr>
          <w:noProof/>
          <w:sz w:val="28"/>
          <w:szCs w:val="28"/>
        </w:rPr>
      </w:pPr>
      <w:r w:rsidRPr="001059DE">
        <w:rPr>
          <w:b/>
          <w:bCs/>
          <w:noProof/>
          <w:sz w:val="28"/>
          <w:szCs w:val="28"/>
        </w:rPr>
        <w:t>Інтерактивні історії</w:t>
      </w:r>
      <w:r w:rsidRPr="001059DE">
        <w:rPr>
          <w:noProof/>
          <w:sz w:val="28"/>
          <w:szCs w:val="28"/>
        </w:rPr>
        <w:t>: Можливість створювати інтерактивні тексти, де студенти обирають розвиток сюжету. Це підходить для завдань, які розвивають читання з розумінням та навички прийняття рішень на основі прочитаного</w:t>
      </w:r>
      <w:r>
        <w:rPr>
          <w:noProof/>
          <w:sz w:val="28"/>
          <w:szCs w:val="28"/>
        </w:rPr>
        <w:t>. Однією з можливих варіантів виконання цього типу завдань – самостійне опрацювання вдома, де здобувач вищої освіти матиме змогу показати свою креативнісь та використати набуті знання на практиці. (рис. 3)</w:t>
      </w:r>
    </w:p>
    <w:p w:rsidR="007804B1" w:rsidRPr="001059DE" w:rsidRDefault="007804B1" w:rsidP="0010339E">
      <w:pPr>
        <w:pStyle w:val="a3"/>
        <w:spacing w:line="360" w:lineRule="auto"/>
        <w:ind w:left="851" w:right="260"/>
        <w:contextualSpacing/>
        <w:jc w:val="both"/>
        <w:rPr>
          <w:noProof/>
          <w:sz w:val="28"/>
          <w:szCs w:val="28"/>
        </w:rPr>
      </w:pPr>
    </w:p>
    <w:p w:rsidR="0093485B" w:rsidRDefault="0093485B" w:rsidP="0010339E">
      <w:pPr>
        <w:spacing w:line="360" w:lineRule="auto"/>
        <w:ind w:left="426" w:right="260" w:firstLine="425"/>
        <w:jc w:val="both"/>
        <w:rPr>
          <w:noProof/>
          <w:sz w:val="28"/>
          <w:szCs w:val="28"/>
          <w:lang w:val="uk-UA"/>
        </w:rPr>
      </w:pPr>
      <w:r>
        <w:rPr>
          <w:noProof/>
          <w:sz w:val="28"/>
          <w:szCs w:val="28"/>
          <w:lang w:val="uk-UA"/>
        </w:rPr>
        <w:lastRenderedPageBreak/>
        <w:t xml:space="preserve">      </w:t>
      </w:r>
      <w:r w:rsidR="007804B1">
        <w:rPr>
          <w:noProof/>
          <w:sz w:val="28"/>
          <w:szCs w:val="28"/>
          <w:lang w:val="uk-UA"/>
        </w:rPr>
        <w:t xml:space="preserve">         </w:t>
      </w:r>
      <w:r>
        <w:rPr>
          <w:noProof/>
          <w:sz w:val="28"/>
          <w:szCs w:val="28"/>
          <w:lang w:val="uk-UA"/>
        </w:rPr>
        <w:t xml:space="preserve">    </w:t>
      </w:r>
      <w:r>
        <w:rPr>
          <w:noProof/>
          <w:sz w:val="28"/>
          <w:szCs w:val="28"/>
          <w:lang w:val="uk-UA"/>
          <w14:ligatures w14:val="standardContextual"/>
        </w:rPr>
        <w:drawing>
          <wp:inline distT="0" distB="0" distL="0" distR="0" wp14:anchorId="35772F55" wp14:editId="385FABE4">
            <wp:extent cx="3994150" cy="4050792"/>
            <wp:effectExtent l="0" t="0" r="0" b="635"/>
            <wp:docPr id="12143483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348334" name="Рисунок 121434833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14941" cy="4071878"/>
                    </a:xfrm>
                    <a:prstGeom prst="rect">
                      <a:avLst/>
                    </a:prstGeom>
                  </pic:spPr>
                </pic:pic>
              </a:graphicData>
            </a:graphic>
          </wp:inline>
        </w:drawing>
      </w:r>
    </w:p>
    <w:p w:rsidR="0093485B" w:rsidRPr="0001571C" w:rsidRDefault="0093485B" w:rsidP="0001571C">
      <w:pPr>
        <w:spacing w:line="360" w:lineRule="auto"/>
        <w:ind w:left="426" w:right="260" w:firstLine="425"/>
        <w:jc w:val="both"/>
        <w:rPr>
          <w:i/>
          <w:iCs/>
          <w:noProof/>
          <w:sz w:val="28"/>
          <w:szCs w:val="28"/>
          <w:lang w:val="uk-UA"/>
        </w:rPr>
      </w:pPr>
      <w:r w:rsidRPr="004548AD">
        <w:rPr>
          <w:i/>
          <w:iCs/>
          <w:noProof/>
          <w:sz w:val="28"/>
          <w:szCs w:val="28"/>
          <w:lang w:val="uk-UA"/>
        </w:rPr>
        <w:t xml:space="preserve">Рис. 3: Вправи на </w:t>
      </w:r>
      <w:r>
        <w:rPr>
          <w:i/>
          <w:iCs/>
          <w:noProof/>
          <w:sz w:val="28"/>
          <w:szCs w:val="28"/>
          <w:lang w:val="uk-UA"/>
        </w:rPr>
        <w:t xml:space="preserve">самостійне </w:t>
      </w:r>
      <w:r w:rsidRPr="004548AD">
        <w:rPr>
          <w:i/>
          <w:iCs/>
          <w:noProof/>
          <w:sz w:val="28"/>
          <w:szCs w:val="28"/>
          <w:lang w:val="uk-UA"/>
        </w:rPr>
        <w:t>домашнє опрацювання</w:t>
      </w:r>
    </w:p>
    <w:p w:rsidR="0093485B" w:rsidRPr="001059DE" w:rsidRDefault="0093485B" w:rsidP="0010339E">
      <w:pPr>
        <w:pStyle w:val="a3"/>
        <w:numPr>
          <w:ilvl w:val="1"/>
          <w:numId w:val="29"/>
        </w:numPr>
        <w:spacing w:line="360" w:lineRule="auto"/>
        <w:ind w:left="426" w:right="260" w:firstLine="425"/>
        <w:contextualSpacing/>
        <w:jc w:val="both"/>
        <w:rPr>
          <w:noProof/>
          <w:sz w:val="28"/>
          <w:szCs w:val="28"/>
        </w:rPr>
      </w:pPr>
      <w:r w:rsidRPr="001059DE">
        <w:rPr>
          <w:b/>
          <w:bCs/>
          <w:noProof/>
          <w:sz w:val="28"/>
          <w:szCs w:val="28"/>
        </w:rPr>
        <w:t>Вікторини на лексику та граматику</w:t>
      </w:r>
      <w:r w:rsidRPr="001059DE">
        <w:rPr>
          <w:noProof/>
          <w:sz w:val="28"/>
          <w:szCs w:val="28"/>
        </w:rPr>
        <w:t>: Викладачі можуть розробляти вікторини для практики словникового запасу та граматичних структур. Студенти відповідають на запитання та одразу отримують правильні відповіді.</w:t>
      </w:r>
      <w:r>
        <w:rPr>
          <w:noProof/>
          <w:sz w:val="28"/>
          <w:szCs w:val="28"/>
        </w:rPr>
        <w:t xml:space="preserve"> Єдине що потребується від викладача це угрупування нової лексики та граматики і обрати найбільш вдале завдання до цільових студентів. Вважається, що відтворення комунікативних ситуацій з новою лексикою є найбільш дієвий вид самостійної роботи, адже саме тут можна побачити як студенти розуміють вивчені слова у контексті та побачити їх використанн</w:t>
      </w:r>
      <w:r w:rsidR="006B0749">
        <w:rPr>
          <w:noProof/>
          <w:sz w:val="28"/>
          <w:szCs w:val="28"/>
        </w:rPr>
        <w:t>я.</w:t>
      </w:r>
      <w:r>
        <w:rPr>
          <w:noProof/>
          <w:sz w:val="28"/>
          <w:szCs w:val="28"/>
        </w:rPr>
        <w:t xml:space="preserve"> (рис. 4,5)</w:t>
      </w:r>
    </w:p>
    <w:p w:rsidR="0093485B" w:rsidRPr="001059DE" w:rsidRDefault="0093485B" w:rsidP="0010339E">
      <w:pPr>
        <w:pStyle w:val="a3"/>
        <w:spacing w:line="360" w:lineRule="auto"/>
        <w:ind w:left="426" w:right="260" w:firstLine="425"/>
        <w:jc w:val="both"/>
        <w:rPr>
          <w:noProof/>
          <w:sz w:val="28"/>
          <w:szCs w:val="28"/>
        </w:rPr>
      </w:pPr>
    </w:p>
    <w:p w:rsidR="0093485B" w:rsidRDefault="0093485B" w:rsidP="0010339E">
      <w:pPr>
        <w:spacing w:line="360" w:lineRule="auto"/>
        <w:ind w:left="426" w:right="260" w:firstLine="425"/>
        <w:jc w:val="both"/>
        <w:rPr>
          <w:noProof/>
          <w:sz w:val="28"/>
          <w:szCs w:val="28"/>
          <w:lang w:val="uk-UA"/>
        </w:rPr>
      </w:pPr>
      <w:r>
        <w:rPr>
          <w:noProof/>
          <w:sz w:val="28"/>
          <w:szCs w:val="28"/>
          <w14:ligatures w14:val="standardContextual"/>
        </w:rPr>
        <w:lastRenderedPageBreak/>
        <w:drawing>
          <wp:inline distT="0" distB="0" distL="0" distR="0" wp14:anchorId="495225C4" wp14:editId="6F7FA52B">
            <wp:extent cx="5731510" cy="3053715"/>
            <wp:effectExtent l="0" t="0" r="0" b="0"/>
            <wp:docPr id="50938409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384093" name="Рисунок 50938409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3053715"/>
                    </a:xfrm>
                    <a:prstGeom prst="rect">
                      <a:avLst/>
                    </a:prstGeom>
                  </pic:spPr>
                </pic:pic>
              </a:graphicData>
            </a:graphic>
          </wp:inline>
        </w:drawing>
      </w:r>
    </w:p>
    <w:p w:rsidR="0093485B" w:rsidRDefault="0093485B" w:rsidP="0010339E">
      <w:pPr>
        <w:spacing w:line="360" w:lineRule="auto"/>
        <w:ind w:left="426" w:right="260" w:firstLine="425"/>
        <w:jc w:val="both"/>
        <w:rPr>
          <w:noProof/>
          <w:sz w:val="28"/>
          <w:szCs w:val="28"/>
          <w:lang w:val="uk-UA"/>
        </w:rPr>
      </w:pPr>
      <w:r>
        <w:rPr>
          <w:noProof/>
          <w:sz w:val="28"/>
          <w:szCs w:val="28"/>
          <w:lang w:val="uk-UA"/>
          <w14:ligatures w14:val="standardContextual"/>
        </w:rPr>
        <w:drawing>
          <wp:inline distT="0" distB="0" distL="0" distR="0" wp14:anchorId="0EF06214" wp14:editId="36EF4BB1">
            <wp:extent cx="5731510" cy="2653030"/>
            <wp:effectExtent l="0" t="0" r="0" b="1270"/>
            <wp:docPr id="40328175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281751" name="Рисунок 40328175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2653030"/>
                    </a:xfrm>
                    <a:prstGeom prst="rect">
                      <a:avLst/>
                    </a:prstGeom>
                  </pic:spPr>
                </pic:pic>
              </a:graphicData>
            </a:graphic>
          </wp:inline>
        </w:drawing>
      </w:r>
    </w:p>
    <w:p w:rsidR="0093485B" w:rsidRPr="004548AD" w:rsidRDefault="0093485B" w:rsidP="0010339E">
      <w:pPr>
        <w:spacing w:line="360" w:lineRule="auto"/>
        <w:ind w:left="426" w:right="260" w:firstLine="425"/>
        <w:jc w:val="both"/>
        <w:rPr>
          <w:i/>
          <w:iCs/>
          <w:noProof/>
          <w:sz w:val="28"/>
          <w:szCs w:val="28"/>
          <w:lang w:val="uk-UA"/>
        </w:rPr>
      </w:pPr>
      <w:r w:rsidRPr="004548AD">
        <w:rPr>
          <w:i/>
          <w:iCs/>
          <w:noProof/>
          <w:sz w:val="28"/>
          <w:szCs w:val="28"/>
          <w:lang w:val="uk-UA"/>
        </w:rPr>
        <w:t>Рис. 4, 5: Вправи на опрацювання лексики та граматики.</w:t>
      </w:r>
    </w:p>
    <w:p w:rsidR="0093485B" w:rsidRPr="00433B36" w:rsidRDefault="0093485B" w:rsidP="0010339E">
      <w:pPr>
        <w:spacing w:line="360" w:lineRule="auto"/>
        <w:ind w:left="426" w:right="260" w:firstLine="425"/>
        <w:jc w:val="both"/>
        <w:rPr>
          <w:noProof/>
          <w:sz w:val="28"/>
          <w:szCs w:val="28"/>
          <w:lang w:val="uk-UA"/>
        </w:rPr>
      </w:pPr>
    </w:p>
    <w:p w:rsidR="0093485B" w:rsidRPr="004548AD" w:rsidRDefault="0093485B" w:rsidP="0010339E">
      <w:pPr>
        <w:pStyle w:val="a3"/>
        <w:numPr>
          <w:ilvl w:val="1"/>
          <w:numId w:val="29"/>
        </w:numPr>
        <w:spacing w:line="360" w:lineRule="auto"/>
        <w:ind w:left="426" w:right="260" w:firstLine="425"/>
        <w:contextualSpacing/>
        <w:jc w:val="both"/>
        <w:rPr>
          <w:noProof/>
          <w:sz w:val="28"/>
          <w:szCs w:val="28"/>
        </w:rPr>
      </w:pPr>
      <w:r w:rsidRPr="004548AD">
        <w:rPr>
          <w:b/>
          <w:bCs/>
          <w:noProof/>
          <w:sz w:val="28"/>
          <w:szCs w:val="28"/>
        </w:rPr>
        <w:t>Аудіювання та практичні завдання</w:t>
      </w:r>
      <w:r w:rsidRPr="004548AD">
        <w:rPr>
          <w:noProof/>
          <w:sz w:val="28"/>
          <w:szCs w:val="28"/>
        </w:rPr>
        <w:t>: Створення завдань на основі аудіо- та відеоматеріалів із запитаннями, що оцінюють розуміння матеріалу. Це підтримує розвиток навичок слухання та здатності знаходити ключові деталі.</w:t>
      </w:r>
      <w:r>
        <w:rPr>
          <w:noProof/>
          <w:sz w:val="28"/>
          <w:szCs w:val="28"/>
        </w:rPr>
        <w:t xml:space="preserve"> В часи діджиталізації та пріорітетністю дистанційного навчання саме таке завдання є дієвим способом для викладачів які хочуть розробити завдання на основі відео з </w:t>
      </w:r>
      <w:r>
        <w:rPr>
          <w:noProof/>
          <w:sz w:val="28"/>
          <w:szCs w:val="28"/>
          <w:lang w:val="en-US"/>
        </w:rPr>
        <w:t>YouTube</w:t>
      </w:r>
      <w:r>
        <w:rPr>
          <w:noProof/>
          <w:sz w:val="28"/>
          <w:szCs w:val="28"/>
        </w:rPr>
        <w:t xml:space="preserve"> або іншого ресурсу. Сайт миттєво генерує завдання з </w:t>
      </w:r>
      <w:r>
        <w:rPr>
          <w:noProof/>
          <w:sz w:val="28"/>
          <w:szCs w:val="28"/>
          <w:lang w:val="en-US"/>
        </w:rPr>
        <w:t>URL</w:t>
      </w:r>
      <w:r>
        <w:rPr>
          <w:noProof/>
          <w:sz w:val="28"/>
          <w:szCs w:val="28"/>
        </w:rPr>
        <w:t>-посиланням обраного відео. (рис.6)</w:t>
      </w:r>
    </w:p>
    <w:p w:rsidR="0093485B" w:rsidRDefault="0093485B" w:rsidP="0010339E">
      <w:pPr>
        <w:spacing w:line="360" w:lineRule="auto"/>
        <w:ind w:left="426" w:right="260" w:firstLine="425"/>
        <w:jc w:val="both"/>
        <w:rPr>
          <w:noProof/>
          <w:sz w:val="28"/>
          <w:szCs w:val="28"/>
          <w:lang w:val="uk-UA"/>
        </w:rPr>
      </w:pPr>
    </w:p>
    <w:p w:rsidR="0093485B" w:rsidRDefault="0093485B" w:rsidP="0010339E">
      <w:pPr>
        <w:spacing w:line="360" w:lineRule="auto"/>
        <w:ind w:left="426" w:right="260" w:firstLine="425"/>
        <w:jc w:val="both"/>
        <w:rPr>
          <w:noProof/>
          <w:sz w:val="28"/>
          <w:szCs w:val="28"/>
          <w:lang w:val="uk-UA"/>
        </w:rPr>
      </w:pPr>
      <w:r>
        <w:rPr>
          <w:noProof/>
          <w:sz w:val="28"/>
          <w:szCs w:val="28"/>
          <w:lang w:val="uk-UA"/>
          <w14:ligatures w14:val="standardContextual"/>
        </w:rPr>
        <w:lastRenderedPageBreak/>
        <w:drawing>
          <wp:inline distT="0" distB="0" distL="0" distR="0" wp14:anchorId="1537A882" wp14:editId="13484996">
            <wp:extent cx="5166360" cy="2825298"/>
            <wp:effectExtent l="0" t="0" r="2540" b="0"/>
            <wp:docPr id="119928646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286469" name="Рисунок 119928646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81546" cy="2888289"/>
                    </a:xfrm>
                    <a:prstGeom prst="rect">
                      <a:avLst/>
                    </a:prstGeom>
                  </pic:spPr>
                </pic:pic>
              </a:graphicData>
            </a:graphic>
          </wp:inline>
        </w:drawing>
      </w:r>
    </w:p>
    <w:p w:rsidR="0093485B" w:rsidRPr="00E83774" w:rsidRDefault="0093485B" w:rsidP="0010339E">
      <w:pPr>
        <w:spacing w:line="360" w:lineRule="auto"/>
        <w:ind w:left="426" w:right="260" w:firstLine="425"/>
        <w:jc w:val="both"/>
        <w:rPr>
          <w:i/>
          <w:iCs/>
          <w:noProof/>
          <w:sz w:val="28"/>
          <w:szCs w:val="28"/>
          <w:lang w:val="uk-UA"/>
        </w:rPr>
      </w:pPr>
      <w:r w:rsidRPr="00E83774">
        <w:rPr>
          <w:i/>
          <w:iCs/>
          <w:noProof/>
          <w:sz w:val="28"/>
          <w:szCs w:val="28"/>
          <w:lang w:val="uk-UA"/>
        </w:rPr>
        <w:t>Рис.6 : Вправи на самостійну практику аудіювання.</w:t>
      </w:r>
    </w:p>
    <w:p w:rsidR="0093485B" w:rsidRPr="00433B36" w:rsidRDefault="0093485B" w:rsidP="0010339E">
      <w:pPr>
        <w:spacing w:line="360" w:lineRule="auto"/>
        <w:ind w:left="426" w:right="260" w:firstLine="425"/>
        <w:jc w:val="both"/>
        <w:rPr>
          <w:noProof/>
          <w:sz w:val="28"/>
          <w:szCs w:val="28"/>
          <w:lang w:val="uk-UA"/>
        </w:rPr>
      </w:pPr>
    </w:p>
    <w:p w:rsidR="0093485B" w:rsidRPr="00433B36" w:rsidRDefault="0093485B" w:rsidP="0010339E">
      <w:pPr>
        <w:spacing w:line="360" w:lineRule="auto"/>
        <w:ind w:left="426" w:right="260" w:firstLine="425"/>
        <w:jc w:val="both"/>
        <w:rPr>
          <w:noProof/>
          <w:sz w:val="28"/>
          <w:szCs w:val="28"/>
          <w:lang w:val="uk-UA"/>
        </w:rPr>
      </w:pPr>
      <w:r w:rsidRPr="00433B36">
        <w:rPr>
          <w:noProof/>
          <w:sz w:val="28"/>
          <w:szCs w:val="28"/>
        </w:rPr>
        <w:t>Twee надає гнучкість у створенні різноманітних видів завдань, що можуть бути інтерактивними та залучати студентів до активного</w:t>
      </w:r>
      <w:r>
        <w:rPr>
          <w:noProof/>
          <w:sz w:val="28"/>
          <w:szCs w:val="28"/>
          <w:lang w:val="uk-UA"/>
        </w:rPr>
        <w:t xml:space="preserve"> самостійного</w:t>
      </w:r>
      <w:r w:rsidRPr="00433B36">
        <w:rPr>
          <w:noProof/>
          <w:sz w:val="28"/>
          <w:szCs w:val="28"/>
        </w:rPr>
        <w:t xml:space="preserve"> навчання</w:t>
      </w:r>
      <w:r>
        <w:rPr>
          <w:noProof/>
          <w:sz w:val="28"/>
          <w:szCs w:val="28"/>
          <w:lang w:val="uk-UA"/>
        </w:rPr>
        <w:t>.</w:t>
      </w:r>
    </w:p>
    <w:p w:rsidR="0093485B" w:rsidRPr="009F6983" w:rsidRDefault="0093485B" w:rsidP="0010339E">
      <w:pPr>
        <w:spacing w:line="360" w:lineRule="auto"/>
        <w:ind w:left="426" w:right="260" w:firstLine="425"/>
        <w:jc w:val="both"/>
        <w:rPr>
          <w:noProof/>
          <w:sz w:val="28"/>
          <w:szCs w:val="28"/>
          <w:lang w:val="uk-UA"/>
        </w:rPr>
      </w:pPr>
      <w:r>
        <w:rPr>
          <w:noProof/>
          <w:sz w:val="28"/>
          <w:szCs w:val="28"/>
          <w:lang w:val="uk-UA"/>
        </w:rPr>
        <w:t xml:space="preserve"> Отже, п</w:t>
      </w:r>
      <w:r w:rsidRPr="0093485B">
        <w:rPr>
          <w:noProof/>
          <w:sz w:val="28"/>
          <w:szCs w:val="28"/>
          <w:lang w:val="uk-UA"/>
        </w:rPr>
        <w:t xml:space="preserve">ідвищення ефективності самостійної роботи студентів є важливим елементом сучасної освітньої практики, зокрема в умовах Болонського процесу, де акцент ставиться на індивідуальну активність та самоосвіту. </w:t>
      </w:r>
      <w:r w:rsidRPr="009E6217">
        <w:rPr>
          <w:noProof/>
          <w:sz w:val="28"/>
          <w:szCs w:val="28"/>
        </w:rPr>
        <w:t>Розробка завдань для самостійної роботи студентів з англійської мови має на меті не тільки розвиток мовних навичок, але й стимулювання критичного мислення, здатності до самоконтролю та планування навчальної діяльності. Алгоритм виконання завдань, чіткість інструкцій, зворотний зв'язок та мотивація — основні педагогічні умови, що забезпечують їх успішне виконання. Інструменти на зразок платформи Twee допомагають організувати інтерактивні завдання, що значно покращують процес самостійного навчання та забезпечують індивідуалізацію підходу до кожного студента.</w:t>
      </w:r>
    </w:p>
    <w:p w:rsidR="0093485B" w:rsidRDefault="0093485B" w:rsidP="0010339E">
      <w:pPr>
        <w:spacing w:line="360" w:lineRule="auto"/>
        <w:ind w:left="426" w:right="260" w:firstLine="425"/>
        <w:jc w:val="both"/>
        <w:rPr>
          <w:noProof/>
          <w:sz w:val="28"/>
          <w:szCs w:val="28"/>
          <w:lang w:val="uk-UA"/>
        </w:rPr>
      </w:pPr>
    </w:p>
    <w:p w:rsidR="00302D6B" w:rsidRDefault="00302D6B" w:rsidP="0010339E">
      <w:pPr>
        <w:spacing w:line="360" w:lineRule="auto"/>
        <w:ind w:left="426" w:right="260" w:firstLine="425"/>
        <w:jc w:val="both"/>
        <w:rPr>
          <w:noProof/>
          <w:sz w:val="28"/>
          <w:szCs w:val="28"/>
          <w:lang w:val="uk-UA"/>
        </w:rPr>
      </w:pPr>
    </w:p>
    <w:p w:rsidR="00302D6B" w:rsidRDefault="00302D6B" w:rsidP="0010339E">
      <w:pPr>
        <w:spacing w:line="360" w:lineRule="auto"/>
        <w:ind w:left="426" w:right="260" w:firstLine="425"/>
        <w:jc w:val="both"/>
        <w:rPr>
          <w:noProof/>
          <w:sz w:val="28"/>
          <w:szCs w:val="28"/>
          <w:lang w:val="uk-UA"/>
        </w:rPr>
      </w:pPr>
    </w:p>
    <w:p w:rsidR="00302D6B" w:rsidRDefault="00302D6B" w:rsidP="0010339E">
      <w:pPr>
        <w:spacing w:line="360" w:lineRule="auto"/>
        <w:ind w:left="426" w:right="260" w:firstLine="425"/>
        <w:jc w:val="both"/>
        <w:rPr>
          <w:noProof/>
          <w:sz w:val="28"/>
          <w:szCs w:val="28"/>
          <w:lang w:val="uk-UA"/>
        </w:rPr>
      </w:pPr>
    </w:p>
    <w:p w:rsidR="00302D6B" w:rsidRDefault="00302D6B" w:rsidP="0010339E">
      <w:pPr>
        <w:spacing w:line="360" w:lineRule="auto"/>
        <w:ind w:left="426" w:right="260" w:firstLine="425"/>
        <w:jc w:val="both"/>
        <w:rPr>
          <w:noProof/>
          <w:sz w:val="28"/>
          <w:szCs w:val="28"/>
          <w:lang w:val="uk-UA"/>
        </w:rPr>
      </w:pPr>
    </w:p>
    <w:p w:rsidR="0093485B" w:rsidRPr="0001571C" w:rsidRDefault="0093485B" w:rsidP="0001571C">
      <w:pPr>
        <w:pStyle w:val="a3"/>
        <w:numPr>
          <w:ilvl w:val="1"/>
          <w:numId w:val="30"/>
        </w:numPr>
        <w:spacing w:line="360" w:lineRule="auto"/>
        <w:ind w:right="260"/>
        <w:jc w:val="center"/>
        <w:rPr>
          <w:b/>
          <w:bCs/>
          <w:noProof/>
          <w:sz w:val="28"/>
          <w:szCs w:val="28"/>
        </w:rPr>
      </w:pPr>
      <w:r w:rsidRPr="0001571C">
        <w:rPr>
          <w:b/>
          <w:bCs/>
          <w:noProof/>
          <w:sz w:val="28"/>
          <w:szCs w:val="28"/>
        </w:rPr>
        <w:lastRenderedPageBreak/>
        <w:t>Проведення експерименту та результат: аналіз виконання самостійних завдань експертними групами для виявлення підвищення пізнавального інтересу</w:t>
      </w:r>
    </w:p>
    <w:p w:rsidR="0093485B" w:rsidRPr="0093485B" w:rsidRDefault="0093485B" w:rsidP="0010339E">
      <w:pPr>
        <w:spacing w:line="360" w:lineRule="auto"/>
        <w:ind w:left="426" w:right="260" w:firstLine="425"/>
        <w:jc w:val="both"/>
        <w:rPr>
          <w:noProof/>
          <w:sz w:val="28"/>
          <w:szCs w:val="28"/>
          <w:lang w:val="uk-UA"/>
        </w:rPr>
      </w:pPr>
      <w:r w:rsidRPr="0093485B">
        <w:rPr>
          <w:noProof/>
          <w:sz w:val="28"/>
          <w:szCs w:val="28"/>
          <w:lang w:val="uk-UA"/>
        </w:rPr>
        <w:t>Самостійна діяльність студентів сприяє розвитку критичного мислення, самоконтролю та творчого підходу до навчання, що є особливо актуальним для студентів-філологів, які повинні володіти не лише знанням мови, але й навичками аналізу та комунікації.</w:t>
      </w:r>
    </w:p>
    <w:p w:rsidR="0093485B" w:rsidRPr="00673270" w:rsidRDefault="0093485B" w:rsidP="0010339E">
      <w:pPr>
        <w:spacing w:line="360" w:lineRule="auto"/>
        <w:ind w:left="426" w:right="260" w:firstLine="425"/>
        <w:jc w:val="both"/>
        <w:rPr>
          <w:noProof/>
          <w:sz w:val="28"/>
          <w:szCs w:val="28"/>
        </w:rPr>
      </w:pPr>
      <w:r w:rsidRPr="0093485B">
        <w:rPr>
          <w:noProof/>
          <w:sz w:val="28"/>
          <w:szCs w:val="28"/>
          <w:lang w:val="uk-UA"/>
        </w:rPr>
        <w:t>З метою дослідження ефективності таких завдань, було проведено експеримент, який охоплював студентів англійського відділення філологічного факультету</w:t>
      </w:r>
      <w:r>
        <w:rPr>
          <w:noProof/>
          <w:sz w:val="28"/>
          <w:szCs w:val="28"/>
          <w:lang w:val="uk-UA"/>
        </w:rPr>
        <w:t xml:space="preserve"> ОНУ І.І.Мечникова</w:t>
      </w:r>
      <w:r w:rsidRPr="0093485B">
        <w:rPr>
          <w:noProof/>
          <w:sz w:val="28"/>
          <w:szCs w:val="28"/>
          <w:lang w:val="uk-UA"/>
        </w:rPr>
        <w:t xml:space="preserve">. Основна увага приділялася аналізу впливу інтерактивних завдань на основі сучасних педагогічних умов, включаючи використання цифрових інструментів, таких як платформа </w:t>
      </w:r>
      <w:r w:rsidRPr="00673270">
        <w:rPr>
          <w:noProof/>
          <w:sz w:val="28"/>
          <w:szCs w:val="28"/>
        </w:rPr>
        <w:t>Twee</w:t>
      </w:r>
      <w:r w:rsidRPr="0093485B">
        <w:rPr>
          <w:noProof/>
          <w:sz w:val="28"/>
          <w:szCs w:val="28"/>
          <w:lang w:val="uk-UA"/>
        </w:rPr>
        <w:t xml:space="preserve">. </w:t>
      </w:r>
      <w:r w:rsidRPr="00673270">
        <w:rPr>
          <w:noProof/>
          <w:sz w:val="28"/>
          <w:szCs w:val="28"/>
        </w:rPr>
        <w:t>Це дозволило оцінити не тільки успішність виконання завдань, але й рівень пізнавального інтересу та мотивації студентів до самостійної роботи.</w:t>
      </w:r>
    </w:p>
    <w:p w:rsidR="0093485B" w:rsidRDefault="0093485B" w:rsidP="0010339E">
      <w:pPr>
        <w:spacing w:line="360" w:lineRule="auto"/>
        <w:ind w:left="426" w:right="260" w:firstLine="425"/>
        <w:jc w:val="both"/>
        <w:rPr>
          <w:noProof/>
          <w:sz w:val="28"/>
          <w:szCs w:val="28"/>
          <w:lang w:val="uk-UA"/>
        </w:rPr>
      </w:pPr>
      <w:r w:rsidRPr="00673270">
        <w:rPr>
          <w:noProof/>
          <w:sz w:val="28"/>
          <w:szCs w:val="28"/>
        </w:rPr>
        <w:t>У цьому пункті представлено план і результати експерименту, що демонструють зміни в навчальній активності студентів, а також зроблено висновки щодо ефективності застосованих методик.</w:t>
      </w:r>
    </w:p>
    <w:p w:rsidR="0093485B" w:rsidRPr="0093485B" w:rsidRDefault="0093485B" w:rsidP="0010339E">
      <w:pPr>
        <w:spacing w:line="360" w:lineRule="auto"/>
        <w:ind w:left="426" w:right="260" w:firstLine="425"/>
        <w:jc w:val="both"/>
        <w:rPr>
          <w:b/>
          <w:bCs/>
          <w:noProof/>
          <w:sz w:val="28"/>
          <w:szCs w:val="28"/>
          <w:lang w:val="uk-UA"/>
        </w:rPr>
      </w:pPr>
      <w:r w:rsidRPr="0093485B">
        <w:rPr>
          <w:b/>
          <w:bCs/>
          <w:noProof/>
          <w:sz w:val="28"/>
          <w:szCs w:val="28"/>
          <w:lang w:val="uk-UA"/>
        </w:rPr>
        <w:t>1.</w:t>
      </w:r>
      <w:r w:rsidRPr="00673270">
        <w:rPr>
          <w:b/>
          <w:bCs/>
          <w:noProof/>
          <w:sz w:val="28"/>
          <w:szCs w:val="28"/>
        </w:rPr>
        <w:t> </w:t>
      </w:r>
      <w:r w:rsidRPr="0093485B">
        <w:rPr>
          <w:b/>
          <w:bCs/>
          <w:noProof/>
          <w:sz w:val="28"/>
          <w:szCs w:val="28"/>
          <w:lang w:val="uk-UA"/>
        </w:rPr>
        <w:t>Мета експерименту</w:t>
      </w:r>
    </w:p>
    <w:p w:rsidR="0093485B" w:rsidRPr="0093485B" w:rsidRDefault="0093485B" w:rsidP="0010339E">
      <w:pPr>
        <w:spacing w:line="360" w:lineRule="auto"/>
        <w:ind w:left="426" w:right="260" w:firstLine="425"/>
        <w:jc w:val="both"/>
        <w:rPr>
          <w:noProof/>
          <w:sz w:val="28"/>
          <w:szCs w:val="28"/>
          <w:lang w:val="uk-UA"/>
        </w:rPr>
      </w:pPr>
      <w:r w:rsidRPr="0093485B">
        <w:rPr>
          <w:noProof/>
          <w:sz w:val="28"/>
          <w:szCs w:val="28"/>
          <w:lang w:val="uk-UA"/>
        </w:rPr>
        <w:t>Експеримент був спрямований на дослідження ефективності впровадження самостійних завдань для студентів-філологів англійського відділення з метою підвищення їхнього пізнавального інтересу та розвитку ключових мовних навичок. Метою було встановити, чи сприяють чітко структуровані самостійні завдання, розроблені з урахуванням педагогічних умов (чіткість інструкцій, зворотний зв'язок, інтерактивні завдання), підвищенню зацікавленості студентів і поліпшенню результатів навчання.</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Конкретні завдання мети:</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noProof/>
          <w:sz w:val="28"/>
          <w:szCs w:val="28"/>
        </w:rPr>
        <w:t>Оцінити, як впливають інтерактивні завдання (наприклад, використання платформи Twee для виконання тестів, вікторин та аудіювання) на пізнавальний інтерес студентів.</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noProof/>
          <w:sz w:val="28"/>
          <w:szCs w:val="28"/>
        </w:rPr>
        <w:t>Вивчити зміни у мотивації студентів до самостійної роботи після виконання завдань.</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noProof/>
          <w:sz w:val="28"/>
          <w:szCs w:val="28"/>
        </w:rPr>
        <w:lastRenderedPageBreak/>
        <w:t>Проаналізувати, які види завдань (читання статей з аналізом, створення есе, вправи на аудіювання) найбільше сприяють розвитку критичного мислення та мовних компетенцій.</w:t>
      </w:r>
    </w:p>
    <w:p w:rsidR="0093485B" w:rsidRDefault="0093485B" w:rsidP="0010339E">
      <w:pPr>
        <w:spacing w:line="360" w:lineRule="auto"/>
        <w:ind w:left="426" w:right="260" w:firstLine="425"/>
        <w:jc w:val="both"/>
        <w:rPr>
          <w:noProof/>
          <w:sz w:val="28"/>
          <w:szCs w:val="28"/>
          <w:lang w:val="uk-UA"/>
        </w:rPr>
      </w:pPr>
      <w:r w:rsidRPr="00673270">
        <w:rPr>
          <w:b/>
          <w:bCs/>
          <w:noProof/>
          <w:sz w:val="28"/>
          <w:szCs w:val="28"/>
        </w:rPr>
        <w:t>Підстави для експерименту:</w:t>
      </w:r>
      <w:r w:rsidRPr="00673270">
        <w:rPr>
          <w:noProof/>
          <w:sz w:val="28"/>
          <w:szCs w:val="28"/>
        </w:rPr>
        <w:t> Зважаючи на важливість самостійної роботи в навчальному процесі та її значну частку в освітній програмі, особливо у філологічних спеціальностях, експеримент був спрямований на перевірку того, як сучасні технології та структуровані завдання впливають на результати навчання та інтерес до предмету.</w:t>
      </w:r>
    </w:p>
    <w:p w:rsidR="0093485B" w:rsidRPr="00C2528D" w:rsidRDefault="0093485B" w:rsidP="0010339E">
      <w:pPr>
        <w:spacing w:line="360" w:lineRule="auto"/>
        <w:ind w:left="426" w:right="260" w:firstLine="425"/>
        <w:jc w:val="both"/>
        <w:rPr>
          <w:noProof/>
          <w:sz w:val="28"/>
          <w:szCs w:val="28"/>
          <w:lang w:val="uk-UA"/>
        </w:rPr>
      </w:pPr>
    </w:p>
    <w:p w:rsidR="0093485B" w:rsidRPr="00673270" w:rsidRDefault="0093485B" w:rsidP="0010339E">
      <w:pPr>
        <w:spacing w:line="360" w:lineRule="auto"/>
        <w:ind w:left="426" w:right="260" w:firstLine="425"/>
        <w:jc w:val="both"/>
        <w:rPr>
          <w:b/>
          <w:bCs/>
          <w:noProof/>
          <w:sz w:val="28"/>
          <w:szCs w:val="28"/>
        </w:rPr>
      </w:pPr>
      <w:r w:rsidRPr="00673270">
        <w:rPr>
          <w:b/>
          <w:bCs/>
          <w:noProof/>
          <w:sz w:val="28"/>
          <w:szCs w:val="28"/>
        </w:rPr>
        <w:t>2. Опис експерименту: поділ на групи та методи дослідження</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Експеримент проводився серед 235 студентів англійського відділення філологічного факультету. Студенти мали різний рівень знань англійської мови, що було враховано під час формування груп. Для максимально об’єктивного порівняння, студенти були розділені на дві групи: </w:t>
      </w:r>
      <w:r w:rsidRPr="00673270">
        <w:rPr>
          <w:b/>
          <w:bCs/>
          <w:noProof/>
          <w:sz w:val="28"/>
          <w:szCs w:val="28"/>
        </w:rPr>
        <w:t>експертну</w:t>
      </w:r>
      <w:r w:rsidRPr="00673270">
        <w:rPr>
          <w:noProof/>
          <w:sz w:val="28"/>
          <w:szCs w:val="28"/>
        </w:rPr>
        <w:t> та </w:t>
      </w:r>
      <w:r w:rsidRPr="00673270">
        <w:rPr>
          <w:b/>
          <w:bCs/>
          <w:noProof/>
          <w:sz w:val="28"/>
          <w:szCs w:val="28"/>
        </w:rPr>
        <w:t>контрольну</w:t>
      </w:r>
      <w:r w:rsidRPr="00673270">
        <w:rPr>
          <w:noProof/>
          <w:sz w:val="28"/>
          <w:szCs w:val="28"/>
        </w:rPr>
        <w:t>.</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Поділ на групи:</w:t>
      </w:r>
    </w:p>
    <w:p w:rsidR="0093485B" w:rsidRPr="00673270" w:rsidRDefault="0093485B" w:rsidP="0010339E">
      <w:pPr>
        <w:numPr>
          <w:ilvl w:val="0"/>
          <w:numId w:val="32"/>
        </w:numPr>
        <w:spacing w:line="360" w:lineRule="auto"/>
        <w:ind w:left="426" w:right="260" w:firstLine="425"/>
        <w:jc w:val="both"/>
        <w:rPr>
          <w:noProof/>
          <w:sz w:val="28"/>
          <w:szCs w:val="28"/>
        </w:rPr>
      </w:pPr>
      <w:r w:rsidRPr="00673270">
        <w:rPr>
          <w:b/>
          <w:bCs/>
          <w:noProof/>
          <w:sz w:val="28"/>
          <w:szCs w:val="28"/>
        </w:rPr>
        <w:t>Експертна група</w:t>
      </w:r>
      <w:r w:rsidRPr="00673270">
        <w:rPr>
          <w:noProof/>
          <w:sz w:val="28"/>
          <w:szCs w:val="28"/>
        </w:rPr>
        <w:t> складалася зі 120 студентів, які брали участь у виконанні завдань, розроблених із застосуванням інтерактивних методів та цифрових інструментів. Зокрема, завдання виконувалися за допомогою платформи Twee, яка дозволяла створювати різноманітні види діяльності: інтерактивні тести, вікторини, завдання на аудіювання та роботу з автентичними англомовними текстами. Учасники експертної групи мали доступ до системи зворотного зв'язку в реальному часі, що включало як автоматичні підказки й оцінювання, так і консультації з викладачем.</w:t>
      </w:r>
    </w:p>
    <w:p w:rsidR="0093485B" w:rsidRPr="00673270" w:rsidRDefault="0093485B" w:rsidP="0010339E">
      <w:pPr>
        <w:numPr>
          <w:ilvl w:val="0"/>
          <w:numId w:val="32"/>
        </w:numPr>
        <w:spacing w:line="360" w:lineRule="auto"/>
        <w:ind w:left="426" w:right="260" w:firstLine="425"/>
        <w:jc w:val="both"/>
        <w:rPr>
          <w:noProof/>
          <w:sz w:val="28"/>
          <w:szCs w:val="28"/>
        </w:rPr>
      </w:pPr>
      <w:r w:rsidRPr="00673270">
        <w:rPr>
          <w:b/>
          <w:bCs/>
          <w:noProof/>
          <w:sz w:val="28"/>
          <w:szCs w:val="28"/>
        </w:rPr>
        <w:t>Контрольна група</w:t>
      </w:r>
      <w:r w:rsidRPr="00673270">
        <w:rPr>
          <w:noProof/>
          <w:sz w:val="28"/>
          <w:szCs w:val="28"/>
        </w:rPr>
        <w:t> включала 115 студентів, які виконували аналогічні завдання, але в традиційному форматі без застосування інтерактивних цифрових інструментів. Завдання були подані у паперовому вигляді та містили стандартні інструкції. Студенти не отримували миттєвого зворотного зв’язку, а оцінювання проводилося після виконання роботи під час аудиторних занять.</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Розподіл за рівнем знань:</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 xml:space="preserve">Оскільки рівень знань студентів варіювався від базового до просунутого, обидві групи були поділені на підгрупи за рівнями володіння англійською мовою </w:t>
      </w:r>
      <w:r w:rsidRPr="00673270">
        <w:rPr>
          <w:noProof/>
          <w:sz w:val="28"/>
          <w:szCs w:val="28"/>
        </w:rPr>
        <w:lastRenderedPageBreak/>
        <w:t>(B1, B2, C1). Це дало змогу більш точно порівняти ефективність самостійних завдань для кожного рівня знань та уникнути змішування результатів через різницю у мовній підготовці.</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Методика дослідження:</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Експеримент тривав протягом одного семестру, і в рамках нього оцінювалися такі показники:</w:t>
      </w:r>
    </w:p>
    <w:p w:rsidR="0093485B" w:rsidRPr="00673270" w:rsidRDefault="0093485B" w:rsidP="0010339E">
      <w:pPr>
        <w:numPr>
          <w:ilvl w:val="0"/>
          <w:numId w:val="33"/>
        </w:numPr>
        <w:spacing w:line="360" w:lineRule="auto"/>
        <w:ind w:left="426" w:right="260" w:firstLine="425"/>
        <w:jc w:val="both"/>
        <w:rPr>
          <w:noProof/>
          <w:sz w:val="28"/>
          <w:szCs w:val="28"/>
        </w:rPr>
      </w:pPr>
      <w:r w:rsidRPr="00673270">
        <w:rPr>
          <w:b/>
          <w:bCs/>
          <w:noProof/>
          <w:sz w:val="28"/>
          <w:szCs w:val="28"/>
        </w:rPr>
        <w:t>Якість виконання завдань</w:t>
      </w:r>
      <w:r w:rsidRPr="00673270">
        <w:rPr>
          <w:noProof/>
          <w:sz w:val="28"/>
          <w:szCs w:val="28"/>
        </w:rPr>
        <w:t> (точність, логічність викладу, глибина аналізу),</w:t>
      </w:r>
    </w:p>
    <w:p w:rsidR="0093485B" w:rsidRPr="00673270" w:rsidRDefault="0093485B" w:rsidP="0010339E">
      <w:pPr>
        <w:numPr>
          <w:ilvl w:val="0"/>
          <w:numId w:val="33"/>
        </w:numPr>
        <w:spacing w:line="360" w:lineRule="auto"/>
        <w:ind w:left="426" w:right="260" w:firstLine="425"/>
        <w:jc w:val="both"/>
        <w:rPr>
          <w:noProof/>
          <w:sz w:val="28"/>
          <w:szCs w:val="28"/>
        </w:rPr>
      </w:pPr>
      <w:r w:rsidRPr="00673270">
        <w:rPr>
          <w:b/>
          <w:bCs/>
          <w:noProof/>
          <w:sz w:val="28"/>
          <w:szCs w:val="28"/>
        </w:rPr>
        <w:t>Пізнавальний інтерес</w:t>
      </w:r>
      <w:r w:rsidRPr="00673270">
        <w:rPr>
          <w:noProof/>
          <w:sz w:val="28"/>
          <w:szCs w:val="28"/>
        </w:rPr>
        <w:t> (вимірювався за допомогою анкетування студентів перед початком експерименту та після його завершення),</w:t>
      </w:r>
    </w:p>
    <w:p w:rsidR="0093485B" w:rsidRPr="00673270" w:rsidRDefault="0093485B" w:rsidP="0010339E">
      <w:pPr>
        <w:numPr>
          <w:ilvl w:val="0"/>
          <w:numId w:val="33"/>
        </w:numPr>
        <w:spacing w:line="360" w:lineRule="auto"/>
        <w:ind w:left="426" w:right="260" w:firstLine="425"/>
        <w:jc w:val="both"/>
        <w:rPr>
          <w:noProof/>
          <w:sz w:val="28"/>
          <w:szCs w:val="28"/>
        </w:rPr>
      </w:pPr>
      <w:r w:rsidRPr="00673270">
        <w:rPr>
          <w:b/>
          <w:bCs/>
          <w:noProof/>
          <w:sz w:val="28"/>
          <w:szCs w:val="28"/>
        </w:rPr>
        <w:t>Мотивація до самостійної роботи</w:t>
      </w:r>
      <w:r w:rsidRPr="00673270">
        <w:rPr>
          <w:noProof/>
          <w:sz w:val="28"/>
          <w:szCs w:val="28"/>
        </w:rPr>
        <w:t> (включав оцінку активності студентів при виконанні додаткових завдань),</w:t>
      </w:r>
    </w:p>
    <w:p w:rsidR="0093485B" w:rsidRPr="00673270" w:rsidRDefault="0093485B" w:rsidP="0010339E">
      <w:pPr>
        <w:numPr>
          <w:ilvl w:val="0"/>
          <w:numId w:val="33"/>
        </w:numPr>
        <w:spacing w:line="360" w:lineRule="auto"/>
        <w:ind w:left="426" w:right="260" w:firstLine="425"/>
        <w:jc w:val="both"/>
        <w:rPr>
          <w:noProof/>
          <w:sz w:val="28"/>
          <w:szCs w:val="28"/>
        </w:rPr>
      </w:pPr>
      <w:r w:rsidRPr="00673270">
        <w:rPr>
          <w:b/>
          <w:bCs/>
          <w:noProof/>
          <w:sz w:val="28"/>
          <w:szCs w:val="28"/>
        </w:rPr>
        <w:t>Результати кінцевого тестування</w:t>
      </w:r>
      <w:r w:rsidRPr="00673270">
        <w:rPr>
          <w:noProof/>
          <w:sz w:val="28"/>
          <w:szCs w:val="28"/>
        </w:rPr>
        <w:t>, що охоплювало ключові мовні навички (читання, письмове та усне мовлення, аудіювання).</w:t>
      </w:r>
    </w:p>
    <w:p w:rsidR="0093485B" w:rsidRDefault="0093485B" w:rsidP="0010339E">
      <w:pPr>
        <w:spacing w:line="360" w:lineRule="auto"/>
        <w:ind w:left="426" w:right="260" w:firstLine="425"/>
        <w:jc w:val="both"/>
        <w:rPr>
          <w:noProof/>
          <w:sz w:val="28"/>
          <w:szCs w:val="28"/>
          <w:lang w:val="uk-UA"/>
        </w:rPr>
      </w:pPr>
      <w:r w:rsidRPr="00673270">
        <w:rPr>
          <w:noProof/>
          <w:sz w:val="28"/>
          <w:szCs w:val="28"/>
        </w:rPr>
        <w:t>Розподіл студентів за групами та рівнями знань дозволив порівняти ефективність методів, використаних для експертної групи, з традиційними методами контрольної групи та проаналізувати, чи сприяє застосування інтерактивних інструментів підвищенню пізнавального інтересу та якості виконання самостійних завдань.</w:t>
      </w:r>
    </w:p>
    <w:p w:rsidR="0093485B" w:rsidRPr="00673270" w:rsidRDefault="0093485B" w:rsidP="0010339E">
      <w:pPr>
        <w:spacing w:line="360" w:lineRule="auto"/>
        <w:ind w:left="426" w:right="260" w:firstLine="425"/>
        <w:jc w:val="both"/>
        <w:rPr>
          <w:noProof/>
          <w:sz w:val="28"/>
          <w:szCs w:val="28"/>
          <w:lang w:val="uk-UA"/>
        </w:rPr>
      </w:pPr>
    </w:p>
    <w:p w:rsidR="0093485B" w:rsidRPr="00673270" w:rsidRDefault="0093485B" w:rsidP="0010339E">
      <w:pPr>
        <w:spacing w:line="360" w:lineRule="auto"/>
        <w:ind w:left="426" w:right="260" w:firstLine="425"/>
        <w:jc w:val="both"/>
        <w:rPr>
          <w:b/>
          <w:bCs/>
          <w:noProof/>
          <w:sz w:val="28"/>
          <w:szCs w:val="28"/>
        </w:rPr>
      </w:pPr>
      <w:r w:rsidRPr="00673270">
        <w:rPr>
          <w:b/>
          <w:bCs/>
          <w:noProof/>
          <w:sz w:val="28"/>
          <w:szCs w:val="28"/>
        </w:rPr>
        <w:t>3. Створення завдань та їх виконання: методологія та моніторинг</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 xml:space="preserve">Для успішного проведення експерименту завдання для самостійної роботи студентів було розроблено з урахуванням ключових педагогічних умов. </w:t>
      </w:r>
      <w:r w:rsidR="0001571C">
        <w:rPr>
          <w:noProof/>
          <w:sz w:val="28"/>
          <w:szCs w:val="28"/>
          <w:lang w:val="uk-UA"/>
        </w:rPr>
        <w:t>Д</w:t>
      </w:r>
      <w:r w:rsidRPr="00673270">
        <w:rPr>
          <w:noProof/>
          <w:sz w:val="28"/>
          <w:szCs w:val="28"/>
        </w:rPr>
        <w:t>ля забезпечення належного рівня мотивації, зрозумілості інструкцій та зворотного зв'язку, використовувалися сучасні цифрові інструменти, такі як платформа Twee.</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Створення завдань:</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Завдання було розроблено таким чином, щоб охопити основні мовні навички – читання, аудіювання, письмо та говоріння. Кожне завдання відповідало наступним педагогічним умовам:</w:t>
      </w:r>
    </w:p>
    <w:p w:rsidR="0093485B" w:rsidRPr="00673270" w:rsidRDefault="0093485B" w:rsidP="0010339E">
      <w:pPr>
        <w:numPr>
          <w:ilvl w:val="0"/>
          <w:numId w:val="34"/>
        </w:numPr>
        <w:spacing w:line="360" w:lineRule="auto"/>
        <w:ind w:left="426" w:right="260" w:firstLine="425"/>
        <w:jc w:val="both"/>
        <w:rPr>
          <w:noProof/>
          <w:sz w:val="28"/>
          <w:szCs w:val="28"/>
        </w:rPr>
      </w:pPr>
      <w:r w:rsidRPr="00673270">
        <w:rPr>
          <w:b/>
          <w:bCs/>
          <w:noProof/>
          <w:sz w:val="28"/>
          <w:szCs w:val="28"/>
        </w:rPr>
        <w:lastRenderedPageBreak/>
        <w:t>Чіткість формулювання інструкцій</w:t>
      </w:r>
      <w:r w:rsidRPr="00673270">
        <w:rPr>
          <w:noProof/>
          <w:sz w:val="28"/>
          <w:szCs w:val="28"/>
        </w:rPr>
        <w:t>: Студенти отримували зрозумілі вказівки для кожного завдання, де зазначалися мета, необхідні ресурси та очікувані результати.</w:t>
      </w:r>
    </w:p>
    <w:p w:rsidR="0093485B" w:rsidRPr="00673270" w:rsidRDefault="0093485B" w:rsidP="0010339E">
      <w:pPr>
        <w:numPr>
          <w:ilvl w:val="0"/>
          <w:numId w:val="34"/>
        </w:numPr>
        <w:spacing w:line="360" w:lineRule="auto"/>
        <w:ind w:left="426" w:right="260" w:firstLine="425"/>
        <w:jc w:val="both"/>
        <w:rPr>
          <w:noProof/>
          <w:sz w:val="28"/>
          <w:szCs w:val="28"/>
        </w:rPr>
      </w:pPr>
      <w:r w:rsidRPr="00673270">
        <w:rPr>
          <w:b/>
          <w:bCs/>
          <w:noProof/>
          <w:sz w:val="28"/>
          <w:szCs w:val="28"/>
        </w:rPr>
        <w:t>Методичні рекомендації</w:t>
      </w:r>
      <w:r w:rsidRPr="00673270">
        <w:rPr>
          <w:noProof/>
          <w:sz w:val="28"/>
          <w:szCs w:val="28"/>
        </w:rPr>
        <w:t>: До завдань додавалися приклади виконання та пояснення, що допомагали студентам краще зрозуміти алгоритм роботи.</w:t>
      </w:r>
    </w:p>
    <w:p w:rsidR="0093485B" w:rsidRPr="00673270" w:rsidRDefault="0093485B" w:rsidP="0010339E">
      <w:pPr>
        <w:numPr>
          <w:ilvl w:val="0"/>
          <w:numId w:val="34"/>
        </w:numPr>
        <w:spacing w:line="360" w:lineRule="auto"/>
        <w:ind w:left="426" w:right="260" w:firstLine="425"/>
        <w:jc w:val="both"/>
        <w:rPr>
          <w:noProof/>
          <w:sz w:val="28"/>
          <w:szCs w:val="28"/>
        </w:rPr>
      </w:pPr>
      <w:r w:rsidRPr="00673270">
        <w:rPr>
          <w:b/>
          <w:bCs/>
          <w:noProof/>
          <w:sz w:val="28"/>
          <w:szCs w:val="28"/>
        </w:rPr>
        <w:t>Мотиваційна підтримка</w:t>
      </w:r>
      <w:r w:rsidRPr="00673270">
        <w:rPr>
          <w:noProof/>
          <w:sz w:val="28"/>
          <w:szCs w:val="28"/>
        </w:rPr>
        <w:t>: Завдання були розроблені у цікавій формі, що стимулювало дослідницький інтерес. Використання автентичних матеріалів (статей, подкастів, відео) забезпечувало залучення студентів та підвищувало їхній інтерес до роботи.</w:t>
      </w:r>
    </w:p>
    <w:p w:rsidR="0093485B" w:rsidRPr="00673270" w:rsidRDefault="0093485B" w:rsidP="0010339E">
      <w:pPr>
        <w:numPr>
          <w:ilvl w:val="0"/>
          <w:numId w:val="34"/>
        </w:numPr>
        <w:spacing w:line="360" w:lineRule="auto"/>
        <w:ind w:left="426" w:right="260" w:firstLine="425"/>
        <w:jc w:val="both"/>
        <w:rPr>
          <w:noProof/>
          <w:sz w:val="28"/>
          <w:szCs w:val="28"/>
        </w:rPr>
      </w:pPr>
      <w:r w:rsidRPr="00673270">
        <w:rPr>
          <w:b/>
          <w:bCs/>
          <w:noProof/>
          <w:sz w:val="28"/>
          <w:szCs w:val="28"/>
        </w:rPr>
        <w:t>Зворотний зв'язок</w:t>
      </w:r>
      <w:r w:rsidRPr="00673270">
        <w:rPr>
          <w:noProof/>
          <w:sz w:val="28"/>
          <w:szCs w:val="28"/>
        </w:rPr>
        <w:t>: За допомогою платформи Twee студенти могли отримувати миттєві відповіді та коментарі до виконаних завдань.</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Виконання завдань студентами:</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Студенти експертної групи отримували завдання через платформу Twee. Вони включали такі види діяльності:</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Аналіз текстів із відповідями на запитання</w:t>
      </w:r>
      <w:r w:rsidRPr="00673270">
        <w:rPr>
          <w:noProof/>
          <w:sz w:val="28"/>
          <w:szCs w:val="28"/>
        </w:rPr>
        <w:t>: Завдання передбачали роботу з англомовними статтями та перевірку розуміння прочитаного через відповіді на питання та написання коротких резюме.</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Інтерактивні вікторини та вправи</w:t>
      </w:r>
      <w:r w:rsidRPr="00673270">
        <w:rPr>
          <w:noProof/>
          <w:sz w:val="28"/>
          <w:szCs w:val="28"/>
        </w:rPr>
        <w:t>: Завдання на практику лексики та граматики містили автоматичні підказки та оцінювання.</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Завдання на аудіювання</w:t>
      </w:r>
      <w:r w:rsidRPr="00673270">
        <w:rPr>
          <w:noProof/>
          <w:sz w:val="28"/>
          <w:szCs w:val="28"/>
        </w:rPr>
        <w:t>: Використовувалися подкасти та відео з платформ на зразок YouTube. Платформа Twee дозволяла створювати запитання за обраними аудіо та відеоматеріалами.</w:t>
      </w:r>
    </w:p>
    <w:p w:rsidR="0093485B" w:rsidRPr="00673270" w:rsidRDefault="0093485B" w:rsidP="0010339E">
      <w:pPr>
        <w:spacing w:line="360" w:lineRule="auto"/>
        <w:ind w:left="426" w:right="260" w:firstLine="425"/>
        <w:jc w:val="both"/>
        <w:rPr>
          <w:noProof/>
          <w:sz w:val="28"/>
          <w:szCs w:val="28"/>
        </w:rPr>
      </w:pPr>
      <w:r w:rsidRPr="00673270">
        <w:rPr>
          <w:b/>
          <w:bCs/>
          <w:noProof/>
          <w:sz w:val="28"/>
          <w:szCs w:val="28"/>
        </w:rPr>
        <w:t>Моніторинг та спостереження за виконанням:</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Процес виконання завдань контролювався через платформу Twee, яка надавала можливість:</w:t>
      </w:r>
    </w:p>
    <w:p w:rsidR="0093485B" w:rsidRPr="00673270" w:rsidRDefault="0093485B" w:rsidP="0010339E">
      <w:pPr>
        <w:numPr>
          <w:ilvl w:val="0"/>
          <w:numId w:val="35"/>
        </w:numPr>
        <w:spacing w:line="360" w:lineRule="auto"/>
        <w:ind w:left="426" w:right="260" w:firstLine="425"/>
        <w:jc w:val="both"/>
        <w:rPr>
          <w:noProof/>
          <w:sz w:val="28"/>
          <w:szCs w:val="28"/>
        </w:rPr>
      </w:pPr>
      <w:r w:rsidRPr="00673270">
        <w:rPr>
          <w:b/>
          <w:bCs/>
          <w:noProof/>
          <w:sz w:val="28"/>
          <w:szCs w:val="28"/>
        </w:rPr>
        <w:t>Відстежувати активність студентів</w:t>
      </w:r>
      <w:r w:rsidRPr="00673270">
        <w:rPr>
          <w:noProof/>
          <w:sz w:val="28"/>
          <w:szCs w:val="28"/>
        </w:rPr>
        <w:t>: Викладач мав доступ до інформації про те, коли студенти починали та завершували завдання, їхню активність та кількість спроб виконання.</w:t>
      </w:r>
    </w:p>
    <w:p w:rsidR="0093485B" w:rsidRPr="00673270" w:rsidRDefault="0093485B" w:rsidP="0010339E">
      <w:pPr>
        <w:numPr>
          <w:ilvl w:val="0"/>
          <w:numId w:val="35"/>
        </w:numPr>
        <w:spacing w:line="360" w:lineRule="auto"/>
        <w:ind w:left="426" w:right="260" w:firstLine="425"/>
        <w:jc w:val="both"/>
        <w:rPr>
          <w:noProof/>
          <w:sz w:val="28"/>
          <w:szCs w:val="28"/>
        </w:rPr>
      </w:pPr>
      <w:r w:rsidRPr="00673270">
        <w:rPr>
          <w:b/>
          <w:bCs/>
          <w:noProof/>
          <w:sz w:val="28"/>
          <w:szCs w:val="28"/>
        </w:rPr>
        <w:t>Аналізувати успішність</w:t>
      </w:r>
      <w:r w:rsidRPr="00673270">
        <w:rPr>
          <w:noProof/>
          <w:sz w:val="28"/>
          <w:szCs w:val="28"/>
        </w:rPr>
        <w:t>: Платформа надавала статистику правильних та неправильних відповідей, дозволяючи викладачеві виявити прогалини у знаннях та спрямувати студентів на їх виправлення.</w:t>
      </w:r>
    </w:p>
    <w:p w:rsidR="0093485B" w:rsidRPr="00673270" w:rsidRDefault="0093485B" w:rsidP="0010339E">
      <w:pPr>
        <w:numPr>
          <w:ilvl w:val="0"/>
          <w:numId w:val="35"/>
        </w:numPr>
        <w:spacing w:line="360" w:lineRule="auto"/>
        <w:ind w:left="426" w:right="260" w:firstLine="425"/>
        <w:jc w:val="both"/>
        <w:rPr>
          <w:noProof/>
          <w:sz w:val="28"/>
          <w:szCs w:val="28"/>
        </w:rPr>
      </w:pPr>
      <w:r w:rsidRPr="00673270">
        <w:rPr>
          <w:b/>
          <w:bCs/>
          <w:noProof/>
          <w:sz w:val="28"/>
          <w:szCs w:val="28"/>
        </w:rPr>
        <w:lastRenderedPageBreak/>
        <w:t>Забезпечувати зворотний зв'язок</w:t>
      </w:r>
      <w:r w:rsidRPr="00673270">
        <w:rPr>
          <w:noProof/>
          <w:sz w:val="28"/>
          <w:szCs w:val="28"/>
        </w:rPr>
        <w:t>: Викладачі могли залишати коментарі до виконаних завдань, що допомагало студентам коригувати свою роботу та покращувати результати.</w:t>
      </w:r>
    </w:p>
    <w:p w:rsidR="0093485B" w:rsidRPr="00673270" w:rsidRDefault="0093485B" w:rsidP="0010339E">
      <w:pPr>
        <w:spacing w:line="360" w:lineRule="auto"/>
        <w:ind w:left="426" w:right="260" w:firstLine="425"/>
        <w:jc w:val="both"/>
        <w:rPr>
          <w:noProof/>
          <w:sz w:val="28"/>
          <w:szCs w:val="28"/>
        </w:rPr>
      </w:pPr>
      <w:r w:rsidRPr="00673270">
        <w:rPr>
          <w:noProof/>
          <w:sz w:val="28"/>
          <w:szCs w:val="28"/>
        </w:rPr>
        <w:t>Спостереження за ходом виконання завдань здійснювалося через регулярні консультації та обговорення результатів під час занять. Викладач аналізував успішність студентів за такими критеріями:</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Якість виконання завдань</w:t>
      </w:r>
      <w:r w:rsidRPr="00673270">
        <w:rPr>
          <w:noProof/>
          <w:sz w:val="28"/>
          <w:szCs w:val="28"/>
        </w:rPr>
        <w:t>: точність відповідей, глибина аналізу та використання набутих знань.</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Активність та мотивація</w:t>
      </w:r>
      <w:r w:rsidRPr="00673270">
        <w:rPr>
          <w:noProof/>
          <w:sz w:val="28"/>
          <w:szCs w:val="28"/>
        </w:rPr>
        <w:t>: оцінювалася за кількістю виконаних додаткових завдань та участю в обговореннях.</w:t>
      </w:r>
    </w:p>
    <w:p w:rsidR="0093485B" w:rsidRPr="00673270" w:rsidRDefault="0093485B" w:rsidP="0010339E">
      <w:pPr>
        <w:pStyle w:val="a3"/>
        <w:numPr>
          <w:ilvl w:val="0"/>
          <w:numId w:val="31"/>
        </w:numPr>
        <w:spacing w:line="360" w:lineRule="auto"/>
        <w:ind w:left="426" w:right="260" w:firstLine="425"/>
        <w:contextualSpacing/>
        <w:jc w:val="both"/>
        <w:rPr>
          <w:noProof/>
          <w:sz w:val="28"/>
          <w:szCs w:val="28"/>
        </w:rPr>
      </w:pPr>
      <w:r w:rsidRPr="00673270">
        <w:rPr>
          <w:b/>
          <w:bCs/>
          <w:noProof/>
          <w:sz w:val="28"/>
          <w:szCs w:val="28"/>
        </w:rPr>
        <w:t>Рівень співпраці</w:t>
      </w:r>
      <w:r w:rsidRPr="00673270">
        <w:rPr>
          <w:noProof/>
          <w:sz w:val="28"/>
          <w:szCs w:val="28"/>
        </w:rPr>
        <w:t>: аналізувалася взаємодія студентів між собою під час підготовки до завдань, якщо це було передбачено сценарієм роботи.</w:t>
      </w:r>
    </w:p>
    <w:p w:rsidR="0093485B" w:rsidRDefault="0093485B" w:rsidP="0010339E">
      <w:pPr>
        <w:spacing w:line="360" w:lineRule="auto"/>
        <w:ind w:left="426" w:right="260" w:firstLine="425"/>
        <w:jc w:val="both"/>
        <w:rPr>
          <w:noProof/>
          <w:sz w:val="28"/>
          <w:szCs w:val="28"/>
          <w:lang w:val="uk-UA"/>
        </w:rPr>
      </w:pPr>
      <w:r w:rsidRPr="0093485B">
        <w:rPr>
          <w:noProof/>
          <w:sz w:val="28"/>
          <w:szCs w:val="28"/>
          <w:lang w:val="uk-UA"/>
        </w:rPr>
        <w:t xml:space="preserve">Завдяки використанню платформи </w:t>
      </w:r>
      <w:r w:rsidRPr="00673270">
        <w:rPr>
          <w:noProof/>
          <w:sz w:val="28"/>
          <w:szCs w:val="28"/>
        </w:rPr>
        <w:t>Twee</w:t>
      </w:r>
      <w:r w:rsidRPr="0093485B">
        <w:rPr>
          <w:noProof/>
          <w:sz w:val="28"/>
          <w:szCs w:val="28"/>
          <w:lang w:val="uk-UA"/>
        </w:rPr>
        <w:t xml:space="preserve"> та інших цифрових інструментів, експертна група продемонструвала вищий рівень зацікавленості у навчальному процесі, порівняно з контрольною групою, що працювала в традиційному форматі.</w:t>
      </w:r>
    </w:p>
    <w:p w:rsidR="0093485B" w:rsidRPr="00C2528D" w:rsidRDefault="0093485B" w:rsidP="0010339E">
      <w:pPr>
        <w:spacing w:line="360" w:lineRule="auto"/>
        <w:ind w:left="426" w:right="260" w:firstLine="425"/>
        <w:jc w:val="both"/>
        <w:rPr>
          <w:noProof/>
          <w:sz w:val="28"/>
          <w:szCs w:val="28"/>
          <w:lang w:val="uk-UA"/>
        </w:rPr>
      </w:pPr>
    </w:p>
    <w:p w:rsidR="0093485B" w:rsidRPr="00F464FE" w:rsidRDefault="0093485B" w:rsidP="0010339E">
      <w:pPr>
        <w:pStyle w:val="a3"/>
        <w:numPr>
          <w:ilvl w:val="0"/>
          <w:numId w:val="35"/>
        </w:numPr>
        <w:spacing w:line="360" w:lineRule="auto"/>
        <w:ind w:left="426" w:right="260" w:firstLine="425"/>
        <w:contextualSpacing/>
        <w:jc w:val="both"/>
        <w:rPr>
          <w:b/>
          <w:bCs/>
          <w:noProof/>
          <w:sz w:val="28"/>
          <w:szCs w:val="28"/>
        </w:rPr>
      </w:pPr>
      <w:r w:rsidRPr="00F464FE">
        <w:rPr>
          <w:b/>
          <w:bCs/>
          <w:noProof/>
          <w:sz w:val="28"/>
          <w:szCs w:val="28"/>
        </w:rPr>
        <w:t xml:space="preserve">Методи збору данних </w:t>
      </w:r>
    </w:p>
    <w:p w:rsidR="0093485B" w:rsidRPr="00F464FE" w:rsidRDefault="0093485B" w:rsidP="0010339E">
      <w:pPr>
        <w:spacing w:line="360" w:lineRule="auto"/>
        <w:ind w:left="426" w:right="260" w:firstLine="425"/>
        <w:jc w:val="both"/>
        <w:rPr>
          <w:noProof/>
          <w:sz w:val="28"/>
          <w:szCs w:val="28"/>
        </w:rPr>
      </w:pPr>
      <w:r w:rsidRPr="0093485B">
        <w:rPr>
          <w:noProof/>
          <w:sz w:val="28"/>
          <w:szCs w:val="28"/>
          <w:lang w:val="uk-UA"/>
        </w:rPr>
        <w:t xml:space="preserve">Після завершення виконання завдань студенти обох груп пройшли анкетування для оцінки їхнього сприйняття процесу, рівня зацікавленості та особистої оцінки складності завдань. </w:t>
      </w:r>
      <w:r w:rsidRPr="00F464FE">
        <w:rPr>
          <w:noProof/>
          <w:sz w:val="28"/>
          <w:szCs w:val="28"/>
        </w:rPr>
        <w:t>Опитування складалося з запитань, що стосувалися таких аспектів:</w:t>
      </w:r>
    </w:p>
    <w:p w:rsidR="0093485B" w:rsidRPr="00F464FE" w:rsidRDefault="0093485B" w:rsidP="0010339E">
      <w:pPr>
        <w:numPr>
          <w:ilvl w:val="0"/>
          <w:numId w:val="36"/>
        </w:numPr>
        <w:spacing w:line="360" w:lineRule="auto"/>
        <w:ind w:left="426" w:right="260" w:firstLine="425"/>
        <w:jc w:val="both"/>
        <w:rPr>
          <w:noProof/>
          <w:sz w:val="28"/>
          <w:szCs w:val="28"/>
        </w:rPr>
      </w:pPr>
      <w:r w:rsidRPr="00F464FE">
        <w:rPr>
          <w:b/>
          <w:bCs/>
          <w:noProof/>
          <w:sz w:val="28"/>
          <w:szCs w:val="28"/>
        </w:rPr>
        <w:t>Задоволеність завданнями</w:t>
      </w:r>
      <w:r w:rsidRPr="00F464FE">
        <w:rPr>
          <w:noProof/>
          <w:sz w:val="28"/>
          <w:szCs w:val="28"/>
        </w:rPr>
        <w:t> – наскільки студенти вважали завдання цікавими та корисними.</w:t>
      </w:r>
    </w:p>
    <w:p w:rsidR="0093485B" w:rsidRPr="00F464FE" w:rsidRDefault="0093485B" w:rsidP="0010339E">
      <w:pPr>
        <w:numPr>
          <w:ilvl w:val="0"/>
          <w:numId w:val="36"/>
        </w:numPr>
        <w:spacing w:line="360" w:lineRule="auto"/>
        <w:ind w:left="426" w:right="260" w:firstLine="425"/>
        <w:jc w:val="both"/>
        <w:rPr>
          <w:noProof/>
          <w:sz w:val="28"/>
          <w:szCs w:val="28"/>
        </w:rPr>
      </w:pPr>
      <w:r w:rsidRPr="00F464FE">
        <w:rPr>
          <w:b/>
          <w:bCs/>
          <w:noProof/>
          <w:sz w:val="28"/>
          <w:szCs w:val="28"/>
        </w:rPr>
        <w:t>Складність та зрозумілість інструкцій</w:t>
      </w:r>
      <w:r w:rsidRPr="00F464FE">
        <w:rPr>
          <w:noProof/>
          <w:sz w:val="28"/>
          <w:szCs w:val="28"/>
        </w:rPr>
        <w:t> – оцінка студентами чіткості та доступності інструкцій.</w:t>
      </w:r>
    </w:p>
    <w:p w:rsidR="0093485B" w:rsidRPr="00F464FE" w:rsidRDefault="0093485B" w:rsidP="0010339E">
      <w:pPr>
        <w:numPr>
          <w:ilvl w:val="0"/>
          <w:numId w:val="36"/>
        </w:numPr>
        <w:spacing w:line="360" w:lineRule="auto"/>
        <w:ind w:left="426" w:right="260" w:firstLine="425"/>
        <w:jc w:val="both"/>
        <w:rPr>
          <w:noProof/>
          <w:sz w:val="28"/>
          <w:szCs w:val="28"/>
        </w:rPr>
      </w:pPr>
      <w:r w:rsidRPr="00F464FE">
        <w:rPr>
          <w:b/>
          <w:bCs/>
          <w:noProof/>
          <w:sz w:val="28"/>
          <w:szCs w:val="28"/>
        </w:rPr>
        <w:t>Самооцінка прогресу</w:t>
      </w:r>
      <w:r w:rsidRPr="00F464FE">
        <w:rPr>
          <w:noProof/>
          <w:sz w:val="28"/>
          <w:szCs w:val="28"/>
        </w:rPr>
        <w:t> – чи відчували студенти, що їхні навички покращилися після виконання завдань.</w:t>
      </w:r>
    </w:p>
    <w:p w:rsidR="0093485B" w:rsidRPr="00F464FE" w:rsidRDefault="0093485B" w:rsidP="0010339E">
      <w:pPr>
        <w:numPr>
          <w:ilvl w:val="0"/>
          <w:numId w:val="36"/>
        </w:numPr>
        <w:spacing w:line="360" w:lineRule="auto"/>
        <w:ind w:left="426" w:right="260" w:firstLine="425"/>
        <w:jc w:val="both"/>
        <w:rPr>
          <w:noProof/>
          <w:sz w:val="28"/>
          <w:szCs w:val="28"/>
        </w:rPr>
      </w:pPr>
      <w:r w:rsidRPr="00F464FE">
        <w:rPr>
          <w:b/>
          <w:bCs/>
          <w:noProof/>
          <w:sz w:val="28"/>
          <w:szCs w:val="28"/>
        </w:rPr>
        <w:t>Зворотний зв'язок та підтримка</w:t>
      </w:r>
      <w:r w:rsidRPr="00F464FE">
        <w:rPr>
          <w:noProof/>
          <w:sz w:val="28"/>
          <w:szCs w:val="28"/>
        </w:rPr>
        <w:t> – оцінка якості зворотного зв'язку від викладачів та підтримки під час виконання завдань.</w:t>
      </w:r>
    </w:p>
    <w:p w:rsidR="0093485B" w:rsidRPr="00F464FE" w:rsidRDefault="0093485B" w:rsidP="0010339E">
      <w:pPr>
        <w:spacing w:line="360" w:lineRule="auto"/>
        <w:ind w:left="426" w:right="260" w:firstLine="425"/>
        <w:jc w:val="both"/>
        <w:rPr>
          <w:noProof/>
          <w:sz w:val="28"/>
          <w:szCs w:val="28"/>
        </w:rPr>
      </w:pPr>
      <w:r w:rsidRPr="00F464FE">
        <w:rPr>
          <w:b/>
          <w:bCs/>
          <w:noProof/>
          <w:sz w:val="28"/>
          <w:szCs w:val="28"/>
        </w:rPr>
        <w:lastRenderedPageBreak/>
        <w:t>Процес спостереження та аналізу</w:t>
      </w:r>
      <w:r w:rsidRPr="00F464FE">
        <w:rPr>
          <w:noProof/>
          <w:sz w:val="28"/>
          <w:szCs w:val="28"/>
        </w:rPr>
        <w:t>: Під час виконання завдань викладачі активно спостерігали за процесом, фіксуючи реакції студентів та рівень їхньої взаємодії з завданнями. Особлива увага приділялася тому, як студенти використовували інструменти, зокрема платформу Twee, для роботи із завданнями, що вимагали інтерактивних дій та самостійного прийняття рішень.</w:t>
      </w:r>
    </w:p>
    <w:p w:rsidR="0093485B" w:rsidRPr="00F464FE" w:rsidRDefault="0093485B" w:rsidP="0010339E">
      <w:pPr>
        <w:spacing w:line="360" w:lineRule="auto"/>
        <w:ind w:left="426" w:right="260" w:firstLine="425"/>
        <w:jc w:val="both"/>
        <w:rPr>
          <w:noProof/>
          <w:sz w:val="28"/>
          <w:szCs w:val="28"/>
        </w:rPr>
      </w:pPr>
      <w:r w:rsidRPr="00F464FE">
        <w:rPr>
          <w:b/>
          <w:bCs/>
          <w:noProof/>
          <w:sz w:val="28"/>
          <w:szCs w:val="28"/>
        </w:rPr>
        <w:t>Оцінювання результатів</w:t>
      </w:r>
      <w:r w:rsidRPr="00F464FE">
        <w:rPr>
          <w:noProof/>
          <w:sz w:val="28"/>
          <w:szCs w:val="28"/>
        </w:rPr>
        <w:t>:</w:t>
      </w:r>
    </w:p>
    <w:p w:rsidR="0093485B" w:rsidRPr="00F464FE" w:rsidRDefault="0093485B" w:rsidP="0010339E">
      <w:pPr>
        <w:numPr>
          <w:ilvl w:val="0"/>
          <w:numId w:val="37"/>
        </w:numPr>
        <w:spacing w:line="360" w:lineRule="auto"/>
        <w:ind w:left="426" w:right="260" w:firstLine="425"/>
        <w:jc w:val="both"/>
        <w:rPr>
          <w:noProof/>
          <w:sz w:val="28"/>
          <w:szCs w:val="28"/>
        </w:rPr>
      </w:pPr>
      <w:r w:rsidRPr="00F464FE">
        <w:rPr>
          <w:b/>
          <w:bCs/>
          <w:noProof/>
          <w:sz w:val="28"/>
          <w:szCs w:val="28"/>
        </w:rPr>
        <w:t>Кількісні показники</w:t>
      </w:r>
      <w:r w:rsidRPr="00F464FE">
        <w:rPr>
          <w:noProof/>
          <w:sz w:val="28"/>
          <w:szCs w:val="28"/>
        </w:rPr>
        <w:t> – оцінювались за кількістю виконаних завдань, середньою оцінкою за завдання та середнім часом на їх виконання.</w:t>
      </w:r>
    </w:p>
    <w:p w:rsidR="0093485B" w:rsidRPr="00F464FE" w:rsidRDefault="0093485B" w:rsidP="0010339E">
      <w:pPr>
        <w:numPr>
          <w:ilvl w:val="0"/>
          <w:numId w:val="37"/>
        </w:numPr>
        <w:spacing w:line="360" w:lineRule="auto"/>
        <w:ind w:left="426" w:right="260" w:firstLine="425"/>
        <w:jc w:val="both"/>
        <w:rPr>
          <w:noProof/>
          <w:sz w:val="28"/>
          <w:szCs w:val="28"/>
        </w:rPr>
      </w:pPr>
      <w:r w:rsidRPr="00F464FE">
        <w:rPr>
          <w:b/>
          <w:bCs/>
          <w:noProof/>
          <w:sz w:val="28"/>
          <w:szCs w:val="28"/>
        </w:rPr>
        <w:t>Якісні показники</w:t>
      </w:r>
      <w:r w:rsidRPr="00F464FE">
        <w:rPr>
          <w:noProof/>
          <w:sz w:val="28"/>
          <w:szCs w:val="28"/>
        </w:rPr>
        <w:t> – включали аналіз письмових відповідей студентів, якість виконання завдань та вміння використовувати набуті знання на практиці.</w:t>
      </w:r>
    </w:p>
    <w:p w:rsidR="0093485B" w:rsidRDefault="0093485B" w:rsidP="0010339E">
      <w:pPr>
        <w:spacing w:line="360" w:lineRule="auto"/>
        <w:ind w:left="426" w:right="260" w:firstLine="425"/>
        <w:jc w:val="both"/>
        <w:rPr>
          <w:noProof/>
          <w:sz w:val="28"/>
          <w:szCs w:val="28"/>
          <w:lang w:val="uk-UA"/>
        </w:rPr>
      </w:pPr>
      <w:r w:rsidRPr="00F464FE">
        <w:rPr>
          <w:noProof/>
          <w:sz w:val="28"/>
          <w:szCs w:val="28"/>
        </w:rPr>
        <w:t>Результати показали, що студенти експериментальної групи продемонстрували вищий рівень залученості, ефективніше виконували завдання та частіше висловлювали позитивні відгуки щодо використання нових цифрових інструментів.</w:t>
      </w:r>
    </w:p>
    <w:p w:rsidR="0093485B" w:rsidRPr="00F464FE" w:rsidRDefault="0093485B" w:rsidP="0010339E">
      <w:pPr>
        <w:spacing w:line="360" w:lineRule="auto"/>
        <w:ind w:left="426" w:right="260" w:firstLine="425"/>
        <w:jc w:val="both"/>
        <w:rPr>
          <w:noProof/>
          <w:sz w:val="28"/>
          <w:szCs w:val="28"/>
          <w:lang w:val="uk-UA"/>
        </w:rPr>
      </w:pPr>
    </w:p>
    <w:p w:rsidR="0093485B" w:rsidRPr="00F464FE" w:rsidRDefault="0093485B" w:rsidP="0010339E">
      <w:pPr>
        <w:spacing w:line="360" w:lineRule="auto"/>
        <w:ind w:left="426" w:right="260" w:firstLine="425"/>
        <w:jc w:val="both"/>
        <w:rPr>
          <w:noProof/>
          <w:sz w:val="28"/>
          <w:szCs w:val="28"/>
        </w:rPr>
      </w:pPr>
      <w:r>
        <w:rPr>
          <w:b/>
          <w:bCs/>
          <w:noProof/>
          <w:sz w:val="28"/>
          <w:szCs w:val="28"/>
          <w:lang w:val="uk-UA"/>
        </w:rPr>
        <w:t xml:space="preserve">5. </w:t>
      </w:r>
      <w:r w:rsidRPr="00F464FE">
        <w:rPr>
          <w:b/>
          <w:bCs/>
          <w:noProof/>
          <w:sz w:val="28"/>
          <w:szCs w:val="28"/>
        </w:rPr>
        <w:t>Аналіз результатів та порівняння ефективності між експертною та контрольною групою</w:t>
      </w:r>
    </w:p>
    <w:p w:rsidR="0093485B" w:rsidRPr="00F464FE" w:rsidRDefault="0093485B" w:rsidP="0010339E">
      <w:pPr>
        <w:spacing w:line="360" w:lineRule="auto"/>
        <w:ind w:left="426" w:right="260" w:firstLine="425"/>
        <w:jc w:val="both"/>
        <w:rPr>
          <w:noProof/>
          <w:sz w:val="28"/>
          <w:szCs w:val="28"/>
        </w:rPr>
      </w:pPr>
      <w:r w:rsidRPr="00F464FE">
        <w:rPr>
          <w:noProof/>
          <w:sz w:val="28"/>
          <w:szCs w:val="28"/>
        </w:rPr>
        <w:t>Після завершення експерименту проведено детальний аналіз результатів, отриманих від обох груп. Дані були зібрані для оцінки як кількісних, так і якісних показників, що дозволило отримати комплексне уявлення про ефективність завдань для самостійної роботи та вплив педагогічних умов.</w:t>
      </w:r>
    </w:p>
    <w:p w:rsidR="0093485B" w:rsidRPr="00F464FE" w:rsidRDefault="0093485B" w:rsidP="0010339E">
      <w:pPr>
        <w:numPr>
          <w:ilvl w:val="0"/>
          <w:numId w:val="38"/>
        </w:numPr>
        <w:spacing w:line="360" w:lineRule="auto"/>
        <w:ind w:left="426" w:right="260" w:firstLine="425"/>
        <w:jc w:val="both"/>
        <w:rPr>
          <w:noProof/>
          <w:sz w:val="28"/>
          <w:szCs w:val="28"/>
        </w:rPr>
      </w:pPr>
      <w:r w:rsidRPr="00F464FE">
        <w:rPr>
          <w:b/>
          <w:bCs/>
          <w:noProof/>
          <w:sz w:val="28"/>
          <w:szCs w:val="28"/>
        </w:rPr>
        <w:t>Аналіз ефективності виконання завдань</w:t>
      </w:r>
      <w:r w:rsidRPr="00F464FE">
        <w:rPr>
          <w:noProof/>
          <w:sz w:val="28"/>
          <w:szCs w:val="28"/>
        </w:rPr>
        <w:t>:</w:t>
      </w:r>
    </w:p>
    <w:p w:rsidR="0093485B" w:rsidRPr="00F464FE" w:rsidRDefault="0093485B" w:rsidP="0010339E">
      <w:pPr>
        <w:pStyle w:val="a3"/>
        <w:numPr>
          <w:ilvl w:val="0"/>
          <w:numId w:val="31"/>
        </w:numPr>
        <w:spacing w:line="360" w:lineRule="auto"/>
        <w:ind w:left="426" w:right="260" w:firstLine="425"/>
        <w:contextualSpacing/>
        <w:jc w:val="both"/>
        <w:rPr>
          <w:noProof/>
          <w:sz w:val="28"/>
          <w:szCs w:val="28"/>
        </w:rPr>
      </w:pPr>
      <w:r w:rsidRPr="00F464FE">
        <w:rPr>
          <w:b/>
          <w:bCs/>
          <w:noProof/>
          <w:sz w:val="28"/>
          <w:szCs w:val="28"/>
        </w:rPr>
        <w:t>Експертна група</w:t>
      </w:r>
      <w:r w:rsidRPr="00F464FE">
        <w:rPr>
          <w:noProof/>
          <w:sz w:val="28"/>
          <w:szCs w:val="28"/>
        </w:rPr>
        <w:t>: Студенти, які працювали за вдосконаленими завданнями із застосуванням сучасних цифрових інструментів (наприклад, платформи Twee), продемонстрували вищий середній бал за виконання завдань (87 із 100 можливих балів), а також скорочення середнього часу на їх виконання. Було зафіксовано, що студенти цієї групи активніше взаємодіяли із завданнями, виявляючи більший рівень самостійності та креативності.</w:t>
      </w:r>
    </w:p>
    <w:p w:rsidR="0093485B" w:rsidRPr="00F464FE" w:rsidRDefault="0093485B" w:rsidP="0010339E">
      <w:pPr>
        <w:pStyle w:val="a3"/>
        <w:numPr>
          <w:ilvl w:val="0"/>
          <w:numId w:val="31"/>
        </w:numPr>
        <w:spacing w:line="360" w:lineRule="auto"/>
        <w:ind w:left="426" w:right="260" w:firstLine="425"/>
        <w:contextualSpacing/>
        <w:jc w:val="both"/>
        <w:rPr>
          <w:noProof/>
          <w:sz w:val="28"/>
          <w:szCs w:val="28"/>
        </w:rPr>
      </w:pPr>
      <w:r w:rsidRPr="00F464FE">
        <w:rPr>
          <w:b/>
          <w:bCs/>
          <w:noProof/>
          <w:sz w:val="28"/>
          <w:szCs w:val="28"/>
        </w:rPr>
        <w:t>Контрольна група</w:t>
      </w:r>
      <w:r w:rsidRPr="00F464FE">
        <w:rPr>
          <w:noProof/>
          <w:sz w:val="28"/>
          <w:szCs w:val="28"/>
        </w:rPr>
        <w:t xml:space="preserve">: Студенти, що виконували завдання без підтримки новітніх педагогічних умов, мали нижчий середній бал (72 із 100 можливих балів) і витрачали більше часу на виконання. Їхні відповіді частіше демонстрували </w:t>
      </w:r>
      <w:r w:rsidRPr="00F464FE">
        <w:rPr>
          <w:noProof/>
          <w:sz w:val="28"/>
          <w:szCs w:val="28"/>
        </w:rPr>
        <w:lastRenderedPageBreak/>
        <w:t>поверхове розуміння матеріалу, а рівень інтерактивної взаємодії був значно нижчим.</w:t>
      </w:r>
    </w:p>
    <w:p w:rsidR="0093485B" w:rsidRPr="00F464FE" w:rsidRDefault="0093485B" w:rsidP="0010339E">
      <w:pPr>
        <w:numPr>
          <w:ilvl w:val="0"/>
          <w:numId w:val="38"/>
        </w:numPr>
        <w:spacing w:line="360" w:lineRule="auto"/>
        <w:ind w:left="426" w:right="260" w:firstLine="425"/>
        <w:jc w:val="both"/>
        <w:rPr>
          <w:noProof/>
          <w:sz w:val="28"/>
          <w:szCs w:val="28"/>
        </w:rPr>
      </w:pPr>
      <w:r w:rsidRPr="00F464FE">
        <w:rPr>
          <w:b/>
          <w:bCs/>
          <w:noProof/>
          <w:sz w:val="28"/>
          <w:szCs w:val="28"/>
        </w:rPr>
        <w:t>Порівняння пізнавального інтересу до та після виконання завдань</w:t>
      </w:r>
      <w:r w:rsidRPr="00F464FE">
        <w:rPr>
          <w:noProof/>
          <w:sz w:val="28"/>
          <w:szCs w:val="28"/>
        </w:rPr>
        <w:t>:</w:t>
      </w:r>
    </w:p>
    <w:p w:rsidR="0093485B" w:rsidRPr="00F464FE" w:rsidRDefault="0093485B" w:rsidP="0010339E">
      <w:pPr>
        <w:pStyle w:val="a3"/>
        <w:numPr>
          <w:ilvl w:val="0"/>
          <w:numId w:val="31"/>
        </w:numPr>
        <w:spacing w:line="360" w:lineRule="auto"/>
        <w:ind w:left="426" w:right="260" w:firstLine="425"/>
        <w:contextualSpacing/>
        <w:jc w:val="both"/>
        <w:rPr>
          <w:noProof/>
          <w:sz w:val="28"/>
          <w:szCs w:val="28"/>
        </w:rPr>
      </w:pPr>
      <w:r w:rsidRPr="00F464FE">
        <w:rPr>
          <w:b/>
          <w:bCs/>
          <w:noProof/>
          <w:sz w:val="28"/>
          <w:szCs w:val="28"/>
        </w:rPr>
        <w:t>Експертна група</w:t>
      </w:r>
      <w:r w:rsidRPr="00F464FE">
        <w:rPr>
          <w:noProof/>
          <w:sz w:val="28"/>
          <w:szCs w:val="28"/>
        </w:rPr>
        <w:t> показала суттєве зростання пізнавального інтересу: 78% студентів відзначили, що завдання були цікавими та стимулювали їхню активність у навчанні, тоді як до експерименту лише 45% студентів проявляли високий рівень інтересу до самостійної роботи.</w:t>
      </w:r>
    </w:p>
    <w:p w:rsidR="0093485B" w:rsidRPr="00F464FE" w:rsidRDefault="0093485B" w:rsidP="0010339E">
      <w:pPr>
        <w:pStyle w:val="a3"/>
        <w:numPr>
          <w:ilvl w:val="0"/>
          <w:numId w:val="31"/>
        </w:numPr>
        <w:spacing w:line="360" w:lineRule="auto"/>
        <w:ind w:left="426" w:right="260" w:firstLine="425"/>
        <w:contextualSpacing/>
        <w:jc w:val="both"/>
        <w:rPr>
          <w:noProof/>
          <w:sz w:val="28"/>
          <w:szCs w:val="28"/>
        </w:rPr>
      </w:pPr>
      <w:r w:rsidRPr="00F464FE">
        <w:rPr>
          <w:b/>
          <w:bCs/>
          <w:noProof/>
          <w:sz w:val="28"/>
          <w:szCs w:val="28"/>
        </w:rPr>
        <w:t>Контрольна група</w:t>
      </w:r>
      <w:r w:rsidRPr="00F464FE">
        <w:rPr>
          <w:noProof/>
          <w:sz w:val="28"/>
          <w:szCs w:val="28"/>
        </w:rPr>
        <w:t> виявила лише незначні зміни: 52% студентів позитивно оцінили завдання після виконання, що є невеликим покращенням порівняно з 48% до початку експерименту.</w:t>
      </w:r>
    </w:p>
    <w:p w:rsidR="0093485B" w:rsidRPr="00F464FE" w:rsidRDefault="0093485B" w:rsidP="0010339E">
      <w:pPr>
        <w:numPr>
          <w:ilvl w:val="0"/>
          <w:numId w:val="38"/>
        </w:numPr>
        <w:spacing w:line="360" w:lineRule="auto"/>
        <w:ind w:left="426" w:right="260" w:firstLine="425"/>
        <w:jc w:val="both"/>
        <w:rPr>
          <w:noProof/>
          <w:sz w:val="28"/>
          <w:szCs w:val="28"/>
        </w:rPr>
      </w:pPr>
      <w:r w:rsidRPr="0093485B">
        <w:rPr>
          <w:b/>
          <w:bCs/>
          <w:noProof/>
          <w:sz w:val="28"/>
          <w:szCs w:val="28"/>
          <w:lang w:val="uk-UA"/>
        </w:rPr>
        <w:t>Вплив педагогічних умов на якість виконання</w:t>
      </w:r>
      <w:r w:rsidRPr="0093485B">
        <w:rPr>
          <w:noProof/>
          <w:sz w:val="28"/>
          <w:szCs w:val="28"/>
          <w:lang w:val="uk-UA"/>
        </w:rPr>
        <w:t xml:space="preserve">: Використання інтерактивних платформ, таких як </w:t>
      </w:r>
      <w:r w:rsidRPr="00F464FE">
        <w:rPr>
          <w:noProof/>
          <w:sz w:val="28"/>
          <w:szCs w:val="28"/>
        </w:rPr>
        <w:t>Twee</w:t>
      </w:r>
      <w:r w:rsidRPr="0093485B">
        <w:rPr>
          <w:noProof/>
          <w:sz w:val="28"/>
          <w:szCs w:val="28"/>
          <w:lang w:val="uk-UA"/>
        </w:rPr>
        <w:t xml:space="preserve">, стало важливим фактором підвищення якості виконання завдань. </w:t>
      </w:r>
      <w:r w:rsidRPr="00F464FE">
        <w:rPr>
          <w:noProof/>
          <w:sz w:val="28"/>
          <w:szCs w:val="28"/>
        </w:rPr>
        <w:t>Студенти експертної групи підкреслили зручність отримання зворотного зв'язку та можливість працювати у власному темпі, що сприяло кращому розумінню матеріалу. Педагогічні умови, включаючи чітке формулювання завдань, надання прикладів та методичних рекомендацій, а також підтримка викладачів, значно підвищили рівень самостійності студентів.</w:t>
      </w:r>
    </w:p>
    <w:p w:rsidR="0093485B" w:rsidRDefault="0093485B" w:rsidP="0010339E">
      <w:pPr>
        <w:spacing w:line="360" w:lineRule="auto"/>
        <w:ind w:left="426" w:right="260" w:firstLine="425"/>
        <w:jc w:val="both"/>
        <w:rPr>
          <w:noProof/>
          <w:sz w:val="28"/>
          <w:szCs w:val="28"/>
          <w:lang w:val="uk-UA"/>
        </w:rPr>
      </w:pPr>
      <w:r w:rsidRPr="00F464FE">
        <w:rPr>
          <w:noProof/>
          <w:sz w:val="28"/>
          <w:szCs w:val="28"/>
        </w:rPr>
        <w:t>Аналіз показав, що експертна група значно перевершила контрольну за всіма показниками, що свідчить про ефективність інтеграції сучасних цифрових інструментів та вдосконалених педагогічних умов у процес самостійної роботи. Рівень пізнавального інтересу та якість виконання завдань суттєво зросли завдяки чітким інструкціям, підтримці та інтерактивному зворотному зв'язку.</w:t>
      </w:r>
    </w:p>
    <w:p w:rsidR="0093485B" w:rsidRPr="00C2528D" w:rsidRDefault="0093485B" w:rsidP="0010339E">
      <w:pPr>
        <w:spacing w:line="360" w:lineRule="auto"/>
        <w:ind w:left="426" w:right="260" w:firstLine="425"/>
        <w:jc w:val="both"/>
        <w:rPr>
          <w:noProof/>
          <w:sz w:val="28"/>
          <w:szCs w:val="28"/>
          <w:lang w:val="uk-UA"/>
        </w:rPr>
      </w:pPr>
    </w:p>
    <w:p w:rsidR="0093485B" w:rsidRPr="00F464FE" w:rsidRDefault="0093485B" w:rsidP="0010339E">
      <w:pPr>
        <w:spacing w:line="360" w:lineRule="auto"/>
        <w:ind w:left="426" w:right="260" w:firstLine="425"/>
        <w:jc w:val="both"/>
        <w:rPr>
          <w:b/>
          <w:bCs/>
          <w:noProof/>
          <w:sz w:val="28"/>
          <w:szCs w:val="28"/>
          <w:lang w:val="uk-UA"/>
        </w:rPr>
      </w:pPr>
      <w:r>
        <w:rPr>
          <w:b/>
          <w:bCs/>
          <w:noProof/>
          <w:sz w:val="28"/>
          <w:szCs w:val="28"/>
          <w:lang w:val="uk-UA"/>
        </w:rPr>
        <w:t xml:space="preserve">6. </w:t>
      </w:r>
      <w:r w:rsidRPr="00F464FE">
        <w:rPr>
          <w:b/>
          <w:bCs/>
          <w:noProof/>
          <w:sz w:val="28"/>
          <w:szCs w:val="28"/>
          <w:lang w:val="uk-UA"/>
        </w:rPr>
        <w:t>Обговорення результатів</w:t>
      </w:r>
    </w:p>
    <w:p w:rsidR="0093485B" w:rsidRPr="008221A8" w:rsidRDefault="0093485B" w:rsidP="0010339E">
      <w:pPr>
        <w:spacing w:line="360" w:lineRule="auto"/>
        <w:ind w:left="426" w:right="260" w:firstLine="425"/>
        <w:jc w:val="both"/>
        <w:rPr>
          <w:noProof/>
          <w:sz w:val="28"/>
          <w:szCs w:val="28"/>
        </w:rPr>
      </w:pPr>
      <w:r w:rsidRPr="0093485B">
        <w:rPr>
          <w:noProof/>
          <w:sz w:val="28"/>
          <w:szCs w:val="28"/>
          <w:lang w:val="uk-UA"/>
        </w:rPr>
        <w:t xml:space="preserve">У результаті проведеного експерименту було виявлено кілька ключових педагогічних умов, які найбільшою мірою вплинули на ефективність виконання завдань студентами-філологами англійського відділення. </w:t>
      </w:r>
      <w:r w:rsidRPr="008221A8">
        <w:rPr>
          <w:noProof/>
          <w:sz w:val="28"/>
          <w:szCs w:val="28"/>
        </w:rPr>
        <w:t>Серед таких умов виділяються наступні:</w:t>
      </w:r>
    </w:p>
    <w:p w:rsidR="0093485B" w:rsidRPr="008221A8" w:rsidRDefault="0093485B" w:rsidP="0010339E">
      <w:pPr>
        <w:numPr>
          <w:ilvl w:val="0"/>
          <w:numId w:val="39"/>
        </w:numPr>
        <w:spacing w:line="360" w:lineRule="auto"/>
        <w:ind w:left="426" w:right="260" w:firstLine="425"/>
        <w:jc w:val="both"/>
        <w:rPr>
          <w:noProof/>
          <w:sz w:val="28"/>
          <w:szCs w:val="28"/>
        </w:rPr>
      </w:pPr>
      <w:r w:rsidRPr="008221A8">
        <w:rPr>
          <w:b/>
          <w:bCs/>
          <w:noProof/>
          <w:sz w:val="28"/>
          <w:szCs w:val="28"/>
        </w:rPr>
        <w:t>Застосування інтерактивних платформ для роботи (Twee)</w:t>
      </w:r>
      <w:r w:rsidRPr="008221A8">
        <w:rPr>
          <w:noProof/>
          <w:sz w:val="28"/>
          <w:szCs w:val="28"/>
        </w:rPr>
        <w:t xml:space="preserve">: Інтеграція платформи Twee у процес самостійної роботи дозволила студентам отримати доступ до інтерактивних завдань, які підтримували їх інтерес та сприяли кращому </w:t>
      </w:r>
      <w:r w:rsidRPr="008221A8">
        <w:rPr>
          <w:noProof/>
          <w:sz w:val="28"/>
          <w:szCs w:val="28"/>
        </w:rPr>
        <w:lastRenderedPageBreak/>
        <w:t>засвоєнню матеріалу. Використання цієї платформи забезпечувало зручний зворотний зв’язок, можливість працювати у власному темпі та відстежувати власний прогрес. 89% студентів експертної групи відзначили, що ця платформа допомогла їм зберегти високий рівень зацікавленості та полегшила виконання завдань.</w:t>
      </w:r>
    </w:p>
    <w:p w:rsidR="0093485B" w:rsidRPr="008221A8" w:rsidRDefault="0093485B" w:rsidP="0010339E">
      <w:pPr>
        <w:numPr>
          <w:ilvl w:val="0"/>
          <w:numId w:val="39"/>
        </w:numPr>
        <w:spacing w:line="360" w:lineRule="auto"/>
        <w:ind w:left="426" w:right="260" w:firstLine="425"/>
        <w:jc w:val="both"/>
        <w:rPr>
          <w:noProof/>
          <w:sz w:val="28"/>
          <w:szCs w:val="28"/>
        </w:rPr>
      </w:pPr>
      <w:r w:rsidRPr="008221A8">
        <w:rPr>
          <w:b/>
          <w:bCs/>
          <w:noProof/>
          <w:sz w:val="28"/>
          <w:szCs w:val="28"/>
        </w:rPr>
        <w:t>Індивідуалізація завдань та гнучкий підхід</w:t>
      </w:r>
      <w:r w:rsidRPr="008221A8">
        <w:rPr>
          <w:noProof/>
          <w:sz w:val="28"/>
          <w:szCs w:val="28"/>
        </w:rPr>
        <w:t>: Завдання, адаптовані до рівня підготовки кожного студента, стали одним з найважливіших чинників успішності. Студенти з різним рівнем знань отримували завдання, що відповідали їхнім можливостям, що сприяло формуванню впевненості у власних силах. Це позитивно вплинуло на підсумкові результати: середній бал у групах з диференційованими завданнями зріс на 18% порівняно з групами, що виконували одноманітні завдання.</w:t>
      </w:r>
    </w:p>
    <w:p w:rsidR="0093485B" w:rsidRPr="008221A8" w:rsidRDefault="0093485B" w:rsidP="0010339E">
      <w:pPr>
        <w:numPr>
          <w:ilvl w:val="0"/>
          <w:numId w:val="39"/>
        </w:numPr>
        <w:spacing w:line="360" w:lineRule="auto"/>
        <w:ind w:left="426" w:right="260" w:firstLine="425"/>
        <w:jc w:val="both"/>
        <w:rPr>
          <w:noProof/>
          <w:sz w:val="28"/>
          <w:szCs w:val="28"/>
        </w:rPr>
      </w:pPr>
      <w:r w:rsidRPr="008221A8">
        <w:rPr>
          <w:b/>
          <w:bCs/>
          <w:noProof/>
          <w:sz w:val="28"/>
          <w:szCs w:val="28"/>
        </w:rPr>
        <w:t>Чіткість інструкцій та методичне супроводження</w:t>
      </w:r>
      <w:r w:rsidRPr="008221A8">
        <w:rPr>
          <w:noProof/>
          <w:sz w:val="28"/>
          <w:szCs w:val="28"/>
        </w:rPr>
        <w:t>: Деталізовані інструкції та методичні рекомендації стали важливою умовою, яка підвищила якість виконання завдань. 81% студентів експертної групи підтвердили, що зрозумілі та логічно побудовані інструкції допомогли їм краще організувати процес виконання завдань. Це забезпечило мінімізацію часу на розуміння вимог та сконцентрувало увагу на безпосередньому виконанні завдань.</w:t>
      </w:r>
    </w:p>
    <w:p w:rsidR="0093485B" w:rsidRDefault="0093485B" w:rsidP="0010339E">
      <w:pPr>
        <w:spacing w:line="360" w:lineRule="auto"/>
        <w:ind w:left="426" w:right="260" w:firstLine="425"/>
        <w:jc w:val="both"/>
        <w:rPr>
          <w:noProof/>
          <w:sz w:val="28"/>
          <w:szCs w:val="28"/>
          <w:lang w:val="uk-UA"/>
        </w:rPr>
      </w:pPr>
      <w:r w:rsidRPr="008221A8">
        <w:rPr>
          <w:noProof/>
          <w:sz w:val="28"/>
          <w:szCs w:val="28"/>
          <w:lang w:val="uk-UA"/>
        </w:rPr>
        <w:t>Отже,</w:t>
      </w:r>
      <w:r w:rsidRPr="008221A8">
        <w:rPr>
          <w:noProof/>
          <w:sz w:val="28"/>
          <w:szCs w:val="28"/>
        </w:rPr>
        <w:t xml:space="preserve"> </w:t>
      </w:r>
      <w:r>
        <w:rPr>
          <w:noProof/>
          <w:sz w:val="28"/>
          <w:szCs w:val="28"/>
          <w:lang w:val="uk-UA"/>
        </w:rPr>
        <w:t>г</w:t>
      </w:r>
      <w:r w:rsidRPr="008221A8">
        <w:rPr>
          <w:noProof/>
          <w:sz w:val="28"/>
          <w:szCs w:val="28"/>
        </w:rPr>
        <w:t>іпотеза про те, що інтерактивні завдання та використання новітніх методів сприяють підвищенню мотивації студентів, підтвердилася. Порівняння даних між експертною та контрольною групами виявило, що студенти експертної групи демонстрували помітно вищий рівень мотивації та активної участі у процесі. За результатами опитування, 74% студентів експертної групи вказали, що завдання були цікавими і мотивували їх до навчання, у порівнянні з лише 48% у контрольній групі.</w:t>
      </w:r>
    </w:p>
    <w:p w:rsidR="0093485B" w:rsidRPr="00C2528D" w:rsidRDefault="0093485B" w:rsidP="0010339E">
      <w:pPr>
        <w:spacing w:line="360" w:lineRule="auto"/>
        <w:ind w:left="426" w:right="260" w:firstLine="425"/>
        <w:jc w:val="both"/>
        <w:rPr>
          <w:noProof/>
          <w:sz w:val="28"/>
          <w:szCs w:val="28"/>
          <w:lang w:val="uk-UA"/>
        </w:rPr>
      </w:pPr>
    </w:p>
    <w:p w:rsidR="0093485B" w:rsidRPr="008221A8" w:rsidRDefault="0093485B" w:rsidP="0010339E">
      <w:pPr>
        <w:spacing w:line="360" w:lineRule="auto"/>
        <w:ind w:left="426" w:right="260" w:firstLine="425"/>
        <w:jc w:val="both"/>
        <w:rPr>
          <w:noProof/>
          <w:sz w:val="28"/>
          <w:szCs w:val="28"/>
        </w:rPr>
      </w:pPr>
      <w:r>
        <w:rPr>
          <w:noProof/>
          <w:sz w:val="28"/>
          <w:szCs w:val="28"/>
          <w:lang w:val="uk-UA"/>
        </w:rPr>
        <w:t>7.</w:t>
      </w:r>
      <w:r w:rsidRPr="008221A8">
        <w:rPr>
          <w:b/>
          <w:bCs/>
          <w:color w:val="000000"/>
        </w:rPr>
        <w:t xml:space="preserve"> </w:t>
      </w:r>
      <w:r w:rsidRPr="008221A8">
        <w:rPr>
          <w:b/>
          <w:bCs/>
          <w:noProof/>
          <w:sz w:val="28"/>
          <w:szCs w:val="28"/>
        </w:rPr>
        <w:t>Загальний підсумок та ефективність експерименту</w:t>
      </w:r>
    </w:p>
    <w:p w:rsidR="0093485B" w:rsidRPr="008221A8" w:rsidRDefault="0093485B" w:rsidP="0010339E">
      <w:pPr>
        <w:spacing w:line="360" w:lineRule="auto"/>
        <w:ind w:left="426" w:right="260" w:firstLine="425"/>
        <w:jc w:val="both"/>
        <w:rPr>
          <w:noProof/>
          <w:sz w:val="28"/>
          <w:szCs w:val="28"/>
        </w:rPr>
      </w:pPr>
      <w:r w:rsidRPr="008221A8">
        <w:rPr>
          <w:noProof/>
          <w:sz w:val="28"/>
          <w:szCs w:val="28"/>
        </w:rPr>
        <w:t xml:space="preserve">Проведений експеримент із впровадження інтерактивних завдань у самостійну роботу студентів-філологів англійського відділення показав високий рівень ефективності та підтвердив гіпотезу про позитивний вплив таких завдань на навчальний процес. Студенти, які брали участь в експертній групі, </w:t>
      </w:r>
      <w:r w:rsidRPr="008221A8">
        <w:rPr>
          <w:noProof/>
          <w:sz w:val="28"/>
          <w:szCs w:val="28"/>
        </w:rPr>
        <w:lastRenderedPageBreak/>
        <w:t>продемонстрували кращі результати у порівнянні з контрольною групою за такими показниками, як академічна успішність, пізнавальний інтерес та мотивація до навчання.</w:t>
      </w:r>
    </w:p>
    <w:p w:rsidR="0093485B" w:rsidRPr="008221A8" w:rsidRDefault="0093485B" w:rsidP="0010339E">
      <w:pPr>
        <w:spacing w:line="360" w:lineRule="auto"/>
        <w:ind w:left="426" w:right="260" w:firstLine="425"/>
        <w:jc w:val="both"/>
        <w:rPr>
          <w:noProof/>
          <w:sz w:val="28"/>
          <w:szCs w:val="28"/>
        </w:rPr>
      </w:pPr>
      <w:r w:rsidRPr="008221A8">
        <w:rPr>
          <w:noProof/>
          <w:sz w:val="28"/>
          <w:szCs w:val="28"/>
        </w:rPr>
        <w:t>Зокрема, після виконання серії інтерактивних завдань середній бал успішності студентів експертної групи підвищився на 20%, що свідчить про значний вплив методів на їхню академічну продуктивність. Пізнавальний інтерес студентів також зріс: 78% учасників експертної групи повідомили, що виконання завдань допомогло їм краще зрозуміти та закріпити навчальний матеріал, у той час як у контрольній групі цей показник становив лише 52%.</w:t>
      </w:r>
    </w:p>
    <w:p w:rsidR="0093485B" w:rsidRPr="008221A8" w:rsidRDefault="0093485B" w:rsidP="0010339E">
      <w:pPr>
        <w:spacing w:line="360" w:lineRule="auto"/>
        <w:ind w:left="426" w:right="260" w:firstLine="425"/>
        <w:jc w:val="both"/>
        <w:rPr>
          <w:noProof/>
          <w:sz w:val="28"/>
          <w:szCs w:val="28"/>
        </w:rPr>
      </w:pPr>
      <w:r w:rsidRPr="008221A8">
        <w:rPr>
          <w:b/>
          <w:bCs/>
          <w:noProof/>
          <w:sz w:val="28"/>
          <w:szCs w:val="28"/>
        </w:rPr>
        <w:t>Практичні рекомендації для впровадження подібних завдань у навчальний процес</w:t>
      </w:r>
    </w:p>
    <w:p w:rsidR="0093485B" w:rsidRPr="008221A8" w:rsidRDefault="0093485B" w:rsidP="0010339E">
      <w:pPr>
        <w:numPr>
          <w:ilvl w:val="0"/>
          <w:numId w:val="40"/>
        </w:numPr>
        <w:spacing w:line="360" w:lineRule="auto"/>
        <w:ind w:left="426" w:right="260" w:firstLine="425"/>
        <w:jc w:val="both"/>
        <w:rPr>
          <w:noProof/>
          <w:sz w:val="28"/>
          <w:szCs w:val="28"/>
        </w:rPr>
      </w:pPr>
      <w:r w:rsidRPr="008221A8">
        <w:rPr>
          <w:b/>
          <w:bCs/>
          <w:noProof/>
          <w:sz w:val="28"/>
          <w:szCs w:val="28"/>
        </w:rPr>
        <w:t>Застосування інтерактивних платформ</w:t>
      </w:r>
      <w:r w:rsidRPr="008221A8">
        <w:rPr>
          <w:noProof/>
          <w:sz w:val="28"/>
          <w:szCs w:val="28"/>
        </w:rPr>
        <w:t>: Використання сучасних цифрових інструментів, таких як платформи Twee та інші подібні інструменти, є необхідною умовою для підвищення ефективності навчання. Ці платформи слугують засобом створення інтерактивних та динамічних завдань, що утримують інтерес студентів та підвищують їхню мотивацію.</w:t>
      </w:r>
    </w:p>
    <w:p w:rsidR="0093485B" w:rsidRPr="008221A8" w:rsidRDefault="0093485B" w:rsidP="0010339E">
      <w:pPr>
        <w:numPr>
          <w:ilvl w:val="0"/>
          <w:numId w:val="40"/>
        </w:numPr>
        <w:spacing w:line="360" w:lineRule="auto"/>
        <w:ind w:left="426" w:right="260" w:firstLine="425"/>
        <w:jc w:val="both"/>
        <w:rPr>
          <w:noProof/>
          <w:sz w:val="28"/>
          <w:szCs w:val="28"/>
        </w:rPr>
      </w:pPr>
      <w:r w:rsidRPr="008221A8">
        <w:rPr>
          <w:b/>
          <w:bCs/>
          <w:noProof/>
          <w:sz w:val="28"/>
          <w:szCs w:val="28"/>
        </w:rPr>
        <w:t>Індивідуалізація навчальних завдань</w:t>
      </w:r>
      <w:r w:rsidRPr="008221A8">
        <w:rPr>
          <w:noProof/>
          <w:sz w:val="28"/>
          <w:szCs w:val="28"/>
        </w:rPr>
        <w:t>: Розробка завдань, які відповідають різним рівням підготовки студентів, сприяє забезпеченню особистісно орієнтованого підходу та підвищенню самостійної активності. Студентам слід надавати можливість обирати завдання з урахуванням їхнього рівня знань і потреб.</w:t>
      </w:r>
    </w:p>
    <w:p w:rsidR="0093485B" w:rsidRPr="008221A8" w:rsidRDefault="0093485B" w:rsidP="0010339E">
      <w:pPr>
        <w:numPr>
          <w:ilvl w:val="0"/>
          <w:numId w:val="40"/>
        </w:numPr>
        <w:spacing w:line="360" w:lineRule="auto"/>
        <w:ind w:left="426" w:right="260" w:firstLine="425"/>
        <w:jc w:val="both"/>
        <w:rPr>
          <w:noProof/>
          <w:sz w:val="28"/>
          <w:szCs w:val="28"/>
        </w:rPr>
      </w:pPr>
      <w:r w:rsidRPr="008221A8">
        <w:rPr>
          <w:b/>
          <w:bCs/>
          <w:noProof/>
          <w:sz w:val="28"/>
          <w:szCs w:val="28"/>
        </w:rPr>
        <w:t>Зворотний зв’язок та підтримка</w:t>
      </w:r>
      <w:r w:rsidRPr="008221A8">
        <w:rPr>
          <w:noProof/>
          <w:sz w:val="28"/>
          <w:szCs w:val="28"/>
        </w:rPr>
        <w:t>: Регулярний зворотний зв'язок від викладачів та асистентів має бути інтегрованим у процес виконання завдань для підтримання належного рівня зацікавленості та самоконтролю студентів.</w:t>
      </w:r>
    </w:p>
    <w:p w:rsidR="0093485B" w:rsidRPr="008221A8" w:rsidRDefault="0093485B" w:rsidP="0010339E">
      <w:pPr>
        <w:spacing w:line="360" w:lineRule="auto"/>
        <w:ind w:left="426" w:right="260" w:firstLine="425"/>
        <w:jc w:val="both"/>
        <w:rPr>
          <w:noProof/>
          <w:sz w:val="28"/>
          <w:szCs w:val="28"/>
        </w:rPr>
      </w:pPr>
      <w:r w:rsidRPr="008221A8">
        <w:rPr>
          <w:b/>
          <w:bCs/>
          <w:noProof/>
          <w:sz w:val="28"/>
          <w:szCs w:val="28"/>
        </w:rPr>
        <w:t>Можливі напрямки для подальших досліджень</w:t>
      </w:r>
    </w:p>
    <w:p w:rsidR="0093485B" w:rsidRPr="008221A8" w:rsidRDefault="0093485B" w:rsidP="0010339E">
      <w:pPr>
        <w:numPr>
          <w:ilvl w:val="0"/>
          <w:numId w:val="41"/>
        </w:numPr>
        <w:spacing w:line="360" w:lineRule="auto"/>
        <w:ind w:left="426" w:right="260" w:firstLine="425"/>
        <w:jc w:val="both"/>
        <w:rPr>
          <w:noProof/>
          <w:sz w:val="28"/>
          <w:szCs w:val="28"/>
        </w:rPr>
      </w:pPr>
      <w:r w:rsidRPr="008221A8">
        <w:rPr>
          <w:b/>
          <w:bCs/>
          <w:noProof/>
          <w:sz w:val="28"/>
          <w:szCs w:val="28"/>
        </w:rPr>
        <w:t>Розширення методів моніторингу ефективності</w:t>
      </w:r>
      <w:r w:rsidRPr="008221A8">
        <w:rPr>
          <w:noProof/>
          <w:sz w:val="28"/>
          <w:szCs w:val="28"/>
        </w:rPr>
        <w:t>: Подальші дослідження можуть бути спрямовані на використання додаткових аналітичних інструментів, таких як трекінг часу виконання завдань, аналіз емоційної залученості та соціальної взаємодії студентів.</w:t>
      </w:r>
    </w:p>
    <w:p w:rsidR="0093485B" w:rsidRPr="008221A8" w:rsidRDefault="0093485B" w:rsidP="0010339E">
      <w:pPr>
        <w:numPr>
          <w:ilvl w:val="0"/>
          <w:numId w:val="41"/>
        </w:numPr>
        <w:spacing w:line="360" w:lineRule="auto"/>
        <w:ind w:left="426" w:right="260" w:firstLine="425"/>
        <w:jc w:val="both"/>
        <w:rPr>
          <w:noProof/>
          <w:sz w:val="28"/>
          <w:szCs w:val="28"/>
        </w:rPr>
      </w:pPr>
      <w:r w:rsidRPr="008221A8">
        <w:rPr>
          <w:b/>
          <w:bCs/>
          <w:noProof/>
          <w:sz w:val="28"/>
          <w:szCs w:val="28"/>
        </w:rPr>
        <w:lastRenderedPageBreak/>
        <w:t>Дослідження інших дисциплін</w:t>
      </w:r>
      <w:r w:rsidRPr="008221A8">
        <w:rPr>
          <w:noProof/>
          <w:sz w:val="28"/>
          <w:szCs w:val="28"/>
        </w:rPr>
        <w:t>: Важливо розширити експеримент на інші академічні дисципліни, щоб перевірити універсальність впроваджених методів та визначити, чи є подібний вплив на студентів з іншими профілями.</w:t>
      </w:r>
    </w:p>
    <w:p w:rsidR="0093485B" w:rsidRPr="008221A8" w:rsidRDefault="0093485B" w:rsidP="0010339E">
      <w:pPr>
        <w:numPr>
          <w:ilvl w:val="0"/>
          <w:numId w:val="41"/>
        </w:numPr>
        <w:spacing w:line="360" w:lineRule="auto"/>
        <w:ind w:left="426" w:right="260" w:firstLine="425"/>
        <w:jc w:val="both"/>
        <w:rPr>
          <w:noProof/>
          <w:sz w:val="28"/>
          <w:szCs w:val="28"/>
        </w:rPr>
      </w:pPr>
      <w:r w:rsidRPr="008221A8">
        <w:rPr>
          <w:b/>
          <w:bCs/>
          <w:noProof/>
          <w:sz w:val="28"/>
          <w:szCs w:val="28"/>
        </w:rPr>
        <w:t>Дослідження довгострокових наслідків</w:t>
      </w:r>
      <w:r w:rsidRPr="008221A8">
        <w:rPr>
          <w:noProof/>
          <w:sz w:val="28"/>
          <w:szCs w:val="28"/>
        </w:rPr>
        <w:t>: Оцінка тривалого впливу інтерактивних завдань на успішність студентів, їхній інтерес до навчання та розвиток самостійності може стати наступним етапом дослідження.</w:t>
      </w:r>
    </w:p>
    <w:p w:rsidR="0093485B" w:rsidRPr="008221A8" w:rsidRDefault="0093485B" w:rsidP="0010339E">
      <w:pPr>
        <w:spacing w:line="360" w:lineRule="auto"/>
        <w:ind w:left="426" w:right="260" w:firstLine="425"/>
        <w:jc w:val="both"/>
        <w:rPr>
          <w:noProof/>
          <w:sz w:val="28"/>
          <w:szCs w:val="28"/>
          <w:lang w:val="uk-UA"/>
        </w:rPr>
      </w:pPr>
      <w:r w:rsidRPr="008221A8">
        <w:rPr>
          <w:noProof/>
          <w:sz w:val="28"/>
          <w:szCs w:val="28"/>
        </w:rPr>
        <w:t>Експеримент довів ефективність впровадження інтерактивних завдань у процес самостійної роботи студентів. Педагогічні умови, що включають використання сучасних платформ, індивідуалізацію завдань та підтримку зворотного зв’язку, позитивно вплинули на результати навчання.</w:t>
      </w:r>
    </w:p>
    <w:p w:rsidR="0093485B" w:rsidRPr="008221A8" w:rsidRDefault="0093485B" w:rsidP="0010339E">
      <w:pPr>
        <w:spacing w:line="360" w:lineRule="auto"/>
        <w:ind w:left="426" w:right="260" w:firstLine="425"/>
        <w:jc w:val="both"/>
        <w:rPr>
          <w:noProof/>
          <w:sz w:val="28"/>
          <w:szCs w:val="28"/>
        </w:rPr>
      </w:pPr>
      <w:r w:rsidRPr="008221A8">
        <w:rPr>
          <w:b/>
          <w:bCs/>
          <w:noProof/>
          <w:sz w:val="28"/>
          <w:szCs w:val="28"/>
        </w:rPr>
        <w:t>Вплив інтерактивних методів на мотивацію</w:t>
      </w:r>
      <w:r w:rsidRPr="008221A8">
        <w:rPr>
          <w:noProof/>
          <w:sz w:val="28"/>
          <w:szCs w:val="28"/>
        </w:rPr>
        <w:t>: Інтерактивність завдань, реалізована за допомогою платформ на кшталт Twee, дозволила студентам відчувати залученість до процесу. Функції гейміфікації</w:t>
      </w:r>
      <w:r>
        <w:rPr>
          <w:noProof/>
          <w:sz w:val="28"/>
          <w:szCs w:val="28"/>
          <w:lang w:val="uk-UA"/>
        </w:rPr>
        <w:t xml:space="preserve"> та</w:t>
      </w:r>
      <w:r w:rsidRPr="008221A8">
        <w:rPr>
          <w:noProof/>
          <w:sz w:val="28"/>
          <w:szCs w:val="28"/>
        </w:rPr>
        <w:t xml:space="preserve"> інтерактивні підказки забезпечили підтримку мотивації на високому рівні. Це підкреслює важливість використання сучасних цифрових технологій у навчальному процесі для підвищення інтересу студентів до самостійної роботи.</w:t>
      </w:r>
    </w:p>
    <w:p w:rsidR="0093485B" w:rsidRDefault="0093485B"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Default="003359EF" w:rsidP="00FF53C0">
      <w:pPr>
        <w:ind w:right="-24"/>
        <w:jc w:val="both"/>
        <w:rPr>
          <w:noProof/>
          <w:sz w:val="28"/>
          <w:szCs w:val="28"/>
          <w:lang w:val="uk-UA"/>
        </w:rPr>
      </w:pPr>
    </w:p>
    <w:p w:rsidR="003359EF" w:rsidRPr="00F464FE" w:rsidRDefault="003359EF" w:rsidP="00FF53C0">
      <w:pPr>
        <w:ind w:right="-24"/>
        <w:jc w:val="both"/>
        <w:rPr>
          <w:noProof/>
          <w:sz w:val="28"/>
          <w:szCs w:val="28"/>
          <w:lang w:val="uk-UA"/>
        </w:rPr>
      </w:pPr>
    </w:p>
    <w:p w:rsidR="00056995" w:rsidRPr="00B41CF3" w:rsidRDefault="003359EF" w:rsidP="003359EF">
      <w:pPr>
        <w:ind w:right="-24"/>
        <w:jc w:val="center"/>
        <w:rPr>
          <w:b/>
          <w:bCs/>
          <w:noProof/>
          <w:sz w:val="28"/>
          <w:szCs w:val="28"/>
          <w:lang w:val="en-US"/>
        </w:rPr>
      </w:pPr>
      <w:r w:rsidRPr="003359EF">
        <w:rPr>
          <w:b/>
          <w:bCs/>
          <w:noProof/>
          <w:sz w:val="28"/>
          <w:szCs w:val="28"/>
          <w:lang w:val="uk-UA"/>
        </w:rPr>
        <w:lastRenderedPageBreak/>
        <w:t xml:space="preserve">Висновки до розділу </w:t>
      </w:r>
      <w:r w:rsidR="00B41CF3">
        <w:rPr>
          <w:b/>
          <w:bCs/>
          <w:noProof/>
          <w:sz w:val="28"/>
          <w:szCs w:val="28"/>
          <w:lang w:val="en-US"/>
        </w:rPr>
        <w:t>III</w:t>
      </w:r>
    </w:p>
    <w:p w:rsidR="003359EF" w:rsidRDefault="003359EF" w:rsidP="003359EF">
      <w:pPr>
        <w:ind w:right="-24"/>
        <w:jc w:val="center"/>
        <w:rPr>
          <w:b/>
          <w:bCs/>
          <w:noProof/>
          <w:sz w:val="28"/>
          <w:szCs w:val="28"/>
          <w:lang w:val="uk-UA"/>
        </w:rPr>
      </w:pPr>
    </w:p>
    <w:p w:rsidR="003359EF" w:rsidRPr="003359EF" w:rsidRDefault="003359EF" w:rsidP="003359EF">
      <w:pPr>
        <w:spacing w:line="360" w:lineRule="auto"/>
        <w:ind w:left="426" w:right="260" w:firstLine="425"/>
        <w:jc w:val="both"/>
        <w:rPr>
          <w:noProof/>
          <w:sz w:val="28"/>
          <w:szCs w:val="28"/>
          <w:lang w:val="ru-UA"/>
        </w:rPr>
      </w:pPr>
      <w:r w:rsidRPr="003359EF">
        <w:rPr>
          <w:noProof/>
          <w:sz w:val="28"/>
          <w:szCs w:val="28"/>
          <w:lang w:val="ru-UA"/>
        </w:rPr>
        <w:t>Висновки до третього розділу роботи, присвяченого експериментальній перевірці педагогічних умов формування пізнавального інтересу студентів-філологів, підсумовують проведене дослідження та аналіз отриманих даних.</w:t>
      </w:r>
    </w:p>
    <w:p w:rsidR="003359EF" w:rsidRPr="003359EF" w:rsidRDefault="003359EF" w:rsidP="003359EF">
      <w:pPr>
        <w:spacing w:line="360" w:lineRule="auto"/>
        <w:ind w:left="426" w:right="260" w:firstLine="425"/>
        <w:jc w:val="both"/>
        <w:rPr>
          <w:noProof/>
          <w:sz w:val="28"/>
          <w:szCs w:val="28"/>
          <w:lang w:val="ru-UA"/>
        </w:rPr>
      </w:pPr>
      <w:r w:rsidRPr="003359EF">
        <w:rPr>
          <w:noProof/>
          <w:sz w:val="28"/>
          <w:szCs w:val="28"/>
          <w:lang w:val="ru-UA"/>
        </w:rPr>
        <w:t>Аналіз показав, що визначення критеріїв та показників є необхідним етапом для оцінки пізнавального інтересу. Серед основних критеріїв були виокремлені мотиваційний компонент, активність під час навчання та самостійність у роботі. Ці критерії дозволили охарактеризувати рівні пізнавального інтересу – від низького, який характеризується відсутністю мотивації, до високого, що свідчить про стабільну та активну пізнавальну діяльність. Це розуміння стало основою для формування підходів до зміцнення інтересу студентів.</w:t>
      </w:r>
    </w:p>
    <w:p w:rsidR="003359EF" w:rsidRPr="003359EF" w:rsidRDefault="003359EF" w:rsidP="003359EF">
      <w:pPr>
        <w:spacing w:line="360" w:lineRule="auto"/>
        <w:ind w:left="426" w:right="260" w:firstLine="425"/>
        <w:jc w:val="both"/>
        <w:rPr>
          <w:noProof/>
          <w:sz w:val="28"/>
          <w:szCs w:val="28"/>
          <w:lang w:val="ru-UA"/>
        </w:rPr>
      </w:pPr>
      <w:r w:rsidRPr="003359EF">
        <w:rPr>
          <w:noProof/>
          <w:sz w:val="28"/>
          <w:szCs w:val="28"/>
          <w:lang w:val="ru-UA"/>
        </w:rPr>
        <w:t>У цьому</w:t>
      </w:r>
      <w:r>
        <w:rPr>
          <w:noProof/>
          <w:sz w:val="28"/>
          <w:szCs w:val="28"/>
          <w:lang w:val="ru-UA"/>
        </w:rPr>
        <w:t xml:space="preserve"> </w:t>
      </w:r>
      <w:r w:rsidRPr="003359EF">
        <w:rPr>
          <w:noProof/>
          <w:sz w:val="28"/>
          <w:szCs w:val="28"/>
          <w:lang w:val="ru-UA"/>
        </w:rPr>
        <w:t>розділі було розроблено завдання для самостійної роботи, які базувалися на сучасних підходах до навчання та використанні цифрових платформ. Застосування ефективного алгоритму виконання завдань передбачало врахування мотиваційного, знаннєво-операційного та рефлексивного компонентів. Педагогічні умови включали забезпечення підтримки, зворотного зв'язку та надання інструкцій, що стимулюють самостійне мислення та активність студентів.</w:t>
      </w:r>
    </w:p>
    <w:p w:rsidR="003359EF" w:rsidRPr="003359EF" w:rsidRDefault="003359EF" w:rsidP="003359EF">
      <w:pPr>
        <w:spacing w:line="360" w:lineRule="auto"/>
        <w:ind w:left="426" w:right="260" w:firstLine="425"/>
        <w:jc w:val="both"/>
        <w:rPr>
          <w:noProof/>
          <w:sz w:val="28"/>
          <w:szCs w:val="28"/>
          <w:lang w:val="ru-UA"/>
        </w:rPr>
      </w:pPr>
      <w:r w:rsidRPr="003359EF">
        <w:rPr>
          <w:noProof/>
          <w:sz w:val="28"/>
          <w:szCs w:val="28"/>
          <w:lang w:val="ru-UA"/>
        </w:rPr>
        <w:t>Експеримент, проведений серед студентів-філологів, продемонстрував позитивний вплив розроблених завдань на рівень їхнього пізнавального інтересу. Згідно з аналізом виконання завдань, у студентів експериментальних груп відзначалося підвищення за всіма критеріями: активність зросла, інтерес до самостійної роботи зміцнився, і студенти почали більш активно використовувати знання у практичних ситуаціях. Порівняння контрольних та експериментальних груп підтвердило, що застосування розроблених завдань сприяло формуванню і розвитку пізнавального інтересу.</w:t>
      </w:r>
    </w:p>
    <w:p w:rsidR="00917CB0" w:rsidRPr="003359EF" w:rsidRDefault="003359EF" w:rsidP="003359EF">
      <w:pPr>
        <w:spacing w:line="360" w:lineRule="auto"/>
        <w:ind w:left="426" w:right="260" w:firstLine="425"/>
        <w:jc w:val="both"/>
        <w:rPr>
          <w:noProof/>
          <w:sz w:val="28"/>
          <w:szCs w:val="28"/>
          <w:lang w:val="ru-UA"/>
        </w:rPr>
      </w:pPr>
      <w:r w:rsidRPr="003359EF">
        <w:rPr>
          <w:noProof/>
          <w:sz w:val="28"/>
          <w:szCs w:val="28"/>
          <w:lang w:val="ru-UA"/>
        </w:rPr>
        <w:t>Отже, результати третього розділу підтверджують, що системний підхід до організації самостійної роботи з урахуванням педагогічних умов і алгоритмів виконання є ефективним інструментом для стимулювання пізнавального інтересу у студентів-філологів.</w:t>
      </w:r>
    </w:p>
    <w:p w:rsidR="00917CB0" w:rsidRDefault="00917CB0" w:rsidP="0093485B">
      <w:pPr>
        <w:ind w:left="142" w:right="-24" w:firstLine="567"/>
        <w:jc w:val="both"/>
        <w:rPr>
          <w:noProof/>
          <w:sz w:val="28"/>
          <w:szCs w:val="28"/>
          <w:lang w:val="uk-UA"/>
        </w:rPr>
      </w:pPr>
    </w:p>
    <w:p w:rsidR="00056995" w:rsidRPr="00C62EE4" w:rsidRDefault="00056995" w:rsidP="00116409">
      <w:pPr>
        <w:ind w:left="142" w:right="-24" w:firstLine="567"/>
        <w:jc w:val="center"/>
        <w:rPr>
          <w:b/>
          <w:bCs/>
          <w:noProof/>
          <w:sz w:val="28"/>
          <w:szCs w:val="28"/>
        </w:rPr>
      </w:pPr>
      <w:r w:rsidRPr="00056995">
        <w:rPr>
          <w:b/>
          <w:bCs/>
          <w:noProof/>
          <w:sz w:val="28"/>
          <w:szCs w:val="28"/>
          <w:lang w:val="uk-UA"/>
        </w:rPr>
        <w:lastRenderedPageBreak/>
        <w:t>ВИСНОВ</w:t>
      </w:r>
      <w:r w:rsidR="0048484E">
        <w:rPr>
          <w:b/>
          <w:bCs/>
          <w:noProof/>
          <w:sz w:val="28"/>
          <w:szCs w:val="28"/>
          <w:lang w:val="uk-UA"/>
        </w:rPr>
        <w:t>КИ</w:t>
      </w:r>
    </w:p>
    <w:p w:rsidR="00592B54" w:rsidRDefault="00592B54" w:rsidP="00116409">
      <w:pPr>
        <w:ind w:left="142" w:right="-24" w:firstLine="567"/>
        <w:jc w:val="center"/>
        <w:rPr>
          <w:b/>
          <w:bCs/>
          <w:noProof/>
          <w:sz w:val="28"/>
          <w:szCs w:val="28"/>
          <w:lang w:val="uk-UA"/>
        </w:rPr>
      </w:pPr>
    </w:p>
    <w:p w:rsidR="00FF53C0" w:rsidRPr="00FF53C0" w:rsidRDefault="00FF53C0" w:rsidP="00FF53C0">
      <w:pPr>
        <w:autoSpaceDE w:val="0"/>
        <w:autoSpaceDN w:val="0"/>
        <w:adjustRightInd w:val="0"/>
        <w:spacing w:line="360" w:lineRule="auto"/>
        <w:ind w:left="567" w:right="260" w:firstLine="284"/>
        <w:jc w:val="both"/>
        <w:rPr>
          <w:i/>
          <w:noProof/>
          <w:sz w:val="28"/>
          <w:szCs w:val="28"/>
          <w:lang w:val="uk-UA"/>
        </w:rPr>
      </w:pPr>
      <w:r w:rsidRPr="00FF53C0">
        <w:rPr>
          <w:noProof/>
          <w:sz w:val="28"/>
          <w:szCs w:val="28"/>
          <w:lang w:val="uk-UA"/>
        </w:rPr>
        <w:t xml:space="preserve">Науковий аналіз досліджуваної проблеми й результатів проведеної експериментальної роботи дає підстави зробити такі </w:t>
      </w:r>
      <w:r w:rsidRPr="00FF53C0">
        <w:rPr>
          <w:b/>
          <w:bCs/>
          <w:i/>
          <w:noProof/>
          <w:sz w:val="28"/>
          <w:szCs w:val="28"/>
          <w:lang w:val="uk-UA"/>
        </w:rPr>
        <w:t>висновки</w:t>
      </w:r>
      <w:r w:rsidRPr="00FF53C0">
        <w:rPr>
          <w:i/>
          <w:noProof/>
          <w:sz w:val="28"/>
          <w:szCs w:val="28"/>
          <w:lang w:val="uk-UA"/>
        </w:rPr>
        <w:t>:</w:t>
      </w:r>
    </w:p>
    <w:p w:rsidR="00FF53C0" w:rsidRPr="00FF53C0" w:rsidRDefault="00FF53C0" w:rsidP="00FF53C0">
      <w:pPr>
        <w:spacing w:line="360" w:lineRule="auto"/>
        <w:ind w:left="567" w:right="260" w:firstLine="284"/>
        <w:jc w:val="both"/>
        <w:rPr>
          <w:bCs/>
          <w:noProof/>
          <w:sz w:val="28"/>
          <w:szCs w:val="28"/>
          <w:lang w:val="uk-UA"/>
        </w:rPr>
      </w:pPr>
      <w:r w:rsidRPr="00FF53C0">
        <w:rPr>
          <w:noProof/>
          <w:sz w:val="28"/>
          <w:szCs w:val="28"/>
          <w:lang w:val="uk-UA"/>
        </w:rPr>
        <w:t>1. Вивчення психолого-педагогічних джерел дає можливість визначити поняття „самостійна робота” та «пізнавальний інтерес» як невід`ємн</w:t>
      </w:r>
      <w:r w:rsidR="0001571C">
        <w:rPr>
          <w:noProof/>
          <w:sz w:val="28"/>
          <w:szCs w:val="28"/>
          <w:lang w:val="uk-UA"/>
        </w:rPr>
        <w:t>і</w:t>
      </w:r>
      <w:r w:rsidRPr="00FF53C0">
        <w:rPr>
          <w:noProof/>
          <w:sz w:val="28"/>
          <w:szCs w:val="28"/>
          <w:lang w:val="uk-UA"/>
        </w:rPr>
        <w:t xml:space="preserve"> частин</w:t>
      </w:r>
      <w:r w:rsidR="0001571C">
        <w:rPr>
          <w:noProof/>
          <w:sz w:val="28"/>
          <w:szCs w:val="28"/>
          <w:lang w:val="uk-UA"/>
        </w:rPr>
        <w:t>и</w:t>
      </w:r>
      <w:r w:rsidRPr="00FF53C0">
        <w:rPr>
          <w:noProof/>
          <w:sz w:val="28"/>
          <w:szCs w:val="28"/>
          <w:lang w:val="uk-UA"/>
        </w:rPr>
        <w:t xml:space="preserve"> ефективної роботи, як</w:t>
      </w:r>
      <w:r w:rsidR="0001571C">
        <w:rPr>
          <w:noProof/>
          <w:sz w:val="28"/>
          <w:szCs w:val="28"/>
          <w:lang w:val="uk-UA"/>
        </w:rPr>
        <w:t xml:space="preserve">і </w:t>
      </w:r>
      <w:r w:rsidRPr="00FF53C0">
        <w:rPr>
          <w:noProof/>
          <w:sz w:val="28"/>
          <w:szCs w:val="28"/>
          <w:lang w:val="uk-UA"/>
        </w:rPr>
        <w:t xml:space="preserve">здобувачі освіти виконують під керівництвом викладача з метою здобуття та узагальнення знань, вдосконалення вмінь та навичок. </w:t>
      </w:r>
    </w:p>
    <w:p w:rsidR="008F3994" w:rsidRPr="00F70EAD" w:rsidRDefault="00FF53C0" w:rsidP="008F3994">
      <w:pPr>
        <w:spacing w:line="360" w:lineRule="auto"/>
        <w:ind w:left="426" w:right="260" w:firstLine="425"/>
        <w:jc w:val="both"/>
        <w:rPr>
          <w:noProof/>
          <w:sz w:val="28"/>
          <w:szCs w:val="28"/>
          <w:lang w:val="uk-UA"/>
        </w:rPr>
      </w:pPr>
      <w:r w:rsidRPr="00FF53C0">
        <w:rPr>
          <w:noProof/>
          <w:sz w:val="28"/>
          <w:szCs w:val="28"/>
          <w:lang w:val="uk-UA"/>
        </w:rPr>
        <w:t xml:space="preserve">2. Компонентами, що репрезентують </w:t>
      </w:r>
      <w:r w:rsidR="008F3994">
        <w:rPr>
          <w:noProof/>
          <w:sz w:val="28"/>
          <w:szCs w:val="28"/>
          <w:lang w:val="uk-UA"/>
        </w:rPr>
        <w:t xml:space="preserve">структура пізнавального інтересу студентів при виконанні самостійної роботи є </w:t>
      </w:r>
      <w:r w:rsidR="0001571C" w:rsidRPr="0001571C">
        <w:rPr>
          <w:bCs/>
          <w:i/>
          <w:noProof/>
          <w:sz w:val="28"/>
          <w:szCs w:val="28"/>
          <w:lang w:val="uk-UA"/>
        </w:rPr>
        <w:t>мотиваційний, знаннєво-операційний, рефлексивний</w:t>
      </w:r>
      <w:r w:rsidR="0001571C">
        <w:rPr>
          <w:noProof/>
          <w:sz w:val="28"/>
          <w:szCs w:val="28"/>
          <w:lang w:val="uk-UA"/>
        </w:rPr>
        <w:t xml:space="preserve"> </w:t>
      </w:r>
      <w:r w:rsidR="008F3994">
        <w:rPr>
          <w:noProof/>
          <w:sz w:val="28"/>
          <w:szCs w:val="28"/>
          <w:lang w:val="uk-UA"/>
        </w:rPr>
        <w:t>компонент</w:t>
      </w:r>
      <w:r w:rsidR="0001571C">
        <w:rPr>
          <w:noProof/>
          <w:sz w:val="28"/>
          <w:szCs w:val="28"/>
          <w:lang w:val="uk-UA"/>
        </w:rPr>
        <w:t>и</w:t>
      </w:r>
      <w:r w:rsidRPr="00FF53C0">
        <w:rPr>
          <w:noProof/>
          <w:sz w:val="28"/>
          <w:szCs w:val="28"/>
          <w:lang w:val="uk-UA"/>
        </w:rPr>
        <w:t xml:space="preserve">. </w:t>
      </w:r>
      <w:r w:rsidR="008F3994">
        <w:rPr>
          <w:noProof/>
          <w:sz w:val="28"/>
          <w:szCs w:val="28"/>
          <w:lang w:val="uk-UA"/>
        </w:rPr>
        <w:t>В</w:t>
      </w:r>
      <w:r w:rsidR="008F3994" w:rsidRPr="00F70EAD">
        <w:rPr>
          <w:noProof/>
          <w:sz w:val="28"/>
          <w:szCs w:val="28"/>
          <w:lang w:val="uk-UA"/>
        </w:rPr>
        <w:t xml:space="preserve">ажливою </w:t>
      </w:r>
      <w:r w:rsidR="008F3994">
        <w:rPr>
          <w:noProof/>
          <w:sz w:val="28"/>
          <w:szCs w:val="28"/>
          <w:lang w:val="uk-UA"/>
        </w:rPr>
        <w:t xml:space="preserve">складовою </w:t>
      </w:r>
      <w:r w:rsidR="008F3994" w:rsidRPr="00F70EAD">
        <w:rPr>
          <w:noProof/>
          <w:sz w:val="28"/>
          <w:szCs w:val="28"/>
          <w:lang w:val="uk-UA"/>
        </w:rPr>
        <w:t xml:space="preserve">є роль організації навчального процесу, </w:t>
      </w:r>
      <w:r w:rsidR="008F3994">
        <w:rPr>
          <w:noProof/>
          <w:sz w:val="28"/>
          <w:szCs w:val="28"/>
          <w:lang w:val="uk-UA"/>
        </w:rPr>
        <w:t xml:space="preserve">робочого простору, мотивація адже </w:t>
      </w:r>
      <w:r w:rsidR="008F3994" w:rsidRPr="00F70EAD">
        <w:rPr>
          <w:noProof/>
          <w:sz w:val="28"/>
          <w:szCs w:val="28"/>
          <w:lang w:val="uk-UA"/>
        </w:rPr>
        <w:t xml:space="preserve">від правильної структури залежить ефективність </w:t>
      </w:r>
      <w:r w:rsidR="008F3994">
        <w:rPr>
          <w:noProof/>
          <w:sz w:val="28"/>
          <w:szCs w:val="28"/>
          <w:lang w:val="uk-UA"/>
        </w:rPr>
        <w:t>студентів.</w:t>
      </w:r>
    </w:p>
    <w:p w:rsidR="00FF53C0" w:rsidRPr="00265CB9" w:rsidRDefault="00FF53C0" w:rsidP="00FF53C0">
      <w:pPr>
        <w:spacing w:line="360" w:lineRule="auto"/>
        <w:ind w:left="567" w:right="260" w:firstLine="284"/>
        <w:jc w:val="both"/>
        <w:rPr>
          <w:b/>
          <w:noProof/>
          <w:sz w:val="28"/>
          <w:szCs w:val="28"/>
          <w:lang w:val="uk-UA"/>
        </w:rPr>
      </w:pPr>
      <w:r w:rsidRPr="00FF53C0">
        <w:rPr>
          <w:bCs/>
          <w:noProof/>
          <w:sz w:val="28"/>
          <w:szCs w:val="28"/>
          <w:lang w:val="uk-UA"/>
        </w:rPr>
        <w:t xml:space="preserve">3. </w:t>
      </w:r>
      <w:r w:rsidR="00265CB9">
        <w:rPr>
          <w:bCs/>
          <w:noProof/>
          <w:sz w:val="28"/>
          <w:szCs w:val="28"/>
          <w:lang w:val="uk-UA"/>
        </w:rPr>
        <w:t>Критеріями та показниками пізнавального інтересу стали опитані студенти</w:t>
      </w:r>
      <w:r w:rsidR="0001571C">
        <w:rPr>
          <w:bCs/>
          <w:noProof/>
          <w:sz w:val="28"/>
          <w:szCs w:val="28"/>
          <w:lang w:val="uk-UA"/>
        </w:rPr>
        <w:t xml:space="preserve">-філологи </w:t>
      </w:r>
      <w:r w:rsidR="00265CB9">
        <w:rPr>
          <w:bCs/>
          <w:noProof/>
          <w:sz w:val="28"/>
          <w:szCs w:val="28"/>
          <w:lang w:val="uk-UA"/>
        </w:rPr>
        <w:t xml:space="preserve">англійського відділення ОНУ І.І. Мечникова, де було проведено опитування для визначення їх пізнавального інтересу до виконання самостійної роботи, було здійснено обробку результатів , </w:t>
      </w:r>
      <w:r w:rsidR="00592B54">
        <w:rPr>
          <w:bCs/>
          <w:noProof/>
          <w:sz w:val="28"/>
          <w:szCs w:val="28"/>
          <w:lang w:val="uk-UA"/>
        </w:rPr>
        <w:t xml:space="preserve">в майбутньому </w:t>
      </w:r>
      <w:r w:rsidR="00265CB9" w:rsidRPr="00DD13D9">
        <w:rPr>
          <w:noProof/>
          <w:sz w:val="28"/>
          <w:szCs w:val="28"/>
        </w:rPr>
        <w:t>необхідно збільшити акцент на практичні аспекти навчання, сприяти участі студентів у наукових заходах, олімпіадах, а також забезпечити доступ до сучасних освітніх ресурсів і технологій.</w:t>
      </w:r>
    </w:p>
    <w:p w:rsidR="00FF53C0" w:rsidRPr="00FF53C0" w:rsidRDefault="00FF53C0" w:rsidP="00FF53C0">
      <w:pPr>
        <w:tabs>
          <w:tab w:val="left" w:pos="1605"/>
        </w:tabs>
        <w:spacing w:line="360" w:lineRule="auto"/>
        <w:ind w:left="567" w:right="260" w:firstLine="284"/>
        <w:jc w:val="both"/>
        <w:rPr>
          <w:noProof/>
          <w:sz w:val="28"/>
          <w:szCs w:val="28"/>
          <w:lang w:val="uk-UA"/>
        </w:rPr>
      </w:pPr>
      <w:r w:rsidRPr="00FF53C0">
        <w:rPr>
          <w:noProof/>
          <w:sz w:val="28"/>
          <w:szCs w:val="28"/>
          <w:lang w:val="uk-UA"/>
        </w:rPr>
        <w:t xml:space="preserve">4. Було проаналізовано результати експериментальної роботи на основі визначених критеріїв та показників </w:t>
      </w:r>
      <w:r w:rsidR="00265CB9">
        <w:rPr>
          <w:noProof/>
          <w:sz w:val="28"/>
          <w:szCs w:val="28"/>
          <w:lang w:val="uk-UA"/>
        </w:rPr>
        <w:t xml:space="preserve">студентів філологів, яких було розподілено </w:t>
      </w:r>
      <w:r w:rsidRPr="00FF53C0">
        <w:rPr>
          <w:noProof/>
          <w:sz w:val="28"/>
          <w:szCs w:val="28"/>
          <w:lang w:val="uk-UA"/>
        </w:rPr>
        <w:t xml:space="preserve"> </w:t>
      </w:r>
      <w:r w:rsidR="00265CB9">
        <w:rPr>
          <w:noProof/>
          <w:sz w:val="28"/>
          <w:szCs w:val="28"/>
          <w:lang w:val="uk-UA"/>
        </w:rPr>
        <w:t>на дві групи: експертну та контрольну</w:t>
      </w:r>
      <w:r w:rsidR="00E53BB9">
        <w:rPr>
          <w:noProof/>
          <w:sz w:val="28"/>
          <w:szCs w:val="28"/>
          <w:lang w:val="uk-UA"/>
        </w:rPr>
        <w:t xml:space="preserve">. Було розроблено ряд завдань для самостійної роботи з кративним підходом, проведено аналіз двох груп студентів, які виконували різні завдання та отримавши результат – гіпотеза щодо ефективності творчих завдань для підвищення пізнавального інтересу була підтверджена. </w:t>
      </w:r>
    </w:p>
    <w:p w:rsidR="008A75D0" w:rsidRDefault="00FF53C0" w:rsidP="0001571C">
      <w:pPr>
        <w:spacing w:line="360" w:lineRule="auto"/>
        <w:ind w:left="567" w:right="260" w:firstLine="284"/>
        <w:jc w:val="both"/>
        <w:rPr>
          <w:noProof/>
          <w:spacing w:val="-6"/>
          <w:sz w:val="28"/>
          <w:szCs w:val="28"/>
          <w:lang w:val="uk-UA"/>
        </w:rPr>
      </w:pPr>
      <w:r w:rsidRPr="00FF53C0">
        <w:rPr>
          <w:b/>
          <w:noProof/>
          <w:spacing w:val="-6"/>
          <w:sz w:val="28"/>
          <w:szCs w:val="28"/>
          <w:lang w:val="uk-UA"/>
        </w:rPr>
        <w:tab/>
      </w:r>
      <w:r w:rsidRPr="00FF53C0">
        <w:rPr>
          <w:noProof/>
          <w:spacing w:val="-6"/>
          <w:sz w:val="28"/>
          <w:szCs w:val="28"/>
          <w:lang w:val="uk-UA"/>
        </w:rPr>
        <w:t>Перспективи дослідження полягають у</w:t>
      </w:r>
      <w:r w:rsidR="00E53BB9">
        <w:rPr>
          <w:noProof/>
          <w:spacing w:val="-6"/>
          <w:sz w:val="28"/>
          <w:szCs w:val="28"/>
          <w:lang w:val="uk-UA"/>
        </w:rPr>
        <w:t xml:space="preserve"> </w:t>
      </w:r>
      <w:r w:rsidRPr="00FF53C0">
        <w:rPr>
          <w:noProof/>
          <w:spacing w:val="-6"/>
          <w:sz w:val="28"/>
          <w:szCs w:val="28"/>
          <w:lang w:val="uk-UA"/>
        </w:rPr>
        <w:t xml:space="preserve">розробці й впровадженні </w:t>
      </w:r>
      <w:r w:rsidR="00E53BB9">
        <w:rPr>
          <w:noProof/>
          <w:spacing w:val="-6"/>
          <w:sz w:val="28"/>
          <w:szCs w:val="28"/>
          <w:lang w:val="uk-UA"/>
        </w:rPr>
        <w:t>розроблених завдань для</w:t>
      </w:r>
      <w:r w:rsidRPr="00FF53C0">
        <w:rPr>
          <w:noProof/>
          <w:spacing w:val="-6"/>
          <w:sz w:val="28"/>
          <w:szCs w:val="28"/>
          <w:lang w:val="uk-UA"/>
        </w:rPr>
        <w:t xml:space="preserve"> формування </w:t>
      </w:r>
      <w:r w:rsidR="00E53BB9">
        <w:rPr>
          <w:noProof/>
          <w:spacing w:val="-6"/>
          <w:sz w:val="28"/>
          <w:szCs w:val="28"/>
          <w:lang w:val="uk-UA"/>
        </w:rPr>
        <w:t>самостійності і інтересу</w:t>
      </w:r>
      <w:r w:rsidRPr="00FF53C0">
        <w:rPr>
          <w:noProof/>
          <w:spacing w:val="-6"/>
          <w:sz w:val="28"/>
          <w:szCs w:val="28"/>
          <w:lang w:val="uk-UA"/>
        </w:rPr>
        <w:t xml:space="preserve"> </w:t>
      </w:r>
      <w:r w:rsidR="00E53BB9">
        <w:rPr>
          <w:noProof/>
          <w:spacing w:val="-6"/>
          <w:sz w:val="28"/>
          <w:szCs w:val="28"/>
          <w:lang w:val="uk-UA"/>
        </w:rPr>
        <w:t>студентів</w:t>
      </w:r>
      <w:r w:rsidRPr="00FF53C0">
        <w:rPr>
          <w:noProof/>
          <w:spacing w:val="-6"/>
          <w:sz w:val="28"/>
          <w:szCs w:val="28"/>
          <w:lang w:val="uk-UA"/>
        </w:rPr>
        <w:t xml:space="preserve">-філологів у процесі </w:t>
      </w:r>
      <w:r w:rsidR="00E53BB9">
        <w:rPr>
          <w:noProof/>
          <w:spacing w:val="-6"/>
          <w:sz w:val="28"/>
          <w:szCs w:val="28"/>
          <w:lang w:val="uk-UA"/>
        </w:rPr>
        <w:t>вивчання англійської мови</w:t>
      </w:r>
      <w:r w:rsidRPr="00FF53C0">
        <w:rPr>
          <w:noProof/>
          <w:spacing w:val="-6"/>
          <w:sz w:val="28"/>
          <w:szCs w:val="28"/>
          <w:lang w:val="uk-UA"/>
        </w:rPr>
        <w:t xml:space="preserve">, </w:t>
      </w:r>
      <w:r w:rsidR="00E53BB9">
        <w:rPr>
          <w:noProof/>
          <w:spacing w:val="-6"/>
          <w:sz w:val="28"/>
          <w:szCs w:val="28"/>
          <w:lang w:val="uk-UA"/>
        </w:rPr>
        <w:t xml:space="preserve">активізація </w:t>
      </w:r>
      <w:r w:rsidRPr="00FF53C0">
        <w:rPr>
          <w:noProof/>
          <w:spacing w:val="-6"/>
          <w:sz w:val="28"/>
          <w:szCs w:val="28"/>
          <w:lang w:val="uk-UA"/>
        </w:rPr>
        <w:t>критичного мислення студентів, вивченні досвіду організації навчально-дослідницької діяльності в досвіді зарубіжжя.</w:t>
      </w:r>
    </w:p>
    <w:p w:rsidR="0001571C" w:rsidRPr="00592B54" w:rsidRDefault="0001571C" w:rsidP="0001571C">
      <w:pPr>
        <w:spacing w:line="360" w:lineRule="auto"/>
        <w:ind w:left="567" w:right="260" w:firstLine="284"/>
        <w:jc w:val="both"/>
        <w:rPr>
          <w:noProof/>
          <w:spacing w:val="-6"/>
          <w:sz w:val="28"/>
          <w:szCs w:val="28"/>
          <w:lang w:val="uk-UA"/>
        </w:rPr>
      </w:pPr>
    </w:p>
    <w:p w:rsidR="00116409" w:rsidRPr="00917CB0" w:rsidRDefault="00116409" w:rsidP="00917CB0">
      <w:pPr>
        <w:ind w:left="142" w:right="-24" w:firstLine="567"/>
        <w:jc w:val="center"/>
        <w:rPr>
          <w:b/>
          <w:bCs/>
          <w:noProof/>
          <w:sz w:val="28"/>
          <w:szCs w:val="28"/>
          <w:lang w:val="uk-UA"/>
        </w:rPr>
      </w:pPr>
      <w:r>
        <w:rPr>
          <w:b/>
          <w:bCs/>
          <w:noProof/>
          <w:sz w:val="28"/>
          <w:szCs w:val="28"/>
          <w:lang w:val="uk-UA"/>
        </w:rPr>
        <w:lastRenderedPageBreak/>
        <w:t>СПИСОК ВИКОРИСТАНИХ ДЖЕРЕЛ</w:t>
      </w:r>
    </w:p>
    <w:p w:rsidR="00344717" w:rsidRPr="00DF6095" w:rsidRDefault="00344717" w:rsidP="00344717">
      <w:pPr>
        <w:pStyle w:val="a3"/>
        <w:ind w:left="720"/>
        <w:rPr>
          <w:rFonts w:asciiTheme="minorHAnsi" w:eastAsiaTheme="minorHAnsi" w:hAnsiTheme="minorHAnsi" w:cstheme="minorBidi"/>
          <w:b/>
          <w:lang w:val="ru-UA" w:eastAsia="en-US"/>
        </w:rPr>
      </w:pP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Алексюк, А. М. (1998). </w:t>
      </w:r>
      <w:r w:rsidRPr="00616848">
        <w:rPr>
          <w:bCs/>
          <w:i/>
          <w:iCs/>
          <w:noProof/>
          <w:sz w:val="28"/>
          <w:szCs w:val="28"/>
        </w:rPr>
        <w:t>Педагогіка вищої освіти України: історія, теорія</w:t>
      </w:r>
      <w:r w:rsidRPr="00616848">
        <w:rPr>
          <w:bCs/>
          <w:noProof/>
          <w:sz w:val="28"/>
          <w:szCs w:val="28"/>
        </w:rPr>
        <w:t> (підручник). Либідь.</w:t>
      </w:r>
    </w:p>
    <w:p w:rsidR="008A75D0" w:rsidRPr="00616848" w:rsidRDefault="008A75D0" w:rsidP="008A75D0">
      <w:pPr>
        <w:numPr>
          <w:ilvl w:val="0"/>
          <w:numId w:val="46"/>
        </w:numPr>
        <w:spacing w:line="360" w:lineRule="auto"/>
        <w:ind w:left="851" w:right="260" w:hanging="284"/>
        <w:jc w:val="both"/>
        <w:rPr>
          <w:bCs/>
          <w:noProof/>
          <w:sz w:val="28"/>
          <w:szCs w:val="28"/>
          <w:lang w:val="uk-UA"/>
        </w:rPr>
      </w:pPr>
      <w:r w:rsidRPr="00616848">
        <w:rPr>
          <w:bCs/>
          <w:noProof/>
          <w:sz w:val="28"/>
          <w:szCs w:val="28"/>
          <w:lang w:val="uk-UA"/>
        </w:rPr>
        <w:t xml:space="preserve"> Ангєліс, К. О. (2007). Новітні практичні методи діагностики пізнання себе особистістю. Донецьк: ДонНУ.</w:t>
      </w: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 xml:space="preserve"> Бабак, В. М.(2003). Фундаментальна підготовка в сучасному університеті: традиції та перспективи. </w:t>
      </w:r>
      <w:r w:rsidRPr="00616848">
        <w:rPr>
          <w:bCs/>
          <w:i/>
          <w:iCs/>
          <w:noProof/>
          <w:sz w:val="28"/>
          <w:szCs w:val="28"/>
        </w:rPr>
        <w:t>Вища освіта України, 1</w:t>
      </w:r>
      <w:r w:rsidRPr="00616848">
        <w:rPr>
          <w:bCs/>
          <w:noProof/>
          <w:sz w:val="28"/>
          <w:szCs w:val="28"/>
        </w:rPr>
        <w:t>, 78–83.</w:t>
      </w: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 xml:space="preserve"> Бєлова, О. К. (2008). </w:t>
      </w:r>
      <w:r w:rsidRPr="00616848">
        <w:rPr>
          <w:bCs/>
          <w:i/>
          <w:iCs/>
          <w:noProof/>
          <w:sz w:val="28"/>
          <w:szCs w:val="28"/>
        </w:rPr>
        <w:t>Педагогічні технології в сучасній освіті</w:t>
      </w:r>
      <w:r w:rsidRPr="00616848">
        <w:rPr>
          <w:bCs/>
          <w:noProof/>
          <w:sz w:val="28"/>
          <w:szCs w:val="28"/>
        </w:rPr>
        <w:t>. Харків: Контраст.</w:t>
      </w: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Боднар, А. Я., &amp; Макаренко, Н. Г. (2014). Шляхи формування пізнавального інтересу особистості в процесі професійного самовизначення. </w:t>
      </w:r>
      <w:r w:rsidRPr="00616848">
        <w:rPr>
          <w:bCs/>
          <w:i/>
          <w:iCs/>
          <w:noProof/>
          <w:sz w:val="28"/>
          <w:szCs w:val="28"/>
        </w:rPr>
        <w:t>Наукові записки</w:t>
      </w:r>
      <w:r w:rsidRPr="00616848">
        <w:rPr>
          <w:bCs/>
          <w:noProof/>
          <w:sz w:val="28"/>
          <w:szCs w:val="28"/>
        </w:rPr>
        <w:t>, 162, 32–37.</w:t>
      </w: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Бурчак, С. О., &amp; Бурчак, Л. В. (2006). Теоретичні засади підготовки майбутніх педагогів до розвитку пізнавальних інтересів учнів. </w:t>
      </w:r>
      <w:r w:rsidRPr="00616848">
        <w:rPr>
          <w:bCs/>
          <w:i/>
          <w:iCs/>
          <w:noProof/>
          <w:sz w:val="28"/>
          <w:szCs w:val="28"/>
        </w:rPr>
        <w:t>Наукові записки</w:t>
      </w:r>
      <w:r w:rsidRPr="00616848">
        <w:rPr>
          <w:bCs/>
          <w:noProof/>
          <w:sz w:val="28"/>
          <w:szCs w:val="28"/>
        </w:rPr>
        <w:t>. URL: </w:t>
      </w:r>
      <w:hyperlink r:id="rId15" w:tgtFrame="_new" w:history="1">
        <w:r w:rsidRPr="00616848">
          <w:rPr>
            <w:rStyle w:val="a4"/>
            <w:bCs/>
            <w:noProof/>
            <w:sz w:val="28"/>
            <w:szCs w:val="28"/>
          </w:rPr>
          <w:t>https://www.sworld.com.ua/simpua12/1.pdf</w:t>
        </w:r>
      </w:hyperlink>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 xml:space="preserve"> Ващенко, Г. Г.</w:t>
      </w:r>
      <w:r w:rsidR="00616848">
        <w:rPr>
          <w:bCs/>
          <w:noProof/>
          <w:sz w:val="28"/>
          <w:szCs w:val="28"/>
        </w:rPr>
        <w:t xml:space="preserve"> </w:t>
      </w:r>
      <w:r w:rsidRPr="00616848">
        <w:rPr>
          <w:bCs/>
          <w:noProof/>
          <w:sz w:val="28"/>
          <w:szCs w:val="28"/>
        </w:rPr>
        <w:t>(2009). Взаємозв’язок пізнавальних інтересів з успішною навчальною діяльністю молодших школярів. Житомир.</w:t>
      </w:r>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 xml:space="preserve"> Верховна Рада України. (2014). </w:t>
      </w:r>
      <w:r w:rsidRPr="00616848">
        <w:rPr>
          <w:bCs/>
          <w:i/>
          <w:iCs/>
          <w:noProof/>
          <w:sz w:val="28"/>
          <w:szCs w:val="28"/>
        </w:rPr>
        <w:t>Конституція України</w:t>
      </w:r>
      <w:r w:rsidRPr="00616848">
        <w:rPr>
          <w:bCs/>
          <w:noProof/>
          <w:sz w:val="28"/>
          <w:szCs w:val="28"/>
        </w:rPr>
        <w:t> (Закон від 01.07.2014 № 43/7-ВР). URL: </w:t>
      </w:r>
      <w:hyperlink r:id="rId16" w:anchor="Text" w:tgtFrame="_new" w:history="1">
        <w:r w:rsidRPr="00616848">
          <w:rPr>
            <w:rStyle w:val="a4"/>
            <w:bCs/>
            <w:noProof/>
            <w:sz w:val="28"/>
            <w:szCs w:val="28"/>
          </w:rPr>
          <w:t>https://zakon.rada.gov.ua/laws/show/1556-18#Text</w:t>
        </w:r>
      </w:hyperlink>
    </w:p>
    <w:p w:rsidR="008A75D0" w:rsidRPr="00616848" w:rsidRDefault="008A75D0" w:rsidP="008A75D0">
      <w:pPr>
        <w:pStyle w:val="a3"/>
        <w:numPr>
          <w:ilvl w:val="0"/>
          <w:numId w:val="46"/>
        </w:numPr>
        <w:spacing w:line="360" w:lineRule="auto"/>
        <w:ind w:left="851" w:right="260" w:hanging="284"/>
        <w:contextualSpacing/>
        <w:jc w:val="both"/>
        <w:rPr>
          <w:bCs/>
          <w:noProof/>
          <w:sz w:val="28"/>
          <w:szCs w:val="28"/>
        </w:rPr>
      </w:pPr>
      <w:r w:rsidRPr="00616848">
        <w:rPr>
          <w:bCs/>
          <w:noProof/>
          <w:sz w:val="28"/>
          <w:szCs w:val="28"/>
        </w:rPr>
        <w:t xml:space="preserve"> Волошин, М. О. (2002). Формування навчально-пізнавальних умінь у студентів вищих навчальних закладів. </w:t>
      </w:r>
      <w:r w:rsidRPr="00616848">
        <w:rPr>
          <w:bCs/>
          <w:i/>
          <w:iCs/>
          <w:noProof/>
          <w:sz w:val="28"/>
          <w:szCs w:val="28"/>
        </w:rPr>
        <w:t>Педагогіка і психологія формування творчої особистості: проблеми і пошуки, 6</w:t>
      </w:r>
      <w:r w:rsidRPr="00616848">
        <w:rPr>
          <w:bCs/>
          <w:noProof/>
          <w:sz w:val="28"/>
          <w:szCs w:val="28"/>
        </w:rPr>
        <w:t>, 160–166.</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Гебос, А. І. (1975). </w:t>
      </w:r>
      <w:r w:rsidRPr="00616848">
        <w:rPr>
          <w:bCs/>
          <w:i/>
          <w:iCs/>
          <w:noProof/>
          <w:sz w:val="28"/>
          <w:szCs w:val="28"/>
        </w:rPr>
        <w:t>Психологія пізнавальної активності учнів (у навчанні)</w:t>
      </w:r>
      <w:r w:rsidRPr="00616848">
        <w:rPr>
          <w:bCs/>
          <w:noProof/>
          <w:sz w:val="28"/>
          <w:szCs w:val="28"/>
        </w:rPr>
        <w:t>. Кишинів: Штиница.</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Гельвецій, К. А. (1994). </w:t>
      </w:r>
      <w:r w:rsidR="008A75D0" w:rsidRPr="00616848">
        <w:rPr>
          <w:bCs/>
          <w:i/>
          <w:iCs/>
          <w:noProof/>
          <w:sz w:val="28"/>
          <w:szCs w:val="28"/>
        </w:rPr>
        <w:t>Про людину, її розумові здібності та виховання</w:t>
      </w:r>
      <w:r w:rsidR="008A75D0" w:rsidRPr="00616848">
        <w:rPr>
          <w:bCs/>
          <w:noProof/>
          <w:sz w:val="28"/>
          <w:szCs w:val="28"/>
        </w:rPr>
        <w:t>. Київ: Основи.</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 xml:space="preserve">Генкал, С. Е. (2006). Взаємозв’язок складових самостійної пізнавальної діяльності як умова ефективності навчання. </w:t>
      </w:r>
      <w:r w:rsidR="008A75D0" w:rsidRPr="00616848">
        <w:rPr>
          <w:bCs/>
          <w:i/>
          <w:iCs/>
          <w:noProof/>
          <w:sz w:val="28"/>
          <w:szCs w:val="28"/>
        </w:rPr>
        <w:t>Сучасні інформаційні технології та інноваційні методики навчання у підготовці фахівців: методологія, теорія, досвід, проблеми</w:t>
      </w:r>
      <w:r w:rsidR="008A75D0" w:rsidRPr="00616848">
        <w:rPr>
          <w:bCs/>
          <w:noProof/>
          <w:sz w:val="28"/>
          <w:szCs w:val="28"/>
        </w:rPr>
        <w:t> (Вип. 9, с. 123–126). Київ-Вінниця: Вінниця.</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lastRenderedPageBreak/>
        <w:t xml:space="preserve"> </w:t>
      </w:r>
      <w:r w:rsidR="008A75D0" w:rsidRPr="00616848">
        <w:rPr>
          <w:bCs/>
          <w:noProof/>
          <w:sz w:val="28"/>
          <w:szCs w:val="28"/>
        </w:rPr>
        <w:t>Давидюк, Н. М. (2000). Активізація пізнавальної діяльності студентів. </w:t>
      </w:r>
      <w:r w:rsidR="008A75D0" w:rsidRPr="00616848">
        <w:rPr>
          <w:bCs/>
          <w:i/>
          <w:iCs/>
          <w:noProof/>
          <w:sz w:val="28"/>
          <w:szCs w:val="28"/>
        </w:rPr>
        <w:t>Науковий часопис НПУ імені М. П. Драгоманова, 11</w:t>
      </w:r>
      <w:r w:rsidR="008A75D0" w:rsidRPr="00616848">
        <w:rPr>
          <w:bCs/>
          <w:noProof/>
          <w:sz w:val="28"/>
          <w:szCs w:val="28"/>
        </w:rPr>
        <w:t>, 346–354.</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Дзундза, А. І. (2005). Практичні аспекти організації самостійної роботи. URL: </w:t>
      </w:r>
      <w:hyperlink r:id="rId17" w:anchor="gsc.tab=0" w:tgtFrame="_new" w:history="1">
        <w:r w:rsidR="008A75D0" w:rsidRPr="00616848">
          <w:rPr>
            <w:rStyle w:val="a4"/>
            <w:bCs/>
            <w:noProof/>
            <w:sz w:val="28"/>
            <w:szCs w:val="28"/>
          </w:rPr>
          <w:t>https://www.irbisnbuv.gov.ua/cgibin/irbis_nbuv/cgiirbis_64.exe?C21COM=F&amp;I21DBN=UJRN&amp;P21DBN=UJRNSoc#gsc.tab=0</w:t>
        </w:r>
      </w:hyperlink>
    </w:p>
    <w:p w:rsidR="008A75D0" w:rsidRPr="00616848" w:rsidRDefault="00616848" w:rsidP="00616848">
      <w:pPr>
        <w:pStyle w:val="a3"/>
        <w:numPr>
          <w:ilvl w:val="0"/>
          <w:numId w:val="46"/>
        </w:numPr>
        <w:spacing w:line="360" w:lineRule="auto"/>
        <w:ind w:left="851" w:right="260" w:hanging="425"/>
        <w:jc w:val="both"/>
        <w:rPr>
          <w:bCs/>
          <w:noProof/>
          <w:sz w:val="28"/>
          <w:szCs w:val="28"/>
        </w:rPr>
      </w:pPr>
      <w:r w:rsidRPr="00616848">
        <w:rPr>
          <w:bCs/>
          <w:noProof/>
          <w:sz w:val="28"/>
          <w:szCs w:val="28"/>
        </w:rPr>
        <w:t xml:space="preserve"> </w:t>
      </w:r>
      <w:r w:rsidR="008A75D0" w:rsidRPr="00616848">
        <w:rPr>
          <w:bCs/>
          <w:noProof/>
          <w:sz w:val="28"/>
          <w:szCs w:val="28"/>
        </w:rPr>
        <w:t>Євдокимов, В. І. (Ред.). (2000). </w:t>
      </w:r>
      <w:r w:rsidR="008A75D0" w:rsidRPr="00616848">
        <w:rPr>
          <w:bCs/>
          <w:i/>
          <w:iCs/>
          <w:noProof/>
          <w:sz w:val="28"/>
          <w:szCs w:val="28"/>
        </w:rPr>
        <w:t>Організація самостійної роботи студентів з педагогіки: навчальний посібник</w:t>
      </w:r>
      <w:r w:rsidR="008A75D0" w:rsidRPr="00616848">
        <w:rPr>
          <w:bCs/>
          <w:noProof/>
          <w:sz w:val="28"/>
          <w:szCs w:val="28"/>
        </w:rPr>
        <w:t> (160 с.). Харків: ХДПУ.</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Жерновникова, О. А. (2009). Дидактичні умови стимулювання самостійної навчальної діяльності студентів медичного коледжу (Автореф. дис.). Харків.</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Заброцький, М. М. (2000). </w:t>
      </w:r>
      <w:r w:rsidR="008A75D0" w:rsidRPr="00616848">
        <w:rPr>
          <w:bCs/>
          <w:i/>
          <w:iCs/>
          <w:noProof/>
          <w:sz w:val="28"/>
          <w:szCs w:val="28"/>
        </w:rPr>
        <w:t>Педагогічна психологія: Курс лекцій</w:t>
      </w:r>
      <w:r w:rsidR="008A75D0" w:rsidRPr="00616848">
        <w:rPr>
          <w:bCs/>
          <w:noProof/>
          <w:sz w:val="28"/>
          <w:szCs w:val="28"/>
        </w:rPr>
        <w:t> (для студентів вищих закладів освіти). Міжрегіональна академія управління персоналом.</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Засядько, І. І. (2003). Активізація пізнавальної діяльності студентів засобами комп’ютерної техніки. </w:t>
      </w:r>
      <w:r w:rsidR="008A75D0" w:rsidRPr="00616848">
        <w:rPr>
          <w:bCs/>
          <w:i/>
          <w:iCs/>
          <w:noProof/>
          <w:sz w:val="28"/>
          <w:szCs w:val="28"/>
        </w:rPr>
        <w:t>Наукові записки. Серія педагогічні науки, 51</w:t>
      </w:r>
      <w:r w:rsidR="008A75D0" w:rsidRPr="00616848">
        <w:rPr>
          <w:bCs/>
          <w:noProof/>
          <w:sz w:val="28"/>
          <w:szCs w:val="28"/>
        </w:rPr>
        <w:t>, 152–156.</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Князян, М. О. (2006). </w:t>
      </w:r>
      <w:r w:rsidR="008A75D0" w:rsidRPr="00616848">
        <w:rPr>
          <w:bCs/>
          <w:i/>
          <w:iCs/>
          <w:noProof/>
          <w:sz w:val="28"/>
          <w:szCs w:val="28"/>
        </w:rPr>
        <w:t>Самостійно-дослідницька діяльність майбутніх учителів іноземних мов: теорія і практика</w:t>
      </w:r>
      <w:r w:rsidR="008A75D0" w:rsidRPr="00616848">
        <w:rPr>
          <w:bCs/>
          <w:noProof/>
          <w:sz w:val="28"/>
          <w:szCs w:val="28"/>
        </w:rPr>
        <w:t> (Монографія). Ізмаїл: Сміл.</w:t>
      </w:r>
    </w:p>
    <w:p w:rsidR="008A75D0" w:rsidRPr="00616848" w:rsidRDefault="00616848"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w:t>
      </w:r>
      <w:r w:rsidR="008A75D0" w:rsidRPr="00616848">
        <w:rPr>
          <w:bCs/>
          <w:noProof/>
          <w:sz w:val="28"/>
          <w:szCs w:val="28"/>
        </w:rPr>
        <w:t>Коваль, Г. С. (2008). Сутність організації самостійної роботи студентів у вищих навчальних закладах. </w:t>
      </w:r>
      <w:r w:rsidR="008A75D0" w:rsidRPr="00616848">
        <w:rPr>
          <w:bCs/>
          <w:i/>
          <w:iCs/>
          <w:noProof/>
          <w:sz w:val="28"/>
          <w:szCs w:val="28"/>
        </w:rPr>
        <w:t>Педагогіка і психологія формування творчої особистості: проблеми і пошуки, 48</w:t>
      </w:r>
      <w:r w:rsidR="008A75D0" w:rsidRPr="00616848">
        <w:rPr>
          <w:bCs/>
          <w:noProof/>
          <w:sz w:val="28"/>
          <w:szCs w:val="28"/>
        </w:rPr>
        <w:t>, 144–148.</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Козляковський, П. А. (2004). </w:t>
      </w:r>
      <w:r w:rsidRPr="00616848">
        <w:rPr>
          <w:bCs/>
          <w:i/>
          <w:iCs/>
          <w:noProof/>
          <w:sz w:val="28"/>
          <w:szCs w:val="28"/>
        </w:rPr>
        <w:t>Загальна психологія: навч. посіб.</w:t>
      </w:r>
      <w:r w:rsidRPr="00616848">
        <w:rPr>
          <w:bCs/>
          <w:noProof/>
          <w:sz w:val="28"/>
          <w:szCs w:val="28"/>
        </w:rPr>
        <w:t> (Т. 1). Миколаїв: Вид-во МДГУ ім. П. Могили.</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Козляковський, П. А. (2004). </w:t>
      </w:r>
      <w:r w:rsidRPr="00616848">
        <w:rPr>
          <w:bCs/>
          <w:i/>
          <w:iCs/>
          <w:noProof/>
          <w:sz w:val="28"/>
          <w:szCs w:val="28"/>
        </w:rPr>
        <w:t>Загальна психологія: навч. посіб.</w:t>
      </w:r>
      <w:r w:rsidRPr="00616848">
        <w:rPr>
          <w:bCs/>
          <w:noProof/>
          <w:sz w:val="28"/>
          <w:szCs w:val="28"/>
        </w:rPr>
        <w:t> (Т. 2). Миколаїв: Вид-во МДГУ ім. П. Могили.</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Кочина, Л., &amp; Сіданіч, І. (2009). Організація та зміст самостійної роботи студентів. </w:t>
      </w:r>
      <w:r w:rsidRPr="00616848">
        <w:rPr>
          <w:bCs/>
          <w:i/>
          <w:iCs/>
          <w:noProof/>
          <w:sz w:val="28"/>
          <w:szCs w:val="28"/>
        </w:rPr>
        <w:t>Початкова освіта, 11</w:t>
      </w:r>
      <w:r w:rsidRPr="00616848">
        <w:rPr>
          <w:bCs/>
          <w:noProof/>
          <w:sz w:val="28"/>
          <w:szCs w:val="28"/>
        </w:rPr>
        <w:t>, 20–22.</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Кочина, Л., &amp; Сіданіч, І. (2009). Організація та зміст самостійної роботи студентів. </w:t>
      </w:r>
      <w:r w:rsidRPr="00616848">
        <w:rPr>
          <w:bCs/>
          <w:i/>
          <w:iCs/>
          <w:noProof/>
          <w:sz w:val="28"/>
          <w:szCs w:val="28"/>
        </w:rPr>
        <w:t>Початкова освіта, 11</w:t>
      </w:r>
      <w:r w:rsidRPr="00616848">
        <w:rPr>
          <w:bCs/>
          <w:noProof/>
          <w:sz w:val="28"/>
          <w:szCs w:val="28"/>
        </w:rPr>
        <w:t>, 25–27.</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Кошманова, Т. С. (Ред.). (2005). </w:t>
      </w:r>
      <w:r w:rsidRPr="00616848">
        <w:rPr>
          <w:bCs/>
          <w:i/>
          <w:iCs/>
          <w:noProof/>
          <w:sz w:val="28"/>
          <w:szCs w:val="28"/>
          <w:lang w:val="uk-UA"/>
        </w:rPr>
        <w:t>Педагогіка для громадянського суспільства: навчальний посібник</w:t>
      </w:r>
      <w:r w:rsidRPr="00616848">
        <w:rPr>
          <w:bCs/>
          <w:noProof/>
          <w:sz w:val="28"/>
          <w:szCs w:val="28"/>
          <w:lang w:val="uk-UA"/>
        </w:rPr>
        <w:t> (254 с.). Львів: ЛДУ.</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Кошманова, Т. С. (Ред.). (2005). </w:t>
      </w:r>
      <w:r w:rsidRPr="00616848">
        <w:rPr>
          <w:bCs/>
          <w:i/>
          <w:iCs/>
          <w:noProof/>
          <w:sz w:val="28"/>
          <w:szCs w:val="28"/>
          <w:lang w:val="uk-UA"/>
        </w:rPr>
        <w:t>Педагогіка для громадянського суспільства: навчальний посібник</w:t>
      </w:r>
      <w:r w:rsidRPr="00616848">
        <w:rPr>
          <w:bCs/>
          <w:noProof/>
          <w:sz w:val="28"/>
          <w:szCs w:val="28"/>
          <w:lang w:val="uk-UA"/>
        </w:rPr>
        <w:t> (382 с.). Львів: ЛДУ.</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lastRenderedPageBreak/>
        <w:t xml:space="preserve"> Лохвицька, Л. В. (2009). Взаємозв’язок пізнавальних інтересів з успішною навчальною діяльністю молодших школярів. Житомир.</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Максименко, С. Д. (2008). </w:t>
      </w:r>
      <w:r w:rsidRPr="00616848">
        <w:rPr>
          <w:bCs/>
          <w:i/>
          <w:iCs/>
          <w:noProof/>
          <w:sz w:val="28"/>
          <w:szCs w:val="28"/>
          <w:lang w:val="uk-UA"/>
        </w:rPr>
        <w:t>Основи загальної психології</w:t>
      </w:r>
      <w:r w:rsidRPr="00616848">
        <w:rPr>
          <w:bCs/>
          <w:noProof/>
          <w:sz w:val="28"/>
          <w:szCs w:val="28"/>
          <w:lang w:val="uk-UA"/>
        </w:rPr>
        <w:t>. Київ: Каравела.</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Максименко, С. Д., &amp; Соловієнко, В. О. (2000). </w:t>
      </w:r>
      <w:r w:rsidRPr="00616848">
        <w:rPr>
          <w:bCs/>
          <w:i/>
          <w:iCs/>
          <w:noProof/>
          <w:sz w:val="28"/>
          <w:szCs w:val="28"/>
        </w:rPr>
        <w:t>Загальна психологія: навч. посіб.</w:t>
      </w:r>
      <w:r w:rsidRPr="00616848">
        <w:rPr>
          <w:bCs/>
          <w:noProof/>
          <w:sz w:val="28"/>
          <w:szCs w:val="28"/>
        </w:rPr>
        <w:t> Київ: МАУП.</w:t>
      </w:r>
    </w:p>
    <w:p w:rsidR="008A75D0" w:rsidRPr="00616848" w:rsidRDefault="008A75D0" w:rsidP="00616848">
      <w:pPr>
        <w:pStyle w:val="a3"/>
        <w:numPr>
          <w:ilvl w:val="0"/>
          <w:numId w:val="46"/>
        </w:numPr>
        <w:spacing w:line="360" w:lineRule="auto"/>
        <w:ind w:left="851" w:right="260" w:hanging="425"/>
        <w:contextualSpacing/>
        <w:jc w:val="both"/>
        <w:rPr>
          <w:bCs/>
          <w:noProof/>
          <w:sz w:val="28"/>
          <w:szCs w:val="28"/>
        </w:rPr>
      </w:pPr>
      <w:r w:rsidRPr="00616848">
        <w:rPr>
          <w:bCs/>
          <w:noProof/>
          <w:sz w:val="28"/>
          <w:szCs w:val="28"/>
        </w:rPr>
        <w:t xml:space="preserve"> Максименко, С. Д., &amp; Соловієнко, В. О. (2000). </w:t>
      </w:r>
      <w:r w:rsidRPr="00616848">
        <w:rPr>
          <w:bCs/>
          <w:i/>
          <w:iCs/>
          <w:noProof/>
          <w:sz w:val="28"/>
          <w:szCs w:val="28"/>
        </w:rPr>
        <w:t>Загальна психологія: навч. посіб.</w:t>
      </w:r>
      <w:r w:rsidRPr="00616848">
        <w:rPr>
          <w:bCs/>
          <w:noProof/>
          <w:sz w:val="28"/>
          <w:szCs w:val="28"/>
        </w:rPr>
        <w:t> (Т. 2). Київ: МАУП.</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Марченко, Г. В. (Ред.). (1994). </w:t>
      </w:r>
      <w:r w:rsidRPr="00616848">
        <w:rPr>
          <w:bCs/>
          <w:i/>
          <w:iCs/>
          <w:noProof/>
          <w:sz w:val="28"/>
          <w:szCs w:val="28"/>
          <w:lang w:val="uk-UA"/>
        </w:rPr>
        <w:t>Г. С. Сковорода – видатний український філософ і просвітитель: Матеріали Всеукраїнської науково-практичної конференції 29–30 листопада 1994 р., м. Переяслав-Хмельницький</w:t>
      </w:r>
      <w:r w:rsidRPr="00616848">
        <w:rPr>
          <w:bCs/>
          <w:noProof/>
          <w:sz w:val="28"/>
          <w:szCs w:val="28"/>
          <w:lang w:val="uk-UA"/>
        </w:rPr>
        <w:t> (с. 44–46). Київ.</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Моляко, В. О. (2007). Психологічна проблема творчого потенціалу людини. </w:t>
      </w:r>
      <w:r w:rsidRPr="00616848">
        <w:rPr>
          <w:bCs/>
          <w:i/>
          <w:iCs/>
          <w:noProof/>
          <w:sz w:val="28"/>
          <w:szCs w:val="28"/>
          <w:lang w:val="uk-UA"/>
        </w:rPr>
        <w:t>Наука і освіта</w:t>
      </w:r>
      <w:r w:rsidRPr="00616848">
        <w:rPr>
          <w:bCs/>
          <w:noProof/>
          <w:sz w:val="28"/>
          <w:szCs w:val="28"/>
          <w:lang w:val="uk-UA"/>
        </w:rPr>
        <w:t>, (4–5), 115–118.</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Назаренко, Н. В. (2005). Мотивація навчання студентів як показник ефективності сучасних педагогічних технологій. У В. Г. Кремень (Ред.), </w:t>
      </w:r>
      <w:r w:rsidRPr="00616848">
        <w:rPr>
          <w:bCs/>
          <w:i/>
          <w:iCs/>
          <w:noProof/>
          <w:sz w:val="28"/>
          <w:szCs w:val="28"/>
          <w:lang w:val="uk-UA"/>
        </w:rPr>
        <w:t>Проблеми освіти: науково-методичний збірник</w:t>
      </w:r>
      <w:r w:rsidRPr="00616848">
        <w:rPr>
          <w:bCs/>
          <w:noProof/>
          <w:sz w:val="28"/>
          <w:szCs w:val="28"/>
          <w:lang w:val="uk-UA"/>
        </w:rPr>
        <w:t> (Вип. 45, с. 164–167). Київ: НМЦ ВО МОН України.</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Назаров, О. І. (2000). Узагальнена модель пізнавальної діяльності індивіда. </w:t>
      </w:r>
      <w:r w:rsidRPr="00616848">
        <w:rPr>
          <w:bCs/>
          <w:i/>
          <w:iCs/>
          <w:noProof/>
          <w:sz w:val="28"/>
          <w:szCs w:val="28"/>
          <w:lang w:val="uk-UA"/>
        </w:rPr>
        <w:t>Психологічна наука і освіта</w:t>
      </w:r>
      <w:r w:rsidRPr="00616848">
        <w:rPr>
          <w:bCs/>
          <w:noProof/>
          <w:sz w:val="28"/>
          <w:szCs w:val="28"/>
          <w:lang w:val="uk-UA"/>
        </w:rPr>
        <w:t>, 3, 40–60.</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Ничкало, Н. Г. (2007). Українські концепції професійної освіти: тенденції і перспективи. </w:t>
      </w:r>
      <w:r w:rsidRPr="00616848">
        <w:rPr>
          <w:bCs/>
          <w:i/>
          <w:iCs/>
          <w:noProof/>
          <w:sz w:val="28"/>
          <w:szCs w:val="28"/>
          <w:lang w:val="uk-UA"/>
        </w:rPr>
        <w:t>Педагогічні і психологічні науки в Україні</w:t>
      </w:r>
      <w:r w:rsidRPr="00616848">
        <w:rPr>
          <w:bCs/>
          <w:noProof/>
          <w:sz w:val="28"/>
          <w:szCs w:val="28"/>
          <w:lang w:val="uk-UA"/>
        </w:rPr>
        <w:t>, 27–57. Київ: Академія педагогічних наук України.</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Олексюк, О. Є. (2005). Пізнавальна активність студентів як вид активності особистості в діяльності. </w:t>
      </w:r>
      <w:r w:rsidRPr="00616848">
        <w:rPr>
          <w:bCs/>
          <w:i/>
          <w:iCs/>
          <w:noProof/>
          <w:sz w:val="28"/>
          <w:szCs w:val="28"/>
          <w:lang w:val="uk-UA"/>
        </w:rPr>
        <w:t>Науковий вісник Миколаївського державного університету імені В. О. Сухомлинського. Серія: педагогічні науки</w:t>
      </w:r>
      <w:r w:rsidRPr="00616848">
        <w:rPr>
          <w:bCs/>
          <w:noProof/>
          <w:sz w:val="28"/>
          <w:szCs w:val="28"/>
          <w:lang w:val="uk-UA"/>
        </w:rPr>
        <w:t>, 1(10), 89–93.</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Панок, В. Г. &amp; Чернописький, О. М. (2011). </w:t>
      </w:r>
      <w:r w:rsidRPr="00616848">
        <w:rPr>
          <w:bCs/>
          <w:i/>
          <w:iCs/>
          <w:noProof/>
          <w:sz w:val="28"/>
          <w:szCs w:val="28"/>
          <w:lang w:val="uk-UA"/>
        </w:rPr>
        <w:t>Психологічне консультування: теорія та практика: навчально-методичний посібник</w:t>
      </w:r>
      <w:r w:rsidRPr="00616848">
        <w:rPr>
          <w:bCs/>
          <w:noProof/>
          <w:sz w:val="28"/>
          <w:szCs w:val="28"/>
          <w:lang w:val="uk-UA"/>
        </w:rPr>
        <w:t> (272 с.). Чернівці: Чернівецький національний університет.</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Романова, І. В. (2005). </w:t>
      </w:r>
      <w:r w:rsidRPr="00616848">
        <w:rPr>
          <w:bCs/>
          <w:i/>
          <w:iCs/>
          <w:noProof/>
          <w:sz w:val="28"/>
          <w:szCs w:val="28"/>
          <w:lang w:val="uk-UA"/>
        </w:rPr>
        <w:t>Психологія пізнавального інтересу в учнів</w:t>
      </w:r>
      <w:r w:rsidRPr="00616848">
        <w:rPr>
          <w:bCs/>
          <w:noProof/>
          <w:sz w:val="28"/>
          <w:szCs w:val="28"/>
          <w:lang w:val="uk-UA"/>
        </w:rPr>
        <w:t>.</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lastRenderedPageBreak/>
        <w:t xml:space="preserve"> Рубінштейн, С. Л. (1989). </w:t>
      </w:r>
      <w:r w:rsidRPr="00616848">
        <w:rPr>
          <w:bCs/>
          <w:i/>
          <w:iCs/>
          <w:noProof/>
          <w:sz w:val="28"/>
          <w:szCs w:val="28"/>
          <w:lang w:val="uk-UA"/>
        </w:rPr>
        <w:t>Основи загальної психології</w:t>
      </w:r>
      <w:r w:rsidRPr="00616848">
        <w:rPr>
          <w:bCs/>
          <w:noProof/>
          <w:sz w:val="28"/>
          <w:szCs w:val="28"/>
          <w:lang w:val="uk-UA"/>
        </w:rPr>
        <w:t> (Т. 1–2). Київ: Педагогіка.</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Савченко, О. І. (1997). </w:t>
      </w:r>
      <w:r w:rsidRPr="00616848">
        <w:rPr>
          <w:bCs/>
          <w:i/>
          <w:iCs/>
          <w:noProof/>
          <w:sz w:val="28"/>
          <w:szCs w:val="28"/>
          <w:lang w:val="uk-UA"/>
        </w:rPr>
        <w:t>Дидактика початкової школи</w:t>
      </w:r>
      <w:r w:rsidRPr="00616848">
        <w:rPr>
          <w:bCs/>
          <w:noProof/>
          <w:sz w:val="28"/>
          <w:szCs w:val="28"/>
          <w:lang w:val="uk-UA"/>
        </w:rPr>
        <w:t>. Київ: Генеза.</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Савчук, Л. О. (2007). </w:t>
      </w:r>
      <w:r w:rsidRPr="00616848">
        <w:rPr>
          <w:bCs/>
          <w:i/>
          <w:iCs/>
          <w:noProof/>
          <w:sz w:val="28"/>
          <w:szCs w:val="28"/>
          <w:lang w:val="uk-UA"/>
        </w:rPr>
        <w:t>Сутність та основні складові самостійної навчальнопізнавальної діяльності студентів</w:t>
      </w:r>
      <w:r w:rsidRPr="00616848">
        <w:rPr>
          <w:bCs/>
          <w:noProof/>
          <w:sz w:val="28"/>
          <w:szCs w:val="28"/>
          <w:lang w:val="uk-UA"/>
        </w:rPr>
        <w:t>. Запоріжжя, 127–131.</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Семенова, А. В. (Ред.). (2006). </w:t>
      </w:r>
      <w:r w:rsidRPr="00616848">
        <w:rPr>
          <w:bCs/>
          <w:i/>
          <w:iCs/>
          <w:noProof/>
          <w:sz w:val="28"/>
          <w:szCs w:val="28"/>
        </w:rPr>
        <w:t>Словник-довідник з професійної педагогіки</w:t>
      </w:r>
      <w:r w:rsidRPr="00616848">
        <w:rPr>
          <w:bCs/>
          <w:noProof/>
          <w:sz w:val="28"/>
          <w:szCs w:val="28"/>
        </w:rPr>
        <w:t>. Одеса: Пальміра.</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Сільвейстр, А. М. (2012). Формування пізнавальних інтересів студентів нефізичних спеціальностей на заняттях з фізики засобами інформаційних технологій навчання. </w:t>
      </w:r>
      <w:r w:rsidRPr="00616848">
        <w:rPr>
          <w:bCs/>
          <w:i/>
          <w:iCs/>
          <w:noProof/>
          <w:sz w:val="28"/>
          <w:szCs w:val="28"/>
          <w:lang w:val="uk-UA"/>
        </w:rPr>
        <w:t>Науковий часопис НПУ ім. М. П. Драгоманова</w:t>
      </w:r>
      <w:r w:rsidRPr="00616848">
        <w:rPr>
          <w:bCs/>
          <w:noProof/>
          <w:sz w:val="28"/>
          <w:szCs w:val="28"/>
          <w:lang w:val="uk-UA"/>
        </w:rPr>
        <w:t>, 34, 168–174.</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Сіняговська, І. Ю. (2007). Пізнавальна діяльність як основа формування пізнавальної самостійності майбутнього вчителя. У М. Б. Євтух (Ред.), </w:t>
      </w:r>
      <w:r w:rsidRPr="00616848">
        <w:rPr>
          <w:bCs/>
          <w:i/>
          <w:iCs/>
          <w:noProof/>
          <w:sz w:val="28"/>
          <w:szCs w:val="28"/>
          <w:lang w:val="uk-UA"/>
        </w:rPr>
        <w:t>Теоретичні питання культури, освіти та виховання</w:t>
      </w:r>
      <w:r w:rsidRPr="00616848">
        <w:rPr>
          <w:bCs/>
          <w:noProof/>
          <w:sz w:val="28"/>
          <w:szCs w:val="28"/>
          <w:lang w:val="uk-UA"/>
        </w:rPr>
        <w:t> (Вип. 33, с. 115–118).</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Сіняговська, І. Ю. (2008). Формування пізнавальної самостійності як провідний аксіологічний мотив навчання студентів. У В. Л. Філіппов (Ред.), </w:t>
      </w:r>
      <w:r w:rsidRPr="00616848">
        <w:rPr>
          <w:bCs/>
          <w:i/>
          <w:iCs/>
          <w:noProof/>
          <w:sz w:val="28"/>
          <w:szCs w:val="28"/>
          <w:lang w:val="uk-UA"/>
        </w:rPr>
        <w:t>Проблеми сучасності: культура, мистецтво, педагогіка</w:t>
      </w:r>
      <w:r w:rsidRPr="00616848">
        <w:rPr>
          <w:bCs/>
          <w:noProof/>
          <w:sz w:val="28"/>
          <w:szCs w:val="28"/>
          <w:lang w:val="uk-UA"/>
        </w:rPr>
        <w:t> (Вип. 11, с. 255–264).</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Сухомлинський, В. О. (1977). </w:t>
      </w:r>
      <w:r w:rsidRPr="00616848">
        <w:rPr>
          <w:bCs/>
          <w:i/>
          <w:iCs/>
          <w:noProof/>
          <w:sz w:val="28"/>
          <w:szCs w:val="28"/>
        </w:rPr>
        <w:t>Серце віддаю дітям</w:t>
      </w:r>
      <w:r w:rsidRPr="00616848">
        <w:rPr>
          <w:bCs/>
          <w:noProof/>
          <w:sz w:val="28"/>
          <w:szCs w:val="28"/>
        </w:rPr>
        <w:t>. Київ: Радянська школа.</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Тернавська, Т. А. (2006). Проблеми активізації пізнавальної діяльності у студентів ВНЗ. </w:t>
      </w:r>
      <w:r w:rsidRPr="00616848">
        <w:rPr>
          <w:bCs/>
          <w:i/>
          <w:iCs/>
          <w:noProof/>
          <w:sz w:val="28"/>
          <w:szCs w:val="28"/>
        </w:rPr>
        <w:t>Наукові записки НаУКМА. Серія: педагогічні, психологічні науки та соціальна робота, 3</w:t>
      </w:r>
      <w:r w:rsidRPr="00616848">
        <w:rPr>
          <w:bCs/>
          <w:noProof/>
          <w:sz w:val="28"/>
          <w:szCs w:val="28"/>
        </w:rPr>
        <w:t>, 24–29.</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Тернавська, Т. А. (2007). Формування пізнавальної діяльності студентів ВНЗ у процесі вивчення психолого-педагогічних дисциплін. </w:t>
      </w:r>
      <w:r w:rsidRPr="00616848">
        <w:rPr>
          <w:bCs/>
          <w:i/>
          <w:iCs/>
          <w:noProof/>
          <w:sz w:val="28"/>
          <w:szCs w:val="28"/>
        </w:rPr>
        <w:t>Наукові праці академії, ХІІ</w:t>
      </w:r>
      <w:r w:rsidRPr="00616848">
        <w:rPr>
          <w:bCs/>
          <w:noProof/>
          <w:sz w:val="28"/>
          <w:szCs w:val="28"/>
        </w:rPr>
        <w:t>, 28–37. Державна льотна академія України.</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Трофімов, Ю. Л., Рибалка, В. В., &amp; Гончарук, П. А. (2000). </w:t>
      </w:r>
      <w:r w:rsidRPr="00616848">
        <w:rPr>
          <w:bCs/>
          <w:i/>
          <w:iCs/>
          <w:noProof/>
          <w:sz w:val="28"/>
          <w:szCs w:val="28"/>
        </w:rPr>
        <w:t>Психологія: Підручник для студ. вузів</w:t>
      </w:r>
      <w:r w:rsidRPr="00616848">
        <w:rPr>
          <w:bCs/>
          <w:noProof/>
          <w:sz w:val="28"/>
          <w:szCs w:val="28"/>
        </w:rPr>
        <w:t> (2-ге вид.). Київ: Либідь.</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Федчишин, Н. О. (2009). Дидактична система Йоганна Фрідріха Гербарта та її вплив на розвиток вітчизняної освіти. </w:t>
      </w:r>
      <w:r w:rsidRPr="00616848">
        <w:rPr>
          <w:bCs/>
          <w:i/>
          <w:iCs/>
          <w:noProof/>
          <w:sz w:val="28"/>
          <w:szCs w:val="28"/>
        </w:rPr>
        <w:t>Тернопіль</w:t>
      </w:r>
      <w:r w:rsidRPr="00616848">
        <w:rPr>
          <w:bCs/>
          <w:noProof/>
          <w:sz w:val="28"/>
          <w:szCs w:val="28"/>
        </w:rPr>
        <w:t>.</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lastRenderedPageBreak/>
        <w:t xml:space="preserve"> Федьович, О. М. (2020). Змістова структура професійного інтересу майбутніх учителів фізики. </w:t>
      </w:r>
      <w:r w:rsidRPr="00616848">
        <w:rPr>
          <w:bCs/>
          <w:i/>
          <w:iCs/>
          <w:noProof/>
          <w:sz w:val="28"/>
          <w:szCs w:val="28"/>
        </w:rPr>
        <w:t>Науковий вісник Ужгородського національного університету, 32</w:t>
      </w:r>
      <w:r w:rsidRPr="00616848">
        <w:rPr>
          <w:bCs/>
          <w:noProof/>
          <w:sz w:val="28"/>
          <w:szCs w:val="28"/>
        </w:rPr>
        <w:t>, 197–200.</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Фіцула, М. М. (2006). </w:t>
      </w:r>
      <w:r w:rsidRPr="00616848">
        <w:rPr>
          <w:bCs/>
          <w:i/>
          <w:iCs/>
          <w:noProof/>
          <w:sz w:val="28"/>
          <w:szCs w:val="28"/>
        </w:rPr>
        <w:t>Педагогіка вищої школи: Навчальний посібник</w:t>
      </w:r>
      <w:r w:rsidRPr="00616848">
        <w:rPr>
          <w:bCs/>
          <w:noProof/>
          <w:sz w:val="28"/>
          <w:szCs w:val="28"/>
        </w:rPr>
        <w:t>. Київ: Академвидат.</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Шимко, І. (2005). Проблеми організації самостійної роботи у вищій школі. </w:t>
      </w:r>
      <w:r w:rsidRPr="00616848">
        <w:rPr>
          <w:bCs/>
          <w:i/>
          <w:iCs/>
          <w:noProof/>
          <w:sz w:val="28"/>
          <w:szCs w:val="28"/>
        </w:rPr>
        <w:t>Рідна школа, 8</w:t>
      </w:r>
      <w:r w:rsidRPr="00616848">
        <w:rPr>
          <w:bCs/>
          <w:noProof/>
          <w:sz w:val="28"/>
          <w:szCs w:val="28"/>
        </w:rPr>
        <w:t>, 34–35.</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Яблонко, В. Я. (2008). </w:t>
      </w:r>
      <w:r w:rsidRPr="00616848">
        <w:rPr>
          <w:bCs/>
          <w:i/>
          <w:iCs/>
          <w:noProof/>
          <w:sz w:val="28"/>
          <w:szCs w:val="28"/>
        </w:rPr>
        <w:t>Психолого-педагогічні основи формування особистості</w:t>
      </w:r>
      <w:r w:rsidRPr="00616848">
        <w:rPr>
          <w:bCs/>
          <w:noProof/>
          <w:sz w:val="28"/>
          <w:szCs w:val="28"/>
        </w:rPr>
        <w:t>. Київ: Центр учбової літератури.</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Яворовська, Л. М., Камишнікова, Р. К., та ін. (2013). </w:t>
      </w:r>
      <w:r w:rsidRPr="00616848">
        <w:rPr>
          <w:bCs/>
          <w:i/>
          <w:iCs/>
          <w:noProof/>
          <w:sz w:val="28"/>
          <w:szCs w:val="28"/>
          <w:lang w:val="uk-UA"/>
        </w:rPr>
        <w:t>Психологічні особливості студентського віку: на допомогу кураторам</w:t>
      </w:r>
      <w:r w:rsidRPr="00616848">
        <w:rPr>
          <w:bCs/>
          <w:noProof/>
          <w:sz w:val="28"/>
          <w:szCs w:val="28"/>
          <w:lang w:val="uk-UA"/>
        </w:rPr>
        <w:t> (Вип. 3, 88 с.). Харків: ХНУ імені В. Н. Каразіна.</w:t>
      </w:r>
    </w:p>
    <w:p w:rsidR="008A75D0" w:rsidRPr="00616848" w:rsidRDefault="008A75D0" w:rsidP="00616848">
      <w:pPr>
        <w:numPr>
          <w:ilvl w:val="0"/>
          <w:numId w:val="46"/>
        </w:numPr>
        <w:spacing w:line="360" w:lineRule="auto"/>
        <w:ind w:left="851" w:right="260" w:hanging="425"/>
        <w:jc w:val="both"/>
        <w:rPr>
          <w:bCs/>
          <w:noProof/>
          <w:sz w:val="28"/>
          <w:szCs w:val="28"/>
          <w:lang w:val="uk-UA"/>
        </w:rPr>
      </w:pPr>
      <w:r w:rsidRPr="00616848">
        <w:rPr>
          <w:bCs/>
          <w:noProof/>
          <w:sz w:val="28"/>
          <w:szCs w:val="28"/>
          <w:lang w:val="uk-UA"/>
        </w:rPr>
        <w:t xml:space="preserve"> Яковлева, В. А. (2009). Пізнавальна самостійність учнів як науково-теоретична проблема. </w:t>
      </w:r>
      <w:r w:rsidRPr="00616848">
        <w:rPr>
          <w:bCs/>
          <w:i/>
          <w:iCs/>
          <w:noProof/>
          <w:sz w:val="28"/>
          <w:szCs w:val="28"/>
          <w:lang w:val="uk-UA"/>
        </w:rPr>
        <w:t>Вісник Національної академії оборони України</w:t>
      </w:r>
      <w:r w:rsidRPr="00616848">
        <w:rPr>
          <w:bCs/>
          <w:noProof/>
          <w:sz w:val="28"/>
          <w:szCs w:val="28"/>
          <w:lang w:val="uk-UA"/>
        </w:rPr>
        <w:t>, 4(12), 81–86.</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Ярослав, Н. С., &amp; Король, В. С. (2004). </w:t>
      </w:r>
      <w:r w:rsidRPr="00616848">
        <w:rPr>
          <w:bCs/>
          <w:i/>
          <w:iCs/>
          <w:noProof/>
          <w:sz w:val="28"/>
          <w:szCs w:val="28"/>
        </w:rPr>
        <w:t>Пізнавальні психічні процеси та пізнавальна діяльність особистості: Навч.-метод. посібник</w:t>
      </w:r>
      <w:r w:rsidRPr="00616848">
        <w:rPr>
          <w:bCs/>
          <w:noProof/>
          <w:sz w:val="28"/>
          <w:szCs w:val="28"/>
        </w:rPr>
        <w:t>. Ніжин: НДПУ.</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Boud, D. (1988). </w:t>
      </w:r>
      <w:r w:rsidRPr="00616848">
        <w:rPr>
          <w:bCs/>
          <w:i/>
          <w:iCs/>
          <w:noProof/>
          <w:sz w:val="28"/>
          <w:szCs w:val="28"/>
        </w:rPr>
        <w:t>Developing student autonomy in learning</w:t>
      </w:r>
      <w:r w:rsidRPr="00616848">
        <w:rPr>
          <w:bCs/>
          <w:noProof/>
          <w:sz w:val="28"/>
          <w:szCs w:val="28"/>
        </w:rPr>
        <w:t>. London: Kogan Page.</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Bruner, J. S. (1960). </w:t>
      </w:r>
      <w:r w:rsidRPr="00616848">
        <w:rPr>
          <w:bCs/>
          <w:i/>
          <w:iCs/>
          <w:noProof/>
          <w:sz w:val="28"/>
          <w:szCs w:val="28"/>
        </w:rPr>
        <w:t>The process of education</w:t>
      </w:r>
      <w:r w:rsidRPr="00616848">
        <w:rPr>
          <w:bCs/>
          <w:noProof/>
          <w:sz w:val="28"/>
          <w:szCs w:val="28"/>
        </w:rPr>
        <w:t>. Cambridge: Harvard University Press.</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Candy, P. C. (1991). </w:t>
      </w:r>
      <w:r w:rsidRPr="00616848">
        <w:rPr>
          <w:bCs/>
          <w:i/>
          <w:iCs/>
          <w:noProof/>
          <w:sz w:val="28"/>
          <w:szCs w:val="28"/>
        </w:rPr>
        <w:t>Self-direction for lifelong learning: A comprehensive guide to theory and practice</w:t>
      </w:r>
      <w:r w:rsidRPr="00616848">
        <w:rPr>
          <w:bCs/>
          <w:noProof/>
          <w:sz w:val="28"/>
          <w:szCs w:val="28"/>
        </w:rPr>
        <w:t>. San Francisco: Jossey-Bass.</w:t>
      </w:r>
    </w:p>
    <w:p w:rsidR="008A75D0" w:rsidRPr="00616848" w:rsidRDefault="008A75D0" w:rsidP="00616848">
      <w:pPr>
        <w:pStyle w:val="a3"/>
        <w:numPr>
          <w:ilvl w:val="0"/>
          <w:numId w:val="46"/>
        </w:numPr>
        <w:spacing w:before="100" w:beforeAutospacing="1" w:after="100" w:afterAutospacing="1" w:line="360" w:lineRule="auto"/>
        <w:ind w:left="851" w:right="260" w:hanging="425"/>
        <w:contextualSpacing/>
        <w:jc w:val="both"/>
        <w:rPr>
          <w:bCs/>
          <w:noProof/>
          <w:sz w:val="28"/>
          <w:szCs w:val="28"/>
        </w:rPr>
      </w:pPr>
      <w:r w:rsidRPr="00616848">
        <w:rPr>
          <w:bCs/>
          <w:noProof/>
          <w:sz w:val="28"/>
          <w:szCs w:val="28"/>
        </w:rPr>
        <w:t xml:space="preserve"> Harlow, H. F. (1958). The nature of love. </w:t>
      </w:r>
      <w:r w:rsidRPr="00616848">
        <w:rPr>
          <w:bCs/>
          <w:i/>
          <w:iCs/>
          <w:noProof/>
          <w:sz w:val="28"/>
          <w:szCs w:val="28"/>
        </w:rPr>
        <w:t>American Psychologist, 13</w:t>
      </w:r>
      <w:r w:rsidRPr="00616848">
        <w:rPr>
          <w:bCs/>
          <w:noProof/>
          <w:sz w:val="28"/>
          <w:szCs w:val="28"/>
        </w:rPr>
        <w:t>(12), 673–685.</w:t>
      </w:r>
    </w:p>
    <w:p w:rsidR="00116409" w:rsidRDefault="00116409"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592B54" w:rsidRDefault="00592B54" w:rsidP="00616848">
      <w:pPr>
        <w:ind w:right="-24"/>
        <w:jc w:val="both"/>
        <w:rPr>
          <w:bCs/>
          <w:noProof/>
          <w:sz w:val="28"/>
          <w:szCs w:val="28"/>
          <w:lang w:val="uk-UA"/>
        </w:rPr>
      </w:pPr>
    </w:p>
    <w:p w:rsidR="003F0F4A" w:rsidRDefault="003F0F4A" w:rsidP="00616848">
      <w:pPr>
        <w:spacing w:line="360" w:lineRule="auto"/>
        <w:ind w:right="260"/>
        <w:rPr>
          <w:noProof/>
          <w:sz w:val="28"/>
          <w:szCs w:val="28"/>
          <w:lang w:val="uk-UA"/>
        </w:rPr>
      </w:pPr>
    </w:p>
    <w:p w:rsidR="00647102" w:rsidRPr="00DD13D9" w:rsidRDefault="00647102" w:rsidP="00647102">
      <w:pPr>
        <w:spacing w:line="360" w:lineRule="auto"/>
        <w:ind w:left="426" w:right="260" w:firstLine="425"/>
        <w:jc w:val="center"/>
        <w:rPr>
          <w:b/>
          <w:bCs/>
          <w:noProof/>
          <w:sz w:val="28"/>
          <w:szCs w:val="28"/>
          <w:lang w:val="uk-UA"/>
        </w:rPr>
      </w:pPr>
      <w:r w:rsidRPr="00DD13D9">
        <w:rPr>
          <w:b/>
          <w:bCs/>
          <w:noProof/>
          <w:sz w:val="28"/>
          <w:szCs w:val="28"/>
          <w:lang w:val="uk-UA"/>
        </w:rPr>
        <w:lastRenderedPageBreak/>
        <w:t xml:space="preserve">Методика (додаток </w:t>
      </w:r>
      <w:r>
        <w:rPr>
          <w:b/>
          <w:bCs/>
          <w:noProof/>
          <w:sz w:val="28"/>
          <w:szCs w:val="28"/>
          <w:lang w:val="uk-UA"/>
        </w:rPr>
        <w:t>А</w:t>
      </w:r>
      <w:r w:rsidRPr="00DD13D9">
        <w:rPr>
          <w:b/>
          <w:bCs/>
          <w:noProof/>
          <w:sz w:val="28"/>
          <w:szCs w:val="28"/>
          <w:lang w:val="uk-UA"/>
        </w:rPr>
        <w:t>)</w:t>
      </w:r>
    </w:p>
    <w:p w:rsidR="00647102" w:rsidRDefault="00647102" w:rsidP="00647102">
      <w:pPr>
        <w:spacing w:line="360" w:lineRule="auto"/>
        <w:ind w:left="426" w:right="260" w:firstLine="425"/>
        <w:jc w:val="center"/>
        <w:rPr>
          <w:noProof/>
          <w:sz w:val="28"/>
          <w:szCs w:val="28"/>
          <w:lang w:val="uk-UA"/>
        </w:rPr>
      </w:pPr>
      <w:r w:rsidRPr="00243F56">
        <w:rPr>
          <w:noProof/>
          <w:sz w:val="28"/>
          <w:szCs w:val="28"/>
          <w:lang w:val="uk-UA"/>
        </w:rPr>
        <w:t xml:space="preserve">Мотивація успіху та боязні невдачі (О. </w:t>
      </w:r>
      <w:r>
        <w:rPr>
          <w:noProof/>
          <w:sz w:val="28"/>
          <w:szCs w:val="28"/>
          <w:lang w:val="uk-UA"/>
        </w:rPr>
        <w:t>Скнар</w:t>
      </w:r>
      <w:r w:rsidRPr="00243F56">
        <w:rPr>
          <w:noProof/>
          <w:sz w:val="28"/>
          <w:szCs w:val="28"/>
          <w:lang w:val="uk-UA"/>
        </w:rPr>
        <w:t>)</w:t>
      </w:r>
    </w:p>
    <w:p w:rsidR="00647102" w:rsidRDefault="00647102" w:rsidP="00647102">
      <w:pPr>
        <w:spacing w:line="360" w:lineRule="auto"/>
        <w:ind w:left="426" w:right="260" w:firstLine="425"/>
        <w:jc w:val="center"/>
        <w:rPr>
          <w:noProof/>
          <w:sz w:val="28"/>
          <w:szCs w:val="28"/>
          <w:lang w:val="uk-UA"/>
        </w:rPr>
      </w:pPr>
      <w:r w:rsidRPr="00243F56">
        <w:rPr>
          <w:noProof/>
          <w:sz w:val="28"/>
          <w:szCs w:val="28"/>
          <w:lang w:val="uk-UA"/>
        </w:rPr>
        <w:t>Інструкція: на нижчезазначені твердження необхідно відповісти «так» або «ні». Відповідь, яка перша спала на думку, як правило, є найточнішою.</w:t>
      </w:r>
    </w:p>
    <w:p w:rsidR="00647102" w:rsidRPr="00243F56" w:rsidRDefault="00647102" w:rsidP="00647102">
      <w:pPr>
        <w:spacing w:line="360" w:lineRule="auto"/>
        <w:ind w:left="426" w:right="260" w:firstLine="425"/>
        <w:rPr>
          <w:lang w:val="uk-UA"/>
        </w:rPr>
      </w:pPr>
    </w:p>
    <w:tbl>
      <w:tblPr>
        <w:tblStyle w:val="a6"/>
        <w:tblW w:w="0" w:type="auto"/>
        <w:tblInd w:w="421" w:type="dxa"/>
        <w:tblLook w:val="0580" w:firstRow="0" w:lastRow="0" w:firstColumn="1" w:lastColumn="1" w:noHBand="0" w:noVBand="1"/>
      </w:tblPr>
      <w:tblGrid>
        <w:gridCol w:w="1907"/>
        <w:gridCol w:w="5515"/>
        <w:gridCol w:w="2358"/>
      </w:tblGrid>
      <w:tr w:rsidR="00647102" w:rsidRPr="00834ECC" w:rsidTr="00501580">
        <w:trPr>
          <w:trHeight w:val="547"/>
        </w:trPr>
        <w:tc>
          <w:tcPr>
            <w:tcW w:w="1907" w:type="dxa"/>
          </w:tcPr>
          <w:p w:rsidR="00647102" w:rsidRPr="00243F56" w:rsidRDefault="00647102" w:rsidP="00501580">
            <w:pPr>
              <w:spacing w:line="360" w:lineRule="auto"/>
              <w:ind w:left="426" w:right="260" w:firstLine="425"/>
              <w:rPr>
                <w:noProof/>
                <w:sz w:val="28"/>
                <w:szCs w:val="28"/>
                <w:lang w:val="uk-UA"/>
              </w:rPr>
            </w:pPr>
            <w:r w:rsidRPr="007A2498">
              <w:rPr>
                <w:noProof/>
                <w:sz w:val="28"/>
                <w:szCs w:val="28"/>
              </w:rPr>
              <w:t>№</w:t>
            </w:r>
          </w:p>
        </w:tc>
        <w:tc>
          <w:tcPr>
            <w:tcW w:w="5515" w:type="dxa"/>
          </w:tcPr>
          <w:p w:rsidR="00647102" w:rsidRPr="00834ECC" w:rsidRDefault="00647102" w:rsidP="00501580">
            <w:pPr>
              <w:spacing w:line="360" w:lineRule="auto"/>
              <w:ind w:left="426" w:right="260" w:firstLine="425"/>
              <w:jc w:val="center"/>
              <w:rPr>
                <w:noProof/>
                <w:sz w:val="28"/>
                <w:szCs w:val="28"/>
                <w:lang w:val="uk-UA"/>
              </w:rPr>
            </w:pPr>
            <w:r w:rsidRPr="007A2498">
              <w:rPr>
                <w:noProof/>
                <w:sz w:val="32"/>
                <w:szCs w:val="32"/>
                <w:lang w:val="uk-UA"/>
              </w:rPr>
              <w:t>Твердження</w:t>
            </w:r>
          </w:p>
        </w:tc>
        <w:tc>
          <w:tcPr>
            <w:tcW w:w="2358" w:type="dxa"/>
          </w:tcPr>
          <w:p w:rsidR="00647102" w:rsidRDefault="00647102" w:rsidP="00501580">
            <w:pPr>
              <w:spacing w:line="360" w:lineRule="auto"/>
              <w:ind w:left="426" w:right="260" w:firstLine="425"/>
              <w:jc w:val="center"/>
              <w:rPr>
                <w:color w:val="000000"/>
                <w:sz w:val="28"/>
                <w:szCs w:val="28"/>
                <w:lang w:val="uk-UA"/>
              </w:rPr>
            </w:pPr>
            <w:r>
              <w:rPr>
                <w:color w:val="000000"/>
                <w:sz w:val="28"/>
                <w:szCs w:val="28"/>
                <w:lang w:val="uk-UA"/>
              </w:rPr>
              <w:t>Так</w:t>
            </w:r>
            <w:r>
              <w:rPr>
                <w:color w:val="000000"/>
                <w:sz w:val="28"/>
                <w:szCs w:val="28"/>
                <w:lang w:val="en-US"/>
              </w:rPr>
              <w:t>/</w:t>
            </w:r>
            <w:r>
              <w:rPr>
                <w:color w:val="000000"/>
                <w:sz w:val="28"/>
                <w:szCs w:val="28"/>
                <w:lang w:val="uk-UA"/>
              </w:rPr>
              <w:t>Ні</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Включаючись у роботу, я очікую на успіх.</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2</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проявляю активність у процесі навчання.</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3</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часто проявляю ініціативу.</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4</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Під час виконання важливих завдань я зазвичай шукаю причини, щоб уникнути їх виконання.</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5</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Зазвичай обираю або дуже легкі, або надто складні завдання.</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6</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стикаюсь із труднощами, намагаюсь знайти спосіб їх подолати, а не відступати.</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7</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успіхи чергуються з невдачами, я маю схильність перебільшувати свої досягнення.</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8</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Моя продуктивність в основному залежить від моєї власної цілеспрямованості, а не від зовнішніх факторів.</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9</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При виконанні складних завдань у стресових умовах мій результат часто погіршується.</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lastRenderedPageBreak/>
              <w:t>10</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Я постійно проявляю наполегливість у досягненні своїх цілей.</w:t>
            </w:r>
          </w:p>
        </w:tc>
        <w:tc>
          <w:tcPr>
            <w:tcW w:w="2358" w:type="dxa"/>
          </w:tcPr>
          <w:p w:rsidR="00647102" w:rsidRDefault="00647102" w:rsidP="00501580">
            <w:pPr>
              <w:spacing w:line="360" w:lineRule="auto"/>
              <w:ind w:left="426" w:right="260" w:firstLine="425"/>
              <w:rPr>
                <w:noProof/>
                <w:sz w:val="28"/>
                <w:szCs w:val="28"/>
                <w:lang w:val="uk-UA"/>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11</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планую своє майбутнє на довгострокову перспективу.</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12</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приймаю ризик обдумано, а не імпульсивно.</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13</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немає зовнішнього контролю, я не завжди достатньо наполегливий у досягненні мети.</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14</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ставлю перед собою цілі середньої складності або трохи вищі, але такі, які можна досягти.</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15</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я зазнаю невдачі, завдання втрачає для мене свою привабливість.</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16</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успіхи й невдачі чергуються, я більше схильний звертати увагу на свої невдачі.</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17</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вважаю за краще планувати своє майбутнє лише на короткостроковий період.</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18</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працюю під тиском часу, моя результативність зростає, навіть якщо завдання досить складне.</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19</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У разі невдачі я зазвичай продовжую йти до поставленої мети.</w:t>
            </w:r>
          </w:p>
        </w:tc>
        <w:tc>
          <w:tcPr>
            <w:tcW w:w="2358" w:type="dxa"/>
          </w:tcPr>
          <w:p w:rsidR="00647102" w:rsidRPr="007A2498" w:rsidRDefault="00647102" w:rsidP="00501580">
            <w:pPr>
              <w:spacing w:line="360" w:lineRule="auto"/>
              <w:ind w:left="426" w:right="260" w:firstLine="425"/>
              <w:rPr>
                <w:noProof/>
                <w:sz w:val="28"/>
                <w:szCs w:val="28"/>
              </w:rPr>
            </w:pPr>
          </w:p>
        </w:tc>
      </w:tr>
      <w:tr w:rsidR="00647102" w:rsidRPr="007A2498" w:rsidTr="00501580">
        <w:tblPrEx>
          <w:tblLook w:val="04A0" w:firstRow="1" w:lastRow="0" w:firstColumn="1" w:lastColumn="0" w:noHBand="0" w:noVBand="1"/>
        </w:tblPrEx>
        <w:trPr>
          <w:trHeight w:val="126"/>
        </w:trPr>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20</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я самостійно обрав завдання, його привабливість для мене зростає навіть у разі невдачі.</w:t>
            </w:r>
          </w:p>
        </w:tc>
        <w:tc>
          <w:tcPr>
            <w:tcW w:w="2358" w:type="dxa"/>
          </w:tcPr>
          <w:p w:rsidR="00647102" w:rsidRPr="007A2498" w:rsidRDefault="00647102" w:rsidP="00501580">
            <w:pPr>
              <w:spacing w:line="360" w:lineRule="auto"/>
              <w:ind w:left="426" w:right="260" w:firstLine="425"/>
              <w:rPr>
                <w:noProof/>
                <w:sz w:val="28"/>
                <w:szCs w:val="28"/>
              </w:rPr>
            </w:pPr>
          </w:p>
        </w:tc>
      </w:tr>
    </w:tbl>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Default="00647102" w:rsidP="00116409">
      <w:pPr>
        <w:ind w:left="142" w:right="-24" w:firstLine="567"/>
        <w:jc w:val="both"/>
        <w:rPr>
          <w:bCs/>
          <w:noProof/>
          <w:sz w:val="28"/>
          <w:szCs w:val="28"/>
          <w:lang w:val="uk-UA"/>
        </w:rPr>
      </w:pPr>
    </w:p>
    <w:p w:rsidR="00647102" w:rsidRPr="00ED74F4" w:rsidRDefault="00647102" w:rsidP="00647102">
      <w:pPr>
        <w:spacing w:line="360" w:lineRule="auto"/>
        <w:ind w:left="426" w:right="260" w:firstLine="425"/>
        <w:jc w:val="center"/>
        <w:rPr>
          <w:b/>
          <w:bCs/>
          <w:noProof/>
          <w:sz w:val="28"/>
          <w:szCs w:val="28"/>
          <w:lang w:val="uk-UA"/>
        </w:rPr>
      </w:pPr>
      <w:r w:rsidRPr="00ED74F4">
        <w:rPr>
          <w:b/>
          <w:bCs/>
          <w:noProof/>
          <w:sz w:val="28"/>
          <w:szCs w:val="28"/>
          <w:lang w:val="uk-UA"/>
        </w:rPr>
        <w:lastRenderedPageBreak/>
        <w:t xml:space="preserve">Додаток </w:t>
      </w:r>
      <w:r>
        <w:rPr>
          <w:b/>
          <w:bCs/>
          <w:noProof/>
          <w:sz w:val="28"/>
          <w:szCs w:val="28"/>
          <w:lang w:val="uk-UA"/>
        </w:rPr>
        <w:t>А</w:t>
      </w:r>
      <w:r w:rsidRPr="00ED74F4">
        <w:rPr>
          <w:b/>
          <w:bCs/>
          <w:noProof/>
          <w:sz w:val="28"/>
          <w:szCs w:val="28"/>
          <w:lang w:val="uk-UA"/>
        </w:rPr>
        <w:t>.1</w:t>
      </w:r>
    </w:p>
    <w:p w:rsidR="00647102" w:rsidRPr="00ED74F4" w:rsidRDefault="00647102" w:rsidP="00647102">
      <w:pPr>
        <w:spacing w:line="360" w:lineRule="auto"/>
        <w:ind w:left="426" w:right="260" w:firstLine="425"/>
        <w:rPr>
          <w:noProof/>
          <w:sz w:val="28"/>
          <w:szCs w:val="28"/>
          <w:lang w:val="uk-UA"/>
        </w:rPr>
      </w:pPr>
    </w:p>
    <w:tbl>
      <w:tblPr>
        <w:tblStyle w:val="a6"/>
        <w:tblW w:w="0" w:type="auto"/>
        <w:tblInd w:w="421" w:type="dxa"/>
        <w:tblLook w:val="0580" w:firstRow="0" w:lastRow="0" w:firstColumn="1" w:lastColumn="1" w:noHBand="0" w:noVBand="1"/>
      </w:tblPr>
      <w:tblGrid>
        <w:gridCol w:w="1907"/>
        <w:gridCol w:w="5515"/>
        <w:gridCol w:w="2358"/>
      </w:tblGrid>
      <w:tr w:rsidR="00647102" w:rsidTr="00501580">
        <w:trPr>
          <w:trHeight w:val="547"/>
        </w:trPr>
        <w:tc>
          <w:tcPr>
            <w:tcW w:w="1907" w:type="dxa"/>
          </w:tcPr>
          <w:p w:rsidR="00647102" w:rsidRPr="00243F56" w:rsidRDefault="00647102" w:rsidP="00501580">
            <w:pPr>
              <w:spacing w:line="360" w:lineRule="auto"/>
              <w:ind w:left="426" w:right="260" w:firstLine="425"/>
              <w:rPr>
                <w:noProof/>
                <w:sz w:val="28"/>
                <w:szCs w:val="28"/>
                <w:lang w:val="uk-UA"/>
              </w:rPr>
            </w:pPr>
            <w:r w:rsidRPr="007A2498">
              <w:rPr>
                <w:noProof/>
                <w:sz w:val="28"/>
                <w:szCs w:val="28"/>
              </w:rPr>
              <w:t>№</w:t>
            </w:r>
          </w:p>
        </w:tc>
        <w:tc>
          <w:tcPr>
            <w:tcW w:w="5515" w:type="dxa"/>
          </w:tcPr>
          <w:p w:rsidR="00647102" w:rsidRPr="00834ECC" w:rsidRDefault="00647102" w:rsidP="00501580">
            <w:pPr>
              <w:spacing w:line="360" w:lineRule="auto"/>
              <w:ind w:left="426" w:right="260" w:firstLine="425"/>
              <w:jc w:val="center"/>
              <w:rPr>
                <w:noProof/>
                <w:sz w:val="28"/>
                <w:szCs w:val="28"/>
                <w:lang w:val="uk-UA"/>
              </w:rPr>
            </w:pPr>
            <w:r w:rsidRPr="007A2498">
              <w:rPr>
                <w:noProof/>
                <w:sz w:val="32"/>
                <w:szCs w:val="32"/>
                <w:lang w:val="uk-UA"/>
              </w:rPr>
              <w:t>Твердження</w:t>
            </w:r>
          </w:p>
        </w:tc>
        <w:tc>
          <w:tcPr>
            <w:tcW w:w="2358" w:type="dxa"/>
          </w:tcPr>
          <w:p w:rsidR="00647102" w:rsidRDefault="00647102" w:rsidP="00501580">
            <w:pPr>
              <w:spacing w:line="360" w:lineRule="auto"/>
              <w:ind w:left="426" w:right="260" w:firstLine="425"/>
              <w:jc w:val="center"/>
              <w:rPr>
                <w:color w:val="000000"/>
                <w:sz w:val="28"/>
                <w:szCs w:val="28"/>
                <w:lang w:val="uk-UA"/>
              </w:rPr>
            </w:pPr>
            <w:r>
              <w:rPr>
                <w:color w:val="000000"/>
                <w:sz w:val="28"/>
                <w:szCs w:val="28"/>
                <w:lang w:val="uk-UA"/>
              </w:rPr>
              <w:t>Так</w:t>
            </w:r>
            <w:r>
              <w:rPr>
                <w:color w:val="000000"/>
                <w:sz w:val="28"/>
                <w:szCs w:val="28"/>
                <w:lang w:val="en-US"/>
              </w:rPr>
              <w:t>/</w:t>
            </w:r>
            <w:r>
              <w:rPr>
                <w:color w:val="000000"/>
                <w:sz w:val="28"/>
                <w:szCs w:val="28"/>
                <w:lang w:val="uk-UA"/>
              </w:rPr>
              <w:t>Ні</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Включаючись у роботу, я очікую на успіх.</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72/28</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2</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проявляю активність у процесі навчання.</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36/64</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3</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часто проявляю ініціативу.</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41/59</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4</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Під час виконання важливих завдань я зазвичай шукаю причини, щоб уникнути їх виконання.</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55/45</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5</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Зазвичай обираю або дуже легкі, або надто складні завдання.</w:t>
            </w:r>
          </w:p>
        </w:tc>
        <w:tc>
          <w:tcPr>
            <w:tcW w:w="2358" w:type="dxa"/>
          </w:tcPr>
          <w:p w:rsidR="00647102" w:rsidRPr="007A2498" w:rsidRDefault="00647102" w:rsidP="00501580">
            <w:pPr>
              <w:spacing w:line="360" w:lineRule="auto"/>
              <w:ind w:left="426" w:right="260" w:firstLine="425"/>
              <w:jc w:val="center"/>
              <w:rPr>
                <w:noProof/>
                <w:sz w:val="28"/>
                <w:szCs w:val="28"/>
                <w:lang w:val="en-US"/>
              </w:rPr>
            </w:pPr>
            <w:r>
              <w:rPr>
                <w:noProof/>
                <w:sz w:val="28"/>
                <w:szCs w:val="28"/>
                <w:lang w:val="en-US"/>
              </w:rPr>
              <w:t>43/57</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6</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стикаюсь із труднощами, намагаюсь знайти спосіб їх подолати, а не відступати.</w:t>
            </w:r>
          </w:p>
        </w:tc>
        <w:tc>
          <w:tcPr>
            <w:tcW w:w="2358" w:type="dxa"/>
          </w:tcPr>
          <w:p w:rsidR="00647102" w:rsidRPr="007A2498" w:rsidRDefault="00647102" w:rsidP="00501580">
            <w:pPr>
              <w:spacing w:line="360" w:lineRule="auto"/>
              <w:ind w:left="426" w:right="260" w:firstLine="425"/>
              <w:jc w:val="center"/>
              <w:rPr>
                <w:noProof/>
                <w:sz w:val="28"/>
                <w:szCs w:val="28"/>
                <w:lang w:val="en-US"/>
              </w:rPr>
            </w:pPr>
            <w:r>
              <w:rPr>
                <w:noProof/>
                <w:sz w:val="28"/>
                <w:szCs w:val="28"/>
                <w:lang w:val="en-US"/>
              </w:rPr>
              <w:t>39/61</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7</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успіхи чергуються з невдачами, я маю схильність перебільшувати свої досягнення.</w:t>
            </w:r>
          </w:p>
        </w:tc>
        <w:tc>
          <w:tcPr>
            <w:tcW w:w="2358" w:type="dxa"/>
          </w:tcPr>
          <w:p w:rsidR="00647102" w:rsidRPr="007A2498" w:rsidRDefault="00647102" w:rsidP="00501580">
            <w:pPr>
              <w:spacing w:line="360" w:lineRule="auto"/>
              <w:ind w:left="426" w:right="260" w:firstLine="425"/>
              <w:jc w:val="center"/>
              <w:rPr>
                <w:noProof/>
                <w:sz w:val="28"/>
                <w:szCs w:val="28"/>
                <w:lang w:val="en-US"/>
              </w:rPr>
            </w:pPr>
            <w:r>
              <w:rPr>
                <w:noProof/>
                <w:sz w:val="28"/>
                <w:szCs w:val="28"/>
                <w:lang w:val="en-US"/>
              </w:rPr>
              <w:t>38/62</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8</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Моя продуктивність в основному залежить від моєї власної цілеспрямованості, а не від зовнішніх факторів.</w:t>
            </w:r>
          </w:p>
        </w:tc>
        <w:tc>
          <w:tcPr>
            <w:tcW w:w="2358" w:type="dxa"/>
          </w:tcPr>
          <w:p w:rsidR="00647102" w:rsidRPr="007A2498" w:rsidRDefault="00647102" w:rsidP="00501580">
            <w:pPr>
              <w:spacing w:line="360" w:lineRule="auto"/>
              <w:ind w:left="426" w:right="260" w:firstLine="425"/>
              <w:jc w:val="center"/>
              <w:rPr>
                <w:noProof/>
                <w:sz w:val="28"/>
                <w:szCs w:val="28"/>
                <w:lang w:val="en-US"/>
              </w:rPr>
            </w:pPr>
            <w:r>
              <w:rPr>
                <w:noProof/>
                <w:sz w:val="28"/>
                <w:szCs w:val="28"/>
                <w:lang w:val="en-US"/>
              </w:rPr>
              <w:t>31/69</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9</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При виконанні складних завдань у стресових умовах мій результат часто погіршується.</w:t>
            </w:r>
          </w:p>
        </w:tc>
        <w:tc>
          <w:tcPr>
            <w:tcW w:w="2358" w:type="dxa"/>
          </w:tcPr>
          <w:p w:rsidR="00647102" w:rsidRPr="007A2498" w:rsidRDefault="00647102" w:rsidP="00501580">
            <w:pPr>
              <w:spacing w:line="360" w:lineRule="auto"/>
              <w:ind w:left="426" w:right="260" w:firstLine="425"/>
              <w:jc w:val="center"/>
              <w:rPr>
                <w:noProof/>
                <w:sz w:val="28"/>
                <w:szCs w:val="28"/>
                <w:lang w:val="en-US"/>
              </w:rPr>
            </w:pPr>
            <w:r>
              <w:rPr>
                <w:noProof/>
                <w:sz w:val="28"/>
                <w:szCs w:val="28"/>
                <w:lang w:val="en-US"/>
              </w:rPr>
              <w:t>61/39</w:t>
            </w:r>
          </w:p>
        </w:tc>
      </w:tr>
      <w:tr w:rsidR="00647102"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lang w:val="en-US"/>
              </w:rPr>
            </w:pPr>
            <w:r>
              <w:rPr>
                <w:noProof/>
                <w:sz w:val="28"/>
                <w:szCs w:val="28"/>
                <w:lang w:val="en-US"/>
              </w:rPr>
              <w:t>10</w:t>
            </w:r>
          </w:p>
        </w:tc>
        <w:tc>
          <w:tcPr>
            <w:tcW w:w="5515" w:type="dxa"/>
          </w:tcPr>
          <w:p w:rsidR="00647102" w:rsidRPr="007A2498" w:rsidRDefault="00647102" w:rsidP="00501580">
            <w:pPr>
              <w:spacing w:line="360" w:lineRule="auto"/>
              <w:ind w:left="426" w:right="260" w:firstLine="425"/>
              <w:rPr>
                <w:noProof/>
                <w:sz w:val="28"/>
                <w:szCs w:val="28"/>
              </w:rPr>
            </w:pPr>
            <w:r>
              <w:rPr>
                <w:noProof/>
                <w:sz w:val="28"/>
                <w:szCs w:val="28"/>
                <w:lang w:val="uk-UA"/>
              </w:rPr>
              <w:t xml:space="preserve"> </w:t>
            </w:r>
            <w:r w:rsidRPr="007A2498">
              <w:rPr>
                <w:noProof/>
                <w:sz w:val="28"/>
                <w:szCs w:val="28"/>
              </w:rPr>
              <w:t>Я постійно проявляю наполегливість у досягненні своїх цілей.</w:t>
            </w:r>
          </w:p>
        </w:tc>
        <w:tc>
          <w:tcPr>
            <w:tcW w:w="2358" w:type="dxa"/>
          </w:tcPr>
          <w:p w:rsidR="00647102" w:rsidRPr="00ED74F4" w:rsidRDefault="00647102" w:rsidP="00501580">
            <w:pPr>
              <w:spacing w:line="360" w:lineRule="auto"/>
              <w:ind w:left="426" w:right="260" w:firstLine="425"/>
              <w:jc w:val="center"/>
              <w:rPr>
                <w:noProof/>
                <w:sz w:val="28"/>
                <w:szCs w:val="28"/>
                <w:lang w:val="en-US"/>
              </w:rPr>
            </w:pPr>
            <w:r>
              <w:rPr>
                <w:noProof/>
                <w:sz w:val="28"/>
                <w:szCs w:val="28"/>
                <w:lang w:val="en-US"/>
              </w:rPr>
              <w:t>41/59</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lastRenderedPageBreak/>
              <w:t>11</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планую своє майбутнє на довгострокову перспективу.</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29/71</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12</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приймаю ризик обдумано, а не імпульсивно.</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26/74</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13</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немає зовнішнього контролю, я не завжди достатньо наполегливий у досягненні мети.</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48/52</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14</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ставлю перед собою цілі середньої складності або трохи вищі, але такі, які можна досягти.</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54/46</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15</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я зазнаю невдачі, завдання втрачає для мене свою привабливість.</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56/44</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16</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успіхи й невдачі чергуються, я більше схильний звертати увагу на свої невдачі.</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52/48</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17</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 вважаю за краще планувати своє майбутнє лише на короткостроковий період.</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64/36</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18</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Коли працюю під тиском часу, моя результативність зростає, навіть якщо завдання досить складне.</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33/67</w:t>
            </w:r>
          </w:p>
        </w:tc>
      </w:tr>
      <w:tr w:rsidR="00647102" w:rsidRPr="007A2498" w:rsidTr="00501580">
        <w:tblPrEx>
          <w:tblLook w:val="04A0" w:firstRow="1" w:lastRow="0" w:firstColumn="1" w:lastColumn="0" w:noHBand="0" w:noVBand="1"/>
        </w:tblPrEx>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19</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У разі невдачі я зазвичай продовжую йти до поставленої мети.</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41/59</w:t>
            </w:r>
          </w:p>
        </w:tc>
      </w:tr>
      <w:tr w:rsidR="00647102" w:rsidRPr="007A2498" w:rsidTr="00501580">
        <w:tblPrEx>
          <w:tblLook w:val="04A0" w:firstRow="1" w:lastRow="0" w:firstColumn="1" w:lastColumn="0" w:noHBand="0" w:noVBand="1"/>
        </w:tblPrEx>
        <w:trPr>
          <w:trHeight w:val="126"/>
        </w:trPr>
        <w:tc>
          <w:tcPr>
            <w:tcW w:w="1907" w:type="dxa"/>
          </w:tcPr>
          <w:p w:rsidR="00647102" w:rsidRPr="007A2498" w:rsidRDefault="00647102" w:rsidP="00501580">
            <w:pPr>
              <w:spacing w:line="360" w:lineRule="auto"/>
              <w:ind w:left="426" w:right="260" w:firstLine="425"/>
              <w:rPr>
                <w:noProof/>
                <w:sz w:val="28"/>
                <w:szCs w:val="28"/>
              </w:rPr>
            </w:pPr>
            <w:r>
              <w:rPr>
                <w:noProof/>
                <w:sz w:val="28"/>
                <w:szCs w:val="28"/>
              </w:rPr>
              <w:t>20</w:t>
            </w:r>
          </w:p>
        </w:tc>
        <w:tc>
          <w:tcPr>
            <w:tcW w:w="5515" w:type="dxa"/>
          </w:tcPr>
          <w:p w:rsidR="00647102" w:rsidRPr="007A2498" w:rsidRDefault="00647102" w:rsidP="00501580">
            <w:pPr>
              <w:spacing w:line="360" w:lineRule="auto"/>
              <w:ind w:left="426" w:right="260" w:firstLine="425"/>
              <w:rPr>
                <w:noProof/>
                <w:sz w:val="28"/>
                <w:szCs w:val="28"/>
              </w:rPr>
            </w:pPr>
            <w:r w:rsidRPr="007A2498">
              <w:rPr>
                <w:noProof/>
                <w:sz w:val="28"/>
                <w:szCs w:val="28"/>
              </w:rPr>
              <w:t>Якщо я самостійно обрав завдання, його привабливість для мене зростає навіть у разі невдачі.</w:t>
            </w:r>
          </w:p>
        </w:tc>
        <w:tc>
          <w:tcPr>
            <w:tcW w:w="2358" w:type="dxa"/>
          </w:tcPr>
          <w:p w:rsidR="00647102" w:rsidRPr="007A2498" w:rsidRDefault="00647102" w:rsidP="00501580">
            <w:pPr>
              <w:spacing w:line="360" w:lineRule="auto"/>
              <w:ind w:left="426" w:right="260" w:firstLine="425"/>
              <w:jc w:val="center"/>
              <w:rPr>
                <w:noProof/>
                <w:sz w:val="28"/>
                <w:szCs w:val="28"/>
              </w:rPr>
            </w:pPr>
            <w:r>
              <w:rPr>
                <w:noProof/>
                <w:sz w:val="28"/>
                <w:szCs w:val="28"/>
              </w:rPr>
              <w:t>45/55</w:t>
            </w:r>
          </w:p>
        </w:tc>
      </w:tr>
    </w:tbl>
    <w:p w:rsidR="00647102" w:rsidRDefault="0064710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647102" w:rsidRDefault="00647102" w:rsidP="00647102">
      <w:pPr>
        <w:spacing w:line="360" w:lineRule="auto"/>
        <w:ind w:left="426" w:right="260" w:firstLine="425"/>
        <w:jc w:val="center"/>
        <w:rPr>
          <w:b/>
          <w:bCs/>
          <w:noProof/>
          <w:sz w:val="28"/>
          <w:szCs w:val="28"/>
          <w:lang w:val="en-US"/>
        </w:rPr>
      </w:pPr>
      <w:r w:rsidRPr="00ED74F4">
        <w:rPr>
          <w:b/>
          <w:bCs/>
          <w:noProof/>
          <w:sz w:val="28"/>
          <w:szCs w:val="28"/>
          <w:lang w:val="uk-UA"/>
        </w:rPr>
        <w:lastRenderedPageBreak/>
        <w:t xml:space="preserve">Додаток </w:t>
      </w:r>
      <w:r>
        <w:rPr>
          <w:b/>
          <w:bCs/>
          <w:noProof/>
          <w:sz w:val="28"/>
          <w:szCs w:val="28"/>
          <w:lang w:val="uk-UA"/>
        </w:rPr>
        <w:t>Б</w:t>
      </w:r>
    </w:p>
    <w:p w:rsidR="00647102" w:rsidRPr="00DF7406" w:rsidRDefault="00647102" w:rsidP="00647102">
      <w:pPr>
        <w:spacing w:line="360" w:lineRule="auto"/>
        <w:ind w:left="426" w:right="260" w:firstLine="425"/>
        <w:jc w:val="center"/>
        <w:rPr>
          <w:noProof/>
          <w:sz w:val="28"/>
          <w:szCs w:val="28"/>
        </w:rPr>
      </w:pPr>
      <w:r w:rsidRPr="00DF7406">
        <w:rPr>
          <w:noProof/>
          <w:sz w:val="28"/>
          <w:szCs w:val="28"/>
        </w:rPr>
        <w:t>Методика Вивчення мотивів навчальної діяльності студентів (</w:t>
      </w:r>
      <w:r>
        <w:rPr>
          <w:noProof/>
          <w:sz w:val="28"/>
          <w:szCs w:val="28"/>
          <w:lang w:val="uk-UA"/>
        </w:rPr>
        <w:t>О. Скнар,</w:t>
      </w:r>
      <w:r w:rsidRPr="00DF7406">
        <w:rPr>
          <w:noProof/>
          <w:sz w:val="28"/>
          <w:szCs w:val="28"/>
        </w:rPr>
        <w:t xml:space="preserve"> </w:t>
      </w:r>
      <w:r w:rsidRPr="0002126E">
        <w:rPr>
          <w:noProof/>
          <w:sz w:val="28"/>
          <w:szCs w:val="28"/>
        </w:rPr>
        <w:t>В</w:t>
      </w:r>
      <w:r w:rsidRPr="00DF7406">
        <w:rPr>
          <w:noProof/>
          <w:sz w:val="28"/>
          <w:szCs w:val="28"/>
        </w:rPr>
        <w:t xml:space="preserve">. </w:t>
      </w:r>
      <w:r>
        <w:rPr>
          <w:noProof/>
          <w:sz w:val="28"/>
          <w:szCs w:val="28"/>
          <w:lang w:val="uk-UA"/>
        </w:rPr>
        <w:t>Яблонко</w:t>
      </w:r>
      <w:r w:rsidRPr="00DF7406">
        <w:rPr>
          <w:noProof/>
          <w:sz w:val="28"/>
          <w:szCs w:val="28"/>
        </w:rPr>
        <w:t xml:space="preserve">) </w:t>
      </w:r>
    </w:p>
    <w:p w:rsidR="00647102" w:rsidRPr="00647102" w:rsidRDefault="00647102" w:rsidP="00647102">
      <w:pPr>
        <w:spacing w:line="360" w:lineRule="auto"/>
        <w:ind w:left="426" w:right="260" w:firstLine="425"/>
        <w:jc w:val="center"/>
        <w:rPr>
          <w:noProof/>
          <w:sz w:val="28"/>
          <w:szCs w:val="28"/>
        </w:rPr>
      </w:pPr>
      <w:r w:rsidRPr="00647102">
        <w:rPr>
          <w:noProof/>
          <w:sz w:val="28"/>
          <w:szCs w:val="28"/>
        </w:rPr>
        <w:t>Інструкція: виберіть зі списку мотивів п’ять най</w:t>
      </w:r>
      <w:r>
        <w:rPr>
          <w:noProof/>
          <w:sz w:val="28"/>
          <w:szCs w:val="28"/>
          <w:lang w:val="uk-UA"/>
        </w:rPr>
        <w:t>важливіших для вас</w:t>
      </w:r>
      <w:r w:rsidRPr="00647102">
        <w:rPr>
          <w:noProof/>
          <w:sz w:val="28"/>
          <w:szCs w:val="28"/>
        </w:rPr>
        <w:t xml:space="preserve"> і позначте їх у </w:t>
      </w:r>
      <w:r>
        <w:rPr>
          <w:noProof/>
          <w:sz w:val="28"/>
          <w:szCs w:val="28"/>
          <w:lang w:val="uk-UA"/>
        </w:rPr>
        <w:t>точному</w:t>
      </w:r>
      <w:r w:rsidRPr="00647102">
        <w:rPr>
          <w:noProof/>
          <w:sz w:val="28"/>
          <w:szCs w:val="28"/>
        </w:rPr>
        <w:t xml:space="preserve"> порядку, присудивши їм ступінь значущості за 5-бальною шкалою.</w:t>
      </w:r>
    </w:p>
    <w:p w:rsidR="00647102" w:rsidRDefault="00647102" w:rsidP="00647102">
      <w:pPr>
        <w:spacing w:line="360" w:lineRule="auto"/>
        <w:ind w:left="426" w:right="260" w:firstLine="425"/>
        <w:jc w:val="center"/>
        <w:rPr>
          <w:noProof/>
          <w:sz w:val="28"/>
          <w:szCs w:val="28"/>
          <w:lang w:val="uk-UA"/>
        </w:rPr>
      </w:pPr>
    </w:p>
    <w:tbl>
      <w:tblPr>
        <w:tblStyle w:val="a6"/>
        <w:tblW w:w="9780" w:type="dxa"/>
        <w:tblInd w:w="421" w:type="dxa"/>
        <w:tblLook w:val="04A0" w:firstRow="1" w:lastRow="0" w:firstColumn="1" w:lastColumn="0" w:noHBand="0" w:noVBand="1"/>
      </w:tblPr>
      <w:tblGrid>
        <w:gridCol w:w="1891"/>
        <w:gridCol w:w="4410"/>
        <w:gridCol w:w="3479"/>
      </w:tblGrid>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sidRPr="007A2498">
              <w:rPr>
                <w:noProof/>
                <w:sz w:val="28"/>
                <w:szCs w:val="28"/>
              </w:rPr>
              <w:t>№</w:t>
            </w:r>
          </w:p>
        </w:tc>
        <w:tc>
          <w:tcPr>
            <w:tcW w:w="4410"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Мотиви навчальної діяльності</w:t>
            </w:r>
          </w:p>
        </w:tc>
        <w:tc>
          <w:tcPr>
            <w:tcW w:w="3479"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Рейтинг</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Досягти високої кваліфікації у професії</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2</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диплом про вищу освіту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3</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Продовжувати навчання на вищих курсах без перерв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4</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Відмінно та добре складати іспити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5</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Постійно мати стипендію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C62EE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6</w:t>
            </w:r>
          </w:p>
        </w:tc>
        <w:tc>
          <w:tcPr>
            <w:tcW w:w="4410" w:type="dxa"/>
          </w:tcPr>
          <w:p w:rsidR="00647102" w:rsidRPr="00ED74F4" w:rsidRDefault="00647102" w:rsidP="00501580">
            <w:pPr>
              <w:spacing w:line="360" w:lineRule="auto"/>
              <w:ind w:left="426" w:right="260" w:firstLine="425"/>
              <w:rPr>
                <w:noProof/>
                <w:sz w:val="28"/>
                <w:szCs w:val="28"/>
                <w:lang w:val="uk-UA"/>
              </w:rPr>
            </w:pPr>
            <w:r w:rsidRPr="0093485B">
              <w:rPr>
                <w:noProof/>
                <w:sz w:val="28"/>
                <w:szCs w:val="28"/>
                <w:lang w:val="uk-UA"/>
              </w:rPr>
              <w:t xml:space="preserve">Засвоїти міцні та глибокі знання </w:t>
            </w:r>
          </w:p>
        </w:tc>
        <w:tc>
          <w:tcPr>
            <w:tcW w:w="3479" w:type="dxa"/>
          </w:tcPr>
          <w:p w:rsidR="00647102" w:rsidRPr="0093485B" w:rsidRDefault="00647102" w:rsidP="00501580">
            <w:pPr>
              <w:spacing w:line="360" w:lineRule="auto"/>
              <w:ind w:left="426" w:right="260" w:firstLine="425"/>
              <w:rPr>
                <w:noProof/>
                <w:sz w:val="28"/>
                <w:szCs w:val="28"/>
                <w:lang w:val="uk-UA"/>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7</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Завжди бути підготовленим до кожного заняття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8</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Регулярно опановувати матеріал з предметів навчальної програми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9</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Не відставати від інших студентів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C62EE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10</w:t>
            </w:r>
          </w:p>
        </w:tc>
        <w:tc>
          <w:tcPr>
            <w:tcW w:w="4410" w:type="dxa"/>
          </w:tcPr>
          <w:p w:rsidR="00647102" w:rsidRPr="00ED74F4" w:rsidRDefault="00647102" w:rsidP="00501580">
            <w:pPr>
              <w:spacing w:line="360" w:lineRule="auto"/>
              <w:ind w:left="426" w:right="260" w:firstLine="425"/>
              <w:rPr>
                <w:noProof/>
                <w:sz w:val="28"/>
                <w:szCs w:val="28"/>
                <w:lang w:val="uk-UA"/>
              </w:rPr>
            </w:pPr>
            <w:r w:rsidRPr="0093485B">
              <w:rPr>
                <w:noProof/>
                <w:sz w:val="28"/>
                <w:szCs w:val="28"/>
                <w:lang w:val="uk-UA"/>
              </w:rPr>
              <w:t xml:space="preserve">Сприяти успішності своєї майбутньої професійної кар'єри </w:t>
            </w:r>
          </w:p>
        </w:tc>
        <w:tc>
          <w:tcPr>
            <w:tcW w:w="3479" w:type="dxa"/>
          </w:tcPr>
          <w:p w:rsidR="00647102" w:rsidRPr="0093485B" w:rsidRDefault="00647102" w:rsidP="00501580">
            <w:pPr>
              <w:spacing w:line="360" w:lineRule="auto"/>
              <w:ind w:left="426" w:right="260" w:firstLine="425"/>
              <w:rPr>
                <w:noProof/>
                <w:sz w:val="28"/>
                <w:szCs w:val="28"/>
                <w:lang w:val="uk-UA"/>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lastRenderedPageBreak/>
              <w:t>11</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Виконувати всі вимоги викладачів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12</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повагу викладачів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13</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Бути прикладом для своїх однокурсників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14</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схвалення від батьків і оточення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15</w:t>
            </w:r>
          </w:p>
        </w:tc>
        <w:tc>
          <w:tcPr>
            <w:tcW w:w="4410"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Уникати осуду чи покарання за низькі результати у навчанні </w:t>
            </w:r>
          </w:p>
        </w:tc>
        <w:tc>
          <w:tcPr>
            <w:tcW w:w="3479" w:type="dxa"/>
          </w:tcPr>
          <w:p w:rsidR="00647102" w:rsidRPr="00ED74F4" w:rsidRDefault="00647102" w:rsidP="00501580">
            <w:pPr>
              <w:spacing w:line="360" w:lineRule="auto"/>
              <w:ind w:left="426" w:right="260" w:firstLine="425"/>
              <w:rPr>
                <w:noProof/>
                <w:sz w:val="28"/>
                <w:szCs w:val="28"/>
              </w:rPr>
            </w:pP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16</w:t>
            </w:r>
          </w:p>
        </w:tc>
        <w:tc>
          <w:tcPr>
            <w:tcW w:w="4410" w:type="dxa"/>
          </w:tcPr>
          <w:p w:rsidR="00647102" w:rsidRPr="00ED74F4" w:rsidRDefault="00647102" w:rsidP="00501580">
            <w:pPr>
              <w:spacing w:line="360" w:lineRule="auto"/>
              <w:ind w:left="426" w:right="260" w:firstLine="425"/>
              <w:rPr>
                <w:noProof/>
                <w:sz w:val="28"/>
                <w:szCs w:val="28"/>
              </w:rPr>
            </w:pPr>
            <w:r w:rsidRPr="00ED74F4">
              <w:rPr>
                <w:noProof/>
                <w:sz w:val="28"/>
                <w:szCs w:val="28"/>
              </w:rPr>
              <w:t>Отримувати задоволення від інтелектуальної діяльності</w:t>
            </w:r>
          </w:p>
        </w:tc>
        <w:tc>
          <w:tcPr>
            <w:tcW w:w="3479" w:type="dxa"/>
          </w:tcPr>
          <w:p w:rsidR="00647102" w:rsidRPr="00ED74F4" w:rsidRDefault="00647102" w:rsidP="00501580">
            <w:pPr>
              <w:spacing w:line="360" w:lineRule="auto"/>
              <w:ind w:left="426" w:right="260" w:firstLine="425"/>
              <w:rPr>
                <w:noProof/>
                <w:sz w:val="28"/>
                <w:szCs w:val="28"/>
              </w:rPr>
            </w:pPr>
          </w:p>
        </w:tc>
      </w:tr>
    </w:tbl>
    <w:p w:rsidR="00647102" w:rsidRDefault="00647102" w:rsidP="00647102">
      <w:pPr>
        <w:spacing w:line="360" w:lineRule="auto"/>
        <w:ind w:left="426" w:right="260" w:firstLine="425"/>
        <w:rPr>
          <w:noProof/>
          <w:sz w:val="28"/>
          <w:szCs w:val="28"/>
          <w:lang w:val="uk-UA"/>
        </w:rPr>
      </w:pPr>
      <w:r>
        <w:rPr>
          <w:noProof/>
          <w:sz w:val="28"/>
          <w:szCs w:val="28"/>
          <w:lang w:val="uk-UA"/>
        </w:rPr>
        <w:t xml:space="preserve"> </w:t>
      </w:r>
    </w:p>
    <w:p w:rsidR="00647102" w:rsidRDefault="00647102" w:rsidP="00647102">
      <w:pPr>
        <w:spacing w:line="360" w:lineRule="auto"/>
        <w:ind w:left="426" w:right="260" w:firstLine="425"/>
        <w:jc w:val="center"/>
        <w:rPr>
          <w:b/>
          <w:bCs/>
          <w:noProof/>
          <w:sz w:val="28"/>
          <w:szCs w:val="28"/>
          <w:lang w:val="uk-UA"/>
        </w:rPr>
      </w:pPr>
      <w:r w:rsidRPr="007457FE">
        <w:rPr>
          <w:b/>
          <w:bCs/>
          <w:noProof/>
          <w:sz w:val="28"/>
          <w:szCs w:val="28"/>
          <w:lang w:val="uk-UA"/>
        </w:rPr>
        <w:t xml:space="preserve">Додаток </w:t>
      </w:r>
      <w:r>
        <w:rPr>
          <w:b/>
          <w:bCs/>
          <w:noProof/>
          <w:sz w:val="28"/>
          <w:szCs w:val="28"/>
          <w:lang w:val="uk-UA"/>
        </w:rPr>
        <w:t>Б</w:t>
      </w:r>
      <w:r w:rsidRPr="007457FE">
        <w:rPr>
          <w:b/>
          <w:bCs/>
          <w:noProof/>
          <w:sz w:val="28"/>
          <w:szCs w:val="28"/>
          <w:lang w:val="uk-UA"/>
        </w:rPr>
        <w:t>.1</w:t>
      </w:r>
    </w:p>
    <w:tbl>
      <w:tblPr>
        <w:tblStyle w:val="a6"/>
        <w:tblW w:w="9780" w:type="dxa"/>
        <w:tblInd w:w="421" w:type="dxa"/>
        <w:tblLook w:val="04A0" w:firstRow="1" w:lastRow="0" w:firstColumn="1" w:lastColumn="0" w:noHBand="0" w:noVBand="1"/>
      </w:tblPr>
      <w:tblGrid>
        <w:gridCol w:w="1891"/>
        <w:gridCol w:w="4078"/>
        <w:gridCol w:w="3811"/>
      </w:tblGrid>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sidRPr="007A2498">
              <w:rPr>
                <w:noProof/>
                <w:sz w:val="28"/>
                <w:szCs w:val="28"/>
              </w:rPr>
              <w:t>№</w:t>
            </w:r>
          </w:p>
        </w:tc>
        <w:tc>
          <w:tcPr>
            <w:tcW w:w="4078"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Мотиви навчальної діяльності</w:t>
            </w:r>
          </w:p>
        </w:tc>
        <w:tc>
          <w:tcPr>
            <w:tcW w:w="381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Показники в %</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Досягти високої кваліфікації у професії</w:t>
            </w:r>
          </w:p>
        </w:tc>
        <w:tc>
          <w:tcPr>
            <w:tcW w:w="3811" w:type="dxa"/>
          </w:tcPr>
          <w:p w:rsidR="00647102" w:rsidRPr="007457FE" w:rsidRDefault="00647102" w:rsidP="00501580">
            <w:pPr>
              <w:spacing w:line="360" w:lineRule="auto"/>
              <w:ind w:left="426" w:right="260" w:firstLine="425"/>
              <w:jc w:val="center"/>
              <w:rPr>
                <w:noProof/>
                <w:sz w:val="28"/>
                <w:szCs w:val="28"/>
                <w:lang w:val="en-US"/>
              </w:rPr>
            </w:pPr>
            <w:r>
              <w:rPr>
                <w:noProof/>
                <w:sz w:val="28"/>
                <w:szCs w:val="28"/>
                <w:lang w:val="uk-UA"/>
              </w:rPr>
              <w:t>5</w:t>
            </w:r>
            <w:r>
              <w:rPr>
                <w:noProof/>
                <w:sz w:val="28"/>
                <w:szCs w:val="28"/>
                <w:lang w:val="en-US"/>
              </w:rPr>
              <w:t>/58</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2</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диплом про вищу освіту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1/72</w:t>
            </w: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3</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Продовжувати навчання на вищих курсах без перерв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3/67</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4</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Відмінно та добре складати іспити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2/68</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5</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Постійно мати стипендію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4/60</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6</w:t>
            </w:r>
          </w:p>
        </w:tc>
        <w:tc>
          <w:tcPr>
            <w:tcW w:w="4078" w:type="dxa"/>
          </w:tcPr>
          <w:p w:rsidR="00647102" w:rsidRPr="00ED74F4" w:rsidRDefault="00647102" w:rsidP="00501580">
            <w:pPr>
              <w:spacing w:line="360" w:lineRule="auto"/>
              <w:ind w:left="426" w:right="260" w:firstLine="425"/>
              <w:rPr>
                <w:noProof/>
                <w:sz w:val="28"/>
                <w:szCs w:val="28"/>
                <w:lang w:val="uk-UA"/>
              </w:rPr>
            </w:pPr>
            <w:r w:rsidRPr="0093485B">
              <w:rPr>
                <w:noProof/>
                <w:sz w:val="28"/>
                <w:szCs w:val="28"/>
                <w:lang w:val="uk-UA"/>
              </w:rPr>
              <w:t xml:space="preserve">Засвоїти міцні та глибокі знання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6/53</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lastRenderedPageBreak/>
              <w:t>7</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Завжди бути підготовленим до кожного заняття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12/30</w:t>
            </w: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8</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Регулярно опановувати матеріал з предметів навчальної програми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11/35</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9</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Не відставати від інших студентів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13/27</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10</w:t>
            </w:r>
          </w:p>
        </w:tc>
        <w:tc>
          <w:tcPr>
            <w:tcW w:w="4078" w:type="dxa"/>
          </w:tcPr>
          <w:p w:rsidR="00647102" w:rsidRPr="00ED74F4" w:rsidRDefault="00647102" w:rsidP="00501580">
            <w:pPr>
              <w:spacing w:line="360" w:lineRule="auto"/>
              <w:ind w:left="426" w:right="260" w:firstLine="425"/>
              <w:rPr>
                <w:noProof/>
                <w:sz w:val="28"/>
                <w:szCs w:val="28"/>
                <w:lang w:val="uk-UA"/>
              </w:rPr>
            </w:pPr>
            <w:r w:rsidRPr="0093485B">
              <w:rPr>
                <w:noProof/>
                <w:sz w:val="28"/>
                <w:szCs w:val="28"/>
                <w:lang w:val="uk-UA"/>
              </w:rPr>
              <w:t xml:space="preserve">Сприяти успішності своєї майбутньої професійної кар'єри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7/49</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11</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Виконувати всі вимоги викладачів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16/11</w:t>
            </w:r>
          </w:p>
        </w:tc>
      </w:tr>
      <w:tr w:rsidR="00647102" w:rsidRPr="00ED74F4" w:rsidTr="00501580">
        <w:trPr>
          <w:trHeight w:val="337"/>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12</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повагу викладачів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8/46</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13</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Бути прикладом для своїх однокурсників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14/21</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14</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Отримати схвалення від батьків і оточення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9/41</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15</w:t>
            </w:r>
          </w:p>
        </w:tc>
        <w:tc>
          <w:tcPr>
            <w:tcW w:w="4078" w:type="dxa"/>
          </w:tcPr>
          <w:p w:rsidR="00647102" w:rsidRPr="00ED74F4" w:rsidRDefault="00647102" w:rsidP="00501580">
            <w:pPr>
              <w:spacing w:line="360" w:lineRule="auto"/>
              <w:ind w:left="426" w:right="260" w:firstLine="425"/>
              <w:rPr>
                <w:noProof/>
                <w:sz w:val="28"/>
                <w:szCs w:val="28"/>
                <w:lang w:val="uk-UA"/>
              </w:rPr>
            </w:pPr>
            <w:r w:rsidRPr="00ED74F4">
              <w:rPr>
                <w:noProof/>
                <w:sz w:val="28"/>
                <w:szCs w:val="28"/>
              </w:rPr>
              <w:t xml:space="preserve">Уникати осуду чи покарання за низькі результати у навчанні </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10/38</w:t>
            </w:r>
          </w:p>
        </w:tc>
      </w:tr>
      <w:tr w:rsidR="00647102" w:rsidRPr="00ED74F4" w:rsidTr="00501580">
        <w:trPr>
          <w:trHeight w:val="320"/>
        </w:trPr>
        <w:tc>
          <w:tcPr>
            <w:tcW w:w="1891" w:type="dxa"/>
          </w:tcPr>
          <w:p w:rsidR="00647102" w:rsidRPr="007457FE" w:rsidRDefault="00647102" w:rsidP="00501580">
            <w:pPr>
              <w:spacing w:line="360" w:lineRule="auto"/>
              <w:ind w:left="426" w:right="260" w:firstLine="425"/>
              <w:rPr>
                <w:noProof/>
                <w:sz w:val="28"/>
                <w:szCs w:val="28"/>
                <w:lang w:val="uk-UA"/>
              </w:rPr>
            </w:pPr>
            <w:r>
              <w:rPr>
                <w:noProof/>
                <w:sz w:val="28"/>
                <w:szCs w:val="28"/>
                <w:lang w:val="uk-UA"/>
              </w:rPr>
              <w:t>16</w:t>
            </w:r>
          </w:p>
        </w:tc>
        <w:tc>
          <w:tcPr>
            <w:tcW w:w="4078" w:type="dxa"/>
          </w:tcPr>
          <w:p w:rsidR="00647102" w:rsidRPr="00ED74F4" w:rsidRDefault="00647102" w:rsidP="00501580">
            <w:pPr>
              <w:spacing w:line="360" w:lineRule="auto"/>
              <w:ind w:left="426" w:right="260" w:firstLine="425"/>
              <w:rPr>
                <w:noProof/>
                <w:sz w:val="28"/>
                <w:szCs w:val="28"/>
              </w:rPr>
            </w:pPr>
            <w:r w:rsidRPr="00ED74F4">
              <w:rPr>
                <w:noProof/>
                <w:sz w:val="28"/>
                <w:szCs w:val="28"/>
              </w:rPr>
              <w:t>Отримувати задоволення від інтелектуальної діяльності</w:t>
            </w:r>
          </w:p>
        </w:tc>
        <w:tc>
          <w:tcPr>
            <w:tcW w:w="3811" w:type="dxa"/>
          </w:tcPr>
          <w:p w:rsidR="00647102" w:rsidRPr="00ED74F4" w:rsidRDefault="00647102" w:rsidP="00501580">
            <w:pPr>
              <w:spacing w:line="360" w:lineRule="auto"/>
              <w:ind w:left="426" w:right="260" w:firstLine="425"/>
              <w:jc w:val="center"/>
              <w:rPr>
                <w:noProof/>
                <w:sz w:val="28"/>
                <w:szCs w:val="28"/>
              </w:rPr>
            </w:pPr>
            <w:r>
              <w:rPr>
                <w:noProof/>
                <w:sz w:val="28"/>
                <w:szCs w:val="28"/>
              </w:rPr>
              <w:t>15/14</w:t>
            </w:r>
          </w:p>
        </w:tc>
      </w:tr>
    </w:tbl>
    <w:p w:rsidR="00647102" w:rsidRDefault="0064710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884792" w:rsidRDefault="00884792" w:rsidP="00647102">
      <w:pPr>
        <w:spacing w:line="360" w:lineRule="auto"/>
        <w:ind w:left="426" w:right="260" w:firstLine="425"/>
        <w:rPr>
          <w:noProof/>
          <w:sz w:val="28"/>
          <w:szCs w:val="28"/>
          <w:lang w:val="uk-UA"/>
        </w:rPr>
      </w:pPr>
    </w:p>
    <w:p w:rsidR="00884792" w:rsidRPr="00884792" w:rsidRDefault="00884792" w:rsidP="00647102">
      <w:pPr>
        <w:spacing w:line="360" w:lineRule="auto"/>
        <w:ind w:left="426" w:right="260" w:firstLine="425"/>
        <w:rPr>
          <w:noProof/>
          <w:sz w:val="28"/>
          <w:szCs w:val="28"/>
          <w:lang w:val="uk-UA"/>
        </w:rPr>
      </w:pPr>
    </w:p>
    <w:p w:rsidR="00647102" w:rsidRDefault="00647102" w:rsidP="00647102">
      <w:pPr>
        <w:spacing w:line="360" w:lineRule="auto"/>
        <w:ind w:left="426" w:right="260" w:firstLine="425"/>
        <w:jc w:val="center"/>
        <w:rPr>
          <w:b/>
          <w:bCs/>
          <w:noProof/>
          <w:sz w:val="28"/>
          <w:szCs w:val="28"/>
          <w:lang w:val="uk-UA"/>
        </w:rPr>
      </w:pPr>
      <w:r>
        <w:rPr>
          <w:b/>
          <w:bCs/>
          <w:noProof/>
          <w:sz w:val="28"/>
          <w:szCs w:val="28"/>
          <w:lang w:val="uk-UA"/>
        </w:rPr>
        <w:lastRenderedPageBreak/>
        <w:t>Додаток В</w:t>
      </w:r>
    </w:p>
    <w:p w:rsidR="00647102" w:rsidRDefault="00647102" w:rsidP="00647102">
      <w:pPr>
        <w:spacing w:line="360" w:lineRule="auto"/>
        <w:ind w:left="426" w:right="260" w:firstLine="425"/>
        <w:jc w:val="center"/>
        <w:rPr>
          <w:b/>
          <w:bCs/>
          <w:noProof/>
          <w:sz w:val="28"/>
          <w:szCs w:val="28"/>
          <w:lang w:val="uk-UA"/>
        </w:rPr>
      </w:pPr>
      <w:r w:rsidRPr="007457FE">
        <w:rPr>
          <w:b/>
          <w:bCs/>
          <w:noProof/>
          <w:sz w:val="28"/>
          <w:szCs w:val="28"/>
        </w:rPr>
        <w:t>Анкета № 1</w:t>
      </w:r>
      <w:r w:rsidRPr="007457FE">
        <w:rPr>
          <w:b/>
          <w:bCs/>
          <w:noProof/>
          <w:sz w:val="28"/>
          <w:szCs w:val="28"/>
        </w:rPr>
        <w:br/>
        <w:t>для виявлення ставлення студентів до важливості розвитку пізнавальної самостійності під час вивчення іноземної мови</w:t>
      </w:r>
    </w:p>
    <w:p w:rsidR="00647102" w:rsidRPr="0093485B" w:rsidRDefault="00647102" w:rsidP="00647102">
      <w:pPr>
        <w:spacing w:line="360" w:lineRule="auto"/>
        <w:ind w:left="426" w:right="260" w:firstLine="425"/>
        <w:jc w:val="center"/>
        <w:rPr>
          <w:b/>
          <w:bCs/>
          <w:noProof/>
          <w:sz w:val="28"/>
          <w:szCs w:val="28"/>
          <w:lang w:val="uk-UA"/>
        </w:rPr>
      </w:pP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Як Ви розумієте термін "пізнавальна самостійність"?</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Чи вважаєте Ви, що вивчення іноземної мови сприяє розвитку</w:t>
      </w:r>
      <w:r>
        <w:rPr>
          <w:noProof/>
          <w:sz w:val="28"/>
          <w:szCs w:val="28"/>
          <w:lang w:val="uk-UA"/>
        </w:rPr>
        <w:t xml:space="preserve"> </w:t>
      </w:r>
      <w:r w:rsidRPr="007457FE">
        <w:rPr>
          <w:noProof/>
          <w:sz w:val="28"/>
          <w:szCs w:val="28"/>
        </w:rPr>
        <w:t>самостійності та наполегливості в професійній діяльності?</w:t>
      </w:r>
      <w:r w:rsidRPr="007457FE">
        <w:rPr>
          <w:noProof/>
          <w:sz w:val="28"/>
          <w:szCs w:val="28"/>
        </w:rPr>
        <w:br/>
        <w:t>а)так;</w:t>
      </w:r>
      <w:r w:rsidRPr="007457FE">
        <w:rPr>
          <w:noProof/>
          <w:sz w:val="28"/>
          <w:szCs w:val="28"/>
        </w:rPr>
        <w:br/>
        <w:t>б)так,за</w:t>
      </w:r>
      <w:r>
        <w:rPr>
          <w:noProof/>
          <w:sz w:val="28"/>
          <w:szCs w:val="28"/>
          <w:lang w:val="uk-UA"/>
        </w:rPr>
        <w:t xml:space="preserve"> </w:t>
      </w:r>
      <w:r w:rsidRPr="007457FE">
        <w:rPr>
          <w:noProof/>
          <w:sz w:val="28"/>
          <w:szCs w:val="28"/>
        </w:rPr>
        <w:t>певних умов;</w:t>
      </w:r>
      <w:r w:rsidRPr="007457FE">
        <w:rPr>
          <w:noProof/>
          <w:sz w:val="28"/>
          <w:szCs w:val="28"/>
        </w:rPr>
        <w:br/>
        <w:t>в) частково;</w:t>
      </w:r>
      <w:r w:rsidRPr="007457FE">
        <w:rPr>
          <w:noProof/>
          <w:sz w:val="28"/>
          <w:szCs w:val="28"/>
        </w:rPr>
        <w:br/>
        <w:t>г) ні.</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Наскільки важливою, на Вашу думку, є пізнавальна самостійність під час вивчення іноземної мови для Вашої майбутньої професійної діяльності? Оберіть варіант:</w:t>
      </w:r>
      <w:r w:rsidRPr="007457FE">
        <w:rPr>
          <w:noProof/>
          <w:sz w:val="28"/>
          <w:szCs w:val="28"/>
        </w:rPr>
        <w:br/>
        <w:t>• дуже важлива;</w:t>
      </w:r>
      <w:r w:rsidRPr="007457FE">
        <w:rPr>
          <w:noProof/>
          <w:sz w:val="28"/>
          <w:szCs w:val="28"/>
        </w:rPr>
        <w:br/>
        <w:t>• важлива;</w:t>
      </w:r>
      <w:r w:rsidRPr="007457FE">
        <w:rPr>
          <w:noProof/>
          <w:sz w:val="28"/>
          <w:szCs w:val="28"/>
        </w:rPr>
        <w:br/>
        <w:t>• важлива, але не завжди;</w:t>
      </w:r>
      <w:r w:rsidRPr="007457FE">
        <w:rPr>
          <w:noProof/>
          <w:sz w:val="28"/>
          <w:szCs w:val="28"/>
        </w:rPr>
        <w:br/>
        <w:t>• не важлива.</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Як Ви вважаєте, у чому полягає значення пізнавальної самостійності?</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Чи бажаєте Ви розвивати навички пізнавальної самостійності саме під час вивчення іноземної мови в університеті?</w:t>
      </w:r>
      <w:r w:rsidRPr="007457FE">
        <w:rPr>
          <w:noProof/>
          <w:sz w:val="28"/>
          <w:szCs w:val="28"/>
        </w:rPr>
        <w:br/>
        <w:t>• так;</w:t>
      </w:r>
      <w:r w:rsidRPr="007457FE">
        <w:rPr>
          <w:noProof/>
          <w:sz w:val="28"/>
          <w:szCs w:val="28"/>
        </w:rPr>
        <w:br/>
        <w:t>• ні, я зможу це зробити під час професійної діяльності;</w:t>
      </w:r>
      <w:r w:rsidRPr="007457FE">
        <w:rPr>
          <w:noProof/>
          <w:sz w:val="28"/>
          <w:szCs w:val="28"/>
        </w:rPr>
        <w:br/>
        <w:t>• ні;</w:t>
      </w:r>
      <w:r w:rsidRPr="007457FE">
        <w:rPr>
          <w:noProof/>
          <w:sz w:val="28"/>
          <w:szCs w:val="28"/>
        </w:rPr>
        <w:br/>
        <w:t>• не визначився з відповіддю.</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Оцініть ступінь розвитку Вашої пізнавальної самостійності як особистісної якості за 10-бальною шкалою: ________ балів.</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Який вид діяльності, на Вашу думку, найбільше сприяє розвитку пізнавальної самостійності?</w:t>
      </w:r>
      <w:r w:rsidRPr="007457FE">
        <w:rPr>
          <w:noProof/>
          <w:sz w:val="28"/>
          <w:szCs w:val="28"/>
        </w:rPr>
        <w:br/>
        <w:t>• навчальна діяльність;</w:t>
      </w:r>
      <w:r w:rsidRPr="007457FE">
        <w:rPr>
          <w:noProof/>
          <w:sz w:val="28"/>
          <w:szCs w:val="28"/>
        </w:rPr>
        <w:br/>
      </w:r>
      <w:r w:rsidRPr="007457FE">
        <w:rPr>
          <w:noProof/>
          <w:sz w:val="28"/>
          <w:szCs w:val="28"/>
        </w:rPr>
        <w:lastRenderedPageBreak/>
        <w:t>• науково-дослідна діяльність;</w:t>
      </w:r>
      <w:r w:rsidRPr="007457FE">
        <w:rPr>
          <w:noProof/>
          <w:sz w:val="28"/>
          <w:szCs w:val="28"/>
        </w:rPr>
        <w:br/>
        <w:t>• виробнича практика;</w:t>
      </w:r>
      <w:r w:rsidRPr="007457FE">
        <w:rPr>
          <w:noProof/>
          <w:sz w:val="28"/>
          <w:szCs w:val="28"/>
        </w:rPr>
        <w:br/>
        <w:t>• самостійна робота;</w:t>
      </w:r>
      <w:r w:rsidRPr="007457FE">
        <w:rPr>
          <w:noProof/>
          <w:sz w:val="28"/>
          <w:szCs w:val="28"/>
        </w:rPr>
        <w:br/>
        <w:t>• не можу відповісти;</w:t>
      </w:r>
      <w:r w:rsidRPr="007457FE">
        <w:rPr>
          <w:noProof/>
          <w:sz w:val="28"/>
          <w:szCs w:val="28"/>
        </w:rPr>
        <w:br/>
        <w:t>• інший варіант (вкажіть).</w:t>
      </w:r>
    </w:p>
    <w:p w:rsidR="00647102" w:rsidRPr="007457FE" w:rsidRDefault="00647102" w:rsidP="00647102">
      <w:pPr>
        <w:numPr>
          <w:ilvl w:val="0"/>
          <w:numId w:val="25"/>
        </w:numPr>
        <w:spacing w:line="360" w:lineRule="auto"/>
        <w:ind w:left="426" w:right="260" w:firstLine="425"/>
        <w:rPr>
          <w:noProof/>
          <w:sz w:val="28"/>
          <w:szCs w:val="28"/>
        </w:rPr>
      </w:pPr>
      <w:r w:rsidRPr="007457FE">
        <w:rPr>
          <w:noProof/>
          <w:sz w:val="28"/>
          <w:szCs w:val="28"/>
        </w:rPr>
        <w:t>Які, на Вашу думку, зміни варто було б запровадити в університеті</w:t>
      </w:r>
      <w:r>
        <w:rPr>
          <w:noProof/>
          <w:sz w:val="28"/>
          <w:szCs w:val="28"/>
          <w:lang w:val="uk-UA"/>
        </w:rPr>
        <w:t xml:space="preserve"> ОНУ І.І. Мечникова</w:t>
      </w:r>
      <w:r w:rsidRPr="007457FE">
        <w:rPr>
          <w:noProof/>
          <w:sz w:val="28"/>
          <w:szCs w:val="28"/>
        </w:rPr>
        <w:t>, щоб ефективніше формувати пізнавальну самостійність студентів під час вивчення іноземної мови?</w:t>
      </w:r>
    </w:p>
    <w:p w:rsidR="00647102" w:rsidRDefault="00647102" w:rsidP="00647102">
      <w:pPr>
        <w:spacing w:line="360" w:lineRule="auto"/>
        <w:ind w:left="426" w:right="260" w:firstLine="425"/>
        <w:jc w:val="both"/>
        <w:rPr>
          <w:b/>
          <w:bCs/>
          <w:noProof/>
          <w:sz w:val="28"/>
          <w:szCs w:val="28"/>
          <w:lang w:val="uk-UA"/>
        </w:rPr>
      </w:pPr>
    </w:p>
    <w:p w:rsidR="00647102" w:rsidRPr="0093485B" w:rsidRDefault="00647102" w:rsidP="00647102">
      <w:pPr>
        <w:spacing w:line="360" w:lineRule="auto"/>
        <w:ind w:left="426" w:right="260" w:firstLine="425"/>
        <w:jc w:val="center"/>
        <w:rPr>
          <w:noProof/>
          <w:sz w:val="28"/>
          <w:szCs w:val="28"/>
          <w:lang w:val="uk-UA"/>
        </w:rPr>
      </w:pPr>
      <w:r w:rsidRPr="0093485B">
        <w:rPr>
          <w:b/>
          <w:bCs/>
          <w:noProof/>
          <w:sz w:val="28"/>
          <w:szCs w:val="28"/>
          <w:lang w:val="uk-UA"/>
        </w:rPr>
        <w:t>Анкета № 2</w:t>
      </w:r>
      <w:r w:rsidRPr="0093485B">
        <w:rPr>
          <w:b/>
          <w:bCs/>
          <w:noProof/>
          <w:sz w:val="28"/>
          <w:szCs w:val="28"/>
          <w:lang w:val="uk-UA"/>
        </w:rPr>
        <w:br/>
      </w:r>
      <w:r>
        <w:rPr>
          <w:noProof/>
          <w:sz w:val="28"/>
          <w:szCs w:val="28"/>
          <w:lang w:val="uk-UA"/>
        </w:rPr>
        <w:t>Д</w:t>
      </w:r>
      <w:r w:rsidRPr="0093485B">
        <w:rPr>
          <w:noProof/>
          <w:sz w:val="28"/>
          <w:szCs w:val="28"/>
          <w:lang w:val="uk-UA"/>
        </w:rPr>
        <w:t>ля визначення рівня компетентності студентів у вивченні іноземної мови як основи для розвитку їхньої пізнавальної самостійності</w:t>
      </w:r>
    </w:p>
    <w:p w:rsidR="00647102" w:rsidRPr="00DD13D9" w:rsidRDefault="00647102" w:rsidP="00647102">
      <w:pPr>
        <w:spacing w:line="360" w:lineRule="auto"/>
        <w:ind w:left="426" w:right="260" w:firstLine="425"/>
        <w:rPr>
          <w:noProof/>
          <w:sz w:val="28"/>
          <w:szCs w:val="28"/>
        </w:rPr>
      </w:pPr>
      <w:r w:rsidRPr="00DD13D9">
        <w:rPr>
          <w:noProof/>
          <w:sz w:val="28"/>
          <w:szCs w:val="28"/>
        </w:rPr>
        <w:t>Заповніть анкету, оцінюючи кожне твердження за шкалою:</w:t>
      </w:r>
      <w:r w:rsidRPr="00DD13D9">
        <w:rPr>
          <w:noProof/>
          <w:sz w:val="28"/>
          <w:szCs w:val="28"/>
        </w:rPr>
        <w:br/>
        <w:t>4 – так;</w:t>
      </w:r>
      <w:r w:rsidRPr="00DD13D9">
        <w:rPr>
          <w:noProof/>
          <w:sz w:val="28"/>
          <w:szCs w:val="28"/>
        </w:rPr>
        <w:br/>
        <w:t>3 – скоріше так;</w:t>
      </w:r>
      <w:r w:rsidRPr="00DD13D9">
        <w:rPr>
          <w:noProof/>
          <w:sz w:val="28"/>
          <w:szCs w:val="28"/>
        </w:rPr>
        <w:br/>
        <w:t>2 – вагаюсь;</w:t>
      </w:r>
      <w:r w:rsidRPr="00DD13D9">
        <w:rPr>
          <w:noProof/>
          <w:sz w:val="28"/>
          <w:szCs w:val="28"/>
        </w:rPr>
        <w:br/>
        <w:t>1 – скоріше ні;</w:t>
      </w:r>
      <w:r w:rsidRPr="00DD13D9">
        <w:rPr>
          <w:noProof/>
          <w:sz w:val="28"/>
          <w:szCs w:val="28"/>
        </w:rPr>
        <w:br/>
        <w:t>0 – ні.</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Як Ви вважаєте, для розвитку пізнавальної самостійності необхідні навички з:</w:t>
      </w:r>
      <w:r w:rsidRPr="00DD13D9">
        <w:rPr>
          <w:noProof/>
          <w:sz w:val="28"/>
          <w:szCs w:val="28"/>
        </w:rPr>
        <w:br/>
        <w:t>a) аудіювання</w:t>
      </w:r>
      <w:r w:rsidRPr="00DD13D9">
        <w:rPr>
          <w:noProof/>
          <w:sz w:val="28"/>
          <w:szCs w:val="28"/>
        </w:rPr>
        <w:br/>
        <w:t>b) говоріння</w:t>
      </w:r>
      <w:r w:rsidRPr="00DD13D9">
        <w:rPr>
          <w:noProof/>
          <w:sz w:val="28"/>
          <w:szCs w:val="28"/>
        </w:rPr>
        <w:br/>
        <w:t>c) письма</w:t>
      </w:r>
      <w:r w:rsidRPr="00DD13D9">
        <w:rPr>
          <w:noProof/>
          <w:sz w:val="28"/>
          <w:szCs w:val="28"/>
        </w:rPr>
        <w:br/>
        <w:t>d) читання</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На заняттях з іноземної мови слід більше уваги приділяти розвитку навичок:</w:t>
      </w:r>
      <w:r w:rsidRPr="00DD13D9">
        <w:rPr>
          <w:noProof/>
          <w:sz w:val="28"/>
          <w:szCs w:val="28"/>
        </w:rPr>
        <w:br/>
        <w:t>a) аудіювання</w:t>
      </w:r>
      <w:r w:rsidRPr="00DD13D9">
        <w:rPr>
          <w:noProof/>
          <w:sz w:val="28"/>
          <w:szCs w:val="28"/>
        </w:rPr>
        <w:br/>
        <w:t>b) говоріння</w:t>
      </w:r>
      <w:r w:rsidRPr="00DD13D9">
        <w:rPr>
          <w:noProof/>
          <w:sz w:val="28"/>
          <w:szCs w:val="28"/>
        </w:rPr>
        <w:br/>
        <w:t>c) письма</w:t>
      </w:r>
      <w:r w:rsidRPr="00DD13D9">
        <w:rPr>
          <w:noProof/>
          <w:sz w:val="28"/>
          <w:szCs w:val="28"/>
        </w:rPr>
        <w:br/>
        <w:t>d) читання</w:t>
      </w:r>
      <w:r w:rsidRPr="00DD13D9">
        <w:rPr>
          <w:noProof/>
          <w:sz w:val="28"/>
          <w:szCs w:val="28"/>
        </w:rPr>
        <w:br/>
        <w:t>e) граматики</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lastRenderedPageBreak/>
        <w:t>Я можу проаналізувати та оцінити свою роботу над переказом тексту, оскільки вважаю розмовну практику необхідною для майбутньої професії.</w:t>
      </w:r>
      <w:r w:rsidRPr="00DD13D9">
        <w:rPr>
          <w:noProof/>
          <w:sz w:val="28"/>
          <w:szCs w:val="28"/>
        </w:rPr>
        <w:br/>
        <w:t>0 1 2 3 4</w:t>
      </w:r>
    </w:p>
    <w:p w:rsidR="00647102" w:rsidRPr="00DD13D9" w:rsidRDefault="00647102" w:rsidP="00592B54">
      <w:pPr>
        <w:numPr>
          <w:ilvl w:val="0"/>
          <w:numId w:val="26"/>
        </w:numPr>
        <w:spacing w:line="360" w:lineRule="auto"/>
        <w:ind w:left="426" w:right="260" w:firstLine="425"/>
        <w:rPr>
          <w:noProof/>
          <w:sz w:val="28"/>
          <w:szCs w:val="28"/>
        </w:rPr>
      </w:pPr>
      <w:r w:rsidRPr="00DD13D9">
        <w:rPr>
          <w:noProof/>
          <w:sz w:val="28"/>
          <w:szCs w:val="28"/>
        </w:rPr>
        <w:t>Я регулярно готуюсь до занять з іноземної мови самостійно вдома.</w:t>
      </w:r>
      <w:r w:rsidRPr="00DD13D9">
        <w:rPr>
          <w:noProof/>
          <w:sz w:val="28"/>
          <w:szCs w:val="28"/>
        </w:rPr>
        <w:br/>
        <w:t>0 1 2 3 4</w:t>
      </w:r>
    </w:p>
    <w:p w:rsidR="00647102" w:rsidRPr="00DD13D9" w:rsidRDefault="00647102" w:rsidP="00592B54">
      <w:pPr>
        <w:numPr>
          <w:ilvl w:val="0"/>
          <w:numId w:val="26"/>
        </w:numPr>
        <w:spacing w:line="360" w:lineRule="auto"/>
        <w:ind w:left="426" w:right="260" w:firstLine="425"/>
        <w:rPr>
          <w:noProof/>
          <w:sz w:val="28"/>
          <w:szCs w:val="28"/>
        </w:rPr>
      </w:pPr>
      <w:r w:rsidRPr="00DD13D9">
        <w:rPr>
          <w:noProof/>
          <w:sz w:val="28"/>
          <w:szCs w:val="28"/>
        </w:rPr>
        <w:t>Під час самостійної роботи, окрім підручника та словника, я постійно використовую додаткову літературу з іноземної мови.</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Я легко перекладаю газетні статті за фахом, оскільки це найпростіший вид самостійної роботи, і це допоможе мені в майбутній професійній діяльності як інженеру.</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Я самостійно працюю над вдосконаленням усного мовлення іноземною мовою.</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Я вважаю, що аудіювання – важливий аспект у вивченні іноземної мови, оскільки розуміння на слух відкриває широкі можливості для спілкування, тому я самостійно слухаю записи та переглядаю відео.</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Мені подобається самостійно працювати над будь-яким аспектом мови та виконувати творчі завдання, оскільки я завжди знаходжу ефективний спосіб їх виконання.</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Виконання граматичних тестів для мене нескладне, оскільки я із задоволенням вивчаю граматику самостійно.</w:t>
      </w:r>
      <w:r w:rsidRPr="00DD13D9">
        <w:rPr>
          <w:noProof/>
          <w:sz w:val="28"/>
          <w:szCs w:val="28"/>
        </w:rPr>
        <w:br/>
        <w:t>0 1 2 3 4</w:t>
      </w:r>
    </w:p>
    <w:p w:rsidR="00647102" w:rsidRPr="00DD13D9" w:rsidRDefault="00647102" w:rsidP="00647102">
      <w:pPr>
        <w:numPr>
          <w:ilvl w:val="0"/>
          <w:numId w:val="26"/>
        </w:numPr>
        <w:spacing w:line="360" w:lineRule="auto"/>
        <w:ind w:left="426" w:right="260" w:firstLine="425"/>
        <w:rPr>
          <w:noProof/>
          <w:sz w:val="28"/>
          <w:szCs w:val="28"/>
        </w:rPr>
      </w:pPr>
      <w:r w:rsidRPr="00DD13D9">
        <w:rPr>
          <w:noProof/>
          <w:sz w:val="28"/>
          <w:szCs w:val="28"/>
        </w:rPr>
        <w:t>Я можу самостійно скласти діалог, використовуючи необхідний лексичний мінімум, граматичні та мовні моделі відповідної теми.</w:t>
      </w:r>
      <w:r w:rsidRPr="00DD13D9">
        <w:rPr>
          <w:noProof/>
          <w:sz w:val="28"/>
          <w:szCs w:val="28"/>
        </w:rPr>
        <w:br/>
        <w:t>0 1 2 3 4</w:t>
      </w:r>
    </w:p>
    <w:p w:rsidR="00647102" w:rsidRPr="00647102" w:rsidRDefault="00647102" w:rsidP="00116409">
      <w:pPr>
        <w:ind w:left="142" w:right="-24" w:firstLine="567"/>
        <w:jc w:val="both"/>
        <w:rPr>
          <w:bCs/>
          <w:noProof/>
          <w:sz w:val="28"/>
          <w:szCs w:val="28"/>
          <w:lang w:val="uk-UA"/>
        </w:rPr>
      </w:pPr>
    </w:p>
    <w:sectPr w:rsidR="00647102" w:rsidRPr="00647102" w:rsidSect="00917CB0">
      <w:footerReference w:type="even" r:id="rId18"/>
      <w:footerReference w:type="default" r:id="rId19"/>
      <w:pgSz w:w="11906" w:h="16838" w:code="9"/>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B704C" w:rsidRDefault="001B704C" w:rsidP="00917CB0">
      <w:r>
        <w:separator/>
      </w:r>
    </w:p>
  </w:endnote>
  <w:endnote w:type="continuationSeparator" w:id="0">
    <w:p w:rsidR="001B704C" w:rsidRDefault="001B704C" w:rsidP="00917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oto Sans Symbols">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d"/>
      </w:rPr>
      <w:id w:val="329878820"/>
      <w:docPartObj>
        <w:docPartGallery w:val="Page Numbers (Bottom of Page)"/>
        <w:docPartUnique/>
      </w:docPartObj>
    </w:sdtPr>
    <w:sdtContent>
      <w:p w:rsidR="00917CB0" w:rsidRDefault="00917CB0" w:rsidP="007B2FC0">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rsidR="00917CB0" w:rsidRDefault="00917CB0" w:rsidP="00917CB0">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d"/>
      </w:rPr>
      <w:id w:val="146636703"/>
      <w:docPartObj>
        <w:docPartGallery w:val="Page Numbers (Bottom of Page)"/>
        <w:docPartUnique/>
      </w:docPartObj>
    </w:sdtPr>
    <w:sdtContent>
      <w:p w:rsidR="00917CB0" w:rsidRDefault="00917CB0" w:rsidP="007B2FC0">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Pr>
            <w:rStyle w:val="ad"/>
            <w:noProof/>
          </w:rPr>
          <w:t>2</w:t>
        </w:r>
        <w:r>
          <w:rPr>
            <w:rStyle w:val="ad"/>
          </w:rPr>
          <w:fldChar w:fldCharType="end"/>
        </w:r>
      </w:p>
    </w:sdtContent>
  </w:sdt>
  <w:p w:rsidR="00917CB0" w:rsidRDefault="00917CB0" w:rsidP="00917CB0">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B704C" w:rsidRDefault="001B704C" w:rsidP="00917CB0">
      <w:r>
        <w:separator/>
      </w:r>
    </w:p>
  </w:footnote>
  <w:footnote w:type="continuationSeparator" w:id="0">
    <w:p w:rsidR="001B704C" w:rsidRDefault="001B704C" w:rsidP="00917C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532A3C"/>
    <w:multiLevelType w:val="multilevel"/>
    <w:tmpl w:val="132A9772"/>
    <w:lvl w:ilvl="0">
      <w:start w:val="1"/>
      <w:numFmt w:val="decimal"/>
      <w:lvlText w:val="%1."/>
      <w:lvlJc w:val="left"/>
      <w:pPr>
        <w:ind w:left="720" w:hanging="360"/>
      </w:pPr>
    </w:lvl>
    <w:lvl w:ilvl="1">
      <w:start w:val="8"/>
      <w:numFmt w:val="bullet"/>
      <w:lvlText w:val="–"/>
      <w:lvlJc w:val="left"/>
      <w:pPr>
        <w:ind w:left="1440" w:hanging="360"/>
      </w:pPr>
      <w:rPr>
        <w:rFonts w:ascii="Times New Roman" w:eastAsia="Times New Roman" w:hAnsi="Times New Roman" w:cs="Times New Roman"/>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4183767"/>
    <w:multiLevelType w:val="multilevel"/>
    <w:tmpl w:val="64BC1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817152"/>
    <w:multiLevelType w:val="hybridMultilevel"/>
    <w:tmpl w:val="3842C094"/>
    <w:lvl w:ilvl="0" w:tplc="6D44531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4AA1315"/>
    <w:multiLevelType w:val="hybridMultilevel"/>
    <w:tmpl w:val="80C6AF6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1">
      <w:start w:val="1"/>
      <w:numFmt w:val="decimal"/>
      <w:lvlText w:val="%3)"/>
      <w:lvlJc w:val="lef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069E789F"/>
    <w:multiLevelType w:val="multilevel"/>
    <w:tmpl w:val="98824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4E1601"/>
    <w:multiLevelType w:val="multilevel"/>
    <w:tmpl w:val="CB00584C"/>
    <w:lvl w:ilvl="0">
      <w:start w:val="2"/>
      <w:numFmt w:val="decimal"/>
      <w:lvlText w:val="%1."/>
      <w:lvlJc w:val="left"/>
      <w:pPr>
        <w:ind w:left="420" w:hanging="420"/>
      </w:pPr>
      <w:rPr>
        <w:rFonts w:hint="default"/>
      </w:rPr>
    </w:lvl>
    <w:lvl w:ilvl="1">
      <w:start w:val="3"/>
      <w:numFmt w:val="decimal"/>
      <w:lvlText w:val="%1.%2."/>
      <w:lvlJc w:val="left"/>
      <w:pPr>
        <w:ind w:left="1572" w:hanging="720"/>
      </w:pPr>
      <w:rPr>
        <w:rFonts w:hint="default"/>
      </w:rPr>
    </w:lvl>
    <w:lvl w:ilvl="2">
      <w:start w:val="1"/>
      <w:numFmt w:val="decimal"/>
      <w:lvlText w:val="%1.%2.%3."/>
      <w:lvlJc w:val="left"/>
      <w:pPr>
        <w:ind w:left="2424" w:hanging="720"/>
      </w:pPr>
      <w:rPr>
        <w:rFonts w:hint="default"/>
      </w:rPr>
    </w:lvl>
    <w:lvl w:ilvl="3">
      <w:start w:val="1"/>
      <w:numFmt w:val="decimal"/>
      <w:lvlText w:val="%1.%2.%3.%4."/>
      <w:lvlJc w:val="left"/>
      <w:pPr>
        <w:ind w:left="3636" w:hanging="108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700" w:hanging="1440"/>
      </w:pPr>
      <w:rPr>
        <w:rFonts w:hint="default"/>
      </w:rPr>
    </w:lvl>
    <w:lvl w:ilvl="6">
      <w:start w:val="1"/>
      <w:numFmt w:val="decimal"/>
      <w:lvlText w:val="%1.%2.%3.%4.%5.%6.%7."/>
      <w:lvlJc w:val="left"/>
      <w:pPr>
        <w:ind w:left="6912" w:hanging="1800"/>
      </w:pPr>
      <w:rPr>
        <w:rFonts w:hint="default"/>
      </w:rPr>
    </w:lvl>
    <w:lvl w:ilvl="7">
      <w:start w:val="1"/>
      <w:numFmt w:val="decimal"/>
      <w:lvlText w:val="%1.%2.%3.%4.%5.%6.%7.%8."/>
      <w:lvlJc w:val="left"/>
      <w:pPr>
        <w:ind w:left="7764" w:hanging="1800"/>
      </w:pPr>
      <w:rPr>
        <w:rFonts w:hint="default"/>
      </w:rPr>
    </w:lvl>
    <w:lvl w:ilvl="8">
      <w:start w:val="1"/>
      <w:numFmt w:val="decimal"/>
      <w:lvlText w:val="%1.%2.%3.%4.%5.%6.%7.%8.%9."/>
      <w:lvlJc w:val="left"/>
      <w:pPr>
        <w:ind w:left="8976" w:hanging="2160"/>
      </w:pPr>
      <w:rPr>
        <w:rFonts w:hint="default"/>
      </w:rPr>
    </w:lvl>
  </w:abstractNum>
  <w:abstractNum w:abstractNumId="6" w15:restartNumberingAfterBreak="0">
    <w:nsid w:val="0D0D6AA9"/>
    <w:multiLevelType w:val="multilevel"/>
    <w:tmpl w:val="66264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3856FE"/>
    <w:multiLevelType w:val="multilevel"/>
    <w:tmpl w:val="1534D2D6"/>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14216FB8"/>
    <w:multiLevelType w:val="multilevel"/>
    <w:tmpl w:val="06122480"/>
    <w:lvl w:ilvl="0">
      <w:start w:val="7"/>
      <w:numFmt w:val="decimal"/>
      <w:lvlText w:val="%1."/>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C73EB1"/>
    <w:multiLevelType w:val="multilevel"/>
    <w:tmpl w:val="6954193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4E83F03"/>
    <w:multiLevelType w:val="hybridMultilevel"/>
    <w:tmpl w:val="4DA4EE72"/>
    <w:lvl w:ilvl="0" w:tplc="2DF8F16C">
      <w:start w:val="2"/>
      <w:numFmt w:val="bullet"/>
      <w:lvlText w:val="-"/>
      <w:lvlJc w:val="left"/>
      <w:pPr>
        <w:ind w:left="1069" w:hanging="360"/>
      </w:pPr>
      <w:rPr>
        <w:rFonts w:ascii="Tahoma" w:eastAsia="Times New Roman" w:hAnsi="Tahoma" w:cs="Tahoma"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19952789"/>
    <w:multiLevelType w:val="multilevel"/>
    <w:tmpl w:val="D9DC4E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215262C"/>
    <w:multiLevelType w:val="multilevel"/>
    <w:tmpl w:val="4FF4C51E"/>
    <w:lvl w:ilvl="0">
      <w:start w:val="2"/>
      <w:numFmt w:val="decimal"/>
      <w:lvlText w:val="%1."/>
      <w:lvlJc w:val="left"/>
      <w:pPr>
        <w:ind w:left="420" w:hanging="420"/>
      </w:pPr>
      <w:rPr>
        <w:rFonts w:hint="default"/>
      </w:rPr>
    </w:lvl>
    <w:lvl w:ilvl="1">
      <w:start w:val="2"/>
      <w:numFmt w:val="decimal"/>
      <w:lvlText w:val="%1.%2."/>
      <w:lvlJc w:val="left"/>
      <w:pPr>
        <w:ind w:left="1572" w:hanging="720"/>
      </w:pPr>
      <w:rPr>
        <w:rFonts w:hint="default"/>
      </w:rPr>
    </w:lvl>
    <w:lvl w:ilvl="2">
      <w:start w:val="1"/>
      <w:numFmt w:val="decimal"/>
      <w:lvlText w:val="%1.%2.%3."/>
      <w:lvlJc w:val="left"/>
      <w:pPr>
        <w:ind w:left="2424" w:hanging="720"/>
      </w:pPr>
      <w:rPr>
        <w:rFonts w:hint="default"/>
      </w:rPr>
    </w:lvl>
    <w:lvl w:ilvl="3">
      <w:start w:val="1"/>
      <w:numFmt w:val="decimal"/>
      <w:lvlText w:val="%1.%2.%3.%4."/>
      <w:lvlJc w:val="left"/>
      <w:pPr>
        <w:ind w:left="3636" w:hanging="108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700" w:hanging="1440"/>
      </w:pPr>
      <w:rPr>
        <w:rFonts w:hint="default"/>
      </w:rPr>
    </w:lvl>
    <w:lvl w:ilvl="6">
      <w:start w:val="1"/>
      <w:numFmt w:val="decimal"/>
      <w:lvlText w:val="%1.%2.%3.%4.%5.%6.%7."/>
      <w:lvlJc w:val="left"/>
      <w:pPr>
        <w:ind w:left="6912" w:hanging="1800"/>
      </w:pPr>
      <w:rPr>
        <w:rFonts w:hint="default"/>
      </w:rPr>
    </w:lvl>
    <w:lvl w:ilvl="7">
      <w:start w:val="1"/>
      <w:numFmt w:val="decimal"/>
      <w:lvlText w:val="%1.%2.%3.%4.%5.%6.%7.%8."/>
      <w:lvlJc w:val="left"/>
      <w:pPr>
        <w:ind w:left="7764" w:hanging="1800"/>
      </w:pPr>
      <w:rPr>
        <w:rFonts w:hint="default"/>
      </w:rPr>
    </w:lvl>
    <w:lvl w:ilvl="8">
      <w:start w:val="1"/>
      <w:numFmt w:val="decimal"/>
      <w:lvlText w:val="%1.%2.%3.%4.%5.%6.%7.%8.%9."/>
      <w:lvlJc w:val="left"/>
      <w:pPr>
        <w:ind w:left="8976" w:hanging="2160"/>
      </w:pPr>
      <w:rPr>
        <w:rFonts w:hint="default"/>
      </w:rPr>
    </w:lvl>
  </w:abstractNum>
  <w:abstractNum w:abstractNumId="13" w15:restartNumberingAfterBreak="0">
    <w:nsid w:val="2385510D"/>
    <w:multiLevelType w:val="multilevel"/>
    <w:tmpl w:val="610EC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DA099E"/>
    <w:multiLevelType w:val="multilevel"/>
    <w:tmpl w:val="36BADA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46A4173"/>
    <w:multiLevelType w:val="multilevel"/>
    <w:tmpl w:val="4028C8DC"/>
    <w:lvl w:ilvl="0">
      <w:start w:val="1"/>
      <w:numFmt w:val="decimal"/>
      <w:lvlText w:val="%1)"/>
      <w:lvlJc w:val="left"/>
      <w:pPr>
        <w:tabs>
          <w:tab w:val="num" w:pos="720"/>
        </w:tabs>
        <w:ind w:left="720" w:hanging="360"/>
      </w:pPr>
      <w:rPr>
        <w:rFonts w:ascii="Times New Roman" w:eastAsia="Times New Roman" w:hAnsi="Times New Roman" w:cs="Times New Roman"/>
        <w:sz w:val="28"/>
        <w:szCs w:val="4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502345"/>
    <w:multiLevelType w:val="multilevel"/>
    <w:tmpl w:val="7032A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152E00"/>
    <w:multiLevelType w:val="multilevel"/>
    <w:tmpl w:val="F64C823C"/>
    <w:lvl w:ilvl="0">
      <w:start w:val="8"/>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2D763BC0"/>
    <w:multiLevelType w:val="multilevel"/>
    <w:tmpl w:val="FBEAFD0A"/>
    <w:lvl w:ilvl="0">
      <w:start w:val="1"/>
      <w:numFmt w:val="decimal"/>
      <w:lvlText w:val="%1."/>
      <w:lvlJc w:val="left"/>
      <w:pPr>
        <w:ind w:left="360" w:hanging="360"/>
      </w:pPr>
    </w:lvl>
    <w:lvl w:ilvl="1">
      <w:start w:val="1"/>
      <w:numFmt w:val="decimal"/>
      <w:lvlText w:val="%2."/>
      <w:lvlJc w:val="left"/>
      <w:pPr>
        <w:ind w:left="1222" w:hanging="360"/>
      </w:pPr>
    </w:lvl>
    <w:lvl w:ilvl="2">
      <w:start w:val="1"/>
      <w:numFmt w:val="decimal"/>
      <w:lvlText w:val="%3."/>
      <w:lvlJc w:val="left"/>
      <w:pPr>
        <w:ind w:left="1942" w:hanging="360"/>
      </w:pPr>
    </w:lvl>
    <w:lvl w:ilvl="3">
      <w:start w:val="1"/>
      <w:numFmt w:val="decimal"/>
      <w:lvlText w:val="%4."/>
      <w:lvlJc w:val="left"/>
      <w:pPr>
        <w:ind w:left="2662" w:hanging="360"/>
      </w:pPr>
    </w:lvl>
    <w:lvl w:ilvl="4">
      <w:start w:val="1"/>
      <w:numFmt w:val="decimal"/>
      <w:lvlText w:val="%5."/>
      <w:lvlJc w:val="left"/>
      <w:pPr>
        <w:ind w:left="3382" w:hanging="360"/>
      </w:pPr>
    </w:lvl>
    <w:lvl w:ilvl="5">
      <w:start w:val="1"/>
      <w:numFmt w:val="decimal"/>
      <w:lvlText w:val="%6."/>
      <w:lvlJc w:val="left"/>
      <w:pPr>
        <w:ind w:left="4102" w:hanging="360"/>
      </w:pPr>
    </w:lvl>
    <w:lvl w:ilvl="6">
      <w:start w:val="1"/>
      <w:numFmt w:val="decimal"/>
      <w:lvlText w:val="%7."/>
      <w:lvlJc w:val="left"/>
      <w:pPr>
        <w:ind w:left="4822" w:hanging="360"/>
      </w:pPr>
    </w:lvl>
    <w:lvl w:ilvl="7">
      <w:start w:val="1"/>
      <w:numFmt w:val="decimal"/>
      <w:lvlText w:val="%8."/>
      <w:lvlJc w:val="left"/>
      <w:pPr>
        <w:ind w:left="5542" w:hanging="360"/>
      </w:pPr>
    </w:lvl>
    <w:lvl w:ilvl="8">
      <w:start w:val="1"/>
      <w:numFmt w:val="decimal"/>
      <w:lvlText w:val="%9."/>
      <w:lvlJc w:val="left"/>
      <w:pPr>
        <w:ind w:left="6262" w:hanging="360"/>
      </w:pPr>
    </w:lvl>
  </w:abstractNum>
  <w:abstractNum w:abstractNumId="19" w15:restartNumberingAfterBreak="0">
    <w:nsid w:val="2E1F11D7"/>
    <w:multiLevelType w:val="multilevel"/>
    <w:tmpl w:val="12FEF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A23F75"/>
    <w:multiLevelType w:val="multilevel"/>
    <w:tmpl w:val="6D8041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9668EE"/>
    <w:multiLevelType w:val="multilevel"/>
    <w:tmpl w:val="9DEE4632"/>
    <w:lvl w:ilvl="0">
      <w:start w:val="1"/>
      <w:numFmt w:val="upperRoman"/>
      <w:lvlText w:val="%1."/>
      <w:lvlJc w:val="left"/>
      <w:pPr>
        <w:ind w:left="1004" w:hanging="720"/>
      </w:pPr>
      <w:rPr>
        <w:rFonts w:hint="default"/>
      </w:rPr>
    </w:lvl>
    <w:lvl w:ilvl="1">
      <w:start w:val="3"/>
      <w:numFmt w:val="decimal"/>
      <w:isLgl/>
      <w:lvlText w:val="%1.%2."/>
      <w:lvlJc w:val="left"/>
      <w:pPr>
        <w:ind w:left="1146"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22" w15:restartNumberingAfterBreak="0">
    <w:nsid w:val="39227B72"/>
    <w:multiLevelType w:val="hybridMultilevel"/>
    <w:tmpl w:val="546E5F84"/>
    <w:lvl w:ilvl="0" w:tplc="35849A2E">
      <w:start w:val="1"/>
      <w:numFmt w:val="bullet"/>
      <w:lvlText w:val="-"/>
      <w:lvlJc w:val="left"/>
      <w:pPr>
        <w:ind w:left="786" w:hanging="360"/>
      </w:pPr>
      <w:rPr>
        <w:rFonts w:ascii="Times New Roman" w:eastAsia="Times New Roman" w:hAnsi="Times New Roman" w:cs="Times New Roman" w:hint="default"/>
      </w:rPr>
    </w:lvl>
    <w:lvl w:ilvl="1" w:tplc="FFFFFFFF" w:tentative="1">
      <w:start w:val="1"/>
      <w:numFmt w:val="bullet"/>
      <w:lvlText w:val="o"/>
      <w:lvlJc w:val="left"/>
      <w:pPr>
        <w:ind w:left="1724" w:hanging="360"/>
      </w:pPr>
      <w:rPr>
        <w:rFonts w:ascii="Courier New" w:hAnsi="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23" w15:restartNumberingAfterBreak="0">
    <w:nsid w:val="3AD70606"/>
    <w:multiLevelType w:val="hybridMultilevel"/>
    <w:tmpl w:val="C14CFEEE"/>
    <w:lvl w:ilvl="0" w:tplc="1DE66344">
      <w:start w:val="8"/>
      <w:numFmt w:val="bullet"/>
      <w:lvlText w:val="–"/>
      <w:lvlJc w:val="left"/>
      <w:pPr>
        <w:tabs>
          <w:tab w:val="num" w:pos="1069"/>
        </w:tabs>
        <w:ind w:left="1069" w:hanging="360"/>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24" w15:restartNumberingAfterBreak="0">
    <w:nsid w:val="41B0413A"/>
    <w:multiLevelType w:val="multilevel"/>
    <w:tmpl w:val="11B2479A"/>
    <w:lvl w:ilvl="0">
      <w:start w:val="8"/>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84F44EC"/>
    <w:multiLevelType w:val="multilevel"/>
    <w:tmpl w:val="C2724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F6191D"/>
    <w:multiLevelType w:val="multilevel"/>
    <w:tmpl w:val="57C0E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426A80"/>
    <w:multiLevelType w:val="hybridMultilevel"/>
    <w:tmpl w:val="3E40AAB4"/>
    <w:lvl w:ilvl="0" w:tplc="2320DC48">
      <w:start w:val="1"/>
      <w:numFmt w:val="decimal"/>
      <w:lvlText w:val="%1."/>
      <w:lvlJc w:val="left"/>
      <w:pPr>
        <w:ind w:left="720" w:hanging="360"/>
      </w:pPr>
      <w:rPr>
        <w:rFonts w:ascii="Times New Roman" w:eastAsia="Times New Roman" w:hAnsi="Times New Roman" w:cs="Times New Roman" w:hint="default"/>
        <w:b/>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39125E0"/>
    <w:multiLevelType w:val="multilevel"/>
    <w:tmpl w:val="708E5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4F5763D"/>
    <w:multiLevelType w:val="multilevel"/>
    <w:tmpl w:val="32CE523E"/>
    <w:lvl w:ilvl="0">
      <w:start w:val="1"/>
      <w:numFmt w:val="decimal"/>
      <w:lvlText w:val="%1."/>
      <w:lvlJc w:val="left"/>
      <w:pPr>
        <w:tabs>
          <w:tab w:val="num" w:pos="720"/>
        </w:tabs>
        <w:ind w:left="720" w:hanging="360"/>
      </w:pPr>
      <w:rPr>
        <w:rFonts w:ascii="Times New Roman" w:eastAsia="Times New Roman" w:hAnsi="Times New Roman" w:cs="Times New Roman"/>
        <w:b/>
        <w:i/>
      </w:rPr>
    </w:lvl>
    <w:lvl w:ilvl="1">
      <w:start w:val="1"/>
      <w:numFmt w:val="bullet"/>
      <w:lvlText w:val="o"/>
      <w:lvlJc w:val="left"/>
      <w:pPr>
        <w:tabs>
          <w:tab w:val="num" w:pos="644"/>
        </w:tabs>
        <w:ind w:left="644"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4F61728"/>
    <w:multiLevelType w:val="multilevel"/>
    <w:tmpl w:val="05FAB980"/>
    <w:lvl w:ilvl="0">
      <w:start w:val="8"/>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58EA54D8"/>
    <w:multiLevelType w:val="multilevel"/>
    <w:tmpl w:val="5BBA8CCA"/>
    <w:lvl w:ilvl="0">
      <w:start w:val="8"/>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2" w15:restartNumberingAfterBreak="0">
    <w:nsid w:val="5B7268C9"/>
    <w:multiLevelType w:val="multilevel"/>
    <w:tmpl w:val="6F582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D9D2CC2"/>
    <w:multiLevelType w:val="hybridMultilevel"/>
    <w:tmpl w:val="78B8C726"/>
    <w:lvl w:ilvl="0" w:tplc="3C20FD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F9F2DCF"/>
    <w:multiLevelType w:val="multilevel"/>
    <w:tmpl w:val="29B8BC06"/>
    <w:lvl w:ilvl="0">
      <w:start w:val="8"/>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60E20CCA"/>
    <w:multiLevelType w:val="hybridMultilevel"/>
    <w:tmpl w:val="9A1A46C2"/>
    <w:lvl w:ilvl="0" w:tplc="1DE66344">
      <w:start w:val="8"/>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6" w15:restartNumberingAfterBreak="0">
    <w:nsid w:val="6A2C5EB0"/>
    <w:multiLevelType w:val="multilevel"/>
    <w:tmpl w:val="921A5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ADD7188"/>
    <w:multiLevelType w:val="multilevel"/>
    <w:tmpl w:val="A2D8B4DC"/>
    <w:lvl w:ilvl="0">
      <w:start w:val="1"/>
      <w:numFmt w:val="decimal"/>
      <w:lvlText w:val="%1."/>
      <w:lvlJc w:val="left"/>
      <w:pPr>
        <w:ind w:left="720" w:hanging="360"/>
      </w:pPr>
    </w:lvl>
    <w:lvl w:ilvl="1">
      <w:start w:val="8"/>
      <w:numFmt w:val="bullet"/>
      <w:lvlText w:val="–"/>
      <w:lvlJc w:val="left"/>
      <w:pPr>
        <w:ind w:left="1440" w:hanging="360"/>
      </w:pPr>
      <w:rPr>
        <w:rFonts w:ascii="Times New Roman" w:eastAsia="Times New Roman" w:hAnsi="Times New Roman" w:cs="Times New Roman"/>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6AF8737F"/>
    <w:multiLevelType w:val="multilevel"/>
    <w:tmpl w:val="588ED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302DCC"/>
    <w:multiLevelType w:val="multilevel"/>
    <w:tmpl w:val="3A9E192E"/>
    <w:lvl w:ilvl="0">
      <w:start w:val="8"/>
      <w:numFmt w:val="bullet"/>
      <w:lvlText w:val="–"/>
      <w:lvlJc w:val="left"/>
      <w:pPr>
        <w:ind w:left="1350" w:hanging="360"/>
      </w:pPr>
      <w:rPr>
        <w:rFonts w:ascii="Times New Roman" w:eastAsia="Times New Roman" w:hAnsi="Times New Roman" w:cs="Times New Roman"/>
      </w:rPr>
    </w:lvl>
    <w:lvl w:ilvl="1">
      <w:start w:val="1"/>
      <w:numFmt w:val="bullet"/>
      <w:lvlText w:val="o"/>
      <w:lvlJc w:val="left"/>
      <w:pPr>
        <w:ind w:left="2070" w:hanging="360"/>
      </w:pPr>
      <w:rPr>
        <w:rFonts w:ascii="Courier New" w:eastAsia="Courier New" w:hAnsi="Courier New" w:cs="Courier New"/>
      </w:rPr>
    </w:lvl>
    <w:lvl w:ilvl="2">
      <w:start w:val="1"/>
      <w:numFmt w:val="bullet"/>
      <w:lvlText w:val="▪"/>
      <w:lvlJc w:val="left"/>
      <w:pPr>
        <w:ind w:left="2790" w:hanging="360"/>
      </w:pPr>
      <w:rPr>
        <w:rFonts w:ascii="Noto Sans Symbols" w:eastAsia="Noto Sans Symbols" w:hAnsi="Noto Sans Symbols" w:cs="Noto Sans Symbols"/>
      </w:rPr>
    </w:lvl>
    <w:lvl w:ilvl="3">
      <w:start w:val="1"/>
      <w:numFmt w:val="bullet"/>
      <w:lvlText w:val="●"/>
      <w:lvlJc w:val="left"/>
      <w:pPr>
        <w:ind w:left="3510" w:hanging="360"/>
      </w:pPr>
      <w:rPr>
        <w:rFonts w:ascii="Noto Sans Symbols" w:eastAsia="Noto Sans Symbols" w:hAnsi="Noto Sans Symbols" w:cs="Noto Sans Symbols"/>
      </w:rPr>
    </w:lvl>
    <w:lvl w:ilvl="4">
      <w:start w:val="1"/>
      <w:numFmt w:val="bullet"/>
      <w:lvlText w:val="o"/>
      <w:lvlJc w:val="left"/>
      <w:pPr>
        <w:ind w:left="4230" w:hanging="360"/>
      </w:pPr>
      <w:rPr>
        <w:rFonts w:ascii="Courier New" w:eastAsia="Courier New" w:hAnsi="Courier New" w:cs="Courier New"/>
      </w:rPr>
    </w:lvl>
    <w:lvl w:ilvl="5">
      <w:start w:val="1"/>
      <w:numFmt w:val="bullet"/>
      <w:lvlText w:val="▪"/>
      <w:lvlJc w:val="left"/>
      <w:pPr>
        <w:ind w:left="4950" w:hanging="360"/>
      </w:pPr>
      <w:rPr>
        <w:rFonts w:ascii="Noto Sans Symbols" w:eastAsia="Noto Sans Symbols" w:hAnsi="Noto Sans Symbols" w:cs="Noto Sans Symbols"/>
      </w:rPr>
    </w:lvl>
    <w:lvl w:ilvl="6">
      <w:start w:val="1"/>
      <w:numFmt w:val="bullet"/>
      <w:lvlText w:val="●"/>
      <w:lvlJc w:val="left"/>
      <w:pPr>
        <w:ind w:left="5670" w:hanging="360"/>
      </w:pPr>
      <w:rPr>
        <w:rFonts w:ascii="Noto Sans Symbols" w:eastAsia="Noto Sans Symbols" w:hAnsi="Noto Sans Symbols" w:cs="Noto Sans Symbols"/>
      </w:rPr>
    </w:lvl>
    <w:lvl w:ilvl="7">
      <w:start w:val="1"/>
      <w:numFmt w:val="bullet"/>
      <w:lvlText w:val="o"/>
      <w:lvlJc w:val="left"/>
      <w:pPr>
        <w:ind w:left="6390" w:hanging="360"/>
      </w:pPr>
      <w:rPr>
        <w:rFonts w:ascii="Courier New" w:eastAsia="Courier New" w:hAnsi="Courier New" w:cs="Courier New"/>
      </w:rPr>
    </w:lvl>
    <w:lvl w:ilvl="8">
      <w:start w:val="1"/>
      <w:numFmt w:val="bullet"/>
      <w:lvlText w:val="▪"/>
      <w:lvlJc w:val="left"/>
      <w:pPr>
        <w:ind w:left="7110" w:hanging="360"/>
      </w:pPr>
      <w:rPr>
        <w:rFonts w:ascii="Noto Sans Symbols" w:eastAsia="Noto Sans Symbols" w:hAnsi="Noto Sans Symbols" w:cs="Noto Sans Symbols"/>
      </w:rPr>
    </w:lvl>
  </w:abstractNum>
  <w:abstractNum w:abstractNumId="40" w15:restartNumberingAfterBreak="0">
    <w:nsid w:val="6DD00BCB"/>
    <w:multiLevelType w:val="hybridMultilevel"/>
    <w:tmpl w:val="32E84892"/>
    <w:lvl w:ilvl="0" w:tplc="DC98548C">
      <w:start w:val="1"/>
      <w:numFmt w:val="bullet"/>
      <w:lvlText w:val=""/>
      <w:lvlJc w:val="left"/>
      <w:pPr>
        <w:ind w:left="2007" w:hanging="360"/>
      </w:pPr>
      <w:rPr>
        <w:rFonts w:ascii="Symbol" w:hAnsi="Symbol" w:hint="default"/>
      </w:rPr>
    </w:lvl>
    <w:lvl w:ilvl="1" w:tplc="5D2013A6">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6EFC1990"/>
    <w:multiLevelType w:val="multilevel"/>
    <w:tmpl w:val="72C424E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F747DE4"/>
    <w:multiLevelType w:val="multilevel"/>
    <w:tmpl w:val="C3D2D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2FC01DB"/>
    <w:multiLevelType w:val="multilevel"/>
    <w:tmpl w:val="CFFEF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4412409"/>
    <w:multiLevelType w:val="hybridMultilevel"/>
    <w:tmpl w:val="7D5227FE"/>
    <w:lvl w:ilvl="0" w:tplc="35849A2E">
      <w:start w:val="1"/>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45" w15:restartNumberingAfterBreak="0">
    <w:nsid w:val="74CA4CF6"/>
    <w:multiLevelType w:val="multilevel"/>
    <w:tmpl w:val="9580C528"/>
    <w:lvl w:ilvl="0">
      <w:start w:val="2"/>
      <w:numFmt w:val="decimal"/>
      <w:lvlText w:val="%1."/>
      <w:lvlJc w:val="left"/>
      <w:pPr>
        <w:ind w:left="450" w:hanging="450"/>
      </w:pPr>
      <w:rPr>
        <w:rFonts w:hint="default"/>
      </w:rPr>
    </w:lvl>
    <w:lvl w:ilvl="1">
      <w:start w:val="1"/>
      <w:numFmt w:val="decimal"/>
      <w:lvlText w:val="%1.%2."/>
      <w:lvlJc w:val="left"/>
      <w:pPr>
        <w:ind w:left="1572"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900" w:hanging="180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960" w:hanging="2160"/>
      </w:pPr>
      <w:rPr>
        <w:rFonts w:hint="default"/>
      </w:rPr>
    </w:lvl>
  </w:abstractNum>
  <w:abstractNum w:abstractNumId="46" w15:restartNumberingAfterBreak="0">
    <w:nsid w:val="7A514CF6"/>
    <w:multiLevelType w:val="multilevel"/>
    <w:tmpl w:val="9B8E3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B3D2D62"/>
    <w:multiLevelType w:val="multilevel"/>
    <w:tmpl w:val="C3EE1918"/>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93417928">
    <w:abstractNumId w:val="9"/>
  </w:num>
  <w:num w:numId="2" w16cid:durableId="582179891">
    <w:abstractNumId w:val="45"/>
  </w:num>
  <w:num w:numId="3" w16cid:durableId="130900207">
    <w:abstractNumId w:val="44"/>
  </w:num>
  <w:num w:numId="4" w16cid:durableId="966203289">
    <w:abstractNumId w:val="19"/>
  </w:num>
  <w:num w:numId="5" w16cid:durableId="261305469">
    <w:abstractNumId w:val="29"/>
  </w:num>
  <w:num w:numId="6" w16cid:durableId="1607693804">
    <w:abstractNumId w:val="8"/>
  </w:num>
  <w:num w:numId="7" w16cid:durableId="5065566">
    <w:abstractNumId w:val="23"/>
  </w:num>
  <w:num w:numId="8" w16cid:durableId="1063258480">
    <w:abstractNumId w:val="30"/>
  </w:num>
  <w:num w:numId="9" w16cid:durableId="1152672910">
    <w:abstractNumId w:val="31"/>
  </w:num>
  <w:num w:numId="10" w16cid:durableId="1380351029">
    <w:abstractNumId w:val="34"/>
  </w:num>
  <w:num w:numId="11" w16cid:durableId="1062680699">
    <w:abstractNumId w:val="39"/>
  </w:num>
  <w:num w:numId="12" w16cid:durableId="1232735644">
    <w:abstractNumId w:val="18"/>
  </w:num>
  <w:num w:numId="13" w16cid:durableId="185218086">
    <w:abstractNumId w:val="7"/>
  </w:num>
  <w:num w:numId="14" w16cid:durableId="1533877169">
    <w:abstractNumId w:val="37"/>
  </w:num>
  <w:num w:numId="15" w16cid:durableId="258222043">
    <w:abstractNumId w:val="0"/>
  </w:num>
  <w:num w:numId="16" w16cid:durableId="758333275">
    <w:abstractNumId w:val="24"/>
  </w:num>
  <w:num w:numId="17" w16cid:durableId="1282569417">
    <w:abstractNumId w:val="17"/>
  </w:num>
  <w:num w:numId="18" w16cid:durableId="2104379203">
    <w:abstractNumId w:val="40"/>
  </w:num>
  <w:num w:numId="19" w16cid:durableId="313990239">
    <w:abstractNumId w:val="3"/>
  </w:num>
  <w:num w:numId="20" w16cid:durableId="1225918818">
    <w:abstractNumId w:val="26"/>
  </w:num>
  <w:num w:numId="21" w16cid:durableId="684287055">
    <w:abstractNumId w:val="32"/>
  </w:num>
  <w:num w:numId="22" w16cid:durableId="339046515">
    <w:abstractNumId w:val="38"/>
  </w:num>
  <w:num w:numId="23" w16cid:durableId="2093432476">
    <w:abstractNumId w:val="42"/>
  </w:num>
  <w:num w:numId="24" w16cid:durableId="872963955">
    <w:abstractNumId w:val="47"/>
  </w:num>
  <w:num w:numId="25" w16cid:durableId="938029135">
    <w:abstractNumId w:val="16"/>
  </w:num>
  <w:num w:numId="26" w16cid:durableId="2135520307">
    <w:abstractNumId w:val="46"/>
  </w:num>
  <w:num w:numId="27" w16cid:durableId="1934195134">
    <w:abstractNumId w:val="15"/>
  </w:num>
  <w:num w:numId="28" w16cid:durableId="955327969">
    <w:abstractNumId w:val="6"/>
  </w:num>
  <w:num w:numId="29" w16cid:durableId="487405643">
    <w:abstractNumId w:val="41"/>
  </w:num>
  <w:num w:numId="30" w16cid:durableId="110444792">
    <w:abstractNumId w:val="21"/>
  </w:num>
  <w:num w:numId="31" w16cid:durableId="924412362">
    <w:abstractNumId w:val="2"/>
  </w:num>
  <w:num w:numId="32" w16cid:durableId="672610726">
    <w:abstractNumId w:val="20"/>
  </w:num>
  <w:num w:numId="33" w16cid:durableId="413361871">
    <w:abstractNumId w:val="25"/>
  </w:num>
  <w:num w:numId="34" w16cid:durableId="455489073">
    <w:abstractNumId w:val="1"/>
  </w:num>
  <w:num w:numId="35" w16cid:durableId="229926222">
    <w:abstractNumId w:val="4"/>
  </w:num>
  <w:num w:numId="36" w16cid:durableId="1912038180">
    <w:abstractNumId w:val="36"/>
  </w:num>
  <w:num w:numId="37" w16cid:durableId="1199733181">
    <w:abstractNumId w:val="13"/>
  </w:num>
  <w:num w:numId="38" w16cid:durableId="605580361">
    <w:abstractNumId w:val="11"/>
  </w:num>
  <w:num w:numId="39" w16cid:durableId="1328749218">
    <w:abstractNumId w:val="28"/>
  </w:num>
  <w:num w:numId="40" w16cid:durableId="162278039">
    <w:abstractNumId w:val="43"/>
  </w:num>
  <w:num w:numId="41" w16cid:durableId="240718675">
    <w:abstractNumId w:val="14"/>
  </w:num>
  <w:num w:numId="42" w16cid:durableId="1377049264">
    <w:abstractNumId w:val="27"/>
  </w:num>
  <w:num w:numId="43" w16cid:durableId="338583515">
    <w:abstractNumId w:val="10"/>
  </w:num>
  <w:num w:numId="44" w16cid:durableId="67383688">
    <w:abstractNumId w:val="35"/>
  </w:num>
  <w:num w:numId="45" w16cid:durableId="494344637">
    <w:abstractNumId w:val="22"/>
  </w:num>
  <w:num w:numId="46" w16cid:durableId="176193279">
    <w:abstractNumId w:val="33"/>
  </w:num>
  <w:num w:numId="47" w16cid:durableId="1291785920">
    <w:abstractNumId w:val="12"/>
  </w:num>
  <w:num w:numId="48" w16cid:durableId="14971099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29D"/>
    <w:rsid w:val="00005120"/>
    <w:rsid w:val="0001571C"/>
    <w:rsid w:val="000302F9"/>
    <w:rsid w:val="00056995"/>
    <w:rsid w:val="00081D01"/>
    <w:rsid w:val="000C56E7"/>
    <w:rsid w:val="000D1BB2"/>
    <w:rsid w:val="0010339E"/>
    <w:rsid w:val="00116409"/>
    <w:rsid w:val="001945EB"/>
    <w:rsid w:val="001A62DE"/>
    <w:rsid w:val="001B704C"/>
    <w:rsid w:val="00250497"/>
    <w:rsid w:val="00265CB9"/>
    <w:rsid w:val="00267F92"/>
    <w:rsid w:val="00302D6B"/>
    <w:rsid w:val="00304E8C"/>
    <w:rsid w:val="003359EF"/>
    <w:rsid w:val="00344717"/>
    <w:rsid w:val="003C50D6"/>
    <w:rsid w:val="003D27E8"/>
    <w:rsid w:val="003F0F4A"/>
    <w:rsid w:val="003F69CC"/>
    <w:rsid w:val="0048484E"/>
    <w:rsid w:val="00566E06"/>
    <w:rsid w:val="00573AC1"/>
    <w:rsid w:val="00592B54"/>
    <w:rsid w:val="00616848"/>
    <w:rsid w:val="00647102"/>
    <w:rsid w:val="00663E8C"/>
    <w:rsid w:val="00677694"/>
    <w:rsid w:val="006B0749"/>
    <w:rsid w:val="006C3395"/>
    <w:rsid w:val="006E5494"/>
    <w:rsid w:val="007025CD"/>
    <w:rsid w:val="00742A29"/>
    <w:rsid w:val="0076474C"/>
    <w:rsid w:val="00780373"/>
    <w:rsid w:val="007804B1"/>
    <w:rsid w:val="007966C2"/>
    <w:rsid w:val="007D340C"/>
    <w:rsid w:val="008203FA"/>
    <w:rsid w:val="00855161"/>
    <w:rsid w:val="00884792"/>
    <w:rsid w:val="008866B9"/>
    <w:rsid w:val="008A75D0"/>
    <w:rsid w:val="008F3994"/>
    <w:rsid w:val="0091530E"/>
    <w:rsid w:val="00917CB0"/>
    <w:rsid w:val="0093485B"/>
    <w:rsid w:val="009A54B4"/>
    <w:rsid w:val="009B6012"/>
    <w:rsid w:val="009E3D23"/>
    <w:rsid w:val="00A65C58"/>
    <w:rsid w:val="00AA3E01"/>
    <w:rsid w:val="00AE2FFA"/>
    <w:rsid w:val="00B01C01"/>
    <w:rsid w:val="00B41CF3"/>
    <w:rsid w:val="00B64705"/>
    <w:rsid w:val="00B82BCD"/>
    <w:rsid w:val="00B91844"/>
    <w:rsid w:val="00BA1C67"/>
    <w:rsid w:val="00BE3769"/>
    <w:rsid w:val="00BF3DA4"/>
    <w:rsid w:val="00BF5421"/>
    <w:rsid w:val="00C052E5"/>
    <w:rsid w:val="00C62EE4"/>
    <w:rsid w:val="00C651F3"/>
    <w:rsid w:val="00CA21AB"/>
    <w:rsid w:val="00CA2D35"/>
    <w:rsid w:val="00CB4B1D"/>
    <w:rsid w:val="00D4429D"/>
    <w:rsid w:val="00D73919"/>
    <w:rsid w:val="00DC126E"/>
    <w:rsid w:val="00DC40DD"/>
    <w:rsid w:val="00DC6666"/>
    <w:rsid w:val="00DE44D7"/>
    <w:rsid w:val="00DF7406"/>
    <w:rsid w:val="00E141B7"/>
    <w:rsid w:val="00E53BB9"/>
    <w:rsid w:val="00E72408"/>
    <w:rsid w:val="00F70EAD"/>
    <w:rsid w:val="00F90912"/>
    <w:rsid w:val="00F962D7"/>
    <w:rsid w:val="00FC2746"/>
    <w:rsid w:val="00FF53C0"/>
    <w:rsid w:val="00FF6DF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08CF9"/>
  <w15:chartTrackingRefBased/>
  <w15:docId w15:val="{B4CB3E23-2B05-384A-964F-8A3F28653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339E"/>
    <w:rPr>
      <w:rFonts w:ascii="Times New Roman" w:eastAsia="Times New Roman" w:hAnsi="Times New Roman" w:cs="Times New Roman"/>
      <w:kern w:val="0"/>
      <w:lang w:val="ru-RU"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429D"/>
    <w:pPr>
      <w:ind w:left="708"/>
    </w:pPr>
    <w:rPr>
      <w:lang w:val="uk-UA"/>
    </w:rPr>
  </w:style>
  <w:style w:type="character" w:styleId="a4">
    <w:name w:val="Hyperlink"/>
    <w:basedOn w:val="a0"/>
    <w:uiPriority w:val="99"/>
    <w:unhideWhenUsed/>
    <w:rsid w:val="00F70EAD"/>
    <w:rPr>
      <w:color w:val="0563C1" w:themeColor="hyperlink"/>
      <w:u w:val="single"/>
    </w:rPr>
  </w:style>
  <w:style w:type="paragraph" w:styleId="a5">
    <w:name w:val="Normal (Web)"/>
    <w:basedOn w:val="a"/>
    <w:uiPriority w:val="99"/>
    <w:unhideWhenUsed/>
    <w:rsid w:val="00F70EAD"/>
    <w:pPr>
      <w:spacing w:before="100" w:beforeAutospacing="1" w:after="100" w:afterAutospacing="1"/>
    </w:pPr>
    <w:rPr>
      <w:lang w:val="uk-UA" w:eastAsia="uk-UA"/>
    </w:rPr>
  </w:style>
  <w:style w:type="table" w:styleId="a6">
    <w:name w:val="Table Grid"/>
    <w:basedOn w:val="a1"/>
    <w:uiPriority w:val="39"/>
    <w:rsid w:val="00F70EAD"/>
    <w:rPr>
      <w:kern w:val="0"/>
      <w:sz w:val="22"/>
      <w:szCs w:val="22"/>
      <w:lang w:val="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aliases w:val=" Знак"/>
    <w:basedOn w:val="a"/>
    <w:link w:val="a8"/>
    <w:rsid w:val="000C56E7"/>
    <w:pPr>
      <w:autoSpaceDE w:val="0"/>
      <w:autoSpaceDN w:val="0"/>
      <w:spacing w:line="460" w:lineRule="exact"/>
      <w:ind w:firstLine="709"/>
      <w:jc w:val="both"/>
    </w:pPr>
    <w:rPr>
      <w:spacing w:val="22"/>
      <w:sz w:val="28"/>
      <w:szCs w:val="28"/>
      <w:lang w:val="uk-UA"/>
    </w:rPr>
  </w:style>
  <w:style w:type="character" w:customStyle="1" w:styleId="a8">
    <w:name w:val="Основной текст с отступом Знак"/>
    <w:aliases w:val=" Знак Знак"/>
    <w:basedOn w:val="a0"/>
    <w:link w:val="a7"/>
    <w:rsid w:val="000C56E7"/>
    <w:rPr>
      <w:rFonts w:ascii="Times New Roman" w:eastAsia="Times New Roman" w:hAnsi="Times New Roman" w:cs="Times New Roman"/>
      <w:spacing w:val="22"/>
      <w:kern w:val="0"/>
      <w:sz w:val="28"/>
      <w:szCs w:val="28"/>
      <w:lang w:val="uk-UA" w:eastAsia="ru-RU"/>
      <w14:ligatures w14:val="none"/>
    </w:rPr>
  </w:style>
  <w:style w:type="paragraph" w:styleId="a9">
    <w:name w:val="Body Text"/>
    <w:basedOn w:val="a"/>
    <w:link w:val="aa"/>
    <w:rsid w:val="000C56E7"/>
    <w:pPr>
      <w:spacing w:after="120"/>
    </w:pPr>
  </w:style>
  <w:style w:type="character" w:customStyle="1" w:styleId="aa">
    <w:name w:val="Основной текст Знак"/>
    <w:basedOn w:val="a0"/>
    <w:link w:val="a9"/>
    <w:rsid w:val="000C56E7"/>
    <w:rPr>
      <w:rFonts w:ascii="Times New Roman" w:eastAsia="Times New Roman" w:hAnsi="Times New Roman" w:cs="Times New Roman"/>
      <w:kern w:val="0"/>
      <w:lang w:val="ru-RU" w:eastAsia="ru-RU"/>
      <w14:ligatures w14:val="none"/>
    </w:rPr>
  </w:style>
  <w:style w:type="paragraph" w:styleId="ab">
    <w:name w:val="footer"/>
    <w:basedOn w:val="a"/>
    <w:link w:val="ac"/>
    <w:uiPriority w:val="99"/>
    <w:unhideWhenUsed/>
    <w:rsid w:val="00917CB0"/>
    <w:pPr>
      <w:tabs>
        <w:tab w:val="center" w:pos="4513"/>
        <w:tab w:val="right" w:pos="9026"/>
      </w:tabs>
    </w:pPr>
  </w:style>
  <w:style w:type="character" w:customStyle="1" w:styleId="ac">
    <w:name w:val="Нижний колонтитул Знак"/>
    <w:basedOn w:val="a0"/>
    <w:link w:val="ab"/>
    <w:uiPriority w:val="99"/>
    <w:rsid w:val="00917CB0"/>
    <w:rPr>
      <w:rFonts w:ascii="Times New Roman" w:eastAsia="Times New Roman" w:hAnsi="Times New Roman" w:cs="Times New Roman"/>
      <w:kern w:val="0"/>
      <w:lang w:val="ru-RU" w:eastAsia="ru-RU"/>
      <w14:ligatures w14:val="none"/>
    </w:rPr>
  </w:style>
  <w:style w:type="character" w:styleId="ad">
    <w:name w:val="page number"/>
    <w:basedOn w:val="a0"/>
    <w:uiPriority w:val="99"/>
    <w:semiHidden/>
    <w:unhideWhenUsed/>
    <w:rsid w:val="00917CB0"/>
  </w:style>
  <w:style w:type="character" w:styleId="ae">
    <w:name w:val="FollowedHyperlink"/>
    <w:basedOn w:val="a0"/>
    <w:uiPriority w:val="99"/>
    <w:semiHidden/>
    <w:unhideWhenUsed/>
    <w:rsid w:val="006B0749"/>
    <w:rPr>
      <w:color w:val="954F72" w:themeColor="followedHyperlink"/>
      <w:u w:val="single"/>
    </w:rPr>
  </w:style>
  <w:style w:type="character" w:styleId="af">
    <w:name w:val="Unresolved Mention"/>
    <w:basedOn w:val="a0"/>
    <w:uiPriority w:val="99"/>
    <w:semiHidden/>
    <w:unhideWhenUsed/>
    <w:rsid w:val="006B07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5736975">
      <w:bodyDiv w:val="1"/>
      <w:marLeft w:val="0"/>
      <w:marRight w:val="0"/>
      <w:marTop w:val="0"/>
      <w:marBottom w:val="0"/>
      <w:divBdr>
        <w:top w:val="none" w:sz="0" w:space="0" w:color="auto"/>
        <w:left w:val="none" w:sz="0" w:space="0" w:color="auto"/>
        <w:bottom w:val="none" w:sz="0" w:space="0" w:color="auto"/>
        <w:right w:val="none" w:sz="0" w:space="0" w:color="auto"/>
      </w:divBdr>
    </w:div>
    <w:div w:id="675809597">
      <w:bodyDiv w:val="1"/>
      <w:marLeft w:val="0"/>
      <w:marRight w:val="0"/>
      <w:marTop w:val="0"/>
      <w:marBottom w:val="0"/>
      <w:divBdr>
        <w:top w:val="none" w:sz="0" w:space="0" w:color="auto"/>
        <w:left w:val="none" w:sz="0" w:space="0" w:color="auto"/>
        <w:bottom w:val="none" w:sz="0" w:space="0" w:color="auto"/>
        <w:right w:val="none" w:sz="0" w:space="0" w:color="auto"/>
      </w:divBdr>
    </w:div>
    <w:div w:id="871697473">
      <w:bodyDiv w:val="1"/>
      <w:marLeft w:val="0"/>
      <w:marRight w:val="0"/>
      <w:marTop w:val="0"/>
      <w:marBottom w:val="0"/>
      <w:divBdr>
        <w:top w:val="none" w:sz="0" w:space="0" w:color="auto"/>
        <w:left w:val="none" w:sz="0" w:space="0" w:color="auto"/>
        <w:bottom w:val="none" w:sz="0" w:space="0" w:color="auto"/>
        <w:right w:val="none" w:sz="0" w:space="0" w:color="auto"/>
      </w:divBdr>
    </w:div>
    <w:div w:id="1787650814">
      <w:bodyDiv w:val="1"/>
      <w:marLeft w:val="0"/>
      <w:marRight w:val="0"/>
      <w:marTop w:val="0"/>
      <w:marBottom w:val="0"/>
      <w:divBdr>
        <w:top w:val="none" w:sz="0" w:space="0" w:color="auto"/>
        <w:left w:val="none" w:sz="0" w:space="0" w:color="auto"/>
        <w:bottom w:val="none" w:sz="0" w:space="0" w:color="auto"/>
        <w:right w:val="none" w:sz="0" w:space="0" w:color="auto"/>
      </w:divBdr>
    </w:div>
    <w:div w:id="1960602747">
      <w:bodyDiv w:val="1"/>
      <w:marLeft w:val="0"/>
      <w:marRight w:val="0"/>
      <w:marTop w:val="0"/>
      <w:marBottom w:val="0"/>
      <w:divBdr>
        <w:top w:val="none" w:sz="0" w:space="0" w:color="auto"/>
        <w:left w:val="none" w:sz="0" w:space="0" w:color="auto"/>
        <w:bottom w:val="none" w:sz="0" w:space="0" w:color="auto"/>
        <w:right w:val="none" w:sz="0" w:space="0" w:color="auto"/>
      </w:divBdr>
    </w:div>
    <w:div w:id="212103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wee.com" TargetMode="External"/><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hyperlink" Target="https://www.irbisnbuv.gov.ua/cgibin/irbis_nbuv/cgiirbis_64.exe?C21COM=F&amp;I21DBN=UJRN&amp;P21DBN=UJRNSoc" TargetMode="External"/><Relationship Id="rId2" Type="http://schemas.openxmlformats.org/officeDocument/2006/relationships/styles" Target="styles.xml"/><Relationship Id="rId16" Type="http://schemas.openxmlformats.org/officeDocument/2006/relationships/hyperlink" Target="https://zakon.rada.gov.ua/laws/show/1556-18"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yperlink" Target="https://www.sworld.com.ua/simpua12/1.pdf" TargetMode="Externa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571</TotalTime>
  <Pages>92</Pages>
  <Words>23851</Words>
  <Characters>135951</Characters>
  <Application>Microsoft Office Word</Application>
  <DocSecurity>0</DocSecurity>
  <Lines>1132</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Валерия Ткачевская</dc:creator>
  <cp:keywords/>
  <dc:description/>
  <cp:lastModifiedBy>Валерия Ткачевская</cp:lastModifiedBy>
  <cp:revision>10</cp:revision>
  <dcterms:created xsi:type="dcterms:W3CDTF">2024-11-17T10:05:00Z</dcterms:created>
  <dcterms:modified xsi:type="dcterms:W3CDTF">2024-11-19T14:42:00Z</dcterms:modified>
</cp:coreProperties>
</file>