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63EB" w:rsidRPr="00F663EB" w:rsidRDefault="00F663EB" w:rsidP="00F663EB">
      <w:pPr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F663EB">
        <w:rPr>
          <w:rFonts w:ascii="Times New Roman" w:eastAsia="Times New Roman" w:hAnsi="Times New Roman" w:cs="Times New Roman"/>
          <w:sz w:val="28"/>
          <w:szCs w:val="24"/>
          <w:lang w:eastAsia="ru-RU"/>
        </w:rPr>
        <w:t>ОДЕСЬКИЙ НАЦІОНАЛЬНИЙ УНІВЕРСИТЕТ ІМЕНІ І. І. МЕЧНИКОВА</w:t>
      </w:r>
    </w:p>
    <w:p w:rsidR="00F663EB" w:rsidRPr="00F663EB" w:rsidRDefault="00F663EB" w:rsidP="00F663EB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>Біологічний факультет</w:t>
      </w:r>
    </w:p>
    <w:p w:rsidR="00F663EB" w:rsidRPr="00F663EB" w:rsidRDefault="00F663EB" w:rsidP="00F663EB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F663EB" w:rsidRPr="00F663EB" w:rsidRDefault="00F663EB" w:rsidP="00F663EB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>Кафедра мікробіології, вірусології та біотехнології</w:t>
      </w:r>
    </w:p>
    <w:p w:rsidR="00F663EB" w:rsidRPr="00F663EB" w:rsidRDefault="00F663EB" w:rsidP="00F663E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pacing w:val="60"/>
          <w:sz w:val="28"/>
          <w:szCs w:val="28"/>
          <w:lang w:val="ru-RU" w:eastAsia="ru-RU"/>
        </w:rPr>
      </w:pPr>
      <w:proofErr w:type="spellStart"/>
      <w:r w:rsidRPr="00F663EB">
        <w:rPr>
          <w:rFonts w:ascii="Times New Roman" w:eastAsia="Times New Roman" w:hAnsi="Times New Roman" w:cs="Times New Roman"/>
          <w:b/>
          <w:spacing w:val="60"/>
          <w:sz w:val="28"/>
          <w:szCs w:val="28"/>
          <w:lang w:val="ru-RU" w:eastAsia="ru-RU"/>
        </w:rPr>
        <w:t>Дипломна</w:t>
      </w:r>
      <w:proofErr w:type="spellEnd"/>
      <w:r w:rsidRPr="00F663EB">
        <w:rPr>
          <w:rFonts w:ascii="Times New Roman" w:eastAsia="Times New Roman" w:hAnsi="Times New Roman" w:cs="Times New Roman"/>
          <w:b/>
          <w:spacing w:val="60"/>
          <w:sz w:val="28"/>
          <w:szCs w:val="28"/>
          <w:lang w:val="ru-RU" w:eastAsia="ru-RU"/>
        </w:rPr>
        <w:t xml:space="preserve"> робота</w:t>
      </w:r>
    </w:p>
    <w:p w:rsidR="00F663EB" w:rsidRPr="00F663EB" w:rsidRDefault="00F663EB" w:rsidP="00F663EB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F663EB" w:rsidRPr="00F663EB" w:rsidRDefault="00F663EB" w:rsidP="00F663E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F663E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На здобуття ступеня вищої освіти «магістр»</w:t>
      </w:r>
    </w:p>
    <w:p w:rsidR="00F663EB" w:rsidRPr="00F663EB" w:rsidRDefault="00F663EB" w:rsidP="00F663EB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F663EB" w:rsidRPr="00F663EB" w:rsidRDefault="00F663EB" w:rsidP="00F663E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 тему: </w:t>
      </w:r>
      <w:r w:rsidRPr="00F663E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«</w:t>
      </w:r>
      <w:r w:rsidRPr="00F663EB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>Вивчення активності</w:t>
      </w:r>
      <w:r w:rsidRPr="00F663EB">
        <w:rPr>
          <w:rFonts w:ascii="Times New Roman" w:eastAsia="Times New Roman" w:hAnsi="Times New Roman" w:cs="Times New Roman"/>
          <w:b/>
          <w:sz w:val="32"/>
          <w:szCs w:val="28"/>
          <w:lang w:eastAsia="ru-RU"/>
        </w:rPr>
        <w:t xml:space="preserve"> </w:t>
      </w:r>
      <w:r w:rsidRPr="00F663E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стафілококового бактеріофагу проти деяких штамів </w:t>
      </w:r>
      <w:proofErr w:type="spellStart"/>
      <w:r w:rsidRPr="00F663EB">
        <w:rPr>
          <w:rFonts w:ascii="Times New Roman" w:eastAsia="Times New Roman" w:hAnsi="Times New Roman" w:cs="Times New Roman"/>
          <w:b/>
          <w:i/>
          <w:iCs/>
          <w:sz w:val="28"/>
          <w:szCs w:val="28"/>
          <w:shd w:val="clear" w:color="auto" w:fill="FFFFFF"/>
          <w:lang w:val="ru-RU" w:eastAsia="ru-RU"/>
        </w:rPr>
        <w:t>Staphylococcus</w:t>
      </w:r>
      <w:proofErr w:type="spellEnd"/>
      <w:r w:rsidRPr="00F663EB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b/>
          <w:i/>
          <w:sz w:val="28"/>
          <w:szCs w:val="28"/>
          <w:lang w:val="ru-RU" w:eastAsia="ru-RU"/>
        </w:rPr>
        <w:t>aureus</w:t>
      </w:r>
      <w:proofErr w:type="spellEnd"/>
      <w:r w:rsidRPr="00F663E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»</w:t>
      </w:r>
    </w:p>
    <w:p w:rsidR="00F663EB" w:rsidRPr="00F663EB" w:rsidRDefault="00F663EB" w:rsidP="00F663E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F663EB" w:rsidRPr="00F663EB" w:rsidRDefault="00F663EB" w:rsidP="00F663EB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F663E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« </w:t>
      </w:r>
      <w:r w:rsidRPr="00F663EB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>Study of staphylococcal bacteriophage activity</w:t>
      </w:r>
      <w:r w:rsidRPr="00F663E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r w:rsidRPr="00F663E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against some </w:t>
      </w:r>
      <w:r w:rsidRPr="00F663EB">
        <w:rPr>
          <w:rFonts w:ascii="Times New Roman" w:eastAsia="Times New Roman" w:hAnsi="Times New Roman" w:cs="Times New Roman"/>
          <w:i/>
          <w:iCs/>
          <w:sz w:val="28"/>
          <w:szCs w:val="28"/>
          <w:shd w:val="clear" w:color="auto" w:fill="FFFFFF"/>
          <w:lang w:val="en-US" w:eastAsia="ru-RU"/>
        </w:rPr>
        <w:t>Staphylococcus</w:t>
      </w:r>
      <w:r w:rsidRPr="00F663E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aureus</w:t>
      </w:r>
      <w:r w:rsidRPr="00F663E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strains »</w:t>
      </w:r>
    </w:p>
    <w:p w:rsidR="00F663EB" w:rsidRPr="00F663EB" w:rsidRDefault="00F663EB" w:rsidP="00F663EB">
      <w:pPr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val="en-US" w:eastAsia="ru-RU"/>
        </w:rPr>
      </w:pPr>
    </w:p>
    <w:p w:rsidR="00F663EB" w:rsidRPr="00F663EB" w:rsidRDefault="00F663EB" w:rsidP="00F663EB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F663E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                                 </w:t>
      </w:r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Виконала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: студентка </w:t>
      </w:r>
    </w:p>
    <w:p w:rsidR="00F663EB" w:rsidRPr="00F663EB" w:rsidRDefault="00F663EB" w:rsidP="00F663EB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                   заочної</w:t>
      </w:r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форми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навчання</w:t>
      </w:r>
      <w:proofErr w:type="spellEnd"/>
    </w:p>
    <w:p w:rsidR="00F663EB" w:rsidRPr="00F663EB" w:rsidRDefault="00F663EB" w:rsidP="00F663EB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                   спеціальність 091 Біологія </w:t>
      </w:r>
    </w:p>
    <w:p w:rsidR="00F663EB" w:rsidRPr="00F663EB" w:rsidRDefault="00F663EB" w:rsidP="00F663EB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                   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>Жарук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Марія Олександрівна</w:t>
      </w:r>
    </w:p>
    <w:p w:rsidR="00F663EB" w:rsidRPr="00F663EB" w:rsidRDefault="00F663EB" w:rsidP="00F663EB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                                           </w:t>
      </w:r>
    </w:p>
    <w:p w:rsidR="00F663EB" w:rsidRPr="00F663EB" w:rsidRDefault="00F663EB" w:rsidP="00F663EB">
      <w:pPr>
        <w:tabs>
          <w:tab w:val="left" w:pos="5245"/>
          <w:tab w:val="right" w:pos="9355"/>
        </w:tabs>
        <w:spacing w:before="120"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F663E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                                       Науковий керівник:</w:t>
      </w:r>
    </w:p>
    <w:p w:rsidR="00F663EB" w:rsidRPr="00F663EB" w:rsidRDefault="00F663EB" w:rsidP="00F663EB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                    кандидат біологічних наук, доцент</w:t>
      </w:r>
    </w:p>
    <w:p w:rsidR="00F663EB" w:rsidRPr="00F663EB" w:rsidRDefault="00F663EB" w:rsidP="00F663EB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                   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>Жумінська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Ганна Іванівна</w:t>
      </w:r>
    </w:p>
    <w:p w:rsidR="00F663EB" w:rsidRPr="00F663EB" w:rsidRDefault="00F663EB" w:rsidP="00F663EB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F663E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                                                              Рецензент:</w:t>
      </w:r>
    </w:p>
    <w:p w:rsidR="00F663EB" w:rsidRPr="00F663EB" w:rsidRDefault="00F663EB" w:rsidP="00F663EB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                    кандидат біологічних наук, доцент</w:t>
      </w:r>
    </w:p>
    <w:p w:rsidR="00F663EB" w:rsidRPr="00F663EB" w:rsidRDefault="00F663EB" w:rsidP="00F663EB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                   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>Майкова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Ганна Вікторівна</w:t>
      </w:r>
    </w:p>
    <w:p w:rsidR="00F663EB" w:rsidRPr="00F663EB" w:rsidRDefault="00F663EB" w:rsidP="00F663EB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F663EB" w:rsidRPr="00F663EB" w:rsidRDefault="00F663EB" w:rsidP="00F663EB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33"/>
        <w:gridCol w:w="4928"/>
      </w:tblGrid>
      <w:tr w:rsidR="00F663EB" w:rsidRPr="00F663EB" w:rsidTr="00F663EB">
        <w:trPr>
          <w:jc w:val="center"/>
        </w:trPr>
        <w:tc>
          <w:tcPr>
            <w:tcW w:w="4967" w:type="dxa"/>
            <w:hideMark/>
          </w:tcPr>
          <w:p w:rsidR="00F663EB" w:rsidRPr="00F663EB" w:rsidRDefault="00F663EB" w:rsidP="00F663EB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F663EB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Рекомендовано до </w:t>
            </w:r>
            <w:proofErr w:type="spellStart"/>
            <w:r w:rsidRPr="00F663EB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захисту</w:t>
            </w:r>
            <w:proofErr w:type="spellEnd"/>
            <w:r w:rsidRPr="00F663EB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:</w:t>
            </w:r>
          </w:p>
          <w:p w:rsidR="00F663EB" w:rsidRPr="00F663EB" w:rsidRDefault="00F663EB" w:rsidP="00F663EB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F663EB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Протокол </w:t>
            </w:r>
            <w:proofErr w:type="spellStart"/>
            <w:r w:rsidRPr="00F663EB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засідання</w:t>
            </w:r>
            <w:proofErr w:type="spellEnd"/>
            <w:r w:rsidRPr="00F663EB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F663EB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кафедри</w:t>
            </w:r>
            <w:proofErr w:type="spellEnd"/>
          </w:p>
          <w:p w:rsidR="00F663EB" w:rsidRPr="00F663EB" w:rsidRDefault="00F663EB" w:rsidP="00F663EB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F663EB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№ </w:t>
            </w:r>
            <w:r w:rsidRPr="00F663E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__</w:t>
            </w:r>
            <w:r w:rsidRPr="00F663EB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F663EB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від</w:t>
            </w:r>
            <w:proofErr w:type="spellEnd"/>
            <w:r w:rsidRPr="00F663E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«___» ______</w:t>
            </w:r>
            <w:r w:rsidRPr="00F663EB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р. </w:t>
            </w:r>
          </w:p>
          <w:p w:rsidR="00F663EB" w:rsidRPr="00F663EB" w:rsidRDefault="00F663EB" w:rsidP="00F663EB">
            <w:pPr>
              <w:spacing w:before="60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proofErr w:type="spellStart"/>
            <w:r w:rsidRPr="00F663EB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Завідувач</w:t>
            </w:r>
            <w:proofErr w:type="spellEnd"/>
            <w:r w:rsidRPr="00F663EB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F663EB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кафедри</w:t>
            </w:r>
            <w:proofErr w:type="spellEnd"/>
          </w:p>
          <w:p w:rsidR="00F663EB" w:rsidRPr="00F663EB" w:rsidRDefault="00F663EB" w:rsidP="00F663EB">
            <w:pPr>
              <w:tabs>
                <w:tab w:val="left" w:pos="1168"/>
                <w:tab w:val="left" w:pos="3861"/>
              </w:tabs>
              <w:spacing w:before="36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eastAsia="ru-RU"/>
              </w:rPr>
            </w:pPr>
            <w:r w:rsidRPr="00F663EB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ru-RU" w:eastAsia="ru-RU"/>
              </w:rPr>
              <w:tab/>
            </w:r>
            <w:r w:rsidRPr="00F663EB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             </w:t>
            </w:r>
            <w:proofErr w:type="spellStart"/>
            <w:r w:rsidRPr="00F663E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Філіпова</w:t>
            </w:r>
            <w:proofErr w:type="spellEnd"/>
            <w:r w:rsidRPr="00F663E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Т. О.</w:t>
            </w:r>
          </w:p>
          <w:p w:rsidR="00F663EB" w:rsidRPr="00F663EB" w:rsidRDefault="00F663EB" w:rsidP="00F663EB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F663EB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ab/>
              <w:t>(</w:t>
            </w:r>
            <w:proofErr w:type="spellStart"/>
            <w:proofErr w:type="gramStart"/>
            <w:r w:rsidRPr="00F663EB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п</w:t>
            </w:r>
            <w:proofErr w:type="gramEnd"/>
            <w:r w:rsidRPr="00F663EB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ідпис</w:t>
            </w:r>
            <w:proofErr w:type="spellEnd"/>
            <w:r w:rsidRPr="00F663EB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)</w:t>
            </w:r>
            <w:r w:rsidRPr="00F663EB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ab/>
            </w:r>
          </w:p>
        </w:tc>
        <w:tc>
          <w:tcPr>
            <w:tcW w:w="4678" w:type="dxa"/>
            <w:hideMark/>
          </w:tcPr>
          <w:p w:rsidR="00F663EB" w:rsidRPr="00F663EB" w:rsidRDefault="00F663EB" w:rsidP="00F663EB">
            <w:pPr>
              <w:tabs>
                <w:tab w:val="right" w:pos="446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proofErr w:type="spellStart"/>
            <w:r w:rsidRPr="00F663EB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Захищено</w:t>
            </w:r>
            <w:proofErr w:type="spellEnd"/>
            <w:r w:rsidRPr="00F663EB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на </w:t>
            </w:r>
            <w:proofErr w:type="spellStart"/>
            <w:r w:rsidRPr="00F663EB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засіданні</w:t>
            </w:r>
            <w:proofErr w:type="spellEnd"/>
            <w:r w:rsidRPr="00F663EB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ЕК № </w:t>
            </w:r>
            <w:r w:rsidRPr="00F663E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</w:t>
            </w:r>
          </w:p>
          <w:p w:rsidR="00F663EB" w:rsidRPr="00F663EB" w:rsidRDefault="00F663EB" w:rsidP="00F663EB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F663EB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протокол № </w:t>
            </w:r>
            <w:r w:rsidRPr="00F663E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__</w:t>
            </w:r>
            <w:r w:rsidRPr="00F663EB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F663EB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від</w:t>
            </w:r>
            <w:proofErr w:type="spellEnd"/>
            <w:r w:rsidRPr="00F663EB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r w:rsidRPr="00F663E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«___» _______</w:t>
            </w:r>
            <w:r w:rsidRPr="00F663EB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р.</w:t>
            </w:r>
            <w:r w:rsidRPr="00F663EB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ab/>
            </w:r>
          </w:p>
          <w:p w:rsidR="00F663EB" w:rsidRPr="00F663EB" w:rsidRDefault="00F663EB" w:rsidP="00F663EB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proofErr w:type="spellStart"/>
            <w:r w:rsidRPr="00F663EB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Оцінка</w:t>
            </w:r>
            <w:proofErr w:type="spellEnd"/>
            <w:r w:rsidRPr="00F663EB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_____</w:t>
            </w:r>
            <w:r w:rsidRPr="00F663E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/ </w:t>
            </w:r>
            <w:r w:rsidRPr="00F663EB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_______/__________</w:t>
            </w:r>
          </w:p>
          <w:p w:rsidR="00F663EB" w:rsidRPr="00F663EB" w:rsidRDefault="00F663EB" w:rsidP="00F663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F663EB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(за </w:t>
            </w:r>
            <w:proofErr w:type="spellStart"/>
            <w:r w:rsidRPr="00F663EB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національною</w:t>
            </w:r>
            <w:proofErr w:type="spellEnd"/>
            <w:r w:rsidRPr="00F663EB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шкалою/шкалою ЕСТ</w:t>
            </w:r>
            <w:proofErr w:type="gramStart"/>
            <w:r w:rsidRPr="00F663EB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S</w:t>
            </w:r>
            <w:proofErr w:type="gramEnd"/>
            <w:r w:rsidRPr="00F663EB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/ </w:t>
            </w:r>
            <w:proofErr w:type="spellStart"/>
            <w:r w:rsidRPr="00F663EB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бали</w:t>
            </w:r>
            <w:proofErr w:type="spellEnd"/>
            <w:r w:rsidRPr="00F663EB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)</w:t>
            </w:r>
          </w:p>
          <w:p w:rsidR="00F663EB" w:rsidRPr="00F663EB" w:rsidRDefault="00F663EB" w:rsidP="00F663EB">
            <w:pPr>
              <w:spacing w:before="36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F663EB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Голова ЕК</w:t>
            </w:r>
          </w:p>
          <w:p w:rsidR="00F663EB" w:rsidRPr="00F663EB" w:rsidRDefault="00F663EB" w:rsidP="00F663EB">
            <w:pPr>
              <w:tabs>
                <w:tab w:val="left" w:pos="1446"/>
                <w:tab w:val="right" w:pos="4462"/>
              </w:tabs>
              <w:spacing w:before="36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eastAsia="ru-RU"/>
              </w:rPr>
            </w:pPr>
            <w:r w:rsidRPr="00F663EB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ru-RU" w:eastAsia="ru-RU"/>
              </w:rPr>
              <w:tab/>
            </w:r>
            <w:r w:rsidRPr="00F663EB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              </w:t>
            </w:r>
            <w:proofErr w:type="spellStart"/>
            <w:r w:rsidRPr="00F663E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Чеботар</w:t>
            </w:r>
            <w:proofErr w:type="spellEnd"/>
            <w:r w:rsidRPr="00F663E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С. В.</w:t>
            </w:r>
          </w:p>
          <w:p w:rsidR="00F663EB" w:rsidRPr="00F663EB" w:rsidRDefault="00F663EB" w:rsidP="00F663EB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F663EB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ab/>
              <w:t>(</w:t>
            </w:r>
            <w:proofErr w:type="spellStart"/>
            <w:proofErr w:type="gramStart"/>
            <w:r w:rsidRPr="00F663EB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п</w:t>
            </w:r>
            <w:proofErr w:type="gramEnd"/>
            <w:r w:rsidRPr="00F663EB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ідпис</w:t>
            </w:r>
            <w:proofErr w:type="spellEnd"/>
            <w:r w:rsidRPr="00F663EB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)</w:t>
            </w:r>
            <w:r w:rsidRPr="00F663EB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ab/>
            </w:r>
          </w:p>
        </w:tc>
      </w:tr>
      <w:tr w:rsidR="00F663EB" w:rsidRPr="00F663EB" w:rsidTr="00F663EB">
        <w:trPr>
          <w:jc w:val="center"/>
        </w:trPr>
        <w:tc>
          <w:tcPr>
            <w:tcW w:w="4967" w:type="dxa"/>
          </w:tcPr>
          <w:p w:rsidR="00F663EB" w:rsidRPr="00F663EB" w:rsidRDefault="00F663EB" w:rsidP="00F663E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</w:p>
        </w:tc>
        <w:tc>
          <w:tcPr>
            <w:tcW w:w="4678" w:type="dxa"/>
          </w:tcPr>
          <w:p w:rsidR="00F663EB" w:rsidRPr="00F663EB" w:rsidRDefault="00F663EB" w:rsidP="00F663E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</w:p>
        </w:tc>
      </w:tr>
    </w:tbl>
    <w:p w:rsidR="00F663EB" w:rsidRPr="00F663EB" w:rsidRDefault="00F663EB" w:rsidP="00F663E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ru-RU" w:eastAsia="ru-RU"/>
        </w:rPr>
      </w:pPr>
    </w:p>
    <w:p w:rsidR="00F663EB" w:rsidRPr="00F663EB" w:rsidRDefault="00F663EB" w:rsidP="00F663E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val="ru-RU" w:eastAsia="ru-RU"/>
        </w:rPr>
      </w:pPr>
      <w:r w:rsidRPr="00F663EB">
        <w:rPr>
          <w:rFonts w:ascii="Times New Roman" w:eastAsia="Times New Roman" w:hAnsi="Times New Roman" w:cs="Times New Roman"/>
          <w:b/>
          <w:sz w:val="28"/>
          <w:szCs w:val="24"/>
          <w:lang w:val="ru-RU" w:eastAsia="ru-RU"/>
        </w:rPr>
        <w:t>Одеса</w:t>
      </w:r>
      <w:r w:rsidRPr="00F663EB">
        <w:rPr>
          <w:rFonts w:ascii="Times New Roman" w:eastAsia="Times New Roman" w:hAnsi="Times New Roman" w:cs="Times New Roman"/>
          <w:b/>
          <w:sz w:val="28"/>
          <w:szCs w:val="24"/>
          <w:lang w:val="en-US" w:eastAsia="ru-RU"/>
        </w:rPr>
        <w:t xml:space="preserve"> – </w:t>
      </w:r>
      <w:r w:rsidRPr="00F663EB">
        <w:rPr>
          <w:rFonts w:ascii="Times New Roman" w:eastAsia="Times New Roman" w:hAnsi="Times New Roman" w:cs="Times New Roman"/>
          <w:b/>
          <w:sz w:val="28"/>
          <w:szCs w:val="24"/>
          <w:lang w:val="ru-RU" w:eastAsia="ru-RU"/>
        </w:rPr>
        <w:t>2018</w:t>
      </w:r>
    </w:p>
    <w:p w:rsidR="00F663EB" w:rsidRPr="00F663EB" w:rsidRDefault="00F663EB" w:rsidP="00F663E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val="ru-RU" w:eastAsia="ru-RU"/>
        </w:rPr>
      </w:pPr>
      <w:r w:rsidRPr="00F663EB">
        <w:rPr>
          <w:rFonts w:ascii="Times New Roman" w:eastAsia="Times New Roman" w:hAnsi="Times New Roman" w:cs="Times New Roman"/>
          <w:b/>
          <w:sz w:val="28"/>
          <w:szCs w:val="24"/>
          <w:lang w:val="ru-RU" w:eastAsia="ru-RU"/>
        </w:rPr>
        <w:br w:type="page"/>
      </w:r>
      <w:proofErr w:type="spellStart"/>
      <w:r w:rsidRPr="00F663EB">
        <w:rPr>
          <w:rFonts w:ascii="Times New Roman" w:eastAsia="Times New Roman" w:hAnsi="Times New Roman" w:cs="Times New Roman"/>
          <w:b/>
          <w:sz w:val="28"/>
          <w:szCs w:val="24"/>
          <w:lang w:val="ru-RU" w:eastAsia="ru-RU"/>
        </w:rPr>
        <w:lastRenderedPageBreak/>
        <w:t>Анотація</w:t>
      </w:r>
      <w:proofErr w:type="spellEnd"/>
    </w:p>
    <w:p w:rsidR="00F663EB" w:rsidRPr="00F663EB" w:rsidRDefault="00F663EB" w:rsidP="00F663EB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</w:p>
    <w:p w:rsidR="00F663EB" w:rsidRPr="00F663EB" w:rsidRDefault="00F663EB" w:rsidP="00F663E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F663EB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Проведено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вивчення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</w:t>
      </w:r>
      <w:r w:rsidRPr="00F663E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ефективності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стафілококового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бактеріофагу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пр</w:t>
      </w:r>
      <w:r w:rsidRPr="00F663EB">
        <w:rPr>
          <w:rFonts w:ascii="Times New Roman" w:eastAsia="Times New Roman" w:hAnsi="Times New Roman" w:cs="Times New Roman"/>
          <w:sz w:val="28"/>
          <w:szCs w:val="24"/>
          <w:lang w:eastAsia="ru-RU"/>
        </w:rPr>
        <w:t>оти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</w:t>
      </w:r>
      <w:r w:rsidRPr="00F663EB">
        <w:rPr>
          <w:rFonts w:ascii="Times New Roman" w:eastAsia="Times New Roman" w:hAnsi="Times New Roman" w:cs="Times New Roman"/>
          <w:sz w:val="28"/>
          <w:szCs w:val="24"/>
          <w:lang w:eastAsia="ru-RU"/>
        </w:rPr>
        <w:t>деяких штамів</w:t>
      </w:r>
      <w:r w:rsidRPr="00F663EB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</w:t>
      </w:r>
      <w:r w:rsidRPr="00F663EB">
        <w:rPr>
          <w:rFonts w:ascii="Times New Roman" w:eastAsia="Times New Roman" w:hAnsi="Times New Roman" w:cs="Times New Roman"/>
          <w:i/>
          <w:sz w:val="28"/>
          <w:szCs w:val="24"/>
          <w:lang w:val="en-US" w:eastAsia="ru-RU"/>
        </w:rPr>
        <w:t>S</w:t>
      </w:r>
      <w:r w:rsidRPr="00F663EB">
        <w:rPr>
          <w:rFonts w:ascii="Times New Roman" w:eastAsia="Times New Roman" w:hAnsi="Times New Roman" w:cs="Times New Roman"/>
          <w:i/>
          <w:sz w:val="28"/>
          <w:szCs w:val="24"/>
          <w:lang w:val="ru-RU" w:eastAsia="ru-RU"/>
        </w:rPr>
        <w:t xml:space="preserve">. </w:t>
      </w:r>
      <w:r w:rsidRPr="00F663EB">
        <w:rPr>
          <w:rFonts w:ascii="Times New Roman" w:eastAsia="Times New Roman" w:hAnsi="Times New Roman" w:cs="Times New Roman"/>
          <w:i/>
          <w:sz w:val="28"/>
          <w:szCs w:val="24"/>
          <w:lang w:val="en-US" w:eastAsia="ru-RU"/>
        </w:rPr>
        <w:t>aureus</w:t>
      </w:r>
      <w:r w:rsidRPr="00F663EB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. </w:t>
      </w:r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>З</w:t>
      </w:r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кожного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штаму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>о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тримано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титр</w:t>
      </w:r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>и</w:t>
      </w:r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бактеріофага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середнє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значення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титру, яке становило 2,3*10</w:t>
      </w:r>
      <w:r w:rsidRPr="00F663EB">
        <w:rPr>
          <w:rFonts w:ascii="Times New Roman" w:eastAsia="Times New Roman" w:hAnsi="Times New Roman" w:cs="Times New Roman"/>
          <w:sz w:val="28"/>
          <w:szCs w:val="28"/>
          <w:vertAlign w:val="superscript"/>
          <w:lang w:val="ru-RU" w:eastAsia="ru-RU"/>
        </w:rPr>
        <w:t xml:space="preserve">8 </w:t>
      </w:r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>КУО/мл.</w:t>
      </w:r>
    </w:p>
    <w:p w:rsidR="00F663EB" w:rsidRPr="00F663EB" w:rsidRDefault="00F663EB" w:rsidP="00F663E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Отримано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фаголізат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>и</w:t>
      </w:r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чутливих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штамах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F663EB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S. </w:t>
      </w:r>
      <w:proofErr w:type="spellStart"/>
      <w:r w:rsidRPr="00F663EB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aureus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порівняно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із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комерційним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препаратом</w:t>
      </w:r>
      <w:r w:rsidRPr="00F663EB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. 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Результати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показали,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що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титр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фаголізата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223 на один порядок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вище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контролю та на 2 порядки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вище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за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інші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фаголізати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Це слугувало показником для того, що </w:t>
      </w:r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штам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F663EB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S. </w:t>
      </w:r>
      <w:proofErr w:type="spellStart"/>
      <w:r w:rsidRPr="00F663EB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aureus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ОНУ </w:t>
      </w:r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223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було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обрано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як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шта</w:t>
      </w:r>
      <w:proofErr w:type="gram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м-</w:t>
      </w:r>
      <w:proofErr w:type="gram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індикатор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для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стафілококового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препарату.</w:t>
      </w:r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Розглянуто морфологію та розміри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>фагових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негативних колоній у препаратах. Перевірено відтворювання фага при робочих температурах культивування, стабільність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>фагових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часток за ефекту різних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>рН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дії осмотичного шоку,  детергентів, органічних розчинників  та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>термоінактивації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663EB" w:rsidRPr="00F663EB" w:rsidRDefault="00F663EB" w:rsidP="00F663E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>Ш</w:t>
      </w:r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там</w:t>
      </w:r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 </w:t>
      </w:r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F663EB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S. </w:t>
      </w:r>
      <w:proofErr w:type="spellStart"/>
      <w:r w:rsidRPr="00F663EB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aureus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перев</w:t>
      </w:r>
      <w:proofErr w:type="gramEnd"/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ірено на чутливість та резистентність до деяких антибіотиків групи пеніцилінів. Результати показали, що до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>Оксациліну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колекційні штами виявилися умовно резистентними.</w:t>
      </w:r>
    </w:p>
    <w:p w:rsidR="00F663EB" w:rsidRPr="00F663EB" w:rsidRDefault="00F663EB" w:rsidP="00F663E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Роботу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викладено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 60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сторінках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вона </w:t>
      </w:r>
      <w:proofErr w:type="spellStart"/>
      <w:proofErr w:type="gram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містить</w:t>
      </w:r>
      <w:proofErr w:type="spellEnd"/>
      <w:proofErr w:type="gram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5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таблиць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16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рисунків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Наведено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посилання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 53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джерела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літератури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(34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кирилицею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19 латиницею)</w:t>
      </w:r>
    </w:p>
    <w:p w:rsidR="00F663EB" w:rsidRPr="00F663EB" w:rsidRDefault="00F663EB" w:rsidP="00F663E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F663EB" w:rsidRPr="00F663EB" w:rsidRDefault="00F663EB" w:rsidP="00F663EB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</w:pPr>
      <w:r w:rsidRPr="00F663EB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ab/>
      </w:r>
      <w:proofErr w:type="spellStart"/>
      <w:r w:rsidRPr="00F663EB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Ключові</w:t>
      </w:r>
      <w:proofErr w:type="spellEnd"/>
      <w:r w:rsidRPr="00F663EB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 xml:space="preserve"> слова: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стафілококовий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препарат,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фаголізат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фагові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частки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титр фага, </w:t>
      </w:r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>резистентність, антибіотики</w:t>
      </w:r>
      <w:proofErr w:type="gramStart"/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,</w:t>
      </w:r>
      <w:proofErr w:type="gramEnd"/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штами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i/>
          <w:iCs/>
          <w:sz w:val="28"/>
          <w:szCs w:val="28"/>
          <w:shd w:val="clear" w:color="auto" w:fill="FFFFFF"/>
          <w:lang w:val="ru-RU" w:eastAsia="ru-RU"/>
        </w:rPr>
        <w:t>Staphylococcus</w:t>
      </w:r>
      <w:proofErr w:type="spellEnd"/>
      <w:r w:rsidRPr="00F663EB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r w:rsidRPr="00F663E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aureus</w:t>
      </w:r>
      <w:r w:rsidRPr="00F663EB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. </w:t>
      </w:r>
    </w:p>
    <w:tbl>
      <w:tblPr>
        <w:tblW w:w="9510" w:type="dxa"/>
        <w:tblCellSpacing w:w="15" w:type="dxa"/>
        <w:shd w:val="clear" w:color="auto" w:fill="FFFFFF"/>
        <w:tblCellMar>
          <w:left w:w="0" w:type="dxa"/>
          <w:bottom w:w="450" w:type="dxa"/>
          <w:right w:w="0" w:type="dxa"/>
        </w:tblCellMar>
        <w:tblLook w:val="04A0" w:firstRow="1" w:lastRow="0" w:firstColumn="1" w:lastColumn="0" w:noHBand="0" w:noVBand="1"/>
      </w:tblPr>
      <w:tblGrid>
        <w:gridCol w:w="2685"/>
        <w:gridCol w:w="6825"/>
      </w:tblGrid>
      <w:tr w:rsidR="00F663EB" w:rsidRPr="00F663EB" w:rsidTr="00F663EB">
        <w:trPr>
          <w:tblCellSpacing w:w="15" w:type="dxa"/>
        </w:trPr>
        <w:tc>
          <w:tcPr>
            <w:tcW w:w="0" w:type="auto"/>
            <w:shd w:val="clear" w:color="auto" w:fill="FFFFFF"/>
            <w:tcMar>
              <w:top w:w="0" w:type="dxa"/>
              <w:left w:w="225" w:type="dxa"/>
              <w:bottom w:w="0" w:type="dxa"/>
              <w:right w:w="0" w:type="dxa"/>
            </w:tcMar>
            <w:hideMark/>
          </w:tcPr>
          <w:p w:rsidR="00F663EB" w:rsidRPr="00F663EB" w:rsidRDefault="00F663EB" w:rsidP="00F663EB">
            <w:pPr>
              <w:spacing w:after="0" w:line="240" w:lineRule="auto"/>
              <w:rPr>
                <w:rFonts w:ascii="Calibri" w:eastAsia="Times New Roman" w:hAnsi="Calibri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780" w:type="dxa"/>
            <w:shd w:val="clear" w:color="auto" w:fill="FFFFFF"/>
            <w:tcMar>
              <w:top w:w="0" w:type="dxa"/>
              <w:left w:w="225" w:type="dxa"/>
              <w:bottom w:w="0" w:type="dxa"/>
              <w:right w:w="0" w:type="dxa"/>
            </w:tcMar>
            <w:vAlign w:val="center"/>
            <w:hideMark/>
          </w:tcPr>
          <w:p w:rsidR="00F663EB" w:rsidRPr="00F663EB" w:rsidRDefault="00F663EB" w:rsidP="00F663EB">
            <w:pPr>
              <w:spacing w:after="0" w:line="240" w:lineRule="auto"/>
              <w:rPr>
                <w:rFonts w:ascii="Calibri" w:eastAsia="Times New Roman" w:hAnsi="Calibri" w:cs="Times New Roman"/>
                <w:sz w:val="20"/>
                <w:szCs w:val="20"/>
                <w:lang w:eastAsia="uk-UA"/>
              </w:rPr>
            </w:pPr>
          </w:p>
        </w:tc>
      </w:tr>
    </w:tbl>
    <w:p w:rsidR="00F663EB" w:rsidRPr="00F663EB" w:rsidRDefault="00F663EB" w:rsidP="00F663EB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F663EB" w:rsidRPr="00F663EB" w:rsidRDefault="00F663EB" w:rsidP="00F663EB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</w:pPr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    </w:t>
      </w:r>
      <w:r w:rsidRPr="00F663EB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 xml:space="preserve">The   staphylococcal bacteriophage efficacy against some </w:t>
      </w:r>
      <w:r w:rsidRPr="00F663EB">
        <w:rPr>
          <w:rFonts w:ascii="Times New Roman" w:eastAsia="Times New Roman" w:hAnsi="Times New Roman" w:cs="Times New Roman"/>
          <w:i/>
          <w:sz w:val="28"/>
          <w:szCs w:val="24"/>
          <w:lang w:val="en-US" w:eastAsia="ru-RU"/>
        </w:rPr>
        <w:t>S. aureus</w:t>
      </w:r>
      <w:r w:rsidRPr="00F663EB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 xml:space="preserve"> </w:t>
      </w:r>
      <w:r w:rsidRPr="00F663E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strains </w:t>
      </w:r>
      <w:r w:rsidRPr="00F663EB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>was performed</w:t>
      </w:r>
      <w:r w:rsidRPr="00F663EB">
        <w:rPr>
          <w:rFonts w:ascii="Times New Roman" w:eastAsia="Times New Roman" w:hAnsi="Times New Roman" w:cs="Times New Roman"/>
          <w:i/>
          <w:sz w:val="28"/>
          <w:szCs w:val="24"/>
          <w:lang w:val="en-US" w:eastAsia="ru-RU"/>
        </w:rPr>
        <w:t xml:space="preserve">. </w:t>
      </w:r>
      <w:r w:rsidRPr="00F663EB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 xml:space="preserve">A titer of bacteriophage strain and the average titer was got on each of all strains, it was </w:t>
      </w:r>
      <w:r w:rsidRPr="00F663E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2</w:t>
      </w:r>
      <w:proofErr w:type="gramStart"/>
      <w:r w:rsidRPr="00F663E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,3</w:t>
      </w:r>
      <w:proofErr w:type="gramEnd"/>
      <w:r w:rsidRPr="00F663E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*10</w:t>
      </w:r>
      <w:r w:rsidRPr="00F663EB">
        <w:rPr>
          <w:rFonts w:ascii="Times New Roman" w:eastAsia="Times New Roman" w:hAnsi="Times New Roman" w:cs="Times New Roman"/>
          <w:sz w:val="28"/>
          <w:szCs w:val="28"/>
          <w:vertAlign w:val="superscript"/>
          <w:lang w:val="en-US" w:eastAsia="ru-RU"/>
        </w:rPr>
        <w:t>8</w:t>
      </w:r>
      <w:r w:rsidRPr="00F663E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CFU/ml.</w:t>
      </w:r>
    </w:p>
    <w:p w:rsidR="00F663EB" w:rsidRPr="00F663EB" w:rsidRDefault="00F663EB" w:rsidP="00F663EB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F663E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     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Phagolisates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on the sensitive </w:t>
      </w:r>
      <w:r w:rsidRPr="00F663EB">
        <w:rPr>
          <w:rFonts w:ascii="Times New Roman" w:eastAsia="Times New Roman" w:hAnsi="Times New Roman" w:cs="Times New Roman"/>
          <w:i/>
          <w:sz w:val="28"/>
          <w:szCs w:val="24"/>
          <w:lang w:val="en-US" w:eastAsia="ru-RU"/>
        </w:rPr>
        <w:t>S. aureus</w:t>
      </w:r>
      <w:r w:rsidRPr="00F663E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strains was got and titers compared to the commercial drug</w:t>
      </w:r>
      <w:r w:rsidRPr="00F663EB">
        <w:rPr>
          <w:rFonts w:ascii="Times New Roman" w:eastAsia="Times New Roman" w:hAnsi="Times New Roman" w:cs="Times New Roman"/>
          <w:i/>
          <w:sz w:val="28"/>
          <w:szCs w:val="24"/>
          <w:lang w:val="en-US" w:eastAsia="ru-RU"/>
        </w:rPr>
        <w:t xml:space="preserve">. </w:t>
      </w:r>
      <w:r w:rsidRPr="00F663EB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 xml:space="preserve">The results showed that the titer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phagolisate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 xml:space="preserve"> 223 for one order of magnitude higher </w:t>
      </w:r>
      <w:proofErr w:type="gramStart"/>
      <w:r w:rsidRPr="00F663EB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>than  control</w:t>
      </w:r>
      <w:proofErr w:type="gramEnd"/>
      <w:r w:rsidRPr="00F663EB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 xml:space="preserve"> and 2 orders of magnitude higher than the other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phagolisate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This served as </w:t>
      </w:r>
      <w:proofErr w:type="gramStart"/>
      <w:r w:rsidRPr="00F663E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an</w:t>
      </w:r>
      <w:proofErr w:type="gramEnd"/>
      <w:r w:rsidRPr="00F663E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color w:val="000000"/>
          <w:sz w:val="28"/>
          <w:szCs w:val="24"/>
          <w:lang w:val="en-US" w:eastAsia="ru-RU"/>
        </w:rPr>
        <w:t>significative</w:t>
      </w:r>
      <w:proofErr w:type="spellEnd"/>
      <w:r w:rsidRPr="00F663EB">
        <w:rPr>
          <w:rFonts w:ascii="Times New Roman" w:eastAsia="Times New Roman" w:hAnsi="Times New Roman" w:cs="Times New Roman"/>
          <w:sz w:val="32"/>
          <w:szCs w:val="28"/>
          <w:lang w:val="en-US" w:eastAsia="ru-RU"/>
        </w:rPr>
        <w:t xml:space="preserve"> </w:t>
      </w:r>
      <w:r w:rsidRPr="00F663E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for the fact that </w:t>
      </w:r>
      <w:r w:rsidRPr="00F663EB">
        <w:rPr>
          <w:rFonts w:ascii="Times New Roman" w:eastAsia="Times New Roman" w:hAnsi="Times New Roman" w:cs="Times New Roman"/>
          <w:i/>
          <w:sz w:val="28"/>
          <w:szCs w:val="24"/>
          <w:lang w:val="en-US" w:eastAsia="ru-RU"/>
        </w:rPr>
        <w:t>S. aureus</w:t>
      </w:r>
      <w:r w:rsidRPr="00F663E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strain ONU 223 was chosen as the indicator strain for staphylococcal preparation. The morphology and sizes of phage-negative colonies in preparations were considered</w:t>
      </w:r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F663E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Stability of phage particles was checked exposed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4"/>
          <w:lang w:eastAsia="uk-UA"/>
        </w:rPr>
        <w:t>at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4"/>
          <w:lang w:eastAsia="uk-UA"/>
        </w:rPr>
        <w:t>working</w:t>
      </w:r>
      <w:proofErr w:type="spellEnd"/>
      <w:r w:rsidRPr="00F663EB">
        <w:rPr>
          <w:rFonts w:ascii="Arial" w:eastAsia="Times New Roman" w:hAnsi="Arial" w:cs="Arial"/>
          <w:color w:val="777777"/>
          <w:sz w:val="28"/>
          <w:szCs w:val="24"/>
          <w:lang w:eastAsia="uk-UA"/>
        </w:rPr>
        <w:t xml:space="preserve"> </w:t>
      </w:r>
      <w:r w:rsidRPr="00F663E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cultivation temperatures, influence of different pH, osmotic shock effect, detergents, organic solvents, and thermal inactivation.</w:t>
      </w:r>
    </w:p>
    <w:p w:rsidR="00F663EB" w:rsidRPr="00F663EB" w:rsidRDefault="00F663EB" w:rsidP="00F663EB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663E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    </w:t>
      </w:r>
      <w:proofErr w:type="gramStart"/>
      <w:r w:rsidRPr="00F663E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The  </w:t>
      </w:r>
      <w:r w:rsidRPr="00F663E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</w:t>
      </w:r>
      <w:proofErr w:type="gramEnd"/>
      <w:r w:rsidRPr="00F663E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. aureus</w:t>
      </w:r>
      <w:r w:rsidRPr="00F663E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strains have been tested for susceptibility and resistance to some antibiotics of the penicillin group. The results showed that the collectible strains to Oxacillin were conditionally resistant.</w:t>
      </w:r>
    </w:p>
    <w:p w:rsidR="00F663EB" w:rsidRPr="00F663EB" w:rsidRDefault="00F663EB" w:rsidP="00F663EB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663E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     Diploma thesis is expounded on 60 </w:t>
      </w:r>
      <w:proofErr w:type="gramStart"/>
      <w:r w:rsidRPr="00F663E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pages,</w:t>
      </w:r>
      <w:proofErr w:type="gramEnd"/>
      <w:r w:rsidRPr="00F663E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it contains </w:t>
      </w:r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>5</w:t>
      </w:r>
      <w:r w:rsidRPr="00F663E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tables and 1</w:t>
      </w:r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>6</w:t>
      </w:r>
      <w:r w:rsidRPr="00F663E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figures. It provides links to </w:t>
      </w:r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>53</w:t>
      </w:r>
      <w:r w:rsidRPr="00F663E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references (</w:t>
      </w:r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>34</w:t>
      </w:r>
      <w:r w:rsidRPr="00F663E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proofErr w:type="gramStart"/>
      <w:r w:rsidRPr="00F663E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cyrillic</w:t>
      </w:r>
      <w:proofErr w:type="spellEnd"/>
      <w:proofErr w:type="gramEnd"/>
      <w:r w:rsidRPr="00F663E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and 1</w:t>
      </w:r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>9</w:t>
      </w:r>
      <w:r w:rsidRPr="00F663E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latinic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).</w:t>
      </w:r>
    </w:p>
    <w:p w:rsidR="00F663EB" w:rsidRPr="00F663EB" w:rsidRDefault="00F663EB" w:rsidP="00F663EB">
      <w:pPr>
        <w:autoSpaceDE w:val="0"/>
        <w:autoSpaceDN w:val="0"/>
        <w:adjustRightInd w:val="0"/>
        <w:spacing w:before="240" w:after="36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F663E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S" w:eastAsia="ru-RU"/>
        </w:rPr>
        <w:t xml:space="preserve">      Key words</w:t>
      </w:r>
      <w:r w:rsidRPr="00F663E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:</w:t>
      </w:r>
      <w:r w:rsidRPr="00F663E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S" w:eastAsia="ru-RU"/>
        </w:rPr>
        <w:t xml:space="preserve"> </w:t>
      </w:r>
      <w:r w:rsidRPr="00F663EB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>staphylococcal preparation,</w:t>
      </w:r>
      <w:r w:rsidRPr="00F663E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phagol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>y</w:t>
      </w:r>
      <w:r w:rsidRPr="00F663E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sate, phage particles, </w:t>
      </w:r>
      <w:r w:rsidRPr="00F663EB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>phage titer, resistance</w:t>
      </w:r>
      <w:r w:rsidRPr="00F663E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, </w:t>
      </w:r>
      <w:r w:rsidRPr="00F663E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antibiotics</w:t>
      </w:r>
      <w:r w:rsidRPr="00F663EB">
        <w:rPr>
          <w:rFonts w:ascii="Times New Roman" w:eastAsia="Times New Roman" w:hAnsi="Times New Roman" w:cs="Times New Roman"/>
          <w:i/>
          <w:iCs/>
          <w:sz w:val="28"/>
          <w:szCs w:val="28"/>
          <w:shd w:val="clear" w:color="auto" w:fill="FFFFFF"/>
          <w:lang w:eastAsia="ru-RU"/>
        </w:rPr>
        <w:t xml:space="preserve">, </w:t>
      </w:r>
      <w:r w:rsidRPr="00F663EB">
        <w:rPr>
          <w:rFonts w:ascii="Times New Roman" w:eastAsia="Times New Roman" w:hAnsi="Times New Roman" w:cs="Times New Roman"/>
          <w:i/>
          <w:iCs/>
          <w:sz w:val="28"/>
          <w:szCs w:val="28"/>
          <w:shd w:val="clear" w:color="auto" w:fill="FFFFFF"/>
          <w:lang w:val="en-US" w:eastAsia="ru-RU"/>
        </w:rPr>
        <w:t xml:space="preserve">Staphylococcus </w:t>
      </w:r>
      <w:r w:rsidRPr="00F663E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aureus</w:t>
      </w:r>
      <w:r w:rsidRPr="00F663EB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 xml:space="preserve"> strains</w:t>
      </w:r>
      <w:r w:rsidRPr="00F663E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.</w:t>
      </w:r>
    </w:p>
    <w:p w:rsidR="00F663EB" w:rsidRDefault="00F663EB" w:rsidP="00F663E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</w:pPr>
    </w:p>
    <w:p w:rsidR="00F663EB" w:rsidRDefault="00F663EB" w:rsidP="00F663E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</w:pPr>
    </w:p>
    <w:p w:rsidR="00F663EB" w:rsidRDefault="00F663EB" w:rsidP="00F663E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</w:pPr>
    </w:p>
    <w:p w:rsidR="00F663EB" w:rsidRPr="00F663EB" w:rsidRDefault="00F663EB" w:rsidP="00F663E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</w:pPr>
      <w:r w:rsidRPr="00F663EB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>ЗМІСТ</w:t>
      </w:r>
    </w:p>
    <w:p w:rsidR="00F663EB" w:rsidRPr="00F663EB" w:rsidRDefault="00F663EB" w:rsidP="00F663EB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</w:pPr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>ВСТУП…………………………………………………………………………….5</w:t>
      </w:r>
    </w:p>
    <w:p w:rsidR="00F663EB" w:rsidRPr="00F663EB" w:rsidRDefault="00F663EB" w:rsidP="00F663EB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>1. ОГЛЯД ЛІТЕРАТУРИ………………………………………………………....8</w:t>
      </w:r>
    </w:p>
    <w:p w:rsidR="00F663EB" w:rsidRPr="00F663EB" w:rsidRDefault="00F663EB" w:rsidP="00F663EB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1.1. Історія фаготерапії………………………………………………………....8</w:t>
      </w:r>
    </w:p>
    <w:p w:rsidR="00F663EB" w:rsidRPr="00F663EB" w:rsidRDefault="00F663EB" w:rsidP="00F663EB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F663EB">
        <w:rPr>
          <w:rFonts w:ascii="Calibri" w:eastAsia="Times New Roman" w:hAnsi="Calibri" w:cs="Times New Roman"/>
          <w:sz w:val="28"/>
          <w:szCs w:val="28"/>
          <w:lang w:eastAsia="uk-UA"/>
        </w:rPr>
        <w:t xml:space="preserve">   1.2.</w:t>
      </w:r>
      <w:r w:rsidRPr="00F663EB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 xml:space="preserve"> </w:t>
      </w:r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Наукові дані про сучасне застосування різноманітних бактеріофагів…9</w:t>
      </w:r>
    </w:p>
    <w:p w:rsidR="00F663EB" w:rsidRPr="00F663EB" w:rsidRDefault="00F663EB" w:rsidP="00F663EB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     1.2.1. Концепція фаготерапії…………………………..…………………......</w:t>
      </w:r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9</w:t>
      </w:r>
    </w:p>
    <w:p w:rsidR="00F663EB" w:rsidRPr="00F663EB" w:rsidRDefault="00F663EB" w:rsidP="00F663EB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     1.2.2. Використання бактеріофагів  в медицині…………………………....</w:t>
      </w:r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10</w:t>
      </w:r>
    </w:p>
    <w:p w:rsidR="00F663EB" w:rsidRPr="00F663EB" w:rsidRDefault="00F663EB" w:rsidP="00F663EB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 1.3. Особливості застосування фагів в терапії………………………..……..</w:t>
      </w:r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.</w:t>
      </w:r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>.1</w:t>
      </w:r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3</w:t>
      </w:r>
    </w:p>
    <w:p w:rsidR="00F663EB" w:rsidRPr="00F663EB" w:rsidRDefault="00F663EB" w:rsidP="00F663EB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     1.3.1. Використання фагів в терапії………………………………………...1</w:t>
      </w:r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4</w:t>
      </w:r>
    </w:p>
    <w:p w:rsidR="00F663EB" w:rsidRPr="00F663EB" w:rsidRDefault="00F663EB" w:rsidP="00F663EB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lang w:val="ru-RU" w:eastAsia="uk-UA"/>
        </w:rPr>
      </w:pPr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     1.3.2.</w:t>
      </w:r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r w:rsidRPr="00F663EB">
        <w:rPr>
          <w:rFonts w:ascii="Times New Roman" w:eastAsia="Times New Roman" w:hAnsi="Times New Roman" w:cs="Times New Roman"/>
          <w:sz w:val="28"/>
          <w:lang w:eastAsia="uk-UA"/>
        </w:rPr>
        <w:t>Бактеріофаги в лікуванні інфекційних захворювань……………..</w:t>
      </w:r>
      <w:r w:rsidRPr="00F663EB">
        <w:rPr>
          <w:rFonts w:ascii="Times New Roman" w:eastAsia="Times New Roman" w:hAnsi="Times New Roman" w:cs="Times New Roman"/>
          <w:sz w:val="28"/>
          <w:lang w:val="ru-RU" w:eastAsia="uk-UA"/>
        </w:rPr>
        <w:t xml:space="preserve">   </w:t>
      </w:r>
      <w:r w:rsidRPr="00F663EB">
        <w:rPr>
          <w:rFonts w:ascii="Times New Roman" w:eastAsia="Times New Roman" w:hAnsi="Times New Roman" w:cs="Times New Roman"/>
          <w:sz w:val="28"/>
          <w:lang w:eastAsia="uk-UA"/>
        </w:rPr>
        <w:t>1</w:t>
      </w:r>
      <w:r w:rsidRPr="00F663EB">
        <w:rPr>
          <w:rFonts w:ascii="Times New Roman" w:eastAsia="Times New Roman" w:hAnsi="Times New Roman" w:cs="Times New Roman"/>
          <w:sz w:val="28"/>
          <w:lang w:val="ru-RU" w:eastAsia="uk-UA"/>
        </w:rPr>
        <w:t>4</w:t>
      </w:r>
    </w:p>
    <w:p w:rsidR="00F663EB" w:rsidRPr="00F663EB" w:rsidRDefault="00F663EB" w:rsidP="00F663EB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1.3.3. </w:t>
      </w:r>
      <w:r w:rsidRPr="00F663E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</w:t>
      </w:r>
      <w:r w:rsidRPr="00F663E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. а</w:t>
      </w:r>
      <w:proofErr w:type="spellStart"/>
      <w:r w:rsidRPr="00F663E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ureus</w:t>
      </w:r>
      <w:proofErr w:type="spellEnd"/>
      <w:r w:rsidRPr="00F663EB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>як збудник інфекційних захворювань</w:t>
      </w:r>
      <w:r w:rsidRPr="00F663E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>…………………....15</w:t>
      </w:r>
    </w:p>
    <w:p w:rsidR="00F663EB" w:rsidRPr="00F663EB" w:rsidRDefault="00F663EB" w:rsidP="00F663EB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1.3.4. Переваги та недоліки фаготерапії…………………………………....17</w:t>
      </w:r>
    </w:p>
    <w:p w:rsidR="00F663EB" w:rsidRPr="00F663EB" w:rsidRDefault="00F663EB" w:rsidP="00F663EB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1.4.  Чутливість деяких штамів  </w:t>
      </w:r>
      <w:r w:rsidRPr="00F663EB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S</w:t>
      </w:r>
      <w:r w:rsidRPr="00F663E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. а</w:t>
      </w:r>
      <w:proofErr w:type="spellStart"/>
      <w:r w:rsidRPr="00F663E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ureus</w:t>
      </w:r>
      <w:proofErr w:type="spellEnd"/>
      <w:r w:rsidRPr="00F663E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>до  антибіотиків групи пеніцилінів ………………………………………………………………………18</w:t>
      </w:r>
    </w:p>
    <w:p w:rsidR="00F663EB" w:rsidRPr="00F663EB" w:rsidRDefault="00F663EB" w:rsidP="00F663EB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1.4.1. Пеніциліни, їх характеристика……………………………………….18</w:t>
      </w:r>
    </w:p>
    <w:p w:rsidR="00F663EB" w:rsidRPr="00F663EB" w:rsidRDefault="00F663EB" w:rsidP="00F663EB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1.4.2.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>Метицилін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>-резистентний стафілокок……………………………......19</w:t>
      </w:r>
    </w:p>
    <w:p w:rsidR="00F663EB" w:rsidRPr="00F663EB" w:rsidRDefault="00F663EB" w:rsidP="00F663EB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     1.4.3. Характеристика деяких антибіотиків групи пеніцилінів ………….</w:t>
      </w:r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20</w:t>
      </w:r>
    </w:p>
    <w:p w:rsidR="00F663EB" w:rsidRPr="00F663EB" w:rsidRDefault="00F663EB" w:rsidP="00F663EB">
      <w:pPr>
        <w:spacing w:after="0" w:line="360" w:lineRule="auto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F663E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  1.5. Перспективи фаготерапії………………………………………………....22</w:t>
      </w:r>
    </w:p>
    <w:p w:rsidR="00F663EB" w:rsidRPr="00F663EB" w:rsidRDefault="00F663EB" w:rsidP="00F663EB">
      <w:pPr>
        <w:spacing w:after="0" w:line="360" w:lineRule="auto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F663EB">
        <w:rPr>
          <w:rFonts w:ascii="Times New Roman" w:eastAsia="Times New Roman" w:hAnsi="Times New Roman" w:cs="Times New Roman"/>
          <w:sz w:val="28"/>
          <w:szCs w:val="24"/>
          <w:lang w:eastAsia="ru-RU"/>
        </w:rPr>
        <w:t>2. МАТЕРІАЛИ ТА МЕТОДИ ДОСЛІДЖЕНЬ………………………………..24</w:t>
      </w:r>
    </w:p>
    <w:p w:rsidR="00F663EB" w:rsidRPr="00F663EB" w:rsidRDefault="00F663EB" w:rsidP="00F663EB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F663E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   2.1.</w:t>
      </w:r>
      <w:r w:rsidRPr="00F663E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Вивчення дії препарату стафілококового бактеріофага на чутливі штами </w:t>
      </w:r>
      <w:r w:rsidRPr="00F663EB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S</w:t>
      </w:r>
      <w:r w:rsidRPr="00F663E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. </w:t>
      </w:r>
      <w:proofErr w:type="gramStart"/>
      <w:r w:rsidRPr="00F663E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aureus</w:t>
      </w:r>
      <w:proofErr w:type="gramEnd"/>
      <w:r w:rsidRPr="00F663EB">
        <w:rPr>
          <w:rFonts w:ascii="Times New Roman" w:eastAsia="Times New Roman" w:hAnsi="Times New Roman" w:cs="Times New Roman"/>
          <w:b/>
          <w:i/>
          <w:sz w:val="28"/>
          <w:szCs w:val="28"/>
          <w:lang w:val="ru-RU" w:eastAsia="ru-RU"/>
        </w:rPr>
        <w:t xml:space="preserve"> </w:t>
      </w:r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>…………..……………………………………………………...24</w:t>
      </w:r>
    </w:p>
    <w:p w:rsidR="00F663EB" w:rsidRPr="00F663EB" w:rsidRDefault="00F663EB" w:rsidP="00F663E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2.2. Отримання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>фаголізатів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>…………………………………………………...24</w:t>
      </w:r>
    </w:p>
    <w:p w:rsidR="00F663EB" w:rsidRPr="00F663EB" w:rsidRDefault="00F663EB" w:rsidP="00F663E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2.2.1. Вивчення морфології та розмірів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>фагових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негативних колоній…..25</w:t>
      </w:r>
    </w:p>
    <w:p w:rsidR="00F663EB" w:rsidRPr="00F663EB" w:rsidRDefault="00F663EB" w:rsidP="00F663E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2.3.</w:t>
      </w:r>
      <w:r w:rsidRPr="00F663EB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 xml:space="preserve"> </w:t>
      </w:r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Дослідження репродукції фага при робочих</w:t>
      </w:r>
    </w:p>
    <w:p w:rsidR="00F663EB" w:rsidRPr="00F663EB" w:rsidRDefault="00F663EB" w:rsidP="00F663E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температурах культивування………………………………………….....25</w:t>
      </w:r>
    </w:p>
    <w:p w:rsidR="00F663EB" w:rsidRPr="00F663EB" w:rsidRDefault="00F663EB" w:rsidP="00F663E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2.4. Вивчення стабільності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>фагових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препаратів…………………………….26</w:t>
      </w:r>
    </w:p>
    <w:p w:rsidR="00F663EB" w:rsidRPr="00F663EB" w:rsidRDefault="00F663EB" w:rsidP="00F663EB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2.5. Визначення чутливості штамів </w:t>
      </w:r>
      <w:r w:rsidRPr="00F663EB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S</w:t>
      </w:r>
      <w:r w:rsidRPr="00F663E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. </w:t>
      </w:r>
      <w:proofErr w:type="gramStart"/>
      <w:r w:rsidRPr="00F663E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aureus</w:t>
      </w:r>
      <w:proofErr w:type="gramEnd"/>
      <w:r w:rsidRPr="00F663E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>до деяких антибіотиків        диско-дифузійним методом………………………………………………….….27</w:t>
      </w:r>
    </w:p>
    <w:p w:rsidR="00F663EB" w:rsidRPr="00F663EB" w:rsidRDefault="00F663EB" w:rsidP="00F663E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F663EB" w:rsidRPr="00F663EB" w:rsidRDefault="00F663EB" w:rsidP="00F663E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F663EB" w:rsidRPr="00F663EB" w:rsidRDefault="00F663EB" w:rsidP="00F663E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>3. РЕЗУЛЬТАТИ ТА ЇХ ОБГОВОРЕННЯ……………………………………..29</w:t>
      </w:r>
    </w:p>
    <w:p w:rsidR="00F663EB" w:rsidRPr="00F663EB" w:rsidRDefault="00F663EB" w:rsidP="00F663EB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   3.1.</w:t>
      </w:r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Вивчення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дії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препарату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стафілококового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бактеріофага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штами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</w:t>
      </w:r>
      <w:r w:rsidRPr="00F663EB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S. </w:t>
      </w:r>
      <w:r w:rsidRPr="00F663E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aureus</w:t>
      </w:r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>………………………………………………..…………………………29</w:t>
      </w:r>
    </w:p>
    <w:p w:rsidR="00F663EB" w:rsidRPr="00F663EB" w:rsidRDefault="00F663EB" w:rsidP="00F663E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3.2. Отримання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>фаголізатів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газонах чутливих штамів </w:t>
      </w:r>
      <w:r w:rsidRPr="00F663E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</w:t>
      </w:r>
      <w:r w:rsidRPr="00F663EB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. </w:t>
      </w:r>
      <w:proofErr w:type="gramStart"/>
      <w:r w:rsidRPr="00F663E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aureus</w:t>
      </w:r>
      <w:proofErr w:type="gramEnd"/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>…….…. 31</w:t>
      </w:r>
    </w:p>
    <w:p w:rsidR="00F663EB" w:rsidRPr="00F663EB" w:rsidRDefault="00F663EB" w:rsidP="00F663E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3.2.1.  Морфологія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>фагових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негативних колоній…………………….. … .33</w:t>
      </w:r>
    </w:p>
    <w:p w:rsidR="00F663EB" w:rsidRPr="00F663EB" w:rsidRDefault="00F663EB" w:rsidP="00F663E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3.3. Репродукція  фага в діапазоні робочих температур…………………. ....33</w:t>
      </w:r>
    </w:p>
    <w:p w:rsidR="00F663EB" w:rsidRPr="00F663EB" w:rsidRDefault="00F663EB" w:rsidP="00F663E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3.4. Вивчення стабільності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>фагових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препаратів до впливу різноманітних чинників  зовнішнього середовища………………………………………….....39</w:t>
      </w:r>
    </w:p>
    <w:p w:rsidR="00F663EB" w:rsidRPr="00F663EB" w:rsidRDefault="00F663EB" w:rsidP="00F663EB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3.5.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Визначення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чутливості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штамів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F663EB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S. </w:t>
      </w:r>
      <w:r w:rsidRPr="00F663E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aureus</w:t>
      </w:r>
      <w:r w:rsidRPr="00F663EB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до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деяких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антибіотиків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диско-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дифузійним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методом</w:t>
      </w:r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>……………………………….…………………………....44</w:t>
      </w:r>
    </w:p>
    <w:p w:rsidR="00F663EB" w:rsidRPr="00F663EB" w:rsidRDefault="00F663EB" w:rsidP="00F663E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>УЗАГАЛЬНЕННЯ……………………………………………………………….51</w:t>
      </w:r>
    </w:p>
    <w:p w:rsidR="00F663EB" w:rsidRPr="00F663EB" w:rsidRDefault="00F663EB" w:rsidP="00F663E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>ВИСНОВКИ……………………………………………………………………...53</w:t>
      </w:r>
    </w:p>
    <w:p w:rsidR="00F663EB" w:rsidRPr="00F663EB" w:rsidRDefault="00F663EB" w:rsidP="00F663E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>СПИСОК ЛІТЕРАТУРИ………………………………………………………...55</w:t>
      </w:r>
    </w:p>
    <w:p w:rsidR="00F663EB" w:rsidRPr="00F663EB" w:rsidRDefault="00F663EB" w:rsidP="00F663E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F663EB" w:rsidRPr="00F663EB" w:rsidRDefault="00F663EB" w:rsidP="00F663EB">
      <w:pPr>
        <w:tabs>
          <w:tab w:val="left" w:pos="5730"/>
        </w:tabs>
        <w:spacing w:after="0" w:line="360" w:lineRule="auto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F663EB">
        <w:rPr>
          <w:rFonts w:ascii="Times New Roman" w:eastAsia="Times New Roman" w:hAnsi="Times New Roman" w:cs="Times New Roman"/>
          <w:sz w:val="28"/>
          <w:szCs w:val="24"/>
          <w:lang w:eastAsia="ru-RU"/>
        </w:rPr>
        <w:tab/>
      </w:r>
    </w:p>
    <w:p w:rsidR="00F663EB" w:rsidRPr="00F663EB" w:rsidRDefault="00F663EB" w:rsidP="00F663EB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F663EB">
        <w:rPr>
          <w:rFonts w:ascii="Times New Roman" w:eastAsia="Times New Roman" w:hAnsi="Times New Roman" w:cs="Times New Roman"/>
          <w:sz w:val="28"/>
          <w:szCs w:val="24"/>
          <w:lang w:eastAsia="ru-RU"/>
        </w:rPr>
        <w:br w:type="page"/>
      </w:r>
      <w:r w:rsidRPr="00F663E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>ВСТУП</w:t>
      </w:r>
    </w:p>
    <w:p w:rsidR="00F663EB" w:rsidRPr="00F663EB" w:rsidRDefault="00F663EB" w:rsidP="00F663EB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Cs/>
          <w:sz w:val="24"/>
          <w:szCs w:val="24"/>
          <w:shd w:val="clear" w:color="auto" w:fill="FFFFFF"/>
          <w:lang w:eastAsia="ru-RU"/>
        </w:rPr>
      </w:pPr>
      <w:r w:rsidRPr="00F663E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Актуальність теми.</w:t>
      </w:r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bookmarkStart w:id="0" w:name="_Hlk532302166"/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останнє десятиліття в усьому світі відзначається істотне зростання інтересу до бактеріофагів як до ефективних лікувальних препаратів. Ця обставина викликана неухильно зростаючою стійкістю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патогенних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умовно-патогенних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видів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бактерій до антибіотиків. В умовах глобальної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>антибіотикорезистентності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бактеріофаги можуть бути ефективними засобами для лікування багатьох інфекційних захворювань </w:t>
      </w:r>
      <w:r w:rsidRPr="00F663E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eastAsia="ru-RU"/>
        </w:rPr>
        <w:t xml:space="preserve">[17]. </w:t>
      </w:r>
    </w:p>
    <w:p w:rsidR="00F663EB" w:rsidRPr="00F663EB" w:rsidRDefault="00F663EB" w:rsidP="00F663EB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3EB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S</w:t>
      </w:r>
      <w:r w:rsidRPr="00F663E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. </w:t>
      </w:r>
      <w:proofErr w:type="spellStart"/>
      <w:r w:rsidRPr="00F663EB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aureus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відіграє найбільш суттєву роль в розвитку гнійно-запальних захворювань </w:t>
      </w:r>
      <w:proofErr w:type="gramStart"/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>р</w:t>
      </w:r>
      <w:proofErr w:type="gramEnd"/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ізної локалізації. </w:t>
      </w:r>
    </w:p>
    <w:bookmarkEnd w:id="0"/>
    <w:p w:rsidR="00F663EB" w:rsidRPr="00F663EB" w:rsidRDefault="00F663EB" w:rsidP="00F663EB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Широке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застосування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протимікробних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засобів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у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медичній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практиці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для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боротьби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з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патогенними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мікроорганізмами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сприяло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появі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розвитку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них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захисних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механізмі</w:t>
      </w:r>
      <w:proofErr w:type="gram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</w:t>
      </w:r>
      <w:proofErr w:type="spellEnd"/>
      <w:proofErr w:type="gramEnd"/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як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засобів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виживання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Такі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механізми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збереження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життєдіяльності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умовах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впливу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антибіотиків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антисептиків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що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реалізуються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за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рахунок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зміни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геному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мікробної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клітини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в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процесі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його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мутації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характеризують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резистентність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мікроорганізмів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до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протимікробних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препаратів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Особливу увагу у всьому </w:t>
      </w:r>
      <w:proofErr w:type="gramStart"/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>св</w:t>
      </w:r>
      <w:proofErr w:type="gramEnd"/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іті привертає розповсюдження штамів стафілокока стійких до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>оксациліну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>, які, поряд зі стійкістю до всіх β-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>лактамних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антибіотиків, володіють резистентністю до багатьох класів антибактеріальних препаратів </w:t>
      </w:r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[9]</w:t>
      </w:r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663EB" w:rsidRPr="00F663EB" w:rsidRDefault="00F663EB" w:rsidP="00F663EB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663E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eastAsia="ru-RU"/>
        </w:rPr>
        <w:t xml:space="preserve">  Відомо, що крім виникнення  </w:t>
      </w:r>
      <w:proofErr w:type="spellStart"/>
      <w:r w:rsidRPr="00F663E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eastAsia="ru-RU"/>
        </w:rPr>
        <w:t>антибіотикорезистентності</w:t>
      </w:r>
      <w:proofErr w:type="spellEnd"/>
      <w:r w:rsidRPr="00F663E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eastAsia="ru-RU"/>
        </w:rPr>
        <w:t xml:space="preserve"> у патогенних мікроорганізмів, значну проблему складає проявлення негативного впливу антибіотиків на організм людини, зокрема збільшення частоти алергічних реакцій та порушення нормальної </w:t>
      </w:r>
      <w:proofErr w:type="spellStart"/>
      <w:r w:rsidRPr="00F663E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eastAsia="ru-RU"/>
        </w:rPr>
        <w:t>мікробіоти</w:t>
      </w:r>
      <w:proofErr w:type="spellEnd"/>
      <w:r w:rsidRPr="00F663E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eastAsia="ru-RU"/>
        </w:rPr>
        <w:t xml:space="preserve"> організму. Проблема безпечного застосування антибіотиків є надзвичайно актуальною,  </w:t>
      </w:r>
      <w:r w:rsidRPr="00F663EB">
        <w:rPr>
          <w:rFonts w:ascii="Times New Roman" w:eastAsia="Times New Roman" w:hAnsi="Times New Roman" w:cs="Times New Roman"/>
          <w:color w:val="000000"/>
          <w:sz w:val="28"/>
          <w:szCs w:val="27"/>
          <w:shd w:val="clear" w:color="auto" w:fill="FFFFFF"/>
          <w:lang w:val="ru-RU" w:eastAsia="ru-RU"/>
        </w:rPr>
        <w:t xml:space="preserve">особливо в </w:t>
      </w:r>
      <w:proofErr w:type="spellStart"/>
      <w:r w:rsidRPr="00F663EB">
        <w:rPr>
          <w:rFonts w:ascii="Times New Roman" w:eastAsia="Times New Roman" w:hAnsi="Times New Roman" w:cs="Times New Roman"/>
          <w:color w:val="000000"/>
          <w:sz w:val="28"/>
          <w:szCs w:val="27"/>
          <w:shd w:val="clear" w:color="auto" w:fill="FFFFFF"/>
          <w:lang w:val="ru-RU" w:eastAsia="ru-RU"/>
        </w:rPr>
        <w:t>зв'язку</w:t>
      </w:r>
      <w:proofErr w:type="spellEnd"/>
      <w:r w:rsidRPr="00F663EB">
        <w:rPr>
          <w:rFonts w:ascii="Times New Roman" w:eastAsia="Times New Roman" w:hAnsi="Times New Roman" w:cs="Times New Roman"/>
          <w:color w:val="000000"/>
          <w:sz w:val="28"/>
          <w:szCs w:val="27"/>
          <w:shd w:val="clear" w:color="auto" w:fill="FFFFFF"/>
          <w:lang w:val="ru-RU" w:eastAsia="ru-RU"/>
        </w:rPr>
        <w:t xml:space="preserve"> з широким </w:t>
      </w:r>
      <w:r w:rsidRPr="00F663EB">
        <w:rPr>
          <w:rFonts w:ascii="Times New Roman" w:eastAsia="Times New Roman" w:hAnsi="Times New Roman" w:cs="Times New Roman"/>
          <w:color w:val="000000"/>
          <w:sz w:val="28"/>
          <w:szCs w:val="27"/>
          <w:shd w:val="clear" w:color="auto" w:fill="FFFFFF"/>
          <w:lang w:eastAsia="ru-RU"/>
        </w:rPr>
        <w:t xml:space="preserve">їх </w:t>
      </w:r>
      <w:proofErr w:type="spellStart"/>
      <w:r w:rsidRPr="00F663EB">
        <w:rPr>
          <w:rFonts w:ascii="Times New Roman" w:eastAsia="Times New Roman" w:hAnsi="Times New Roman" w:cs="Times New Roman"/>
          <w:color w:val="000000"/>
          <w:sz w:val="28"/>
          <w:szCs w:val="27"/>
          <w:shd w:val="clear" w:color="auto" w:fill="FFFFFF"/>
          <w:lang w:val="ru-RU" w:eastAsia="ru-RU"/>
        </w:rPr>
        <w:t>застосуванням</w:t>
      </w:r>
      <w:proofErr w:type="spellEnd"/>
      <w:r w:rsidRPr="00F663EB">
        <w:rPr>
          <w:rFonts w:ascii="Times New Roman" w:eastAsia="Times New Roman" w:hAnsi="Times New Roman" w:cs="Times New Roman"/>
          <w:color w:val="000000"/>
          <w:sz w:val="28"/>
          <w:szCs w:val="27"/>
          <w:shd w:val="clear" w:color="auto" w:fill="FFFFFF"/>
          <w:lang w:val="ru-RU" w:eastAsia="ru-RU"/>
        </w:rPr>
        <w:t xml:space="preserve">  в </w:t>
      </w:r>
      <w:proofErr w:type="spellStart"/>
      <w:r w:rsidRPr="00F663EB">
        <w:rPr>
          <w:rFonts w:ascii="Times New Roman" w:eastAsia="Times New Roman" w:hAnsi="Times New Roman" w:cs="Times New Roman"/>
          <w:color w:val="000000"/>
          <w:sz w:val="28"/>
          <w:szCs w:val="27"/>
          <w:shd w:val="clear" w:color="auto" w:fill="FFFFFF"/>
          <w:lang w:val="ru-RU" w:eastAsia="ru-RU"/>
        </w:rPr>
        <w:t>різних</w:t>
      </w:r>
      <w:proofErr w:type="spellEnd"/>
      <w:r w:rsidRPr="00F663EB">
        <w:rPr>
          <w:rFonts w:ascii="Times New Roman" w:eastAsia="Times New Roman" w:hAnsi="Times New Roman" w:cs="Times New Roman"/>
          <w:color w:val="000000"/>
          <w:sz w:val="28"/>
          <w:szCs w:val="27"/>
          <w:shd w:val="clear" w:color="auto" w:fill="FFFFFF"/>
          <w:lang w:val="ru-RU" w:eastAsia="ru-RU"/>
        </w:rPr>
        <w:t xml:space="preserve"> сферах </w:t>
      </w:r>
      <w:proofErr w:type="spellStart"/>
      <w:r w:rsidRPr="00F663EB">
        <w:rPr>
          <w:rFonts w:ascii="Times New Roman" w:eastAsia="Times New Roman" w:hAnsi="Times New Roman" w:cs="Times New Roman"/>
          <w:color w:val="000000"/>
          <w:sz w:val="28"/>
          <w:szCs w:val="27"/>
          <w:shd w:val="clear" w:color="auto" w:fill="FFFFFF"/>
          <w:lang w:val="ru-RU" w:eastAsia="ru-RU"/>
        </w:rPr>
        <w:t>медичної</w:t>
      </w:r>
      <w:proofErr w:type="spellEnd"/>
      <w:r w:rsidRPr="00F663EB">
        <w:rPr>
          <w:rFonts w:ascii="Times New Roman" w:eastAsia="Times New Roman" w:hAnsi="Times New Roman" w:cs="Times New Roman"/>
          <w:color w:val="000000"/>
          <w:sz w:val="28"/>
          <w:szCs w:val="27"/>
          <w:shd w:val="clear" w:color="auto" w:fill="FFFFFF"/>
          <w:lang w:val="ru-RU" w:eastAsia="ru-RU"/>
        </w:rPr>
        <w:t xml:space="preserve"> практики.</w:t>
      </w:r>
      <w:r w:rsidRPr="00F663EB">
        <w:rPr>
          <w:rFonts w:ascii="Times New Roman" w:eastAsia="Times New Roman" w:hAnsi="Times New Roman" w:cs="Times New Roman"/>
          <w:iCs/>
          <w:sz w:val="32"/>
          <w:szCs w:val="28"/>
          <w:shd w:val="clear" w:color="auto" w:fill="FFFFFF"/>
          <w:lang w:val="ru-RU" w:eastAsia="ru-RU"/>
        </w:rPr>
        <w:t xml:space="preserve"> </w:t>
      </w:r>
      <w:r w:rsidRPr="00F663E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eastAsia="ru-RU"/>
        </w:rPr>
        <w:t xml:space="preserve">Сьогодні перспективним та особливо  важливим є введення ефективних  препаратів бактеріофагів, що мають  низький алергенний потенціал, та викликають лізис </w:t>
      </w:r>
      <w:proofErr w:type="spellStart"/>
      <w:r w:rsidRPr="00F663E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eastAsia="ru-RU"/>
        </w:rPr>
        <w:t>полірезистентних</w:t>
      </w:r>
      <w:proofErr w:type="spellEnd"/>
      <w:r w:rsidRPr="00F663E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eastAsia="ru-RU"/>
        </w:rPr>
        <w:t xml:space="preserve"> бактерій [2].</w:t>
      </w:r>
    </w:p>
    <w:p w:rsidR="00F663EB" w:rsidRPr="00F663EB" w:rsidRDefault="00F663EB" w:rsidP="00F663E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F663EB" w:rsidRPr="00F663EB" w:rsidRDefault="00F663EB" w:rsidP="00F663EB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Cs/>
          <w:shd w:val="clear" w:color="auto" w:fill="FFFFFF"/>
          <w:lang w:eastAsia="uk-UA"/>
        </w:rPr>
      </w:pPr>
      <w:r w:rsidRPr="00F663EB">
        <w:rPr>
          <w:rFonts w:ascii="Times New Roman" w:eastAsia="Times New Roman" w:hAnsi="Times New Roman" w:cs="Times New Roman"/>
          <w:i/>
          <w:iCs/>
          <w:sz w:val="28"/>
          <w:szCs w:val="28"/>
          <w:shd w:val="clear" w:color="auto" w:fill="FFFFFF"/>
          <w:lang w:eastAsia="uk-UA"/>
        </w:rPr>
        <w:t xml:space="preserve">Як і усі віруси, бактеріофаги можуть як існувати і розмножуватись у клітинах-хазяїнах, так і існувати у вигляді </w:t>
      </w:r>
      <w:proofErr w:type="spellStart"/>
      <w:r w:rsidRPr="00F663EB">
        <w:rPr>
          <w:rFonts w:ascii="Times New Roman" w:eastAsia="Times New Roman" w:hAnsi="Times New Roman" w:cs="Times New Roman"/>
          <w:i/>
          <w:iCs/>
          <w:sz w:val="28"/>
          <w:szCs w:val="28"/>
          <w:shd w:val="clear" w:color="auto" w:fill="FFFFFF"/>
          <w:lang w:eastAsia="uk-UA"/>
        </w:rPr>
        <w:t>віріонів</w:t>
      </w:r>
      <w:proofErr w:type="spellEnd"/>
      <w:r w:rsidRPr="00F663EB">
        <w:rPr>
          <w:rFonts w:ascii="Times New Roman" w:eastAsia="Times New Roman" w:hAnsi="Times New Roman" w:cs="Times New Roman"/>
          <w:i/>
          <w:iCs/>
          <w:sz w:val="28"/>
          <w:szCs w:val="28"/>
          <w:shd w:val="clear" w:color="auto" w:fill="FFFFFF"/>
          <w:lang w:eastAsia="uk-UA"/>
        </w:rPr>
        <w:t xml:space="preserve"> </w:t>
      </w:r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– </w:t>
      </w:r>
      <w:r w:rsidRPr="00F663EB">
        <w:rPr>
          <w:rFonts w:ascii="Times New Roman" w:eastAsia="Times New Roman" w:hAnsi="Times New Roman" w:cs="Times New Roman"/>
          <w:i/>
          <w:iCs/>
          <w:sz w:val="28"/>
          <w:szCs w:val="28"/>
          <w:shd w:val="clear" w:color="auto" w:fill="FFFFFF"/>
          <w:lang w:eastAsia="uk-UA"/>
        </w:rPr>
        <w:t xml:space="preserve">об'єктів, що представляють собою генетичний матеріал у складних білкових кристалах. </w:t>
      </w:r>
      <w:r w:rsidRPr="00F663EB">
        <w:rPr>
          <w:rFonts w:ascii="Times New Roman" w:eastAsia="Times New Roman" w:hAnsi="Times New Roman" w:cs="Times New Roman"/>
          <w:i/>
          <w:iCs/>
          <w:sz w:val="28"/>
          <w:szCs w:val="28"/>
          <w:shd w:val="clear" w:color="auto" w:fill="FFFFFF"/>
          <w:lang w:eastAsia="uk-UA"/>
        </w:rPr>
        <w:lastRenderedPageBreak/>
        <w:t>Але розмножуються фаги тільки всередині бактеріальних клітин, оскільки не здатні  для автономного існування [10].</w:t>
      </w:r>
    </w:p>
    <w:p w:rsidR="00F663EB" w:rsidRPr="00F663EB" w:rsidRDefault="00F663EB" w:rsidP="00F663EB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F663EB">
        <w:rPr>
          <w:rFonts w:ascii="Times New Roman" w:eastAsia="Times New Roman" w:hAnsi="Times New Roman" w:cs="Times New Roman"/>
          <w:i/>
          <w:iCs/>
          <w:sz w:val="28"/>
          <w:szCs w:val="28"/>
          <w:shd w:val="clear" w:color="auto" w:fill="FFFFFF"/>
          <w:lang w:eastAsia="uk-UA"/>
        </w:rPr>
        <w:t xml:space="preserve">Абсолютна безпечність та </w:t>
      </w:r>
      <w:proofErr w:type="spellStart"/>
      <w:r w:rsidRPr="00F663EB">
        <w:rPr>
          <w:rFonts w:ascii="Times New Roman" w:eastAsia="Times New Roman" w:hAnsi="Times New Roman" w:cs="Times New Roman"/>
          <w:i/>
          <w:iCs/>
          <w:sz w:val="28"/>
          <w:szCs w:val="28"/>
          <w:shd w:val="clear" w:color="auto" w:fill="FFFFFF"/>
          <w:lang w:eastAsia="uk-UA"/>
        </w:rPr>
        <w:t>нетоксичність</w:t>
      </w:r>
      <w:proofErr w:type="spellEnd"/>
      <w:r w:rsidRPr="00F663EB">
        <w:rPr>
          <w:rFonts w:ascii="Times New Roman" w:eastAsia="Times New Roman" w:hAnsi="Times New Roman" w:cs="Times New Roman"/>
          <w:i/>
          <w:iCs/>
          <w:sz w:val="28"/>
          <w:szCs w:val="28"/>
          <w:shd w:val="clear" w:color="auto" w:fill="FFFFFF"/>
          <w:lang w:eastAsia="uk-UA"/>
        </w:rPr>
        <w:t xml:space="preserve"> для організму, а також специфічність дії   -  є особливо важливим в терапевтичному використанні бактеріофагів. Це відрізняє фаготерапію від використання хіміотерапевтичних антибактеріальних препаратів, які часто викликають лізис не тільки патогенних бактерій, та послаблюють нормальну </w:t>
      </w:r>
      <w:proofErr w:type="spellStart"/>
      <w:r w:rsidRPr="00F663EB">
        <w:rPr>
          <w:rFonts w:ascii="Times New Roman" w:eastAsia="Times New Roman" w:hAnsi="Times New Roman" w:cs="Times New Roman"/>
          <w:i/>
          <w:iCs/>
          <w:sz w:val="28"/>
          <w:szCs w:val="28"/>
          <w:shd w:val="clear" w:color="auto" w:fill="FFFFFF"/>
          <w:lang w:eastAsia="uk-UA"/>
        </w:rPr>
        <w:t>мікробіоту</w:t>
      </w:r>
      <w:proofErr w:type="spellEnd"/>
      <w:r w:rsidRPr="00F663EB">
        <w:rPr>
          <w:rFonts w:ascii="Times New Roman" w:eastAsia="Times New Roman" w:hAnsi="Times New Roman" w:cs="Times New Roman"/>
          <w:i/>
          <w:iCs/>
          <w:sz w:val="28"/>
          <w:szCs w:val="28"/>
          <w:shd w:val="clear" w:color="auto" w:fill="FFFFFF"/>
          <w:lang w:eastAsia="uk-UA"/>
        </w:rPr>
        <w:t xml:space="preserve"> організму. </w:t>
      </w:r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Використання бактеріофагів в лікувальних цілях дозволяє уникнути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>дисбіотичних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порушень, характерних для антибіотиків, і зберегти природний баланс внутрішнього середовища організму </w:t>
      </w:r>
      <w:r w:rsidRPr="00F663EB">
        <w:rPr>
          <w:rFonts w:ascii="Times New Roman" w:eastAsia="Times New Roman" w:hAnsi="Times New Roman" w:cs="Times New Roman"/>
          <w:i/>
          <w:iCs/>
          <w:sz w:val="28"/>
          <w:szCs w:val="28"/>
          <w:shd w:val="clear" w:color="auto" w:fill="FFFFFF"/>
          <w:lang w:eastAsia="uk-UA"/>
        </w:rPr>
        <w:t xml:space="preserve">[4]. </w:t>
      </w:r>
    </w:p>
    <w:p w:rsidR="00F663EB" w:rsidRPr="00F663EB" w:rsidRDefault="00F663EB" w:rsidP="00F663EB">
      <w:pPr>
        <w:spacing w:line="360" w:lineRule="auto"/>
        <w:ind w:firstLine="851"/>
        <w:jc w:val="both"/>
        <w:rPr>
          <w:rFonts w:ascii="Calibri" w:eastAsia="Times New Roman" w:hAnsi="Calibri" w:cs="Times New Roman"/>
          <w:lang w:eastAsia="uk-UA"/>
        </w:rPr>
      </w:pPr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>Одним із терапевтичних препаратів є бактеріофаг стафілококовий (</w:t>
      </w:r>
      <w:proofErr w:type="spellStart"/>
      <w:r w:rsidRPr="00F663EB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Bacteriophagum</w:t>
      </w:r>
      <w:proofErr w:type="spellEnd"/>
      <w:r w:rsidRPr="00F663EB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Staphylococcum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), лікарський препарат що представляє собою стерильний фільтрат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>фаголізату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патогенних штамів </w:t>
      </w:r>
      <w:r w:rsidRPr="00F663EB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S. </w:t>
      </w:r>
      <w:proofErr w:type="spellStart"/>
      <w:r w:rsidRPr="00F663EB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aureus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що володіє специфічною бактерицидною дією відносно штамів бактерій </w:t>
      </w:r>
      <w:proofErr w:type="spellStart"/>
      <w:r w:rsidRPr="00F663EB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Staphylococcus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>, найбільш значущих в етіології гнійних і запальних захворювань.</w:t>
      </w:r>
    </w:p>
    <w:p w:rsidR="00F663EB" w:rsidRPr="00F663EB" w:rsidRDefault="00F663EB" w:rsidP="00F663EB">
      <w:pPr>
        <w:spacing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bookmarkStart w:id="1" w:name="_Hlk531462840"/>
      <w:bookmarkEnd w:id="1"/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>Метою роботи було вивчення ефективності препарату стафілококового бактеріофагу</w:t>
      </w:r>
      <w:r w:rsidRPr="00F663EB">
        <w:rPr>
          <w:rFonts w:ascii="Times New Roman" w:eastAsia="Times New Roman" w:hAnsi="Times New Roman" w:cs="Times New Roman"/>
          <w:i/>
          <w:iCs/>
          <w:sz w:val="28"/>
          <w:szCs w:val="28"/>
          <w:shd w:val="clear" w:color="auto" w:fill="FFFFFF"/>
          <w:lang w:eastAsia="uk-UA"/>
        </w:rPr>
        <w:t xml:space="preserve"> проти колекційних штамів </w:t>
      </w:r>
      <w:r w:rsidRPr="00F663EB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S. </w:t>
      </w:r>
      <w:proofErr w:type="spellStart"/>
      <w:r w:rsidRPr="00F663EB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aureus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>. </w:t>
      </w:r>
      <w:r w:rsidRPr="00F663EB">
        <w:rPr>
          <w:rFonts w:ascii="Times New Roman" w:eastAsia="Times New Roman" w:hAnsi="Times New Roman" w:cs="Times New Roman"/>
          <w:i/>
          <w:iCs/>
          <w:sz w:val="28"/>
          <w:szCs w:val="28"/>
          <w:shd w:val="clear" w:color="auto" w:fill="FFFFFF"/>
          <w:lang w:eastAsia="uk-UA"/>
        </w:rPr>
        <w:t xml:space="preserve"> </w:t>
      </w:r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>Робота виконувалась в рамках</w:t>
      </w:r>
      <w:r w:rsidRPr="00F663E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заходів щодо дослідження властивостей і підтримання життєздатності штамів бактерій, які зберігаються у </w:t>
      </w:r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>Колекції морських та корисних для екологічної біотехнології штамів мікроорганізмів Одеського національного університету імені  І. І.  Мечникова.</w:t>
      </w:r>
    </w:p>
    <w:p w:rsidR="00F663EB" w:rsidRPr="00F663EB" w:rsidRDefault="00F663EB" w:rsidP="00F663EB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lang w:eastAsia="uk-UA"/>
        </w:rPr>
      </w:pPr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>Для досягнення поставленої мети вирішувались наступні завдання:</w:t>
      </w:r>
    </w:p>
    <w:p w:rsidR="00F663EB" w:rsidRPr="00F663EB" w:rsidRDefault="00F663EB" w:rsidP="00F663EB">
      <w:pPr>
        <w:spacing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1. Встановити ефективність стафілококового бактеріофагу проти деяких штамів </w:t>
      </w:r>
      <w:r w:rsidRPr="00F663EB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S. </w:t>
      </w:r>
      <w:proofErr w:type="spellStart"/>
      <w:r w:rsidRPr="00F663EB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aureus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> .</w:t>
      </w:r>
    </w:p>
    <w:p w:rsidR="00F663EB" w:rsidRPr="00F663EB" w:rsidRDefault="00F663EB" w:rsidP="00F663E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         2. Отримати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>фаголізати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стафілококового бактеріофагу на усіх чутливих штамах </w:t>
      </w:r>
      <w:r w:rsidRPr="00F663EB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S. </w:t>
      </w:r>
      <w:proofErr w:type="spellStart"/>
      <w:r w:rsidRPr="00F663EB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аureus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та порівняти титри із комерційним препаратом на штамах стафілококів.</w:t>
      </w:r>
    </w:p>
    <w:p w:rsidR="00F663EB" w:rsidRPr="00F663EB" w:rsidRDefault="00F663EB" w:rsidP="00F663E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         3. Встановити розміри та морфологію негативних колоній стафілококового бактеріофага.</w:t>
      </w:r>
    </w:p>
    <w:p w:rsidR="00F663EB" w:rsidRPr="00F663EB" w:rsidRDefault="00F663EB" w:rsidP="00F663EB">
      <w:pPr>
        <w:spacing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lastRenderedPageBreak/>
        <w:t>4. Дослідити репродукцію фага в діапазоні робочих температур культивування чутливих штамів.</w:t>
      </w:r>
    </w:p>
    <w:p w:rsidR="00F663EB" w:rsidRPr="00F663EB" w:rsidRDefault="00F663EB" w:rsidP="00F663EB">
      <w:pPr>
        <w:spacing w:after="0" w:line="36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5. Встановити вплив чинників зовнішнього середовища на стабільність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>фагових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часток у препаратах. </w:t>
      </w:r>
    </w:p>
    <w:p w:rsidR="00F663EB" w:rsidRPr="00F663EB" w:rsidRDefault="00F663EB" w:rsidP="00F663EB">
      <w:pPr>
        <w:spacing w:after="0" w:line="36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6. Перевірити штами </w:t>
      </w:r>
      <w:r w:rsidRPr="00F663EB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S. </w:t>
      </w:r>
      <w:proofErr w:type="spellStart"/>
      <w:r w:rsidRPr="00F663EB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aureus</w:t>
      </w:r>
      <w:proofErr w:type="spellEnd"/>
      <w:r w:rsidRPr="00F663EB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>на чутливість та резистентність до антибіотиків.</w:t>
      </w:r>
    </w:p>
    <w:p w:rsidR="00F663EB" w:rsidRPr="00F663EB" w:rsidRDefault="00F663EB" w:rsidP="00F663EB">
      <w:pPr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663E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Об’єкт дослідження</w:t>
      </w:r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ефективність стафілококового бактеріофагу проти деяких штамів </w:t>
      </w:r>
      <w:r w:rsidRPr="00F663EB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S</w:t>
      </w:r>
      <w:r w:rsidRPr="00F663E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. а</w:t>
      </w:r>
      <w:proofErr w:type="spellStart"/>
      <w:r w:rsidRPr="00F663EB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ureus</w:t>
      </w:r>
      <w:proofErr w:type="spellEnd"/>
      <w:r w:rsidRPr="00F663E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.  </w:t>
      </w:r>
    </w:p>
    <w:p w:rsidR="00F663EB" w:rsidRPr="00F663EB" w:rsidRDefault="00F663EB" w:rsidP="00F663EB">
      <w:p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663E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Предмет дослідження</w:t>
      </w:r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чутливість стафілококів до препарату стафілококового бактеріофагу, чутливість штамів </w:t>
      </w:r>
      <w:r w:rsidRPr="00F663EB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S</w:t>
      </w:r>
      <w:r w:rsidRPr="00F663E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. </w:t>
      </w:r>
      <w:proofErr w:type="spellStart"/>
      <w:r w:rsidRPr="00F663EB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aureus</w:t>
      </w:r>
      <w:proofErr w:type="spellEnd"/>
      <w:r w:rsidRPr="00F663E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F663EB">
        <w:rPr>
          <w:rFonts w:ascii="Times New Roman" w:eastAsia="Times New Roman" w:hAnsi="Times New Roman" w:cs="Times New Roman"/>
          <w:sz w:val="28"/>
          <w:szCs w:val="28"/>
          <w:lang w:eastAsia="ru-RU"/>
        </w:rPr>
        <w:t>до антибіотиків, вплив факторів навколишнього середовища на активність бактеріофага.</w:t>
      </w:r>
    </w:p>
    <w:p w:rsidR="009B601C" w:rsidRDefault="009B601C"/>
    <w:p w:rsidR="00F663EB" w:rsidRDefault="00F663EB"/>
    <w:p w:rsidR="00F663EB" w:rsidRDefault="00F663EB"/>
    <w:p w:rsidR="00F663EB" w:rsidRDefault="00F663EB"/>
    <w:p w:rsidR="00F663EB" w:rsidRDefault="00F663EB"/>
    <w:p w:rsidR="00F663EB" w:rsidRDefault="00F663EB"/>
    <w:p w:rsidR="00F663EB" w:rsidRDefault="00F663EB"/>
    <w:p w:rsidR="00F663EB" w:rsidRDefault="00F663EB"/>
    <w:p w:rsidR="00F663EB" w:rsidRDefault="00F663EB"/>
    <w:p w:rsidR="00F663EB" w:rsidRDefault="00F663EB"/>
    <w:p w:rsidR="00F663EB" w:rsidRDefault="00F663EB"/>
    <w:p w:rsidR="00F663EB" w:rsidRDefault="00F663EB"/>
    <w:p w:rsidR="00F663EB" w:rsidRDefault="00F663EB"/>
    <w:p w:rsidR="00F663EB" w:rsidRDefault="00F663EB"/>
    <w:p w:rsidR="00F663EB" w:rsidRDefault="00F663EB"/>
    <w:p w:rsidR="00F663EB" w:rsidRDefault="00F663EB"/>
    <w:p w:rsidR="00F663EB" w:rsidRDefault="00F663EB"/>
    <w:p w:rsidR="00F663EB" w:rsidRDefault="00F663EB"/>
    <w:p w:rsidR="00F663EB" w:rsidRPr="00F663EB" w:rsidRDefault="00F663EB" w:rsidP="00F663EB">
      <w:pPr>
        <w:tabs>
          <w:tab w:val="left" w:pos="0"/>
        </w:tabs>
        <w:spacing w:after="0" w:line="360" w:lineRule="auto"/>
        <w:ind w:firstLine="142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val="en-US" w:eastAsia="uk-UA"/>
        </w:rPr>
      </w:pPr>
      <w:bookmarkStart w:id="2" w:name="_GoBack"/>
      <w:bookmarkEnd w:id="2"/>
      <w:r w:rsidRPr="00F663EB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lastRenderedPageBreak/>
        <w:t>ВИСНОВКИ</w:t>
      </w:r>
    </w:p>
    <w:p w:rsidR="00F663EB" w:rsidRPr="00F663EB" w:rsidRDefault="00F663EB" w:rsidP="00F663EB">
      <w:pPr>
        <w:numPr>
          <w:ilvl w:val="0"/>
          <w:numId w:val="1"/>
        </w:numPr>
        <w:tabs>
          <w:tab w:val="left" w:pos="0"/>
          <w:tab w:val="left" w:pos="1701"/>
        </w:tabs>
        <w:spacing w:after="0" w:line="360" w:lineRule="auto"/>
        <w:ind w:left="0" w:firstLine="142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Перевірено ефективність стафілококового бактеріофага щодо штамів </w:t>
      </w:r>
      <w:r w:rsidRPr="00F663EB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S. </w:t>
      </w:r>
      <w:proofErr w:type="spellStart"/>
      <w:r w:rsidRPr="00F663EB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aureus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>  ОНУ 223, ОНУ</w:t>
      </w:r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443, ОНУ 451, ОНУ 461, ОНУ 536. Середнє значення титру бактеріофага </w:t>
      </w:r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на </w:t>
      </w:r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>досліджених штам</w:t>
      </w:r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ах</w:t>
      </w:r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становило 2,30*10</w:t>
      </w:r>
      <w:r w:rsidRPr="00F663EB">
        <w:rPr>
          <w:rFonts w:ascii="Times New Roman" w:eastAsia="Times New Roman" w:hAnsi="Times New Roman" w:cs="Times New Roman"/>
          <w:sz w:val="28"/>
          <w:szCs w:val="28"/>
          <w:vertAlign w:val="superscript"/>
          <w:lang w:eastAsia="uk-UA"/>
        </w:rPr>
        <w:t xml:space="preserve">8 </w:t>
      </w:r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>БУО/мл.</w:t>
      </w:r>
    </w:p>
    <w:p w:rsidR="00F663EB" w:rsidRPr="00F663EB" w:rsidRDefault="00F663EB" w:rsidP="00F663EB">
      <w:pPr>
        <w:numPr>
          <w:ilvl w:val="0"/>
          <w:numId w:val="1"/>
        </w:numPr>
        <w:tabs>
          <w:tab w:val="left" w:pos="0"/>
          <w:tab w:val="left" w:pos="1701"/>
        </w:tabs>
        <w:spacing w:after="0" w:line="360" w:lineRule="auto"/>
        <w:ind w:left="0" w:firstLine="142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Отримано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>фаголізати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на чутливих штамах </w:t>
      </w:r>
      <w:r w:rsidRPr="00F663EB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S. </w:t>
      </w:r>
      <w:proofErr w:type="spellStart"/>
      <w:r w:rsidRPr="00F663EB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aureus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і з’ясовано, що найкраще відтворився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>фаголізат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223 на штамі </w:t>
      </w:r>
      <w:r w:rsidRPr="00F663EB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S. </w:t>
      </w:r>
      <w:proofErr w:type="spellStart"/>
      <w:r w:rsidRPr="00F663EB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aureus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ОНУ 223, його титр становив 1,80*10</w:t>
      </w:r>
      <w:r w:rsidRPr="00F663EB">
        <w:rPr>
          <w:rFonts w:ascii="Times New Roman" w:eastAsia="Times New Roman" w:hAnsi="Times New Roman" w:cs="Times New Roman"/>
          <w:sz w:val="28"/>
          <w:szCs w:val="28"/>
          <w:vertAlign w:val="superscript"/>
          <w:lang w:eastAsia="uk-UA"/>
        </w:rPr>
        <w:t>9</w:t>
      </w:r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БУО/мл, що на один порядок вище порівняно з контролем та на 2 порядки вище, ніж в інших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>фаголізатах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</w:p>
    <w:p w:rsidR="00F663EB" w:rsidRPr="00F663EB" w:rsidRDefault="00F663EB" w:rsidP="00F663EB">
      <w:pPr>
        <w:numPr>
          <w:ilvl w:val="0"/>
          <w:numId w:val="1"/>
        </w:numPr>
        <w:tabs>
          <w:tab w:val="left" w:pos="0"/>
          <w:tab w:val="left" w:pos="1701"/>
        </w:tabs>
        <w:spacing w:after="0" w:line="360" w:lineRule="auto"/>
        <w:ind w:left="0" w:firstLine="142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В препараті було виявлено негативні колонії різних розмірів та форми. </w:t>
      </w:r>
      <w:r w:rsidRPr="00F663EB">
        <w:rPr>
          <w:rFonts w:ascii="Times New Roman" w:eastAsia="Times New Roman" w:hAnsi="Times New Roman" w:cs="Times New Roman"/>
          <w:noProof/>
          <w:sz w:val="28"/>
          <w:szCs w:val="28"/>
          <w:lang w:eastAsia="uk-UA"/>
        </w:rPr>
        <w:t>Для більшості фагових часток були виявлені прозорі чіткі бляшки, характерні для літичних фагів, але також були виявлені бляшки не рівної, розмитої форми та невеликих розмірів.</w:t>
      </w:r>
    </w:p>
    <w:p w:rsidR="00F663EB" w:rsidRPr="00F663EB" w:rsidRDefault="00F663EB" w:rsidP="00F663EB">
      <w:pPr>
        <w:numPr>
          <w:ilvl w:val="0"/>
          <w:numId w:val="1"/>
        </w:numPr>
        <w:tabs>
          <w:tab w:val="left" w:pos="0"/>
          <w:tab w:val="left" w:pos="1701"/>
        </w:tabs>
        <w:spacing w:after="0" w:line="360" w:lineRule="auto"/>
        <w:ind w:left="0" w:firstLine="142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Вивчення відтворення фага в діапазоні робочих температур культивування штамів показало, що при 14-30 ˚С титр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>фаголізата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223 дорівнював контролю при 37 ˚С – 2,80*10</w:t>
      </w:r>
      <w:r w:rsidRPr="00F663EB">
        <w:rPr>
          <w:rFonts w:ascii="Times New Roman" w:eastAsia="Times New Roman" w:hAnsi="Times New Roman" w:cs="Times New Roman"/>
          <w:sz w:val="28"/>
          <w:szCs w:val="28"/>
          <w:vertAlign w:val="superscript"/>
          <w:lang w:eastAsia="uk-UA"/>
        </w:rPr>
        <w:t xml:space="preserve">9 </w:t>
      </w:r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КУО/мл на штамі </w:t>
      </w:r>
      <w:r w:rsidRPr="00F663EB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S. </w:t>
      </w:r>
      <w:proofErr w:type="spellStart"/>
      <w:r w:rsidRPr="00F663EB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aureus</w:t>
      </w:r>
      <w:proofErr w:type="spellEnd"/>
      <w:r w:rsidRPr="00F663EB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>ОНУ 223 або підвищувався до 5,60*10</w:t>
      </w:r>
      <w:r w:rsidRPr="00F663EB">
        <w:rPr>
          <w:rFonts w:ascii="Times New Roman" w:eastAsia="Times New Roman" w:hAnsi="Times New Roman" w:cs="Times New Roman"/>
          <w:sz w:val="28"/>
          <w:szCs w:val="28"/>
          <w:vertAlign w:val="superscript"/>
          <w:lang w:eastAsia="uk-UA"/>
        </w:rPr>
        <w:t>9</w:t>
      </w:r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КУО/мл на штамі </w:t>
      </w:r>
      <w:r w:rsidRPr="00F663EB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S. </w:t>
      </w:r>
      <w:proofErr w:type="spellStart"/>
      <w:r w:rsidRPr="00F663EB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aureus</w:t>
      </w:r>
      <w:proofErr w:type="spellEnd"/>
      <w:r w:rsidRPr="00F663EB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ОНУ 536, та титр стафілококового бактеріофага становив в середньому  3,70*10</w:t>
      </w:r>
      <w:r w:rsidRPr="00F663EB">
        <w:rPr>
          <w:rFonts w:ascii="Times New Roman" w:eastAsia="Times New Roman" w:hAnsi="Times New Roman" w:cs="Times New Roman"/>
          <w:sz w:val="28"/>
          <w:szCs w:val="28"/>
          <w:vertAlign w:val="superscript"/>
          <w:lang w:eastAsia="uk-UA"/>
        </w:rPr>
        <w:t>8</w:t>
      </w:r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БУО/мл на обох штамах. </w:t>
      </w:r>
    </w:p>
    <w:p w:rsidR="00F663EB" w:rsidRPr="00F663EB" w:rsidRDefault="00F663EB" w:rsidP="00F663EB">
      <w:pPr>
        <w:numPr>
          <w:ilvl w:val="0"/>
          <w:numId w:val="1"/>
        </w:numPr>
        <w:tabs>
          <w:tab w:val="left" w:pos="0"/>
          <w:tab w:val="left" w:pos="1701"/>
        </w:tabs>
        <w:spacing w:after="0" w:line="360" w:lineRule="auto"/>
        <w:ind w:left="0" w:firstLine="142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Фагові частки виявилися на 100% стійкими до осмотичного тиску; при дії </w:t>
      </w:r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63</w:t>
      </w:r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% етанолом та </w:t>
      </w:r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90</w:t>
      </w:r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>% ацетоном титр понизився до 2,0*10</w:t>
      </w:r>
      <w:r w:rsidRPr="00F663EB">
        <w:rPr>
          <w:rFonts w:ascii="Times New Roman" w:eastAsia="Times New Roman" w:hAnsi="Times New Roman" w:cs="Times New Roman"/>
          <w:sz w:val="28"/>
          <w:szCs w:val="28"/>
          <w:vertAlign w:val="superscript"/>
          <w:lang w:eastAsia="uk-UA"/>
        </w:rPr>
        <w:t>7</w:t>
      </w:r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КУО/мл і 2,80*10</w:t>
      </w:r>
      <w:r w:rsidRPr="00F663EB">
        <w:rPr>
          <w:rFonts w:ascii="Times New Roman" w:eastAsia="Times New Roman" w:hAnsi="Times New Roman" w:cs="Times New Roman"/>
          <w:sz w:val="28"/>
          <w:szCs w:val="28"/>
          <w:vertAlign w:val="superscript"/>
          <w:lang w:eastAsia="uk-UA"/>
        </w:rPr>
        <w:t>5</w:t>
      </w:r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КУО/мл у комерційному препараті, та до 3,40*10</w:t>
      </w:r>
      <w:r w:rsidRPr="00F663EB">
        <w:rPr>
          <w:rFonts w:ascii="Times New Roman" w:eastAsia="Times New Roman" w:hAnsi="Times New Roman" w:cs="Times New Roman"/>
          <w:sz w:val="28"/>
          <w:szCs w:val="28"/>
          <w:vertAlign w:val="superscript"/>
          <w:lang w:eastAsia="uk-UA"/>
        </w:rPr>
        <w:t>7</w:t>
      </w:r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КУО/мл і 3,0*10</w:t>
      </w:r>
      <w:r w:rsidRPr="00F663EB">
        <w:rPr>
          <w:rFonts w:ascii="Times New Roman" w:eastAsia="Times New Roman" w:hAnsi="Times New Roman" w:cs="Times New Roman"/>
          <w:sz w:val="28"/>
          <w:szCs w:val="28"/>
          <w:vertAlign w:val="superscript"/>
          <w:lang w:eastAsia="uk-UA"/>
        </w:rPr>
        <w:t>5</w:t>
      </w:r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КУО/мл у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>фаголізаті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223 відповідно. При впливі низьких температур титр дорівнював контролю: 1,04*10</w:t>
      </w:r>
      <w:r w:rsidRPr="00F663EB">
        <w:rPr>
          <w:rFonts w:ascii="Times New Roman" w:eastAsia="Times New Roman" w:hAnsi="Times New Roman" w:cs="Times New Roman"/>
          <w:sz w:val="28"/>
          <w:szCs w:val="28"/>
          <w:vertAlign w:val="superscript"/>
          <w:lang w:eastAsia="uk-UA"/>
        </w:rPr>
        <w:t>9</w:t>
      </w:r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КУО/мл у комерційному препараті, 1,0*10</w:t>
      </w:r>
      <w:r w:rsidRPr="00F663EB">
        <w:rPr>
          <w:rFonts w:ascii="Times New Roman" w:eastAsia="Times New Roman" w:hAnsi="Times New Roman" w:cs="Times New Roman"/>
          <w:sz w:val="28"/>
          <w:szCs w:val="28"/>
          <w:vertAlign w:val="superscript"/>
          <w:lang w:eastAsia="uk-UA"/>
        </w:rPr>
        <w:t>9</w:t>
      </w:r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КУО/мл в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>фаголізаті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223, при температурі  65</w:t>
      </w:r>
      <w:r w:rsidRPr="00F663EB">
        <w:rPr>
          <w:rFonts w:ascii="Times New Roman" w:eastAsia="Times New Roman" w:hAnsi="Times New Roman" w:cs="Times New Roman"/>
          <w:sz w:val="28"/>
          <w:szCs w:val="28"/>
          <w:vertAlign w:val="superscript"/>
          <w:lang w:eastAsia="uk-UA"/>
        </w:rPr>
        <w:t>о</w:t>
      </w:r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>С і вище титр значно понизився: 1,40*10</w:t>
      </w:r>
      <w:r w:rsidRPr="00F663EB">
        <w:rPr>
          <w:rFonts w:ascii="Times New Roman" w:eastAsia="Times New Roman" w:hAnsi="Times New Roman" w:cs="Times New Roman"/>
          <w:sz w:val="28"/>
          <w:szCs w:val="28"/>
          <w:vertAlign w:val="superscript"/>
          <w:lang w:eastAsia="uk-UA"/>
        </w:rPr>
        <w:t>8</w:t>
      </w:r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КУО/мл</w:t>
      </w:r>
      <w:r w:rsidRPr="00F663EB">
        <w:rPr>
          <w:rFonts w:ascii="Times New Roman" w:eastAsia="Times New Roman" w:hAnsi="Times New Roman" w:cs="Times New Roman"/>
          <w:sz w:val="28"/>
          <w:szCs w:val="28"/>
          <w:vertAlign w:val="superscript"/>
          <w:lang w:eastAsia="uk-UA"/>
        </w:rPr>
        <w:t xml:space="preserve"> </w:t>
      </w:r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>у комерційному препараті та 6,0*10</w:t>
      </w:r>
      <w:r w:rsidRPr="00F663EB">
        <w:rPr>
          <w:rFonts w:ascii="Times New Roman" w:eastAsia="Times New Roman" w:hAnsi="Times New Roman" w:cs="Times New Roman"/>
          <w:sz w:val="28"/>
          <w:szCs w:val="28"/>
          <w:vertAlign w:val="superscript"/>
          <w:lang w:eastAsia="uk-UA"/>
        </w:rPr>
        <w:t>8</w:t>
      </w:r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КУО/мл в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>фаголізаті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223. </w:t>
      </w:r>
      <w:r w:rsidRPr="00F663EB">
        <w:rPr>
          <w:rFonts w:ascii="Times New Roman" w:eastAsia="Times New Roman" w:hAnsi="Times New Roman" w:cs="Times New Roman"/>
          <w:noProof/>
          <w:sz w:val="28"/>
          <w:szCs w:val="28"/>
          <w:lang w:eastAsia="uk-UA"/>
        </w:rPr>
        <w:t xml:space="preserve">Вплив </w:t>
      </w:r>
      <w:r w:rsidRPr="00F663EB">
        <w:rPr>
          <w:rFonts w:ascii="Times New Roman" w:eastAsia="Times New Roman" w:hAnsi="Times New Roman" w:cs="Times New Roman"/>
          <w:noProof/>
          <w:sz w:val="28"/>
          <w:szCs w:val="28"/>
          <w:lang w:val="ru-RU" w:eastAsia="uk-UA"/>
        </w:rPr>
        <w:t>97</w:t>
      </w:r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% хлороформу, </w:t>
      </w:r>
      <w:r w:rsidRPr="00F663EB">
        <w:rPr>
          <w:rFonts w:ascii="Times New Roman" w:eastAsia="Times New Roman" w:hAnsi="Times New Roman" w:cs="Times New Roman"/>
          <w:noProof/>
          <w:sz w:val="28"/>
          <w:szCs w:val="28"/>
          <w:lang w:eastAsia="uk-UA"/>
        </w:rPr>
        <w:t>детергентів, високого та низького рН призвів до інактивації фагових часток.</w:t>
      </w:r>
    </w:p>
    <w:p w:rsidR="00F663EB" w:rsidRPr="00F663EB" w:rsidRDefault="00F663EB" w:rsidP="00F663EB">
      <w:pPr>
        <w:numPr>
          <w:ilvl w:val="0"/>
          <w:numId w:val="1"/>
        </w:numPr>
        <w:tabs>
          <w:tab w:val="left" w:pos="0"/>
          <w:tab w:val="left" w:pos="1701"/>
        </w:tabs>
        <w:spacing w:after="0" w:line="360" w:lineRule="auto"/>
        <w:ind w:left="0" w:firstLine="142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Перевірка чутливості штамів </w:t>
      </w:r>
      <w:r w:rsidRPr="00F663EB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S. </w:t>
      </w:r>
      <w:proofErr w:type="spellStart"/>
      <w:r w:rsidRPr="00F663EB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aureus</w:t>
      </w:r>
      <w:proofErr w:type="spellEnd"/>
      <w:r w:rsidRPr="00F663EB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до деяких антибіотиків групи пеніцилінів показала, що колекційні штами проявляють високу чутливість до природного антибіотику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>бензилпеніциліну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(Р), зона пригнічення </w:t>
      </w:r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lastRenderedPageBreak/>
        <w:t xml:space="preserve">роста становила ≥ 25 мм. До напівсинтетичного антибіотика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>оксациліну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(Ох), штами виявилися умовно резистентними, їх зона пригнічення роста становила </w:t>
      </w:r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≤ 15 мм. До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амоксициліну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(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Amx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)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штами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проявляли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середню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чутливість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≥15 мм, та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високу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до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ампіциліну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(</w:t>
      </w:r>
      <w:r w:rsidRPr="00F663EB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Amp</w:t>
      </w:r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) ≥ 29 мм. </w:t>
      </w:r>
    </w:p>
    <w:p w:rsidR="00F663EB" w:rsidRPr="00F663EB" w:rsidRDefault="00F663EB" w:rsidP="00F663E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F663EB" w:rsidRPr="00F663EB" w:rsidRDefault="00F663EB" w:rsidP="00F663EB">
      <w:pPr>
        <w:spacing w:after="0" w:line="360" w:lineRule="auto"/>
        <w:ind w:left="191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F663EB" w:rsidRPr="00F663EB" w:rsidRDefault="00F663EB" w:rsidP="00F663EB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  <w:r w:rsidRPr="00F663EB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br w:type="page"/>
      </w:r>
    </w:p>
    <w:p w:rsidR="00F663EB" w:rsidRPr="00F663EB" w:rsidRDefault="00F663EB" w:rsidP="00F663EB">
      <w:pPr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uk-UA"/>
        </w:rPr>
      </w:pPr>
      <w:r w:rsidRPr="00F663EB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lastRenderedPageBreak/>
        <w:t>СПИСОК ЛІТЕРАТУРИ</w:t>
      </w:r>
      <w:r w:rsidRPr="00F663EB">
        <w:rPr>
          <w:rFonts w:ascii="Times New Roman" w:eastAsia="Times New Roman" w:hAnsi="Times New Roman" w:cs="Times New Roman"/>
          <w:b/>
          <w:sz w:val="28"/>
          <w:szCs w:val="28"/>
          <w:lang w:val="ru-RU" w:eastAsia="uk-UA"/>
        </w:rPr>
        <w:t xml:space="preserve"> </w:t>
      </w:r>
    </w:p>
    <w:p w:rsidR="00F663EB" w:rsidRPr="00F663EB" w:rsidRDefault="00F663EB" w:rsidP="00F663EB">
      <w:pPr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uk-UA"/>
        </w:rPr>
      </w:pPr>
    </w:p>
    <w:p w:rsidR="00F663EB" w:rsidRPr="00F663EB" w:rsidRDefault="00F663EB" w:rsidP="00F663EB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F663EB"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  <w:t>Акимкин В. Г., Дарбеева О.С., Колков В.Ф.</w:t>
      </w:r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Бактериофаги: исторические и современные аспекты их применения: опыт и перспективы // Клиническая практика. – 2010. – № 4. – С. 48 - 54.</w:t>
      </w:r>
    </w:p>
    <w:p w:rsidR="00F663EB" w:rsidRPr="00F663EB" w:rsidRDefault="00F663EB" w:rsidP="00F663EB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bookmarkStart w:id="3" w:name="_Hlk532082085"/>
      <w:r w:rsidRPr="00F663EB"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  <w:t xml:space="preserve">Александровский Ю. А., </w:t>
      </w:r>
      <w:proofErr w:type="spellStart"/>
      <w:r w:rsidRPr="00F663EB"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  <w:t>Аляев</w:t>
      </w:r>
      <w:proofErr w:type="spellEnd"/>
      <w:r w:rsidRPr="00F663EB"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  <w:t xml:space="preserve"> Ю. Г., </w:t>
      </w:r>
      <w:proofErr w:type="spellStart"/>
      <w:r w:rsidRPr="00F663EB"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  <w:t>Аметов</w:t>
      </w:r>
      <w:proofErr w:type="spellEnd"/>
      <w:r w:rsidRPr="00F663EB"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  <w:t xml:space="preserve"> А. С. </w:t>
      </w:r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Бактериофаги в лечении и профилактике инфекционных заболеваний //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Фарматека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для практикующих врачей. – 2011. – № 6. – С. 34 – 41.</w:t>
      </w:r>
    </w:p>
    <w:bookmarkEnd w:id="3"/>
    <w:p w:rsidR="00F663EB" w:rsidRPr="00F663EB" w:rsidRDefault="00F663EB" w:rsidP="00F663EB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</w:pPr>
      <w:r w:rsidRPr="00F663EB"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  <w:t xml:space="preserve">Алешкин А.В., Васильев Д.А., Золотухин С.Н. </w:t>
      </w:r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Бактериофаги. // Теоретические и практические аспекты применения в медицине, ветеринарии и пищевой промышленности.</w:t>
      </w:r>
      <w:r w:rsidRPr="00F663EB"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  <w:t xml:space="preserve"> </w:t>
      </w:r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– 2013. – Том </w:t>
      </w:r>
      <w:r w:rsidRPr="00F663EB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II</w:t>
      </w:r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. – 186 с.</w:t>
      </w:r>
    </w:p>
    <w:p w:rsidR="00F663EB" w:rsidRPr="00F663EB" w:rsidRDefault="00F663EB" w:rsidP="00F663EB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44"/>
          <w:szCs w:val="28"/>
          <w:lang w:val="ru-RU" w:eastAsia="uk-UA"/>
        </w:rPr>
      </w:pPr>
      <w:r w:rsidRPr="00F663EB">
        <w:rPr>
          <w:rFonts w:ascii="Times New Roman" w:eastAsia="Times New Roman" w:hAnsi="Times New Roman" w:cs="Times New Roman"/>
          <w:i/>
          <w:color w:val="000000"/>
          <w:sz w:val="28"/>
          <w:lang w:val="ru-RU" w:eastAsia="uk-UA"/>
        </w:rPr>
        <w:t xml:space="preserve">Асланов Б.И., Зуева Л.П., </w:t>
      </w:r>
      <w:proofErr w:type="spellStart"/>
      <w:r w:rsidRPr="00F663EB">
        <w:rPr>
          <w:rFonts w:ascii="Times New Roman" w:eastAsia="Times New Roman" w:hAnsi="Times New Roman" w:cs="Times New Roman"/>
          <w:i/>
          <w:color w:val="000000"/>
          <w:sz w:val="28"/>
          <w:lang w:val="ru-RU" w:eastAsia="uk-UA"/>
        </w:rPr>
        <w:t>Кафтырева</w:t>
      </w:r>
      <w:proofErr w:type="spellEnd"/>
      <w:r w:rsidRPr="00F663EB">
        <w:rPr>
          <w:rFonts w:ascii="Times New Roman" w:eastAsia="Times New Roman" w:hAnsi="Times New Roman" w:cs="Times New Roman"/>
          <w:i/>
          <w:color w:val="000000"/>
          <w:sz w:val="28"/>
          <w:lang w:val="ru-RU" w:eastAsia="uk-UA"/>
        </w:rPr>
        <w:t xml:space="preserve"> Л.А.,</w:t>
      </w:r>
      <w:r w:rsidRPr="00F663EB">
        <w:rPr>
          <w:rFonts w:ascii="Times New Roman" w:eastAsia="Times New Roman" w:hAnsi="Times New Roman" w:cs="Times New Roman"/>
          <w:color w:val="000000"/>
          <w:sz w:val="28"/>
          <w:lang w:val="ru-RU" w:eastAsia="uk-UA"/>
        </w:rPr>
        <w:t xml:space="preserve"> Рациональное применение бактериофагов в лечебной и противоэпидемической практике. Федеральные клинические рекомендации. – Москва, 2014. –  39 с.</w:t>
      </w:r>
    </w:p>
    <w:p w:rsidR="00F663EB" w:rsidRPr="00F663EB" w:rsidRDefault="00F663EB" w:rsidP="00F663EB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</w:pPr>
      <w:proofErr w:type="spellStart"/>
      <w:r w:rsidRPr="00F663E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Белькова</w:t>
      </w:r>
      <w:proofErr w:type="spellEnd"/>
      <w:r w:rsidRPr="00F663E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, Ю. А. Пиодермии в амбулаторной практике </w:t>
      </w:r>
      <w:r w:rsidRPr="00F663E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//</w:t>
      </w:r>
      <w:r w:rsidRPr="00F663E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Клиническая микробиология и антимикробная химиотерапия.  - 2005. -  № 3. – Том  </w:t>
      </w:r>
      <w:r w:rsidRPr="00F663E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VII</w:t>
      </w:r>
      <w:r w:rsidRPr="00F663E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. – С. 255 – 270.</w:t>
      </w:r>
    </w:p>
    <w:p w:rsidR="00F663EB" w:rsidRPr="00F663EB" w:rsidRDefault="00F663EB" w:rsidP="00F663EB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uk-UA"/>
        </w:rPr>
      </w:pPr>
      <w:r w:rsidRPr="00F663E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uk-UA"/>
        </w:rPr>
        <w:t xml:space="preserve">Бурова Л. М., </w:t>
      </w:r>
      <w:proofErr w:type="spellStart"/>
      <w:r w:rsidRPr="00F663E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uk-UA"/>
        </w:rPr>
        <w:t>Корнійчук</w:t>
      </w:r>
      <w:proofErr w:type="spellEnd"/>
      <w:r w:rsidRPr="00F663E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uk-UA"/>
        </w:rPr>
        <w:t xml:space="preserve"> О.П., </w:t>
      </w:r>
      <w:proofErr w:type="spellStart"/>
      <w:r w:rsidRPr="00F663E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uk-UA"/>
        </w:rPr>
        <w:t>Данилейченко</w:t>
      </w:r>
      <w:proofErr w:type="spellEnd"/>
      <w:r w:rsidRPr="00F663E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uk-UA"/>
        </w:rPr>
        <w:t xml:space="preserve"> В.В.</w:t>
      </w:r>
      <w:r w:rsidRPr="00F663E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Порівняльна</w:t>
      </w:r>
      <w:proofErr w:type="spellEnd"/>
      <w:r w:rsidRPr="00F663E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характеристика </w:t>
      </w:r>
      <w:proofErr w:type="spellStart"/>
      <w:r w:rsidRPr="00F663E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чутливості</w:t>
      </w:r>
      <w:proofErr w:type="spellEnd"/>
      <w:r w:rsidRPr="00F663E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коліциногенних</w:t>
      </w:r>
      <w:proofErr w:type="spellEnd"/>
      <w:r w:rsidRPr="00F663E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 і </w:t>
      </w:r>
      <w:proofErr w:type="spellStart"/>
      <w:r w:rsidRPr="00F663E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неколіциногенних</w:t>
      </w:r>
      <w:proofErr w:type="spellEnd"/>
      <w:r w:rsidRPr="00F663E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ешерихій</w:t>
      </w:r>
      <w:proofErr w:type="spellEnd"/>
      <w:r w:rsidRPr="00F663E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до </w:t>
      </w:r>
      <w:proofErr w:type="spellStart"/>
      <w:r w:rsidRPr="00F663E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антимікробних</w:t>
      </w:r>
      <w:proofErr w:type="spellEnd"/>
      <w:r w:rsidRPr="00F663E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хі</w:t>
      </w:r>
      <w:proofErr w:type="gramStart"/>
      <w:r w:rsidRPr="00F663E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м</w:t>
      </w:r>
      <w:proofErr w:type="gramEnd"/>
      <w:r w:rsidRPr="00F663E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іотерапевтичних</w:t>
      </w:r>
      <w:proofErr w:type="spellEnd"/>
      <w:r w:rsidRPr="00F663E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препаратів</w:t>
      </w:r>
      <w:proofErr w:type="spellEnd"/>
      <w:r w:rsidRPr="00F663E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і </w:t>
      </w:r>
      <w:proofErr w:type="spellStart"/>
      <w:r w:rsidRPr="00F663E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бактеріофагів</w:t>
      </w:r>
      <w:proofErr w:type="spellEnd"/>
      <w:r w:rsidRPr="00F663E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 //  </w:t>
      </w:r>
      <w:proofErr w:type="spellStart"/>
      <w:r w:rsidRPr="00F663E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Експерементальна</w:t>
      </w:r>
      <w:proofErr w:type="spellEnd"/>
      <w:r w:rsidRPr="00F663E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та </w:t>
      </w:r>
      <w:proofErr w:type="spellStart"/>
      <w:r w:rsidRPr="00F663E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клінічна</w:t>
      </w:r>
      <w:proofErr w:type="spellEnd"/>
      <w:r w:rsidRPr="00F663E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фізіологія</w:t>
      </w:r>
      <w:proofErr w:type="spellEnd"/>
      <w:r w:rsidRPr="00F663E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і </w:t>
      </w:r>
      <w:proofErr w:type="spellStart"/>
      <w:r w:rsidRPr="00F663E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біохімія</w:t>
      </w:r>
      <w:proofErr w:type="spellEnd"/>
      <w:r w:rsidRPr="00F663E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. – 2012. –  № 3. – С. 26 – 33.</w:t>
      </w:r>
    </w:p>
    <w:p w:rsidR="00F663EB" w:rsidRPr="00F663EB" w:rsidRDefault="00F663EB" w:rsidP="00F663EB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uk-UA"/>
        </w:rPr>
      </w:pPr>
      <w:r w:rsidRPr="00F663EB">
        <w:rPr>
          <w:rFonts w:ascii="Times New Roman" w:eastAsia="Times New Roman" w:hAnsi="Times New Roman" w:cs="Times New Roman"/>
          <w:i/>
          <w:color w:val="000000"/>
          <w:sz w:val="28"/>
          <w:lang w:val="ru-RU" w:eastAsia="uk-UA"/>
        </w:rPr>
        <w:t>Василевский И.В.</w:t>
      </w:r>
      <w:r w:rsidRPr="00F663EB">
        <w:rPr>
          <w:rFonts w:ascii="Times New Roman" w:eastAsia="Times New Roman" w:hAnsi="Times New Roman" w:cs="Times New Roman"/>
          <w:color w:val="000000"/>
          <w:sz w:val="28"/>
          <w:lang w:val="ru-RU" w:eastAsia="uk-UA"/>
        </w:rPr>
        <w:t xml:space="preserve"> Некоторые пути решения проблемы антибиотикорезистентности на современном этапе // Медицина. </w:t>
      </w:r>
      <w:r w:rsidRPr="00F663E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– </w:t>
      </w:r>
      <w:r w:rsidRPr="00F663EB">
        <w:rPr>
          <w:rFonts w:ascii="Times New Roman" w:eastAsia="Times New Roman" w:hAnsi="Times New Roman" w:cs="Times New Roman"/>
          <w:color w:val="000000"/>
          <w:sz w:val="28"/>
          <w:lang w:val="ru-RU" w:eastAsia="uk-UA"/>
        </w:rPr>
        <w:t xml:space="preserve"> 2008.</w:t>
      </w:r>
      <w:r w:rsidRPr="00F663E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– </w:t>
      </w:r>
      <w:r w:rsidRPr="00F663EB">
        <w:rPr>
          <w:rFonts w:ascii="Times New Roman" w:eastAsia="Times New Roman" w:hAnsi="Times New Roman" w:cs="Times New Roman"/>
          <w:color w:val="000000"/>
          <w:sz w:val="28"/>
          <w:lang w:val="ru-RU" w:eastAsia="uk-UA"/>
        </w:rPr>
        <w:t>№ 1.</w:t>
      </w:r>
      <w:r w:rsidRPr="00F663E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– </w:t>
      </w:r>
      <w:r w:rsidRPr="00F663EB">
        <w:rPr>
          <w:rFonts w:ascii="Times New Roman" w:eastAsia="Times New Roman" w:hAnsi="Times New Roman" w:cs="Times New Roman"/>
          <w:color w:val="000000"/>
          <w:sz w:val="28"/>
          <w:lang w:val="ru-RU" w:eastAsia="uk-UA"/>
        </w:rPr>
        <w:t xml:space="preserve">С. 92 – 97. </w:t>
      </w:r>
    </w:p>
    <w:p w:rsidR="00F663EB" w:rsidRPr="00F663EB" w:rsidRDefault="00F663EB" w:rsidP="00F663EB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31849B"/>
          <w:sz w:val="28"/>
          <w:szCs w:val="28"/>
          <w:lang w:val="ru-RU" w:eastAsia="uk-UA"/>
        </w:rPr>
      </w:pPr>
      <w:proofErr w:type="spellStart"/>
      <w:r w:rsidRPr="00F663EB"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  <w:t>Воробєй</w:t>
      </w:r>
      <w:proofErr w:type="spellEnd"/>
      <w:r w:rsidRPr="00F663EB"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  <w:t xml:space="preserve"> Є., Воронкова О., </w:t>
      </w:r>
      <w:proofErr w:type="spellStart"/>
      <w:r w:rsidRPr="00F663EB"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  <w:t>Сірокваша</w:t>
      </w:r>
      <w:proofErr w:type="spellEnd"/>
      <w:r w:rsidRPr="00F663EB"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  <w:t xml:space="preserve"> О.</w:t>
      </w:r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Лікувально-профілактичні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препарати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бактеріофагі</w:t>
      </w:r>
      <w:proofErr w:type="gram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в</w:t>
      </w:r>
      <w:proofErr w:type="spellEnd"/>
      <w:proofErr w:type="gram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//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Вісник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Львівського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університету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.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Серія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біологічна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. – 2014. – № 64. – С. 52 – 66</w:t>
      </w:r>
      <w:r w:rsidRPr="00F663EB">
        <w:rPr>
          <w:rFonts w:ascii="Times New Roman" w:eastAsia="Times New Roman" w:hAnsi="Times New Roman" w:cs="Times New Roman"/>
          <w:color w:val="31849B"/>
          <w:sz w:val="28"/>
          <w:szCs w:val="28"/>
          <w:lang w:val="ru-RU" w:eastAsia="uk-UA"/>
        </w:rPr>
        <w:t>.</w:t>
      </w:r>
    </w:p>
    <w:p w:rsidR="00F663EB" w:rsidRPr="00F663EB" w:rsidRDefault="00F663EB" w:rsidP="00F663EB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uk-UA"/>
        </w:rPr>
      </w:pPr>
      <w:proofErr w:type="spellStart"/>
      <w:r w:rsidRPr="00F663EB">
        <w:rPr>
          <w:rFonts w:ascii="Times New Roman" w:eastAsia="Times New Roman" w:hAnsi="Times New Roman" w:cs="Times New Roman"/>
          <w:i/>
          <w:color w:val="000000"/>
          <w:sz w:val="28"/>
          <w:lang w:val="ru-RU" w:eastAsia="uk-UA"/>
        </w:rPr>
        <w:t>Гаврисюк</w:t>
      </w:r>
      <w:proofErr w:type="spellEnd"/>
      <w:r w:rsidRPr="00F663EB">
        <w:rPr>
          <w:rFonts w:ascii="Times New Roman" w:eastAsia="Times New Roman" w:hAnsi="Times New Roman" w:cs="Times New Roman"/>
          <w:i/>
          <w:color w:val="000000"/>
          <w:sz w:val="28"/>
          <w:lang w:val="ru-RU" w:eastAsia="uk-UA"/>
        </w:rPr>
        <w:t xml:space="preserve"> В. К..</w:t>
      </w:r>
      <w:r w:rsidRPr="00F663EB">
        <w:rPr>
          <w:rFonts w:ascii="Times New Roman" w:eastAsia="Times New Roman" w:hAnsi="Times New Roman" w:cs="Times New Roman"/>
          <w:color w:val="000000"/>
          <w:sz w:val="28"/>
          <w:lang w:val="ru-RU" w:eastAsia="uk-UA"/>
        </w:rPr>
        <w:t xml:space="preserve"> Пенициллины, их место в отечественных и международных соглашениях по лечению пневмонии и инфекционных </w:t>
      </w:r>
      <w:r w:rsidRPr="00F663EB">
        <w:rPr>
          <w:rFonts w:ascii="Times New Roman" w:eastAsia="Times New Roman" w:hAnsi="Times New Roman" w:cs="Times New Roman"/>
          <w:color w:val="000000"/>
          <w:sz w:val="28"/>
          <w:lang w:val="ru-RU" w:eastAsia="uk-UA"/>
        </w:rPr>
        <w:lastRenderedPageBreak/>
        <w:t xml:space="preserve">обострений // Украинский пульмонологический журнал. – 2007. </w:t>
      </w:r>
      <w:r w:rsidRPr="00F663E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– </w:t>
      </w:r>
      <w:r w:rsidRPr="00F663EB">
        <w:rPr>
          <w:rFonts w:ascii="Times New Roman" w:eastAsia="Times New Roman" w:hAnsi="Times New Roman" w:cs="Times New Roman"/>
          <w:color w:val="000000"/>
          <w:sz w:val="28"/>
          <w:lang w:val="ru-RU" w:eastAsia="uk-UA"/>
        </w:rPr>
        <w:t xml:space="preserve">№1. </w:t>
      </w:r>
      <w:r w:rsidRPr="00F663E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– </w:t>
      </w:r>
      <w:r w:rsidRPr="00F663EB">
        <w:rPr>
          <w:rFonts w:ascii="Times New Roman" w:eastAsia="Times New Roman" w:hAnsi="Times New Roman" w:cs="Times New Roman"/>
          <w:color w:val="000000"/>
          <w:sz w:val="28"/>
          <w:lang w:val="ru-RU" w:eastAsia="uk-UA"/>
        </w:rPr>
        <w:t xml:space="preserve"> С. 51-54.</w:t>
      </w:r>
    </w:p>
    <w:p w:rsidR="00F663EB" w:rsidRPr="00F663EB" w:rsidRDefault="00F663EB" w:rsidP="00F663EB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proofErr w:type="spellStart"/>
      <w:r w:rsidRPr="00F663E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uk-UA"/>
        </w:rPr>
        <w:t>Геппе</w:t>
      </w:r>
      <w:proofErr w:type="spellEnd"/>
      <w:r w:rsidRPr="00F663E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uk-UA"/>
        </w:rPr>
        <w:t xml:space="preserve"> Н.А., Дронов И.А..</w:t>
      </w:r>
      <w:r w:rsidRPr="00F663E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Амоксициллин /</w:t>
      </w:r>
      <w:proofErr w:type="spellStart"/>
      <w:r w:rsidRPr="00F663E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клавуланат</w:t>
      </w:r>
      <w:proofErr w:type="spellEnd"/>
      <w:r w:rsidRPr="00F663E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в лечении инфекций </w:t>
      </w:r>
      <w:proofErr w:type="gramStart"/>
      <w:r w:rsidRPr="00F663E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респираторной</w:t>
      </w:r>
      <w:proofErr w:type="gramEnd"/>
      <w:r w:rsidRPr="00F663E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системі</w:t>
      </w:r>
      <w:proofErr w:type="spellEnd"/>
      <w:r w:rsidRPr="00F663E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и ЛОР – органов у детей // </w:t>
      </w:r>
      <w:proofErr w:type="spellStart"/>
      <w:r w:rsidRPr="00F663E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Фарматека</w:t>
      </w:r>
      <w:proofErr w:type="spellEnd"/>
      <w:r w:rsidRPr="00F663E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для практикующих врачей. – 2011. – № 1. – С.15 – 26.</w:t>
      </w:r>
    </w:p>
    <w:p w:rsidR="00F663EB" w:rsidRPr="00F663EB" w:rsidRDefault="00F663EB" w:rsidP="00F663EB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proofErr w:type="spellStart"/>
      <w:r w:rsidRPr="00F663EB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Гудзь</w:t>
      </w:r>
      <w:proofErr w:type="spellEnd"/>
      <w:r w:rsidRPr="00F663EB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С.П., </w:t>
      </w:r>
      <w:proofErr w:type="spellStart"/>
      <w:r w:rsidRPr="00F663EB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Перетятко</w:t>
      </w:r>
      <w:proofErr w:type="spellEnd"/>
      <w:r w:rsidRPr="00F663EB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Т.Б., Павлова Ю.О</w:t>
      </w:r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>. Загальна вірусологія: навчальний посібник. – Львів: Видавничий центр ЛНУ імені Івана Франка. 2010. – 263</w:t>
      </w:r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>с.</w:t>
      </w:r>
    </w:p>
    <w:p w:rsidR="00F663EB" w:rsidRPr="00F663EB" w:rsidRDefault="00F663EB" w:rsidP="00F663EB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F663EB"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  <w:t>Делягин В.М</w:t>
      </w:r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. Русский медицинский журнал //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Бактериофаготерапия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на современном этапе. – 2015. –  № 3. – 132 с.</w:t>
      </w:r>
    </w:p>
    <w:p w:rsidR="00F663EB" w:rsidRPr="00F663EB" w:rsidRDefault="00F663EB" w:rsidP="00F663EB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F663EB"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  <w:t>Добрецов Н.Л.</w:t>
      </w:r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Наука из первых рук // Бактериофаги – враги наших врагов. – 2013. – Т. 50, № 2. – С. 58 – 70.</w:t>
      </w:r>
    </w:p>
    <w:p w:rsidR="00F663EB" w:rsidRPr="00F663EB" w:rsidRDefault="00F663EB" w:rsidP="00F663EB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F663EB"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  <w:t>Дюкер В. В., Горшкова А. С</w:t>
      </w:r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. Бактериофаги и их функционирование в биопленках //  Биология. Экология. – 2012. – Т. 5, № 3. – С. 8 – 16.</w:t>
      </w:r>
    </w:p>
    <w:p w:rsidR="00F663EB" w:rsidRPr="00F663EB" w:rsidRDefault="00F663EB" w:rsidP="00F663EB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F663EB"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  <w:t xml:space="preserve">Евтушенков А.Н., </w:t>
      </w:r>
      <w:proofErr w:type="spellStart"/>
      <w:r w:rsidRPr="00F663EB"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  <w:t>Желдакова</w:t>
      </w:r>
      <w:proofErr w:type="spellEnd"/>
      <w:r w:rsidRPr="00F663EB"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  <w:t xml:space="preserve"> Р.А., </w:t>
      </w:r>
      <w:proofErr w:type="spellStart"/>
      <w:r w:rsidRPr="00F663EB"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  <w:t>Ходосовская</w:t>
      </w:r>
      <w:proofErr w:type="spellEnd"/>
      <w:r w:rsidRPr="00F663EB"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  <w:t xml:space="preserve"> А.М. </w:t>
      </w:r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Вирусология // Методические рекомендации к лабораторным занятиям. Минск.  – 2006. – 49с.</w:t>
      </w:r>
    </w:p>
    <w:p w:rsidR="00F663EB" w:rsidRPr="00F663EB" w:rsidRDefault="00F663EB" w:rsidP="00F663EB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31849B"/>
          <w:sz w:val="28"/>
          <w:szCs w:val="28"/>
          <w:lang w:val="ru-RU" w:eastAsia="uk-UA"/>
        </w:rPr>
      </w:pPr>
      <w:r w:rsidRPr="00F663EB"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  <w:t>Захаренко С.М</w:t>
      </w:r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. Медицинский совет. Научно-практический журнал для врачей //  Бактериофаги: современные аспекты применения, перспективы на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будующее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. – 2013. –  № 10. – С. 22 – 23.</w:t>
      </w:r>
    </w:p>
    <w:p w:rsidR="00F663EB" w:rsidRPr="00F663EB" w:rsidRDefault="00F663EB" w:rsidP="00F663EB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uk-UA"/>
        </w:rPr>
      </w:pPr>
      <w:r w:rsidRPr="00F663EB">
        <w:rPr>
          <w:rFonts w:ascii="Times New Roman" w:eastAsia="Times New Roman" w:hAnsi="Times New Roman" w:cs="Times New Roman"/>
          <w:i/>
          <w:color w:val="000000"/>
          <w:sz w:val="28"/>
          <w:lang w:val="ru-RU" w:eastAsia="uk-UA"/>
        </w:rPr>
        <w:t>Зуева Л.П., Асланов Б.И., Долгий А.А., Гончаров А.Е.</w:t>
      </w:r>
      <w:r w:rsidRPr="00F663EB">
        <w:rPr>
          <w:rFonts w:ascii="Times New Roman" w:eastAsia="Times New Roman" w:hAnsi="Times New Roman" w:cs="Times New Roman"/>
          <w:color w:val="000000"/>
          <w:sz w:val="28"/>
          <w:lang w:val="ru-RU" w:eastAsia="uk-UA"/>
        </w:rPr>
        <w:t xml:space="preserve"> Бактериофаги – факторы эволюции госпитальных штаммов и средства борьбы с инфекциями. Эпидемиология и инфекционные болезни. Актуальные вопросы // Мед совет . </w:t>
      </w:r>
      <w:r w:rsidRPr="00F663E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– </w:t>
      </w:r>
      <w:r w:rsidRPr="00F663EB">
        <w:rPr>
          <w:rFonts w:ascii="Times New Roman" w:eastAsia="Times New Roman" w:hAnsi="Times New Roman" w:cs="Times New Roman"/>
          <w:color w:val="000000"/>
          <w:sz w:val="28"/>
          <w:lang w:val="ru-RU" w:eastAsia="uk-UA"/>
        </w:rPr>
        <w:t xml:space="preserve">2015. </w:t>
      </w:r>
      <w:r w:rsidRPr="00F663E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– </w:t>
      </w:r>
      <w:r w:rsidRPr="00F663EB">
        <w:rPr>
          <w:rFonts w:ascii="Times New Roman" w:eastAsia="Times New Roman" w:hAnsi="Times New Roman" w:cs="Times New Roman"/>
          <w:color w:val="000000"/>
          <w:sz w:val="28"/>
          <w:lang w:val="ru-RU" w:eastAsia="uk-UA"/>
        </w:rPr>
        <w:t xml:space="preserve"> №13. </w:t>
      </w:r>
      <w:r w:rsidRPr="00F663E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– </w:t>
      </w:r>
      <w:r w:rsidRPr="00F663EB">
        <w:rPr>
          <w:rFonts w:ascii="Times New Roman" w:eastAsia="Times New Roman" w:hAnsi="Times New Roman" w:cs="Times New Roman"/>
          <w:color w:val="000000"/>
          <w:sz w:val="28"/>
          <w:lang w:val="ru-RU" w:eastAsia="uk-UA"/>
        </w:rPr>
        <w:t xml:space="preserve"> С. 9-13.</w:t>
      </w:r>
    </w:p>
    <w:p w:rsidR="00F663EB" w:rsidRPr="00F663EB" w:rsidRDefault="00F663EB" w:rsidP="00F663EB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</w:pPr>
      <w:r w:rsidRPr="00F663EB"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  <w:t xml:space="preserve">Зурабов  А.Ю.,  </w:t>
      </w:r>
      <w:proofErr w:type="spellStart"/>
      <w:r w:rsidRPr="00F663EB"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  <w:t>Каркищенко</w:t>
      </w:r>
      <w:proofErr w:type="spellEnd"/>
      <w:r w:rsidRPr="00F663EB"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  <w:t xml:space="preserve">  Н.Н., Попов Д.В. </w:t>
      </w:r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Биомедицина //  Создание отечественной коллекции бактериофагов и принципы разработки лечебно-профилактических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фаговых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препаратов. – 2012. – № 1. – С. 134 – 138.</w:t>
      </w:r>
    </w:p>
    <w:p w:rsidR="00F663EB" w:rsidRPr="00F663EB" w:rsidRDefault="00F663EB" w:rsidP="00F663EB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lang w:eastAsia="uk-UA"/>
        </w:rPr>
      </w:pPr>
      <w:proofErr w:type="spellStart"/>
      <w:r w:rsidRPr="00F663EB">
        <w:rPr>
          <w:rFonts w:ascii="Times New Roman" w:eastAsia="Times New Roman" w:hAnsi="Times New Roman" w:cs="Times New Roman"/>
          <w:i/>
          <w:color w:val="000000"/>
          <w:sz w:val="28"/>
          <w:lang w:eastAsia="uk-UA"/>
        </w:rPr>
        <w:t>Иконникова</w:t>
      </w:r>
      <w:proofErr w:type="spellEnd"/>
      <w:r w:rsidRPr="00F663EB">
        <w:rPr>
          <w:rFonts w:ascii="Times New Roman" w:eastAsia="Times New Roman" w:hAnsi="Times New Roman" w:cs="Times New Roman"/>
          <w:i/>
          <w:color w:val="000000"/>
          <w:sz w:val="28"/>
          <w:lang w:eastAsia="uk-UA"/>
        </w:rPr>
        <w:t xml:space="preserve"> Н. В.</w:t>
      </w:r>
      <w:r w:rsidRPr="00F663EB">
        <w:rPr>
          <w:rFonts w:ascii="Times New Roman" w:eastAsia="Times New Roman" w:hAnsi="Times New Roman" w:cs="Times New Roman"/>
          <w:color w:val="000000"/>
          <w:sz w:val="28"/>
          <w:lang w:val="ru-RU" w:eastAsia="uk-UA"/>
        </w:rPr>
        <w:t xml:space="preserve"> и другие. </w:t>
      </w:r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Б</w:t>
      </w:r>
      <w:proofErr w:type="spellStart"/>
      <w:r w:rsidRPr="00F663EB">
        <w:rPr>
          <w:rFonts w:ascii="Times New Roman" w:eastAsia="Times New Roman" w:hAnsi="Times New Roman" w:cs="Times New Roman"/>
          <w:color w:val="000000"/>
          <w:sz w:val="28"/>
          <w:lang w:val="ru-RU" w:eastAsia="uk-UA"/>
        </w:rPr>
        <w:t>актериофаги</w:t>
      </w:r>
      <w:proofErr w:type="spellEnd"/>
      <w:r w:rsidRPr="00F663EB">
        <w:rPr>
          <w:rFonts w:ascii="Times New Roman" w:eastAsia="Times New Roman" w:hAnsi="Times New Roman" w:cs="Times New Roman"/>
          <w:color w:val="000000"/>
          <w:sz w:val="28"/>
          <w:lang w:val="ru-RU" w:eastAsia="uk-UA"/>
        </w:rPr>
        <w:t xml:space="preserve"> – вирусы бактерий // </w:t>
      </w:r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>Учебное</w:t>
      </w:r>
      <w:proofErr w:type="spellEnd"/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>пособие</w:t>
      </w:r>
      <w:proofErr w:type="spellEnd"/>
      <w:r w:rsidRPr="00F663EB">
        <w:rPr>
          <w:rFonts w:ascii="Times New Roman" w:eastAsia="Times New Roman" w:hAnsi="Times New Roman" w:cs="Times New Roman"/>
          <w:color w:val="000000"/>
          <w:sz w:val="28"/>
          <w:lang w:val="ru-RU" w:eastAsia="uk-UA"/>
        </w:rPr>
        <w:t xml:space="preserve">. - </w:t>
      </w:r>
      <w:proofErr w:type="spellStart"/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>Минск</w:t>
      </w:r>
      <w:proofErr w:type="spellEnd"/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</w:t>
      </w:r>
      <w:r w:rsidRPr="00F663EB">
        <w:rPr>
          <w:rFonts w:ascii="Times New Roman" w:eastAsia="Times New Roman" w:hAnsi="Times New Roman" w:cs="Times New Roman"/>
          <w:color w:val="000000"/>
          <w:sz w:val="28"/>
          <w:lang w:val="ru-RU" w:eastAsia="uk-UA"/>
        </w:rPr>
        <w:t xml:space="preserve">. -  </w:t>
      </w:r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>2017. – 41 c.</w:t>
      </w:r>
    </w:p>
    <w:p w:rsidR="00F663EB" w:rsidRPr="00F663EB" w:rsidRDefault="00F663EB" w:rsidP="00F663EB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</w:pPr>
      <w:proofErr w:type="spellStart"/>
      <w:r w:rsidRPr="00F663E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uk-UA"/>
        </w:rPr>
        <w:t>Карабелеш</w:t>
      </w:r>
      <w:proofErr w:type="spellEnd"/>
      <w:r w:rsidRPr="00F663E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uk-UA"/>
        </w:rPr>
        <w:t xml:space="preserve"> Е.Е., Ткаченко С.А., Панкратов С.М. </w:t>
      </w:r>
      <w:proofErr w:type="spellStart"/>
      <w:r w:rsidRPr="00F663E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uk-UA"/>
        </w:rPr>
        <w:t>Демедюк</w:t>
      </w:r>
      <w:proofErr w:type="spellEnd"/>
      <w:r w:rsidRPr="00F663E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uk-UA"/>
        </w:rPr>
        <w:t xml:space="preserve"> О.И.  </w:t>
      </w:r>
      <w:r w:rsidRPr="00F663E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Применение бактериофагов как концепция лечебного и профилактического </w:t>
      </w:r>
      <w:r w:rsidRPr="00F663E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lastRenderedPageBreak/>
        <w:t>направления в медицине // Актуальные проблемы транспортной медицины. — 2008. — № 1(11). — С. 135–39.</w:t>
      </w:r>
    </w:p>
    <w:p w:rsidR="00F663EB" w:rsidRPr="00F663EB" w:rsidRDefault="00F663EB" w:rsidP="00F663EB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uk-UA"/>
        </w:rPr>
      </w:pPr>
      <w:proofErr w:type="spellStart"/>
      <w:r w:rsidRPr="00F663EB">
        <w:rPr>
          <w:rFonts w:ascii="Times New Roman" w:eastAsia="Times New Roman" w:hAnsi="Times New Roman" w:cs="Times New Roman"/>
          <w:i/>
          <w:color w:val="000000"/>
          <w:sz w:val="28"/>
          <w:lang w:val="ru-RU" w:eastAsia="uk-UA"/>
        </w:rPr>
        <w:t>Каттер</w:t>
      </w:r>
      <w:proofErr w:type="spellEnd"/>
      <w:proofErr w:type="gramStart"/>
      <w:r w:rsidRPr="00F663EB">
        <w:rPr>
          <w:rFonts w:ascii="Times New Roman" w:eastAsia="Times New Roman" w:hAnsi="Times New Roman" w:cs="Times New Roman"/>
          <w:i/>
          <w:color w:val="000000"/>
          <w:sz w:val="28"/>
          <w:lang w:val="ru-RU" w:eastAsia="uk-UA"/>
        </w:rPr>
        <w:t xml:space="preserve"> Э</w:t>
      </w:r>
      <w:proofErr w:type="gramEnd"/>
      <w:r w:rsidRPr="00F663EB">
        <w:rPr>
          <w:rFonts w:ascii="Times New Roman" w:eastAsia="Times New Roman" w:hAnsi="Times New Roman" w:cs="Times New Roman"/>
          <w:i/>
          <w:color w:val="000000"/>
          <w:sz w:val="28"/>
          <w:lang w:val="ru-RU" w:eastAsia="uk-UA"/>
        </w:rPr>
        <w:t xml:space="preserve">, </w:t>
      </w:r>
      <w:proofErr w:type="spellStart"/>
      <w:r w:rsidRPr="00F663EB">
        <w:rPr>
          <w:rFonts w:ascii="Times New Roman" w:eastAsia="Times New Roman" w:hAnsi="Times New Roman" w:cs="Times New Roman"/>
          <w:i/>
          <w:color w:val="000000"/>
          <w:sz w:val="28"/>
          <w:lang w:val="ru-RU" w:eastAsia="uk-UA"/>
        </w:rPr>
        <w:t>Сулаквелидзе</w:t>
      </w:r>
      <w:proofErr w:type="spellEnd"/>
      <w:r w:rsidRPr="00F663EB">
        <w:rPr>
          <w:rFonts w:ascii="Times New Roman" w:eastAsia="Times New Roman" w:hAnsi="Times New Roman" w:cs="Times New Roman"/>
          <w:i/>
          <w:color w:val="000000"/>
          <w:sz w:val="28"/>
          <w:lang w:val="ru-RU" w:eastAsia="uk-UA"/>
        </w:rPr>
        <w:t xml:space="preserve"> А</w:t>
      </w:r>
      <w:r w:rsidRPr="00F663EB">
        <w:rPr>
          <w:rFonts w:ascii="Times New Roman" w:eastAsia="Times New Roman" w:hAnsi="Times New Roman" w:cs="Times New Roman"/>
          <w:color w:val="000000"/>
          <w:sz w:val="28"/>
          <w:lang w:val="ru-RU" w:eastAsia="uk-UA"/>
        </w:rPr>
        <w:t xml:space="preserve"> Бактериофаги: биология и практическое применение. Научный мир, . 2012. - 640 с.</w:t>
      </w:r>
    </w:p>
    <w:p w:rsidR="00F663EB" w:rsidRPr="00F663EB" w:rsidRDefault="00F663EB" w:rsidP="00F663EB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36"/>
          <w:szCs w:val="28"/>
          <w:lang w:eastAsia="uk-UA"/>
        </w:rPr>
      </w:pPr>
      <w:proofErr w:type="spellStart"/>
      <w:r w:rsidRPr="00F663EB">
        <w:rPr>
          <w:rFonts w:ascii="Times New Roman" w:eastAsia="Times New Roman" w:hAnsi="Times New Roman" w:cs="Times New Roman"/>
          <w:color w:val="000000"/>
          <w:sz w:val="28"/>
          <w:lang w:val="ru-RU" w:eastAsia="uk-UA"/>
        </w:rPr>
        <w:t>Кевра</w:t>
      </w:r>
      <w:proofErr w:type="spellEnd"/>
      <w:r w:rsidRPr="00F663EB">
        <w:rPr>
          <w:rFonts w:ascii="Times New Roman" w:eastAsia="Times New Roman" w:hAnsi="Times New Roman" w:cs="Times New Roman"/>
          <w:color w:val="000000"/>
          <w:sz w:val="28"/>
          <w:lang w:val="ru-RU" w:eastAsia="uk-UA"/>
        </w:rPr>
        <w:t xml:space="preserve"> М.К. и др. Клинико-фармакологическая классификация лекарственных средств: учебно-методическое пособие</w:t>
      </w:r>
      <w:proofErr w:type="gramStart"/>
      <w:r w:rsidRPr="00F663EB">
        <w:rPr>
          <w:rFonts w:ascii="Times New Roman" w:eastAsia="Times New Roman" w:hAnsi="Times New Roman" w:cs="Times New Roman"/>
          <w:color w:val="000000"/>
          <w:sz w:val="28"/>
          <w:lang w:val="ru-RU" w:eastAsia="uk-UA"/>
        </w:rPr>
        <w:t xml:space="preserve"> .</w:t>
      </w:r>
      <w:proofErr w:type="gramEnd"/>
      <w:r w:rsidRPr="00F663EB">
        <w:rPr>
          <w:rFonts w:ascii="Times New Roman" w:eastAsia="Times New Roman" w:hAnsi="Times New Roman" w:cs="Times New Roman"/>
          <w:color w:val="000000"/>
          <w:sz w:val="28"/>
          <w:lang w:val="ru-RU" w:eastAsia="uk-UA"/>
        </w:rPr>
        <w:t xml:space="preserve">- Минск. - 2009. - 64 с.  </w:t>
      </w:r>
    </w:p>
    <w:p w:rsidR="00F663EB" w:rsidRPr="00F663EB" w:rsidRDefault="00F663EB" w:rsidP="00F663EB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</w:pPr>
      <w:r w:rsidRPr="00F663EB"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  <w:t xml:space="preserve">Крылов В.Н. </w:t>
      </w:r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Фаготерапия с точки зрения генетики бактериофага: надежды, перспективы, проблемы безопасности, ограничения // Генетика. </w:t>
      </w:r>
      <w:r w:rsidRPr="00F663E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– </w:t>
      </w:r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2001. </w:t>
      </w:r>
      <w:r w:rsidRPr="00F663E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– </w:t>
      </w:r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№ 7. </w:t>
      </w:r>
      <w:r w:rsidRPr="00F663E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– </w:t>
      </w:r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C. 869</w:t>
      </w:r>
      <w:r w:rsidRPr="00F663EB"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  <w:t>–</w:t>
      </w:r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887.</w:t>
      </w:r>
    </w:p>
    <w:p w:rsidR="00F663EB" w:rsidRPr="00F663EB" w:rsidRDefault="00F663EB" w:rsidP="00F663EB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uk-UA"/>
        </w:rPr>
      </w:pPr>
      <w:r w:rsidRPr="00F663E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uk-UA"/>
        </w:rPr>
        <w:t>Крылов В. Н.</w:t>
      </w:r>
      <w:r w:rsidRPr="00F663E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Химия и жизнь // Фаготерапия. – 2002. – № 3. – С. 11.</w:t>
      </w:r>
    </w:p>
    <w:p w:rsidR="00F663EB" w:rsidRPr="00F663EB" w:rsidRDefault="00F663EB" w:rsidP="00F663EB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lang w:eastAsia="uk-UA"/>
        </w:rPr>
      </w:pPr>
      <w:r w:rsidRPr="00F663EB">
        <w:rPr>
          <w:rFonts w:ascii="Times New Roman" w:eastAsia="Times New Roman" w:hAnsi="Times New Roman" w:cs="Times New Roman"/>
          <w:i/>
          <w:color w:val="000000"/>
          <w:sz w:val="28"/>
          <w:lang w:eastAsia="uk-UA"/>
        </w:rPr>
        <w:t xml:space="preserve">Мостовий Ю.М., Демчук А.В., </w:t>
      </w:r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Пеніциліни і </w:t>
      </w:r>
      <w:proofErr w:type="spellStart"/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>цефалоспоріни</w:t>
      </w:r>
      <w:proofErr w:type="spellEnd"/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>как</w:t>
      </w:r>
      <w:proofErr w:type="spellEnd"/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лідери в споживанні антибіотиків   // </w:t>
      </w:r>
      <w:proofErr w:type="spellStart"/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>Антибіотикотерапія</w:t>
      </w:r>
      <w:proofErr w:type="spellEnd"/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>. Вітчизняний досвід. – Вінниця. - 2012. - С.22-23.</w:t>
      </w:r>
    </w:p>
    <w:p w:rsidR="00F663EB" w:rsidRPr="00F663EB" w:rsidRDefault="00F663EB" w:rsidP="00F663EB">
      <w:pPr>
        <w:numPr>
          <w:ilvl w:val="0"/>
          <w:numId w:val="2"/>
        </w:numPr>
        <w:tabs>
          <w:tab w:val="left" w:pos="709"/>
        </w:tabs>
        <w:spacing w:after="0" w:line="360" w:lineRule="auto"/>
        <w:jc w:val="both"/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uk-UA"/>
        </w:rPr>
      </w:pPr>
      <w:proofErr w:type="spellStart"/>
      <w:r w:rsidRPr="00F663E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uk-UA"/>
        </w:rPr>
        <w:t>Падруль</w:t>
      </w:r>
      <w:proofErr w:type="spellEnd"/>
      <w:r w:rsidRPr="00F663E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uk-UA"/>
        </w:rPr>
        <w:t xml:space="preserve"> М.М., </w:t>
      </w:r>
      <w:proofErr w:type="spellStart"/>
      <w:r w:rsidRPr="00F663E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uk-UA"/>
        </w:rPr>
        <w:t>Кобаидзе</w:t>
      </w:r>
      <w:proofErr w:type="spellEnd"/>
      <w:r w:rsidRPr="00F663E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uk-UA"/>
        </w:rPr>
        <w:t xml:space="preserve"> Е.Г., </w:t>
      </w:r>
      <w:proofErr w:type="gramStart"/>
      <w:r w:rsidRPr="00F663E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uk-UA"/>
        </w:rPr>
        <w:t>Олина</w:t>
      </w:r>
      <w:proofErr w:type="gramEnd"/>
      <w:r w:rsidRPr="00F663E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uk-UA"/>
        </w:rPr>
        <w:t xml:space="preserve"> А.А. </w:t>
      </w:r>
      <w:r w:rsidRPr="00F663E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Современные проблемы науки и образования // «</w:t>
      </w:r>
      <w:proofErr w:type="spellStart"/>
      <w:r w:rsidRPr="00F663E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Ренесанс</w:t>
      </w:r>
      <w:proofErr w:type="spellEnd"/>
      <w:r w:rsidRPr="00F663E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» фаготерапии воспалительных процессов. – 2015. – № 1. – С. 1 – 13.</w:t>
      </w:r>
    </w:p>
    <w:p w:rsidR="00F663EB" w:rsidRPr="00F663EB" w:rsidRDefault="00F663EB" w:rsidP="00F663EB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</w:pPr>
      <w:proofErr w:type="spellStart"/>
      <w:r w:rsidRPr="00F663E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uk-UA"/>
        </w:rPr>
        <w:t>Песнякевич</w:t>
      </w:r>
      <w:proofErr w:type="spellEnd"/>
      <w:r w:rsidRPr="00F663E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uk-UA"/>
        </w:rPr>
        <w:t xml:space="preserve"> А.Г. </w:t>
      </w:r>
      <w:r w:rsidRPr="00F663E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Медицинская и санитарная микробиология. – Минск:  Мир, 2015. – 376 с.</w:t>
      </w:r>
    </w:p>
    <w:p w:rsidR="00F663EB" w:rsidRPr="00F663EB" w:rsidRDefault="00F663EB" w:rsidP="00F663EB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lang w:eastAsia="uk-UA"/>
        </w:rPr>
      </w:pPr>
      <w:r w:rsidRPr="00F663EB">
        <w:rPr>
          <w:rFonts w:ascii="Times New Roman" w:eastAsia="Times New Roman" w:hAnsi="Times New Roman" w:cs="Times New Roman"/>
          <w:i/>
          <w:color w:val="000000"/>
          <w:sz w:val="28"/>
          <w:lang w:eastAsia="uk-UA"/>
        </w:rPr>
        <w:t xml:space="preserve">Пономаренко С. В, Порт Е. В, </w:t>
      </w:r>
      <w:proofErr w:type="spellStart"/>
      <w:r w:rsidRPr="00F663EB">
        <w:rPr>
          <w:rFonts w:ascii="Times New Roman" w:eastAsia="Times New Roman" w:hAnsi="Times New Roman" w:cs="Times New Roman"/>
          <w:i/>
          <w:color w:val="000000"/>
          <w:sz w:val="28"/>
          <w:lang w:eastAsia="uk-UA"/>
        </w:rPr>
        <w:t>Осолодченко</w:t>
      </w:r>
      <w:proofErr w:type="spellEnd"/>
      <w:r w:rsidRPr="00F663EB">
        <w:rPr>
          <w:rFonts w:ascii="Times New Roman" w:eastAsia="Times New Roman" w:hAnsi="Times New Roman" w:cs="Times New Roman"/>
          <w:i/>
          <w:color w:val="000000"/>
          <w:sz w:val="28"/>
          <w:lang w:eastAsia="uk-UA"/>
        </w:rPr>
        <w:t xml:space="preserve"> Т. П</w:t>
      </w:r>
      <w:r w:rsidRPr="00F663EB">
        <w:rPr>
          <w:rFonts w:ascii="Times New Roman" w:eastAsia="Times New Roman" w:hAnsi="Times New Roman" w:cs="Times New Roman"/>
          <w:color w:val="000000"/>
          <w:sz w:val="28"/>
          <w:lang w:val="ru-RU" w:eastAsia="uk-UA"/>
        </w:rPr>
        <w:t>.</w:t>
      </w:r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>Чувствительность</w:t>
      </w:r>
      <w:proofErr w:type="spellEnd"/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>штамов</w:t>
      </w:r>
      <w:proofErr w:type="spellEnd"/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>Staphylococcus</w:t>
      </w:r>
      <w:proofErr w:type="spellEnd"/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>aureus</w:t>
      </w:r>
      <w:proofErr w:type="spellEnd"/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, </w:t>
      </w:r>
      <w:proofErr w:type="spellStart"/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>выделенных</w:t>
      </w:r>
      <w:proofErr w:type="spellEnd"/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>из</w:t>
      </w:r>
      <w:proofErr w:type="spellEnd"/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>разных</w:t>
      </w:r>
      <w:proofErr w:type="spellEnd"/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>экониш</w:t>
      </w:r>
      <w:proofErr w:type="spellEnd"/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к </w:t>
      </w:r>
      <w:proofErr w:type="spellStart"/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>антибактериальным</w:t>
      </w:r>
      <w:proofErr w:type="spellEnd"/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препаратам // Харківська хірургічна школа. - 2013. - №6. - С. 57-60.</w:t>
      </w:r>
    </w:p>
    <w:p w:rsidR="00F663EB" w:rsidRPr="00F663EB" w:rsidRDefault="00F663EB" w:rsidP="00F663EB">
      <w:pPr>
        <w:numPr>
          <w:ilvl w:val="0"/>
          <w:numId w:val="2"/>
        </w:numPr>
        <w:tabs>
          <w:tab w:val="left" w:pos="70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F663EB"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  <w:t xml:space="preserve">Попов Д.В. </w:t>
      </w:r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Разработка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фагового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препарата для лечения хронического гнойного среднего отита: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дисс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. …кандидата</w:t>
      </w:r>
      <w:proofErr w:type="gram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.</w:t>
      </w:r>
      <w:proofErr w:type="gram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 </w:t>
      </w:r>
      <w:proofErr w:type="gram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м</w:t>
      </w:r>
      <w:proofErr w:type="gram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ед. наук. – Москва, 2003.            – 29 с.</w:t>
      </w:r>
    </w:p>
    <w:p w:rsidR="00F663EB" w:rsidRPr="00F663EB" w:rsidRDefault="00F663EB" w:rsidP="00F663EB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8"/>
          <w:szCs w:val="28"/>
          <w:lang w:val="ru-RU" w:eastAsia="uk-UA"/>
        </w:rPr>
      </w:pPr>
      <w:r w:rsidRPr="00F663EB"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  <w:t xml:space="preserve"> Савенкова М. С., Беляева Н. М., </w:t>
      </w:r>
      <w:proofErr w:type="spellStart"/>
      <w:r w:rsidRPr="00F663EB"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  <w:t>Брико</w:t>
      </w:r>
      <w:proofErr w:type="spellEnd"/>
      <w:r w:rsidRPr="00F663EB"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  <w:t xml:space="preserve"> Н. Н.</w:t>
      </w:r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 Эффективная фармакотерапия // Эпидемиология и инфекции. – 2012. – № 1. – С. 62 – 63</w:t>
      </w:r>
      <w:r w:rsidRPr="00F663EB">
        <w:rPr>
          <w:rFonts w:ascii="Times New Roman" w:eastAsia="Times New Roman" w:hAnsi="Times New Roman" w:cs="Times New Roman"/>
          <w:color w:val="FF0000"/>
          <w:sz w:val="28"/>
          <w:szCs w:val="28"/>
          <w:lang w:val="ru-RU" w:eastAsia="uk-UA"/>
        </w:rPr>
        <w:t>.</w:t>
      </w:r>
    </w:p>
    <w:p w:rsidR="00F663EB" w:rsidRPr="00F663EB" w:rsidRDefault="00F663EB" w:rsidP="00F663EB">
      <w:pPr>
        <w:numPr>
          <w:ilvl w:val="0"/>
          <w:numId w:val="2"/>
        </w:numPr>
        <w:tabs>
          <w:tab w:val="left" w:pos="70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F663EB"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  <w:t xml:space="preserve"> Столыпина П.А., Васильев Д.А., Золотухин С.Н. </w:t>
      </w:r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Бактериофаги:    теоретические и практические аспекты применения в медицине,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lastRenderedPageBreak/>
        <w:t>ветеренарии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и пищевой промышленности: материалы международной научно-практической конференции. Ульяновск, 2013. – Т. 1. – С. 165 – 166.</w:t>
      </w:r>
    </w:p>
    <w:p w:rsidR="00F663EB" w:rsidRPr="00F663EB" w:rsidRDefault="00F663EB" w:rsidP="00F663EB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lang w:eastAsia="uk-UA"/>
        </w:rPr>
      </w:pPr>
      <w:proofErr w:type="spellStart"/>
      <w:r w:rsidRPr="00F663EB">
        <w:rPr>
          <w:rFonts w:ascii="Times New Roman" w:eastAsia="Times New Roman" w:hAnsi="Times New Roman" w:cs="Times New Roman"/>
          <w:i/>
          <w:color w:val="000000"/>
          <w:sz w:val="28"/>
          <w:lang w:eastAsia="uk-UA"/>
        </w:rPr>
        <w:t>Сухорукова</w:t>
      </w:r>
      <w:proofErr w:type="spellEnd"/>
      <w:r w:rsidRPr="00F663EB">
        <w:rPr>
          <w:rFonts w:ascii="Times New Roman" w:eastAsia="Times New Roman" w:hAnsi="Times New Roman" w:cs="Times New Roman"/>
          <w:i/>
          <w:color w:val="000000"/>
          <w:sz w:val="28"/>
          <w:lang w:eastAsia="uk-UA"/>
        </w:rPr>
        <w:t xml:space="preserve"> М.В., </w:t>
      </w:r>
      <w:proofErr w:type="spellStart"/>
      <w:r w:rsidRPr="00F663EB">
        <w:rPr>
          <w:rFonts w:ascii="Times New Roman" w:eastAsia="Times New Roman" w:hAnsi="Times New Roman" w:cs="Times New Roman"/>
          <w:i/>
          <w:color w:val="000000"/>
          <w:sz w:val="28"/>
          <w:lang w:eastAsia="uk-UA"/>
        </w:rPr>
        <w:t>Эйдельштейн</w:t>
      </w:r>
      <w:proofErr w:type="spellEnd"/>
      <w:r w:rsidRPr="00F663EB">
        <w:rPr>
          <w:rFonts w:ascii="Times New Roman" w:eastAsia="Times New Roman" w:hAnsi="Times New Roman" w:cs="Times New Roman"/>
          <w:i/>
          <w:color w:val="000000"/>
          <w:sz w:val="28"/>
          <w:lang w:eastAsia="uk-UA"/>
        </w:rPr>
        <w:t xml:space="preserve"> М.В., </w:t>
      </w:r>
      <w:proofErr w:type="spellStart"/>
      <w:r w:rsidRPr="00F663EB">
        <w:rPr>
          <w:rFonts w:ascii="Times New Roman" w:eastAsia="Times New Roman" w:hAnsi="Times New Roman" w:cs="Times New Roman"/>
          <w:i/>
          <w:color w:val="000000"/>
          <w:sz w:val="28"/>
          <w:lang w:eastAsia="uk-UA"/>
        </w:rPr>
        <w:t>Иванчик</w:t>
      </w:r>
      <w:proofErr w:type="spellEnd"/>
      <w:r w:rsidRPr="00F663EB">
        <w:rPr>
          <w:rFonts w:ascii="Times New Roman" w:eastAsia="Times New Roman" w:hAnsi="Times New Roman" w:cs="Times New Roman"/>
          <w:i/>
          <w:color w:val="000000"/>
          <w:sz w:val="28"/>
          <w:lang w:eastAsia="uk-UA"/>
        </w:rPr>
        <w:t xml:space="preserve"> Н.В</w:t>
      </w:r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., </w:t>
      </w:r>
      <w:proofErr w:type="spellStart"/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>Клиническая</w:t>
      </w:r>
      <w:proofErr w:type="spellEnd"/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>микробиология</w:t>
      </w:r>
      <w:proofErr w:type="spellEnd"/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. </w:t>
      </w:r>
      <w:proofErr w:type="spellStart"/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>Определение</w:t>
      </w:r>
      <w:proofErr w:type="spellEnd"/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>чувствительности</w:t>
      </w:r>
      <w:proofErr w:type="spellEnd"/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>микроорганизмов</w:t>
      </w:r>
      <w:proofErr w:type="spellEnd"/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к </w:t>
      </w:r>
      <w:proofErr w:type="spellStart"/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>антимикробным</w:t>
      </w:r>
      <w:proofErr w:type="spellEnd"/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препаратам. </w:t>
      </w:r>
      <w:proofErr w:type="spellStart"/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>Клинические</w:t>
      </w:r>
      <w:proofErr w:type="spellEnd"/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>рекомендации</w:t>
      </w:r>
      <w:proofErr w:type="spellEnd"/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. – </w:t>
      </w:r>
      <w:proofErr w:type="spellStart"/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>Смоленск</w:t>
      </w:r>
      <w:proofErr w:type="spellEnd"/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. - 2004. </w:t>
      </w:r>
      <w:r w:rsidRPr="00F663E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– </w:t>
      </w:r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том </w:t>
      </w:r>
      <w:r w:rsidRPr="00F663EB">
        <w:rPr>
          <w:rFonts w:ascii="Times New Roman" w:eastAsia="Times New Roman" w:hAnsi="Times New Roman" w:cs="Times New Roman"/>
          <w:color w:val="000000"/>
          <w:sz w:val="28"/>
          <w:lang w:val="en-US" w:eastAsia="uk-UA"/>
        </w:rPr>
        <w:t>VI</w:t>
      </w:r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.  </w:t>
      </w:r>
      <w:r w:rsidRPr="00F663E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– </w:t>
      </w:r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154 с.</w:t>
      </w:r>
    </w:p>
    <w:p w:rsidR="00F663EB" w:rsidRPr="00F663EB" w:rsidRDefault="00F663EB" w:rsidP="00F663EB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lang w:eastAsia="uk-UA"/>
        </w:rPr>
      </w:pPr>
      <w:proofErr w:type="spellStart"/>
      <w:r w:rsidRPr="00F663EB">
        <w:rPr>
          <w:rFonts w:ascii="Times New Roman" w:eastAsia="Times New Roman" w:hAnsi="Times New Roman" w:cs="Times New Roman"/>
          <w:i/>
          <w:color w:val="000000"/>
          <w:sz w:val="28"/>
          <w:lang w:val="ru-RU" w:eastAsia="uk-UA"/>
        </w:rPr>
        <w:t>Фещенко</w:t>
      </w:r>
      <w:proofErr w:type="spellEnd"/>
      <w:r w:rsidRPr="00F663EB">
        <w:rPr>
          <w:rFonts w:ascii="Times New Roman" w:eastAsia="Times New Roman" w:hAnsi="Times New Roman" w:cs="Times New Roman"/>
          <w:i/>
          <w:color w:val="000000"/>
          <w:sz w:val="28"/>
          <w:lang w:val="ru-RU" w:eastAsia="uk-UA"/>
        </w:rPr>
        <w:t xml:space="preserve"> Ю. І., </w:t>
      </w:r>
      <w:proofErr w:type="spellStart"/>
      <w:r w:rsidRPr="00F663EB">
        <w:rPr>
          <w:rFonts w:ascii="Times New Roman" w:eastAsia="Times New Roman" w:hAnsi="Times New Roman" w:cs="Times New Roman"/>
          <w:i/>
          <w:color w:val="000000"/>
          <w:sz w:val="28"/>
          <w:lang w:val="ru-RU" w:eastAsia="uk-UA"/>
        </w:rPr>
        <w:t>Дзюблик</w:t>
      </w:r>
      <w:proofErr w:type="spellEnd"/>
      <w:r w:rsidRPr="00F663EB">
        <w:rPr>
          <w:rFonts w:ascii="Times New Roman" w:eastAsia="Times New Roman" w:hAnsi="Times New Roman" w:cs="Times New Roman"/>
          <w:i/>
          <w:color w:val="000000"/>
          <w:sz w:val="28"/>
          <w:lang w:val="ru-RU" w:eastAsia="uk-UA"/>
        </w:rPr>
        <w:t xml:space="preserve"> О. Я.</w:t>
      </w:r>
      <w:r w:rsidRPr="00F663EB">
        <w:rPr>
          <w:rFonts w:ascii="Times New Roman" w:eastAsia="Times New Roman" w:hAnsi="Times New Roman" w:cs="Times New Roman"/>
          <w:color w:val="000000"/>
          <w:sz w:val="28"/>
          <w:lang w:val="ru-RU"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color w:val="000000"/>
          <w:sz w:val="28"/>
          <w:lang w:val="ru-RU" w:eastAsia="uk-UA"/>
        </w:rPr>
        <w:t>Антибіотикотерапія</w:t>
      </w:r>
      <w:proofErr w:type="spellEnd"/>
      <w:r w:rsidRPr="00F663EB">
        <w:rPr>
          <w:rFonts w:ascii="Times New Roman" w:eastAsia="Times New Roman" w:hAnsi="Times New Roman" w:cs="Times New Roman"/>
          <w:color w:val="000000"/>
          <w:sz w:val="28"/>
          <w:lang w:val="ru-RU"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color w:val="000000"/>
          <w:sz w:val="28"/>
          <w:lang w:val="ru-RU" w:eastAsia="uk-UA"/>
        </w:rPr>
        <w:t>хворих</w:t>
      </w:r>
      <w:proofErr w:type="spellEnd"/>
      <w:r w:rsidRPr="00F663EB">
        <w:rPr>
          <w:rFonts w:ascii="Times New Roman" w:eastAsia="Times New Roman" w:hAnsi="Times New Roman" w:cs="Times New Roman"/>
          <w:color w:val="000000"/>
          <w:sz w:val="28"/>
          <w:lang w:val="ru-RU" w:eastAsia="uk-UA"/>
        </w:rPr>
        <w:t xml:space="preserve"> на </w:t>
      </w:r>
      <w:proofErr w:type="spellStart"/>
      <w:r w:rsidRPr="00F663EB">
        <w:rPr>
          <w:rFonts w:ascii="Times New Roman" w:eastAsia="Times New Roman" w:hAnsi="Times New Roman" w:cs="Times New Roman"/>
          <w:color w:val="000000"/>
          <w:sz w:val="28"/>
          <w:lang w:val="ru-RU" w:eastAsia="uk-UA"/>
        </w:rPr>
        <w:t>негоспітальну</w:t>
      </w:r>
      <w:proofErr w:type="spellEnd"/>
      <w:r w:rsidRPr="00F663EB">
        <w:rPr>
          <w:rFonts w:ascii="Times New Roman" w:eastAsia="Times New Roman" w:hAnsi="Times New Roman" w:cs="Times New Roman"/>
          <w:color w:val="000000"/>
          <w:sz w:val="28"/>
          <w:lang w:val="ru-RU"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color w:val="000000"/>
          <w:sz w:val="28"/>
          <w:lang w:val="ru-RU" w:eastAsia="uk-UA"/>
        </w:rPr>
        <w:t>пневмонію</w:t>
      </w:r>
      <w:proofErr w:type="spellEnd"/>
      <w:r w:rsidRPr="00F663EB">
        <w:rPr>
          <w:rFonts w:ascii="Times New Roman" w:eastAsia="Times New Roman" w:hAnsi="Times New Roman" w:cs="Times New Roman"/>
          <w:color w:val="000000"/>
          <w:sz w:val="28"/>
          <w:lang w:val="ru-RU" w:eastAsia="uk-UA"/>
        </w:rPr>
        <w:t xml:space="preserve"> в </w:t>
      </w:r>
      <w:proofErr w:type="spellStart"/>
      <w:r w:rsidRPr="00F663EB">
        <w:rPr>
          <w:rFonts w:ascii="Times New Roman" w:eastAsia="Times New Roman" w:hAnsi="Times New Roman" w:cs="Times New Roman"/>
          <w:color w:val="000000"/>
          <w:sz w:val="28"/>
          <w:lang w:val="ru-RU" w:eastAsia="uk-UA"/>
        </w:rPr>
        <w:t>амбулаторних</w:t>
      </w:r>
      <w:proofErr w:type="spellEnd"/>
      <w:r w:rsidRPr="00F663EB">
        <w:rPr>
          <w:rFonts w:ascii="Times New Roman" w:eastAsia="Times New Roman" w:hAnsi="Times New Roman" w:cs="Times New Roman"/>
          <w:color w:val="000000"/>
          <w:sz w:val="28"/>
          <w:lang w:val="ru-RU"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color w:val="000000"/>
          <w:sz w:val="28"/>
          <w:lang w:val="ru-RU" w:eastAsia="uk-UA"/>
        </w:rPr>
        <w:t>умовах</w:t>
      </w:r>
      <w:proofErr w:type="spellEnd"/>
      <w:r w:rsidRPr="00F663EB">
        <w:rPr>
          <w:rFonts w:ascii="Times New Roman" w:eastAsia="Times New Roman" w:hAnsi="Times New Roman" w:cs="Times New Roman"/>
          <w:color w:val="000000"/>
          <w:sz w:val="28"/>
          <w:lang w:val="ru-RU" w:eastAsia="uk-UA"/>
        </w:rPr>
        <w:t xml:space="preserve"> // </w:t>
      </w:r>
      <w:proofErr w:type="spellStart"/>
      <w:r w:rsidRPr="00F663EB">
        <w:rPr>
          <w:rFonts w:ascii="Times New Roman" w:eastAsia="Times New Roman" w:hAnsi="Times New Roman" w:cs="Times New Roman"/>
          <w:color w:val="000000"/>
          <w:sz w:val="28"/>
          <w:lang w:val="ru-RU" w:eastAsia="uk-UA"/>
        </w:rPr>
        <w:t>Український</w:t>
      </w:r>
      <w:proofErr w:type="spellEnd"/>
      <w:r w:rsidRPr="00F663EB">
        <w:rPr>
          <w:rFonts w:ascii="Times New Roman" w:eastAsia="Times New Roman" w:hAnsi="Times New Roman" w:cs="Times New Roman"/>
          <w:color w:val="000000"/>
          <w:sz w:val="28"/>
          <w:lang w:val="ru-RU"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color w:val="000000"/>
          <w:sz w:val="28"/>
          <w:lang w:val="ru-RU" w:eastAsia="uk-UA"/>
        </w:rPr>
        <w:t>пульмонологічний</w:t>
      </w:r>
      <w:proofErr w:type="spellEnd"/>
      <w:r w:rsidRPr="00F663EB">
        <w:rPr>
          <w:rFonts w:ascii="Times New Roman" w:eastAsia="Times New Roman" w:hAnsi="Times New Roman" w:cs="Times New Roman"/>
          <w:color w:val="000000"/>
          <w:sz w:val="28"/>
          <w:lang w:val="ru-RU" w:eastAsia="uk-UA"/>
        </w:rPr>
        <w:t xml:space="preserve"> журнал. — 2006. — № 1. — С. 5–8.</w:t>
      </w:r>
    </w:p>
    <w:p w:rsidR="00F663EB" w:rsidRPr="00F663EB" w:rsidRDefault="00F663EB" w:rsidP="00F663EB">
      <w:pPr>
        <w:numPr>
          <w:ilvl w:val="0"/>
          <w:numId w:val="2"/>
        </w:numPr>
        <w:tabs>
          <w:tab w:val="left" w:pos="70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</w:pPr>
      <w:r w:rsidRPr="00F663EB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 xml:space="preserve">Шевченко Т.П., </w:t>
      </w:r>
      <w:proofErr w:type="spellStart"/>
      <w:r w:rsidRPr="00F663EB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Будзанівська</w:t>
      </w:r>
      <w:proofErr w:type="spellEnd"/>
      <w:r w:rsidRPr="00F663EB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 xml:space="preserve"> І.Г., Поліщук В.П.</w:t>
      </w:r>
      <w:r w:rsidRPr="00F663E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Віруси мікроорганізмів.  </w:t>
      </w:r>
      <w:r w:rsidRPr="00F663E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Курс </w:t>
      </w:r>
      <w:proofErr w:type="spellStart"/>
      <w:r w:rsidRPr="00F663E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лекцій</w:t>
      </w:r>
      <w:proofErr w:type="spellEnd"/>
      <w:r w:rsidRPr="00F663E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:  </w:t>
      </w:r>
      <w:proofErr w:type="spellStart"/>
      <w:r w:rsidRPr="00F663E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Навчальний</w:t>
      </w:r>
      <w:proofErr w:type="spellEnd"/>
      <w:r w:rsidRPr="00F663E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proofErr w:type="gramStart"/>
      <w:r w:rsidRPr="00F663E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пос</w:t>
      </w:r>
      <w:proofErr w:type="gramEnd"/>
      <w:r w:rsidRPr="00F663E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ібник</w:t>
      </w:r>
      <w:proofErr w:type="spellEnd"/>
      <w:r w:rsidRPr="00F663E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. –К.: ДП </w:t>
      </w:r>
      <w:proofErr w:type="spellStart"/>
      <w:r w:rsidRPr="00F663E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Видавничий</w:t>
      </w:r>
      <w:proofErr w:type="spellEnd"/>
      <w:r w:rsidRPr="00F663E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дім</w:t>
      </w:r>
      <w:proofErr w:type="spellEnd"/>
      <w:r w:rsidRPr="00F663E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«Персонал», 2013. – 150 с.</w:t>
      </w:r>
    </w:p>
    <w:p w:rsidR="00F663EB" w:rsidRPr="00F663EB" w:rsidRDefault="00F663EB" w:rsidP="00F663EB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32"/>
          <w:lang w:eastAsia="uk-UA"/>
        </w:rPr>
      </w:pPr>
      <w:proofErr w:type="spellStart"/>
      <w:r w:rsidRPr="00F663EB">
        <w:rPr>
          <w:rFonts w:ascii="Times New Roman" w:eastAsia="Times New Roman" w:hAnsi="Times New Roman" w:cs="Times New Roman"/>
          <w:i/>
          <w:color w:val="000000"/>
          <w:sz w:val="28"/>
          <w:szCs w:val="24"/>
          <w:lang w:eastAsia="uk-UA"/>
        </w:rPr>
        <w:t>Becker</w:t>
      </w:r>
      <w:proofErr w:type="spellEnd"/>
      <w:r w:rsidRPr="00F663EB">
        <w:rPr>
          <w:rFonts w:ascii="Times New Roman" w:eastAsia="Times New Roman" w:hAnsi="Times New Roman" w:cs="Times New Roman"/>
          <w:i/>
          <w:color w:val="000000"/>
          <w:sz w:val="28"/>
          <w:szCs w:val="24"/>
          <w:lang w:eastAsia="uk-UA"/>
        </w:rPr>
        <w:t xml:space="preserve"> K., </w:t>
      </w:r>
      <w:proofErr w:type="spellStart"/>
      <w:r w:rsidRPr="00F663EB">
        <w:rPr>
          <w:rFonts w:ascii="Times New Roman" w:eastAsia="Times New Roman" w:hAnsi="Times New Roman" w:cs="Times New Roman"/>
          <w:i/>
          <w:color w:val="000000"/>
          <w:sz w:val="28"/>
          <w:szCs w:val="24"/>
          <w:lang w:eastAsia="uk-UA"/>
        </w:rPr>
        <w:t>Cookson</w:t>
      </w:r>
      <w:proofErr w:type="spellEnd"/>
      <w:r w:rsidRPr="00F663EB">
        <w:rPr>
          <w:rFonts w:ascii="Times New Roman" w:eastAsia="Times New Roman" w:hAnsi="Times New Roman" w:cs="Times New Roman"/>
          <w:i/>
          <w:color w:val="000000"/>
          <w:sz w:val="28"/>
          <w:szCs w:val="24"/>
          <w:lang w:eastAsia="uk-UA"/>
        </w:rPr>
        <w:t xml:space="preserve"> B. </w:t>
      </w:r>
      <w:proofErr w:type="spellStart"/>
      <w:r w:rsidRPr="00F663EB">
        <w:rPr>
          <w:rFonts w:ascii="Times New Roman" w:eastAsia="Times New Roman" w:hAnsi="Times New Roman" w:cs="Times New Roman"/>
          <w:i/>
          <w:color w:val="000000"/>
          <w:sz w:val="28"/>
          <w:szCs w:val="24"/>
          <w:lang w:eastAsia="uk-UA"/>
        </w:rPr>
        <w:t>et</w:t>
      </w:r>
      <w:proofErr w:type="spellEnd"/>
      <w:r w:rsidRPr="00F663EB">
        <w:rPr>
          <w:rFonts w:ascii="Times New Roman" w:eastAsia="Times New Roman" w:hAnsi="Times New Roman" w:cs="Times New Roman"/>
          <w:i/>
          <w:color w:val="000000"/>
          <w:sz w:val="28"/>
          <w:szCs w:val="24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i/>
          <w:color w:val="000000"/>
          <w:sz w:val="28"/>
          <w:szCs w:val="24"/>
          <w:lang w:eastAsia="uk-UA"/>
        </w:rPr>
        <w:t>al</w:t>
      </w:r>
      <w:proofErr w:type="spellEnd"/>
      <w:r w:rsidRPr="00F663EB">
        <w:rPr>
          <w:rFonts w:ascii="Times New Roman" w:eastAsia="Times New Roman" w:hAnsi="Times New Roman" w:cs="Times New Roman"/>
          <w:i/>
          <w:color w:val="000000"/>
          <w:sz w:val="28"/>
          <w:szCs w:val="24"/>
          <w:lang w:eastAsia="uk-UA"/>
        </w:rPr>
        <w:t>.</w:t>
      </w:r>
      <w:r w:rsidRPr="00F663EB">
        <w:rPr>
          <w:rFonts w:ascii="Times New Roman" w:eastAsia="Times New Roman" w:hAnsi="Times New Roman" w:cs="Times New Roman"/>
          <w:color w:val="000000"/>
          <w:sz w:val="28"/>
          <w:szCs w:val="24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color w:val="000000"/>
          <w:sz w:val="28"/>
          <w:szCs w:val="24"/>
          <w:lang w:eastAsia="uk-UA"/>
        </w:rPr>
        <w:t>Methicillin</w:t>
      </w:r>
      <w:r w:rsidRPr="00F663EB">
        <w:rPr>
          <w:rFonts w:ascii="Times New Roman" w:eastAsia="Times New Roman" w:hAnsi="Times New Roman" w:cs="Times New Roman"/>
          <w:color w:val="000000"/>
          <w:sz w:val="28"/>
          <w:szCs w:val="24"/>
          <w:lang w:eastAsia="uk-UA"/>
        </w:rPr>
        <w:softHyphen/>
        <w:t>resistant</w:t>
      </w:r>
      <w:proofErr w:type="spellEnd"/>
      <w:r w:rsidRPr="00F663EB">
        <w:rPr>
          <w:rFonts w:ascii="Times New Roman" w:eastAsia="Times New Roman" w:hAnsi="Times New Roman" w:cs="Times New Roman"/>
          <w:color w:val="000000"/>
          <w:sz w:val="28"/>
          <w:szCs w:val="24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color w:val="000000"/>
          <w:sz w:val="28"/>
          <w:szCs w:val="24"/>
          <w:lang w:eastAsia="uk-UA"/>
        </w:rPr>
        <w:t>Staphylococcus</w:t>
      </w:r>
      <w:proofErr w:type="spellEnd"/>
      <w:r w:rsidRPr="00F663EB">
        <w:rPr>
          <w:rFonts w:ascii="Times New Roman" w:eastAsia="Times New Roman" w:hAnsi="Times New Roman" w:cs="Times New Roman"/>
          <w:color w:val="000000"/>
          <w:sz w:val="28"/>
          <w:szCs w:val="24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color w:val="000000"/>
          <w:sz w:val="28"/>
          <w:szCs w:val="24"/>
          <w:lang w:eastAsia="uk-UA"/>
        </w:rPr>
        <w:t>aureus</w:t>
      </w:r>
      <w:proofErr w:type="spellEnd"/>
      <w:r w:rsidRPr="00F663EB">
        <w:rPr>
          <w:rFonts w:ascii="Times New Roman" w:eastAsia="Times New Roman" w:hAnsi="Times New Roman" w:cs="Times New Roman"/>
          <w:color w:val="000000"/>
          <w:sz w:val="28"/>
          <w:szCs w:val="24"/>
          <w:lang w:eastAsia="uk-UA"/>
        </w:rPr>
        <w:t xml:space="preserve"> (MRSA): </w:t>
      </w:r>
      <w:proofErr w:type="spellStart"/>
      <w:r w:rsidRPr="00F663EB">
        <w:rPr>
          <w:rFonts w:ascii="Times New Roman" w:eastAsia="Times New Roman" w:hAnsi="Times New Roman" w:cs="Times New Roman"/>
          <w:color w:val="000000"/>
          <w:sz w:val="28"/>
          <w:szCs w:val="24"/>
          <w:lang w:eastAsia="uk-UA"/>
        </w:rPr>
        <w:t>burden</w:t>
      </w:r>
      <w:proofErr w:type="spellEnd"/>
      <w:r w:rsidRPr="00F663EB">
        <w:rPr>
          <w:rFonts w:ascii="Times New Roman" w:eastAsia="Times New Roman" w:hAnsi="Times New Roman" w:cs="Times New Roman"/>
          <w:color w:val="000000"/>
          <w:sz w:val="28"/>
          <w:szCs w:val="24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color w:val="000000"/>
          <w:sz w:val="28"/>
          <w:szCs w:val="24"/>
          <w:lang w:eastAsia="uk-UA"/>
        </w:rPr>
        <w:t>of</w:t>
      </w:r>
      <w:proofErr w:type="spellEnd"/>
      <w:r w:rsidRPr="00F663EB">
        <w:rPr>
          <w:rFonts w:ascii="Times New Roman" w:eastAsia="Times New Roman" w:hAnsi="Times New Roman" w:cs="Times New Roman"/>
          <w:color w:val="000000"/>
          <w:sz w:val="28"/>
          <w:szCs w:val="24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color w:val="000000"/>
          <w:sz w:val="28"/>
          <w:szCs w:val="24"/>
          <w:lang w:eastAsia="uk-UA"/>
        </w:rPr>
        <w:t>disease</w:t>
      </w:r>
      <w:proofErr w:type="spellEnd"/>
      <w:r w:rsidRPr="00F663EB">
        <w:rPr>
          <w:rFonts w:ascii="Times New Roman" w:eastAsia="Times New Roman" w:hAnsi="Times New Roman" w:cs="Times New Roman"/>
          <w:color w:val="000000"/>
          <w:sz w:val="28"/>
          <w:szCs w:val="24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color w:val="000000"/>
          <w:sz w:val="28"/>
          <w:szCs w:val="24"/>
          <w:lang w:eastAsia="uk-UA"/>
        </w:rPr>
        <w:t>and</w:t>
      </w:r>
      <w:proofErr w:type="spellEnd"/>
      <w:r w:rsidRPr="00F663EB">
        <w:rPr>
          <w:rFonts w:ascii="Times New Roman" w:eastAsia="Times New Roman" w:hAnsi="Times New Roman" w:cs="Times New Roman"/>
          <w:color w:val="000000"/>
          <w:sz w:val="28"/>
          <w:szCs w:val="24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color w:val="000000"/>
          <w:sz w:val="28"/>
          <w:szCs w:val="24"/>
          <w:lang w:eastAsia="uk-UA"/>
        </w:rPr>
        <w:t>control</w:t>
      </w:r>
      <w:proofErr w:type="spellEnd"/>
      <w:r w:rsidRPr="00F663EB">
        <w:rPr>
          <w:rFonts w:ascii="Times New Roman" w:eastAsia="Times New Roman" w:hAnsi="Times New Roman" w:cs="Times New Roman"/>
          <w:color w:val="000000"/>
          <w:sz w:val="28"/>
          <w:szCs w:val="24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color w:val="000000"/>
          <w:sz w:val="28"/>
          <w:szCs w:val="24"/>
          <w:lang w:eastAsia="uk-UA"/>
        </w:rPr>
        <w:t>challenges</w:t>
      </w:r>
      <w:proofErr w:type="spellEnd"/>
      <w:r w:rsidRPr="00F663EB">
        <w:rPr>
          <w:rFonts w:ascii="Times New Roman" w:eastAsia="Times New Roman" w:hAnsi="Times New Roman" w:cs="Times New Roman"/>
          <w:color w:val="000000"/>
          <w:sz w:val="28"/>
          <w:szCs w:val="24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color w:val="000000"/>
          <w:sz w:val="28"/>
          <w:szCs w:val="24"/>
          <w:lang w:eastAsia="uk-UA"/>
        </w:rPr>
        <w:t>in</w:t>
      </w:r>
      <w:proofErr w:type="spellEnd"/>
      <w:r w:rsidRPr="00F663EB">
        <w:rPr>
          <w:rFonts w:ascii="Times New Roman" w:eastAsia="Times New Roman" w:hAnsi="Times New Roman" w:cs="Times New Roman"/>
          <w:color w:val="000000"/>
          <w:sz w:val="28"/>
          <w:szCs w:val="24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color w:val="000000"/>
          <w:sz w:val="28"/>
          <w:szCs w:val="24"/>
          <w:lang w:eastAsia="uk-UA"/>
        </w:rPr>
        <w:t>Europe</w:t>
      </w:r>
      <w:proofErr w:type="spellEnd"/>
      <w:r w:rsidRPr="00F663EB">
        <w:rPr>
          <w:rFonts w:ascii="Times New Roman" w:eastAsia="Times New Roman" w:hAnsi="Times New Roman" w:cs="Times New Roman"/>
          <w:color w:val="000000"/>
          <w:sz w:val="28"/>
          <w:szCs w:val="24"/>
          <w:lang w:eastAsia="uk-UA"/>
        </w:rPr>
        <w:t xml:space="preserve"> // </w:t>
      </w:r>
      <w:proofErr w:type="spellStart"/>
      <w:r w:rsidRPr="00F663EB">
        <w:rPr>
          <w:rFonts w:ascii="Times New Roman" w:eastAsia="Times New Roman" w:hAnsi="Times New Roman" w:cs="Times New Roman"/>
          <w:color w:val="000000"/>
          <w:sz w:val="28"/>
          <w:szCs w:val="24"/>
          <w:lang w:eastAsia="uk-UA"/>
        </w:rPr>
        <w:t>Euro</w:t>
      </w:r>
      <w:proofErr w:type="spellEnd"/>
      <w:r w:rsidRPr="00F663EB">
        <w:rPr>
          <w:rFonts w:ascii="Times New Roman" w:eastAsia="Times New Roman" w:hAnsi="Times New Roman" w:cs="Times New Roman"/>
          <w:color w:val="000000"/>
          <w:sz w:val="28"/>
          <w:szCs w:val="24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color w:val="000000"/>
          <w:sz w:val="28"/>
          <w:szCs w:val="24"/>
          <w:lang w:eastAsia="uk-UA"/>
        </w:rPr>
        <w:t>Surveill</w:t>
      </w:r>
      <w:proofErr w:type="spellEnd"/>
      <w:r w:rsidRPr="00F663EB">
        <w:rPr>
          <w:rFonts w:ascii="Times New Roman" w:eastAsia="Times New Roman" w:hAnsi="Times New Roman" w:cs="Times New Roman"/>
          <w:color w:val="000000"/>
          <w:sz w:val="28"/>
          <w:szCs w:val="24"/>
          <w:lang w:eastAsia="uk-UA"/>
        </w:rPr>
        <w:t>. — 2010. — 15 (41).</w:t>
      </w:r>
    </w:p>
    <w:p w:rsidR="00F663EB" w:rsidRPr="00F663EB" w:rsidRDefault="00F663EB" w:rsidP="00F663EB">
      <w:pPr>
        <w:numPr>
          <w:ilvl w:val="0"/>
          <w:numId w:val="2"/>
        </w:numPr>
        <w:tabs>
          <w:tab w:val="left" w:pos="70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pPr>
      <w:proofErr w:type="spellStart"/>
      <w:r w:rsidRPr="00F663EB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uk-UA"/>
        </w:rPr>
        <w:t>Borysowski</w:t>
      </w:r>
      <w:proofErr w:type="spellEnd"/>
      <w:r w:rsidRPr="00F663EB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uk-UA"/>
        </w:rPr>
        <w:t xml:space="preserve"> J., </w:t>
      </w:r>
      <w:proofErr w:type="spellStart"/>
      <w:r w:rsidRPr="00F663EB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uk-UA"/>
        </w:rPr>
        <w:t>Miedzybrozki</w:t>
      </w:r>
      <w:proofErr w:type="spellEnd"/>
      <w:r w:rsidRPr="00F663EB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uk-UA"/>
        </w:rPr>
        <w:t xml:space="preserve"> R., </w:t>
      </w:r>
      <w:proofErr w:type="spellStart"/>
      <w:r w:rsidRPr="00F663EB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uk-UA"/>
        </w:rPr>
        <w:t>Gorsi</w:t>
      </w:r>
      <w:proofErr w:type="spellEnd"/>
      <w:r w:rsidRPr="00F663EB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uk-UA"/>
        </w:rPr>
        <w:t xml:space="preserve"> A. (</w:t>
      </w:r>
      <w:proofErr w:type="spellStart"/>
      <w:r w:rsidRPr="00F663EB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uk-UA"/>
        </w:rPr>
        <w:t>Eds</w:t>
      </w:r>
      <w:proofErr w:type="spellEnd"/>
      <w:r w:rsidRPr="00F663EB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uk-UA"/>
        </w:rPr>
        <w:t>.)</w:t>
      </w:r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Phage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Therapy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: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Current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Research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and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Application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uk-UA"/>
        </w:rPr>
        <w:t xml:space="preserve"> // </w:t>
      </w:r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Warsaw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uk-UA"/>
        </w:rPr>
        <w:t>. – 2014. – 378</w:t>
      </w:r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p.</w:t>
      </w:r>
    </w:p>
    <w:p w:rsidR="00F663EB" w:rsidRPr="00F663EB" w:rsidRDefault="00F663EB" w:rsidP="00F663EB">
      <w:pPr>
        <w:numPr>
          <w:ilvl w:val="0"/>
          <w:numId w:val="2"/>
        </w:numPr>
        <w:tabs>
          <w:tab w:val="left" w:pos="70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pPr>
      <w:proofErr w:type="spellStart"/>
      <w:r w:rsidRPr="00F663EB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uk-UA"/>
        </w:rPr>
        <w:t>Curtin</w:t>
      </w:r>
      <w:proofErr w:type="spellEnd"/>
      <w:r w:rsidRPr="00F663EB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uk-UA"/>
        </w:rPr>
        <w:t xml:space="preserve"> J. D</w:t>
      </w:r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., </w:t>
      </w:r>
      <w:proofErr w:type="spellStart"/>
      <w:r w:rsidRPr="00F663EB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Rodney</w:t>
      </w:r>
      <w:proofErr w:type="spellEnd"/>
      <w:r w:rsidRPr="00F663EB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M. D</w:t>
      </w:r>
      <w:r w:rsidRPr="00F663EB">
        <w:rPr>
          <w:rFonts w:ascii="Calibri" w:eastAsia="Times New Roman" w:hAnsi="Calibri" w:cs="Times New Roman"/>
          <w:lang w:eastAsia="uk-UA"/>
        </w:rPr>
        <w:t>.</w:t>
      </w:r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Using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bacteriophages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to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reduce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formation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of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catheter-associated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biofilms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by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uk-UA"/>
        </w:rPr>
        <w:t>Staphylococcus</w:t>
      </w:r>
      <w:proofErr w:type="spellEnd"/>
      <w:r w:rsidRPr="00F663EB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uk-UA"/>
        </w:rPr>
        <w:t>epidermidis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//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Antimicrobial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Agents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and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Chemotherapy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uk-UA"/>
        </w:rPr>
        <w:t xml:space="preserve">. – </w:t>
      </w:r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2006</w:t>
      </w:r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uk-UA"/>
        </w:rPr>
        <w:t xml:space="preserve">. </w:t>
      </w:r>
      <w:proofErr w:type="gramStart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uk-UA"/>
        </w:rPr>
        <w:t xml:space="preserve">– </w:t>
      </w:r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№</w:t>
      </w:r>
      <w:proofErr w:type="gramEnd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uk-UA"/>
        </w:rPr>
        <w:t xml:space="preserve"> </w:t>
      </w:r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4</w:t>
      </w:r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uk-UA"/>
        </w:rPr>
        <w:t>. – P</w:t>
      </w:r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. 1268–1275.</w:t>
      </w:r>
    </w:p>
    <w:p w:rsidR="00F663EB" w:rsidRPr="00F663EB" w:rsidRDefault="00F663EB" w:rsidP="00F663EB">
      <w:pPr>
        <w:numPr>
          <w:ilvl w:val="0"/>
          <w:numId w:val="2"/>
        </w:numPr>
        <w:tabs>
          <w:tab w:val="left" w:pos="70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pPr>
      <w:proofErr w:type="spellStart"/>
      <w:r w:rsidRPr="00F663EB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uk-UA"/>
        </w:rPr>
        <w:t>Dalmaso</w:t>
      </w:r>
      <w:proofErr w:type="spellEnd"/>
      <w:r w:rsidRPr="00F663EB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uk-UA"/>
        </w:rPr>
        <w:t xml:space="preserve"> M., </w:t>
      </w:r>
      <w:proofErr w:type="spellStart"/>
      <w:r w:rsidRPr="00F663EB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uk-UA"/>
        </w:rPr>
        <w:t>Holl</w:t>
      </w:r>
      <w:proofErr w:type="spellEnd"/>
      <w:r w:rsidRPr="00F663EB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uk-UA"/>
        </w:rPr>
        <w:t xml:space="preserve"> C., </w:t>
      </w:r>
      <w:proofErr w:type="spellStart"/>
      <w:r w:rsidRPr="00F663EB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uk-UA"/>
        </w:rPr>
        <w:t>Ross</w:t>
      </w:r>
      <w:proofErr w:type="spellEnd"/>
      <w:r w:rsidRPr="00F663EB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uk-UA"/>
        </w:rPr>
        <w:t xml:space="preserve"> P.</w:t>
      </w:r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Exploting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gut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bacteriophages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for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human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health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//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Trends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in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Microbiology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uk-UA"/>
        </w:rPr>
        <w:t xml:space="preserve">. – </w:t>
      </w:r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2014</w:t>
      </w:r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uk-UA"/>
        </w:rPr>
        <w:t xml:space="preserve">. –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Vol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. 22 (7)</w:t>
      </w:r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uk-UA"/>
        </w:rPr>
        <w:t>. – P</w:t>
      </w:r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. 399–405.</w:t>
      </w:r>
    </w:p>
    <w:p w:rsidR="00F663EB" w:rsidRPr="00F663EB" w:rsidRDefault="00F663EB" w:rsidP="00F663EB">
      <w:pPr>
        <w:numPr>
          <w:ilvl w:val="0"/>
          <w:numId w:val="2"/>
        </w:numPr>
        <w:tabs>
          <w:tab w:val="left" w:pos="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pPr>
      <w:proofErr w:type="spellStart"/>
      <w:r w:rsidRPr="00F663EB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Elizabeth</w:t>
      </w:r>
      <w:proofErr w:type="spellEnd"/>
      <w:r w:rsidRPr="00F663EB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K</w:t>
      </w:r>
      <w:r w:rsidRPr="00F663EB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.</w:t>
      </w:r>
      <w:r w:rsidRPr="00F663EB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Phage therapy: Bacteriophages as antibiotics /</w:t>
      </w:r>
      <w:proofErr w:type="gramStart"/>
      <w:r w:rsidRPr="00F663EB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/ </w:t>
      </w:r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>Evergreen</w:t>
      </w:r>
      <w:proofErr w:type="spellEnd"/>
      <w:proofErr w:type="gramEnd"/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>State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>College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>Olympia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. </w:t>
      </w:r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>1997</w:t>
      </w:r>
      <w:r w:rsidRPr="00F663E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– </w:t>
      </w:r>
      <w:r w:rsidRPr="00F663EB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>Nov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>. 15</w:t>
      </w:r>
      <w:r w:rsidRPr="00F663EB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.</w:t>
      </w:r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– 40</w:t>
      </w:r>
      <w:r w:rsidRPr="00F663EB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p.</w:t>
      </w:r>
    </w:p>
    <w:p w:rsidR="00F663EB" w:rsidRPr="00F663EB" w:rsidRDefault="00F663EB" w:rsidP="00F663EB">
      <w:pPr>
        <w:numPr>
          <w:ilvl w:val="0"/>
          <w:numId w:val="2"/>
        </w:numPr>
        <w:tabs>
          <w:tab w:val="left" w:pos="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pPr>
      <w:proofErr w:type="spellStart"/>
      <w:r w:rsidRPr="00F663EB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Frampton</w:t>
      </w:r>
      <w:proofErr w:type="spellEnd"/>
      <w:r w:rsidRPr="00F663EB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 </w:t>
      </w:r>
      <w:hyperlink r:id="rId6" w:history="1">
        <w:r w:rsidRPr="00F663EB">
          <w:rPr>
            <w:rFonts w:ascii="Times New Roman" w:eastAsia="Times New Roman" w:hAnsi="Times New Roman" w:cs="Times New Roman"/>
            <w:i/>
            <w:color w:val="0000FF"/>
            <w:sz w:val="28"/>
            <w:szCs w:val="28"/>
            <w:u w:val="single"/>
            <w:bdr w:val="none" w:sz="0" w:space="0" w:color="auto" w:frame="1"/>
            <w:shd w:val="clear" w:color="auto" w:fill="FFFFFF"/>
            <w:lang w:eastAsia="uk-UA"/>
          </w:rPr>
          <w:t>R</w:t>
        </w:r>
        <w:r w:rsidRPr="00F663EB">
          <w:rPr>
            <w:rFonts w:ascii="Times New Roman" w:eastAsia="Times New Roman" w:hAnsi="Times New Roman" w:cs="Times New Roman"/>
            <w:i/>
            <w:color w:val="0000FF"/>
            <w:sz w:val="28"/>
            <w:szCs w:val="28"/>
            <w:u w:val="single"/>
            <w:bdr w:val="none" w:sz="0" w:space="0" w:color="auto" w:frame="1"/>
            <w:shd w:val="clear" w:color="auto" w:fill="FFFFFF"/>
            <w:lang w:val="en-US" w:eastAsia="uk-UA"/>
          </w:rPr>
          <w:t>.</w:t>
        </w:r>
        <w:r w:rsidRPr="00F663EB">
          <w:rPr>
            <w:rFonts w:ascii="Times New Roman" w:eastAsia="Times New Roman" w:hAnsi="Times New Roman" w:cs="Times New Roman"/>
            <w:i/>
            <w:color w:val="0000FF"/>
            <w:sz w:val="28"/>
            <w:szCs w:val="28"/>
            <w:u w:val="single"/>
            <w:bdr w:val="none" w:sz="0" w:space="0" w:color="auto" w:frame="1"/>
            <w:shd w:val="clear" w:color="auto" w:fill="FFFFFF"/>
            <w:lang w:eastAsia="uk-UA"/>
          </w:rPr>
          <w:t xml:space="preserve"> A. </w:t>
        </w:r>
      </w:hyperlink>
      <w:r w:rsidRPr="00F663EB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uk-UA"/>
        </w:rPr>
        <w:t>, </w:t>
      </w:r>
      <w:hyperlink r:id="rId7" w:history="1">
        <w:r w:rsidRPr="00F663EB">
          <w:rPr>
            <w:rFonts w:ascii="Times New Roman" w:eastAsia="Times New Roman" w:hAnsi="Times New Roman" w:cs="Times New Roman"/>
            <w:i/>
            <w:color w:val="0000FF"/>
            <w:sz w:val="28"/>
            <w:szCs w:val="28"/>
            <w:u w:val="single"/>
            <w:bdr w:val="none" w:sz="0" w:space="0" w:color="auto" w:frame="1"/>
            <w:shd w:val="clear" w:color="auto" w:fill="FFFFFF"/>
            <w:lang w:eastAsia="uk-UA"/>
          </w:rPr>
          <w:t xml:space="preserve"> </w:t>
        </w:r>
        <w:proofErr w:type="spellStart"/>
        <w:r w:rsidRPr="00F663EB">
          <w:rPr>
            <w:rFonts w:ascii="Times New Roman" w:eastAsia="Times New Roman" w:hAnsi="Times New Roman" w:cs="Times New Roman"/>
            <w:i/>
            <w:color w:val="0000FF"/>
            <w:sz w:val="28"/>
            <w:szCs w:val="28"/>
            <w:u w:val="single"/>
            <w:bdr w:val="none" w:sz="0" w:space="0" w:color="auto" w:frame="1"/>
            <w:shd w:val="clear" w:color="auto" w:fill="FFFFFF"/>
            <w:lang w:eastAsia="uk-UA"/>
          </w:rPr>
          <w:t>Pitman</w:t>
        </w:r>
        <w:proofErr w:type="spellEnd"/>
      </w:hyperlink>
      <w:r w:rsidRPr="00F663EB">
        <w:rPr>
          <w:rFonts w:ascii="Calibri" w:eastAsia="Times New Roman" w:hAnsi="Calibri" w:cs="Times New Roman"/>
          <w:lang w:eastAsia="uk-UA"/>
        </w:rPr>
        <w:t xml:space="preserve"> </w:t>
      </w:r>
      <w:r w:rsidRPr="00F663EB">
        <w:rPr>
          <w:rFonts w:ascii="Calibri" w:eastAsia="Times New Roman" w:hAnsi="Calibri" w:cs="Times New Roman"/>
          <w:lang w:val="en-US" w:eastAsia="uk-UA"/>
        </w:rPr>
        <w:t xml:space="preserve"> </w:t>
      </w:r>
      <w:r w:rsidRPr="00F663EB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A. R</w:t>
      </w:r>
      <w:r w:rsidRPr="00F663EB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.</w:t>
      </w:r>
      <w:r w:rsidRPr="00F663EB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uk-UA"/>
        </w:rPr>
        <w:t>, </w:t>
      </w:r>
      <w:r w:rsidRPr="00F663EB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hyperlink r:id="rId8" w:history="1">
        <w:r w:rsidRPr="00F663EB">
          <w:rPr>
            <w:rFonts w:ascii="Times New Roman" w:eastAsia="Times New Roman" w:hAnsi="Times New Roman" w:cs="Times New Roman"/>
            <w:i/>
            <w:color w:val="0000FF"/>
            <w:sz w:val="28"/>
            <w:szCs w:val="28"/>
            <w:u w:val="single"/>
            <w:bdr w:val="none" w:sz="0" w:space="0" w:color="auto" w:frame="1"/>
            <w:shd w:val="clear" w:color="auto" w:fill="FFFFFF"/>
            <w:lang w:eastAsia="uk-UA"/>
          </w:rPr>
          <w:t xml:space="preserve"> </w:t>
        </w:r>
        <w:proofErr w:type="spellStart"/>
        <w:r w:rsidRPr="00F663EB">
          <w:rPr>
            <w:rFonts w:ascii="Times New Roman" w:eastAsia="Times New Roman" w:hAnsi="Times New Roman" w:cs="Times New Roman"/>
            <w:i/>
            <w:color w:val="0000FF"/>
            <w:sz w:val="28"/>
            <w:szCs w:val="28"/>
            <w:u w:val="single"/>
            <w:bdr w:val="none" w:sz="0" w:space="0" w:color="auto" w:frame="1"/>
            <w:shd w:val="clear" w:color="auto" w:fill="FFFFFF"/>
            <w:lang w:eastAsia="uk-UA"/>
          </w:rPr>
          <w:t>Fineran</w:t>
        </w:r>
        <w:proofErr w:type="spellEnd"/>
      </w:hyperlink>
      <w:r w:rsidRPr="00F663EB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 xml:space="preserve"> P. C.  </w:t>
      </w:r>
      <w:r w:rsidRPr="00F663EB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International Journal of Microbiology /</w:t>
      </w:r>
      <w:proofErr w:type="gramStart"/>
      <w:r w:rsidRPr="00F663EB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/  Advances</w:t>
      </w:r>
      <w:proofErr w:type="gramEnd"/>
      <w:r w:rsidRPr="00F663EB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in Bacteriophage – Mediated Control of Plant Pathogens. – 2012. – 11 p.</w:t>
      </w:r>
    </w:p>
    <w:p w:rsidR="00F663EB" w:rsidRPr="00F663EB" w:rsidRDefault="00F663EB" w:rsidP="00F663EB">
      <w:pPr>
        <w:numPr>
          <w:ilvl w:val="0"/>
          <w:numId w:val="2"/>
        </w:numPr>
        <w:tabs>
          <w:tab w:val="left" w:pos="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pPr>
      <w:r w:rsidRPr="00F663EB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 xml:space="preserve">Hyman P., </w:t>
      </w:r>
      <w:proofErr w:type="spellStart"/>
      <w:r w:rsidRPr="00F663EB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Abedon</w:t>
      </w:r>
      <w:proofErr w:type="spellEnd"/>
      <w:r w:rsidRPr="00F663EB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 xml:space="preserve"> S. T. </w:t>
      </w:r>
      <w:r w:rsidRPr="00F663EB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Bacteriophage host range and bacterial resistance // J. Adv. Appl.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Microbiol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. – 2010. </w:t>
      </w:r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– </w:t>
      </w:r>
      <w:r w:rsidRPr="00F663EB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Vol. 70. –  P. 217–248.</w:t>
      </w:r>
    </w:p>
    <w:p w:rsidR="00F663EB" w:rsidRPr="00F663EB" w:rsidRDefault="00F663EB" w:rsidP="00F663EB">
      <w:pPr>
        <w:numPr>
          <w:ilvl w:val="0"/>
          <w:numId w:val="2"/>
        </w:numPr>
        <w:tabs>
          <w:tab w:val="left" w:pos="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pPr>
      <w:proofErr w:type="spellStart"/>
      <w:r w:rsidRPr="00F663EB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uk-UA"/>
        </w:rPr>
        <w:t>Inal</w:t>
      </w:r>
      <w:proofErr w:type="spellEnd"/>
      <w:r w:rsidRPr="00F663EB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uk-UA"/>
        </w:rPr>
        <w:t xml:space="preserve"> J</w:t>
      </w:r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.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Phage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therapy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: a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reappraisal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of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bacteriophages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</w:t>
      </w:r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uk-UA"/>
        </w:rPr>
        <w:t>a</w:t>
      </w:r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s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antibiotic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uk-UA"/>
        </w:rPr>
        <w:t>s</w:t>
      </w:r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//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Arch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Imm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et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Therapy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Experim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.</w:t>
      </w:r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uk-UA"/>
        </w:rPr>
        <w:t xml:space="preserve"> – </w:t>
      </w:r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2003</w:t>
      </w:r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uk-UA"/>
        </w:rPr>
        <w:t xml:space="preserve">. </w:t>
      </w:r>
      <w:proofErr w:type="gramStart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uk-UA"/>
        </w:rPr>
        <w:t xml:space="preserve">– 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Vol</w:t>
      </w:r>
      <w:proofErr w:type="spellEnd"/>
      <w:proofErr w:type="gramEnd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. 51.</w:t>
      </w:r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uk-UA"/>
        </w:rPr>
        <w:t xml:space="preserve"> – </w:t>
      </w:r>
      <w:proofErr w:type="gramStart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Р. 237</w:t>
      </w:r>
      <w:proofErr w:type="gramEnd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–244.</w:t>
      </w:r>
    </w:p>
    <w:p w:rsidR="00F663EB" w:rsidRPr="00F663EB" w:rsidRDefault="00F663EB" w:rsidP="00F663EB">
      <w:pPr>
        <w:numPr>
          <w:ilvl w:val="0"/>
          <w:numId w:val="2"/>
        </w:numPr>
        <w:tabs>
          <w:tab w:val="left" w:pos="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pPr>
      <w:r w:rsidRPr="00F663EB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lastRenderedPageBreak/>
        <w:t>In vitro</w:t>
      </w:r>
      <w:r w:rsidRPr="00F663EB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phagocytosis of methicillin resistant and methicillin sensitive </w:t>
      </w:r>
      <w:r w:rsidRPr="00F663EB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Staphylococcus aureus</w:t>
      </w:r>
      <w:r w:rsidRPr="00F663EB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byhuman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polymorphonuclear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leucocytes: 14th International Congress of Immunology. Kobe, 22–</w:t>
      </w:r>
      <w:proofErr w:type="gramStart"/>
      <w:r w:rsidRPr="00F663EB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27 </w:t>
      </w:r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r w:rsidRPr="00F663EB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of</w:t>
      </w:r>
      <w:proofErr w:type="gramEnd"/>
      <w:r w:rsidRPr="00F663EB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August 2010. </w:t>
      </w:r>
      <w:r w:rsidRPr="00F663E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– </w:t>
      </w:r>
      <w:r w:rsidRPr="00F663EB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P. 88.</w:t>
      </w:r>
    </w:p>
    <w:p w:rsidR="00F663EB" w:rsidRPr="00F663EB" w:rsidRDefault="00F663EB" w:rsidP="00F663EB">
      <w:pPr>
        <w:numPr>
          <w:ilvl w:val="0"/>
          <w:numId w:val="2"/>
        </w:numPr>
        <w:tabs>
          <w:tab w:val="left" w:pos="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pPr>
      <w:r w:rsidRPr="00F663EB">
        <w:rPr>
          <w:rFonts w:ascii="Times New Roman" w:eastAsia="Times New Roman" w:hAnsi="Times New Roman" w:cs="Times New Roman"/>
          <w:i/>
          <w:sz w:val="28"/>
          <w:szCs w:val="28"/>
          <w:lang w:val="es-ES" w:eastAsia="uk-UA"/>
        </w:rPr>
        <w:t xml:space="preserve">Jado I., Lopez R., Garcia E. et al. </w:t>
      </w:r>
      <w:r w:rsidRPr="00F663EB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Phage lytic enzymes as therapy of antibiotic-resistant </w:t>
      </w:r>
      <w:r w:rsidRPr="00F663EB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Streptococcus pneumoniae</w:t>
      </w:r>
      <w:r w:rsidRPr="00F663EB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infection in a murine sepsis model // J.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Antimicrob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.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Chemoter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. – 2003</w:t>
      </w:r>
      <w:r w:rsidRPr="00F663EB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. – </w:t>
      </w:r>
      <w:r w:rsidRPr="00F663EB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Vol. 52. – Р. 967–973</w:t>
      </w:r>
    </w:p>
    <w:p w:rsidR="00F663EB" w:rsidRPr="00F663EB" w:rsidRDefault="00F663EB" w:rsidP="00F663EB">
      <w:pPr>
        <w:numPr>
          <w:ilvl w:val="0"/>
          <w:numId w:val="2"/>
        </w:numPr>
        <w:tabs>
          <w:tab w:val="left" w:pos="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pPr>
      <w:proofErr w:type="spellStart"/>
      <w:r w:rsidRPr="00F663EB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Jurczak-Kurek</w:t>
      </w:r>
      <w:proofErr w:type="spellEnd"/>
      <w:r w:rsidRPr="00F663EB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 xml:space="preserve"> A., </w:t>
      </w:r>
      <w:proofErr w:type="spellStart"/>
      <w:r w:rsidRPr="00F663EB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Gasior</w:t>
      </w:r>
      <w:proofErr w:type="spellEnd"/>
      <w:r w:rsidRPr="00F663EB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 xml:space="preserve"> T., Bloch S</w:t>
      </w:r>
      <w:r w:rsidRPr="00F663EB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.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Biodeversity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of bacteriophages: morphological and biological properties of a large group of phages isolated from urban sewage // Scientific reports. – 2016. – № 3. – P.17</w:t>
      </w:r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-23. </w:t>
      </w:r>
    </w:p>
    <w:p w:rsidR="00F663EB" w:rsidRPr="00F663EB" w:rsidRDefault="00F663EB" w:rsidP="00F663EB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lang w:eastAsia="uk-UA"/>
        </w:rPr>
      </w:pPr>
      <w:proofErr w:type="spellStart"/>
      <w:r w:rsidRPr="00F663EB">
        <w:rPr>
          <w:rFonts w:ascii="Times New Roman" w:eastAsia="Times New Roman" w:hAnsi="Times New Roman" w:cs="Times New Roman"/>
          <w:i/>
          <w:color w:val="000000"/>
          <w:sz w:val="28"/>
          <w:lang w:eastAsia="uk-UA"/>
        </w:rPr>
        <w:t>Kadlec</w:t>
      </w:r>
      <w:proofErr w:type="spellEnd"/>
      <w:r w:rsidRPr="00F663EB">
        <w:rPr>
          <w:rFonts w:ascii="Times New Roman" w:eastAsia="Times New Roman" w:hAnsi="Times New Roman" w:cs="Times New Roman"/>
          <w:i/>
          <w:color w:val="000000"/>
          <w:sz w:val="28"/>
          <w:lang w:eastAsia="uk-UA"/>
        </w:rPr>
        <w:t xml:space="preserve"> K.</w:t>
      </w:r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>Antimicrobial</w:t>
      </w:r>
      <w:proofErr w:type="spellEnd"/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>resistance</w:t>
      </w:r>
      <w:proofErr w:type="spellEnd"/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>of</w:t>
      </w:r>
      <w:proofErr w:type="spellEnd"/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i/>
          <w:color w:val="000000"/>
          <w:sz w:val="28"/>
          <w:lang w:eastAsia="uk-UA"/>
        </w:rPr>
        <w:t>Staphylococcus</w:t>
      </w:r>
      <w:proofErr w:type="spellEnd"/>
      <w:r w:rsidRPr="00F663EB">
        <w:rPr>
          <w:rFonts w:ascii="Times New Roman" w:eastAsia="Times New Roman" w:hAnsi="Times New Roman" w:cs="Times New Roman"/>
          <w:i/>
          <w:color w:val="000000"/>
          <w:sz w:val="28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i/>
          <w:color w:val="000000"/>
          <w:sz w:val="28"/>
          <w:lang w:eastAsia="uk-UA"/>
        </w:rPr>
        <w:t>pseudintermedius</w:t>
      </w:r>
      <w:proofErr w:type="spellEnd"/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. </w:t>
      </w:r>
      <w:proofErr w:type="spellStart"/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>Veterinary</w:t>
      </w:r>
      <w:proofErr w:type="spellEnd"/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>dermatology</w:t>
      </w:r>
      <w:proofErr w:type="spellEnd"/>
      <w:r w:rsidRPr="00F663EB">
        <w:rPr>
          <w:rFonts w:ascii="Times New Roman" w:eastAsia="Times New Roman" w:hAnsi="Times New Roman" w:cs="Times New Roman"/>
          <w:color w:val="000000"/>
          <w:sz w:val="28"/>
          <w:lang w:val="ru-RU" w:eastAsia="uk-UA"/>
        </w:rPr>
        <w:t xml:space="preserve">. </w:t>
      </w:r>
      <w:r w:rsidRPr="00F663E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– </w:t>
      </w:r>
      <w:r w:rsidRPr="00F663EB">
        <w:rPr>
          <w:rFonts w:ascii="Times New Roman" w:eastAsia="Times New Roman" w:hAnsi="Times New Roman" w:cs="Times New Roman"/>
          <w:color w:val="000000"/>
          <w:sz w:val="28"/>
          <w:lang w:val="ru-RU" w:eastAsia="uk-UA"/>
        </w:rPr>
        <w:t xml:space="preserve"> </w:t>
      </w:r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>2012</w:t>
      </w:r>
      <w:r w:rsidRPr="00F663EB">
        <w:rPr>
          <w:rFonts w:ascii="Times New Roman" w:eastAsia="Times New Roman" w:hAnsi="Times New Roman" w:cs="Times New Roman"/>
          <w:color w:val="000000"/>
          <w:sz w:val="28"/>
          <w:lang w:val="ru-RU" w:eastAsia="uk-UA"/>
        </w:rPr>
        <w:t xml:space="preserve">. </w:t>
      </w:r>
      <w:r w:rsidRPr="00F663E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– </w:t>
      </w:r>
      <w:proofErr w:type="spellStart"/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>Vol</w:t>
      </w:r>
      <w:proofErr w:type="spellEnd"/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23</w:t>
      </w:r>
      <w:r w:rsidRPr="00F663EB">
        <w:rPr>
          <w:rFonts w:ascii="Times New Roman" w:eastAsia="Times New Roman" w:hAnsi="Times New Roman" w:cs="Times New Roman"/>
          <w:color w:val="000000"/>
          <w:sz w:val="28"/>
          <w:lang w:val="ru-RU" w:eastAsia="uk-UA"/>
        </w:rPr>
        <w:t xml:space="preserve">. </w:t>
      </w:r>
      <w:r w:rsidRPr="00F663E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– </w:t>
      </w:r>
      <w:r w:rsidRPr="00F663EB">
        <w:rPr>
          <w:rFonts w:ascii="Times New Roman" w:eastAsia="Times New Roman" w:hAnsi="Times New Roman" w:cs="Times New Roman"/>
          <w:color w:val="000000"/>
          <w:sz w:val="28"/>
          <w:lang w:val="ru-RU" w:eastAsia="uk-UA"/>
        </w:rPr>
        <w:t>№</w:t>
      </w:r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4</w:t>
      </w:r>
      <w:r w:rsidRPr="00F663EB">
        <w:rPr>
          <w:rFonts w:ascii="Times New Roman" w:eastAsia="Times New Roman" w:hAnsi="Times New Roman" w:cs="Times New Roman"/>
          <w:color w:val="000000"/>
          <w:sz w:val="28"/>
          <w:lang w:val="ru-RU" w:eastAsia="uk-UA"/>
        </w:rPr>
        <w:t>.</w:t>
      </w:r>
      <w:r w:rsidRPr="00F663E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– Р. 22-35</w:t>
      </w:r>
      <w:r w:rsidRPr="00F663EB">
        <w:rPr>
          <w:rFonts w:ascii="Times New Roman" w:eastAsia="Times New Roman" w:hAnsi="Times New Roman" w:cs="Times New Roman"/>
          <w:color w:val="000000"/>
          <w:sz w:val="28"/>
          <w:lang w:val="ru-RU" w:eastAsia="uk-UA"/>
        </w:rPr>
        <w:t>.</w:t>
      </w:r>
    </w:p>
    <w:p w:rsidR="00F663EB" w:rsidRPr="00F663EB" w:rsidRDefault="00F663EB" w:rsidP="00F663EB">
      <w:pPr>
        <w:numPr>
          <w:ilvl w:val="0"/>
          <w:numId w:val="2"/>
        </w:numPr>
        <w:tabs>
          <w:tab w:val="left" w:pos="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pPr>
      <w:r w:rsidRPr="00F663EB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 </w:t>
      </w:r>
      <w:proofErr w:type="spellStart"/>
      <w:r w:rsidRPr="00F663EB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uk-UA"/>
        </w:rPr>
        <w:t>Kurtboke</w:t>
      </w:r>
      <w:proofErr w:type="spellEnd"/>
      <w:r w:rsidRPr="00F663EB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uk-UA"/>
        </w:rPr>
        <w:t xml:space="preserve"> L.</w:t>
      </w:r>
      <w:r w:rsidRPr="00F663EB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uk-UA"/>
        </w:rPr>
        <w:t xml:space="preserve"> Haley C. S.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Bacteriophage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in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the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fight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against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biofilms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uk-UA"/>
        </w:rPr>
        <w:t xml:space="preserve"> //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Bacteriophages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.</w:t>
      </w:r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uk-UA"/>
        </w:rPr>
        <w:t xml:space="preserve"> – </w:t>
      </w:r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2012.</w:t>
      </w:r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uk-UA"/>
        </w:rPr>
        <w:t xml:space="preserve"> – </w:t>
      </w:r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Т</w:t>
      </w:r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uk-UA"/>
        </w:rPr>
        <w:t xml:space="preserve">. 6, № 2. – </w:t>
      </w:r>
      <w:r w:rsidRPr="00F663EB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P. </w:t>
      </w:r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268 - 274.</w:t>
      </w:r>
    </w:p>
    <w:p w:rsidR="00F663EB" w:rsidRPr="00F663EB" w:rsidRDefault="00F663EB" w:rsidP="00F663EB">
      <w:pPr>
        <w:numPr>
          <w:ilvl w:val="0"/>
          <w:numId w:val="2"/>
        </w:numPr>
        <w:tabs>
          <w:tab w:val="left" w:pos="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pPr>
      <w:proofErr w:type="spellStart"/>
      <w:r w:rsidRPr="00F663EB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Kutateladze</w:t>
      </w:r>
      <w:proofErr w:type="spellEnd"/>
      <w:r w:rsidRPr="00F663EB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 xml:space="preserve"> M., </w:t>
      </w:r>
      <w:proofErr w:type="spellStart"/>
      <w:r w:rsidRPr="00F663EB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Adamia</w:t>
      </w:r>
      <w:proofErr w:type="spellEnd"/>
      <w:r w:rsidRPr="00F663EB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 xml:space="preserve"> R</w:t>
      </w:r>
      <w:r w:rsidRPr="00F663EB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. Bacteriophages as potential new therapeutics to replace or antibiotics // Trends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Biotechnol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. – 2010. – Vol. 28. – </w:t>
      </w:r>
      <w:proofErr w:type="gramStart"/>
      <w:r w:rsidRPr="00F663EB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Р. 591</w:t>
      </w:r>
      <w:proofErr w:type="gramEnd"/>
      <w:r w:rsidRPr="00F663EB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–595.</w:t>
      </w:r>
    </w:p>
    <w:p w:rsidR="00F663EB" w:rsidRPr="00F663EB" w:rsidRDefault="00F663EB" w:rsidP="00F663EB">
      <w:pPr>
        <w:numPr>
          <w:ilvl w:val="0"/>
          <w:numId w:val="2"/>
        </w:numPr>
        <w:tabs>
          <w:tab w:val="left" w:pos="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pPr>
      <w:proofErr w:type="spellStart"/>
      <w:r w:rsidRPr="00F663EB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uk-UA"/>
        </w:rPr>
        <w:t>Nadell</w:t>
      </w:r>
      <w:proofErr w:type="spellEnd"/>
      <w:r w:rsidRPr="00F663EB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uk-UA"/>
        </w:rPr>
        <w:t xml:space="preserve"> C., </w:t>
      </w:r>
      <w:proofErr w:type="spellStart"/>
      <w:r w:rsidRPr="00F663EB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uk-UA"/>
        </w:rPr>
        <w:t>Xavier</w:t>
      </w:r>
      <w:proofErr w:type="spellEnd"/>
      <w:r w:rsidRPr="00F663EB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uk-UA"/>
        </w:rPr>
        <w:t xml:space="preserve"> J., </w:t>
      </w:r>
      <w:proofErr w:type="spellStart"/>
      <w:r w:rsidRPr="00F663EB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uk-UA"/>
        </w:rPr>
        <w:t>Foster</w:t>
      </w:r>
      <w:proofErr w:type="spellEnd"/>
      <w:r w:rsidRPr="00F663EB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uk-UA"/>
        </w:rPr>
        <w:t xml:space="preserve"> K</w:t>
      </w:r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.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The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sociobiology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of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biofilms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// FEMS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Microbiol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Rev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.</w:t>
      </w:r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uk-UA"/>
        </w:rPr>
        <w:t xml:space="preserve"> – </w:t>
      </w:r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2009</w:t>
      </w:r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uk-UA"/>
        </w:rPr>
        <w:t xml:space="preserve">. –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Vol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. 33 (1).</w:t>
      </w:r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uk-UA"/>
        </w:rPr>
        <w:t xml:space="preserve"> – </w:t>
      </w:r>
      <w:proofErr w:type="gramStart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Р. 206</w:t>
      </w:r>
      <w:proofErr w:type="gramEnd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–224.</w:t>
      </w:r>
    </w:p>
    <w:p w:rsidR="00F663EB" w:rsidRPr="00F663EB" w:rsidRDefault="00F663EB" w:rsidP="00F663EB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lang w:eastAsia="uk-UA"/>
        </w:rPr>
      </w:pPr>
      <w:proofErr w:type="spellStart"/>
      <w:r w:rsidRPr="00F663EB">
        <w:rPr>
          <w:rFonts w:ascii="Times New Roman" w:eastAsia="Times New Roman" w:hAnsi="Times New Roman" w:cs="Times New Roman"/>
          <w:i/>
          <w:color w:val="000000"/>
          <w:sz w:val="28"/>
          <w:lang w:eastAsia="uk-UA"/>
        </w:rPr>
        <w:t>Papich</w:t>
      </w:r>
      <w:proofErr w:type="spellEnd"/>
      <w:r w:rsidRPr="00F663EB">
        <w:rPr>
          <w:rFonts w:ascii="Times New Roman" w:eastAsia="Times New Roman" w:hAnsi="Times New Roman" w:cs="Times New Roman"/>
          <w:i/>
          <w:color w:val="000000"/>
          <w:sz w:val="28"/>
          <w:lang w:eastAsia="uk-UA"/>
        </w:rPr>
        <w:t xml:space="preserve"> M</w:t>
      </w:r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. </w:t>
      </w:r>
      <w:proofErr w:type="spellStart"/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>Selection</w:t>
      </w:r>
      <w:proofErr w:type="spellEnd"/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>of</w:t>
      </w:r>
      <w:proofErr w:type="spellEnd"/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>antibiotics</w:t>
      </w:r>
      <w:proofErr w:type="spellEnd"/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>for</w:t>
      </w:r>
      <w:proofErr w:type="spellEnd"/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>methicillin-resistant</w:t>
      </w:r>
      <w:proofErr w:type="spellEnd"/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>Staphylococcus</w:t>
      </w:r>
      <w:proofErr w:type="spellEnd"/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>pseudintermedius</w:t>
      </w:r>
      <w:proofErr w:type="spellEnd"/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: </w:t>
      </w:r>
      <w:proofErr w:type="spellStart"/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>time</w:t>
      </w:r>
      <w:proofErr w:type="spellEnd"/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>to</w:t>
      </w:r>
      <w:proofErr w:type="spellEnd"/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>revisit</w:t>
      </w:r>
      <w:proofErr w:type="spellEnd"/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>some</w:t>
      </w:r>
      <w:proofErr w:type="spellEnd"/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>new</w:t>
      </w:r>
      <w:proofErr w:type="spellEnd"/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>drugs</w:t>
      </w:r>
      <w:proofErr w:type="spellEnd"/>
      <w:r w:rsidRPr="00F663EB">
        <w:rPr>
          <w:rFonts w:ascii="Times New Roman" w:eastAsia="Times New Roman" w:hAnsi="Times New Roman" w:cs="Times New Roman"/>
          <w:color w:val="000000"/>
          <w:sz w:val="28"/>
          <w:lang w:val="en-US" w:eastAsia="uk-UA"/>
        </w:rPr>
        <w:t>.</w:t>
      </w:r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>Veterinary</w:t>
      </w:r>
      <w:proofErr w:type="spellEnd"/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>dermatology</w:t>
      </w:r>
      <w:proofErr w:type="spellEnd"/>
      <w:r w:rsidRPr="00F663EB">
        <w:rPr>
          <w:rFonts w:ascii="Times New Roman" w:eastAsia="Times New Roman" w:hAnsi="Times New Roman" w:cs="Times New Roman"/>
          <w:color w:val="000000"/>
          <w:sz w:val="28"/>
          <w:lang w:val="ru-RU" w:eastAsia="uk-UA"/>
        </w:rPr>
        <w:t xml:space="preserve">. . </w:t>
      </w:r>
      <w:r w:rsidRPr="00F663E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– </w:t>
      </w:r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2012</w:t>
      </w:r>
      <w:r w:rsidRPr="00F663EB">
        <w:rPr>
          <w:rFonts w:ascii="Times New Roman" w:eastAsia="Times New Roman" w:hAnsi="Times New Roman" w:cs="Times New Roman"/>
          <w:color w:val="000000"/>
          <w:sz w:val="28"/>
          <w:lang w:val="ru-RU" w:eastAsia="uk-UA"/>
        </w:rPr>
        <w:t xml:space="preserve">. </w:t>
      </w:r>
      <w:r w:rsidRPr="00F663E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– </w:t>
      </w:r>
      <w:proofErr w:type="spellStart"/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>Vol</w:t>
      </w:r>
      <w:proofErr w:type="spellEnd"/>
      <w:r w:rsidRPr="00F663EB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2</w:t>
      </w:r>
      <w:r w:rsidRPr="00F663EB">
        <w:rPr>
          <w:rFonts w:ascii="Times New Roman" w:eastAsia="Times New Roman" w:hAnsi="Times New Roman" w:cs="Times New Roman"/>
          <w:color w:val="000000"/>
          <w:sz w:val="28"/>
          <w:lang w:val="ru-RU" w:eastAsia="uk-UA"/>
        </w:rPr>
        <w:t xml:space="preserve">2. </w:t>
      </w:r>
      <w:r w:rsidRPr="00F663E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– </w:t>
      </w:r>
      <w:r w:rsidRPr="00F663EB">
        <w:rPr>
          <w:rFonts w:ascii="Times New Roman" w:eastAsia="Times New Roman" w:hAnsi="Times New Roman" w:cs="Times New Roman"/>
          <w:color w:val="000000"/>
          <w:sz w:val="28"/>
          <w:lang w:val="ru-RU" w:eastAsia="uk-UA"/>
        </w:rPr>
        <w:t>№ 5.</w:t>
      </w:r>
      <w:r w:rsidRPr="00F663E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– 43 р. </w:t>
      </w:r>
    </w:p>
    <w:p w:rsidR="00F663EB" w:rsidRPr="00F663EB" w:rsidRDefault="00F663EB" w:rsidP="00F663EB">
      <w:pPr>
        <w:spacing w:after="0" w:line="360" w:lineRule="auto"/>
        <w:ind w:left="561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lang w:eastAsia="uk-UA"/>
        </w:rPr>
      </w:pPr>
    </w:p>
    <w:p w:rsidR="00F663EB" w:rsidRPr="00F663EB" w:rsidRDefault="00F663EB" w:rsidP="00F663EB">
      <w:pPr>
        <w:numPr>
          <w:ilvl w:val="0"/>
          <w:numId w:val="2"/>
        </w:numPr>
        <w:shd w:val="clear" w:color="auto" w:fill="FFFFFF"/>
        <w:tabs>
          <w:tab w:val="left" w:pos="0"/>
        </w:tabs>
        <w:spacing w:after="0" w:line="360" w:lineRule="auto"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uk-UA"/>
        </w:rPr>
      </w:pPr>
      <w:hyperlink r:id="rId9" w:history="1">
        <w:r w:rsidRPr="00F663EB">
          <w:rPr>
            <w:rFonts w:ascii="Times New Roman" w:eastAsia="Times New Roman" w:hAnsi="Times New Roman" w:cs="Times New Roman"/>
            <w:i/>
            <w:color w:val="0000FF"/>
            <w:sz w:val="28"/>
            <w:szCs w:val="28"/>
            <w:u w:val="single"/>
            <w:shd w:val="clear" w:color="auto" w:fill="FFFFFF"/>
            <w:lang w:val="de-DE" w:eastAsia="uk-UA"/>
          </w:rPr>
          <w:t xml:space="preserve"> </w:t>
        </w:r>
        <w:proofErr w:type="spellStart"/>
        <w:r w:rsidRPr="00F663EB">
          <w:rPr>
            <w:rFonts w:ascii="Times New Roman" w:eastAsia="Times New Roman" w:hAnsi="Times New Roman" w:cs="Times New Roman"/>
            <w:i/>
            <w:color w:val="0000FF"/>
            <w:sz w:val="28"/>
            <w:szCs w:val="28"/>
            <w:u w:val="single"/>
            <w:shd w:val="clear" w:color="auto" w:fill="FFFFFF"/>
            <w:lang w:eastAsia="uk-UA"/>
          </w:rPr>
          <w:t>Rose</w:t>
        </w:r>
        <w:proofErr w:type="spellEnd"/>
      </w:hyperlink>
      <w:r w:rsidRPr="00F663EB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 T.</w:t>
      </w:r>
      <w:r w:rsidRPr="00F663EB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uk-UA"/>
        </w:rPr>
        <w:t>, </w:t>
      </w:r>
      <w:r w:rsidRPr="00F663EB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de-DE" w:eastAsia="uk-UA"/>
        </w:rPr>
        <w:t xml:space="preserve"> </w:t>
      </w:r>
      <w:r w:rsidRPr="00F663EB">
        <w:rPr>
          <w:rFonts w:ascii="Calibri" w:eastAsia="Times New Roman" w:hAnsi="Calibri" w:cs="Times New Roman"/>
          <w:lang w:eastAsia="uk-UA"/>
        </w:rPr>
        <w:fldChar w:fldCharType="begin"/>
      </w:r>
      <w:r w:rsidRPr="00F663EB">
        <w:rPr>
          <w:rFonts w:ascii="Calibri" w:eastAsia="Times New Roman" w:hAnsi="Calibri" w:cs="Times New Roman"/>
          <w:lang w:eastAsia="uk-UA"/>
        </w:rPr>
        <w:instrText xml:space="preserve"> HYPERLINK "http://www.ncbi.nlm.nih.gov/pubmed/?term=Verbeken%20G%5Bauth%5D" </w:instrText>
      </w:r>
      <w:r w:rsidRPr="00F663EB">
        <w:rPr>
          <w:rFonts w:ascii="Calibri" w:eastAsia="Times New Roman" w:hAnsi="Calibri" w:cs="Times New Roman"/>
          <w:lang w:eastAsia="uk-UA"/>
        </w:rPr>
        <w:fldChar w:fldCharType="separate"/>
      </w:r>
      <w:r w:rsidRPr="00F663EB">
        <w:rPr>
          <w:rFonts w:ascii="Times New Roman" w:eastAsia="Times New Roman" w:hAnsi="Times New Roman" w:cs="Times New Roman"/>
          <w:i/>
          <w:color w:val="0000FF"/>
          <w:sz w:val="28"/>
          <w:szCs w:val="28"/>
          <w:u w:val="single"/>
          <w:shd w:val="clear" w:color="auto" w:fill="FFFFFF"/>
          <w:lang w:eastAsia="uk-UA"/>
        </w:rPr>
        <w:t xml:space="preserve">G. </w:t>
      </w:r>
      <w:proofErr w:type="spellStart"/>
      <w:r w:rsidRPr="00F663EB">
        <w:rPr>
          <w:rFonts w:ascii="Times New Roman" w:eastAsia="Times New Roman" w:hAnsi="Times New Roman" w:cs="Times New Roman"/>
          <w:i/>
          <w:color w:val="0000FF"/>
          <w:sz w:val="28"/>
          <w:szCs w:val="28"/>
          <w:u w:val="single"/>
          <w:shd w:val="clear" w:color="auto" w:fill="FFFFFF"/>
          <w:lang w:eastAsia="uk-UA"/>
        </w:rPr>
        <w:t>Verbeken</w:t>
      </w:r>
      <w:proofErr w:type="spellEnd"/>
      <w:r w:rsidRPr="00F663EB">
        <w:rPr>
          <w:rFonts w:ascii="Calibri" w:eastAsia="Times New Roman" w:hAnsi="Calibri" w:cs="Times New Roman"/>
          <w:lang w:eastAsia="uk-UA"/>
        </w:rPr>
        <w:fldChar w:fldCharType="end"/>
      </w:r>
      <w:r w:rsidRPr="00F663EB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G.</w:t>
      </w:r>
      <w:r w:rsidRPr="00F663EB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uk-UA"/>
        </w:rPr>
        <w:t>,</w:t>
      </w:r>
      <w:r w:rsidRPr="00F663EB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de-DE" w:eastAsia="uk-UA"/>
        </w:rPr>
        <w:t xml:space="preserve"> </w:t>
      </w:r>
      <w:r w:rsidRPr="00F663EB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uk-UA"/>
        </w:rPr>
        <w:t> </w:t>
      </w:r>
      <w:proofErr w:type="spellStart"/>
      <w:r w:rsidRPr="00F663EB">
        <w:rPr>
          <w:rFonts w:ascii="Calibri" w:eastAsia="Times New Roman" w:hAnsi="Calibri" w:cs="Times New Roman"/>
          <w:lang w:eastAsia="uk-UA"/>
        </w:rPr>
        <w:fldChar w:fldCharType="begin"/>
      </w:r>
      <w:r w:rsidRPr="00F663EB">
        <w:rPr>
          <w:rFonts w:ascii="Calibri" w:eastAsia="Times New Roman" w:hAnsi="Calibri" w:cs="Times New Roman"/>
          <w:lang w:eastAsia="uk-UA"/>
        </w:rPr>
        <w:instrText xml:space="preserve"> HYPERLINK "http://www.ncbi.nlm.nih.gov/pubmed/?term=Vos%20DD%5Bauth%5D" </w:instrText>
      </w:r>
      <w:r w:rsidRPr="00F663EB">
        <w:rPr>
          <w:rFonts w:ascii="Calibri" w:eastAsia="Times New Roman" w:hAnsi="Calibri" w:cs="Times New Roman"/>
          <w:lang w:eastAsia="uk-UA"/>
        </w:rPr>
        <w:fldChar w:fldCharType="separate"/>
      </w:r>
      <w:r w:rsidRPr="00F663EB">
        <w:rPr>
          <w:rFonts w:ascii="Times New Roman" w:eastAsia="Times New Roman" w:hAnsi="Times New Roman" w:cs="Times New Roman"/>
          <w:i/>
          <w:color w:val="0000FF"/>
          <w:sz w:val="28"/>
          <w:szCs w:val="28"/>
          <w:u w:val="single"/>
          <w:shd w:val="clear" w:color="auto" w:fill="FFFFFF"/>
          <w:lang w:eastAsia="uk-UA"/>
        </w:rPr>
        <w:t>De</w:t>
      </w:r>
      <w:proofErr w:type="spellEnd"/>
      <w:r w:rsidRPr="00F663EB">
        <w:rPr>
          <w:rFonts w:ascii="Times New Roman" w:eastAsia="Times New Roman" w:hAnsi="Times New Roman" w:cs="Times New Roman"/>
          <w:i/>
          <w:color w:val="0000FF"/>
          <w:sz w:val="28"/>
          <w:szCs w:val="28"/>
          <w:u w:val="single"/>
          <w:shd w:val="clear" w:color="auto" w:fill="FFFFFF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i/>
          <w:color w:val="0000FF"/>
          <w:sz w:val="28"/>
          <w:szCs w:val="28"/>
          <w:u w:val="single"/>
          <w:shd w:val="clear" w:color="auto" w:fill="FFFFFF"/>
          <w:lang w:eastAsia="uk-UA"/>
        </w:rPr>
        <w:t>Vos</w:t>
      </w:r>
      <w:proofErr w:type="spellEnd"/>
      <w:r w:rsidRPr="00F663EB">
        <w:rPr>
          <w:rFonts w:ascii="Calibri" w:eastAsia="Times New Roman" w:hAnsi="Calibri" w:cs="Times New Roman"/>
          <w:lang w:eastAsia="uk-UA"/>
        </w:rPr>
        <w:fldChar w:fldCharType="end"/>
      </w:r>
      <w:r w:rsidRPr="00F663EB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. D.</w:t>
      </w:r>
      <w:r w:rsidRPr="00F663EB">
        <w:rPr>
          <w:rFonts w:ascii="Calibri" w:eastAsia="Times New Roman" w:hAnsi="Calibri" w:cs="Times New Roman"/>
          <w:lang w:eastAsia="uk-UA"/>
        </w:rPr>
        <w:t xml:space="preserve">  </w:t>
      </w:r>
      <w:proofErr w:type="spellStart"/>
      <w:r w:rsidRPr="00F663EB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  <w:t>Phage</w:t>
      </w:r>
      <w:proofErr w:type="spellEnd"/>
      <w:r w:rsidRPr="00F663EB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  <w:t>therapy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f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>or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>infectious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eastAsia="uk-UA"/>
        </w:rPr>
        <w:t>diseases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uk-UA"/>
        </w:rPr>
        <w:t xml:space="preserve">//   </w:t>
      </w:r>
      <w:proofErr w:type="spellStart"/>
      <w:r w:rsidRPr="00F663EB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  <w:t>Experimental</w:t>
      </w:r>
      <w:proofErr w:type="spellEnd"/>
      <w:r w:rsidRPr="00F663EB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  <w:t>phage</w:t>
      </w:r>
      <w:proofErr w:type="spellEnd"/>
      <w:r w:rsidRPr="00F663EB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  <w:t>therapy</w:t>
      </w:r>
      <w:proofErr w:type="spellEnd"/>
      <w:r w:rsidRPr="00F663EB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  <w:t>of</w:t>
      </w:r>
      <w:proofErr w:type="spellEnd"/>
      <w:r w:rsidRPr="00F663EB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  <w:t>burn</w:t>
      </w:r>
      <w:proofErr w:type="spellEnd"/>
      <w:r w:rsidRPr="00F663EB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  <w:t>wound</w:t>
      </w:r>
      <w:proofErr w:type="spellEnd"/>
      <w:r w:rsidRPr="00F663EB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  <w:t>infection</w:t>
      </w:r>
      <w:proofErr w:type="spellEnd"/>
      <w:r w:rsidRPr="00F663EB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  <w:t xml:space="preserve">: </w:t>
      </w:r>
      <w:proofErr w:type="spellStart"/>
      <w:r w:rsidRPr="00F663EB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  <w:t>difficult</w:t>
      </w:r>
      <w:proofErr w:type="spellEnd"/>
      <w:r w:rsidRPr="00F663EB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  <w:t>first</w:t>
      </w:r>
      <w:proofErr w:type="spellEnd"/>
      <w:r w:rsidRPr="00F663EB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  <w:t>steps</w:t>
      </w:r>
      <w:proofErr w:type="spellEnd"/>
      <w:r w:rsidRPr="00F663EB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uk-UA"/>
        </w:rPr>
        <w:t>. – 2014. – № 4. – P. 66</w:t>
      </w:r>
      <w:r w:rsidRPr="00F663EB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  <w:t xml:space="preserve"> - </w:t>
      </w:r>
      <w:r w:rsidRPr="00F663EB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uk-UA"/>
        </w:rPr>
        <w:t>73.</w:t>
      </w:r>
    </w:p>
    <w:p w:rsidR="00F663EB" w:rsidRPr="00F663EB" w:rsidRDefault="00F663EB" w:rsidP="00F663EB">
      <w:pPr>
        <w:numPr>
          <w:ilvl w:val="0"/>
          <w:numId w:val="2"/>
        </w:numPr>
        <w:shd w:val="clear" w:color="auto" w:fill="FFFFFF"/>
        <w:tabs>
          <w:tab w:val="left" w:pos="0"/>
        </w:tabs>
        <w:spacing w:after="0" w:line="360" w:lineRule="auto"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uk-UA"/>
        </w:rPr>
      </w:pPr>
      <w:proofErr w:type="spellStart"/>
      <w:r w:rsidRPr="00F663EB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Sulakvelidze</w:t>
      </w:r>
      <w:proofErr w:type="spellEnd"/>
      <w:r w:rsidRPr="00F663EB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 xml:space="preserve"> A., </w:t>
      </w:r>
      <w:proofErr w:type="spellStart"/>
      <w:r w:rsidRPr="00F663EB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Kutter</w:t>
      </w:r>
      <w:proofErr w:type="spellEnd"/>
      <w:r w:rsidRPr="00F663EB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 xml:space="preserve"> E.</w:t>
      </w:r>
      <w:r w:rsidRPr="00F663EB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Bacteriophage therapy in humans. In Bacteriophages – Biology and Applications / Ed. by E.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Kutter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and A.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Sulakvelidze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. Boca Raton, FL: CRC Press, 2005. – </w:t>
      </w:r>
      <w:proofErr w:type="gramStart"/>
      <w:r w:rsidRPr="00F663EB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Р. 381</w:t>
      </w:r>
      <w:proofErr w:type="gramEnd"/>
      <w:r w:rsidRPr="00F663EB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–436.</w:t>
      </w:r>
    </w:p>
    <w:p w:rsidR="00F663EB" w:rsidRPr="00F663EB" w:rsidRDefault="00F663EB" w:rsidP="00F663EB">
      <w:pPr>
        <w:numPr>
          <w:ilvl w:val="0"/>
          <w:numId w:val="2"/>
        </w:numPr>
        <w:tabs>
          <w:tab w:val="left" w:pos="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pPr>
      <w:proofErr w:type="spellStart"/>
      <w:r w:rsidRPr="00F663EB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uk-UA"/>
        </w:rPr>
        <w:t>Skurnik</w:t>
      </w:r>
      <w:proofErr w:type="spellEnd"/>
      <w:r w:rsidRPr="00F663EB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uk-UA"/>
        </w:rPr>
        <w:t xml:space="preserve"> M., </w:t>
      </w:r>
      <w:proofErr w:type="spellStart"/>
      <w:r w:rsidRPr="00F663EB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uk-UA"/>
        </w:rPr>
        <w:t>Strauch</w:t>
      </w:r>
      <w:proofErr w:type="spellEnd"/>
      <w:r w:rsidRPr="00F663EB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uk-UA"/>
        </w:rPr>
        <w:t xml:space="preserve"> E.</w:t>
      </w:r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Phage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therapy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: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facts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and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fiction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//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Int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J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Med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Microbiol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.</w:t>
      </w:r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uk-UA"/>
        </w:rPr>
        <w:t xml:space="preserve"> – </w:t>
      </w:r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2006</w:t>
      </w:r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uk-UA"/>
        </w:rPr>
        <w:t xml:space="preserve">. – </w:t>
      </w:r>
      <w:proofErr w:type="spellStart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Vol</w:t>
      </w:r>
      <w:proofErr w:type="spellEnd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. 296 (1).</w:t>
      </w:r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uk-UA"/>
        </w:rPr>
        <w:t xml:space="preserve"> – </w:t>
      </w:r>
      <w:proofErr w:type="gramStart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Р. 5</w:t>
      </w:r>
      <w:proofErr w:type="gramEnd"/>
      <w:r w:rsidRPr="00F663E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–14.</w:t>
      </w:r>
    </w:p>
    <w:p w:rsidR="00F663EB" w:rsidRPr="00F663EB" w:rsidRDefault="00F663EB">
      <w:pPr>
        <w:rPr>
          <w:lang w:val="en-US"/>
        </w:rPr>
      </w:pPr>
    </w:p>
    <w:sectPr w:rsidR="00F663EB" w:rsidRPr="00F663E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ECA64EA"/>
    <w:multiLevelType w:val="hybridMultilevel"/>
    <w:tmpl w:val="864A6274"/>
    <w:lvl w:ilvl="0" w:tplc="708C1AD4">
      <w:start w:val="1"/>
      <w:numFmt w:val="decimal"/>
      <w:lvlText w:val="%1."/>
      <w:lvlJc w:val="left"/>
      <w:pPr>
        <w:ind w:left="561" w:hanging="420"/>
      </w:pPr>
      <w:rPr>
        <w:rFonts w:ascii="Times New Roman" w:eastAsia="Times New Roman" w:hAnsi="Times New Roman" w:cs="Times New Roman"/>
        <w:i w:val="0"/>
        <w:color w:val="auto"/>
        <w:sz w:val="28"/>
        <w:szCs w:val="28"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2301278B"/>
    <w:multiLevelType w:val="hybridMultilevel"/>
    <w:tmpl w:val="84A2DC70"/>
    <w:lvl w:ilvl="0" w:tplc="2B78EC30">
      <w:start w:val="1"/>
      <w:numFmt w:val="decimal"/>
      <w:lvlText w:val="%1."/>
      <w:lvlJc w:val="left"/>
      <w:pPr>
        <w:ind w:left="1919" w:hanging="360"/>
      </w:pPr>
    </w:lvl>
    <w:lvl w:ilvl="1" w:tplc="04190019">
      <w:start w:val="1"/>
      <w:numFmt w:val="lowerLetter"/>
      <w:lvlText w:val="%2."/>
      <w:lvlJc w:val="left"/>
      <w:pPr>
        <w:ind w:left="2639" w:hanging="360"/>
      </w:pPr>
    </w:lvl>
    <w:lvl w:ilvl="2" w:tplc="0419001B">
      <w:start w:val="1"/>
      <w:numFmt w:val="lowerRoman"/>
      <w:lvlText w:val="%3."/>
      <w:lvlJc w:val="right"/>
      <w:pPr>
        <w:ind w:left="3359" w:hanging="180"/>
      </w:pPr>
    </w:lvl>
    <w:lvl w:ilvl="3" w:tplc="0419000F">
      <w:start w:val="1"/>
      <w:numFmt w:val="decimal"/>
      <w:lvlText w:val="%4."/>
      <w:lvlJc w:val="left"/>
      <w:pPr>
        <w:ind w:left="4079" w:hanging="360"/>
      </w:pPr>
    </w:lvl>
    <w:lvl w:ilvl="4" w:tplc="04190019">
      <w:start w:val="1"/>
      <w:numFmt w:val="lowerLetter"/>
      <w:lvlText w:val="%5."/>
      <w:lvlJc w:val="left"/>
      <w:pPr>
        <w:ind w:left="4799" w:hanging="360"/>
      </w:pPr>
    </w:lvl>
    <w:lvl w:ilvl="5" w:tplc="0419001B">
      <w:start w:val="1"/>
      <w:numFmt w:val="lowerRoman"/>
      <w:lvlText w:val="%6."/>
      <w:lvlJc w:val="right"/>
      <w:pPr>
        <w:ind w:left="5519" w:hanging="180"/>
      </w:pPr>
    </w:lvl>
    <w:lvl w:ilvl="6" w:tplc="0419000F">
      <w:start w:val="1"/>
      <w:numFmt w:val="decimal"/>
      <w:lvlText w:val="%7."/>
      <w:lvlJc w:val="left"/>
      <w:pPr>
        <w:ind w:left="6239" w:hanging="360"/>
      </w:pPr>
    </w:lvl>
    <w:lvl w:ilvl="7" w:tplc="04190019">
      <w:start w:val="1"/>
      <w:numFmt w:val="lowerLetter"/>
      <w:lvlText w:val="%8."/>
      <w:lvlJc w:val="left"/>
      <w:pPr>
        <w:ind w:left="6959" w:hanging="360"/>
      </w:pPr>
    </w:lvl>
    <w:lvl w:ilvl="8" w:tplc="0419001B">
      <w:start w:val="1"/>
      <w:numFmt w:val="lowerRoman"/>
      <w:lvlText w:val="%9."/>
      <w:lvlJc w:val="right"/>
      <w:pPr>
        <w:ind w:left="7679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41A8"/>
    <w:rsid w:val="004041A8"/>
    <w:rsid w:val="009B601C"/>
    <w:rsid w:val="00F663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38000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hindawi.com/38060164/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hindawi.com/45628707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hindawi.com/86817960/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ncbi.nlm.nih.gov/pubmed/?term=Rose%20T%5Bauth%5D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14</Pages>
  <Words>14356</Words>
  <Characters>8184</Characters>
  <Application>Microsoft Office Word</Application>
  <DocSecurity>0</DocSecurity>
  <Lines>68</Lines>
  <Paragraphs>44</Paragraphs>
  <ScaleCrop>false</ScaleCrop>
  <Company/>
  <LinksUpToDate>false</LinksUpToDate>
  <CharactersWithSpaces>22496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2020-02-25T10:34:00Z</dcterms:created>
  <dcterms:modified xsi:type="dcterms:W3CDTF">2020-02-25T10:38:00Z</dcterms:modified>
</cp:coreProperties>
</file>