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8F0DD3" w14:textId="57776893" w:rsidR="00653088" w:rsidRPr="00296A34" w:rsidRDefault="0045163D" w:rsidP="0045163D">
      <w:pPr>
        <w:jc w:val="center"/>
        <w:rPr>
          <w:b/>
          <w:sz w:val="28"/>
          <w:szCs w:val="28"/>
          <w:lang w:val="uk-UA"/>
        </w:rPr>
      </w:pPr>
      <w:r w:rsidRPr="00296A34">
        <w:rPr>
          <w:noProof/>
        </w:rPr>
        <w:drawing>
          <wp:inline distT="0" distB="0" distL="0" distR="0" wp14:anchorId="1A24F35E" wp14:editId="27E64F7F">
            <wp:extent cx="5939790" cy="9233535"/>
            <wp:effectExtent l="0" t="0" r="3810" b="5715"/>
            <wp:docPr id="164159327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923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6A34">
        <w:rPr>
          <w:bCs/>
          <w:sz w:val="28"/>
          <w:szCs w:val="28"/>
          <w:lang w:val="uk-UA"/>
        </w:rPr>
        <w:lastRenderedPageBreak/>
        <w:t xml:space="preserve"> </w:t>
      </w:r>
      <w:r w:rsidRPr="00296A34">
        <w:rPr>
          <w:noProof/>
        </w:rPr>
        <w:drawing>
          <wp:inline distT="0" distB="0" distL="0" distR="0" wp14:anchorId="035AB187" wp14:editId="52352D87">
            <wp:extent cx="5939790" cy="7612380"/>
            <wp:effectExtent l="0" t="0" r="3810" b="0"/>
            <wp:docPr id="43979187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761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53088" w:rsidRPr="00296A34">
        <w:rPr>
          <w:b/>
          <w:sz w:val="28"/>
          <w:szCs w:val="28"/>
          <w:lang w:val="uk-UA"/>
        </w:rPr>
        <w:br w:type="page"/>
      </w:r>
    </w:p>
    <w:p w14:paraId="1C98C9DB" w14:textId="7C241F14" w:rsidR="0074311C" w:rsidRPr="00296A34" w:rsidRDefault="0026612E" w:rsidP="0026612E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96A34">
        <w:rPr>
          <w:b/>
          <w:sz w:val="28"/>
          <w:szCs w:val="28"/>
          <w:lang w:val="uk-UA"/>
        </w:rPr>
        <w:lastRenderedPageBreak/>
        <w:t>ВСТУП</w:t>
      </w:r>
    </w:p>
    <w:p w14:paraId="09128B0C" w14:textId="77777777" w:rsidR="00EC3E49" w:rsidRPr="00296A34" w:rsidRDefault="00EC3E49" w:rsidP="0026612E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2C8494AD" w14:textId="656F83DE" w:rsidR="0074311C" w:rsidRPr="00296A34" w:rsidRDefault="00C55C36" w:rsidP="00C55C36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296A34">
        <w:rPr>
          <w:rFonts w:eastAsia="Calibri"/>
          <w:sz w:val="28"/>
          <w:szCs w:val="28"/>
          <w:lang w:val="uk-UA" w:eastAsia="en-US"/>
        </w:rPr>
        <w:t>Куяльницький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лиман (КЛ) в останні два десятиріччя досить швидко</w:t>
      </w:r>
      <w:r w:rsidR="00653088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Pr="00296A34">
        <w:rPr>
          <w:rFonts w:eastAsia="Calibri"/>
          <w:sz w:val="28"/>
          <w:szCs w:val="28"/>
          <w:lang w:val="uk-UA" w:eastAsia="en-US"/>
        </w:rPr>
        <w:t xml:space="preserve">усихає, ці темпи усихання є катастрофічними, а здатність до відновлення природних екосистем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малоймівірною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[</w:t>
      </w:r>
      <w:r w:rsidR="002D668D" w:rsidRPr="00296A34">
        <w:rPr>
          <w:rFonts w:eastAsia="Calibri"/>
          <w:sz w:val="28"/>
          <w:szCs w:val="28"/>
          <w:lang w:val="uk-UA" w:eastAsia="en-US"/>
        </w:rPr>
        <w:t>51,</w:t>
      </w:r>
      <w:r w:rsidR="00653088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62</w:t>
      </w:r>
      <w:r w:rsidRPr="00296A34">
        <w:rPr>
          <w:rFonts w:eastAsia="Calibri"/>
          <w:sz w:val="28"/>
          <w:szCs w:val="28"/>
          <w:lang w:val="uk-UA" w:eastAsia="en-US"/>
        </w:rPr>
        <w:t xml:space="preserve">]. Вірогідна причина катастрофічного усихання і обміління лиману – глобальне потепління клімату. Інша досить ймовірна причина цієї біди – це антропогенний чинник впливу на природне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середвоще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і вихідні компоненти ландшафту басейну р.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Вел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. Куяльник і КЛ зокрема. </w:t>
      </w:r>
    </w:p>
    <w:p w14:paraId="039D243C" w14:textId="0002C9D6" w:rsidR="00EE2240" w:rsidRPr="00296A34" w:rsidRDefault="00EC3E49" w:rsidP="00EE224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296A34">
        <w:rPr>
          <w:rFonts w:eastAsia="Calibri"/>
          <w:sz w:val="28"/>
          <w:szCs w:val="28"/>
          <w:lang w:val="uk-UA" w:eastAsia="en-US"/>
        </w:rPr>
        <w:t xml:space="preserve">Значне зменшення, а інколи й повну відсутність річкового і підґрунтового стоку в лиман в умовах збільшення антропогенної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нагрузки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на його екосистему і територію водозбору в цілому, наразі фіксу</w:t>
      </w:r>
      <w:r w:rsidR="00EE2240" w:rsidRPr="00296A34">
        <w:rPr>
          <w:rFonts w:eastAsia="Calibri"/>
          <w:sz w:val="28"/>
          <w:szCs w:val="28"/>
          <w:lang w:val="uk-UA" w:eastAsia="en-US"/>
        </w:rPr>
        <w:t>є</w:t>
      </w:r>
      <w:r w:rsidRPr="00296A34">
        <w:rPr>
          <w:rFonts w:eastAsia="Calibri"/>
          <w:sz w:val="28"/>
          <w:szCs w:val="28"/>
          <w:lang w:val="uk-UA" w:eastAsia="en-US"/>
        </w:rPr>
        <w:t xml:space="preserve">ться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щорічно </w:t>
      </w:r>
      <w:r w:rsidRPr="00296A34">
        <w:rPr>
          <w:rFonts w:eastAsia="Calibri"/>
          <w:sz w:val="28"/>
          <w:szCs w:val="28"/>
          <w:lang w:val="uk-UA" w:eastAsia="en-US"/>
        </w:rPr>
        <w:t>[</w:t>
      </w:r>
      <w:r w:rsidR="002D668D" w:rsidRPr="00296A34">
        <w:rPr>
          <w:rFonts w:eastAsia="Calibri"/>
          <w:sz w:val="28"/>
          <w:szCs w:val="28"/>
          <w:lang w:val="uk-UA" w:eastAsia="en-US"/>
        </w:rPr>
        <w:t>1,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5,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7,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16,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23,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27,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28,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41,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42,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51,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55,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58,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61,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62,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67</w:t>
      </w:r>
      <w:r w:rsidRPr="00296A34">
        <w:rPr>
          <w:rFonts w:eastAsia="Calibri"/>
          <w:sz w:val="28"/>
          <w:szCs w:val="28"/>
          <w:lang w:val="uk-UA" w:eastAsia="en-US"/>
        </w:rPr>
        <w:t xml:space="preserve"> та ін.]. </w:t>
      </w:r>
      <w:r w:rsidR="00EE2240" w:rsidRPr="00296A34">
        <w:rPr>
          <w:rFonts w:eastAsia="Calibri"/>
          <w:sz w:val="28"/>
          <w:szCs w:val="28"/>
          <w:lang w:val="uk-UA" w:eastAsia="en-US"/>
        </w:rPr>
        <w:t>А</w:t>
      </w:r>
      <w:r w:rsidRPr="00296A34">
        <w:rPr>
          <w:rFonts w:eastAsia="Calibri"/>
          <w:sz w:val="28"/>
          <w:szCs w:val="28"/>
          <w:lang w:val="uk-UA" w:eastAsia="en-US"/>
        </w:rPr>
        <w:t>нтропогенни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ми факторами зміни </w:t>
      </w:r>
      <w:proofErr w:type="spellStart"/>
      <w:r w:rsidR="00EE2240" w:rsidRPr="00296A34">
        <w:rPr>
          <w:rFonts w:eastAsia="Calibri"/>
          <w:sz w:val="28"/>
          <w:szCs w:val="28"/>
          <w:lang w:val="uk-UA" w:eastAsia="en-US"/>
        </w:rPr>
        <w:t>деградаційного</w:t>
      </w:r>
      <w:proofErr w:type="spellEnd"/>
      <w:r w:rsidR="00EE2240" w:rsidRPr="00296A34">
        <w:rPr>
          <w:rFonts w:eastAsia="Calibri"/>
          <w:sz w:val="28"/>
          <w:szCs w:val="28"/>
          <w:lang w:val="uk-UA" w:eastAsia="en-US"/>
        </w:rPr>
        <w:t xml:space="preserve"> направлення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прородоохоронно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-екологічного стану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прилиманн</w:t>
      </w:r>
      <w:r w:rsidR="00EE2240" w:rsidRPr="00296A34">
        <w:rPr>
          <w:rFonts w:eastAsia="Calibri"/>
          <w:sz w:val="28"/>
          <w:szCs w:val="28"/>
          <w:lang w:val="uk-UA" w:eastAsia="en-US"/>
        </w:rPr>
        <w:t>их</w:t>
      </w:r>
      <w:proofErr w:type="spellEnd"/>
      <w:r w:rsidR="00EE2240" w:rsidRPr="00296A34">
        <w:rPr>
          <w:rFonts w:eastAsia="Calibri"/>
          <w:sz w:val="28"/>
          <w:szCs w:val="28"/>
          <w:lang w:val="uk-UA" w:eastAsia="en-US"/>
        </w:rPr>
        <w:t xml:space="preserve"> узбережних </w:t>
      </w:r>
      <w:proofErr w:type="spellStart"/>
      <w:r w:rsidR="00EE2240" w:rsidRPr="00296A34">
        <w:rPr>
          <w:rFonts w:eastAsia="Calibri"/>
          <w:sz w:val="28"/>
          <w:szCs w:val="28"/>
          <w:lang w:val="uk-UA" w:eastAsia="en-US"/>
        </w:rPr>
        <w:t>вододільно</w:t>
      </w:r>
      <w:r w:rsidRPr="00296A34">
        <w:rPr>
          <w:rFonts w:eastAsia="Calibri"/>
          <w:sz w:val="28"/>
          <w:szCs w:val="28"/>
          <w:lang w:val="uk-UA" w:eastAsia="en-US"/>
        </w:rPr>
        <w:t>-схилових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 територій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 і лиману загалом слід вважати </w:t>
      </w:r>
      <w:r w:rsidRPr="00296A34">
        <w:rPr>
          <w:rFonts w:eastAsia="Calibri"/>
          <w:sz w:val="28"/>
          <w:szCs w:val="28"/>
          <w:lang w:val="uk-UA" w:eastAsia="en-US"/>
        </w:rPr>
        <w:t>високий ступінь розораності (порядку 75</w:t>
      </w:r>
      <w:r w:rsidR="001779DB" w:rsidRPr="00296A34">
        <w:rPr>
          <w:rFonts w:eastAsia="Calibri"/>
          <w:sz w:val="28"/>
          <w:szCs w:val="28"/>
          <w:lang w:val="uk-UA" w:eastAsia="en-US"/>
        </w:rPr>
        <w:t> </w:t>
      </w:r>
      <w:r w:rsidRPr="00296A34">
        <w:rPr>
          <w:rFonts w:eastAsia="Calibri"/>
          <w:sz w:val="28"/>
          <w:szCs w:val="28"/>
          <w:lang w:val="uk-UA" w:eastAsia="en-US"/>
        </w:rPr>
        <w:t xml:space="preserve">%) вододільних та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привододільно-схилових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територій</w:t>
      </w:r>
      <w:r w:rsidR="00EE2240" w:rsidRPr="00296A34">
        <w:rPr>
          <w:rFonts w:eastAsia="Calibri"/>
          <w:sz w:val="28"/>
          <w:szCs w:val="28"/>
          <w:lang w:val="uk-UA" w:eastAsia="en-US"/>
        </w:rPr>
        <w:t>, часткове</w:t>
      </w:r>
      <w:r w:rsidRPr="00296A34">
        <w:rPr>
          <w:rFonts w:eastAsia="Calibri"/>
          <w:sz w:val="28"/>
          <w:szCs w:val="28"/>
          <w:lang w:val="uk-UA" w:eastAsia="en-US"/>
        </w:rPr>
        <w:t xml:space="preserve"> розорювання узбережних схилів, випасання худоби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 та інші чинники, </w:t>
      </w:r>
      <w:r w:rsidRPr="00296A34">
        <w:rPr>
          <w:rFonts w:eastAsia="Calibri"/>
          <w:sz w:val="28"/>
          <w:szCs w:val="28"/>
          <w:lang w:val="uk-UA" w:eastAsia="en-US"/>
        </w:rPr>
        <w:t xml:space="preserve">в результаті чого порушується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рослинний покрив (переважно природні біотопи) </w:t>
      </w:r>
      <w:r w:rsidRPr="00296A34">
        <w:rPr>
          <w:rFonts w:eastAsia="Calibri"/>
          <w:sz w:val="28"/>
          <w:szCs w:val="28"/>
          <w:lang w:val="uk-UA" w:eastAsia="en-US"/>
        </w:rPr>
        <w:t xml:space="preserve">чи знищується наземна дернина й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ущільнюється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поверхня ґрунту, вирубка лісонасаджень та пожари у посушливі місяці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 протягом року [</w:t>
      </w:r>
      <w:r w:rsidR="002D668D" w:rsidRPr="00296A34">
        <w:rPr>
          <w:rFonts w:eastAsia="Calibri"/>
          <w:sz w:val="28"/>
          <w:szCs w:val="28"/>
          <w:lang w:val="uk-UA" w:eastAsia="en-US"/>
        </w:rPr>
        <w:t>5,</w:t>
      </w:r>
      <w:r w:rsidR="001779DB" w:rsidRPr="00296A34">
        <w:rPr>
          <w:rFonts w:eastAsia="Calibri"/>
          <w:sz w:val="28"/>
          <w:szCs w:val="28"/>
          <w:lang w:val="uk-UA" w:eastAsia="en-US"/>
        </w:rPr>
        <w:t xml:space="preserve"> </w:t>
      </w:r>
      <w:r w:rsidR="002D668D" w:rsidRPr="00296A34">
        <w:rPr>
          <w:rFonts w:eastAsia="Calibri"/>
          <w:sz w:val="28"/>
          <w:szCs w:val="28"/>
          <w:lang w:val="uk-UA" w:eastAsia="en-US"/>
        </w:rPr>
        <w:t>7</w:t>
      </w:r>
      <w:r w:rsidR="00EE2240" w:rsidRPr="00296A34">
        <w:rPr>
          <w:rFonts w:eastAsia="Calibri"/>
          <w:sz w:val="28"/>
          <w:szCs w:val="28"/>
          <w:lang w:val="uk-UA" w:eastAsia="en-US"/>
        </w:rPr>
        <w:t>]</w:t>
      </w:r>
      <w:r w:rsidRPr="00296A34">
        <w:rPr>
          <w:rFonts w:eastAsia="Calibri"/>
          <w:sz w:val="28"/>
          <w:szCs w:val="28"/>
          <w:lang w:val="uk-UA" w:eastAsia="en-US"/>
        </w:rPr>
        <w:t xml:space="preserve">.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В сучасних </w:t>
      </w:r>
      <w:r w:rsidRPr="00296A34">
        <w:rPr>
          <w:rFonts w:eastAsia="Calibri"/>
          <w:sz w:val="28"/>
          <w:szCs w:val="28"/>
          <w:lang w:val="uk-UA" w:eastAsia="en-US"/>
        </w:rPr>
        <w:t xml:space="preserve">природно-господарських умовах 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мова йде про </w:t>
      </w:r>
      <w:r w:rsidRPr="00296A34">
        <w:rPr>
          <w:rFonts w:eastAsia="Calibri"/>
          <w:sz w:val="28"/>
          <w:szCs w:val="28"/>
          <w:lang w:val="uk-UA" w:eastAsia="en-US"/>
        </w:rPr>
        <w:t xml:space="preserve">зневоднення та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по суті </w:t>
      </w:r>
      <w:proofErr w:type="spellStart"/>
      <w:r w:rsidR="00EE2240" w:rsidRPr="00296A34">
        <w:rPr>
          <w:rFonts w:eastAsia="Calibri"/>
          <w:sz w:val="28"/>
          <w:szCs w:val="28"/>
          <w:lang w:val="uk-UA" w:eastAsia="en-US"/>
        </w:rPr>
        <w:t>о</w:t>
      </w:r>
      <w:r w:rsidRPr="00296A34">
        <w:rPr>
          <w:rFonts w:eastAsia="Calibri"/>
          <w:sz w:val="28"/>
          <w:szCs w:val="28"/>
          <w:lang w:val="uk-UA" w:eastAsia="en-US"/>
        </w:rPr>
        <w:t>пустелювання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30 км</w:t>
      </w:r>
      <w:r w:rsidRPr="00296A34">
        <w:rPr>
          <w:rFonts w:eastAsia="Calibri"/>
          <w:sz w:val="28"/>
          <w:szCs w:val="28"/>
          <w:vertAlign w:val="superscript"/>
          <w:lang w:val="uk-UA" w:eastAsia="en-US"/>
        </w:rPr>
        <w:t>2</w:t>
      </w:r>
      <w:r w:rsidRPr="00296A34">
        <w:rPr>
          <w:rFonts w:eastAsia="Calibri"/>
          <w:sz w:val="28"/>
          <w:szCs w:val="28"/>
          <w:lang w:val="uk-UA" w:eastAsia="en-US"/>
        </w:rPr>
        <w:t xml:space="preserve"> узбережжя і акваторії лиману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в </w:t>
      </w:r>
      <w:r w:rsidRPr="00296A34">
        <w:rPr>
          <w:rFonts w:eastAsia="Calibri"/>
          <w:sz w:val="28"/>
          <w:szCs w:val="28"/>
          <w:lang w:val="uk-UA" w:eastAsia="en-US"/>
        </w:rPr>
        <w:t>результат</w:t>
      </w:r>
      <w:r w:rsidR="00EE2240" w:rsidRPr="00296A34">
        <w:rPr>
          <w:rFonts w:eastAsia="Calibri"/>
          <w:sz w:val="28"/>
          <w:szCs w:val="28"/>
          <w:lang w:val="uk-UA" w:eastAsia="en-US"/>
        </w:rPr>
        <w:t>і</w:t>
      </w:r>
      <w:r w:rsidRPr="00296A34">
        <w:rPr>
          <w:rFonts w:eastAsia="Calibri"/>
          <w:sz w:val="28"/>
          <w:szCs w:val="28"/>
          <w:lang w:val="uk-UA" w:eastAsia="en-US"/>
        </w:rPr>
        <w:t xml:space="preserve"> глобальн</w:t>
      </w:r>
      <w:r w:rsidR="00EE2240" w:rsidRPr="00296A34">
        <w:rPr>
          <w:rFonts w:eastAsia="Calibri"/>
          <w:sz w:val="28"/>
          <w:szCs w:val="28"/>
          <w:lang w:val="uk-UA" w:eastAsia="en-US"/>
        </w:rPr>
        <w:t>их трансформацій (</w:t>
      </w:r>
      <w:r w:rsidRPr="00296A34">
        <w:rPr>
          <w:rFonts w:eastAsia="Calibri"/>
          <w:sz w:val="28"/>
          <w:szCs w:val="28"/>
          <w:lang w:val="uk-UA" w:eastAsia="en-US"/>
        </w:rPr>
        <w:t>потепління</w:t>
      </w:r>
      <w:r w:rsidR="00EE2240" w:rsidRPr="00296A34">
        <w:rPr>
          <w:rFonts w:eastAsia="Calibri"/>
          <w:sz w:val="28"/>
          <w:szCs w:val="28"/>
          <w:lang w:val="uk-UA" w:eastAsia="en-US"/>
        </w:rPr>
        <w:t>)</w:t>
      </w:r>
      <w:r w:rsidRPr="00296A34">
        <w:rPr>
          <w:rFonts w:eastAsia="Calibri"/>
          <w:sz w:val="28"/>
          <w:szCs w:val="28"/>
          <w:lang w:val="uk-UA" w:eastAsia="en-US"/>
        </w:rPr>
        <w:t xml:space="preserve"> клімату,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збільшення </w:t>
      </w:r>
      <w:r w:rsidRPr="00296A34">
        <w:rPr>
          <w:rFonts w:eastAsia="Calibri"/>
          <w:sz w:val="28"/>
          <w:szCs w:val="28"/>
          <w:lang w:val="uk-UA" w:eastAsia="en-US"/>
        </w:rPr>
        <w:t xml:space="preserve">антропогенного 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навантаження </w:t>
      </w:r>
      <w:r w:rsidRPr="00296A34">
        <w:rPr>
          <w:rFonts w:eastAsia="Calibri"/>
          <w:sz w:val="28"/>
          <w:szCs w:val="28"/>
          <w:lang w:val="uk-UA" w:eastAsia="en-US"/>
        </w:rPr>
        <w:t xml:space="preserve">на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ландшафтно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>-екологічне середовище</w:t>
      </w:r>
      <w:r w:rsidR="00EE2240" w:rsidRPr="00296A34">
        <w:rPr>
          <w:rFonts w:eastAsia="Calibri"/>
          <w:sz w:val="28"/>
          <w:szCs w:val="28"/>
          <w:lang w:val="uk-UA" w:eastAsia="en-US"/>
        </w:rPr>
        <w:t xml:space="preserve">. </w:t>
      </w:r>
    </w:p>
    <w:p w14:paraId="60959BB4" w14:textId="072E6480" w:rsidR="00EE2240" w:rsidRPr="00296A34" w:rsidRDefault="00EE2240" w:rsidP="00EE224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296A34">
        <w:rPr>
          <w:rFonts w:eastAsia="Calibri"/>
          <w:sz w:val="28"/>
          <w:szCs w:val="28"/>
          <w:lang w:val="uk-UA" w:eastAsia="en-US"/>
        </w:rPr>
        <w:t xml:space="preserve">В той же час КЛ славиться своїми 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лікуальними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 xml:space="preserve"> грязями (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пелоїдами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>), ропою та кліматичними ресурсами для оздоровлення і рекреації. Зважаючи, на унікальність цього природного об’єкту та його вразливість від втручання людини з метою захисту при</w:t>
      </w:r>
      <w:r w:rsidR="007E07E8" w:rsidRPr="00296A34">
        <w:rPr>
          <w:rFonts w:eastAsia="Calibri"/>
          <w:sz w:val="28"/>
          <w:szCs w:val="28"/>
          <w:lang w:val="uk-UA" w:eastAsia="en-US"/>
        </w:rPr>
        <w:t>р</w:t>
      </w:r>
      <w:r w:rsidRPr="00296A34">
        <w:rPr>
          <w:rFonts w:eastAsia="Calibri"/>
          <w:sz w:val="28"/>
          <w:szCs w:val="28"/>
          <w:lang w:val="uk-UA" w:eastAsia="en-US"/>
        </w:rPr>
        <w:t>одних ландшафтних комплексів в його басейні створено НПП «</w:t>
      </w:r>
      <w:proofErr w:type="spellStart"/>
      <w:r w:rsidRPr="00296A34">
        <w:rPr>
          <w:rFonts w:eastAsia="Calibri"/>
          <w:sz w:val="28"/>
          <w:szCs w:val="28"/>
          <w:lang w:val="uk-UA" w:eastAsia="en-US"/>
        </w:rPr>
        <w:t>Куяльницький</w:t>
      </w:r>
      <w:proofErr w:type="spellEnd"/>
      <w:r w:rsidRPr="00296A34">
        <w:rPr>
          <w:rFonts w:eastAsia="Calibri"/>
          <w:sz w:val="28"/>
          <w:szCs w:val="28"/>
          <w:lang w:val="uk-UA" w:eastAsia="en-US"/>
        </w:rPr>
        <w:t>»</w:t>
      </w:r>
      <w:r w:rsidR="007E07E8" w:rsidRPr="00296A34">
        <w:rPr>
          <w:rFonts w:eastAsia="Calibri"/>
          <w:sz w:val="28"/>
          <w:szCs w:val="28"/>
          <w:lang w:val="uk-UA" w:eastAsia="en-US"/>
        </w:rPr>
        <w:t xml:space="preserve"> [</w:t>
      </w:r>
      <w:r w:rsidR="002D668D" w:rsidRPr="00296A34">
        <w:rPr>
          <w:rFonts w:eastAsia="Calibri"/>
          <w:sz w:val="28"/>
          <w:szCs w:val="28"/>
          <w:lang w:val="uk-UA" w:eastAsia="en-US"/>
        </w:rPr>
        <w:t>60</w:t>
      </w:r>
      <w:r w:rsidR="007E07E8" w:rsidRPr="00296A34">
        <w:rPr>
          <w:rFonts w:eastAsia="Calibri"/>
          <w:sz w:val="28"/>
          <w:szCs w:val="28"/>
          <w:lang w:val="uk-UA" w:eastAsia="en-US"/>
        </w:rPr>
        <w:t>]</w:t>
      </w:r>
      <w:r w:rsidRPr="00296A34">
        <w:rPr>
          <w:rFonts w:eastAsia="Calibri"/>
          <w:sz w:val="28"/>
          <w:szCs w:val="28"/>
          <w:lang w:val="uk-UA" w:eastAsia="en-US"/>
        </w:rPr>
        <w:t xml:space="preserve">. </w:t>
      </w:r>
      <w:r w:rsidR="007E07E8" w:rsidRPr="00296A34">
        <w:rPr>
          <w:rFonts w:eastAsia="Calibri"/>
          <w:sz w:val="28"/>
          <w:szCs w:val="28"/>
          <w:lang w:val="uk-UA" w:eastAsia="en-US"/>
        </w:rPr>
        <w:t xml:space="preserve">Однак, у зв’язку з початком </w:t>
      </w:r>
      <w:r w:rsidR="007E07E8" w:rsidRPr="00296A34">
        <w:rPr>
          <w:rFonts w:eastAsia="Calibri"/>
          <w:sz w:val="28"/>
          <w:szCs w:val="28"/>
          <w:lang w:val="uk-UA" w:eastAsia="en-US"/>
        </w:rPr>
        <w:lastRenderedPageBreak/>
        <w:t>широкомасштабної війни, спричиненої російським агресором,  та введенням воєнного станув Україні реалізація комплексу заходів з охорони природних комплексів та цілющих властивостей КЛ вимагає подальшого дослідження та впровадження в практику в реаліях сьогодення.</w:t>
      </w:r>
    </w:p>
    <w:p w14:paraId="0CEE80A3" w14:textId="14A11B33" w:rsidR="009F1148" w:rsidRPr="00296A34" w:rsidRDefault="00EE2240" w:rsidP="00EE2240">
      <w:pPr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en-US"/>
        </w:rPr>
      </w:pPr>
      <w:r w:rsidRPr="00296A34">
        <w:rPr>
          <w:rFonts w:eastAsia="Calibri"/>
          <w:sz w:val="28"/>
          <w:szCs w:val="28"/>
          <w:lang w:val="uk-UA" w:eastAsia="en-US"/>
        </w:rPr>
        <w:t>Все це визначає а</w:t>
      </w:r>
      <w:r w:rsidR="00CA4076" w:rsidRPr="00296A34">
        <w:rPr>
          <w:rFonts w:eastAsia="Calibri"/>
          <w:sz w:val="28"/>
          <w:szCs w:val="28"/>
          <w:lang w:val="uk-UA" w:eastAsia="en-US"/>
        </w:rPr>
        <w:t xml:space="preserve">ктуальність роботи. </w:t>
      </w:r>
      <w:r w:rsidR="009F1148" w:rsidRPr="00296A34">
        <w:rPr>
          <w:rFonts w:eastAsia="Calibri"/>
          <w:sz w:val="28"/>
          <w:szCs w:val="28"/>
          <w:lang w:val="uk-UA" w:eastAsia="en-US"/>
        </w:rPr>
        <w:t xml:space="preserve"> </w:t>
      </w:r>
    </w:p>
    <w:p w14:paraId="2D2AB43F" w14:textId="327A3261" w:rsidR="00C74E26" w:rsidRPr="00296A34" w:rsidRDefault="00C74E26" w:rsidP="00C74E26">
      <w:pPr>
        <w:pStyle w:val="af2"/>
        <w:spacing w:line="360" w:lineRule="auto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296A34">
        <w:rPr>
          <w:rFonts w:ascii="Times New Roman" w:hAnsi="Times New Roman"/>
          <w:b/>
          <w:i/>
          <w:sz w:val="28"/>
          <w:szCs w:val="28"/>
          <w:lang w:val="uk-UA"/>
        </w:rPr>
        <w:t>Мета</w:t>
      </w:r>
      <w:r w:rsidRPr="00296A34">
        <w:rPr>
          <w:rFonts w:ascii="Times New Roman" w:hAnsi="Times New Roman"/>
          <w:sz w:val="28"/>
          <w:szCs w:val="28"/>
          <w:lang w:val="uk-UA"/>
        </w:rPr>
        <w:t xml:space="preserve"> роботи </w:t>
      </w:r>
      <w:r w:rsidR="001779DB" w:rsidRPr="00296A34">
        <w:rPr>
          <w:rFonts w:ascii="Times New Roman" w:hAnsi="Times New Roman"/>
          <w:sz w:val="28"/>
          <w:szCs w:val="28"/>
          <w:lang w:val="uk-UA"/>
        </w:rPr>
        <w:t>–</w:t>
      </w:r>
      <w:r w:rsidRPr="00296A3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6A3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аналіз сучасного  природокористування в басейні </w:t>
      </w:r>
      <w:proofErr w:type="spellStart"/>
      <w:r w:rsidRPr="00296A3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р.Вел</w:t>
      </w:r>
      <w:proofErr w:type="spellEnd"/>
      <w:r w:rsidRPr="00296A3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Куяльник </w:t>
      </w:r>
      <w:r w:rsidR="007E07E8" w:rsidRPr="00296A3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та КЛ </w:t>
      </w:r>
      <w:r w:rsidRPr="00296A3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шляхом визначення проблем та подальшої оптимізації використання природних ресурсів, зокрема ґрунтових і земельних.</w:t>
      </w:r>
    </w:p>
    <w:p w14:paraId="73111214" w14:textId="77777777" w:rsidR="00C74E26" w:rsidRPr="00296A34" w:rsidRDefault="00C74E26" w:rsidP="00C74E2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Для досягнення мети були поставлені і вирішені наступні </w:t>
      </w:r>
      <w:r w:rsidRPr="00296A34">
        <w:rPr>
          <w:i/>
          <w:sz w:val="28"/>
          <w:szCs w:val="28"/>
          <w:lang w:val="uk-UA"/>
        </w:rPr>
        <w:t>завдання</w:t>
      </w:r>
      <w:r w:rsidRPr="00296A34">
        <w:rPr>
          <w:sz w:val="28"/>
          <w:szCs w:val="28"/>
          <w:lang w:val="uk-UA"/>
        </w:rPr>
        <w:t>:</w:t>
      </w:r>
    </w:p>
    <w:p w14:paraId="70EF7CBA" w14:textId="145C00CC" w:rsidR="00C74E26" w:rsidRPr="00296A34" w:rsidRDefault="00C74E26" w:rsidP="00C74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охарактеризувати природно-географічні умови і ресурси території басейну р. </w:t>
      </w:r>
      <w:proofErr w:type="spellStart"/>
      <w:r w:rsidRPr="00296A34">
        <w:rPr>
          <w:sz w:val="28"/>
          <w:szCs w:val="28"/>
          <w:lang w:val="uk-UA"/>
        </w:rPr>
        <w:t>Вел</w:t>
      </w:r>
      <w:proofErr w:type="spellEnd"/>
      <w:r w:rsidRPr="00296A34">
        <w:rPr>
          <w:sz w:val="28"/>
          <w:szCs w:val="28"/>
          <w:lang w:val="uk-UA"/>
        </w:rPr>
        <w:t>. Куяльник і К</w:t>
      </w:r>
      <w:r w:rsidR="007E07E8" w:rsidRPr="00296A34">
        <w:rPr>
          <w:sz w:val="28"/>
          <w:szCs w:val="28"/>
          <w:lang w:val="uk-UA"/>
        </w:rPr>
        <w:t>Л</w:t>
      </w:r>
      <w:r w:rsidRPr="00296A34">
        <w:rPr>
          <w:sz w:val="28"/>
          <w:szCs w:val="28"/>
          <w:lang w:val="uk-UA"/>
        </w:rPr>
        <w:t>;</w:t>
      </w:r>
    </w:p>
    <w:p w14:paraId="2E90E854" w14:textId="77777777" w:rsidR="00C74E26" w:rsidRPr="00296A34" w:rsidRDefault="00C74E26" w:rsidP="00C74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>визначити теоретико-методологічну базу для проведення досліджень;</w:t>
      </w:r>
    </w:p>
    <w:p w14:paraId="7E1564AB" w14:textId="08F93D80" w:rsidR="00C74E26" w:rsidRPr="00296A34" w:rsidRDefault="00C74E26" w:rsidP="00C74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встановити головні </w:t>
      </w:r>
      <w:proofErr w:type="spellStart"/>
      <w:r w:rsidRPr="00296A34">
        <w:rPr>
          <w:sz w:val="28"/>
          <w:szCs w:val="28"/>
          <w:lang w:val="uk-UA"/>
        </w:rPr>
        <w:t>географо</w:t>
      </w:r>
      <w:proofErr w:type="spellEnd"/>
      <w:r w:rsidRPr="00296A34">
        <w:rPr>
          <w:sz w:val="28"/>
          <w:szCs w:val="28"/>
          <w:lang w:val="uk-UA"/>
        </w:rPr>
        <w:t xml:space="preserve">-екологічні проблеми природокористування в басейні р. </w:t>
      </w:r>
      <w:proofErr w:type="spellStart"/>
      <w:r w:rsidRPr="00296A34">
        <w:rPr>
          <w:sz w:val="28"/>
          <w:szCs w:val="28"/>
          <w:lang w:val="uk-UA"/>
        </w:rPr>
        <w:t>Вел</w:t>
      </w:r>
      <w:proofErr w:type="spellEnd"/>
      <w:r w:rsidRPr="00296A34">
        <w:rPr>
          <w:sz w:val="28"/>
          <w:szCs w:val="28"/>
          <w:lang w:val="uk-UA"/>
        </w:rPr>
        <w:t>. Куяльник і К</w:t>
      </w:r>
      <w:r w:rsidR="007E07E8" w:rsidRPr="00296A34">
        <w:rPr>
          <w:sz w:val="28"/>
          <w:szCs w:val="28"/>
          <w:lang w:val="uk-UA"/>
        </w:rPr>
        <w:t>Л</w:t>
      </w:r>
      <w:r w:rsidRPr="00296A34">
        <w:rPr>
          <w:sz w:val="28"/>
          <w:szCs w:val="28"/>
          <w:lang w:val="uk-UA"/>
        </w:rPr>
        <w:t>;</w:t>
      </w:r>
    </w:p>
    <w:p w14:paraId="4B4067DE" w14:textId="14EB9386" w:rsidR="00C74E26" w:rsidRPr="00296A34" w:rsidRDefault="00C74E26" w:rsidP="00C74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запропонувати напрямки раціоналізації та оптимізації природокористування в досліджуваному басейні. </w:t>
      </w:r>
    </w:p>
    <w:p w14:paraId="40EDE1C3" w14:textId="00FABA7A" w:rsidR="001779DB" w:rsidRPr="00296A34" w:rsidRDefault="00C74E26" w:rsidP="00C74E2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96A34">
        <w:rPr>
          <w:b/>
          <w:color w:val="000000"/>
          <w:sz w:val="28"/>
          <w:szCs w:val="28"/>
          <w:lang w:val="uk-UA"/>
        </w:rPr>
        <w:t>Об'єктом досліджень</w:t>
      </w:r>
      <w:r w:rsidRPr="00296A34">
        <w:rPr>
          <w:color w:val="000000"/>
          <w:sz w:val="28"/>
          <w:szCs w:val="28"/>
          <w:lang w:val="uk-UA"/>
        </w:rPr>
        <w:t xml:space="preserve"> є  природні комплекси в басейні</w:t>
      </w:r>
      <w:r w:rsidRPr="00296A34">
        <w:rPr>
          <w:sz w:val="28"/>
          <w:szCs w:val="28"/>
          <w:lang w:val="uk-UA"/>
        </w:rPr>
        <w:t xml:space="preserve"> р. </w:t>
      </w:r>
      <w:proofErr w:type="spellStart"/>
      <w:r w:rsidRPr="00296A34">
        <w:rPr>
          <w:sz w:val="28"/>
          <w:szCs w:val="28"/>
          <w:lang w:val="uk-UA"/>
        </w:rPr>
        <w:t>Вел</w:t>
      </w:r>
      <w:proofErr w:type="spellEnd"/>
      <w:r w:rsidRPr="00296A34">
        <w:rPr>
          <w:sz w:val="28"/>
          <w:szCs w:val="28"/>
          <w:lang w:val="uk-UA"/>
        </w:rPr>
        <w:t xml:space="preserve">. Куяльник і </w:t>
      </w:r>
      <w:r w:rsidRPr="00296A34">
        <w:rPr>
          <w:color w:val="000000"/>
          <w:sz w:val="28"/>
          <w:szCs w:val="28"/>
          <w:lang w:val="uk-UA"/>
        </w:rPr>
        <w:t>К</w:t>
      </w:r>
      <w:r w:rsidR="007E07E8" w:rsidRPr="00296A34">
        <w:rPr>
          <w:color w:val="000000"/>
          <w:sz w:val="28"/>
          <w:szCs w:val="28"/>
          <w:lang w:val="uk-UA"/>
        </w:rPr>
        <w:t xml:space="preserve">Л. </w:t>
      </w:r>
    </w:p>
    <w:p w14:paraId="7C7CAB36" w14:textId="181D8E6E" w:rsidR="00C74E26" w:rsidRPr="00296A34" w:rsidRDefault="00C74E26" w:rsidP="00C74E2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96A34">
        <w:rPr>
          <w:b/>
          <w:color w:val="000000"/>
          <w:sz w:val="28"/>
          <w:szCs w:val="28"/>
          <w:lang w:val="uk-UA"/>
        </w:rPr>
        <w:t>Предмет досліджень</w:t>
      </w:r>
      <w:r w:rsidRPr="00296A34">
        <w:rPr>
          <w:color w:val="000000"/>
          <w:sz w:val="28"/>
          <w:szCs w:val="28"/>
          <w:lang w:val="uk-UA"/>
        </w:rPr>
        <w:t xml:space="preserve"> – проблеми сучасного  природокористування в басейні </w:t>
      </w:r>
      <w:proofErr w:type="spellStart"/>
      <w:r w:rsidRPr="00296A34">
        <w:rPr>
          <w:color w:val="000000"/>
          <w:sz w:val="28"/>
          <w:szCs w:val="28"/>
          <w:lang w:val="uk-UA"/>
        </w:rPr>
        <w:t>р.Вел</w:t>
      </w:r>
      <w:proofErr w:type="spellEnd"/>
      <w:r w:rsidRPr="00296A34">
        <w:rPr>
          <w:color w:val="000000"/>
          <w:sz w:val="28"/>
          <w:szCs w:val="28"/>
          <w:lang w:val="uk-UA"/>
        </w:rPr>
        <w:t xml:space="preserve">. Куяльник та шляхи їх вирішення. </w:t>
      </w:r>
    </w:p>
    <w:p w14:paraId="1F2565F7" w14:textId="3710036F" w:rsidR="00C74E26" w:rsidRPr="00296A34" w:rsidRDefault="00C74E26" w:rsidP="00C74E2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96A34">
        <w:rPr>
          <w:color w:val="000000"/>
          <w:sz w:val="28"/>
          <w:szCs w:val="28"/>
          <w:lang w:val="uk-UA"/>
        </w:rPr>
        <w:t xml:space="preserve">При виконанні робіт використано наступні методи: порівняльно-географічний, екологічний, топографо-геодезичний, </w:t>
      </w:r>
      <w:proofErr w:type="spellStart"/>
      <w:r w:rsidRPr="00296A34">
        <w:rPr>
          <w:color w:val="000000"/>
          <w:sz w:val="28"/>
          <w:szCs w:val="28"/>
          <w:lang w:val="uk-UA"/>
        </w:rPr>
        <w:t>ландшафтно</w:t>
      </w:r>
      <w:proofErr w:type="spellEnd"/>
      <w:r w:rsidRPr="00296A34">
        <w:rPr>
          <w:color w:val="000000"/>
          <w:sz w:val="28"/>
          <w:szCs w:val="28"/>
          <w:lang w:val="uk-UA"/>
        </w:rPr>
        <w:t>-картографічний, землевпорядкування (землеустрою), моделювання, порівняння і прогнозування та ін. Безпосередньо при проведенні природничих та топографо-</w:t>
      </w:r>
      <w:proofErr w:type="spellStart"/>
      <w:r w:rsidRPr="00296A34">
        <w:rPr>
          <w:color w:val="000000"/>
          <w:sz w:val="28"/>
          <w:szCs w:val="28"/>
          <w:lang w:val="uk-UA"/>
        </w:rPr>
        <w:t>геодезичих</w:t>
      </w:r>
      <w:proofErr w:type="spellEnd"/>
      <w:r w:rsidRPr="00296A34">
        <w:rPr>
          <w:color w:val="000000"/>
          <w:sz w:val="28"/>
          <w:szCs w:val="28"/>
          <w:lang w:val="uk-UA"/>
        </w:rPr>
        <w:t xml:space="preserve"> досліджень застосовані експедиційно-маршрутний, порівняльно-аналітичний та картографічний методи, загальноприйняті методи і методики камеральної обробки даних. При визначенні проблем та оптимізації природокористування, зокрема землекористування, на обраній території дослідження застосовані методи управління природними (зокрема земельними) ресурсами. </w:t>
      </w:r>
    </w:p>
    <w:p w14:paraId="47FECBE7" w14:textId="28BCD97C" w:rsidR="00C74E26" w:rsidRPr="00296A34" w:rsidRDefault="00C74E26" w:rsidP="00C74E2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96A34">
        <w:rPr>
          <w:color w:val="000000"/>
          <w:sz w:val="28"/>
          <w:szCs w:val="28"/>
          <w:lang w:val="uk-UA"/>
        </w:rPr>
        <w:lastRenderedPageBreak/>
        <w:t>При написанні роботи використано літературні, архівні та фондові картографічні та текстові матеріали кафедри географії України, ґрунтознавства і земельного кадастру та Проблемної науково-дослідної лабораторії географії ґрунтів і охорони ґрунтового покриву чорноземної зони (ПНДЛ-4), інших структурних підрозділів ОНУ імені І.</w:t>
      </w:r>
      <w:r w:rsidR="00653088" w:rsidRPr="00296A34">
        <w:rPr>
          <w:color w:val="000000"/>
          <w:sz w:val="28"/>
          <w:szCs w:val="28"/>
          <w:lang w:val="uk-UA"/>
        </w:rPr>
        <w:t> </w:t>
      </w:r>
      <w:r w:rsidRPr="00296A34">
        <w:rPr>
          <w:color w:val="000000"/>
          <w:sz w:val="28"/>
          <w:szCs w:val="28"/>
          <w:lang w:val="uk-UA"/>
        </w:rPr>
        <w:t>І.</w:t>
      </w:r>
      <w:r w:rsidR="00653088" w:rsidRPr="00296A34">
        <w:rPr>
          <w:color w:val="000000"/>
          <w:sz w:val="28"/>
          <w:szCs w:val="28"/>
          <w:lang w:val="uk-UA"/>
        </w:rPr>
        <w:t> </w:t>
      </w:r>
      <w:r w:rsidRPr="00296A34">
        <w:rPr>
          <w:color w:val="000000"/>
          <w:sz w:val="28"/>
          <w:szCs w:val="28"/>
          <w:lang w:val="uk-UA"/>
        </w:rPr>
        <w:t xml:space="preserve">Мечникова, літературні та інтернет джерела, пов’язані з дослідженням природно-географічних умов, землекористування та природокористування в басейні </w:t>
      </w:r>
      <w:proofErr w:type="spellStart"/>
      <w:r w:rsidRPr="00296A34">
        <w:rPr>
          <w:color w:val="000000"/>
          <w:sz w:val="28"/>
          <w:szCs w:val="28"/>
          <w:lang w:val="uk-UA"/>
        </w:rPr>
        <w:t>р.Великий</w:t>
      </w:r>
      <w:proofErr w:type="spellEnd"/>
      <w:r w:rsidRPr="00296A34">
        <w:rPr>
          <w:color w:val="000000"/>
          <w:sz w:val="28"/>
          <w:szCs w:val="28"/>
          <w:lang w:val="uk-UA"/>
        </w:rPr>
        <w:t xml:space="preserve"> Куяльник та матеріали власних знімань і досліджень. Автором роботи безпосередньо проведено дослідження зі встановлення проблем сучасного землекористування, природокористування, виконані польові та камеральні топографо-геодезичні вишукування, обґрунтовано шляхи оптимізації природокористування на досліджуваній території. </w:t>
      </w:r>
    </w:p>
    <w:p w14:paraId="4B3DA67C" w14:textId="7BE99098" w:rsidR="00C74E26" w:rsidRPr="00296A34" w:rsidRDefault="00C74E26" w:rsidP="00C74E2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296A34">
        <w:rPr>
          <w:color w:val="000000"/>
          <w:sz w:val="28"/>
          <w:szCs w:val="28"/>
          <w:lang w:val="uk-UA"/>
        </w:rPr>
        <w:t>Практична цінність полягає в тому, що результати досліджень уже були використані при обґрунтуванні створення національного природного парку «</w:t>
      </w:r>
      <w:proofErr w:type="spellStart"/>
      <w:r w:rsidRPr="00296A34">
        <w:rPr>
          <w:color w:val="000000"/>
          <w:sz w:val="28"/>
          <w:szCs w:val="28"/>
          <w:lang w:val="uk-UA"/>
        </w:rPr>
        <w:t>Куяльницький</w:t>
      </w:r>
      <w:proofErr w:type="spellEnd"/>
      <w:r w:rsidRPr="00296A34">
        <w:rPr>
          <w:color w:val="000000"/>
          <w:sz w:val="28"/>
          <w:szCs w:val="28"/>
          <w:lang w:val="uk-UA"/>
        </w:rPr>
        <w:t xml:space="preserve">», виділенні функціональних зон використання природних ресурсів </w:t>
      </w:r>
      <w:proofErr w:type="spellStart"/>
      <w:r w:rsidRPr="00296A34">
        <w:rPr>
          <w:color w:val="000000"/>
          <w:sz w:val="28"/>
          <w:szCs w:val="28"/>
          <w:lang w:val="uk-UA"/>
        </w:rPr>
        <w:t>Куяльницького</w:t>
      </w:r>
      <w:proofErr w:type="spellEnd"/>
      <w:r w:rsidRPr="00296A34">
        <w:rPr>
          <w:color w:val="000000"/>
          <w:sz w:val="28"/>
          <w:szCs w:val="28"/>
          <w:lang w:val="uk-UA"/>
        </w:rPr>
        <w:t xml:space="preserve"> лиману, розробці регіональної цільової програми «З</w:t>
      </w:r>
      <w:hyperlink r:id="rId10" w:history="1">
        <w:r w:rsidRPr="00296A34">
          <w:rPr>
            <w:color w:val="000000"/>
            <w:sz w:val="28"/>
            <w:szCs w:val="28"/>
            <w:lang w:val="uk-UA"/>
          </w:rPr>
          <w:t xml:space="preserve">береження та відновлення водних ресурсів у басейні </w:t>
        </w:r>
        <w:proofErr w:type="spellStart"/>
        <w:r w:rsidRPr="00296A34">
          <w:rPr>
            <w:color w:val="000000"/>
            <w:sz w:val="28"/>
            <w:szCs w:val="28"/>
            <w:lang w:val="uk-UA"/>
          </w:rPr>
          <w:t>Куяльницького</w:t>
        </w:r>
        <w:proofErr w:type="spellEnd"/>
        <w:r w:rsidRPr="00296A34">
          <w:rPr>
            <w:color w:val="000000"/>
            <w:sz w:val="28"/>
            <w:szCs w:val="28"/>
            <w:lang w:val="uk-UA"/>
          </w:rPr>
          <w:t xml:space="preserve"> лиману на 2019-2023 </w:t>
        </w:r>
        <w:proofErr w:type="spellStart"/>
        <w:r w:rsidRPr="00296A34">
          <w:rPr>
            <w:color w:val="000000"/>
            <w:sz w:val="28"/>
            <w:szCs w:val="28"/>
            <w:lang w:val="uk-UA"/>
          </w:rPr>
          <w:t>рр</w:t>
        </w:r>
        <w:proofErr w:type="spellEnd"/>
        <w:r w:rsidRPr="00296A34">
          <w:rPr>
            <w:color w:val="000000"/>
            <w:sz w:val="28"/>
            <w:szCs w:val="28"/>
            <w:lang w:val="uk-UA"/>
          </w:rPr>
          <w:t>» (рішення Одеської обласної ради  від 16.04.2021</w:t>
        </w:r>
      </w:hyperlink>
      <w:r w:rsidRPr="00296A34">
        <w:rPr>
          <w:color w:val="000000"/>
          <w:sz w:val="28"/>
          <w:szCs w:val="28"/>
          <w:lang w:val="uk-UA"/>
        </w:rPr>
        <w:t xml:space="preserve"> р.) і  можуть бути використані в майбутньому при плануванні комплексних планів розвитку і розробці стратегій розвитку територіальних громад, розробці цільових регіональних програм з охорони довкілля, тощо.  </w:t>
      </w:r>
    </w:p>
    <w:p w14:paraId="45654FD2" w14:textId="5A6171F9" w:rsidR="00C74E26" w:rsidRPr="00296A34" w:rsidRDefault="00C74E26" w:rsidP="00025DC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Робота складається зі вступу, </w:t>
      </w:r>
      <w:r w:rsidR="00C55C36" w:rsidRPr="00296A34">
        <w:rPr>
          <w:sz w:val="28"/>
          <w:szCs w:val="28"/>
          <w:lang w:val="uk-UA"/>
        </w:rPr>
        <w:t>4</w:t>
      </w:r>
      <w:r w:rsidRPr="00296A34">
        <w:rPr>
          <w:sz w:val="28"/>
          <w:szCs w:val="28"/>
          <w:lang w:val="uk-UA"/>
        </w:rPr>
        <w:t xml:space="preserve"> основних розділів, висновків, списку посилань, додатків.</w:t>
      </w:r>
      <w:r w:rsidR="00C55C36" w:rsidRPr="00296A34">
        <w:rPr>
          <w:sz w:val="28"/>
          <w:szCs w:val="28"/>
          <w:lang w:val="uk-UA"/>
        </w:rPr>
        <w:t xml:space="preserve"> Основний текст рукопису розміщено на сторінках, в роботі наводяться таблиці та рисунки, а перелік використаних джерел налічує </w:t>
      </w:r>
      <w:r w:rsidR="00331869" w:rsidRPr="00296A34">
        <w:rPr>
          <w:sz w:val="28"/>
          <w:szCs w:val="28"/>
          <w:lang w:val="uk-UA"/>
        </w:rPr>
        <w:t xml:space="preserve">69 </w:t>
      </w:r>
      <w:r w:rsidR="00C55C36" w:rsidRPr="00296A34">
        <w:rPr>
          <w:sz w:val="28"/>
          <w:szCs w:val="28"/>
          <w:lang w:val="uk-UA"/>
        </w:rPr>
        <w:t xml:space="preserve">найменувань. </w:t>
      </w:r>
    </w:p>
    <w:p w14:paraId="7DE8B465" w14:textId="5FA72390" w:rsidR="00C55C36" w:rsidRPr="00296A34" w:rsidRDefault="00C55C36" w:rsidP="00025DC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>Перейдемо до висвітлення основних результатів дослідження.</w:t>
      </w:r>
    </w:p>
    <w:p w14:paraId="020B55AC" w14:textId="6E6FB1F7" w:rsidR="001779DB" w:rsidRPr="00296A34" w:rsidRDefault="001779DB" w:rsidP="005A4073">
      <w:pPr>
        <w:spacing w:line="360" w:lineRule="auto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br w:type="page"/>
      </w:r>
    </w:p>
    <w:p w14:paraId="3DE0BD91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19FF6126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00DE5F12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75038A6F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4B165DC2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0DE9C6B6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26875650" w14:textId="77777777" w:rsidR="00CA620F" w:rsidRPr="00296A34" w:rsidRDefault="00CA620F" w:rsidP="00C3646A">
      <w:pPr>
        <w:spacing w:line="360" w:lineRule="auto"/>
        <w:rPr>
          <w:sz w:val="28"/>
          <w:szCs w:val="28"/>
          <w:lang w:val="uk-UA"/>
        </w:rPr>
      </w:pPr>
    </w:p>
    <w:p w14:paraId="56E1364A" w14:textId="77777777" w:rsidR="00EC3E49" w:rsidRPr="00296A34" w:rsidRDefault="00EC3E49" w:rsidP="00C3646A">
      <w:pPr>
        <w:spacing w:line="360" w:lineRule="auto"/>
        <w:rPr>
          <w:sz w:val="28"/>
          <w:szCs w:val="28"/>
          <w:lang w:val="uk-UA"/>
        </w:rPr>
      </w:pPr>
    </w:p>
    <w:p w14:paraId="4603E2B0" w14:textId="77777777" w:rsidR="00EC3E49" w:rsidRPr="00296A34" w:rsidRDefault="00EC3E49" w:rsidP="00C3646A">
      <w:pPr>
        <w:spacing w:line="360" w:lineRule="auto"/>
        <w:rPr>
          <w:sz w:val="28"/>
          <w:szCs w:val="28"/>
          <w:lang w:val="uk-UA"/>
        </w:rPr>
      </w:pPr>
    </w:p>
    <w:p w14:paraId="5D27A562" w14:textId="37B990FF" w:rsidR="00BD2D1E" w:rsidRPr="00296A34" w:rsidRDefault="00BD2D1E" w:rsidP="00BD2D1E">
      <w:pPr>
        <w:spacing w:line="360" w:lineRule="auto"/>
        <w:jc w:val="center"/>
        <w:rPr>
          <w:sz w:val="28"/>
          <w:szCs w:val="28"/>
          <w:lang w:val="uk-UA"/>
        </w:rPr>
      </w:pPr>
      <w:r w:rsidRPr="00296A34">
        <w:rPr>
          <w:b/>
          <w:sz w:val="28"/>
          <w:szCs w:val="28"/>
          <w:lang w:val="uk-UA"/>
        </w:rPr>
        <w:t>ВИСНОВКИ</w:t>
      </w:r>
      <w:r w:rsidR="00C1758B" w:rsidRPr="00296A34">
        <w:rPr>
          <w:b/>
          <w:sz w:val="28"/>
          <w:szCs w:val="28"/>
          <w:lang w:val="uk-UA"/>
        </w:rPr>
        <w:t xml:space="preserve"> </w:t>
      </w:r>
    </w:p>
    <w:p w14:paraId="550087A1" w14:textId="77777777" w:rsidR="006D6FFE" w:rsidRPr="00296A34" w:rsidRDefault="006D6FFE" w:rsidP="00BD2D1E">
      <w:pPr>
        <w:spacing w:line="360" w:lineRule="auto"/>
        <w:jc w:val="center"/>
        <w:rPr>
          <w:sz w:val="28"/>
          <w:szCs w:val="28"/>
          <w:lang w:val="uk-UA"/>
        </w:rPr>
      </w:pPr>
    </w:p>
    <w:p w14:paraId="1060076E" w14:textId="08355774" w:rsidR="00EA0580" w:rsidRPr="00296A34" w:rsidRDefault="00EA0580" w:rsidP="00EA058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>За результатами викона</w:t>
      </w:r>
      <w:r w:rsidR="00E041A3" w:rsidRPr="00296A34">
        <w:rPr>
          <w:sz w:val="28"/>
          <w:szCs w:val="28"/>
          <w:lang w:val="uk-UA"/>
        </w:rPr>
        <w:t>ння кваліфікаційн</w:t>
      </w:r>
      <w:r w:rsidRPr="00296A34">
        <w:rPr>
          <w:sz w:val="28"/>
          <w:szCs w:val="28"/>
          <w:lang w:val="uk-UA"/>
        </w:rPr>
        <w:t>ої роботи можна зробити наступні висновки</w:t>
      </w:r>
      <w:r w:rsidR="005C53FA" w:rsidRPr="00296A34">
        <w:rPr>
          <w:sz w:val="28"/>
          <w:szCs w:val="28"/>
          <w:lang w:val="uk-UA"/>
        </w:rPr>
        <w:t xml:space="preserve"> </w:t>
      </w:r>
      <w:r w:rsidR="00E041A3" w:rsidRPr="00296A34">
        <w:rPr>
          <w:sz w:val="28"/>
          <w:szCs w:val="28"/>
          <w:lang w:val="uk-UA"/>
        </w:rPr>
        <w:t xml:space="preserve">про </w:t>
      </w:r>
      <w:proofErr w:type="spellStart"/>
      <w:r w:rsidR="005C53FA" w:rsidRPr="00296A34">
        <w:rPr>
          <w:sz w:val="28"/>
          <w:szCs w:val="28"/>
          <w:lang w:val="uk-UA"/>
        </w:rPr>
        <w:t>географо</w:t>
      </w:r>
      <w:proofErr w:type="spellEnd"/>
      <w:r w:rsidR="005C53FA" w:rsidRPr="00296A34">
        <w:rPr>
          <w:sz w:val="28"/>
          <w:szCs w:val="28"/>
          <w:lang w:val="uk-UA"/>
        </w:rPr>
        <w:t>-</w:t>
      </w:r>
      <w:r w:rsidR="00E041A3" w:rsidRPr="00296A34">
        <w:rPr>
          <w:sz w:val="28"/>
          <w:szCs w:val="28"/>
          <w:lang w:val="uk-UA"/>
        </w:rPr>
        <w:t xml:space="preserve">екологічні проблеми </w:t>
      </w:r>
      <w:proofErr w:type="spellStart"/>
      <w:r w:rsidR="00E041A3" w:rsidRPr="00296A34">
        <w:rPr>
          <w:sz w:val="28"/>
          <w:szCs w:val="28"/>
          <w:lang w:val="uk-UA"/>
        </w:rPr>
        <w:t>природокристування</w:t>
      </w:r>
      <w:proofErr w:type="spellEnd"/>
      <w:r w:rsidR="00E041A3" w:rsidRPr="00296A34">
        <w:rPr>
          <w:sz w:val="28"/>
          <w:szCs w:val="28"/>
          <w:lang w:val="uk-UA"/>
        </w:rPr>
        <w:t xml:space="preserve"> в </w:t>
      </w:r>
      <w:r w:rsidR="005C53FA" w:rsidRPr="00296A34">
        <w:rPr>
          <w:sz w:val="28"/>
          <w:szCs w:val="28"/>
          <w:lang w:val="uk-UA"/>
        </w:rPr>
        <w:t xml:space="preserve"> басейн</w:t>
      </w:r>
      <w:r w:rsidR="00E041A3" w:rsidRPr="00296A34">
        <w:rPr>
          <w:sz w:val="28"/>
          <w:szCs w:val="28"/>
          <w:lang w:val="uk-UA"/>
        </w:rPr>
        <w:t>і</w:t>
      </w:r>
      <w:r w:rsidR="005C53FA" w:rsidRPr="00296A34">
        <w:rPr>
          <w:sz w:val="28"/>
          <w:szCs w:val="28"/>
          <w:lang w:val="uk-UA"/>
        </w:rPr>
        <w:t xml:space="preserve"> </w:t>
      </w:r>
      <w:r w:rsidR="008B3143" w:rsidRPr="00296A34">
        <w:rPr>
          <w:sz w:val="28"/>
          <w:szCs w:val="28"/>
          <w:lang w:val="uk-UA"/>
        </w:rPr>
        <w:t xml:space="preserve">р. Великий Куяльник і </w:t>
      </w:r>
      <w:proofErr w:type="spellStart"/>
      <w:r w:rsidR="005C53FA" w:rsidRPr="00296A34">
        <w:rPr>
          <w:sz w:val="28"/>
          <w:szCs w:val="28"/>
          <w:lang w:val="uk-UA"/>
        </w:rPr>
        <w:t>Куяльницького</w:t>
      </w:r>
      <w:proofErr w:type="spellEnd"/>
      <w:r w:rsidR="005C53FA" w:rsidRPr="00296A34">
        <w:rPr>
          <w:sz w:val="28"/>
          <w:szCs w:val="28"/>
          <w:lang w:val="uk-UA"/>
        </w:rPr>
        <w:t xml:space="preserve"> лиману</w:t>
      </w:r>
      <w:r w:rsidRPr="00296A34">
        <w:rPr>
          <w:sz w:val="28"/>
          <w:szCs w:val="28"/>
          <w:lang w:val="uk-UA"/>
        </w:rPr>
        <w:t>:</w:t>
      </w:r>
    </w:p>
    <w:p w14:paraId="4F09B591" w14:textId="242526AB" w:rsidR="000F76A3" w:rsidRPr="00296A34" w:rsidRDefault="000F76A3" w:rsidP="00D60ED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1. </w:t>
      </w:r>
      <w:bookmarkStart w:id="0" w:name="_Hlk140151420"/>
      <w:proofErr w:type="spellStart"/>
      <w:r w:rsidR="005C1DFF" w:rsidRPr="00296A34">
        <w:rPr>
          <w:sz w:val="28"/>
          <w:szCs w:val="28"/>
          <w:lang w:val="uk-UA"/>
        </w:rPr>
        <w:t>Куяльницький</w:t>
      </w:r>
      <w:proofErr w:type="spellEnd"/>
      <w:r w:rsidR="005C1DFF" w:rsidRPr="00296A34">
        <w:rPr>
          <w:sz w:val="28"/>
          <w:szCs w:val="28"/>
          <w:lang w:val="uk-UA"/>
        </w:rPr>
        <w:t xml:space="preserve"> лиман - унікальний водний об'єкт загальнодержавного </w:t>
      </w:r>
      <w:r w:rsidR="00D60EDC" w:rsidRPr="00296A34">
        <w:rPr>
          <w:sz w:val="28"/>
          <w:szCs w:val="28"/>
          <w:lang w:val="uk-UA"/>
        </w:rPr>
        <w:t xml:space="preserve">(національного) </w:t>
      </w:r>
      <w:r w:rsidR="005C1DFF" w:rsidRPr="00296A34">
        <w:rPr>
          <w:sz w:val="28"/>
          <w:szCs w:val="28"/>
          <w:lang w:val="uk-UA"/>
        </w:rPr>
        <w:t xml:space="preserve">значення, віднесений до категорії лікувальних, який </w:t>
      </w:r>
      <w:r w:rsidR="00D60EDC" w:rsidRPr="00296A34">
        <w:rPr>
          <w:sz w:val="28"/>
          <w:szCs w:val="28"/>
          <w:lang w:val="uk-UA"/>
        </w:rPr>
        <w:t xml:space="preserve">володіє </w:t>
      </w:r>
      <w:r w:rsidR="005C1DFF" w:rsidRPr="00296A34">
        <w:rPr>
          <w:sz w:val="28"/>
          <w:szCs w:val="28"/>
          <w:lang w:val="uk-UA"/>
        </w:rPr>
        <w:t>значн</w:t>
      </w:r>
      <w:r w:rsidR="00D60EDC" w:rsidRPr="00296A34">
        <w:rPr>
          <w:sz w:val="28"/>
          <w:szCs w:val="28"/>
          <w:lang w:val="uk-UA"/>
        </w:rPr>
        <w:t xml:space="preserve">ими </w:t>
      </w:r>
      <w:r w:rsidR="005C1DFF" w:rsidRPr="00296A34">
        <w:rPr>
          <w:sz w:val="28"/>
          <w:szCs w:val="28"/>
          <w:lang w:val="uk-UA"/>
        </w:rPr>
        <w:t>рекреаційн</w:t>
      </w:r>
      <w:r w:rsidR="00D60EDC" w:rsidRPr="00296A34">
        <w:rPr>
          <w:sz w:val="28"/>
          <w:szCs w:val="28"/>
          <w:lang w:val="uk-UA"/>
        </w:rPr>
        <w:t>ими</w:t>
      </w:r>
      <w:r w:rsidR="005C1DFF" w:rsidRPr="00296A34">
        <w:rPr>
          <w:sz w:val="28"/>
          <w:szCs w:val="28"/>
          <w:lang w:val="uk-UA"/>
        </w:rPr>
        <w:t>, туристичн</w:t>
      </w:r>
      <w:r w:rsidR="00D60EDC" w:rsidRPr="00296A34">
        <w:rPr>
          <w:sz w:val="28"/>
          <w:szCs w:val="28"/>
          <w:lang w:val="uk-UA"/>
        </w:rPr>
        <w:t xml:space="preserve">ими, </w:t>
      </w:r>
      <w:r w:rsidR="005C1DFF" w:rsidRPr="00296A34">
        <w:rPr>
          <w:sz w:val="28"/>
          <w:szCs w:val="28"/>
          <w:lang w:val="uk-UA"/>
        </w:rPr>
        <w:t>бальнеологічн</w:t>
      </w:r>
      <w:r w:rsidR="00D60EDC" w:rsidRPr="00296A34">
        <w:rPr>
          <w:sz w:val="28"/>
          <w:szCs w:val="28"/>
          <w:lang w:val="uk-UA"/>
        </w:rPr>
        <w:t xml:space="preserve">ими, </w:t>
      </w:r>
      <w:r w:rsidR="005C1DFF" w:rsidRPr="00296A34">
        <w:rPr>
          <w:sz w:val="28"/>
          <w:szCs w:val="28"/>
          <w:lang w:val="uk-UA"/>
        </w:rPr>
        <w:t xml:space="preserve"> лікувальн</w:t>
      </w:r>
      <w:r w:rsidR="00D60EDC" w:rsidRPr="00296A34">
        <w:rPr>
          <w:sz w:val="28"/>
          <w:szCs w:val="28"/>
          <w:lang w:val="uk-UA"/>
        </w:rPr>
        <w:t>ими</w:t>
      </w:r>
      <w:r w:rsidR="005C1DFF" w:rsidRPr="00296A34">
        <w:rPr>
          <w:sz w:val="28"/>
          <w:szCs w:val="28"/>
          <w:lang w:val="uk-UA"/>
        </w:rPr>
        <w:t xml:space="preserve"> природн</w:t>
      </w:r>
      <w:r w:rsidR="00D60EDC" w:rsidRPr="00296A34">
        <w:rPr>
          <w:sz w:val="28"/>
          <w:szCs w:val="28"/>
          <w:lang w:val="uk-UA"/>
        </w:rPr>
        <w:t xml:space="preserve">ими </w:t>
      </w:r>
      <w:r w:rsidR="005C1DFF" w:rsidRPr="00296A34">
        <w:rPr>
          <w:sz w:val="28"/>
          <w:szCs w:val="28"/>
          <w:lang w:val="uk-UA"/>
        </w:rPr>
        <w:t xml:space="preserve"> ресурс</w:t>
      </w:r>
      <w:r w:rsidR="00D60EDC" w:rsidRPr="00296A34">
        <w:rPr>
          <w:sz w:val="28"/>
          <w:szCs w:val="28"/>
          <w:lang w:val="uk-UA"/>
        </w:rPr>
        <w:t>ами</w:t>
      </w:r>
      <w:r w:rsidR="005C1DFF" w:rsidRPr="00296A34">
        <w:rPr>
          <w:sz w:val="28"/>
          <w:szCs w:val="28"/>
          <w:lang w:val="uk-UA"/>
        </w:rPr>
        <w:t>, що складають потужний потенціал соціально-економічного розвитку прилеглих до нього територій Одеської області та всієї України. Лікувальні ропа і грязі</w:t>
      </w:r>
      <w:r w:rsidR="00D60EDC" w:rsidRPr="00296A34">
        <w:rPr>
          <w:sz w:val="28"/>
          <w:szCs w:val="28"/>
          <w:lang w:val="uk-UA"/>
        </w:rPr>
        <w:t xml:space="preserve"> (</w:t>
      </w:r>
      <w:proofErr w:type="spellStart"/>
      <w:r w:rsidR="00D60EDC" w:rsidRPr="00296A34">
        <w:rPr>
          <w:sz w:val="28"/>
          <w:szCs w:val="28"/>
          <w:lang w:val="uk-UA"/>
        </w:rPr>
        <w:t>пелоїди</w:t>
      </w:r>
      <w:proofErr w:type="spellEnd"/>
      <w:r w:rsidR="00D60EDC" w:rsidRPr="00296A34">
        <w:rPr>
          <w:sz w:val="28"/>
          <w:szCs w:val="28"/>
          <w:lang w:val="uk-UA"/>
        </w:rPr>
        <w:t>)</w:t>
      </w:r>
      <w:r w:rsidR="005C1DFF" w:rsidRPr="00296A34">
        <w:rPr>
          <w:sz w:val="28"/>
          <w:szCs w:val="28"/>
          <w:lang w:val="uk-UA"/>
        </w:rPr>
        <w:t xml:space="preserve"> </w:t>
      </w:r>
      <w:proofErr w:type="spellStart"/>
      <w:r w:rsidR="005C1DFF" w:rsidRPr="00296A34">
        <w:rPr>
          <w:sz w:val="28"/>
          <w:szCs w:val="28"/>
          <w:lang w:val="uk-UA"/>
        </w:rPr>
        <w:t>Куяльницького</w:t>
      </w:r>
      <w:proofErr w:type="spellEnd"/>
      <w:r w:rsidR="005C1DFF" w:rsidRPr="00296A34">
        <w:rPr>
          <w:sz w:val="28"/>
          <w:szCs w:val="28"/>
          <w:lang w:val="uk-UA"/>
        </w:rPr>
        <w:t xml:space="preserve"> лиману за своїми властивостями є еталонними в світі.</w:t>
      </w:r>
    </w:p>
    <w:bookmarkEnd w:id="0"/>
    <w:p w14:paraId="77D95C8B" w14:textId="0AD970E3" w:rsidR="005C1DFF" w:rsidRPr="00296A34" w:rsidRDefault="000F76A3" w:rsidP="005C1DFF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2. </w:t>
      </w:r>
      <w:r w:rsidR="00D60EDC" w:rsidRPr="00296A34">
        <w:rPr>
          <w:sz w:val="28"/>
          <w:szCs w:val="28"/>
          <w:lang w:val="uk-UA"/>
        </w:rPr>
        <w:t xml:space="preserve">Річка Великий Куяльник, яка впадає в </w:t>
      </w:r>
      <w:proofErr w:type="spellStart"/>
      <w:r w:rsidR="00D60EDC" w:rsidRPr="00296A34">
        <w:rPr>
          <w:sz w:val="28"/>
          <w:szCs w:val="28"/>
          <w:lang w:val="uk-UA"/>
        </w:rPr>
        <w:t>Куяльницький</w:t>
      </w:r>
      <w:proofErr w:type="spellEnd"/>
      <w:r w:rsidR="00D60EDC" w:rsidRPr="00296A34">
        <w:rPr>
          <w:sz w:val="28"/>
          <w:szCs w:val="28"/>
          <w:lang w:val="uk-UA"/>
        </w:rPr>
        <w:t xml:space="preserve"> лиман, і до недавнього минулого була головною в формуванні дохідної частині його водного балансу, нині- в кризовому стані. На протязі її </w:t>
      </w:r>
      <w:proofErr w:type="spellStart"/>
      <w:r w:rsidR="00D60EDC" w:rsidRPr="00296A34">
        <w:rPr>
          <w:sz w:val="28"/>
          <w:szCs w:val="28"/>
          <w:lang w:val="uk-UA"/>
        </w:rPr>
        <w:t>пічища</w:t>
      </w:r>
      <w:proofErr w:type="spellEnd"/>
      <w:r w:rsidR="00D60EDC" w:rsidRPr="00296A34">
        <w:rPr>
          <w:sz w:val="28"/>
          <w:szCs w:val="28"/>
          <w:lang w:val="uk-UA"/>
        </w:rPr>
        <w:t xml:space="preserve"> </w:t>
      </w:r>
      <w:r w:rsidR="005C1DFF" w:rsidRPr="00296A34">
        <w:rPr>
          <w:color w:val="000000"/>
          <w:sz w:val="28"/>
          <w:szCs w:val="28"/>
          <w:lang w:val="uk-UA"/>
        </w:rPr>
        <w:t>створен</w:t>
      </w:r>
      <w:r w:rsidR="00D60EDC" w:rsidRPr="00296A34">
        <w:rPr>
          <w:color w:val="000000"/>
          <w:sz w:val="28"/>
          <w:szCs w:val="28"/>
          <w:lang w:val="uk-UA"/>
        </w:rPr>
        <w:t>о</w:t>
      </w:r>
      <w:r w:rsidR="005C1DFF" w:rsidRPr="00296A34">
        <w:rPr>
          <w:color w:val="000000"/>
          <w:sz w:val="28"/>
          <w:szCs w:val="28"/>
          <w:lang w:val="uk-UA"/>
        </w:rPr>
        <w:t xml:space="preserve"> багато ставків — штучних водойм для ведення господарства. Вода з них використовується для зрошення земель, розведення риби та багатьох інших видів діяльності. Так в</w:t>
      </w:r>
      <w:r w:rsidR="00D60EDC" w:rsidRPr="00296A34">
        <w:rPr>
          <w:color w:val="000000"/>
          <w:sz w:val="28"/>
          <w:szCs w:val="28"/>
          <w:lang w:val="uk-UA"/>
        </w:rPr>
        <w:t xml:space="preserve"> басейні </w:t>
      </w:r>
      <w:r w:rsidR="005C1DFF" w:rsidRPr="00296A34">
        <w:rPr>
          <w:color w:val="000000"/>
          <w:sz w:val="28"/>
          <w:szCs w:val="28"/>
          <w:lang w:val="uk-UA"/>
        </w:rPr>
        <w:t>річки Великий Куяльник, що наповнювала лиман, створено близько ста таких ставків шляхом установки</w:t>
      </w:r>
      <w:r w:rsidR="00D60EDC" w:rsidRPr="00296A34">
        <w:rPr>
          <w:color w:val="000000"/>
          <w:sz w:val="28"/>
          <w:szCs w:val="28"/>
          <w:lang w:val="uk-UA"/>
        </w:rPr>
        <w:t xml:space="preserve"> дамб. </w:t>
      </w:r>
      <w:r w:rsidR="005C1DFF" w:rsidRPr="00296A34">
        <w:rPr>
          <w:color w:val="000000"/>
          <w:sz w:val="28"/>
          <w:szCs w:val="28"/>
          <w:lang w:val="uk-UA"/>
        </w:rPr>
        <w:t xml:space="preserve">Від річки Великий Куяльник вода не доходить до лиману вже багато років. Природний </w:t>
      </w:r>
      <w:r w:rsidR="005C1DFF" w:rsidRPr="00296A34">
        <w:rPr>
          <w:color w:val="000000"/>
          <w:sz w:val="28"/>
          <w:szCs w:val="28"/>
          <w:lang w:val="uk-UA"/>
        </w:rPr>
        <w:lastRenderedPageBreak/>
        <w:t>об’єкт виявився фактично відрізаним від прісноводного наповнення, що ставить під загрозу його нинішній стан.</w:t>
      </w:r>
      <w:r w:rsidR="005C1DFF" w:rsidRPr="00296A34">
        <w:rPr>
          <w:rFonts w:ascii="Verdana" w:hAnsi="Verdana"/>
          <w:color w:val="000000"/>
          <w:sz w:val="18"/>
          <w:szCs w:val="18"/>
          <w:shd w:val="clear" w:color="auto" w:fill="FFFFFF"/>
          <w:lang w:val="uk-UA"/>
        </w:rPr>
        <w:t xml:space="preserve"> </w:t>
      </w:r>
    </w:p>
    <w:p w14:paraId="536B2BDF" w14:textId="382FDCEB" w:rsidR="00CA620F" w:rsidRPr="00296A34" w:rsidRDefault="00D60EDC" w:rsidP="00CA62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3. </w:t>
      </w:r>
      <w:r w:rsidR="00CA620F" w:rsidRPr="00296A34">
        <w:rPr>
          <w:sz w:val="28"/>
          <w:szCs w:val="28"/>
          <w:lang w:val="uk-UA"/>
        </w:rPr>
        <w:t xml:space="preserve">Запропонована стратегія заходів щодо поліпшення </w:t>
      </w:r>
      <w:proofErr w:type="spellStart"/>
      <w:r w:rsidR="00CA620F" w:rsidRPr="00296A34">
        <w:rPr>
          <w:sz w:val="28"/>
          <w:szCs w:val="28"/>
          <w:lang w:val="uk-UA"/>
        </w:rPr>
        <w:t>природоохоронно</w:t>
      </w:r>
      <w:proofErr w:type="spellEnd"/>
      <w:r w:rsidR="00CA620F" w:rsidRPr="00296A34">
        <w:rPr>
          <w:sz w:val="28"/>
          <w:szCs w:val="28"/>
          <w:lang w:val="uk-UA"/>
        </w:rPr>
        <w:t xml:space="preserve">-екологічного стану басейну КЛ і річки Великий Куяльник загалом, зокрема і ґрунтів і земель в його басейні. Доцільно зменшити ступінь розораності вододільних і особливо </w:t>
      </w:r>
      <w:proofErr w:type="spellStart"/>
      <w:r w:rsidR="00CA620F" w:rsidRPr="00296A34">
        <w:rPr>
          <w:sz w:val="28"/>
          <w:szCs w:val="28"/>
          <w:lang w:val="uk-UA"/>
        </w:rPr>
        <w:t>привододільно-схилових</w:t>
      </w:r>
      <w:proofErr w:type="spellEnd"/>
      <w:r w:rsidR="00CA620F" w:rsidRPr="00296A34">
        <w:rPr>
          <w:sz w:val="28"/>
          <w:szCs w:val="28"/>
          <w:lang w:val="uk-UA"/>
        </w:rPr>
        <w:t xml:space="preserve"> територій та збільшити їхню </w:t>
      </w:r>
      <w:proofErr w:type="spellStart"/>
      <w:r w:rsidR="00CA620F" w:rsidRPr="00296A34">
        <w:rPr>
          <w:sz w:val="28"/>
          <w:szCs w:val="28"/>
          <w:lang w:val="uk-UA"/>
        </w:rPr>
        <w:t>покритість</w:t>
      </w:r>
      <w:proofErr w:type="spellEnd"/>
      <w:r w:rsidR="00CA620F" w:rsidRPr="00296A34">
        <w:rPr>
          <w:sz w:val="28"/>
          <w:szCs w:val="28"/>
          <w:lang w:val="uk-UA"/>
        </w:rPr>
        <w:t xml:space="preserve"> трав’яною і </w:t>
      </w:r>
      <w:proofErr w:type="spellStart"/>
      <w:r w:rsidR="00CA620F" w:rsidRPr="00296A34">
        <w:rPr>
          <w:sz w:val="28"/>
          <w:szCs w:val="28"/>
          <w:lang w:val="uk-UA"/>
        </w:rPr>
        <w:t>деревно</w:t>
      </w:r>
      <w:proofErr w:type="spellEnd"/>
      <w:r w:rsidR="00CA620F" w:rsidRPr="00296A34">
        <w:rPr>
          <w:sz w:val="28"/>
          <w:szCs w:val="28"/>
          <w:lang w:val="uk-UA"/>
        </w:rPr>
        <w:t xml:space="preserve">-чагарниковою рослинністю. Пріоритетними мають стати безполицева різноглибинна оранка та </w:t>
      </w:r>
      <w:proofErr w:type="spellStart"/>
      <w:r w:rsidR="00CA620F" w:rsidRPr="00296A34">
        <w:rPr>
          <w:sz w:val="28"/>
          <w:szCs w:val="28"/>
          <w:lang w:val="uk-UA"/>
        </w:rPr>
        <w:t>розущільнення</w:t>
      </w:r>
      <w:proofErr w:type="spellEnd"/>
      <w:r w:rsidR="00CA620F" w:rsidRPr="00296A34">
        <w:rPr>
          <w:sz w:val="28"/>
          <w:szCs w:val="28"/>
          <w:lang w:val="uk-UA"/>
        </w:rPr>
        <w:t xml:space="preserve"> верхніх горизонтів чорноземних ґрунтів. </w:t>
      </w:r>
      <w:r w:rsidR="00352672" w:rsidRPr="00296A34">
        <w:rPr>
          <w:sz w:val="28"/>
          <w:szCs w:val="28"/>
          <w:lang w:val="uk-UA"/>
        </w:rPr>
        <w:t>У</w:t>
      </w:r>
      <w:r w:rsidR="00CA620F" w:rsidRPr="00296A34">
        <w:rPr>
          <w:sz w:val="28"/>
          <w:szCs w:val="28"/>
          <w:lang w:val="uk-UA"/>
        </w:rPr>
        <w:t xml:space="preserve"> структурі сівозмін доцільно збільшити площу під культурами суцільної сівби та сорго, а також довести частку багаторічних трав до 35%</w:t>
      </w:r>
      <w:r w:rsidR="00352672" w:rsidRPr="00296A34">
        <w:rPr>
          <w:sz w:val="28"/>
          <w:szCs w:val="28"/>
          <w:lang w:val="uk-UA"/>
        </w:rPr>
        <w:t>.</w:t>
      </w:r>
    </w:p>
    <w:p w14:paraId="35756DC3" w14:textId="365EAD50" w:rsidR="00352672" w:rsidRPr="00296A34" w:rsidRDefault="00352672" w:rsidP="00CA62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>4. Ваговим чинником покращення екологічного стану басей</w:t>
      </w:r>
      <w:r w:rsidR="00232ED7" w:rsidRPr="00296A34">
        <w:rPr>
          <w:sz w:val="28"/>
          <w:szCs w:val="28"/>
          <w:lang w:val="uk-UA"/>
        </w:rPr>
        <w:t>н</w:t>
      </w:r>
      <w:r w:rsidRPr="00296A34">
        <w:rPr>
          <w:sz w:val="28"/>
          <w:szCs w:val="28"/>
          <w:lang w:val="uk-UA"/>
        </w:rPr>
        <w:t>у КЛ є розчистка русла річки Великий Куяльник, на якій розміщено 57 гідроспоруд.</w:t>
      </w:r>
    </w:p>
    <w:p w14:paraId="71362E85" w14:textId="77777777" w:rsidR="00352672" w:rsidRPr="00296A34" w:rsidRDefault="00352672" w:rsidP="00CA62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5. Розв’язання наявних екологічних проблем можливе через  розробку цільових регіональних комплексних програм з охорони довкілля, зокрема і щодо збереження та відновлення водних ресурсів у басейні </w:t>
      </w:r>
      <w:proofErr w:type="spellStart"/>
      <w:r w:rsidRPr="00296A34">
        <w:rPr>
          <w:sz w:val="28"/>
          <w:szCs w:val="28"/>
          <w:lang w:val="uk-UA"/>
        </w:rPr>
        <w:t>Куяльницького</w:t>
      </w:r>
      <w:proofErr w:type="spellEnd"/>
      <w:r w:rsidRPr="00296A34">
        <w:rPr>
          <w:sz w:val="28"/>
          <w:szCs w:val="28"/>
          <w:lang w:val="uk-UA"/>
        </w:rPr>
        <w:t xml:space="preserve"> лиману. Значимим також є </w:t>
      </w:r>
      <w:proofErr w:type="spellStart"/>
      <w:r w:rsidRPr="00296A34">
        <w:rPr>
          <w:sz w:val="28"/>
          <w:szCs w:val="28"/>
          <w:lang w:val="uk-UA"/>
        </w:rPr>
        <w:t>стоврення</w:t>
      </w:r>
      <w:proofErr w:type="spellEnd"/>
      <w:r w:rsidRPr="00296A34">
        <w:rPr>
          <w:sz w:val="28"/>
          <w:szCs w:val="28"/>
          <w:lang w:val="uk-UA"/>
        </w:rPr>
        <w:t xml:space="preserve"> НПП «</w:t>
      </w:r>
      <w:proofErr w:type="spellStart"/>
      <w:r w:rsidRPr="00296A34">
        <w:rPr>
          <w:sz w:val="28"/>
          <w:szCs w:val="28"/>
          <w:lang w:val="uk-UA"/>
        </w:rPr>
        <w:t>Куяльницький</w:t>
      </w:r>
      <w:proofErr w:type="spellEnd"/>
      <w:r w:rsidRPr="00296A34">
        <w:rPr>
          <w:sz w:val="28"/>
          <w:szCs w:val="28"/>
          <w:lang w:val="uk-UA"/>
        </w:rPr>
        <w:t xml:space="preserve">» з </w:t>
      </w:r>
      <w:proofErr w:type="spellStart"/>
      <w:r w:rsidRPr="00296A34">
        <w:rPr>
          <w:sz w:val="28"/>
          <w:szCs w:val="28"/>
          <w:lang w:val="uk-UA"/>
        </w:rPr>
        <w:t>обгрунтуванням</w:t>
      </w:r>
      <w:proofErr w:type="spellEnd"/>
      <w:r w:rsidRPr="00296A34">
        <w:rPr>
          <w:sz w:val="28"/>
          <w:szCs w:val="28"/>
          <w:lang w:val="uk-UA"/>
        </w:rPr>
        <w:t xml:space="preserve"> Проекту організації території та виділенням функціональних зон НПП.</w:t>
      </w:r>
    </w:p>
    <w:p w14:paraId="517EF037" w14:textId="7A4B4F5E" w:rsidR="00CA620F" w:rsidRPr="00296A34" w:rsidRDefault="00352672" w:rsidP="00CA620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>6.</w:t>
      </w:r>
      <w:r w:rsidR="00CA620F" w:rsidRPr="00296A34">
        <w:rPr>
          <w:sz w:val="28"/>
          <w:szCs w:val="28"/>
          <w:lang w:val="uk-UA"/>
        </w:rPr>
        <w:t xml:space="preserve"> Для покращення екологічно стану самого лиману, особливо для збільшення надходження в лиман стоку ґрунтових (верховодки) вод, доцільно б зменшити частку ріллі в межах </w:t>
      </w:r>
      <w:proofErr w:type="spellStart"/>
      <w:r w:rsidR="00CA620F" w:rsidRPr="00296A34">
        <w:rPr>
          <w:sz w:val="28"/>
          <w:szCs w:val="28"/>
          <w:lang w:val="uk-UA"/>
        </w:rPr>
        <w:t>вододільно</w:t>
      </w:r>
      <w:proofErr w:type="spellEnd"/>
      <w:r w:rsidR="00CA620F" w:rsidRPr="00296A34">
        <w:rPr>
          <w:sz w:val="28"/>
          <w:szCs w:val="28"/>
          <w:lang w:val="uk-UA"/>
        </w:rPr>
        <w:t xml:space="preserve">-рівнинного рівня території. Крім того слід заборонити розорювання в заплаві р. </w:t>
      </w:r>
      <w:proofErr w:type="spellStart"/>
      <w:r w:rsidR="00CA620F" w:rsidRPr="00296A34">
        <w:rPr>
          <w:sz w:val="28"/>
          <w:szCs w:val="28"/>
          <w:lang w:val="uk-UA"/>
        </w:rPr>
        <w:t>В.Куяльник</w:t>
      </w:r>
      <w:proofErr w:type="spellEnd"/>
      <w:r w:rsidR="00CA620F" w:rsidRPr="00296A34">
        <w:rPr>
          <w:sz w:val="28"/>
          <w:szCs w:val="28"/>
          <w:lang w:val="uk-UA"/>
        </w:rPr>
        <w:t xml:space="preserve"> з можливістю використання тільки під сіножатні угіддя або обмежений випас худоби. Щодо регулювання поживного режиму, то необхідно внесення у ґрунт підвищених доз мінеральних добрив, відповідно до сучасних матеріалів агрохімічних обстежень земель сільськогосподарського призначення. В більшій мірі азотно-фосфорні добрива, в меншій – калійні. </w:t>
      </w:r>
    </w:p>
    <w:p w14:paraId="0DD23E88" w14:textId="4E140B45" w:rsidR="00CA620F" w:rsidRPr="00296A34" w:rsidRDefault="00CA620F" w:rsidP="00CA620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96A34">
        <w:rPr>
          <w:sz w:val="28"/>
          <w:szCs w:val="28"/>
          <w:lang w:val="uk-UA"/>
        </w:rPr>
        <w:t xml:space="preserve">Саме при застосуванні комплексу цих заходів у відповідності до стратегії та шляхів спасіння (покращення) КЛ і загалом басейну річки </w:t>
      </w:r>
      <w:r w:rsidRPr="00296A34">
        <w:rPr>
          <w:sz w:val="28"/>
          <w:szCs w:val="28"/>
          <w:lang w:val="uk-UA"/>
        </w:rPr>
        <w:lastRenderedPageBreak/>
        <w:t>Великий Куяльник можливе оптимальне його викор</w:t>
      </w:r>
      <w:r w:rsidR="00352672" w:rsidRPr="00296A34">
        <w:rPr>
          <w:sz w:val="28"/>
          <w:szCs w:val="28"/>
          <w:lang w:val="uk-UA"/>
        </w:rPr>
        <w:t>и</w:t>
      </w:r>
      <w:r w:rsidRPr="00296A34">
        <w:rPr>
          <w:sz w:val="28"/>
          <w:szCs w:val="28"/>
          <w:lang w:val="uk-UA"/>
        </w:rPr>
        <w:t>стання та його ресурсів (окремих компонентів природно-географічного середовища</w:t>
      </w:r>
      <w:r w:rsidR="00352672" w:rsidRPr="00296A34">
        <w:rPr>
          <w:sz w:val="28"/>
          <w:szCs w:val="28"/>
          <w:lang w:val="uk-UA"/>
        </w:rPr>
        <w:t xml:space="preserve"> – грязей (</w:t>
      </w:r>
      <w:proofErr w:type="spellStart"/>
      <w:r w:rsidR="00352672" w:rsidRPr="00296A34">
        <w:rPr>
          <w:sz w:val="28"/>
          <w:szCs w:val="28"/>
          <w:lang w:val="uk-UA"/>
        </w:rPr>
        <w:t>пелоїдів</w:t>
      </w:r>
      <w:proofErr w:type="spellEnd"/>
      <w:r w:rsidRPr="00296A34">
        <w:rPr>
          <w:sz w:val="28"/>
          <w:szCs w:val="28"/>
          <w:lang w:val="uk-UA"/>
        </w:rPr>
        <w:t>)</w:t>
      </w:r>
      <w:r w:rsidR="00352672" w:rsidRPr="00296A34">
        <w:rPr>
          <w:sz w:val="28"/>
          <w:szCs w:val="28"/>
          <w:lang w:val="uk-UA"/>
        </w:rPr>
        <w:t xml:space="preserve">, ропи, </w:t>
      </w:r>
      <w:proofErr w:type="spellStart"/>
      <w:r w:rsidR="00352672" w:rsidRPr="00296A34">
        <w:rPr>
          <w:sz w:val="28"/>
          <w:szCs w:val="28"/>
          <w:lang w:val="uk-UA"/>
        </w:rPr>
        <w:t>кламітичних</w:t>
      </w:r>
      <w:proofErr w:type="spellEnd"/>
      <w:r w:rsidR="00352672" w:rsidRPr="00296A34">
        <w:rPr>
          <w:sz w:val="28"/>
          <w:szCs w:val="28"/>
          <w:lang w:val="uk-UA"/>
        </w:rPr>
        <w:t xml:space="preserve"> ресурсів, туристично-рекреаційних, тощо)</w:t>
      </w:r>
      <w:r w:rsidRPr="00296A34">
        <w:rPr>
          <w:sz w:val="28"/>
          <w:szCs w:val="28"/>
          <w:lang w:val="uk-UA"/>
        </w:rPr>
        <w:t>.</w:t>
      </w:r>
    </w:p>
    <w:p w14:paraId="55B5A4FF" w14:textId="77777777" w:rsidR="00CA620F" w:rsidRPr="00296A34" w:rsidRDefault="00CA620F" w:rsidP="00CA620F">
      <w:pPr>
        <w:spacing w:line="360" w:lineRule="auto"/>
        <w:ind w:firstLine="709"/>
        <w:rPr>
          <w:sz w:val="28"/>
          <w:szCs w:val="28"/>
          <w:lang w:val="uk-UA"/>
        </w:rPr>
      </w:pPr>
    </w:p>
    <w:p w14:paraId="3487B051" w14:textId="77777777" w:rsidR="00CA620F" w:rsidRPr="00296A34" w:rsidRDefault="00CA620F" w:rsidP="00CA620F">
      <w:pPr>
        <w:spacing w:line="360" w:lineRule="auto"/>
        <w:ind w:firstLine="709"/>
        <w:rPr>
          <w:sz w:val="28"/>
          <w:szCs w:val="28"/>
          <w:lang w:val="uk-UA"/>
        </w:rPr>
      </w:pPr>
    </w:p>
    <w:p w14:paraId="5483D98F" w14:textId="77777777" w:rsidR="00CA620F" w:rsidRPr="00296A34" w:rsidRDefault="00CA620F" w:rsidP="00CA620F">
      <w:pPr>
        <w:spacing w:line="360" w:lineRule="auto"/>
        <w:ind w:firstLine="709"/>
        <w:rPr>
          <w:sz w:val="28"/>
          <w:szCs w:val="28"/>
          <w:lang w:val="uk-UA"/>
        </w:rPr>
      </w:pPr>
    </w:p>
    <w:p w14:paraId="613E1D63" w14:textId="77777777" w:rsidR="00CA620F" w:rsidRPr="00296A34" w:rsidRDefault="00CA620F" w:rsidP="00CA620F">
      <w:pPr>
        <w:spacing w:line="360" w:lineRule="auto"/>
        <w:ind w:firstLine="709"/>
        <w:rPr>
          <w:sz w:val="28"/>
          <w:szCs w:val="28"/>
          <w:lang w:val="uk-UA"/>
        </w:rPr>
      </w:pPr>
    </w:p>
    <w:p w14:paraId="26FA4206" w14:textId="77777777" w:rsidR="00CA620F" w:rsidRPr="00296A34" w:rsidRDefault="00CA620F" w:rsidP="00CA620F">
      <w:pPr>
        <w:spacing w:line="360" w:lineRule="auto"/>
        <w:rPr>
          <w:sz w:val="28"/>
          <w:szCs w:val="28"/>
          <w:lang w:val="uk-UA"/>
        </w:rPr>
      </w:pPr>
    </w:p>
    <w:p w14:paraId="69C39899" w14:textId="77777777" w:rsidR="00CA620F" w:rsidRPr="00296A34" w:rsidRDefault="00CA620F" w:rsidP="00CA620F">
      <w:pPr>
        <w:spacing w:line="360" w:lineRule="auto"/>
        <w:rPr>
          <w:sz w:val="28"/>
          <w:szCs w:val="28"/>
          <w:lang w:val="uk-UA"/>
        </w:rPr>
      </w:pPr>
    </w:p>
    <w:p w14:paraId="0FC21D2C" w14:textId="77777777" w:rsidR="00CA620F" w:rsidRPr="00296A34" w:rsidRDefault="00CA620F" w:rsidP="00CA620F">
      <w:pPr>
        <w:spacing w:line="360" w:lineRule="auto"/>
        <w:rPr>
          <w:sz w:val="28"/>
          <w:szCs w:val="28"/>
          <w:lang w:val="uk-UA"/>
        </w:rPr>
      </w:pPr>
    </w:p>
    <w:p w14:paraId="0B3C7912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43458A81" wp14:editId="5DDF5738">
            <wp:extent cx="5940425" cy="8587105"/>
            <wp:effectExtent l="0" t="0" r="3175" b="4445"/>
            <wp:docPr id="202418700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87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D4CA1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5C21EFCF" wp14:editId="1CF9CAB1">
            <wp:extent cx="5940425" cy="9196070"/>
            <wp:effectExtent l="0" t="0" r="3175" b="5080"/>
            <wp:docPr id="112020509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9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192F4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35E1B0C2" wp14:editId="2E46CEC1">
            <wp:extent cx="5940425" cy="9196070"/>
            <wp:effectExtent l="0" t="0" r="3175" b="5080"/>
            <wp:docPr id="6312189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9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F8C02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6D769881" wp14:editId="79C57742">
            <wp:extent cx="5940425" cy="8976995"/>
            <wp:effectExtent l="0" t="0" r="3175" b="0"/>
            <wp:docPr id="200589884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76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AFBD2" w14:textId="77777777" w:rsidR="001342BD" w:rsidRPr="00296A34" w:rsidRDefault="001342BD" w:rsidP="001342BD">
      <w:pPr>
        <w:rPr>
          <w:lang w:val="uk-UA"/>
        </w:rPr>
      </w:pPr>
    </w:p>
    <w:p w14:paraId="21AB91FD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277D1C7C" wp14:editId="05BA7E1E">
            <wp:extent cx="5940425" cy="8272780"/>
            <wp:effectExtent l="0" t="0" r="3175" b="0"/>
            <wp:docPr id="193358870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7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C6390" w14:textId="77777777" w:rsidR="001342BD" w:rsidRPr="00296A34" w:rsidRDefault="001342BD" w:rsidP="001342BD">
      <w:pPr>
        <w:rPr>
          <w:lang w:val="uk-UA"/>
        </w:rPr>
      </w:pPr>
    </w:p>
    <w:p w14:paraId="4C545E2F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5E84F9CC" wp14:editId="2E6FEA17">
            <wp:extent cx="5940425" cy="9148445"/>
            <wp:effectExtent l="0" t="0" r="3175" b="0"/>
            <wp:docPr id="31950310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4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E06DE" w14:textId="77777777" w:rsidR="001342BD" w:rsidRPr="00296A34" w:rsidRDefault="001342BD" w:rsidP="001342BD">
      <w:pPr>
        <w:rPr>
          <w:lang w:val="uk-UA"/>
        </w:rPr>
      </w:pPr>
      <w:r w:rsidRPr="00296A34">
        <w:rPr>
          <w:noProof/>
        </w:rPr>
        <w:lastRenderedPageBreak/>
        <w:drawing>
          <wp:inline distT="0" distB="0" distL="0" distR="0" wp14:anchorId="16744C2D" wp14:editId="069B0955">
            <wp:extent cx="5940425" cy="5826125"/>
            <wp:effectExtent l="0" t="0" r="3175" b="3175"/>
            <wp:docPr id="1934151728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82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4A4BAA" w14:textId="77777777" w:rsidR="001342BD" w:rsidRPr="00296A34" w:rsidRDefault="001342BD" w:rsidP="001342BD">
      <w:pPr>
        <w:rPr>
          <w:lang w:val="uk-UA"/>
        </w:rPr>
      </w:pPr>
    </w:p>
    <w:p w14:paraId="260A6D73" w14:textId="2D79A7A3" w:rsidR="00BD2D1E" w:rsidRPr="00296A34" w:rsidRDefault="00BD2D1E" w:rsidP="00722021">
      <w:pPr>
        <w:spacing w:line="360" w:lineRule="auto"/>
        <w:jc w:val="both"/>
        <w:rPr>
          <w:rFonts w:eastAsia="Calibri"/>
          <w:sz w:val="28"/>
          <w:szCs w:val="28"/>
          <w:lang w:val="uk-UA" w:eastAsia="uk-UA"/>
        </w:rPr>
      </w:pPr>
    </w:p>
    <w:p w14:paraId="1B9FC82A" w14:textId="77777777" w:rsidR="00BD2D1E" w:rsidRPr="00296A34" w:rsidRDefault="00BD2D1E" w:rsidP="00BD2D1E">
      <w:pPr>
        <w:spacing w:line="360" w:lineRule="auto"/>
        <w:jc w:val="both"/>
        <w:rPr>
          <w:sz w:val="28"/>
          <w:szCs w:val="28"/>
          <w:lang w:val="uk-UA"/>
        </w:rPr>
      </w:pPr>
    </w:p>
    <w:p w14:paraId="5BCEBB1D" w14:textId="77777777" w:rsidR="00B757DC" w:rsidRPr="00296A34" w:rsidRDefault="00B757DC" w:rsidP="00BD2D1E">
      <w:pPr>
        <w:spacing w:line="360" w:lineRule="auto"/>
        <w:jc w:val="both"/>
        <w:rPr>
          <w:sz w:val="28"/>
          <w:szCs w:val="28"/>
          <w:lang w:val="uk-UA"/>
        </w:rPr>
      </w:pPr>
    </w:p>
    <w:p w14:paraId="24ED28CB" w14:textId="77777777" w:rsidR="00B757DC" w:rsidRPr="00296A34" w:rsidRDefault="00B757DC" w:rsidP="00BD2D1E">
      <w:pPr>
        <w:spacing w:line="360" w:lineRule="auto"/>
        <w:jc w:val="both"/>
        <w:rPr>
          <w:sz w:val="28"/>
          <w:szCs w:val="28"/>
          <w:lang w:val="uk-UA"/>
        </w:rPr>
      </w:pPr>
    </w:p>
    <w:p w14:paraId="3942C4BF" w14:textId="77777777" w:rsidR="00B757DC" w:rsidRPr="00296A34" w:rsidRDefault="00B757DC" w:rsidP="00BD2D1E">
      <w:pPr>
        <w:spacing w:line="360" w:lineRule="auto"/>
        <w:jc w:val="both"/>
        <w:rPr>
          <w:sz w:val="28"/>
          <w:szCs w:val="28"/>
          <w:lang w:val="uk-UA"/>
        </w:rPr>
      </w:pPr>
    </w:p>
    <w:p w14:paraId="5182946C" w14:textId="77777777" w:rsidR="00B757DC" w:rsidRPr="00296A34" w:rsidRDefault="00B757DC" w:rsidP="00BD2D1E">
      <w:pPr>
        <w:spacing w:line="360" w:lineRule="auto"/>
        <w:jc w:val="both"/>
        <w:rPr>
          <w:sz w:val="28"/>
          <w:szCs w:val="28"/>
          <w:lang w:val="uk-UA"/>
        </w:rPr>
      </w:pPr>
    </w:p>
    <w:p w14:paraId="1A8D779B" w14:textId="77777777" w:rsidR="000C73E4" w:rsidRPr="00296A34" w:rsidRDefault="000C73E4" w:rsidP="00FB74B4">
      <w:pPr>
        <w:rPr>
          <w:sz w:val="28"/>
          <w:szCs w:val="28"/>
          <w:lang w:val="uk-UA"/>
        </w:rPr>
      </w:pPr>
    </w:p>
    <w:p w14:paraId="0B190E00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7BDF8181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433FE94A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53041382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7B1720EA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37B660E6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00954D35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2665E5D7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60B8CE2E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7294F82F" w14:textId="77777777" w:rsidR="001467D2" w:rsidRPr="00296A34" w:rsidRDefault="001467D2" w:rsidP="00FB74B4">
      <w:pPr>
        <w:rPr>
          <w:sz w:val="28"/>
          <w:szCs w:val="28"/>
          <w:lang w:val="uk-UA"/>
        </w:rPr>
      </w:pPr>
    </w:p>
    <w:p w14:paraId="31972DCB" w14:textId="77777777" w:rsidR="007464CD" w:rsidRPr="00296A34" w:rsidRDefault="007464CD" w:rsidP="00FB74B4">
      <w:pPr>
        <w:rPr>
          <w:sz w:val="28"/>
          <w:szCs w:val="28"/>
          <w:lang w:val="uk-UA"/>
        </w:rPr>
      </w:pPr>
    </w:p>
    <w:p w14:paraId="37A99A5B" w14:textId="3F5C082A" w:rsidR="002D668D" w:rsidRPr="00296A34" w:rsidRDefault="002D668D" w:rsidP="007464CD">
      <w:pPr>
        <w:jc w:val="center"/>
        <w:rPr>
          <w:b/>
          <w:bCs/>
          <w:sz w:val="28"/>
          <w:szCs w:val="28"/>
          <w:lang w:val="uk-UA"/>
        </w:rPr>
      </w:pPr>
      <w:bookmarkStart w:id="1" w:name="_GoBack"/>
      <w:bookmarkEnd w:id="1"/>
    </w:p>
    <w:sectPr w:rsidR="002D668D" w:rsidRPr="00296A34" w:rsidSect="001779DB">
      <w:headerReference w:type="default" r:id="rId1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B3E102" w14:textId="77777777" w:rsidR="000453C6" w:rsidRDefault="000453C6" w:rsidP="00061E8B">
      <w:r>
        <w:separator/>
      </w:r>
    </w:p>
  </w:endnote>
  <w:endnote w:type="continuationSeparator" w:id="0">
    <w:p w14:paraId="707BA821" w14:textId="77777777" w:rsidR="000453C6" w:rsidRDefault="000453C6" w:rsidP="00061E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DFD4B5" w14:textId="77777777" w:rsidR="000453C6" w:rsidRDefault="000453C6" w:rsidP="00061E8B">
      <w:r>
        <w:separator/>
      </w:r>
    </w:p>
  </w:footnote>
  <w:footnote w:type="continuationSeparator" w:id="0">
    <w:p w14:paraId="7E4B5FA2" w14:textId="77777777" w:rsidR="000453C6" w:rsidRDefault="000453C6" w:rsidP="00061E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3EA6DE" w14:textId="77777777" w:rsidR="00863693" w:rsidRDefault="00863693">
    <w:pPr>
      <w:pStyle w:val="a5"/>
      <w:jc w:val="right"/>
    </w:pPr>
    <w:r w:rsidRPr="00061E8B">
      <w:fldChar w:fldCharType="begin"/>
    </w:r>
    <w:r w:rsidRPr="00061E8B">
      <w:instrText xml:space="preserve"> PAGE   \* MERGEFORMAT </w:instrText>
    </w:r>
    <w:r w:rsidRPr="00061E8B">
      <w:fldChar w:fldCharType="separate"/>
    </w:r>
    <w:r w:rsidR="00D1520A">
      <w:rPr>
        <w:noProof/>
      </w:rPr>
      <w:t>16</w:t>
    </w:r>
    <w:r w:rsidRPr="00061E8B">
      <w:fldChar w:fldCharType="end"/>
    </w:r>
  </w:p>
  <w:p w14:paraId="3D946FC9" w14:textId="77777777" w:rsidR="00863693" w:rsidRPr="00061E8B" w:rsidRDefault="00863693">
    <w:pPr>
      <w:pStyle w:val="a5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D37BC7"/>
    <w:multiLevelType w:val="multilevel"/>
    <w:tmpl w:val="B9B633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999" w:hanging="12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48" w:hanging="129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7" w:hanging="129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46" w:hanging="129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12" w:hanging="2160"/>
      </w:pPr>
      <w:rPr>
        <w:rFonts w:hint="default"/>
      </w:rPr>
    </w:lvl>
  </w:abstractNum>
  <w:abstractNum w:abstractNumId="1">
    <w:nsid w:val="281F6C7C"/>
    <w:multiLevelType w:val="hybridMultilevel"/>
    <w:tmpl w:val="31446ED4"/>
    <w:lvl w:ilvl="0" w:tplc="D59C57D0">
      <w:start w:val="4"/>
      <w:numFmt w:val="decimal"/>
      <w:lvlText w:val="%1."/>
      <w:lvlJc w:val="left"/>
      <w:pPr>
        <w:ind w:left="1080" w:hanging="360"/>
      </w:pPr>
      <w:rPr>
        <w:rFonts w:ascii="Times New Roman" w:hAnsi="Times New Roman" w:hint="default"/>
        <w:b/>
        <w:sz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BB918B6"/>
    <w:multiLevelType w:val="multilevel"/>
    <w:tmpl w:val="B9B633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999" w:hanging="12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48" w:hanging="129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7" w:hanging="129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46" w:hanging="129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12" w:hanging="2160"/>
      </w:pPr>
      <w:rPr>
        <w:rFonts w:hint="default"/>
      </w:rPr>
    </w:lvl>
  </w:abstractNum>
  <w:abstractNum w:abstractNumId="3">
    <w:nsid w:val="2F093094"/>
    <w:multiLevelType w:val="hybridMultilevel"/>
    <w:tmpl w:val="A694FE40"/>
    <w:lvl w:ilvl="0" w:tplc="6C6022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0E72798"/>
    <w:multiLevelType w:val="hybridMultilevel"/>
    <w:tmpl w:val="608073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E35D4D"/>
    <w:multiLevelType w:val="multilevel"/>
    <w:tmpl w:val="4B4AA4D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AC51AA"/>
    <w:multiLevelType w:val="multilevel"/>
    <w:tmpl w:val="7862D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CB5C82"/>
    <w:multiLevelType w:val="hybridMultilevel"/>
    <w:tmpl w:val="C04A64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9952C1"/>
    <w:multiLevelType w:val="hybridMultilevel"/>
    <w:tmpl w:val="5606BEF0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1FF74F4"/>
    <w:multiLevelType w:val="hybridMultilevel"/>
    <w:tmpl w:val="25F475C6"/>
    <w:lvl w:ilvl="0" w:tplc="C886603E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3628B38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2AC9B8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C58287E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19007E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972E02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878DC46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86680F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3608A7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5DF12756"/>
    <w:multiLevelType w:val="hybridMultilevel"/>
    <w:tmpl w:val="B50C0F64"/>
    <w:lvl w:ilvl="0" w:tplc="91F27C1C">
      <w:start w:val="4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06B361E"/>
    <w:multiLevelType w:val="hybridMultilevel"/>
    <w:tmpl w:val="D88403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FC37A5"/>
    <w:multiLevelType w:val="multilevel"/>
    <w:tmpl w:val="FC002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84A39A7"/>
    <w:multiLevelType w:val="hybridMultilevel"/>
    <w:tmpl w:val="F21259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B056B2"/>
    <w:multiLevelType w:val="hybridMultilevel"/>
    <w:tmpl w:val="C3ECD14A"/>
    <w:lvl w:ilvl="0" w:tplc="70ACF496">
      <w:start w:val="2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3"/>
  </w:num>
  <w:num w:numId="3">
    <w:abstractNumId w:val="2"/>
  </w:num>
  <w:num w:numId="4">
    <w:abstractNumId w:val="0"/>
  </w:num>
  <w:num w:numId="5">
    <w:abstractNumId w:val="14"/>
  </w:num>
  <w:num w:numId="6">
    <w:abstractNumId w:val="5"/>
  </w:num>
  <w:num w:numId="7">
    <w:abstractNumId w:val="1"/>
  </w:num>
  <w:num w:numId="8">
    <w:abstractNumId w:val="12"/>
  </w:num>
  <w:num w:numId="9">
    <w:abstractNumId w:val="6"/>
  </w:num>
  <w:num w:numId="10">
    <w:abstractNumId w:val="3"/>
  </w:num>
  <w:num w:numId="11">
    <w:abstractNumId w:val="8"/>
  </w:num>
  <w:num w:numId="12">
    <w:abstractNumId w:val="11"/>
  </w:num>
  <w:num w:numId="13">
    <w:abstractNumId w:val="7"/>
  </w:num>
  <w:num w:numId="14">
    <w:abstractNumId w:val="9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46E"/>
    <w:rsid w:val="00002CE4"/>
    <w:rsid w:val="00014FB8"/>
    <w:rsid w:val="00015169"/>
    <w:rsid w:val="0002084B"/>
    <w:rsid w:val="00023740"/>
    <w:rsid w:val="000244DB"/>
    <w:rsid w:val="00024735"/>
    <w:rsid w:val="00025DC0"/>
    <w:rsid w:val="00035092"/>
    <w:rsid w:val="000428E7"/>
    <w:rsid w:val="000453C6"/>
    <w:rsid w:val="00050440"/>
    <w:rsid w:val="00054779"/>
    <w:rsid w:val="000549B7"/>
    <w:rsid w:val="00055AB8"/>
    <w:rsid w:val="0005771B"/>
    <w:rsid w:val="00060A0A"/>
    <w:rsid w:val="00061E8B"/>
    <w:rsid w:val="00063A1E"/>
    <w:rsid w:val="0008620F"/>
    <w:rsid w:val="00092272"/>
    <w:rsid w:val="00092B50"/>
    <w:rsid w:val="00096A1A"/>
    <w:rsid w:val="000A6010"/>
    <w:rsid w:val="000B348D"/>
    <w:rsid w:val="000B3812"/>
    <w:rsid w:val="000B7353"/>
    <w:rsid w:val="000C60D8"/>
    <w:rsid w:val="000C73E4"/>
    <w:rsid w:val="000D1666"/>
    <w:rsid w:val="000D414A"/>
    <w:rsid w:val="000D5B08"/>
    <w:rsid w:val="000D69A5"/>
    <w:rsid w:val="000D6ED6"/>
    <w:rsid w:val="000E4F9F"/>
    <w:rsid w:val="000F1C78"/>
    <w:rsid w:val="000F25EF"/>
    <w:rsid w:val="000F4514"/>
    <w:rsid w:val="000F74F9"/>
    <w:rsid w:val="000F76A3"/>
    <w:rsid w:val="00127822"/>
    <w:rsid w:val="001342BD"/>
    <w:rsid w:val="00134373"/>
    <w:rsid w:val="0014150B"/>
    <w:rsid w:val="0014301B"/>
    <w:rsid w:val="001435E1"/>
    <w:rsid w:val="001467D2"/>
    <w:rsid w:val="00156D69"/>
    <w:rsid w:val="001650BA"/>
    <w:rsid w:val="00166A77"/>
    <w:rsid w:val="001779DB"/>
    <w:rsid w:val="0018701B"/>
    <w:rsid w:val="00191356"/>
    <w:rsid w:val="001A42CC"/>
    <w:rsid w:val="001A5F35"/>
    <w:rsid w:val="001A76AC"/>
    <w:rsid w:val="001B3BC8"/>
    <w:rsid w:val="001B7A7B"/>
    <w:rsid w:val="001C0C39"/>
    <w:rsid w:val="001C5ADE"/>
    <w:rsid w:val="001C5CFE"/>
    <w:rsid w:val="001C7B7F"/>
    <w:rsid w:val="001D3D1F"/>
    <w:rsid w:val="001D543E"/>
    <w:rsid w:val="001D6CFC"/>
    <w:rsid w:val="001E147F"/>
    <w:rsid w:val="001E1A20"/>
    <w:rsid w:val="001E210A"/>
    <w:rsid w:val="001F26C3"/>
    <w:rsid w:val="001F5311"/>
    <w:rsid w:val="001F5D11"/>
    <w:rsid w:val="002000B0"/>
    <w:rsid w:val="0020596E"/>
    <w:rsid w:val="00210811"/>
    <w:rsid w:val="00217DC9"/>
    <w:rsid w:val="002213C2"/>
    <w:rsid w:val="00227DF1"/>
    <w:rsid w:val="00230AB1"/>
    <w:rsid w:val="00232ED7"/>
    <w:rsid w:val="00234F47"/>
    <w:rsid w:val="002534A3"/>
    <w:rsid w:val="00264157"/>
    <w:rsid w:val="0026612E"/>
    <w:rsid w:val="00270AAA"/>
    <w:rsid w:val="00275E12"/>
    <w:rsid w:val="00284D30"/>
    <w:rsid w:val="00287FA8"/>
    <w:rsid w:val="00296700"/>
    <w:rsid w:val="00296A34"/>
    <w:rsid w:val="00297B4F"/>
    <w:rsid w:val="002A3F87"/>
    <w:rsid w:val="002A6F05"/>
    <w:rsid w:val="002A7A18"/>
    <w:rsid w:val="002B16CE"/>
    <w:rsid w:val="002B766E"/>
    <w:rsid w:val="002C26E8"/>
    <w:rsid w:val="002D2275"/>
    <w:rsid w:val="002D668D"/>
    <w:rsid w:val="002E097D"/>
    <w:rsid w:val="002E2538"/>
    <w:rsid w:val="002E3C78"/>
    <w:rsid w:val="002F00B7"/>
    <w:rsid w:val="002F5374"/>
    <w:rsid w:val="0030084F"/>
    <w:rsid w:val="00303670"/>
    <w:rsid w:val="0030436D"/>
    <w:rsid w:val="00322870"/>
    <w:rsid w:val="00331869"/>
    <w:rsid w:val="00332D26"/>
    <w:rsid w:val="00334B68"/>
    <w:rsid w:val="003436DC"/>
    <w:rsid w:val="0034514A"/>
    <w:rsid w:val="00347140"/>
    <w:rsid w:val="00347AF7"/>
    <w:rsid w:val="00350527"/>
    <w:rsid w:val="00350558"/>
    <w:rsid w:val="00352672"/>
    <w:rsid w:val="0035632A"/>
    <w:rsid w:val="003620E5"/>
    <w:rsid w:val="00363C6A"/>
    <w:rsid w:val="00364844"/>
    <w:rsid w:val="00373C15"/>
    <w:rsid w:val="003746EC"/>
    <w:rsid w:val="00380D9D"/>
    <w:rsid w:val="00384871"/>
    <w:rsid w:val="00386531"/>
    <w:rsid w:val="00395199"/>
    <w:rsid w:val="003B03E3"/>
    <w:rsid w:val="003B2E57"/>
    <w:rsid w:val="003B77F9"/>
    <w:rsid w:val="003C0B6B"/>
    <w:rsid w:val="003C30C0"/>
    <w:rsid w:val="003C48FF"/>
    <w:rsid w:val="003C7B0B"/>
    <w:rsid w:val="003D04DE"/>
    <w:rsid w:val="003D5524"/>
    <w:rsid w:val="003D6AD9"/>
    <w:rsid w:val="003E0ED8"/>
    <w:rsid w:val="003E4C7A"/>
    <w:rsid w:val="003E6E4D"/>
    <w:rsid w:val="003F1EFE"/>
    <w:rsid w:val="003F3766"/>
    <w:rsid w:val="00403D50"/>
    <w:rsid w:val="004053EC"/>
    <w:rsid w:val="004066CC"/>
    <w:rsid w:val="004074C4"/>
    <w:rsid w:val="00410F50"/>
    <w:rsid w:val="004136C4"/>
    <w:rsid w:val="0041692B"/>
    <w:rsid w:val="00416EB8"/>
    <w:rsid w:val="00423D78"/>
    <w:rsid w:val="00435BF8"/>
    <w:rsid w:val="00440B3C"/>
    <w:rsid w:val="004462C3"/>
    <w:rsid w:val="0045163D"/>
    <w:rsid w:val="004728D1"/>
    <w:rsid w:val="00475136"/>
    <w:rsid w:val="00475240"/>
    <w:rsid w:val="0047598F"/>
    <w:rsid w:val="00481BC1"/>
    <w:rsid w:val="004855FD"/>
    <w:rsid w:val="00491CB4"/>
    <w:rsid w:val="00492909"/>
    <w:rsid w:val="0049560D"/>
    <w:rsid w:val="00497F54"/>
    <w:rsid w:val="004A1C7C"/>
    <w:rsid w:val="004A1FB7"/>
    <w:rsid w:val="004D2C72"/>
    <w:rsid w:val="004D6238"/>
    <w:rsid w:val="004E4C79"/>
    <w:rsid w:val="004E4F25"/>
    <w:rsid w:val="004E7999"/>
    <w:rsid w:val="004E7F1B"/>
    <w:rsid w:val="004F2EE9"/>
    <w:rsid w:val="004F344A"/>
    <w:rsid w:val="004F4335"/>
    <w:rsid w:val="004F5267"/>
    <w:rsid w:val="004F6D1B"/>
    <w:rsid w:val="005019DC"/>
    <w:rsid w:val="00510F34"/>
    <w:rsid w:val="00511C97"/>
    <w:rsid w:val="00513161"/>
    <w:rsid w:val="005157C9"/>
    <w:rsid w:val="0051595C"/>
    <w:rsid w:val="00515F14"/>
    <w:rsid w:val="005202BE"/>
    <w:rsid w:val="00531495"/>
    <w:rsid w:val="005317FB"/>
    <w:rsid w:val="0053564A"/>
    <w:rsid w:val="00541C54"/>
    <w:rsid w:val="005508E6"/>
    <w:rsid w:val="00563021"/>
    <w:rsid w:val="0056579E"/>
    <w:rsid w:val="0057326C"/>
    <w:rsid w:val="0057414E"/>
    <w:rsid w:val="00580FDC"/>
    <w:rsid w:val="005813C8"/>
    <w:rsid w:val="00585FA5"/>
    <w:rsid w:val="00592E16"/>
    <w:rsid w:val="00592F29"/>
    <w:rsid w:val="005A0D03"/>
    <w:rsid w:val="005A4073"/>
    <w:rsid w:val="005A6267"/>
    <w:rsid w:val="005A7BD5"/>
    <w:rsid w:val="005C1DFF"/>
    <w:rsid w:val="005C53FA"/>
    <w:rsid w:val="005D5CCF"/>
    <w:rsid w:val="005F037C"/>
    <w:rsid w:val="00603651"/>
    <w:rsid w:val="006039EE"/>
    <w:rsid w:val="006054C3"/>
    <w:rsid w:val="00606EFC"/>
    <w:rsid w:val="006073D8"/>
    <w:rsid w:val="00610C68"/>
    <w:rsid w:val="00610CBB"/>
    <w:rsid w:val="006222DE"/>
    <w:rsid w:val="0062426F"/>
    <w:rsid w:val="00624438"/>
    <w:rsid w:val="00634E4E"/>
    <w:rsid w:val="00635EB2"/>
    <w:rsid w:val="00653088"/>
    <w:rsid w:val="006605B1"/>
    <w:rsid w:val="00662A54"/>
    <w:rsid w:val="0066430D"/>
    <w:rsid w:val="00673F3D"/>
    <w:rsid w:val="00677C7A"/>
    <w:rsid w:val="006901C0"/>
    <w:rsid w:val="006A0C25"/>
    <w:rsid w:val="006A3FBE"/>
    <w:rsid w:val="006B1F5A"/>
    <w:rsid w:val="006B336D"/>
    <w:rsid w:val="006C05E7"/>
    <w:rsid w:val="006C36F4"/>
    <w:rsid w:val="006C6109"/>
    <w:rsid w:val="006C655E"/>
    <w:rsid w:val="006D2607"/>
    <w:rsid w:val="006D572F"/>
    <w:rsid w:val="006D6FFE"/>
    <w:rsid w:val="006E05AC"/>
    <w:rsid w:val="006E0FA0"/>
    <w:rsid w:val="006E48C5"/>
    <w:rsid w:val="006F2768"/>
    <w:rsid w:val="006F4216"/>
    <w:rsid w:val="006F6195"/>
    <w:rsid w:val="00700429"/>
    <w:rsid w:val="0071098A"/>
    <w:rsid w:val="00712133"/>
    <w:rsid w:val="00715D1E"/>
    <w:rsid w:val="00715E0D"/>
    <w:rsid w:val="0072000D"/>
    <w:rsid w:val="00722021"/>
    <w:rsid w:val="00727C6E"/>
    <w:rsid w:val="007323CF"/>
    <w:rsid w:val="007367A9"/>
    <w:rsid w:val="00740AFB"/>
    <w:rsid w:val="0074311C"/>
    <w:rsid w:val="00744AFC"/>
    <w:rsid w:val="007464CD"/>
    <w:rsid w:val="00746E57"/>
    <w:rsid w:val="0075560B"/>
    <w:rsid w:val="00757A93"/>
    <w:rsid w:val="00770207"/>
    <w:rsid w:val="0077066A"/>
    <w:rsid w:val="0077413C"/>
    <w:rsid w:val="007846AE"/>
    <w:rsid w:val="00787B32"/>
    <w:rsid w:val="00787FC7"/>
    <w:rsid w:val="007A58EE"/>
    <w:rsid w:val="007A598D"/>
    <w:rsid w:val="007A6D7A"/>
    <w:rsid w:val="007B4BAF"/>
    <w:rsid w:val="007B7A52"/>
    <w:rsid w:val="007B7EB9"/>
    <w:rsid w:val="007C2630"/>
    <w:rsid w:val="007C2D0E"/>
    <w:rsid w:val="007C6DB9"/>
    <w:rsid w:val="007D1BD7"/>
    <w:rsid w:val="007D40D8"/>
    <w:rsid w:val="007D424D"/>
    <w:rsid w:val="007D49C6"/>
    <w:rsid w:val="007D5B82"/>
    <w:rsid w:val="007E07E8"/>
    <w:rsid w:val="007E53C8"/>
    <w:rsid w:val="007F0C93"/>
    <w:rsid w:val="007F4FAC"/>
    <w:rsid w:val="007F7756"/>
    <w:rsid w:val="00800FF8"/>
    <w:rsid w:val="008026CE"/>
    <w:rsid w:val="0080360C"/>
    <w:rsid w:val="00804228"/>
    <w:rsid w:val="00813037"/>
    <w:rsid w:val="008163AD"/>
    <w:rsid w:val="00825F3B"/>
    <w:rsid w:val="0084197D"/>
    <w:rsid w:val="008432FE"/>
    <w:rsid w:val="00845274"/>
    <w:rsid w:val="008466BB"/>
    <w:rsid w:val="00850DFF"/>
    <w:rsid w:val="00856748"/>
    <w:rsid w:val="00856CD9"/>
    <w:rsid w:val="00861363"/>
    <w:rsid w:val="00863693"/>
    <w:rsid w:val="00864D29"/>
    <w:rsid w:val="00881CAE"/>
    <w:rsid w:val="00883DCA"/>
    <w:rsid w:val="00884D48"/>
    <w:rsid w:val="00884E92"/>
    <w:rsid w:val="008A6904"/>
    <w:rsid w:val="008B3143"/>
    <w:rsid w:val="008B7BBD"/>
    <w:rsid w:val="008C2C8D"/>
    <w:rsid w:val="008D3A69"/>
    <w:rsid w:val="008D4D3A"/>
    <w:rsid w:val="008F35EF"/>
    <w:rsid w:val="008F7917"/>
    <w:rsid w:val="0090022D"/>
    <w:rsid w:val="00904521"/>
    <w:rsid w:val="0090668C"/>
    <w:rsid w:val="00920120"/>
    <w:rsid w:val="00922EB0"/>
    <w:rsid w:val="009303FD"/>
    <w:rsid w:val="00933871"/>
    <w:rsid w:val="0093408F"/>
    <w:rsid w:val="00935CB1"/>
    <w:rsid w:val="00941154"/>
    <w:rsid w:val="00945572"/>
    <w:rsid w:val="00951480"/>
    <w:rsid w:val="00951978"/>
    <w:rsid w:val="009551C8"/>
    <w:rsid w:val="00955F6E"/>
    <w:rsid w:val="0096362E"/>
    <w:rsid w:val="00980515"/>
    <w:rsid w:val="009939F3"/>
    <w:rsid w:val="009975FA"/>
    <w:rsid w:val="009B0AF2"/>
    <w:rsid w:val="009B1D1C"/>
    <w:rsid w:val="009B41F6"/>
    <w:rsid w:val="009B6EDB"/>
    <w:rsid w:val="009C10E1"/>
    <w:rsid w:val="009C4B16"/>
    <w:rsid w:val="009C60B6"/>
    <w:rsid w:val="009D0D8B"/>
    <w:rsid w:val="009D2FB8"/>
    <w:rsid w:val="009D3B17"/>
    <w:rsid w:val="009E18E8"/>
    <w:rsid w:val="009E1B5D"/>
    <w:rsid w:val="009F1148"/>
    <w:rsid w:val="009F7BDC"/>
    <w:rsid w:val="00A01CF4"/>
    <w:rsid w:val="00A04553"/>
    <w:rsid w:val="00A05FE3"/>
    <w:rsid w:val="00A06B10"/>
    <w:rsid w:val="00A1092A"/>
    <w:rsid w:val="00A12FD3"/>
    <w:rsid w:val="00A163DA"/>
    <w:rsid w:val="00A33C4B"/>
    <w:rsid w:val="00A36C44"/>
    <w:rsid w:val="00A45540"/>
    <w:rsid w:val="00A51946"/>
    <w:rsid w:val="00A62BCC"/>
    <w:rsid w:val="00A7207E"/>
    <w:rsid w:val="00A72383"/>
    <w:rsid w:val="00A724E6"/>
    <w:rsid w:val="00A8467B"/>
    <w:rsid w:val="00A862EA"/>
    <w:rsid w:val="00A91DED"/>
    <w:rsid w:val="00AA2959"/>
    <w:rsid w:val="00AA52D6"/>
    <w:rsid w:val="00AA5DD1"/>
    <w:rsid w:val="00AC0184"/>
    <w:rsid w:val="00AC296D"/>
    <w:rsid w:val="00AC6937"/>
    <w:rsid w:val="00AD7D04"/>
    <w:rsid w:val="00AE22A3"/>
    <w:rsid w:val="00AE7B9B"/>
    <w:rsid w:val="00AF1184"/>
    <w:rsid w:val="00B00A8D"/>
    <w:rsid w:val="00B011CB"/>
    <w:rsid w:val="00B01A85"/>
    <w:rsid w:val="00B0747C"/>
    <w:rsid w:val="00B111C0"/>
    <w:rsid w:val="00B14AB9"/>
    <w:rsid w:val="00B15163"/>
    <w:rsid w:val="00B24AFA"/>
    <w:rsid w:val="00B24D56"/>
    <w:rsid w:val="00B30167"/>
    <w:rsid w:val="00B3072D"/>
    <w:rsid w:val="00B3242F"/>
    <w:rsid w:val="00B3598A"/>
    <w:rsid w:val="00B4150D"/>
    <w:rsid w:val="00B41B51"/>
    <w:rsid w:val="00B534B0"/>
    <w:rsid w:val="00B57DC7"/>
    <w:rsid w:val="00B630F0"/>
    <w:rsid w:val="00B645F6"/>
    <w:rsid w:val="00B66AF2"/>
    <w:rsid w:val="00B66CD5"/>
    <w:rsid w:val="00B7390F"/>
    <w:rsid w:val="00B75575"/>
    <w:rsid w:val="00B757DC"/>
    <w:rsid w:val="00B856A2"/>
    <w:rsid w:val="00B87A45"/>
    <w:rsid w:val="00B97B02"/>
    <w:rsid w:val="00BA0582"/>
    <w:rsid w:val="00BA138B"/>
    <w:rsid w:val="00BA1B9F"/>
    <w:rsid w:val="00BB4167"/>
    <w:rsid w:val="00BC7CD5"/>
    <w:rsid w:val="00BD2D1E"/>
    <w:rsid w:val="00BD4EAE"/>
    <w:rsid w:val="00BD511F"/>
    <w:rsid w:val="00BE6817"/>
    <w:rsid w:val="00BF4393"/>
    <w:rsid w:val="00BF69EE"/>
    <w:rsid w:val="00C05AC4"/>
    <w:rsid w:val="00C06BA7"/>
    <w:rsid w:val="00C07235"/>
    <w:rsid w:val="00C16E8D"/>
    <w:rsid w:val="00C1758B"/>
    <w:rsid w:val="00C25FC7"/>
    <w:rsid w:val="00C344E1"/>
    <w:rsid w:val="00C3646A"/>
    <w:rsid w:val="00C45A4D"/>
    <w:rsid w:val="00C55C36"/>
    <w:rsid w:val="00C635BF"/>
    <w:rsid w:val="00C64162"/>
    <w:rsid w:val="00C642CE"/>
    <w:rsid w:val="00C657CD"/>
    <w:rsid w:val="00C677B6"/>
    <w:rsid w:val="00C74E26"/>
    <w:rsid w:val="00C7596E"/>
    <w:rsid w:val="00C76308"/>
    <w:rsid w:val="00C777B4"/>
    <w:rsid w:val="00C77B17"/>
    <w:rsid w:val="00C82431"/>
    <w:rsid w:val="00C834D5"/>
    <w:rsid w:val="00C838FC"/>
    <w:rsid w:val="00C90AD5"/>
    <w:rsid w:val="00C911F0"/>
    <w:rsid w:val="00C9150D"/>
    <w:rsid w:val="00C943B8"/>
    <w:rsid w:val="00C963DD"/>
    <w:rsid w:val="00C97E52"/>
    <w:rsid w:val="00CA0335"/>
    <w:rsid w:val="00CA2326"/>
    <w:rsid w:val="00CA2DE9"/>
    <w:rsid w:val="00CA4076"/>
    <w:rsid w:val="00CA446E"/>
    <w:rsid w:val="00CA620F"/>
    <w:rsid w:val="00CB0357"/>
    <w:rsid w:val="00CB42D0"/>
    <w:rsid w:val="00CC3B94"/>
    <w:rsid w:val="00CD10CC"/>
    <w:rsid w:val="00CD2AC5"/>
    <w:rsid w:val="00CD4361"/>
    <w:rsid w:val="00CD63EF"/>
    <w:rsid w:val="00CE6AA6"/>
    <w:rsid w:val="00CF79D5"/>
    <w:rsid w:val="00CF7DF9"/>
    <w:rsid w:val="00D06AF8"/>
    <w:rsid w:val="00D11919"/>
    <w:rsid w:val="00D150BF"/>
    <w:rsid w:val="00D1520A"/>
    <w:rsid w:val="00D2458A"/>
    <w:rsid w:val="00D271C9"/>
    <w:rsid w:val="00D32441"/>
    <w:rsid w:val="00D3769D"/>
    <w:rsid w:val="00D37830"/>
    <w:rsid w:val="00D4150F"/>
    <w:rsid w:val="00D44C26"/>
    <w:rsid w:val="00D45D6A"/>
    <w:rsid w:val="00D54EFE"/>
    <w:rsid w:val="00D56D19"/>
    <w:rsid w:val="00D60A11"/>
    <w:rsid w:val="00D60EDC"/>
    <w:rsid w:val="00D61F5D"/>
    <w:rsid w:val="00D722E5"/>
    <w:rsid w:val="00D7533C"/>
    <w:rsid w:val="00D76A88"/>
    <w:rsid w:val="00D808F0"/>
    <w:rsid w:val="00D80B85"/>
    <w:rsid w:val="00D80D54"/>
    <w:rsid w:val="00D92D3A"/>
    <w:rsid w:val="00D936DE"/>
    <w:rsid w:val="00DA21E0"/>
    <w:rsid w:val="00DA24BB"/>
    <w:rsid w:val="00DB073B"/>
    <w:rsid w:val="00DC45D6"/>
    <w:rsid w:val="00DC68AF"/>
    <w:rsid w:val="00DD5155"/>
    <w:rsid w:val="00DD56F2"/>
    <w:rsid w:val="00DE6DDB"/>
    <w:rsid w:val="00DF0A1D"/>
    <w:rsid w:val="00E02A62"/>
    <w:rsid w:val="00E041A3"/>
    <w:rsid w:val="00E0451C"/>
    <w:rsid w:val="00E04CF4"/>
    <w:rsid w:val="00E05DD2"/>
    <w:rsid w:val="00E073C6"/>
    <w:rsid w:val="00E11AC7"/>
    <w:rsid w:val="00E148BD"/>
    <w:rsid w:val="00E16ADE"/>
    <w:rsid w:val="00E20132"/>
    <w:rsid w:val="00E221EB"/>
    <w:rsid w:val="00E25A02"/>
    <w:rsid w:val="00E27E7C"/>
    <w:rsid w:val="00E30623"/>
    <w:rsid w:val="00E350B9"/>
    <w:rsid w:val="00E539F6"/>
    <w:rsid w:val="00E549D3"/>
    <w:rsid w:val="00E5512C"/>
    <w:rsid w:val="00E704C9"/>
    <w:rsid w:val="00E7534D"/>
    <w:rsid w:val="00E8168E"/>
    <w:rsid w:val="00E84BEF"/>
    <w:rsid w:val="00EA0580"/>
    <w:rsid w:val="00EA421A"/>
    <w:rsid w:val="00EA6870"/>
    <w:rsid w:val="00EB0D61"/>
    <w:rsid w:val="00EB1C23"/>
    <w:rsid w:val="00EB7679"/>
    <w:rsid w:val="00EB7D5B"/>
    <w:rsid w:val="00EC0487"/>
    <w:rsid w:val="00EC0D9B"/>
    <w:rsid w:val="00EC3E49"/>
    <w:rsid w:val="00ED0750"/>
    <w:rsid w:val="00ED07BB"/>
    <w:rsid w:val="00EE2240"/>
    <w:rsid w:val="00EE4988"/>
    <w:rsid w:val="00EE4B7C"/>
    <w:rsid w:val="00EE5ACC"/>
    <w:rsid w:val="00EE6591"/>
    <w:rsid w:val="00EF036E"/>
    <w:rsid w:val="00F0039F"/>
    <w:rsid w:val="00F01F81"/>
    <w:rsid w:val="00F05EF2"/>
    <w:rsid w:val="00F063E3"/>
    <w:rsid w:val="00F1539C"/>
    <w:rsid w:val="00F23697"/>
    <w:rsid w:val="00F25126"/>
    <w:rsid w:val="00F26E91"/>
    <w:rsid w:val="00F32B33"/>
    <w:rsid w:val="00F32E86"/>
    <w:rsid w:val="00F40F8F"/>
    <w:rsid w:val="00F420FE"/>
    <w:rsid w:val="00F4289F"/>
    <w:rsid w:val="00F50A4E"/>
    <w:rsid w:val="00F64108"/>
    <w:rsid w:val="00F650E4"/>
    <w:rsid w:val="00F65C70"/>
    <w:rsid w:val="00F661E2"/>
    <w:rsid w:val="00F72C00"/>
    <w:rsid w:val="00F90785"/>
    <w:rsid w:val="00F969AD"/>
    <w:rsid w:val="00F9715F"/>
    <w:rsid w:val="00FA1B8C"/>
    <w:rsid w:val="00FA4939"/>
    <w:rsid w:val="00FA618C"/>
    <w:rsid w:val="00FB3545"/>
    <w:rsid w:val="00FB524B"/>
    <w:rsid w:val="00FB74B4"/>
    <w:rsid w:val="00FC2450"/>
    <w:rsid w:val="00FC2B05"/>
    <w:rsid w:val="00FC3E39"/>
    <w:rsid w:val="00FC517A"/>
    <w:rsid w:val="00FD072D"/>
    <w:rsid w:val="00FD27D2"/>
    <w:rsid w:val="00FD28EC"/>
    <w:rsid w:val="00FD63B9"/>
    <w:rsid w:val="00FF1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C46FD"/>
  <w15:docId w15:val="{58A80A71-BA8D-49A9-B229-45D67B00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3E49"/>
    <w:rPr>
      <w:rFonts w:ascii="Times New Roman" w:hAnsi="Times New Roman"/>
      <w:sz w:val="24"/>
      <w:szCs w:val="24"/>
    </w:rPr>
  </w:style>
  <w:style w:type="paragraph" w:styleId="4">
    <w:name w:val="heading 4"/>
    <w:basedOn w:val="a"/>
    <w:link w:val="40"/>
    <w:uiPriority w:val="9"/>
    <w:qFormat/>
    <w:rsid w:val="006B1F5A"/>
    <w:pPr>
      <w:spacing w:before="100" w:beforeAutospacing="1" w:after="100" w:afterAutospacing="1"/>
      <w:outlineLvl w:val="3"/>
    </w:pPr>
    <w:rPr>
      <w:b/>
      <w:bCs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787FC7"/>
    <w:pPr>
      <w:suppressLineNumbers/>
      <w:suppressAutoHyphens/>
    </w:pPr>
    <w:rPr>
      <w:kern w:val="1"/>
      <w:lang w:eastAsia="ar-SA"/>
    </w:rPr>
  </w:style>
  <w:style w:type="paragraph" w:styleId="a4">
    <w:name w:val="List Paragraph"/>
    <w:basedOn w:val="a"/>
    <w:uiPriority w:val="34"/>
    <w:qFormat/>
    <w:rsid w:val="0096362E"/>
    <w:pPr>
      <w:ind w:left="720"/>
      <w:contextualSpacing/>
    </w:pPr>
    <w:rPr>
      <w:rFonts w:eastAsia="Calibri"/>
      <w:lang w:val="uk-UA" w:eastAsia="en-US"/>
    </w:rPr>
  </w:style>
  <w:style w:type="paragraph" w:styleId="a5">
    <w:name w:val="header"/>
    <w:basedOn w:val="a"/>
    <w:link w:val="a6"/>
    <w:uiPriority w:val="99"/>
    <w:unhideWhenUsed/>
    <w:rsid w:val="00061E8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061E8B"/>
    <w:rPr>
      <w:sz w:val="22"/>
      <w:szCs w:val="22"/>
    </w:rPr>
  </w:style>
  <w:style w:type="paragraph" w:styleId="a7">
    <w:name w:val="footer"/>
    <w:basedOn w:val="a"/>
    <w:link w:val="a8"/>
    <w:uiPriority w:val="99"/>
    <w:unhideWhenUsed/>
    <w:rsid w:val="00061E8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rsid w:val="00061E8B"/>
    <w:rPr>
      <w:sz w:val="22"/>
      <w:szCs w:val="22"/>
    </w:rPr>
  </w:style>
  <w:style w:type="paragraph" w:customStyle="1" w:styleId="docdata">
    <w:name w:val="docdata"/>
    <w:aliases w:val="docy,v5,3007,baiaagaaboqcaaaduakaaaxgcqaaaaaaaaaaaaaaaaaaaaaaaaaaaaaaaaaaaaaaaaaaaaaaaaaaaaaaaaaaaaaaaaaaaaaaaaaaaaaaaaaaaaaaaaaaaaaaaaaaaaaaaaaaaaaaaaaaaaaaaaaaaaaaaaaaaaaaaaaaaaaaaaaaaaaaaaaaaaaaaaaaaaaaaaaaaaaaaaaaaaaaaaaaaaaaaaaaaaaaaaaaaaaa"/>
    <w:basedOn w:val="a"/>
    <w:rsid w:val="00D808F0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unhideWhenUsed/>
    <w:rsid w:val="00D808F0"/>
    <w:pPr>
      <w:spacing w:before="100" w:beforeAutospacing="1" w:after="100" w:afterAutospacing="1"/>
    </w:pPr>
  </w:style>
  <w:style w:type="character" w:customStyle="1" w:styleId="css-96zuhp-word-diff">
    <w:name w:val="css-96zuhp-word-diff"/>
    <w:basedOn w:val="a0"/>
    <w:rsid w:val="00EC0487"/>
  </w:style>
  <w:style w:type="character" w:styleId="aa">
    <w:name w:val="Hyperlink"/>
    <w:uiPriority w:val="99"/>
    <w:unhideWhenUsed/>
    <w:rsid w:val="002E253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AA5DD1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A5DD1"/>
    <w:rPr>
      <w:rFonts w:ascii="Tahoma" w:hAnsi="Tahoma" w:cs="Tahoma"/>
      <w:sz w:val="16"/>
      <w:szCs w:val="16"/>
    </w:rPr>
  </w:style>
  <w:style w:type="paragraph" w:styleId="ad">
    <w:name w:val="Body Text Indent"/>
    <w:basedOn w:val="a"/>
    <w:link w:val="ae"/>
    <w:rsid w:val="004F6D1B"/>
    <w:pPr>
      <w:suppressAutoHyphens/>
      <w:ind w:firstLine="720"/>
      <w:jc w:val="both"/>
    </w:pPr>
    <w:rPr>
      <w:lang w:val="uk-UA" w:eastAsia="ar-SA"/>
    </w:rPr>
  </w:style>
  <w:style w:type="character" w:customStyle="1" w:styleId="ae">
    <w:name w:val="Основной текст с отступом Знак"/>
    <w:basedOn w:val="a0"/>
    <w:link w:val="ad"/>
    <w:rsid w:val="004F6D1B"/>
    <w:rPr>
      <w:rFonts w:ascii="Times New Roman" w:hAnsi="Times New Roman"/>
      <w:sz w:val="24"/>
      <w:szCs w:val="24"/>
      <w:lang w:val="uk-UA" w:eastAsia="ar-SA"/>
    </w:rPr>
  </w:style>
  <w:style w:type="character" w:customStyle="1" w:styleId="bumpedfont15">
    <w:name w:val="bumpedfont15"/>
    <w:basedOn w:val="a0"/>
    <w:rsid w:val="00A72383"/>
  </w:style>
  <w:style w:type="character" w:customStyle="1" w:styleId="40">
    <w:name w:val="Заголовок 4 Знак"/>
    <w:basedOn w:val="a0"/>
    <w:link w:val="4"/>
    <w:uiPriority w:val="9"/>
    <w:rsid w:val="006B1F5A"/>
    <w:rPr>
      <w:rFonts w:ascii="Times New Roman" w:hAnsi="Times New Roman"/>
      <w:b/>
      <w:bCs/>
      <w:sz w:val="24"/>
      <w:szCs w:val="24"/>
      <w:lang w:val="uk-UA" w:eastAsia="uk-UA"/>
    </w:rPr>
  </w:style>
  <w:style w:type="character" w:styleId="af">
    <w:name w:val="Strong"/>
    <w:basedOn w:val="a0"/>
    <w:uiPriority w:val="22"/>
    <w:qFormat/>
    <w:rsid w:val="00E8168E"/>
    <w:rPr>
      <w:b/>
      <w:bCs/>
    </w:rPr>
  </w:style>
  <w:style w:type="character" w:styleId="af0">
    <w:name w:val="Emphasis"/>
    <w:basedOn w:val="a0"/>
    <w:uiPriority w:val="20"/>
    <w:qFormat/>
    <w:rsid w:val="00E8168E"/>
    <w:rPr>
      <w:i/>
      <w:iCs/>
    </w:rPr>
  </w:style>
  <w:style w:type="character" w:styleId="af1">
    <w:name w:val="line number"/>
    <w:basedOn w:val="a0"/>
    <w:uiPriority w:val="99"/>
    <w:rsid w:val="00384871"/>
    <w:rPr>
      <w:sz w:val="22"/>
      <w:szCs w:val="22"/>
    </w:rPr>
  </w:style>
  <w:style w:type="table" w:styleId="1">
    <w:name w:val="Table Simple 1"/>
    <w:basedOn w:val="a1"/>
    <w:uiPriority w:val="99"/>
    <w:rsid w:val="00384871"/>
    <w:pPr>
      <w:autoSpaceDE w:val="0"/>
      <w:autoSpaceDN w:val="0"/>
      <w:adjustRightInd w:val="0"/>
      <w:spacing w:after="200" w:line="275" w:lineRule="auto"/>
    </w:pPr>
    <w:rPr>
      <w:rFonts w:cs="Calibri"/>
      <w:sz w:val="22"/>
      <w:szCs w:val="22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No Spacing"/>
    <w:uiPriority w:val="1"/>
    <w:qFormat/>
    <w:rsid w:val="00C74E26"/>
    <w:rPr>
      <w:rFonts w:eastAsia="Calibri"/>
      <w:sz w:val="22"/>
      <w:szCs w:val="22"/>
      <w:lang w:eastAsia="en-US"/>
    </w:rPr>
  </w:style>
  <w:style w:type="paragraph" w:customStyle="1" w:styleId="af3">
    <w:name w:val="Стиль"/>
    <w:rsid w:val="007E07E8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val="uk-UA" w:eastAsia="uk-UA"/>
    </w:rPr>
  </w:style>
  <w:style w:type="character" w:customStyle="1" w:styleId="UnresolvedMention">
    <w:name w:val="Unresolved Mention"/>
    <w:basedOn w:val="a0"/>
    <w:uiPriority w:val="99"/>
    <w:semiHidden/>
    <w:unhideWhenUsed/>
    <w:rsid w:val="007E07E8"/>
    <w:rPr>
      <w:color w:val="605E5C"/>
      <w:shd w:val="clear" w:color="auto" w:fill="E1DFDD"/>
    </w:rPr>
  </w:style>
  <w:style w:type="character" w:styleId="af4">
    <w:name w:val="Placeholder Text"/>
    <w:basedOn w:val="a0"/>
    <w:uiPriority w:val="99"/>
    <w:semiHidden/>
    <w:rsid w:val="001C0C39"/>
    <w:rPr>
      <w:color w:val="808080"/>
    </w:rPr>
  </w:style>
  <w:style w:type="character" w:styleId="af5">
    <w:name w:val="FollowedHyperlink"/>
    <w:basedOn w:val="a0"/>
    <w:uiPriority w:val="99"/>
    <w:semiHidden/>
    <w:unhideWhenUsed/>
    <w:rsid w:val="00C943B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1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87702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6882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49726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79653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35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5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9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97876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19871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47084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444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52889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6719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9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3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94846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1081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29395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0978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93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5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emf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hyperlink" Target="https://ecology.od.gov.ua/wp-content/uploads/old-files/ecology_portal/doc/2021/Region-Programm/146-viii_reg_onal_na_programa_zberezhennya_ta_v_dnovlennya_vodnih_resurs_v_u_basejn_kuyal_nic_kogo_limanu_na_2019-2023_rr_v_d_16_04_2021r.pdf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F29A4B-95F2-4AB6-96C8-79839EB41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1350</Words>
  <Characters>7698</Characters>
  <Application>Microsoft Office Word</Application>
  <DocSecurity>0</DocSecurity>
  <Lines>64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9030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7</cp:revision>
  <cp:lastPrinted>2018-12-19T06:47:00Z</cp:lastPrinted>
  <dcterms:created xsi:type="dcterms:W3CDTF">2024-01-18T20:15:00Z</dcterms:created>
  <dcterms:modified xsi:type="dcterms:W3CDTF">2024-03-01T08:55:00Z</dcterms:modified>
</cp:coreProperties>
</file>