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DC7" w:rsidRPr="000E6DC7" w:rsidRDefault="000E6DC7" w:rsidP="000460AD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E6DC7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0E6DC7" w:rsidRPr="000E6DC7" w:rsidRDefault="000E6DC7" w:rsidP="00DB3F5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6DC7">
        <w:rPr>
          <w:rFonts w:ascii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0E6DC7" w:rsidRPr="000E6DC7" w:rsidRDefault="000E6DC7" w:rsidP="00DB3F5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6DC7">
        <w:rPr>
          <w:rFonts w:ascii="Times New Roman" w:hAnsi="Times New Roman" w:cs="Times New Roman"/>
          <w:sz w:val="28"/>
          <w:szCs w:val="28"/>
          <w:lang w:val="uk-UA"/>
        </w:rPr>
        <w:t>Факультет математики, фізики та інформаційних технологій</w:t>
      </w:r>
    </w:p>
    <w:p w:rsidR="000E6DC7" w:rsidRPr="000E6DC7" w:rsidRDefault="000E6DC7" w:rsidP="00DB3F5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6DC7">
        <w:rPr>
          <w:rFonts w:ascii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0E6DC7" w:rsidRPr="000E6DC7" w:rsidRDefault="000E6DC7" w:rsidP="00DB3F5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6DC7">
        <w:rPr>
          <w:rFonts w:ascii="Times New Roman" w:hAnsi="Times New Roman" w:cs="Times New Roman"/>
          <w:sz w:val="28"/>
          <w:szCs w:val="28"/>
        </w:rPr>
        <w:t xml:space="preserve">Кафедра </w:t>
      </w:r>
      <w:r w:rsidRPr="000E6DC7">
        <w:rPr>
          <w:rFonts w:ascii="Times New Roman" w:hAnsi="Times New Roman" w:cs="Times New Roman"/>
          <w:sz w:val="28"/>
          <w:szCs w:val="28"/>
          <w:lang w:val="uk-UA"/>
        </w:rPr>
        <w:t>загальної фізики і фізики теплоенергетичних та хімічних процесів</w:t>
      </w:r>
    </w:p>
    <w:p w:rsidR="000E6DC7" w:rsidRPr="000E6DC7" w:rsidRDefault="000E6DC7" w:rsidP="00DB3F5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0E6DC7">
        <w:rPr>
          <w:rFonts w:ascii="Times New Roman" w:hAnsi="Times New Roman" w:cs="Times New Roman"/>
          <w:sz w:val="20"/>
          <w:szCs w:val="20"/>
        </w:rPr>
        <w:t>(повна назва кафедри)</w:t>
      </w:r>
    </w:p>
    <w:p w:rsidR="00DB3F59" w:rsidRDefault="00DB3F59" w:rsidP="00CB13F3">
      <w:pPr>
        <w:rPr>
          <w:b/>
          <w:spacing w:val="60"/>
          <w:sz w:val="32"/>
          <w:szCs w:val="32"/>
          <w:lang w:val="uk-UA"/>
        </w:rPr>
      </w:pPr>
    </w:p>
    <w:p w:rsidR="00CB13F3" w:rsidRDefault="00CB13F3" w:rsidP="00CB13F3">
      <w:pPr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</w:pPr>
    </w:p>
    <w:p w:rsidR="000E6DC7" w:rsidRPr="000E6DC7" w:rsidRDefault="000E6DC7" w:rsidP="000E6DC7">
      <w:pPr>
        <w:jc w:val="center"/>
        <w:rPr>
          <w:rFonts w:ascii="Times New Roman" w:hAnsi="Times New Roman" w:cs="Times New Roman"/>
          <w:b/>
          <w:spacing w:val="60"/>
          <w:sz w:val="32"/>
          <w:szCs w:val="32"/>
        </w:rPr>
      </w:pPr>
      <w:r w:rsidRPr="000E6DC7">
        <w:rPr>
          <w:rFonts w:ascii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0E6DC7" w:rsidRPr="000E6DC7" w:rsidRDefault="000E6DC7" w:rsidP="000E6DC7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6DC7">
        <w:rPr>
          <w:rFonts w:ascii="Times New Roman" w:hAnsi="Times New Roman" w:cs="Times New Roman"/>
          <w:sz w:val="28"/>
          <w:szCs w:val="28"/>
          <w:lang w:val="uk-UA"/>
        </w:rPr>
        <w:t>магістра</w:t>
      </w:r>
    </w:p>
    <w:p w:rsidR="000E6DC7" w:rsidRPr="000E6DC7" w:rsidRDefault="000E6DC7" w:rsidP="000E6DC7">
      <w:pPr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E6DC7">
        <w:rPr>
          <w:rFonts w:ascii="Times New Roman" w:hAnsi="Times New Roman" w:cs="Times New Roman"/>
          <w:sz w:val="20"/>
          <w:szCs w:val="20"/>
        </w:rPr>
        <w:t>(освітньо-кваліфікаційний рівень)</w:t>
      </w:r>
    </w:p>
    <w:p w:rsidR="000E6DC7" w:rsidRPr="00612A23" w:rsidRDefault="000E6DC7" w:rsidP="000E6DC7">
      <w:pPr>
        <w:jc w:val="center"/>
        <w:rPr>
          <w:sz w:val="20"/>
          <w:szCs w:val="20"/>
          <w:lang w:val="uk-UA"/>
        </w:rPr>
      </w:pPr>
    </w:p>
    <w:p w:rsidR="000E6DC7" w:rsidRDefault="000E6DC7" w:rsidP="00CB13F3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highlight w:val="yellow"/>
          <w:lang w:val="uk-UA"/>
        </w:rPr>
      </w:pPr>
      <w:r w:rsidRPr="000E6DC7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0E6DC7">
        <w:rPr>
          <w:rFonts w:ascii="Times New Roman" w:hAnsi="Times New Roman" w:cs="Times New Roman"/>
          <w:b/>
          <w:sz w:val="28"/>
          <w:szCs w:val="28"/>
        </w:rPr>
        <w:t>«Моделювання руху крові по великим кровоносним судинам»</w:t>
      </w:r>
    </w:p>
    <w:p w:rsidR="00CB13F3" w:rsidRPr="00CB13F3" w:rsidRDefault="00CB13F3" w:rsidP="00CB13F3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highlight w:val="yellow"/>
          <w:lang w:val="uk-UA"/>
        </w:rPr>
      </w:pPr>
    </w:p>
    <w:p w:rsidR="000E6DC7" w:rsidRPr="00DB3F59" w:rsidRDefault="000E6DC7" w:rsidP="00DB3F59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B3F59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DB3F59">
        <w:rPr>
          <w:rFonts w:ascii="Times New Roman" w:hAnsi="Times New Roman" w:cs="Times New Roman"/>
          <w:sz w:val="24"/>
          <w:szCs w:val="24"/>
          <w:lang w:val="en-US"/>
        </w:rPr>
        <w:t>Modeling of blood flow through large blood vessels</w:t>
      </w:r>
      <w:r w:rsidRPr="00DB3F59"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0E6DC7" w:rsidRPr="00DB3F59" w:rsidRDefault="000E6DC7" w:rsidP="00DB3F59">
      <w:pPr>
        <w:tabs>
          <w:tab w:val="right" w:pos="9355"/>
        </w:tabs>
        <w:rPr>
          <w:u w:val="single"/>
          <w:lang w:val="uk-UA"/>
        </w:rPr>
      </w:pPr>
    </w:p>
    <w:p w:rsidR="000E6DC7" w:rsidRPr="000E6DC7" w:rsidRDefault="000E6DC7" w:rsidP="00DB3F59">
      <w:pPr>
        <w:spacing w:after="0" w:line="240" w:lineRule="auto"/>
        <w:ind w:left="2126"/>
        <w:rPr>
          <w:rFonts w:ascii="Times New Roman" w:hAnsi="Times New Roman" w:cs="Times New Roman"/>
          <w:sz w:val="28"/>
          <w:szCs w:val="28"/>
          <w:lang w:val="uk-UA"/>
        </w:rPr>
      </w:pPr>
      <w:r w:rsidRPr="000E6DC7">
        <w:rPr>
          <w:rFonts w:ascii="Times New Roman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0E6DC7" w:rsidRPr="000E6DC7" w:rsidRDefault="005D1F5D" w:rsidP="00DB3F59">
      <w:pPr>
        <w:spacing w:after="0" w:line="240" w:lineRule="auto"/>
        <w:ind w:left="2126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спеціальність:  10</w:t>
      </w:r>
      <w:r w:rsidRPr="005D1F5D">
        <w:rPr>
          <w:rFonts w:ascii="Times New Roman" w:hAnsi="Times New Roman" w:cs="Times New Roman"/>
          <w:sz w:val="28"/>
          <w:szCs w:val="28"/>
        </w:rPr>
        <w:t>4</w:t>
      </w:r>
      <w:r w:rsidR="000E6DC7" w:rsidRPr="000E6DC7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E6DC7" w:rsidRPr="000E6DC7">
        <w:rPr>
          <w:rFonts w:ascii="Times New Roman" w:hAnsi="Times New Roman" w:cs="Times New Roman"/>
          <w:sz w:val="28"/>
          <w:szCs w:val="28"/>
          <w:lang w:val="uk-UA"/>
        </w:rPr>
        <w:t xml:space="preserve">ізика та </w:t>
      </w:r>
      <w:r>
        <w:rPr>
          <w:rFonts w:ascii="Times New Roman" w:hAnsi="Times New Roman" w:cs="Times New Roman"/>
          <w:sz w:val="28"/>
          <w:szCs w:val="28"/>
          <w:lang w:val="uk-UA"/>
        </w:rPr>
        <w:t>астрономія</w:t>
      </w:r>
    </w:p>
    <w:p w:rsidR="000E6DC7" w:rsidRPr="000E6DC7" w:rsidRDefault="000E6DC7" w:rsidP="00DB3F59">
      <w:pPr>
        <w:spacing w:after="0" w:line="240" w:lineRule="auto"/>
        <w:ind w:left="2126"/>
        <w:rPr>
          <w:rFonts w:ascii="Times New Roman" w:hAnsi="Times New Roman" w:cs="Times New Roman"/>
          <w:sz w:val="20"/>
          <w:szCs w:val="20"/>
          <w:lang w:val="uk-UA"/>
        </w:rPr>
      </w:pPr>
      <w:r w:rsidRPr="000E6DC7">
        <w:rPr>
          <w:rFonts w:ascii="Times New Roman" w:hAnsi="Times New Roman" w:cs="Times New Roman"/>
          <w:sz w:val="28"/>
          <w:szCs w:val="28"/>
          <w:lang w:val="uk-UA"/>
        </w:rPr>
        <w:t>Чепурняк Маргарита Вадимівна</w:t>
      </w:r>
    </w:p>
    <w:p w:rsidR="000E6DC7" w:rsidRPr="000E6DC7" w:rsidRDefault="000E6DC7" w:rsidP="00DB3F59">
      <w:pPr>
        <w:tabs>
          <w:tab w:val="left" w:pos="5245"/>
          <w:tab w:val="right" w:pos="9355"/>
        </w:tabs>
        <w:spacing w:before="120" w:after="0" w:line="240" w:lineRule="auto"/>
        <w:ind w:left="2126"/>
        <w:rPr>
          <w:rFonts w:ascii="Times New Roman" w:hAnsi="Times New Roman" w:cs="Times New Roman"/>
          <w:sz w:val="28"/>
          <w:szCs w:val="28"/>
          <w:lang w:val="uk-UA"/>
        </w:rPr>
      </w:pPr>
      <w:r w:rsidRPr="000E6DC7">
        <w:rPr>
          <w:rFonts w:ascii="Times New Roman" w:hAnsi="Times New Roman" w:cs="Times New Roman"/>
          <w:sz w:val="28"/>
          <w:szCs w:val="28"/>
          <w:lang w:val="uk-UA"/>
        </w:rPr>
        <w:t>Керівник     к.ф.-м.н., доц. Дараков Д.С. __________</w:t>
      </w:r>
    </w:p>
    <w:p w:rsidR="000E6DC7" w:rsidRPr="000E6DC7" w:rsidRDefault="000E6DC7" w:rsidP="00DB3F59">
      <w:pPr>
        <w:tabs>
          <w:tab w:val="left" w:pos="5245"/>
          <w:tab w:val="right" w:pos="9355"/>
        </w:tabs>
        <w:spacing w:before="120" w:after="0" w:line="240" w:lineRule="auto"/>
        <w:ind w:left="2126"/>
        <w:rPr>
          <w:rFonts w:ascii="Times New Roman" w:hAnsi="Times New Roman" w:cs="Times New Roman"/>
          <w:sz w:val="28"/>
          <w:szCs w:val="28"/>
          <w:lang w:val="uk-UA"/>
        </w:rPr>
      </w:pPr>
      <w:r w:rsidRPr="000E6DC7">
        <w:rPr>
          <w:rFonts w:ascii="Times New Roman" w:hAnsi="Times New Roman" w:cs="Times New Roman"/>
          <w:sz w:val="28"/>
          <w:szCs w:val="28"/>
          <w:lang w:val="uk-UA"/>
        </w:rPr>
        <w:t>Рецензент    д.ф.-м.н., проф. Полєтаєв М. І.</w:t>
      </w:r>
    </w:p>
    <w:p w:rsidR="000E6DC7" w:rsidRPr="004E0137" w:rsidRDefault="000E6DC7" w:rsidP="00CB13F3">
      <w:pPr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16"/>
        <w:gridCol w:w="4658"/>
      </w:tblGrid>
      <w:tr w:rsidR="000E6DC7" w:rsidRPr="001E3025" w:rsidTr="00DB3F59">
        <w:trPr>
          <w:jc w:val="center"/>
        </w:trPr>
        <w:tc>
          <w:tcPr>
            <w:tcW w:w="4916" w:type="dxa"/>
          </w:tcPr>
          <w:p w:rsidR="000E6DC7" w:rsidRPr="000E6DC7" w:rsidRDefault="000E6DC7" w:rsidP="00CB13F3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E6DC7" w:rsidRPr="000E6DC7" w:rsidRDefault="000E6DC7" w:rsidP="00CB13F3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0E6DC7" w:rsidRPr="000E6DC7" w:rsidRDefault="000E6DC7" w:rsidP="00CB13F3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</w:t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 xml:space="preserve"> від 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</w:t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</w:t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.201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 xml:space="preserve"> р. </w:t>
            </w:r>
          </w:p>
          <w:p w:rsidR="000E6DC7" w:rsidRPr="000E6DC7" w:rsidRDefault="000E6DC7" w:rsidP="00CB13F3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0E6DC7" w:rsidRPr="000E6DC7" w:rsidRDefault="000E6DC7" w:rsidP="00CB13F3">
            <w:pPr>
              <w:tabs>
                <w:tab w:val="left" w:pos="1168"/>
                <w:tab w:val="left" w:pos="3861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 xml:space="preserve">        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Гоцульський В.Я.</w:t>
            </w:r>
          </w:p>
          <w:p w:rsidR="000E6DC7" w:rsidRPr="001E3025" w:rsidRDefault="000E6DC7" w:rsidP="00CB13F3">
            <w:pPr>
              <w:tabs>
                <w:tab w:val="left" w:pos="284"/>
                <w:tab w:val="left" w:pos="1767"/>
              </w:tabs>
              <w:spacing w:after="0" w:line="360" w:lineRule="auto"/>
              <w:rPr>
                <w:sz w:val="20"/>
                <w:szCs w:val="20"/>
              </w:rPr>
            </w:pPr>
            <w:r w:rsidRPr="000E6DC7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58" w:type="dxa"/>
          </w:tcPr>
          <w:p w:rsidR="000E6DC7" w:rsidRPr="000E6DC7" w:rsidRDefault="000E6DC7" w:rsidP="00CB13F3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:rsidR="000E6DC7" w:rsidRPr="000E6DC7" w:rsidRDefault="000E6DC7" w:rsidP="00CB13F3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 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</w:t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 xml:space="preserve"> від 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</w:t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</w:t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.201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 xml:space="preserve"> р.</w:t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0E6DC7" w:rsidRPr="000E6DC7" w:rsidRDefault="000E6DC7" w:rsidP="00CB13F3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0E6DC7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0E6DC7" w:rsidRPr="000E6DC7" w:rsidRDefault="000E6DC7" w:rsidP="00CB13F3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E6DC7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0E6DC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0E6DC7">
              <w:rPr>
                <w:rFonts w:ascii="Times New Roman" w:hAnsi="Times New Roman" w:cs="Times New Roman"/>
                <w:sz w:val="20"/>
                <w:szCs w:val="20"/>
              </w:rPr>
              <w:t>, бали)</w:t>
            </w:r>
          </w:p>
          <w:p w:rsidR="000E6DC7" w:rsidRPr="000E6DC7" w:rsidRDefault="000E6DC7" w:rsidP="00CB13F3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0E6DC7" w:rsidRPr="000E6DC7" w:rsidRDefault="000E6DC7" w:rsidP="00CB13F3">
            <w:pPr>
              <w:tabs>
                <w:tab w:val="left" w:pos="1446"/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0E6DC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0E6DC7">
              <w:rPr>
                <w:rFonts w:ascii="Times New Roman" w:hAnsi="Times New Roman" w:cs="Times New Roman"/>
                <w:sz w:val="28"/>
                <w:szCs w:val="28"/>
              </w:rPr>
              <w:t xml:space="preserve">               </w:t>
            </w:r>
            <w:r w:rsidRPr="000E6DC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Калінчак В.В.</w:t>
            </w:r>
          </w:p>
          <w:p w:rsidR="000E6DC7" w:rsidRPr="000E6DC7" w:rsidRDefault="000E6DC7" w:rsidP="00CB13F3">
            <w:pPr>
              <w:tabs>
                <w:tab w:val="left" w:pos="454"/>
                <w:tab w:val="left" w:pos="2155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E6DC7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0E6DC7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0E6DC7" w:rsidRPr="001E3025" w:rsidTr="00DB3F59">
        <w:trPr>
          <w:jc w:val="center"/>
        </w:trPr>
        <w:tc>
          <w:tcPr>
            <w:tcW w:w="4916" w:type="dxa"/>
          </w:tcPr>
          <w:p w:rsidR="000E6DC7" w:rsidRPr="001E3025" w:rsidRDefault="000E6DC7" w:rsidP="001D5C06">
            <w:pPr>
              <w:rPr>
                <w:sz w:val="28"/>
                <w:szCs w:val="28"/>
              </w:rPr>
            </w:pPr>
          </w:p>
        </w:tc>
        <w:tc>
          <w:tcPr>
            <w:tcW w:w="4658" w:type="dxa"/>
          </w:tcPr>
          <w:p w:rsidR="000E6DC7" w:rsidRPr="001E3025" w:rsidRDefault="000E6DC7" w:rsidP="00DB3F59">
            <w:pPr>
              <w:spacing w:after="0"/>
              <w:rPr>
                <w:sz w:val="28"/>
                <w:szCs w:val="28"/>
              </w:rPr>
            </w:pPr>
          </w:p>
        </w:tc>
      </w:tr>
    </w:tbl>
    <w:p w:rsidR="00DB3F59" w:rsidRPr="00C46184" w:rsidRDefault="00CB13F3" w:rsidP="00CB13F3">
      <w:pPr>
        <w:tabs>
          <w:tab w:val="left" w:pos="3444"/>
          <w:tab w:val="center" w:pos="4535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="00DB3F59" w:rsidRPr="00C46184">
        <w:rPr>
          <w:rFonts w:ascii="Times New Roman" w:hAnsi="Times New Roman" w:cs="Times New Roman"/>
          <w:b/>
          <w:sz w:val="28"/>
          <w:szCs w:val="28"/>
        </w:rPr>
        <w:t>Одеса</w:t>
      </w:r>
      <w:r w:rsidR="00DB3F59" w:rsidRPr="00C4618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="00DB3F59" w:rsidRPr="00C46184">
        <w:rPr>
          <w:rFonts w:ascii="Times New Roman" w:hAnsi="Times New Roman" w:cs="Times New Roman"/>
          <w:b/>
          <w:sz w:val="28"/>
          <w:szCs w:val="28"/>
        </w:rPr>
        <w:t xml:space="preserve"> 201</w:t>
      </w:r>
      <w:r w:rsidR="00DB3F59" w:rsidRPr="00C46184">
        <w:rPr>
          <w:rFonts w:ascii="Times New Roman" w:hAnsi="Times New Roman" w:cs="Times New Roman"/>
          <w:b/>
          <w:sz w:val="28"/>
          <w:szCs w:val="28"/>
          <w:lang w:val="uk-UA"/>
        </w:rPr>
        <w:t>8</w:t>
      </w:r>
    </w:p>
    <w:p w:rsidR="00FA0E17" w:rsidRPr="00C46184" w:rsidRDefault="00FA0E17" w:rsidP="00C46184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C46184">
        <w:rPr>
          <w:rFonts w:ascii="Times New Roman" w:eastAsia="Times New Roman" w:hAnsi="Times New Roman" w:cs="Times New Roman"/>
          <w:b/>
          <w:sz w:val="28"/>
          <w:lang w:val="uk-UA"/>
        </w:rPr>
        <w:lastRenderedPageBreak/>
        <w:t>З</w:t>
      </w:r>
      <w:r w:rsidR="00C46184">
        <w:rPr>
          <w:rFonts w:ascii="Times New Roman" w:eastAsia="Times New Roman" w:hAnsi="Times New Roman" w:cs="Times New Roman"/>
          <w:b/>
          <w:sz w:val="28"/>
          <w:lang w:val="uk-UA"/>
        </w:rPr>
        <w:t>МІСТ</w:t>
      </w:r>
    </w:p>
    <w:p w:rsidR="00FA0E17" w:rsidRPr="00FA0E17" w:rsidRDefault="002B2310" w:rsidP="00C46184">
      <w:pPr>
        <w:spacing w:line="36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В</w:t>
      </w:r>
      <w:r>
        <w:rPr>
          <w:rFonts w:ascii="Times New Roman" w:eastAsia="Times New Roman" w:hAnsi="Times New Roman" w:cs="Times New Roman"/>
          <w:sz w:val="28"/>
          <w:lang w:val="uk-UA"/>
        </w:rPr>
        <w:t>ступ…..</w:t>
      </w:r>
      <w:r w:rsidR="00FA0E17">
        <w:rPr>
          <w:rFonts w:ascii="Times New Roman" w:eastAsia="Times New Roman" w:hAnsi="Times New Roman" w:cs="Times New Roman"/>
          <w:sz w:val="28"/>
          <w:lang w:val="uk-UA"/>
        </w:rPr>
        <w:t>………………………………………………………………………...</w:t>
      </w:r>
      <w:r w:rsidR="00FA0E17" w:rsidRPr="00FA0E17">
        <w:rPr>
          <w:rFonts w:ascii="Times New Roman" w:eastAsia="Times New Roman" w:hAnsi="Times New Roman" w:cs="Times New Roman"/>
          <w:sz w:val="28"/>
        </w:rPr>
        <w:t>3</w:t>
      </w:r>
    </w:p>
    <w:p w:rsidR="00FA0E17" w:rsidRPr="00FA0E17" w:rsidRDefault="00FA0E17" w:rsidP="00C46184">
      <w:pPr>
        <w:spacing w:line="36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1. Рух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Pr="00FA0E17">
        <w:rPr>
          <w:rFonts w:ascii="Times New Roman" w:eastAsia="Times New Roman" w:hAnsi="Times New Roman" w:cs="Times New Roman"/>
          <w:sz w:val="28"/>
        </w:rPr>
        <w:t xml:space="preserve">крові </w:t>
      </w:r>
      <w:r>
        <w:rPr>
          <w:rFonts w:ascii="Times New Roman" w:eastAsia="Times New Roman" w:hAnsi="Times New Roman" w:cs="Times New Roman"/>
          <w:sz w:val="28"/>
        </w:rPr>
        <w:t>по судинній системі</w:t>
      </w:r>
      <w:r>
        <w:rPr>
          <w:rFonts w:ascii="Times New Roman" w:eastAsia="Times New Roman" w:hAnsi="Times New Roman" w:cs="Times New Roman"/>
          <w:sz w:val="28"/>
          <w:lang w:val="uk-UA"/>
        </w:rPr>
        <w:t>……………………………………………...</w:t>
      </w:r>
      <w:r w:rsidRPr="00FA0E17">
        <w:rPr>
          <w:rFonts w:ascii="Times New Roman" w:eastAsia="Times New Roman" w:hAnsi="Times New Roman" w:cs="Times New Roman"/>
          <w:sz w:val="28"/>
        </w:rPr>
        <w:t>5</w:t>
      </w:r>
    </w:p>
    <w:p w:rsidR="00FA0E17" w:rsidRPr="00E9077D" w:rsidRDefault="00FA0E17" w:rsidP="00C46184">
      <w:pPr>
        <w:spacing w:line="360" w:lineRule="auto"/>
        <w:rPr>
          <w:rFonts w:ascii="Times New Roman" w:eastAsia="Times New Roman" w:hAnsi="Times New Roman" w:cs="Times New Roman"/>
          <w:sz w:val="28"/>
          <w:lang w:val="uk-UA"/>
        </w:rPr>
      </w:pPr>
      <w:r w:rsidRPr="00FA0E17">
        <w:rPr>
          <w:rFonts w:ascii="Times New Roman" w:eastAsia="Times New Roman" w:hAnsi="Times New Roman" w:cs="Times New Roman"/>
          <w:sz w:val="28"/>
        </w:rPr>
        <w:t> </w:t>
      </w:r>
      <w:r>
        <w:rPr>
          <w:rFonts w:ascii="Times New Roman" w:eastAsia="Times New Roman" w:hAnsi="Times New Roman" w:cs="Times New Roman"/>
          <w:sz w:val="28"/>
        </w:rPr>
        <w:t> 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>
        <w:rPr>
          <w:rFonts w:ascii="Times New Roman" w:eastAsia="Times New Roman" w:hAnsi="Times New Roman" w:cs="Times New Roman"/>
          <w:sz w:val="28"/>
        </w:rPr>
        <w:t xml:space="preserve">1.1. 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>Л</w:t>
      </w:r>
      <w:r w:rsidR="00C46184">
        <w:rPr>
          <w:rFonts w:ascii="Times New Roman" w:eastAsia="Times New Roman" w:hAnsi="Times New Roman" w:cs="Times New Roman"/>
          <w:sz w:val="28"/>
        </w:rPr>
        <w:t>анімарн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>ий</w:t>
      </w:r>
      <w:r w:rsidR="00C46184">
        <w:rPr>
          <w:rFonts w:ascii="Times New Roman" w:eastAsia="Times New Roman" w:hAnsi="Times New Roman" w:cs="Times New Roman"/>
          <w:sz w:val="28"/>
        </w:rPr>
        <w:t xml:space="preserve"> 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 xml:space="preserve">та </w:t>
      </w:r>
      <w:r w:rsidR="0025305D" w:rsidRPr="0025305D">
        <w:rPr>
          <w:rFonts w:ascii="Times New Roman" w:eastAsia="Times New Roman" w:hAnsi="Times New Roman" w:cs="Times New Roman"/>
          <w:sz w:val="28"/>
        </w:rPr>
        <w:t>турбулентний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 xml:space="preserve"> режими руху рідини……….</w:t>
      </w:r>
      <w:r w:rsidR="0025305D">
        <w:rPr>
          <w:rFonts w:ascii="Times New Roman" w:eastAsia="Times New Roman" w:hAnsi="Times New Roman" w:cs="Times New Roman"/>
          <w:sz w:val="28"/>
        </w:rPr>
        <w:t>..</w:t>
      </w:r>
      <w:r>
        <w:rPr>
          <w:rFonts w:ascii="Times New Roman" w:eastAsia="Times New Roman" w:hAnsi="Times New Roman" w:cs="Times New Roman"/>
          <w:sz w:val="28"/>
          <w:lang w:val="uk-UA"/>
        </w:rPr>
        <w:t>…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lang w:val="uk-UA"/>
        </w:rPr>
        <w:t>……</w:t>
      </w:r>
      <w:r w:rsidR="00E9077D">
        <w:rPr>
          <w:rFonts w:ascii="Times New Roman" w:eastAsia="Times New Roman" w:hAnsi="Times New Roman" w:cs="Times New Roman"/>
          <w:sz w:val="28"/>
          <w:lang w:val="uk-UA"/>
        </w:rPr>
        <w:t>7</w:t>
      </w:r>
    </w:p>
    <w:p w:rsidR="00FA0E17" w:rsidRPr="00E9077D" w:rsidRDefault="00FA0E17" w:rsidP="00C46184">
      <w:pPr>
        <w:spacing w:line="360" w:lineRule="auto"/>
        <w:rPr>
          <w:rFonts w:ascii="Times New Roman" w:eastAsia="Times New Roman" w:hAnsi="Times New Roman" w:cs="Times New Roman"/>
          <w:sz w:val="28"/>
          <w:lang w:val="uk-UA"/>
        </w:rPr>
      </w:pPr>
      <w:r w:rsidRPr="00FA0E17">
        <w:rPr>
          <w:rFonts w:ascii="Times New Roman" w:eastAsia="Times New Roman" w:hAnsi="Times New Roman" w:cs="Times New Roman"/>
          <w:sz w:val="28"/>
        </w:rPr>
        <w:t>  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 w:rsidRPr="00FA0E17">
        <w:rPr>
          <w:rFonts w:ascii="Times New Roman" w:eastAsia="Times New Roman" w:hAnsi="Times New Roman" w:cs="Times New Roman"/>
          <w:sz w:val="28"/>
        </w:rPr>
        <w:t>1.2. Особливо</w:t>
      </w:r>
      <w:r>
        <w:rPr>
          <w:rFonts w:ascii="Times New Roman" w:eastAsia="Times New Roman" w:hAnsi="Times New Roman" w:cs="Times New Roman"/>
          <w:sz w:val="28"/>
        </w:rPr>
        <w:t xml:space="preserve">сті 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 xml:space="preserve">плину </w:t>
      </w:r>
      <w:r>
        <w:rPr>
          <w:rFonts w:ascii="Times New Roman" w:eastAsia="Times New Roman" w:hAnsi="Times New Roman" w:cs="Times New Roman"/>
          <w:sz w:val="28"/>
        </w:rPr>
        <w:t>крові по судинах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>………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>.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>…………</w:t>
      </w:r>
      <w:r>
        <w:rPr>
          <w:rFonts w:ascii="Times New Roman" w:eastAsia="Times New Roman" w:hAnsi="Times New Roman" w:cs="Times New Roman"/>
          <w:sz w:val="28"/>
          <w:lang w:val="uk-UA"/>
        </w:rPr>
        <w:t>……………..</w:t>
      </w:r>
      <w:r w:rsidR="00E9077D">
        <w:rPr>
          <w:rFonts w:ascii="Times New Roman" w:eastAsia="Times New Roman" w:hAnsi="Times New Roman" w:cs="Times New Roman"/>
          <w:sz w:val="28"/>
          <w:lang w:val="uk-UA"/>
        </w:rPr>
        <w:t>8</w:t>
      </w:r>
    </w:p>
    <w:p w:rsidR="00FA0E17" w:rsidRPr="00E9077D" w:rsidRDefault="00FA0E17" w:rsidP="00C46184">
      <w:pPr>
        <w:spacing w:line="360" w:lineRule="auto"/>
        <w:rPr>
          <w:rFonts w:ascii="Times New Roman" w:eastAsia="Times New Roman" w:hAnsi="Times New Roman" w:cs="Times New Roman"/>
          <w:sz w:val="28"/>
          <w:lang w:val="uk-UA"/>
        </w:rPr>
      </w:pPr>
      <w:r w:rsidRPr="00FA0E17">
        <w:rPr>
          <w:rFonts w:ascii="Times New Roman" w:eastAsia="Times New Roman" w:hAnsi="Times New Roman" w:cs="Times New Roman"/>
          <w:sz w:val="28"/>
        </w:rPr>
        <w:t>  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 w:rsidRPr="00FA0E17">
        <w:rPr>
          <w:rFonts w:ascii="Times New Roman" w:eastAsia="Times New Roman" w:hAnsi="Times New Roman" w:cs="Times New Roman"/>
          <w:sz w:val="28"/>
        </w:rPr>
        <w:t>1.3. Фактори, що впливають на в'язкість крові в о</w:t>
      </w:r>
      <w:r>
        <w:rPr>
          <w:rFonts w:ascii="Times New Roman" w:eastAsia="Times New Roman" w:hAnsi="Times New Roman" w:cs="Times New Roman"/>
          <w:sz w:val="28"/>
        </w:rPr>
        <w:t>рганізмі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>……</w:t>
      </w:r>
      <w:r>
        <w:rPr>
          <w:rFonts w:ascii="Times New Roman" w:eastAsia="Times New Roman" w:hAnsi="Times New Roman" w:cs="Times New Roman"/>
          <w:sz w:val="28"/>
          <w:lang w:val="uk-UA"/>
        </w:rPr>
        <w:t>………...</w:t>
      </w:r>
      <w:r w:rsidR="00E9077D">
        <w:rPr>
          <w:rFonts w:ascii="Times New Roman" w:eastAsia="Times New Roman" w:hAnsi="Times New Roman" w:cs="Times New Roman"/>
          <w:sz w:val="28"/>
          <w:lang w:val="uk-UA"/>
        </w:rPr>
        <w:t>9</w:t>
      </w:r>
    </w:p>
    <w:p w:rsidR="00FA0E17" w:rsidRPr="00375E94" w:rsidRDefault="00C46184" w:rsidP="00C46184">
      <w:pPr>
        <w:spacing w:line="360" w:lineRule="auto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</w:rPr>
        <w:t>2. Структура та</w:t>
      </w:r>
      <w:r w:rsidR="00FA0E17" w:rsidRPr="00FA0E17">
        <w:rPr>
          <w:rFonts w:ascii="Times New Roman" w:eastAsia="Times New Roman" w:hAnsi="Times New Roman" w:cs="Times New Roman"/>
          <w:sz w:val="28"/>
        </w:rPr>
        <w:t xml:space="preserve"> властивості крові і кровоносних с</w:t>
      </w:r>
      <w:r w:rsidR="00FA0E17">
        <w:rPr>
          <w:rFonts w:ascii="Times New Roman" w:eastAsia="Times New Roman" w:hAnsi="Times New Roman" w:cs="Times New Roman"/>
          <w:sz w:val="28"/>
        </w:rPr>
        <w:t>удин</w:t>
      </w:r>
      <w:r>
        <w:rPr>
          <w:rFonts w:ascii="Times New Roman" w:eastAsia="Times New Roman" w:hAnsi="Times New Roman" w:cs="Times New Roman"/>
          <w:sz w:val="28"/>
          <w:lang w:val="uk-UA"/>
        </w:rPr>
        <w:t>……..</w:t>
      </w:r>
      <w:r w:rsidR="00FA0E17">
        <w:rPr>
          <w:rFonts w:ascii="Times New Roman" w:eastAsia="Times New Roman" w:hAnsi="Times New Roman" w:cs="Times New Roman"/>
          <w:sz w:val="28"/>
          <w:lang w:val="uk-UA"/>
        </w:rPr>
        <w:t>………</w:t>
      </w:r>
      <w:r w:rsidR="00375E94">
        <w:rPr>
          <w:rFonts w:ascii="Times New Roman" w:eastAsia="Times New Roman" w:hAnsi="Times New Roman" w:cs="Times New Roman"/>
          <w:sz w:val="28"/>
          <w:lang w:val="uk-UA"/>
        </w:rPr>
        <w:t>..</w:t>
      </w:r>
      <w:r w:rsidR="00FA0E17">
        <w:rPr>
          <w:rFonts w:ascii="Times New Roman" w:eastAsia="Times New Roman" w:hAnsi="Times New Roman" w:cs="Times New Roman"/>
          <w:sz w:val="28"/>
          <w:lang w:val="uk-UA"/>
        </w:rPr>
        <w:t>……</w:t>
      </w:r>
      <w:r>
        <w:rPr>
          <w:rFonts w:ascii="Times New Roman" w:eastAsia="Times New Roman" w:hAnsi="Times New Roman" w:cs="Times New Roman"/>
          <w:sz w:val="28"/>
          <w:lang w:val="uk-UA"/>
        </w:rPr>
        <w:t>12</w:t>
      </w:r>
    </w:p>
    <w:p w:rsidR="00FA0E17" w:rsidRPr="00446465" w:rsidRDefault="00FA0E17" w:rsidP="00C46184">
      <w:pPr>
        <w:spacing w:line="360" w:lineRule="auto"/>
        <w:rPr>
          <w:rFonts w:ascii="Times New Roman" w:eastAsia="Times New Roman" w:hAnsi="Times New Roman" w:cs="Times New Roman"/>
          <w:sz w:val="28"/>
          <w:lang w:val="uk-UA"/>
        </w:rPr>
      </w:pPr>
      <w:r w:rsidRPr="00FA0E17">
        <w:rPr>
          <w:rFonts w:ascii="Times New Roman" w:eastAsia="Times New Roman" w:hAnsi="Times New Roman" w:cs="Times New Roman"/>
          <w:sz w:val="28"/>
        </w:rPr>
        <w:t>  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 w:rsidRPr="00FA0E17">
        <w:rPr>
          <w:rFonts w:ascii="Times New Roman" w:eastAsia="Times New Roman" w:hAnsi="Times New Roman" w:cs="Times New Roman"/>
          <w:sz w:val="28"/>
        </w:rPr>
        <w:t>2.1.</w:t>
      </w:r>
      <w:r w:rsidR="00446465">
        <w:rPr>
          <w:rFonts w:ascii="Times New Roman" w:eastAsia="Times New Roman" w:hAnsi="Times New Roman" w:cs="Times New Roman"/>
          <w:sz w:val="28"/>
          <w:lang w:val="uk-UA"/>
        </w:rPr>
        <w:t xml:space="preserve"> Кола кр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>овообігу………………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>………………………………………13</w:t>
      </w:r>
    </w:p>
    <w:p w:rsidR="00FA0E17" w:rsidRDefault="00FA0E17" w:rsidP="00C46184">
      <w:pPr>
        <w:spacing w:line="360" w:lineRule="auto"/>
        <w:rPr>
          <w:rFonts w:ascii="Times New Roman" w:eastAsia="Times New Roman" w:hAnsi="Times New Roman" w:cs="Times New Roman"/>
          <w:sz w:val="28"/>
          <w:lang w:val="uk-UA"/>
        </w:rPr>
      </w:pPr>
      <w:r w:rsidRPr="00FA0E17">
        <w:rPr>
          <w:rFonts w:ascii="Times New Roman" w:eastAsia="Times New Roman" w:hAnsi="Times New Roman" w:cs="Times New Roman"/>
          <w:sz w:val="28"/>
        </w:rPr>
        <w:t>  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 w:rsidRPr="00FA0E17">
        <w:rPr>
          <w:rFonts w:ascii="Times New Roman" w:eastAsia="Times New Roman" w:hAnsi="Times New Roman" w:cs="Times New Roman"/>
          <w:sz w:val="28"/>
        </w:rPr>
        <w:t>2.2.</w:t>
      </w:r>
      <w:r w:rsidR="00446465">
        <w:rPr>
          <w:rFonts w:ascii="Times New Roman" w:eastAsia="Times New Roman" w:hAnsi="Times New Roman" w:cs="Times New Roman"/>
          <w:sz w:val="28"/>
          <w:lang w:val="uk-UA"/>
        </w:rPr>
        <w:t xml:space="preserve"> Будова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 xml:space="preserve"> аорти…………</w:t>
      </w:r>
      <w:r w:rsidR="00E9077D">
        <w:rPr>
          <w:rFonts w:ascii="Times New Roman" w:eastAsia="Times New Roman" w:hAnsi="Times New Roman" w:cs="Times New Roman"/>
          <w:sz w:val="28"/>
          <w:lang w:val="uk-UA"/>
        </w:rPr>
        <w:t>……………………………………………….15</w:t>
      </w:r>
    </w:p>
    <w:p w:rsidR="001D5C06" w:rsidRPr="00C46184" w:rsidRDefault="001D5C06" w:rsidP="00C46184">
      <w:pPr>
        <w:pStyle w:val="HTML"/>
        <w:shd w:val="clear" w:color="auto" w:fill="FFFFFF"/>
        <w:spacing w:before="100" w:beforeAutospacing="1" w:after="100" w:afterAutospacing="1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</w:t>
      </w:r>
      <w:r w:rsidR="002F5BAE">
        <w:rPr>
          <w:rFonts w:ascii="Times New Roman" w:hAnsi="Times New Roman" w:cs="Times New Roman"/>
          <w:sz w:val="28"/>
          <w:lang w:val="uk-UA"/>
        </w:rPr>
        <w:t xml:space="preserve">    </w:t>
      </w:r>
      <w:r w:rsidR="002F5BAE">
        <w:rPr>
          <w:rFonts w:ascii="Times New Roman" w:hAnsi="Times New Roman" w:cs="Times New Roman"/>
          <w:sz w:val="28"/>
          <w:szCs w:val="28"/>
          <w:lang w:val="uk-UA"/>
        </w:rPr>
        <w:t>2.3. Гілки дуги аорти…</w:t>
      </w:r>
      <w:r w:rsidRPr="00C46184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C46184" w:rsidRPr="00C46184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E9077D">
        <w:rPr>
          <w:rFonts w:ascii="Times New Roman" w:hAnsi="Times New Roman" w:cs="Times New Roman"/>
          <w:sz w:val="28"/>
          <w:szCs w:val="28"/>
          <w:lang w:val="uk-UA"/>
        </w:rPr>
        <w:t>………………………………...16</w:t>
      </w:r>
    </w:p>
    <w:p w:rsidR="00446465" w:rsidRPr="00607741" w:rsidRDefault="000460AD" w:rsidP="00C46184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</w:t>
      </w:r>
      <w:r w:rsidR="00FA0E17" w:rsidRPr="005107F4">
        <w:rPr>
          <w:rFonts w:ascii="Times New Roman" w:eastAsia="Times New Roman" w:hAnsi="Times New Roman" w:cs="Times New Roman"/>
          <w:sz w:val="28"/>
          <w:lang w:val="uk-UA"/>
        </w:rPr>
        <w:t>. Механічні моделі дуги аорти і кровотоку</w:t>
      </w:r>
      <w:r w:rsidR="00446465">
        <w:rPr>
          <w:rFonts w:ascii="Times New Roman" w:eastAsia="Times New Roman" w:hAnsi="Times New Roman" w:cs="Times New Roman"/>
          <w:sz w:val="28"/>
          <w:lang w:val="uk-UA"/>
        </w:rPr>
        <w:t>………………………………...</w:t>
      </w:r>
      <w:r w:rsidR="00607741" w:rsidRPr="00607741">
        <w:rPr>
          <w:rFonts w:ascii="Times New Roman" w:eastAsia="Times New Roman" w:hAnsi="Times New Roman" w:cs="Times New Roman"/>
          <w:sz w:val="28"/>
        </w:rPr>
        <w:t>19</w:t>
      </w:r>
    </w:p>
    <w:p w:rsidR="000460AD" w:rsidRDefault="000460AD" w:rsidP="000460AD">
      <w:pPr>
        <w:tabs>
          <w:tab w:val="right" w:pos="9070"/>
        </w:tabs>
        <w:spacing w:before="100" w:beforeAutospacing="1" w:after="100" w:afterAutospacing="1"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  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>
        <w:rPr>
          <w:rFonts w:ascii="Times New Roman" w:eastAsia="Times New Roman" w:hAnsi="Times New Roman" w:cs="Times New Roman"/>
          <w:sz w:val="28"/>
          <w:lang w:val="uk-UA"/>
        </w:rPr>
        <w:t xml:space="preserve">3.1. </w:t>
      </w:r>
      <w:r w:rsidRPr="00C46184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 п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C46184">
        <w:rPr>
          <w:rFonts w:ascii="Times New Roman" w:hAnsi="Times New Roman" w:cs="Times New Roman"/>
          <w:color w:val="000000"/>
          <w:sz w:val="28"/>
          <w:szCs w:val="28"/>
          <w:lang w:val="uk-UA"/>
        </w:rPr>
        <w:t>дс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C46184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точно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ї </w:t>
      </w:r>
      <w:r w:rsidRPr="000460AD">
        <w:rPr>
          <w:rFonts w:ascii="Times New Roman" w:hAnsi="Times New Roman" w:cs="Times New Roman"/>
          <w:sz w:val="28"/>
          <w:szCs w:val="28"/>
          <w:lang w:val="uk-UA"/>
        </w:rPr>
        <w:t>роздільн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0460AD">
        <w:rPr>
          <w:rFonts w:ascii="Times New Roman" w:hAnsi="Times New Roman" w:cs="Times New Roman"/>
          <w:sz w:val="28"/>
          <w:szCs w:val="28"/>
          <w:lang w:val="uk-UA"/>
        </w:rPr>
        <w:t xml:space="preserve"> здатн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460AD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461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геометрії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………………</w:t>
      </w:r>
      <w:r w:rsidR="00E9077D">
        <w:rPr>
          <w:rFonts w:ascii="Times New Roman" w:hAnsi="Times New Roman" w:cs="Times New Roman"/>
          <w:color w:val="000000"/>
          <w:sz w:val="28"/>
          <w:szCs w:val="28"/>
          <w:lang w:val="uk-UA"/>
        </w:rPr>
        <w:t>…</w:t>
      </w:r>
      <w:r w:rsidR="00607741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="00607741" w:rsidRPr="00607741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</w:p>
    <w:p w:rsidR="000460AD" w:rsidRPr="00607741" w:rsidRDefault="000460AD" w:rsidP="000460AD">
      <w:pPr>
        <w:tabs>
          <w:tab w:val="right" w:pos="9070"/>
        </w:tabs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="002F5BA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3.2. </w:t>
      </w:r>
      <w:r w:rsidRPr="000460AD">
        <w:rPr>
          <w:rFonts w:ascii="Times New Roman" w:hAnsi="Times New Roman" w:cs="Times New Roman"/>
          <w:color w:val="000000"/>
          <w:sz w:val="28"/>
          <w:szCs w:val="28"/>
        </w:rPr>
        <w:t>FSI</w:t>
      </w:r>
      <w:r w:rsidRPr="000460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-технологія </w:t>
      </w:r>
      <w:r w:rsidRPr="000460AD">
        <w:rPr>
          <w:rFonts w:ascii="Times New Roman" w:hAnsi="Times New Roman" w:cs="Times New Roman"/>
          <w:color w:val="000000"/>
          <w:sz w:val="28"/>
          <w:szCs w:val="28"/>
        </w:rPr>
        <w:t>ABAQUS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……………………………………</w:t>
      </w:r>
      <w:r w:rsidR="00E9077D">
        <w:rPr>
          <w:rFonts w:ascii="Times New Roman" w:hAnsi="Times New Roman" w:cs="Times New Roman"/>
          <w:color w:val="000000"/>
          <w:sz w:val="28"/>
          <w:szCs w:val="28"/>
          <w:lang w:val="uk-UA"/>
        </w:rPr>
        <w:t>……….2</w:t>
      </w:r>
      <w:r w:rsidR="00607741" w:rsidRPr="00607741">
        <w:rPr>
          <w:rFonts w:ascii="Times New Roman" w:hAnsi="Times New Roman" w:cs="Times New Roman"/>
          <w:color w:val="000000"/>
          <w:sz w:val="28"/>
          <w:szCs w:val="28"/>
        </w:rPr>
        <w:t>3</w:t>
      </w:r>
    </w:p>
    <w:p w:rsidR="00FA0E17" w:rsidRPr="00607741" w:rsidRDefault="005107F4" w:rsidP="00C46184">
      <w:pPr>
        <w:spacing w:before="240" w:line="36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  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 w:rsidR="000460AD">
        <w:rPr>
          <w:rFonts w:ascii="Times New Roman" w:eastAsia="Times New Roman" w:hAnsi="Times New Roman" w:cs="Times New Roman"/>
          <w:sz w:val="28"/>
          <w:lang w:val="uk-UA"/>
        </w:rPr>
        <w:t>3</w:t>
      </w:r>
      <w:r w:rsidR="000460AD">
        <w:rPr>
          <w:rFonts w:ascii="Times New Roman" w:eastAsia="Times New Roman" w:hAnsi="Times New Roman" w:cs="Times New Roman"/>
          <w:sz w:val="28"/>
        </w:rPr>
        <w:t>.</w:t>
      </w:r>
      <w:r w:rsidR="000460AD">
        <w:rPr>
          <w:rFonts w:ascii="Times New Roman" w:eastAsia="Times New Roman" w:hAnsi="Times New Roman" w:cs="Times New Roman"/>
          <w:sz w:val="28"/>
          <w:lang w:val="uk-UA"/>
        </w:rPr>
        <w:t>3</w:t>
      </w:r>
      <w:r w:rsidR="00FA0E17">
        <w:rPr>
          <w:rFonts w:ascii="Times New Roman" w:eastAsia="Times New Roman" w:hAnsi="Times New Roman" w:cs="Times New Roman"/>
          <w:sz w:val="28"/>
        </w:rPr>
        <w:t xml:space="preserve">. </w:t>
      </w:r>
      <w:r w:rsidR="00FA0E17">
        <w:rPr>
          <w:rFonts w:ascii="Times New Roman" w:eastAsia="Times New Roman" w:hAnsi="Times New Roman" w:cs="Times New Roman"/>
          <w:sz w:val="28"/>
          <w:lang w:val="uk-UA"/>
        </w:rPr>
        <w:t>М</w:t>
      </w:r>
      <w:r w:rsidR="00FA0E17" w:rsidRPr="00FA0E17">
        <w:rPr>
          <w:rFonts w:ascii="Times New Roman" w:eastAsia="Times New Roman" w:hAnsi="Times New Roman" w:cs="Times New Roman"/>
          <w:sz w:val="28"/>
        </w:rPr>
        <w:t>атематичний опис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>…………………………………</w:t>
      </w:r>
      <w:r w:rsidR="00607741">
        <w:rPr>
          <w:rFonts w:ascii="Times New Roman" w:eastAsia="Times New Roman" w:hAnsi="Times New Roman" w:cs="Times New Roman"/>
          <w:sz w:val="28"/>
          <w:lang w:val="uk-UA"/>
        </w:rPr>
        <w:t>………………..2</w:t>
      </w:r>
      <w:r w:rsidR="00607741" w:rsidRPr="00607741">
        <w:rPr>
          <w:rFonts w:ascii="Times New Roman" w:eastAsia="Times New Roman" w:hAnsi="Times New Roman" w:cs="Times New Roman"/>
          <w:sz w:val="28"/>
        </w:rPr>
        <w:t>5</w:t>
      </w:r>
    </w:p>
    <w:p w:rsidR="00FA0E17" w:rsidRPr="00607741" w:rsidRDefault="005107F4" w:rsidP="00C46184">
      <w:pPr>
        <w:spacing w:line="36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  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 xml:space="preserve">    </w:t>
      </w:r>
      <w:r w:rsidR="000460AD">
        <w:rPr>
          <w:rFonts w:ascii="Times New Roman" w:eastAsia="Times New Roman" w:hAnsi="Times New Roman" w:cs="Times New Roman"/>
          <w:sz w:val="28"/>
          <w:lang w:val="uk-UA"/>
        </w:rPr>
        <w:t>3</w:t>
      </w:r>
      <w:r w:rsidR="000460AD">
        <w:rPr>
          <w:rFonts w:ascii="Times New Roman" w:eastAsia="Times New Roman" w:hAnsi="Times New Roman" w:cs="Times New Roman"/>
          <w:sz w:val="28"/>
        </w:rPr>
        <w:t>.</w:t>
      </w:r>
      <w:r w:rsidR="000460AD">
        <w:rPr>
          <w:rFonts w:ascii="Times New Roman" w:eastAsia="Times New Roman" w:hAnsi="Times New Roman" w:cs="Times New Roman"/>
          <w:sz w:val="28"/>
          <w:lang w:val="uk-UA"/>
        </w:rPr>
        <w:t>4</w:t>
      </w:r>
      <w:r w:rsidR="00FA0E17" w:rsidRPr="00FA0E17">
        <w:rPr>
          <w:rFonts w:ascii="Times New Roman" w:eastAsia="Times New Roman" w:hAnsi="Times New Roman" w:cs="Times New Roman"/>
          <w:sz w:val="28"/>
        </w:rPr>
        <w:t>. Розрахунки і результати</w:t>
      </w:r>
      <w:r w:rsidR="002F5BAE">
        <w:rPr>
          <w:rFonts w:ascii="Times New Roman" w:eastAsia="Times New Roman" w:hAnsi="Times New Roman" w:cs="Times New Roman"/>
          <w:sz w:val="28"/>
          <w:lang w:val="uk-UA"/>
        </w:rPr>
        <w:t>………………</w:t>
      </w:r>
      <w:r w:rsidR="00607741">
        <w:rPr>
          <w:rFonts w:ascii="Times New Roman" w:eastAsia="Times New Roman" w:hAnsi="Times New Roman" w:cs="Times New Roman"/>
          <w:sz w:val="28"/>
          <w:lang w:val="uk-UA"/>
        </w:rPr>
        <w:t>……………………………...2</w:t>
      </w:r>
      <w:r w:rsidR="00607741" w:rsidRPr="00607741">
        <w:rPr>
          <w:rFonts w:ascii="Times New Roman" w:eastAsia="Times New Roman" w:hAnsi="Times New Roman" w:cs="Times New Roman"/>
          <w:sz w:val="28"/>
        </w:rPr>
        <w:t>7</w:t>
      </w:r>
    </w:p>
    <w:p w:rsidR="00FA0E17" w:rsidRPr="00607741" w:rsidRDefault="000460AD" w:rsidP="00C46184">
      <w:pPr>
        <w:spacing w:line="36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В</w:t>
      </w:r>
      <w:r w:rsidR="00FA0E17">
        <w:rPr>
          <w:rFonts w:ascii="Times New Roman" w:eastAsia="Times New Roman" w:hAnsi="Times New Roman" w:cs="Times New Roman"/>
          <w:sz w:val="28"/>
        </w:rPr>
        <w:t>исновки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>……</w:t>
      </w:r>
      <w:r>
        <w:rPr>
          <w:rFonts w:ascii="Times New Roman" w:eastAsia="Times New Roman" w:hAnsi="Times New Roman" w:cs="Times New Roman"/>
          <w:sz w:val="28"/>
          <w:lang w:val="uk-UA"/>
        </w:rPr>
        <w:t>………………………</w:t>
      </w:r>
      <w:r w:rsidR="00C46184">
        <w:rPr>
          <w:rFonts w:ascii="Times New Roman" w:eastAsia="Times New Roman" w:hAnsi="Times New Roman" w:cs="Times New Roman"/>
          <w:sz w:val="28"/>
          <w:lang w:val="uk-UA"/>
        </w:rPr>
        <w:t>……………</w:t>
      </w:r>
      <w:r w:rsidR="00FA0E17">
        <w:rPr>
          <w:rFonts w:ascii="Times New Roman" w:eastAsia="Times New Roman" w:hAnsi="Times New Roman" w:cs="Times New Roman"/>
          <w:sz w:val="28"/>
          <w:lang w:val="uk-UA"/>
        </w:rPr>
        <w:t>……………………………</w:t>
      </w:r>
      <w:r w:rsidR="00607741">
        <w:rPr>
          <w:rFonts w:ascii="Times New Roman" w:eastAsia="Times New Roman" w:hAnsi="Times New Roman" w:cs="Times New Roman"/>
          <w:sz w:val="28"/>
        </w:rPr>
        <w:t>3</w:t>
      </w:r>
      <w:r w:rsidR="00607741" w:rsidRPr="00607741">
        <w:rPr>
          <w:rFonts w:ascii="Times New Roman" w:eastAsia="Times New Roman" w:hAnsi="Times New Roman" w:cs="Times New Roman"/>
          <w:sz w:val="28"/>
        </w:rPr>
        <w:t>1</w:t>
      </w:r>
    </w:p>
    <w:p w:rsidR="00B37D17" w:rsidRPr="002D5A63" w:rsidRDefault="00C46184" w:rsidP="00C46184">
      <w:pPr>
        <w:spacing w:line="36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Список використаних джерел…………</w:t>
      </w:r>
      <w:r w:rsidR="00FA0E17">
        <w:rPr>
          <w:rFonts w:ascii="Times New Roman" w:eastAsia="Times New Roman" w:hAnsi="Times New Roman" w:cs="Times New Roman"/>
          <w:sz w:val="28"/>
          <w:lang w:val="uk-UA"/>
        </w:rPr>
        <w:t>……………………………………..</w:t>
      </w:r>
      <w:r>
        <w:rPr>
          <w:rFonts w:ascii="Times New Roman" w:eastAsia="Times New Roman" w:hAnsi="Times New Roman" w:cs="Times New Roman"/>
          <w:sz w:val="28"/>
        </w:rPr>
        <w:t>3</w:t>
      </w:r>
      <w:r w:rsidR="00607741" w:rsidRPr="002D5A63">
        <w:rPr>
          <w:rFonts w:ascii="Times New Roman" w:eastAsia="Times New Roman" w:hAnsi="Times New Roman" w:cs="Times New Roman"/>
          <w:sz w:val="28"/>
        </w:rPr>
        <w:t>2</w:t>
      </w:r>
    </w:p>
    <w:p w:rsidR="00B37D17" w:rsidRDefault="00B37D17">
      <w:pPr>
        <w:rPr>
          <w:rFonts w:ascii="Times New Roman" w:eastAsia="Times New Roman" w:hAnsi="Times New Roman" w:cs="Times New Roman"/>
          <w:sz w:val="28"/>
        </w:rPr>
      </w:pPr>
    </w:p>
    <w:p w:rsidR="00B37D17" w:rsidRDefault="00B37D17">
      <w:pPr>
        <w:rPr>
          <w:rFonts w:ascii="Times New Roman" w:eastAsia="Times New Roman" w:hAnsi="Times New Roman" w:cs="Times New Roman"/>
          <w:sz w:val="28"/>
        </w:rPr>
      </w:pPr>
    </w:p>
    <w:p w:rsidR="005107F4" w:rsidRDefault="005107F4" w:rsidP="005107F4">
      <w:pPr>
        <w:spacing w:line="480" w:lineRule="auto"/>
        <w:rPr>
          <w:rFonts w:ascii="Times New Roman" w:eastAsia="Times New Roman" w:hAnsi="Times New Roman" w:cs="Times New Roman"/>
          <w:sz w:val="28"/>
          <w:lang w:val="uk-UA"/>
        </w:rPr>
      </w:pPr>
    </w:p>
    <w:p w:rsidR="00C46184" w:rsidRPr="005107F4" w:rsidRDefault="00C46184" w:rsidP="005107F4">
      <w:pPr>
        <w:spacing w:line="480" w:lineRule="auto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FA0E17" w:rsidRPr="00C46184" w:rsidRDefault="00C46184" w:rsidP="00E9077D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lang w:val="uk-UA"/>
        </w:rPr>
        <w:t>ВСТУП</w:t>
      </w:r>
    </w:p>
    <w:p w:rsidR="00FA0E17" w:rsidRPr="00D47DED" w:rsidRDefault="00CA5A1E" w:rsidP="00E9077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      </w:t>
      </w:r>
      <w:r w:rsidR="00FA0E17" w:rsidRPr="00D47DED">
        <w:rPr>
          <w:rFonts w:ascii="Times New Roman" w:eastAsia="Times New Roman" w:hAnsi="Times New Roman" w:cs="Times New Roman"/>
          <w:sz w:val="28"/>
          <w:szCs w:val="28"/>
        </w:rPr>
        <w:t xml:space="preserve">Досвід математичного моделювання систем кровообігу </w:t>
      </w:r>
      <w:r w:rsid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існує </w:t>
      </w:r>
      <w:r w:rsidR="00FA0E17" w:rsidRPr="00D47DED">
        <w:rPr>
          <w:rFonts w:ascii="Times New Roman" w:eastAsia="Times New Roman" w:hAnsi="Times New Roman" w:cs="Times New Roman"/>
          <w:sz w:val="28"/>
          <w:szCs w:val="28"/>
        </w:rPr>
        <w:t>вже кілька десятиліть, і деякі з розроблених моделей з успіхом застосовуються в клінічній практиці. Тут, очевидно, найбільший інтерес представляють моделі системи кровообігу в цілому, що описують зміну основних параметрів в різних точках системи і допускають включення в модельні співвідношення таких зовнішніх факторів, як змінена вагомість і перепад тисків по поверхні тіла, обумовлений застосуванням засобів компенсації</w:t>
      </w:r>
      <w:r w:rsidR="00175423" w:rsidRPr="00175423">
        <w:rPr>
          <w:rFonts w:ascii="Times New Roman" w:eastAsia="Times New Roman" w:hAnsi="Times New Roman" w:cs="Times New Roman"/>
          <w:sz w:val="28"/>
          <w:szCs w:val="28"/>
        </w:rPr>
        <w:t xml:space="preserve"> [1]</w:t>
      </w:r>
      <w:r w:rsidR="00FA0E17" w:rsidRPr="00D47DED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47DED" w:rsidRPr="00D47DED" w:rsidRDefault="00CA5A1E" w:rsidP="00C4618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FA0E17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Моделювання органів і структур людського організму дає можливість передбачити критичні ситуації, з'ясувати механізми формування патології, знаходити області допустимих змін форми, механічних властивостей і характеру функціонування цих біологічних об'єктів. Це в свою чергу розширює сферу застосування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діагностичних методів і пристроїв і є передумовою для створення автоматизованих засобів діагностики.</w:t>
      </w:r>
    </w:p>
    <w:p w:rsidR="00D47DED" w:rsidRPr="00D47DED" w:rsidRDefault="00CA5A1E" w:rsidP="00C4618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Модель - це об'єкт будь-якої природи, умоглядний або матеріально реалізований, який відтворює явище, процес або систему з метою їх дослідження або вивчення.</w:t>
      </w:r>
    </w:p>
    <w:p w:rsidR="00D47DED" w:rsidRPr="00D47DED" w:rsidRDefault="00CA5A1E" w:rsidP="00C4618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Моделювання - метод дослідження явищ, процесів і систем, заснований на побудові і вивченні їх математичних і фізичних моделей.</w:t>
      </w:r>
    </w:p>
    <w:p w:rsidR="00D47DED" w:rsidRPr="00D47DED" w:rsidRDefault="00CA5A1E" w:rsidP="00C4618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Створення фізичних моделей засновано на відтворенні фізичними способами біологічних структур, їх функцій і процесів. При фізичному моделюванні вирішують питання вибору виду і параметрів моделі і встан</w:t>
      </w:r>
      <w:r w:rsidR="00175B1B">
        <w:rPr>
          <w:rFonts w:ascii="Times New Roman" w:eastAsia="Times New Roman" w:hAnsi="Times New Roman" w:cs="Times New Roman"/>
          <w:sz w:val="28"/>
          <w:szCs w:val="28"/>
          <w:lang w:val="uk-UA"/>
        </w:rPr>
        <w:t>овлюють різні види відповідностей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між моделлю і біологічним об'єктом.</w:t>
      </w:r>
    </w:p>
    <w:p w:rsidR="00D47DED" w:rsidRPr="00D47DED" w:rsidRDefault="00CA5A1E" w:rsidP="00C4618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Модель дає значно більше інформації про біомеханіку біологічного об'єкта, що можливо отримати сучасними засобами вимірювання</w:t>
      </w:r>
      <w:r w:rsidR="00175423" w:rsidRPr="001754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[2]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47DED" w:rsidRPr="00D47DED" w:rsidRDefault="00CA5A1E" w:rsidP="00C4618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FF7803">
        <w:rPr>
          <w:rFonts w:ascii="Times New Roman" w:eastAsia="Times New Roman" w:hAnsi="Times New Roman" w:cs="Times New Roman"/>
          <w:sz w:val="28"/>
          <w:szCs w:val="28"/>
          <w:lang w:val="uk-UA"/>
        </w:rPr>
        <w:t>У роботі п</w:t>
      </w:r>
      <w:r w:rsid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роводиться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мат</w:t>
      </w:r>
      <w:r w:rsidR="00175B1B">
        <w:rPr>
          <w:rFonts w:ascii="Times New Roman" w:eastAsia="Times New Roman" w:hAnsi="Times New Roman" w:cs="Times New Roman"/>
          <w:sz w:val="28"/>
          <w:szCs w:val="28"/>
          <w:lang w:val="uk-UA"/>
        </w:rPr>
        <w:t>ематичне моделювання кровотоку по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дузі аорти і її гілках, які будуть включати більш характерні особливості к</w:t>
      </w:r>
      <w:r w:rsid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ровото</w:t>
      </w:r>
      <w:r w:rsidR="00FF7803">
        <w:rPr>
          <w:rFonts w:ascii="Times New Roman" w:eastAsia="Times New Roman" w:hAnsi="Times New Roman" w:cs="Times New Roman"/>
          <w:sz w:val="28"/>
          <w:szCs w:val="28"/>
          <w:lang w:val="uk-UA"/>
        </w:rPr>
        <w:t>ку через судини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. По-перше, модель повинна відтворювати складну просторову геометрію кровоносних судин і їх гілок. По-друге, розроблена модель повинн</w:t>
      </w:r>
      <w:r w:rsid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а враховувати комплексну реологі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ю крові і внутрішню структуру кровотоку. По-третє, модель п</w:t>
      </w:r>
      <w:r w:rsidR="00C46184">
        <w:rPr>
          <w:rFonts w:ascii="Times New Roman" w:eastAsia="Times New Roman" w:hAnsi="Times New Roman" w:cs="Times New Roman"/>
          <w:sz w:val="28"/>
          <w:szCs w:val="28"/>
          <w:lang w:val="uk-UA"/>
        </w:rPr>
        <w:t>овинна описувати пульсуючі зміни профіля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швидкості на вхідному перетині аорти. Розроблена модель в формулюванні граничних умов повинна враховуват</w:t>
      </w:r>
      <w:r w:rsid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и взаємодію зі стінками судин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тільки рідкий компонент крові</w:t>
      </w:r>
      <w:r w:rsid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C4618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а також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клітини крові. Перш за все необхідно провести аналіз структури і властивостей крові і судин.</w:t>
      </w:r>
    </w:p>
    <w:p w:rsidR="00D47DED" w:rsidRPr="00D47DED" w:rsidRDefault="00CA5A1E" w:rsidP="00C4618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0460AD">
        <w:rPr>
          <w:rFonts w:ascii="Times New Roman" w:eastAsia="Times New Roman" w:hAnsi="Times New Roman" w:cs="Times New Roman"/>
          <w:sz w:val="28"/>
          <w:szCs w:val="28"/>
          <w:lang w:val="uk-UA"/>
        </w:rPr>
        <w:t>Тому</w:t>
      </w:r>
      <w:r w:rsidR="00C4618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460AD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етою р</w:t>
      </w:r>
      <w:r w:rsidR="00A07E58">
        <w:rPr>
          <w:rFonts w:ascii="Times New Roman" w:eastAsia="Times New Roman" w:hAnsi="Times New Roman" w:cs="Times New Roman"/>
          <w:sz w:val="28"/>
          <w:szCs w:val="28"/>
          <w:lang w:val="uk-UA"/>
        </w:rPr>
        <w:t>оботи є моделювання руху крові по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дузі аорти.</w:t>
      </w:r>
    </w:p>
    <w:p w:rsidR="00D47DED" w:rsidRPr="00D47DED" w:rsidRDefault="00CA5A1E" w:rsidP="00C4618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Основні завдання, які необхідно виконати в даній роботі, наступні:</w:t>
      </w:r>
    </w:p>
    <w:p w:rsidR="00175423" w:rsidRPr="00175423" w:rsidRDefault="00D47DED" w:rsidP="00C46184">
      <w:pPr>
        <w:pStyle w:val="a3"/>
        <w:numPr>
          <w:ilvl w:val="0"/>
          <w:numId w:val="25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75423">
        <w:rPr>
          <w:rFonts w:ascii="Times New Roman" w:eastAsia="Times New Roman" w:hAnsi="Times New Roman" w:cs="Times New Roman"/>
          <w:sz w:val="28"/>
          <w:szCs w:val="28"/>
          <w:lang w:val="uk-UA"/>
        </w:rPr>
        <w:t>в залежності від умови течії крові, визначити чи є кров неньютонівської рідиною;</w:t>
      </w:r>
    </w:p>
    <w:p w:rsidR="00175423" w:rsidRPr="00175423" w:rsidRDefault="00D47DED" w:rsidP="00C46184">
      <w:pPr>
        <w:pStyle w:val="a3"/>
        <w:numPr>
          <w:ilvl w:val="0"/>
          <w:numId w:val="25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754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провести моделювання </w:t>
      </w:r>
      <w:r w:rsidR="00175423">
        <w:rPr>
          <w:rFonts w:ascii="Times New Roman" w:eastAsia="Times New Roman" w:hAnsi="Times New Roman" w:cs="Times New Roman"/>
          <w:sz w:val="28"/>
          <w:szCs w:val="28"/>
        </w:rPr>
        <w:t>руху кров</w:t>
      </w:r>
      <w:r w:rsidR="00175423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A07E5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 дузі аорти </w:t>
      </w:r>
      <w:r w:rsidRPr="00175423">
        <w:rPr>
          <w:rFonts w:ascii="Times New Roman" w:eastAsia="Times New Roman" w:hAnsi="Times New Roman" w:cs="Times New Roman"/>
          <w:sz w:val="28"/>
          <w:szCs w:val="28"/>
          <w:lang w:val="uk-UA"/>
        </w:rPr>
        <w:t>в обчислю</w:t>
      </w:r>
      <w:r w:rsidR="002B2310" w:rsidRPr="00175423">
        <w:rPr>
          <w:rFonts w:ascii="Times New Roman" w:eastAsia="Times New Roman" w:hAnsi="Times New Roman" w:cs="Times New Roman"/>
          <w:sz w:val="28"/>
          <w:szCs w:val="28"/>
          <w:lang w:val="uk-UA"/>
        </w:rPr>
        <w:t>вальній</w:t>
      </w:r>
      <w:r w:rsidRPr="001754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системи ABAQUS;</w:t>
      </w:r>
    </w:p>
    <w:p w:rsidR="00D47DED" w:rsidRPr="00175423" w:rsidRDefault="00D47DED" w:rsidP="00C46184">
      <w:pPr>
        <w:pStyle w:val="a3"/>
        <w:numPr>
          <w:ilvl w:val="0"/>
          <w:numId w:val="25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75423">
        <w:rPr>
          <w:rFonts w:ascii="Times New Roman" w:eastAsia="Times New Roman" w:hAnsi="Times New Roman" w:cs="Times New Roman"/>
          <w:sz w:val="28"/>
          <w:szCs w:val="28"/>
          <w:lang w:val="uk-UA"/>
        </w:rPr>
        <w:t>про</w:t>
      </w:r>
      <w:r w:rsidR="00A07E58">
        <w:rPr>
          <w:rFonts w:ascii="Times New Roman" w:eastAsia="Times New Roman" w:hAnsi="Times New Roman" w:cs="Times New Roman"/>
          <w:sz w:val="28"/>
          <w:szCs w:val="28"/>
          <w:lang w:val="uk-UA"/>
        </w:rPr>
        <w:t>вести аналіз результатів моделювання</w:t>
      </w:r>
      <w:r w:rsidRPr="0017542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пульсуючого кровотоку в дузі аорти.</w:t>
      </w:r>
    </w:p>
    <w:p w:rsidR="00632576" w:rsidRPr="00D47DED" w:rsidRDefault="00CA5A1E" w:rsidP="00C4618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Взяті до уваги різні фізичні фактори, та</w:t>
      </w:r>
      <w:r w:rsidR="002B2310">
        <w:rPr>
          <w:rFonts w:ascii="Times New Roman" w:eastAsia="Times New Roman" w:hAnsi="Times New Roman" w:cs="Times New Roman"/>
          <w:sz w:val="28"/>
          <w:szCs w:val="28"/>
          <w:lang w:val="uk-UA"/>
        </w:rPr>
        <w:t>кі як турбулентність і неньютонівська</w:t>
      </w:r>
      <w:r w:rsidR="00D47DED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природа людської крові.</w:t>
      </w:r>
    </w:p>
    <w:p w:rsidR="00632576" w:rsidRPr="00FA0E17" w:rsidRDefault="00632576" w:rsidP="0012248B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632576" w:rsidRPr="00FA0E17" w:rsidRDefault="00632576" w:rsidP="0012248B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632576" w:rsidRPr="00FA0E17" w:rsidRDefault="00632576" w:rsidP="0012248B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2B2310" w:rsidRDefault="002B2310" w:rsidP="004D1F65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C46184" w:rsidRDefault="00C46184" w:rsidP="004D1F65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C46184" w:rsidRDefault="00C46184" w:rsidP="004D1F65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46184" w:rsidRDefault="00C46184" w:rsidP="00C46184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175423" w:rsidRPr="00A07E58" w:rsidRDefault="00175423" w:rsidP="00E9077D">
      <w:pPr>
        <w:tabs>
          <w:tab w:val="left" w:pos="2220"/>
        </w:tabs>
        <w:spacing w:after="0" w:line="36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2A71AE" w:rsidRPr="00A64AF3" w:rsidRDefault="002A71AE" w:rsidP="002A71AE">
      <w:pPr>
        <w:tabs>
          <w:tab w:val="left" w:pos="8244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A64AF3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9617AA"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</w:p>
    <w:p w:rsidR="002A71AE" w:rsidRPr="002A71AE" w:rsidRDefault="0014313D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A07E5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A71AE" w:rsidRPr="002A71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7E58">
        <w:rPr>
          <w:rFonts w:ascii="Times New Roman" w:hAnsi="Times New Roman" w:cs="Times New Roman"/>
          <w:sz w:val="28"/>
          <w:szCs w:val="28"/>
          <w:lang w:val="uk-UA"/>
        </w:rPr>
        <w:t xml:space="preserve"> У результаті аналізу літературних даних б</w:t>
      </w:r>
      <w:r w:rsidR="002A71AE" w:rsidRPr="002A71AE">
        <w:rPr>
          <w:rFonts w:ascii="Times New Roman" w:hAnsi="Times New Roman" w:cs="Times New Roman"/>
          <w:sz w:val="28"/>
          <w:szCs w:val="28"/>
          <w:lang w:val="uk-UA"/>
        </w:rPr>
        <w:t>уло показано, що в залежності від у</w:t>
      </w:r>
      <w:r w:rsidR="00A07E58">
        <w:rPr>
          <w:rFonts w:ascii="Times New Roman" w:hAnsi="Times New Roman" w:cs="Times New Roman"/>
          <w:sz w:val="28"/>
          <w:szCs w:val="28"/>
          <w:lang w:val="uk-UA"/>
        </w:rPr>
        <w:t>мов течії</w:t>
      </w:r>
      <w:r w:rsidR="002A71AE" w:rsidRPr="002A71AE">
        <w:rPr>
          <w:rFonts w:ascii="Times New Roman" w:hAnsi="Times New Roman" w:cs="Times New Roman"/>
          <w:sz w:val="28"/>
          <w:szCs w:val="28"/>
          <w:lang w:val="uk-UA"/>
        </w:rPr>
        <w:t>, кров в більшості</w:t>
      </w:r>
      <w:r w:rsidR="002A71AE">
        <w:rPr>
          <w:rFonts w:ascii="Times New Roman" w:hAnsi="Times New Roman" w:cs="Times New Roman"/>
          <w:sz w:val="28"/>
          <w:szCs w:val="28"/>
          <w:lang w:val="uk-UA"/>
        </w:rPr>
        <w:t xml:space="preserve"> випадків слід вважати неньютоні</w:t>
      </w:r>
      <w:r w:rsidR="002A71AE" w:rsidRPr="002A71AE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="002A71AE">
        <w:rPr>
          <w:rFonts w:ascii="Times New Roman" w:hAnsi="Times New Roman" w:cs="Times New Roman"/>
          <w:sz w:val="28"/>
          <w:szCs w:val="28"/>
          <w:lang w:val="uk-UA"/>
        </w:rPr>
        <w:t>ькою</w:t>
      </w:r>
      <w:r w:rsidR="00A07E58">
        <w:rPr>
          <w:rFonts w:ascii="Times New Roman" w:hAnsi="Times New Roman" w:cs="Times New Roman"/>
          <w:sz w:val="28"/>
          <w:szCs w:val="28"/>
          <w:lang w:val="uk-UA"/>
        </w:rPr>
        <w:t xml:space="preserve"> рідиною для подальшого моделювання процесів кровообігу.</w:t>
      </w:r>
    </w:p>
    <w:p w:rsidR="002A71AE" w:rsidRDefault="0014313D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A71AE" w:rsidRPr="002A71AE">
        <w:rPr>
          <w:rFonts w:ascii="Times New Roman" w:hAnsi="Times New Roman" w:cs="Times New Roman"/>
          <w:sz w:val="28"/>
          <w:szCs w:val="28"/>
          <w:lang w:val="uk-UA"/>
        </w:rPr>
        <w:t xml:space="preserve">2. Проведене </w:t>
      </w:r>
      <w:r w:rsidR="00A07E58">
        <w:rPr>
          <w:rFonts w:ascii="Times New Roman" w:hAnsi="Times New Roman" w:cs="Times New Roman"/>
          <w:sz w:val="28"/>
          <w:szCs w:val="28"/>
          <w:lang w:val="uk-UA"/>
        </w:rPr>
        <w:t xml:space="preserve">моделювання руху крові по дузі аорти у програмному пакеті </w:t>
      </w:r>
      <w:r w:rsidR="002A71AE" w:rsidRPr="00D47DED">
        <w:rPr>
          <w:rFonts w:ascii="Times New Roman" w:eastAsia="Times New Roman" w:hAnsi="Times New Roman" w:cs="Times New Roman"/>
          <w:sz w:val="28"/>
          <w:szCs w:val="28"/>
          <w:lang w:val="uk-UA"/>
        </w:rPr>
        <w:t>ABAQUS</w:t>
      </w:r>
      <w:r w:rsidR="002A71AE" w:rsidRPr="002A71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71AE">
        <w:rPr>
          <w:rFonts w:ascii="Times New Roman" w:hAnsi="Times New Roman" w:cs="Times New Roman"/>
          <w:sz w:val="28"/>
          <w:szCs w:val="28"/>
          <w:lang w:val="uk-UA"/>
        </w:rPr>
        <w:t xml:space="preserve">показало, що </w:t>
      </w:r>
      <w:r w:rsidR="00A07E58">
        <w:rPr>
          <w:rFonts w:ascii="Times New Roman" w:hAnsi="Times New Roman" w:cs="Times New Roman"/>
          <w:sz w:val="28"/>
          <w:szCs w:val="28"/>
          <w:lang w:val="uk-UA"/>
        </w:rPr>
        <w:t>дана</w:t>
      </w:r>
      <w:r w:rsidR="002A71AE">
        <w:rPr>
          <w:rFonts w:ascii="Times New Roman" w:hAnsi="Times New Roman" w:cs="Times New Roman"/>
          <w:sz w:val="28"/>
          <w:szCs w:val="28"/>
          <w:lang w:val="uk-UA"/>
        </w:rPr>
        <w:t xml:space="preserve"> програма здатна</w:t>
      </w:r>
      <w:r w:rsidR="002A71AE" w:rsidRPr="002A71AE">
        <w:rPr>
          <w:rFonts w:ascii="Times New Roman" w:hAnsi="Times New Roman" w:cs="Times New Roman"/>
          <w:sz w:val="28"/>
          <w:szCs w:val="28"/>
          <w:lang w:val="uk-UA"/>
        </w:rPr>
        <w:t xml:space="preserve"> забезпечити стабільні ч</w:t>
      </w:r>
      <w:r w:rsidR="00A07E58">
        <w:rPr>
          <w:rFonts w:ascii="Times New Roman" w:hAnsi="Times New Roman" w:cs="Times New Roman"/>
          <w:sz w:val="28"/>
          <w:szCs w:val="28"/>
          <w:lang w:val="uk-UA"/>
        </w:rPr>
        <w:t>исельні результати для геометрій які розглянуті</w:t>
      </w:r>
      <w:r w:rsidR="002A71AE" w:rsidRPr="002A71AE">
        <w:rPr>
          <w:rFonts w:ascii="Times New Roman" w:hAnsi="Times New Roman" w:cs="Times New Roman"/>
          <w:sz w:val="28"/>
          <w:szCs w:val="28"/>
          <w:lang w:val="uk-UA"/>
        </w:rPr>
        <w:t xml:space="preserve"> в роботі.</w:t>
      </w:r>
    </w:p>
    <w:p w:rsidR="00E54207" w:rsidRDefault="0014313D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E54207" w:rsidRPr="00E54207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A07E58">
        <w:rPr>
          <w:rFonts w:ascii="Times New Roman" w:hAnsi="Times New Roman" w:cs="Times New Roman"/>
          <w:sz w:val="28"/>
          <w:szCs w:val="28"/>
          <w:lang w:val="uk-UA"/>
        </w:rPr>
        <w:t xml:space="preserve">Аналіз результатів розрахунків показав, що розглянута модель </w:t>
      </w:r>
      <w:r w:rsidR="00E54207" w:rsidRPr="00473B59">
        <w:rPr>
          <w:rFonts w:ascii="Times New Roman" w:hAnsi="Times New Roman" w:cs="Times New Roman"/>
          <w:sz w:val="28"/>
          <w:szCs w:val="28"/>
          <w:lang w:val="uk-UA"/>
        </w:rPr>
        <w:t>дозволила встановити характерні особливості кровотоку у верхній частині аорти, включаючи дугу аорти, а також отримати чисельні характеристики ци</w:t>
      </w:r>
      <w:r w:rsidR="00E54207">
        <w:rPr>
          <w:rFonts w:ascii="Times New Roman" w:hAnsi="Times New Roman" w:cs="Times New Roman"/>
          <w:sz w:val="28"/>
          <w:szCs w:val="28"/>
          <w:lang w:val="uk-UA"/>
        </w:rPr>
        <w:t>х ознак.</w:t>
      </w:r>
      <w:r w:rsidR="00A07E58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граничної умови напівковзання надає можливість дослідження процесів тромбоутворення. Запропонований метод дозволяє максимально набл</w:t>
      </w:r>
      <w:r w:rsidR="00556463">
        <w:rPr>
          <w:rFonts w:ascii="Times New Roman" w:hAnsi="Times New Roman" w:cs="Times New Roman"/>
          <w:sz w:val="28"/>
          <w:szCs w:val="28"/>
          <w:lang w:val="uk-UA"/>
        </w:rPr>
        <w:t>изитися до реальної форми судин для конкретної людини, включаючи патологічні випадки.</w:t>
      </w: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D169B" w:rsidRPr="00116E5A" w:rsidRDefault="006D169B" w:rsidP="006D169B">
      <w:pPr>
        <w:tabs>
          <w:tab w:val="left" w:pos="824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</w:t>
      </w:r>
      <w:r w:rsidRPr="00865D4D">
        <w:rPr>
          <w:rFonts w:ascii="Times New Roman" w:hAnsi="Times New Roman" w:cs="Times New Roman"/>
          <w:sz w:val="28"/>
          <w:szCs w:val="28"/>
        </w:rPr>
        <w:t>______________</w:t>
      </w:r>
      <w:r>
        <w:rPr>
          <w:rFonts w:ascii="Times New Roman" w:hAnsi="Times New Roman" w:cs="Times New Roman"/>
          <w:sz w:val="28"/>
          <w:szCs w:val="28"/>
        </w:rPr>
        <w:t xml:space="preserve"> Чепурняк М.В.</w:t>
      </w:r>
    </w:p>
    <w:p w:rsidR="006D169B" w:rsidRDefault="006D169B" w:rsidP="006D169B">
      <w:pPr>
        <w:tabs>
          <w:tab w:val="left" w:pos="8244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  <w:r w:rsidRPr="00865D4D">
        <w:rPr>
          <w:rFonts w:ascii="Times New Roman" w:hAnsi="Times New Roman" w:cs="Times New Roman"/>
          <w:lang w:val="uk-UA"/>
        </w:rPr>
        <w:t>(Підпис автора роботи</w:t>
      </w:r>
      <w:r w:rsidRPr="00865D4D">
        <w:rPr>
          <w:rFonts w:ascii="Times New Roman" w:hAnsi="Times New Roman" w:cs="Times New Roman"/>
          <w:sz w:val="24"/>
          <w:szCs w:val="24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4207" w:rsidRDefault="00E54207" w:rsidP="00E54207">
      <w:pPr>
        <w:tabs>
          <w:tab w:val="left" w:pos="8244"/>
        </w:tabs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6184" w:rsidRDefault="00C46184" w:rsidP="002D5A63">
      <w:pPr>
        <w:rPr>
          <w:rFonts w:ascii="Times New Roman" w:eastAsia="Times New Roman" w:hAnsi="Times New Roman" w:cs="Times New Roman"/>
          <w:sz w:val="28"/>
          <w:lang w:val="uk-UA"/>
        </w:rPr>
      </w:pPr>
    </w:p>
    <w:p w:rsidR="002D5A63" w:rsidRDefault="002D5A63" w:rsidP="002D5A63">
      <w:pPr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C46184" w:rsidRPr="00C46184" w:rsidRDefault="00C46184" w:rsidP="00175423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lang w:val="uk-UA"/>
        </w:rPr>
        <w:t>СПИСОК ВИКОРИСТОВАНИХ ДЖЕРЕЛ</w:t>
      </w:r>
    </w:p>
    <w:p w:rsidR="00175423" w:rsidRPr="00DF3894" w:rsidRDefault="00175423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iCs/>
          <w:sz w:val="28"/>
          <w:szCs w:val="28"/>
        </w:rPr>
      </w:pPr>
      <w:r w:rsidRPr="00DF3894">
        <w:rPr>
          <w:rFonts w:ascii="Times New Roman" w:hAnsi="Times New Roman" w:cs="Times New Roman"/>
          <w:color w:val="000000"/>
          <w:sz w:val="28"/>
          <w:szCs w:val="28"/>
        </w:rPr>
        <w:t>И. Ф. Образцов, И.С. Адамович, А.С. Барер. Проблемы прочности в биомеханике. М.: — "Высшая школа", 1988</w:t>
      </w:r>
      <w:r w:rsidRPr="00DF3894">
        <w:rPr>
          <w:color w:val="000000"/>
          <w:sz w:val="28"/>
          <w:szCs w:val="28"/>
        </w:rPr>
        <w:t>.</w:t>
      </w:r>
      <w:r w:rsidRPr="00DF389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07F4" w:rsidRPr="00DF3894" w:rsidRDefault="00175423" w:rsidP="00865D4D">
      <w:pPr>
        <w:pStyle w:val="western"/>
        <w:numPr>
          <w:ilvl w:val="0"/>
          <w:numId w:val="15"/>
        </w:numPr>
        <w:spacing w:line="276" w:lineRule="auto"/>
        <w:rPr>
          <w:bCs/>
          <w:color w:val="000000"/>
          <w:sz w:val="28"/>
          <w:szCs w:val="28"/>
        </w:rPr>
      </w:pPr>
      <w:r w:rsidRPr="00DF3894">
        <w:rPr>
          <w:bCs/>
          <w:color w:val="000000"/>
          <w:sz w:val="28"/>
          <w:szCs w:val="28"/>
        </w:rPr>
        <w:t>П.І. Бігун, П.М. Афонін. "Моделювання в біомеханіки", видавництво "Вища школа", Москва 2004</w:t>
      </w:r>
    </w:p>
    <w:p w:rsidR="008E70C0" w:rsidRPr="00DF3894" w:rsidRDefault="008E70C0" w:rsidP="008E70C0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Papaharilaou Y., Doorly D. J., Sherwin S. J.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The influence of out-in-plane geometry on pulsative flow within a distal end-to-side anastomosis // Journal of Biomechanics. –– 2002. –– Vol. 35, no. 9. — P. 1225–1239.</w:t>
      </w:r>
    </w:p>
    <w:p w:rsidR="002667CA" w:rsidRPr="00DF3894" w:rsidRDefault="002667CA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Cho Y. I., Kensey K. R.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Effects of the non-Newtonian viscosity of blood on flows in a diseased arterial vessel. Part 1: Steady Flows // Biorheology. –– 1991. –– Vol. 28. –– P. 241–262</w:t>
      </w:r>
    </w:p>
    <w:p w:rsidR="005107F4" w:rsidRPr="00DF3894" w:rsidRDefault="005107F4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sz w:val="28"/>
          <w:szCs w:val="28"/>
          <w:lang w:val="en-US"/>
        </w:rPr>
        <w:t>Ataullakhanov F. I., Volkova R. I., Guriia G. T., Sarbash V. I. Spatial aspects of blood coagulation dynamics. III. Growth of clots in vitro // Biophysics. –– 1995. –– Vol. 40, no. 6. –– P. 1320–1328.</w:t>
      </w:r>
    </w:p>
    <w:p w:rsidR="00E54207" w:rsidRPr="00DF3894" w:rsidRDefault="00E54207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iCs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Baskurt O. K., Meiselman H. J.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Blood rheology and haemodynamics // Seminars in thrombosis and hemostasis. –– 2003. –– Vol. 29, no. 5. –– P. 435–450.</w:t>
      </w:r>
    </w:p>
    <w:p w:rsidR="002667CA" w:rsidRPr="00DF3894" w:rsidRDefault="002667CA" w:rsidP="002667CA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Sultanov R. A., Guster D., Engelbrekt B., Blankenbecler R.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3D Computer simulations of pulsatile human blood flows in vessels and in the aortic arch: Investigation of Non-Newtonian characteristics of human blood. –– 2008. Available at: https://arxiv.org/abs/0802.2362.</w:t>
      </w:r>
    </w:p>
    <w:p w:rsidR="002667CA" w:rsidRPr="00DF3894" w:rsidRDefault="002667CA" w:rsidP="002667CA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Chen J., Lu X.-Y.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Numerical investigation of the Non-Newtonian blood flow in a bifurcation model with non-planar branch // Journal of Biomechanics. –– 2004. –– Vol. 37, no. 12. –– P. 1899 – 1911.</w:t>
      </w:r>
    </w:p>
    <w:p w:rsidR="00865D4D" w:rsidRPr="00DF3894" w:rsidRDefault="00865D4D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</w:rPr>
      </w:pPr>
      <w:r w:rsidRPr="00DF3894">
        <w:rPr>
          <w:rFonts w:ascii="Times New Roman" w:hAnsi="Times New Roman" w:cs="Times New Roman"/>
          <w:sz w:val="28"/>
          <w:szCs w:val="28"/>
        </w:rPr>
        <w:t>Дюбенко К.А. Анатомія людини. В 2 томах. Том 2-й / К.А.Дюбенко, А.К.Коломійцев, Ю.Б.Чайковський. – К.: ВАТ Поліграфкнига, 2008. – 528 с.</w:t>
      </w:r>
    </w:p>
    <w:p w:rsidR="005107F4" w:rsidRPr="00DF3894" w:rsidRDefault="005107F4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sz w:val="28"/>
          <w:szCs w:val="28"/>
          <w:lang w:val="en-US"/>
        </w:rPr>
        <w:t xml:space="preserve">Bessonov N., Sequeira A., Simakov S., Vassilevski Yu., Volpert V. Methods of blood flow modelling // Mathematical modelling of natural phenomena. –– 2016. –– Vol. 11, no. 1. –– P. 1–25. </w:t>
      </w:r>
    </w:p>
    <w:p w:rsidR="00E54207" w:rsidRPr="00DF3894" w:rsidRDefault="00E54207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Gijsen F. J. H., Allanic E., Van De Vosse F. N., Janssen J. D.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The influence of the non-Newtonian properties of blood on the flow in large arteries: unsteady flow in a 900 curved tube // Journal of Biomechanics. –– 1999. –– Vol. 32. –– P. 705–713.</w:t>
      </w:r>
    </w:p>
    <w:p w:rsidR="00E54207" w:rsidRPr="00DF3894" w:rsidRDefault="00E54207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>Guria G. Th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>Herrero M. A.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Zlobina K. E.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A mathematical model of blood coagulation induced by activation sourcesv // Discrete and Continuous Dynamical Systems. –– 2009. –– Vol. 25, no. 1. — P. 175–194.</w:t>
      </w:r>
    </w:p>
    <w:p w:rsidR="00E54207" w:rsidRPr="00DF3894" w:rsidRDefault="00DF3894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="00E54207"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Hoogstraten H. W., Kootstra J. G., Hillen B., Krijger J. K. B., Wensing P. J. W. </w:t>
      </w:r>
      <w:r w:rsidR="00E54207" w:rsidRPr="00DF3894">
        <w:rPr>
          <w:rFonts w:ascii="Times New Roman" w:hAnsi="Times New Roman" w:cs="Times New Roman"/>
          <w:sz w:val="28"/>
          <w:szCs w:val="28"/>
          <w:lang w:val="en-US"/>
        </w:rPr>
        <w:t>Numerical simulation of blood flow in an artery with two successive bends // Journal of Biomechanics. –– 1996. –– Vol. 29, no. 8. –– P. 1075–1083.</w:t>
      </w:r>
    </w:p>
    <w:p w:rsidR="00E54207" w:rsidRPr="00DF3894" w:rsidRDefault="00E54207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Olufsen M. S., Peskin C. S., Kim W. Y., Pedersen E. M., Nadim A., Larsen J.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Numerical Simulation and Experimental Validation of Blood Flow in Arteries with Structured-Tree Outflow Conditions // Annals of Biomedical Engineering. –– 2000. –– Vol. 28. –– P. 1281–1299.</w:t>
      </w:r>
    </w:p>
    <w:p w:rsidR="00E54207" w:rsidRPr="00DF3894" w:rsidRDefault="00E54207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Tregubov V. P.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Mathematical modelling of biological fluid flows // Selected papers of the Int. Conf. on Computer Technologies in Phys. and Eng. Applications. –– Saint-Petersburg, 2014. –– P. 97–100.</w:t>
      </w:r>
    </w:p>
    <w:p w:rsidR="00E54207" w:rsidRPr="00DF3894" w:rsidRDefault="00E54207" w:rsidP="00175423">
      <w:pPr>
        <w:pStyle w:val="a3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DF389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Siginer D. A., De Kee D., Chhabra R. P. </w:t>
      </w:r>
      <w:r w:rsidRPr="00DF3894">
        <w:rPr>
          <w:rFonts w:ascii="Times New Roman" w:hAnsi="Times New Roman" w:cs="Times New Roman"/>
          <w:sz w:val="28"/>
          <w:szCs w:val="28"/>
          <w:lang w:val="en-US"/>
        </w:rPr>
        <w:t>Advances in the flow and reology of Non-Newtonian fluids. — Elsevier, 1999. — 1515 p.</w:t>
      </w:r>
    </w:p>
    <w:sectPr w:rsidR="00E54207" w:rsidRPr="00DF3894" w:rsidSect="006A7314">
      <w:headerReference w:type="even" r:id="rId8"/>
      <w:headerReference w:type="default" r:id="rId9"/>
      <w:pgSz w:w="11906" w:h="16838" w:code="9"/>
      <w:pgMar w:top="1134" w:right="851" w:bottom="1134" w:left="1985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2162" w:rsidRPr="00695E66" w:rsidRDefault="00632162" w:rsidP="00695E66">
      <w:pPr>
        <w:pStyle w:val="i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endnote>
  <w:endnote w:type="continuationSeparator" w:id="0">
    <w:p w:rsidR="00632162" w:rsidRPr="00695E66" w:rsidRDefault="00632162" w:rsidP="00695E66">
      <w:pPr>
        <w:pStyle w:val="i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2162" w:rsidRPr="00695E66" w:rsidRDefault="00632162" w:rsidP="00695E66">
      <w:pPr>
        <w:pStyle w:val="i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footnote>
  <w:footnote w:type="continuationSeparator" w:id="0">
    <w:p w:rsidR="00632162" w:rsidRPr="00695E66" w:rsidRDefault="00632162" w:rsidP="00695E66">
      <w:pPr>
        <w:pStyle w:val="i"/>
        <w:spacing w:before="0" w:after="0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8027951"/>
      <w:docPartObj>
        <w:docPartGallery w:val="Page Numbers (Top of Page)"/>
        <w:docPartUnique/>
      </w:docPartObj>
    </w:sdtPr>
    <w:sdtEndPr/>
    <w:sdtContent>
      <w:p w:rsidR="00A07E58" w:rsidRDefault="00632162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29E7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A07E58" w:rsidRDefault="00A07E58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8027935"/>
      <w:docPartObj>
        <w:docPartGallery w:val="Page Numbers (Top of Page)"/>
        <w:docPartUnique/>
      </w:docPartObj>
    </w:sdtPr>
    <w:sdtEndPr/>
    <w:sdtContent>
      <w:p w:rsidR="00A07E58" w:rsidRDefault="00632162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29E7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A07E58" w:rsidRDefault="00A07E58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17388"/>
    <w:multiLevelType w:val="hybridMultilevel"/>
    <w:tmpl w:val="C5F84436"/>
    <w:lvl w:ilvl="0" w:tplc="B6322DA0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5" w:hanging="360"/>
      </w:pPr>
    </w:lvl>
    <w:lvl w:ilvl="2" w:tplc="0419001B" w:tentative="1">
      <w:start w:val="1"/>
      <w:numFmt w:val="lowerRoman"/>
      <w:lvlText w:val="%3."/>
      <w:lvlJc w:val="right"/>
      <w:pPr>
        <w:ind w:left="2175" w:hanging="180"/>
      </w:pPr>
    </w:lvl>
    <w:lvl w:ilvl="3" w:tplc="0419000F" w:tentative="1">
      <w:start w:val="1"/>
      <w:numFmt w:val="decimal"/>
      <w:lvlText w:val="%4."/>
      <w:lvlJc w:val="left"/>
      <w:pPr>
        <w:ind w:left="2895" w:hanging="360"/>
      </w:pPr>
    </w:lvl>
    <w:lvl w:ilvl="4" w:tplc="04190019" w:tentative="1">
      <w:start w:val="1"/>
      <w:numFmt w:val="lowerLetter"/>
      <w:lvlText w:val="%5."/>
      <w:lvlJc w:val="left"/>
      <w:pPr>
        <w:ind w:left="3615" w:hanging="360"/>
      </w:pPr>
    </w:lvl>
    <w:lvl w:ilvl="5" w:tplc="0419001B" w:tentative="1">
      <w:start w:val="1"/>
      <w:numFmt w:val="lowerRoman"/>
      <w:lvlText w:val="%6."/>
      <w:lvlJc w:val="right"/>
      <w:pPr>
        <w:ind w:left="4335" w:hanging="180"/>
      </w:pPr>
    </w:lvl>
    <w:lvl w:ilvl="6" w:tplc="0419000F" w:tentative="1">
      <w:start w:val="1"/>
      <w:numFmt w:val="decimal"/>
      <w:lvlText w:val="%7."/>
      <w:lvlJc w:val="left"/>
      <w:pPr>
        <w:ind w:left="5055" w:hanging="360"/>
      </w:pPr>
    </w:lvl>
    <w:lvl w:ilvl="7" w:tplc="04190019" w:tentative="1">
      <w:start w:val="1"/>
      <w:numFmt w:val="lowerLetter"/>
      <w:lvlText w:val="%8."/>
      <w:lvlJc w:val="left"/>
      <w:pPr>
        <w:ind w:left="5775" w:hanging="360"/>
      </w:pPr>
    </w:lvl>
    <w:lvl w:ilvl="8" w:tplc="041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" w15:restartNumberingAfterBreak="0">
    <w:nsid w:val="06C56223"/>
    <w:multiLevelType w:val="hybridMultilevel"/>
    <w:tmpl w:val="9E4EA2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E25EB"/>
    <w:multiLevelType w:val="hybridMultilevel"/>
    <w:tmpl w:val="DD9AE5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BA652A"/>
    <w:multiLevelType w:val="hybridMultilevel"/>
    <w:tmpl w:val="2612F9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D85171"/>
    <w:multiLevelType w:val="hybridMultilevel"/>
    <w:tmpl w:val="48DEED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E2D93"/>
    <w:multiLevelType w:val="hybridMultilevel"/>
    <w:tmpl w:val="7E088376"/>
    <w:lvl w:ilvl="0" w:tplc="3A2E57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931AED"/>
    <w:multiLevelType w:val="hybridMultilevel"/>
    <w:tmpl w:val="4F4ED7C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47508E9"/>
    <w:multiLevelType w:val="hybridMultilevel"/>
    <w:tmpl w:val="0952C7FC"/>
    <w:lvl w:ilvl="0" w:tplc="244CE4CC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5" w:hanging="360"/>
      </w:pPr>
    </w:lvl>
    <w:lvl w:ilvl="2" w:tplc="0419001B" w:tentative="1">
      <w:start w:val="1"/>
      <w:numFmt w:val="lowerRoman"/>
      <w:lvlText w:val="%3."/>
      <w:lvlJc w:val="right"/>
      <w:pPr>
        <w:ind w:left="2175" w:hanging="180"/>
      </w:pPr>
    </w:lvl>
    <w:lvl w:ilvl="3" w:tplc="0419000F" w:tentative="1">
      <w:start w:val="1"/>
      <w:numFmt w:val="decimal"/>
      <w:lvlText w:val="%4."/>
      <w:lvlJc w:val="left"/>
      <w:pPr>
        <w:ind w:left="2895" w:hanging="360"/>
      </w:pPr>
    </w:lvl>
    <w:lvl w:ilvl="4" w:tplc="04190019" w:tentative="1">
      <w:start w:val="1"/>
      <w:numFmt w:val="lowerLetter"/>
      <w:lvlText w:val="%5."/>
      <w:lvlJc w:val="left"/>
      <w:pPr>
        <w:ind w:left="3615" w:hanging="360"/>
      </w:pPr>
    </w:lvl>
    <w:lvl w:ilvl="5" w:tplc="0419001B" w:tentative="1">
      <w:start w:val="1"/>
      <w:numFmt w:val="lowerRoman"/>
      <w:lvlText w:val="%6."/>
      <w:lvlJc w:val="right"/>
      <w:pPr>
        <w:ind w:left="4335" w:hanging="180"/>
      </w:pPr>
    </w:lvl>
    <w:lvl w:ilvl="6" w:tplc="0419000F" w:tentative="1">
      <w:start w:val="1"/>
      <w:numFmt w:val="decimal"/>
      <w:lvlText w:val="%7."/>
      <w:lvlJc w:val="left"/>
      <w:pPr>
        <w:ind w:left="5055" w:hanging="360"/>
      </w:pPr>
    </w:lvl>
    <w:lvl w:ilvl="7" w:tplc="04190019" w:tentative="1">
      <w:start w:val="1"/>
      <w:numFmt w:val="lowerLetter"/>
      <w:lvlText w:val="%8."/>
      <w:lvlJc w:val="left"/>
      <w:pPr>
        <w:ind w:left="5775" w:hanging="360"/>
      </w:pPr>
    </w:lvl>
    <w:lvl w:ilvl="8" w:tplc="041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8" w15:restartNumberingAfterBreak="0">
    <w:nsid w:val="1CBF7769"/>
    <w:multiLevelType w:val="hybridMultilevel"/>
    <w:tmpl w:val="7786C2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D304DC"/>
    <w:multiLevelType w:val="multilevel"/>
    <w:tmpl w:val="33A836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6AB0B8B"/>
    <w:multiLevelType w:val="hybridMultilevel"/>
    <w:tmpl w:val="90BAA1D8"/>
    <w:lvl w:ilvl="0" w:tplc="0F5C971C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5" w:hanging="360"/>
      </w:pPr>
    </w:lvl>
    <w:lvl w:ilvl="2" w:tplc="0419001B" w:tentative="1">
      <w:start w:val="1"/>
      <w:numFmt w:val="lowerRoman"/>
      <w:lvlText w:val="%3."/>
      <w:lvlJc w:val="right"/>
      <w:pPr>
        <w:ind w:left="2175" w:hanging="180"/>
      </w:pPr>
    </w:lvl>
    <w:lvl w:ilvl="3" w:tplc="0419000F" w:tentative="1">
      <w:start w:val="1"/>
      <w:numFmt w:val="decimal"/>
      <w:lvlText w:val="%4."/>
      <w:lvlJc w:val="left"/>
      <w:pPr>
        <w:ind w:left="2895" w:hanging="360"/>
      </w:pPr>
    </w:lvl>
    <w:lvl w:ilvl="4" w:tplc="04190019" w:tentative="1">
      <w:start w:val="1"/>
      <w:numFmt w:val="lowerLetter"/>
      <w:lvlText w:val="%5."/>
      <w:lvlJc w:val="left"/>
      <w:pPr>
        <w:ind w:left="3615" w:hanging="360"/>
      </w:pPr>
    </w:lvl>
    <w:lvl w:ilvl="5" w:tplc="0419001B" w:tentative="1">
      <w:start w:val="1"/>
      <w:numFmt w:val="lowerRoman"/>
      <w:lvlText w:val="%6."/>
      <w:lvlJc w:val="right"/>
      <w:pPr>
        <w:ind w:left="4335" w:hanging="180"/>
      </w:pPr>
    </w:lvl>
    <w:lvl w:ilvl="6" w:tplc="0419000F" w:tentative="1">
      <w:start w:val="1"/>
      <w:numFmt w:val="decimal"/>
      <w:lvlText w:val="%7."/>
      <w:lvlJc w:val="left"/>
      <w:pPr>
        <w:ind w:left="5055" w:hanging="360"/>
      </w:pPr>
    </w:lvl>
    <w:lvl w:ilvl="7" w:tplc="04190019" w:tentative="1">
      <w:start w:val="1"/>
      <w:numFmt w:val="lowerLetter"/>
      <w:lvlText w:val="%8."/>
      <w:lvlJc w:val="left"/>
      <w:pPr>
        <w:ind w:left="5775" w:hanging="360"/>
      </w:pPr>
    </w:lvl>
    <w:lvl w:ilvl="8" w:tplc="041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1" w15:restartNumberingAfterBreak="0">
    <w:nsid w:val="385E2D70"/>
    <w:multiLevelType w:val="multilevel"/>
    <w:tmpl w:val="E0A47EB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2160"/>
      </w:pPr>
      <w:rPr>
        <w:rFonts w:hint="default"/>
      </w:rPr>
    </w:lvl>
  </w:abstractNum>
  <w:abstractNum w:abstractNumId="12" w15:restartNumberingAfterBreak="0">
    <w:nsid w:val="3BD05BD6"/>
    <w:multiLevelType w:val="multilevel"/>
    <w:tmpl w:val="E850FE8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3E7A7D35"/>
    <w:multiLevelType w:val="hybridMultilevel"/>
    <w:tmpl w:val="B3E048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B65897"/>
    <w:multiLevelType w:val="hybridMultilevel"/>
    <w:tmpl w:val="B06A51BC"/>
    <w:lvl w:ilvl="0" w:tplc="041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5" w15:restartNumberingAfterBreak="0">
    <w:nsid w:val="55891DEF"/>
    <w:multiLevelType w:val="hybridMultilevel"/>
    <w:tmpl w:val="EC1224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3D06CB"/>
    <w:multiLevelType w:val="multilevel"/>
    <w:tmpl w:val="876E02A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5BFF084F"/>
    <w:multiLevelType w:val="multilevel"/>
    <w:tmpl w:val="E056BE1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2160"/>
      </w:pPr>
      <w:rPr>
        <w:rFonts w:hint="default"/>
      </w:rPr>
    </w:lvl>
  </w:abstractNum>
  <w:abstractNum w:abstractNumId="18" w15:restartNumberingAfterBreak="0">
    <w:nsid w:val="5DA24E8E"/>
    <w:multiLevelType w:val="hybridMultilevel"/>
    <w:tmpl w:val="BE3C79F8"/>
    <w:lvl w:ilvl="0" w:tplc="92D2F25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C53D6D"/>
    <w:multiLevelType w:val="hybridMultilevel"/>
    <w:tmpl w:val="D4AA0C9E"/>
    <w:lvl w:ilvl="0" w:tplc="DC6E04A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 w15:restartNumberingAfterBreak="0">
    <w:nsid w:val="6ED947E8"/>
    <w:multiLevelType w:val="hybridMultilevel"/>
    <w:tmpl w:val="E5E08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627CBC"/>
    <w:multiLevelType w:val="hybridMultilevel"/>
    <w:tmpl w:val="2498608C"/>
    <w:lvl w:ilvl="0" w:tplc="0419000F">
      <w:start w:val="1"/>
      <w:numFmt w:val="decimal"/>
      <w:lvlText w:val="%1."/>
      <w:lvlJc w:val="left"/>
      <w:pPr>
        <w:ind w:left="780" w:hanging="360"/>
      </w:p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2" w15:restartNumberingAfterBreak="0">
    <w:nsid w:val="76416E93"/>
    <w:multiLevelType w:val="hybridMultilevel"/>
    <w:tmpl w:val="ECFC3E1A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775B38EB"/>
    <w:multiLevelType w:val="hybridMultilevel"/>
    <w:tmpl w:val="60D42D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C0569C">
      <w:numFmt w:val="bullet"/>
      <w:lvlText w:val="•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DD0EDE"/>
    <w:multiLevelType w:val="multilevel"/>
    <w:tmpl w:val="1ED2C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2"/>
  </w:num>
  <w:num w:numId="2">
    <w:abstractNumId w:val="3"/>
  </w:num>
  <w:num w:numId="3">
    <w:abstractNumId w:val="12"/>
  </w:num>
  <w:num w:numId="4">
    <w:abstractNumId w:val="16"/>
  </w:num>
  <w:num w:numId="5">
    <w:abstractNumId w:val="17"/>
  </w:num>
  <w:num w:numId="6">
    <w:abstractNumId w:val="11"/>
  </w:num>
  <w:num w:numId="7">
    <w:abstractNumId w:val="7"/>
  </w:num>
  <w:num w:numId="8">
    <w:abstractNumId w:val="24"/>
  </w:num>
  <w:num w:numId="9">
    <w:abstractNumId w:val="1"/>
  </w:num>
  <w:num w:numId="10">
    <w:abstractNumId w:val="15"/>
  </w:num>
  <w:num w:numId="11">
    <w:abstractNumId w:val="13"/>
  </w:num>
  <w:num w:numId="12">
    <w:abstractNumId w:val="19"/>
  </w:num>
  <w:num w:numId="13">
    <w:abstractNumId w:val="0"/>
  </w:num>
  <w:num w:numId="14">
    <w:abstractNumId w:val="10"/>
  </w:num>
  <w:num w:numId="15">
    <w:abstractNumId w:val="20"/>
  </w:num>
  <w:num w:numId="16">
    <w:abstractNumId w:val="14"/>
  </w:num>
  <w:num w:numId="17">
    <w:abstractNumId w:val="5"/>
  </w:num>
  <w:num w:numId="18">
    <w:abstractNumId w:val="18"/>
  </w:num>
  <w:num w:numId="19">
    <w:abstractNumId w:val="9"/>
  </w:num>
  <w:num w:numId="20">
    <w:abstractNumId w:val="4"/>
  </w:num>
  <w:num w:numId="21">
    <w:abstractNumId w:val="23"/>
  </w:num>
  <w:num w:numId="22">
    <w:abstractNumId w:val="8"/>
  </w:num>
  <w:num w:numId="23">
    <w:abstractNumId w:val="6"/>
  </w:num>
  <w:num w:numId="24">
    <w:abstractNumId w:val="2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340"/>
  <w:evenAndOddHeaders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37D17"/>
    <w:rsid w:val="00003850"/>
    <w:rsid w:val="000172C2"/>
    <w:rsid w:val="00027456"/>
    <w:rsid w:val="00027FAC"/>
    <w:rsid w:val="00030BC6"/>
    <w:rsid w:val="00037E85"/>
    <w:rsid w:val="000460AD"/>
    <w:rsid w:val="00050C7F"/>
    <w:rsid w:val="0005323B"/>
    <w:rsid w:val="00061A9B"/>
    <w:rsid w:val="00061EFC"/>
    <w:rsid w:val="00063A3F"/>
    <w:rsid w:val="000648FF"/>
    <w:rsid w:val="00083DF4"/>
    <w:rsid w:val="000C02C7"/>
    <w:rsid w:val="000C2013"/>
    <w:rsid w:val="000C4063"/>
    <w:rsid w:val="000C59F2"/>
    <w:rsid w:val="000E6DC7"/>
    <w:rsid w:val="000F2838"/>
    <w:rsid w:val="00107386"/>
    <w:rsid w:val="00116432"/>
    <w:rsid w:val="00116E5A"/>
    <w:rsid w:val="0012248B"/>
    <w:rsid w:val="001229F3"/>
    <w:rsid w:val="0012405B"/>
    <w:rsid w:val="0013281C"/>
    <w:rsid w:val="001358BC"/>
    <w:rsid w:val="00140F46"/>
    <w:rsid w:val="0014313D"/>
    <w:rsid w:val="0015184D"/>
    <w:rsid w:val="0017134B"/>
    <w:rsid w:val="00174E64"/>
    <w:rsid w:val="00175423"/>
    <w:rsid w:val="00175B1B"/>
    <w:rsid w:val="00176BBD"/>
    <w:rsid w:val="00185900"/>
    <w:rsid w:val="001947DB"/>
    <w:rsid w:val="001C6DDB"/>
    <w:rsid w:val="001D5C06"/>
    <w:rsid w:val="001E406E"/>
    <w:rsid w:val="001E44A7"/>
    <w:rsid w:val="001F0B5D"/>
    <w:rsid w:val="001F12C5"/>
    <w:rsid w:val="001F630E"/>
    <w:rsid w:val="001F64F6"/>
    <w:rsid w:val="00203F75"/>
    <w:rsid w:val="00221C0A"/>
    <w:rsid w:val="00241FE5"/>
    <w:rsid w:val="0025305D"/>
    <w:rsid w:val="002549FC"/>
    <w:rsid w:val="00262393"/>
    <w:rsid w:val="002667CA"/>
    <w:rsid w:val="00273B71"/>
    <w:rsid w:val="00277150"/>
    <w:rsid w:val="00283209"/>
    <w:rsid w:val="00291E93"/>
    <w:rsid w:val="002A1394"/>
    <w:rsid w:val="002A71AE"/>
    <w:rsid w:val="002B2310"/>
    <w:rsid w:val="002C0AAC"/>
    <w:rsid w:val="002C3F95"/>
    <w:rsid w:val="002C4F8C"/>
    <w:rsid w:val="002D2A29"/>
    <w:rsid w:val="002D5A63"/>
    <w:rsid w:val="002E23DB"/>
    <w:rsid w:val="002E7385"/>
    <w:rsid w:val="002F5BAE"/>
    <w:rsid w:val="002F5FB2"/>
    <w:rsid w:val="0030799E"/>
    <w:rsid w:val="00325194"/>
    <w:rsid w:val="00337FE3"/>
    <w:rsid w:val="00350533"/>
    <w:rsid w:val="003529E7"/>
    <w:rsid w:val="00375E94"/>
    <w:rsid w:val="00387D56"/>
    <w:rsid w:val="00397AD3"/>
    <w:rsid w:val="003A0046"/>
    <w:rsid w:val="003A7F90"/>
    <w:rsid w:val="003C3199"/>
    <w:rsid w:val="003D065D"/>
    <w:rsid w:val="003D4879"/>
    <w:rsid w:val="003E229D"/>
    <w:rsid w:val="003F01A2"/>
    <w:rsid w:val="0041432E"/>
    <w:rsid w:val="0042777C"/>
    <w:rsid w:val="00435766"/>
    <w:rsid w:val="00443BC1"/>
    <w:rsid w:val="00446465"/>
    <w:rsid w:val="004604B9"/>
    <w:rsid w:val="0046654C"/>
    <w:rsid w:val="00473B59"/>
    <w:rsid w:val="004752FD"/>
    <w:rsid w:val="00477B99"/>
    <w:rsid w:val="00484DA8"/>
    <w:rsid w:val="004A2B7A"/>
    <w:rsid w:val="004A2CA6"/>
    <w:rsid w:val="004A5B19"/>
    <w:rsid w:val="004D1F65"/>
    <w:rsid w:val="004D76FF"/>
    <w:rsid w:val="004F241D"/>
    <w:rsid w:val="0050194C"/>
    <w:rsid w:val="005102B4"/>
    <w:rsid w:val="005107F4"/>
    <w:rsid w:val="00515AF0"/>
    <w:rsid w:val="00524D79"/>
    <w:rsid w:val="00525584"/>
    <w:rsid w:val="0053774B"/>
    <w:rsid w:val="0054325A"/>
    <w:rsid w:val="0054522B"/>
    <w:rsid w:val="0055310F"/>
    <w:rsid w:val="00556463"/>
    <w:rsid w:val="00572DB9"/>
    <w:rsid w:val="00573D77"/>
    <w:rsid w:val="005743C3"/>
    <w:rsid w:val="00593E84"/>
    <w:rsid w:val="00594660"/>
    <w:rsid w:val="0059620F"/>
    <w:rsid w:val="005B29EB"/>
    <w:rsid w:val="005B5295"/>
    <w:rsid w:val="005B5B5E"/>
    <w:rsid w:val="005C2A72"/>
    <w:rsid w:val="005C3395"/>
    <w:rsid w:val="005D1F5D"/>
    <w:rsid w:val="005D654D"/>
    <w:rsid w:val="005F3075"/>
    <w:rsid w:val="00607741"/>
    <w:rsid w:val="00607EAA"/>
    <w:rsid w:val="00615A24"/>
    <w:rsid w:val="006177FF"/>
    <w:rsid w:val="00632162"/>
    <w:rsid w:val="00632576"/>
    <w:rsid w:val="0064561D"/>
    <w:rsid w:val="00656956"/>
    <w:rsid w:val="00665DA0"/>
    <w:rsid w:val="0067083F"/>
    <w:rsid w:val="006735FC"/>
    <w:rsid w:val="00695E66"/>
    <w:rsid w:val="006A65D1"/>
    <w:rsid w:val="006A7314"/>
    <w:rsid w:val="006B6612"/>
    <w:rsid w:val="006C47E4"/>
    <w:rsid w:val="006D169B"/>
    <w:rsid w:val="006F7E9B"/>
    <w:rsid w:val="007030C2"/>
    <w:rsid w:val="00703736"/>
    <w:rsid w:val="007142D0"/>
    <w:rsid w:val="00731606"/>
    <w:rsid w:val="00731F84"/>
    <w:rsid w:val="007623FF"/>
    <w:rsid w:val="00767435"/>
    <w:rsid w:val="00775943"/>
    <w:rsid w:val="007937BE"/>
    <w:rsid w:val="007973FB"/>
    <w:rsid w:val="007A0439"/>
    <w:rsid w:val="007B6BB6"/>
    <w:rsid w:val="007C3535"/>
    <w:rsid w:val="007D2FD4"/>
    <w:rsid w:val="008020D6"/>
    <w:rsid w:val="00812A57"/>
    <w:rsid w:val="00816979"/>
    <w:rsid w:val="00835030"/>
    <w:rsid w:val="008363B9"/>
    <w:rsid w:val="0084077D"/>
    <w:rsid w:val="00843FE1"/>
    <w:rsid w:val="00845446"/>
    <w:rsid w:val="008456FA"/>
    <w:rsid w:val="0086031E"/>
    <w:rsid w:val="00865D4D"/>
    <w:rsid w:val="00873C39"/>
    <w:rsid w:val="00875D68"/>
    <w:rsid w:val="00875EF9"/>
    <w:rsid w:val="0089509C"/>
    <w:rsid w:val="0089512F"/>
    <w:rsid w:val="008975FE"/>
    <w:rsid w:val="008A217B"/>
    <w:rsid w:val="008A4CDE"/>
    <w:rsid w:val="008B0002"/>
    <w:rsid w:val="008D4088"/>
    <w:rsid w:val="008E387C"/>
    <w:rsid w:val="008E70C0"/>
    <w:rsid w:val="00900C21"/>
    <w:rsid w:val="009023D0"/>
    <w:rsid w:val="0090288A"/>
    <w:rsid w:val="00913B21"/>
    <w:rsid w:val="00917608"/>
    <w:rsid w:val="0092033E"/>
    <w:rsid w:val="00924EF5"/>
    <w:rsid w:val="00930934"/>
    <w:rsid w:val="009356BA"/>
    <w:rsid w:val="009360C5"/>
    <w:rsid w:val="00951715"/>
    <w:rsid w:val="00952174"/>
    <w:rsid w:val="00952282"/>
    <w:rsid w:val="009617AA"/>
    <w:rsid w:val="009712B5"/>
    <w:rsid w:val="00986030"/>
    <w:rsid w:val="00987B0B"/>
    <w:rsid w:val="00992BF1"/>
    <w:rsid w:val="0099617B"/>
    <w:rsid w:val="009A3068"/>
    <w:rsid w:val="009A3B8E"/>
    <w:rsid w:val="009A44D9"/>
    <w:rsid w:val="009A50C7"/>
    <w:rsid w:val="009B4257"/>
    <w:rsid w:val="009B5F49"/>
    <w:rsid w:val="009C3328"/>
    <w:rsid w:val="009C3D36"/>
    <w:rsid w:val="00A01B3A"/>
    <w:rsid w:val="00A07E58"/>
    <w:rsid w:val="00A110FA"/>
    <w:rsid w:val="00A16EFD"/>
    <w:rsid w:val="00A27B91"/>
    <w:rsid w:val="00A30E9C"/>
    <w:rsid w:val="00A35DBF"/>
    <w:rsid w:val="00A43173"/>
    <w:rsid w:val="00A579F7"/>
    <w:rsid w:val="00A57EB4"/>
    <w:rsid w:val="00A62E07"/>
    <w:rsid w:val="00A63D48"/>
    <w:rsid w:val="00A64AF3"/>
    <w:rsid w:val="00A67D82"/>
    <w:rsid w:val="00AB7242"/>
    <w:rsid w:val="00AD3636"/>
    <w:rsid w:val="00AF3814"/>
    <w:rsid w:val="00B024F9"/>
    <w:rsid w:val="00B12CE1"/>
    <w:rsid w:val="00B1562E"/>
    <w:rsid w:val="00B25776"/>
    <w:rsid w:val="00B25DC1"/>
    <w:rsid w:val="00B37D17"/>
    <w:rsid w:val="00B41115"/>
    <w:rsid w:val="00B41B45"/>
    <w:rsid w:val="00B52CD9"/>
    <w:rsid w:val="00B60719"/>
    <w:rsid w:val="00B62D3D"/>
    <w:rsid w:val="00B72D5F"/>
    <w:rsid w:val="00B82723"/>
    <w:rsid w:val="00B84971"/>
    <w:rsid w:val="00BB12F6"/>
    <w:rsid w:val="00BC50F8"/>
    <w:rsid w:val="00BD75EC"/>
    <w:rsid w:val="00BE72F7"/>
    <w:rsid w:val="00BF6C23"/>
    <w:rsid w:val="00BF6C9C"/>
    <w:rsid w:val="00BF7392"/>
    <w:rsid w:val="00C10584"/>
    <w:rsid w:val="00C1559E"/>
    <w:rsid w:val="00C37107"/>
    <w:rsid w:val="00C371CA"/>
    <w:rsid w:val="00C46184"/>
    <w:rsid w:val="00C54AD4"/>
    <w:rsid w:val="00C610B7"/>
    <w:rsid w:val="00C64222"/>
    <w:rsid w:val="00C646D8"/>
    <w:rsid w:val="00C7052D"/>
    <w:rsid w:val="00C81666"/>
    <w:rsid w:val="00C8183B"/>
    <w:rsid w:val="00C87CF5"/>
    <w:rsid w:val="00C91BE3"/>
    <w:rsid w:val="00C94D67"/>
    <w:rsid w:val="00C94D78"/>
    <w:rsid w:val="00C96532"/>
    <w:rsid w:val="00CA33FF"/>
    <w:rsid w:val="00CA5A1E"/>
    <w:rsid w:val="00CB13F3"/>
    <w:rsid w:val="00CE2335"/>
    <w:rsid w:val="00CE5232"/>
    <w:rsid w:val="00CE6517"/>
    <w:rsid w:val="00CF2628"/>
    <w:rsid w:val="00D052BC"/>
    <w:rsid w:val="00D0649E"/>
    <w:rsid w:val="00D22A7F"/>
    <w:rsid w:val="00D231F5"/>
    <w:rsid w:val="00D27B18"/>
    <w:rsid w:val="00D310EF"/>
    <w:rsid w:val="00D34C94"/>
    <w:rsid w:val="00D3631B"/>
    <w:rsid w:val="00D42182"/>
    <w:rsid w:val="00D44C34"/>
    <w:rsid w:val="00D47157"/>
    <w:rsid w:val="00D47C6D"/>
    <w:rsid w:val="00D47DED"/>
    <w:rsid w:val="00D52451"/>
    <w:rsid w:val="00D5250E"/>
    <w:rsid w:val="00D65E6A"/>
    <w:rsid w:val="00D66150"/>
    <w:rsid w:val="00D66AC3"/>
    <w:rsid w:val="00D9128C"/>
    <w:rsid w:val="00D9135B"/>
    <w:rsid w:val="00D97D2F"/>
    <w:rsid w:val="00DA030E"/>
    <w:rsid w:val="00DB03D7"/>
    <w:rsid w:val="00DB3F59"/>
    <w:rsid w:val="00DB5A52"/>
    <w:rsid w:val="00DD2AAA"/>
    <w:rsid w:val="00DE4F79"/>
    <w:rsid w:val="00DF041B"/>
    <w:rsid w:val="00DF12AB"/>
    <w:rsid w:val="00DF3894"/>
    <w:rsid w:val="00DF6E39"/>
    <w:rsid w:val="00E11DD8"/>
    <w:rsid w:val="00E13164"/>
    <w:rsid w:val="00E21EE5"/>
    <w:rsid w:val="00E3276A"/>
    <w:rsid w:val="00E3480C"/>
    <w:rsid w:val="00E36AD7"/>
    <w:rsid w:val="00E4061C"/>
    <w:rsid w:val="00E4737B"/>
    <w:rsid w:val="00E54207"/>
    <w:rsid w:val="00E82CD2"/>
    <w:rsid w:val="00E85100"/>
    <w:rsid w:val="00E9077D"/>
    <w:rsid w:val="00E92D52"/>
    <w:rsid w:val="00E93E35"/>
    <w:rsid w:val="00E97846"/>
    <w:rsid w:val="00EB2822"/>
    <w:rsid w:val="00EC7A51"/>
    <w:rsid w:val="00ED3981"/>
    <w:rsid w:val="00EE2DE2"/>
    <w:rsid w:val="00EE49C0"/>
    <w:rsid w:val="00EF6639"/>
    <w:rsid w:val="00EF76A6"/>
    <w:rsid w:val="00F000A8"/>
    <w:rsid w:val="00F0781D"/>
    <w:rsid w:val="00F20134"/>
    <w:rsid w:val="00F25F59"/>
    <w:rsid w:val="00F462F4"/>
    <w:rsid w:val="00F6005A"/>
    <w:rsid w:val="00F61311"/>
    <w:rsid w:val="00F80AD4"/>
    <w:rsid w:val="00F952D6"/>
    <w:rsid w:val="00FA0E17"/>
    <w:rsid w:val="00FA13DB"/>
    <w:rsid w:val="00FB2CFE"/>
    <w:rsid w:val="00FB6C7A"/>
    <w:rsid w:val="00FE156E"/>
    <w:rsid w:val="00FE1D36"/>
    <w:rsid w:val="00FE24A8"/>
    <w:rsid w:val="00FE5645"/>
    <w:rsid w:val="00FF1B7E"/>
    <w:rsid w:val="00FF67CC"/>
    <w:rsid w:val="00FF7596"/>
    <w:rsid w:val="00FF7803"/>
    <w:rsid w:val="00FF7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E24F4C-64E4-404E-8DD2-B1A3E5623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310F"/>
  </w:style>
  <w:style w:type="paragraph" w:styleId="1">
    <w:name w:val="heading 1"/>
    <w:basedOn w:val="a"/>
    <w:link w:val="10"/>
    <w:uiPriority w:val="9"/>
    <w:qFormat/>
    <w:rsid w:val="00A67D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A67D8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unhideWhenUsed/>
    <w:qFormat/>
    <w:rsid w:val="0089509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7D8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67D8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Заголовок 2 Знак"/>
    <w:basedOn w:val="a0"/>
    <w:link w:val="2"/>
    <w:uiPriority w:val="9"/>
    <w:rsid w:val="00A67D82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eau-breadedcrumbs-first-item">
    <w:name w:val="eau-breadedcrumbs-first-item"/>
    <w:basedOn w:val="a0"/>
    <w:rsid w:val="00A67D82"/>
  </w:style>
  <w:style w:type="character" w:customStyle="1" w:styleId="eau-breadedcrumbs-separator">
    <w:name w:val="eau-breadedcrumbs-separator"/>
    <w:basedOn w:val="a0"/>
    <w:rsid w:val="00A67D82"/>
  </w:style>
  <w:style w:type="character" w:customStyle="1" w:styleId="apple-converted-space">
    <w:name w:val="apple-converted-space"/>
    <w:basedOn w:val="a0"/>
    <w:rsid w:val="00A67D82"/>
  </w:style>
  <w:style w:type="character" w:styleId="a4">
    <w:name w:val="Hyperlink"/>
    <w:basedOn w:val="a0"/>
    <w:uiPriority w:val="99"/>
    <w:unhideWhenUsed/>
    <w:rsid w:val="00A67D82"/>
    <w:rPr>
      <w:color w:val="0000FF"/>
      <w:u w:val="single"/>
    </w:rPr>
  </w:style>
  <w:style w:type="character" w:customStyle="1" w:styleId="eau-breadedcrumbs-item">
    <w:name w:val="eau-breadedcrumbs-item"/>
    <w:basedOn w:val="a0"/>
    <w:rsid w:val="00A67D82"/>
  </w:style>
  <w:style w:type="character" w:customStyle="1" w:styleId="header-number">
    <w:name w:val="header-number"/>
    <w:basedOn w:val="a0"/>
    <w:rsid w:val="00A67D82"/>
  </w:style>
  <w:style w:type="character" w:customStyle="1" w:styleId="header-title">
    <w:name w:val="header-title"/>
    <w:basedOn w:val="a0"/>
    <w:rsid w:val="00A67D82"/>
  </w:style>
  <w:style w:type="paragraph" w:customStyle="1" w:styleId="i">
    <w:name w:val="i"/>
    <w:basedOn w:val="a"/>
    <w:rsid w:val="00A67D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">
    <w:name w:val="c"/>
    <w:basedOn w:val="a"/>
    <w:rsid w:val="00A67D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i-selectmenu-status">
    <w:name w:val="ui-selectmenu-status"/>
    <w:basedOn w:val="a0"/>
    <w:rsid w:val="00A67D82"/>
  </w:style>
  <w:style w:type="paragraph" w:styleId="a5">
    <w:name w:val="Balloon Text"/>
    <w:basedOn w:val="a"/>
    <w:link w:val="a6"/>
    <w:uiPriority w:val="99"/>
    <w:semiHidden/>
    <w:unhideWhenUsed/>
    <w:rsid w:val="00A67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67D82"/>
    <w:rPr>
      <w:rFonts w:ascii="Tahoma" w:hAnsi="Tahoma" w:cs="Tahoma"/>
      <w:sz w:val="16"/>
      <w:szCs w:val="16"/>
    </w:rPr>
  </w:style>
  <w:style w:type="character" w:styleId="a7">
    <w:name w:val="Placeholder Text"/>
    <w:basedOn w:val="a0"/>
    <w:uiPriority w:val="99"/>
    <w:semiHidden/>
    <w:rsid w:val="00EF76A6"/>
    <w:rPr>
      <w:color w:val="808080"/>
    </w:rPr>
  </w:style>
  <w:style w:type="table" w:styleId="a8">
    <w:name w:val="Table Grid"/>
    <w:basedOn w:val="a1"/>
    <w:uiPriority w:val="59"/>
    <w:rsid w:val="00695E6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9">
    <w:name w:val="header"/>
    <w:basedOn w:val="a"/>
    <w:link w:val="aa"/>
    <w:uiPriority w:val="99"/>
    <w:unhideWhenUsed/>
    <w:rsid w:val="00695E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95E66"/>
  </w:style>
  <w:style w:type="paragraph" w:styleId="ab">
    <w:name w:val="footer"/>
    <w:basedOn w:val="a"/>
    <w:link w:val="ac"/>
    <w:uiPriority w:val="99"/>
    <w:semiHidden/>
    <w:unhideWhenUsed/>
    <w:rsid w:val="00695E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695E66"/>
  </w:style>
  <w:style w:type="character" w:styleId="ad">
    <w:name w:val="line number"/>
    <w:basedOn w:val="a0"/>
    <w:uiPriority w:val="99"/>
    <w:semiHidden/>
    <w:unhideWhenUsed/>
    <w:rsid w:val="00350533"/>
  </w:style>
  <w:style w:type="character" w:styleId="ae">
    <w:name w:val="Strong"/>
    <w:basedOn w:val="a0"/>
    <w:uiPriority w:val="22"/>
    <w:qFormat/>
    <w:rsid w:val="00F20134"/>
    <w:rPr>
      <w:b/>
      <w:bCs/>
    </w:rPr>
  </w:style>
  <w:style w:type="paragraph" w:styleId="af">
    <w:name w:val="Normal (Web)"/>
    <w:basedOn w:val="a"/>
    <w:uiPriority w:val="99"/>
    <w:unhideWhenUsed/>
    <w:rsid w:val="00F201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ql-center-displayed-equation">
    <w:name w:val="ql-center-displayed-equation"/>
    <w:basedOn w:val="a"/>
    <w:rsid w:val="00F201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l-right-eqno">
    <w:name w:val="ql-right-eqno"/>
    <w:basedOn w:val="a0"/>
    <w:rsid w:val="00F20134"/>
  </w:style>
  <w:style w:type="character" w:customStyle="1" w:styleId="ql-left-eqno">
    <w:name w:val="ql-left-eqno"/>
    <w:basedOn w:val="a0"/>
    <w:rsid w:val="00F20134"/>
  </w:style>
  <w:style w:type="paragraph" w:styleId="HTML">
    <w:name w:val="HTML Preformatted"/>
    <w:basedOn w:val="a"/>
    <w:link w:val="HTML0"/>
    <w:uiPriority w:val="99"/>
    <w:unhideWhenUsed/>
    <w:rsid w:val="005D65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5D654D"/>
    <w:rPr>
      <w:rFonts w:ascii="Courier New" w:eastAsia="Times New Roman" w:hAnsi="Courier New" w:cs="Courier New"/>
      <w:sz w:val="20"/>
      <w:szCs w:val="20"/>
    </w:rPr>
  </w:style>
  <w:style w:type="character" w:customStyle="1" w:styleId="30">
    <w:name w:val="Заголовок 3 Знак"/>
    <w:basedOn w:val="a0"/>
    <w:link w:val="3"/>
    <w:uiPriority w:val="9"/>
    <w:rsid w:val="0089509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0">
    <w:name w:val="Emphasis"/>
    <w:basedOn w:val="a0"/>
    <w:uiPriority w:val="20"/>
    <w:qFormat/>
    <w:rsid w:val="0089509C"/>
    <w:rPr>
      <w:i/>
      <w:iCs/>
    </w:rPr>
  </w:style>
  <w:style w:type="paragraph" w:styleId="af1">
    <w:name w:val="No Spacing"/>
    <w:uiPriority w:val="1"/>
    <w:qFormat/>
    <w:rsid w:val="00F6005A"/>
    <w:pPr>
      <w:spacing w:after="0" w:line="240" w:lineRule="auto"/>
    </w:pPr>
  </w:style>
  <w:style w:type="paragraph" w:customStyle="1" w:styleId="western">
    <w:name w:val="western"/>
    <w:basedOn w:val="a"/>
    <w:rsid w:val="001754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9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31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65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41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3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1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41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0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64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8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93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08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10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013786">
              <w:marLeft w:val="0"/>
              <w:marRight w:val="0"/>
              <w:marTop w:val="9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596190">
                  <w:marLeft w:val="0"/>
                  <w:marRight w:val="0"/>
                  <w:marTop w:val="61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672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1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2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1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4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68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3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7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2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8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11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84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46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17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4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7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4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91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9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0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2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439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31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39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01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70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81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39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401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15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44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113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78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81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550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61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57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062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402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88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494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509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73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17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9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164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87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15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06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16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179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44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88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62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98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347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343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5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31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742560">
                      <w:marLeft w:val="520"/>
                      <w:marRight w:val="0"/>
                      <w:marTop w:val="46"/>
                      <w:marBottom w:val="46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2292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27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87734">
                      <w:marLeft w:val="0"/>
                      <w:marRight w:val="0"/>
                      <w:marTop w:val="0"/>
                      <w:marBottom w:val="46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704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346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95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388926">
                  <w:marLeft w:val="0"/>
                  <w:marRight w:val="0"/>
                  <w:marTop w:val="84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41205">
                      <w:marLeft w:val="0"/>
                      <w:marRight w:val="0"/>
                      <w:marTop w:val="46"/>
                      <w:marBottom w:val="46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449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3133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79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263345">
                      <w:marLeft w:val="23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2373943">
                      <w:marLeft w:val="520"/>
                      <w:marRight w:val="0"/>
                      <w:marTop w:val="46"/>
                      <w:marBottom w:val="46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544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4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448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131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86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246420">
                  <w:marLeft w:val="780"/>
                  <w:marRight w:val="780"/>
                  <w:marTop w:val="139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6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6193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5257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6296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48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73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20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118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348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580228">
                      <w:marLeft w:val="520"/>
                      <w:marRight w:val="0"/>
                      <w:marTop w:val="46"/>
                      <w:marBottom w:val="46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285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746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289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4433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97633780">
                          <w:marLeft w:val="5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779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2357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7008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670230">
                  <w:marLeft w:val="0"/>
                  <w:marRight w:val="0"/>
                  <w:marTop w:val="84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635275">
                      <w:marLeft w:val="0"/>
                      <w:marRight w:val="0"/>
                      <w:marTop w:val="46"/>
                      <w:marBottom w:val="46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4310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369663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1476128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2884124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82217902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8033549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7800668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5545430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5106704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77298511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5104130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8006242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1344022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4842889">
                              <w:marLeft w:val="0"/>
                              <w:marRight w:val="0"/>
                              <w:marTop w:val="46"/>
                              <w:marBottom w:val="4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6516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652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07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64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0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168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587330">
                              <w:marLeft w:val="0"/>
                              <w:marRight w:val="0"/>
                              <w:marTop w:val="0"/>
                              <w:marBottom w:val="139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88357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302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94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8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4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3FEA78-BC2A-49FE-99DC-134616FB3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1311</Words>
  <Characters>7476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libonu</cp:lastModifiedBy>
  <cp:revision>9</cp:revision>
  <cp:lastPrinted>2016-06-03T14:07:00Z</cp:lastPrinted>
  <dcterms:created xsi:type="dcterms:W3CDTF">2018-12-11T19:00:00Z</dcterms:created>
  <dcterms:modified xsi:type="dcterms:W3CDTF">2019-02-26T13:20:00Z</dcterms:modified>
</cp:coreProperties>
</file>